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74DBF" w:rsidRPr="00DB58B5" w14:paraId="2DBBDEF3" w14:textId="77777777" w:rsidTr="00B81225">
        <w:trPr>
          <w:trHeight w:hRule="exact" w:val="851"/>
        </w:trPr>
        <w:tc>
          <w:tcPr>
            <w:tcW w:w="1276" w:type="dxa"/>
            <w:tcBorders>
              <w:bottom w:val="single" w:sz="4" w:space="0" w:color="auto"/>
            </w:tcBorders>
          </w:tcPr>
          <w:p w14:paraId="1BC29281" w14:textId="77777777" w:rsidR="00874DBF" w:rsidRPr="00DB58B5" w:rsidRDefault="00874DBF" w:rsidP="00896F1C"/>
        </w:tc>
        <w:tc>
          <w:tcPr>
            <w:tcW w:w="2268" w:type="dxa"/>
            <w:tcBorders>
              <w:bottom w:val="single" w:sz="4" w:space="0" w:color="auto"/>
            </w:tcBorders>
            <w:vAlign w:val="bottom"/>
          </w:tcPr>
          <w:p w14:paraId="127B32B6" w14:textId="0F809185" w:rsidR="00874DBF" w:rsidRPr="00DB58B5" w:rsidRDefault="00896F1C" w:rsidP="00B81225">
            <w:pPr>
              <w:spacing w:after="80" w:line="300" w:lineRule="exact"/>
              <w:rPr>
                <w:sz w:val="28"/>
              </w:rPr>
            </w:pPr>
            <w:r>
              <w:rPr>
                <w:sz w:val="28"/>
              </w:rPr>
              <w:t>Nations Unies</w:t>
            </w:r>
          </w:p>
        </w:tc>
        <w:tc>
          <w:tcPr>
            <w:tcW w:w="6095" w:type="dxa"/>
            <w:gridSpan w:val="2"/>
            <w:tcBorders>
              <w:bottom w:val="single" w:sz="4" w:space="0" w:color="auto"/>
            </w:tcBorders>
            <w:vAlign w:val="bottom"/>
          </w:tcPr>
          <w:p w14:paraId="1B552D69" w14:textId="77777777" w:rsidR="00874DBF" w:rsidRPr="00DB58B5" w:rsidRDefault="00896F1C" w:rsidP="00896F1C">
            <w:pPr>
              <w:jc w:val="right"/>
            </w:pPr>
            <w:r w:rsidRPr="00896F1C">
              <w:rPr>
                <w:sz w:val="40"/>
              </w:rPr>
              <w:t>E</w:t>
            </w:r>
            <w:r>
              <w:t>/C.12/AUS/6</w:t>
            </w:r>
          </w:p>
        </w:tc>
      </w:tr>
      <w:tr w:rsidR="00874DBF" w:rsidRPr="00DB58B5" w14:paraId="33FFFE89" w14:textId="77777777" w:rsidTr="00B81225">
        <w:trPr>
          <w:trHeight w:hRule="exact" w:val="2835"/>
        </w:trPr>
        <w:tc>
          <w:tcPr>
            <w:tcW w:w="1276" w:type="dxa"/>
            <w:tcBorders>
              <w:top w:val="single" w:sz="4" w:space="0" w:color="auto"/>
              <w:bottom w:val="single" w:sz="12" w:space="0" w:color="auto"/>
            </w:tcBorders>
          </w:tcPr>
          <w:p w14:paraId="1B64E6E6" w14:textId="77777777" w:rsidR="00874DBF" w:rsidRPr="00DB58B5" w:rsidRDefault="00874DBF" w:rsidP="00B81225">
            <w:pPr>
              <w:spacing w:before="120"/>
              <w:jc w:val="center"/>
            </w:pPr>
            <w:r>
              <w:rPr>
                <w:noProof/>
                <w:lang w:eastAsia="fr-CH"/>
              </w:rPr>
              <w:drawing>
                <wp:inline distT="0" distB="0" distL="0" distR="0" wp14:anchorId="6B69CAB3" wp14:editId="54922F1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FAB823" w14:textId="77777777" w:rsidR="00874DBF" w:rsidRPr="00740562" w:rsidRDefault="00874DBF" w:rsidP="00B81225">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576BB22" w14:textId="77777777" w:rsidR="00874DBF" w:rsidRDefault="00874DBF" w:rsidP="00B81225">
            <w:pPr>
              <w:spacing w:before="240"/>
            </w:pPr>
            <w:r>
              <w:t>Distr. générale</w:t>
            </w:r>
          </w:p>
          <w:p w14:paraId="06F5C579" w14:textId="77777777" w:rsidR="00896F1C" w:rsidRDefault="00896F1C" w:rsidP="00896F1C">
            <w:r>
              <w:t>20 novembre 2023</w:t>
            </w:r>
          </w:p>
          <w:p w14:paraId="1DA55653" w14:textId="49D18E5D" w:rsidR="00896F1C" w:rsidRDefault="00896F1C" w:rsidP="00896F1C">
            <w:r>
              <w:t>Français</w:t>
            </w:r>
          </w:p>
          <w:p w14:paraId="58B5BCC4" w14:textId="178F47E0" w:rsidR="00896F1C" w:rsidRDefault="00896F1C" w:rsidP="00896F1C">
            <w:r>
              <w:t>Original : Anglais</w:t>
            </w:r>
          </w:p>
          <w:p w14:paraId="6AED7DCC" w14:textId="0EEAE73D" w:rsidR="00896F1C" w:rsidRPr="00DB58B5" w:rsidRDefault="00896F1C" w:rsidP="00896F1C">
            <w:r>
              <w:t xml:space="preserve">Anglais, espagnol et français seulement </w:t>
            </w:r>
          </w:p>
        </w:tc>
      </w:tr>
    </w:tbl>
    <w:p w14:paraId="7ED49852" w14:textId="77777777" w:rsidR="003F083C" w:rsidRDefault="003F083C" w:rsidP="003F083C">
      <w:pPr>
        <w:spacing w:before="120"/>
        <w:rPr>
          <w:b/>
          <w:sz w:val="24"/>
          <w:szCs w:val="24"/>
        </w:rPr>
      </w:pPr>
      <w:r w:rsidRPr="0078197D">
        <w:rPr>
          <w:b/>
          <w:sz w:val="24"/>
          <w:szCs w:val="24"/>
        </w:rPr>
        <w:t>Comité des droits économiques, sociaux et culturels</w:t>
      </w:r>
    </w:p>
    <w:p w14:paraId="3FD5EB10" w14:textId="533BC75B" w:rsidR="00896F1C" w:rsidRPr="00D22BD6" w:rsidRDefault="00896F1C" w:rsidP="00062CDF">
      <w:pPr>
        <w:pStyle w:val="HMG"/>
        <w:spacing w:before="360"/>
        <w:rPr>
          <w:sz w:val="20"/>
          <w:lang w:val="fr-FR"/>
        </w:rPr>
      </w:pPr>
      <w:r>
        <w:rPr>
          <w:lang w:val="fr-FR"/>
        </w:rPr>
        <w:tab/>
      </w:r>
      <w:r>
        <w:rPr>
          <w:lang w:val="fr-FR"/>
        </w:rPr>
        <w:tab/>
      </w:r>
      <w:r w:rsidRPr="00D22BD6">
        <w:rPr>
          <w:lang w:val="fr-FR"/>
        </w:rPr>
        <w:t>Six</w:t>
      </w:r>
      <w:r>
        <w:rPr>
          <w:lang w:val="fr-FR"/>
        </w:rPr>
        <w:t xml:space="preserve">ième rapport périodique soumis par l’Australie </w:t>
      </w:r>
      <w:r w:rsidRPr="00E7706E">
        <w:rPr>
          <w:lang w:val="fr-FR"/>
        </w:rPr>
        <w:t>en application des articles</w:t>
      </w:r>
      <w:r>
        <w:rPr>
          <w:lang w:val="fr-FR"/>
        </w:rPr>
        <w:t> </w:t>
      </w:r>
      <w:r w:rsidRPr="00E7706E">
        <w:rPr>
          <w:lang w:val="fr-FR"/>
        </w:rPr>
        <w:t>16 et 17 du Pacte, attendu en</w:t>
      </w:r>
      <w:r>
        <w:rPr>
          <w:lang w:val="fr-FR"/>
        </w:rPr>
        <w:t xml:space="preserve"> </w:t>
      </w:r>
      <w:r w:rsidRPr="00D22BD6">
        <w:rPr>
          <w:lang w:val="fr-FR"/>
        </w:rPr>
        <w:t>2022</w:t>
      </w:r>
      <w:r w:rsidRPr="00896F1C">
        <w:rPr>
          <w:rStyle w:val="Appelnotedebasdep"/>
          <w:b w:val="0"/>
          <w:bCs/>
          <w:position w:val="4"/>
          <w:sz w:val="20"/>
          <w:vertAlign w:val="baseline"/>
        </w:rPr>
        <w:footnoteReference w:customMarkFollows="1" w:id="2"/>
        <w:t>*</w:t>
      </w:r>
      <w:r w:rsidRPr="00896F1C">
        <w:rPr>
          <w:b w:val="0"/>
          <w:bCs/>
          <w:position w:val="4"/>
          <w:sz w:val="20"/>
          <w:vertAlign w:val="superscript"/>
          <w:lang w:val="fr-FR"/>
        </w:rPr>
        <w:t xml:space="preserve">, </w:t>
      </w:r>
      <w:r w:rsidRPr="00896F1C">
        <w:rPr>
          <w:rStyle w:val="Appelnotedebasdep"/>
          <w:b w:val="0"/>
          <w:bCs/>
          <w:position w:val="4"/>
          <w:sz w:val="20"/>
          <w:vertAlign w:val="baseline"/>
        </w:rPr>
        <w:footnoteReference w:customMarkFollows="1" w:id="3"/>
        <w:t>**</w:t>
      </w:r>
      <w:r w:rsidRPr="00896F1C">
        <w:rPr>
          <w:b w:val="0"/>
          <w:bCs/>
          <w:position w:val="4"/>
          <w:sz w:val="20"/>
          <w:vertAlign w:val="superscript"/>
          <w:lang w:val="fr-FR"/>
        </w:rPr>
        <w:t xml:space="preserve">, </w:t>
      </w:r>
      <w:r w:rsidRPr="00896F1C">
        <w:rPr>
          <w:rStyle w:val="Appelnotedebasdep"/>
          <w:b w:val="0"/>
          <w:bCs/>
          <w:position w:val="4"/>
          <w:sz w:val="20"/>
          <w:vertAlign w:val="baseline"/>
        </w:rPr>
        <w:footnoteReference w:customMarkFollows="1" w:id="4"/>
        <w:t>***</w:t>
      </w:r>
    </w:p>
    <w:p w14:paraId="0CA7A5FF" w14:textId="1CE0831F" w:rsidR="00896F1C" w:rsidRPr="00D22BD6" w:rsidRDefault="00896F1C" w:rsidP="00896F1C">
      <w:pPr>
        <w:pStyle w:val="SingleTxtG"/>
        <w:jc w:val="right"/>
        <w:rPr>
          <w:lang w:val="fr-FR"/>
        </w:rPr>
      </w:pPr>
      <w:r w:rsidRPr="00D22BD6">
        <w:rPr>
          <w:lang w:val="fr-FR"/>
        </w:rPr>
        <w:t xml:space="preserve">[Date </w:t>
      </w:r>
      <w:r>
        <w:rPr>
          <w:lang w:val="fr-FR"/>
        </w:rPr>
        <w:t>de réception :</w:t>
      </w:r>
      <w:r w:rsidRPr="00D22BD6">
        <w:rPr>
          <w:lang w:val="fr-FR"/>
        </w:rPr>
        <w:t xml:space="preserve"> 17 </w:t>
      </w:r>
      <w:r>
        <w:rPr>
          <w:lang w:val="fr-FR"/>
        </w:rPr>
        <w:t>octobre</w:t>
      </w:r>
      <w:r w:rsidRPr="00D22BD6">
        <w:rPr>
          <w:lang w:val="fr-FR"/>
        </w:rPr>
        <w:t xml:space="preserve"> 2023]</w:t>
      </w:r>
    </w:p>
    <w:p w14:paraId="1697F1AB" w14:textId="77777777" w:rsidR="00896F1C" w:rsidRPr="00D22BD6" w:rsidRDefault="00896F1C" w:rsidP="00896F1C">
      <w:pPr>
        <w:suppressAutoHyphens w:val="0"/>
        <w:spacing w:after="200" w:line="276" w:lineRule="auto"/>
        <w:ind w:right="1133"/>
        <w:rPr>
          <w:rFonts w:eastAsiaTheme="minorHAnsi"/>
          <w:lang w:val="fr-FR"/>
        </w:rPr>
      </w:pPr>
      <w:r w:rsidRPr="00D22BD6">
        <w:rPr>
          <w:lang w:val="fr-FR"/>
        </w:rPr>
        <w:br w:type="page"/>
      </w:r>
    </w:p>
    <w:p w14:paraId="5E1EF247" w14:textId="77777777" w:rsidR="00896F1C" w:rsidRPr="00D22BD6" w:rsidRDefault="00896F1C" w:rsidP="00896F1C">
      <w:pPr>
        <w:pStyle w:val="HChG"/>
        <w:rPr>
          <w:lang w:val="fr-FR"/>
        </w:rPr>
      </w:pPr>
      <w:r w:rsidRPr="00D22BD6">
        <w:rPr>
          <w:lang w:val="fr-FR"/>
        </w:rPr>
        <w:lastRenderedPageBreak/>
        <w:tab/>
      </w:r>
      <w:r w:rsidRPr="00D22BD6">
        <w:rPr>
          <w:lang w:val="fr-FR"/>
        </w:rPr>
        <w:tab/>
      </w:r>
      <w:r>
        <w:rPr>
          <w:lang w:val="fr-FR"/>
        </w:rPr>
        <w:t xml:space="preserve">Engagement de l’Australie </w:t>
      </w:r>
      <w:r w:rsidRPr="00E31786">
        <w:rPr>
          <w:lang w:val="fr-FR"/>
        </w:rPr>
        <w:t>en faveur des droits de l</w:t>
      </w:r>
      <w:r>
        <w:rPr>
          <w:lang w:val="fr-FR"/>
        </w:rPr>
        <w:t>’</w:t>
      </w:r>
      <w:r w:rsidRPr="00E31786">
        <w:rPr>
          <w:lang w:val="fr-FR"/>
        </w:rPr>
        <w:t>homme</w:t>
      </w:r>
    </w:p>
    <w:p w14:paraId="644180BB" w14:textId="23B0284F" w:rsidR="00896F1C" w:rsidRPr="00D22BD6" w:rsidRDefault="00896F1C" w:rsidP="00896F1C">
      <w:pPr>
        <w:pStyle w:val="SingleTxtG"/>
        <w:rPr>
          <w:lang w:val="fr-FR"/>
        </w:rPr>
      </w:pPr>
      <w:bookmarkStart w:id="0" w:name="_Hlk126939096"/>
      <w:r w:rsidRPr="00D22BD6">
        <w:rPr>
          <w:lang w:val="fr-FR"/>
        </w:rPr>
        <w:t>1.</w:t>
      </w:r>
      <w:r w:rsidRPr="00D22BD6">
        <w:rPr>
          <w:lang w:val="fr-FR"/>
        </w:rPr>
        <w:tab/>
      </w:r>
      <w:bookmarkEnd w:id="0"/>
      <w:r>
        <w:rPr>
          <w:lang w:val="fr-FR"/>
        </w:rPr>
        <w:t xml:space="preserve">Le Gouvernement australien </w:t>
      </w:r>
      <w:r w:rsidRPr="008A0F2D">
        <w:rPr>
          <w:lang w:val="fr-FR"/>
        </w:rPr>
        <w:t xml:space="preserve">considère que </w:t>
      </w:r>
      <w:r>
        <w:rPr>
          <w:lang w:val="fr-FR"/>
        </w:rPr>
        <w:t>chacun</w:t>
      </w:r>
      <w:r w:rsidRPr="008A0F2D">
        <w:rPr>
          <w:lang w:val="fr-FR"/>
        </w:rPr>
        <w:t xml:space="preserve"> a droit au respect, à </w:t>
      </w:r>
      <w:r>
        <w:rPr>
          <w:lang w:val="fr-FR"/>
        </w:rPr>
        <w:t>l’égalité et à la dignité, et doit pouvoir participer à la vie sociale, culturelle et économique de la nation. L’Australie est déterminée</w:t>
      </w:r>
      <w:r w:rsidRPr="00A14FE5">
        <w:rPr>
          <w:lang w:val="fr-FR"/>
        </w:rPr>
        <w:t xml:space="preserve"> à faire en sorte </w:t>
      </w:r>
      <w:r>
        <w:rPr>
          <w:lang w:val="fr-FR"/>
        </w:rPr>
        <w:t>que son cadre des droits de l’homme protège ces droits et estime que les mécanismes qu’elle a mis en place sont suffisants et appropriés pour y</w:t>
      </w:r>
      <w:r w:rsidR="00620CE0">
        <w:rPr>
          <w:lang w:val="fr-FR"/>
        </w:rPr>
        <w:t> </w:t>
      </w:r>
      <w:r>
        <w:rPr>
          <w:lang w:val="fr-FR"/>
        </w:rPr>
        <w:t xml:space="preserve">parvenir. En Australie, la Constitution, la législation, les mesures administratives, les politiques et les pratiques, de même que différentes institutions, comme les tribunaux indépendants, et la </w:t>
      </w:r>
      <w:r w:rsidRPr="000B4AC8">
        <w:rPr>
          <w:i/>
          <w:iCs/>
          <w:lang w:val="fr-FR"/>
        </w:rPr>
        <w:t>common law</w:t>
      </w:r>
      <w:r>
        <w:rPr>
          <w:i/>
          <w:iCs/>
          <w:lang w:val="fr-FR"/>
        </w:rPr>
        <w:t>,</w:t>
      </w:r>
      <w:r>
        <w:rPr>
          <w:lang w:val="fr-FR"/>
        </w:rPr>
        <w:t xml:space="preserve"> forment</w:t>
      </w:r>
      <w:r w:rsidRPr="00E010A8">
        <w:rPr>
          <w:lang w:val="fr-FR"/>
        </w:rPr>
        <w:t xml:space="preserve"> </w:t>
      </w:r>
      <w:r>
        <w:rPr>
          <w:lang w:val="fr-FR"/>
        </w:rPr>
        <w:t>un</w:t>
      </w:r>
      <w:r w:rsidRPr="00B53739">
        <w:rPr>
          <w:lang w:val="fr-FR"/>
        </w:rPr>
        <w:t xml:space="preserve"> cadre </w:t>
      </w:r>
      <w:r>
        <w:rPr>
          <w:lang w:val="fr-FR"/>
        </w:rPr>
        <w:t>solide pour assurer la</w:t>
      </w:r>
      <w:r w:rsidRPr="00B53739">
        <w:rPr>
          <w:lang w:val="fr-FR"/>
        </w:rPr>
        <w:t xml:space="preserve"> protection et </w:t>
      </w:r>
      <w:r>
        <w:rPr>
          <w:lang w:val="fr-FR"/>
        </w:rPr>
        <w:t>la</w:t>
      </w:r>
      <w:r w:rsidRPr="00B53739">
        <w:rPr>
          <w:lang w:val="fr-FR"/>
        </w:rPr>
        <w:t xml:space="preserve"> promotion des droits de l</w:t>
      </w:r>
      <w:r>
        <w:rPr>
          <w:lang w:val="fr-FR"/>
        </w:rPr>
        <w:t>’</w:t>
      </w:r>
      <w:r w:rsidRPr="00B53739">
        <w:rPr>
          <w:lang w:val="fr-FR"/>
        </w:rPr>
        <w:t>homme</w:t>
      </w:r>
      <w:r w:rsidR="00620CE0">
        <w:rPr>
          <w:lang w:val="fr-FR"/>
        </w:rPr>
        <w:t>.</w:t>
      </w:r>
    </w:p>
    <w:p w14:paraId="3FF47833" w14:textId="13C5351A" w:rsidR="00896F1C" w:rsidRPr="00D22BD6" w:rsidRDefault="00896F1C" w:rsidP="00896F1C">
      <w:pPr>
        <w:pStyle w:val="SingleTxtG"/>
        <w:rPr>
          <w:lang w:val="fr-FR"/>
        </w:rPr>
      </w:pPr>
      <w:r w:rsidRPr="00D22BD6">
        <w:rPr>
          <w:lang w:val="fr-FR"/>
        </w:rPr>
        <w:t>2.</w:t>
      </w:r>
      <w:r w:rsidRPr="00D22BD6">
        <w:rPr>
          <w:lang w:val="fr-FR"/>
        </w:rPr>
        <w:tab/>
      </w:r>
      <w:r w:rsidRPr="00CC74BC">
        <w:rPr>
          <w:lang w:val="fr-FR"/>
        </w:rPr>
        <w:t xml:space="preserve">Les obligations internationales, </w:t>
      </w:r>
      <w:r>
        <w:rPr>
          <w:lang w:val="fr-FR"/>
        </w:rPr>
        <w:t>y compris</w:t>
      </w:r>
      <w:r w:rsidRPr="00CC74BC">
        <w:rPr>
          <w:lang w:val="fr-FR"/>
        </w:rPr>
        <w:t xml:space="preserve"> celles découlant du Pacte international relatif aux droits économiques, sociaux et culturels, sont </w:t>
      </w:r>
      <w:r>
        <w:rPr>
          <w:lang w:val="fr-FR"/>
        </w:rPr>
        <w:t>incorporées</w:t>
      </w:r>
      <w:r w:rsidRPr="00CC74BC">
        <w:rPr>
          <w:lang w:val="fr-FR"/>
        </w:rPr>
        <w:t xml:space="preserve"> dans l</w:t>
      </w:r>
      <w:r>
        <w:rPr>
          <w:lang w:val="fr-FR"/>
        </w:rPr>
        <w:t>’</w:t>
      </w:r>
      <w:r w:rsidRPr="00CC74BC">
        <w:rPr>
          <w:lang w:val="fr-FR"/>
        </w:rPr>
        <w:t xml:space="preserve">ordre juridique interne dès lors que les cadres nationaux </w:t>
      </w:r>
      <w:r>
        <w:rPr>
          <w:lang w:val="fr-FR"/>
        </w:rPr>
        <w:t>en place</w:t>
      </w:r>
      <w:r w:rsidRPr="00CC74BC">
        <w:rPr>
          <w:lang w:val="fr-FR"/>
        </w:rPr>
        <w:t xml:space="preserve"> ne sont pas déjà compatibles avec les obligations internationales</w:t>
      </w:r>
      <w:r>
        <w:rPr>
          <w:lang w:val="fr-FR"/>
        </w:rPr>
        <w:t xml:space="preserve"> qui incombent à</w:t>
      </w:r>
      <w:r w:rsidRPr="00CC74BC">
        <w:rPr>
          <w:lang w:val="fr-FR"/>
        </w:rPr>
        <w:t xml:space="preserve"> l</w:t>
      </w:r>
      <w:r>
        <w:rPr>
          <w:lang w:val="fr-FR"/>
        </w:rPr>
        <w:t>’</w:t>
      </w:r>
      <w:r w:rsidRPr="00CC74BC">
        <w:rPr>
          <w:lang w:val="fr-FR"/>
        </w:rPr>
        <w:t>Australie ou ne sont pas suffisants pour lui permettre de s</w:t>
      </w:r>
      <w:r>
        <w:rPr>
          <w:lang w:val="fr-FR"/>
        </w:rPr>
        <w:t>’</w:t>
      </w:r>
      <w:r w:rsidRPr="00CC74BC">
        <w:rPr>
          <w:lang w:val="fr-FR"/>
        </w:rPr>
        <w:t>en acquitter</w:t>
      </w:r>
      <w:r w:rsidRPr="00D22BD6">
        <w:rPr>
          <w:lang w:val="fr-FR"/>
        </w:rPr>
        <w:t>.</w:t>
      </w:r>
    </w:p>
    <w:p w14:paraId="20B41672" w14:textId="77777777" w:rsidR="00896F1C" w:rsidRPr="00D22BD6" w:rsidRDefault="00896F1C" w:rsidP="00896F1C">
      <w:pPr>
        <w:pStyle w:val="SingleTxtG"/>
        <w:rPr>
          <w:lang w:val="fr-FR"/>
        </w:rPr>
      </w:pPr>
      <w:r w:rsidRPr="00D22BD6">
        <w:rPr>
          <w:lang w:val="fr-FR"/>
        </w:rPr>
        <w:t>3.</w:t>
      </w:r>
      <w:r w:rsidRPr="00D22BD6">
        <w:rPr>
          <w:lang w:val="fr-FR"/>
        </w:rPr>
        <w:tab/>
      </w:r>
      <w:r w:rsidRPr="00A53733">
        <w:rPr>
          <w:lang w:val="fr-FR"/>
        </w:rPr>
        <w:t xml:space="preserve">Les États du Queensland et de Victoria et le Territoire de la capitale australienne </w:t>
      </w:r>
      <w:r>
        <w:rPr>
          <w:lang w:val="fr-FR"/>
        </w:rPr>
        <w:t>ont adopté leur propre</w:t>
      </w:r>
      <w:r w:rsidRPr="00A53733">
        <w:rPr>
          <w:lang w:val="fr-FR"/>
        </w:rPr>
        <w:t xml:space="preserve"> législation en matière de droits de l</w:t>
      </w:r>
      <w:r>
        <w:rPr>
          <w:lang w:val="fr-FR"/>
        </w:rPr>
        <w:t>’</w:t>
      </w:r>
      <w:r w:rsidRPr="00A53733">
        <w:rPr>
          <w:lang w:val="fr-FR"/>
        </w:rPr>
        <w:t>homme. Des médiateurs indépendants, établis par la loi, sont également en place dans toutes les juridictions et sont chargés de veiller à ce que l</w:t>
      </w:r>
      <w:r>
        <w:rPr>
          <w:lang w:val="fr-FR"/>
        </w:rPr>
        <w:t>’</w:t>
      </w:r>
      <w:r w:rsidRPr="00A53733">
        <w:rPr>
          <w:lang w:val="fr-FR"/>
        </w:rPr>
        <w:t>administration publique fonctionne de manière responsable, légale, équitable et transparente</w:t>
      </w:r>
      <w:r w:rsidRPr="00D22BD6">
        <w:rPr>
          <w:lang w:val="fr-FR"/>
        </w:rPr>
        <w:t>.</w:t>
      </w:r>
    </w:p>
    <w:p w14:paraId="37CDC5B1" w14:textId="6917DAED" w:rsidR="00896F1C" w:rsidRPr="00D22BD6" w:rsidRDefault="00896F1C" w:rsidP="00896F1C">
      <w:pPr>
        <w:pStyle w:val="H1G"/>
        <w:rPr>
          <w:lang w:val="fr-FR"/>
        </w:rPr>
      </w:pPr>
      <w:r w:rsidRPr="00D22BD6">
        <w:rPr>
          <w:lang w:val="fr-FR"/>
        </w:rPr>
        <w:tab/>
      </w:r>
      <w:r w:rsidRPr="00D22BD6">
        <w:rPr>
          <w:lang w:val="fr-FR"/>
        </w:rPr>
        <w:tab/>
      </w:r>
      <w:r>
        <w:rPr>
          <w:lang w:val="fr-FR"/>
        </w:rPr>
        <w:t xml:space="preserve">Le </w:t>
      </w:r>
      <w:r w:rsidRPr="009C03C6">
        <w:rPr>
          <w:lang w:val="fr-FR"/>
        </w:rPr>
        <w:t xml:space="preserve">Pacte international relatif aux droits économiques, sociaux </w:t>
      </w:r>
      <w:r>
        <w:rPr>
          <w:lang w:val="fr-FR"/>
        </w:rPr>
        <w:br/>
      </w:r>
      <w:r w:rsidRPr="009C03C6">
        <w:rPr>
          <w:lang w:val="fr-FR"/>
        </w:rPr>
        <w:t>et culturels</w:t>
      </w:r>
      <w:r w:rsidRPr="00D22BD6">
        <w:rPr>
          <w:lang w:val="fr-FR"/>
        </w:rPr>
        <w:t xml:space="preserve"> </w:t>
      </w:r>
      <w:r>
        <w:rPr>
          <w:lang w:val="fr-FR"/>
        </w:rPr>
        <w:t xml:space="preserve">et </w:t>
      </w:r>
      <w:r w:rsidRPr="0009438C">
        <w:rPr>
          <w:lang w:val="fr-FR"/>
        </w:rPr>
        <w:t>les tribunaux nationaux</w:t>
      </w:r>
    </w:p>
    <w:p w14:paraId="6C25EC91" w14:textId="7247DF9D" w:rsidR="00896F1C" w:rsidRPr="00D22BD6" w:rsidRDefault="00896F1C" w:rsidP="00896F1C">
      <w:pPr>
        <w:pStyle w:val="SingleTxtG"/>
        <w:rPr>
          <w:rStyle w:val="Appelnotedebasdep"/>
          <w:lang w:val="fr-FR"/>
        </w:rPr>
      </w:pPr>
      <w:r w:rsidRPr="00D22BD6">
        <w:rPr>
          <w:lang w:val="fr-FR"/>
        </w:rPr>
        <w:t>4.</w:t>
      </w:r>
      <w:r w:rsidRPr="00D22BD6">
        <w:rPr>
          <w:lang w:val="fr-FR"/>
        </w:rPr>
        <w:tab/>
      </w:r>
      <w:r w:rsidRPr="000C28A7">
        <w:rPr>
          <w:lang w:val="fr-FR"/>
        </w:rPr>
        <w:t xml:space="preserve">Le Gouvernement australien </w:t>
      </w:r>
      <w:r>
        <w:rPr>
          <w:lang w:val="fr-FR"/>
        </w:rPr>
        <w:t>ne tient</w:t>
      </w:r>
      <w:r w:rsidRPr="000C28A7">
        <w:rPr>
          <w:lang w:val="fr-FR"/>
        </w:rPr>
        <w:t xml:space="preserve"> pas de statistiques sur les décisions dans lesquelles des dispositions du Pacte ont été invoquées par les tribunaux nationaux. Cependant, une recherche dans les bases de données juridiques révèle qu</w:t>
      </w:r>
      <w:r>
        <w:rPr>
          <w:lang w:val="fr-FR"/>
        </w:rPr>
        <w:t>’</w:t>
      </w:r>
      <w:r w:rsidRPr="000C28A7">
        <w:rPr>
          <w:lang w:val="fr-FR"/>
        </w:rPr>
        <w:t>entre le 1</w:t>
      </w:r>
      <w:r w:rsidRPr="006F4243">
        <w:rPr>
          <w:vertAlign w:val="superscript"/>
          <w:lang w:val="fr-FR"/>
        </w:rPr>
        <w:t>er</w:t>
      </w:r>
      <w:r>
        <w:rPr>
          <w:lang w:val="fr-FR"/>
        </w:rPr>
        <w:t> </w:t>
      </w:r>
      <w:r w:rsidRPr="000C28A7">
        <w:rPr>
          <w:lang w:val="fr-FR"/>
        </w:rPr>
        <w:t>mars 2017 et le 1</w:t>
      </w:r>
      <w:r w:rsidRPr="006F4243">
        <w:rPr>
          <w:vertAlign w:val="superscript"/>
          <w:lang w:val="fr-FR"/>
        </w:rPr>
        <w:t>er</w:t>
      </w:r>
      <w:r>
        <w:rPr>
          <w:lang w:val="fr-FR"/>
        </w:rPr>
        <w:t> </w:t>
      </w:r>
      <w:r w:rsidRPr="000C28A7">
        <w:rPr>
          <w:lang w:val="fr-FR"/>
        </w:rPr>
        <w:t>mai 2023, les dispositions du Pacte ont été invoquées dans au moins 84</w:t>
      </w:r>
      <w:r>
        <w:rPr>
          <w:lang w:val="fr-FR"/>
        </w:rPr>
        <w:t> </w:t>
      </w:r>
      <w:r w:rsidRPr="000C28A7">
        <w:rPr>
          <w:lang w:val="fr-FR"/>
        </w:rPr>
        <w:t xml:space="preserve">décisions rendues par des cours, des tribunaux </w:t>
      </w:r>
      <w:r>
        <w:rPr>
          <w:lang w:val="fr-FR"/>
        </w:rPr>
        <w:t>ou</w:t>
      </w:r>
      <w:r w:rsidRPr="000C28A7">
        <w:rPr>
          <w:lang w:val="fr-FR"/>
        </w:rPr>
        <w:t xml:space="preserve"> des commissions au niveau fédéral, des États et des territoires</w:t>
      </w:r>
      <w:r w:rsidRPr="00B81BF3">
        <w:rPr>
          <w:rStyle w:val="Appelnotedebasdep"/>
        </w:rPr>
        <w:footnoteReference w:id="5"/>
      </w:r>
      <w:r>
        <w:rPr>
          <w:lang w:val="fr-FR"/>
        </w:rPr>
        <w:t>.</w:t>
      </w:r>
    </w:p>
    <w:p w14:paraId="05F16BA5" w14:textId="77777777" w:rsidR="00896F1C" w:rsidRPr="00D22BD6" w:rsidRDefault="00896F1C" w:rsidP="00896F1C">
      <w:pPr>
        <w:pStyle w:val="H1G"/>
        <w:rPr>
          <w:lang w:val="fr-FR"/>
        </w:rPr>
      </w:pPr>
      <w:r w:rsidRPr="00D22BD6">
        <w:rPr>
          <w:lang w:val="fr-FR"/>
        </w:rPr>
        <w:tab/>
      </w:r>
      <w:r w:rsidRPr="00D22BD6">
        <w:rPr>
          <w:lang w:val="fr-FR"/>
        </w:rPr>
        <w:tab/>
      </w:r>
      <w:r w:rsidRPr="00F54033">
        <w:rPr>
          <w:lang w:val="fr-FR"/>
        </w:rPr>
        <w:t>Commission parlementaire mixte des droits de l</w:t>
      </w:r>
      <w:r>
        <w:rPr>
          <w:lang w:val="fr-FR"/>
        </w:rPr>
        <w:t>’</w:t>
      </w:r>
      <w:r w:rsidRPr="00F54033">
        <w:rPr>
          <w:lang w:val="fr-FR"/>
        </w:rPr>
        <w:t>homme</w:t>
      </w:r>
    </w:p>
    <w:p w14:paraId="19BB3AE3" w14:textId="5CE2CD48" w:rsidR="00896F1C" w:rsidRPr="00D22BD6" w:rsidRDefault="00896F1C" w:rsidP="00896F1C">
      <w:pPr>
        <w:pStyle w:val="SingleTxtG"/>
        <w:rPr>
          <w:lang w:val="fr-FR"/>
        </w:rPr>
      </w:pPr>
      <w:r w:rsidRPr="00D22BD6">
        <w:rPr>
          <w:lang w:val="fr-FR"/>
        </w:rPr>
        <w:t>5.</w:t>
      </w:r>
      <w:r w:rsidRPr="00D22BD6">
        <w:rPr>
          <w:lang w:val="fr-FR"/>
        </w:rPr>
        <w:tab/>
      </w:r>
      <w:r w:rsidRPr="00E43505">
        <w:rPr>
          <w:lang w:val="fr-FR"/>
        </w:rPr>
        <w:t>La Commission parlementaire mixte des droits de l</w:t>
      </w:r>
      <w:r>
        <w:rPr>
          <w:lang w:val="fr-FR"/>
        </w:rPr>
        <w:t>’</w:t>
      </w:r>
      <w:r w:rsidRPr="00E43505">
        <w:rPr>
          <w:lang w:val="fr-FR"/>
        </w:rPr>
        <w:t xml:space="preserve">homme examine tous les projets de loi et instruments législatifs du Gouvernement australien afin de </w:t>
      </w:r>
      <w:r>
        <w:rPr>
          <w:lang w:val="fr-FR"/>
        </w:rPr>
        <w:t xml:space="preserve">s’assurer qu’ils sont compatibles </w:t>
      </w:r>
      <w:r w:rsidRPr="00E43505">
        <w:rPr>
          <w:lang w:val="fr-FR"/>
        </w:rPr>
        <w:t>avec les droits de l</w:t>
      </w:r>
      <w:r>
        <w:rPr>
          <w:lang w:val="fr-FR"/>
        </w:rPr>
        <w:t>’</w:t>
      </w:r>
      <w:r w:rsidRPr="00E43505">
        <w:rPr>
          <w:lang w:val="fr-FR"/>
        </w:rPr>
        <w:t>homme et rend compte de ses conclusions aux deux chambres du Parlement. D</w:t>
      </w:r>
      <w:r>
        <w:rPr>
          <w:lang w:val="fr-FR"/>
        </w:rPr>
        <w:t>’</w:t>
      </w:r>
      <w:r w:rsidRPr="00E43505">
        <w:rPr>
          <w:lang w:val="fr-FR"/>
        </w:rPr>
        <w:t>août 2012 à août 2022, la Commission a examiné 2</w:t>
      </w:r>
      <w:r>
        <w:rPr>
          <w:lang w:val="fr-FR"/>
        </w:rPr>
        <w:t> </w:t>
      </w:r>
      <w:r w:rsidRPr="00E43505">
        <w:rPr>
          <w:lang w:val="fr-FR"/>
        </w:rPr>
        <w:t>254</w:t>
      </w:r>
      <w:r>
        <w:rPr>
          <w:lang w:val="fr-FR"/>
        </w:rPr>
        <w:t> </w:t>
      </w:r>
      <w:r w:rsidRPr="00E43505">
        <w:rPr>
          <w:lang w:val="fr-FR"/>
        </w:rPr>
        <w:t>projets de loi et formulé des remarques sur 602 (27</w:t>
      </w:r>
      <w:r>
        <w:rPr>
          <w:lang w:val="fr-FR"/>
        </w:rPr>
        <w:t> %</w:t>
      </w:r>
      <w:r w:rsidRPr="00E43505">
        <w:rPr>
          <w:lang w:val="fr-FR"/>
        </w:rPr>
        <w:t>) d</w:t>
      </w:r>
      <w:r>
        <w:rPr>
          <w:lang w:val="fr-FR"/>
        </w:rPr>
        <w:t>’</w:t>
      </w:r>
      <w:r w:rsidRPr="00E43505">
        <w:rPr>
          <w:lang w:val="fr-FR"/>
        </w:rPr>
        <w:t>entre eux</w:t>
      </w:r>
      <w:r w:rsidRPr="00D22BD6">
        <w:rPr>
          <w:lang w:val="fr-FR"/>
        </w:rPr>
        <w:t xml:space="preserve">. </w:t>
      </w:r>
    </w:p>
    <w:p w14:paraId="3ECED4CE" w14:textId="3807305F" w:rsidR="00896F1C" w:rsidRPr="00D22BD6" w:rsidRDefault="00896F1C" w:rsidP="00896F1C">
      <w:pPr>
        <w:pStyle w:val="SingleTxtG"/>
        <w:rPr>
          <w:lang w:val="fr-FR"/>
        </w:rPr>
      </w:pPr>
      <w:r w:rsidRPr="00D22BD6">
        <w:rPr>
          <w:lang w:val="fr-FR"/>
        </w:rPr>
        <w:t>6.</w:t>
      </w:r>
      <w:r w:rsidRPr="00D22BD6">
        <w:rPr>
          <w:lang w:val="fr-FR"/>
        </w:rPr>
        <w:tab/>
      </w:r>
      <w:r>
        <w:rPr>
          <w:lang w:val="fr-FR"/>
        </w:rPr>
        <w:t xml:space="preserve">Des modifications ont été apportées aux pratiques de la Commission en matière d’établissement de rapports et de réunions et ont permis de renforcer ses fonctions. Comme suite à la pandémie de </w:t>
      </w:r>
      <w:r w:rsidRPr="00B462F6">
        <w:rPr>
          <w:lang w:val="fr-FR"/>
        </w:rPr>
        <w:t xml:space="preserve">maladie à coronavirus 2019 </w:t>
      </w:r>
      <w:r>
        <w:rPr>
          <w:lang w:val="fr-FR"/>
        </w:rPr>
        <w:t>(COVID-19), la Commission est passée de réunions en présentiel uniquement, pendant les sessions parlementaires mixtes, à un calendrier de réunions et de soumission</w:t>
      </w:r>
      <w:r w:rsidR="00620CE0">
        <w:rPr>
          <w:lang w:val="fr-FR"/>
        </w:rPr>
        <w:t>s</w:t>
      </w:r>
      <w:r>
        <w:rPr>
          <w:lang w:val="fr-FR"/>
        </w:rPr>
        <w:t xml:space="preserve"> de rapports pendant et entre les sessions parlementaires. Elle examine désormais les instruments plus rapidement et les parlementaires ont plus facilement accès à ses avis</w:t>
      </w:r>
      <w:r w:rsidRPr="00D22BD6">
        <w:rPr>
          <w:lang w:val="fr-FR"/>
        </w:rPr>
        <w:t xml:space="preserve">. </w:t>
      </w:r>
    </w:p>
    <w:p w14:paraId="1FC6C179" w14:textId="5A196A00" w:rsidR="00896F1C" w:rsidRPr="00D22BD6" w:rsidRDefault="00896F1C" w:rsidP="00896F1C">
      <w:pPr>
        <w:pStyle w:val="SingleTxtG"/>
        <w:rPr>
          <w:lang w:val="fr-FR"/>
        </w:rPr>
      </w:pPr>
      <w:r w:rsidRPr="00D22BD6">
        <w:rPr>
          <w:lang w:val="fr-FR"/>
        </w:rPr>
        <w:t>7.</w:t>
      </w:r>
      <w:r w:rsidRPr="00D22BD6">
        <w:rPr>
          <w:lang w:val="fr-FR"/>
        </w:rPr>
        <w:tab/>
      </w:r>
      <w:r>
        <w:rPr>
          <w:lang w:val="fr-FR"/>
        </w:rPr>
        <w:t>Le 15 mars 2023, l’</w:t>
      </w:r>
      <w:r w:rsidRPr="00D22BD6">
        <w:rPr>
          <w:lang w:val="fr-FR"/>
        </w:rPr>
        <w:t xml:space="preserve">Attorney-General </w:t>
      </w:r>
      <w:r>
        <w:rPr>
          <w:lang w:val="fr-FR"/>
        </w:rPr>
        <w:t xml:space="preserve">a demandé à la Commission d’examiner le cadre australien des droits de l’homme et de soumettre un rapport à ce sujet avant le 31 mars 2024. La Commission a sollicité des communications sur la question de savoir si le Parlement australien devait adopter une loi fédérale sur les droits de l’homme et, dans l’affirmative, sur les éléments qu’elle devrait inclure, en se référant notamment au modèle proposé dans le document d’orientation de la Commission australienne des droits de l’homme intitulé </w:t>
      </w:r>
      <w:r>
        <w:rPr>
          <w:lang w:val="fr-FR"/>
        </w:rPr>
        <w:lastRenderedPageBreak/>
        <w:t>« </w:t>
      </w:r>
      <w:r w:rsidRPr="002920BC">
        <w:rPr>
          <w:lang w:val="fr-FR"/>
        </w:rPr>
        <w:t>A</w:t>
      </w:r>
      <w:r>
        <w:rPr>
          <w:lang w:val="fr-FR"/>
        </w:rPr>
        <w:t> </w:t>
      </w:r>
      <w:r w:rsidRPr="002920BC">
        <w:rPr>
          <w:lang w:val="fr-FR"/>
        </w:rPr>
        <w:t xml:space="preserve">Human Rights </w:t>
      </w:r>
      <w:proofErr w:type="spellStart"/>
      <w:r w:rsidRPr="002920BC">
        <w:rPr>
          <w:lang w:val="fr-FR"/>
        </w:rPr>
        <w:t>Act</w:t>
      </w:r>
      <w:proofErr w:type="spellEnd"/>
      <w:r w:rsidRPr="002920BC">
        <w:rPr>
          <w:lang w:val="fr-FR"/>
        </w:rPr>
        <w:t xml:space="preserve"> for </w:t>
      </w:r>
      <w:proofErr w:type="spellStart"/>
      <w:r w:rsidRPr="002920BC">
        <w:rPr>
          <w:lang w:val="fr-FR"/>
        </w:rPr>
        <w:t>Australia</w:t>
      </w:r>
      <w:proofErr w:type="spellEnd"/>
      <w:r>
        <w:rPr>
          <w:lang w:val="fr-FR"/>
        </w:rPr>
        <w:t> » (Une loi sur les droits de l’homme pour l’Australie). Dans le cadre de cette consultation, la Commission a également sollicité des contributions sur l’efficacité des mécanismes existants et sur ses propres compétences</w:t>
      </w:r>
      <w:r w:rsidRPr="00D22BD6">
        <w:rPr>
          <w:lang w:val="fr-FR"/>
        </w:rPr>
        <w:t>.</w:t>
      </w:r>
    </w:p>
    <w:p w14:paraId="26F9023F" w14:textId="77777777" w:rsidR="00896F1C" w:rsidRPr="00D22BD6" w:rsidRDefault="00896F1C" w:rsidP="00896F1C">
      <w:pPr>
        <w:pStyle w:val="H1G"/>
        <w:rPr>
          <w:lang w:val="fr-FR"/>
        </w:rPr>
      </w:pPr>
      <w:r w:rsidRPr="00D22BD6">
        <w:rPr>
          <w:lang w:val="fr-FR"/>
        </w:rPr>
        <w:tab/>
      </w:r>
      <w:r w:rsidRPr="00D22BD6">
        <w:rPr>
          <w:lang w:val="fr-FR"/>
        </w:rPr>
        <w:tab/>
      </w:r>
      <w:r w:rsidRPr="004D4DD5">
        <w:rPr>
          <w:lang w:val="fr-FR"/>
        </w:rPr>
        <w:t>Commission australienne des droits de l</w:t>
      </w:r>
      <w:r>
        <w:rPr>
          <w:lang w:val="fr-FR"/>
        </w:rPr>
        <w:t>’</w:t>
      </w:r>
      <w:r w:rsidRPr="004D4DD5">
        <w:rPr>
          <w:lang w:val="fr-FR"/>
        </w:rPr>
        <w:t>homme</w:t>
      </w:r>
    </w:p>
    <w:p w14:paraId="39D7E2B6" w14:textId="77777777" w:rsidR="00896F1C" w:rsidRPr="00D22BD6" w:rsidRDefault="00896F1C" w:rsidP="00896F1C">
      <w:pPr>
        <w:pStyle w:val="SingleTxtG"/>
        <w:rPr>
          <w:lang w:val="fr-FR"/>
        </w:rPr>
      </w:pPr>
      <w:r w:rsidRPr="00D22BD6">
        <w:rPr>
          <w:lang w:val="fr-FR"/>
        </w:rPr>
        <w:t>8.</w:t>
      </w:r>
      <w:r w:rsidRPr="00D22BD6">
        <w:rPr>
          <w:lang w:val="fr-FR"/>
        </w:rPr>
        <w:tab/>
      </w:r>
      <w:r w:rsidRPr="009A0849">
        <w:rPr>
          <w:lang w:val="fr-FR"/>
        </w:rPr>
        <w:t>La Commission australienne des droits de l</w:t>
      </w:r>
      <w:r>
        <w:rPr>
          <w:lang w:val="fr-FR"/>
        </w:rPr>
        <w:t>’</w:t>
      </w:r>
      <w:r w:rsidRPr="009A0849">
        <w:rPr>
          <w:lang w:val="fr-FR"/>
        </w:rPr>
        <w:t>homme est l</w:t>
      </w:r>
      <w:r>
        <w:rPr>
          <w:lang w:val="fr-FR"/>
        </w:rPr>
        <w:t>’</w:t>
      </w:r>
      <w:r w:rsidRPr="009A0849">
        <w:rPr>
          <w:lang w:val="fr-FR"/>
        </w:rPr>
        <w:t>institution nationale des droits de l</w:t>
      </w:r>
      <w:r>
        <w:rPr>
          <w:lang w:val="fr-FR"/>
        </w:rPr>
        <w:t>’</w:t>
      </w:r>
      <w:r w:rsidRPr="009A0849">
        <w:rPr>
          <w:lang w:val="fr-FR"/>
        </w:rPr>
        <w:t>homme</w:t>
      </w:r>
      <w:r>
        <w:rPr>
          <w:lang w:val="fr-FR"/>
        </w:rPr>
        <w:t xml:space="preserve"> qui </w:t>
      </w:r>
      <w:r w:rsidRPr="009A0849">
        <w:rPr>
          <w:lang w:val="fr-FR"/>
        </w:rPr>
        <w:t xml:space="preserve">joue </w:t>
      </w:r>
      <w:r>
        <w:rPr>
          <w:lang w:val="fr-FR"/>
        </w:rPr>
        <w:t xml:space="preserve">à ce titre </w:t>
      </w:r>
      <w:r w:rsidRPr="009A0849">
        <w:rPr>
          <w:lang w:val="fr-FR"/>
        </w:rPr>
        <w:t>un rôle fondamental dans l</w:t>
      </w:r>
      <w:r>
        <w:rPr>
          <w:lang w:val="fr-FR"/>
        </w:rPr>
        <w:t>’</w:t>
      </w:r>
      <w:r w:rsidRPr="009A0849">
        <w:rPr>
          <w:lang w:val="fr-FR"/>
        </w:rPr>
        <w:t>exécution du programme national et international de l</w:t>
      </w:r>
      <w:r>
        <w:rPr>
          <w:lang w:val="fr-FR"/>
        </w:rPr>
        <w:t>’</w:t>
      </w:r>
      <w:r w:rsidRPr="009A0849">
        <w:rPr>
          <w:lang w:val="fr-FR"/>
        </w:rPr>
        <w:t>Australie en matière de droits de l</w:t>
      </w:r>
      <w:r>
        <w:rPr>
          <w:lang w:val="fr-FR"/>
        </w:rPr>
        <w:t>’</w:t>
      </w:r>
      <w:r w:rsidRPr="009A0849">
        <w:rPr>
          <w:lang w:val="fr-FR"/>
        </w:rPr>
        <w:t>homme</w:t>
      </w:r>
      <w:r w:rsidRPr="00D22BD6">
        <w:rPr>
          <w:lang w:val="fr-FR"/>
        </w:rPr>
        <w:t>.</w:t>
      </w:r>
      <w:bookmarkStart w:id="1" w:name="_Hlk125722089"/>
      <w:r w:rsidRPr="00D22BD6">
        <w:rPr>
          <w:lang w:val="fr-FR"/>
        </w:rPr>
        <w:t xml:space="preserve"> </w:t>
      </w:r>
    </w:p>
    <w:p w14:paraId="2A211FF5" w14:textId="706EDFD1" w:rsidR="00896F1C" w:rsidRPr="00D22BD6" w:rsidRDefault="00896F1C" w:rsidP="00896F1C">
      <w:pPr>
        <w:pStyle w:val="SingleTxtG"/>
        <w:rPr>
          <w:lang w:val="fr-FR"/>
        </w:rPr>
      </w:pPr>
      <w:r w:rsidRPr="00D22BD6">
        <w:rPr>
          <w:lang w:val="fr-FR"/>
        </w:rPr>
        <w:t>9.</w:t>
      </w:r>
      <w:r w:rsidRPr="00D22BD6">
        <w:rPr>
          <w:lang w:val="fr-FR"/>
        </w:rPr>
        <w:tab/>
      </w:r>
      <w:r>
        <w:rPr>
          <w:lang w:val="fr-FR"/>
        </w:rPr>
        <w:t>La Commission a pour fonctions officielles de protéger et de promouvoir les</w:t>
      </w:r>
      <w:r w:rsidRPr="007819E5">
        <w:rPr>
          <w:lang w:val="fr-FR"/>
        </w:rPr>
        <w:t xml:space="preserve"> droits de l</w:t>
      </w:r>
      <w:r>
        <w:rPr>
          <w:lang w:val="fr-FR"/>
        </w:rPr>
        <w:t>’</w:t>
      </w:r>
      <w:r w:rsidRPr="007819E5">
        <w:rPr>
          <w:lang w:val="fr-FR"/>
        </w:rPr>
        <w:t xml:space="preserve">homme. </w:t>
      </w:r>
      <w:r>
        <w:rPr>
          <w:lang w:val="fr-FR"/>
        </w:rPr>
        <w:t>Selon</w:t>
      </w:r>
      <w:r w:rsidRPr="007819E5">
        <w:rPr>
          <w:lang w:val="fr-FR"/>
        </w:rPr>
        <w:t xml:space="preserve"> la loi de 1986 </w:t>
      </w:r>
      <w:r>
        <w:rPr>
          <w:lang w:val="fr-FR"/>
        </w:rPr>
        <w:t>sur</w:t>
      </w:r>
      <w:r w:rsidRPr="007819E5">
        <w:rPr>
          <w:lang w:val="fr-FR"/>
        </w:rPr>
        <w:t xml:space="preserve"> la Commission australienne des droits de l</w:t>
      </w:r>
      <w:r>
        <w:rPr>
          <w:lang w:val="fr-FR"/>
        </w:rPr>
        <w:t>’</w:t>
      </w:r>
      <w:r w:rsidRPr="007819E5">
        <w:rPr>
          <w:lang w:val="fr-FR"/>
        </w:rPr>
        <w:t xml:space="preserve">homme, les </w:t>
      </w:r>
      <w:r>
        <w:rPr>
          <w:lang w:val="fr-FR"/>
        </w:rPr>
        <w:t>« </w:t>
      </w:r>
      <w:r w:rsidRPr="007819E5">
        <w:rPr>
          <w:lang w:val="fr-FR"/>
        </w:rPr>
        <w:t>droits de l</w:t>
      </w:r>
      <w:r>
        <w:rPr>
          <w:lang w:val="fr-FR"/>
        </w:rPr>
        <w:t>’</w:t>
      </w:r>
      <w:r w:rsidRPr="007819E5">
        <w:rPr>
          <w:lang w:val="fr-FR"/>
        </w:rPr>
        <w:t>homme</w:t>
      </w:r>
      <w:r>
        <w:rPr>
          <w:lang w:val="fr-FR"/>
        </w:rPr>
        <w:t> »</w:t>
      </w:r>
      <w:r w:rsidRPr="007819E5">
        <w:rPr>
          <w:lang w:val="fr-FR"/>
        </w:rPr>
        <w:t xml:space="preserve"> s</w:t>
      </w:r>
      <w:r>
        <w:rPr>
          <w:lang w:val="fr-FR"/>
        </w:rPr>
        <w:t>’</w:t>
      </w:r>
      <w:r w:rsidRPr="007819E5">
        <w:rPr>
          <w:lang w:val="fr-FR"/>
        </w:rPr>
        <w:t>entendent des droits et libertés reconnus dans le Pacte international relatif aux droits civils et politiques, ainsi que dans d</w:t>
      </w:r>
      <w:r>
        <w:rPr>
          <w:lang w:val="fr-FR"/>
        </w:rPr>
        <w:t>’</w:t>
      </w:r>
      <w:r w:rsidRPr="007819E5">
        <w:rPr>
          <w:lang w:val="fr-FR"/>
        </w:rPr>
        <w:t>autres instruments internationaux relatifs aux droits de l</w:t>
      </w:r>
      <w:r>
        <w:rPr>
          <w:lang w:val="fr-FR"/>
        </w:rPr>
        <w:t>’</w:t>
      </w:r>
      <w:r w:rsidRPr="007819E5">
        <w:rPr>
          <w:lang w:val="fr-FR"/>
        </w:rPr>
        <w:t xml:space="preserve">homme. Bien que la définition légale ne fasse pas référence au Pacte international relatif aux droits économiques, sociaux et culturels, la loi sur la Commission fait obligation au Commissaire à la justice sociale pour les </w:t>
      </w:r>
      <w:r>
        <w:rPr>
          <w:lang w:val="fr-FR"/>
        </w:rPr>
        <w:t>aborigènes et les insulaires</w:t>
      </w:r>
      <w:r w:rsidRPr="007819E5">
        <w:rPr>
          <w:lang w:val="fr-FR"/>
        </w:rPr>
        <w:t xml:space="preserve"> du détroit de Torres et au Commissaire national à l</w:t>
      </w:r>
      <w:r>
        <w:rPr>
          <w:lang w:val="fr-FR"/>
        </w:rPr>
        <w:t>’</w:t>
      </w:r>
      <w:r w:rsidRPr="007819E5">
        <w:rPr>
          <w:lang w:val="fr-FR"/>
        </w:rPr>
        <w:t>enfance de tenir compte d</w:t>
      </w:r>
      <w:r>
        <w:rPr>
          <w:lang w:val="fr-FR"/>
        </w:rPr>
        <w:t>es dispositions d</w:t>
      </w:r>
      <w:r w:rsidRPr="007819E5">
        <w:rPr>
          <w:lang w:val="fr-FR"/>
        </w:rPr>
        <w:t>u Pacte dans l</w:t>
      </w:r>
      <w:r>
        <w:rPr>
          <w:lang w:val="fr-FR"/>
        </w:rPr>
        <w:t>’</w:t>
      </w:r>
      <w:r w:rsidRPr="007819E5">
        <w:rPr>
          <w:lang w:val="fr-FR"/>
        </w:rPr>
        <w:t>exercice de leurs fonctions</w:t>
      </w:r>
      <w:r w:rsidRPr="00D22BD6">
        <w:rPr>
          <w:lang w:val="fr-FR"/>
        </w:rPr>
        <w:t>.</w:t>
      </w:r>
    </w:p>
    <w:p w14:paraId="53D3CA8D" w14:textId="06D785E8" w:rsidR="00896F1C" w:rsidRPr="00D22BD6" w:rsidRDefault="00896F1C" w:rsidP="00896F1C">
      <w:pPr>
        <w:pStyle w:val="SingleTxtG"/>
        <w:rPr>
          <w:lang w:val="fr-FR"/>
        </w:rPr>
      </w:pPr>
      <w:r w:rsidRPr="00D22BD6">
        <w:rPr>
          <w:lang w:val="fr-FR"/>
        </w:rPr>
        <w:t>10.</w:t>
      </w:r>
      <w:r w:rsidRPr="00D22BD6">
        <w:rPr>
          <w:lang w:val="fr-FR"/>
        </w:rPr>
        <w:tab/>
      </w:r>
      <w:bookmarkEnd w:id="1"/>
      <w:r>
        <w:rPr>
          <w:lang w:val="fr-FR"/>
        </w:rPr>
        <w:t xml:space="preserve">La Commission est chargée </w:t>
      </w:r>
      <w:r w:rsidRPr="00BC6F82">
        <w:rPr>
          <w:lang w:val="fr-FR"/>
        </w:rPr>
        <w:t>d</w:t>
      </w:r>
      <w:r>
        <w:rPr>
          <w:lang w:val="fr-FR"/>
        </w:rPr>
        <w:t>’</w:t>
      </w:r>
      <w:r w:rsidRPr="00BC6F82">
        <w:rPr>
          <w:lang w:val="fr-FR"/>
        </w:rPr>
        <w:t>instruire les plaintes pour discrimination illégale et violations des droits de l</w:t>
      </w:r>
      <w:r>
        <w:rPr>
          <w:lang w:val="fr-FR"/>
        </w:rPr>
        <w:t>’</w:t>
      </w:r>
      <w:r w:rsidRPr="00BC6F82">
        <w:rPr>
          <w:lang w:val="fr-FR"/>
        </w:rPr>
        <w:t>homme</w:t>
      </w:r>
      <w:r>
        <w:rPr>
          <w:lang w:val="fr-FR"/>
        </w:rPr>
        <w:t xml:space="preserve"> et</w:t>
      </w:r>
      <w:r w:rsidRPr="00BC6F82">
        <w:rPr>
          <w:lang w:val="fr-FR"/>
        </w:rPr>
        <w:t xml:space="preserve"> de les régler par voie de conciliation</w:t>
      </w:r>
      <w:r>
        <w:rPr>
          <w:lang w:val="fr-FR"/>
        </w:rPr>
        <w:t xml:space="preserve"> ; </w:t>
      </w:r>
      <w:r w:rsidRPr="008C1BBD">
        <w:rPr>
          <w:lang w:val="fr-FR"/>
        </w:rPr>
        <w:t xml:space="preserve">de mener des enquêtes nationales et de faire rapport sur les </w:t>
      </w:r>
      <w:r w:rsidRPr="000760D1">
        <w:rPr>
          <w:lang w:val="fr-FR"/>
        </w:rPr>
        <w:t>questions relatives aux droits de l</w:t>
      </w:r>
      <w:r>
        <w:rPr>
          <w:lang w:val="fr-FR"/>
        </w:rPr>
        <w:t>’</w:t>
      </w:r>
      <w:r w:rsidRPr="000760D1">
        <w:rPr>
          <w:lang w:val="fr-FR"/>
        </w:rPr>
        <w:t>homme</w:t>
      </w:r>
      <w:r>
        <w:rPr>
          <w:lang w:val="fr-FR"/>
        </w:rPr>
        <w:t xml:space="preserve"> ; de fournir </w:t>
      </w:r>
      <w:r w:rsidRPr="00496338">
        <w:rPr>
          <w:lang w:val="fr-FR"/>
        </w:rPr>
        <w:t xml:space="preserve">des conseils et </w:t>
      </w:r>
      <w:r>
        <w:rPr>
          <w:lang w:val="fr-FR"/>
        </w:rPr>
        <w:t>des avis</w:t>
      </w:r>
      <w:r w:rsidRPr="00496338">
        <w:rPr>
          <w:lang w:val="fr-FR"/>
        </w:rPr>
        <w:t xml:space="preserve"> aux parlements </w:t>
      </w:r>
      <w:r w:rsidRPr="002920BC">
        <w:rPr>
          <w:lang w:val="fr-FR"/>
        </w:rPr>
        <w:t xml:space="preserve">et </w:t>
      </w:r>
      <w:r>
        <w:rPr>
          <w:lang w:val="fr-FR"/>
        </w:rPr>
        <w:t>gouvernements ;</w:t>
      </w:r>
      <w:r w:rsidRPr="002920BC">
        <w:rPr>
          <w:lang w:val="fr-FR"/>
        </w:rPr>
        <w:t xml:space="preserve"> et </w:t>
      </w:r>
      <w:r>
        <w:rPr>
          <w:lang w:val="fr-FR"/>
        </w:rPr>
        <w:t>de mener</w:t>
      </w:r>
      <w:r w:rsidRPr="002920BC">
        <w:rPr>
          <w:lang w:val="fr-FR"/>
        </w:rPr>
        <w:t xml:space="preserve"> et de coordonner des </w:t>
      </w:r>
      <w:r>
        <w:rPr>
          <w:lang w:val="fr-FR"/>
        </w:rPr>
        <w:t>travaux</w:t>
      </w:r>
      <w:r w:rsidRPr="002920BC">
        <w:rPr>
          <w:lang w:val="fr-FR"/>
        </w:rPr>
        <w:t xml:space="preserve"> </w:t>
      </w:r>
      <w:r>
        <w:rPr>
          <w:lang w:val="fr-FR"/>
        </w:rPr>
        <w:t xml:space="preserve">de </w:t>
      </w:r>
      <w:r w:rsidRPr="002920BC">
        <w:rPr>
          <w:lang w:val="fr-FR"/>
        </w:rPr>
        <w:t>recherche sur les droits de l</w:t>
      </w:r>
      <w:r>
        <w:rPr>
          <w:lang w:val="fr-FR"/>
        </w:rPr>
        <w:t>’</w:t>
      </w:r>
      <w:r w:rsidRPr="002920BC">
        <w:rPr>
          <w:lang w:val="fr-FR"/>
        </w:rPr>
        <w:t>homme. En outre, la loi de 2022 portant modification de la législation relative à la lutte contre la discrimination et aux droits de l</w:t>
      </w:r>
      <w:r>
        <w:rPr>
          <w:lang w:val="fr-FR"/>
        </w:rPr>
        <w:t>’</w:t>
      </w:r>
      <w:r w:rsidRPr="002920BC">
        <w:rPr>
          <w:lang w:val="fr-FR"/>
        </w:rPr>
        <w:t>homme (loi sur le respect au travail), récemment adoptée, habilite la Commission des droits de l</w:t>
      </w:r>
      <w:r>
        <w:rPr>
          <w:lang w:val="fr-FR"/>
        </w:rPr>
        <w:t>’</w:t>
      </w:r>
      <w:r w:rsidRPr="002920BC">
        <w:rPr>
          <w:lang w:val="fr-FR"/>
        </w:rPr>
        <w:t>homme à enquêter sur les affaires ou suspicions de discrimination systémique, en violation des quatre lois fédérales antidiscrimination, et de faire rapport à ce sujet.</w:t>
      </w:r>
    </w:p>
    <w:p w14:paraId="7F0E672C" w14:textId="3CBD0032" w:rsidR="00896F1C" w:rsidRPr="00D22BD6" w:rsidRDefault="00896F1C" w:rsidP="00896F1C">
      <w:pPr>
        <w:pStyle w:val="SingleTxtG"/>
        <w:rPr>
          <w:lang w:val="fr-FR"/>
        </w:rPr>
      </w:pPr>
      <w:bookmarkStart w:id="2" w:name="_Hlk125546514"/>
      <w:r w:rsidRPr="00D22BD6">
        <w:rPr>
          <w:lang w:val="fr-FR"/>
        </w:rPr>
        <w:t>11.</w:t>
      </w:r>
      <w:r w:rsidRPr="00D22BD6">
        <w:rPr>
          <w:lang w:val="fr-FR"/>
        </w:rPr>
        <w:tab/>
      </w:r>
      <w:r w:rsidRPr="00BA37C1">
        <w:rPr>
          <w:lang w:val="fr-FR"/>
        </w:rPr>
        <w:t xml:space="preserve">En plus du financement </w:t>
      </w:r>
      <w:r>
        <w:rPr>
          <w:lang w:val="fr-FR"/>
        </w:rPr>
        <w:t>alloué à</w:t>
      </w:r>
      <w:r w:rsidRPr="00BA37C1">
        <w:rPr>
          <w:lang w:val="fr-FR"/>
        </w:rPr>
        <w:t xml:space="preserve"> la Commission pour </w:t>
      </w:r>
      <w:r>
        <w:rPr>
          <w:lang w:val="fr-FR"/>
        </w:rPr>
        <w:t xml:space="preserve">l’exercice </w:t>
      </w:r>
      <w:r w:rsidRPr="00BA37C1">
        <w:rPr>
          <w:lang w:val="fr-FR"/>
        </w:rPr>
        <w:t>2022</w:t>
      </w:r>
      <w:r w:rsidR="00620CE0">
        <w:rPr>
          <w:lang w:val="fr-FR"/>
        </w:rPr>
        <w:t>/</w:t>
      </w:r>
      <w:r w:rsidRPr="00BA37C1">
        <w:rPr>
          <w:lang w:val="fr-FR"/>
        </w:rPr>
        <w:t xml:space="preserve">23, le Gouvernement australien </w:t>
      </w:r>
      <w:r>
        <w:rPr>
          <w:lang w:val="fr-FR"/>
        </w:rPr>
        <w:t>a débloqué</w:t>
      </w:r>
      <w:r w:rsidRPr="00BA37C1">
        <w:rPr>
          <w:lang w:val="fr-FR"/>
        </w:rPr>
        <w:t xml:space="preserve"> 49,8</w:t>
      </w:r>
      <w:r>
        <w:rPr>
          <w:lang w:val="fr-FR"/>
        </w:rPr>
        <w:t> millions</w:t>
      </w:r>
      <w:r w:rsidRPr="00BA37C1">
        <w:rPr>
          <w:lang w:val="fr-FR"/>
        </w:rPr>
        <w:t xml:space="preserve"> </w:t>
      </w:r>
      <w:r w:rsidRPr="00620CE0">
        <w:rPr>
          <w:lang w:val="fr-FR"/>
        </w:rPr>
        <w:t>de dollars australiens s</w:t>
      </w:r>
      <w:r w:rsidRPr="00BA37C1">
        <w:rPr>
          <w:lang w:val="fr-FR"/>
        </w:rPr>
        <w:t>upplémentaires, répartis comme suit</w:t>
      </w:r>
      <w:r>
        <w:rPr>
          <w:lang w:val="fr-FR"/>
        </w:rPr>
        <w:t> :</w:t>
      </w:r>
    </w:p>
    <w:p w14:paraId="66990F06" w14:textId="2F35D22E" w:rsidR="00896F1C" w:rsidRPr="00D22BD6" w:rsidRDefault="00896F1C" w:rsidP="00896F1C">
      <w:pPr>
        <w:pStyle w:val="SingleTxtG"/>
        <w:ind w:firstLine="567"/>
        <w:rPr>
          <w:lang w:val="fr-FR"/>
        </w:rPr>
      </w:pPr>
      <w:r w:rsidRPr="00D22BD6">
        <w:rPr>
          <w:lang w:val="fr-FR"/>
        </w:rPr>
        <w:t>a)</w:t>
      </w:r>
      <w:r w:rsidRPr="00D22BD6">
        <w:rPr>
          <w:lang w:val="fr-FR"/>
        </w:rPr>
        <w:tab/>
      </w:r>
      <w:r>
        <w:rPr>
          <w:lang w:val="fr-FR"/>
        </w:rPr>
        <w:t>31,8 millions de dollars pour le financement de base permanent, dont 3,6 millions de dollars supplémentaires sur trois</w:t>
      </w:r>
      <w:r w:rsidR="009A2343">
        <w:rPr>
          <w:lang w:val="fr-FR"/>
        </w:rPr>
        <w:t> ans</w:t>
      </w:r>
      <w:r>
        <w:rPr>
          <w:lang w:val="fr-FR"/>
        </w:rPr>
        <w:t xml:space="preserve"> pour le traitement des plaintes ;</w:t>
      </w:r>
    </w:p>
    <w:p w14:paraId="18E245C1" w14:textId="5804FAF7" w:rsidR="00896F1C" w:rsidRPr="00D22BD6" w:rsidRDefault="00896F1C" w:rsidP="00896F1C">
      <w:pPr>
        <w:pStyle w:val="SingleTxtG"/>
        <w:ind w:firstLine="567"/>
        <w:rPr>
          <w:lang w:val="fr-FR"/>
        </w:rPr>
      </w:pPr>
      <w:r w:rsidRPr="00D22BD6">
        <w:rPr>
          <w:lang w:val="fr-FR"/>
        </w:rPr>
        <w:t>b)</w:t>
      </w:r>
      <w:r w:rsidRPr="00D22BD6">
        <w:rPr>
          <w:lang w:val="fr-FR"/>
        </w:rPr>
        <w:tab/>
      </w:r>
      <w:r>
        <w:rPr>
          <w:lang w:val="fr-FR"/>
        </w:rPr>
        <w:t>10,5 millions de dollars sur quatre</w:t>
      </w:r>
      <w:r w:rsidR="009A2343">
        <w:rPr>
          <w:lang w:val="fr-FR"/>
        </w:rPr>
        <w:t> ans</w:t>
      </w:r>
      <w:r>
        <w:rPr>
          <w:lang w:val="fr-FR"/>
        </w:rPr>
        <w:t xml:space="preserve"> pour l’application des recommandations du rapport « </w:t>
      </w:r>
      <w:proofErr w:type="spellStart"/>
      <w:r>
        <w:rPr>
          <w:lang w:val="fr-FR"/>
        </w:rPr>
        <w:t>Respect@Work</w:t>
      </w:r>
      <w:proofErr w:type="spellEnd"/>
      <w:r>
        <w:rPr>
          <w:lang w:val="fr-FR"/>
        </w:rPr>
        <w:t xml:space="preserve">: </w:t>
      </w:r>
      <w:proofErr w:type="spellStart"/>
      <w:r>
        <w:rPr>
          <w:lang w:val="fr-FR"/>
        </w:rPr>
        <w:t>Sexual</w:t>
      </w:r>
      <w:proofErr w:type="spellEnd"/>
      <w:r>
        <w:rPr>
          <w:lang w:val="fr-FR"/>
        </w:rPr>
        <w:t xml:space="preserve"> </w:t>
      </w:r>
      <w:proofErr w:type="spellStart"/>
      <w:r>
        <w:rPr>
          <w:lang w:val="fr-FR"/>
        </w:rPr>
        <w:t>Harassment</w:t>
      </w:r>
      <w:proofErr w:type="spellEnd"/>
      <w:r>
        <w:rPr>
          <w:lang w:val="fr-FR"/>
        </w:rPr>
        <w:t xml:space="preserve"> National </w:t>
      </w:r>
      <w:proofErr w:type="spellStart"/>
      <w:r>
        <w:rPr>
          <w:lang w:val="fr-FR"/>
        </w:rPr>
        <w:t>Inquiry</w:t>
      </w:r>
      <w:proofErr w:type="spellEnd"/>
      <w:r>
        <w:rPr>
          <w:lang w:val="fr-FR"/>
        </w:rPr>
        <w:t xml:space="preserve"> Report » (Respect au travail : rapport de l’enquête nationale sur le harcèlement sexuel) ;</w:t>
      </w:r>
    </w:p>
    <w:p w14:paraId="3B9AB828" w14:textId="20DDD3F0" w:rsidR="00896F1C" w:rsidRPr="00D22BD6" w:rsidRDefault="00896F1C" w:rsidP="00896F1C">
      <w:pPr>
        <w:pStyle w:val="SingleTxtG"/>
        <w:ind w:firstLine="567"/>
        <w:rPr>
          <w:lang w:val="fr-FR"/>
        </w:rPr>
      </w:pPr>
      <w:r w:rsidRPr="00D22BD6">
        <w:rPr>
          <w:lang w:val="fr-FR"/>
        </w:rPr>
        <w:t>c)</w:t>
      </w:r>
      <w:r w:rsidRPr="00D22BD6">
        <w:rPr>
          <w:lang w:val="fr-FR"/>
        </w:rPr>
        <w:tab/>
      </w:r>
      <w:r>
        <w:rPr>
          <w:lang w:val="fr-FR"/>
        </w:rPr>
        <w:t>7,5 millions de dollars sur quatre</w:t>
      </w:r>
      <w:r w:rsidR="00CD3E1E">
        <w:rPr>
          <w:lang w:val="fr-FR"/>
        </w:rPr>
        <w:t xml:space="preserve"> </w:t>
      </w:r>
      <w:r w:rsidR="009A2343">
        <w:rPr>
          <w:lang w:val="fr-FR"/>
        </w:rPr>
        <w:t>ans</w:t>
      </w:r>
      <w:r>
        <w:rPr>
          <w:lang w:val="fr-FR"/>
        </w:rPr>
        <w:t xml:space="preserve"> à partir de 2022</w:t>
      </w:r>
      <w:r w:rsidR="00F12B3B">
        <w:rPr>
          <w:lang w:val="fr-FR"/>
        </w:rPr>
        <w:t>/</w:t>
      </w:r>
      <w:r>
        <w:rPr>
          <w:lang w:val="fr-FR"/>
        </w:rPr>
        <w:t>23 (puis 1,4 million de dollars par an) pour élaborer et mettre en place un cadre national de lutte contre le racisme et lancer des initiatives à cette fin</w:t>
      </w:r>
      <w:r w:rsidRPr="00D22BD6">
        <w:rPr>
          <w:lang w:val="fr-FR"/>
        </w:rPr>
        <w:t xml:space="preserve">. </w:t>
      </w:r>
      <w:bookmarkEnd w:id="2"/>
    </w:p>
    <w:p w14:paraId="3997B577" w14:textId="77777777" w:rsidR="00896F1C" w:rsidRPr="00896F1C" w:rsidRDefault="00896F1C" w:rsidP="00896F1C">
      <w:pPr>
        <w:pStyle w:val="H1G"/>
        <w:rPr>
          <w:spacing w:val="-2"/>
          <w:lang w:val="fr-FR"/>
        </w:rPr>
      </w:pPr>
      <w:r w:rsidRPr="00D22BD6">
        <w:rPr>
          <w:lang w:val="fr-FR"/>
        </w:rPr>
        <w:tab/>
      </w:r>
      <w:r w:rsidRPr="00D22BD6">
        <w:rPr>
          <w:lang w:val="fr-FR"/>
        </w:rPr>
        <w:tab/>
      </w:r>
      <w:bookmarkStart w:id="3" w:name="_Hlk125714984"/>
      <w:r w:rsidRPr="00896F1C">
        <w:rPr>
          <w:spacing w:val="-2"/>
          <w:lang w:val="fr-FR"/>
        </w:rPr>
        <w:t>Accès à des voies de recours judiciaire et à l’aide juridictionnelle gratuite</w:t>
      </w:r>
    </w:p>
    <w:bookmarkEnd w:id="3"/>
    <w:p w14:paraId="0C197565" w14:textId="77777777" w:rsidR="00896F1C" w:rsidRPr="00D22BD6" w:rsidRDefault="00896F1C" w:rsidP="00896F1C">
      <w:pPr>
        <w:pStyle w:val="SingleTxtG"/>
        <w:rPr>
          <w:lang w:val="fr-FR"/>
        </w:rPr>
      </w:pPr>
      <w:r w:rsidRPr="00D22BD6">
        <w:rPr>
          <w:lang w:val="fr-FR"/>
        </w:rPr>
        <w:t>12.</w:t>
      </w:r>
      <w:r w:rsidRPr="00D22BD6">
        <w:rPr>
          <w:lang w:val="fr-FR"/>
        </w:rPr>
        <w:tab/>
      </w:r>
      <w:r w:rsidRPr="00CA32DA">
        <w:rPr>
          <w:lang w:val="fr-FR"/>
        </w:rPr>
        <w:t>Outre le mécanisme de plainte de la Commission australienne des droits de l</w:t>
      </w:r>
      <w:r>
        <w:rPr>
          <w:lang w:val="fr-FR"/>
        </w:rPr>
        <w:t>’</w:t>
      </w:r>
      <w:r w:rsidRPr="00CA32DA">
        <w:rPr>
          <w:lang w:val="fr-FR"/>
        </w:rPr>
        <w:t>homme, les Australiens ont accès à l</w:t>
      </w:r>
      <w:r>
        <w:rPr>
          <w:lang w:val="fr-FR"/>
        </w:rPr>
        <w:t>’</w:t>
      </w:r>
      <w:r w:rsidRPr="00CA32DA">
        <w:rPr>
          <w:lang w:val="fr-FR"/>
        </w:rPr>
        <w:t>aide juridictionnelle en cas de violation de leurs droits</w:t>
      </w:r>
      <w:r w:rsidRPr="00D22BD6">
        <w:rPr>
          <w:lang w:val="fr-FR"/>
        </w:rPr>
        <w:t>.</w:t>
      </w:r>
    </w:p>
    <w:p w14:paraId="47B94B07" w14:textId="44644429" w:rsidR="00896F1C" w:rsidRPr="00D22BD6" w:rsidRDefault="00896F1C" w:rsidP="00896F1C">
      <w:pPr>
        <w:pStyle w:val="SingleTxtG"/>
        <w:rPr>
          <w:lang w:val="fr-FR"/>
        </w:rPr>
      </w:pPr>
      <w:r w:rsidRPr="00D22BD6">
        <w:rPr>
          <w:lang w:val="fr-FR"/>
        </w:rPr>
        <w:t>13.</w:t>
      </w:r>
      <w:r w:rsidRPr="00D22BD6">
        <w:rPr>
          <w:lang w:val="fr-FR"/>
        </w:rPr>
        <w:tab/>
      </w:r>
      <w:r w:rsidRPr="00F86BF3">
        <w:rPr>
          <w:lang w:val="fr-FR"/>
        </w:rPr>
        <w:t>Le 1</w:t>
      </w:r>
      <w:r w:rsidRPr="00F86BF3">
        <w:rPr>
          <w:vertAlign w:val="superscript"/>
          <w:lang w:val="fr-FR"/>
        </w:rPr>
        <w:t>er</w:t>
      </w:r>
      <w:r>
        <w:rPr>
          <w:lang w:val="fr-FR"/>
        </w:rPr>
        <w:t> </w:t>
      </w:r>
      <w:r w:rsidRPr="00F86BF3">
        <w:rPr>
          <w:lang w:val="fr-FR"/>
        </w:rPr>
        <w:t xml:space="preserve">juillet 2020, le Gouvernement australien a conclu un </w:t>
      </w:r>
      <w:r>
        <w:rPr>
          <w:lang w:val="fr-FR"/>
        </w:rPr>
        <w:t>p</w:t>
      </w:r>
      <w:r w:rsidRPr="00F86BF3">
        <w:rPr>
          <w:lang w:val="fr-FR"/>
        </w:rPr>
        <w:t>artenariat national en matière d</w:t>
      </w:r>
      <w:r>
        <w:rPr>
          <w:lang w:val="fr-FR"/>
        </w:rPr>
        <w:t>’</w:t>
      </w:r>
      <w:r w:rsidRPr="00F86BF3">
        <w:rPr>
          <w:lang w:val="fr-FR"/>
        </w:rPr>
        <w:t>aide juridictionnelle (2020</w:t>
      </w:r>
      <w:r w:rsidR="00CD3E1E">
        <w:rPr>
          <w:lang w:val="fr-FR"/>
        </w:rPr>
        <w:noBreakHyphen/>
      </w:r>
      <w:r w:rsidRPr="00F86BF3">
        <w:rPr>
          <w:lang w:val="fr-FR"/>
        </w:rPr>
        <w:t xml:space="preserve">2025) avec les États et </w:t>
      </w:r>
      <w:r>
        <w:rPr>
          <w:lang w:val="fr-FR"/>
        </w:rPr>
        <w:t>t</w:t>
      </w:r>
      <w:r w:rsidRPr="00F86BF3">
        <w:rPr>
          <w:lang w:val="fr-FR"/>
        </w:rPr>
        <w:t>erritoires. Ce partenariat, qui porte sur les services d</w:t>
      </w:r>
      <w:r>
        <w:rPr>
          <w:lang w:val="fr-FR"/>
        </w:rPr>
        <w:t>’</w:t>
      </w:r>
      <w:r w:rsidRPr="00F86BF3">
        <w:rPr>
          <w:lang w:val="fr-FR"/>
        </w:rPr>
        <w:t xml:space="preserve">aide juridictionnelle, vise à rendre le système judiciaire accessible à tous et en particulier </w:t>
      </w:r>
      <w:r>
        <w:rPr>
          <w:lang w:val="fr-FR"/>
        </w:rPr>
        <w:t>aux</w:t>
      </w:r>
      <w:r w:rsidRPr="00F86BF3">
        <w:rPr>
          <w:lang w:val="fr-FR"/>
        </w:rPr>
        <w:t xml:space="preserve"> personnes en situation de vulnérabilité et défavorisées. Ces services s</w:t>
      </w:r>
      <w:r>
        <w:rPr>
          <w:lang w:val="fr-FR"/>
        </w:rPr>
        <w:t>’</w:t>
      </w:r>
      <w:r w:rsidRPr="00F86BF3">
        <w:rPr>
          <w:lang w:val="fr-FR"/>
        </w:rPr>
        <w:t>adressent aux personnes qui font partie d</w:t>
      </w:r>
      <w:r>
        <w:rPr>
          <w:lang w:val="fr-FR"/>
        </w:rPr>
        <w:t>’</w:t>
      </w:r>
      <w:r w:rsidRPr="00F86BF3">
        <w:rPr>
          <w:lang w:val="fr-FR"/>
        </w:rPr>
        <w:t xml:space="preserve">un ou de plusieurs groupes de clients prioritaires au niveau national, notamment les </w:t>
      </w:r>
      <w:r>
        <w:rPr>
          <w:lang w:val="fr-FR"/>
        </w:rPr>
        <w:t>autochtones</w:t>
      </w:r>
      <w:r w:rsidRPr="00F86BF3">
        <w:rPr>
          <w:lang w:val="fr-FR"/>
        </w:rPr>
        <w:t>, les enfants et les jeunes, les personnes en situation de handicap ou souffrant d</w:t>
      </w:r>
      <w:r>
        <w:rPr>
          <w:lang w:val="fr-FR"/>
        </w:rPr>
        <w:t>’</w:t>
      </w:r>
      <w:r w:rsidRPr="00F86BF3">
        <w:rPr>
          <w:lang w:val="fr-FR"/>
        </w:rPr>
        <w:t xml:space="preserve">une maladie mentale, les personnes </w:t>
      </w:r>
      <w:r>
        <w:rPr>
          <w:lang w:val="fr-FR"/>
        </w:rPr>
        <w:t>issues de la diversité culturelle et linguistique,</w:t>
      </w:r>
      <w:r w:rsidRPr="00F86BF3">
        <w:rPr>
          <w:lang w:val="fr-FR"/>
        </w:rPr>
        <w:t xml:space="preserve"> et les détenus. Le partenariat définit également les priorités en matière de services, en particulier en ce qui concerne les droits de l</w:t>
      </w:r>
      <w:r>
        <w:rPr>
          <w:lang w:val="fr-FR"/>
        </w:rPr>
        <w:t>’</w:t>
      </w:r>
      <w:r w:rsidRPr="00F86BF3">
        <w:rPr>
          <w:lang w:val="fr-FR"/>
        </w:rPr>
        <w:t>homme et la lutte contre la discrimination</w:t>
      </w:r>
      <w:r w:rsidRPr="00D22BD6">
        <w:rPr>
          <w:lang w:val="fr-FR"/>
        </w:rPr>
        <w:t>.</w:t>
      </w:r>
    </w:p>
    <w:p w14:paraId="2A80333F" w14:textId="0D399ABF" w:rsidR="00896F1C" w:rsidRPr="00D22BD6" w:rsidRDefault="00896F1C" w:rsidP="00896F1C">
      <w:pPr>
        <w:pStyle w:val="SingleTxtG"/>
        <w:rPr>
          <w:lang w:val="fr-FR"/>
        </w:rPr>
      </w:pPr>
      <w:r w:rsidRPr="00D22BD6">
        <w:rPr>
          <w:lang w:val="fr-FR"/>
        </w:rPr>
        <w:lastRenderedPageBreak/>
        <w:t>14.</w:t>
      </w:r>
      <w:r w:rsidRPr="00D22BD6">
        <w:rPr>
          <w:lang w:val="fr-FR"/>
        </w:rPr>
        <w:tab/>
      </w:r>
      <w:r w:rsidRPr="00500867">
        <w:rPr>
          <w:lang w:val="fr-FR"/>
        </w:rPr>
        <w:t>Dans le cadre de ce partenariat, le Gouvernement australien fournit plus de 2,4</w:t>
      </w:r>
      <w:r>
        <w:rPr>
          <w:lang w:val="fr-FR"/>
        </w:rPr>
        <w:t> milliards</w:t>
      </w:r>
      <w:r w:rsidRPr="00500867">
        <w:rPr>
          <w:lang w:val="fr-FR"/>
        </w:rPr>
        <w:t xml:space="preserve"> de dollars sur cinq</w:t>
      </w:r>
      <w:r w:rsidR="009A2343">
        <w:rPr>
          <w:lang w:val="fr-FR"/>
        </w:rPr>
        <w:t> ans</w:t>
      </w:r>
      <w:r w:rsidRPr="00500867">
        <w:rPr>
          <w:lang w:val="fr-FR"/>
        </w:rPr>
        <w:t xml:space="preserve"> aux États et </w:t>
      </w:r>
      <w:r>
        <w:rPr>
          <w:lang w:val="fr-FR"/>
        </w:rPr>
        <w:t>t</w:t>
      </w:r>
      <w:r w:rsidRPr="00500867">
        <w:rPr>
          <w:lang w:val="fr-FR"/>
        </w:rPr>
        <w:t xml:space="preserve">erritoires pour </w:t>
      </w:r>
      <w:r>
        <w:rPr>
          <w:lang w:val="fr-FR"/>
        </w:rPr>
        <w:t>qu’ils mettent</w:t>
      </w:r>
      <w:r w:rsidRPr="00500867">
        <w:rPr>
          <w:lang w:val="fr-FR"/>
        </w:rPr>
        <w:t xml:space="preserve"> en place de</w:t>
      </w:r>
      <w:r>
        <w:rPr>
          <w:lang w:val="fr-FR"/>
        </w:rPr>
        <w:t>s</w:t>
      </w:r>
      <w:r w:rsidRPr="00500867">
        <w:rPr>
          <w:lang w:val="fr-FR"/>
        </w:rPr>
        <w:t xml:space="preserve"> services d</w:t>
      </w:r>
      <w:r>
        <w:rPr>
          <w:lang w:val="fr-FR"/>
        </w:rPr>
        <w:t>’</w:t>
      </w:r>
      <w:r w:rsidRPr="00500867">
        <w:rPr>
          <w:lang w:val="fr-FR"/>
        </w:rPr>
        <w:t xml:space="preserve">aide juridictionnelle </w:t>
      </w:r>
      <w:r>
        <w:rPr>
          <w:lang w:val="fr-FR"/>
        </w:rPr>
        <w:t>dispensés</w:t>
      </w:r>
      <w:r w:rsidRPr="00500867">
        <w:rPr>
          <w:lang w:val="fr-FR"/>
        </w:rPr>
        <w:t xml:space="preserve"> par </w:t>
      </w:r>
      <w:r>
        <w:rPr>
          <w:lang w:val="fr-FR"/>
        </w:rPr>
        <w:t>d</w:t>
      </w:r>
      <w:r w:rsidRPr="00500867">
        <w:rPr>
          <w:lang w:val="fr-FR"/>
        </w:rPr>
        <w:t xml:space="preserve">es </w:t>
      </w:r>
      <w:r w:rsidRPr="005935FC">
        <w:rPr>
          <w:lang w:val="fr-FR"/>
        </w:rPr>
        <w:t>commissions d</w:t>
      </w:r>
      <w:r>
        <w:rPr>
          <w:lang w:val="fr-FR"/>
        </w:rPr>
        <w:t>’</w:t>
      </w:r>
      <w:r w:rsidRPr="005935FC">
        <w:rPr>
          <w:lang w:val="fr-FR"/>
        </w:rPr>
        <w:t>aide juridique</w:t>
      </w:r>
      <w:r>
        <w:rPr>
          <w:lang w:val="fr-FR"/>
        </w:rPr>
        <w:t>,</w:t>
      </w:r>
      <w:r w:rsidRPr="005935FC">
        <w:rPr>
          <w:lang w:val="fr-FR"/>
        </w:rPr>
        <w:t xml:space="preserve"> les Services juridiques pour les </w:t>
      </w:r>
      <w:r>
        <w:rPr>
          <w:lang w:val="fr-FR"/>
        </w:rPr>
        <w:t>a</w:t>
      </w:r>
      <w:r w:rsidRPr="005935FC">
        <w:rPr>
          <w:lang w:val="fr-FR"/>
        </w:rPr>
        <w:t xml:space="preserve">borigènes et </w:t>
      </w:r>
      <w:r>
        <w:rPr>
          <w:lang w:val="fr-FR"/>
        </w:rPr>
        <w:t xml:space="preserve">les </w:t>
      </w:r>
      <w:r w:rsidRPr="005935FC">
        <w:rPr>
          <w:lang w:val="fr-FR"/>
        </w:rPr>
        <w:t xml:space="preserve">insulaires du détroit de Torres </w:t>
      </w:r>
      <w:r w:rsidRPr="00500867">
        <w:rPr>
          <w:lang w:val="fr-FR"/>
        </w:rPr>
        <w:t xml:space="preserve">et </w:t>
      </w:r>
      <w:r>
        <w:rPr>
          <w:lang w:val="fr-FR"/>
        </w:rPr>
        <w:t>d</w:t>
      </w:r>
      <w:r w:rsidRPr="00500867">
        <w:rPr>
          <w:lang w:val="fr-FR"/>
        </w:rPr>
        <w:t>es centres juridiques communautaires</w:t>
      </w:r>
      <w:r w:rsidRPr="00D22BD6">
        <w:rPr>
          <w:lang w:val="fr-FR"/>
        </w:rPr>
        <w:t xml:space="preserve">. </w:t>
      </w:r>
    </w:p>
    <w:p w14:paraId="133ABA5A" w14:textId="77777777" w:rsidR="00896F1C" w:rsidRPr="00D22BD6" w:rsidRDefault="00896F1C" w:rsidP="00896F1C">
      <w:pPr>
        <w:pStyle w:val="SingleTxtG"/>
        <w:rPr>
          <w:lang w:val="fr-FR"/>
        </w:rPr>
      </w:pPr>
      <w:r w:rsidRPr="00D22BD6">
        <w:rPr>
          <w:lang w:val="fr-FR"/>
        </w:rPr>
        <w:t>15.</w:t>
      </w:r>
      <w:r w:rsidRPr="00D22BD6">
        <w:rPr>
          <w:lang w:val="fr-FR"/>
        </w:rPr>
        <w:tab/>
      </w:r>
      <w:r>
        <w:rPr>
          <w:lang w:val="fr-FR"/>
        </w:rPr>
        <w:t>L’</w:t>
      </w:r>
      <w:r w:rsidRPr="00A454FE">
        <w:rPr>
          <w:lang w:val="fr-FR"/>
        </w:rPr>
        <w:t>examen indépendant du partenariat mené en 2023 comprendra une évaluation globale des besoins juridiques</w:t>
      </w:r>
      <w:r>
        <w:rPr>
          <w:lang w:val="fr-FR"/>
        </w:rPr>
        <w:t>,</w:t>
      </w:r>
      <w:r w:rsidRPr="00A454FE">
        <w:rPr>
          <w:lang w:val="fr-FR"/>
        </w:rPr>
        <w:t xml:space="preserve"> ainsi que du montant et de l</w:t>
      </w:r>
      <w:r>
        <w:rPr>
          <w:lang w:val="fr-FR"/>
        </w:rPr>
        <w:t>’</w:t>
      </w:r>
      <w:r w:rsidRPr="00A454FE">
        <w:rPr>
          <w:lang w:val="fr-FR"/>
        </w:rPr>
        <w:t xml:space="preserve">affectation du financement du Commonwealth. Cet examen permettra </w:t>
      </w:r>
      <w:r>
        <w:rPr>
          <w:lang w:val="fr-FR"/>
        </w:rPr>
        <w:t>d’éclairer les</w:t>
      </w:r>
      <w:r w:rsidRPr="00A454FE">
        <w:rPr>
          <w:lang w:val="fr-FR"/>
        </w:rPr>
        <w:t xml:space="preserve"> décisions sur les dispositions </w:t>
      </w:r>
      <w:r w:rsidRPr="00C510B2">
        <w:rPr>
          <w:lang w:val="fr-FR"/>
        </w:rPr>
        <w:t>à prendre</w:t>
      </w:r>
      <w:r w:rsidRPr="00A454FE">
        <w:rPr>
          <w:lang w:val="fr-FR"/>
        </w:rPr>
        <w:t xml:space="preserve"> pour succéder au partenariat, qui prendra fin en 2025</w:t>
      </w:r>
      <w:r w:rsidRPr="00D22BD6">
        <w:rPr>
          <w:lang w:val="fr-FR"/>
        </w:rPr>
        <w:t>.</w:t>
      </w:r>
    </w:p>
    <w:p w14:paraId="4F0BC697" w14:textId="5C2CDEF3" w:rsidR="00896F1C" w:rsidRPr="00D22BD6" w:rsidRDefault="00896F1C" w:rsidP="00896F1C">
      <w:pPr>
        <w:pStyle w:val="H1G"/>
        <w:rPr>
          <w:lang w:val="fr-FR"/>
        </w:rPr>
      </w:pPr>
      <w:r w:rsidRPr="00D22BD6">
        <w:rPr>
          <w:lang w:val="fr-FR"/>
        </w:rPr>
        <w:tab/>
      </w:r>
      <w:r w:rsidRPr="00D22BD6">
        <w:rPr>
          <w:lang w:val="fr-FR"/>
        </w:rPr>
        <w:tab/>
      </w:r>
      <w:r w:rsidRPr="004767FD">
        <w:rPr>
          <w:lang w:val="fr-FR"/>
        </w:rPr>
        <w:t>Engagements relatifs aux ch</w:t>
      </w:r>
      <w:r w:rsidRPr="004767FD">
        <w:rPr>
          <w:bCs/>
          <w:lang w:val="fr-FR"/>
        </w:rPr>
        <w:t xml:space="preserve">angements climatiques et transition </w:t>
      </w:r>
      <w:r w:rsidRPr="004767FD">
        <w:rPr>
          <w:bCs/>
          <w:lang w:val="fr-FR"/>
        </w:rPr>
        <w:br/>
        <w:t>vers les énergies renouvelables</w:t>
      </w:r>
    </w:p>
    <w:p w14:paraId="11CE7C07" w14:textId="4B4F874E" w:rsidR="00896F1C" w:rsidRPr="00D22BD6" w:rsidRDefault="00896F1C" w:rsidP="00896F1C">
      <w:pPr>
        <w:pStyle w:val="SingleTxtG"/>
        <w:rPr>
          <w:lang w:val="fr-FR"/>
        </w:rPr>
      </w:pPr>
      <w:r w:rsidRPr="00D22BD6">
        <w:rPr>
          <w:lang w:val="fr-FR"/>
        </w:rPr>
        <w:t>16.</w:t>
      </w:r>
      <w:r w:rsidRPr="00D22BD6">
        <w:rPr>
          <w:lang w:val="fr-FR"/>
        </w:rPr>
        <w:tab/>
      </w:r>
      <w:r w:rsidRPr="00AE4E0D">
        <w:rPr>
          <w:lang w:val="fr-FR"/>
        </w:rPr>
        <w:t xml:space="preserve">En juin 2022, le Gouvernement australien a soumis la mise à jour de ses contributions déterminées au niveau national </w:t>
      </w:r>
      <w:r>
        <w:rPr>
          <w:lang w:val="fr-FR"/>
        </w:rPr>
        <w:t>au titre</w:t>
      </w:r>
      <w:r w:rsidRPr="00AE4E0D">
        <w:rPr>
          <w:lang w:val="fr-FR"/>
        </w:rPr>
        <w:t xml:space="preserve"> de l</w:t>
      </w:r>
      <w:r>
        <w:rPr>
          <w:lang w:val="fr-FR"/>
        </w:rPr>
        <w:t>’</w:t>
      </w:r>
      <w:r w:rsidRPr="00AE4E0D">
        <w:rPr>
          <w:lang w:val="fr-FR"/>
        </w:rPr>
        <w:t xml:space="preserve">Accord de Paris. Celles-ci </w:t>
      </w:r>
      <w:r>
        <w:rPr>
          <w:lang w:val="fr-FR"/>
        </w:rPr>
        <w:t>viennent renforcer</w:t>
      </w:r>
      <w:r w:rsidRPr="00AE4E0D">
        <w:rPr>
          <w:lang w:val="fr-FR"/>
        </w:rPr>
        <w:t xml:space="preserve"> l</w:t>
      </w:r>
      <w:r>
        <w:rPr>
          <w:lang w:val="fr-FR"/>
        </w:rPr>
        <w:t>’</w:t>
      </w:r>
      <w:r w:rsidRPr="00AE4E0D">
        <w:rPr>
          <w:lang w:val="fr-FR"/>
        </w:rPr>
        <w:t xml:space="preserve">objectif de réduction des émissions </w:t>
      </w:r>
      <w:r>
        <w:rPr>
          <w:lang w:val="fr-FR"/>
        </w:rPr>
        <w:t>de 43 % d’ici à</w:t>
      </w:r>
      <w:r w:rsidRPr="00AE4E0D">
        <w:rPr>
          <w:lang w:val="fr-FR"/>
        </w:rPr>
        <w:t xml:space="preserve"> 2030</w:t>
      </w:r>
      <w:r>
        <w:rPr>
          <w:lang w:val="fr-FR"/>
        </w:rPr>
        <w:t>,</w:t>
      </w:r>
      <w:r w:rsidRPr="00AE4E0D">
        <w:rPr>
          <w:lang w:val="fr-FR"/>
        </w:rPr>
        <w:t xml:space="preserve"> par rapport aux niveaux de 2005,</w:t>
      </w:r>
      <w:r>
        <w:rPr>
          <w:lang w:val="fr-FR"/>
        </w:rPr>
        <w:t xml:space="preserve"> que l’Australie s’est fixé</w:t>
      </w:r>
      <w:r w:rsidRPr="00AE4E0D">
        <w:rPr>
          <w:lang w:val="fr-FR"/>
        </w:rPr>
        <w:t xml:space="preserve"> et réaffirment sa détermination à atteindre l</w:t>
      </w:r>
      <w:r>
        <w:rPr>
          <w:lang w:val="fr-FR"/>
        </w:rPr>
        <w:t>’</w:t>
      </w:r>
      <w:r w:rsidRPr="00AE4E0D">
        <w:rPr>
          <w:lang w:val="fr-FR"/>
        </w:rPr>
        <w:t>objectif de zéro émission nette à l</w:t>
      </w:r>
      <w:r>
        <w:rPr>
          <w:lang w:val="fr-FR"/>
        </w:rPr>
        <w:t>’</w:t>
      </w:r>
      <w:r w:rsidRPr="00AE4E0D">
        <w:rPr>
          <w:lang w:val="fr-FR"/>
        </w:rPr>
        <w:t>horizon 2050. En septembre 2022, le Gouvernement a adopté la loi de 2022 sur le</w:t>
      </w:r>
      <w:r>
        <w:rPr>
          <w:lang w:val="fr-FR"/>
        </w:rPr>
        <w:t>s</w:t>
      </w:r>
      <w:r w:rsidRPr="00AE4E0D">
        <w:rPr>
          <w:lang w:val="fr-FR"/>
        </w:rPr>
        <w:t xml:space="preserve"> changement</w:t>
      </w:r>
      <w:r>
        <w:rPr>
          <w:lang w:val="fr-FR"/>
        </w:rPr>
        <w:t>s</w:t>
      </w:r>
      <w:r w:rsidRPr="00AE4E0D">
        <w:rPr>
          <w:lang w:val="fr-FR"/>
        </w:rPr>
        <w:t xml:space="preserve"> climatique</w:t>
      </w:r>
      <w:r>
        <w:rPr>
          <w:lang w:val="fr-FR"/>
        </w:rPr>
        <w:t>s</w:t>
      </w:r>
      <w:r w:rsidRPr="00AE4E0D">
        <w:rPr>
          <w:lang w:val="fr-FR"/>
        </w:rPr>
        <w:t>, qui inscrit ces objectifs dans la loi</w:t>
      </w:r>
      <w:r w:rsidRPr="00D22BD6">
        <w:rPr>
          <w:lang w:val="fr-FR"/>
        </w:rPr>
        <w:t xml:space="preserve">. </w:t>
      </w:r>
    </w:p>
    <w:p w14:paraId="3978E4F8" w14:textId="33976CBA" w:rsidR="00896F1C" w:rsidRPr="00D22BD6" w:rsidRDefault="00896F1C" w:rsidP="00896F1C">
      <w:pPr>
        <w:pStyle w:val="SingleTxtG"/>
        <w:rPr>
          <w:lang w:val="fr-FR"/>
        </w:rPr>
      </w:pPr>
      <w:r w:rsidRPr="00D22BD6">
        <w:rPr>
          <w:lang w:val="fr-FR"/>
        </w:rPr>
        <w:t>17.</w:t>
      </w:r>
      <w:r w:rsidRPr="00D22BD6">
        <w:rPr>
          <w:lang w:val="fr-FR"/>
        </w:rPr>
        <w:tab/>
      </w:r>
      <w:r w:rsidRPr="00066477">
        <w:rPr>
          <w:lang w:val="fr-FR"/>
        </w:rPr>
        <w:t>L</w:t>
      </w:r>
      <w:r>
        <w:rPr>
          <w:lang w:val="fr-FR"/>
        </w:rPr>
        <w:t>’</w:t>
      </w:r>
      <w:r w:rsidRPr="00066477">
        <w:rPr>
          <w:lang w:val="fr-FR"/>
        </w:rPr>
        <w:t>Australie s</w:t>
      </w:r>
      <w:r>
        <w:rPr>
          <w:lang w:val="fr-FR"/>
        </w:rPr>
        <w:t>’</w:t>
      </w:r>
      <w:r w:rsidRPr="00066477">
        <w:rPr>
          <w:lang w:val="fr-FR"/>
        </w:rPr>
        <w:t>est engagée à atteindre les objectifs de température fixés dans l</w:t>
      </w:r>
      <w:r>
        <w:rPr>
          <w:lang w:val="fr-FR"/>
        </w:rPr>
        <w:t>’</w:t>
      </w:r>
      <w:r w:rsidRPr="00066477">
        <w:rPr>
          <w:lang w:val="fr-FR"/>
        </w:rPr>
        <w:t xml:space="preserve">Accord de Paris et, en particulier, à </w:t>
      </w:r>
      <w:r>
        <w:rPr>
          <w:lang w:val="fr-FR"/>
        </w:rPr>
        <w:t>limiter le réchauffement planétaire en dessous</w:t>
      </w:r>
      <w:r w:rsidRPr="00066477">
        <w:rPr>
          <w:lang w:val="fr-FR"/>
        </w:rPr>
        <w:t xml:space="preserve"> de 1,5</w:t>
      </w:r>
      <w:r>
        <w:rPr>
          <w:lang w:val="fr-FR"/>
        </w:rPr>
        <w:t> </w:t>
      </w:r>
      <w:r w:rsidRPr="00066477">
        <w:rPr>
          <w:lang w:val="fr-FR"/>
        </w:rPr>
        <w:t>°C par rapport aux niveaux préindustriels.</w:t>
      </w:r>
      <w:r>
        <w:rPr>
          <w:lang w:val="fr-FR"/>
        </w:rPr>
        <w:t xml:space="preserve"> </w:t>
      </w:r>
      <w:r w:rsidRPr="00066477">
        <w:rPr>
          <w:lang w:val="fr-FR"/>
        </w:rPr>
        <w:t>Le pays intensifie les mesures visant à réduire progressivement la production d</w:t>
      </w:r>
      <w:r>
        <w:rPr>
          <w:lang w:val="fr-FR"/>
        </w:rPr>
        <w:t>’</w:t>
      </w:r>
      <w:r w:rsidRPr="00066477">
        <w:rPr>
          <w:lang w:val="fr-FR"/>
        </w:rPr>
        <w:t>électricité à partir de charbon, conformément à son propre l</w:t>
      </w:r>
      <w:r>
        <w:rPr>
          <w:lang w:val="fr-FR"/>
        </w:rPr>
        <w:t>’</w:t>
      </w:r>
      <w:r w:rsidRPr="00066477">
        <w:rPr>
          <w:lang w:val="fr-FR"/>
        </w:rPr>
        <w:t xml:space="preserve">objectif de zéro émission nette, et à supprimer graduellement les subventions </w:t>
      </w:r>
      <w:r>
        <w:rPr>
          <w:lang w:val="fr-FR"/>
        </w:rPr>
        <w:t xml:space="preserve">inefficaces </w:t>
      </w:r>
      <w:r w:rsidRPr="00066477">
        <w:rPr>
          <w:lang w:val="fr-FR"/>
        </w:rPr>
        <w:t xml:space="preserve">aux combustibles fossiles, comme le prévoient le Pacte de Glasgow pour le climat, le Plan de mise en œuvre de </w:t>
      </w:r>
      <w:proofErr w:type="spellStart"/>
      <w:r w:rsidRPr="00066477">
        <w:rPr>
          <w:lang w:val="fr-FR"/>
        </w:rPr>
        <w:t>Charm</w:t>
      </w:r>
      <w:proofErr w:type="spellEnd"/>
      <w:r w:rsidRPr="00066477">
        <w:rPr>
          <w:lang w:val="fr-FR"/>
        </w:rPr>
        <w:t xml:space="preserve"> el-Cheikh et la déclaration </w:t>
      </w:r>
      <w:r w:rsidRPr="00FE67EB">
        <w:rPr>
          <w:lang w:val="fr-FR"/>
        </w:rPr>
        <w:t>des chefs d</w:t>
      </w:r>
      <w:r>
        <w:rPr>
          <w:lang w:val="fr-FR"/>
        </w:rPr>
        <w:t>’</w:t>
      </w:r>
      <w:r w:rsidRPr="00FE67EB">
        <w:rPr>
          <w:lang w:val="fr-FR"/>
        </w:rPr>
        <w:t xml:space="preserve">État et de </w:t>
      </w:r>
      <w:r w:rsidR="00C06827" w:rsidRPr="00C06827">
        <w:rPr>
          <w:lang w:val="fr-FR"/>
        </w:rPr>
        <w:t>g</w:t>
      </w:r>
      <w:r w:rsidRPr="00C06827">
        <w:rPr>
          <w:lang w:val="fr-FR"/>
        </w:rPr>
        <w:t>ouvernement</w:t>
      </w:r>
      <w:r w:rsidRPr="00FE67EB">
        <w:rPr>
          <w:lang w:val="fr-FR"/>
        </w:rPr>
        <w:t xml:space="preserve"> du G20</w:t>
      </w:r>
      <w:r w:rsidRPr="00066477">
        <w:rPr>
          <w:lang w:val="fr-FR"/>
        </w:rPr>
        <w:t xml:space="preserve"> de 2022</w:t>
      </w:r>
      <w:r w:rsidRPr="00D22BD6">
        <w:rPr>
          <w:lang w:val="fr-FR"/>
        </w:rPr>
        <w:t>.</w:t>
      </w:r>
    </w:p>
    <w:p w14:paraId="6DF4E26C" w14:textId="77777777" w:rsidR="00896F1C" w:rsidRPr="00D22BD6" w:rsidRDefault="00896F1C" w:rsidP="00896F1C">
      <w:pPr>
        <w:pStyle w:val="SingleTxtG"/>
        <w:rPr>
          <w:lang w:val="fr-FR"/>
        </w:rPr>
      </w:pPr>
      <w:r w:rsidRPr="00D22BD6">
        <w:rPr>
          <w:lang w:val="fr-FR"/>
        </w:rPr>
        <w:t>18.</w:t>
      </w:r>
      <w:r w:rsidRPr="00D22BD6">
        <w:rPr>
          <w:lang w:val="fr-FR"/>
        </w:rPr>
        <w:tab/>
      </w:r>
      <w:r w:rsidRPr="006D0D10">
        <w:rPr>
          <w:lang w:val="fr-FR"/>
        </w:rPr>
        <w:t>En décembre 2022, le Gouvernement australien a publié son premier rapport annuel sur les changements climatiques qui détaille les progrès accomplis dans la réalisation des objectifs de réduction des émissions et l</w:t>
      </w:r>
      <w:r>
        <w:rPr>
          <w:lang w:val="fr-FR"/>
        </w:rPr>
        <w:t>’</w:t>
      </w:r>
      <w:r w:rsidRPr="006D0D10">
        <w:rPr>
          <w:lang w:val="fr-FR"/>
        </w:rPr>
        <w:t>efficacité des politiques publiques. L</w:t>
      </w:r>
      <w:r>
        <w:rPr>
          <w:lang w:val="fr-FR"/>
        </w:rPr>
        <w:t>’</w:t>
      </w:r>
      <w:r w:rsidRPr="006D0D10">
        <w:rPr>
          <w:lang w:val="fr-FR"/>
        </w:rPr>
        <w:t>établissement d</w:t>
      </w:r>
      <w:r>
        <w:rPr>
          <w:lang w:val="fr-FR"/>
        </w:rPr>
        <w:t>’</w:t>
      </w:r>
      <w:r w:rsidRPr="006D0D10">
        <w:rPr>
          <w:lang w:val="fr-FR"/>
        </w:rPr>
        <w:t xml:space="preserve">un rapport annuel permettra </w:t>
      </w:r>
      <w:r>
        <w:rPr>
          <w:lang w:val="fr-FR"/>
        </w:rPr>
        <w:t>d’améliorer la</w:t>
      </w:r>
      <w:r w:rsidRPr="006D0D10">
        <w:rPr>
          <w:lang w:val="fr-FR"/>
        </w:rPr>
        <w:t xml:space="preserve"> transparence </w:t>
      </w:r>
      <w:r>
        <w:rPr>
          <w:lang w:val="fr-FR"/>
        </w:rPr>
        <w:t>sur le</w:t>
      </w:r>
      <w:r w:rsidRPr="006D0D10">
        <w:rPr>
          <w:lang w:val="fr-FR"/>
        </w:rPr>
        <w:t>s enjeux et perspectives climatiques de l</w:t>
      </w:r>
      <w:r>
        <w:rPr>
          <w:lang w:val="fr-FR"/>
        </w:rPr>
        <w:t>’</w:t>
      </w:r>
      <w:r w:rsidRPr="006D0D10">
        <w:rPr>
          <w:lang w:val="fr-FR"/>
        </w:rPr>
        <w:t>Australie</w:t>
      </w:r>
      <w:r w:rsidRPr="00D22BD6">
        <w:rPr>
          <w:lang w:val="fr-FR"/>
        </w:rPr>
        <w:t>.</w:t>
      </w:r>
    </w:p>
    <w:p w14:paraId="669F2B63" w14:textId="4599377C" w:rsidR="00896F1C" w:rsidRPr="00D22BD6" w:rsidRDefault="00896F1C" w:rsidP="00896F1C">
      <w:pPr>
        <w:pStyle w:val="SingleTxtG"/>
        <w:rPr>
          <w:lang w:val="fr-FR"/>
        </w:rPr>
      </w:pPr>
      <w:r w:rsidRPr="00D22BD6">
        <w:rPr>
          <w:lang w:val="fr-FR"/>
        </w:rPr>
        <w:t>19.</w:t>
      </w:r>
      <w:r w:rsidRPr="00D22BD6">
        <w:rPr>
          <w:lang w:val="fr-FR"/>
        </w:rPr>
        <w:tab/>
      </w:r>
      <w:r>
        <w:rPr>
          <w:lang w:val="fr-FR"/>
        </w:rPr>
        <w:t xml:space="preserve">L’Australie s’est fixé pour objectif national de satisfaire 82 % de ses besoins en énergie au moyen de sources renouvelables à l’horizon 2030. Les politiques appliquées à cette fin comprennent la mise à disposition de 20 milliards de dollars de </w:t>
      </w:r>
      <w:r w:rsidRPr="001B6B0A">
        <w:rPr>
          <w:lang w:val="fr-FR"/>
        </w:rPr>
        <w:t xml:space="preserve">financements à faible coût </w:t>
      </w:r>
      <w:r>
        <w:rPr>
          <w:lang w:val="fr-FR"/>
        </w:rPr>
        <w:t>pour améliorer, étendre et moderniser le réseau électrique australien</w:t>
      </w:r>
      <w:r w:rsidRPr="00D22BD6">
        <w:rPr>
          <w:lang w:val="fr-FR"/>
        </w:rPr>
        <w:t xml:space="preserve">. </w:t>
      </w:r>
    </w:p>
    <w:p w14:paraId="0350735F" w14:textId="7E6417B4" w:rsidR="00896F1C" w:rsidRPr="00D22BD6" w:rsidRDefault="00896F1C" w:rsidP="00896F1C">
      <w:pPr>
        <w:pStyle w:val="SingleTxtG"/>
        <w:rPr>
          <w:lang w:val="fr-FR"/>
        </w:rPr>
      </w:pPr>
      <w:r w:rsidRPr="00D22BD6">
        <w:rPr>
          <w:lang w:val="fr-FR"/>
        </w:rPr>
        <w:t>20.</w:t>
      </w:r>
      <w:r w:rsidRPr="00D22BD6">
        <w:rPr>
          <w:lang w:val="fr-FR"/>
        </w:rPr>
        <w:tab/>
      </w:r>
      <w:r>
        <w:rPr>
          <w:lang w:val="fr-FR"/>
        </w:rPr>
        <w:t>Afin d’</w:t>
      </w:r>
      <w:r w:rsidRPr="009E16EB">
        <w:rPr>
          <w:lang w:val="fr-FR"/>
        </w:rPr>
        <w:t>a</w:t>
      </w:r>
      <w:r>
        <w:rPr>
          <w:lang w:val="fr-FR"/>
        </w:rPr>
        <w:t>ccompagner</w:t>
      </w:r>
      <w:r w:rsidRPr="009E16EB">
        <w:rPr>
          <w:lang w:val="fr-FR"/>
        </w:rPr>
        <w:t xml:space="preserve"> la transformation qui permettra de tendre vers zéro émission nette, le Gouvernement australien investit dans l</w:t>
      </w:r>
      <w:r>
        <w:rPr>
          <w:lang w:val="fr-FR"/>
        </w:rPr>
        <w:t>’</w:t>
      </w:r>
      <w:r w:rsidRPr="009E16EB">
        <w:rPr>
          <w:lang w:val="fr-FR"/>
        </w:rPr>
        <w:t xml:space="preserve">hydrogène renouvelable afin </w:t>
      </w:r>
      <w:r>
        <w:rPr>
          <w:lang w:val="fr-FR"/>
        </w:rPr>
        <w:t xml:space="preserve">de </w:t>
      </w:r>
      <w:r w:rsidRPr="009E16EB">
        <w:rPr>
          <w:lang w:val="fr-FR"/>
        </w:rPr>
        <w:t>décarboner les secteurs dans lesquels il est difficile de réduire les émissions, ainsi que dans la fabrication future de métaux verts et d</w:t>
      </w:r>
      <w:r>
        <w:rPr>
          <w:lang w:val="fr-FR"/>
        </w:rPr>
        <w:t>’</w:t>
      </w:r>
      <w:r w:rsidRPr="009E16EB">
        <w:rPr>
          <w:lang w:val="fr-FR"/>
        </w:rPr>
        <w:t>autres produits essentiels. Deux</w:t>
      </w:r>
      <w:r>
        <w:rPr>
          <w:lang w:val="fr-FR"/>
        </w:rPr>
        <w:t> milliards</w:t>
      </w:r>
      <w:r w:rsidRPr="009E16EB">
        <w:rPr>
          <w:lang w:val="fr-FR"/>
        </w:rPr>
        <w:t xml:space="preserve"> de dollars ont été alloué</w:t>
      </w:r>
      <w:r>
        <w:rPr>
          <w:lang w:val="fr-FR"/>
        </w:rPr>
        <w:t>s</w:t>
      </w:r>
      <w:r w:rsidRPr="009E16EB">
        <w:rPr>
          <w:lang w:val="fr-FR"/>
        </w:rPr>
        <w:t xml:space="preserve"> au programme </w:t>
      </w:r>
      <w:r>
        <w:rPr>
          <w:lang w:val="fr-FR"/>
        </w:rPr>
        <w:t>« </w:t>
      </w:r>
      <w:proofErr w:type="spellStart"/>
      <w:r w:rsidRPr="009E16EB">
        <w:rPr>
          <w:lang w:val="fr-FR"/>
        </w:rPr>
        <w:t>Hydrogen</w:t>
      </w:r>
      <w:proofErr w:type="spellEnd"/>
      <w:r w:rsidRPr="009E16EB">
        <w:rPr>
          <w:lang w:val="fr-FR"/>
        </w:rPr>
        <w:t xml:space="preserve"> </w:t>
      </w:r>
      <w:proofErr w:type="spellStart"/>
      <w:r w:rsidRPr="009E16EB">
        <w:rPr>
          <w:lang w:val="fr-FR"/>
        </w:rPr>
        <w:t>Headstart</w:t>
      </w:r>
      <w:proofErr w:type="spellEnd"/>
      <w:r>
        <w:rPr>
          <w:lang w:val="fr-FR"/>
        </w:rPr>
        <w:t> »</w:t>
      </w:r>
      <w:r w:rsidRPr="009E16EB">
        <w:rPr>
          <w:lang w:val="fr-FR"/>
        </w:rPr>
        <w:t xml:space="preserve"> qui permettra de doter l</w:t>
      </w:r>
      <w:r>
        <w:rPr>
          <w:lang w:val="fr-FR"/>
        </w:rPr>
        <w:t>’</w:t>
      </w:r>
      <w:r w:rsidRPr="009E16EB">
        <w:rPr>
          <w:lang w:val="fr-FR"/>
        </w:rPr>
        <w:t>Australie d</w:t>
      </w:r>
      <w:r>
        <w:rPr>
          <w:lang w:val="fr-FR"/>
        </w:rPr>
        <w:t>’</w:t>
      </w:r>
      <w:r w:rsidRPr="009E16EB">
        <w:rPr>
          <w:lang w:val="fr-FR"/>
        </w:rPr>
        <w:t xml:space="preserve">une capacité </w:t>
      </w:r>
      <w:r w:rsidRPr="00C06827">
        <w:rPr>
          <w:lang w:val="fr-FR"/>
        </w:rPr>
        <w:t>d’électrolyse d’</w:t>
      </w:r>
      <w:r w:rsidR="00C06827" w:rsidRPr="00C06827">
        <w:rPr>
          <w:lang w:val="fr-FR"/>
        </w:rPr>
        <w:t>1 </w:t>
      </w:r>
      <w:r w:rsidRPr="00C06827">
        <w:rPr>
          <w:lang w:val="fr-FR"/>
        </w:rPr>
        <w:t>gigawatt,</w:t>
      </w:r>
      <w:r w:rsidRPr="009E16EB">
        <w:rPr>
          <w:lang w:val="fr-FR"/>
        </w:rPr>
        <w:t xml:space="preserve"> grâce à deux ou trois projets phares de production d</w:t>
      </w:r>
      <w:r>
        <w:rPr>
          <w:lang w:val="fr-FR"/>
        </w:rPr>
        <w:t>’</w:t>
      </w:r>
      <w:r w:rsidRPr="009E16EB">
        <w:rPr>
          <w:lang w:val="fr-FR"/>
        </w:rPr>
        <w:t>hydrogène vert. L</w:t>
      </w:r>
      <w:r>
        <w:rPr>
          <w:lang w:val="fr-FR"/>
        </w:rPr>
        <w:t>’</w:t>
      </w:r>
      <w:r w:rsidRPr="009E16EB">
        <w:rPr>
          <w:lang w:val="fr-FR"/>
        </w:rPr>
        <w:t xml:space="preserve">Australie légifère également </w:t>
      </w:r>
      <w:r>
        <w:rPr>
          <w:lang w:val="fr-FR"/>
        </w:rPr>
        <w:t>afin de</w:t>
      </w:r>
      <w:r w:rsidRPr="009E16EB">
        <w:rPr>
          <w:lang w:val="fr-FR"/>
        </w:rPr>
        <w:t xml:space="preserve"> mettre en place un dispositif de garanties d</w:t>
      </w:r>
      <w:r>
        <w:rPr>
          <w:lang w:val="fr-FR"/>
        </w:rPr>
        <w:t>’</w:t>
      </w:r>
      <w:r w:rsidRPr="009E16EB">
        <w:rPr>
          <w:lang w:val="fr-FR"/>
        </w:rPr>
        <w:t>origine qui permettra d</w:t>
      </w:r>
      <w:r>
        <w:rPr>
          <w:lang w:val="fr-FR"/>
        </w:rPr>
        <w:t>’</w:t>
      </w:r>
      <w:r w:rsidRPr="009E16EB">
        <w:rPr>
          <w:lang w:val="fr-FR"/>
        </w:rPr>
        <w:t>assurer la traçabilité et la vérification des émissions des produits à énergie propre et d</w:t>
      </w:r>
      <w:r>
        <w:rPr>
          <w:lang w:val="fr-FR"/>
        </w:rPr>
        <w:t>’</w:t>
      </w:r>
      <w:r w:rsidRPr="009E16EB">
        <w:rPr>
          <w:lang w:val="fr-FR"/>
        </w:rPr>
        <w:t>établir un mécanisme durable de certification de l</w:t>
      </w:r>
      <w:r>
        <w:rPr>
          <w:lang w:val="fr-FR"/>
        </w:rPr>
        <w:t>’</w:t>
      </w:r>
      <w:r w:rsidRPr="009E16EB">
        <w:rPr>
          <w:lang w:val="fr-FR"/>
        </w:rPr>
        <w:t>électricité renouvelable</w:t>
      </w:r>
      <w:r w:rsidRPr="00D22BD6">
        <w:rPr>
          <w:lang w:val="fr-FR"/>
        </w:rPr>
        <w:t>.</w:t>
      </w:r>
    </w:p>
    <w:p w14:paraId="4066C766" w14:textId="60C58384" w:rsidR="00896F1C" w:rsidRPr="00D22BD6" w:rsidRDefault="00896F1C" w:rsidP="00896F1C">
      <w:pPr>
        <w:pStyle w:val="SingleTxtG"/>
        <w:rPr>
          <w:lang w:val="fr-FR"/>
        </w:rPr>
      </w:pPr>
      <w:r w:rsidRPr="00D22BD6">
        <w:rPr>
          <w:lang w:val="fr-FR"/>
        </w:rPr>
        <w:t>21.</w:t>
      </w:r>
      <w:r w:rsidRPr="00D22BD6">
        <w:rPr>
          <w:lang w:val="fr-FR"/>
        </w:rPr>
        <w:tab/>
      </w:r>
      <w:r w:rsidRPr="008861FA">
        <w:rPr>
          <w:lang w:val="fr-FR"/>
        </w:rPr>
        <w:t xml:space="preserve">Le Gouvernement a également </w:t>
      </w:r>
      <w:r>
        <w:rPr>
          <w:lang w:val="fr-FR"/>
        </w:rPr>
        <w:t>adopt</w:t>
      </w:r>
      <w:r w:rsidR="004767FD">
        <w:rPr>
          <w:lang w:val="fr-FR"/>
        </w:rPr>
        <w:t>é</w:t>
      </w:r>
      <w:r>
        <w:rPr>
          <w:lang w:val="fr-FR"/>
        </w:rPr>
        <w:t xml:space="preserve"> des lois</w:t>
      </w:r>
      <w:r w:rsidRPr="008861FA">
        <w:rPr>
          <w:lang w:val="fr-FR"/>
        </w:rPr>
        <w:t xml:space="preserve"> pour réformer le mécanisme de sauvegarde </w:t>
      </w:r>
      <w:r>
        <w:rPr>
          <w:lang w:val="fr-FR"/>
        </w:rPr>
        <w:t>afin de réduire les émissions de près de</w:t>
      </w:r>
      <w:r w:rsidRPr="008861FA">
        <w:rPr>
          <w:lang w:val="fr-FR"/>
        </w:rPr>
        <w:t xml:space="preserve"> 215 des plus grands pollueurs industriels d</w:t>
      </w:r>
      <w:r>
        <w:rPr>
          <w:lang w:val="fr-FR"/>
        </w:rPr>
        <w:t>’</w:t>
      </w:r>
      <w:r w:rsidRPr="008861FA">
        <w:rPr>
          <w:lang w:val="fr-FR"/>
        </w:rPr>
        <w:t xml:space="preserve">Australie, </w:t>
      </w:r>
      <w:r>
        <w:rPr>
          <w:lang w:val="fr-FR"/>
        </w:rPr>
        <w:t>à l’origine d’</w:t>
      </w:r>
      <w:r w:rsidRPr="008861FA">
        <w:rPr>
          <w:lang w:val="fr-FR"/>
        </w:rPr>
        <w:t>environ 28</w:t>
      </w:r>
      <w:r>
        <w:rPr>
          <w:lang w:val="fr-FR"/>
        </w:rPr>
        <w:t> %</w:t>
      </w:r>
      <w:r w:rsidRPr="008861FA">
        <w:rPr>
          <w:lang w:val="fr-FR"/>
        </w:rPr>
        <w:t xml:space="preserve"> des émissions du pays. En outre, le fonds </w:t>
      </w:r>
      <w:r>
        <w:rPr>
          <w:lang w:val="fr-FR"/>
        </w:rPr>
        <w:t>« </w:t>
      </w:r>
      <w:proofErr w:type="spellStart"/>
      <w:r w:rsidRPr="008861FA">
        <w:rPr>
          <w:lang w:val="fr-FR"/>
        </w:rPr>
        <w:t>Powering</w:t>
      </w:r>
      <w:proofErr w:type="spellEnd"/>
      <w:r w:rsidRPr="008861FA">
        <w:rPr>
          <w:lang w:val="fr-FR"/>
        </w:rPr>
        <w:t xml:space="preserve"> the </w:t>
      </w:r>
      <w:proofErr w:type="spellStart"/>
      <w:r w:rsidRPr="008861FA">
        <w:rPr>
          <w:lang w:val="fr-FR"/>
        </w:rPr>
        <w:t>Regions</w:t>
      </w:r>
      <w:proofErr w:type="spellEnd"/>
      <w:r>
        <w:rPr>
          <w:lang w:val="fr-FR"/>
        </w:rPr>
        <w:t> »</w:t>
      </w:r>
      <w:r w:rsidRPr="008861FA">
        <w:rPr>
          <w:lang w:val="fr-FR"/>
        </w:rPr>
        <w:t xml:space="preserve"> soutient l</w:t>
      </w:r>
      <w:r>
        <w:rPr>
          <w:lang w:val="fr-FR"/>
        </w:rPr>
        <w:t>’</w:t>
      </w:r>
      <w:r w:rsidRPr="008861FA">
        <w:rPr>
          <w:lang w:val="fr-FR"/>
        </w:rPr>
        <w:t>établissement de nouvelles activités industrielles à énergie propre</w:t>
      </w:r>
      <w:r>
        <w:rPr>
          <w:lang w:val="fr-FR"/>
        </w:rPr>
        <w:t>,</w:t>
      </w:r>
      <w:r w:rsidRPr="008861FA">
        <w:rPr>
          <w:lang w:val="fr-FR"/>
        </w:rPr>
        <w:t xml:space="preserve"> tout en aidant les </w:t>
      </w:r>
      <w:r w:rsidRPr="006D1B7A">
        <w:rPr>
          <w:lang w:val="fr-FR"/>
        </w:rPr>
        <w:t>secteurs d</w:t>
      </w:r>
      <w:r>
        <w:rPr>
          <w:lang w:val="fr-FR"/>
        </w:rPr>
        <w:t>’</w:t>
      </w:r>
      <w:r w:rsidRPr="006D1B7A">
        <w:rPr>
          <w:lang w:val="fr-FR"/>
        </w:rPr>
        <w:t xml:space="preserve">activité en place </w:t>
      </w:r>
      <w:r w:rsidRPr="008861FA">
        <w:rPr>
          <w:lang w:val="fr-FR"/>
        </w:rPr>
        <w:t>à se décarboner</w:t>
      </w:r>
      <w:r w:rsidRPr="00D22BD6">
        <w:rPr>
          <w:lang w:val="fr-FR"/>
        </w:rPr>
        <w:t>.</w:t>
      </w:r>
    </w:p>
    <w:p w14:paraId="41FC5D43" w14:textId="5B869410" w:rsidR="00896F1C" w:rsidRPr="00D22BD6" w:rsidRDefault="00896F1C" w:rsidP="00896F1C">
      <w:pPr>
        <w:pStyle w:val="SingleTxtG"/>
        <w:rPr>
          <w:lang w:val="fr-FR"/>
        </w:rPr>
      </w:pPr>
      <w:r w:rsidRPr="00D22BD6">
        <w:rPr>
          <w:lang w:val="fr-FR"/>
        </w:rPr>
        <w:t>22.</w:t>
      </w:r>
      <w:r w:rsidRPr="00D22BD6">
        <w:rPr>
          <w:lang w:val="fr-FR"/>
        </w:rPr>
        <w:tab/>
      </w:r>
      <w:r w:rsidRPr="00E55EB7">
        <w:rPr>
          <w:lang w:val="fr-FR"/>
        </w:rPr>
        <w:t>L</w:t>
      </w:r>
      <w:r>
        <w:rPr>
          <w:lang w:val="fr-FR"/>
        </w:rPr>
        <w:t>’</w:t>
      </w:r>
      <w:r w:rsidRPr="00E55EB7">
        <w:rPr>
          <w:lang w:val="fr-FR"/>
        </w:rPr>
        <w:t>Australie a contribué à hauteur de 200</w:t>
      </w:r>
      <w:r>
        <w:rPr>
          <w:lang w:val="fr-FR"/>
        </w:rPr>
        <w:t> millions</w:t>
      </w:r>
      <w:r w:rsidRPr="00E55EB7">
        <w:rPr>
          <w:lang w:val="fr-FR"/>
        </w:rPr>
        <w:t xml:space="preserve"> de dollars au Fonds vert pour le climat au cours de la période initiale de mobilisation des ressources (2015-2018) et </w:t>
      </w:r>
      <w:r>
        <w:rPr>
          <w:lang w:val="fr-FR"/>
        </w:rPr>
        <w:t>s’est beaucoup investie dans ses</w:t>
      </w:r>
      <w:r w:rsidRPr="00E55EB7">
        <w:rPr>
          <w:lang w:val="fr-FR"/>
        </w:rPr>
        <w:t xml:space="preserve"> activités, en assurant à trois reprises la coprésidence de son conseil d</w:t>
      </w:r>
      <w:r>
        <w:rPr>
          <w:lang w:val="fr-FR"/>
        </w:rPr>
        <w:t>’</w:t>
      </w:r>
      <w:r w:rsidRPr="00E55EB7">
        <w:rPr>
          <w:lang w:val="fr-FR"/>
        </w:rPr>
        <w:t>administration</w:t>
      </w:r>
      <w:r w:rsidRPr="00D22BD6">
        <w:rPr>
          <w:lang w:val="fr-FR"/>
        </w:rPr>
        <w:t>.</w:t>
      </w:r>
    </w:p>
    <w:p w14:paraId="0992AF95" w14:textId="77777777" w:rsidR="00896F1C" w:rsidRPr="00D22BD6" w:rsidRDefault="00896F1C" w:rsidP="00896F1C">
      <w:pPr>
        <w:pStyle w:val="SingleTxtG"/>
        <w:spacing w:line="236" w:lineRule="exact"/>
        <w:rPr>
          <w:lang w:val="fr-FR"/>
        </w:rPr>
      </w:pPr>
      <w:r w:rsidRPr="00D22BD6">
        <w:rPr>
          <w:lang w:val="fr-FR"/>
        </w:rPr>
        <w:lastRenderedPageBreak/>
        <w:t>23.</w:t>
      </w:r>
      <w:r w:rsidRPr="00D22BD6">
        <w:rPr>
          <w:lang w:val="fr-FR"/>
        </w:rPr>
        <w:tab/>
      </w:r>
      <w:r w:rsidRPr="003F7D78">
        <w:rPr>
          <w:lang w:val="fr-FR"/>
        </w:rPr>
        <w:t xml:space="preserve">Les </w:t>
      </w:r>
      <w:r>
        <w:rPr>
          <w:lang w:val="fr-FR"/>
        </w:rPr>
        <w:t>gouvernements</w:t>
      </w:r>
      <w:r w:rsidRPr="003F7D78">
        <w:rPr>
          <w:lang w:val="fr-FR"/>
        </w:rPr>
        <w:t xml:space="preserve"> des États et </w:t>
      </w:r>
      <w:r>
        <w:rPr>
          <w:lang w:val="fr-FR"/>
        </w:rPr>
        <w:t>t</w:t>
      </w:r>
      <w:r w:rsidRPr="003F7D78">
        <w:rPr>
          <w:lang w:val="fr-FR"/>
        </w:rPr>
        <w:t xml:space="preserve">erritoires ont également mis en place des programmes ambitieux </w:t>
      </w:r>
      <w:r>
        <w:rPr>
          <w:lang w:val="fr-FR"/>
        </w:rPr>
        <w:t>dans le domaine</w:t>
      </w:r>
      <w:r w:rsidRPr="003F7D78">
        <w:rPr>
          <w:lang w:val="fr-FR"/>
        </w:rPr>
        <w:t xml:space="preserve"> de </w:t>
      </w:r>
      <w:r>
        <w:rPr>
          <w:lang w:val="fr-FR"/>
        </w:rPr>
        <w:t xml:space="preserve">la lutte contre les </w:t>
      </w:r>
      <w:r w:rsidRPr="003F7D78">
        <w:rPr>
          <w:lang w:val="fr-FR"/>
        </w:rPr>
        <w:t>changement</w:t>
      </w:r>
      <w:r>
        <w:rPr>
          <w:lang w:val="fr-FR"/>
        </w:rPr>
        <w:t>s</w:t>
      </w:r>
      <w:r w:rsidRPr="003F7D78">
        <w:rPr>
          <w:lang w:val="fr-FR"/>
        </w:rPr>
        <w:t xml:space="preserve"> climatique</w:t>
      </w:r>
      <w:r>
        <w:rPr>
          <w:lang w:val="fr-FR"/>
        </w:rPr>
        <w:t>s</w:t>
      </w:r>
      <w:r w:rsidRPr="003F7D78">
        <w:rPr>
          <w:lang w:val="fr-FR"/>
        </w:rPr>
        <w:t xml:space="preserve"> et d</w:t>
      </w:r>
      <w:r>
        <w:rPr>
          <w:lang w:val="fr-FR"/>
        </w:rPr>
        <w:t>e l’</w:t>
      </w:r>
      <w:r w:rsidRPr="003F7D78">
        <w:rPr>
          <w:lang w:val="fr-FR"/>
        </w:rPr>
        <w:t>énergie</w:t>
      </w:r>
      <w:r>
        <w:rPr>
          <w:lang w:val="fr-FR"/>
        </w:rPr>
        <w:t>,</w:t>
      </w:r>
      <w:r w:rsidRPr="003F7D78">
        <w:rPr>
          <w:lang w:val="fr-FR"/>
        </w:rPr>
        <w:t xml:space="preserve"> qui complètent les politiques et les engagements du Commonwealth</w:t>
      </w:r>
      <w:r w:rsidRPr="00D22BD6">
        <w:rPr>
          <w:lang w:val="fr-FR"/>
        </w:rPr>
        <w:t xml:space="preserve">. </w:t>
      </w:r>
    </w:p>
    <w:p w14:paraId="5B668B3E" w14:textId="69FF15A5" w:rsidR="00896F1C" w:rsidRPr="00D22BD6" w:rsidRDefault="00896F1C" w:rsidP="00896F1C">
      <w:pPr>
        <w:pStyle w:val="SingleTxtG"/>
        <w:spacing w:line="236" w:lineRule="exact"/>
        <w:rPr>
          <w:lang w:val="fr-FR"/>
        </w:rPr>
      </w:pPr>
      <w:r w:rsidRPr="00D22BD6">
        <w:rPr>
          <w:lang w:val="fr-FR"/>
        </w:rPr>
        <w:t>24.</w:t>
      </w:r>
      <w:r w:rsidRPr="00D22BD6">
        <w:rPr>
          <w:lang w:val="fr-FR"/>
        </w:rPr>
        <w:tab/>
      </w:r>
      <w:r w:rsidRPr="002C6574">
        <w:rPr>
          <w:lang w:val="fr-FR"/>
        </w:rPr>
        <w:t xml:space="preserve">En 2020, </w:t>
      </w:r>
      <w:r>
        <w:rPr>
          <w:lang w:val="fr-FR"/>
        </w:rPr>
        <w:t>le</w:t>
      </w:r>
      <w:r w:rsidRPr="002C6574">
        <w:rPr>
          <w:lang w:val="fr-FR"/>
        </w:rPr>
        <w:t xml:space="preserve"> Territoire de la capitale australienne </w:t>
      </w:r>
      <w:r>
        <w:rPr>
          <w:lang w:val="fr-FR"/>
        </w:rPr>
        <w:t>a</w:t>
      </w:r>
      <w:r w:rsidRPr="002C6574">
        <w:rPr>
          <w:lang w:val="fr-FR"/>
        </w:rPr>
        <w:t xml:space="preserve"> atteint son objectif de </w:t>
      </w:r>
      <w:r>
        <w:rPr>
          <w:lang w:val="fr-FR"/>
        </w:rPr>
        <w:t>s’approvisionner en électricité</w:t>
      </w:r>
      <w:r w:rsidRPr="002C6574">
        <w:rPr>
          <w:lang w:val="fr-FR"/>
        </w:rPr>
        <w:t xml:space="preserve"> 100</w:t>
      </w:r>
      <w:r>
        <w:rPr>
          <w:lang w:val="fr-FR"/>
        </w:rPr>
        <w:t> %</w:t>
      </w:r>
      <w:r w:rsidRPr="002C6574">
        <w:rPr>
          <w:lang w:val="fr-FR"/>
        </w:rPr>
        <w:t xml:space="preserve"> renouvelable, ce qui lui a permis de réduire de 40</w:t>
      </w:r>
      <w:r>
        <w:rPr>
          <w:lang w:val="fr-FR"/>
        </w:rPr>
        <w:t> %</w:t>
      </w:r>
      <w:r w:rsidRPr="002C6574">
        <w:rPr>
          <w:lang w:val="fr-FR"/>
        </w:rPr>
        <w:t xml:space="preserve"> ses émissions de gaz à effet de serre par rapport aux niveaux de 1990. La même année, </w:t>
      </w:r>
      <w:r>
        <w:rPr>
          <w:lang w:val="fr-FR"/>
        </w:rPr>
        <w:t>le</w:t>
      </w:r>
      <w:r w:rsidRPr="002C6574">
        <w:rPr>
          <w:lang w:val="fr-FR"/>
        </w:rPr>
        <w:t xml:space="preserve"> Territoire du Nord s</w:t>
      </w:r>
      <w:r>
        <w:rPr>
          <w:lang w:val="fr-FR"/>
        </w:rPr>
        <w:t>’</w:t>
      </w:r>
      <w:r w:rsidRPr="002C6574">
        <w:rPr>
          <w:lang w:val="fr-FR"/>
        </w:rPr>
        <w:t>est fixé pour objectif de parvenir à zéro émission nette à l</w:t>
      </w:r>
      <w:r>
        <w:rPr>
          <w:lang w:val="fr-FR"/>
        </w:rPr>
        <w:t>’</w:t>
      </w:r>
      <w:r w:rsidRPr="002C6574">
        <w:rPr>
          <w:lang w:val="fr-FR"/>
        </w:rPr>
        <w:t>horizon 2050 et de porter à 50</w:t>
      </w:r>
      <w:r>
        <w:rPr>
          <w:lang w:val="fr-FR"/>
        </w:rPr>
        <w:t> %</w:t>
      </w:r>
      <w:r w:rsidRPr="002C6574">
        <w:rPr>
          <w:lang w:val="fr-FR"/>
        </w:rPr>
        <w:t xml:space="preserve"> sa consommation d</w:t>
      </w:r>
      <w:r>
        <w:rPr>
          <w:lang w:val="fr-FR"/>
        </w:rPr>
        <w:t>’</w:t>
      </w:r>
      <w:r w:rsidRPr="002C6574">
        <w:rPr>
          <w:lang w:val="fr-FR"/>
        </w:rPr>
        <w:t>électricité provenant de sources renouvelables d</w:t>
      </w:r>
      <w:r>
        <w:rPr>
          <w:lang w:val="fr-FR"/>
        </w:rPr>
        <w:t>’</w:t>
      </w:r>
      <w:r w:rsidRPr="002C6574">
        <w:rPr>
          <w:lang w:val="fr-FR"/>
        </w:rPr>
        <w:t xml:space="preserve">ici à 2030. Pour y parvenir, </w:t>
      </w:r>
      <w:r>
        <w:rPr>
          <w:lang w:val="fr-FR"/>
        </w:rPr>
        <w:t xml:space="preserve">le </w:t>
      </w:r>
      <w:r w:rsidRPr="002177B9">
        <w:rPr>
          <w:lang w:val="fr-FR"/>
        </w:rPr>
        <w:t>gouvernement</w:t>
      </w:r>
      <w:r>
        <w:rPr>
          <w:lang w:val="fr-FR"/>
        </w:rPr>
        <w:t xml:space="preserve"> </w:t>
      </w:r>
      <w:r w:rsidRPr="0000434D">
        <w:rPr>
          <w:lang w:val="fr-FR"/>
        </w:rPr>
        <w:t>de l</w:t>
      </w:r>
      <w:r>
        <w:rPr>
          <w:lang w:val="fr-FR"/>
        </w:rPr>
        <w:t>’</w:t>
      </w:r>
      <w:r w:rsidRPr="0000434D">
        <w:rPr>
          <w:lang w:val="fr-FR"/>
        </w:rPr>
        <w:t xml:space="preserve">État développe le réseau électrique de </w:t>
      </w:r>
      <w:r w:rsidRPr="00C06827">
        <w:rPr>
          <w:lang w:val="fr-FR"/>
        </w:rPr>
        <w:t>Darwin</w:t>
      </w:r>
      <w:r w:rsidR="00C06827" w:rsidRPr="00C06827">
        <w:rPr>
          <w:lang w:val="fr-FR"/>
        </w:rPr>
        <w:noBreakHyphen/>
      </w:r>
      <w:r w:rsidRPr="0000434D">
        <w:rPr>
          <w:lang w:val="fr-FR"/>
        </w:rPr>
        <w:t>Katherine et le projet de futur réseau électrique d</w:t>
      </w:r>
      <w:r>
        <w:rPr>
          <w:lang w:val="fr-FR"/>
        </w:rPr>
        <w:t>’</w:t>
      </w:r>
      <w:r w:rsidRPr="0000434D">
        <w:rPr>
          <w:lang w:val="fr-FR"/>
        </w:rPr>
        <w:t>Alice Springs.</w:t>
      </w:r>
      <w:r w:rsidRPr="00D22BD6">
        <w:rPr>
          <w:lang w:val="fr-FR"/>
        </w:rPr>
        <w:t xml:space="preserve"> </w:t>
      </w:r>
    </w:p>
    <w:p w14:paraId="07F8B87F" w14:textId="681C0922" w:rsidR="00896F1C" w:rsidRPr="00D22BD6" w:rsidRDefault="00896F1C" w:rsidP="00896F1C">
      <w:pPr>
        <w:pStyle w:val="SingleTxtG"/>
        <w:spacing w:line="236" w:lineRule="exact"/>
        <w:rPr>
          <w:lang w:val="fr-FR"/>
        </w:rPr>
      </w:pPr>
      <w:r w:rsidRPr="00D22BD6">
        <w:rPr>
          <w:lang w:val="fr-FR"/>
        </w:rPr>
        <w:t>25.</w:t>
      </w:r>
      <w:r w:rsidRPr="00D22BD6">
        <w:rPr>
          <w:lang w:val="fr-FR"/>
        </w:rPr>
        <w:tab/>
      </w:r>
      <w:r w:rsidRPr="00896F1C">
        <w:rPr>
          <w:spacing w:val="-3"/>
          <w:lang w:val="fr-FR"/>
        </w:rPr>
        <w:t>L’Australie</w:t>
      </w:r>
      <w:r w:rsidR="00984C41">
        <w:rPr>
          <w:spacing w:val="-3"/>
          <w:lang w:val="fr-FR"/>
        </w:rPr>
        <w:t xml:space="preserve"> m</w:t>
      </w:r>
      <w:r w:rsidRPr="00896F1C">
        <w:rPr>
          <w:spacing w:val="-3"/>
          <w:lang w:val="fr-FR"/>
        </w:rPr>
        <w:t>éridionale s’est donné pour objectif de réduire ses émissions nettes de gaz à effet de serre de plus de 50 % d’ici à 2030, de parvenir à des émissions nettes nulles à l’horizon 2050 et de tirer 100 % de son énergie de sources renouvelables d’ici à 2030. L’État de Victoria a pour objectif de réduire ses émissions de 75 % à 80 % d’ici à 2035 et de les ramener à zéro à l’horizon 2045. Pour ce faire, cet État s’assure que le secteur de l’énergie passe dans les meilleurs délais des combustibles fossiles aux énergies renouvelables et a fixé à cet effet des objectifs de production d’origine renouvelable de 65 % d’ici à 2030 et de 95 % à l’horizon 2035.</w:t>
      </w:r>
    </w:p>
    <w:p w14:paraId="6BCA93FC" w14:textId="77777777" w:rsidR="00896F1C" w:rsidRPr="00D22BD6" w:rsidRDefault="00896F1C" w:rsidP="00896F1C">
      <w:pPr>
        <w:pStyle w:val="H1G"/>
        <w:spacing w:before="320" w:after="200" w:line="236" w:lineRule="exact"/>
        <w:rPr>
          <w:lang w:val="fr-FR"/>
        </w:rPr>
      </w:pPr>
      <w:r w:rsidRPr="00D22BD6">
        <w:rPr>
          <w:lang w:val="fr-FR"/>
        </w:rPr>
        <w:tab/>
      </w:r>
      <w:r w:rsidRPr="00D22BD6">
        <w:rPr>
          <w:lang w:val="fr-FR"/>
        </w:rPr>
        <w:tab/>
        <w:t xml:space="preserve">Résilience </w:t>
      </w:r>
      <w:r>
        <w:rPr>
          <w:lang w:val="fr-FR"/>
        </w:rPr>
        <w:t>et</w:t>
      </w:r>
      <w:r w:rsidRPr="00D22BD6">
        <w:rPr>
          <w:lang w:val="fr-FR"/>
        </w:rPr>
        <w:t xml:space="preserve"> adaptation</w:t>
      </w:r>
    </w:p>
    <w:p w14:paraId="559C1F0F" w14:textId="77777777" w:rsidR="00896F1C" w:rsidRPr="00D22BD6" w:rsidRDefault="00896F1C" w:rsidP="00896F1C">
      <w:pPr>
        <w:pStyle w:val="SingleTxtG"/>
        <w:spacing w:line="236" w:lineRule="exact"/>
        <w:rPr>
          <w:lang w:val="fr-FR"/>
        </w:rPr>
      </w:pPr>
      <w:r w:rsidRPr="00D22BD6">
        <w:rPr>
          <w:lang w:val="fr-FR"/>
        </w:rPr>
        <w:t>26.</w:t>
      </w:r>
      <w:r w:rsidRPr="00D22BD6">
        <w:rPr>
          <w:lang w:val="fr-FR"/>
        </w:rPr>
        <w:tab/>
      </w:r>
      <w:r w:rsidRPr="00DE2B4F">
        <w:rPr>
          <w:lang w:val="fr-FR"/>
        </w:rPr>
        <w:t>En août 2022, les ministres australiens de l</w:t>
      </w:r>
      <w:r>
        <w:rPr>
          <w:lang w:val="fr-FR"/>
        </w:rPr>
        <w:t>’</w:t>
      </w:r>
      <w:r w:rsidRPr="00DE2B4F">
        <w:rPr>
          <w:lang w:val="fr-FR"/>
        </w:rPr>
        <w:t xml:space="preserve">énergie sont convenus de collaborer avec les peuples autochtones </w:t>
      </w:r>
      <w:r>
        <w:rPr>
          <w:lang w:val="fr-FR"/>
        </w:rPr>
        <w:t xml:space="preserve">dans le but d’élaborer </w:t>
      </w:r>
      <w:r w:rsidRPr="00DE2B4F">
        <w:rPr>
          <w:lang w:val="fr-FR"/>
        </w:rPr>
        <w:t xml:space="preserve">une </w:t>
      </w:r>
      <w:r>
        <w:rPr>
          <w:lang w:val="fr-FR"/>
        </w:rPr>
        <w:t>s</w:t>
      </w:r>
      <w:r w:rsidRPr="00DE2B4F">
        <w:rPr>
          <w:lang w:val="fr-FR"/>
        </w:rPr>
        <w:t>tratégie d</w:t>
      </w:r>
      <w:r>
        <w:rPr>
          <w:lang w:val="fr-FR"/>
        </w:rPr>
        <w:t>’</w:t>
      </w:r>
      <w:r w:rsidRPr="00DE2B4F">
        <w:rPr>
          <w:lang w:val="fr-FR"/>
        </w:rPr>
        <w:t xml:space="preserve">énergie propre pour les </w:t>
      </w:r>
      <w:r>
        <w:rPr>
          <w:lang w:val="fr-FR"/>
        </w:rPr>
        <w:t>peuples autochtones</w:t>
      </w:r>
      <w:r w:rsidRPr="00DE2B4F">
        <w:rPr>
          <w:lang w:val="fr-FR"/>
        </w:rPr>
        <w:t xml:space="preserve"> en tant qu</w:t>
      </w:r>
      <w:r>
        <w:rPr>
          <w:lang w:val="fr-FR"/>
        </w:rPr>
        <w:t>’</w:t>
      </w:r>
      <w:r w:rsidRPr="00DE2B4F">
        <w:rPr>
          <w:lang w:val="fr-FR"/>
        </w:rPr>
        <w:t xml:space="preserve">action prioritaire du Partenariat national pour la transformation énergétique. Cette stratégie permettra aux peuples </w:t>
      </w:r>
      <w:r>
        <w:rPr>
          <w:lang w:val="fr-FR"/>
        </w:rPr>
        <w:t>autochtones</w:t>
      </w:r>
      <w:r w:rsidRPr="00DE2B4F">
        <w:rPr>
          <w:lang w:val="fr-FR"/>
        </w:rPr>
        <w:t xml:space="preserve"> de faire entendre leur voix sur les priorités du partenariat et de participer à la conception, à l</w:t>
      </w:r>
      <w:r>
        <w:rPr>
          <w:lang w:val="fr-FR"/>
        </w:rPr>
        <w:t>’</w:t>
      </w:r>
      <w:r w:rsidRPr="00DE2B4F">
        <w:rPr>
          <w:lang w:val="fr-FR"/>
        </w:rPr>
        <w:t>élaboration et à l</w:t>
      </w:r>
      <w:r>
        <w:rPr>
          <w:lang w:val="fr-FR"/>
        </w:rPr>
        <w:t>’</w:t>
      </w:r>
      <w:r w:rsidRPr="00DE2B4F">
        <w:rPr>
          <w:lang w:val="fr-FR"/>
        </w:rPr>
        <w:t>application de politiques et de programmes en matière d</w:t>
      </w:r>
      <w:r>
        <w:rPr>
          <w:lang w:val="fr-FR"/>
        </w:rPr>
        <w:t>’</w:t>
      </w:r>
      <w:r w:rsidRPr="00DE2B4F">
        <w:rPr>
          <w:lang w:val="fr-FR"/>
        </w:rPr>
        <w:t>énergie propre dans le cadre de la transition vers un</w:t>
      </w:r>
      <w:r>
        <w:rPr>
          <w:lang w:val="fr-FR"/>
        </w:rPr>
        <w:t xml:space="preserve"> système à</w:t>
      </w:r>
      <w:r w:rsidRPr="00DE2B4F">
        <w:rPr>
          <w:lang w:val="fr-FR"/>
        </w:rPr>
        <w:t xml:space="preserve"> consommation énergétique nette</w:t>
      </w:r>
      <w:r>
        <w:rPr>
          <w:lang w:val="fr-FR"/>
        </w:rPr>
        <w:t xml:space="preserve"> nulle.</w:t>
      </w:r>
    </w:p>
    <w:p w14:paraId="61606DAB" w14:textId="045AF1C8" w:rsidR="00896F1C" w:rsidRPr="00D22BD6" w:rsidRDefault="00896F1C" w:rsidP="00896F1C">
      <w:pPr>
        <w:pStyle w:val="SingleTxtG"/>
        <w:spacing w:line="236" w:lineRule="exact"/>
        <w:rPr>
          <w:lang w:val="fr-FR"/>
        </w:rPr>
      </w:pPr>
      <w:r w:rsidRPr="00D22BD6">
        <w:rPr>
          <w:lang w:val="fr-FR"/>
        </w:rPr>
        <w:t>27.</w:t>
      </w:r>
      <w:r w:rsidRPr="00D22BD6">
        <w:rPr>
          <w:lang w:val="fr-FR"/>
        </w:rPr>
        <w:tab/>
      </w:r>
      <w:r w:rsidRPr="00517ADE">
        <w:rPr>
          <w:lang w:val="fr-FR"/>
        </w:rPr>
        <w:t xml:space="preserve">Le </w:t>
      </w:r>
      <w:r>
        <w:rPr>
          <w:lang w:val="fr-FR"/>
        </w:rPr>
        <w:t>p</w:t>
      </w:r>
      <w:r w:rsidRPr="00517ADE">
        <w:rPr>
          <w:lang w:val="fr-FR"/>
        </w:rPr>
        <w:t xml:space="preserve">rogramme des gardes forestiers autochtones </w:t>
      </w:r>
      <w:r>
        <w:rPr>
          <w:lang w:val="fr-FR"/>
        </w:rPr>
        <w:t>aide les peuples a</w:t>
      </w:r>
      <w:r w:rsidRPr="00517ADE">
        <w:rPr>
          <w:lang w:val="fr-FR"/>
        </w:rPr>
        <w:t xml:space="preserve">utochtones </w:t>
      </w:r>
      <w:r>
        <w:rPr>
          <w:lang w:val="fr-FR"/>
        </w:rPr>
        <w:t>à</w:t>
      </w:r>
      <w:r w:rsidRPr="00517ADE">
        <w:rPr>
          <w:lang w:val="fr-FR"/>
        </w:rPr>
        <w:t xml:space="preserve"> combiner leur savoir traditionnel à des connaissances </w:t>
      </w:r>
      <w:r>
        <w:rPr>
          <w:lang w:val="fr-FR"/>
        </w:rPr>
        <w:t xml:space="preserve">plus formelles </w:t>
      </w:r>
      <w:r w:rsidRPr="00517ADE">
        <w:rPr>
          <w:lang w:val="fr-FR"/>
        </w:rPr>
        <w:t xml:space="preserve">en matière de conservation afin de protéger et de gérer leurs terres, </w:t>
      </w:r>
      <w:r>
        <w:rPr>
          <w:lang w:val="fr-FR"/>
        </w:rPr>
        <w:t>leurs zones maritimes</w:t>
      </w:r>
      <w:r w:rsidRPr="00517ADE">
        <w:rPr>
          <w:lang w:val="fr-FR"/>
        </w:rPr>
        <w:t xml:space="preserve"> et leur culture </w:t>
      </w:r>
      <w:r>
        <w:rPr>
          <w:lang w:val="fr-FR"/>
        </w:rPr>
        <w:t>au moyen</w:t>
      </w:r>
      <w:r w:rsidRPr="00517ADE">
        <w:rPr>
          <w:lang w:val="fr-FR"/>
        </w:rPr>
        <w:t xml:space="preserve"> d</w:t>
      </w:r>
      <w:r>
        <w:rPr>
          <w:lang w:val="fr-FR"/>
        </w:rPr>
        <w:t>’</w:t>
      </w:r>
      <w:r w:rsidRPr="00517ADE">
        <w:rPr>
          <w:lang w:val="fr-FR"/>
        </w:rPr>
        <w:t>activités telles que l</w:t>
      </w:r>
      <w:r>
        <w:rPr>
          <w:lang w:val="fr-FR"/>
        </w:rPr>
        <w:t>’</w:t>
      </w:r>
      <w:r w:rsidRPr="00517ADE">
        <w:rPr>
          <w:lang w:val="fr-FR"/>
        </w:rPr>
        <w:t>atténuation des feux de brousse, la protection des espèces menacées et le respect des règles de biosécurité. L</w:t>
      </w:r>
      <w:r>
        <w:rPr>
          <w:lang w:val="fr-FR"/>
        </w:rPr>
        <w:t>’</w:t>
      </w:r>
      <w:r w:rsidRPr="00517ADE">
        <w:rPr>
          <w:lang w:val="fr-FR"/>
        </w:rPr>
        <w:t xml:space="preserve">Australie </w:t>
      </w:r>
      <w:r>
        <w:rPr>
          <w:lang w:val="fr-FR"/>
        </w:rPr>
        <w:t xml:space="preserve">a </w:t>
      </w:r>
      <w:r w:rsidRPr="00517ADE">
        <w:rPr>
          <w:lang w:val="fr-FR"/>
        </w:rPr>
        <w:t>doubl</w:t>
      </w:r>
      <w:r>
        <w:rPr>
          <w:lang w:val="fr-FR"/>
        </w:rPr>
        <w:t>é</w:t>
      </w:r>
      <w:r w:rsidRPr="00517ADE">
        <w:rPr>
          <w:lang w:val="fr-FR"/>
        </w:rPr>
        <w:t xml:space="preserve"> le nombre de gardes forestiers autochtones, ce qui permet aux </w:t>
      </w:r>
      <w:r>
        <w:rPr>
          <w:lang w:val="fr-FR"/>
        </w:rPr>
        <w:t>peuples autochtones</w:t>
      </w:r>
      <w:r w:rsidRPr="00517ADE">
        <w:rPr>
          <w:lang w:val="fr-FR"/>
        </w:rPr>
        <w:t xml:space="preserve"> de jouer un rôle de premier plan dans les mesures d</w:t>
      </w:r>
      <w:r>
        <w:rPr>
          <w:lang w:val="fr-FR"/>
        </w:rPr>
        <w:t>’</w:t>
      </w:r>
      <w:r w:rsidRPr="00517ADE">
        <w:rPr>
          <w:lang w:val="fr-FR"/>
        </w:rPr>
        <w:t>adaptation</w:t>
      </w:r>
      <w:r w:rsidRPr="00D22BD6">
        <w:rPr>
          <w:lang w:val="fr-FR"/>
        </w:rPr>
        <w:t xml:space="preserve">. </w:t>
      </w:r>
    </w:p>
    <w:p w14:paraId="4B5C368D" w14:textId="77777777" w:rsidR="00896F1C" w:rsidRPr="00D22BD6" w:rsidRDefault="00896F1C" w:rsidP="00896F1C">
      <w:pPr>
        <w:pStyle w:val="SingleTxtG"/>
        <w:spacing w:line="236" w:lineRule="exact"/>
        <w:rPr>
          <w:lang w:val="fr-FR"/>
        </w:rPr>
      </w:pPr>
      <w:r w:rsidRPr="00D22BD6">
        <w:rPr>
          <w:lang w:val="fr-FR"/>
        </w:rPr>
        <w:t>28.</w:t>
      </w:r>
      <w:r w:rsidRPr="00D22BD6">
        <w:rPr>
          <w:lang w:val="fr-FR"/>
        </w:rPr>
        <w:tab/>
      </w:r>
      <w:r w:rsidRPr="0089338F">
        <w:rPr>
          <w:lang w:val="fr-FR"/>
        </w:rPr>
        <w:t>L</w:t>
      </w:r>
      <w:r>
        <w:rPr>
          <w:lang w:val="fr-FR"/>
        </w:rPr>
        <w:t>’</w:t>
      </w:r>
      <w:r w:rsidRPr="0089338F">
        <w:rPr>
          <w:lang w:val="fr-FR"/>
        </w:rPr>
        <w:t xml:space="preserve">Australie </w:t>
      </w:r>
      <w:r>
        <w:rPr>
          <w:lang w:val="fr-FR"/>
        </w:rPr>
        <w:t>a mis</w:t>
      </w:r>
      <w:r w:rsidRPr="0089338F">
        <w:rPr>
          <w:lang w:val="fr-FR"/>
        </w:rPr>
        <w:t xml:space="preserve"> en place un </w:t>
      </w:r>
      <w:r>
        <w:rPr>
          <w:lang w:val="fr-FR"/>
        </w:rPr>
        <w:t>c</w:t>
      </w:r>
      <w:r w:rsidRPr="0089338F">
        <w:rPr>
          <w:lang w:val="fr-FR"/>
        </w:rPr>
        <w:t>entre d</w:t>
      </w:r>
      <w:r>
        <w:rPr>
          <w:lang w:val="fr-FR"/>
        </w:rPr>
        <w:t>’</w:t>
      </w:r>
      <w:r w:rsidRPr="0089338F">
        <w:rPr>
          <w:lang w:val="fr-FR"/>
        </w:rPr>
        <w:t xml:space="preserve">excellence sur le climat dans le détroit de Torres afin de permettre aux </w:t>
      </w:r>
      <w:r>
        <w:rPr>
          <w:lang w:val="fr-FR"/>
        </w:rPr>
        <w:t>peuples autochtones</w:t>
      </w:r>
      <w:r w:rsidRPr="0089338F">
        <w:rPr>
          <w:lang w:val="fr-FR"/>
        </w:rPr>
        <w:t xml:space="preserve"> de </w:t>
      </w:r>
      <w:r>
        <w:rPr>
          <w:lang w:val="fr-FR"/>
        </w:rPr>
        <w:t>piloter</w:t>
      </w:r>
      <w:r w:rsidRPr="0089338F">
        <w:rPr>
          <w:lang w:val="fr-FR"/>
        </w:rPr>
        <w:t xml:space="preserve"> des mesures d</w:t>
      </w:r>
      <w:r>
        <w:rPr>
          <w:lang w:val="fr-FR"/>
        </w:rPr>
        <w:t>’</w:t>
      </w:r>
      <w:r w:rsidRPr="0089338F">
        <w:rPr>
          <w:lang w:val="fr-FR"/>
        </w:rPr>
        <w:t xml:space="preserve">adaptation et </w:t>
      </w:r>
      <w:r>
        <w:rPr>
          <w:lang w:val="fr-FR"/>
        </w:rPr>
        <w:t>d’</w:t>
      </w:r>
      <w:r w:rsidRPr="0089338F">
        <w:rPr>
          <w:lang w:val="fr-FR"/>
        </w:rPr>
        <w:t>encourage</w:t>
      </w:r>
      <w:r>
        <w:rPr>
          <w:lang w:val="fr-FR"/>
        </w:rPr>
        <w:t>r</w:t>
      </w:r>
      <w:r w:rsidRPr="0089338F">
        <w:rPr>
          <w:lang w:val="fr-FR"/>
        </w:rPr>
        <w:t xml:space="preserve"> les investissements privés dans le capital naturel et les solutions fondées sur la nature pour l</w:t>
      </w:r>
      <w:r>
        <w:rPr>
          <w:lang w:val="fr-FR"/>
        </w:rPr>
        <w:t>’</w:t>
      </w:r>
      <w:r w:rsidRPr="0089338F">
        <w:rPr>
          <w:lang w:val="fr-FR"/>
        </w:rPr>
        <w:t>adaptation et la résilience au climat</w:t>
      </w:r>
      <w:r w:rsidRPr="00D22BD6">
        <w:rPr>
          <w:lang w:val="fr-FR"/>
        </w:rPr>
        <w:t>.</w:t>
      </w:r>
    </w:p>
    <w:p w14:paraId="2BA59B9C" w14:textId="6AB5DF0A" w:rsidR="00896F1C" w:rsidRPr="00D22BD6" w:rsidRDefault="00896F1C" w:rsidP="00896F1C">
      <w:pPr>
        <w:pStyle w:val="SingleTxtG"/>
        <w:spacing w:line="236" w:lineRule="exact"/>
        <w:rPr>
          <w:lang w:val="fr-FR"/>
        </w:rPr>
      </w:pPr>
      <w:r w:rsidRPr="00D22BD6">
        <w:rPr>
          <w:lang w:val="fr-FR"/>
        </w:rPr>
        <w:t>29.</w:t>
      </w:r>
      <w:r w:rsidRPr="00D22BD6">
        <w:rPr>
          <w:lang w:val="fr-FR"/>
        </w:rPr>
        <w:tab/>
      </w:r>
      <w:r w:rsidRPr="002701A6">
        <w:rPr>
          <w:lang w:val="fr-FR"/>
        </w:rPr>
        <w:t>Les zones autochtones</w:t>
      </w:r>
      <w:r w:rsidRPr="00B81BF3">
        <w:rPr>
          <w:lang w:val="fr-FR"/>
        </w:rPr>
        <w:t xml:space="preserve"> </w:t>
      </w:r>
      <w:r w:rsidRPr="006E3BC4">
        <w:rPr>
          <w:lang w:val="fr-FR"/>
        </w:rPr>
        <w:t>protégées</w:t>
      </w:r>
      <w:r w:rsidRPr="002701A6">
        <w:rPr>
          <w:lang w:val="fr-FR"/>
        </w:rPr>
        <w:t>, qu</w:t>
      </w:r>
      <w:r>
        <w:rPr>
          <w:lang w:val="fr-FR"/>
        </w:rPr>
        <w:t>’</w:t>
      </w:r>
      <w:r w:rsidRPr="002701A6">
        <w:rPr>
          <w:lang w:val="fr-FR"/>
        </w:rPr>
        <w:t xml:space="preserve">elles soient terrestres </w:t>
      </w:r>
      <w:r>
        <w:rPr>
          <w:lang w:val="fr-FR"/>
        </w:rPr>
        <w:t>ou</w:t>
      </w:r>
      <w:r w:rsidRPr="002701A6">
        <w:rPr>
          <w:lang w:val="fr-FR"/>
        </w:rPr>
        <w:t xml:space="preserve"> maritimes, sont gérées par des groupes autochtones en charge de la conservation de la biodiversité dans le cadre d</w:t>
      </w:r>
      <w:r>
        <w:rPr>
          <w:lang w:val="fr-FR"/>
        </w:rPr>
        <w:t>’</w:t>
      </w:r>
      <w:r w:rsidRPr="002701A6">
        <w:rPr>
          <w:lang w:val="fr-FR"/>
        </w:rPr>
        <w:t xml:space="preserve">accords volontaires conclus avec le Gouvernement australien. </w:t>
      </w:r>
      <w:r>
        <w:rPr>
          <w:lang w:val="fr-FR"/>
        </w:rPr>
        <w:t>À compter du</w:t>
      </w:r>
      <w:r w:rsidRPr="002701A6">
        <w:rPr>
          <w:lang w:val="fr-FR"/>
        </w:rPr>
        <w:t xml:space="preserve"> 1</w:t>
      </w:r>
      <w:r w:rsidRPr="002A11FF">
        <w:rPr>
          <w:vertAlign w:val="superscript"/>
          <w:lang w:val="fr-FR"/>
        </w:rPr>
        <w:t>er</w:t>
      </w:r>
      <w:r w:rsidR="00B44437" w:rsidRPr="00B44437">
        <w:rPr>
          <w:lang w:val="fr-FR"/>
        </w:rPr>
        <w:t> </w:t>
      </w:r>
      <w:r w:rsidRPr="002701A6">
        <w:rPr>
          <w:lang w:val="fr-FR"/>
        </w:rPr>
        <w:t xml:space="preserve">juillet 2023, le Gouvernement </w:t>
      </w:r>
      <w:r>
        <w:rPr>
          <w:lang w:val="fr-FR"/>
        </w:rPr>
        <w:t>va investir</w:t>
      </w:r>
      <w:r w:rsidRPr="002701A6">
        <w:rPr>
          <w:lang w:val="fr-FR"/>
        </w:rPr>
        <w:t xml:space="preserve"> 231,5</w:t>
      </w:r>
      <w:r>
        <w:rPr>
          <w:lang w:val="fr-FR"/>
        </w:rPr>
        <w:t> millions</w:t>
      </w:r>
      <w:r w:rsidRPr="002701A6">
        <w:rPr>
          <w:lang w:val="fr-FR"/>
        </w:rPr>
        <w:t xml:space="preserve"> de dollars sur </w:t>
      </w:r>
      <w:r>
        <w:rPr>
          <w:lang w:val="fr-FR"/>
        </w:rPr>
        <w:t>cinq</w:t>
      </w:r>
      <w:r w:rsidR="009A2343">
        <w:rPr>
          <w:lang w:val="fr-FR"/>
        </w:rPr>
        <w:t> ans</w:t>
      </w:r>
      <w:r w:rsidRPr="002701A6">
        <w:rPr>
          <w:lang w:val="fr-FR"/>
        </w:rPr>
        <w:t xml:space="preserve"> dans l</w:t>
      </w:r>
      <w:r>
        <w:rPr>
          <w:lang w:val="fr-FR"/>
        </w:rPr>
        <w:t>’</w:t>
      </w:r>
      <w:r w:rsidRPr="002701A6">
        <w:rPr>
          <w:lang w:val="fr-FR"/>
        </w:rPr>
        <w:t>amélioration du programme de zones autochtones</w:t>
      </w:r>
      <w:r w:rsidRPr="00B81BF3">
        <w:rPr>
          <w:lang w:val="fr-FR"/>
        </w:rPr>
        <w:t xml:space="preserve"> </w:t>
      </w:r>
      <w:r w:rsidRPr="00BD78C7">
        <w:rPr>
          <w:lang w:val="fr-FR"/>
        </w:rPr>
        <w:t>protégées</w:t>
      </w:r>
      <w:r w:rsidRPr="002701A6">
        <w:rPr>
          <w:lang w:val="fr-FR"/>
        </w:rPr>
        <w:t xml:space="preserve">, qui </w:t>
      </w:r>
      <w:r>
        <w:rPr>
          <w:lang w:val="fr-FR"/>
        </w:rPr>
        <w:t>sont</w:t>
      </w:r>
      <w:r w:rsidRPr="002701A6">
        <w:rPr>
          <w:lang w:val="fr-FR"/>
        </w:rPr>
        <w:t xml:space="preserve"> actuellement </w:t>
      </w:r>
      <w:r>
        <w:rPr>
          <w:lang w:val="fr-FR"/>
        </w:rPr>
        <w:t xml:space="preserve">au nombre de </w:t>
      </w:r>
      <w:r w:rsidRPr="002701A6">
        <w:rPr>
          <w:lang w:val="fr-FR"/>
        </w:rPr>
        <w:t xml:space="preserve">82 </w:t>
      </w:r>
      <w:r>
        <w:rPr>
          <w:lang w:val="fr-FR"/>
        </w:rPr>
        <w:t>et couvrent</w:t>
      </w:r>
      <w:r w:rsidRPr="002701A6">
        <w:rPr>
          <w:lang w:val="fr-FR"/>
        </w:rPr>
        <w:t xml:space="preserve"> 87</w:t>
      </w:r>
      <w:r>
        <w:rPr>
          <w:lang w:val="fr-FR"/>
        </w:rPr>
        <w:t> millions</w:t>
      </w:r>
      <w:r w:rsidRPr="002701A6">
        <w:rPr>
          <w:lang w:val="fr-FR"/>
        </w:rPr>
        <w:t xml:space="preserve"> d</w:t>
      </w:r>
      <w:r>
        <w:rPr>
          <w:lang w:val="fr-FR"/>
        </w:rPr>
        <w:t>’</w:t>
      </w:r>
      <w:r w:rsidRPr="002701A6">
        <w:rPr>
          <w:lang w:val="fr-FR"/>
        </w:rPr>
        <w:t>hectares</w:t>
      </w:r>
      <w:r w:rsidRPr="00D22BD6">
        <w:rPr>
          <w:lang w:val="fr-FR"/>
        </w:rPr>
        <w:t xml:space="preserve">. </w:t>
      </w:r>
    </w:p>
    <w:p w14:paraId="0B4F8817" w14:textId="77777777" w:rsidR="00896F1C" w:rsidRPr="00D22BD6" w:rsidRDefault="00896F1C" w:rsidP="00896F1C">
      <w:pPr>
        <w:pStyle w:val="H1G"/>
        <w:spacing w:before="320" w:after="200" w:line="236" w:lineRule="exact"/>
        <w:rPr>
          <w:lang w:val="fr-FR"/>
        </w:rPr>
      </w:pPr>
      <w:r w:rsidRPr="00D22BD6">
        <w:rPr>
          <w:lang w:val="fr-FR"/>
        </w:rPr>
        <w:tab/>
      </w:r>
      <w:r w:rsidRPr="00D22BD6">
        <w:rPr>
          <w:lang w:val="fr-FR"/>
        </w:rPr>
        <w:tab/>
      </w:r>
      <w:r w:rsidRPr="0020053E">
        <w:rPr>
          <w:lang w:val="fr-FR"/>
        </w:rPr>
        <w:t>Cadre applicable aux entreprises</w:t>
      </w:r>
    </w:p>
    <w:p w14:paraId="05249AB9" w14:textId="77777777" w:rsidR="00896F1C" w:rsidRPr="00D22BD6" w:rsidRDefault="00896F1C" w:rsidP="00896F1C">
      <w:pPr>
        <w:pStyle w:val="SingleTxtG"/>
        <w:widowControl w:val="0"/>
        <w:spacing w:line="236" w:lineRule="exact"/>
        <w:rPr>
          <w:rStyle w:val="Appelnotedebasdep"/>
          <w:lang w:val="fr-FR"/>
        </w:rPr>
      </w:pPr>
      <w:r w:rsidRPr="00D22BD6">
        <w:rPr>
          <w:lang w:val="fr-FR"/>
        </w:rPr>
        <w:t>30.</w:t>
      </w:r>
      <w:r w:rsidRPr="00D22BD6">
        <w:rPr>
          <w:lang w:val="fr-FR"/>
        </w:rPr>
        <w:tab/>
      </w:r>
      <w:r w:rsidRPr="004558BA">
        <w:rPr>
          <w:lang w:val="fr-FR"/>
        </w:rPr>
        <w:t xml:space="preserve">Les entreprises doivent se conformer à toutes les lois australiennes, en particulier celles adoptées pour donner effet </w:t>
      </w:r>
      <w:r>
        <w:rPr>
          <w:lang w:val="fr-FR"/>
        </w:rPr>
        <w:t>à ses</w:t>
      </w:r>
      <w:r w:rsidRPr="004558BA">
        <w:rPr>
          <w:lang w:val="fr-FR"/>
        </w:rPr>
        <w:t xml:space="preserve"> obligations internationales </w:t>
      </w:r>
      <w:r>
        <w:rPr>
          <w:lang w:val="fr-FR"/>
        </w:rPr>
        <w:t>en matière de</w:t>
      </w:r>
      <w:r w:rsidRPr="004558BA">
        <w:rPr>
          <w:lang w:val="fr-FR"/>
        </w:rPr>
        <w:t xml:space="preserve"> droits de l</w:t>
      </w:r>
      <w:r>
        <w:rPr>
          <w:lang w:val="fr-FR"/>
        </w:rPr>
        <w:t>’</w:t>
      </w:r>
      <w:r w:rsidRPr="004558BA">
        <w:rPr>
          <w:lang w:val="fr-FR"/>
        </w:rPr>
        <w:t>homme. L</w:t>
      </w:r>
      <w:r>
        <w:rPr>
          <w:lang w:val="fr-FR"/>
        </w:rPr>
        <w:t>’</w:t>
      </w:r>
      <w:r w:rsidRPr="004558BA">
        <w:rPr>
          <w:lang w:val="fr-FR"/>
        </w:rPr>
        <w:t>Australie s</w:t>
      </w:r>
      <w:r>
        <w:rPr>
          <w:lang w:val="fr-FR"/>
        </w:rPr>
        <w:t>’</w:t>
      </w:r>
      <w:r w:rsidRPr="004558BA">
        <w:rPr>
          <w:lang w:val="fr-FR"/>
        </w:rPr>
        <w:t xml:space="preserve">est portée </w:t>
      </w:r>
      <w:proofErr w:type="spellStart"/>
      <w:r w:rsidRPr="004558BA">
        <w:rPr>
          <w:lang w:val="fr-FR"/>
        </w:rPr>
        <w:t>coauteure</w:t>
      </w:r>
      <w:proofErr w:type="spellEnd"/>
      <w:r w:rsidRPr="004558BA">
        <w:rPr>
          <w:lang w:val="fr-FR"/>
        </w:rPr>
        <w:t xml:space="preserve"> de la résolution </w:t>
      </w:r>
      <w:r>
        <w:rPr>
          <w:lang w:val="fr-FR"/>
        </w:rPr>
        <w:t>réclamant l’adoption des</w:t>
      </w:r>
      <w:r w:rsidRPr="004558BA">
        <w:rPr>
          <w:lang w:val="fr-FR"/>
        </w:rPr>
        <w:t xml:space="preserve"> Principes directeurs relatifs aux entreprises et aux droits de l</w:t>
      </w:r>
      <w:r>
        <w:rPr>
          <w:lang w:val="fr-FR"/>
        </w:rPr>
        <w:t>’</w:t>
      </w:r>
      <w:r w:rsidRPr="004558BA">
        <w:rPr>
          <w:lang w:val="fr-FR"/>
        </w:rPr>
        <w:t>homme et elle encourage les entreprises à appliquer ces principes dans leurs activités, en Australie comme à l</w:t>
      </w:r>
      <w:r>
        <w:rPr>
          <w:lang w:val="fr-FR"/>
        </w:rPr>
        <w:t>’</w:t>
      </w:r>
      <w:r w:rsidRPr="004558BA">
        <w:rPr>
          <w:lang w:val="fr-FR"/>
        </w:rPr>
        <w:t>étranger. L</w:t>
      </w:r>
      <w:r>
        <w:rPr>
          <w:lang w:val="fr-FR"/>
        </w:rPr>
        <w:t>’</w:t>
      </w:r>
      <w:r w:rsidRPr="004558BA">
        <w:rPr>
          <w:lang w:val="fr-FR"/>
        </w:rPr>
        <w:t xml:space="preserve">Australie </w:t>
      </w:r>
      <w:r w:rsidRPr="006858EF">
        <w:rPr>
          <w:lang w:val="fr-FR"/>
        </w:rPr>
        <w:t>rappelle les observations</w:t>
      </w:r>
      <w:r w:rsidRPr="004558BA">
        <w:rPr>
          <w:lang w:val="fr-FR"/>
        </w:rPr>
        <w:t xml:space="preserve"> finales que le Comité des droits économiques, sociaux et culturels a formulées sur cette question en 2017</w:t>
      </w:r>
      <w:r w:rsidRPr="00B81BF3">
        <w:rPr>
          <w:rStyle w:val="Appelnotedebasdep"/>
        </w:rPr>
        <w:footnoteReference w:id="6"/>
      </w:r>
      <w:r>
        <w:rPr>
          <w:lang w:val="fr-FR"/>
        </w:rPr>
        <w:t>.</w:t>
      </w:r>
    </w:p>
    <w:p w14:paraId="68505FCE" w14:textId="18CFC995" w:rsidR="00896F1C" w:rsidRPr="00D22BD6" w:rsidRDefault="00896F1C" w:rsidP="00896F1C">
      <w:pPr>
        <w:pStyle w:val="SingleTxtG"/>
        <w:rPr>
          <w:lang w:val="fr-FR"/>
        </w:rPr>
      </w:pPr>
      <w:r w:rsidRPr="00D22BD6">
        <w:rPr>
          <w:lang w:val="fr-FR"/>
        </w:rPr>
        <w:lastRenderedPageBreak/>
        <w:t>31.</w:t>
      </w:r>
      <w:r w:rsidRPr="00D22BD6">
        <w:rPr>
          <w:lang w:val="fr-FR"/>
        </w:rPr>
        <w:tab/>
      </w:r>
      <w:r w:rsidRPr="00A26C5B">
        <w:rPr>
          <w:lang w:val="fr-FR"/>
        </w:rPr>
        <w:t xml:space="preserve">Le Gouvernement australien encourage les entreprises australiennes à </w:t>
      </w:r>
      <w:r>
        <w:rPr>
          <w:lang w:val="fr-FR"/>
        </w:rPr>
        <w:t>lutter</w:t>
      </w:r>
      <w:r w:rsidRPr="00A26C5B">
        <w:rPr>
          <w:lang w:val="fr-FR"/>
        </w:rPr>
        <w:t xml:space="preserve"> contre toute exploitation éventuelle, les informe à ce sujet et soutient les initiatives de lutte contre la traite des êtres humains et l</w:t>
      </w:r>
      <w:r>
        <w:rPr>
          <w:lang w:val="fr-FR"/>
        </w:rPr>
        <w:t>’</w:t>
      </w:r>
      <w:r w:rsidRPr="00A26C5B">
        <w:rPr>
          <w:lang w:val="fr-FR"/>
        </w:rPr>
        <w:t>esclavage. Fait important, la loi de 2018 relative aux formes contemporaines d</w:t>
      </w:r>
      <w:r>
        <w:rPr>
          <w:lang w:val="fr-FR"/>
        </w:rPr>
        <w:t>’</w:t>
      </w:r>
      <w:r w:rsidRPr="00A26C5B">
        <w:rPr>
          <w:lang w:val="fr-FR"/>
        </w:rPr>
        <w:t>esclavage est entrée en vigueur le 1</w:t>
      </w:r>
      <w:r w:rsidRPr="002A11FF">
        <w:rPr>
          <w:vertAlign w:val="superscript"/>
          <w:lang w:val="fr-FR"/>
        </w:rPr>
        <w:t>er</w:t>
      </w:r>
      <w:r w:rsidR="00B44437">
        <w:rPr>
          <w:lang w:val="fr-FR"/>
        </w:rPr>
        <w:t> </w:t>
      </w:r>
      <w:r w:rsidRPr="00A26C5B">
        <w:rPr>
          <w:lang w:val="fr-FR"/>
        </w:rPr>
        <w:t>janvier 2019. De plus amples informations sur le cadre australien relatif aux formes contemporaines d</w:t>
      </w:r>
      <w:r>
        <w:rPr>
          <w:lang w:val="fr-FR"/>
        </w:rPr>
        <w:t>’</w:t>
      </w:r>
      <w:r w:rsidRPr="00A26C5B">
        <w:rPr>
          <w:lang w:val="fr-FR"/>
        </w:rPr>
        <w:t>esclavage figurent plus loin dans le présent rapport</w:t>
      </w:r>
      <w:r w:rsidRPr="00D22BD6">
        <w:rPr>
          <w:lang w:val="fr-FR"/>
        </w:rPr>
        <w:t xml:space="preserve">. </w:t>
      </w:r>
    </w:p>
    <w:p w14:paraId="6E784F4E" w14:textId="77777777" w:rsidR="00896F1C" w:rsidRPr="00D22BD6" w:rsidRDefault="00896F1C" w:rsidP="00896F1C">
      <w:pPr>
        <w:pStyle w:val="H1G"/>
        <w:rPr>
          <w:lang w:val="fr-FR"/>
        </w:rPr>
      </w:pPr>
      <w:r w:rsidRPr="00D22BD6">
        <w:rPr>
          <w:lang w:val="fr-FR"/>
        </w:rPr>
        <w:tab/>
      </w:r>
      <w:r w:rsidRPr="00D22BD6">
        <w:rPr>
          <w:lang w:val="fr-FR"/>
        </w:rPr>
        <w:tab/>
      </w:r>
      <w:r w:rsidRPr="00E60CD2">
        <w:rPr>
          <w:lang w:val="fr-FR"/>
        </w:rPr>
        <w:t>Accès des non-ressortissants aux voies de recours</w:t>
      </w:r>
      <w:r w:rsidRPr="00D22BD6">
        <w:rPr>
          <w:lang w:val="fr-FR"/>
        </w:rPr>
        <w:t xml:space="preserve"> </w:t>
      </w:r>
    </w:p>
    <w:p w14:paraId="18874BA4" w14:textId="6E884EDC" w:rsidR="00896F1C" w:rsidRPr="00D22BD6" w:rsidRDefault="00896F1C" w:rsidP="00B44437">
      <w:pPr>
        <w:pStyle w:val="SingleTxtG"/>
        <w:rPr>
          <w:lang w:val="fr-FR"/>
        </w:rPr>
      </w:pPr>
      <w:r w:rsidRPr="00D22BD6">
        <w:rPr>
          <w:lang w:val="fr-FR"/>
        </w:rPr>
        <w:t>32.</w:t>
      </w:r>
      <w:r w:rsidRPr="00D22BD6">
        <w:rPr>
          <w:lang w:val="fr-FR"/>
        </w:rPr>
        <w:tab/>
      </w:r>
      <w:r w:rsidRPr="00514799">
        <w:rPr>
          <w:lang w:val="fr-FR"/>
        </w:rPr>
        <w:t>L</w:t>
      </w:r>
      <w:r>
        <w:rPr>
          <w:lang w:val="fr-FR"/>
        </w:rPr>
        <w:t>’</w:t>
      </w:r>
      <w:r w:rsidRPr="00514799">
        <w:rPr>
          <w:lang w:val="fr-FR"/>
        </w:rPr>
        <w:t>Australie a mis en place un point de contact national pour la conduite responsable des entreprises</w:t>
      </w:r>
      <w:r>
        <w:rPr>
          <w:lang w:val="fr-FR"/>
        </w:rPr>
        <w:t xml:space="preserve"> </w:t>
      </w:r>
      <w:r w:rsidRPr="00514799">
        <w:rPr>
          <w:lang w:val="fr-FR"/>
        </w:rPr>
        <w:t xml:space="preserve">au sein du Ministère fédéral du </w:t>
      </w:r>
      <w:r w:rsidR="00C06827" w:rsidRPr="00C06827">
        <w:rPr>
          <w:lang w:val="fr-FR"/>
        </w:rPr>
        <w:t>T</w:t>
      </w:r>
      <w:r w:rsidRPr="00C06827">
        <w:rPr>
          <w:lang w:val="fr-FR"/>
        </w:rPr>
        <w:t>résor,</w:t>
      </w:r>
      <w:r>
        <w:rPr>
          <w:lang w:val="fr-FR"/>
        </w:rPr>
        <w:t xml:space="preserve"> qui est opérationnel</w:t>
      </w:r>
      <w:r w:rsidRPr="00514799">
        <w:rPr>
          <w:lang w:val="fr-FR"/>
        </w:rPr>
        <w:t xml:space="preserve"> et doté de ressources suffisantes</w:t>
      </w:r>
      <w:r w:rsidRPr="00D22BD6">
        <w:rPr>
          <w:lang w:val="fr-FR"/>
        </w:rPr>
        <w:t xml:space="preserve">. </w:t>
      </w:r>
    </w:p>
    <w:p w14:paraId="196D8010" w14:textId="77777777" w:rsidR="00896F1C" w:rsidRPr="00D22BD6" w:rsidRDefault="00896F1C" w:rsidP="00B44437">
      <w:pPr>
        <w:pStyle w:val="SingleTxtG"/>
        <w:rPr>
          <w:lang w:val="fr-FR"/>
        </w:rPr>
      </w:pPr>
      <w:r w:rsidRPr="00D22BD6">
        <w:rPr>
          <w:lang w:val="fr-FR"/>
        </w:rPr>
        <w:t>33.</w:t>
      </w:r>
      <w:r w:rsidRPr="00D22BD6">
        <w:rPr>
          <w:lang w:val="fr-FR"/>
        </w:rPr>
        <w:tab/>
      </w:r>
      <w:r w:rsidRPr="003E15C0">
        <w:rPr>
          <w:lang w:val="fr-FR"/>
        </w:rPr>
        <w:t xml:space="preserve">Les particuliers et les organisations peuvent se prévaloir de ce mécanisme non judiciaire </w:t>
      </w:r>
      <w:r>
        <w:rPr>
          <w:lang w:val="fr-FR"/>
        </w:rPr>
        <w:t>de règlement</w:t>
      </w:r>
      <w:r w:rsidRPr="003E15C0">
        <w:rPr>
          <w:lang w:val="fr-FR"/>
        </w:rPr>
        <w:t xml:space="preserve"> des plaintes </w:t>
      </w:r>
      <w:r>
        <w:rPr>
          <w:lang w:val="fr-FR"/>
        </w:rPr>
        <w:t>pour</w:t>
      </w:r>
      <w:r w:rsidRPr="003E15C0">
        <w:rPr>
          <w:lang w:val="fr-FR"/>
        </w:rPr>
        <w:t xml:space="preserve"> violations présumées des </w:t>
      </w:r>
      <w:r>
        <w:rPr>
          <w:lang w:val="fr-FR"/>
        </w:rPr>
        <w:t>P</w:t>
      </w:r>
      <w:r w:rsidRPr="003E15C0">
        <w:rPr>
          <w:lang w:val="fr-FR"/>
        </w:rPr>
        <w:t>rincipes directeurs de l</w:t>
      </w:r>
      <w:r>
        <w:rPr>
          <w:lang w:val="fr-FR"/>
        </w:rPr>
        <w:t>’</w:t>
      </w:r>
      <w:r w:rsidRPr="003E15C0">
        <w:rPr>
          <w:lang w:val="fr-FR"/>
        </w:rPr>
        <w:t>Organisation de coopération et de développement économiques (OCDE) à l</w:t>
      </w:r>
      <w:r>
        <w:rPr>
          <w:lang w:val="fr-FR"/>
        </w:rPr>
        <w:t>’</w:t>
      </w:r>
      <w:r w:rsidRPr="003E15C0">
        <w:rPr>
          <w:lang w:val="fr-FR"/>
        </w:rPr>
        <w:t>intention des entreprises multinationales, par des entreprises australiennes opérant à l</w:t>
      </w:r>
      <w:r>
        <w:rPr>
          <w:lang w:val="fr-FR"/>
        </w:rPr>
        <w:t>’</w:t>
      </w:r>
      <w:r w:rsidRPr="003E15C0">
        <w:rPr>
          <w:lang w:val="fr-FR"/>
        </w:rPr>
        <w:t>étranger</w:t>
      </w:r>
      <w:r w:rsidRPr="00D22BD6">
        <w:rPr>
          <w:lang w:val="fr-FR"/>
        </w:rPr>
        <w:t xml:space="preserve">. </w:t>
      </w:r>
    </w:p>
    <w:p w14:paraId="18D6A31B" w14:textId="5E3A1786" w:rsidR="00896F1C" w:rsidRPr="00D22BD6" w:rsidRDefault="00896F1C" w:rsidP="00896F1C">
      <w:pPr>
        <w:pStyle w:val="SingleTxtG"/>
        <w:rPr>
          <w:lang w:val="fr-FR"/>
        </w:rPr>
      </w:pPr>
      <w:r w:rsidRPr="00D22BD6">
        <w:rPr>
          <w:lang w:val="fr-FR"/>
        </w:rPr>
        <w:t>34.</w:t>
      </w:r>
      <w:r w:rsidRPr="00D22BD6">
        <w:rPr>
          <w:lang w:val="fr-FR"/>
        </w:rPr>
        <w:tab/>
      </w:r>
      <w:r w:rsidRPr="001405E7">
        <w:rPr>
          <w:lang w:val="fr-FR"/>
        </w:rPr>
        <w:t xml:space="preserve">En 2014, par exemple, le point de contact national </w:t>
      </w:r>
      <w:r>
        <w:rPr>
          <w:lang w:val="fr-FR"/>
        </w:rPr>
        <w:t>a été saisi d’</w:t>
      </w:r>
      <w:r w:rsidRPr="001405E7">
        <w:rPr>
          <w:lang w:val="fr-FR"/>
        </w:rPr>
        <w:t xml:space="preserve">une plainte </w:t>
      </w:r>
      <w:r>
        <w:rPr>
          <w:lang w:val="fr-FR"/>
        </w:rPr>
        <w:t xml:space="preserve">émanant </w:t>
      </w:r>
      <w:r w:rsidRPr="001405E7">
        <w:rPr>
          <w:lang w:val="fr-FR"/>
        </w:rPr>
        <w:t>de deux organisations représentant des membres d</w:t>
      </w:r>
      <w:r>
        <w:rPr>
          <w:lang w:val="fr-FR"/>
        </w:rPr>
        <w:t>’</w:t>
      </w:r>
      <w:r w:rsidRPr="001405E7">
        <w:rPr>
          <w:lang w:val="fr-FR"/>
        </w:rPr>
        <w:t xml:space="preserve">une communauté au Cambodge dont les droits auraient été violés par une plantation et </w:t>
      </w:r>
      <w:r>
        <w:rPr>
          <w:lang w:val="fr-FR"/>
        </w:rPr>
        <w:t xml:space="preserve">une </w:t>
      </w:r>
      <w:r w:rsidRPr="001405E7">
        <w:rPr>
          <w:lang w:val="fr-FR"/>
        </w:rPr>
        <w:t>raffinerie de sucre financées par une banque australienne. En 2020, le point de contact national a facilité la conclusion d</w:t>
      </w:r>
      <w:r>
        <w:rPr>
          <w:lang w:val="fr-FR"/>
        </w:rPr>
        <w:t>’</w:t>
      </w:r>
      <w:r w:rsidRPr="001405E7">
        <w:rPr>
          <w:lang w:val="fr-FR"/>
        </w:rPr>
        <w:t>un accord de médiation entre les parties, et la banque a indemnisé les membres concernés de la communauté. Depuis 2017, le point de contact national a accepté sept plaintes de non</w:t>
      </w:r>
      <w:r w:rsidR="00984C41">
        <w:rPr>
          <w:lang w:val="fr-FR"/>
        </w:rPr>
        <w:noBreakHyphen/>
      </w:r>
      <w:r w:rsidRPr="001405E7">
        <w:rPr>
          <w:lang w:val="fr-FR"/>
        </w:rPr>
        <w:t>nationaux faisant état de violations du chapitre sur les droits de l</w:t>
      </w:r>
      <w:r>
        <w:rPr>
          <w:lang w:val="fr-FR"/>
        </w:rPr>
        <w:t>’</w:t>
      </w:r>
      <w:r w:rsidRPr="001405E7">
        <w:rPr>
          <w:lang w:val="fr-FR"/>
        </w:rPr>
        <w:t xml:space="preserve">homme des </w:t>
      </w:r>
      <w:r>
        <w:rPr>
          <w:lang w:val="fr-FR"/>
        </w:rPr>
        <w:t>P</w:t>
      </w:r>
      <w:r w:rsidRPr="001405E7">
        <w:rPr>
          <w:lang w:val="fr-FR"/>
        </w:rPr>
        <w:t>rincipes directeurs de l</w:t>
      </w:r>
      <w:r>
        <w:rPr>
          <w:lang w:val="fr-FR"/>
        </w:rPr>
        <w:t>’</w:t>
      </w:r>
      <w:r w:rsidRPr="001405E7">
        <w:rPr>
          <w:lang w:val="fr-FR"/>
        </w:rPr>
        <w:t>OCDE, par des entreprises australiennes opérant à l</w:t>
      </w:r>
      <w:r>
        <w:rPr>
          <w:lang w:val="fr-FR"/>
        </w:rPr>
        <w:t>’</w:t>
      </w:r>
      <w:r w:rsidRPr="001405E7">
        <w:rPr>
          <w:lang w:val="fr-FR"/>
        </w:rPr>
        <w:t>étranger</w:t>
      </w:r>
      <w:r w:rsidRPr="00D22BD6">
        <w:rPr>
          <w:lang w:val="fr-FR"/>
        </w:rPr>
        <w:t>.</w:t>
      </w:r>
    </w:p>
    <w:p w14:paraId="7D3C0C9C" w14:textId="0069B88C" w:rsidR="00896F1C" w:rsidRPr="00D22BD6" w:rsidRDefault="00896F1C" w:rsidP="00896F1C">
      <w:pPr>
        <w:pStyle w:val="SingleTxtG"/>
        <w:rPr>
          <w:lang w:val="fr-FR"/>
        </w:rPr>
      </w:pPr>
      <w:r w:rsidRPr="00D22BD6">
        <w:rPr>
          <w:lang w:val="fr-FR"/>
        </w:rPr>
        <w:t>35.</w:t>
      </w:r>
      <w:r w:rsidRPr="00D22BD6">
        <w:rPr>
          <w:lang w:val="fr-FR"/>
        </w:rPr>
        <w:tab/>
      </w:r>
      <w:r w:rsidRPr="00866FF9">
        <w:rPr>
          <w:lang w:val="fr-FR"/>
        </w:rPr>
        <w:t>Plus de 200</w:t>
      </w:r>
      <w:r w:rsidR="00984C41">
        <w:rPr>
          <w:lang w:val="fr-FR"/>
        </w:rPr>
        <w:t> </w:t>
      </w:r>
      <w:r w:rsidRPr="00866FF9">
        <w:rPr>
          <w:lang w:val="fr-FR"/>
        </w:rPr>
        <w:t>entreprises australiennes participent aujourd</w:t>
      </w:r>
      <w:r>
        <w:rPr>
          <w:lang w:val="fr-FR"/>
        </w:rPr>
        <w:t>’</w:t>
      </w:r>
      <w:r w:rsidRPr="00866FF9">
        <w:rPr>
          <w:lang w:val="fr-FR"/>
        </w:rPr>
        <w:t xml:space="preserve">hui au réseau australien du Pacte mondial des </w:t>
      </w:r>
      <w:r>
        <w:rPr>
          <w:lang w:val="fr-FR"/>
        </w:rPr>
        <w:t>Nations Unies</w:t>
      </w:r>
      <w:r w:rsidRPr="00866FF9">
        <w:rPr>
          <w:lang w:val="fr-FR"/>
        </w:rPr>
        <w:t xml:space="preserve"> et un nombre croissant d</w:t>
      </w:r>
      <w:r>
        <w:rPr>
          <w:lang w:val="fr-FR"/>
        </w:rPr>
        <w:t>’</w:t>
      </w:r>
      <w:r w:rsidRPr="00866FF9">
        <w:rPr>
          <w:lang w:val="fr-FR"/>
        </w:rPr>
        <w:t xml:space="preserve">entre elles intègrent les </w:t>
      </w:r>
      <w:r w:rsidR="00984C41">
        <w:rPr>
          <w:lang w:val="fr-FR"/>
        </w:rPr>
        <w:t>P</w:t>
      </w:r>
      <w:r w:rsidRPr="00866FF9">
        <w:rPr>
          <w:lang w:val="fr-FR"/>
        </w:rPr>
        <w:t>rincipes directeurs relatifs aux entreprises et aux droits de l</w:t>
      </w:r>
      <w:r>
        <w:rPr>
          <w:lang w:val="fr-FR"/>
        </w:rPr>
        <w:t>’</w:t>
      </w:r>
      <w:r w:rsidRPr="00866FF9">
        <w:rPr>
          <w:lang w:val="fr-FR"/>
        </w:rPr>
        <w:t xml:space="preserve">homme et les </w:t>
      </w:r>
      <w:r>
        <w:rPr>
          <w:lang w:val="fr-FR"/>
        </w:rPr>
        <w:t>P</w:t>
      </w:r>
      <w:r w:rsidRPr="00866FF9">
        <w:rPr>
          <w:lang w:val="fr-FR"/>
        </w:rPr>
        <w:t>rincipes directeur</w:t>
      </w:r>
      <w:r>
        <w:rPr>
          <w:lang w:val="fr-FR"/>
        </w:rPr>
        <w:t>s</w:t>
      </w:r>
      <w:r w:rsidRPr="00866FF9">
        <w:rPr>
          <w:lang w:val="fr-FR"/>
        </w:rPr>
        <w:t xml:space="preserve"> de l</w:t>
      </w:r>
      <w:r>
        <w:rPr>
          <w:lang w:val="fr-FR"/>
        </w:rPr>
        <w:t>’</w:t>
      </w:r>
      <w:r w:rsidRPr="00866FF9">
        <w:rPr>
          <w:lang w:val="fr-FR"/>
        </w:rPr>
        <w:t>OCDE dans leurs politiques et pratiques d</w:t>
      </w:r>
      <w:r>
        <w:rPr>
          <w:lang w:val="fr-FR"/>
        </w:rPr>
        <w:t>’</w:t>
      </w:r>
      <w:r w:rsidRPr="00866FF9">
        <w:rPr>
          <w:lang w:val="fr-FR"/>
        </w:rPr>
        <w:t>entreprise</w:t>
      </w:r>
      <w:r w:rsidRPr="00D22BD6" w:rsidDel="00660180">
        <w:rPr>
          <w:lang w:val="fr-FR"/>
        </w:rPr>
        <w:t>.</w:t>
      </w:r>
    </w:p>
    <w:p w14:paraId="03BCB9A8" w14:textId="77777777" w:rsidR="00896F1C" w:rsidRPr="00D22BD6" w:rsidRDefault="00896F1C" w:rsidP="00B44437">
      <w:pPr>
        <w:pStyle w:val="H1G"/>
        <w:rPr>
          <w:lang w:val="fr-FR"/>
        </w:rPr>
      </w:pPr>
      <w:r w:rsidRPr="00D22BD6">
        <w:rPr>
          <w:lang w:val="fr-FR"/>
        </w:rPr>
        <w:tab/>
      </w:r>
      <w:r w:rsidRPr="00D22BD6">
        <w:rPr>
          <w:lang w:val="fr-FR"/>
        </w:rPr>
        <w:tab/>
      </w:r>
      <w:r>
        <w:rPr>
          <w:lang w:val="fr-FR"/>
        </w:rPr>
        <w:t xml:space="preserve">Mesures </w:t>
      </w:r>
      <w:r w:rsidRPr="00C67F29">
        <w:rPr>
          <w:lang w:val="fr-FR"/>
        </w:rPr>
        <w:t>restrictives prises face à la pandémie de COVID-19</w:t>
      </w:r>
    </w:p>
    <w:p w14:paraId="7A2B149B" w14:textId="77C9CA3E" w:rsidR="00896F1C" w:rsidRPr="00D22BD6" w:rsidRDefault="00896F1C" w:rsidP="00B44437">
      <w:pPr>
        <w:pStyle w:val="SingleTxtG"/>
        <w:rPr>
          <w:lang w:val="fr-FR"/>
        </w:rPr>
      </w:pPr>
      <w:r w:rsidRPr="00D22BD6">
        <w:rPr>
          <w:lang w:val="fr-FR"/>
        </w:rPr>
        <w:t>36.</w:t>
      </w:r>
      <w:r w:rsidRPr="00D22BD6">
        <w:rPr>
          <w:lang w:val="fr-FR"/>
        </w:rPr>
        <w:tab/>
      </w:r>
      <w:r w:rsidRPr="0035427D">
        <w:rPr>
          <w:lang w:val="fr-FR"/>
        </w:rPr>
        <w:t xml:space="preserve">En mars 2020, face à la pandémie de COVID-19, le Gouvernement australien </w:t>
      </w:r>
      <w:r w:rsidRPr="00BC3BD2">
        <w:rPr>
          <w:lang w:val="fr-FR"/>
        </w:rPr>
        <w:t xml:space="preserve">a exercé les pouvoirs qui lui sont conférés par la loi </w:t>
      </w:r>
      <w:r w:rsidRPr="00C449B7">
        <w:rPr>
          <w:lang w:val="fr-FR"/>
        </w:rPr>
        <w:t>de 2015 sur la biosécurité</w:t>
      </w:r>
      <w:r>
        <w:rPr>
          <w:lang w:val="fr-FR"/>
        </w:rPr>
        <w:t xml:space="preserve"> et </w:t>
      </w:r>
      <w:r w:rsidRPr="0035427D">
        <w:rPr>
          <w:lang w:val="fr-FR"/>
        </w:rPr>
        <w:t xml:space="preserve">mis en place </w:t>
      </w:r>
      <w:r>
        <w:rPr>
          <w:lang w:val="fr-FR"/>
        </w:rPr>
        <w:t>« </w:t>
      </w:r>
      <w:r w:rsidRPr="0035427D">
        <w:rPr>
          <w:lang w:val="fr-FR"/>
        </w:rPr>
        <w:t>une interdiction de voyager</w:t>
      </w:r>
      <w:r>
        <w:rPr>
          <w:lang w:val="fr-FR"/>
        </w:rPr>
        <w:t> »</w:t>
      </w:r>
      <w:r w:rsidRPr="0035427D">
        <w:rPr>
          <w:lang w:val="fr-FR"/>
        </w:rPr>
        <w:t xml:space="preserve"> pour tous les Australiens</w:t>
      </w:r>
      <w:r w:rsidRPr="00D22BD6">
        <w:rPr>
          <w:lang w:val="fr-FR"/>
        </w:rPr>
        <w:t xml:space="preserve">. </w:t>
      </w:r>
    </w:p>
    <w:p w14:paraId="61C26F73" w14:textId="767509D4" w:rsidR="00896F1C" w:rsidRPr="00D22BD6" w:rsidRDefault="00896F1C" w:rsidP="00896F1C">
      <w:pPr>
        <w:pStyle w:val="SingleTxtG"/>
        <w:rPr>
          <w:lang w:val="fr-FR"/>
        </w:rPr>
      </w:pPr>
      <w:r w:rsidRPr="00D22BD6">
        <w:rPr>
          <w:lang w:val="fr-FR"/>
        </w:rPr>
        <w:t>37.</w:t>
      </w:r>
      <w:r w:rsidRPr="00D22BD6">
        <w:rPr>
          <w:lang w:val="fr-FR"/>
        </w:rPr>
        <w:tab/>
      </w:r>
      <w:r w:rsidRPr="00C449B7">
        <w:rPr>
          <w:lang w:val="fr-FR"/>
        </w:rPr>
        <w:t>À la fin de 2021, le vérificateur général de l</w:t>
      </w:r>
      <w:r>
        <w:rPr>
          <w:lang w:val="fr-FR"/>
        </w:rPr>
        <w:t>’</w:t>
      </w:r>
      <w:r w:rsidRPr="00C449B7">
        <w:rPr>
          <w:lang w:val="fr-FR"/>
        </w:rPr>
        <w:t>Australie a réalisé un audit indépendant qui a révélé que la gestion des restrictions de voyages internationaux mises en place pendant la pandémie avait été largement efficace</w:t>
      </w:r>
      <w:r w:rsidRPr="00D22BD6">
        <w:rPr>
          <w:lang w:val="fr-FR"/>
        </w:rPr>
        <w:t>.</w:t>
      </w:r>
    </w:p>
    <w:p w14:paraId="7B3A7367" w14:textId="794B9175" w:rsidR="00896F1C" w:rsidRPr="00D22BD6" w:rsidRDefault="00896F1C" w:rsidP="00896F1C">
      <w:pPr>
        <w:pStyle w:val="SingleTxtG"/>
        <w:rPr>
          <w:lang w:val="fr-FR"/>
        </w:rPr>
      </w:pPr>
      <w:r w:rsidRPr="00D22BD6">
        <w:rPr>
          <w:lang w:val="fr-FR"/>
        </w:rPr>
        <w:t>38.</w:t>
      </w:r>
      <w:r w:rsidRPr="00D22BD6">
        <w:rPr>
          <w:lang w:val="fr-FR"/>
        </w:rPr>
        <w:tab/>
      </w:r>
      <w:r w:rsidRPr="00DF4140">
        <w:rPr>
          <w:lang w:val="fr-FR"/>
        </w:rPr>
        <w:t>Le 8</w:t>
      </w:r>
      <w:r w:rsidR="00B44437">
        <w:rPr>
          <w:lang w:val="fr-FR"/>
        </w:rPr>
        <w:t> </w:t>
      </w:r>
      <w:r w:rsidRPr="00DF4140">
        <w:rPr>
          <w:lang w:val="fr-FR"/>
        </w:rPr>
        <w:t>avril 2020, le Sénat a établi une commission spéciale sur la COVID-19 chargée d</w:t>
      </w:r>
      <w:r>
        <w:rPr>
          <w:lang w:val="fr-FR"/>
        </w:rPr>
        <w:t>’</w:t>
      </w:r>
      <w:r w:rsidRPr="00DF4140">
        <w:rPr>
          <w:lang w:val="fr-FR"/>
        </w:rPr>
        <w:t xml:space="preserve">enquêter sur la </w:t>
      </w:r>
      <w:r>
        <w:rPr>
          <w:lang w:val="fr-FR"/>
        </w:rPr>
        <w:t>riposte</w:t>
      </w:r>
      <w:r w:rsidRPr="00DF4140">
        <w:rPr>
          <w:lang w:val="fr-FR"/>
        </w:rPr>
        <w:t xml:space="preserve"> du Gouvernement australien à la pandémie. Le rapport qui en a résulté, </w:t>
      </w:r>
      <w:r>
        <w:rPr>
          <w:lang w:val="fr-FR"/>
        </w:rPr>
        <w:t>soumis</w:t>
      </w:r>
      <w:r w:rsidRPr="00DF4140">
        <w:rPr>
          <w:lang w:val="fr-FR"/>
        </w:rPr>
        <w:t xml:space="preserve"> en avril 2022, recommandait la création d</w:t>
      </w:r>
      <w:r>
        <w:rPr>
          <w:lang w:val="fr-FR"/>
        </w:rPr>
        <w:t>’</w:t>
      </w:r>
      <w:r w:rsidRPr="00DF4140">
        <w:rPr>
          <w:lang w:val="fr-FR"/>
        </w:rPr>
        <w:t xml:space="preserve">une </w:t>
      </w:r>
      <w:r>
        <w:rPr>
          <w:lang w:val="fr-FR"/>
        </w:rPr>
        <w:t>c</w:t>
      </w:r>
      <w:r w:rsidRPr="00DF4140">
        <w:rPr>
          <w:lang w:val="fr-FR"/>
        </w:rPr>
        <w:t>ommission royale d</w:t>
      </w:r>
      <w:r>
        <w:rPr>
          <w:lang w:val="fr-FR"/>
        </w:rPr>
        <w:t>’</w:t>
      </w:r>
      <w:r w:rsidRPr="00DF4140">
        <w:rPr>
          <w:lang w:val="fr-FR"/>
        </w:rPr>
        <w:t xml:space="preserve">enquête sur </w:t>
      </w:r>
      <w:r>
        <w:rPr>
          <w:lang w:val="fr-FR"/>
        </w:rPr>
        <w:t>la gestion de la pandémie de</w:t>
      </w:r>
      <w:r w:rsidRPr="00DF4140">
        <w:rPr>
          <w:lang w:val="fr-FR"/>
        </w:rPr>
        <w:t xml:space="preserve"> COVID-19. Le Gouvernement s</w:t>
      </w:r>
      <w:r>
        <w:rPr>
          <w:lang w:val="fr-FR"/>
        </w:rPr>
        <w:t>’</w:t>
      </w:r>
      <w:r w:rsidRPr="00DF4140">
        <w:rPr>
          <w:lang w:val="fr-FR"/>
        </w:rPr>
        <w:t>est engagé à donner suite à cette recommandation</w:t>
      </w:r>
      <w:r w:rsidRPr="00D22BD6">
        <w:rPr>
          <w:lang w:val="fr-FR"/>
        </w:rPr>
        <w:t>.</w:t>
      </w:r>
    </w:p>
    <w:p w14:paraId="0C6A3473" w14:textId="460BDB00" w:rsidR="00896F1C" w:rsidRPr="00D22BD6" w:rsidRDefault="00896F1C" w:rsidP="00896F1C">
      <w:pPr>
        <w:pStyle w:val="SingleTxtG"/>
        <w:rPr>
          <w:lang w:val="fr-FR"/>
        </w:rPr>
      </w:pPr>
      <w:r w:rsidRPr="00D22BD6">
        <w:rPr>
          <w:lang w:val="fr-FR"/>
        </w:rPr>
        <w:t>39.</w:t>
      </w:r>
      <w:r w:rsidRPr="00D22BD6">
        <w:rPr>
          <w:lang w:val="fr-FR"/>
        </w:rPr>
        <w:tab/>
      </w:r>
      <w:r w:rsidRPr="00893D07">
        <w:rPr>
          <w:lang w:val="fr-FR"/>
        </w:rPr>
        <w:t xml:space="preserve">Les personnes qui estiment que la </w:t>
      </w:r>
      <w:r>
        <w:rPr>
          <w:lang w:val="fr-FR"/>
        </w:rPr>
        <w:t>riposte</w:t>
      </w:r>
      <w:r w:rsidRPr="00893D07">
        <w:rPr>
          <w:lang w:val="fr-FR"/>
        </w:rPr>
        <w:t xml:space="preserve"> du Gouvernement à la COVID</w:t>
      </w:r>
      <w:r w:rsidR="00B44437">
        <w:rPr>
          <w:lang w:val="fr-FR"/>
        </w:rPr>
        <w:noBreakHyphen/>
      </w:r>
      <w:r w:rsidRPr="00893D07">
        <w:rPr>
          <w:lang w:val="fr-FR"/>
        </w:rPr>
        <w:t xml:space="preserve">19 a restreint leurs droits de manière disproportionnée peuvent </w:t>
      </w:r>
      <w:r>
        <w:rPr>
          <w:lang w:val="fr-FR"/>
        </w:rPr>
        <w:t>porter plainte devant</w:t>
      </w:r>
      <w:r w:rsidRPr="00893D07">
        <w:rPr>
          <w:lang w:val="fr-FR"/>
        </w:rPr>
        <w:t xml:space="preserve"> la Commission australienne des droits de l</w:t>
      </w:r>
      <w:r>
        <w:rPr>
          <w:lang w:val="fr-FR"/>
        </w:rPr>
        <w:t>’</w:t>
      </w:r>
      <w:r w:rsidRPr="00893D07">
        <w:rPr>
          <w:lang w:val="fr-FR"/>
        </w:rPr>
        <w:t>homme</w:t>
      </w:r>
      <w:r w:rsidRPr="00D22BD6">
        <w:rPr>
          <w:lang w:val="fr-FR"/>
        </w:rPr>
        <w:t>.</w:t>
      </w:r>
    </w:p>
    <w:p w14:paraId="616AE755" w14:textId="18E3C5BF" w:rsidR="00896F1C" w:rsidRPr="00D22BD6" w:rsidRDefault="00896F1C" w:rsidP="00896F1C">
      <w:pPr>
        <w:pStyle w:val="SingleTxtG"/>
        <w:rPr>
          <w:lang w:val="fr-FR"/>
        </w:rPr>
      </w:pPr>
      <w:r w:rsidRPr="00D22BD6">
        <w:rPr>
          <w:lang w:val="fr-FR"/>
        </w:rPr>
        <w:t>40.</w:t>
      </w:r>
      <w:r w:rsidRPr="00D22BD6">
        <w:rPr>
          <w:lang w:val="fr-FR"/>
        </w:rPr>
        <w:tab/>
      </w:r>
      <w:r w:rsidRPr="00D44BE8">
        <w:rPr>
          <w:lang w:val="fr-FR"/>
        </w:rPr>
        <w:t>En 2021</w:t>
      </w:r>
      <w:r w:rsidR="00B44437">
        <w:rPr>
          <w:lang w:val="fr-FR"/>
        </w:rPr>
        <w:noBreakHyphen/>
        <w:t>20</w:t>
      </w:r>
      <w:r w:rsidRPr="00D44BE8">
        <w:rPr>
          <w:lang w:val="fr-FR"/>
        </w:rPr>
        <w:t>22, la Commission a reçu 9</w:t>
      </w:r>
      <w:r w:rsidR="00B44437">
        <w:rPr>
          <w:lang w:val="fr-FR"/>
        </w:rPr>
        <w:t> </w:t>
      </w:r>
      <w:r w:rsidRPr="00D44BE8">
        <w:rPr>
          <w:lang w:val="fr-FR"/>
        </w:rPr>
        <w:t>746</w:t>
      </w:r>
      <w:r w:rsidR="00B44437">
        <w:rPr>
          <w:lang w:val="fr-FR"/>
        </w:rPr>
        <w:t> </w:t>
      </w:r>
      <w:r w:rsidRPr="00D44BE8">
        <w:rPr>
          <w:lang w:val="fr-FR"/>
        </w:rPr>
        <w:t xml:space="preserve">demandes </w:t>
      </w:r>
      <w:r>
        <w:rPr>
          <w:lang w:val="fr-FR"/>
        </w:rPr>
        <w:t>d’informations en lien avec</w:t>
      </w:r>
      <w:r w:rsidRPr="00D44BE8">
        <w:rPr>
          <w:lang w:val="fr-FR"/>
        </w:rPr>
        <w:t xml:space="preserve"> la pandémie concernant les vaccinations, les exigences</w:t>
      </w:r>
      <w:r w:rsidRPr="00366A9E">
        <w:rPr>
          <w:lang w:val="fr-FR"/>
        </w:rPr>
        <w:t xml:space="preserve"> relatives au port du masque, le confinement, les restrictions aux frontières des États et </w:t>
      </w:r>
      <w:r>
        <w:rPr>
          <w:lang w:val="fr-FR"/>
        </w:rPr>
        <w:t>t</w:t>
      </w:r>
      <w:r w:rsidRPr="00366A9E">
        <w:rPr>
          <w:lang w:val="fr-FR"/>
        </w:rPr>
        <w:t>erritoires, l</w:t>
      </w:r>
      <w:r>
        <w:rPr>
          <w:lang w:val="fr-FR"/>
        </w:rPr>
        <w:t>es</w:t>
      </w:r>
      <w:r w:rsidRPr="00366A9E">
        <w:rPr>
          <w:lang w:val="fr-FR"/>
        </w:rPr>
        <w:t xml:space="preserve"> quarantaine</w:t>
      </w:r>
      <w:r>
        <w:rPr>
          <w:lang w:val="fr-FR"/>
        </w:rPr>
        <w:t>s</w:t>
      </w:r>
      <w:r w:rsidRPr="00366A9E">
        <w:rPr>
          <w:lang w:val="fr-FR"/>
        </w:rPr>
        <w:t xml:space="preserve">, les interdictions de voyager et </w:t>
      </w:r>
      <w:r>
        <w:rPr>
          <w:lang w:val="fr-FR"/>
        </w:rPr>
        <w:t>le</w:t>
      </w:r>
      <w:r w:rsidRPr="00366A9E">
        <w:rPr>
          <w:lang w:val="fr-FR"/>
        </w:rPr>
        <w:t xml:space="preserve"> plafonnement des arrivées </w:t>
      </w:r>
      <w:r>
        <w:rPr>
          <w:lang w:val="fr-FR"/>
        </w:rPr>
        <w:t>en provenance de l’étranger</w:t>
      </w:r>
      <w:r w:rsidRPr="00366A9E">
        <w:rPr>
          <w:lang w:val="fr-FR"/>
        </w:rPr>
        <w:t>. Au</w:t>
      </w:r>
      <w:r w:rsidR="00B44437">
        <w:rPr>
          <w:lang w:val="fr-FR"/>
        </w:rPr>
        <w:t> </w:t>
      </w:r>
      <w:r w:rsidRPr="00366A9E">
        <w:rPr>
          <w:lang w:val="fr-FR"/>
        </w:rPr>
        <w:t xml:space="preserve">cours de la même année, elle a </w:t>
      </w:r>
      <w:r>
        <w:rPr>
          <w:lang w:val="fr-FR"/>
        </w:rPr>
        <w:t>été saisie de</w:t>
      </w:r>
      <w:r w:rsidRPr="00366A9E">
        <w:rPr>
          <w:lang w:val="fr-FR"/>
        </w:rPr>
        <w:t xml:space="preserve"> 1</w:t>
      </w:r>
      <w:r w:rsidR="00B44437">
        <w:rPr>
          <w:lang w:val="fr-FR"/>
        </w:rPr>
        <w:t> </w:t>
      </w:r>
      <w:r w:rsidRPr="00366A9E">
        <w:rPr>
          <w:lang w:val="fr-FR"/>
        </w:rPr>
        <w:t>473</w:t>
      </w:r>
      <w:r w:rsidR="00B44437">
        <w:rPr>
          <w:lang w:val="fr-FR"/>
        </w:rPr>
        <w:t> </w:t>
      </w:r>
      <w:r w:rsidRPr="00366A9E">
        <w:rPr>
          <w:lang w:val="fr-FR"/>
        </w:rPr>
        <w:t>plaintes en lien avec la pandémie et en a ré</w:t>
      </w:r>
      <w:r>
        <w:rPr>
          <w:lang w:val="fr-FR"/>
        </w:rPr>
        <w:t>glé</w:t>
      </w:r>
      <w:r w:rsidRPr="00366A9E">
        <w:rPr>
          <w:lang w:val="fr-FR"/>
        </w:rPr>
        <w:t xml:space="preserve"> 1</w:t>
      </w:r>
      <w:r w:rsidR="00B44437">
        <w:rPr>
          <w:lang w:val="fr-FR"/>
        </w:rPr>
        <w:t> </w:t>
      </w:r>
      <w:r w:rsidRPr="00366A9E">
        <w:rPr>
          <w:lang w:val="fr-FR"/>
        </w:rPr>
        <w:t>312</w:t>
      </w:r>
      <w:r w:rsidRPr="00D22BD6">
        <w:rPr>
          <w:lang w:val="fr-FR"/>
        </w:rPr>
        <w:t>.</w:t>
      </w:r>
    </w:p>
    <w:p w14:paraId="5D3993A0" w14:textId="5F15E9A8" w:rsidR="00896F1C" w:rsidRPr="00D22BD6" w:rsidRDefault="00896F1C" w:rsidP="009A2343">
      <w:pPr>
        <w:pStyle w:val="SingleTxtG"/>
        <w:keepNext/>
        <w:keepLines/>
        <w:rPr>
          <w:lang w:val="fr-FR"/>
        </w:rPr>
      </w:pPr>
      <w:r w:rsidRPr="00D22BD6">
        <w:rPr>
          <w:lang w:val="fr-FR"/>
        </w:rPr>
        <w:lastRenderedPageBreak/>
        <w:t>41.</w:t>
      </w:r>
      <w:r w:rsidRPr="00D22BD6">
        <w:rPr>
          <w:lang w:val="fr-FR"/>
        </w:rPr>
        <w:tab/>
      </w:r>
      <w:r w:rsidRPr="0088111A">
        <w:rPr>
          <w:lang w:val="fr-FR"/>
        </w:rPr>
        <w:t xml:space="preserve">Le </w:t>
      </w:r>
      <w:r>
        <w:rPr>
          <w:lang w:val="fr-FR"/>
        </w:rPr>
        <w:t>M</w:t>
      </w:r>
      <w:r w:rsidRPr="0088111A">
        <w:rPr>
          <w:lang w:val="fr-FR"/>
        </w:rPr>
        <w:t>édiateur du Commonwealth reçoit les plaintes concernant l</w:t>
      </w:r>
      <w:r>
        <w:rPr>
          <w:lang w:val="fr-FR"/>
        </w:rPr>
        <w:t>’</w:t>
      </w:r>
      <w:r w:rsidRPr="0088111A">
        <w:rPr>
          <w:lang w:val="fr-FR"/>
        </w:rPr>
        <w:t xml:space="preserve">administration publique, </w:t>
      </w:r>
      <w:r>
        <w:rPr>
          <w:lang w:val="fr-FR"/>
        </w:rPr>
        <w:t>dont</w:t>
      </w:r>
      <w:r w:rsidRPr="0088111A">
        <w:rPr>
          <w:lang w:val="fr-FR"/>
        </w:rPr>
        <w:t xml:space="preserve"> la sécurité sociale. En 2021</w:t>
      </w:r>
      <w:r w:rsidR="00B44437">
        <w:rPr>
          <w:lang w:val="fr-FR"/>
        </w:rPr>
        <w:noBreakHyphen/>
        <w:t>20</w:t>
      </w:r>
      <w:r w:rsidRPr="0088111A">
        <w:rPr>
          <w:lang w:val="fr-FR"/>
        </w:rPr>
        <w:t xml:space="preserve">22, </w:t>
      </w:r>
      <w:r>
        <w:rPr>
          <w:lang w:val="fr-FR"/>
        </w:rPr>
        <w:t>il</w:t>
      </w:r>
      <w:r w:rsidRPr="0088111A">
        <w:rPr>
          <w:lang w:val="fr-FR"/>
        </w:rPr>
        <w:t xml:space="preserve"> a </w:t>
      </w:r>
      <w:r>
        <w:rPr>
          <w:lang w:val="fr-FR"/>
        </w:rPr>
        <w:t xml:space="preserve">été saisi de </w:t>
      </w:r>
      <w:r w:rsidRPr="0088111A">
        <w:rPr>
          <w:lang w:val="fr-FR"/>
        </w:rPr>
        <w:t>570</w:t>
      </w:r>
      <w:r w:rsidR="00B44437">
        <w:rPr>
          <w:lang w:val="fr-FR"/>
        </w:rPr>
        <w:t> </w:t>
      </w:r>
      <w:r w:rsidRPr="0088111A">
        <w:rPr>
          <w:lang w:val="fr-FR"/>
        </w:rPr>
        <w:t xml:space="preserve">plaintes au sujet des prestations de sécurité sociale </w:t>
      </w:r>
      <w:r>
        <w:rPr>
          <w:lang w:val="fr-FR"/>
        </w:rPr>
        <w:t>versées par le</w:t>
      </w:r>
      <w:r w:rsidRPr="0088111A">
        <w:rPr>
          <w:lang w:val="fr-FR"/>
        </w:rPr>
        <w:t xml:space="preserve"> Gouvernement australien à des particuliers </w:t>
      </w:r>
      <w:r>
        <w:rPr>
          <w:lang w:val="fr-FR"/>
        </w:rPr>
        <w:t xml:space="preserve">pendant la pandémie de </w:t>
      </w:r>
      <w:r w:rsidRPr="00200198">
        <w:rPr>
          <w:lang w:val="fr-FR"/>
        </w:rPr>
        <w:t>COVID-19</w:t>
      </w:r>
      <w:r>
        <w:rPr>
          <w:lang w:val="fr-FR"/>
        </w:rPr>
        <w:t>,</w:t>
      </w:r>
      <w:r w:rsidRPr="00200198">
        <w:rPr>
          <w:lang w:val="fr-FR"/>
        </w:rPr>
        <w:t xml:space="preserve"> </w:t>
      </w:r>
      <w:r w:rsidRPr="0088111A">
        <w:rPr>
          <w:lang w:val="fr-FR"/>
        </w:rPr>
        <w:t>et en a ré</w:t>
      </w:r>
      <w:r>
        <w:rPr>
          <w:lang w:val="fr-FR"/>
        </w:rPr>
        <w:t>glé</w:t>
      </w:r>
      <w:r w:rsidRPr="0088111A">
        <w:rPr>
          <w:lang w:val="fr-FR"/>
        </w:rPr>
        <w:t xml:space="preserve"> 478</w:t>
      </w:r>
      <w:r w:rsidRPr="00D22BD6">
        <w:rPr>
          <w:lang w:val="fr-FR"/>
        </w:rPr>
        <w:t>.</w:t>
      </w:r>
    </w:p>
    <w:p w14:paraId="04E1429C" w14:textId="75385F0E" w:rsidR="00896F1C" w:rsidRPr="00D22BD6" w:rsidRDefault="00896F1C" w:rsidP="00896F1C">
      <w:pPr>
        <w:pStyle w:val="H1G"/>
        <w:rPr>
          <w:lang w:val="fr-FR"/>
        </w:rPr>
      </w:pPr>
      <w:r w:rsidRPr="00D22BD6">
        <w:rPr>
          <w:lang w:val="fr-FR"/>
        </w:rPr>
        <w:tab/>
      </w:r>
      <w:r w:rsidRPr="00D22BD6">
        <w:rPr>
          <w:lang w:val="fr-FR"/>
        </w:rPr>
        <w:tab/>
      </w:r>
      <w:r>
        <w:rPr>
          <w:lang w:val="fr-FR"/>
        </w:rPr>
        <w:t>Accès de tous</w:t>
      </w:r>
      <w:r w:rsidRPr="009B26C1">
        <w:rPr>
          <w:lang w:val="fr-FR"/>
        </w:rPr>
        <w:t xml:space="preserve"> au dépistage, aux traitements et à la vaccination</w:t>
      </w:r>
      <w:r>
        <w:rPr>
          <w:lang w:val="fr-FR"/>
        </w:rPr>
        <w:t xml:space="preserve"> </w:t>
      </w:r>
      <w:r w:rsidR="009A2343">
        <w:rPr>
          <w:lang w:val="fr-FR"/>
        </w:rPr>
        <w:br/>
      </w:r>
      <w:r>
        <w:rPr>
          <w:lang w:val="fr-FR"/>
        </w:rPr>
        <w:t>dans des conditions d’égalité</w:t>
      </w:r>
    </w:p>
    <w:p w14:paraId="50C51A36" w14:textId="77777777" w:rsidR="00896F1C" w:rsidRPr="00D22BD6" w:rsidRDefault="00896F1C" w:rsidP="00896F1C">
      <w:pPr>
        <w:pStyle w:val="SingleTxtG"/>
        <w:rPr>
          <w:lang w:val="fr-FR"/>
        </w:rPr>
      </w:pPr>
      <w:r w:rsidRPr="00D22BD6">
        <w:rPr>
          <w:lang w:val="fr-FR"/>
        </w:rPr>
        <w:t>42.</w:t>
      </w:r>
      <w:r w:rsidRPr="00D22BD6">
        <w:rPr>
          <w:lang w:val="fr-FR"/>
        </w:rPr>
        <w:tab/>
      </w:r>
      <w:r>
        <w:rPr>
          <w:lang w:val="fr-FR"/>
        </w:rPr>
        <w:t xml:space="preserve">En </w:t>
      </w:r>
      <w:r w:rsidRPr="00540ABA">
        <w:rPr>
          <w:lang w:val="fr-FR"/>
        </w:rPr>
        <w:t>Australie</w:t>
      </w:r>
      <w:r>
        <w:rPr>
          <w:lang w:val="fr-FR"/>
        </w:rPr>
        <w:t>, la vaccination c</w:t>
      </w:r>
      <w:r w:rsidRPr="00540ABA">
        <w:rPr>
          <w:lang w:val="fr-FR"/>
        </w:rPr>
        <w:t xml:space="preserve">ontre la COVID-19 </w:t>
      </w:r>
      <w:r>
        <w:rPr>
          <w:lang w:val="fr-FR"/>
        </w:rPr>
        <w:t>est gratuite pour toutes et tous</w:t>
      </w:r>
      <w:r w:rsidRPr="00540ABA">
        <w:rPr>
          <w:lang w:val="fr-FR"/>
        </w:rPr>
        <w:t>, indépendamment du statut au regard de l</w:t>
      </w:r>
      <w:r>
        <w:rPr>
          <w:lang w:val="fr-FR"/>
        </w:rPr>
        <w:t>’</w:t>
      </w:r>
      <w:r w:rsidRPr="00540ABA">
        <w:rPr>
          <w:lang w:val="fr-FR"/>
        </w:rPr>
        <w:t>assurance maladie ou de l</w:t>
      </w:r>
      <w:r>
        <w:rPr>
          <w:lang w:val="fr-FR"/>
        </w:rPr>
        <w:t>’</w:t>
      </w:r>
      <w:r w:rsidRPr="00540ABA">
        <w:rPr>
          <w:lang w:val="fr-FR"/>
        </w:rPr>
        <w:t>immigration</w:t>
      </w:r>
      <w:r w:rsidRPr="00D22BD6">
        <w:rPr>
          <w:lang w:val="fr-FR"/>
        </w:rPr>
        <w:t xml:space="preserve">. </w:t>
      </w:r>
    </w:p>
    <w:p w14:paraId="348B64A8" w14:textId="77777777" w:rsidR="00896F1C" w:rsidRPr="00D22BD6" w:rsidRDefault="00896F1C" w:rsidP="00896F1C">
      <w:pPr>
        <w:pStyle w:val="SingleTxtG"/>
        <w:rPr>
          <w:lang w:val="fr-FR"/>
        </w:rPr>
      </w:pPr>
      <w:r w:rsidRPr="00D22BD6">
        <w:rPr>
          <w:lang w:val="fr-FR"/>
        </w:rPr>
        <w:t>43.</w:t>
      </w:r>
      <w:r w:rsidRPr="00D22BD6">
        <w:rPr>
          <w:lang w:val="fr-FR"/>
        </w:rPr>
        <w:tab/>
      </w:r>
      <w:r w:rsidRPr="0071389D">
        <w:rPr>
          <w:lang w:val="fr-FR"/>
        </w:rPr>
        <w:t xml:space="preserve">Partout dans le pays, des équipes mobiles ont </w:t>
      </w:r>
      <w:r>
        <w:rPr>
          <w:lang w:val="fr-FR"/>
        </w:rPr>
        <w:t>fourni</w:t>
      </w:r>
      <w:r w:rsidRPr="0071389D">
        <w:rPr>
          <w:lang w:val="fr-FR"/>
        </w:rPr>
        <w:t xml:space="preserve"> des services de dépistage de la COVID-19 et de vaccination contre celle-ci aux habitants des régions reculées, aux personnes âgées, aux personnes handicapées, aux autochtones et aux personnes retenues dans des centres de rétention ou </w:t>
      </w:r>
      <w:r w:rsidRPr="00BB42FE">
        <w:rPr>
          <w:lang w:val="fr-FR"/>
        </w:rPr>
        <w:t>purgeant une peine d</w:t>
      </w:r>
      <w:r>
        <w:rPr>
          <w:lang w:val="fr-FR"/>
        </w:rPr>
        <w:t>’</w:t>
      </w:r>
      <w:r w:rsidRPr="00BB42FE">
        <w:rPr>
          <w:lang w:val="fr-FR"/>
        </w:rPr>
        <w:t>emprisonnement</w:t>
      </w:r>
      <w:r w:rsidRPr="00D22BD6">
        <w:rPr>
          <w:lang w:val="fr-FR"/>
        </w:rPr>
        <w:t xml:space="preserve">. </w:t>
      </w:r>
    </w:p>
    <w:p w14:paraId="62A14F1B" w14:textId="74D7D4D3" w:rsidR="00896F1C" w:rsidRPr="00D22BD6" w:rsidRDefault="00896F1C" w:rsidP="00896F1C">
      <w:pPr>
        <w:pStyle w:val="SingleTxtG"/>
        <w:rPr>
          <w:lang w:val="fr-FR"/>
        </w:rPr>
      </w:pPr>
      <w:r w:rsidRPr="00D22BD6">
        <w:rPr>
          <w:lang w:val="fr-FR"/>
        </w:rPr>
        <w:t>44.</w:t>
      </w:r>
      <w:r w:rsidRPr="00D22BD6">
        <w:rPr>
          <w:lang w:val="fr-FR"/>
        </w:rPr>
        <w:tab/>
      </w:r>
      <w:r w:rsidRPr="006566A7">
        <w:rPr>
          <w:lang w:val="fr-FR"/>
        </w:rPr>
        <w:t>Le Gouvernement a pris des mesures pour faciliter l</w:t>
      </w:r>
      <w:r>
        <w:rPr>
          <w:lang w:val="fr-FR"/>
        </w:rPr>
        <w:t>’</w:t>
      </w:r>
      <w:r w:rsidRPr="006566A7">
        <w:rPr>
          <w:lang w:val="fr-FR"/>
        </w:rPr>
        <w:t xml:space="preserve">accès </w:t>
      </w:r>
      <w:r>
        <w:rPr>
          <w:lang w:val="fr-FR"/>
        </w:rPr>
        <w:t>universel d</w:t>
      </w:r>
      <w:r w:rsidRPr="00C01053">
        <w:rPr>
          <w:lang w:val="fr-FR"/>
        </w:rPr>
        <w:t>es personnes handicapées</w:t>
      </w:r>
      <w:r w:rsidRPr="006566A7">
        <w:rPr>
          <w:lang w:val="fr-FR"/>
        </w:rPr>
        <w:t xml:space="preserve"> au dépistage de la COVID-19, aux traitements et à la vaccination contre celle</w:t>
      </w:r>
      <w:r w:rsidR="00984C41">
        <w:rPr>
          <w:lang w:val="fr-FR"/>
        </w:rPr>
        <w:noBreakHyphen/>
      </w:r>
      <w:r w:rsidRPr="006566A7">
        <w:rPr>
          <w:lang w:val="fr-FR"/>
        </w:rPr>
        <w:t xml:space="preserve">ci, </w:t>
      </w:r>
      <w:r>
        <w:rPr>
          <w:lang w:val="fr-FR"/>
        </w:rPr>
        <w:t xml:space="preserve">sur un pied d’égalité </w:t>
      </w:r>
      <w:r w:rsidRPr="00B94E39">
        <w:rPr>
          <w:lang w:val="fr-FR"/>
        </w:rPr>
        <w:t>avec les autres</w:t>
      </w:r>
      <w:r>
        <w:rPr>
          <w:lang w:val="fr-FR"/>
        </w:rPr>
        <w:t>,</w:t>
      </w:r>
      <w:r w:rsidRPr="00B94E39">
        <w:rPr>
          <w:lang w:val="fr-FR"/>
        </w:rPr>
        <w:t xml:space="preserve"> </w:t>
      </w:r>
      <w:r>
        <w:rPr>
          <w:lang w:val="fr-FR"/>
        </w:rPr>
        <w:t>grâce à des</w:t>
      </w:r>
      <w:r w:rsidRPr="006566A7">
        <w:rPr>
          <w:lang w:val="fr-FR"/>
        </w:rPr>
        <w:t xml:space="preserve"> programmes de vaccination ciblé</w:t>
      </w:r>
      <w:r>
        <w:rPr>
          <w:lang w:val="fr-FR"/>
        </w:rPr>
        <w:t>s</w:t>
      </w:r>
      <w:r w:rsidRPr="006566A7">
        <w:rPr>
          <w:lang w:val="fr-FR"/>
        </w:rPr>
        <w:t xml:space="preserve"> et </w:t>
      </w:r>
      <w:r>
        <w:rPr>
          <w:lang w:val="fr-FR"/>
        </w:rPr>
        <w:t xml:space="preserve">à </w:t>
      </w:r>
      <w:r w:rsidRPr="006566A7">
        <w:rPr>
          <w:lang w:val="fr-FR"/>
        </w:rPr>
        <w:t xml:space="preserve">des tests antigéniques rapides </w:t>
      </w:r>
      <w:r w:rsidRPr="001646E8">
        <w:rPr>
          <w:lang w:val="fr-FR"/>
        </w:rPr>
        <w:t>offerts aux détenteurs de cartes ouvrant droit à des tarifs réduits</w:t>
      </w:r>
      <w:r>
        <w:rPr>
          <w:lang w:val="fr-FR"/>
        </w:rPr>
        <w:t>. Il</w:t>
      </w:r>
      <w:r w:rsidR="00984C41">
        <w:rPr>
          <w:lang w:val="fr-FR"/>
        </w:rPr>
        <w:t> </w:t>
      </w:r>
      <w:r>
        <w:rPr>
          <w:lang w:val="fr-FR"/>
        </w:rPr>
        <w:t xml:space="preserve">a également donné </w:t>
      </w:r>
      <w:r w:rsidRPr="001646E8">
        <w:rPr>
          <w:lang w:val="fr-FR"/>
        </w:rPr>
        <w:t>la priorité au</w:t>
      </w:r>
      <w:r w:rsidRPr="006566A7">
        <w:rPr>
          <w:lang w:val="fr-FR"/>
        </w:rPr>
        <w:t>x participants au Régime national d</w:t>
      </w:r>
      <w:r>
        <w:rPr>
          <w:lang w:val="fr-FR"/>
        </w:rPr>
        <w:t>’</w:t>
      </w:r>
      <w:r w:rsidRPr="006566A7">
        <w:rPr>
          <w:lang w:val="fr-FR"/>
        </w:rPr>
        <w:t>assurance invalidité. Au niveau national, des dérogations à l</w:t>
      </w:r>
      <w:r>
        <w:rPr>
          <w:lang w:val="fr-FR"/>
        </w:rPr>
        <w:t>’</w:t>
      </w:r>
      <w:r w:rsidRPr="006566A7">
        <w:rPr>
          <w:lang w:val="fr-FR"/>
        </w:rPr>
        <w:t xml:space="preserve">obligation de vaccination et de port du masque ont été adoptées pour les personnes handicapées, </w:t>
      </w:r>
      <w:r>
        <w:rPr>
          <w:lang w:val="fr-FR"/>
        </w:rPr>
        <w:t>ce qui a permis à</w:t>
      </w:r>
      <w:r w:rsidRPr="006566A7">
        <w:rPr>
          <w:lang w:val="fr-FR"/>
        </w:rPr>
        <w:t xml:space="preserve"> celles possédant une dérogation médicale en cours de validité </w:t>
      </w:r>
      <w:r>
        <w:rPr>
          <w:lang w:val="fr-FR"/>
        </w:rPr>
        <w:t>de</w:t>
      </w:r>
      <w:r w:rsidRPr="006566A7">
        <w:rPr>
          <w:lang w:val="fr-FR"/>
        </w:rPr>
        <w:t xml:space="preserve"> continuer </w:t>
      </w:r>
      <w:r>
        <w:rPr>
          <w:lang w:val="fr-FR"/>
        </w:rPr>
        <w:t>d’avoir accès</w:t>
      </w:r>
      <w:r w:rsidRPr="006566A7">
        <w:rPr>
          <w:lang w:val="fr-FR"/>
        </w:rPr>
        <w:t xml:space="preserve"> aux services publics</w:t>
      </w:r>
      <w:r w:rsidRPr="00D22BD6">
        <w:rPr>
          <w:lang w:val="fr-FR"/>
        </w:rPr>
        <w:t xml:space="preserve">. </w:t>
      </w:r>
    </w:p>
    <w:p w14:paraId="6164A2FC" w14:textId="77777777" w:rsidR="00896F1C" w:rsidRPr="00D22BD6" w:rsidRDefault="00896F1C" w:rsidP="00896F1C">
      <w:pPr>
        <w:pStyle w:val="SingleTxtG"/>
        <w:rPr>
          <w:lang w:val="fr-FR"/>
        </w:rPr>
      </w:pPr>
      <w:r w:rsidRPr="00D22BD6">
        <w:rPr>
          <w:lang w:val="fr-FR"/>
        </w:rPr>
        <w:t>45.</w:t>
      </w:r>
      <w:r w:rsidRPr="00D22BD6">
        <w:rPr>
          <w:lang w:val="fr-FR"/>
        </w:rPr>
        <w:tab/>
      </w:r>
      <w:r w:rsidRPr="00A1298F">
        <w:rPr>
          <w:lang w:val="fr-FR"/>
        </w:rPr>
        <w:t xml:space="preserve">Des services tels que le Royal </w:t>
      </w:r>
      <w:proofErr w:type="spellStart"/>
      <w:r w:rsidRPr="00A1298F">
        <w:rPr>
          <w:lang w:val="fr-FR"/>
        </w:rPr>
        <w:t>Flying</w:t>
      </w:r>
      <w:proofErr w:type="spellEnd"/>
      <w:r w:rsidRPr="00A1298F">
        <w:rPr>
          <w:lang w:val="fr-FR"/>
        </w:rPr>
        <w:t xml:space="preserve"> </w:t>
      </w:r>
      <w:proofErr w:type="spellStart"/>
      <w:r w:rsidRPr="00A1298F">
        <w:rPr>
          <w:lang w:val="fr-FR"/>
        </w:rPr>
        <w:t>Doctors</w:t>
      </w:r>
      <w:proofErr w:type="spellEnd"/>
      <w:r w:rsidRPr="00A1298F">
        <w:rPr>
          <w:lang w:val="fr-FR"/>
        </w:rPr>
        <w:t xml:space="preserve"> Service et les réseaux locaux de santé ont fourni des services aux communautés reculées et aux populations vulnérables. </w:t>
      </w:r>
      <w:r>
        <w:rPr>
          <w:lang w:val="fr-FR"/>
        </w:rPr>
        <w:t xml:space="preserve">Des fonds ont été versés </w:t>
      </w:r>
      <w:r w:rsidRPr="00FB59DC">
        <w:rPr>
          <w:lang w:val="fr-FR"/>
        </w:rPr>
        <w:t>à l</w:t>
      </w:r>
      <w:r>
        <w:rPr>
          <w:lang w:val="fr-FR"/>
        </w:rPr>
        <w:t>’</w:t>
      </w:r>
      <w:r w:rsidRPr="00FB59DC">
        <w:rPr>
          <w:lang w:val="fr-FR"/>
        </w:rPr>
        <w:t xml:space="preserve">Organisme national sanitaire et </w:t>
      </w:r>
      <w:r>
        <w:rPr>
          <w:lang w:val="fr-FR"/>
        </w:rPr>
        <w:t>aux</w:t>
      </w:r>
      <w:r w:rsidRPr="00FB59DC">
        <w:rPr>
          <w:lang w:val="fr-FR"/>
        </w:rPr>
        <w:t xml:space="preserve"> services médicaux gérés par la communauté aborigène afin de</w:t>
      </w:r>
      <w:r>
        <w:rPr>
          <w:lang w:val="fr-FR"/>
        </w:rPr>
        <w:t xml:space="preserve"> leur permettre de</w:t>
      </w:r>
      <w:r w:rsidRPr="00A1298F">
        <w:rPr>
          <w:lang w:val="fr-FR"/>
        </w:rPr>
        <w:t xml:space="preserve"> fournir des services de dépistage, de traitement et de vaccination gratuits et culturellement sûrs aux autochtones, </w:t>
      </w:r>
      <w:r>
        <w:rPr>
          <w:lang w:val="fr-FR"/>
        </w:rPr>
        <w:t>en particulier</w:t>
      </w:r>
      <w:r w:rsidRPr="00A1298F">
        <w:rPr>
          <w:lang w:val="fr-FR"/>
        </w:rPr>
        <w:t xml:space="preserve"> à ceux </w:t>
      </w:r>
      <w:r>
        <w:rPr>
          <w:lang w:val="fr-FR"/>
        </w:rPr>
        <w:t>vivant dans des régions</w:t>
      </w:r>
      <w:r w:rsidRPr="00A1298F">
        <w:rPr>
          <w:lang w:val="fr-FR"/>
        </w:rPr>
        <w:t xml:space="preserve"> reculées</w:t>
      </w:r>
      <w:r w:rsidRPr="00D22BD6">
        <w:rPr>
          <w:lang w:val="fr-FR"/>
        </w:rPr>
        <w:t>.</w:t>
      </w:r>
    </w:p>
    <w:p w14:paraId="6CCD9821" w14:textId="4BD2148E" w:rsidR="00896F1C" w:rsidRPr="00D22BD6" w:rsidRDefault="00896F1C" w:rsidP="00896F1C">
      <w:pPr>
        <w:pStyle w:val="SingleTxtG"/>
        <w:rPr>
          <w:lang w:val="fr-FR"/>
        </w:rPr>
      </w:pPr>
      <w:r w:rsidRPr="00D22BD6">
        <w:rPr>
          <w:lang w:val="fr-FR"/>
        </w:rPr>
        <w:t>46.</w:t>
      </w:r>
      <w:r w:rsidRPr="00D22BD6">
        <w:rPr>
          <w:lang w:val="fr-FR"/>
        </w:rPr>
        <w:tab/>
      </w:r>
      <w:r w:rsidRPr="002511EA">
        <w:rPr>
          <w:lang w:val="fr-FR"/>
        </w:rPr>
        <w:t xml:space="preserve">En décembre 2020, le Gouvernement australien a créé le groupe consultatif national sur la santé des </w:t>
      </w:r>
      <w:r>
        <w:rPr>
          <w:lang w:val="fr-FR"/>
        </w:rPr>
        <w:t xml:space="preserve">personnes issues de </w:t>
      </w:r>
      <w:r w:rsidRPr="002511EA">
        <w:rPr>
          <w:lang w:val="fr-FR"/>
        </w:rPr>
        <w:t xml:space="preserve">communautés culturelles et linguistiques différentes </w:t>
      </w:r>
      <w:r w:rsidRPr="004B07FD">
        <w:rPr>
          <w:lang w:val="fr-FR"/>
        </w:rPr>
        <w:t>dans le contexte de la COVID-19</w:t>
      </w:r>
      <w:r>
        <w:rPr>
          <w:lang w:val="fr-FR"/>
        </w:rPr>
        <w:t>. Celui-ci est</w:t>
      </w:r>
      <w:r w:rsidRPr="002511EA">
        <w:rPr>
          <w:lang w:val="fr-FR"/>
        </w:rPr>
        <w:t xml:space="preserve"> </w:t>
      </w:r>
      <w:r>
        <w:rPr>
          <w:lang w:val="fr-FR"/>
        </w:rPr>
        <w:t>chargé de veiller à ce</w:t>
      </w:r>
      <w:r w:rsidRPr="002511EA">
        <w:rPr>
          <w:lang w:val="fr-FR"/>
        </w:rPr>
        <w:t xml:space="preserve"> que le programme national de vaccination contre la COVID-19 </w:t>
      </w:r>
      <w:r>
        <w:rPr>
          <w:lang w:val="fr-FR"/>
        </w:rPr>
        <w:t>soit</w:t>
      </w:r>
      <w:r w:rsidRPr="002511EA">
        <w:rPr>
          <w:lang w:val="fr-FR"/>
        </w:rPr>
        <w:t xml:space="preserve"> culturellement sûr et accessible à tous. </w:t>
      </w:r>
      <w:r>
        <w:rPr>
          <w:lang w:val="fr-FR"/>
        </w:rPr>
        <w:t>Le</w:t>
      </w:r>
      <w:r w:rsidR="007C7185">
        <w:rPr>
          <w:lang w:val="fr-FR"/>
        </w:rPr>
        <w:t> </w:t>
      </w:r>
      <w:r>
        <w:rPr>
          <w:lang w:val="fr-FR"/>
        </w:rPr>
        <w:t>Gouvernement</w:t>
      </w:r>
      <w:r w:rsidRPr="002511EA">
        <w:rPr>
          <w:lang w:val="fr-FR"/>
        </w:rPr>
        <w:t xml:space="preserve"> </w:t>
      </w:r>
      <w:r>
        <w:rPr>
          <w:lang w:val="fr-FR"/>
        </w:rPr>
        <w:t>s’est</w:t>
      </w:r>
      <w:r w:rsidRPr="002511EA">
        <w:rPr>
          <w:lang w:val="fr-FR"/>
        </w:rPr>
        <w:t xml:space="preserve"> également </w:t>
      </w:r>
      <w:r>
        <w:rPr>
          <w:lang w:val="fr-FR"/>
        </w:rPr>
        <w:t>engagé à investir</w:t>
      </w:r>
      <w:r w:rsidRPr="002511EA">
        <w:rPr>
          <w:lang w:val="fr-FR"/>
        </w:rPr>
        <w:t xml:space="preserve"> 21,1</w:t>
      </w:r>
      <w:r>
        <w:rPr>
          <w:lang w:val="fr-FR"/>
        </w:rPr>
        <w:t> millions</w:t>
      </w:r>
      <w:r w:rsidRPr="002511EA">
        <w:rPr>
          <w:lang w:val="fr-FR"/>
        </w:rPr>
        <w:t xml:space="preserve"> de dollars sur </w:t>
      </w:r>
      <w:r>
        <w:rPr>
          <w:lang w:val="fr-FR"/>
        </w:rPr>
        <w:t>quatre</w:t>
      </w:r>
      <w:r w:rsidR="009A2343">
        <w:rPr>
          <w:lang w:val="fr-FR"/>
        </w:rPr>
        <w:t> ans</w:t>
      </w:r>
      <w:r w:rsidRPr="002511EA">
        <w:rPr>
          <w:lang w:val="fr-FR"/>
        </w:rPr>
        <w:t xml:space="preserve"> (2020</w:t>
      </w:r>
      <w:r w:rsidR="007C7185">
        <w:rPr>
          <w:lang w:val="fr-FR"/>
        </w:rPr>
        <w:noBreakHyphen/>
      </w:r>
      <w:r w:rsidRPr="002511EA">
        <w:rPr>
          <w:lang w:val="fr-FR"/>
        </w:rPr>
        <w:t xml:space="preserve">2024) pour soutenir les communautés de culture et de langue différentes pendant le déploiement du vaccin contre la COVID-19 et </w:t>
      </w:r>
      <w:r>
        <w:rPr>
          <w:lang w:val="fr-FR"/>
        </w:rPr>
        <w:t xml:space="preserve">à </w:t>
      </w:r>
      <w:r w:rsidRPr="002511EA">
        <w:rPr>
          <w:lang w:val="fr-FR"/>
        </w:rPr>
        <w:t>veiller à ce que</w:t>
      </w:r>
      <w:r>
        <w:rPr>
          <w:lang w:val="fr-FR"/>
        </w:rPr>
        <w:t xml:space="preserve"> celles-ci aient accès aux</w:t>
      </w:r>
      <w:r w:rsidRPr="002511EA">
        <w:rPr>
          <w:lang w:val="fr-FR"/>
        </w:rPr>
        <w:t xml:space="preserve"> informations sur le vaccin au niveau local</w:t>
      </w:r>
      <w:r w:rsidRPr="00D22BD6">
        <w:rPr>
          <w:lang w:val="fr-FR"/>
        </w:rPr>
        <w:t xml:space="preserve">. </w:t>
      </w:r>
    </w:p>
    <w:p w14:paraId="26520A20" w14:textId="77777777" w:rsidR="00896F1C" w:rsidRPr="00D22BD6" w:rsidRDefault="00896F1C" w:rsidP="009A2343">
      <w:pPr>
        <w:pStyle w:val="H1G"/>
        <w:rPr>
          <w:lang w:val="fr-FR"/>
        </w:rPr>
      </w:pPr>
      <w:r w:rsidRPr="00D22BD6">
        <w:rPr>
          <w:lang w:val="fr-FR"/>
        </w:rPr>
        <w:tab/>
      </w:r>
      <w:r w:rsidRPr="00D22BD6">
        <w:rPr>
          <w:lang w:val="fr-FR"/>
        </w:rPr>
        <w:tab/>
      </w:r>
      <w:r>
        <w:rPr>
          <w:lang w:val="fr-FR"/>
        </w:rPr>
        <w:t>Reconnaissance constitutionnelle</w:t>
      </w:r>
      <w:r w:rsidRPr="00D22BD6">
        <w:rPr>
          <w:lang w:val="fr-FR"/>
        </w:rPr>
        <w:t xml:space="preserve"> </w:t>
      </w:r>
    </w:p>
    <w:p w14:paraId="345B22E6" w14:textId="77777777" w:rsidR="00896F1C" w:rsidRPr="00D22BD6" w:rsidRDefault="00896F1C" w:rsidP="00896F1C">
      <w:pPr>
        <w:pStyle w:val="SingleTxtG"/>
        <w:rPr>
          <w:lang w:val="fr-FR"/>
        </w:rPr>
      </w:pPr>
      <w:r w:rsidRPr="002177B9">
        <w:rPr>
          <w:lang w:val="fr-FR"/>
        </w:rPr>
        <w:t>47.</w:t>
      </w:r>
      <w:r w:rsidRPr="002177B9">
        <w:rPr>
          <w:lang w:val="fr-FR"/>
        </w:rPr>
        <w:tab/>
        <w:t>Le Gouvernement australien travaille en étroite collaboration avec les parties prenantes aborigènes et insulaires du détroit de Torres et des groupes d’experts sur les politiques et les décisions à adopter afin d’améliorer la situation des peuples et communautés autochtones.</w:t>
      </w:r>
    </w:p>
    <w:p w14:paraId="2756B104" w14:textId="239BF00D" w:rsidR="00896F1C" w:rsidRPr="00D22BD6" w:rsidRDefault="00896F1C" w:rsidP="00896F1C">
      <w:pPr>
        <w:pStyle w:val="SingleTxtG"/>
        <w:rPr>
          <w:lang w:val="fr-FR"/>
        </w:rPr>
      </w:pPr>
      <w:r w:rsidRPr="00D22BD6">
        <w:rPr>
          <w:lang w:val="fr-FR"/>
        </w:rPr>
        <w:t>48.</w:t>
      </w:r>
      <w:r w:rsidRPr="00D22BD6">
        <w:rPr>
          <w:lang w:val="fr-FR"/>
        </w:rPr>
        <w:tab/>
      </w:r>
      <w:r w:rsidRPr="005C149F">
        <w:rPr>
          <w:lang w:val="fr-FR"/>
        </w:rPr>
        <w:t xml:space="preserve">Un processus de consultation et de discussion sur la reconnaissance des peuples </w:t>
      </w:r>
      <w:r>
        <w:rPr>
          <w:lang w:val="fr-FR"/>
        </w:rPr>
        <w:t>autochtones</w:t>
      </w:r>
      <w:r w:rsidRPr="005C149F">
        <w:rPr>
          <w:lang w:val="fr-FR"/>
        </w:rPr>
        <w:t xml:space="preserve"> d</w:t>
      </w:r>
      <w:r>
        <w:rPr>
          <w:lang w:val="fr-FR"/>
        </w:rPr>
        <w:t>’</w:t>
      </w:r>
      <w:r w:rsidRPr="005C149F">
        <w:rPr>
          <w:lang w:val="fr-FR"/>
        </w:rPr>
        <w:t>Australie dans la Constitution, qui a duré dix</w:t>
      </w:r>
      <w:r w:rsidR="009A2343">
        <w:rPr>
          <w:lang w:val="fr-FR"/>
        </w:rPr>
        <w:t> ans</w:t>
      </w:r>
      <w:r w:rsidRPr="005C149F">
        <w:rPr>
          <w:lang w:val="fr-FR"/>
        </w:rPr>
        <w:t>, a abouti en 2017 à la déclaration d</w:t>
      </w:r>
      <w:r>
        <w:rPr>
          <w:lang w:val="fr-FR"/>
        </w:rPr>
        <w:t>’</w:t>
      </w:r>
      <w:r w:rsidRPr="005C149F">
        <w:rPr>
          <w:lang w:val="fr-FR"/>
        </w:rPr>
        <w:t>Uluru venue du cœur (</w:t>
      </w:r>
      <w:r>
        <w:rPr>
          <w:lang w:val="fr-FR"/>
        </w:rPr>
        <w:t>« </w:t>
      </w:r>
      <w:r w:rsidRPr="005C149F">
        <w:rPr>
          <w:lang w:val="fr-FR"/>
        </w:rPr>
        <w:t xml:space="preserve">Uluru </w:t>
      </w:r>
      <w:proofErr w:type="spellStart"/>
      <w:r w:rsidRPr="005C149F">
        <w:rPr>
          <w:lang w:val="fr-FR"/>
        </w:rPr>
        <w:t>Statement</w:t>
      </w:r>
      <w:proofErr w:type="spellEnd"/>
      <w:r w:rsidRPr="005C149F">
        <w:rPr>
          <w:lang w:val="fr-FR"/>
        </w:rPr>
        <w:t xml:space="preserve"> </w:t>
      </w:r>
      <w:proofErr w:type="spellStart"/>
      <w:r w:rsidRPr="005C149F">
        <w:rPr>
          <w:lang w:val="fr-FR"/>
        </w:rPr>
        <w:t>from</w:t>
      </w:r>
      <w:proofErr w:type="spellEnd"/>
      <w:r w:rsidRPr="005C149F">
        <w:rPr>
          <w:lang w:val="fr-FR"/>
        </w:rPr>
        <w:t xml:space="preserve"> the </w:t>
      </w:r>
      <w:proofErr w:type="spellStart"/>
      <w:r w:rsidRPr="005C149F">
        <w:rPr>
          <w:lang w:val="fr-FR"/>
        </w:rPr>
        <w:t>Heart</w:t>
      </w:r>
      <w:proofErr w:type="spellEnd"/>
      <w:r>
        <w:rPr>
          <w:lang w:val="fr-FR"/>
        </w:rPr>
        <w:t> »</w:t>
      </w:r>
      <w:r w:rsidRPr="005C149F">
        <w:rPr>
          <w:lang w:val="fr-FR"/>
        </w:rPr>
        <w:t>), qui appelait à la reconnaissance des peuples autochtones dans la Constitution par la création d</w:t>
      </w:r>
      <w:r>
        <w:rPr>
          <w:lang w:val="fr-FR"/>
        </w:rPr>
        <w:t>’</w:t>
      </w:r>
      <w:r w:rsidRPr="005C149F">
        <w:rPr>
          <w:lang w:val="fr-FR"/>
        </w:rPr>
        <w:t xml:space="preserve">une </w:t>
      </w:r>
      <w:r>
        <w:rPr>
          <w:lang w:val="fr-FR"/>
        </w:rPr>
        <w:t>« </w:t>
      </w:r>
      <w:r w:rsidRPr="005C149F">
        <w:rPr>
          <w:lang w:val="fr-FR"/>
        </w:rPr>
        <w:t>Voix</w:t>
      </w:r>
      <w:r>
        <w:rPr>
          <w:lang w:val="fr-FR"/>
        </w:rPr>
        <w:t> »</w:t>
      </w:r>
      <w:r w:rsidRPr="005C149F">
        <w:rPr>
          <w:lang w:val="fr-FR"/>
        </w:rPr>
        <w:t xml:space="preserve"> des </w:t>
      </w:r>
      <w:r>
        <w:rPr>
          <w:lang w:val="fr-FR"/>
        </w:rPr>
        <w:t>aborigènes et des insulaires</w:t>
      </w:r>
      <w:r w:rsidRPr="005C149F">
        <w:rPr>
          <w:lang w:val="fr-FR"/>
        </w:rPr>
        <w:t xml:space="preserve"> du détroit de Torres</w:t>
      </w:r>
      <w:r w:rsidRPr="00D22BD6">
        <w:rPr>
          <w:lang w:val="fr-FR"/>
        </w:rPr>
        <w:t xml:space="preserve">. </w:t>
      </w:r>
    </w:p>
    <w:p w14:paraId="43D1A9AA" w14:textId="54D1F201" w:rsidR="00896F1C" w:rsidRPr="00D22BD6" w:rsidRDefault="00896F1C" w:rsidP="00896F1C">
      <w:pPr>
        <w:pStyle w:val="SingleTxtG"/>
        <w:rPr>
          <w:lang w:val="fr-FR"/>
        </w:rPr>
      </w:pPr>
      <w:r w:rsidRPr="00D22BD6">
        <w:rPr>
          <w:lang w:val="fr-FR"/>
        </w:rPr>
        <w:t>49.</w:t>
      </w:r>
      <w:r w:rsidRPr="00D22BD6">
        <w:rPr>
          <w:lang w:val="fr-FR"/>
        </w:rPr>
        <w:tab/>
      </w:r>
      <w:r w:rsidRPr="00D3716D">
        <w:rPr>
          <w:lang w:val="fr-FR"/>
        </w:rPr>
        <w:t xml:space="preserve">Toute </w:t>
      </w:r>
      <w:r>
        <w:rPr>
          <w:lang w:val="fr-FR"/>
        </w:rPr>
        <w:t xml:space="preserve">proposition de </w:t>
      </w:r>
      <w:r w:rsidRPr="00D3716D">
        <w:rPr>
          <w:lang w:val="fr-FR"/>
        </w:rPr>
        <w:t xml:space="preserve">modification de la Constitution </w:t>
      </w:r>
      <w:r>
        <w:rPr>
          <w:lang w:val="fr-FR"/>
        </w:rPr>
        <w:t xml:space="preserve">doit être soumise à </w:t>
      </w:r>
      <w:r w:rsidRPr="00D3716D">
        <w:rPr>
          <w:lang w:val="fr-FR"/>
        </w:rPr>
        <w:t xml:space="preserve">un référendum </w:t>
      </w:r>
      <w:r>
        <w:rPr>
          <w:lang w:val="fr-FR"/>
        </w:rPr>
        <w:t xml:space="preserve">et </w:t>
      </w:r>
      <w:r w:rsidRPr="0057506C">
        <w:rPr>
          <w:lang w:val="fr-FR"/>
        </w:rPr>
        <w:t>obtenir une double majorité</w:t>
      </w:r>
      <w:r>
        <w:rPr>
          <w:lang w:val="fr-FR"/>
        </w:rPr>
        <w:t> :</w:t>
      </w:r>
      <w:r w:rsidRPr="0057506C">
        <w:rPr>
          <w:lang w:val="fr-FR"/>
        </w:rPr>
        <w:t xml:space="preserve"> celle des électeurs dans l</w:t>
      </w:r>
      <w:r>
        <w:rPr>
          <w:lang w:val="fr-FR"/>
        </w:rPr>
        <w:t>’</w:t>
      </w:r>
      <w:r w:rsidRPr="0057506C">
        <w:rPr>
          <w:lang w:val="fr-FR"/>
        </w:rPr>
        <w:t>ensemble du pays</w:t>
      </w:r>
      <w:r>
        <w:rPr>
          <w:lang w:val="fr-FR"/>
        </w:rPr>
        <w:t xml:space="preserve"> et</w:t>
      </w:r>
      <w:r w:rsidRPr="0057506C">
        <w:rPr>
          <w:lang w:val="fr-FR"/>
        </w:rPr>
        <w:t xml:space="preserve"> </w:t>
      </w:r>
      <w:r>
        <w:rPr>
          <w:lang w:val="fr-FR"/>
        </w:rPr>
        <w:t xml:space="preserve">celle des électeurs </w:t>
      </w:r>
      <w:r w:rsidRPr="0057506C">
        <w:rPr>
          <w:lang w:val="fr-FR"/>
        </w:rPr>
        <w:t xml:space="preserve">dans quatre </w:t>
      </w:r>
      <w:r>
        <w:rPr>
          <w:lang w:val="fr-FR"/>
        </w:rPr>
        <w:t>des</w:t>
      </w:r>
      <w:r w:rsidRPr="0057506C">
        <w:rPr>
          <w:lang w:val="fr-FR"/>
        </w:rPr>
        <w:t xml:space="preserve"> six États</w:t>
      </w:r>
      <w:r>
        <w:rPr>
          <w:lang w:val="fr-FR"/>
        </w:rPr>
        <w:t xml:space="preserve"> australiens</w:t>
      </w:r>
      <w:r w:rsidRPr="00D22BD6">
        <w:rPr>
          <w:lang w:val="fr-FR"/>
        </w:rPr>
        <w:t xml:space="preserve">. </w:t>
      </w:r>
    </w:p>
    <w:p w14:paraId="5D66B5F9" w14:textId="149792D7" w:rsidR="00896F1C" w:rsidRPr="00D22BD6" w:rsidRDefault="00896F1C" w:rsidP="00896F1C">
      <w:pPr>
        <w:pStyle w:val="SingleTxtG"/>
        <w:rPr>
          <w:lang w:val="fr-FR"/>
        </w:rPr>
      </w:pPr>
      <w:r w:rsidRPr="00D22BD6">
        <w:rPr>
          <w:lang w:val="fr-FR"/>
        </w:rPr>
        <w:t>50.</w:t>
      </w:r>
      <w:r w:rsidRPr="00D22BD6">
        <w:rPr>
          <w:lang w:val="fr-FR"/>
        </w:rPr>
        <w:tab/>
      </w:r>
      <w:r w:rsidRPr="003112A9">
        <w:rPr>
          <w:lang w:val="fr-FR"/>
        </w:rPr>
        <w:t>Le Gouvernement australien s</w:t>
      </w:r>
      <w:r>
        <w:rPr>
          <w:lang w:val="fr-FR"/>
        </w:rPr>
        <w:t>’</w:t>
      </w:r>
      <w:r w:rsidRPr="003112A9">
        <w:rPr>
          <w:lang w:val="fr-FR"/>
        </w:rPr>
        <w:t>est engagé à appliquer l</w:t>
      </w:r>
      <w:r>
        <w:rPr>
          <w:lang w:val="fr-FR"/>
        </w:rPr>
        <w:t>’</w:t>
      </w:r>
      <w:r w:rsidRPr="003112A9">
        <w:rPr>
          <w:lang w:val="fr-FR"/>
        </w:rPr>
        <w:t>intégralité de la Déclaration d</w:t>
      </w:r>
      <w:r>
        <w:rPr>
          <w:lang w:val="fr-FR"/>
        </w:rPr>
        <w:t>’</w:t>
      </w:r>
      <w:r w:rsidRPr="003112A9">
        <w:rPr>
          <w:lang w:val="fr-FR"/>
        </w:rPr>
        <w:t>Uluru et organisera un référendum le 14</w:t>
      </w:r>
      <w:r w:rsidR="007C7185">
        <w:rPr>
          <w:lang w:val="fr-FR"/>
        </w:rPr>
        <w:t> </w:t>
      </w:r>
      <w:r w:rsidRPr="003112A9">
        <w:rPr>
          <w:lang w:val="fr-FR"/>
        </w:rPr>
        <w:t xml:space="preserve">octobre 2023. Ce référendum </w:t>
      </w:r>
      <w:r>
        <w:rPr>
          <w:lang w:val="fr-FR"/>
        </w:rPr>
        <w:t>proposera la modification de la</w:t>
      </w:r>
      <w:r w:rsidRPr="003112A9">
        <w:rPr>
          <w:lang w:val="fr-FR"/>
        </w:rPr>
        <w:t xml:space="preserve"> Constitution</w:t>
      </w:r>
      <w:r>
        <w:rPr>
          <w:lang w:val="fr-FR"/>
        </w:rPr>
        <w:t xml:space="preserve"> en vue de la création de</w:t>
      </w:r>
      <w:r w:rsidRPr="003112A9">
        <w:rPr>
          <w:lang w:val="fr-FR"/>
        </w:rPr>
        <w:t xml:space="preserve"> la </w:t>
      </w:r>
      <w:r>
        <w:rPr>
          <w:lang w:val="fr-FR"/>
        </w:rPr>
        <w:t>« </w:t>
      </w:r>
      <w:r w:rsidRPr="003112A9">
        <w:rPr>
          <w:lang w:val="fr-FR"/>
        </w:rPr>
        <w:t>Voix</w:t>
      </w:r>
      <w:r>
        <w:rPr>
          <w:lang w:val="fr-FR"/>
        </w:rPr>
        <w:t> »</w:t>
      </w:r>
      <w:r w:rsidRPr="003112A9">
        <w:rPr>
          <w:lang w:val="fr-FR"/>
        </w:rPr>
        <w:t xml:space="preserve"> des </w:t>
      </w:r>
      <w:r>
        <w:rPr>
          <w:lang w:val="fr-FR"/>
        </w:rPr>
        <w:t>a</w:t>
      </w:r>
      <w:r w:rsidRPr="003112A9">
        <w:rPr>
          <w:lang w:val="fr-FR"/>
        </w:rPr>
        <w:t xml:space="preserve">borigènes et </w:t>
      </w:r>
      <w:r>
        <w:rPr>
          <w:lang w:val="fr-FR"/>
        </w:rPr>
        <w:t xml:space="preserve">des </w:t>
      </w:r>
      <w:r>
        <w:rPr>
          <w:lang w:val="fr-FR"/>
        </w:rPr>
        <w:lastRenderedPageBreak/>
        <w:t>i</w:t>
      </w:r>
      <w:r w:rsidRPr="003112A9">
        <w:rPr>
          <w:lang w:val="fr-FR"/>
        </w:rPr>
        <w:t>nsulaires du détroit de Torres</w:t>
      </w:r>
      <w:r w:rsidR="009A2343">
        <w:rPr>
          <w:lang w:val="fr-FR"/>
        </w:rPr>
        <w:t> − </w:t>
      </w:r>
      <w:r w:rsidRPr="003112A9">
        <w:rPr>
          <w:lang w:val="fr-FR"/>
        </w:rPr>
        <w:t xml:space="preserve">un conseil consultatif indépendant et représentatif </w:t>
      </w:r>
      <w:r>
        <w:rPr>
          <w:lang w:val="fr-FR"/>
        </w:rPr>
        <w:t>des peuples autochtones</w:t>
      </w:r>
      <w:r w:rsidRPr="003112A9">
        <w:rPr>
          <w:lang w:val="fr-FR"/>
        </w:rPr>
        <w:t xml:space="preserve">, qui </w:t>
      </w:r>
      <w:r>
        <w:rPr>
          <w:lang w:val="fr-FR"/>
        </w:rPr>
        <w:t xml:space="preserve">les </w:t>
      </w:r>
      <w:r w:rsidRPr="003112A9">
        <w:rPr>
          <w:lang w:val="fr-FR"/>
        </w:rPr>
        <w:t xml:space="preserve">reconnaîtrait concrètement et véritablement dans la Constitution, en leur donnant </w:t>
      </w:r>
      <w:r>
        <w:rPr>
          <w:lang w:val="fr-FR"/>
        </w:rPr>
        <w:t xml:space="preserve">voix au chapitre </w:t>
      </w:r>
      <w:r w:rsidRPr="00D42130">
        <w:rPr>
          <w:lang w:val="fr-FR"/>
        </w:rPr>
        <w:t>sur les questions les concernant</w:t>
      </w:r>
      <w:r w:rsidRPr="00D22BD6">
        <w:rPr>
          <w:lang w:val="fr-FR"/>
        </w:rPr>
        <w:t xml:space="preserve">. </w:t>
      </w:r>
    </w:p>
    <w:p w14:paraId="485FFBC8" w14:textId="7C1E811D" w:rsidR="00896F1C" w:rsidRPr="00D22BD6" w:rsidRDefault="00896F1C" w:rsidP="00896F1C">
      <w:pPr>
        <w:pStyle w:val="SingleTxtG"/>
        <w:rPr>
          <w:lang w:val="fr-FR"/>
        </w:rPr>
      </w:pPr>
      <w:r w:rsidRPr="00D22BD6">
        <w:rPr>
          <w:lang w:val="fr-FR"/>
        </w:rPr>
        <w:t>51.</w:t>
      </w:r>
      <w:r w:rsidRPr="00D22BD6">
        <w:rPr>
          <w:lang w:val="fr-FR"/>
        </w:rPr>
        <w:tab/>
      </w:r>
      <w:r w:rsidRPr="00FB52D3">
        <w:rPr>
          <w:lang w:val="fr-FR"/>
        </w:rPr>
        <w:t xml:space="preserve">Les États et </w:t>
      </w:r>
      <w:r>
        <w:rPr>
          <w:lang w:val="fr-FR"/>
        </w:rPr>
        <w:t>t</w:t>
      </w:r>
      <w:r w:rsidRPr="00FB52D3">
        <w:rPr>
          <w:lang w:val="fr-FR"/>
        </w:rPr>
        <w:t>erritoires mènent également des activités sur cette question. Par exemple, le 26</w:t>
      </w:r>
      <w:r w:rsidR="007C7185">
        <w:rPr>
          <w:lang w:val="fr-FR"/>
        </w:rPr>
        <w:t> </w:t>
      </w:r>
      <w:r w:rsidRPr="00FB52D3">
        <w:rPr>
          <w:lang w:val="fr-FR"/>
        </w:rPr>
        <w:t>mars 2023, l</w:t>
      </w:r>
      <w:r>
        <w:rPr>
          <w:lang w:val="fr-FR"/>
        </w:rPr>
        <w:t>’</w:t>
      </w:r>
      <w:r w:rsidRPr="00FB52D3">
        <w:rPr>
          <w:lang w:val="fr-FR"/>
        </w:rPr>
        <w:t>Australie</w:t>
      </w:r>
      <w:r w:rsidR="007C7185">
        <w:rPr>
          <w:lang w:val="fr-FR"/>
        </w:rPr>
        <w:t xml:space="preserve"> m</w:t>
      </w:r>
      <w:r w:rsidRPr="00FB52D3">
        <w:rPr>
          <w:lang w:val="fr-FR"/>
        </w:rPr>
        <w:t xml:space="preserve">éridionale est devenue le premier État à adopter une loi visant à créer une </w:t>
      </w:r>
      <w:r>
        <w:rPr>
          <w:lang w:val="fr-FR"/>
        </w:rPr>
        <w:t>« V</w:t>
      </w:r>
      <w:r w:rsidRPr="00FB52D3">
        <w:rPr>
          <w:lang w:val="fr-FR"/>
        </w:rPr>
        <w:t>oix</w:t>
      </w:r>
      <w:r>
        <w:rPr>
          <w:lang w:val="fr-FR"/>
        </w:rPr>
        <w:t> »</w:t>
      </w:r>
      <w:r w:rsidRPr="00FB52D3">
        <w:rPr>
          <w:lang w:val="fr-FR"/>
        </w:rPr>
        <w:t xml:space="preserve"> des </w:t>
      </w:r>
      <w:r w:rsidRPr="00E01842">
        <w:rPr>
          <w:lang w:val="fr-FR"/>
        </w:rPr>
        <w:t>peuples autochtones</w:t>
      </w:r>
      <w:r>
        <w:rPr>
          <w:lang w:val="fr-FR"/>
        </w:rPr>
        <w:t xml:space="preserve"> </w:t>
      </w:r>
      <w:r w:rsidRPr="00FB52D3">
        <w:rPr>
          <w:lang w:val="fr-FR"/>
        </w:rPr>
        <w:t>au Parlement. L</w:t>
      </w:r>
      <w:r>
        <w:rPr>
          <w:lang w:val="fr-FR"/>
        </w:rPr>
        <w:t>’</w:t>
      </w:r>
      <w:r w:rsidRPr="00FB52D3">
        <w:rPr>
          <w:lang w:val="fr-FR"/>
        </w:rPr>
        <w:t xml:space="preserve">Assemblée des </w:t>
      </w:r>
      <w:r>
        <w:rPr>
          <w:lang w:val="fr-FR"/>
        </w:rPr>
        <w:t xml:space="preserve">peuples autochtones </w:t>
      </w:r>
      <w:r w:rsidRPr="00FB52D3">
        <w:rPr>
          <w:lang w:val="fr-FR"/>
        </w:rPr>
        <w:t>du Victoria négocie un traité pour l</w:t>
      </w:r>
      <w:r>
        <w:rPr>
          <w:lang w:val="fr-FR"/>
        </w:rPr>
        <w:t>’</w:t>
      </w:r>
      <w:r w:rsidRPr="00FB52D3">
        <w:rPr>
          <w:lang w:val="fr-FR"/>
        </w:rPr>
        <w:t>ensemble de l</w:t>
      </w:r>
      <w:r>
        <w:rPr>
          <w:lang w:val="fr-FR"/>
        </w:rPr>
        <w:t>’</w:t>
      </w:r>
      <w:r w:rsidRPr="00FB52D3">
        <w:rPr>
          <w:lang w:val="fr-FR"/>
        </w:rPr>
        <w:t xml:space="preserve">État. En mai 2023, le Queensland a adopté la loi dite </w:t>
      </w:r>
      <w:r>
        <w:rPr>
          <w:lang w:val="fr-FR"/>
        </w:rPr>
        <w:t>« </w:t>
      </w:r>
      <w:r w:rsidRPr="00FB52D3">
        <w:rPr>
          <w:lang w:val="fr-FR"/>
        </w:rPr>
        <w:t xml:space="preserve">Path to </w:t>
      </w:r>
      <w:proofErr w:type="spellStart"/>
      <w:r w:rsidRPr="00FB52D3">
        <w:rPr>
          <w:lang w:val="fr-FR"/>
        </w:rPr>
        <w:t>Treaty</w:t>
      </w:r>
      <w:proofErr w:type="spellEnd"/>
      <w:r>
        <w:rPr>
          <w:lang w:val="fr-FR"/>
        </w:rPr>
        <w:t> »</w:t>
      </w:r>
      <w:r w:rsidRPr="00FB52D3">
        <w:rPr>
          <w:lang w:val="fr-FR"/>
        </w:rPr>
        <w:t>, afin de préparer la négociation d</w:t>
      </w:r>
      <w:r>
        <w:rPr>
          <w:lang w:val="fr-FR"/>
        </w:rPr>
        <w:t>’</w:t>
      </w:r>
      <w:r w:rsidRPr="00FB52D3">
        <w:rPr>
          <w:lang w:val="fr-FR"/>
        </w:rPr>
        <w:t xml:space="preserve">un ou de plusieurs traités entre les </w:t>
      </w:r>
      <w:r>
        <w:rPr>
          <w:lang w:val="fr-FR"/>
        </w:rPr>
        <w:t>aborigènes et les insulaires</w:t>
      </w:r>
      <w:r w:rsidRPr="00FB52D3">
        <w:rPr>
          <w:lang w:val="fr-FR"/>
        </w:rPr>
        <w:t xml:space="preserve"> du détroit de Torres, d</w:t>
      </w:r>
      <w:r>
        <w:rPr>
          <w:lang w:val="fr-FR"/>
        </w:rPr>
        <w:t>’</w:t>
      </w:r>
      <w:r w:rsidRPr="00FB52D3">
        <w:rPr>
          <w:lang w:val="fr-FR"/>
        </w:rPr>
        <w:t xml:space="preserve">une part, et </w:t>
      </w:r>
      <w:r>
        <w:rPr>
          <w:lang w:val="fr-FR"/>
        </w:rPr>
        <w:t>l’administration</w:t>
      </w:r>
      <w:r w:rsidRPr="00FB52D3">
        <w:rPr>
          <w:lang w:val="fr-FR"/>
        </w:rPr>
        <w:t xml:space="preserve"> du Queensland, d</w:t>
      </w:r>
      <w:r>
        <w:rPr>
          <w:lang w:val="fr-FR"/>
        </w:rPr>
        <w:t>’</w:t>
      </w:r>
      <w:r w:rsidRPr="00FB52D3">
        <w:rPr>
          <w:lang w:val="fr-FR"/>
        </w:rPr>
        <w:t>autre part</w:t>
      </w:r>
      <w:r w:rsidRPr="00D22BD6">
        <w:rPr>
          <w:lang w:val="fr-FR"/>
        </w:rPr>
        <w:t xml:space="preserve">. </w:t>
      </w:r>
    </w:p>
    <w:p w14:paraId="254AF7D5" w14:textId="77777777" w:rsidR="00896F1C" w:rsidRPr="00D22BD6" w:rsidRDefault="00896F1C" w:rsidP="009A2343">
      <w:pPr>
        <w:pStyle w:val="H1G"/>
        <w:rPr>
          <w:lang w:val="fr-FR"/>
        </w:rPr>
      </w:pPr>
      <w:r w:rsidRPr="00D22BD6">
        <w:rPr>
          <w:lang w:val="fr-FR"/>
        </w:rPr>
        <w:tab/>
      </w:r>
      <w:r w:rsidRPr="00D22BD6">
        <w:rPr>
          <w:lang w:val="fr-FR"/>
        </w:rPr>
        <w:tab/>
      </w:r>
      <w:r w:rsidRPr="00A43BA5">
        <w:rPr>
          <w:lang w:val="fr-FR"/>
        </w:rPr>
        <w:t xml:space="preserve">Modifications des </w:t>
      </w:r>
      <w:r>
        <w:rPr>
          <w:lang w:val="fr-FR"/>
        </w:rPr>
        <w:t>droits</w:t>
      </w:r>
      <w:r w:rsidRPr="00A43BA5">
        <w:rPr>
          <w:lang w:val="fr-FR"/>
        </w:rPr>
        <w:t xml:space="preserve"> fonciers autochtones</w:t>
      </w:r>
    </w:p>
    <w:p w14:paraId="4812677E" w14:textId="77777777" w:rsidR="00896F1C" w:rsidRPr="00D22BD6" w:rsidRDefault="00896F1C" w:rsidP="00896F1C">
      <w:pPr>
        <w:pStyle w:val="SingleTxtG"/>
        <w:rPr>
          <w:rStyle w:val="Appelnotedebasdep"/>
          <w:lang w:val="fr-FR"/>
        </w:rPr>
      </w:pPr>
      <w:r w:rsidRPr="00D22BD6">
        <w:rPr>
          <w:lang w:val="fr-FR"/>
        </w:rPr>
        <w:t>52.</w:t>
      </w:r>
      <w:r w:rsidRPr="00D22BD6">
        <w:rPr>
          <w:lang w:val="fr-FR"/>
        </w:rPr>
        <w:tab/>
      </w:r>
      <w:r w:rsidRPr="009E2AB0">
        <w:rPr>
          <w:lang w:val="fr-FR"/>
        </w:rPr>
        <w:t>Le Gouvernement australien a modifié la l</w:t>
      </w:r>
      <w:r>
        <w:rPr>
          <w:lang w:val="fr-FR"/>
        </w:rPr>
        <w:t>égislation</w:t>
      </w:r>
      <w:r w:rsidRPr="009E2AB0">
        <w:rPr>
          <w:lang w:val="fr-FR"/>
        </w:rPr>
        <w:t xml:space="preserve"> sur les droits fonciers des peuples autochtones, en consultation avec les parties prenantes concernées. L</w:t>
      </w:r>
      <w:r>
        <w:rPr>
          <w:lang w:val="fr-FR"/>
        </w:rPr>
        <w:t>’</w:t>
      </w:r>
      <w:r w:rsidRPr="009E2AB0">
        <w:rPr>
          <w:lang w:val="fr-FR"/>
        </w:rPr>
        <w:t xml:space="preserve">Australie </w:t>
      </w:r>
      <w:r w:rsidRPr="006368CE">
        <w:rPr>
          <w:lang w:val="fr-FR"/>
        </w:rPr>
        <w:t>rappelle</w:t>
      </w:r>
      <w:r w:rsidRPr="009E2AB0">
        <w:rPr>
          <w:lang w:val="fr-FR"/>
        </w:rPr>
        <w:t xml:space="preserve"> la précédente observation finale du Comité des droits économiques, sociaux et culturels sur cette question</w:t>
      </w:r>
      <w:r w:rsidRPr="00B81BF3">
        <w:rPr>
          <w:rStyle w:val="Appelnotedebasdep"/>
        </w:rPr>
        <w:footnoteReference w:id="7"/>
      </w:r>
      <w:r>
        <w:rPr>
          <w:lang w:val="fr-FR"/>
        </w:rPr>
        <w:t>.</w:t>
      </w:r>
    </w:p>
    <w:p w14:paraId="051920B2" w14:textId="3C461EF1" w:rsidR="00896F1C" w:rsidRPr="00D22BD6" w:rsidRDefault="00896F1C" w:rsidP="00896F1C">
      <w:pPr>
        <w:pStyle w:val="SingleTxtG"/>
        <w:rPr>
          <w:lang w:val="fr-FR"/>
        </w:rPr>
      </w:pPr>
      <w:r w:rsidRPr="00D22BD6">
        <w:rPr>
          <w:lang w:val="fr-FR"/>
        </w:rPr>
        <w:t>53.</w:t>
      </w:r>
      <w:r w:rsidRPr="00D22BD6">
        <w:rPr>
          <w:lang w:val="fr-FR"/>
        </w:rPr>
        <w:tab/>
      </w:r>
      <w:r w:rsidRPr="00BE1ECB">
        <w:rPr>
          <w:lang w:val="fr-FR"/>
        </w:rPr>
        <w:t>La loi de 2021 portant modification de la l</w:t>
      </w:r>
      <w:r>
        <w:rPr>
          <w:lang w:val="fr-FR"/>
        </w:rPr>
        <w:t xml:space="preserve">égislation </w:t>
      </w:r>
      <w:r w:rsidRPr="00BE1ECB">
        <w:rPr>
          <w:lang w:val="fr-FR"/>
        </w:rPr>
        <w:t xml:space="preserve">sur les </w:t>
      </w:r>
      <w:r>
        <w:rPr>
          <w:lang w:val="fr-FR"/>
        </w:rPr>
        <w:t>droit</w:t>
      </w:r>
      <w:r w:rsidRPr="00BE1ECB">
        <w:rPr>
          <w:lang w:val="fr-FR"/>
        </w:rPr>
        <w:t>s fonciers autochtones a été élaborée en consultation avec les parties prenantes et</w:t>
      </w:r>
      <w:r>
        <w:rPr>
          <w:lang w:val="fr-FR"/>
        </w:rPr>
        <w:t>,</w:t>
      </w:r>
      <w:r w:rsidRPr="00BE1ECB">
        <w:rPr>
          <w:lang w:val="fr-FR"/>
        </w:rPr>
        <w:t xml:space="preserve"> </w:t>
      </w:r>
      <w:r>
        <w:rPr>
          <w:lang w:val="fr-FR"/>
        </w:rPr>
        <w:t>le 25</w:t>
      </w:r>
      <w:r w:rsidR="007C7185">
        <w:rPr>
          <w:lang w:val="fr-FR"/>
        </w:rPr>
        <w:t> </w:t>
      </w:r>
      <w:r>
        <w:rPr>
          <w:lang w:val="fr-FR"/>
        </w:rPr>
        <w:t xml:space="preserve">septembre 2021, </w:t>
      </w:r>
      <w:r w:rsidRPr="00394051">
        <w:rPr>
          <w:lang w:val="fr-FR"/>
        </w:rPr>
        <w:t xml:space="preserve">toutes les mesures </w:t>
      </w:r>
      <w:r>
        <w:rPr>
          <w:lang w:val="fr-FR"/>
        </w:rPr>
        <w:t xml:space="preserve">relatives à son </w:t>
      </w:r>
      <w:r w:rsidRPr="00394051">
        <w:rPr>
          <w:lang w:val="fr-FR"/>
        </w:rPr>
        <w:t xml:space="preserve">application avaient </w:t>
      </w:r>
      <w:r>
        <w:rPr>
          <w:lang w:val="fr-FR"/>
        </w:rPr>
        <w:t>débuté</w:t>
      </w:r>
      <w:r w:rsidRPr="00394051">
        <w:rPr>
          <w:lang w:val="fr-FR"/>
        </w:rPr>
        <w:t>. Cette loi s</w:t>
      </w:r>
      <w:r>
        <w:rPr>
          <w:lang w:val="fr-FR"/>
        </w:rPr>
        <w:t>’</w:t>
      </w:r>
      <w:r w:rsidRPr="00394051">
        <w:rPr>
          <w:lang w:val="fr-FR"/>
        </w:rPr>
        <w:t xml:space="preserve">est également inspirée </w:t>
      </w:r>
      <w:r>
        <w:rPr>
          <w:lang w:val="fr-FR"/>
        </w:rPr>
        <w:t xml:space="preserve">des résultats </w:t>
      </w:r>
      <w:r w:rsidRPr="00394051">
        <w:rPr>
          <w:lang w:val="fr-FR"/>
        </w:rPr>
        <w:t>de l</w:t>
      </w:r>
      <w:r>
        <w:rPr>
          <w:lang w:val="fr-FR"/>
        </w:rPr>
        <w:t>’</w:t>
      </w:r>
      <w:r w:rsidRPr="00394051">
        <w:rPr>
          <w:lang w:val="fr-FR"/>
        </w:rPr>
        <w:t xml:space="preserve">examen de la loi de 1993 sur les </w:t>
      </w:r>
      <w:r>
        <w:rPr>
          <w:lang w:val="fr-FR"/>
        </w:rPr>
        <w:t>droit</w:t>
      </w:r>
      <w:r w:rsidRPr="00394051">
        <w:rPr>
          <w:lang w:val="fr-FR"/>
        </w:rPr>
        <w:t xml:space="preserve">s fonciers autochtones (loi sur les </w:t>
      </w:r>
      <w:r>
        <w:rPr>
          <w:lang w:val="fr-FR"/>
        </w:rPr>
        <w:t>droit</w:t>
      </w:r>
      <w:r w:rsidRPr="00394051">
        <w:rPr>
          <w:lang w:val="fr-FR"/>
        </w:rPr>
        <w:t>s autochtones) réalisé en 2015</w:t>
      </w:r>
      <w:r w:rsidRPr="00BE1ECB">
        <w:rPr>
          <w:lang w:val="fr-FR"/>
        </w:rPr>
        <w:t xml:space="preserve"> par la Commission australienne de </w:t>
      </w:r>
      <w:r>
        <w:rPr>
          <w:lang w:val="fr-FR"/>
        </w:rPr>
        <w:t>réforme du droit</w:t>
      </w:r>
      <w:r w:rsidRPr="00BE1ECB">
        <w:rPr>
          <w:lang w:val="fr-FR"/>
        </w:rPr>
        <w:t>, ainsi que du rapport de 2015 du Conseil des gouvernements australiens sur l</w:t>
      </w:r>
      <w:r>
        <w:rPr>
          <w:lang w:val="fr-FR"/>
        </w:rPr>
        <w:t>’</w:t>
      </w:r>
      <w:r w:rsidRPr="00BE1ECB">
        <w:rPr>
          <w:lang w:val="fr-FR"/>
        </w:rPr>
        <w:t>administration et l</w:t>
      </w:r>
      <w:r>
        <w:rPr>
          <w:lang w:val="fr-FR"/>
        </w:rPr>
        <w:t>’</w:t>
      </w:r>
      <w:r w:rsidRPr="00BE1ECB">
        <w:rPr>
          <w:lang w:val="fr-FR"/>
        </w:rPr>
        <w:t xml:space="preserve">utilisation des terres autochtones. Elle a </w:t>
      </w:r>
      <w:r>
        <w:rPr>
          <w:lang w:val="fr-FR"/>
        </w:rPr>
        <w:t>porté modification de</w:t>
      </w:r>
      <w:r w:rsidRPr="00BE1ECB">
        <w:rPr>
          <w:lang w:val="fr-FR"/>
        </w:rPr>
        <w:t xml:space="preserve"> la loi sur les </w:t>
      </w:r>
      <w:r>
        <w:rPr>
          <w:lang w:val="fr-FR"/>
        </w:rPr>
        <w:t>droits</w:t>
      </w:r>
      <w:r w:rsidRPr="00BE1ECB">
        <w:rPr>
          <w:lang w:val="fr-FR"/>
        </w:rPr>
        <w:t xml:space="preserve"> fonciers autochtones et </w:t>
      </w:r>
      <w:r>
        <w:rPr>
          <w:lang w:val="fr-FR"/>
        </w:rPr>
        <w:t xml:space="preserve">de </w:t>
      </w:r>
      <w:r w:rsidRPr="00BE1ECB">
        <w:rPr>
          <w:lang w:val="fr-FR"/>
        </w:rPr>
        <w:t xml:space="preserve">la loi de 2006 sur les </w:t>
      </w:r>
      <w:r>
        <w:rPr>
          <w:lang w:val="fr-FR"/>
        </w:rPr>
        <w:t>entreprises</w:t>
      </w:r>
      <w:r w:rsidRPr="00BE1ECB">
        <w:rPr>
          <w:lang w:val="fr-FR"/>
        </w:rPr>
        <w:t xml:space="preserve"> (</w:t>
      </w:r>
      <w:r>
        <w:rPr>
          <w:lang w:val="fr-FR"/>
        </w:rPr>
        <w:t>a</w:t>
      </w:r>
      <w:r w:rsidRPr="00BE1ECB">
        <w:rPr>
          <w:lang w:val="fr-FR"/>
        </w:rPr>
        <w:t>borigènes et insulaires du détroit de Torres)</w:t>
      </w:r>
      <w:r>
        <w:rPr>
          <w:lang w:val="fr-FR"/>
        </w:rPr>
        <w:t>,</w:t>
      </w:r>
      <w:r w:rsidRPr="00BE1ECB">
        <w:rPr>
          <w:lang w:val="fr-FR"/>
        </w:rPr>
        <w:t xml:space="preserve"> </w:t>
      </w:r>
      <w:r>
        <w:rPr>
          <w:lang w:val="fr-FR"/>
        </w:rPr>
        <w:t>e</w:t>
      </w:r>
      <w:r w:rsidRPr="00EB76E7">
        <w:rPr>
          <w:lang w:val="fr-FR"/>
        </w:rPr>
        <w:t>n vue d</w:t>
      </w:r>
      <w:r>
        <w:rPr>
          <w:lang w:val="fr-FR"/>
        </w:rPr>
        <w:t>’</w:t>
      </w:r>
      <w:r w:rsidRPr="00EB76E7">
        <w:rPr>
          <w:lang w:val="fr-FR"/>
        </w:rPr>
        <w:t xml:space="preserve">améliorer le traitement des </w:t>
      </w:r>
      <w:r>
        <w:rPr>
          <w:lang w:val="fr-FR"/>
        </w:rPr>
        <w:t>demandes de reconnaissance des</w:t>
      </w:r>
      <w:r w:rsidRPr="00EB76E7">
        <w:rPr>
          <w:lang w:val="fr-FR"/>
        </w:rPr>
        <w:t xml:space="preserve"> droits </w:t>
      </w:r>
      <w:r>
        <w:rPr>
          <w:lang w:val="fr-FR"/>
        </w:rPr>
        <w:t>fonciers</w:t>
      </w:r>
      <w:r w:rsidRPr="00EB76E7">
        <w:rPr>
          <w:lang w:val="fr-FR"/>
        </w:rPr>
        <w:t xml:space="preserve"> autochtones, </w:t>
      </w:r>
      <w:r>
        <w:rPr>
          <w:lang w:val="fr-FR"/>
        </w:rPr>
        <w:t xml:space="preserve">de même que </w:t>
      </w:r>
      <w:r w:rsidRPr="00EB76E7">
        <w:rPr>
          <w:lang w:val="fr-FR"/>
        </w:rPr>
        <w:t>la conclusion d</w:t>
      </w:r>
      <w:r>
        <w:rPr>
          <w:lang w:val="fr-FR"/>
        </w:rPr>
        <w:t>’</w:t>
      </w:r>
      <w:r w:rsidRPr="00EB76E7">
        <w:rPr>
          <w:lang w:val="fr-FR"/>
        </w:rPr>
        <w:t>accords, la prise de décisions par les autochtones et les procédures de règlement des différends</w:t>
      </w:r>
      <w:r w:rsidRPr="00D22BD6">
        <w:rPr>
          <w:lang w:val="fr-FR"/>
        </w:rPr>
        <w:t xml:space="preserve">. </w:t>
      </w:r>
    </w:p>
    <w:p w14:paraId="300810ED" w14:textId="33669F88" w:rsidR="00896F1C" w:rsidRPr="00D22BD6" w:rsidRDefault="00896F1C" w:rsidP="00896F1C">
      <w:pPr>
        <w:pStyle w:val="SingleTxtG"/>
        <w:rPr>
          <w:lang w:val="fr-FR"/>
        </w:rPr>
      </w:pPr>
      <w:r w:rsidRPr="00D22BD6">
        <w:rPr>
          <w:lang w:val="fr-FR"/>
        </w:rPr>
        <w:t>54.</w:t>
      </w:r>
      <w:r w:rsidRPr="00D22BD6">
        <w:rPr>
          <w:lang w:val="fr-FR"/>
        </w:rPr>
        <w:tab/>
      </w:r>
      <w:r w:rsidRPr="00EE5C66">
        <w:rPr>
          <w:lang w:val="fr-FR"/>
        </w:rPr>
        <w:t>Le Gouvernement australien a accepté le principe d</w:t>
      </w:r>
      <w:r>
        <w:rPr>
          <w:lang w:val="fr-FR"/>
        </w:rPr>
        <w:t>’</w:t>
      </w:r>
      <w:r w:rsidRPr="00EE5C66">
        <w:rPr>
          <w:lang w:val="fr-FR"/>
        </w:rPr>
        <w:t xml:space="preserve">un examen du régime des </w:t>
      </w:r>
      <w:r>
        <w:rPr>
          <w:lang w:val="fr-FR"/>
        </w:rPr>
        <w:t>« </w:t>
      </w:r>
      <w:r w:rsidRPr="00EE5C66">
        <w:rPr>
          <w:lang w:val="fr-FR"/>
        </w:rPr>
        <w:t>mesures ultérieures</w:t>
      </w:r>
      <w:r>
        <w:rPr>
          <w:lang w:val="fr-FR"/>
        </w:rPr>
        <w:t> »</w:t>
      </w:r>
      <w:r w:rsidRPr="00EE5C66">
        <w:rPr>
          <w:lang w:val="fr-FR"/>
        </w:rPr>
        <w:t xml:space="preserve"> </w:t>
      </w:r>
      <w:r>
        <w:rPr>
          <w:lang w:val="fr-FR"/>
        </w:rPr>
        <w:t>prévu par la</w:t>
      </w:r>
      <w:r w:rsidRPr="00EE5C66">
        <w:rPr>
          <w:lang w:val="fr-FR"/>
        </w:rPr>
        <w:t xml:space="preserve"> loi sur les </w:t>
      </w:r>
      <w:r>
        <w:rPr>
          <w:lang w:val="fr-FR"/>
        </w:rPr>
        <w:t xml:space="preserve">droits </w:t>
      </w:r>
      <w:r w:rsidRPr="00EE5C66">
        <w:rPr>
          <w:lang w:val="fr-FR"/>
        </w:rPr>
        <w:t>fonciers autochtones</w:t>
      </w:r>
      <w:r w:rsidR="007C7185">
        <w:rPr>
          <w:lang w:val="fr-FR"/>
        </w:rPr>
        <w:t> − </w:t>
      </w:r>
      <w:r w:rsidRPr="00EE5C66">
        <w:rPr>
          <w:lang w:val="fr-FR"/>
        </w:rPr>
        <w:t>une mesure qui s</w:t>
      </w:r>
      <w:r>
        <w:rPr>
          <w:lang w:val="fr-FR"/>
        </w:rPr>
        <w:t>’</w:t>
      </w:r>
      <w:r w:rsidRPr="00EE5C66">
        <w:rPr>
          <w:lang w:val="fr-FR"/>
        </w:rPr>
        <w:t>inscrit dans le cadre de sa réponse à l</w:t>
      </w:r>
      <w:r>
        <w:rPr>
          <w:lang w:val="fr-FR"/>
        </w:rPr>
        <w:t>’</w:t>
      </w:r>
      <w:r w:rsidRPr="00EE5C66">
        <w:rPr>
          <w:lang w:val="fr-FR"/>
        </w:rPr>
        <w:t xml:space="preserve">enquête de la Commission permanente mixte au sujet de la destruction des grottes de </w:t>
      </w:r>
      <w:proofErr w:type="spellStart"/>
      <w:r w:rsidRPr="00EE5C66">
        <w:rPr>
          <w:lang w:val="fr-FR"/>
        </w:rPr>
        <w:t>Juukan</w:t>
      </w:r>
      <w:proofErr w:type="spellEnd"/>
      <w:r w:rsidRPr="00EE5C66">
        <w:rPr>
          <w:lang w:val="fr-FR"/>
        </w:rPr>
        <w:t xml:space="preserve"> Gorge, vieilles de </w:t>
      </w:r>
      <w:r w:rsidRPr="001543DF">
        <w:rPr>
          <w:lang w:val="fr-FR"/>
        </w:rPr>
        <w:t>46</w:t>
      </w:r>
      <w:r w:rsidR="007C7185" w:rsidRPr="001543DF">
        <w:rPr>
          <w:lang w:val="fr-FR"/>
        </w:rPr>
        <w:t> </w:t>
      </w:r>
      <w:r w:rsidRPr="001543DF">
        <w:rPr>
          <w:lang w:val="fr-FR"/>
        </w:rPr>
        <w:t>000</w:t>
      </w:r>
      <w:r w:rsidR="009A2343">
        <w:rPr>
          <w:lang w:val="fr-FR"/>
        </w:rPr>
        <w:t> ans</w:t>
      </w:r>
      <w:r w:rsidRPr="00EE5C66">
        <w:rPr>
          <w:lang w:val="fr-FR"/>
        </w:rPr>
        <w:t>, dans le nord de l</w:t>
      </w:r>
      <w:r>
        <w:rPr>
          <w:lang w:val="fr-FR"/>
        </w:rPr>
        <w:t>’</w:t>
      </w:r>
      <w:r w:rsidRPr="00EE5C66">
        <w:rPr>
          <w:lang w:val="fr-FR"/>
        </w:rPr>
        <w:t>Australie</w:t>
      </w:r>
      <w:r w:rsidRPr="00D22BD6">
        <w:rPr>
          <w:lang w:val="fr-FR"/>
        </w:rPr>
        <w:t>.</w:t>
      </w:r>
    </w:p>
    <w:p w14:paraId="407E19C8" w14:textId="77777777" w:rsidR="00896F1C" w:rsidRPr="00D22BD6" w:rsidRDefault="00896F1C" w:rsidP="009A2343">
      <w:pPr>
        <w:pStyle w:val="H1G"/>
        <w:rPr>
          <w:lang w:val="fr-FR"/>
        </w:rPr>
      </w:pPr>
      <w:bookmarkStart w:id="4" w:name="_Hlk146617215"/>
      <w:r w:rsidRPr="00D22BD6">
        <w:rPr>
          <w:lang w:val="fr-FR"/>
        </w:rPr>
        <w:tab/>
      </w:r>
      <w:r w:rsidRPr="00D22BD6">
        <w:rPr>
          <w:lang w:val="fr-FR"/>
        </w:rPr>
        <w:tab/>
      </w:r>
      <w:r>
        <w:rPr>
          <w:lang w:val="fr-FR"/>
        </w:rPr>
        <w:t>Combler l’écart</w:t>
      </w:r>
    </w:p>
    <w:p w14:paraId="40AFE4A6" w14:textId="6D9C046A" w:rsidR="00896F1C" w:rsidRPr="00D22BD6" w:rsidRDefault="00896F1C" w:rsidP="00896F1C">
      <w:pPr>
        <w:pStyle w:val="SingleTxtG"/>
        <w:rPr>
          <w:lang w:val="fr-FR"/>
        </w:rPr>
      </w:pPr>
      <w:r w:rsidRPr="00D22BD6">
        <w:rPr>
          <w:lang w:val="fr-FR"/>
        </w:rPr>
        <w:t>55.</w:t>
      </w:r>
      <w:r w:rsidRPr="00D22BD6">
        <w:rPr>
          <w:lang w:val="fr-FR"/>
        </w:rPr>
        <w:tab/>
      </w:r>
      <w:r w:rsidRPr="00704712">
        <w:rPr>
          <w:lang w:val="fr-FR"/>
        </w:rPr>
        <w:t xml:space="preserve">Conclu en juillet 2020, le nouvel accord national </w:t>
      </w:r>
      <w:r>
        <w:rPr>
          <w:lang w:val="fr-FR"/>
        </w:rPr>
        <w:t>« </w:t>
      </w:r>
      <w:proofErr w:type="spellStart"/>
      <w:r>
        <w:rPr>
          <w:lang w:val="fr-FR"/>
        </w:rPr>
        <w:t>C</w:t>
      </w:r>
      <w:r w:rsidRPr="00704712">
        <w:rPr>
          <w:lang w:val="fr-FR"/>
        </w:rPr>
        <w:t>losing</w:t>
      </w:r>
      <w:proofErr w:type="spellEnd"/>
      <w:r w:rsidRPr="00704712">
        <w:rPr>
          <w:lang w:val="fr-FR"/>
        </w:rPr>
        <w:t xml:space="preserve"> the Gap</w:t>
      </w:r>
      <w:r>
        <w:rPr>
          <w:lang w:val="fr-FR"/>
        </w:rPr>
        <w:t> » (</w:t>
      </w:r>
      <w:r w:rsidRPr="00704712">
        <w:rPr>
          <w:lang w:val="fr-FR"/>
        </w:rPr>
        <w:t>C</w:t>
      </w:r>
      <w:r>
        <w:rPr>
          <w:lang w:val="fr-FR"/>
        </w:rPr>
        <w:t>ombler l’écart)</w:t>
      </w:r>
      <w:r w:rsidRPr="00704712">
        <w:rPr>
          <w:lang w:val="fr-FR"/>
        </w:rPr>
        <w:t xml:space="preserve"> a été négocié avec les peuples </w:t>
      </w:r>
      <w:r>
        <w:rPr>
          <w:lang w:val="fr-FR"/>
        </w:rPr>
        <w:t>autochtones,</w:t>
      </w:r>
      <w:r w:rsidRPr="00704712">
        <w:rPr>
          <w:lang w:val="fr-FR"/>
        </w:rPr>
        <w:t xml:space="preserve"> représentés par la Coalition of </w:t>
      </w:r>
      <w:proofErr w:type="spellStart"/>
      <w:r w:rsidRPr="00704712">
        <w:rPr>
          <w:lang w:val="fr-FR"/>
        </w:rPr>
        <w:t>Peaks</w:t>
      </w:r>
      <w:proofErr w:type="spellEnd"/>
      <w:r>
        <w:rPr>
          <w:lang w:val="fr-FR"/>
        </w:rPr>
        <w:t>,</w:t>
      </w:r>
      <w:r w:rsidRPr="00704712">
        <w:rPr>
          <w:lang w:val="fr-FR"/>
        </w:rPr>
        <w:t xml:space="preserve"> et signé par les Premiers Ministres du Commonwealth, des États et des territoires, </w:t>
      </w:r>
      <w:r>
        <w:rPr>
          <w:lang w:val="fr-FR"/>
        </w:rPr>
        <w:t xml:space="preserve">ainsi que par </w:t>
      </w:r>
      <w:r w:rsidRPr="00C06827">
        <w:rPr>
          <w:lang w:val="fr-FR"/>
        </w:rPr>
        <w:t>le coord</w:t>
      </w:r>
      <w:r w:rsidR="00C06827" w:rsidRPr="00C06827">
        <w:rPr>
          <w:lang w:val="fr-FR"/>
        </w:rPr>
        <w:t>o</w:t>
      </w:r>
      <w:r w:rsidRPr="00C06827">
        <w:rPr>
          <w:lang w:val="fr-FR"/>
        </w:rPr>
        <w:t>n</w:t>
      </w:r>
      <w:r w:rsidR="009B6FD4">
        <w:rPr>
          <w:lang w:val="fr-FR"/>
        </w:rPr>
        <w:t>n</w:t>
      </w:r>
      <w:r w:rsidRPr="00C06827">
        <w:rPr>
          <w:lang w:val="fr-FR"/>
        </w:rPr>
        <w:t>ateur</w:t>
      </w:r>
      <w:r w:rsidRPr="00704712">
        <w:rPr>
          <w:lang w:val="fr-FR"/>
        </w:rPr>
        <w:t xml:space="preserve"> principal de la Coalition of </w:t>
      </w:r>
      <w:proofErr w:type="spellStart"/>
      <w:r w:rsidRPr="00704712">
        <w:rPr>
          <w:lang w:val="fr-FR"/>
        </w:rPr>
        <w:t>Peaks</w:t>
      </w:r>
      <w:proofErr w:type="spellEnd"/>
      <w:r w:rsidRPr="00704712">
        <w:rPr>
          <w:lang w:val="fr-FR"/>
        </w:rPr>
        <w:t xml:space="preserve"> et le Président de l</w:t>
      </w:r>
      <w:r>
        <w:rPr>
          <w:lang w:val="fr-FR"/>
        </w:rPr>
        <w:t>’</w:t>
      </w:r>
      <w:r w:rsidRPr="00704712">
        <w:rPr>
          <w:lang w:val="fr-FR"/>
        </w:rPr>
        <w:t>Association australienne des administrations locales</w:t>
      </w:r>
      <w:r w:rsidRPr="00D22BD6">
        <w:rPr>
          <w:lang w:val="fr-FR"/>
        </w:rPr>
        <w:t>.</w:t>
      </w:r>
    </w:p>
    <w:p w14:paraId="36E389B9" w14:textId="02AD2A57" w:rsidR="00896F1C" w:rsidRPr="00D22BD6" w:rsidRDefault="00896F1C" w:rsidP="00896F1C">
      <w:pPr>
        <w:pStyle w:val="SingleTxtG"/>
        <w:rPr>
          <w:lang w:val="fr-FR"/>
        </w:rPr>
      </w:pPr>
      <w:r w:rsidRPr="00D22BD6">
        <w:rPr>
          <w:lang w:val="fr-FR"/>
        </w:rPr>
        <w:t>56.</w:t>
      </w:r>
      <w:r w:rsidRPr="00D22BD6">
        <w:rPr>
          <w:lang w:val="fr-FR"/>
        </w:rPr>
        <w:tab/>
      </w:r>
      <w:r w:rsidRPr="00D977EC">
        <w:rPr>
          <w:lang w:val="fr-FR"/>
        </w:rPr>
        <w:t>L</w:t>
      </w:r>
      <w:r>
        <w:rPr>
          <w:lang w:val="fr-FR"/>
        </w:rPr>
        <w:t>’</w:t>
      </w:r>
      <w:r w:rsidRPr="00D977EC">
        <w:rPr>
          <w:lang w:val="fr-FR"/>
        </w:rPr>
        <w:t>accord s</w:t>
      </w:r>
      <w:r>
        <w:rPr>
          <w:lang w:val="fr-FR"/>
        </w:rPr>
        <w:t>’</w:t>
      </w:r>
      <w:r w:rsidRPr="00D977EC">
        <w:rPr>
          <w:lang w:val="fr-FR"/>
        </w:rPr>
        <w:t>appuie sur des réformes</w:t>
      </w:r>
      <w:r w:rsidRPr="00C379BF">
        <w:rPr>
          <w:lang w:val="fr-FR"/>
        </w:rPr>
        <w:t xml:space="preserve"> prioritaires, assorties de 17</w:t>
      </w:r>
      <w:r w:rsidR="007C7185">
        <w:rPr>
          <w:lang w:val="fr-FR"/>
        </w:rPr>
        <w:t> </w:t>
      </w:r>
      <w:r>
        <w:rPr>
          <w:lang w:val="fr-FR"/>
        </w:rPr>
        <w:t>indicateurs de résultats</w:t>
      </w:r>
      <w:r w:rsidRPr="00C379BF">
        <w:rPr>
          <w:lang w:val="fr-FR"/>
        </w:rPr>
        <w:t xml:space="preserve"> et 19</w:t>
      </w:r>
      <w:r w:rsidR="007C7185">
        <w:rPr>
          <w:lang w:val="fr-FR"/>
        </w:rPr>
        <w:t> </w:t>
      </w:r>
      <w:r>
        <w:rPr>
          <w:lang w:val="fr-FR"/>
        </w:rPr>
        <w:t>objectifs</w:t>
      </w:r>
      <w:r w:rsidRPr="00C379BF">
        <w:rPr>
          <w:lang w:val="fr-FR"/>
        </w:rPr>
        <w:t xml:space="preserve"> socioéconomiques. </w:t>
      </w:r>
      <w:r>
        <w:rPr>
          <w:lang w:val="fr-FR"/>
        </w:rPr>
        <w:t>C</w:t>
      </w:r>
      <w:r w:rsidRPr="00C379BF">
        <w:rPr>
          <w:lang w:val="fr-FR"/>
        </w:rPr>
        <w:t>es objectifs</w:t>
      </w:r>
      <w:r>
        <w:rPr>
          <w:lang w:val="fr-FR"/>
        </w:rPr>
        <w:t>,</w:t>
      </w:r>
      <w:r w:rsidRPr="00C379BF">
        <w:rPr>
          <w:lang w:val="fr-FR"/>
        </w:rPr>
        <w:t xml:space="preserve"> </w:t>
      </w:r>
      <w:r>
        <w:rPr>
          <w:lang w:val="fr-FR"/>
        </w:rPr>
        <w:t>préci</w:t>
      </w:r>
      <w:r w:rsidRPr="00C379BF">
        <w:rPr>
          <w:lang w:val="fr-FR"/>
        </w:rPr>
        <w:t>s et mesurables</w:t>
      </w:r>
      <w:r>
        <w:rPr>
          <w:lang w:val="fr-FR"/>
        </w:rPr>
        <w:t>,</w:t>
      </w:r>
      <w:r w:rsidRPr="00C379BF">
        <w:rPr>
          <w:lang w:val="fr-FR"/>
        </w:rPr>
        <w:t xml:space="preserve"> feront l</w:t>
      </w:r>
      <w:r>
        <w:rPr>
          <w:lang w:val="fr-FR"/>
        </w:rPr>
        <w:t>’</w:t>
      </w:r>
      <w:r w:rsidRPr="00C379BF">
        <w:rPr>
          <w:lang w:val="fr-FR"/>
        </w:rPr>
        <w:t>objet d</w:t>
      </w:r>
      <w:r>
        <w:rPr>
          <w:lang w:val="fr-FR"/>
        </w:rPr>
        <w:t>’</w:t>
      </w:r>
      <w:r w:rsidRPr="00C379BF">
        <w:rPr>
          <w:lang w:val="fr-FR"/>
        </w:rPr>
        <w:t xml:space="preserve">un contrôle afin de suivre les progrès réalisés dans chaque catégorie </w:t>
      </w:r>
      <w:r>
        <w:rPr>
          <w:lang w:val="fr-FR"/>
        </w:rPr>
        <w:t>de résultats</w:t>
      </w:r>
      <w:r w:rsidRPr="00D22BD6">
        <w:rPr>
          <w:lang w:val="fr-FR"/>
        </w:rPr>
        <w:t xml:space="preserve">. </w:t>
      </w:r>
    </w:p>
    <w:p w14:paraId="52275ABE" w14:textId="0B47B323" w:rsidR="00896F1C" w:rsidRPr="00D22BD6" w:rsidRDefault="00896F1C" w:rsidP="00896F1C">
      <w:pPr>
        <w:pStyle w:val="SingleTxtG"/>
        <w:rPr>
          <w:lang w:val="fr-FR"/>
        </w:rPr>
      </w:pPr>
      <w:r w:rsidRPr="00D22BD6">
        <w:rPr>
          <w:lang w:val="fr-FR"/>
        </w:rPr>
        <w:t>57.</w:t>
      </w:r>
      <w:r w:rsidRPr="00D22BD6">
        <w:rPr>
          <w:lang w:val="fr-FR"/>
        </w:rPr>
        <w:tab/>
      </w:r>
      <w:r w:rsidRPr="00B103E5">
        <w:rPr>
          <w:lang w:val="fr-FR"/>
        </w:rPr>
        <w:t xml:space="preserve">En juin 2023, </w:t>
      </w:r>
      <w:r>
        <w:rPr>
          <w:lang w:val="fr-FR"/>
        </w:rPr>
        <w:t>l</w:t>
      </w:r>
      <w:r w:rsidRPr="00B103E5">
        <w:rPr>
          <w:lang w:val="fr-FR"/>
        </w:rPr>
        <w:t xml:space="preserve">es données disponibles </w:t>
      </w:r>
      <w:r>
        <w:rPr>
          <w:lang w:val="fr-FR"/>
        </w:rPr>
        <w:t>s</w:t>
      </w:r>
      <w:r w:rsidRPr="00B103E5">
        <w:rPr>
          <w:lang w:val="fr-FR"/>
        </w:rPr>
        <w:t>ur 15 des 19</w:t>
      </w:r>
      <w:r w:rsidR="007C7185">
        <w:rPr>
          <w:lang w:val="fr-FR"/>
        </w:rPr>
        <w:t> </w:t>
      </w:r>
      <w:r>
        <w:rPr>
          <w:lang w:val="fr-FR"/>
        </w:rPr>
        <w:t>objectifs</w:t>
      </w:r>
      <w:r w:rsidRPr="00B103E5">
        <w:rPr>
          <w:lang w:val="fr-FR"/>
        </w:rPr>
        <w:t xml:space="preserve"> </w:t>
      </w:r>
      <w:r>
        <w:rPr>
          <w:lang w:val="fr-FR"/>
        </w:rPr>
        <w:t>faisaient ressortir ce qui suit :</w:t>
      </w:r>
    </w:p>
    <w:p w14:paraId="4AD11160" w14:textId="5E26491D" w:rsidR="00896F1C" w:rsidRPr="00D22BD6" w:rsidRDefault="00896F1C" w:rsidP="009A2343">
      <w:pPr>
        <w:pStyle w:val="SingleTxtG"/>
        <w:ind w:firstLine="567"/>
        <w:rPr>
          <w:lang w:val="fr-FR"/>
        </w:rPr>
      </w:pPr>
      <w:r w:rsidRPr="00D22BD6">
        <w:rPr>
          <w:lang w:val="fr-FR"/>
        </w:rPr>
        <w:t>a)</w:t>
      </w:r>
      <w:r w:rsidRPr="00D22BD6">
        <w:rPr>
          <w:lang w:val="fr-FR"/>
        </w:rPr>
        <w:tab/>
      </w:r>
      <w:r w:rsidRPr="0086597B">
        <w:rPr>
          <w:lang w:val="fr-FR"/>
        </w:rPr>
        <w:t>Quatre objectifs sont en bonne voie de réalisation (objectif 3</w:t>
      </w:r>
      <w:r>
        <w:rPr>
          <w:lang w:val="fr-FR"/>
        </w:rPr>
        <w:t> :</w:t>
      </w:r>
      <w:r w:rsidRPr="0086597B">
        <w:rPr>
          <w:lang w:val="fr-FR"/>
        </w:rPr>
        <w:t xml:space="preserve"> </w:t>
      </w:r>
      <w:r>
        <w:rPr>
          <w:lang w:val="fr-FR"/>
        </w:rPr>
        <w:t>nombre d’</w:t>
      </w:r>
      <w:r w:rsidRPr="0086597B">
        <w:rPr>
          <w:lang w:val="fr-FR"/>
        </w:rPr>
        <w:t>enfants inscrits dans l</w:t>
      </w:r>
      <w:r>
        <w:rPr>
          <w:lang w:val="fr-FR"/>
        </w:rPr>
        <w:t>’</w:t>
      </w:r>
      <w:r w:rsidRPr="0086597B">
        <w:rPr>
          <w:lang w:val="fr-FR"/>
        </w:rPr>
        <w:t>enseignement préscolaire</w:t>
      </w:r>
      <w:r>
        <w:rPr>
          <w:lang w:val="fr-FR"/>
        </w:rPr>
        <w:t> ;</w:t>
      </w:r>
      <w:r w:rsidRPr="0086597B">
        <w:rPr>
          <w:lang w:val="fr-FR"/>
        </w:rPr>
        <w:t xml:space="preserve"> objectif 8</w:t>
      </w:r>
      <w:r>
        <w:rPr>
          <w:lang w:val="fr-FR"/>
        </w:rPr>
        <w:t> :</w:t>
      </w:r>
      <w:r w:rsidRPr="0086597B">
        <w:rPr>
          <w:lang w:val="fr-FR"/>
        </w:rPr>
        <w:t xml:space="preserve"> emploi des autochtones</w:t>
      </w:r>
      <w:r>
        <w:rPr>
          <w:lang w:val="fr-FR"/>
        </w:rPr>
        <w:t> ;</w:t>
      </w:r>
      <w:r w:rsidRPr="0086597B">
        <w:rPr>
          <w:lang w:val="fr-FR"/>
        </w:rPr>
        <w:t xml:space="preserve"> objectif 11</w:t>
      </w:r>
      <w:r>
        <w:rPr>
          <w:lang w:val="fr-FR"/>
        </w:rPr>
        <w:t> :</w:t>
      </w:r>
      <w:r w:rsidRPr="0086597B">
        <w:rPr>
          <w:lang w:val="fr-FR"/>
        </w:rPr>
        <w:t xml:space="preserve"> détention des jeunes autochtones</w:t>
      </w:r>
      <w:r>
        <w:rPr>
          <w:lang w:val="fr-FR"/>
        </w:rPr>
        <w:t> ;</w:t>
      </w:r>
      <w:r w:rsidRPr="0086597B">
        <w:rPr>
          <w:lang w:val="fr-FR"/>
        </w:rPr>
        <w:t xml:space="preserve"> et objectif 15A</w:t>
      </w:r>
      <w:r>
        <w:rPr>
          <w:lang w:val="fr-FR"/>
        </w:rPr>
        <w:t> :</w:t>
      </w:r>
      <w:r w:rsidRPr="0086597B">
        <w:rPr>
          <w:lang w:val="fr-FR"/>
        </w:rPr>
        <w:t xml:space="preserve"> </w:t>
      </w:r>
      <w:r w:rsidRPr="005A6F55">
        <w:rPr>
          <w:lang w:val="fr-FR"/>
        </w:rPr>
        <w:t xml:space="preserve">terres couvertes par des </w:t>
      </w:r>
      <w:r>
        <w:rPr>
          <w:lang w:val="fr-FR"/>
        </w:rPr>
        <w:t>droit</w:t>
      </w:r>
      <w:r w:rsidRPr="005A6F55">
        <w:rPr>
          <w:lang w:val="fr-FR"/>
        </w:rPr>
        <w:t xml:space="preserve">s fonciers </w:t>
      </w:r>
      <w:r w:rsidRPr="0086597B">
        <w:rPr>
          <w:lang w:val="fr-FR"/>
        </w:rPr>
        <w:t xml:space="preserve">autochtones </w:t>
      </w:r>
      <w:r>
        <w:rPr>
          <w:lang w:val="fr-FR"/>
        </w:rPr>
        <w:t>légaux</w:t>
      </w:r>
      <w:r w:rsidRPr="00D22BD6">
        <w:rPr>
          <w:lang w:val="fr-FR"/>
        </w:rPr>
        <w:t>)</w:t>
      </w:r>
      <w:r>
        <w:rPr>
          <w:lang w:val="fr-FR"/>
        </w:rPr>
        <w:t> ;</w:t>
      </w:r>
    </w:p>
    <w:p w14:paraId="51946E5C" w14:textId="412C86A7" w:rsidR="00896F1C" w:rsidRPr="00D22BD6" w:rsidRDefault="00896F1C" w:rsidP="007C7185">
      <w:pPr>
        <w:pStyle w:val="SingleTxtG"/>
        <w:keepNext/>
        <w:keepLines/>
        <w:ind w:firstLine="567"/>
        <w:rPr>
          <w:lang w:val="fr-FR"/>
        </w:rPr>
      </w:pPr>
      <w:r w:rsidRPr="00D22BD6">
        <w:rPr>
          <w:lang w:val="fr-FR"/>
        </w:rPr>
        <w:lastRenderedPageBreak/>
        <w:t>b)</w:t>
      </w:r>
      <w:r w:rsidRPr="00D22BD6">
        <w:rPr>
          <w:lang w:val="fr-FR"/>
        </w:rPr>
        <w:tab/>
      </w:r>
      <w:r w:rsidRPr="00B17DB1">
        <w:rPr>
          <w:lang w:val="fr-FR"/>
        </w:rPr>
        <w:t>Quatre objectifs ne sont pas en bonne voie de réalisation et leurs indicateurs se détériorent (objectif 4</w:t>
      </w:r>
      <w:r>
        <w:rPr>
          <w:lang w:val="fr-FR"/>
        </w:rPr>
        <w:t> :</w:t>
      </w:r>
      <w:r w:rsidRPr="0044770F">
        <w:rPr>
          <w:lang w:val="fr-FR"/>
        </w:rPr>
        <w:t xml:space="preserve"> développement de la petite enfance</w:t>
      </w:r>
      <w:r>
        <w:rPr>
          <w:lang w:val="fr-FR"/>
        </w:rPr>
        <w:t> ;</w:t>
      </w:r>
      <w:r w:rsidRPr="00B17DB1">
        <w:rPr>
          <w:lang w:val="fr-FR"/>
        </w:rPr>
        <w:t xml:space="preserve"> objectif 10</w:t>
      </w:r>
      <w:r>
        <w:rPr>
          <w:lang w:val="fr-FR"/>
        </w:rPr>
        <w:t> :</w:t>
      </w:r>
      <w:r w:rsidRPr="00B17DB1">
        <w:rPr>
          <w:lang w:val="fr-FR"/>
        </w:rPr>
        <w:t xml:space="preserve"> adultes autochtones incarcérés</w:t>
      </w:r>
      <w:r>
        <w:rPr>
          <w:lang w:val="fr-FR"/>
        </w:rPr>
        <w:t> ;</w:t>
      </w:r>
      <w:r w:rsidRPr="00B17DB1">
        <w:rPr>
          <w:lang w:val="fr-FR"/>
        </w:rPr>
        <w:t xml:space="preserve"> objectif 12</w:t>
      </w:r>
      <w:r>
        <w:rPr>
          <w:lang w:val="fr-FR"/>
        </w:rPr>
        <w:t> :</w:t>
      </w:r>
      <w:r w:rsidRPr="00B17DB1">
        <w:rPr>
          <w:lang w:val="fr-FR"/>
        </w:rPr>
        <w:t xml:space="preserve"> enfants autochtones de moins de 17</w:t>
      </w:r>
      <w:r w:rsidR="009A2343">
        <w:rPr>
          <w:lang w:val="fr-FR"/>
        </w:rPr>
        <w:t> ans</w:t>
      </w:r>
      <w:r w:rsidRPr="00B17DB1">
        <w:rPr>
          <w:lang w:val="fr-FR"/>
        </w:rPr>
        <w:t xml:space="preserve"> </w:t>
      </w:r>
      <w:r>
        <w:rPr>
          <w:lang w:val="fr-FR"/>
        </w:rPr>
        <w:t>retirés</w:t>
      </w:r>
      <w:r w:rsidRPr="00B17DB1">
        <w:rPr>
          <w:lang w:val="fr-FR"/>
        </w:rPr>
        <w:t xml:space="preserve"> d</w:t>
      </w:r>
      <w:r>
        <w:rPr>
          <w:lang w:val="fr-FR"/>
        </w:rPr>
        <w:t>e leur</w:t>
      </w:r>
      <w:r w:rsidRPr="00B17DB1">
        <w:rPr>
          <w:lang w:val="fr-FR"/>
        </w:rPr>
        <w:t xml:space="preserve"> milieu familial</w:t>
      </w:r>
      <w:r>
        <w:rPr>
          <w:lang w:val="fr-FR"/>
        </w:rPr>
        <w:t> ;</w:t>
      </w:r>
      <w:r w:rsidRPr="00B17DB1">
        <w:rPr>
          <w:lang w:val="fr-FR"/>
        </w:rPr>
        <w:t xml:space="preserve"> et objectif 14</w:t>
      </w:r>
      <w:r>
        <w:rPr>
          <w:lang w:val="fr-FR"/>
        </w:rPr>
        <w:t> :</w:t>
      </w:r>
      <w:r w:rsidRPr="00B17DB1">
        <w:rPr>
          <w:lang w:val="fr-FR"/>
        </w:rPr>
        <w:t xml:space="preserve"> taux de suicide </w:t>
      </w:r>
      <w:r>
        <w:rPr>
          <w:lang w:val="fr-FR"/>
        </w:rPr>
        <w:t>parmi</w:t>
      </w:r>
      <w:r w:rsidRPr="00B17DB1">
        <w:rPr>
          <w:lang w:val="fr-FR"/>
        </w:rPr>
        <w:t xml:space="preserve"> les autochtones</w:t>
      </w:r>
      <w:r w:rsidRPr="00D22BD6">
        <w:rPr>
          <w:lang w:val="fr-FR"/>
        </w:rPr>
        <w:t>)</w:t>
      </w:r>
      <w:r>
        <w:rPr>
          <w:lang w:val="fr-FR"/>
        </w:rPr>
        <w:t> ;</w:t>
      </w:r>
    </w:p>
    <w:p w14:paraId="465A9B22" w14:textId="7D5726D5" w:rsidR="00896F1C" w:rsidRPr="00D22BD6" w:rsidRDefault="00896F1C" w:rsidP="009A2343">
      <w:pPr>
        <w:pStyle w:val="SingleTxtG"/>
        <w:ind w:firstLine="567"/>
        <w:rPr>
          <w:lang w:val="fr-FR"/>
        </w:rPr>
      </w:pPr>
      <w:r w:rsidRPr="00D22BD6">
        <w:rPr>
          <w:lang w:val="fr-FR"/>
        </w:rPr>
        <w:t>c)</w:t>
      </w:r>
      <w:r w:rsidRPr="00D22BD6">
        <w:rPr>
          <w:lang w:val="fr-FR"/>
        </w:rPr>
        <w:tab/>
      </w:r>
      <w:r w:rsidRPr="00DC6F7D">
        <w:rPr>
          <w:lang w:val="fr-FR"/>
        </w:rPr>
        <w:t>Sept objectifs ne sont pas en bonne voie de réalisation, mais leurs indicateurs s</w:t>
      </w:r>
      <w:r>
        <w:rPr>
          <w:lang w:val="fr-FR"/>
        </w:rPr>
        <w:t>’</w:t>
      </w:r>
      <w:r w:rsidRPr="00DC6F7D">
        <w:rPr>
          <w:lang w:val="fr-FR"/>
        </w:rPr>
        <w:t>améliorent (objectif 1</w:t>
      </w:r>
      <w:r>
        <w:rPr>
          <w:lang w:val="fr-FR"/>
        </w:rPr>
        <w:t> :</w:t>
      </w:r>
      <w:r w:rsidRPr="00DC6F7D">
        <w:rPr>
          <w:lang w:val="fr-FR"/>
        </w:rPr>
        <w:t xml:space="preserve"> écart d</w:t>
      </w:r>
      <w:r>
        <w:rPr>
          <w:lang w:val="fr-FR"/>
        </w:rPr>
        <w:t>’</w:t>
      </w:r>
      <w:r w:rsidRPr="00DC6F7D">
        <w:rPr>
          <w:lang w:val="fr-FR"/>
        </w:rPr>
        <w:t>espérance de vie</w:t>
      </w:r>
      <w:r>
        <w:rPr>
          <w:lang w:val="fr-FR"/>
        </w:rPr>
        <w:t> ;</w:t>
      </w:r>
      <w:r w:rsidRPr="00DC6F7D">
        <w:rPr>
          <w:lang w:val="fr-FR"/>
        </w:rPr>
        <w:t xml:space="preserve"> objectif</w:t>
      </w:r>
      <w:r>
        <w:rPr>
          <w:lang w:val="fr-FR"/>
        </w:rPr>
        <w:t xml:space="preserve"> </w:t>
      </w:r>
      <w:r w:rsidRPr="00DC6F7D">
        <w:rPr>
          <w:lang w:val="fr-FR"/>
        </w:rPr>
        <w:t>2</w:t>
      </w:r>
      <w:r>
        <w:rPr>
          <w:lang w:val="fr-FR"/>
        </w:rPr>
        <w:t> :</w:t>
      </w:r>
      <w:r w:rsidRPr="00DC6F7D">
        <w:rPr>
          <w:lang w:val="fr-FR"/>
        </w:rPr>
        <w:t xml:space="preserve"> poids de naissance </w:t>
      </w:r>
      <w:r>
        <w:rPr>
          <w:lang w:val="fr-FR"/>
        </w:rPr>
        <w:t>adéquat ;</w:t>
      </w:r>
      <w:r w:rsidRPr="00DC6F7D">
        <w:rPr>
          <w:lang w:val="fr-FR"/>
        </w:rPr>
        <w:t xml:space="preserve"> objectif 5</w:t>
      </w:r>
      <w:r>
        <w:rPr>
          <w:lang w:val="fr-FR"/>
        </w:rPr>
        <w:t> :</w:t>
      </w:r>
      <w:r w:rsidRPr="00DC6F7D">
        <w:rPr>
          <w:lang w:val="fr-FR"/>
        </w:rPr>
        <w:t xml:space="preserve"> enfants autochtones diplômés de l</w:t>
      </w:r>
      <w:r>
        <w:rPr>
          <w:lang w:val="fr-FR"/>
        </w:rPr>
        <w:t>’</w:t>
      </w:r>
      <w:r w:rsidRPr="00DC6F7D">
        <w:rPr>
          <w:lang w:val="fr-FR"/>
        </w:rPr>
        <w:t>enseignement secondaire (12</w:t>
      </w:r>
      <w:r w:rsidRPr="00695C9E">
        <w:rPr>
          <w:vertAlign w:val="superscript"/>
          <w:lang w:val="fr-FR"/>
        </w:rPr>
        <w:t>e</w:t>
      </w:r>
      <w:r w:rsidR="007C7185">
        <w:rPr>
          <w:lang w:val="fr-FR"/>
        </w:rPr>
        <w:t> </w:t>
      </w:r>
      <w:r w:rsidRPr="00DC6F7D">
        <w:rPr>
          <w:lang w:val="fr-FR"/>
        </w:rPr>
        <w:t xml:space="preserve">année) ou </w:t>
      </w:r>
      <w:r>
        <w:rPr>
          <w:lang w:val="fr-FR"/>
        </w:rPr>
        <w:t>titulaires d’</w:t>
      </w:r>
      <w:r w:rsidRPr="00DC6F7D">
        <w:rPr>
          <w:lang w:val="fr-FR"/>
        </w:rPr>
        <w:t>un diplôme équivalent</w:t>
      </w:r>
      <w:r>
        <w:rPr>
          <w:lang w:val="fr-FR"/>
        </w:rPr>
        <w:t> ;</w:t>
      </w:r>
      <w:r w:rsidRPr="00DC6F7D">
        <w:rPr>
          <w:lang w:val="fr-FR"/>
        </w:rPr>
        <w:t xml:space="preserve"> objectif 6</w:t>
      </w:r>
      <w:r>
        <w:rPr>
          <w:lang w:val="fr-FR"/>
        </w:rPr>
        <w:t> :</w:t>
      </w:r>
      <w:r w:rsidRPr="00DC6F7D">
        <w:rPr>
          <w:lang w:val="fr-FR"/>
        </w:rPr>
        <w:t xml:space="preserve"> autochtones âgés de 25 à 34</w:t>
      </w:r>
      <w:r w:rsidR="009A2343">
        <w:rPr>
          <w:lang w:val="fr-FR"/>
        </w:rPr>
        <w:t> ans</w:t>
      </w:r>
      <w:r w:rsidRPr="00DC6F7D">
        <w:rPr>
          <w:lang w:val="fr-FR"/>
        </w:rPr>
        <w:t xml:space="preserve"> diplômés de l</w:t>
      </w:r>
      <w:r>
        <w:rPr>
          <w:lang w:val="fr-FR"/>
        </w:rPr>
        <w:t>’</w:t>
      </w:r>
      <w:r w:rsidRPr="00DC6F7D">
        <w:rPr>
          <w:lang w:val="fr-FR"/>
        </w:rPr>
        <w:t>enseignement supérieur</w:t>
      </w:r>
      <w:r>
        <w:rPr>
          <w:lang w:val="fr-FR"/>
        </w:rPr>
        <w:t> ;</w:t>
      </w:r>
      <w:r w:rsidRPr="00DC6F7D">
        <w:rPr>
          <w:lang w:val="fr-FR"/>
        </w:rPr>
        <w:t xml:space="preserve"> objectif 7</w:t>
      </w:r>
      <w:r>
        <w:rPr>
          <w:lang w:val="fr-FR"/>
        </w:rPr>
        <w:t> :</w:t>
      </w:r>
      <w:r w:rsidRPr="00DC6F7D">
        <w:rPr>
          <w:lang w:val="fr-FR"/>
        </w:rPr>
        <w:t xml:space="preserve"> jeunes autochtones âgés de 15 à 24</w:t>
      </w:r>
      <w:r w:rsidR="009A2343">
        <w:rPr>
          <w:lang w:val="fr-FR"/>
        </w:rPr>
        <w:t> ans</w:t>
      </w:r>
      <w:r w:rsidRPr="00DC6F7D">
        <w:rPr>
          <w:lang w:val="fr-FR"/>
        </w:rPr>
        <w:t xml:space="preserve"> occupant un emploi, suivant des études ou une formation</w:t>
      </w:r>
      <w:r>
        <w:rPr>
          <w:lang w:val="fr-FR"/>
        </w:rPr>
        <w:t> ;</w:t>
      </w:r>
      <w:r w:rsidRPr="00DC6F7D">
        <w:rPr>
          <w:lang w:val="fr-FR"/>
        </w:rPr>
        <w:t xml:space="preserve"> objectif 9A</w:t>
      </w:r>
      <w:r>
        <w:rPr>
          <w:lang w:val="fr-FR"/>
        </w:rPr>
        <w:t> :</w:t>
      </w:r>
      <w:r w:rsidRPr="00DC6F7D">
        <w:rPr>
          <w:lang w:val="fr-FR"/>
        </w:rPr>
        <w:t xml:space="preserve"> autochtones vivant dans des </w:t>
      </w:r>
      <w:r w:rsidRPr="00B76052">
        <w:rPr>
          <w:lang w:val="fr-FR"/>
        </w:rPr>
        <w:t>logements de taille appropriée</w:t>
      </w:r>
      <w:r>
        <w:rPr>
          <w:lang w:val="fr-FR"/>
        </w:rPr>
        <w:t> ;</w:t>
      </w:r>
      <w:r w:rsidRPr="00B76052">
        <w:rPr>
          <w:lang w:val="fr-FR"/>
        </w:rPr>
        <w:t xml:space="preserve"> et objectif 15B</w:t>
      </w:r>
      <w:r>
        <w:rPr>
          <w:lang w:val="fr-FR"/>
        </w:rPr>
        <w:t> :</w:t>
      </w:r>
      <w:r w:rsidRPr="00B76052">
        <w:rPr>
          <w:lang w:val="fr-FR"/>
        </w:rPr>
        <w:t xml:space="preserve"> eaux terres couvertes par des </w:t>
      </w:r>
      <w:r>
        <w:rPr>
          <w:lang w:val="fr-FR"/>
        </w:rPr>
        <w:t>droit</w:t>
      </w:r>
      <w:r w:rsidRPr="00B76052">
        <w:rPr>
          <w:lang w:val="fr-FR"/>
        </w:rPr>
        <w:t xml:space="preserve">s fonciers autochtones </w:t>
      </w:r>
      <w:r>
        <w:rPr>
          <w:lang w:val="fr-FR"/>
        </w:rPr>
        <w:t>légaux</w:t>
      </w:r>
      <w:r w:rsidRPr="00B76052">
        <w:rPr>
          <w:lang w:val="fr-FR"/>
        </w:rPr>
        <w:t>).</w:t>
      </w:r>
    </w:p>
    <w:p w14:paraId="1CFE4DC8" w14:textId="77777777" w:rsidR="00896F1C" w:rsidRPr="00D22BD6" w:rsidRDefault="00896F1C" w:rsidP="00896F1C">
      <w:pPr>
        <w:pStyle w:val="SingleTxtG"/>
        <w:rPr>
          <w:lang w:val="fr-FR"/>
        </w:rPr>
      </w:pPr>
      <w:r w:rsidRPr="00D22BD6">
        <w:rPr>
          <w:lang w:val="fr-FR"/>
        </w:rPr>
        <w:t>58.</w:t>
      </w:r>
      <w:r w:rsidRPr="00D22BD6">
        <w:rPr>
          <w:lang w:val="fr-FR"/>
        </w:rPr>
        <w:tab/>
      </w:r>
      <w:r w:rsidRPr="00742D06">
        <w:rPr>
          <w:lang w:val="fr-FR"/>
        </w:rPr>
        <w:t xml:space="preserve">Bien que ces évaluations soient basées sur un petit nombre de points de données et </w:t>
      </w:r>
      <w:r>
        <w:rPr>
          <w:lang w:val="fr-FR"/>
        </w:rPr>
        <w:t>qu’il convienne de les traiter</w:t>
      </w:r>
      <w:r w:rsidRPr="00742D06">
        <w:rPr>
          <w:lang w:val="fr-FR"/>
        </w:rPr>
        <w:t xml:space="preserve"> avec prudence, elles indiquent néanmoins qu</w:t>
      </w:r>
      <w:r>
        <w:rPr>
          <w:lang w:val="fr-FR"/>
        </w:rPr>
        <w:t>’</w:t>
      </w:r>
      <w:r w:rsidRPr="00742D06">
        <w:rPr>
          <w:lang w:val="fr-FR"/>
        </w:rPr>
        <w:t>il reste encore fort à faire</w:t>
      </w:r>
      <w:r w:rsidRPr="00D22BD6">
        <w:rPr>
          <w:lang w:val="fr-FR"/>
        </w:rPr>
        <w:t xml:space="preserve">. </w:t>
      </w:r>
    </w:p>
    <w:p w14:paraId="62FAB0BE" w14:textId="5B4F1EA9" w:rsidR="00896F1C" w:rsidRPr="00D22BD6" w:rsidRDefault="00896F1C" w:rsidP="00896F1C">
      <w:pPr>
        <w:pStyle w:val="SingleTxtG"/>
        <w:rPr>
          <w:lang w:val="fr-FR"/>
        </w:rPr>
      </w:pPr>
      <w:r w:rsidRPr="00D22BD6">
        <w:rPr>
          <w:lang w:val="fr-FR"/>
        </w:rPr>
        <w:t>59.</w:t>
      </w:r>
      <w:r w:rsidRPr="00D22BD6">
        <w:rPr>
          <w:lang w:val="fr-FR"/>
        </w:rPr>
        <w:tab/>
      </w:r>
      <w:r w:rsidRPr="00286456">
        <w:rPr>
          <w:lang w:val="fr-FR"/>
        </w:rPr>
        <w:t xml:space="preserve">Le rapport annuel 2022 du Commonwealth sur le programme </w:t>
      </w:r>
      <w:r>
        <w:rPr>
          <w:lang w:val="fr-FR"/>
        </w:rPr>
        <w:t>« </w:t>
      </w:r>
      <w:proofErr w:type="spellStart"/>
      <w:r>
        <w:rPr>
          <w:lang w:val="fr-FR"/>
        </w:rPr>
        <w:t>Closing</w:t>
      </w:r>
      <w:proofErr w:type="spellEnd"/>
      <w:r>
        <w:rPr>
          <w:lang w:val="fr-FR"/>
        </w:rPr>
        <w:t xml:space="preserve"> the gap »</w:t>
      </w:r>
      <w:r w:rsidRPr="00286456">
        <w:rPr>
          <w:lang w:val="fr-FR"/>
        </w:rPr>
        <w:t xml:space="preserve"> décrit les progrès réalisés </w:t>
      </w:r>
      <w:r>
        <w:rPr>
          <w:lang w:val="fr-FR"/>
        </w:rPr>
        <w:t>à l’aune des</w:t>
      </w:r>
      <w:r w:rsidRPr="00286456">
        <w:rPr>
          <w:lang w:val="fr-FR"/>
        </w:rPr>
        <w:t xml:space="preserve"> engagements pris dans le cadre de l</w:t>
      </w:r>
      <w:r>
        <w:rPr>
          <w:lang w:val="fr-FR"/>
        </w:rPr>
        <w:t>’</w:t>
      </w:r>
      <w:r w:rsidRPr="00286456">
        <w:rPr>
          <w:lang w:val="fr-FR"/>
        </w:rPr>
        <w:t xml:space="preserve">accord national </w:t>
      </w:r>
      <w:r>
        <w:rPr>
          <w:lang w:val="fr-FR"/>
        </w:rPr>
        <w:t xml:space="preserve">éponyme </w:t>
      </w:r>
      <w:r w:rsidRPr="00286456">
        <w:rPr>
          <w:lang w:val="fr-FR"/>
        </w:rPr>
        <w:t>au cours de l</w:t>
      </w:r>
      <w:r>
        <w:rPr>
          <w:lang w:val="fr-FR"/>
        </w:rPr>
        <w:t>’</w:t>
      </w:r>
      <w:r w:rsidRPr="00286456">
        <w:rPr>
          <w:lang w:val="fr-FR"/>
        </w:rPr>
        <w:t xml:space="preserve">année précédente. Le </w:t>
      </w:r>
      <w:r w:rsidR="00666759">
        <w:rPr>
          <w:lang w:val="fr-FR"/>
        </w:rPr>
        <w:t>P</w:t>
      </w:r>
      <w:r w:rsidRPr="00286456">
        <w:rPr>
          <w:lang w:val="fr-FR"/>
        </w:rPr>
        <w:t>lan d</w:t>
      </w:r>
      <w:r>
        <w:rPr>
          <w:lang w:val="fr-FR"/>
        </w:rPr>
        <w:t>’</w:t>
      </w:r>
      <w:r w:rsidRPr="00286456">
        <w:rPr>
          <w:lang w:val="fr-FR"/>
        </w:rPr>
        <w:t xml:space="preserve">application du programme pour 2023 énonce les priorités prospectives à long terme du Gouvernement pour combler les écarts et réduire les inégalités, en particulier en réponse aux </w:t>
      </w:r>
      <w:r>
        <w:rPr>
          <w:lang w:val="fr-FR"/>
        </w:rPr>
        <w:t>enjeux</w:t>
      </w:r>
      <w:r w:rsidRPr="00286456">
        <w:rPr>
          <w:lang w:val="fr-FR"/>
        </w:rPr>
        <w:t xml:space="preserve"> mis en évidence dans le rapport annuel</w:t>
      </w:r>
      <w:r w:rsidRPr="00D22BD6">
        <w:rPr>
          <w:lang w:val="fr-FR"/>
        </w:rPr>
        <w:t xml:space="preserve">. </w:t>
      </w:r>
    </w:p>
    <w:p w14:paraId="465B66FA" w14:textId="398F148C" w:rsidR="00896F1C" w:rsidRPr="00D22BD6" w:rsidRDefault="00896F1C" w:rsidP="00896F1C">
      <w:pPr>
        <w:pStyle w:val="SingleTxtG"/>
        <w:rPr>
          <w:lang w:val="fr-FR"/>
        </w:rPr>
      </w:pPr>
      <w:r w:rsidRPr="00D22BD6">
        <w:rPr>
          <w:lang w:val="fr-FR"/>
        </w:rPr>
        <w:t>60.</w:t>
      </w:r>
      <w:r w:rsidRPr="00D22BD6">
        <w:rPr>
          <w:lang w:val="fr-FR"/>
        </w:rPr>
        <w:tab/>
      </w:r>
      <w:r w:rsidRPr="00811C7D">
        <w:rPr>
          <w:lang w:val="fr-FR"/>
        </w:rPr>
        <w:t>Le Gouvernement australien a accepté d</w:t>
      </w:r>
      <w:r>
        <w:rPr>
          <w:lang w:val="fr-FR"/>
        </w:rPr>
        <w:t>’</w:t>
      </w:r>
      <w:r w:rsidRPr="00811C7D">
        <w:rPr>
          <w:lang w:val="fr-FR"/>
        </w:rPr>
        <w:t xml:space="preserve">intensifier ses efforts au cours des </w:t>
      </w:r>
      <w:r w:rsidR="00666759">
        <w:rPr>
          <w:lang w:val="fr-FR"/>
        </w:rPr>
        <w:t>douze</w:t>
      </w:r>
      <w:r w:rsidRPr="00811C7D">
        <w:rPr>
          <w:lang w:val="fr-FR"/>
        </w:rPr>
        <w:t xml:space="preserve"> à </w:t>
      </w:r>
      <w:r w:rsidR="00666759">
        <w:rPr>
          <w:lang w:val="fr-FR"/>
        </w:rPr>
        <w:t>dix</w:t>
      </w:r>
      <w:r w:rsidR="00E67CA6">
        <w:rPr>
          <w:lang w:val="fr-FR"/>
        </w:rPr>
        <w:noBreakHyphen/>
      </w:r>
      <w:r w:rsidR="00666759">
        <w:rPr>
          <w:lang w:val="fr-FR"/>
        </w:rPr>
        <w:t>huit</w:t>
      </w:r>
      <w:r w:rsidRPr="00811C7D">
        <w:rPr>
          <w:lang w:val="fr-FR"/>
        </w:rPr>
        <w:t xml:space="preserve"> prochains mois</w:t>
      </w:r>
      <w:r>
        <w:rPr>
          <w:lang w:val="fr-FR"/>
        </w:rPr>
        <w:t xml:space="preserve"> et de se concentrer</w:t>
      </w:r>
      <w:r w:rsidRPr="00811C7D">
        <w:rPr>
          <w:lang w:val="fr-FR"/>
        </w:rPr>
        <w:t xml:space="preserve"> sur la justice, le logement, l</w:t>
      </w:r>
      <w:r>
        <w:rPr>
          <w:lang w:val="fr-FR"/>
        </w:rPr>
        <w:t>’</w:t>
      </w:r>
      <w:r w:rsidRPr="00811C7D">
        <w:rPr>
          <w:lang w:val="fr-FR"/>
        </w:rPr>
        <w:t>éducation, le bien</w:t>
      </w:r>
      <w:r w:rsidR="00666759">
        <w:rPr>
          <w:lang w:val="fr-FR"/>
        </w:rPr>
        <w:noBreakHyphen/>
      </w:r>
      <w:r w:rsidRPr="00811C7D">
        <w:rPr>
          <w:lang w:val="fr-FR"/>
        </w:rPr>
        <w:t>être social et émotionnel et l</w:t>
      </w:r>
      <w:r>
        <w:rPr>
          <w:lang w:val="fr-FR"/>
        </w:rPr>
        <w:t>’</w:t>
      </w:r>
      <w:r w:rsidRPr="00811C7D">
        <w:rPr>
          <w:lang w:val="fr-FR"/>
        </w:rPr>
        <w:t>émancipation économique</w:t>
      </w:r>
      <w:r w:rsidRPr="00D22BD6">
        <w:rPr>
          <w:lang w:val="fr-FR"/>
        </w:rPr>
        <w:t>.</w:t>
      </w:r>
    </w:p>
    <w:p w14:paraId="3B8A6B9F" w14:textId="5257E917" w:rsidR="00896F1C" w:rsidRPr="00D22BD6" w:rsidRDefault="00896F1C" w:rsidP="00896F1C">
      <w:pPr>
        <w:pStyle w:val="SingleTxtG"/>
        <w:rPr>
          <w:lang w:val="fr-FR"/>
        </w:rPr>
      </w:pPr>
      <w:r w:rsidRPr="00702F20">
        <w:rPr>
          <w:lang w:val="fr-FR"/>
        </w:rPr>
        <w:t>61.</w:t>
      </w:r>
      <w:r w:rsidRPr="00702F20">
        <w:rPr>
          <w:lang w:val="fr-FR"/>
        </w:rPr>
        <w:tab/>
        <w:t>La première de ces priorités, à savoir le partenariat relatif à la politique pénale, vise à transformer les systèmes judiciaires en partenariat entre tous les niveaux de gouvernement et les organis</w:t>
      </w:r>
      <w:r>
        <w:rPr>
          <w:lang w:val="fr-FR"/>
        </w:rPr>
        <w:t>me</w:t>
      </w:r>
      <w:r w:rsidRPr="00702F20">
        <w:rPr>
          <w:lang w:val="fr-FR"/>
        </w:rPr>
        <w:t>s et communautés autochtones. Le cadre stratégique du partenariat donne la priorité à la réalisation de réformes stratégiques dans des domaines cl</w:t>
      </w:r>
      <w:r w:rsidR="00666759">
        <w:rPr>
          <w:lang w:val="fr-FR"/>
        </w:rPr>
        <w:t>ef</w:t>
      </w:r>
      <w:r w:rsidRPr="00702F20">
        <w:rPr>
          <w:lang w:val="fr-FR"/>
        </w:rPr>
        <w:t>s</w:t>
      </w:r>
      <w:r>
        <w:rPr>
          <w:lang w:val="fr-FR"/>
        </w:rPr>
        <w:t>,</w:t>
      </w:r>
      <w:r w:rsidRPr="00702F20">
        <w:rPr>
          <w:lang w:val="fr-FR"/>
        </w:rPr>
        <w:t xml:space="preserve"> tels que le relèvement de l</w:t>
      </w:r>
      <w:r>
        <w:rPr>
          <w:lang w:val="fr-FR"/>
        </w:rPr>
        <w:t>’</w:t>
      </w:r>
      <w:r w:rsidRPr="00702F20">
        <w:rPr>
          <w:lang w:val="fr-FR"/>
        </w:rPr>
        <w:t>âge de la responsabilité pénale, la prévention et l</w:t>
      </w:r>
      <w:r>
        <w:rPr>
          <w:lang w:val="fr-FR"/>
        </w:rPr>
        <w:t xml:space="preserve">es </w:t>
      </w:r>
      <w:r w:rsidRPr="00702F20">
        <w:rPr>
          <w:lang w:val="fr-FR"/>
        </w:rPr>
        <w:t>intervention</w:t>
      </w:r>
      <w:r>
        <w:rPr>
          <w:lang w:val="fr-FR"/>
        </w:rPr>
        <w:t>s</w:t>
      </w:r>
      <w:r w:rsidRPr="00702F20">
        <w:rPr>
          <w:lang w:val="fr-FR"/>
        </w:rPr>
        <w:t xml:space="preserve"> précoce</w:t>
      </w:r>
      <w:r>
        <w:rPr>
          <w:lang w:val="fr-FR"/>
        </w:rPr>
        <w:t>s</w:t>
      </w:r>
      <w:r w:rsidRPr="00702F20">
        <w:rPr>
          <w:lang w:val="fr-FR"/>
        </w:rPr>
        <w:t>, ainsi que les solutions de substitution et mesures thérapeutiques, dans le but de remédier à la surreprésentation des adultes et des jeunes autochtones en détention.</w:t>
      </w:r>
      <w:bookmarkEnd w:id="4"/>
    </w:p>
    <w:p w14:paraId="484F94B1" w14:textId="77777777" w:rsidR="00896F1C" w:rsidRPr="00D22BD6" w:rsidRDefault="00896F1C" w:rsidP="00896F1C">
      <w:pPr>
        <w:pStyle w:val="H1G"/>
        <w:rPr>
          <w:lang w:val="fr-FR"/>
        </w:rPr>
      </w:pPr>
      <w:r w:rsidRPr="00D22BD6">
        <w:rPr>
          <w:lang w:val="fr-FR"/>
        </w:rPr>
        <w:tab/>
      </w:r>
      <w:r w:rsidRPr="00D22BD6">
        <w:rPr>
          <w:lang w:val="fr-FR"/>
        </w:rPr>
        <w:tab/>
        <w:t>P</w:t>
      </w:r>
      <w:r>
        <w:rPr>
          <w:lang w:val="fr-FR"/>
        </w:rPr>
        <w:t>auvreté</w:t>
      </w:r>
    </w:p>
    <w:p w14:paraId="300833A7" w14:textId="3F98053E" w:rsidR="00896F1C" w:rsidRPr="00D22BD6" w:rsidRDefault="00896F1C" w:rsidP="00896F1C">
      <w:pPr>
        <w:pStyle w:val="SingleTxtG"/>
        <w:rPr>
          <w:lang w:val="fr-FR"/>
        </w:rPr>
      </w:pPr>
      <w:r w:rsidRPr="00D22BD6">
        <w:rPr>
          <w:lang w:val="fr-FR"/>
        </w:rPr>
        <w:t>62.</w:t>
      </w:r>
      <w:r w:rsidRPr="00D22BD6">
        <w:rPr>
          <w:lang w:val="fr-FR"/>
        </w:rPr>
        <w:tab/>
      </w:r>
      <w:r w:rsidRPr="00123B7C">
        <w:rPr>
          <w:lang w:val="fr-FR"/>
        </w:rPr>
        <w:t xml:space="preserve">Le Gouvernement australien est déterminé à réduire la pauvreté et les inégalités et à protéger les personnes qui peuvent se trouver dans une situation de vulnérabilité. </w:t>
      </w:r>
      <w:r>
        <w:rPr>
          <w:lang w:val="fr-FR"/>
        </w:rPr>
        <w:t>Dans son</w:t>
      </w:r>
      <w:r w:rsidRPr="00123B7C">
        <w:rPr>
          <w:lang w:val="fr-FR"/>
        </w:rPr>
        <w:t xml:space="preserve"> rapport intitulé </w:t>
      </w:r>
      <w:r>
        <w:rPr>
          <w:lang w:val="fr-FR"/>
        </w:rPr>
        <w:t>« </w:t>
      </w:r>
      <w:r w:rsidRPr="000C0C2F">
        <w:rPr>
          <w:lang w:val="fr-FR"/>
        </w:rPr>
        <w:t xml:space="preserve">Rising </w:t>
      </w:r>
      <w:proofErr w:type="spellStart"/>
      <w:r w:rsidRPr="000C0C2F">
        <w:rPr>
          <w:lang w:val="fr-FR"/>
        </w:rPr>
        <w:t>Inequality</w:t>
      </w:r>
      <w:proofErr w:type="spellEnd"/>
      <w:r w:rsidRPr="000C0C2F">
        <w:rPr>
          <w:lang w:val="fr-FR"/>
        </w:rPr>
        <w:t xml:space="preserve">? A </w:t>
      </w:r>
      <w:proofErr w:type="spellStart"/>
      <w:r w:rsidRPr="000C0C2F">
        <w:rPr>
          <w:lang w:val="fr-FR"/>
        </w:rPr>
        <w:t>stocktake</w:t>
      </w:r>
      <w:proofErr w:type="spellEnd"/>
      <w:r w:rsidRPr="000C0C2F">
        <w:rPr>
          <w:lang w:val="fr-FR"/>
        </w:rPr>
        <w:t xml:space="preserve"> of the </w:t>
      </w:r>
      <w:proofErr w:type="spellStart"/>
      <w:r w:rsidRPr="000C0C2F">
        <w:rPr>
          <w:lang w:val="fr-FR"/>
        </w:rPr>
        <w:t>evidence</w:t>
      </w:r>
      <w:proofErr w:type="spellEnd"/>
      <w:r>
        <w:rPr>
          <w:lang w:val="fr-FR"/>
        </w:rPr>
        <w:t> »</w:t>
      </w:r>
      <w:r w:rsidRPr="000C0C2F">
        <w:rPr>
          <w:lang w:val="fr-FR"/>
        </w:rPr>
        <w:t xml:space="preserve"> </w:t>
      </w:r>
      <w:r w:rsidRPr="00123B7C">
        <w:rPr>
          <w:lang w:val="fr-FR"/>
        </w:rPr>
        <w:t>(Montée des inégalités</w:t>
      </w:r>
      <w:r w:rsidR="00666759">
        <w:rPr>
          <w:lang w:val="fr-FR"/>
        </w:rPr>
        <w:t> </w:t>
      </w:r>
      <w:r w:rsidRPr="00123B7C">
        <w:rPr>
          <w:lang w:val="fr-FR"/>
        </w:rPr>
        <w:t xml:space="preserve">? Bilan des données probantes), publié en août 2018, </w:t>
      </w:r>
      <w:r w:rsidRPr="00D57A04">
        <w:rPr>
          <w:lang w:val="fr-FR"/>
        </w:rPr>
        <w:t xml:space="preserve">la Commission de la productivité </w:t>
      </w:r>
      <w:r>
        <w:rPr>
          <w:lang w:val="fr-FR"/>
        </w:rPr>
        <w:t>fait remarquer</w:t>
      </w:r>
      <w:r w:rsidRPr="000C0C2F">
        <w:rPr>
          <w:lang w:val="fr-FR"/>
        </w:rPr>
        <w:t xml:space="preserve"> qu</w:t>
      </w:r>
      <w:r>
        <w:rPr>
          <w:lang w:val="fr-FR"/>
        </w:rPr>
        <w:t>’</w:t>
      </w:r>
      <w:r w:rsidRPr="000C0C2F">
        <w:rPr>
          <w:lang w:val="fr-FR"/>
        </w:rPr>
        <w:t>une série</w:t>
      </w:r>
      <w:r w:rsidRPr="00123B7C">
        <w:rPr>
          <w:lang w:val="fr-FR"/>
        </w:rPr>
        <w:t xml:space="preserve"> d</w:t>
      </w:r>
      <w:r>
        <w:rPr>
          <w:lang w:val="fr-FR"/>
        </w:rPr>
        <w:t>’</w:t>
      </w:r>
      <w:r w:rsidRPr="00123B7C">
        <w:rPr>
          <w:lang w:val="fr-FR"/>
        </w:rPr>
        <w:t xml:space="preserve">indicateurs peut être utilisée pour évaluer la pauvreté et les inégalités, et que cette approche permet </w:t>
      </w:r>
      <w:r>
        <w:rPr>
          <w:lang w:val="fr-FR"/>
        </w:rPr>
        <w:t xml:space="preserve">de brosser un </w:t>
      </w:r>
      <w:r w:rsidRPr="00C86662">
        <w:rPr>
          <w:lang w:val="fr-FR"/>
        </w:rPr>
        <w:t>tableau plus exhaustif de l</w:t>
      </w:r>
      <w:r>
        <w:rPr>
          <w:lang w:val="fr-FR"/>
        </w:rPr>
        <w:t>’</w:t>
      </w:r>
      <w:r w:rsidRPr="00C86662">
        <w:rPr>
          <w:lang w:val="fr-FR"/>
        </w:rPr>
        <w:t>incidence et de l</w:t>
      </w:r>
      <w:r>
        <w:rPr>
          <w:lang w:val="fr-FR"/>
        </w:rPr>
        <w:t>’</w:t>
      </w:r>
      <w:r w:rsidRPr="00C86662">
        <w:rPr>
          <w:lang w:val="fr-FR"/>
        </w:rPr>
        <w:t>ampleur de la pauvreté à partir d</w:t>
      </w:r>
      <w:r>
        <w:rPr>
          <w:lang w:val="fr-FR"/>
        </w:rPr>
        <w:t>’</w:t>
      </w:r>
      <w:r w:rsidRPr="00C86662">
        <w:rPr>
          <w:lang w:val="fr-FR"/>
        </w:rPr>
        <w:t>un éventail de points de vue</w:t>
      </w:r>
      <w:r>
        <w:rPr>
          <w:lang w:val="fr-FR"/>
        </w:rPr>
        <w:t>, ce</w:t>
      </w:r>
      <w:r w:rsidRPr="00C86662">
        <w:rPr>
          <w:lang w:val="fr-FR"/>
        </w:rPr>
        <w:t xml:space="preserve"> qu</w:t>
      </w:r>
      <w:r>
        <w:rPr>
          <w:lang w:val="fr-FR"/>
        </w:rPr>
        <w:t>’</w:t>
      </w:r>
      <w:r w:rsidRPr="00C86662">
        <w:rPr>
          <w:lang w:val="fr-FR"/>
        </w:rPr>
        <w:t>une seul</w:t>
      </w:r>
      <w:r>
        <w:rPr>
          <w:lang w:val="fr-FR"/>
        </w:rPr>
        <w:t>e</w:t>
      </w:r>
      <w:r w:rsidRPr="00C86662">
        <w:rPr>
          <w:lang w:val="fr-FR"/>
        </w:rPr>
        <w:t xml:space="preserve"> statistique ne saurait résumer.</w:t>
      </w:r>
      <w:r w:rsidRPr="00D22BD6">
        <w:rPr>
          <w:lang w:val="fr-FR"/>
        </w:rPr>
        <w:t xml:space="preserve"> </w:t>
      </w:r>
    </w:p>
    <w:p w14:paraId="45B24FFB" w14:textId="295C442C" w:rsidR="00896F1C" w:rsidRPr="00D22BD6" w:rsidRDefault="00896F1C" w:rsidP="00896F1C">
      <w:pPr>
        <w:pStyle w:val="SingleTxtG"/>
        <w:rPr>
          <w:lang w:val="fr-FR"/>
        </w:rPr>
      </w:pPr>
      <w:r w:rsidRPr="00D22BD6">
        <w:rPr>
          <w:lang w:val="fr-FR"/>
        </w:rPr>
        <w:t>63.</w:t>
      </w:r>
      <w:r w:rsidRPr="00D22BD6">
        <w:rPr>
          <w:lang w:val="fr-FR"/>
        </w:rPr>
        <w:tab/>
      </w:r>
      <w:r w:rsidRPr="00C11731">
        <w:rPr>
          <w:lang w:val="fr-FR"/>
        </w:rPr>
        <w:t xml:space="preserve">La déclaration </w:t>
      </w:r>
      <w:r>
        <w:rPr>
          <w:lang w:val="fr-FR"/>
        </w:rPr>
        <w:t>« </w:t>
      </w:r>
      <w:proofErr w:type="spellStart"/>
      <w:r w:rsidRPr="001606A1">
        <w:rPr>
          <w:lang w:val="fr-FR"/>
        </w:rPr>
        <w:t>Measuring</w:t>
      </w:r>
      <w:proofErr w:type="spellEnd"/>
      <w:r w:rsidRPr="001606A1">
        <w:rPr>
          <w:lang w:val="fr-FR"/>
        </w:rPr>
        <w:t xml:space="preserve"> </w:t>
      </w:r>
      <w:proofErr w:type="spellStart"/>
      <w:r w:rsidRPr="001606A1">
        <w:rPr>
          <w:lang w:val="fr-FR"/>
        </w:rPr>
        <w:t>What</w:t>
      </w:r>
      <w:proofErr w:type="spellEnd"/>
      <w:r w:rsidRPr="001606A1">
        <w:rPr>
          <w:lang w:val="fr-FR"/>
        </w:rPr>
        <w:t xml:space="preserve"> </w:t>
      </w:r>
      <w:proofErr w:type="spellStart"/>
      <w:r w:rsidRPr="001606A1">
        <w:rPr>
          <w:lang w:val="fr-FR"/>
        </w:rPr>
        <w:t>Matters</w:t>
      </w:r>
      <w:proofErr w:type="spellEnd"/>
      <w:r>
        <w:rPr>
          <w:lang w:val="fr-FR"/>
        </w:rPr>
        <w:t> »</w:t>
      </w:r>
      <w:r w:rsidRPr="001606A1">
        <w:rPr>
          <w:lang w:val="fr-FR"/>
        </w:rPr>
        <w:t xml:space="preserve"> (Mesurer ce qui</w:t>
      </w:r>
      <w:r w:rsidRPr="00C11731">
        <w:rPr>
          <w:lang w:val="fr-FR"/>
        </w:rPr>
        <w:t xml:space="preserve"> compte) du Gouvernement australien est le premier </w:t>
      </w:r>
      <w:r>
        <w:rPr>
          <w:lang w:val="fr-FR"/>
        </w:rPr>
        <w:t xml:space="preserve">référentiel </w:t>
      </w:r>
      <w:r w:rsidRPr="00C11731">
        <w:rPr>
          <w:lang w:val="fr-FR"/>
        </w:rPr>
        <w:t>d</w:t>
      </w:r>
      <w:r>
        <w:rPr>
          <w:lang w:val="fr-FR"/>
        </w:rPr>
        <w:t>u</w:t>
      </w:r>
      <w:r w:rsidRPr="00C11731">
        <w:rPr>
          <w:lang w:val="fr-FR"/>
        </w:rPr>
        <w:t xml:space="preserve"> bien-être en Australie et s</w:t>
      </w:r>
      <w:r>
        <w:rPr>
          <w:lang w:val="fr-FR"/>
        </w:rPr>
        <w:t>’</w:t>
      </w:r>
      <w:r w:rsidRPr="00C11731">
        <w:rPr>
          <w:lang w:val="fr-FR"/>
        </w:rPr>
        <w:t>appuie sur les données de l</w:t>
      </w:r>
      <w:r>
        <w:rPr>
          <w:lang w:val="fr-FR"/>
        </w:rPr>
        <w:t>’</w:t>
      </w:r>
      <w:r w:rsidRPr="00C11731">
        <w:rPr>
          <w:lang w:val="fr-FR"/>
        </w:rPr>
        <w:t>enquête sociale générale du Bureau australien de la statistique, qui a révélé qu</w:t>
      </w:r>
      <w:r>
        <w:rPr>
          <w:lang w:val="fr-FR"/>
        </w:rPr>
        <w:t>’</w:t>
      </w:r>
      <w:r w:rsidRPr="00C11731">
        <w:rPr>
          <w:lang w:val="fr-FR"/>
        </w:rPr>
        <w:t>en 2020, 19</w:t>
      </w:r>
      <w:r>
        <w:rPr>
          <w:lang w:val="fr-FR"/>
        </w:rPr>
        <w:t> %</w:t>
      </w:r>
      <w:r w:rsidRPr="00C11731">
        <w:rPr>
          <w:lang w:val="fr-FR"/>
        </w:rPr>
        <w:t xml:space="preserve"> des ménages n</w:t>
      </w:r>
      <w:r>
        <w:rPr>
          <w:lang w:val="fr-FR"/>
        </w:rPr>
        <w:t>’</w:t>
      </w:r>
      <w:r w:rsidRPr="00C11731">
        <w:rPr>
          <w:lang w:val="fr-FR"/>
        </w:rPr>
        <w:t>étaient pas en mesure de réunir 2</w:t>
      </w:r>
      <w:r w:rsidR="00666759">
        <w:rPr>
          <w:lang w:val="fr-FR"/>
        </w:rPr>
        <w:t> </w:t>
      </w:r>
      <w:r w:rsidRPr="00C11731">
        <w:rPr>
          <w:lang w:val="fr-FR"/>
        </w:rPr>
        <w:t>000</w:t>
      </w:r>
      <w:r w:rsidR="00666759">
        <w:rPr>
          <w:lang w:val="fr-FR"/>
        </w:rPr>
        <w:t> </w:t>
      </w:r>
      <w:r w:rsidRPr="00C11731">
        <w:rPr>
          <w:lang w:val="fr-FR"/>
        </w:rPr>
        <w:t>dollars en l</w:t>
      </w:r>
      <w:r>
        <w:rPr>
          <w:lang w:val="fr-FR"/>
        </w:rPr>
        <w:t>’</w:t>
      </w:r>
      <w:r w:rsidRPr="00C11731">
        <w:rPr>
          <w:lang w:val="fr-FR"/>
        </w:rPr>
        <w:t>espace d</w:t>
      </w:r>
      <w:r>
        <w:rPr>
          <w:lang w:val="fr-FR"/>
        </w:rPr>
        <w:t>’</w:t>
      </w:r>
      <w:r w:rsidRPr="00C11731">
        <w:rPr>
          <w:lang w:val="fr-FR"/>
        </w:rPr>
        <w:t>une semaine pour faire face à un événement important et que 21</w:t>
      </w:r>
      <w:r>
        <w:rPr>
          <w:lang w:val="fr-FR"/>
        </w:rPr>
        <w:t> %</w:t>
      </w:r>
      <w:r w:rsidRPr="00C11731">
        <w:rPr>
          <w:lang w:val="fr-FR"/>
        </w:rPr>
        <w:t xml:space="preserve"> d</w:t>
      </w:r>
      <w:r>
        <w:rPr>
          <w:lang w:val="fr-FR"/>
        </w:rPr>
        <w:t>’</w:t>
      </w:r>
      <w:r w:rsidRPr="00C11731">
        <w:rPr>
          <w:lang w:val="fr-FR"/>
        </w:rPr>
        <w:t xml:space="preserve">entre eux avaient connu </w:t>
      </w:r>
      <w:r w:rsidRPr="00576393">
        <w:rPr>
          <w:lang w:val="fr-FR"/>
        </w:rPr>
        <w:t xml:space="preserve">un problème de trésorerie au cours des </w:t>
      </w:r>
      <w:r w:rsidR="00666759">
        <w:rPr>
          <w:lang w:val="fr-FR"/>
        </w:rPr>
        <w:t>douze</w:t>
      </w:r>
      <w:r w:rsidRPr="00576393">
        <w:rPr>
          <w:lang w:val="fr-FR"/>
        </w:rPr>
        <w:t xml:space="preserve"> mois</w:t>
      </w:r>
      <w:r w:rsidRPr="00C11731">
        <w:rPr>
          <w:lang w:val="fr-FR"/>
        </w:rPr>
        <w:t xml:space="preserve"> précédents</w:t>
      </w:r>
      <w:r w:rsidRPr="00D22BD6">
        <w:rPr>
          <w:lang w:val="fr-FR"/>
        </w:rPr>
        <w:t>.</w:t>
      </w:r>
    </w:p>
    <w:p w14:paraId="64B32081" w14:textId="77777777" w:rsidR="00896F1C" w:rsidRPr="00D22BD6" w:rsidRDefault="00896F1C" w:rsidP="00896F1C">
      <w:pPr>
        <w:pStyle w:val="H1G"/>
        <w:rPr>
          <w:lang w:val="fr-FR"/>
        </w:rPr>
      </w:pPr>
      <w:r w:rsidRPr="00D22BD6">
        <w:rPr>
          <w:lang w:val="fr-FR"/>
        </w:rPr>
        <w:tab/>
      </w:r>
      <w:r w:rsidRPr="00D22BD6">
        <w:rPr>
          <w:lang w:val="fr-FR"/>
        </w:rPr>
        <w:tab/>
      </w:r>
      <w:r w:rsidRPr="008B720A">
        <w:rPr>
          <w:lang w:val="fr-FR"/>
        </w:rPr>
        <w:t>Ratios d</w:t>
      </w:r>
      <w:r>
        <w:rPr>
          <w:lang w:val="fr-FR"/>
        </w:rPr>
        <w:t>’</w:t>
      </w:r>
      <w:r w:rsidRPr="008B720A">
        <w:rPr>
          <w:lang w:val="fr-FR"/>
        </w:rPr>
        <w:t>inégalité</w:t>
      </w:r>
    </w:p>
    <w:p w14:paraId="46F2EA47" w14:textId="2A052BCA" w:rsidR="00896F1C" w:rsidRPr="00D22BD6" w:rsidRDefault="00896F1C" w:rsidP="00896F1C">
      <w:pPr>
        <w:pStyle w:val="SingleTxtG"/>
        <w:rPr>
          <w:lang w:val="fr-FR"/>
        </w:rPr>
      </w:pPr>
      <w:r w:rsidRPr="00D22BD6">
        <w:rPr>
          <w:lang w:val="fr-FR"/>
        </w:rPr>
        <w:t>64.</w:t>
      </w:r>
      <w:r w:rsidRPr="00D22BD6">
        <w:rPr>
          <w:lang w:val="fr-FR"/>
        </w:rPr>
        <w:tab/>
      </w:r>
      <w:r w:rsidRPr="004A0D41">
        <w:rPr>
          <w:lang w:val="fr-FR"/>
        </w:rPr>
        <w:t xml:space="preserve">Le Bureau australien de la statistique fournit des statistiques officielles sur un large éventail de questions économiques, sociales, démographiques et environnementales nationales, de même que les ensembles de données ci-après pour </w:t>
      </w:r>
      <w:r>
        <w:rPr>
          <w:lang w:val="fr-FR"/>
        </w:rPr>
        <w:t xml:space="preserve">la période </w:t>
      </w:r>
      <w:r w:rsidRPr="004A0D41">
        <w:rPr>
          <w:lang w:val="fr-FR"/>
        </w:rPr>
        <w:t>2009</w:t>
      </w:r>
      <w:r w:rsidR="000732E6">
        <w:rPr>
          <w:lang w:val="fr-FR"/>
        </w:rPr>
        <w:t>-</w:t>
      </w:r>
      <w:r>
        <w:rPr>
          <w:lang w:val="fr-FR"/>
        </w:rPr>
        <w:t>20</w:t>
      </w:r>
      <w:r w:rsidRPr="004A0D41">
        <w:rPr>
          <w:lang w:val="fr-FR"/>
        </w:rPr>
        <w:t>10 à 2019</w:t>
      </w:r>
      <w:r w:rsidR="000732E6">
        <w:rPr>
          <w:lang w:val="fr-FR"/>
        </w:rPr>
        <w:t>-</w:t>
      </w:r>
      <w:r>
        <w:rPr>
          <w:lang w:val="fr-FR"/>
        </w:rPr>
        <w:t>20</w:t>
      </w:r>
      <w:r w:rsidRPr="004A0D41">
        <w:rPr>
          <w:lang w:val="fr-FR"/>
        </w:rPr>
        <w:t>20</w:t>
      </w:r>
      <w:r w:rsidRPr="00D22BD6">
        <w:rPr>
          <w:lang w:val="fr-FR"/>
        </w:rPr>
        <w:t>.</w:t>
      </w:r>
    </w:p>
    <w:p w14:paraId="70127178" w14:textId="6319739C" w:rsidR="00896F1C" w:rsidRPr="00D22BD6" w:rsidRDefault="00896F1C" w:rsidP="00BF579D">
      <w:pPr>
        <w:pStyle w:val="SingleTxtG"/>
        <w:spacing w:after="140"/>
        <w:rPr>
          <w:lang w:val="fr-FR"/>
        </w:rPr>
      </w:pPr>
      <w:r w:rsidRPr="00D22BD6">
        <w:rPr>
          <w:lang w:val="fr-FR"/>
        </w:rPr>
        <w:lastRenderedPageBreak/>
        <w:t>65.</w:t>
      </w:r>
      <w:r w:rsidRPr="00D22BD6">
        <w:rPr>
          <w:lang w:val="fr-FR"/>
        </w:rPr>
        <w:tab/>
      </w:r>
      <w:r w:rsidRPr="004A08DF">
        <w:rPr>
          <w:lang w:val="fr-FR"/>
        </w:rPr>
        <w:t xml:space="preserve">Le tableau 1 présente le </w:t>
      </w:r>
      <w:r w:rsidRPr="008C43BD">
        <w:rPr>
          <w:lang w:val="fr-FR"/>
        </w:rPr>
        <w:t>ratio entre l</w:t>
      </w:r>
      <w:r>
        <w:rPr>
          <w:lang w:val="fr-FR"/>
        </w:rPr>
        <w:t>a somme totale des</w:t>
      </w:r>
      <w:r w:rsidRPr="008C43BD">
        <w:rPr>
          <w:lang w:val="fr-FR"/>
        </w:rPr>
        <w:t xml:space="preserve"> revenu</w:t>
      </w:r>
      <w:r>
        <w:rPr>
          <w:lang w:val="fr-FR"/>
        </w:rPr>
        <w:t>s</w:t>
      </w:r>
      <w:r w:rsidRPr="008C43BD">
        <w:rPr>
          <w:lang w:val="fr-FR"/>
        </w:rPr>
        <w:t xml:space="preserve"> des 10</w:t>
      </w:r>
      <w:r>
        <w:rPr>
          <w:lang w:val="fr-FR"/>
        </w:rPr>
        <w:t> %</w:t>
      </w:r>
      <w:r w:rsidRPr="008C43BD">
        <w:rPr>
          <w:lang w:val="fr-FR"/>
        </w:rPr>
        <w:t xml:space="preserve"> les plus riches de la population </w:t>
      </w:r>
      <w:r w:rsidRPr="004A08DF">
        <w:rPr>
          <w:lang w:val="fr-FR"/>
        </w:rPr>
        <w:t xml:space="preserve">(défini par le revenu </w:t>
      </w:r>
      <w:r>
        <w:rPr>
          <w:lang w:val="fr-FR"/>
        </w:rPr>
        <w:t xml:space="preserve">privé équivalent </w:t>
      </w:r>
      <w:r w:rsidRPr="004A08DF">
        <w:rPr>
          <w:lang w:val="fr-FR"/>
        </w:rPr>
        <w:t>d</w:t>
      </w:r>
      <w:r>
        <w:rPr>
          <w:lang w:val="fr-FR"/>
        </w:rPr>
        <w:t>es</w:t>
      </w:r>
      <w:r w:rsidRPr="004A08DF">
        <w:rPr>
          <w:lang w:val="fr-FR"/>
        </w:rPr>
        <w:t xml:space="preserve"> ménage</w:t>
      </w:r>
      <w:r>
        <w:rPr>
          <w:lang w:val="fr-FR"/>
        </w:rPr>
        <w:t>s</w:t>
      </w:r>
      <w:r w:rsidRPr="004A08DF">
        <w:rPr>
          <w:lang w:val="fr-FR"/>
        </w:rPr>
        <w:t xml:space="preserve">) </w:t>
      </w:r>
      <w:r w:rsidRPr="008C43BD">
        <w:rPr>
          <w:lang w:val="fr-FR"/>
        </w:rPr>
        <w:t>et le revenu total des 40</w:t>
      </w:r>
      <w:r>
        <w:rPr>
          <w:lang w:val="fr-FR"/>
        </w:rPr>
        <w:t> %</w:t>
      </w:r>
      <w:r w:rsidRPr="008C43BD">
        <w:rPr>
          <w:lang w:val="fr-FR"/>
        </w:rPr>
        <w:t xml:space="preserve"> les plus pauvres de la population</w:t>
      </w:r>
      <w:r w:rsidRPr="004A08DF">
        <w:rPr>
          <w:lang w:val="fr-FR"/>
        </w:rPr>
        <w:t>, avant impôts et transferts</w:t>
      </w:r>
      <w:r w:rsidRPr="00D22BD6">
        <w:rPr>
          <w:lang w:val="fr-FR"/>
        </w:rPr>
        <w:t xml:space="preserve">. </w:t>
      </w:r>
    </w:p>
    <w:p w14:paraId="0E97F3F8" w14:textId="5B1907BB" w:rsidR="00896F1C" w:rsidRPr="00D22BD6" w:rsidRDefault="00896F1C" w:rsidP="00BF579D">
      <w:pPr>
        <w:pStyle w:val="SingleTxtG"/>
        <w:spacing w:after="140"/>
        <w:rPr>
          <w:lang w:val="fr-FR"/>
        </w:rPr>
      </w:pPr>
      <w:r w:rsidRPr="00D22BD6">
        <w:rPr>
          <w:lang w:val="fr-FR"/>
        </w:rPr>
        <w:t>66.</w:t>
      </w:r>
      <w:r w:rsidRPr="00D22BD6">
        <w:rPr>
          <w:lang w:val="fr-FR"/>
        </w:rPr>
        <w:tab/>
      </w:r>
      <w:r w:rsidRPr="00770C49">
        <w:rPr>
          <w:lang w:val="fr-FR"/>
        </w:rPr>
        <w:t>Le tableau 2 présente le ra</w:t>
      </w:r>
      <w:r>
        <w:rPr>
          <w:lang w:val="fr-FR"/>
        </w:rPr>
        <w:t>tio</w:t>
      </w:r>
      <w:r w:rsidRPr="00770C49">
        <w:rPr>
          <w:lang w:val="fr-FR"/>
        </w:rPr>
        <w:t xml:space="preserve"> entre </w:t>
      </w:r>
      <w:r w:rsidRPr="00AC2D40">
        <w:rPr>
          <w:lang w:val="fr-FR"/>
        </w:rPr>
        <w:t xml:space="preserve">la somme totale des revenus </w:t>
      </w:r>
      <w:r w:rsidRPr="002D44EB">
        <w:rPr>
          <w:lang w:val="fr-FR"/>
        </w:rPr>
        <w:t>des 10</w:t>
      </w:r>
      <w:r>
        <w:rPr>
          <w:lang w:val="fr-FR"/>
        </w:rPr>
        <w:t> %</w:t>
      </w:r>
      <w:r w:rsidRPr="002D44EB">
        <w:rPr>
          <w:lang w:val="fr-FR"/>
        </w:rPr>
        <w:t xml:space="preserve"> les plus riches </w:t>
      </w:r>
      <w:r>
        <w:rPr>
          <w:lang w:val="fr-FR"/>
        </w:rPr>
        <w:t xml:space="preserve">de la population </w:t>
      </w:r>
      <w:r w:rsidRPr="00770C49">
        <w:rPr>
          <w:lang w:val="fr-FR"/>
        </w:rPr>
        <w:t xml:space="preserve">(défini par le </w:t>
      </w:r>
      <w:r w:rsidRPr="00F862F4">
        <w:rPr>
          <w:lang w:val="fr-FR"/>
        </w:rPr>
        <w:t xml:space="preserve">revenu disponible équivalent </w:t>
      </w:r>
      <w:r>
        <w:rPr>
          <w:lang w:val="fr-FR"/>
        </w:rPr>
        <w:t>des</w:t>
      </w:r>
      <w:r w:rsidRPr="00770C49">
        <w:rPr>
          <w:lang w:val="fr-FR"/>
        </w:rPr>
        <w:t xml:space="preserve"> ménage</w:t>
      </w:r>
      <w:r>
        <w:rPr>
          <w:lang w:val="fr-FR"/>
        </w:rPr>
        <w:t>s</w:t>
      </w:r>
      <w:r w:rsidRPr="00770C49">
        <w:rPr>
          <w:lang w:val="fr-FR"/>
        </w:rPr>
        <w:t>) et le revenu total des 40</w:t>
      </w:r>
      <w:r>
        <w:rPr>
          <w:lang w:val="fr-FR"/>
        </w:rPr>
        <w:t> %</w:t>
      </w:r>
      <w:r w:rsidRPr="00770C49">
        <w:rPr>
          <w:lang w:val="fr-FR"/>
        </w:rPr>
        <w:t xml:space="preserve"> les plus pauvres</w:t>
      </w:r>
      <w:r>
        <w:rPr>
          <w:lang w:val="fr-FR"/>
        </w:rPr>
        <w:t xml:space="preserve"> de la population</w:t>
      </w:r>
      <w:r w:rsidRPr="00770C49">
        <w:rPr>
          <w:lang w:val="fr-FR"/>
        </w:rPr>
        <w:t>, après impôts et transferts</w:t>
      </w:r>
      <w:r w:rsidRPr="00D22BD6">
        <w:rPr>
          <w:lang w:val="fr-FR"/>
        </w:rPr>
        <w:t>.</w:t>
      </w:r>
    </w:p>
    <w:p w14:paraId="76772FCE" w14:textId="4398C37B" w:rsidR="00896F1C" w:rsidRPr="00D22BD6" w:rsidRDefault="00896F1C" w:rsidP="00BF579D">
      <w:pPr>
        <w:pStyle w:val="SingleTxtG"/>
        <w:spacing w:after="140"/>
        <w:rPr>
          <w:rStyle w:val="Appelnotedebasdep"/>
          <w:lang w:val="fr-FR"/>
        </w:rPr>
      </w:pPr>
      <w:r w:rsidRPr="00D22BD6">
        <w:rPr>
          <w:lang w:val="fr-FR"/>
        </w:rPr>
        <w:t>67.</w:t>
      </w:r>
      <w:r w:rsidRPr="00D22BD6">
        <w:rPr>
          <w:lang w:val="fr-FR"/>
        </w:rPr>
        <w:tab/>
      </w:r>
      <w:r w:rsidRPr="007762B2">
        <w:rPr>
          <w:lang w:val="fr-FR"/>
        </w:rPr>
        <w:t>Le tableau 3 présente le ra</w:t>
      </w:r>
      <w:r>
        <w:rPr>
          <w:lang w:val="fr-FR"/>
        </w:rPr>
        <w:t>tio</w:t>
      </w:r>
      <w:r w:rsidRPr="007762B2">
        <w:rPr>
          <w:lang w:val="fr-FR"/>
        </w:rPr>
        <w:t xml:space="preserve"> entre </w:t>
      </w:r>
      <w:r>
        <w:rPr>
          <w:lang w:val="fr-FR"/>
        </w:rPr>
        <w:t>le patrimoine des ménages du décile</w:t>
      </w:r>
      <w:r w:rsidRPr="007762B2">
        <w:rPr>
          <w:lang w:val="fr-FR"/>
        </w:rPr>
        <w:t xml:space="preserve"> </w:t>
      </w:r>
      <w:r>
        <w:rPr>
          <w:lang w:val="fr-FR"/>
        </w:rPr>
        <w:t xml:space="preserve">le plus élevé </w:t>
      </w:r>
      <w:r w:rsidRPr="007762B2">
        <w:rPr>
          <w:lang w:val="fr-FR"/>
        </w:rPr>
        <w:t xml:space="preserve">(défini par la valeur </w:t>
      </w:r>
      <w:r>
        <w:rPr>
          <w:lang w:val="fr-FR"/>
        </w:rPr>
        <w:t>de leur patrimoine</w:t>
      </w:r>
      <w:r w:rsidRPr="007762B2">
        <w:rPr>
          <w:lang w:val="fr-FR"/>
        </w:rPr>
        <w:t xml:space="preserve">) et </w:t>
      </w:r>
      <w:r>
        <w:rPr>
          <w:lang w:val="fr-FR"/>
        </w:rPr>
        <w:t>le patrimoine des</w:t>
      </w:r>
      <w:r w:rsidRPr="007762B2">
        <w:rPr>
          <w:lang w:val="fr-FR"/>
        </w:rPr>
        <w:t xml:space="preserve"> 50</w:t>
      </w:r>
      <w:r>
        <w:rPr>
          <w:lang w:val="fr-FR"/>
        </w:rPr>
        <w:t> %</w:t>
      </w:r>
      <w:r w:rsidRPr="007762B2">
        <w:rPr>
          <w:lang w:val="fr-FR"/>
        </w:rPr>
        <w:t xml:space="preserve"> </w:t>
      </w:r>
      <w:r>
        <w:rPr>
          <w:lang w:val="fr-FR"/>
        </w:rPr>
        <w:t xml:space="preserve">des ménages </w:t>
      </w:r>
      <w:r w:rsidRPr="007762B2">
        <w:rPr>
          <w:lang w:val="fr-FR"/>
        </w:rPr>
        <w:t xml:space="preserve">les </w:t>
      </w:r>
      <w:r>
        <w:rPr>
          <w:lang w:val="fr-FR"/>
        </w:rPr>
        <w:t>moins bien dotés</w:t>
      </w:r>
      <w:r w:rsidRPr="00B81BF3">
        <w:rPr>
          <w:rStyle w:val="Appelnotedebasdep"/>
        </w:rPr>
        <w:footnoteReference w:id="8"/>
      </w:r>
      <w:r>
        <w:rPr>
          <w:lang w:val="fr-FR"/>
        </w:rPr>
        <w:t>.</w:t>
      </w:r>
    </w:p>
    <w:p w14:paraId="0F90191C" w14:textId="5E13E268" w:rsidR="00896F1C" w:rsidRPr="00D22BD6" w:rsidRDefault="00896F1C" w:rsidP="009A2343">
      <w:pPr>
        <w:pStyle w:val="H23G"/>
        <w:rPr>
          <w:lang w:val="fr-FR"/>
        </w:rPr>
      </w:pPr>
      <w:r w:rsidRPr="00D22BD6">
        <w:rPr>
          <w:b w:val="0"/>
          <w:bCs/>
          <w:lang w:val="fr-FR"/>
        </w:rPr>
        <w:tab/>
      </w:r>
      <w:r w:rsidRPr="00D22BD6">
        <w:rPr>
          <w:b w:val="0"/>
          <w:bCs/>
          <w:lang w:val="fr-FR"/>
        </w:rPr>
        <w:tab/>
        <w:t>Table</w:t>
      </w:r>
      <w:r>
        <w:rPr>
          <w:b w:val="0"/>
          <w:bCs/>
          <w:lang w:val="fr-FR"/>
        </w:rPr>
        <w:t>au</w:t>
      </w:r>
      <w:r w:rsidRPr="00D22BD6">
        <w:rPr>
          <w:b w:val="0"/>
          <w:bCs/>
          <w:lang w:val="fr-FR"/>
        </w:rPr>
        <w:t xml:space="preserve"> 1</w:t>
      </w:r>
      <w:r w:rsidR="009A2343">
        <w:rPr>
          <w:b w:val="0"/>
          <w:bCs/>
          <w:lang w:val="fr-FR"/>
        </w:rPr>
        <w:br/>
      </w:r>
      <w:r w:rsidRPr="00856D7C">
        <w:rPr>
          <w:lang w:val="fr-FR"/>
        </w:rPr>
        <w:t xml:space="preserve">Revenu privé </w:t>
      </w:r>
      <w:r>
        <w:rPr>
          <w:lang w:val="fr-FR"/>
        </w:rPr>
        <w:t>équivalent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93"/>
        <w:gridCol w:w="913"/>
        <w:gridCol w:w="913"/>
        <w:gridCol w:w="913"/>
        <w:gridCol w:w="912"/>
        <w:gridCol w:w="913"/>
        <w:gridCol w:w="913"/>
      </w:tblGrid>
      <w:tr w:rsidR="00896F1C" w:rsidRPr="00D22BD6" w14:paraId="19BB9399" w14:textId="77777777" w:rsidTr="00254A4D">
        <w:trPr>
          <w:tblHeader/>
        </w:trPr>
        <w:tc>
          <w:tcPr>
            <w:tcW w:w="1893" w:type="dxa"/>
            <w:vMerge w:val="restart"/>
            <w:tcBorders>
              <w:top w:val="single" w:sz="4" w:space="0" w:color="auto"/>
            </w:tcBorders>
            <w:shd w:val="clear" w:color="auto" w:fill="auto"/>
            <w:noWrap/>
            <w:vAlign w:val="bottom"/>
            <w:hideMark/>
          </w:tcPr>
          <w:p w14:paraId="262000DE" w14:textId="77777777" w:rsidR="00896F1C" w:rsidRPr="00D22BD6" w:rsidRDefault="00896F1C" w:rsidP="00254A4D">
            <w:pPr>
              <w:spacing w:before="40" w:after="40" w:line="220" w:lineRule="exact"/>
              <w:ind w:right="113"/>
              <w:rPr>
                <w:i/>
                <w:sz w:val="16"/>
                <w:lang w:val="fr-FR"/>
              </w:rPr>
            </w:pPr>
          </w:p>
        </w:tc>
        <w:tc>
          <w:tcPr>
            <w:tcW w:w="913" w:type="dxa"/>
            <w:tcBorders>
              <w:top w:val="single" w:sz="4" w:space="0" w:color="auto"/>
              <w:bottom w:val="single" w:sz="4" w:space="0" w:color="auto"/>
            </w:tcBorders>
            <w:shd w:val="clear" w:color="auto" w:fill="auto"/>
            <w:noWrap/>
            <w:vAlign w:val="bottom"/>
            <w:hideMark/>
          </w:tcPr>
          <w:p w14:paraId="34CE193E" w14:textId="004B7EDD" w:rsidR="00896F1C" w:rsidRPr="00D22BD6" w:rsidRDefault="00896F1C" w:rsidP="00254A4D">
            <w:pPr>
              <w:suppressAutoHyphens w:val="0"/>
              <w:spacing w:before="80" w:after="80" w:line="200" w:lineRule="exact"/>
              <w:ind w:right="113"/>
              <w:jc w:val="right"/>
              <w:rPr>
                <w:bCs/>
                <w:i/>
                <w:sz w:val="16"/>
                <w:lang w:val="fr-FR"/>
              </w:rPr>
            </w:pPr>
            <w:r w:rsidRPr="00D22BD6">
              <w:rPr>
                <w:bCs/>
                <w:i/>
                <w:sz w:val="16"/>
                <w:lang w:val="fr-FR"/>
              </w:rPr>
              <w:t>2009</w:t>
            </w:r>
            <w:r w:rsidR="00666759">
              <w:rPr>
                <w:bCs/>
                <w:i/>
                <w:sz w:val="16"/>
                <w:lang w:val="fr-FR"/>
              </w:rPr>
              <w:t>-20</w:t>
            </w:r>
            <w:r w:rsidRPr="00D22BD6">
              <w:rPr>
                <w:bCs/>
                <w:i/>
                <w:sz w:val="16"/>
                <w:lang w:val="fr-FR"/>
              </w:rPr>
              <w:t xml:space="preserve">10 </w:t>
            </w:r>
          </w:p>
        </w:tc>
        <w:tc>
          <w:tcPr>
            <w:tcW w:w="913" w:type="dxa"/>
            <w:tcBorders>
              <w:top w:val="single" w:sz="4" w:space="0" w:color="auto"/>
              <w:bottom w:val="single" w:sz="4" w:space="0" w:color="auto"/>
            </w:tcBorders>
            <w:shd w:val="clear" w:color="auto" w:fill="auto"/>
            <w:noWrap/>
            <w:vAlign w:val="bottom"/>
            <w:hideMark/>
          </w:tcPr>
          <w:p w14:paraId="61AB3C22" w14:textId="55C9CDED" w:rsidR="00896F1C" w:rsidRPr="00D22BD6" w:rsidRDefault="00896F1C" w:rsidP="00254A4D">
            <w:pPr>
              <w:suppressAutoHyphens w:val="0"/>
              <w:spacing w:before="80" w:after="80" w:line="200" w:lineRule="exact"/>
              <w:ind w:right="113"/>
              <w:jc w:val="right"/>
              <w:rPr>
                <w:bCs/>
                <w:i/>
                <w:sz w:val="16"/>
                <w:lang w:val="fr-FR"/>
              </w:rPr>
            </w:pPr>
            <w:r w:rsidRPr="00D22BD6">
              <w:rPr>
                <w:bCs/>
                <w:i/>
                <w:sz w:val="16"/>
                <w:lang w:val="fr-FR"/>
              </w:rPr>
              <w:t>2011</w:t>
            </w:r>
            <w:r w:rsidR="00666759">
              <w:rPr>
                <w:bCs/>
                <w:i/>
                <w:sz w:val="16"/>
                <w:lang w:val="fr-FR"/>
              </w:rPr>
              <w:t>-20</w:t>
            </w:r>
            <w:r w:rsidRPr="00D22BD6">
              <w:rPr>
                <w:bCs/>
                <w:i/>
                <w:sz w:val="16"/>
                <w:lang w:val="fr-FR"/>
              </w:rPr>
              <w:t>12</w:t>
            </w:r>
          </w:p>
        </w:tc>
        <w:tc>
          <w:tcPr>
            <w:tcW w:w="913" w:type="dxa"/>
            <w:tcBorders>
              <w:top w:val="single" w:sz="4" w:space="0" w:color="auto"/>
              <w:bottom w:val="single" w:sz="4" w:space="0" w:color="auto"/>
            </w:tcBorders>
            <w:shd w:val="clear" w:color="auto" w:fill="auto"/>
            <w:vAlign w:val="bottom"/>
            <w:hideMark/>
          </w:tcPr>
          <w:p w14:paraId="012ED1AD" w14:textId="0A4FD2E7" w:rsidR="00896F1C" w:rsidRPr="00D22BD6" w:rsidRDefault="00896F1C" w:rsidP="00254A4D">
            <w:pPr>
              <w:suppressAutoHyphens w:val="0"/>
              <w:spacing w:before="80" w:after="80" w:line="200" w:lineRule="exact"/>
              <w:ind w:right="113"/>
              <w:jc w:val="right"/>
              <w:rPr>
                <w:bCs/>
                <w:i/>
                <w:sz w:val="16"/>
                <w:lang w:val="fr-FR"/>
              </w:rPr>
            </w:pPr>
            <w:r w:rsidRPr="00D22BD6">
              <w:rPr>
                <w:bCs/>
                <w:i/>
                <w:sz w:val="16"/>
                <w:lang w:val="fr-FR"/>
              </w:rPr>
              <w:t>2013</w:t>
            </w:r>
            <w:r w:rsidR="00666759">
              <w:rPr>
                <w:bCs/>
                <w:i/>
                <w:sz w:val="16"/>
                <w:lang w:val="fr-FR"/>
              </w:rPr>
              <w:t>-20</w:t>
            </w:r>
            <w:r w:rsidRPr="00D22BD6">
              <w:rPr>
                <w:bCs/>
                <w:i/>
                <w:sz w:val="16"/>
                <w:lang w:val="fr-FR"/>
              </w:rPr>
              <w:t>14</w:t>
            </w:r>
          </w:p>
        </w:tc>
        <w:tc>
          <w:tcPr>
            <w:tcW w:w="912" w:type="dxa"/>
            <w:tcBorders>
              <w:top w:val="single" w:sz="4" w:space="0" w:color="auto"/>
              <w:bottom w:val="single" w:sz="4" w:space="0" w:color="auto"/>
            </w:tcBorders>
            <w:shd w:val="clear" w:color="auto" w:fill="auto"/>
            <w:noWrap/>
            <w:vAlign w:val="bottom"/>
            <w:hideMark/>
          </w:tcPr>
          <w:p w14:paraId="7C2E8DD8" w14:textId="091A067A" w:rsidR="00896F1C" w:rsidRPr="00D22BD6" w:rsidRDefault="00896F1C" w:rsidP="00254A4D">
            <w:pPr>
              <w:suppressAutoHyphens w:val="0"/>
              <w:spacing w:before="80" w:after="80" w:line="200" w:lineRule="exact"/>
              <w:ind w:right="113"/>
              <w:jc w:val="right"/>
              <w:rPr>
                <w:bCs/>
                <w:i/>
                <w:sz w:val="16"/>
                <w:lang w:val="fr-FR"/>
              </w:rPr>
            </w:pPr>
            <w:r w:rsidRPr="00D22BD6">
              <w:rPr>
                <w:bCs/>
                <w:i/>
                <w:sz w:val="16"/>
                <w:lang w:val="fr-FR"/>
              </w:rPr>
              <w:t>2015</w:t>
            </w:r>
            <w:r w:rsidR="00666759">
              <w:rPr>
                <w:bCs/>
                <w:i/>
                <w:sz w:val="16"/>
                <w:lang w:val="fr-FR"/>
              </w:rPr>
              <w:t>-20</w:t>
            </w:r>
            <w:r w:rsidRPr="00D22BD6">
              <w:rPr>
                <w:bCs/>
                <w:i/>
                <w:sz w:val="16"/>
                <w:lang w:val="fr-FR"/>
              </w:rPr>
              <w:t>16</w:t>
            </w:r>
          </w:p>
        </w:tc>
        <w:tc>
          <w:tcPr>
            <w:tcW w:w="913" w:type="dxa"/>
            <w:tcBorders>
              <w:top w:val="single" w:sz="4" w:space="0" w:color="auto"/>
              <w:bottom w:val="single" w:sz="4" w:space="0" w:color="auto"/>
            </w:tcBorders>
            <w:shd w:val="clear" w:color="auto" w:fill="auto"/>
            <w:vAlign w:val="bottom"/>
            <w:hideMark/>
          </w:tcPr>
          <w:p w14:paraId="210499EC" w14:textId="20CD9252" w:rsidR="00896F1C" w:rsidRPr="00D22BD6" w:rsidRDefault="00896F1C" w:rsidP="00254A4D">
            <w:pPr>
              <w:suppressAutoHyphens w:val="0"/>
              <w:spacing w:before="80" w:after="80" w:line="200" w:lineRule="exact"/>
              <w:ind w:right="113"/>
              <w:jc w:val="right"/>
              <w:rPr>
                <w:bCs/>
                <w:i/>
                <w:sz w:val="16"/>
                <w:lang w:val="fr-FR"/>
              </w:rPr>
            </w:pPr>
            <w:r w:rsidRPr="00D22BD6">
              <w:rPr>
                <w:bCs/>
                <w:i/>
                <w:sz w:val="16"/>
                <w:lang w:val="fr-FR"/>
              </w:rPr>
              <w:t>2017</w:t>
            </w:r>
            <w:r w:rsidR="00666759">
              <w:rPr>
                <w:bCs/>
                <w:i/>
                <w:sz w:val="16"/>
                <w:lang w:val="fr-FR"/>
              </w:rPr>
              <w:t>-20</w:t>
            </w:r>
            <w:r w:rsidRPr="00D22BD6">
              <w:rPr>
                <w:bCs/>
                <w:i/>
                <w:sz w:val="16"/>
                <w:lang w:val="fr-FR"/>
              </w:rPr>
              <w:t>18</w:t>
            </w:r>
          </w:p>
        </w:tc>
        <w:tc>
          <w:tcPr>
            <w:tcW w:w="913" w:type="dxa"/>
            <w:tcBorders>
              <w:top w:val="single" w:sz="4" w:space="0" w:color="auto"/>
              <w:bottom w:val="single" w:sz="4" w:space="0" w:color="auto"/>
            </w:tcBorders>
            <w:shd w:val="clear" w:color="auto" w:fill="auto"/>
            <w:noWrap/>
            <w:vAlign w:val="bottom"/>
            <w:hideMark/>
          </w:tcPr>
          <w:p w14:paraId="4891BAE4" w14:textId="0AA216AE" w:rsidR="00896F1C" w:rsidRPr="00D22BD6" w:rsidRDefault="00896F1C" w:rsidP="00254A4D">
            <w:pPr>
              <w:suppressAutoHyphens w:val="0"/>
              <w:spacing w:before="80" w:after="80" w:line="200" w:lineRule="exact"/>
              <w:ind w:right="113"/>
              <w:jc w:val="right"/>
              <w:rPr>
                <w:bCs/>
                <w:i/>
                <w:sz w:val="16"/>
                <w:lang w:val="fr-FR"/>
              </w:rPr>
            </w:pPr>
            <w:r w:rsidRPr="00D22BD6">
              <w:rPr>
                <w:bCs/>
                <w:i/>
                <w:sz w:val="16"/>
                <w:lang w:val="fr-FR"/>
              </w:rPr>
              <w:t>2019</w:t>
            </w:r>
            <w:r w:rsidR="00666759">
              <w:rPr>
                <w:bCs/>
                <w:i/>
                <w:sz w:val="16"/>
                <w:lang w:val="fr-FR"/>
              </w:rPr>
              <w:t>-20</w:t>
            </w:r>
            <w:r w:rsidRPr="00D22BD6">
              <w:rPr>
                <w:bCs/>
                <w:i/>
                <w:sz w:val="16"/>
                <w:lang w:val="fr-FR"/>
              </w:rPr>
              <w:t>20</w:t>
            </w:r>
          </w:p>
        </w:tc>
      </w:tr>
      <w:tr w:rsidR="00896F1C" w:rsidRPr="00D22BD6" w14:paraId="1044ECA1" w14:textId="77777777" w:rsidTr="00254A4D">
        <w:tc>
          <w:tcPr>
            <w:tcW w:w="1893" w:type="dxa"/>
            <w:vMerge/>
            <w:tcBorders>
              <w:bottom w:val="single" w:sz="12" w:space="0" w:color="auto"/>
            </w:tcBorders>
            <w:shd w:val="clear" w:color="auto" w:fill="auto"/>
            <w:noWrap/>
            <w:hideMark/>
          </w:tcPr>
          <w:p w14:paraId="4C1A1518" w14:textId="77777777" w:rsidR="00896F1C" w:rsidRPr="00D22BD6" w:rsidRDefault="00896F1C" w:rsidP="00254A4D">
            <w:pPr>
              <w:suppressAutoHyphens w:val="0"/>
              <w:spacing w:before="40" w:after="40" w:line="220" w:lineRule="exact"/>
              <w:ind w:right="113"/>
              <w:rPr>
                <w:b/>
                <w:bCs/>
                <w:sz w:val="18"/>
                <w:lang w:val="fr-FR"/>
              </w:rPr>
            </w:pPr>
          </w:p>
        </w:tc>
        <w:tc>
          <w:tcPr>
            <w:tcW w:w="5477" w:type="dxa"/>
            <w:gridSpan w:val="6"/>
            <w:tcBorders>
              <w:top w:val="single" w:sz="4" w:space="0" w:color="auto"/>
              <w:bottom w:val="single" w:sz="12" w:space="0" w:color="auto"/>
            </w:tcBorders>
            <w:shd w:val="clear" w:color="auto" w:fill="auto"/>
            <w:noWrap/>
            <w:vAlign w:val="bottom"/>
            <w:hideMark/>
          </w:tcPr>
          <w:p w14:paraId="1FA8229F" w14:textId="77777777" w:rsidR="00896F1C" w:rsidRPr="00D22BD6" w:rsidRDefault="00896F1C" w:rsidP="00254A4D">
            <w:pPr>
              <w:suppressAutoHyphens w:val="0"/>
              <w:spacing w:before="80" w:after="80" w:line="200" w:lineRule="exact"/>
              <w:ind w:right="113"/>
              <w:jc w:val="center"/>
              <w:rPr>
                <w:b/>
                <w:bCs/>
                <w:sz w:val="18"/>
                <w:lang w:val="fr-FR"/>
              </w:rPr>
            </w:pPr>
            <w:r w:rsidRPr="00D22BD6">
              <w:rPr>
                <w:b/>
                <w:bCs/>
                <w:sz w:val="18"/>
                <w:lang w:val="fr-FR"/>
              </w:rPr>
              <w:t>Ratio</w:t>
            </w:r>
          </w:p>
        </w:tc>
      </w:tr>
      <w:tr w:rsidR="00896F1C" w:rsidRPr="00D22BD6" w14:paraId="7311A555" w14:textId="77777777" w:rsidTr="00254A4D">
        <w:tc>
          <w:tcPr>
            <w:tcW w:w="1893" w:type="dxa"/>
            <w:tcBorders>
              <w:top w:val="single" w:sz="12" w:space="0" w:color="auto"/>
            </w:tcBorders>
            <w:shd w:val="clear" w:color="auto" w:fill="auto"/>
            <w:hideMark/>
          </w:tcPr>
          <w:p w14:paraId="3F369F2D" w14:textId="716595DF" w:rsidR="00896F1C" w:rsidRPr="00D22BD6" w:rsidRDefault="00896F1C" w:rsidP="00254A4D">
            <w:pPr>
              <w:suppressAutoHyphens w:val="0"/>
              <w:spacing w:before="40" w:after="40" w:line="220" w:lineRule="exact"/>
              <w:ind w:right="113"/>
              <w:rPr>
                <w:b/>
                <w:bCs/>
                <w:sz w:val="18"/>
                <w:lang w:val="fr-FR"/>
              </w:rPr>
            </w:pPr>
            <w:r w:rsidRPr="00856D7C">
              <w:rPr>
                <w:b/>
                <w:bCs/>
                <w:sz w:val="18"/>
                <w:lang w:val="fr-FR"/>
              </w:rPr>
              <w:t xml:space="preserve">Revenu privé </w:t>
            </w:r>
            <w:r>
              <w:rPr>
                <w:b/>
                <w:bCs/>
                <w:sz w:val="18"/>
                <w:lang w:val="fr-FR"/>
              </w:rPr>
              <w:t>équivalent</w:t>
            </w:r>
            <w:r w:rsidR="009A2343">
              <w:rPr>
                <w:b/>
                <w:bCs/>
                <w:sz w:val="18"/>
                <w:lang w:val="fr-FR"/>
              </w:rPr>
              <w:t> − </w:t>
            </w:r>
            <w:r w:rsidRPr="00D22BD6">
              <w:rPr>
                <w:b/>
                <w:bCs/>
                <w:sz w:val="18"/>
                <w:lang w:val="fr-FR"/>
              </w:rPr>
              <w:t>Ratio</w:t>
            </w:r>
            <w:r>
              <w:rPr>
                <w:b/>
                <w:bCs/>
                <w:sz w:val="18"/>
                <w:lang w:val="fr-FR"/>
              </w:rPr>
              <w:t xml:space="preserve"> </w:t>
            </w:r>
            <w:r w:rsidRPr="00D22BD6">
              <w:rPr>
                <w:b/>
                <w:bCs/>
                <w:sz w:val="18"/>
                <w:lang w:val="fr-FR"/>
              </w:rPr>
              <w:t>a)</w:t>
            </w:r>
          </w:p>
        </w:tc>
        <w:tc>
          <w:tcPr>
            <w:tcW w:w="913" w:type="dxa"/>
            <w:tcBorders>
              <w:top w:val="single" w:sz="12" w:space="0" w:color="auto"/>
            </w:tcBorders>
            <w:shd w:val="clear" w:color="auto" w:fill="auto"/>
            <w:noWrap/>
            <w:vAlign w:val="bottom"/>
            <w:hideMark/>
          </w:tcPr>
          <w:p w14:paraId="2D854E27" w14:textId="77777777" w:rsidR="00896F1C" w:rsidRPr="00D22BD6" w:rsidRDefault="00896F1C" w:rsidP="00254A4D">
            <w:pPr>
              <w:suppressAutoHyphens w:val="0"/>
              <w:spacing w:before="40" w:after="40" w:line="220" w:lineRule="exact"/>
              <w:ind w:right="113"/>
              <w:jc w:val="right"/>
              <w:rPr>
                <w:sz w:val="18"/>
                <w:lang w:val="fr-FR"/>
              </w:rPr>
            </w:pPr>
            <w:r w:rsidRPr="00D22BD6">
              <w:rPr>
                <w:sz w:val="18"/>
                <w:lang w:val="fr-FR"/>
              </w:rPr>
              <w:t>2</w:t>
            </w:r>
            <w:r>
              <w:rPr>
                <w:sz w:val="18"/>
                <w:lang w:val="fr-FR"/>
              </w:rPr>
              <w:t>,</w:t>
            </w:r>
            <w:r w:rsidRPr="00D22BD6">
              <w:rPr>
                <w:sz w:val="18"/>
                <w:lang w:val="fr-FR"/>
              </w:rPr>
              <w:t>45</w:t>
            </w:r>
          </w:p>
        </w:tc>
        <w:tc>
          <w:tcPr>
            <w:tcW w:w="913" w:type="dxa"/>
            <w:tcBorders>
              <w:top w:val="single" w:sz="12" w:space="0" w:color="auto"/>
            </w:tcBorders>
            <w:shd w:val="clear" w:color="auto" w:fill="auto"/>
            <w:noWrap/>
            <w:vAlign w:val="bottom"/>
            <w:hideMark/>
          </w:tcPr>
          <w:p w14:paraId="6E13E89C" w14:textId="77777777" w:rsidR="00896F1C" w:rsidRPr="00D22BD6" w:rsidRDefault="00896F1C" w:rsidP="00254A4D">
            <w:pPr>
              <w:suppressAutoHyphens w:val="0"/>
              <w:spacing w:before="40" w:after="40" w:line="220" w:lineRule="exact"/>
              <w:ind w:right="113"/>
              <w:jc w:val="right"/>
              <w:rPr>
                <w:sz w:val="18"/>
                <w:lang w:val="fr-FR"/>
              </w:rPr>
            </w:pPr>
            <w:r w:rsidRPr="00D22BD6">
              <w:rPr>
                <w:sz w:val="18"/>
                <w:lang w:val="fr-FR"/>
              </w:rPr>
              <w:t>2</w:t>
            </w:r>
            <w:r>
              <w:rPr>
                <w:sz w:val="18"/>
                <w:lang w:val="fr-FR"/>
              </w:rPr>
              <w:t>,</w:t>
            </w:r>
            <w:r w:rsidRPr="00D22BD6">
              <w:rPr>
                <w:sz w:val="18"/>
                <w:lang w:val="fr-FR"/>
              </w:rPr>
              <w:t>29</w:t>
            </w:r>
          </w:p>
        </w:tc>
        <w:tc>
          <w:tcPr>
            <w:tcW w:w="913" w:type="dxa"/>
            <w:tcBorders>
              <w:top w:val="single" w:sz="12" w:space="0" w:color="auto"/>
            </w:tcBorders>
            <w:shd w:val="clear" w:color="auto" w:fill="auto"/>
            <w:noWrap/>
            <w:vAlign w:val="bottom"/>
            <w:hideMark/>
          </w:tcPr>
          <w:p w14:paraId="0CCF9C97" w14:textId="77777777" w:rsidR="00896F1C" w:rsidRPr="00D22BD6" w:rsidRDefault="00896F1C" w:rsidP="00254A4D">
            <w:pPr>
              <w:suppressAutoHyphens w:val="0"/>
              <w:spacing w:before="40" w:after="40" w:line="220" w:lineRule="exact"/>
              <w:ind w:right="113"/>
              <w:jc w:val="right"/>
              <w:rPr>
                <w:sz w:val="18"/>
                <w:lang w:val="fr-FR"/>
              </w:rPr>
            </w:pPr>
            <w:r w:rsidRPr="00D22BD6">
              <w:rPr>
                <w:sz w:val="18"/>
                <w:lang w:val="fr-FR"/>
              </w:rPr>
              <w:t>3</w:t>
            </w:r>
            <w:r>
              <w:rPr>
                <w:sz w:val="18"/>
                <w:lang w:val="fr-FR"/>
              </w:rPr>
              <w:t>,</w:t>
            </w:r>
            <w:r w:rsidRPr="00D22BD6">
              <w:rPr>
                <w:sz w:val="18"/>
                <w:lang w:val="fr-FR"/>
              </w:rPr>
              <w:t>05</w:t>
            </w:r>
          </w:p>
        </w:tc>
        <w:tc>
          <w:tcPr>
            <w:tcW w:w="912" w:type="dxa"/>
            <w:tcBorders>
              <w:top w:val="single" w:sz="12" w:space="0" w:color="auto"/>
            </w:tcBorders>
            <w:shd w:val="clear" w:color="auto" w:fill="auto"/>
            <w:noWrap/>
            <w:vAlign w:val="bottom"/>
            <w:hideMark/>
          </w:tcPr>
          <w:p w14:paraId="13B70056" w14:textId="77777777" w:rsidR="00896F1C" w:rsidRPr="00D22BD6" w:rsidRDefault="00896F1C" w:rsidP="00254A4D">
            <w:pPr>
              <w:suppressAutoHyphens w:val="0"/>
              <w:spacing w:before="40" w:after="40" w:line="220" w:lineRule="exact"/>
              <w:ind w:right="113"/>
              <w:jc w:val="right"/>
              <w:rPr>
                <w:sz w:val="18"/>
                <w:lang w:val="fr-FR"/>
              </w:rPr>
            </w:pPr>
            <w:r w:rsidRPr="00D22BD6">
              <w:rPr>
                <w:sz w:val="18"/>
                <w:lang w:val="fr-FR"/>
              </w:rPr>
              <w:t>2</w:t>
            </w:r>
            <w:r>
              <w:rPr>
                <w:sz w:val="18"/>
                <w:lang w:val="fr-FR"/>
              </w:rPr>
              <w:t>,</w:t>
            </w:r>
            <w:r w:rsidRPr="00D22BD6">
              <w:rPr>
                <w:sz w:val="18"/>
                <w:lang w:val="fr-FR"/>
              </w:rPr>
              <w:t>41</w:t>
            </w:r>
          </w:p>
        </w:tc>
        <w:tc>
          <w:tcPr>
            <w:tcW w:w="913" w:type="dxa"/>
            <w:tcBorders>
              <w:top w:val="single" w:sz="12" w:space="0" w:color="auto"/>
            </w:tcBorders>
            <w:shd w:val="clear" w:color="auto" w:fill="auto"/>
            <w:noWrap/>
            <w:vAlign w:val="bottom"/>
            <w:hideMark/>
          </w:tcPr>
          <w:p w14:paraId="6E948E8C" w14:textId="77777777" w:rsidR="00896F1C" w:rsidRPr="00D22BD6" w:rsidRDefault="00896F1C" w:rsidP="00254A4D">
            <w:pPr>
              <w:suppressAutoHyphens w:val="0"/>
              <w:spacing w:before="40" w:after="40" w:line="220" w:lineRule="exact"/>
              <w:ind w:right="113"/>
              <w:jc w:val="right"/>
              <w:rPr>
                <w:sz w:val="18"/>
                <w:lang w:val="fr-FR"/>
              </w:rPr>
            </w:pPr>
            <w:r w:rsidRPr="00D22BD6">
              <w:rPr>
                <w:sz w:val="18"/>
                <w:lang w:val="fr-FR"/>
              </w:rPr>
              <w:t>2</w:t>
            </w:r>
            <w:r>
              <w:rPr>
                <w:sz w:val="18"/>
                <w:lang w:val="fr-FR"/>
              </w:rPr>
              <w:t>,</w:t>
            </w:r>
            <w:r w:rsidRPr="00D22BD6">
              <w:rPr>
                <w:sz w:val="18"/>
                <w:lang w:val="fr-FR"/>
              </w:rPr>
              <w:t>47</w:t>
            </w:r>
          </w:p>
        </w:tc>
        <w:tc>
          <w:tcPr>
            <w:tcW w:w="913" w:type="dxa"/>
            <w:tcBorders>
              <w:top w:val="single" w:sz="12" w:space="0" w:color="auto"/>
            </w:tcBorders>
            <w:shd w:val="clear" w:color="auto" w:fill="auto"/>
            <w:noWrap/>
            <w:vAlign w:val="bottom"/>
            <w:hideMark/>
          </w:tcPr>
          <w:p w14:paraId="542D909C" w14:textId="77777777" w:rsidR="00896F1C" w:rsidRPr="00D22BD6" w:rsidRDefault="00896F1C" w:rsidP="00254A4D">
            <w:pPr>
              <w:suppressAutoHyphens w:val="0"/>
              <w:spacing w:before="40" w:after="40" w:line="220" w:lineRule="exact"/>
              <w:ind w:right="113"/>
              <w:jc w:val="right"/>
              <w:rPr>
                <w:sz w:val="18"/>
                <w:lang w:val="fr-FR"/>
              </w:rPr>
            </w:pPr>
            <w:r w:rsidRPr="00D22BD6">
              <w:rPr>
                <w:sz w:val="18"/>
                <w:lang w:val="fr-FR"/>
              </w:rPr>
              <w:t>2</w:t>
            </w:r>
            <w:r>
              <w:rPr>
                <w:sz w:val="18"/>
                <w:lang w:val="fr-FR"/>
              </w:rPr>
              <w:t>,</w:t>
            </w:r>
            <w:r w:rsidRPr="00D22BD6">
              <w:rPr>
                <w:sz w:val="18"/>
                <w:lang w:val="fr-FR"/>
              </w:rPr>
              <w:t>34</w:t>
            </w:r>
          </w:p>
        </w:tc>
      </w:tr>
      <w:tr w:rsidR="00896F1C" w:rsidRPr="00B81BF3" w14:paraId="3F121996" w14:textId="77777777" w:rsidTr="00254A4D">
        <w:tc>
          <w:tcPr>
            <w:tcW w:w="7370" w:type="dxa"/>
            <w:gridSpan w:val="7"/>
            <w:shd w:val="clear" w:color="auto" w:fill="auto"/>
          </w:tcPr>
          <w:p w14:paraId="0700A6F8" w14:textId="77777777" w:rsidR="00896F1C" w:rsidRPr="009E375B" w:rsidRDefault="00896F1C" w:rsidP="00254A4D">
            <w:pPr>
              <w:suppressAutoHyphens w:val="0"/>
              <w:spacing w:before="40" w:after="40" w:line="220" w:lineRule="exact"/>
              <w:ind w:right="113"/>
              <w:rPr>
                <w:sz w:val="18"/>
                <w:lang w:val="fr-FR"/>
              </w:rPr>
            </w:pPr>
            <w:r w:rsidRPr="009E375B">
              <w:rPr>
                <w:sz w:val="18"/>
                <w:lang w:val="fr-FR"/>
              </w:rPr>
              <w:t xml:space="preserve">a) Ce ratio </w:t>
            </w:r>
            <w:r>
              <w:rPr>
                <w:sz w:val="18"/>
                <w:lang w:val="fr-FR"/>
              </w:rPr>
              <w:t>correspond à</w:t>
            </w:r>
            <w:r w:rsidRPr="009E375B">
              <w:rPr>
                <w:sz w:val="18"/>
                <w:lang w:val="fr-FR"/>
              </w:rPr>
              <w:t xml:space="preserve"> la somme des revenus privés équivalents des ménages du décile le plus élevé </w:t>
            </w:r>
            <w:r w:rsidRPr="00CB624E">
              <w:rPr>
                <w:sz w:val="18"/>
                <w:lang w:val="fr-FR"/>
              </w:rPr>
              <w:t xml:space="preserve">(par unité de consommation) </w:t>
            </w:r>
            <w:r w:rsidRPr="009E375B">
              <w:rPr>
                <w:sz w:val="18"/>
                <w:lang w:val="fr-FR"/>
              </w:rPr>
              <w:t>divisée par la somme des revenus privés équivalents des ménages des quatre déciles les plus bas</w:t>
            </w:r>
            <w:r>
              <w:rPr>
                <w:sz w:val="18"/>
                <w:lang w:val="fr-FR"/>
              </w:rPr>
              <w:t xml:space="preserve"> </w:t>
            </w:r>
            <w:r w:rsidRPr="00CB624E">
              <w:rPr>
                <w:sz w:val="18"/>
                <w:lang w:val="fr-FR"/>
              </w:rPr>
              <w:t>(par unité de consommation</w:t>
            </w:r>
            <w:r>
              <w:rPr>
                <w:sz w:val="18"/>
                <w:lang w:val="fr-FR"/>
              </w:rPr>
              <w:t>)</w:t>
            </w:r>
            <w:r w:rsidRPr="009E375B">
              <w:rPr>
                <w:sz w:val="18"/>
                <w:lang w:val="fr-FR"/>
              </w:rPr>
              <w:t>. La population des déciles utilisé</w:t>
            </w:r>
            <w:r>
              <w:rPr>
                <w:sz w:val="18"/>
                <w:lang w:val="fr-FR"/>
              </w:rPr>
              <w:t xml:space="preserve">s </w:t>
            </w:r>
            <w:r w:rsidRPr="009E375B">
              <w:rPr>
                <w:sz w:val="18"/>
                <w:lang w:val="fr-FR"/>
              </w:rPr>
              <w:t xml:space="preserve">dans le ratio est </w:t>
            </w:r>
            <w:r>
              <w:rPr>
                <w:sz w:val="18"/>
                <w:lang w:val="fr-FR"/>
              </w:rPr>
              <w:t>établie</w:t>
            </w:r>
            <w:r w:rsidRPr="009E375B">
              <w:rPr>
                <w:sz w:val="18"/>
                <w:lang w:val="fr-FR"/>
              </w:rPr>
              <w:t xml:space="preserve"> à partir des revenus privés équivalents des ménages (</w:t>
            </w:r>
            <w:r w:rsidRPr="00AA6A91">
              <w:rPr>
                <w:sz w:val="18"/>
                <w:lang w:val="fr-FR"/>
              </w:rPr>
              <w:t>par unité de consommation</w:t>
            </w:r>
            <w:r w:rsidRPr="009E375B">
              <w:rPr>
                <w:sz w:val="18"/>
                <w:lang w:val="fr-FR"/>
              </w:rPr>
              <w:t>).</w:t>
            </w:r>
          </w:p>
        </w:tc>
      </w:tr>
    </w:tbl>
    <w:p w14:paraId="3F2E46BF" w14:textId="7B0387A8" w:rsidR="00896F1C" w:rsidRPr="00D22BD6" w:rsidRDefault="00896F1C" w:rsidP="009A2343">
      <w:pPr>
        <w:pStyle w:val="H23G"/>
        <w:rPr>
          <w:lang w:val="fr-FR"/>
        </w:rPr>
      </w:pPr>
      <w:r w:rsidRPr="009E375B">
        <w:rPr>
          <w:b w:val="0"/>
          <w:bCs/>
          <w:lang w:val="fr-FR"/>
        </w:rPr>
        <w:tab/>
      </w:r>
      <w:r w:rsidRPr="009E375B">
        <w:rPr>
          <w:b w:val="0"/>
          <w:bCs/>
          <w:lang w:val="fr-FR"/>
        </w:rPr>
        <w:tab/>
        <w:t>Tableau 2</w:t>
      </w:r>
      <w:r w:rsidR="009A2343">
        <w:rPr>
          <w:b w:val="0"/>
          <w:bCs/>
          <w:lang w:val="fr-FR"/>
        </w:rPr>
        <w:br/>
      </w:r>
      <w:r>
        <w:rPr>
          <w:lang w:val="fr-FR"/>
        </w:rPr>
        <w:t>Revenu disponible équivalent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93"/>
        <w:gridCol w:w="913"/>
        <w:gridCol w:w="913"/>
        <w:gridCol w:w="913"/>
        <w:gridCol w:w="912"/>
        <w:gridCol w:w="913"/>
        <w:gridCol w:w="913"/>
      </w:tblGrid>
      <w:tr w:rsidR="00896F1C" w:rsidRPr="00D22BD6" w14:paraId="3F65913A" w14:textId="77777777" w:rsidTr="00254A4D">
        <w:trPr>
          <w:tblHeader/>
        </w:trPr>
        <w:tc>
          <w:tcPr>
            <w:tcW w:w="1893" w:type="dxa"/>
            <w:vMerge w:val="restart"/>
            <w:tcBorders>
              <w:top w:val="single" w:sz="4" w:space="0" w:color="auto"/>
            </w:tcBorders>
            <w:shd w:val="clear" w:color="auto" w:fill="auto"/>
            <w:noWrap/>
            <w:vAlign w:val="bottom"/>
            <w:hideMark/>
          </w:tcPr>
          <w:p w14:paraId="6D5CF4C9" w14:textId="77777777" w:rsidR="00896F1C" w:rsidRPr="00D22BD6" w:rsidRDefault="00896F1C" w:rsidP="00254A4D">
            <w:pPr>
              <w:suppressAutoHyphens w:val="0"/>
              <w:spacing w:before="80" w:after="80" w:line="200" w:lineRule="exact"/>
              <w:ind w:right="113"/>
              <w:rPr>
                <w:i/>
                <w:sz w:val="16"/>
                <w:lang w:val="fr-FR"/>
              </w:rPr>
            </w:pPr>
          </w:p>
        </w:tc>
        <w:tc>
          <w:tcPr>
            <w:tcW w:w="913" w:type="dxa"/>
            <w:tcBorders>
              <w:top w:val="single" w:sz="4" w:space="0" w:color="auto"/>
              <w:bottom w:val="single" w:sz="4" w:space="0" w:color="auto"/>
            </w:tcBorders>
            <w:shd w:val="clear" w:color="auto" w:fill="auto"/>
            <w:noWrap/>
            <w:vAlign w:val="bottom"/>
            <w:hideMark/>
          </w:tcPr>
          <w:p w14:paraId="2227B656" w14:textId="50262339" w:rsidR="00896F1C" w:rsidRPr="00D22BD6" w:rsidRDefault="00896F1C" w:rsidP="00254A4D">
            <w:pPr>
              <w:suppressAutoHyphens w:val="0"/>
              <w:spacing w:before="80" w:after="80" w:line="200" w:lineRule="exact"/>
              <w:ind w:right="113"/>
              <w:jc w:val="right"/>
              <w:rPr>
                <w:i/>
                <w:sz w:val="16"/>
                <w:lang w:val="fr-FR"/>
              </w:rPr>
            </w:pPr>
            <w:r w:rsidRPr="00D22BD6">
              <w:rPr>
                <w:bCs/>
                <w:i/>
                <w:sz w:val="16"/>
                <w:lang w:val="fr-FR"/>
              </w:rPr>
              <w:t>2009</w:t>
            </w:r>
            <w:r w:rsidR="00666759">
              <w:rPr>
                <w:bCs/>
                <w:i/>
                <w:sz w:val="16"/>
                <w:lang w:val="fr-FR"/>
              </w:rPr>
              <w:noBreakHyphen/>
              <w:t>20</w:t>
            </w:r>
            <w:r w:rsidRPr="00D22BD6">
              <w:rPr>
                <w:bCs/>
                <w:i/>
                <w:sz w:val="16"/>
                <w:lang w:val="fr-FR"/>
              </w:rPr>
              <w:t>10</w:t>
            </w:r>
          </w:p>
        </w:tc>
        <w:tc>
          <w:tcPr>
            <w:tcW w:w="913" w:type="dxa"/>
            <w:tcBorders>
              <w:top w:val="single" w:sz="4" w:space="0" w:color="auto"/>
              <w:bottom w:val="single" w:sz="4" w:space="0" w:color="auto"/>
            </w:tcBorders>
            <w:shd w:val="clear" w:color="auto" w:fill="auto"/>
            <w:noWrap/>
            <w:vAlign w:val="bottom"/>
            <w:hideMark/>
          </w:tcPr>
          <w:p w14:paraId="688AC9B2" w14:textId="4D27EFD7" w:rsidR="00896F1C" w:rsidRPr="00D22BD6" w:rsidRDefault="00896F1C" w:rsidP="00254A4D">
            <w:pPr>
              <w:suppressAutoHyphens w:val="0"/>
              <w:spacing w:before="80" w:after="80" w:line="200" w:lineRule="exact"/>
              <w:ind w:right="113"/>
              <w:jc w:val="right"/>
              <w:rPr>
                <w:bCs/>
                <w:i/>
                <w:sz w:val="16"/>
                <w:lang w:val="fr-FR"/>
              </w:rPr>
            </w:pPr>
            <w:r w:rsidRPr="00D22BD6">
              <w:rPr>
                <w:bCs/>
                <w:i/>
                <w:sz w:val="16"/>
                <w:lang w:val="fr-FR"/>
              </w:rPr>
              <w:t>2011</w:t>
            </w:r>
            <w:r w:rsidR="00666759">
              <w:rPr>
                <w:bCs/>
                <w:i/>
                <w:sz w:val="16"/>
                <w:lang w:val="fr-FR"/>
              </w:rPr>
              <w:noBreakHyphen/>
              <w:t>20</w:t>
            </w:r>
            <w:r w:rsidRPr="00D22BD6">
              <w:rPr>
                <w:bCs/>
                <w:i/>
                <w:sz w:val="16"/>
                <w:lang w:val="fr-FR"/>
              </w:rPr>
              <w:t>12</w:t>
            </w:r>
          </w:p>
        </w:tc>
        <w:tc>
          <w:tcPr>
            <w:tcW w:w="913" w:type="dxa"/>
            <w:tcBorders>
              <w:top w:val="single" w:sz="4" w:space="0" w:color="auto"/>
              <w:bottom w:val="single" w:sz="4" w:space="0" w:color="auto"/>
            </w:tcBorders>
            <w:shd w:val="clear" w:color="auto" w:fill="auto"/>
            <w:vAlign w:val="bottom"/>
            <w:hideMark/>
          </w:tcPr>
          <w:p w14:paraId="2F68A44E" w14:textId="0ABF0A0B" w:rsidR="00896F1C" w:rsidRPr="00D22BD6" w:rsidRDefault="00896F1C" w:rsidP="00254A4D">
            <w:pPr>
              <w:suppressAutoHyphens w:val="0"/>
              <w:spacing w:before="80" w:after="80" w:line="200" w:lineRule="exact"/>
              <w:ind w:right="113"/>
              <w:jc w:val="right"/>
              <w:rPr>
                <w:bCs/>
                <w:i/>
                <w:sz w:val="16"/>
                <w:lang w:val="fr-FR"/>
              </w:rPr>
            </w:pPr>
            <w:r w:rsidRPr="00D22BD6">
              <w:rPr>
                <w:bCs/>
                <w:i/>
                <w:sz w:val="16"/>
                <w:lang w:val="fr-FR"/>
              </w:rPr>
              <w:t>2013</w:t>
            </w:r>
            <w:r w:rsidR="00666759">
              <w:rPr>
                <w:bCs/>
                <w:i/>
                <w:sz w:val="16"/>
                <w:lang w:val="fr-FR"/>
              </w:rPr>
              <w:noBreakHyphen/>
              <w:t>20</w:t>
            </w:r>
            <w:r w:rsidRPr="00D22BD6">
              <w:rPr>
                <w:bCs/>
                <w:i/>
                <w:sz w:val="16"/>
                <w:lang w:val="fr-FR"/>
              </w:rPr>
              <w:t>14</w:t>
            </w:r>
          </w:p>
        </w:tc>
        <w:tc>
          <w:tcPr>
            <w:tcW w:w="912" w:type="dxa"/>
            <w:tcBorders>
              <w:top w:val="single" w:sz="4" w:space="0" w:color="auto"/>
              <w:bottom w:val="single" w:sz="4" w:space="0" w:color="auto"/>
            </w:tcBorders>
            <w:shd w:val="clear" w:color="auto" w:fill="auto"/>
            <w:noWrap/>
            <w:vAlign w:val="bottom"/>
            <w:hideMark/>
          </w:tcPr>
          <w:p w14:paraId="5C741ABA" w14:textId="5FAEC680" w:rsidR="00896F1C" w:rsidRPr="00D22BD6" w:rsidRDefault="00896F1C" w:rsidP="00666759">
            <w:pPr>
              <w:suppressAutoHyphens w:val="0"/>
              <w:spacing w:before="80" w:after="80" w:line="200" w:lineRule="exact"/>
              <w:ind w:right="113"/>
              <w:jc w:val="right"/>
              <w:rPr>
                <w:bCs/>
                <w:i/>
                <w:sz w:val="16"/>
                <w:lang w:val="fr-FR"/>
              </w:rPr>
            </w:pPr>
            <w:r w:rsidRPr="00D22BD6">
              <w:rPr>
                <w:bCs/>
                <w:i/>
                <w:sz w:val="16"/>
                <w:lang w:val="fr-FR"/>
              </w:rPr>
              <w:t>2015</w:t>
            </w:r>
            <w:r w:rsidR="00666759">
              <w:rPr>
                <w:bCs/>
                <w:i/>
                <w:sz w:val="16"/>
                <w:lang w:val="fr-FR"/>
              </w:rPr>
              <w:noBreakHyphen/>
              <w:t>20</w:t>
            </w:r>
            <w:r w:rsidRPr="00D22BD6">
              <w:rPr>
                <w:bCs/>
                <w:i/>
                <w:sz w:val="16"/>
                <w:lang w:val="fr-FR"/>
              </w:rPr>
              <w:t>16</w:t>
            </w:r>
          </w:p>
        </w:tc>
        <w:tc>
          <w:tcPr>
            <w:tcW w:w="913" w:type="dxa"/>
            <w:tcBorders>
              <w:top w:val="single" w:sz="4" w:space="0" w:color="auto"/>
              <w:bottom w:val="single" w:sz="4" w:space="0" w:color="auto"/>
            </w:tcBorders>
            <w:shd w:val="clear" w:color="auto" w:fill="auto"/>
            <w:vAlign w:val="bottom"/>
            <w:hideMark/>
          </w:tcPr>
          <w:p w14:paraId="6D323BF7" w14:textId="7CAFA21E" w:rsidR="00896F1C" w:rsidRPr="00D22BD6" w:rsidRDefault="00896F1C" w:rsidP="00254A4D">
            <w:pPr>
              <w:suppressAutoHyphens w:val="0"/>
              <w:spacing w:before="80" w:after="80" w:line="200" w:lineRule="exact"/>
              <w:ind w:right="113"/>
              <w:jc w:val="right"/>
              <w:rPr>
                <w:bCs/>
                <w:i/>
                <w:sz w:val="16"/>
                <w:lang w:val="fr-FR"/>
              </w:rPr>
            </w:pPr>
            <w:r w:rsidRPr="00D22BD6">
              <w:rPr>
                <w:bCs/>
                <w:i/>
                <w:sz w:val="16"/>
                <w:lang w:val="fr-FR"/>
              </w:rPr>
              <w:t>2017</w:t>
            </w:r>
            <w:r w:rsidR="00666759">
              <w:rPr>
                <w:bCs/>
                <w:i/>
                <w:sz w:val="16"/>
                <w:lang w:val="fr-FR"/>
              </w:rPr>
              <w:noBreakHyphen/>
              <w:t>20</w:t>
            </w:r>
            <w:r w:rsidRPr="00D22BD6">
              <w:rPr>
                <w:bCs/>
                <w:i/>
                <w:sz w:val="16"/>
                <w:lang w:val="fr-FR"/>
              </w:rPr>
              <w:t>18</w:t>
            </w:r>
          </w:p>
        </w:tc>
        <w:tc>
          <w:tcPr>
            <w:tcW w:w="913" w:type="dxa"/>
            <w:tcBorders>
              <w:top w:val="single" w:sz="4" w:space="0" w:color="auto"/>
              <w:bottom w:val="single" w:sz="4" w:space="0" w:color="auto"/>
            </w:tcBorders>
            <w:shd w:val="clear" w:color="auto" w:fill="auto"/>
            <w:noWrap/>
            <w:vAlign w:val="bottom"/>
            <w:hideMark/>
          </w:tcPr>
          <w:p w14:paraId="3B33703C" w14:textId="0A3631B2" w:rsidR="00896F1C" w:rsidRPr="00D22BD6" w:rsidRDefault="00896F1C" w:rsidP="00254A4D">
            <w:pPr>
              <w:suppressAutoHyphens w:val="0"/>
              <w:spacing w:before="80" w:after="80" w:line="200" w:lineRule="exact"/>
              <w:ind w:right="113"/>
              <w:jc w:val="right"/>
              <w:rPr>
                <w:bCs/>
                <w:i/>
                <w:sz w:val="16"/>
                <w:lang w:val="fr-FR"/>
              </w:rPr>
            </w:pPr>
            <w:r w:rsidRPr="00D22BD6">
              <w:rPr>
                <w:bCs/>
                <w:i/>
                <w:sz w:val="16"/>
                <w:lang w:val="fr-FR"/>
              </w:rPr>
              <w:t>2019</w:t>
            </w:r>
            <w:r w:rsidR="00666759">
              <w:rPr>
                <w:bCs/>
                <w:i/>
                <w:sz w:val="16"/>
                <w:lang w:val="fr-FR"/>
              </w:rPr>
              <w:noBreakHyphen/>
              <w:t>20</w:t>
            </w:r>
            <w:r w:rsidRPr="00D22BD6">
              <w:rPr>
                <w:bCs/>
                <w:i/>
                <w:sz w:val="16"/>
                <w:lang w:val="fr-FR"/>
              </w:rPr>
              <w:t>20</w:t>
            </w:r>
          </w:p>
        </w:tc>
      </w:tr>
      <w:tr w:rsidR="00896F1C" w:rsidRPr="00D22BD6" w14:paraId="7AA153BC" w14:textId="77777777" w:rsidTr="00254A4D">
        <w:tc>
          <w:tcPr>
            <w:tcW w:w="1893" w:type="dxa"/>
            <w:vMerge/>
            <w:tcBorders>
              <w:bottom w:val="single" w:sz="12" w:space="0" w:color="auto"/>
            </w:tcBorders>
            <w:shd w:val="clear" w:color="auto" w:fill="auto"/>
            <w:noWrap/>
            <w:hideMark/>
          </w:tcPr>
          <w:p w14:paraId="36813955" w14:textId="77777777" w:rsidR="00896F1C" w:rsidRPr="00D22BD6" w:rsidRDefault="00896F1C" w:rsidP="00254A4D">
            <w:pPr>
              <w:suppressAutoHyphens w:val="0"/>
              <w:spacing w:before="80" w:after="80" w:line="200" w:lineRule="exact"/>
              <w:ind w:right="113"/>
              <w:jc w:val="center"/>
              <w:rPr>
                <w:b/>
                <w:bCs/>
                <w:sz w:val="18"/>
                <w:lang w:val="fr-FR"/>
              </w:rPr>
            </w:pPr>
          </w:p>
        </w:tc>
        <w:tc>
          <w:tcPr>
            <w:tcW w:w="5477" w:type="dxa"/>
            <w:gridSpan w:val="6"/>
            <w:tcBorders>
              <w:top w:val="single" w:sz="4" w:space="0" w:color="auto"/>
              <w:bottom w:val="single" w:sz="12" w:space="0" w:color="auto"/>
            </w:tcBorders>
            <w:shd w:val="clear" w:color="auto" w:fill="auto"/>
            <w:noWrap/>
            <w:vAlign w:val="bottom"/>
            <w:hideMark/>
          </w:tcPr>
          <w:p w14:paraId="168154DD" w14:textId="77777777" w:rsidR="00896F1C" w:rsidRPr="00D22BD6" w:rsidRDefault="00896F1C" w:rsidP="00254A4D">
            <w:pPr>
              <w:suppressAutoHyphens w:val="0"/>
              <w:spacing w:before="80" w:after="80" w:line="200" w:lineRule="exact"/>
              <w:ind w:right="113"/>
              <w:jc w:val="center"/>
              <w:rPr>
                <w:b/>
                <w:bCs/>
                <w:sz w:val="18"/>
                <w:lang w:val="fr-FR"/>
              </w:rPr>
            </w:pPr>
            <w:r w:rsidRPr="00D22BD6">
              <w:rPr>
                <w:b/>
                <w:bCs/>
                <w:sz w:val="18"/>
                <w:lang w:val="fr-FR"/>
              </w:rPr>
              <w:t>Ratio</w:t>
            </w:r>
          </w:p>
        </w:tc>
      </w:tr>
      <w:tr w:rsidR="00896F1C" w:rsidRPr="00D22BD6" w14:paraId="04F1BFAE" w14:textId="77777777" w:rsidTr="00254A4D">
        <w:tc>
          <w:tcPr>
            <w:tcW w:w="1893" w:type="dxa"/>
            <w:tcBorders>
              <w:top w:val="single" w:sz="12" w:space="0" w:color="auto"/>
            </w:tcBorders>
            <w:shd w:val="clear" w:color="auto" w:fill="auto"/>
            <w:hideMark/>
          </w:tcPr>
          <w:p w14:paraId="1A164F02" w14:textId="1A4158AB" w:rsidR="00896F1C" w:rsidRPr="00D22BD6" w:rsidRDefault="00896F1C" w:rsidP="00254A4D">
            <w:pPr>
              <w:suppressAutoHyphens w:val="0"/>
              <w:spacing w:before="40" w:after="40" w:line="220" w:lineRule="exact"/>
              <w:ind w:right="113"/>
              <w:rPr>
                <w:b/>
                <w:bCs/>
                <w:sz w:val="18"/>
                <w:lang w:val="fr-FR"/>
              </w:rPr>
            </w:pPr>
            <w:r w:rsidRPr="00803C0D">
              <w:rPr>
                <w:b/>
                <w:bCs/>
                <w:sz w:val="18"/>
                <w:lang w:val="fr-FR"/>
              </w:rPr>
              <w:t xml:space="preserve">Revenu disponible </w:t>
            </w:r>
            <w:r>
              <w:rPr>
                <w:b/>
                <w:bCs/>
                <w:sz w:val="18"/>
                <w:lang w:val="fr-FR"/>
              </w:rPr>
              <w:t>équivalent</w:t>
            </w:r>
            <w:r w:rsidR="009A2343">
              <w:rPr>
                <w:b/>
                <w:bCs/>
                <w:sz w:val="18"/>
                <w:lang w:val="fr-FR"/>
              </w:rPr>
              <w:t> − </w:t>
            </w:r>
            <w:r w:rsidRPr="00D22BD6">
              <w:rPr>
                <w:b/>
                <w:bCs/>
                <w:sz w:val="18"/>
                <w:lang w:val="fr-FR"/>
              </w:rPr>
              <w:t>Ratio</w:t>
            </w:r>
            <w:r>
              <w:rPr>
                <w:b/>
                <w:bCs/>
                <w:sz w:val="18"/>
                <w:lang w:val="fr-FR"/>
              </w:rPr>
              <w:t xml:space="preserve"> </w:t>
            </w:r>
            <w:r w:rsidRPr="00D22BD6">
              <w:rPr>
                <w:b/>
                <w:bCs/>
                <w:sz w:val="18"/>
                <w:lang w:val="fr-FR"/>
              </w:rPr>
              <w:t>a)</w:t>
            </w:r>
          </w:p>
        </w:tc>
        <w:tc>
          <w:tcPr>
            <w:tcW w:w="913" w:type="dxa"/>
            <w:tcBorders>
              <w:top w:val="single" w:sz="12" w:space="0" w:color="auto"/>
            </w:tcBorders>
            <w:shd w:val="clear" w:color="auto" w:fill="auto"/>
            <w:noWrap/>
            <w:vAlign w:val="bottom"/>
            <w:hideMark/>
          </w:tcPr>
          <w:p w14:paraId="64E1AF01" w14:textId="77777777" w:rsidR="00896F1C" w:rsidRPr="00D22BD6" w:rsidRDefault="00896F1C" w:rsidP="00254A4D">
            <w:pPr>
              <w:suppressAutoHyphens w:val="0"/>
              <w:spacing w:before="40" w:after="40" w:line="220" w:lineRule="exact"/>
              <w:ind w:right="113"/>
              <w:jc w:val="right"/>
              <w:rPr>
                <w:sz w:val="18"/>
                <w:lang w:val="fr-FR"/>
              </w:rPr>
            </w:pPr>
            <w:r w:rsidRPr="00D22BD6">
              <w:rPr>
                <w:sz w:val="18"/>
                <w:lang w:val="fr-FR"/>
              </w:rPr>
              <w:t>1</w:t>
            </w:r>
            <w:r>
              <w:rPr>
                <w:sz w:val="18"/>
                <w:lang w:val="fr-FR"/>
              </w:rPr>
              <w:t>,</w:t>
            </w:r>
            <w:r w:rsidRPr="00D22BD6">
              <w:rPr>
                <w:sz w:val="18"/>
                <w:lang w:val="fr-FR"/>
              </w:rPr>
              <w:t>27</w:t>
            </w:r>
          </w:p>
        </w:tc>
        <w:tc>
          <w:tcPr>
            <w:tcW w:w="913" w:type="dxa"/>
            <w:tcBorders>
              <w:top w:val="single" w:sz="12" w:space="0" w:color="auto"/>
            </w:tcBorders>
            <w:shd w:val="clear" w:color="auto" w:fill="auto"/>
            <w:noWrap/>
            <w:vAlign w:val="bottom"/>
            <w:hideMark/>
          </w:tcPr>
          <w:p w14:paraId="4103AACE" w14:textId="77777777" w:rsidR="00896F1C" w:rsidRPr="00D22BD6" w:rsidRDefault="00896F1C" w:rsidP="00254A4D">
            <w:pPr>
              <w:suppressAutoHyphens w:val="0"/>
              <w:spacing w:before="40" w:after="40" w:line="220" w:lineRule="exact"/>
              <w:ind w:right="113"/>
              <w:jc w:val="right"/>
              <w:rPr>
                <w:sz w:val="18"/>
                <w:lang w:val="fr-FR"/>
              </w:rPr>
            </w:pPr>
            <w:r w:rsidRPr="00D22BD6">
              <w:rPr>
                <w:sz w:val="18"/>
                <w:lang w:val="fr-FR"/>
              </w:rPr>
              <w:t>1</w:t>
            </w:r>
            <w:r>
              <w:rPr>
                <w:sz w:val="18"/>
                <w:lang w:val="fr-FR"/>
              </w:rPr>
              <w:t>,</w:t>
            </w:r>
            <w:r w:rsidRPr="00D22BD6">
              <w:rPr>
                <w:sz w:val="18"/>
                <w:lang w:val="fr-FR"/>
              </w:rPr>
              <w:t>21</w:t>
            </w:r>
          </w:p>
        </w:tc>
        <w:tc>
          <w:tcPr>
            <w:tcW w:w="913" w:type="dxa"/>
            <w:tcBorders>
              <w:top w:val="single" w:sz="12" w:space="0" w:color="auto"/>
            </w:tcBorders>
            <w:shd w:val="clear" w:color="auto" w:fill="auto"/>
            <w:noWrap/>
            <w:vAlign w:val="bottom"/>
            <w:hideMark/>
          </w:tcPr>
          <w:p w14:paraId="44BC7AD3" w14:textId="77777777" w:rsidR="00896F1C" w:rsidRPr="00D22BD6" w:rsidRDefault="00896F1C" w:rsidP="00254A4D">
            <w:pPr>
              <w:suppressAutoHyphens w:val="0"/>
              <w:spacing w:before="40" w:after="40" w:line="220" w:lineRule="exact"/>
              <w:ind w:right="113"/>
              <w:jc w:val="right"/>
              <w:rPr>
                <w:sz w:val="18"/>
                <w:lang w:val="fr-FR"/>
              </w:rPr>
            </w:pPr>
            <w:r w:rsidRPr="00D22BD6">
              <w:rPr>
                <w:sz w:val="18"/>
                <w:lang w:val="fr-FR"/>
              </w:rPr>
              <w:t>1</w:t>
            </w:r>
            <w:r>
              <w:rPr>
                <w:sz w:val="18"/>
                <w:lang w:val="fr-FR"/>
              </w:rPr>
              <w:t>,</w:t>
            </w:r>
            <w:r w:rsidRPr="00D22BD6">
              <w:rPr>
                <w:sz w:val="18"/>
                <w:lang w:val="fr-FR"/>
              </w:rPr>
              <w:t>48</w:t>
            </w:r>
          </w:p>
        </w:tc>
        <w:tc>
          <w:tcPr>
            <w:tcW w:w="912" w:type="dxa"/>
            <w:tcBorders>
              <w:top w:val="single" w:sz="12" w:space="0" w:color="auto"/>
            </w:tcBorders>
            <w:shd w:val="clear" w:color="auto" w:fill="auto"/>
            <w:noWrap/>
            <w:vAlign w:val="bottom"/>
            <w:hideMark/>
          </w:tcPr>
          <w:p w14:paraId="0DC0D044" w14:textId="77777777" w:rsidR="00896F1C" w:rsidRPr="00D22BD6" w:rsidRDefault="00896F1C" w:rsidP="00254A4D">
            <w:pPr>
              <w:suppressAutoHyphens w:val="0"/>
              <w:spacing w:before="40" w:after="40" w:line="220" w:lineRule="exact"/>
              <w:ind w:right="113"/>
              <w:jc w:val="right"/>
              <w:rPr>
                <w:sz w:val="18"/>
                <w:lang w:val="fr-FR"/>
              </w:rPr>
            </w:pPr>
            <w:r w:rsidRPr="00D22BD6">
              <w:rPr>
                <w:sz w:val="18"/>
                <w:lang w:val="fr-FR"/>
              </w:rPr>
              <w:t>1</w:t>
            </w:r>
            <w:r>
              <w:rPr>
                <w:sz w:val="18"/>
                <w:lang w:val="fr-FR"/>
              </w:rPr>
              <w:t>,</w:t>
            </w:r>
            <w:r w:rsidRPr="00D22BD6">
              <w:rPr>
                <w:sz w:val="18"/>
                <w:lang w:val="fr-FR"/>
              </w:rPr>
              <w:t>23</w:t>
            </w:r>
          </w:p>
        </w:tc>
        <w:tc>
          <w:tcPr>
            <w:tcW w:w="913" w:type="dxa"/>
            <w:tcBorders>
              <w:top w:val="single" w:sz="12" w:space="0" w:color="auto"/>
            </w:tcBorders>
            <w:shd w:val="clear" w:color="auto" w:fill="auto"/>
            <w:noWrap/>
            <w:vAlign w:val="bottom"/>
            <w:hideMark/>
          </w:tcPr>
          <w:p w14:paraId="39026B7D" w14:textId="77777777" w:rsidR="00896F1C" w:rsidRPr="00D22BD6" w:rsidRDefault="00896F1C" w:rsidP="00254A4D">
            <w:pPr>
              <w:suppressAutoHyphens w:val="0"/>
              <w:spacing w:before="40" w:after="40" w:line="220" w:lineRule="exact"/>
              <w:ind w:right="113"/>
              <w:jc w:val="right"/>
              <w:rPr>
                <w:sz w:val="18"/>
                <w:lang w:val="fr-FR"/>
              </w:rPr>
            </w:pPr>
            <w:r w:rsidRPr="00D22BD6">
              <w:rPr>
                <w:sz w:val="18"/>
                <w:lang w:val="fr-FR"/>
              </w:rPr>
              <w:t>1</w:t>
            </w:r>
            <w:r>
              <w:rPr>
                <w:sz w:val="18"/>
                <w:lang w:val="fr-FR"/>
              </w:rPr>
              <w:t>,</w:t>
            </w:r>
            <w:r w:rsidRPr="00D22BD6">
              <w:rPr>
                <w:sz w:val="18"/>
                <w:lang w:val="fr-FR"/>
              </w:rPr>
              <w:t>20</w:t>
            </w:r>
          </w:p>
        </w:tc>
        <w:tc>
          <w:tcPr>
            <w:tcW w:w="913" w:type="dxa"/>
            <w:tcBorders>
              <w:top w:val="single" w:sz="12" w:space="0" w:color="auto"/>
            </w:tcBorders>
            <w:shd w:val="clear" w:color="auto" w:fill="auto"/>
            <w:noWrap/>
            <w:vAlign w:val="bottom"/>
            <w:hideMark/>
          </w:tcPr>
          <w:p w14:paraId="2CE26963" w14:textId="77777777" w:rsidR="00896F1C" w:rsidRPr="00D22BD6" w:rsidRDefault="00896F1C" w:rsidP="00254A4D">
            <w:pPr>
              <w:suppressAutoHyphens w:val="0"/>
              <w:spacing w:before="40" w:after="40" w:line="220" w:lineRule="exact"/>
              <w:ind w:right="113"/>
              <w:jc w:val="right"/>
              <w:rPr>
                <w:sz w:val="18"/>
                <w:lang w:val="fr-FR"/>
              </w:rPr>
            </w:pPr>
            <w:r w:rsidRPr="00D22BD6">
              <w:rPr>
                <w:sz w:val="18"/>
                <w:lang w:val="fr-FR"/>
              </w:rPr>
              <w:t>1</w:t>
            </w:r>
            <w:r>
              <w:rPr>
                <w:sz w:val="18"/>
                <w:lang w:val="fr-FR"/>
              </w:rPr>
              <w:t>,</w:t>
            </w:r>
            <w:r w:rsidRPr="00D22BD6">
              <w:rPr>
                <w:sz w:val="18"/>
                <w:lang w:val="fr-FR"/>
              </w:rPr>
              <w:t>24</w:t>
            </w:r>
          </w:p>
        </w:tc>
      </w:tr>
      <w:tr w:rsidR="00896F1C" w:rsidRPr="00B81BF3" w14:paraId="13F21374" w14:textId="77777777" w:rsidTr="00254A4D">
        <w:tc>
          <w:tcPr>
            <w:tcW w:w="7370" w:type="dxa"/>
            <w:gridSpan w:val="7"/>
            <w:shd w:val="clear" w:color="auto" w:fill="auto"/>
          </w:tcPr>
          <w:p w14:paraId="495318FA" w14:textId="77777777" w:rsidR="00896F1C" w:rsidRPr="00D22BD6" w:rsidRDefault="00896F1C" w:rsidP="00254A4D">
            <w:pPr>
              <w:suppressAutoHyphens w:val="0"/>
              <w:spacing w:before="40" w:after="40" w:line="220" w:lineRule="exact"/>
              <w:ind w:right="113"/>
              <w:rPr>
                <w:sz w:val="18"/>
                <w:lang w:val="fr-FR"/>
              </w:rPr>
            </w:pPr>
            <w:r w:rsidRPr="00D22BD6">
              <w:rPr>
                <w:sz w:val="18"/>
                <w:lang w:val="fr-FR"/>
              </w:rPr>
              <w:t xml:space="preserve">a) </w:t>
            </w:r>
            <w:r w:rsidRPr="00091814">
              <w:rPr>
                <w:sz w:val="18"/>
                <w:lang w:val="fr-FR"/>
              </w:rPr>
              <w:t xml:space="preserve">Ce ratio </w:t>
            </w:r>
            <w:r>
              <w:rPr>
                <w:sz w:val="18"/>
                <w:lang w:val="fr-FR"/>
              </w:rPr>
              <w:t>correspond à</w:t>
            </w:r>
            <w:r w:rsidRPr="00091814">
              <w:rPr>
                <w:sz w:val="18"/>
                <w:lang w:val="fr-FR"/>
              </w:rPr>
              <w:t xml:space="preserve"> la somme des revenus disponibles </w:t>
            </w:r>
            <w:r>
              <w:rPr>
                <w:sz w:val="18"/>
                <w:lang w:val="fr-FR"/>
              </w:rPr>
              <w:t>équivalents</w:t>
            </w:r>
            <w:r w:rsidRPr="00091814">
              <w:rPr>
                <w:sz w:val="18"/>
                <w:lang w:val="fr-FR"/>
              </w:rPr>
              <w:t xml:space="preserve"> des ménages du décile </w:t>
            </w:r>
            <w:r>
              <w:rPr>
                <w:sz w:val="18"/>
                <w:lang w:val="fr-FR"/>
              </w:rPr>
              <w:t>le plus élevé</w:t>
            </w:r>
            <w:r w:rsidRPr="00091814">
              <w:rPr>
                <w:sz w:val="18"/>
                <w:lang w:val="fr-FR"/>
              </w:rPr>
              <w:t xml:space="preserve"> </w:t>
            </w:r>
            <w:r w:rsidRPr="00AD79E2">
              <w:rPr>
                <w:sz w:val="18"/>
                <w:lang w:val="fr-FR"/>
              </w:rPr>
              <w:t xml:space="preserve">(par unité de consommation) </w:t>
            </w:r>
            <w:r w:rsidRPr="00091814">
              <w:rPr>
                <w:sz w:val="18"/>
                <w:lang w:val="fr-FR"/>
              </w:rPr>
              <w:t xml:space="preserve">divisée par la somme des revenus disponibles </w:t>
            </w:r>
            <w:r>
              <w:rPr>
                <w:sz w:val="18"/>
                <w:lang w:val="fr-FR"/>
              </w:rPr>
              <w:t>équivalents</w:t>
            </w:r>
            <w:r w:rsidRPr="00091814">
              <w:rPr>
                <w:sz w:val="18"/>
                <w:lang w:val="fr-FR"/>
              </w:rPr>
              <w:t xml:space="preserve"> des ménages des quatre déciles les plus bas</w:t>
            </w:r>
            <w:r>
              <w:rPr>
                <w:sz w:val="18"/>
                <w:lang w:val="fr-FR"/>
              </w:rPr>
              <w:t xml:space="preserve"> </w:t>
            </w:r>
            <w:r w:rsidRPr="00091814">
              <w:rPr>
                <w:sz w:val="18"/>
                <w:lang w:val="fr-FR"/>
              </w:rPr>
              <w:t>(</w:t>
            </w:r>
            <w:r w:rsidRPr="00AA6A91">
              <w:rPr>
                <w:sz w:val="18"/>
                <w:lang w:val="fr-FR"/>
              </w:rPr>
              <w:t>par unité de consommation</w:t>
            </w:r>
            <w:r w:rsidRPr="00091814">
              <w:rPr>
                <w:sz w:val="18"/>
                <w:lang w:val="fr-FR"/>
              </w:rPr>
              <w:t xml:space="preserve">). La population des déciles utilisés dans le ratio est </w:t>
            </w:r>
            <w:r>
              <w:rPr>
                <w:sz w:val="18"/>
                <w:lang w:val="fr-FR"/>
              </w:rPr>
              <w:t>établie à partir des</w:t>
            </w:r>
            <w:r w:rsidRPr="00091814">
              <w:rPr>
                <w:sz w:val="18"/>
                <w:lang w:val="fr-FR"/>
              </w:rPr>
              <w:t xml:space="preserve"> revenu</w:t>
            </w:r>
            <w:r>
              <w:rPr>
                <w:sz w:val="18"/>
                <w:lang w:val="fr-FR"/>
              </w:rPr>
              <w:t>s</w:t>
            </w:r>
            <w:r w:rsidRPr="00091814">
              <w:rPr>
                <w:sz w:val="18"/>
                <w:lang w:val="fr-FR"/>
              </w:rPr>
              <w:t xml:space="preserve"> disponible</w:t>
            </w:r>
            <w:r>
              <w:rPr>
                <w:sz w:val="18"/>
                <w:lang w:val="fr-FR"/>
              </w:rPr>
              <w:t>s</w:t>
            </w:r>
            <w:r w:rsidRPr="00091814">
              <w:rPr>
                <w:sz w:val="18"/>
                <w:lang w:val="fr-FR"/>
              </w:rPr>
              <w:t xml:space="preserve"> </w:t>
            </w:r>
            <w:r>
              <w:rPr>
                <w:sz w:val="18"/>
                <w:lang w:val="fr-FR"/>
              </w:rPr>
              <w:t>équivalents</w:t>
            </w:r>
            <w:r w:rsidRPr="00091814">
              <w:rPr>
                <w:sz w:val="18"/>
                <w:lang w:val="fr-FR"/>
              </w:rPr>
              <w:t xml:space="preserve"> des ménages (</w:t>
            </w:r>
            <w:r w:rsidRPr="00AA6A91">
              <w:rPr>
                <w:sz w:val="18"/>
                <w:lang w:val="fr-FR"/>
              </w:rPr>
              <w:t>par unité de consommation</w:t>
            </w:r>
            <w:r w:rsidRPr="00D22BD6">
              <w:rPr>
                <w:sz w:val="18"/>
                <w:lang w:val="fr-FR"/>
              </w:rPr>
              <w:t>).</w:t>
            </w:r>
          </w:p>
        </w:tc>
      </w:tr>
    </w:tbl>
    <w:p w14:paraId="79F4AED1" w14:textId="763EF811" w:rsidR="00896F1C" w:rsidRPr="00D22BD6" w:rsidRDefault="00896F1C" w:rsidP="009A2343">
      <w:pPr>
        <w:pStyle w:val="H23G"/>
        <w:rPr>
          <w:lang w:val="fr-FR"/>
        </w:rPr>
      </w:pPr>
      <w:r w:rsidRPr="00D22BD6">
        <w:rPr>
          <w:b w:val="0"/>
          <w:bCs/>
          <w:lang w:val="fr-FR"/>
        </w:rPr>
        <w:tab/>
      </w:r>
      <w:r w:rsidRPr="00D22BD6">
        <w:rPr>
          <w:b w:val="0"/>
          <w:bCs/>
          <w:lang w:val="fr-FR"/>
        </w:rPr>
        <w:tab/>
        <w:t>Table</w:t>
      </w:r>
      <w:r>
        <w:rPr>
          <w:b w:val="0"/>
          <w:bCs/>
          <w:lang w:val="fr-FR"/>
        </w:rPr>
        <w:t>au</w:t>
      </w:r>
      <w:r w:rsidRPr="00D22BD6">
        <w:rPr>
          <w:b w:val="0"/>
          <w:bCs/>
          <w:lang w:val="fr-FR"/>
        </w:rPr>
        <w:t xml:space="preserve"> 3</w:t>
      </w:r>
      <w:r w:rsidR="009A2343">
        <w:rPr>
          <w:b w:val="0"/>
          <w:bCs/>
          <w:lang w:val="fr-FR"/>
        </w:rPr>
        <w:br/>
      </w:r>
      <w:r w:rsidRPr="00D22BD6">
        <w:rPr>
          <w:lang w:val="fr-FR"/>
        </w:rPr>
        <w:t>Val</w:t>
      </w:r>
      <w:r>
        <w:rPr>
          <w:lang w:val="fr-FR"/>
        </w:rPr>
        <w:t>eur du patrimoine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679"/>
        <w:gridCol w:w="194"/>
        <w:gridCol w:w="719"/>
        <w:gridCol w:w="155"/>
        <w:gridCol w:w="758"/>
        <w:gridCol w:w="116"/>
        <w:gridCol w:w="796"/>
        <w:gridCol w:w="78"/>
        <w:gridCol w:w="835"/>
        <w:gridCol w:w="39"/>
        <w:gridCol w:w="874"/>
      </w:tblGrid>
      <w:tr w:rsidR="00896F1C" w:rsidRPr="00D22BD6" w14:paraId="495B5409" w14:textId="77777777" w:rsidTr="00135942">
        <w:trPr>
          <w:tblHeader/>
        </w:trPr>
        <w:tc>
          <w:tcPr>
            <w:tcW w:w="2127" w:type="dxa"/>
            <w:vMerge w:val="restart"/>
            <w:tcBorders>
              <w:top w:val="single" w:sz="4" w:space="0" w:color="auto"/>
              <w:bottom w:val="single" w:sz="12" w:space="0" w:color="auto"/>
            </w:tcBorders>
            <w:shd w:val="clear" w:color="auto" w:fill="auto"/>
            <w:noWrap/>
            <w:vAlign w:val="bottom"/>
            <w:hideMark/>
          </w:tcPr>
          <w:p w14:paraId="3AE38C1A" w14:textId="77777777" w:rsidR="00896F1C" w:rsidRPr="00D22BD6" w:rsidRDefault="00896F1C" w:rsidP="00254A4D">
            <w:pPr>
              <w:spacing w:before="40" w:after="40" w:line="220" w:lineRule="exact"/>
              <w:ind w:right="113"/>
              <w:rPr>
                <w:i/>
                <w:sz w:val="16"/>
                <w:lang w:val="fr-FR"/>
              </w:rPr>
            </w:pPr>
          </w:p>
        </w:tc>
        <w:tc>
          <w:tcPr>
            <w:tcW w:w="873" w:type="dxa"/>
            <w:gridSpan w:val="2"/>
            <w:tcBorders>
              <w:top w:val="single" w:sz="4" w:space="0" w:color="auto"/>
              <w:bottom w:val="single" w:sz="4" w:space="0" w:color="auto"/>
            </w:tcBorders>
            <w:shd w:val="clear" w:color="auto" w:fill="auto"/>
            <w:noWrap/>
            <w:vAlign w:val="bottom"/>
            <w:hideMark/>
          </w:tcPr>
          <w:p w14:paraId="468284CE" w14:textId="7118F55A" w:rsidR="00896F1C" w:rsidRPr="00D22BD6" w:rsidRDefault="00896F1C" w:rsidP="00254A4D">
            <w:pPr>
              <w:suppressAutoHyphens w:val="0"/>
              <w:spacing w:before="80" w:after="80" w:line="200" w:lineRule="exact"/>
              <w:ind w:right="113"/>
              <w:jc w:val="right"/>
              <w:rPr>
                <w:i/>
                <w:sz w:val="16"/>
                <w:lang w:val="fr-FR"/>
              </w:rPr>
            </w:pPr>
            <w:r w:rsidRPr="00D22BD6">
              <w:rPr>
                <w:bCs/>
                <w:i/>
                <w:sz w:val="16"/>
                <w:lang w:val="fr-FR"/>
              </w:rPr>
              <w:t>2009</w:t>
            </w:r>
            <w:r w:rsidR="00666759">
              <w:rPr>
                <w:bCs/>
                <w:i/>
                <w:sz w:val="16"/>
                <w:lang w:val="fr-FR"/>
              </w:rPr>
              <w:noBreakHyphen/>
              <w:t>20</w:t>
            </w:r>
            <w:r w:rsidRPr="00D22BD6">
              <w:rPr>
                <w:bCs/>
                <w:i/>
                <w:sz w:val="16"/>
                <w:lang w:val="fr-FR"/>
              </w:rPr>
              <w:t>10</w:t>
            </w:r>
          </w:p>
        </w:tc>
        <w:tc>
          <w:tcPr>
            <w:tcW w:w="874" w:type="dxa"/>
            <w:gridSpan w:val="2"/>
            <w:tcBorders>
              <w:top w:val="single" w:sz="4" w:space="0" w:color="auto"/>
              <w:bottom w:val="single" w:sz="4" w:space="0" w:color="auto"/>
            </w:tcBorders>
            <w:shd w:val="clear" w:color="auto" w:fill="auto"/>
            <w:noWrap/>
            <w:vAlign w:val="bottom"/>
            <w:hideMark/>
          </w:tcPr>
          <w:p w14:paraId="182DB7FE" w14:textId="4D8B2F37" w:rsidR="00896F1C" w:rsidRPr="00D22BD6" w:rsidRDefault="00896F1C" w:rsidP="00254A4D">
            <w:pPr>
              <w:suppressAutoHyphens w:val="0"/>
              <w:spacing w:before="80" w:after="80" w:line="200" w:lineRule="exact"/>
              <w:ind w:right="113"/>
              <w:jc w:val="right"/>
              <w:rPr>
                <w:bCs/>
                <w:i/>
                <w:sz w:val="16"/>
                <w:lang w:val="fr-FR"/>
              </w:rPr>
            </w:pPr>
            <w:r w:rsidRPr="00D22BD6">
              <w:rPr>
                <w:bCs/>
                <w:i/>
                <w:sz w:val="16"/>
                <w:lang w:val="fr-FR"/>
              </w:rPr>
              <w:t>2011</w:t>
            </w:r>
            <w:r w:rsidR="00666759">
              <w:rPr>
                <w:bCs/>
                <w:i/>
                <w:sz w:val="16"/>
                <w:lang w:val="fr-FR"/>
              </w:rPr>
              <w:noBreakHyphen/>
              <w:t>20</w:t>
            </w:r>
            <w:r w:rsidRPr="00D22BD6">
              <w:rPr>
                <w:bCs/>
                <w:i/>
                <w:sz w:val="16"/>
                <w:lang w:val="fr-FR"/>
              </w:rPr>
              <w:t>12</w:t>
            </w:r>
          </w:p>
        </w:tc>
        <w:tc>
          <w:tcPr>
            <w:tcW w:w="874" w:type="dxa"/>
            <w:gridSpan w:val="2"/>
            <w:tcBorders>
              <w:top w:val="single" w:sz="4" w:space="0" w:color="auto"/>
              <w:bottom w:val="single" w:sz="4" w:space="0" w:color="auto"/>
            </w:tcBorders>
            <w:shd w:val="clear" w:color="auto" w:fill="auto"/>
            <w:vAlign w:val="bottom"/>
            <w:hideMark/>
          </w:tcPr>
          <w:p w14:paraId="2CF846FE" w14:textId="52A6BEDD" w:rsidR="00896F1C" w:rsidRPr="00D22BD6" w:rsidRDefault="00896F1C" w:rsidP="00254A4D">
            <w:pPr>
              <w:suppressAutoHyphens w:val="0"/>
              <w:spacing w:before="80" w:after="80" w:line="200" w:lineRule="exact"/>
              <w:ind w:right="113"/>
              <w:jc w:val="right"/>
              <w:rPr>
                <w:bCs/>
                <w:i/>
                <w:sz w:val="16"/>
                <w:lang w:val="fr-FR"/>
              </w:rPr>
            </w:pPr>
            <w:r w:rsidRPr="00D22BD6">
              <w:rPr>
                <w:bCs/>
                <w:i/>
                <w:sz w:val="16"/>
                <w:lang w:val="fr-FR"/>
              </w:rPr>
              <w:t>2013</w:t>
            </w:r>
            <w:r w:rsidR="00666759">
              <w:rPr>
                <w:bCs/>
                <w:i/>
                <w:sz w:val="16"/>
                <w:lang w:val="fr-FR"/>
              </w:rPr>
              <w:noBreakHyphen/>
              <w:t>20</w:t>
            </w:r>
            <w:r w:rsidRPr="00D22BD6">
              <w:rPr>
                <w:bCs/>
                <w:i/>
                <w:sz w:val="16"/>
                <w:lang w:val="fr-FR"/>
              </w:rPr>
              <w:t>14</w:t>
            </w:r>
          </w:p>
        </w:tc>
        <w:tc>
          <w:tcPr>
            <w:tcW w:w="874" w:type="dxa"/>
            <w:gridSpan w:val="2"/>
            <w:tcBorders>
              <w:top w:val="single" w:sz="4" w:space="0" w:color="auto"/>
              <w:bottom w:val="single" w:sz="4" w:space="0" w:color="auto"/>
            </w:tcBorders>
            <w:shd w:val="clear" w:color="auto" w:fill="auto"/>
            <w:noWrap/>
            <w:vAlign w:val="bottom"/>
            <w:hideMark/>
          </w:tcPr>
          <w:p w14:paraId="4BC84F32" w14:textId="786F52FA" w:rsidR="00896F1C" w:rsidRPr="00D22BD6" w:rsidRDefault="00896F1C" w:rsidP="00254A4D">
            <w:pPr>
              <w:suppressAutoHyphens w:val="0"/>
              <w:spacing w:before="80" w:after="80" w:line="200" w:lineRule="exact"/>
              <w:ind w:right="113"/>
              <w:jc w:val="right"/>
              <w:rPr>
                <w:bCs/>
                <w:i/>
                <w:sz w:val="16"/>
                <w:lang w:val="fr-FR"/>
              </w:rPr>
            </w:pPr>
            <w:r w:rsidRPr="00D22BD6">
              <w:rPr>
                <w:bCs/>
                <w:i/>
                <w:sz w:val="16"/>
                <w:lang w:val="fr-FR"/>
              </w:rPr>
              <w:t>2015</w:t>
            </w:r>
            <w:r w:rsidR="00666759">
              <w:rPr>
                <w:bCs/>
                <w:i/>
                <w:sz w:val="16"/>
                <w:lang w:val="fr-FR"/>
              </w:rPr>
              <w:noBreakHyphen/>
              <w:t>20</w:t>
            </w:r>
            <w:r w:rsidRPr="00D22BD6">
              <w:rPr>
                <w:bCs/>
                <w:i/>
                <w:sz w:val="16"/>
                <w:lang w:val="fr-FR"/>
              </w:rPr>
              <w:t>16</w:t>
            </w:r>
          </w:p>
        </w:tc>
        <w:tc>
          <w:tcPr>
            <w:tcW w:w="874" w:type="dxa"/>
            <w:gridSpan w:val="2"/>
            <w:tcBorders>
              <w:top w:val="single" w:sz="4" w:space="0" w:color="auto"/>
              <w:bottom w:val="single" w:sz="4" w:space="0" w:color="auto"/>
            </w:tcBorders>
            <w:shd w:val="clear" w:color="auto" w:fill="auto"/>
            <w:vAlign w:val="bottom"/>
            <w:hideMark/>
          </w:tcPr>
          <w:p w14:paraId="5E931198" w14:textId="48D632AC" w:rsidR="00896F1C" w:rsidRPr="00D22BD6" w:rsidRDefault="00896F1C" w:rsidP="00254A4D">
            <w:pPr>
              <w:suppressAutoHyphens w:val="0"/>
              <w:spacing w:before="80" w:after="80" w:line="200" w:lineRule="exact"/>
              <w:ind w:right="113"/>
              <w:jc w:val="right"/>
              <w:rPr>
                <w:bCs/>
                <w:i/>
                <w:sz w:val="16"/>
                <w:lang w:val="fr-FR"/>
              </w:rPr>
            </w:pPr>
            <w:r w:rsidRPr="00D22BD6">
              <w:rPr>
                <w:bCs/>
                <w:i/>
                <w:sz w:val="16"/>
                <w:lang w:val="fr-FR"/>
              </w:rPr>
              <w:t>2017</w:t>
            </w:r>
            <w:r w:rsidR="00666759">
              <w:rPr>
                <w:bCs/>
                <w:i/>
                <w:sz w:val="16"/>
                <w:lang w:val="fr-FR"/>
              </w:rPr>
              <w:noBreakHyphen/>
              <w:t>20</w:t>
            </w:r>
            <w:r w:rsidRPr="00D22BD6">
              <w:rPr>
                <w:bCs/>
                <w:i/>
                <w:sz w:val="16"/>
                <w:lang w:val="fr-FR"/>
              </w:rPr>
              <w:t>18</w:t>
            </w:r>
          </w:p>
        </w:tc>
        <w:tc>
          <w:tcPr>
            <w:tcW w:w="874" w:type="dxa"/>
            <w:tcBorders>
              <w:top w:val="single" w:sz="4" w:space="0" w:color="auto"/>
              <w:bottom w:val="single" w:sz="4" w:space="0" w:color="auto"/>
            </w:tcBorders>
            <w:shd w:val="clear" w:color="auto" w:fill="auto"/>
            <w:noWrap/>
            <w:vAlign w:val="bottom"/>
            <w:hideMark/>
          </w:tcPr>
          <w:p w14:paraId="4B16EBA7" w14:textId="209DC8E7" w:rsidR="00896F1C" w:rsidRPr="00D22BD6" w:rsidRDefault="00896F1C" w:rsidP="00254A4D">
            <w:pPr>
              <w:suppressAutoHyphens w:val="0"/>
              <w:spacing w:before="80" w:after="80" w:line="200" w:lineRule="exact"/>
              <w:ind w:right="113"/>
              <w:jc w:val="right"/>
              <w:rPr>
                <w:bCs/>
                <w:i/>
                <w:sz w:val="16"/>
                <w:lang w:val="fr-FR"/>
              </w:rPr>
            </w:pPr>
            <w:r w:rsidRPr="00D22BD6">
              <w:rPr>
                <w:bCs/>
                <w:i/>
                <w:sz w:val="16"/>
                <w:lang w:val="fr-FR"/>
              </w:rPr>
              <w:t>2019</w:t>
            </w:r>
            <w:r w:rsidR="00666759">
              <w:rPr>
                <w:bCs/>
                <w:i/>
                <w:sz w:val="16"/>
                <w:lang w:val="fr-FR"/>
              </w:rPr>
              <w:noBreakHyphen/>
              <w:t>20</w:t>
            </w:r>
            <w:r w:rsidRPr="00D22BD6">
              <w:rPr>
                <w:bCs/>
                <w:i/>
                <w:sz w:val="16"/>
                <w:lang w:val="fr-FR"/>
              </w:rPr>
              <w:t>20</w:t>
            </w:r>
          </w:p>
        </w:tc>
      </w:tr>
      <w:tr w:rsidR="00896F1C" w:rsidRPr="00D22BD6" w14:paraId="0666E0B3" w14:textId="77777777" w:rsidTr="00135942">
        <w:tc>
          <w:tcPr>
            <w:tcW w:w="2127" w:type="dxa"/>
            <w:vMerge/>
            <w:tcBorders>
              <w:top w:val="nil"/>
              <w:bottom w:val="single" w:sz="12" w:space="0" w:color="auto"/>
            </w:tcBorders>
            <w:shd w:val="clear" w:color="auto" w:fill="auto"/>
            <w:noWrap/>
            <w:hideMark/>
          </w:tcPr>
          <w:p w14:paraId="4FB3CC76" w14:textId="77777777" w:rsidR="00896F1C" w:rsidRPr="00D22BD6" w:rsidRDefault="00896F1C" w:rsidP="00254A4D">
            <w:pPr>
              <w:suppressAutoHyphens w:val="0"/>
              <w:spacing w:before="40" w:after="40" w:line="220" w:lineRule="exact"/>
              <w:ind w:right="113"/>
              <w:rPr>
                <w:b/>
                <w:bCs/>
                <w:sz w:val="18"/>
                <w:lang w:val="fr-FR"/>
              </w:rPr>
            </w:pPr>
          </w:p>
        </w:tc>
        <w:tc>
          <w:tcPr>
            <w:tcW w:w="5243" w:type="dxa"/>
            <w:gridSpan w:val="11"/>
            <w:tcBorders>
              <w:top w:val="single" w:sz="4" w:space="0" w:color="auto"/>
              <w:bottom w:val="single" w:sz="12" w:space="0" w:color="auto"/>
            </w:tcBorders>
            <w:shd w:val="clear" w:color="auto" w:fill="auto"/>
            <w:noWrap/>
            <w:vAlign w:val="bottom"/>
            <w:hideMark/>
          </w:tcPr>
          <w:p w14:paraId="3FB7B9FC" w14:textId="77777777" w:rsidR="00896F1C" w:rsidRPr="00D22BD6" w:rsidRDefault="00896F1C" w:rsidP="00254A4D">
            <w:pPr>
              <w:suppressAutoHyphens w:val="0"/>
              <w:spacing w:before="80" w:after="80" w:line="200" w:lineRule="exact"/>
              <w:ind w:right="113"/>
              <w:jc w:val="center"/>
              <w:rPr>
                <w:b/>
                <w:bCs/>
                <w:sz w:val="18"/>
                <w:lang w:val="fr-FR"/>
              </w:rPr>
            </w:pPr>
            <w:r w:rsidRPr="00D22BD6">
              <w:rPr>
                <w:b/>
                <w:bCs/>
                <w:sz w:val="18"/>
                <w:lang w:val="fr-FR"/>
              </w:rPr>
              <w:t>Ratio</w:t>
            </w:r>
          </w:p>
        </w:tc>
      </w:tr>
      <w:tr w:rsidR="00896F1C" w:rsidRPr="00D22BD6" w14:paraId="68239B17" w14:textId="77777777" w:rsidTr="00254A4D">
        <w:tc>
          <w:tcPr>
            <w:tcW w:w="2127" w:type="dxa"/>
            <w:tcBorders>
              <w:top w:val="single" w:sz="12" w:space="0" w:color="auto"/>
              <w:bottom w:val="single" w:sz="4" w:space="0" w:color="auto"/>
            </w:tcBorders>
            <w:shd w:val="clear" w:color="auto" w:fill="auto"/>
            <w:hideMark/>
          </w:tcPr>
          <w:p w14:paraId="33C6F8F0" w14:textId="6B18B559" w:rsidR="00896F1C" w:rsidRPr="00D22BD6" w:rsidRDefault="00896F1C" w:rsidP="009A2343">
            <w:pPr>
              <w:suppressAutoHyphens w:val="0"/>
              <w:spacing w:before="80" w:after="80" w:line="220" w:lineRule="exact"/>
              <w:jc w:val="center"/>
              <w:rPr>
                <w:b/>
                <w:sz w:val="18"/>
                <w:lang w:val="fr-FR"/>
              </w:rPr>
            </w:pPr>
            <w:r w:rsidRPr="009A2343">
              <w:rPr>
                <w:b/>
                <w:spacing w:val="-3"/>
                <w:sz w:val="18"/>
                <w:lang w:val="fr-FR"/>
              </w:rPr>
              <w:t>Total des actifs</w:t>
            </w:r>
            <w:r w:rsidR="009A2343" w:rsidRPr="009A2343">
              <w:rPr>
                <w:b/>
                <w:spacing w:val="-3"/>
                <w:sz w:val="18"/>
                <w:lang w:val="fr-FR"/>
              </w:rPr>
              <w:t> − </w:t>
            </w:r>
            <w:r w:rsidRPr="009A2343">
              <w:rPr>
                <w:b/>
                <w:spacing w:val="-3"/>
                <w:sz w:val="18"/>
                <w:lang w:val="fr-FR"/>
              </w:rPr>
              <w:t>Ratio a</w:t>
            </w:r>
            <w:r w:rsidRPr="00D22BD6">
              <w:rPr>
                <w:b/>
                <w:sz w:val="18"/>
                <w:lang w:val="fr-FR"/>
              </w:rPr>
              <w:t>)</w:t>
            </w:r>
          </w:p>
        </w:tc>
        <w:tc>
          <w:tcPr>
            <w:tcW w:w="679" w:type="dxa"/>
            <w:tcBorders>
              <w:top w:val="single" w:sz="12" w:space="0" w:color="auto"/>
              <w:bottom w:val="single" w:sz="4" w:space="0" w:color="auto"/>
            </w:tcBorders>
            <w:shd w:val="clear" w:color="auto" w:fill="auto"/>
            <w:noWrap/>
            <w:vAlign w:val="bottom"/>
            <w:hideMark/>
          </w:tcPr>
          <w:p w14:paraId="7348D4B8" w14:textId="77777777" w:rsidR="00896F1C" w:rsidRPr="00D22BD6" w:rsidRDefault="00896F1C" w:rsidP="00254A4D">
            <w:pPr>
              <w:suppressAutoHyphens w:val="0"/>
              <w:spacing w:before="80" w:after="80" w:line="220" w:lineRule="exact"/>
              <w:ind w:right="113"/>
              <w:jc w:val="right"/>
              <w:rPr>
                <w:b/>
                <w:bCs/>
                <w:sz w:val="18"/>
                <w:lang w:val="fr-FR"/>
              </w:rPr>
            </w:pPr>
            <w:r w:rsidRPr="00D22BD6">
              <w:rPr>
                <w:b/>
                <w:bCs/>
                <w:sz w:val="18"/>
                <w:lang w:val="fr-FR"/>
              </w:rPr>
              <w:t>4</w:t>
            </w:r>
            <w:r>
              <w:rPr>
                <w:b/>
                <w:bCs/>
                <w:sz w:val="18"/>
                <w:lang w:val="fr-FR"/>
              </w:rPr>
              <w:t>,</w:t>
            </w:r>
            <w:r w:rsidRPr="00D22BD6">
              <w:rPr>
                <w:b/>
                <w:bCs/>
                <w:sz w:val="18"/>
                <w:lang w:val="fr-FR"/>
              </w:rPr>
              <w:t>21</w:t>
            </w:r>
          </w:p>
        </w:tc>
        <w:tc>
          <w:tcPr>
            <w:tcW w:w="913" w:type="dxa"/>
            <w:gridSpan w:val="2"/>
            <w:tcBorders>
              <w:top w:val="single" w:sz="12" w:space="0" w:color="auto"/>
              <w:bottom w:val="single" w:sz="4" w:space="0" w:color="auto"/>
            </w:tcBorders>
            <w:shd w:val="clear" w:color="auto" w:fill="auto"/>
            <w:noWrap/>
            <w:vAlign w:val="bottom"/>
            <w:hideMark/>
          </w:tcPr>
          <w:p w14:paraId="4C158643" w14:textId="77777777" w:rsidR="00896F1C" w:rsidRPr="00D22BD6" w:rsidRDefault="00896F1C" w:rsidP="00254A4D">
            <w:pPr>
              <w:suppressAutoHyphens w:val="0"/>
              <w:spacing w:before="80" w:after="80" w:line="220" w:lineRule="exact"/>
              <w:ind w:right="113"/>
              <w:jc w:val="right"/>
              <w:rPr>
                <w:b/>
                <w:bCs/>
                <w:sz w:val="18"/>
                <w:lang w:val="fr-FR"/>
              </w:rPr>
            </w:pPr>
            <w:r w:rsidRPr="00D22BD6">
              <w:rPr>
                <w:b/>
                <w:bCs/>
                <w:sz w:val="18"/>
                <w:lang w:val="fr-FR"/>
              </w:rPr>
              <w:t>3</w:t>
            </w:r>
            <w:r>
              <w:rPr>
                <w:b/>
                <w:bCs/>
                <w:sz w:val="18"/>
                <w:lang w:val="fr-FR"/>
              </w:rPr>
              <w:t>,</w:t>
            </w:r>
            <w:r w:rsidRPr="00D22BD6">
              <w:rPr>
                <w:b/>
                <w:bCs/>
                <w:sz w:val="18"/>
                <w:lang w:val="fr-FR"/>
              </w:rPr>
              <w:t>29</w:t>
            </w:r>
          </w:p>
        </w:tc>
        <w:tc>
          <w:tcPr>
            <w:tcW w:w="913" w:type="dxa"/>
            <w:gridSpan w:val="2"/>
            <w:tcBorders>
              <w:top w:val="single" w:sz="12" w:space="0" w:color="auto"/>
              <w:bottom w:val="single" w:sz="4" w:space="0" w:color="auto"/>
            </w:tcBorders>
            <w:shd w:val="clear" w:color="auto" w:fill="auto"/>
            <w:noWrap/>
            <w:vAlign w:val="bottom"/>
            <w:hideMark/>
          </w:tcPr>
          <w:p w14:paraId="70CC9613" w14:textId="77777777" w:rsidR="00896F1C" w:rsidRPr="00D22BD6" w:rsidRDefault="00896F1C" w:rsidP="00254A4D">
            <w:pPr>
              <w:suppressAutoHyphens w:val="0"/>
              <w:spacing w:before="80" w:after="80" w:line="220" w:lineRule="exact"/>
              <w:ind w:right="113"/>
              <w:jc w:val="right"/>
              <w:rPr>
                <w:b/>
                <w:bCs/>
                <w:sz w:val="18"/>
                <w:lang w:val="fr-FR"/>
              </w:rPr>
            </w:pPr>
            <w:r w:rsidRPr="00D22BD6">
              <w:rPr>
                <w:b/>
                <w:bCs/>
                <w:sz w:val="18"/>
                <w:lang w:val="fr-FR"/>
              </w:rPr>
              <w:t>3</w:t>
            </w:r>
            <w:r>
              <w:rPr>
                <w:b/>
                <w:bCs/>
                <w:sz w:val="18"/>
                <w:lang w:val="fr-FR"/>
              </w:rPr>
              <w:t>,</w:t>
            </w:r>
            <w:r w:rsidRPr="00D22BD6">
              <w:rPr>
                <w:b/>
                <w:bCs/>
                <w:sz w:val="18"/>
                <w:lang w:val="fr-FR"/>
              </w:rPr>
              <w:t>80</w:t>
            </w:r>
          </w:p>
        </w:tc>
        <w:tc>
          <w:tcPr>
            <w:tcW w:w="912" w:type="dxa"/>
            <w:gridSpan w:val="2"/>
            <w:tcBorders>
              <w:top w:val="single" w:sz="12" w:space="0" w:color="auto"/>
              <w:bottom w:val="single" w:sz="4" w:space="0" w:color="auto"/>
            </w:tcBorders>
            <w:shd w:val="clear" w:color="auto" w:fill="auto"/>
            <w:noWrap/>
            <w:vAlign w:val="bottom"/>
            <w:hideMark/>
          </w:tcPr>
          <w:p w14:paraId="73A639A8" w14:textId="77777777" w:rsidR="00896F1C" w:rsidRPr="00D22BD6" w:rsidRDefault="00896F1C" w:rsidP="00254A4D">
            <w:pPr>
              <w:suppressAutoHyphens w:val="0"/>
              <w:spacing w:before="80" w:after="80" w:line="220" w:lineRule="exact"/>
              <w:ind w:right="113"/>
              <w:jc w:val="right"/>
              <w:rPr>
                <w:b/>
                <w:bCs/>
                <w:sz w:val="18"/>
                <w:lang w:val="fr-FR"/>
              </w:rPr>
            </w:pPr>
            <w:r w:rsidRPr="00D22BD6">
              <w:rPr>
                <w:b/>
                <w:bCs/>
                <w:sz w:val="18"/>
                <w:lang w:val="fr-FR"/>
              </w:rPr>
              <w:t>3</w:t>
            </w:r>
            <w:r>
              <w:rPr>
                <w:b/>
                <w:bCs/>
                <w:sz w:val="18"/>
                <w:lang w:val="fr-FR"/>
              </w:rPr>
              <w:t>,</w:t>
            </w:r>
            <w:r w:rsidRPr="00D22BD6">
              <w:rPr>
                <w:b/>
                <w:bCs/>
                <w:sz w:val="18"/>
                <w:lang w:val="fr-FR"/>
              </w:rPr>
              <w:t>35</w:t>
            </w:r>
          </w:p>
        </w:tc>
        <w:tc>
          <w:tcPr>
            <w:tcW w:w="913" w:type="dxa"/>
            <w:gridSpan w:val="2"/>
            <w:tcBorders>
              <w:top w:val="single" w:sz="12" w:space="0" w:color="auto"/>
              <w:bottom w:val="single" w:sz="4" w:space="0" w:color="auto"/>
            </w:tcBorders>
            <w:shd w:val="clear" w:color="auto" w:fill="auto"/>
            <w:noWrap/>
            <w:vAlign w:val="bottom"/>
            <w:hideMark/>
          </w:tcPr>
          <w:p w14:paraId="4AFECB74" w14:textId="77777777" w:rsidR="00896F1C" w:rsidRPr="00D22BD6" w:rsidRDefault="00896F1C" w:rsidP="00254A4D">
            <w:pPr>
              <w:suppressAutoHyphens w:val="0"/>
              <w:spacing w:before="80" w:after="80" w:line="220" w:lineRule="exact"/>
              <w:ind w:right="113"/>
              <w:jc w:val="right"/>
              <w:rPr>
                <w:b/>
                <w:bCs/>
                <w:sz w:val="18"/>
                <w:lang w:val="fr-FR"/>
              </w:rPr>
            </w:pPr>
            <w:r w:rsidRPr="00D22BD6">
              <w:rPr>
                <w:b/>
                <w:bCs/>
                <w:sz w:val="18"/>
                <w:lang w:val="fr-FR"/>
              </w:rPr>
              <w:t>3</w:t>
            </w:r>
            <w:r>
              <w:rPr>
                <w:b/>
                <w:bCs/>
                <w:sz w:val="18"/>
                <w:lang w:val="fr-FR"/>
              </w:rPr>
              <w:t>,</w:t>
            </w:r>
            <w:r w:rsidRPr="00D22BD6">
              <w:rPr>
                <w:b/>
                <w:bCs/>
                <w:sz w:val="18"/>
                <w:lang w:val="fr-FR"/>
              </w:rPr>
              <w:t>67</w:t>
            </w:r>
          </w:p>
        </w:tc>
        <w:tc>
          <w:tcPr>
            <w:tcW w:w="913" w:type="dxa"/>
            <w:gridSpan w:val="2"/>
            <w:tcBorders>
              <w:top w:val="single" w:sz="12" w:space="0" w:color="auto"/>
              <w:bottom w:val="single" w:sz="4" w:space="0" w:color="auto"/>
            </w:tcBorders>
            <w:shd w:val="clear" w:color="auto" w:fill="auto"/>
            <w:noWrap/>
            <w:vAlign w:val="bottom"/>
            <w:hideMark/>
          </w:tcPr>
          <w:p w14:paraId="2BD010DC" w14:textId="77777777" w:rsidR="00896F1C" w:rsidRPr="00D22BD6" w:rsidRDefault="00896F1C" w:rsidP="00254A4D">
            <w:pPr>
              <w:suppressAutoHyphens w:val="0"/>
              <w:spacing w:before="80" w:after="80" w:line="220" w:lineRule="exact"/>
              <w:ind w:right="113"/>
              <w:jc w:val="right"/>
              <w:rPr>
                <w:b/>
                <w:bCs/>
                <w:sz w:val="18"/>
                <w:lang w:val="fr-FR"/>
              </w:rPr>
            </w:pPr>
            <w:r w:rsidRPr="00D22BD6">
              <w:rPr>
                <w:b/>
                <w:bCs/>
                <w:sz w:val="18"/>
                <w:lang w:val="fr-FR"/>
              </w:rPr>
              <w:t>3</w:t>
            </w:r>
            <w:r>
              <w:rPr>
                <w:b/>
                <w:bCs/>
                <w:sz w:val="18"/>
                <w:lang w:val="fr-FR"/>
              </w:rPr>
              <w:t>,</w:t>
            </w:r>
            <w:r w:rsidRPr="00D22BD6">
              <w:rPr>
                <w:b/>
                <w:bCs/>
                <w:sz w:val="18"/>
                <w:lang w:val="fr-FR"/>
              </w:rPr>
              <w:t>43</w:t>
            </w:r>
          </w:p>
        </w:tc>
      </w:tr>
      <w:tr w:rsidR="00896F1C" w:rsidRPr="00B81BF3" w14:paraId="113DB5B7" w14:textId="77777777" w:rsidTr="00254A4D">
        <w:tc>
          <w:tcPr>
            <w:tcW w:w="7370" w:type="dxa"/>
            <w:gridSpan w:val="12"/>
            <w:tcBorders>
              <w:top w:val="single" w:sz="4" w:space="0" w:color="auto"/>
            </w:tcBorders>
            <w:shd w:val="clear" w:color="auto" w:fill="auto"/>
          </w:tcPr>
          <w:p w14:paraId="3901B306" w14:textId="77777777" w:rsidR="00896F1C" w:rsidRPr="00D22BD6" w:rsidRDefault="00896F1C" w:rsidP="00254A4D">
            <w:pPr>
              <w:suppressAutoHyphens w:val="0"/>
              <w:spacing w:before="40" w:after="40" w:line="220" w:lineRule="exact"/>
              <w:ind w:right="113"/>
              <w:rPr>
                <w:sz w:val="18"/>
                <w:lang w:val="fr-FR"/>
              </w:rPr>
            </w:pPr>
            <w:r w:rsidRPr="00D22BD6">
              <w:rPr>
                <w:sz w:val="18"/>
                <w:lang w:val="fr-FR"/>
              </w:rPr>
              <w:t xml:space="preserve">a) </w:t>
            </w:r>
            <w:r w:rsidRPr="007E35F0">
              <w:rPr>
                <w:sz w:val="18"/>
                <w:lang w:val="fr-FR"/>
              </w:rPr>
              <w:t xml:space="preserve">Ce ratio </w:t>
            </w:r>
            <w:r>
              <w:rPr>
                <w:sz w:val="18"/>
                <w:lang w:val="fr-FR"/>
              </w:rPr>
              <w:t>correspond à</w:t>
            </w:r>
            <w:r w:rsidRPr="007E35F0">
              <w:rPr>
                <w:sz w:val="18"/>
                <w:lang w:val="fr-FR"/>
              </w:rPr>
              <w:t xml:space="preserve"> la somme totale des actifs du décile le plus élevé divisée par la somme totale des actifs des cinq déciles les plus bas. La population des déciles utilisés dans le ratio est établie à partir du total des actifs d</w:t>
            </w:r>
            <w:r>
              <w:rPr>
                <w:sz w:val="18"/>
                <w:lang w:val="fr-FR"/>
              </w:rPr>
              <w:t>e chaque</w:t>
            </w:r>
            <w:r w:rsidRPr="007E35F0">
              <w:rPr>
                <w:sz w:val="18"/>
                <w:lang w:val="fr-FR"/>
              </w:rPr>
              <w:t xml:space="preserve"> ménage.</w:t>
            </w:r>
          </w:p>
        </w:tc>
      </w:tr>
    </w:tbl>
    <w:p w14:paraId="0770DA5E" w14:textId="77777777" w:rsidR="00896F1C" w:rsidRPr="00D22BD6" w:rsidRDefault="00896F1C" w:rsidP="00135942">
      <w:pPr>
        <w:pStyle w:val="H1G"/>
        <w:rPr>
          <w:lang w:val="fr-FR"/>
        </w:rPr>
      </w:pPr>
      <w:r w:rsidRPr="00D22BD6">
        <w:rPr>
          <w:lang w:val="fr-FR"/>
        </w:rPr>
        <w:tab/>
      </w:r>
      <w:r w:rsidRPr="00D22BD6">
        <w:rPr>
          <w:lang w:val="fr-FR"/>
        </w:rPr>
        <w:tab/>
      </w:r>
      <w:r>
        <w:rPr>
          <w:lang w:val="fr-FR"/>
        </w:rPr>
        <w:t>Recettes publiques provenant de l’impôt</w:t>
      </w:r>
    </w:p>
    <w:p w14:paraId="0F75F40F" w14:textId="153E4DDD" w:rsidR="00896F1C" w:rsidRPr="00BF579D" w:rsidRDefault="00896F1C" w:rsidP="00135942">
      <w:pPr>
        <w:pStyle w:val="SingleTxtG"/>
        <w:rPr>
          <w:spacing w:val="3"/>
          <w:lang w:val="fr-FR"/>
        </w:rPr>
      </w:pPr>
      <w:r w:rsidRPr="00D22BD6">
        <w:rPr>
          <w:lang w:val="fr-FR"/>
        </w:rPr>
        <w:t>68.</w:t>
      </w:r>
      <w:r w:rsidRPr="00D22BD6">
        <w:rPr>
          <w:lang w:val="fr-FR"/>
        </w:rPr>
        <w:tab/>
      </w:r>
      <w:r w:rsidRPr="00694EDA">
        <w:rPr>
          <w:lang w:val="fr-FR"/>
        </w:rPr>
        <w:t>Le Bureau australien de la statistique publie des données annuelles sur les recettes, à</w:t>
      </w:r>
      <w:r w:rsidR="00135942" w:rsidRPr="00694EDA">
        <w:rPr>
          <w:lang w:val="fr-FR"/>
        </w:rPr>
        <w:t> </w:t>
      </w:r>
      <w:r w:rsidRPr="00694EDA">
        <w:rPr>
          <w:lang w:val="fr-FR"/>
        </w:rPr>
        <w:t xml:space="preserve">tous les niveaux de l’administration. Les principales sources de revenus du Gouvernement australien sont les impôts sur le revenu et la consommation des personnes physiques, tandis que les gouvernements des États et les collectivités locales tirent principalement leurs revenus </w:t>
      </w:r>
      <w:r w:rsidRPr="00694EDA">
        <w:rPr>
          <w:lang w:val="fr-FR"/>
        </w:rPr>
        <w:lastRenderedPageBreak/>
        <w:t>des impôts fonciers, des taxes sur les salaires et des droits de timbre. Les données les plus récentes datent de l’exercice 2020</w:t>
      </w:r>
      <w:r w:rsidR="00135942" w:rsidRPr="00694EDA">
        <w:rPr>
          <w:lang w:val="fr-FR"/>
        </w:rPr>
        <w:t>/</w:t>
      </w:r>
      <w:r w:rsidRPr="00694EDA">
        <w:rPr>
          <w:lang w:val="fr-FR"/>
        </w:rPr>
        <w:t xml:space="preserve">21. </w:t>
      </w:r>
    </w:p>
    <w:p w14:paraId="3B20A7DC" w14:textId="54ED1BED" w:rsidR="00896F1C" w:rsidRPr="00D22BD6" w:rsidRDefault="00896F1C" w:rsidP="00896F1C">
      <w:pPr>
        <w:pStyle w:val="SingleTxtG"/>
        <w:rPr>
          <w:lang w:val="fr-FR"/>
        </w:rPr>
      </w:pPr>
      <w:r w:rsidRPr="00D22BD6">
        <w:rPr>
          <w:lang w:val="fr-FR"/>
        </w:rPr>
        <w:t>69.</w:t>
      </w:r>
      <w:r w:rsidRPr="00D22BD6">
        <w:rPr>
          <w:lang w:val="fr-FR"/>
        </w:rPr>
        <w:tab/>
      </w:r>
      <w:r w:rsidRPr="00365681">
        <w:rPr>
          <w:lang w:val="fr-FR"/>
        </w:rPr>
        <w:t>Au cours des dix dernières années, les recettes fiscales ont représenté en moyenne 71,7</w:t>
      </w:r>
      <w:r>
        <w:rPr>
          <w:lang w:val="fr-FR"/>
        </w:rPr>
        <w:t> %</w:t>
      </w:r>
      <w:r w:rsidRPr="00365681">
        <w:rPr>
          <w:lang w:val="fr-FR"/>
        </w:rPr>
        <w:t xml:space="preserve"> des recettes publiques totales. En 2020</w:t>
      </w:r>
      <w:r w:rsidR="00694EDA">
        <w:rPr>
          <w:lang w:val="fr-FR"/>
        </w:rPr>
        <w:t>/</w:t>
      </w:r>
      <w:r w:rsidRPr="00365681">
        <w:rPr>
          <w:lang w:val="fr-FR"/>
        </w:rPr>
        <w:t>21</w:t>
      </w:r>
      <w:r>
        <w:rPr>
          <w:lang w:val="fr-FR"/>
        </w:rPr>
        <w:t> :</w:t>
      </w:r>
    </w:p>
    <w:p w14:paraId="6ED4768A" w14:textId="0B19B44F" w:rsidR="00896F1C" w:rsidRPr="00D22BD6" w:rsidRDefault="00896F1C" w:rsidP="009A2343">
      <w:pPr>
        <w:pStyle w:val="SingleTxtG"/>
        <w:ind w:firstLine="567"/>
        <w:rPr>
          <w:lang w:val="fr-FR"/>
        </w:rPr>
      </w:pPr>
      <w:r w:rsidRPr="00D22BD6">
        <w:rPr>
          <w:lang w:val="fr-FR"/>
        </w:rPr>
        <w:t>a)</w:t>
      </w:r>
      <w:r w:rsidRPr="00D22BD6">
        <w:rPr>
          <w:lang w:val="fr-FR"/>
        </w:rPr>
        <w:tab/>
      </w:r>
      <w:r w:rsidRPr="00BD30AA">
        <w:rPr>
          <w:lang w:val="fr-FR"/>
        </w:rPr>
        <w:t>Les recettes fiscales totales représentaient 72,7</w:t>
      </w:r>
      <w:r>
        <w:rPr>
          <w:lang w:val="fr-FR"/>
        </w:rPr>
        <w:t> %</w:t>
      </w:r>
      <w:r w:rsidRPr="00BD30AA">
        <w:rPr>
          <w:lang w:val="fr-FR"/>
        </w:rPr>
        <w:t xml:space="preserve"> (589,1</w:t>
      </w:r>
      <w:r>
        <w:rPr>
          <w:lang w:val="fr-FR"/>
        </w:rPr>
        <w:t> milliard</w:t>
      </w:r>
      <w:r w:rsidR="00694EDA">
        <w:rPr>
          <w:lang w:val="fr-FR"/>
        </w:rPr>
        <w:t>s</w:t>
      </w:r>
      <w:r w:rsidRPr="00BD30AA">
        <w:rPr>
          <w:lang w:val="fr-FR"/>
        </w:rPr>
        <w:t xml:space="preserve"> de dollars) des recettes publiques totales</w:t>
      </w:r>
      <w:r>
        <w:rPr>
          <w:lang w:val="fr-FR"/>
        </w:rPr>
        <w:t> ;</w:t>
      </w:r>
      <w:r w:rsidRPr="00D22BD6">
        <w:rPr>
          <w:lang w:val="fr-FR"/>
        </w:rPr>
        <w:t xml:space="preserve"> </w:t>
      </w:r>
    </w:p>
    <w:p w14:paraId="67D4813E" w14:textId="1F8274F4" w:rsidR="00896F1C" w:rsidRPr="00D22BD6" w:rsidRDefault="00896F1C" w:rsidP="009A2343">
      <w:pPr>
        <w:pStyle w:val="SingleTxtG"/>
        <w:ind w:firstLine="567"/>
        <w:rPr>
          <w:lang w:val="fr-FR"/>
        </w:rPr>
      </w:pPr>
      <w:r w:rsidRPr="00D22BD6">
        <w:rPr>
          <w:lang w:val="fr-FR"/>
        </w:rPr>
        <w:t>b)</w:t>
      </w:r>
      <w:r w:rsidRPr="00D22BD6">
        <w:rPr>
          <w:lang w:val="fr-FR"/>
        </w:rPr>
        <w:tab/>
      </w:r>
      <w:r w:rsidRPr="00DF7D4E">
        <w:rPr>
          <w:lang w:val="fr-FR"/>
        </w:rPr>
        <w:t>Les recettes non fiscales représentaient 27,3</w:t>
      </w:r>
      <w:r>
        <w:rPr>
          <w:lang w:val="fr-FR"/>
        </w:rPr>
        <w:t> %</w:t>
      </w:r>
      <w:r w:rsidRPr="00DF7D4E">
        <w:rPr>
          <w:lang w:val="fr-FR"/>
        </w:rPr>
        <w:t xml:space="preserve"> (221,8</w:t>
      </w:r>
      <w:r>
        <w:rPr>
          <w:lang w:val="fr-FR"/>
        </w:rPr>
        <w:t> milliards</w:t>
      </w:r>
      <w:r w:rsidRPr="00DF7D4E">
        <w:rPr>
          <w:lang w:val="fr-FR"/>
        </w:rPr>
        <w:t xml:space="preserve"> de dollars) des recettes totales</w:t>
      </w:r>
      <w:r w:rsidRPr="00D22BD6">
        <w:rPr>
          <w:lang w:val="fr-FR"/>
        </w:rPr>
        <w:t>.</w:t>
      </w:r>
    </w:p>
    <w:p w14:paraId="5E6F2421" w14:textId="77777777" w:rsidR="00896F1C" w:rsidRPr="00D22BD6" w:rsidRDefault="00896F1C" w:rsidP="009A2343">
      <w:pPr>
        <w:pStyle w:val="H1G"/>
        <w:rPr>
          <w:lang w:val="fr-FR"/>
        </w:rPr>
      </w:pPr>
      <w:r w:rsidRPr="00D22BD6">
        <w:rPr>
          <w:lang w:val="fr-FR"/>
        </w:rPr>
        <w:tab/>
      </w:r>
      <w:r w:rsidRPr="00D22BD6">
        <w:rPr>
          <w:lang w:val="fr-FR"/>
        </w:rPr>
        <w:tab/>
      </w:r>
      <w:r>
        <w:rPr>
          <w:lang w:val="fr-FR"/>
        </w:rPr>
        <w:t>Taux d’imposition</w:t>
      </w:r>
    </w:p>
    <w:p w14:paraId="68C9E273" w14:textId="15EAB63F" w:rsidR="00896F1C" w:rsidRPr="00D22BD6" w:rsidRDefault="00896F1C" w:rsidP="00896F1C">
      <w:pPr>
        <w:pStyle w:val="SingleTxtG"/>
        <w:rPr>
          <w:lang w:val="fr-FR"/>
        </w:rPr>
      </w:pPr>
      <w:r w:rsidRPr="00D22BD6">
        <w:rPr>
          <w:lang w:val="fr-FR"/>
        </w:rPr>
        <w:t>70.</w:t>
      </w:r>
      <w:r w:rsidRPr="00D22BD6">
        <w:rPr>
          <w:lang w:val="fr-FR"/>
        </w:rPr>
        <w:tab/>
      </w:r>
      <w:r w:rsidRPr="0062355D">
        <w:rPr>
          <w:lang w:val="fr-FR"/>
        </w:rPr>
        <w:t>L</w:t>
      </w:r>
      <w:r>
        <w:rPr>
          <w:lang w:val="fr-FR"/>
        </w:rPr>
        <w:t>’</w:t>
      </w:r>
      <w:r w:rsidRPr="0062355D">
        <w:rPr>
          <w:lang w:val="fr-FR"/>
        </w:rPr>
        <w:t>Australie applique un taux d</w:t>
      </w:r>
      <w:r>
        <w:rPr>
          <w:lang w:val="fr-FR"/>
        </w:rPr>
        <w:t>’</w:t>
      </w:r>
      <w:r w:rsidRPr="0062355D">
        <w:rPr>
          <w:lang w:val="fr-FR"/>
        </w:rPr>
        <w:t>imposition sur les société</w:t>
      </w:r>
      <w:r>
        <w:rPr>
          <w:lang w:val="fr-FR"/>
        </w:rPr>
        <w:t>s</w:t>
      </w:r>
      <w:r w:rsidRPr="0062355D">
        <w:rPr>
          <w:lang w:val="fr-FR"/>
        </w:rPr>
        <w:t xml:space="preserve"> de 30</w:t>
      </w:r>
      <w:r>
        <w:rPr>
          <w:lang w:val="fr-FR"/>
        </w:rPr>
        <w:t> %</w:t>
      </w:r>
      <w:r w:rsidRPr="0062355D">
        <w:rPr>
          <w:lang w:val="fr-FR"/>
        </w:rPr>
        <w:t xml:space="preserve"> </w:t>
      </w:r>
      <w:r>
        <w:rPr>
          <w:lang w:val="fr-FR"/>
        </w:rPr>
        <w:t>aux entreprises dont le</w:t>
      </w:r>
      <w:r w:rsidRPr="0062355D">
        <w:rPr>
          <w:lang w:val="fr-FR"/>
        </w:rPr>
        <w:t xml:space="preserve"> chiffre d</w:t>
      </w:r>
      <w:r>
        <w:rPr>
          <w:lang w:val="fr-FR"/>
        </w:rPr>
        <w:t>’</w:t>
      </w:r>
      <w:r w:rsidRPr="0062355D">
        <w:rPr>
          <w:lang w:val="fr-FR"/>
        </w:rPr>
        <w:t>affaires total est supérieur ou égal à 50</w:t>
      </w:r>
      <w:r>
        <w:rPr>
          <w:lang w:val="fr-FR"/>
        </w:rPr>
        <w:t> millions</w:t>
      </w:r>
      <w:r w:rsidRPr="0062355D">
        <w:rPr>
          <w:lang w:val="fr-FR"/>
        </w:rPr>
        <w:t xml:space="preserve"> de dollars. </w:t>
      </w:r>
      <w:r>
        <w:rPr>
          <w:lang w:val="fr-FR"/>
        </w:rPr>
        <w:t>Ce taux est ramené à 25 % pour l</w:t>
      </w:r>
      <w:r w:rsidRPr="0062355D">
        <w:rPr>
          <w:lang w:val="fr-FR"/>
        </w:rPr>
        <w:t>es entreprises éligibles dont le chiffre d</w:t>
      </w:r>
      <w:r>
        <w:rPr>
          <w:lang w:val="fr-FR"/>
        </w:rPr>
        <w:t>’</w:t>
      </w:r>
      <w:r w:rsidRPr="0062355D">
        <w:rPr>
          <w:lang w:val="fr-FR"/>
        </w:rPr>
        <w:t>affaires global est inférieur à 50</w:t>
      </w:r>
      <w:r>
        <w:rPr>
          <w:lang w:val="fr-FR"/>
        </w:rPr>
        <w:t> millions</w:t>
      </w:r>
      <w:r w:rsidRPr="0062355D">
        <w:rPr>
          <w:lang w:val="fr-FR"/>
        </w:rPr>
        <w:t xml:space="preserve"> de dollars. En 2020</w:t>
      </w:r>
      <w:r w:rsidR="00694EDA">
        <w:rPr>
          <w:lang w:val="fr-FR"/>
        </w:rPr>
        <w:t>/</w:t>
      </w:r>
      <w:r w:rsidRPr="0062355D">
        <w:rPr>
          <w:lang w:val="fr-FR"/>
        </w:rPr>
        <w:t>21, l</w:t>
      </w:r>
      <w:r>
        <w:rPr>
          <w:lang w:val="fr-FR"/>
        </w:rPr>
        <w:t>’</w:t>
      </w:r>
      <w:r w:rsidRPr="0062355D">
        <w:rPr>
          <w:lang w:val="fr-FR"/>
        </w:rPr>
        <w:t>impôt sur les sociétés représentera 12,3</w:t>
      </w:r>
      <w:r>
        <w:rPr>
          <w:lang w:val="fr-FR"/>
        </w:rPr>
        <w:t> %</w:t>
      </w:r>
      <w:r w:rsidRPr="0062355D">
        <w:rPr>
          <w:lang w:val="fr-FR"/>
        </w:rPr>
        <w:t xml:space="preserve"> (100,0</w:t>
      </w:r>
      <w:r>
        <w:rPr>
          <w:lang w:val="fr-FR"/>
        </w:rPr>
        <w:t> milliards de dollars</w:t>
      </w:r>
      <w:r w:rsidRPr="0062355D">
        <w:rPr>
          <w:lang w:val="fr-FR"/>
        </w:rPr>
        <w:t>) du total des recettes publiques</w:t>
      </w:r>
      <w:r w:rsidRPr="00D22BD6">
        <w:rPr>
          <w:lang w:val="fr-FR"/>
        </w:rPr>
        <w:t>.</w:t>
      </w:r>
    </w:p>
    <w:p w14:paraId="2401352A" w14:textId="685E3DDD" w:rsidR="00896F1C" w:rsidRPr="00D22BD6" w:rsidRDefault="00896F1C" w:rsidP="00896F1C">
      <w:pPr>
        <w:pStyle w:val="SingleTxtG"/>
        <w:rPr>
          <w:lang w:val="fr-FR"/>
        </w:rPr>
      </w:pPr>
      <w:r w:rsidRPr="00D22BD6">
        <w:rPr>
          <w:lang w:val="fr-FR"/>
        </w:rPr>
        <w:t>71.</w:t>
      </w:r>
      <w:r w:rsidRPr="00D22BD6">
        <w:rPr>
          <w:lang w:val="fr-FR"/>
        </w:rPr>
        <w:tab/>
      </w:r>
      <w:r>
        <w:rPr>
          <w:lang w:val="fr-FR"/>
        </w:rPr>
        <w:t>Le système australien</w:t>
      </w:r>
      <w:r w:rsidRPr="00B81BF3">
        <w:rPr>
          <w:lang w:val="fr-FR"/>
        </w:rPr>
        <w:t xml:space="preserve"> </w:t>
      </w:r>
      <w:r w:rsidRPr="00867CCC">
        <w:rPr>
          <w:lang w:val="fr-FR"/>
        </w:rPr>
        <w:t>d</w:t>
      </w:r>
      <w:r>
        <w:rPr>
          <w:lang w:val="fr-FR"/>
        </w:rPr>
        <w:t>’</w:t>
      </w:r>
      <w:r w:rsidRPr="00867CCC">
        <w:rPr>
          <w:lang w:val="fr-FR"/>
        </w:rPr>
        <w:t xml:space="preserve">impôt sur le revenu </w:t>
      </w:r>
      <w:r>
        <w:rPr>
          <w:lang w:val="fr-FR"/>
        </w:rPr>
        <w:t xml:space="preserve">des personnes physiques </w:t>
      </w:r>
      <w:r w:rsidRPr="00867CCC">
        <w:rPr>
          <w:lang w:val="fr-FR"/>
        </w:rPr>
        <w:t>est un système d</w:t>
      </w:r>
      <w:r>
        <w:rPr>
          <w:lang w:val="fr-FR"/>
        </w:rPr>
        <w:t>’</w:t>
      </w:r>
      <w:r w:rsidRPr="00867CCC">
        <w:rPr>
          <w:lang w:val="fr-FR"/>
        </w:rPr>
        <w:t>impôt progressif</w:t>
      </w:r>
      <w:r w:rsidRPr="006A4793">
        <w:rPr>
          <w:lang w:val="fr-FR"/>
        </w:rPr>
        <w:t>, avec un seuil d</w:t>
      </w:r>
      <w:r>
        <w:rPr>
          <w:lang w:val="fr-FR"/>
        </w:rPr>
        <w:t>’</w:t>
      </w:r>
      <w:r w:rsidRPr="006A4793">
        <w:rPr>
          <w:lang w:val="fr-FR"/>
        </w:rPr>
        <w:t xml:space="preserve">exonération </w:t>
      </w:r>
      <w:r>
        <w:rPr>
          <w:lang w:val="fr-FR"/>
        </w:rPr>
        <w:t>fiscale fixé à</w:t>
      </w:r>
      <w:r w:rsidRPr="006A4793">
        <w:rPr>
          <w:lang w:val="fr-FR"/>
        </w:rPr>
        <w:t xml:space="preserve"> 18</w:t>
      </w:r>
      <w:r>
        <w:rPr>
          <w:lang w:val="fr-FR"/>
        </w:rPr>
        <w:t> </w:t>
      </w:r>
      <w:r w:rsidRPr="006A4793">
        <w:rPr>
          <w:lang w:val="fr-FR"/>
        </w:rPr>
        <w:t xml:space="preserve">200 dollars. </w:t>
      </w:r>
      <w:r>
        <w:rPr>
          <w:lang w:val="fr-FR"/>
        </w:rPr>
        <w:t>Au</w:t>
      </w:r>
      <w:r w:rsidRPr="006A4793">
        <w:rPr>
          <w:lang w:val="fr-FR"/>
        </w:rPr>
        <w:t xml:space="preserve"> taux d</w:t>
      </w:r>
      <w:r>
        <w:rPr>
          <w:lang w:val="fr-FR"/>
        </w:rPr>
        <w:t>’</w:t>
      </w:r>
      <w:r w:rsidRPr="006A4793">
        <w:rPr>
          <w:lang w:val="fr-FR"/>
        </w:rPr>
        <w:t>imposition de base</w:t>
      </w:r>
      <w:r w:rsidRPr="00B81BF3">
        <w:rPr>
          <w:lang w:val="fr-FR"/>
        </w:rPr>
        <w:t xml:space="preserve"> </w:t>
      </w:r>
      <w:r w:rsidRPr="00587FE2">
        <w:rPr>
          <w:lang w:val="fr-FR"/>
        </w:rPr>
        <w:t>sur tous les revenus imposables</w:t>
      </w:r>
      <w:r w:rsidRPr="006A4793">
        <w:rPr>
          <w:lang w:val="fr-FR"/>
        </w:rPr>
        <w:t xml:space="preserve"> </w:t>
      </w:r>
      <w:r>
        <w:rPr>
          <w:lang w:val="fr-FR"/>
        </w:rPr>
        <w:t xml:space="preserve">s’ajoute </w:t>
      </w:r>
      <w:r w:rsidRPr="006A4793">
        <w:rPr>
          <w:lang w:val="fr-FR"/>
        </w:rPr>
        <w:t>un</w:t>
      </w:r>
      <w:r>
        <w:rPr>
          <w:lang w:val="fr-FR"/>
        </w:rPr>
        <w:t xml:space="preserve"> </w:t>
      </w:r>
      <w:r w:rsidRPr="00354F1B">
        <w:rPr>
          <w:lang w:val="fr-FR"/>
        </w:rPr>
        <w:t>prélèvement supplémentaire de 2</w:t>
      </w:r>
      <w:r w:rsidR="00694EDA">
        <w:rPr>
          <w:lang w:val="fr-FR"/>
        </w:rPr>
        <w:t> </w:t>
      </w:r>
      <w:r w:rsidRPr="00354F1B">
        <w:rPr>
          <w:lang w:val="fr-FR"/>
        </w:rPr>
        <w:t>%</w:t>
      </w:r>
      <w:r>
        <w:rPr>
          <w:lang w:val="fr-FR"/>
        </w:rPr>
        <w:t xml:space="preserve"> au titre de</w:t>
      </w:r>
      <w:r w:rsidRPr="00354F1B">
        <w:rPr>
          <w:lang w:val="fr-FR"/>
        </w:rPr>
        <w:t xml:space="preserve"> l</w:t>
      </w:r>
      <w:r>
        <w:rPr>
          <w:lang w:val="fr-FR"/>
        </w:rPr>
        <w:t>’</w:t>
      </w:r>
      <w:r w:rsidRPr="00354F1B">
        <w:rPr>
          <w:lang w:val="fr-FR"/>
        </w:rPr>
        <w:t>assurance</w:t>
      </w:r>
      <w:r>
        <w:rPr>
          <w:lang w:val="fr-FR"/>
        </w:rPr>
        <w:t xml:space="preserve"> </w:t>
      </w:r>
      <w:r w:rsidRPr="00354F1B">
        <w:rPr>
          <w:lang w:val="fr-FR"/>
        </w:rPr>
        <w:t>maladie</w:t>
      </w:r>
      <w:r>
        <w:rPr>
          <w:lang w:val="fr-FR"/>
        </w:rPr>
        <w:t>. Ce taux de prélèvement est</w:t>
      </w:r>
      <w:r w:rsidRPr="006A4793">
        <w:rPr>
          <w:lang w:val="fr-FR"/>
        </w:rPr>
        <w:t xml:space="preserve"> réduit pour les personnes à faible revenu</w:t>
      </w:r>
      <w:r w:rsidRPr="00D22BD6">
        <w:rPr>
          <w:lang w:val="fr-FR"/>
        </w:rPr>
        <w:t>.</w:t>
      </w:r>
    </w:p>
    <w:p w14:paraId="5D614880" w14:textId="5AB77F74" w:rsidR="00896F1C" w:rsidRPr="00D22BD6" w:rsidRDefault="00896F1C" w:rsidP="00896F1C">
      <w:pPr>
        <w:pStyle w:val="SingleTxtG"/>
        <w:rPr>
          <w:lang w:val="fr-FR"/>
        </w:rPr>
      </w:pPr>
      <w:r w:rsidRPr="00D22BD6">
        <w:rPr>
          <w:lang w:val="fr-FR"/>
        </w:rPr>
        <w:t>72.</w:t>
      </w:r>
      <w:r w:rsidRPr="00D22BD6">
        <w:rPr>
          <w:lang w:val="fr-FR"/>
        </w:rPr>
        <w:tab/>
      </w:r>
      <w:r w:rsidRPr="00DF18B3">
        <w:rPr>
          <w:lang w:val="fr-FR"/>
        </w:rPr>
        <w:t>En 2019</w:t>
      </w:r>
      <w:r w:rsidR="00694EDA">
        <w:rPr>
          <w:lang w:val="fr-FR"/>
        </w:rPr>
        <w:t>/</w:t>
      </w:r>
      <w:r w:rsidRPr="00DF18B3">
        <w:rPr>
          <w:lang w:val="fr-FR"/>
        </w:rPr>
        <w:t>20 (données disponibles les plus récentes), les 10</w:t>
      </w:r>
      <w:r>
        <w:rPr>
          <w:lang w:val="fr-FR"/>
        </w:rPr>
        <w:t> %</w:t>
      </w:r>
      <w:r w:rsidRPr="00DF18B3">
        <w:rPr>
          <w:lang w:val="fr-FR"/>
        </w:rPr>
        <w:t xml:space="preserve"> de contribuables les plus aisés ont contribué à hauteur de 13,2</w:t>
      </w:r>
      <w:r>
        <w:rPr>
          <w:lang w:val="fr-FR"/>
        </w:rPr>
        <w:t> %</w:t>
      </w:r>
      <w:r w:rsidRPr="00DF18B3">
        <w:rPr>
          <w:lang w:val="fr-FR"/>
        </w:rPr>
        <w:t xml:space="preserve"> (99,6</w:t>
      </w:r>
      <w:r>
        <w:rPr>
          <w:lang w:val="fr-FR"/>
        </w:rPr>
        <w:t> milliards</w:t>
      </w:r>
      <w:r w:rsidRPr="00DF18B3">
        <w:rPr>
          <w:lang w:val="fr-FR"/>
        </w:rPr>
        <w:t xml:space="preserve"> de dollars) au total des recettes publiques, tandis que les 50</w:t>
      </w:r>
      <w:r>
        <w:rPr>
          <w:lang w:val="fr-FR"/>
        </w:rPr>
        <w:t> %</w:t>
      </w:r>
      <w:r w:rsidRPr="00DF18B3">
        <w:rPr>
          <w:lang w:val="fr-FR"/>
        </w:rPr>
        <w:t xml:space="preserve"> de contribuables les plus modestes ont contribué à hauteur de 3,7</w:t>
      </w:r>
      <w:r>
        <w:rPr>
          <w:lang w:val="fr-FR"/>
        </w:rPr>
        <w:t> %</w:t>
      </w:r>
      <w:r w:rsidRPr="00DF18B3">
        <w:rPr>
          <w:lang w:val="fr-FR"/>
        </w:rPr>
        <w:t xml:space="preserve"> (28,3</w:t>
      </w:r>
      <w:r>
        <w:rPr>
          <w:lang w:val="fr-FR"/>
        </w:rPr>
        <w:t> milliards</w:t>
      </w:r>
      <w:r w:rsidRPr="00DF18B3">
        <w:rPr>
          <w:lang w:val="fr-FR"/>
        </w:rPr>
        <w:t xml:space="preserve"> de dollars</w:t>
      </w:r>
      <w:r w:rsidRPr="00D22BD6">
        <w:rPr>
          <w:lang w:val="fr-FR"/>
        </w:rPr>
        <w:t>)</w:t>
      </w:r>
      <w:r w:rsidRPr="00B81BF3">
        <w:rPr>
          <w:rStyle w:val="Appelnotedebasdep"/>
        </w:rPr>
        <w:footnoteReference w:id="9"/>
      </w:r>
      <w:r>
        <w:rPr>
          <w:lang w:val="fr-FR"/>
        </w:rPr>
        <w:t>.</w:t>
      </w:r>
      <w:r w:rsidRPr="00D22BD6">
        <w:rPr>
          <w:rStyle w:val="Appelnotedebasdep"/>
          <w:lang w:val="fr-FR"/>
        </w:rPr>
        <w:t xml:space="preserve"> </w:t>
      </w:r>
    </w:p>
    <w:p w14:paraId="782731D6" w14:textId="6669847C" w:rsidR="00896F1C" w:rsidRPr="00D22BD6" w:rsidRDefault="00896F1C" w:rsidP="00896F1C">
      <w:pPr>
        <w:pStyle w:val="SingleTxtG"/>
        <w:rPr>
          <w:lang w:val="fr-FR"/>
        </w:rPr>
      </w:pPr>
      <w:r w:rsidRPr="00D22BD6">
        <w:rPr>
          <w:lang w:val="fr-FR"/>
        </w:rPr>
        <w:t>73.</w:t>
      </w:r>
      <w:r w:rsidRPr="00D22BD6">
        <w:rPr>
          <w:lang w:val="fr-FR"/>
        </w:rPr>
        <w:tab/>
      </w:r>
      <w:r w:rsidRPr="00911347">
        <w:rPr>
          <w:lang w:val="fr-FR"/>
        </w:rPr>
        <w:t>La part de l</w:t>
      </w:r>
      <w:r>
        <w:rPr>
          <w:lang w:val="fr-FR"/>
        </w:rPr>
        <w:t>’</w:t>
      </w:r>
      <w:r w:rsidRPr="00911347">
        <w:rPr>
          <w:lang w:val="fr-FR"/>
        </w:rPr>
        <w:t>impôt sur le revenu des personnes physique</w:t>
      </w:r>
      <w:r>
        <w:rPr>
          <w:lang w:val="fr-FR"/>
        </w:rPr>
        <w:t>s</w:t>
      </w:r>
      <w:r w:rsidRPr="00911347">
        <w:rPr>
          <w:lang w:val="fr-FR"/>
        </w:rPr>
        <w:t xml:space="preserve"> du Commonwealth dans le total des recettes publiques a augmenté au cours des dix dernières années. En 2020</w:t>
      </w:r>
      <w:r w:rsidR="00694EDA">
        <w:rPr>
          <w:lang w:val="fr-FR"/>
        </w:rPr>
        <w:t>/</w:t>
      </w:r>
      <w:r w:rsidRPr="00911347">
        <w:rPr>
          <w:lang w:val="fr-FR"/>
        </w:rPr>
        <w:t xml:space="preserve">21, </w:t>
      </w:r>
      <w:r>
        <w:rPr>
          <w:lang w:val="fr-FR"/>
        </w:rPr>
        <w:t xml:space="preserve">cette part </w:t>
      </w:r>
      <w:r w:rsidRPr="00911347">
        <w:rPr>
          <w:lang w:val="fr-FR"/>
        </w:rPr>
        <w:t>représentera 26,5</w:t>
      </w:r>
      <w:r>
        <w:rPr>
          <w:lang w:val="fr-FR"/>
        </w:rPr>
        <w:t> %</w:t>
      </w:r>
      <w:r w:rsidRPr="00911347">
        <w:rPr>
          <w:lang w:val="fr-FR"/>
        </w:rPr>
        <w:t xml:space="preserve"> (215,2</w:t>
      </w:r>
      <w:r>
        <w:rPr>
          <w:lang w:val="fr-FR"/>
        </w:rPr>
        <w:t> milliards</w:t>
      </w:r>
      <w:r w:rsidRPr="00911347">
        <w:rPr>
          <w:lang w:val="fr-FR"/>
        </w:rPr>
        <w:t xml:space="preserve"> de dollars) du total des recettes publiques</w:t>
      </w:r>
      <w:r w:rsidRPr="00D22BD6">
        <w:rPr>
          <w:lang w:val="fr-FR"/>
        </w:rPr>
        <w:t>.</w:t>
      </w:r>
    </w:p>
    <w:p w14:paraId="12AFC8B2" w14:textId="6ED8067E" w:rsidR="00896F1C" w:rsidRPr="00D22BD6" w:rsidRDefault="00896F1C" w:rsidP="00896F1C">
      <w:pPr>
        <w:pStyle w:val="SingleTxtG"/>
        <w:rPr>
          <w:lang w:val="fr-FR"/>
        </w:rPr>
      </w:pPr>
      <w:r w:rsidRPr="00D22BD6">
        <w:rPr>
          <w:lang w:val="fr-FR"/>
        </w:rPr>
        <w:t>74.</w:t>
      </w:r>
      <w:r w:rsidRPr="00D22BD6">
        <w:rPr>
          <w:lang w:val="fr-FR"/>
        </w:rPr>
        <w:tab/>
      </w:r>
      <w:r w:rsidRPr="00800BD2">
        <w:rPr>
          <w:lang w:val="fr-FR"/>
        </w:rPr>
        <w:t>En Australie, la taxe sur la valeur ajoutée ou taxe sur les produits et services (TPS) est restée à un taux fixe de 10</w:t>
      </w:r>
      <w:r>
        <w:rPr>
          <w:lang w:val="fr-FR"/>
        </w:rPr>
        <w:t> %</w:t>
      </w:r>
      <w:r w:rsidRPr="00800BD2">
        <w:rPr>
          <w:lang w:val="fr-FR"/>
        </w:rPr>
        <w:t xml:space="preserve"> depuis son entrée en vigueur le 1</w:t>
      </w:r>
      <w:r w:rsidRPr="00250061">
        <w:rPr>
          <w:vertAlign w:val="superscript"/>
          <w:lang w:val="fr-FR"/>
        </w:rPr>
        <w:t>er</w:t>
      </w:r>
      <w:r w:rsidR="00694EDA">
        <w:rPr>
          <w:lang w:val="fr-FR"/>
        </w:rPr>
        <w:t> </w:t>
      </w:r>
      <w:r w:rsidRPr="00800BD2">
        <w:rPr>
          <w:lang w:val="fr-FR"/>
        </w:rPr>
        <w:t>juillet 2000. La TPS est une taxe à la consommation, qui prévoit quelques exclusions pour des produits tels que les aliments frais, la santé et l</w:t>
      </w:r>
      <w:r>
        <w:rPr>
          <w:lang w:val="fr-FR"/>
        </w:rPr>
        <w:t>’</w:t>
      </w:r>
      <w:r w:rsidRPr="00800BD2">
        <w:rPr>
          <w:lang w:val="fr-FR"/>
        </w:rPr>
        <w:t>éducation</w:t>
      </w:r>
      <w:r w:rsidRPr="00D22BD6">
        <w:rPr>
          <w:lang w:val="fr-FR"/>
        </w:rPr>
        <w:t>.</w:t>
      </w:r>
    </w:p>
    <w:p w14:paraId="7CB30224" w14:textId="2BC26367" w:rsidR="00896F1C" w:rsidRPr="00D22BD6" w:rsidRDefault="00896F1C" w:rsidP="00896F1C">
      <w:pPr>
        <w:pStyle w:val="SingleTxtG"/>
        <w:rPr>
          <w:lang w:val="fr-FR"/>
        </w:rPr>
      </w:pPr>
      <w:r w:rsidRPr="00D22BD6">
        <w:rPr>
          <w:lang w:val="fr-FR"/>
        </w:rPr>
        <w:t>75.</w:t>
      </w:r>
      <w:r w:rsidRPr="00D22BD6">
        <w:rPr>
          <w:lang w:val="fr-FR"/>
        </w:rPr>
        <w:tab/>
      </w:r>
      <w:r w:rsidRPr="004C4084">
        <w:rPr>
          <w:lang w:val="fr-FR"/>
        </w:rPr>
        <w:t>En 2020</w:t>
      </w:r>
      <w:r w:rsidR="00694EDA">
        <w:rPr>
          <w:lang w:val="fr-FR"/>
        </w:rPr>
        <w:t>/</w:t>
      </w:r>
      <w:r w:rsidRPr="004C4084">
        <w:rPr>
          <w:lang w:val="fr-FR"/>
        </w:rPr>
        <w:t>21, la TPS représentera 9</w:t>
      </w:r>
      <w:r>
        <w:rPr>
          <w:lang w:val="fr-FR"/>
        </w:rPr>
        <w:t> %</w:t>
      </w:r>
      <w:r w:rsidRPr="004C4084">
        <w:rPr>
          <w:lang w:val="fr-FR"/>
        </w:rPr>
        <w:t xml:space="preserve"> (73,3</w:t>
      </w:r>
      <w:r>
        <w:rPr>
          <w:lang w:val="fr-FR"/>
        </w:rPr>
        <w:t> milliards</w:t>
      </w:r>
      <w:r w:rsidRPr="004C4084">
        <w:rPr>
          <w:lang w:val="fr-FR"/>
        </w:rPr>
        <w:t xml:space="preserve"> de dollars) des recettes publiques totales</w:t>
      </w:r>
      <w:r w:rsidRPr="00D22BD6">
        <w:rPr>
          <w:lang w:val="fr-FR"/>
        </w:rPr>
        <w:t>.</w:t>
      </w:r>
    </w:p>
    <w:p w14:paraId="7A662918" w14:textId="77777777" w:rsidR="00896F1C" w:rsidRPr="00D22BD6" w:rsidRDefault="00896F1C" w:rsidP="00D35517">
      <w:pPr>
        <w:pStyle w:val="H1G"/>
        <w:rPr>
          <w:lang w:val="fr-FR"/>
        </w:rPr>
      </w:pPr>
      <w:r w:rsidRPr="00D22BD6">
        <w:rPr>
          <w:lang w:val="fr-FR"/>
        </w:rPr>
        <w:tab/>
      </w:r>
      <w:r w:rsidRPr="00D22BD6">
        <w:rPr>
          <w:lang w:val="fr-FR"/>
        </w:rPr>
        <w:tab/>
      </w:r>
      <w:r w:rsidRPr="00025514">
        <w:rPr>
          <w:lang w:val="fr-FR"/>
        </w:rPr>
        <w:t xml:space="preserve">Dépenses publiques et </w:t>
      </w:r>
      <w:r w:rsidRPr="00B0333C">
        <w:rPr>
          <w:lang w:val="fr-FR"/>
        </w:rPr>
        <w:t>dépenses sociales</w:t>
      </w:r>
    </w:p>
    <w:p w14:paraId="3C436E09" w14:textId="7ACCAA67" w:rsidR="00896F1C" w:rsidRPr="00D22BD6" w:rsidRDefault="00896F1C" w:rsidP="00896F1C">
      <w:pPr>
        <w:pStyle w:val="SingleTxtG"/>
        <w:rPr>
          <w:lang w:val="fr-FR"/>
        </w:rPr>
      </w:pPr>
      <w:r w:rsidRPr="00D22BD6">
        <w:rPr>
          <w:lang w:val="fr-FR"/>
        </w:rPr>
        <w:t>76.</w:t>
      </w:r>
      <w:r w:rsidRPr="00D22BD6">
        <w:rPr>
          <w:lang w:val="fr-FR"/>
        </w:rPr>
        <w:tab/>
      </w:r>
      <w:r w:rsidRPr="00460424">
        <w:rPr>
          <w:lang w:val="fr-FR"/>
        </w:rPr>
        <w:t xml:space="preserve">Toutes les données relatives aux dépenses sont tirées de la dernière version des statistiques financières gouvernementales </w:t>
      </w:r>
      <w:r w:rsidRPr="00594019">
        <w:rPr>
          <w:lang w:val="fr-FR"/>
        </w:rPr>
        <w:t>2020</w:t>
      </w:r>
      <w:r w:rsidR="00D35517">
        <w:rPr>
          <w:lang w:val="fr-FR"/>
        </w:rPr>
        <w:t>/20</w:t>
      </w:r>
      <w:r w:rsidRPr="00594019">
        <w:rPr>
          <w:lang w:val="fr-FR"/>
        </w:rPr>
        <w:t>21 publiées par</w:t>
      </w:r>
      <w:r w:rsidRPr="00460424">
        <w:rPr>
          <w:lang w:val="fr-FR"/>
        </w:rPr>
        <w:t xml:space="preserve"> le Bureau australien de la statistique. Les données relatives aux dépenses figurant dans le tableau suivant comprennent les dépenses totales du Gouvernement fédéral et des gouvernements des États. Les dépenses des </w:t>
      </w:r>
      <w:r>
        <w:rPr>
          <w:lang w:val="fr-FR"/>
        </w:rPr>
        <w:t>collectivité</w:t>
      </w:r>
      <w:r w:rsidRPr="00460424">
        <w:rPr>
          <w:lang w:val="fr-FR"/>
        </w:rPr>
        <w:t>s locales sont exclues en raison du manque de données détaillées</w:t>
      </w:r>
      <w:r w:rsidRPr="00D22BD6">
        <w:rPr>
          <w:lang w:val="fr-FR"/>
        </w:rPr>
        <w:t xml:space="preserve">. </w:t>
      </w:r>
    </w:p>
    <w:p w14:paraId="01E133E7" w14:textId="75B2E844" w:rsidR="00896F1C" w:rsidRPr="00D22BD6" w:rsidRDefault="00896F1C" w:rsidP="00896F1C">
      <w:pPr>
        <w:pStyle w:val="SingleTxtG"/>
        <w:rPr>
          <w:lang w:val="fr-FR"/>
        </w:rPr>
      </w:pPr>
      <w:r w:rsidRPr="00D22BD6">
        <w:rPr>
          <w:lang w:val="fr-FR"/>
        </w:rPr>
        <w:t>77.</w:t>
      </w:r>
      <w:r w:rsidRPr="00D22BD6">
        <w:rPr>
          <w:lang w:val="fr-FR"/>
        </w:rPr>
        <w:tab/>
      </w:r>
      <w:r w:rsidRPr="00340D72">
        <w:rPr>
          <w:lang w:val="fr-FR"/>
        </w:rPr>
        <w:t xml:space="preserve">Au cours des huit années </w:t>
      </w:r>
      <w:r>
        <w:rPr>
          <w:lang w:val="fr-FR"/>
        </w:rPr>
        <w:t xml:space="preserve">antérieures à l’exercice </w:t>
      </w:r>
      <w:r w:rsidRPr="00A230CF">
        <w:rPr>
          <w:lang w:val="fr-FR"/>
        </w:rPr>
        <w:t>2018</w:t>
      </w:r>
      <w:r w:rsidR="00D35517">
        <w:rPr>
          <w:lang w:val="fr-FR"/>
        </w:rPr>
        <w:t>/</w:t>
      </w:r>
      <w:r w:rsidRPr="00A230CF">
        <w:rPr>
          <w:lang w:val="fr-FR"/>
        </w:rPr>
        <w:t>19, les dépenses</w:t>
      </w:r>
      <w:r w:rsidRPr="00340D72">
        <w:rPr>
          <w:lang w:val="fr-FR"/>
        </w:rPr>
        <w:t xml:space="preserve"> publiques consolidées, exprimées en pourcentage du produit intérieur brut (PIB), sont restées relativement stables (tableau 6). Toutefois, les dépenses publiques ont augmenté en 2019</w:t>
      </w:r>
      <w:r w:rsidR="00D35517">
        <w:rPr>
          <w:lang w:val="fr-FR"/>
        </w:rPr>
        <w:t>/</w:t>
      </w:r>
      <w:r w:rsidRPr="00340D72">
        <w:rPr>
          <w:lang w:val="fr-FR"/>
        </w:rPr>
        <w:t>20 et 2020</w:t>
      </w:r>
      <w:r w:rsidR="00D35517">
        <w:rPr>
          <w:lang w:val="fr-FR"/>
        </w:rPr>
        <w:t>/</w:t>
      </w:r>
      <w:r w:rsidRPr="00340D72">
        <w:rPr>
          <w:lang w:val="fr-FR"/>
        </w:rPr>
        <w:t>21, en grande partie en raison de l</w:t>
      </w:r>
      <w:r>
        <w:rPr>
          <w:lang w:val="fr-FR"/>
        </w:rPr>
        <w:t>’</w:t>
      </w:r>
      <w:r w:rsidRPr="00340D72">
        <w:rPr>
          <w:lang w:val="fr-FR"/>
        </w:rPr>
        <w:t>augmentation des dépenses engagées pour faire face à la pandémie de COVID-19. La moyenne des dépenses totales entre 2011</w:t>
      </w:r>
      <w:r w:rsidR="00D35517">
        <w:rPr>
          <w:lang w:val="fr-FR"/>
        </w:rPr>
        <w:t>/</w:t>
      </w:r>
      <w:r w:rsidRPr="00340D72">
        <w:rPr>
          <w:lang w:val="fr-FR"/>
        </w:rPr>
        <w:t>12 et 2020</w:t>
      </w:r>
      <w:r w:rsidR="00D35517">
        <w:rPr>
          <w:lang w:val="fr-FR"/>
        </w:rPr>
        <w:t>/</w:t>
      </w:r>
      <w:r w:rsidRPr="00340D72">
        <w:rPr>
          <w:lang w:val="fr-FR"/>
        </w:rPr>
        <w:t>21 s</w:t>
      </w:r>
      <w:r>
        <w:rPr>
          <w:lang w:val="fr-FR"/>
        </w:rPr>
        <w:t>’</w:t>
      </w:r>
      <w:r w:rsidRPr="00340D72">
        <w:rPr>
          <w:lang w:val="fr-FR"/>
        </w:rPr>
        <w:t>est établie à 40,2</w:t>
      </w:r>
      <w:r>
        <w:rPr>
          <w:lang w:val="fr-FR"/>
        </w:rPr>
        <w:t> %</w:t>
      </w:r>
      <w:r w:rsidRPr="00340D72">
        <w:rPr>
          <w:lang w:val="fr-FR"/>
        </w:rPr>
        <w:t xml:space="preserve"> du PIB</w:t>
      </w:r>
      <w:r w:rsidRPr="00D22BD6">
        <w:rPr>
          <w:lang w:val="fr-FR"/>
        </w:rPr>
        <w:t>.</w:t>
      </w:r>
    </w:p>
    <w:p w14:paraId="4A77101E" w14:textId="125E60F7" w:rsidR="00896F1C" w:rsidRPr="00D22BD6" w:rsidRDefault="00896F1C" w:rsidP="009A2343">
      <w:pPr>
        <w:pStyle w:val="H23G"/>
        <w:rPr>
          <w:lang w:val="fr-FR"/>
        </w:rPr>
      </w:pPr>
      <w:r w:rsidRPr="00D22BD6">
        <w:rPr>
          <w:lang w:val="fr-FR"/>
        </w:rPr>
        <w:lastRenderedPageBreak/>
        <w:tab/>
      </w:r>
      <w:r w:rsidRPr="00D22BD6">
        <w:rPr>
          <w:lang w:val="fr-FR"/>
        </w:rPr>
        <w:tab/>
      </w:r>
      <w:r w:rsidRPr="00D22BD6">
        <w:rPr>
          <w:b w:val="0"/>
          <w:bCs/>
          <w:lang w:val="fr-FR"/>
        </w:rPr>
        <w:t>Table</w:t>
      </w:r>
      <w:r>
        <w:rPr>
          <w:b w:val="0"/>
          <w:bCs/>
          <w:lang w:val="fr-FR"/>
        </w:rPr>
        <w:t>au</w:t>
      </w:r>
      <w:r w:rsidRPr="00D22BD6">
        <w:rPr>
          <w:b w:val="0"/>
          <w:bCs/>
          <w:lang w:val="fr-FR"/>
        </w:rPr>
        <w:t xml:space="preserve"> 4</w:t>
      </w:r>
      <w:r w:rsidR="009A2343">
        <w:rPr>
          <w:b w:val="0"/>
          <w:bCs/>
          <w:lang w:val="fr-FR"/>
        </w:rPr>
        <w:br/>
      </w:r>
      <w:r>
        <w:rPr>
          <w:lang w:val="fr-FR"/>
        </w:rPr>
        <w:t xml:space="preserve">Dépenses publiques consolidées, de </w:t>
      </w:r>
      <w:r w:rsidRPr="00D22BD6">
        <w:rPr>
          <w:lang w:val="fr-FR"/>
        </w:rPr>
        <w:t>2011</w:t>
      </w:r>
      <w:r w:rsidR="00D35517">
        <w:rPr>
          <w:lang w:val="fr-FR"/>
        </w:rPr>
        <w:t>/</w:t>
      </w:r>
      <w:r w:rsidRPr="00D22BD6">
        <w:rPr>
          <w:lang w:val="fr-FR"/>
        </w:rPr>
        <w:t xml:space="preserve">12 </w:t>
      </w:r>
      <w:r>
        <w:rPr>
          <w:lang w:val="fr-FR"/>
        </w:rPr>
        <w:t>à</w:t>
      </w:r>
      <w:r w:rsidRPr="00D22BD6">
        <w:rPr>
          <w:lang w:val="fr-FR"/>
        </w:rPr>
        <w:t xml:space="preserve"> 2020</w:t>
      </w:r>
      <w:r w:rsidR="00D35517">
        <w:rPr>
          <w:lang w:val="fr-FR"/>
        </w:rPr>
        <w:t>/</w:t>
      </w:r>
      <w:r w:rsidRPr="00D22BD6">
        <w:rPr>
          <w:lang w:val="fr-FR"/>
        </w:rPr>
        <w:t>21 (</w:t>
      </w:r>
      <w:r>
        <w:rPr>
          <w:lang w:val="fr-FR"/>
        </w:rPr>
        <w:t>% du PIB</w:t>
      </w:r>
      <w:r w:rsidRPr="00D22BD6">
        <w:rPr>
          <w:lang w:val="fr-FR"/>
        </w:rPr>
        <w:t xml:space="preserve">) </w:t>
      </w:r>
    </w:p>
    <w:tbl>
      <w:tblPr>
        <w:tblW w:w="8504"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851"/>
        <w:gridCol w:w="766"/>
        <w:gridCol w:w="766"/>
        <w:gridCol w:w="766"/>
        <w:gridCol w:w="765"/>
        <w:gridCol w:w="765"/>
        <w:gridCol w:w="765"/>
        <w:gridCol w:w="765"/>
        <w:gridCol w:w="765"/>
        <w:gridCol w:w="765"/>
        <w:gridCol w:w="765"/>
      </w:tblGrid>
      <w:tr w:rsidR="009A2343" w:rsidRPr="009A2343" w14:paraId="5190A571" w14:textId="77777777" w:rsidTr="009A2343">
        <w:trPr>
          <w:tblHeader/>
        </w:trPr>
        <w:tc>
          <w:tcPr>
            <w:tcW w:w="500" w:type="pct"/>
            <w:shd w:val="clear" w:color="auto" w:fill="auto"/>
            <w:noWrap/>
            <w:vAlign w:val="bottom"/>
            <w:hideMark/>
          </w:tcPr>
          <w:p w14:paraId="54B21D59" w14:textId="77777777" w:rsidR="00896F1C" w:rsidRPr="009A2343" w:rsidRDefault="00896F1C" w:rsidP="009A2343">
            <w:pPr>
              <w:suppressAutoHyphens w:val="0"/>
              <w:spacing w:before="80" w:after="80" w:line="200" w:lineRule="exact"/>
              <w:rPr>
                <w:i/>
                <w:sz w:val="16"/>
                <w:lang w:val="fr-FR"/>
              </w:rPr>
            </w:pPr>
          </w:p>
        </w:tc>
        <w:tc>
          <w:tcPr>
            <w:tcW w:w="450" w:type="pct"/>
            <w:shd w:val="clear" w:color="auto" w:fill="auto"/>
            <w:vAlign w:val="bottom"/>
            <w:hideMark/>
          </w:tcPr>
          <w:p w14:paraId="501CBFFD" w14:textId="780574B6" w:rsidR="00896F1C" w:rsidRPr="009A2343" w:rsidRDefault="00896F1C" w:rsidP="009A2343">
            <w:pPr>
              <w:suppressAutoHyphens w:val="0"/>
              <w:spacing w:before="80" w:after="80" w:line="200" w:lineRule="exact"/>
              <w:jc w:val="right"/>
              <w:rPr>
                <w:bCs/>
                <w:i/>
                <w:sz w:val="16"/>
                <w:lang w:val="fr-FR"/>
              </w:rPr>
            </w:pPr>
            <w:r w:rsidRPr="009A2343">
              <w:rPr>
                <w:bCs/>
                <w:i/>
                <w:sz w:val="16"/>
                <w:lang w:val="fr-FR"/>
              </w:rPr>
              <w:t>2011</w:t>
            </w:r>
            <w:r w:rsidR="00D35517">
              <w:rPr>
                <w:bCs/>
                <w:i/>
                <w:sz w:val="16"/>
                <w:lang w:val="fr-FR"/>
              </w:rPr>
              <w:t>/</w:t>
            </w:r>
            <w:r w:rsidRPr="009A2343">
              <w:rPr>
                <w:bCs/>
                <w:i/>
                <w:sz w:val="16"/>
                <w:lang w:val="fr-FR"/>
              </w:rPr>
              <w:t>12</w:t>
            </w:r>
          </w:p>
        </w:tc>
        <w:tc>
          <w:tcPr>
            <w:tcW w:w="450" w:type="pct"/>
            <w:shd w:val="clear" w:color="auto" w:fill="auto"/>
            <w:noWrap/>
            <w:vAlign w:val="bottom"/>
            <w:hideMark/>
          </w:tcPr>
          <w:p w14:paraId="79FE32E2" w14:textId="4097CE4B" w:rsidR="00896F1C" w:rsidRPr="009A2343" w:rsidRDefault="00896F1C" w:rsidP="009A2343">
            <w:pPr>
              <w:suppressAutoHyphens w:val="0"/>
              <w:spacing w:before="80" w:after="80" w:line="200" w:lineRule="exact"/>
              <w:jc w:val="right"/>
              <w:rPr>
                <w:bCs/>
                <w:i/>
                <w:sz w:val="16"/>
                <w:lang w:val="fr-FR"/>
              </w:rPr>
            </w:pPr>
            <w:r w:rsidRPr="009A2343">
              <w:rPr>
                <w:bCs/>
                <w:i/>
                <w:sz w:val="16"/>
                <w:lang w:val="fr-FR"/>
              </w:rPr>
              <w:t>2012</w:t>
            </w:r>
            <w:r w:rsidR="00D35517">
              <w:rPr>
                <w:bCs/>
                <w:i/>
                <w:sz w:val="16"/>
                <w:lang w:val="fr-FR"/>
              </w:rPr>
              <w:t>/</w:t>
            </w:r>
            <w:r w:rsidRPr="009A2343">
              <w:rPr>
                <w:bCs/>
                <w:i/>
                <w:sz w:val="16"/>
                <w:lang w:val="fr-FR"/>
              </w:rPr>
              <w:t>13</w:t>
            </w:r>
          </w:p>
        </w:tc>
        <w:tc>
          <w:tcPr>
            <w:tcW w:w="450" w:type="pct"/>
            <w:shd w:val="clear" w:color="auto" w:fill="auto"/>
            <w:noWrap/>
            <w:vAlign w:val="bottom"/>
            <w:hideMark/>
          </w:tcPr>
          <w:p w14:paraId="27F31079" w14:textId="03B4C8D5" w:rsidR="00896F1C" w:rsidRPr="009A2343" w:rsidRDefault="00896F1C" w:rsidP="009A2343">
            <w:pPr>
              <w:suppressAutoHyphens w:val="0"/>
              <w:spacing w:before="80" w:after="80" w:line="200" w:lineRule="exact"/>
              <w:jc w:val="right"/>
              <w:rPr>
                <w:bCs/>
                <w:i/>
                <w:sz w:val="16"/>
                <w:lang w:val="fr-FR"/>
              </w:rPr>
            </w:pPr>
            <w:r w:rsidRPr="009A2343">
              <w:rPr>
                <w:bCs/>
                <w:i/>
                <w:sz w:val="16"/>
                <w:lang w:val="fr-FR"/>
              </w:rPr>
              <w:t>2013</w:t>
            </w:r>
            <w:r w:rsidR="00D35517">
              <w:rPr>
                <w:bCs/>
                <w:i/>
                <w:sz w:val="16"/>
                <w:lang w:val="fr-FR"/>
              </w:rPr>
              <w:t>/</w:t>
            </w:r>
            <w:r w:rsidRPr="009A2343">
              <w:rPr>
                <w:bCs/>
                <w:i/>
                <w:sz w:val="16"/>
                <w:lang w:val="fr-FR"/>
              </w:rPr>
              <w:t>14</w:t>
            </w:r>
          </w:p>
        </w:tc>
        <w:tc>
          <w:tcPr>
            <w:tcW w:w="450" w:type="pct"/>
            <w:shd w:val="clear" w:color="auto" w:fill="auto"/>
            <w:noWrap/>
            <w:vAlign w:val="bottom"/>
            <w:hideMark/>
          </w:tcPr>
          <w:p w14:paraId="32CBBBEA" w14:textId="2F8792BA" w:rsidR="00896F1C" w:rsidRPr="009A2343" w:rsidRDefault="00896F1C" w:rsidP="009A2343">
            <w:pPr>
              <w:suppressAutoHyphens w:val="0"/>
              <w:spacing w:before="80" w:after="80" w:line="200" w:lineRule="exact"/>
              <w:jc w:val="right"/>
              <w:rPr>
                <w:bCs/>
                <w:i/>
                <w:sz w:val="16"/>
                <w:lang w:val="fr-FR"/>
              </w:rPr>
            </w:pPr>
            <w:r w:rsidRPr="009A2343">
              <w:rPr>
                <w:bCs/>
                <w:i/>
                <w:sz w:val="16"/>
                <w:lang w:val="fr-FR"/>
              </w:rPr>
              <w:t>2014</w:t>
            </w:r>
            <w:r w:rsidR="00D35517">
              <w:rPr>
                <w:bCs/>
                <w:i/>
                <w:sz w:val="16"/>
                <w:lang w:val="fr-FR"/>
              </w:rPr>
              <w:t>/</w:t>
            </w:r>
            <w:r w:rsidRPr="009A2343">
              <w:rPr>
                <w:bCs/>
                <w:i/>
                <w:sz w:val="16"/>
                <w:lang w:val="fr-FR"/>
              </w:rPr>
              <w:t>15</w:t>
            </w:r>
          </w:p>
        </w:tc>
        <w:tc>
          <w:tcPr>
            <w:tcW w:w="450" w:type="pct"/>
            <w:shd w:val="clear" w:color="auto" w:fill="auto"/>
            <w:noWrap/>
            <w:vAlign w:val="bottom"/>
            <w:hideMark/>
          </w:tcPr>
          <w:p w14:paraId="4CF4BE33" w14:textId="5982915C" w:rsidR="00896F1C" w:rsidRPr="009A2343" w:rsidRDefault="00896F1C" w:rsidP="009A2343">
            <w:pPr>
              <w:suppressAutoHyphens w:val="0"/>
              <w:spacing w:before="80" w:after="80" w:line="200" w:lineRule="exact"/>
              <w:jc w:val="right"/>
              <w:rPr>
                <w:bCs/>
                <w:i/>
                <w:sz w:val="16"/>
                <w:lang w:val="fr-FR"/>
              </w:rPr>
            </w:pPr>
            <w:r w:rsidRPr="009A2343">
              <w:rPr>
                <w:bCs/>
                <w:i/>
                <w:sz w:val="16"/>
                <w:lang w:val="fr-FR"/>
              </w:rPr>
              <w:t>2015</w:t>
            </w:r>
            <w:r w:rsidR="00D35517">
              <w:rPr>
                <w:bCs/>
                <w:i/>
                <w:sz w:val="16"/>
                <w:lang w:val="fr-FR"/>
              </w:rPr>
              <w:t>/</w:t>
            </w:r>
            <w:r w:rsidRPr="009A2343">
              <w:rPr>
                <w:bCs/>
                <w:i/>
                <w:sz w:val="16"/>
                <w:lang w:val="fr-FR"/>
              </w:rPr>
              <w:t>16</w:t>
            </w:r>
          </w:p>
        </w:tc>
        <w:tc>
          <w:tcPr>
            <w:tcW w:w="450" w:type="pct"/>
            <w:shd w:val="clear" w:color="auto" w:fill="auto"/>
            <w:noWrap/>
            <w:vAlign w:val="bottom"/>
            <w:hideMark/>
          </w:tcPr>
          <w:p w14:paraId="64317B39" w14:textId="5200FAF4" w:rsidR="00896F1C" w:rsidRPr="009A2343" w:rsidRDefault="00896F1C" w:rsidP="009A2343">
            <w:pPr>
              <w:suppressAutoHyphens w:val="0"/>
              <w:spacing w:before="80" w:after="80" w:line="200" w:lineRule="exact"/>
              <w:jc w:val="right"/>
              <w:rPr>
                <w:bCs/>
                <w:i/>
                <w:sz w:val="16"/>
                <w:lang w:val="fr-FR"/>
              </w:rPr>
            </w:pPr>
            <w:r w:rsidRPr="009A2343">
              <w:rPr>
                <w:bCs/>
                <w:i/>
                <w:sz w:val="16"/>
                <w:lang w:val="fr-FR"/>
              </w:rPr>
              <w:t>201</w:t>
            </w:r>
            <w:r w:rsidR="00D35517">
              <w:rPr>
                <w:bCs/>
                <w:i/>
                <w:sz w:val="16"/>
                <w:lang w:val="fr-FR"/>
              </w:rPr>
              <w:t>6/</w:t>
            </w:r>
            <w:r w:rsidRPr="009A2343">
              <w:rPr>
                <w:bCs/>
                <w:i/>
                <w:sz w:val="16"/>
                <w:lang w:val="fr-FR"/>
              </w:rPr>
              <w:t>17</w:t>
            </w:r>
          </w:p>
        </w:tc>
        <w:tc>
          <w:tcPr>
            <w:tcW w:w="450" w:type="pct"/>
            <w:shd w:val="clear" w:color="auto" w:fill="auto"/>
            <w:noWrap/>
            <w:vAlign w:val="bottom"/>
            <w:hideMark/>
          </w:tcPr>
          <w:p w14:paraId="59512B99" w14:textId="73FCA2A7" w:rsidR="00896F1C" w:rsidRPr="009A2343" w:rsidRDefault="00896F1C" w:rsidP="009A2343">
            <w:pPr>
              <w:suppressAutoHyphens w:val="0"/>
              <w:spacing w:before="80" w:after="80" w:line="200" w:lineRule="exact"/>
              <w:jc w:val="right"/>
              <w:rPr>
                <w:bCs/>
                <w:i/>
                <w:sz w:val="16"/>
                <w:lang w:val="fr-FR"/>
              </w:rPr>
            </w:pPr>
            <w:r w:rsidRPr="009A2343">
              <w:rPr>
                <w:bCs/>
                <w:i/>
                <w:sz w:val="16"/>
                <w:lang w:val="fr-FR"/>
              </w:rPr>
              <w:t>2017</w:t>
            </w:r>
            <w:r w:rsidR="00D35517">
              <w:rPr>
                <w:bCs/>
                <w:i/>
                <w:sz w:val="16"/>
                <w:lang w:val="fr-FR"/>
              </w:rPr>
              <w:t>/</w:t>
            </w:r>
            <w:r w:rsidRPr="009A2343">
              <w:rPr>
                <w:bCs/>
                <w:i/>
                <w:sz w:val="16"/>
                <w:lang w:val="fr-FR"/>
              </w:rPr>
              <w:t>18</w:t>
            </w:r>
          </w:p>
        </w:tc>
        <w:tc>
          <w:tcPr>
            <w:tcW w:w="450" w:type="pct"/>
            <w:shd w:val="clear" w:color="auto" w:fill="auto"/>
            <w:noWrap/>
            <w:vAlign w:val="bottom"/>
            <w:hideMark/>
          </w:tcPr>
          <w:p w14:paraId="1A026A05" w14:textId="0F730137" w:rsidR="00896F1C" w:rsidRPr="009A2343" w:rsidRDefault="00896F1C" w:rsidP="009A2343">
            <w:pPr>
              <w:suppressAutoHyphens w:val="0"/>
              <w:spacing w:before="80" w:after="80" w:line="200" w:lineRule="exact"/>
              <w:jc w:val="right"/>
              <w:rPr>
                <w:bCs/>
                <w:i/>
                <w:sz w:val="16"/>
                <w:lang w:val="fr-FR"/>
              </w:rPr>
            </w:pPr>
            <w:r w:rsidRPr="009A2343">
              <w:rPr>
                <w:bCs/>
                <w:i/>
                <w:sz w:val="16"/>
                <w:lang w:val="fr-FR"/>
              </w:rPr>
              <w:t>2018</w:t>
            </w:r>
            <w:r w:rsidR="00D35517">
              <w:rPr>
                <w:bCs/>
                <w:i/>
                <w:sz w:val="16"/>
                <w:lang w:val="fr-FR"/>
              </w:rPr>
              <w:t>/</w:t>
            </w:r>
            <w:r w:rsidRPr="009A2343">
              <w:rPr>
                <w:bCs/>
                <w:i/>
                <w:sz w:val="16"/>
                <w:lang w:val="fr-FR"/>
              </w:rPr>
              <w:t>19</w:t>
            </w:r>
          </w:p>
        </w:tc>
        <w:tc>
          <w:tcPr>
            <w:tcW w:w="450" w:type="pct"/>
            <w:shd w:val="clear" w:color="auto" w:fill="auto"/>
            <w:noWrap/>
            <w:vAlign w:val="bottom"/>
            <w:hideMark/>
          </w:tcPr>
          <w:p w14:paraId="69AA08B2" w14:textId="5415E0DC" w:rsidR="00896F1C" w:rsidRPr="009A2343" w:rsidRDefault="00896F1C" w:rsidP="009A2343">
            <w:pPr>
              <w:suppressAutoHyphens w:val="0"/>
              <w:spacing w:before="80" w:after="80" w:line="200" w:lineRule="exact"/>
              <w:jc w:val="right"/>
              <w:rPr>
                <w:bCs/>
                <w:i/>
                <w:sz w:val="16"/>
                <w:lang w:val="fr-FR"/>
              </w:rPr>
            </w:pPr>
            <w:r w:rsidRPr="009A2343">
              <w:rPr>
                <w:bCs/>
                <w:i/>
                <w:sz w:val="16"/>
                <w:lang w:val="fr-FR"/>
              </w:rPr>
              <w:t>2019</w:t>
            </w:r>
            <w:r w:rsidR="00D35517">
              <w:rPr>
                <w:bCs/>
                <w:i/>
                <w:sz w:val="16"/>
                <w:lang w:val="fr-FR"/>
              </w:rPr>
              <w:t>/</w:t>
            </w:r>
            <w:r w:rsidRPr="009A2343">
              <w:rPr>
                <w:bCs/>
                <w:i/>
                <w:sz w:val="16"/>
                <w:lang w:val="fr-FR"/>
              </w:rPr>
              <w:t>20</w:t>
            </w:r>
          </w:p>
        </w:tc>
        <w:tc>
          <w:tcPr>
            <w:tcW w:w="450" w:type="pct"/>
            <w:shd w:val="clear" w:color="auto" w:fill="auto"/>
            <w:noWrap/>
            <w:vAlign w:val="bottom"/>
            <w:hideMark/>
          </w:tcPr>
          <w:p w14:paraId="3B1C8E6C" w14:textId="127EC1BB" w:rsidR="00896F1C" w:rsidRPr="009A2343" w:rsidRDefault="00896F1C" w:rsidP="009A2343">
            <w:pPr>
              <w:suppressAutoHyphens w:val="0"/>
              <w:spacing w:before="80" w:after="80" w:line="200" w:lineRule="exact"/>
              <w:jc w:val="right"/>
              <w:rPr>
                <w:bCs/>
                <w:i/>
                <w:sz w:val="16"/>
                <w:lang w:val="fr-FR"/>
              </w:rPr>
            </w:pPr>
            <w:r w:rsidRPr="009A2343">
              <w:rPr>
                <w:bCs/>
                <w:i/>
                <w:sz w:val="16"/>
                <w:lang w:val="fr-FR"/>
              </w:rPr>
              <w:t>2020</w:t>
            </w:r>
            <w:r w:rsidR="00D35517">
              <w:rPr>
                <w:bCs/>
                <w:i/>
                <w:sz w:val="16"/>
                <w:lang w:val="fr-FR"/>
              </w:rPr>
              <w:t>/</w:t>
            </w:r>
            <w:r w:rsidRPr="009A2343">
              <w:rPr>
                <w:bCs/>
                <w:i/>
                <w:sz w:val="16"/>
                <w:lang w:val="fr-FR"/>
              </w:rPr>
              <w:t>21</w:t>
            </w:r>
          </w:p>
        </w:tc>
      </w:tr>
      <w:tr w:rsidR="009A2343" w:rsidRPr="009A2343" w14:paraId="6C36A586" w14:textId="77777777" w:rsidTr="009A2343">
        <w:tc>
          <w:tcPr>
            <w:tcW w:w="500" w:type="pct"/>
            <w:shd w:val="clear" w:color="auto" w:fill="auto"/>
            <w:noWrap/>
            <w:hideMark/>
          </w:tcPr>
          <w:p w14:paraId="3527C295" w14:textId="77777777" w:rsidR="00896F1C" w:rsidRPr="009A2343" w:rsidRDefault="00896F1C" w:rsidP="009A2343">
            <w:pPr>
              <w:suppressAutoHyphens w:val="0"/>
              <w:spacing w:before="40" w:after="40" w:line="220" w:lineRule="exact"/>
              <w:rPr>
                <w:sz w:val="18"/>
                <w:szCs w:val="17"/>
                <w:lang w:val="fr-FR"/>
              </w:rPr>
            </w:pPr>
            <w:r w:rsidRPr="009A2343">
              <w:rPr>
                <w:sz w:val="18"/>
                <w:szCs w:val="17"/>
                <w:lang w:val="fr-FR"/>
              </w:rPr>
              <w:t>Dépenses</w:t>
            </w:r>
          </w:p>
        </w:tc>
        <w:tc>
          <w:tcPr>
            <w:tcW w:w="450" w:type="pct"/>
            <w:shd w:val="clear" w:color="auto" w:fill="auto"/>
            <w:noWrap/>
            <w:vAlign w:val="bottom"/>
            <w:hideMark/>
          </w:tcPr>
          <w:p w14:paraId="5160A27F" w14:textId="3B502673" w:rsidR="00896F1C" w:rsidRPr="009A2343" w:rsidRDefault="00896F1C" w:rsidP="009A2343">
            <w:pPr>
              <w:suppressAutoHyphens w:val="0"/>
              <w:spacing w:before="40" w:after="40" w:line="220" w:lineRule="exact"/>
              <w:jc w:val="right"/>
              <w:rPr>
                <w:sz w:val="18"/>
                <w:szCs w:val="17"/>
                <w:lang w:val="fr-FR"/>
              </w:rPr>
            </w:pPr>
            <w:r w:rsidRPr="009A2343">
              <w:rPr>
                <w:sz w:val="18"/>
                <w:szCs w:val="17"/>
                <w:lang w:val="fr-FR"/>
              </w:rPr>
              <w:t>38,7 %</w:t>
            </w:r>
          </w:p>
        </w:tc>
        <w:tc>
          <w:tcPr>
            <w:tcW w:w="450" w:type="pct"/>
            <w:shd w:val="clear" w:color="auto" w:fill="auto"/>
            <w:noWrap/>
            <w:vAlign w:val="bottom"/>
            <w:hideMark/>
          </w:tcPr>
          <w:p w14:paraId="0346D036" w14:textId="018E3435" w:rsidR="00896F1C" w:rsidRPr="009A2343" w:rsidRDefault="00896F1C" w:rsidP="009A2343">
            <w:pPr>
              <w:suppressAutoHyphens w:val="0"/>
              <w:spacing w:before="40" w:after="40" w:line="220" w:lineRule="exact"/>
              <w:jc w:val="right"/>
              <w:rPr>
                <w:sz w:val="18"/>
                <w:szCs w:val="17"/>
                <w:lang w:val="fr-FR"/>
              </w:rPr>
            </w:pPr>
            <w:r w:rsidRPr="009A2343">
              <w:rPr>
                <w:sz w:val="18"/>
                <w:szCs w:val="17"/>
                <w:lang w:val="fr-FR"/>
              </w:rPr>
              <w:t>38,5 %</w:t>
            </w:r>
          </w:p>
        </w:tc>
        <w:tc>
          <w:tcPr>
            <w:tcW w:w="450" w:type="pct"/>
            <w:shd w:val="clear" w:color="auto" w:fill="auto"/>
            <w:noWrap/>
            <w:vAlign w:val="bottom"/>
            <w:hideMark/>
          </w:tcPr>
          <w:p w14:paraId="4EAE5493" w14:textId="03251E72" w:rsidR="00896F1C" w:rsidRPr="009A2343" w:rsidRDefault="00896F1C" w:rsidP="009A2343">
            <w:pPr>
              <w:suppressAutoHyphens w:val="0"/>
              <w:spacing w:before="40" w:after="40" w:line="220" w:lineRule="exact"/>
              <w:jc w:val="right"/>
              <w:rPr>
                <w:sz w:val="18"/>
                <w:szCs w:val="17"/>
                <w:lang w:val="fr-FR"/>
              </w:rPr>
            </w:pPr>
            <w:r w:rsidRPr="009A2343">
              <w:rPr>
                <w:sz w:val="18"/>
                <w:szCs w:val="17"/>
                <w:lang w:val="fr-FR"/>
              </w:rPr>
              <w:t>38,7 %</w:t>
            </w:r>
          </w:p>
        </w:tc>
        <w:tc>
          <w:tcPr>
            <w:tcW w:w="450" w:type="pct"/>
            <w:shd w:val="clear" w:color="auto" w:fill="auto"/>
            <w:noWrap/>
            <w:vAlign w:val="bottom"/>
            <w:hideMark/>
          </w:tcPr>
          <w:p w14:paraId="10EF64A6" w14:textId="23D29D4B" w:rsidR="00896F1C" w:rsidRPr="009A2343" w:rsidRDefault="00896F1C" w:rsidP="009A2343">
            <w:pPr>
              <w:suppressAutoHyphens w:val="0"/>
              <w:spacing w:before="40" w:after="40" w:line="220" w:lineRule="exact"/>
              <w:jc w:val="right"/>
              <w:rPr>
                <w:sz w:val="18"/>
                <w:szCs w:val="17"/>
                <w:lang w:val="fr-FR"/>
              </w:rPr>
            </w:pPr>
            <w:r w:rsidRPr="009A2343">
              <w:rPr>
                <w:sz w:val="18"/>
                <w:szCs w:val="17"/>
                <w:lang w:val="fr-FR"/>
              </w:rPr>
              <w:t>39,5 %</w:t>
            </w:r>
          </w:p>
        </w:tc>
        <w:tc>
          <w:tcPr>
            <w:tcW w:w="450" w:type="pct"/>
            <w:shd w:val="clear" w:color="auto" w:fill="auto"/>
            <w:noWrap/>
            <w:vAlign w:val="bottom"/>
            <w:hideMark/>
          </w:tcPr>
          <w:p w14:paraId="4AF4E53C" w14:textId="47559F9B" w:rsidR="00896F1C" w:rsidRPr="009A2343" w:rsidRDefault="00896F1C" w:rsidP="009A2343">
            <w:pPr>
              <w:suppressAutoHyphens w:val="0"/>
              <w:spacing w:before="40" w:after="40" w:line="220" w:lineRule="exact"/>
              <w:jc w:val="right"/>
              <w:rPr>
                <w:sz w:val="18"/>
                <w:szCs w:val="17"/>
                <w:lang w:val="fr-FR"/>
              </w:rPr>
            </w:pPr>
            <w:r w:rsidRPr="009A2343">
              <w:rPr>
                <w:sz w:val="18"/>
                <w:szCs w:val="17"/>
                <w:lang w:val="fr-FR"/>
              </w:rPr>
              <w:t>39,7 %</w:t>
            </w:r>
          </w:p>
        </w:tc>
        <w:tc>
          <w:tcPr>
            <w:tcW w:w="450" w:type="pct"/>
            <w:shd w:val="clear" w:color="auto" w:fill="auto"/>
            <w:noWrap/>
            <w:vAlign w:val="bottom"/>
            <w:hideMark/>
          </w:tcPr>
          <w:p w14:paraId="300AF9BA" w14:textId="297558FD" w:rsidR="00896F1C" w:rsidRPr="009A2343" w:rsidRDefault="00896F1C" w:rsidP="009A2343">
            <w:pPr>
              <w:suppressAutoHyphens w:val="0"/>
              <w:spacing w:before="40" w:after="40" w:line="220" w:lineRule="exact"/>
              <w:jc w:val="right"/>
              <w:rPr>
                <w:sz w:val="18"/>
                <w:szCs w:val="17"/>
                <w:lang w:val="fr-FR"/>
              </w:rPr>
            </w:pPr>
            <w:r w:rsidRPr="009A2343">
              <w:rPr>
                <w:sz w:val="18"/>
                <w:szCs w:val="17"/>
                <w:lang w:val="fr-FR"/>
              </w:rPr>
              <w:t>39,2 %</w:t>
            </w:r>
          </w:p>
        </w:tc>
        <w:tc>
          <w:tcPr>
            <w:tcW w:w="450" w:type="pct"/>
            <w:shd w:val="clear" w:color="auto" w:fill="auto"/>
            <w:noWrap/>
            <w:vAlign w:val="bottom"/>
            <w:hideMark/>
          </w:tcPr>
          <w:p w14:paraId="301B20A0" w14:textId="5CB4E5C6" w:rsidR="00896F1C" w:rsidRPr="009A2343" w:rsidRDefault="00896F1C" w:rsidP="009A2343">
            <w:pPr>
              <w:suppressAutoHyphens w:val="0"/>
              <w:spacing w:before="40" w:after="40" w:line="220" w:lineRule="exact"/>
              <w:jc w:val="right"/>
              <w:rPr>
                <w:sz w:val="18"/>
                <w:szCs w:val="17"/>
                <w:lang w:val="fr-FR"/>
              </w:rPr>
            </w:pPr>
            <w:r w:rsidRPr="009A2343">
              <w:rPr>
                <w:sz w:val="18"/>
                <w:szCs w:val="17"/>
                <w:lang w:val="fr-FR"/>
              </w:rPr>
              <w:t>38,9 %</w:t>
            </w:r>
          </w:p>
        </w:tc>
        <w:tc>
          <w:tcPr>
            <w:tcW w:w="450" w:type="pct"/>
            <w:shd w:val="clear" w:color="auto" w:fill="auto"/>
            <w:noWrap/>
            <w:vAlign w:val="bottom"/>
            <w:hideMark/>
          </w:tcPr>
          <w:p w14:paraId="1BBF5B9D" w14:textId="7E0B775C" w:rsidR="00896F1C" w:rsidRPr="009A2343" w:rsidRDefault="00896F1C" w:rsidP="009A2343">
            <w:pPr>
              <w:suppressAutoHyphens w:val="0"/>
              <w:spacing w:before="40" w:after="40" w:line="220" w:lineRule="exact"/>
              <w:jc w:val="right"/>
              <w:rPr>
                <w:sz w:val="18"/>
                <w:szCs w:val="17"/>
                <w:lang w:val="fr-FR"/>
              </w:rPr>
            </w:pPr>
            <w:r w:rsidRPr="009A2343">
              <w:rPr>
                <w:sz w:val="18"/>
                <w:szCs w:val="17"/>
                <w:lang w:val="fr-FR"/>
              </w:rPr>
              <w:t>38,7 %</w:t>
            </w:r>
          </w:p>
        </w:tc>
        <w:tc>
          <w:tcPr>
            <w:tcW w:w="450" w:type="pct"/>
            <w:shd w:val="clear" w:color="auto" w:fill="auto"/>
            <w:noWrap/>
            <w:vAlign w:val="bottom"/>
            <w:hideMark/>
          </w:tcPr>
          <w:p w14:paraId="172A6670" w14:textId="2591144A" w:rsidR="00896F1C" w:rsidRPr="009A2343" w:rsidRDefault="00896F1C" w:rsidP="009A2343">
            <w:pPr>
              <w:suppressAutoHyphens w:val="0"/>
              <w:spacing w:before="40" w:after="40" w:line="220" w:lineRule="exact"/>
              <w:jc w:val="right"/>
              <w:rPr>
                <w:sz w:val="18"/>
                <w:szCs w:val="17"/>
                <w:lang w:val="fr-FR"/>
              </w:rPr>
            </w:pPr>
            <w:r w:rsidRPr="009A2343">
              <w:rPr>
                <w:sz w:val="18"/>
                <w:szCs w:val="17"/>
                <w:lang w:val="fr-FR"/>
              </w:rPr>
              <w:t>43,6 %</w:t>
            </w:r>
          </w:p>
        </w:tc>
        <w:tc>
          <w:tcPr>
            <w:tcW w:w="450" w:type="pct"/>
            <w:shd w:val="clear" w:color="auto" w:fill="auto"/>
            <w:noWrap/>
            <w:vAlign w:val="bottom"/>
            <w:hideMark/>
          </w:tcPr>
          <w:p w14:paraId="50A88657" w14:textId="03DD34C6" w:rsidR="00896F1C" w:rsidRPr="009A2343" w:rsidRDefault="00896F1C" w:rsidP="009A2343">
            <w:pPr>
              <w:suppressAutoHyphens w:val="0"/>
              <w:spacing w:before="40" w:after="40" w:line="220" w:lineRule="exact"/>
              <w:jc w:val="right"/>
              <w:rPr>
                <w:sz w:val="18"/>
                <w:szCs w:val="17"/>
                <w:lang w:val="fr-FR"/>
              </w:rPr>
            </w:pPr>
            <w:r w:rsidRPr="009A2343">
              <w:rPr>
                <w:sz w:val="18"/>
                <w:szCs w:val="17"/>
                <w:lang w:val="fr-FR"/>
              </w:rPr>
              <w:t>46,9 %</w:t>
            </w:r>
          </w:p>
        </w:tc>
      </w:tr>
    </w:tbl>
    <w:p w14:paraId="0778F16E" w14:textId="46F094EC" w:rsidR="00896F1C" w:rsidRPr="00D22BD6" w:rsidRDefault="00896F1C" w:rsidP="00896F1C">
      <w:pPr>
        <w:pStyle w:val="SingleTxtG"/>
        <w:spacing w:before="120"/>
        <w:rPr>
          <w:lang w:val="fr-FR"/>
        </w:rPr>
      </w:pPr>
      <w:r w:rsidRPr="00D22BD6">
        <w:rPr>
          <w:lang w:val="fr-FR"/>
        </w:rPr>
        <w:t>78.</w:t>
      </w:r>
      <w:r w:rsidRPr="00D22BD6">
        <w:rPr>
          <w:lang w:val="fr-FR"/>
        </w:rPr>
        <w:tab/>
      </w:r>
      <w:r w:rsidRPr="00E85B7A">
        <w:rPr>
          <w:lang w:val="fr-FR"/>
        </w:rPr>
        <w:t>De 2011</w:t>
      </w:r>
      <w:r w:rsidR="00D35517">
        <w:rPr>
          <w:lang w:val="fr-FR"/>
        </w:rPr>
        <w:t>/</w:t>
      </w:r>
      <w:r w:rsidRPr="00E85B7A">
        <w:rPr>
          <w:lang w:val="fr-FR"/>
        </w:rPr>
        <w:t>12 à 2020</w:t>
      </w:r>
      <w:r w:rsidR="00D35517">
        <w:rPr>
          <w:lang w:val="fr-FR"/>
        </w:rPr>
        <w:t>/</w:t>
      </w:r>
      <w:r w:rsidRPr="00E85B7A">
        <w:rPr>
          <w:lang w:val="fr-FR"/>
        </w:rPr>
        <w:t>21, les dépenses totales consacrées à l</w:t>
      </w:r>
      <w:r>
        <w:rPr>
          <w:lang w:val="fr-FR"/>
        </w:rPr>
        <w:t>’</w:t>
      </w:r>
      <w:r w:rsidRPr="00E85B7A">
        <w:rPr>
          <w:lang w:val="fr-FR"/>
        </w:rPr>
        <w:t>éducation, à la santé, à la protection sociale, au logement et aux équipements collectifs (dépenses sociales) sont restées stables en pourcentage des dépenses totales. En moyenne, au cours de cette période, les dépenses sociales ont représenté 60,6</w:t>
      </w:r>
      <w:r>
        <w:rPr>
          <w:lang w:val="fr-FR"/>
        </w:rPr>
        <w:t> %</w:t>
      </w:r>
      <w:r w:rsidRPr="00E85B7A">
        <w:rPr>
          <w:lang w:val="fr-FR"/>
        </w:rPr>
        <w:t xml:space="preserve"> des dépenses publiques totales consolidées</w:t>
      </w:r>
      <w:r w:rsidRPr="00D22BD6">
        <w:rPr>
          <w:lang w:val="fr-FR"/>
        </w:rPr>
        <w:t>.</w:t>
      </w:r>
    </w:p>
    <w:p w14:paraId="45D2C43B" w14:textId="61D9127A" w:rsidR="00896F1C" w:rsidRPr="00D22BD6" w:rsidRDefault="00896F1C" w:rsidP="00896F1C">
      <w:pPr>
        <w:pStyle w:val="SingleTxtG"/>
        <w:rPr>
          <w:lang w:val="fr-FR"/>
        </w:rPr>
      </w:pPr>
      <w:r w:rsidRPr="00D22BD6">
        <w:rPr>
          <w:lang w:val="fr-FR"/>
        </w:rPr>
        <w:t>79.</w:t>
      </w:r>
      <w:r w:rsidRPr="00D22BD6">
        <w:rPr>
          <w:lang w:val="fr-FR"/>
        </w:rPr>
        <w:tab/>
      </w:r>
      <w:r w:rsidRPr="00E026D4">
        <w:rPr>
          <w:lang w:val="fr-FR"/>
        </w:rPr>
        <w:t>En 2020</w:t>
      </w:r>
      <w:r w:rsidR="00D35517">
        <w:rPr>
          <w:lang w:val="fr-FR"/>
        </w:rPr>
        <w:t>/</w:t>
      </w:r>
      <w:r w:rsidRPr="00E026D4">
        <w:rPr>
          <w:lang w:val="fr-FR"/>
        </w:rPr>
        <w:t xml:space="preserve">21, les dépenses sociales ont </w:t>
      </w:r>
      <w:r>
        <w:rPr>
          <w:lang w:val="fr-FR"/>
        </w:rPr>
        <w:t xml:space="preserve">légèrement </w:t>
      </w:r>
      <w:r w:rsidRPr="00E026D4">
        <w:rPr>
          <w:lang w:val="fr-FR"/>
        </w:rPr>
        <w:t>diminué pour atteindre 58,3</w:t>
      </w:r>
      <w:r>
        <w:rPr>
          <w:lang w:val="fr-FR"/>
        </w:rPr>
        <w:t> %</w:t>
      </w:r>
      <w:r w:rsidRPr="00E026D4">
        <w:rPr>
          <w:lang w:val="fr-FR"/>
        </w:rPr>
        <w:t xml:space="preserve"> des dépenses totales. Ce recul tient en grande partie à l</w:t>
      </w:r>
      <w:r>
        <w:rPr>
          <w:lang w:val="fr-FR"/>
        </w:rPr>
        <w:t>’</w:t>
      </w:r>
      <w:r w:rsidRPr="00E026D4">
        <w:rPr>
          <w:lang w:val="fr-FR"/>
        </w:rPr>
        <w:t>augmentation des autres dépenses que le Gouvernement australien a engagées pour faire face à la pandémie de COVID-19. Les</w:t>
      </w:r>
      <w:r w:rsidR="009A2343">
        <w:rPr>
          <w:lang w:val="fr-FR"/>
        </w:rPr>
        <w:t> </w:t>
      </w:r>
      <w:r w:rsidRPr="00E026D4">
        <w:rPr>
          <w:lang w:val="fr-FR"/>
        </w:rPr>
        <w:t>dépenses sociales devraient retrouver leur niveau moyen dans les prochaines années. Les</w:t>
      </w:r>
      <w:r w:rsidR="009A2343">
        <w:rPr>
          <w:lang w:val="fr-FR"/>
        </w:rPr>
        <w:t> </w:t>
      </w:r>
      <w:r w:rsidRPr="00E026D4">
        <w:rPr>
          <w:lang w:val="fr-FR"/>
        </w:rPr>
        <w:t>dépenses sociales en valeur nominale ont augmenté chaque année au cours de la même période</w:t>
      </w:r>
      <w:r w:rsidRPr="00D22BD6">
        <w:rPr>
          <w:lang w:val="fr-FR"/>
        </w:rPr>
        <w:t>.</w:t>
      </w:r>
    </w:p>
    <w:p w14:paraId="41BED8E9" w14:textId="02A699CC" w:rsidR="00896F1C" w:rsidRPr="00D22BD6" w:rsidRDefault="00896F1C" w:rsidP="00896F1C">
      <w:pPr>
        <w:pStyle w:val="H1G"/>
        <w:rPr>
          <w:lang w:val="fr-FR"/>
        </w:rPr>
      </w:pPr>
      <w:r w:rsidRPr="00D22BD6">
        <w:rPr>
          <w:lang w:val="fr-FR"/>
        </w:rPr>
        <w:tab/>
      </w:r>
      <w:r w:rsidRPr="00D22BD6">
        <w:rPr>
          <w:lang w:val="fr-FR"/>
        </w:rPr>
        <w:tab/>
      </w:r>
      <w:r>
        <w:rPr>
          <w:lang w:val="fr-FR"/>
        </w:rPr>
        <w:t>P</w:t>
      </w:r>
      <w:r w:rsidRPr="003A7638">
        <w:rPr>
          <w:lang w:val="fr-FR"/>
        </w:rPr>
        <w:t>olitique</w:t>
      </w:r>
      <w:r>
        <w:rPr>
          <w:lang w:val="fr-FR"/>
        </w:rPr>
        <w:t>s</w:t>
      </w:r>
      <w:r w:rsidRPr="003A7638">
        <w:rPr>
          <w:lang w:val="fr-FR"/>
        </w:rPr>
        <w:t xml:space="preserve"> budgétaire</w:t>
      </w:r>
      <w:r>
        <w:rPr>
          <w:lang w:val="fr-FR"/>
        </w:rPr>
        <w:t>s</w:t>
      </w:r>
      <w:r w:rsidRPr="003A7638">
        <w:rPr>
          <w:lang w:val="fr-FR"/>
        </w:rPr>
        <w:t xml:space="preserve"> adoptée</w:t>
      </w:r>
      <w:r>
        <w:rPr>
          <w:lang w:val="fr-FR"/>
        </w:rPr>
        <w:t xml:space="preserve">s </w:t>
      </w:r>
      <w:r w:rsidRPr="003A7638">
        <w:rPr>
          <w:lang w:val="fr-FR"/>
        </w:rPr>
        <w:t xml:space="preserve">pour faire face à la pandémie </w:t>
      </w:r>
      <w:r w:rsidR="009A2343">
        <w:rPr>
          <w:lang w:val="fr-FR"/>
        </w:rPr>
        <w:br/>
      </w:r>
      <w:r w:rsidRPr="003A7638">
        <w:rPr>
          <w:lang w:val="fr-FR"/>
        </w:rPr>
        <w:t>de COVID-19</w:t>
      </w:r>
    </w:p>
    <w:p w14:paraId="51943571" w14:textId="6C18AC5D" w:rsidR="00896F1C" w:rsidRPr="00D22BD6" w:rsidRDefault="00896F1C" w:rsidP="00896F1C">
      <w:pPr>
        <w:pStyle w:val="SingleTxtG"/>
        <w:rPr>
          <w:lang w:val="fr-FR"/>
        </w:rPr>
      </w:pPr>
      <w:r w:rsidRPr="00D22BD6">
        <w:rPr>
          <w:lang w:val="fr-FR"/>
        </w:rPr>
        <w:t>80.</w:t>
      </w:r>
      <w:r w:rsidRPr="00D22BD6">
        <w:rPr>
          <w:lang w:val="fr-FR"/>
        </w:rPr>
        <w:tab/>
      </w:r>
      <w:r w:rsidRPr="00B67EE8">
        <w:rPr>
          <w:lang w:val="fr-FR"/>
        </w:rPr>
        <w:t>La réponse budgétaire initiale de l</w:t>
      </w:r>
      <w:r>
        <w:rPr>
          <w:lang w:val="fr-FR"/>
        </w:rPr>
        <w:t>’</w:t>
      </w:r>
      <w:r w:rsidRPr="00B67EE8">
        <w:rPr>
          <w:lang w:val="fr-FR"/>
        </w:rPr>
        <w:t>Australie à la pandémie de COVID-19 a consisté à fournir une aide d</w:t>
      </w:r>
      <w:r>
        <w:rPr>
          <w:lang w:val="fr-FR"/>
        </w:rPr>
        <w:t>’</w:t>
      </w:r>
      <w:r w:rsidRPr="00B67EE8">
        <w:rPr>
          <w:lang w:val="fr-FR"/>
        </w:rPr>
        <w:t xml:space="preserve">urgence. </w:t>
      </w:r>
      <w:r>
        <w:rPr>
          <w:lang w:val="fr-FR"/>
        </w:rPr>
        <w:t>Au nombre des mesures prises à ce sujet figure notamment ce qui suit :</w:t>
      </w:r>
    </w:p>
    <w:p w14:paraId="3DD2FEE0" w14:textId="323F1357" w:rsidR="00896F1C" w:rsidRPr="00D22BD6" w:rsidRDefault="00896F1C" w:rsidP="009A2343">
      <w:pPr>
        <w:pStyle w:val="SingleTxtG"/>
        <w:ind w:firstLine="567"/>
        <w:rPr>
          <w:lang w:val="fr-FR"/>
        </w:rPr>
      </w:pPr>
      <w:r w:rsidRPr="00D22BD6">
        <w:rPr>
          <w:lang w:val="fr-FR"/>
        </w:rPr>
        <w:t>a)</w:t>
      </w:r>
      <w:r w:rsidRPr="00D22BD6">
        <w:rPr>
          <w:lang w:val="fr-FR"/>
        </w:rPr>
        <w:tab/>
      </w:r>
      <w:r w:rsidRPr="00CA5F81">
        <w:rPr>
          <w:lang w:val="fr-FR"/>
        </w:rPr>
        <w:t xml:space="preserve">La subvention </w:t>
      </w:r>
      <w:r>
        <w:rPr>
          <w:lang w:val="fr-FR"/>
        </w:rPr>
        <w:t xml:space="preserve">pour le maintien </w:t>
      </w:r>
      <w:r w:rsidRPr="00CA5F81">
        <w:rPr>
          <w:lang w:val="fr-FR"/>
        </w:rPr>
        <w:t>des salaires (</w:t>
      </w:r>
      <w:r>
        <w:rPr>
          <w:lang w:val="fr-FR"/>
        </w:rPr>
        <w:t>« </w:t>
      </w:r>
      <w:proofErr w:type="spellStart"/>
      <w:r w:rsidRPr="00CA5F81">
        <w:rPr>
          <w:lang w:val="fr-FR"/>
        </w:rPr>
        <w:t>JobKeeper</w:t>
      </w:r>
      <w:proofErr w:type="spellEnd"/>
      <w:r w:rsidRPr="00CA5F81">
        <w:rPr>
          <w:lang w:val="fr-FR"/>
        </w:rPr>
        <w:t xml:space="preserve"> </w:t>
      </w:r>
      <w:proofErr w:type="spellStart"/>
      <w:r w:rsidRPr="00CA5F81">
        <w:rPr>
          <w:lang w:val="fr-FR"/>
        </w:rPr>
        <w:t>Payment</w:t>
      </w:r>
      <w:proofErr w:type="spellEnd"/>
      <w:r>
        <w:rPr>
          <w:lang w:val="fr-FR"/>
        </w:rPr>
        <w:t> »</w:t>
      </w:r>
      <w:r w:rsidRPr="00CA5F81">
        <w:rPr>
          <w:lang w:val="fr-FR"/>
        </w:rPr>
        <w:t xml:space="preserve">) versée aux employeurs </w:t>
      </w:r>
      <w:r>
        <w:rPr>
          <w:lang w:val="fr-FR"/>
        </w:rPr>
        <w:t>afin de</w:t>
      </w:r>
      <w:r w:rsidRPr="00CA5F81">
        <w:rPr>
          <w:lang w:val="fr-FR"/>
        </w:rPr>
        <w:t xml:space="preserve"> maintenir leurs </w:t>
      </w:r>
      <w:r>
        <w:rPr>
          <w:lang w:val="fr-FR"/>
        </w:rPr>
        <w:t>salariés</w:t>
      </w:r>
      <w:r w:rsidRPr="00CA5F81">
        <w:rPr>
          <w:lang w:val="fr-FR"/>
        </w:rPr>
        <w:t xml:space="preserve"> dans l</w:t>
      </w:r>
      <w:r>
        <w:rPr>
          <w:lang w:val="fr-FR"/>
        </w:rPr>
        <w:t>’</w:t>
      </w:r>
      <w:r w:rsidRPr="00CA5F81">
        <w:rPr>
          <w:lang w:val="fr-FR"/>
        </w:rPr>
        <w:t>emploi</w:t>
      </w:r>
      <w:r>
        <w:rPr>
          <w:lang w:val="fr-FR"/>
        </w:rPr>
        <w:t> ;</w:t>
      </w:r>
    </w:p>
    <w:p w14:paraId="6288B482" w14:textId="38D5AFB2" w:rsidR="00896F1C" w:rsidRPr="00D22BD6" w:rsidRDefault="00896F1C" w:rsidP="009A2343">
      <w:pPr>
        <w:pStyle w:val="SingleTxtG"/>
        <w:ind w:firstLine="567"/>
        <w:rPr>
          <w:lang w:val="fr-FR"/>
        </w:rPr>
      </w:pPr>
      <w:r w:rsidRPr="00D22BD6">
        <w:rPr>
          <w:lang w:val="fr-FR"/>
        </w:rPr>
        <w:t>b)</w:t>
      </w:r>
      <w:r w:rsidRPr="00D22BD6">
        <w:rPr>
          <w:lang w:val="fr-FR"/>
        </w:rPr>
        <w:tab/>
      </w:r>
      <w:r w:rsidRPr="008220BF">
        <w:rPr>
          <w:lang w:val="fr-FR"/>
        </w:rPr>
        <w:t>Des p</w:t>
      </w:r>
      <w:r>
        <w:rPr>
          <w:lang w:val="fr-FR"/>
        </w:rPr>
        <w:t>restations</w:t>
      </w:r>
      <w:r w:rsidRPr="008220BF">
        <w:rPr>
          <w:lang w:val="fr-FR"/>
        </w:rPr>
        <w:t xml:space="preserve"> en espèces pour aider les particuliers et </w:t>
      </w:r>
      <w:r>
        <w:rPr>
          <w:lang w:val="fr-FR"/>
        </w:rPr>
        <w:t xml:space="preserve">les </w:t>
      </w:r>
      <w:r w:rsidRPr="008220BF">
        <w:rPr>
          <w:lang w:val="fr-FR"/>
        </w:rPr>
        <w:t>ménages éligibles</w:t>
      </w:r>
      <w:r>
        <w:rPr>
          <w:lang w:val="fr-FR"/>
        </w:rPr>
        <w:t> ;</w:t>
      </w:r>
    </w:p>
    <w:p w14:paraId="3181D6F7" w14:textId="78C21741" w:rsidR="00896F1C" w:rsidRPr="00D22BD6" w:rsidRDefault="00896F1C" w:rsidP="009A2343">
      <w:pPr>
        <w:pStyle w:val="SingleTxtG"/>
        <w:ind w:firstLine="567"/>
        <w:rPr>
          <w:lang w:val="fr-FR"/>
        </w:rPr>
      </w:pPr>
      <w:r w:rsidRPr="00D22BD6">
        <w:rPr>
          <w:lang w:val="fr-FR"/>
        </w:rPr>
        <w:t>c)</w:t>
      </w:r>
      <w:r w:rsidRPr="00D22BD6">
        <w:rPr>
          <w:lang w:val="fr-FR"/>
        </w:rPr>
        <w:tab/>
      </w:r>
      <w:r w:rsidRPr="000C54FB">
        <w:rPr>
          <w:lang w:val="fr-FR"/>
        </w:rPr>
        <w:t>Des aides de trésorerie pour les petites et moyennes entreprises et les entités à but non lucratif</w:t>
      </w:r>
      <w:r>
        <w:rPr>
          <w:lang w:val="fr-FR"/>
        </w:rPr>
        <w:t> ;</w:t>
      </w:r>
    </w:p>
    <w:p w14:paraId="5D207F3F" w14:textId="4902FF6A" w:rsidR="00896F1C" w:rsidRPr="00D22BD6" w:rsidRDefault="00896F1C" w:rsidP="009A2343">
      <w:pPr>
        <w:pStyle w:val="SingleTxtG"/>
        <w:ind w:firstLine="567"/>
        <w:rPr>
          <w:lang w:val="fr-FR"/>
        </w:rPr>
      </w:pPr>
      <w:r w:rsidRPr="00D22BD6">
        <w:rPr>
          <w:lang w:val="fr-FR"/>
        </w:rPr>
        <w:t>d)</w:t>
      </w:r>
      <w:r w:rsidRPr="00D22BD6">
        <w:rPr>
          <w:lang w:val="fr-FR"/>
        </w:rPr>
        <w:tab/>
      </w:r>
      <w:r w:rsidRPr="000E100D">
        <w:rPr>
          <w:lang w:val="fr-FR"/>
        </w:rPr>
        <w:t>Des aides financières pour les personnes qui n</w:t>
      </w:r>
      <w:r>
        <w:rPr>
          <w:lang w:val="fr-FR"/>
        </w:rPr>
        <w:t>’</w:t>
      </w:r>
      <w:r w:rsidRPr="000E100D">
        <w:rPr>
          <w:lang w:val="fr-FR"/>
        </w:rPr>
        <w:t xml:space="preserve">ont pas pu travailler et </w:t>
      </w:r>
      <w:r>
        <w:rPr>
          <w:lang w:val="fr-FR"/>
        </w:rPr>
        <w:t>percevoir de revenus</w:t>
      </w:r>
      <w:r w:rsidRPr="000E100D">
        <w:rPr>
          <w:lang w:val="fr-FR"/>
        </w:rPr>
        <w:t xml:space="preserve"> parce qu</w:t>
      </w:r>
      <w:r>
        <w:rPr>
          <w:lang w:val="fr-FR"/>
        </w:rPr>
        <w:t>’</w:t>
      </w:r>
      <w:r w:rsidRPr="000E100D">
        <w:rPr>
          <w:lang w:val="fr-FR"/>
        </w:rPr>
        <w:t>elles ont été obligées de s</w:t>
      </w:r>
      <w:r>
        <w:rPr>
          <w:lang w:val="fr-FR"/>
        </w:rPr>
        <w:t>’</w:t>
      </w:r>
      <w:r w:rsidRPr="000E100D">
        <w:rPr>
          <w:lang w:val="fr-FR"/>
        </w:rPr>
        <w:t xml:space="preserve">isoler ou </w:t>
      </w:r>
      <w:r>
        <w:rPr>
          <w:lang w:val="fr-FR"/>
        </w:rPr>
        <w:t>d’observer une</w:t>
      </w:r>
      <w:r w:rsidRPr="000E100D">
        <w:rPr>
          <w:lang w:val="fr-FR"/>
        </w:rPr>
        <w:t xml:space="preserve"> quarantaine du fait de l</w:t>
      </w:r>
      <w:r>
        <w:rPr>
          <w:lang w:val="fr-FR"/>
        </w:rPr>
        <w:t>’</w:t>
      </w:r>
      <w:r w:rsidRPr="000E100D">
        <w:rPr>
          <w:lang w:val="fr-FR"/>
        </w:rPr>
        <w:t>épidémie de COVID-19</w:t>
      </w:r>
      <w:r>
        <w:rPr>
          <w:lang w:val="fr-FR"/>
        </w:rPr>
        <w:t> ;</w:t>
      </w:r>
    </w:p>
    <w:p w14:paraId="42BE7299" w14:textId="130D6771" w:rsidR="00896F1C" w:rsidRPr="00D22BD6" w:rsidRDefault="00896F1C" w:rsidP="009A2343">
      <w:pPr>
        <w:pStyle w:val="SingleTxtG"/>
        <w:ind w:firstLine="567"/>
        <w:rPr>
          <w:lang w:val="fr-FR"/>
        </w:rPr>
      </w:pPr>
      <w:r w:rsidRPr="00D22BD6">
        <w:rPr>
          <w:lang w:val="fr-FR"/>
        </w:rPr>
        <w:t>e)</w:t>
      </w:r>
      <w:r w:rsidRPr="00D22BD6">
        <w:rPr>
          <w:lang w:val="fr-FR"/>
        </w:rPr>
        <w:tab/>
      </w:r>
      <w:r w:rsidRPr="00C9311E">
        <w:rPr>
          <w:lang w:val="fr-FR"/>
        </w:rPr>
        <w:t>Des systèmes de garantie de prêt pour aider les petites et moyennes entreprises à accéder à des capitaux</w:t>
      </w:r>
      <w:r w:rsidRPr="00D22BD6">
        <w:rPr>
          <w:lang w:val="fr-FR"/>
        </w:rPr>
        <w:t xml:space="preserve">. </w:t>
      </w:r>
    </w:p>
    <w:p w14:paraId="1F3F21D7" w14:textId="77777777" w:rsidR="00896F1C" w:rsidRPr="00D22BD6" w:rsidRDefault="00896F1C" w:rsidP="00896F1C">
      <w:pPr>
        <w:pStyle w:val="SingleTxtG"/>
        <w:rPr>
          <w:lang w:val="fr-FR"/>
        </w:rPr>
      </w:pPr>
      <w:r w:rsidRPr="00D22BD6">
        <w:rPr>
          <w:lang w:val="fr-FR"/>
        </w:rPr>
        <w:t>81.</w:t>
      </w:r>
      <w:r w:rsidRPr="00D22BD6">
        <w:rPr>
          <w:lang w:val="fr-FR"/>
        </w:rPr>
        <w:tab/>
      </w:r>
      <w:r w:rsidRPr="00417633">
        <w:rPr>
          <w:lang w:val="fr-FR"/>
        </w:rPr>
        <w:t>Cette réponse budgétaire devait être temporaire, ciblée et proportionnée, et s</w:t>
      </w:r>
      <w:r>
        <w:rPr>
          <w:lang w:val="fr-FR"/>
        </w:rPr>
        <w:t>’</w:t>
      </w:r>
      <w:r w:rsidRPr="00417633">
        <w:rPr>
          <w:lang w:val="fr-FR"/>
        </w:rPr>
        <w:t>appuyer dans la mesure du possible</w:t>
      </w:r>
      <w:r w:rsidRPr="00B81BF3">
        <w:rPr>
          <w:lang w:val="fr-FR"/>
        </w:rPr>
        <w:t xml:space="preserve"> </w:t>
      </w:r>
      <w:r w:rsidRPr="00F73AE1">
        <w:rPr>
          <w:lang w:val="fr-FR"/>
        </w:rPr>
        <w:t>sur les mécanismes existants</w:t>
      </w:r>
      <w:r w:rsidRPr="00D22BD6">
        <w:rPr>
          <w:lang w:val="fr-FR"/>
        </w:rPr>
        <w:t xml:space="preserve">. </w:t>
      </w:r>
    </w:p>
    <w:p w14:paraId="5401E8CE" w14:textId="77777777" w:rsidR="00896F1C" w:rsidRPr="00D22BD6" w:rsidRDefault="00896F1C" w:rsidP="00896F1C">
      <w:pPr>
        <w:pStyle w:val="SingleTxtG"/>
        <w:rPr>
          <w:lang w:val="fr-FR"/>
        </w:rPr>
      </w:pPr>
      <w:r w:rsidRPr="00D22BD6">
        <w:rPr>
          <w:lang w:val="fr-FR"/>
        </w:rPr>
        <w:t>82.</w:t>
      </w:r>
      <w:r w:rsidRPr="00D22BD6">
        <w:rPr>
          <w:lang w:val="fr-FR"/>
        </w:rPr>
        <w:tab/>
      </w:r>
      <w:r w:rsidRPr="009A2343">
        <w:rPr>
          <w:spacing w:val="-3"/>
          <w:lang w:val="fr-FR"/>
        </w:rPr>
        <w:t>En décembre 2022, le Cabinet national a publié son cadre stratégique relatif à la levée des mesures liées à la COVID-19 afin de guider le Gouvernement et de l’aider à lever les mesures programmatiques et de santé publique d’urgence et à redonner une assise plus viable au budget.</w:t>
      </w:r>
    </w:p>
    <w:p w14:paraId="684D0D69" w14:textId="77777777" w:rsidR="00896F1C" w:rsidRPr="00D22BD6" w:rsidRDefault="00896F1C" w:rsidP="00896F1C">
      <w:pPr>
        <w:pStyle w:val="H1G"/>
        <w:rPr>
          <w:lang w:val="fr-FR"/>
        </w:rPr>
      </w:pPr>
      <w:r w:rsidRPr="00D22BD6">
        <w:rPr>
          <w:lang w:val="fr-FR"/>
        </w:rPr>
        <w:tab/>
      </w:r>
      <w:r w:rsidRPr="00D22BD6">
        <w:rPr>
          <w:lang w:val="fr-FR"/>
        </w:rPr>
        <w:tab/>
      </w:r>
      <w:r>
        <w:rPr>
          <w:lang w:val="fr-FR"/>
        </w:rPr>
        <w:t>D</w:t>
      </w:r>
      <w:r w:rsidRPr="00BF23F0">
        <w:rPr>
          <w:lang w:val="fr-FR"/>
        </w:rPr>
        <w:t xml:space="preserve">iscrimination fondée sur la </w:t>
      </w:r>
      <w:r>
        <w:rPr>
          <w:lang w:val="fr-FR"/>
        </w:rPr>
        <w:t>religion</w:t>
      </w:r>
    </w:p>
    <w:p w14:paraId="6F086888" w14:textId="77777777" w:rsidR="00896F1C" w:rsidRPr="00D22BD6" w:rsidRDefault="00896F1C" w:rsidP="00896F1C">
      <w:pPr>
        <w:pStyle w:val="SingleTxtG"/>
        <w:rPr>
          <w:lang w:val="fr-FR"/>
        </w:rPr>
      </w:pPr>
      <w:r w:rsidRPr="00D22BD6">
        <w:rPr>
          <w:lang w:val="fr-FR"/>
        </w:rPr>
        <w:t>83.</w:t>
      </w:r>
      <w:r w:rsidRPr="00D22BD6">
        <w:rPr>
          <w:lang w:val="fr-FR"/>
        </w:rPr>
        <w:tab/>
      </w:r>
      <w:r w:rsidRPr="009A2343">
        <w:rPr>
          <w:spacing w:val="-2"/>
          <w:lang w:val="fr-FR"/>
        </w:rPr>
        <w:t>Tout Australien est libre d’avoir ou d’adopter la religion ou la conviction de son choix, de changer de religion ou de conviction, ou de n’en manifester aucune. Cette liberté est absolue.</w:t>
      </w:r>
      <w:r w:rsidRPr="00D22BD6">
        <w:rPr>
          <w:lang w:val="fr-FR"/>
        </w:rPr>
        <w:t xml:space="preserve"> </w:t>
      </w:r>
    </w:p>
    <w:p w14:paraId="309F1F1F" w14:textId="5FA6AE08" w:rsidR="00896F1C" w:rsidRPr="00D22BD6" w:rsidRDefault="00896F1C" w:rsidP="00896F1C">
      <w:pPr>
        <w:pStyle w:val="SingleTxtG"/>
        <w:rPr>
          <w:lang w:val="fr-FR"/>
        </w:rPr>
      </w:pPr>
      <w:r w:rsidRPr="00D22BD6">
        <w:rPr>
          <w:lang w:val="fr-FR"/>
        </w:rPr>
        <w:t>84.</w:t>
      </w:r>
      <w:r w:rsidRPr="00D22BD6">
        <w:rPr>
          <w:lang w:val="fr-FR"/>
        </w:rPr>
        <w:tab/>
      </w:r>
      <w:r>
        <w:rPr>
          <w:lang w:val="fr-FR"/>
        </w:rPr>
        <w:t>À l’heure actuelle, l</w:t>
      </w:r>
      <w:r w:rsidRPr="0002372D">
        <w:rPr>
          <w:lang w:val="fr-FR"/>
        </w:rPr>
        <w:t xml:space="preserve">a loi antidiscrimination du Commonwealth ne protège pas contre la discrimination fondée sur la </w:t>
      </w:r>
      <w:r>
        <w:rPr>
          <w:lang w:val="fr-FR"/>
        </w:rPr>
        <w:t>religion</w:t>
      </w:r>
      <w:r w:rsidRPr="0002372D">
        <w:rPr>
          <w:lang w:val="fr-FR"/>
        </w:rPr>
        <w:t>. En conséquence, le Gouvernement australien s</w:t>
      </w:r>
      <w:r>
        <w:rPr>
          <w:lang w:val="fr-FR"/>
        </w:rPr>
        <w:t>’</w:t>
      </w:r>
      <w:r w:rsidRPr="0002372D">
        <w:rPr>
          <w:lang w:val="fr-FR"/>
        </w:rPr>
        <w:t xml:space="preserve">est engagé à légiférer </w:t>
      </w:r>
      <w:r>
        <w:rPr>
          <w:lang w:val="fr-FR"/>
        </w:rPr>
        <w:t xml:space="preserve">afin de </w:t>
      </w:r>
      <w:r w:rsidRPr="0002372D">
        <w:rPr>
          <w:lang w:val="fr-FR"/>
        </w:rPr>
        <w:t>prévenir la discrimination fondée sur la religion et, en particulier, de mettre en place des protections contre la diffamation</w:t>
      </w:r>
      <w:r w:rsidRPr="00D22BD6">
        <w:rPr>
          <w:lang w:val="fr-FR"/>
        </w:rPr>
        <w:t xml:space="preserve">. </w:t>
      </w:r>
    </w:p>
    <w:p w14:paraId="6379A986" w14:textId="186F4F56" w:rsidR="00896F1C" w:rsidRPr="00D22BD6" w:rsidRDefault="00896F1C" w:rsidP="009A2343">
      <w:pPr>
        <w:pStyle w:val="SingleTxtG"/>
        <w:widowControl w:val="0"/>
        <w:rPr>
          <w:lang w:val="fr-FR"/>
        </w:rPr>
      </w:pPr>
      <w:r w:rsidRPr="00D22BD6">
        <w:rPr>
          <w:lang w:val="fr-FR"/>
        </w:rPr>
        <w:t>85.</w:t>
      </w:r>
      <w:r w:rsidRPr="00D22BD6">
        <w:rPr>
          <w:lang w:val="fr-FR"/>
        </w:rPr>
        <w:tab/>
      </w:r>
      <w:r w:rsidRPr="006C7BA3">
        <w:rPr>
          <w:lang w:val="fr-FR"/>
        </w:rPr>
        <w:t>Dans le cadre de cette réforme législative, le Gouvernement s</w:t>
      </w:r>
      <w:r>
        <w:rPr>
          <w:lang w:val="fr-FR"/>
        </w:rPr>
        <w:t>’</w:t>
      </w:r>
      <w:r w:rsidRPr="006C7BA3">
        <w:rPr>
          <w:lang w:val="fr-FR"/>
        </w:rPr>
        <w:t>est également engagé à réformer les lois antidiscrimination du Commonwealth afin de protéger tous les élèves et étudiants contre la discrimination, quel qu</w:t>
      </w:r>
      <w:r>
        <w:rPr>
          <w:lang w:val="fr-FR"/>
        </w:rPr>
        <w:t>’</w:t>
      </w:r>
      <w:r w:rsidRPr="006C7BA3">
        <w:rPr>
          <w:lang w:val="fr-FR"/>
        </w:rPr>
        <w:t xml:space="preserve">en soit le motif, et de protéger les enseignants contre la discrimination au travail, tout en préservant le droit des écoles </w:t>
      </w:r>
      <w:r>
        <w:rPr>
          <w:lang w:val="fr-FR"/>
        </w:rPr>
        <w:t>confessionnelle</w:t>
      </w:r>
      <w:r w:rsidRPr="006C7BA3">
        <w:rPr>
          <w:lang w:val="fr-FR"/>
        </w:rPr>
        <w:t>s de donner la préférence aux personnes de leur propre confession lors de la sélection de leur personnel</w:t>
      </w:r>
      <w:r w:rsidRPr="00D22BD6">
        <w:rPr>
          <w:lang w:val="fr-FR"/>
        </w:rPr>
        <w:t>.</w:t>
      </w:r>
    </w:p>
    <w:p w14:paraId="4D695B89" w14:textId="5E006365" w:rsidR="00896F1C" w:rsidRPr="00D22BD6" w:rsidRDefault="00896F1C" w:rsidP="00896F1C">
      <w:pPr>
        <w:pStyle w:val="SingleTxtG"/>
        <w:rPr>
          <w:lang w:val="fr-FR"/>
        </w:rPr>
      </w:pPr>
      <w:r w:rsidRPr="001B3BD6">
        <w:rPr>
          <w:lang w:val="fr-FR"/>
        </w:rPr>
        <w:lastRenderedPageBreak/>
        <w:t>86.</w:t>
      </w:r>
      <w:r w:rsidRPr="001B3BD6">
        <w:rPr>
          <w:lang w:val="fr-FR"/>
        </w:rPr>
        <w:tab/>
        <w:t>Le 4</w:t>
      </w:r>
      <w:r w:rsidR="009A2343" w:rsidRPr="001B3BD6">
        <w:rPr>
          <w:lang w:val="fr-FR"/>
        </w:rPr>
        <w:t> </w:t>
      </w:r>
      <w:r w:rsidRPr="001B3BD6">
        <w:rPr>
          <w:lang w:val="fr-FR"/>
        </w:rPr>
        <w:t>novembre 2022, le Gouvernement a demandé à la Commission australienne de réforme du droit d’examiner les modifications à apporter aux lois antidiscrimination du Commonwealth, en particulier à l’article</w:t>
      </w:r>
      <w:r w:rsidR="00D35517" w:rsidRPr="001B3BD6">
        <w:rPr>
          <w:lang w:val="fr-FR"/>
        </w:rPr>
        <w:t> </w:t>
      </w:r>
      <w:r w:rsidRPr="001B3BD6">
        <w:rPr>
          <w:lang w:val="fr-FR"/>
        </w:rPr>
        <w:t>38 de la loi de 1984 sur la discrimination sexuelle (loi sur la discrimination sexuelle), afin de s’assurer que ces textes prennent en compte les engagements du Gouvernement d’une manière compatible avec les obligations internationales de l’Australie en matière de droits de l’homme. Le rapport de la Commission australienne de réforme du droit est attendu en décembre 2023.</w:t>
      </w:r>
    </w:p>
    <w:p w14:paraId="5DE97926" w14:textId="53DFBA5F" w:rsidR="00896F1C" w:rsidRPr="00D22BD6" w:rsidRDefault="00896F1C" w:rsidP="00896F1C">
      <w:pPr>
        <w:pStyle w:val="SingleTxtG"/>
        <w:rPr>
          <w:lang w:val="fr-FR"/>
        </w:rPr>
      </w:pPr>
      <w:r w:rsidRPr="00D22BD6">
        <w:rPr>
          <w:lang w:val="fr-FR"/>
        </w:rPr>
        <w:t>87.</w:t>
      </w:r>
      <w:r w:rsidRPr="00D22BD6">
        <w:rPr>
          <w:lang w:val="fr-FR"/>
        </w:rPr>
        <w:tab/>
      </w:r>
      <w:r w:rsidRPr="009A2343">
        <w:rPr>
          <w:spacing w:val="-2"/>
          <w:lang w:val="fr-FR"/>
        </w:rPr>
        <w:t xml:space="preserve">Tous les États et territoires ont également adopté une législation antidiscrimination pertinente. Le Territoire de la capitale australienne, la Tasmanie, l’État de Victoria et le Territoire du Nord ont adopté des lois qui, à quelques exceptions près, interdisent aux établissements d’enseignement religieux d’exercer une discrimination envers les membres du personnel enseignant parce qu’ils appartiennent (entre autres) à un sexe en particulier ou à la communauté des personnes lesbiennes, gays, bisexuelles, transgenres, </w:t>
      </w:r>
      <w:proofErr w:type="spellStart"/>
      <w:r w:rsidRPr="009A2343">
        <w:rPr>
          <w:spacing w:val="-2"/>
          <w:lang w:val="fr-FR"/>
        </w:rPr>
        <w:t>intersexes</w:t>
      </w:r>
      <w:proofErr w:type="spellEnd"/>
      <w:r w:rsidRPr="009A2343">
        <w:rPr>
          <w:spacing w:val="-2"/>
          <w:lang w:val="fr-FR"/>
        </w:rPr>
        <w:t>, queers ou asexuées (LGBTIQA+), qu’ils sont divorcés, vivent en concubinage ou, encore, sont enceintes. Ces lois sont généralement cohérentes avec les propositions de réforme actuellement à l’étude au Queensland et en Australie</w:t>
      </w:r>
      <w:r w:rsidR="00D35517">
        <w:rPr>
          <w:spacing w:val="-2"/>
          <w:lang w:val="fr-FR"/>
        </w:rPr>
        <w:t xml:space="preserve"> o</w:t>
      </w:r>
      <w:r w:rsidRPr="009A2343">
        <w:rPr>
          <w:spacing w:val="-2"/>
          <w:lang w:val="fr-FR"/>
        </w:rPr>
        <w:t>ccidentale. La législation sur la discrimination en Nouvelle</w:t>
      </w:r>
      <w:r w:rsidR="00D35517">
        <w:rPr>
          <w:spacing w:val="-2"/>
          <w:lang w:val="fr-FR"/>
        </w:rPr>
        <w:noBreakHyphen/>
      </w:r>
      <w:r w:rsidRPr="009A2343">
        <w:rPr>
          <w:spacing w:val="-2"/>
          <w:lang w:val="fr-FR"/>
        </w:rPr>
        <w:t>Galles du Sud fait actuellement l’objet d’un examen complet et indépendant.</w:t>
      </w:r>
    </w:p>
    <w:p w14:paraId="60D99399" w14:textId="77777777" w:rsidR="00896F1C" w:rsidRPr="00D22BD6" w:rsidRDefault="00896F1C" w:rsidP="00896F1C">
      <w:pPr>
        <w:pStyle w:val="SingleTxtG"/>
        <w:rPr>
          <w:lang w:val="fr-FR"/>
        </w:rPr>
      </w:pPr>
      <w:r w:rsidRPr="00D22BD6">
        <w:rPr>
          <w:lang w:val="fr-FR"/>
        </w:rPr>
        <w:t>88.</w:t>
      </w:r>
      <w:r w:rsidRPr="00D22BD6">
        <w:rPr>
          <w:lang w:val="fr-FR"/>
        </w:rPr>
        <w:tab/>
      </w:r>
      <w:r w:rsidRPr="000107B3">
        <w:rPr>
          <w:lang w:val="fr-FR"/>
        </w:rPr>
        <w:t>De même, les lois du Territoire de la capitale australienne, du Territoire du Nord, du Queensland, de Tasmanie et de l</w:t>
      </w:r>
      <w:r>
        <w:rPr>
          <w:lang w:val="fr-FR"/>
        </w:rPr>
        <w:t>’</w:t>
      </w:r>
      <w:r w:rsidRPr="000107B3">
        <w:rPr>
          <w:lang w:val="fr-FR"/>
        </w:rPr>
        <w:t>État de Victoria interdisent aux établissements d</w:t>
      </w:r>
      <w:r>
        <w:rPr>
          <w:lang w:val="fr-FR"/>
        </w:rPr>
        <w:t>’</w:t>
      </w:r>
      <w:r w:rsidRPr="000107B3">
        <w:rPr>
          <w:lang w:val="fr-FR"/>
        </w:rPr>
        <w:t>enseignement religieux d</w:t>
      </w:r>
      <w:r>
        <w:rPr>
          <w:lang w:val="fr-FR"/>
        </w:rPr>
        <w:t>’</w:t>
      </w:r>
      <w:r w:rsidRPr="000107B3">
        <w:rPr>
          <w:lang w:val="fr-FR"/>
        </w:rPr>
        <w:t>exercer une discrimination envers leurs élèves parce qu</w:t>
      </w:r>
      <w:r>
        <w:rPr>
          <w:lang w:val="fr-FR"/>
        </w:rPr>
        <w:t>’</w:t>
      </w:r>
      <w:r w:rsidRPr="000107B3">
        <w:rPr>
          <w:lang w:val="fr-FR"/>
        </w:rPr>
        <w:t xml:space="preserve">ils sont LGBTIQA+, </w:t>
      </w:r>
      <w:r>
        <w:rPr>
          <w:lang w:val="fr-FR"/>
        </w:rPr>
        <w:t>non mariés</w:t>
      </w:r>
      <w:r w:rsidRPr="000107B3">
        <w:rPr>
          <w:lang w:val="fr-FR"/>
        </w:rPr>
        <w:t xml:space="preserve"> ou enceintes</w:t>
      </w:r>
      <w:r w:rsidRPr="00D22BD6">
        <w:rPr>
          <w:lang w:val="fr-FR"/>
        </w:rPr>
        <w:t xml:space="preserve">. </w:t>
      </w:r>
    </w:p>
    <w:p w14:paraId="16004AE6" w14:textId="77777777" w:rsidR="00896F1C" w:rsidRPr="00D22BD6" w:rsidRDefault="00896F1C" w:rsidP="00896F1C">
      <w:pPr>
        <w:pStyle w:val="H1G"/>
        <w:rPr>
          <w:lang w:val="fr-FR"/>
        </w:rPr>
      </w:pPr>
      <w:r w:rsidRPr="00D22BD6">
        <w:rPr>
          <w:lang w:val="fr-FR"/>
        </w:rPr>
        <w:tab/>
      </w:r>
      <w:r w:rsidRPr="00D22BD6">
        <w:rPr>
          <w:lang w:val="fr-FR"/>
        </w:rPr>
        <w:tab/>
      </w:r>
      <w:r w:rsidRPr="007C1360">
        <w:rPr>
          <w:lang w:val="fr-FR"/>
        </w:rPr>
        <w:t>Discrimination fondée sur le sexe</w:t>
      </w:r>
    </w:p>
    <w:p w14:paraId="244605C4" w14:textId="243F8C44" w:rsidR="00896F1C" w:rsidRPr="00D22BD6" w:rsidRDefault="00896F1C" w:rsidP="00896F1C">
      <w:pPr>
        <w:pStyle w:val="SingleTxtG"/>
        <w:rPr>
          <w:lang w:val="fr-FR"/>
        </w:rPr>
      </w:pPr>
      <w:r w:rsidRPr="00D22BD6">
        <w:rPr>
          <w:lang w:val="fr-FR"/>
        </w:rPr>
        <w:t>89.</w:t>
      </w:r>
      <w:r w:rsidRPr="00D22BD6">
        <w:rPr>
          <w:lang w:val="fr-FR"/>
        </w:rPr>
        <w:tab/>
      </w:r>
      <w:r w:rsidRPr="0008468D">
        <w:rPr>
          <w:lang w:val="fr-FR"/>
        </w:rPr>
        <w:t>En mars 2020, la Commission australienne des droits de l</w:t>
      </w:r>
      <w:r>
        <w:rPr>
          <w:lang w:val="fr-FR"/>
        </w:rPr>
        <w:t>’</w:t>
      </w:r>
      <w:r w:rsidRPr="0008468D">
        <w:rPr>
          <w:lang w:val="fr-FR"/>
        </w:rPr>
        <w:t>homme a publié son rapport sur le respect au travail (</w:t>
      </w:r>
      <w:r>
        <w:rPr>
          <w:lang w:val="fr-FR"/>
        </w:rPr>
        <w:t>« </w:t>
      </w:r>
      <w:proofErr w:type="spellStart"/>
      <w:r w:rsidRPr="0008468D">
        <w:rPr>
          <w:lang w:val="fr-FR"/>
        </w:rPr>
        <w:t>Respect@Work</w:t>
      </w:r>
      <w:proofErr w:type="spellEnd"/>
      <w:r>
        <w:rPr>
          <w:lang w:val="fr-FR"/>
        </w:rPr>
        <w:t> »</w:t>
      </w:r>
      <w:r w:rsidRPr="0008468D">
        <w:rPr>
          <w:lang w:val="fr-FR"/>
        </w:rPr>
        <w:t xml:space="preserve">) qui </w:t>
      </w:r>
      <w:r>
        <w:rPr>
          <w:lang w:val="fr-FR"/>
        </w:rPr>
        <w:t>énonce</w:t>
      </w:r>
      <w:r w:rsidRPr="0008468D">
        <w:rPr>
          <w:lang w:val="fr-FR"/>
        </w:rPr>
        <w:t xml:space="preserve"> 55</w:t>
      </w:r>
      <w:r w:rsidR="009A2343">
        <w:rPr>
          <w:lang w:val="fr-FR"/>
        </w:rPr>
        <w:t> </w:t>
      </w:r>
      <w:r w:rsidRPr="0008468D">
        <w:rPr>
          <w:lang w:val="fr-FR"/>
        </w:rPr>
        <w:t xml:space="preserve">recommandations de réformes politiques et législatives adressées à tous les niveaux </w:t>
      </w:r>
      <w:r w:rsidRPr="00C06827">
        <w:rPr>
          <w:lang w:val="fr-FR"/>
        </w:rPr>
        <w:t xml:space="preserve">du </w:t>
      </w:r>
      <w:r w:rsidR="00C06827" w:rsidRPr="00C06827">
        <w:rPr>
          <w:lang w:val="fr-FR"/>
        </w:rPr>
        <w:t>G</w:t>
      </w:r>
      <w:r w:rsidRPr="00C06827">
        <w:rPr>
          <w:lang w:val="fr-FR"/>
        </w:rPr>
        <w:t>ouvernement et</w:t>
      </w:r>
      <w:r w:rsidRPr="0008468D">
        <w:rPr>
          <w:lang w:val="fr-FR"/>
        </w:rPr>
        <w:t xml:space="preserve"> au secteur privé afin de prévenir la discrimination fondée sur le sexe au travail, </w:t>
      </w:r>
      <w:r>
        <w:rPr>
          <w:lang w:val="fr-FR"/>
        </w:rPr>
        <w:t>y compris</w:t>
      </w:r>
      <w:r w:rsidRPr="0008468D">
        <w:rPr>
          <w:lang w:val="fr-FR"/>
        </w:rPr>
        <w:t xml:space="preserve"> le harcèlement sexuel, et d</w:t>
      </w:r>
      <w:r>
        <w:rPr>
          <w:lang w:val="fr-FR"/>
        </w:rPr>
        <w:t>’</w:t>
      </w:r>
      <w:r w:rsidRPr="0008468D">
        <w:rPr>
          <w:lang w:val="fr-FR"/>
        </w:rPr>
        <w:t>y remédier</w:t>
      </w:r>
      <w:r w:rsidRPr="00D22BD6">
        <w:rPr>
          <w:lang w:val="fr-FR"/>
        </w:rPr>
        <w:t>.</w:t>
      </w:r>
    </w:p>
    <w:p w14:paraId="2D57EA20" w14:textId="77777777" w:rsidR="00896F1C" w:rsidRPr="00D22BD6" w:rsidRDefault="00896F1C" w:rsidP="00896F1C">
      <w:pPr>
        <w:pStyle w:val="SingleTxtG"/>
        <w:rPr>
          <w:lang w:val="fr-FR"/>
        </w:rPr>
      </w:pPr>
      <w:r w:rsidRPr="00D22BD6">
        <w:rPr>
          <w:lang w:val="fr-FR"/>
        </w:rPr>
        <w:t>90.</w:t>
      </w:r>
      <w:r w:rsidRPr="00D22BD6">
        <w:rPr>
          <w:lang w:val="fr-FR"/>
        </w:rPr>
        <w:tab/>
      </w:r>
      <w:r w:rsidRPr="00DA28E5">
        <w:rPr>
          <w:lang w:val="fr-FR"/>
        </w:rPr>
        <w:t>Le Gouvernement australien a engagé des réformes législatives en vue de mettre ces recommandations en application</w:t>
      </w:r>
      <w:r w:rsidRPr="00DD53DE">
        <w:rPr>
          <w:lang w:val="fr-FR"/>
        </w:rPr>
        <w:t>, notamment au moyen</w:t>
      </w:r>
      <w:r w:rsidRPr="00DA28E5">
        <w:rPr>
          <w:lang w:val="fr-FR"/>
        </w:rPr>
        <w:t xml:space="preserve"> de la loi de 2021 portant modification de la loi sur la discrimination sexuelle et le travail équitable (respect au travail) et de la loi sur le respect au travail. Ces réformes renforcent les cadres juridique et réglementaire relatifs au harcèlement sexuel en Australie et élargissent le rôle de la Commission australienne des droits de l</w:t>
      </w:r>
      <w:r>
        <w:rPr>
          <w:lang w:val="fr-FR"/>
        </w:rPr>
        <w:t>’</w:t>
      </w:r>
      <w:r w:rsidRPr="00DA28E5">
        <w:rPr>
          <w:lang w:val="fr-FR"/>
        </w:rPr>
        <w:t>homme en matière de prévention du harcèlement sexuel et de la discrimination</w:t>
      </w:r>
      <w:r w:rsidRPr="00D22BD6">
        <w:rPr>
          <w:lang w:val="fr-FR"/>
        </w:rPr>
        <w:t xml:space="preserve">. </w:t>
      </w:r>
    </w:p>
    <w:p w14:paraId="20BD90C3" w14:textId="77777777" w:rsidR="00896F1C" w:rsidRPr="00D22BD6" w:rsidRDefault="00896F1C" w:rsidP="00896F1C">
      <w:pPr>
        <w:pStyle w:val="SingleTxtG"/>
        <w:rPr>
          <w:lang w:val="fr-FR"/>
        </w:rPr>
      </w:pPr>
      <w:r w:rsidRPr="00D22BD6">
        <w:rPr>
          <w:lang w:val="fr-FR"/>
        </w:rPr>
        <w:t>91.</w:t>
      </w:r>
      <w:r w:rsidRPr="00D22BD6">
        <w:rPr>
          <w:lang w:val="fr-FR"/>
        </w:rPr>
        <w:tab/>
      </w:r>
      <w:r w:rsidRPr="00A714DC">
        <w:rPr>
          <w:lang w:val="fr-FR"/>
        </w:rPr>
        <w:t xml:space="preserve">En outre, la loi sur le respect au travail permet aux organes représentatifs de </w:t>
      </w:r>
      <w:r>
        <w:rPr>
          <w:lang w:val="fr-FR"/>
        </w:rPr>
        <w:t xml:space="preserve">saisir les </w:t>
      </w:r>
      <w:r w:rsidRPr="00A714DC">
        <w:rPr>
          <w:lang w:val="fr-FR"/>
        </w:rPr>
        <w:t>tribunaux de plaintes pour discrimination illégale, améliorant ainsi l</w:t>
      </w:r>
      <w:r>
        <w:rPr>
          <w:lang w:val="fr-FR"/>
        </w:rPr>
        <w:t>’</w:t>
      </w:r>
      <w:r w:rsidRPr="00A714DC">
        <w:rPr>
          <w:lang w:val="fr-FR"/>
        </w:rPr>
        <w:t>accès des individus à la justice. En supprimant les obstacles procéduraux qui empêchent les organes représentatifs d</w:t>
      </w:r>
      <w:r>
        <w:rPr>
          <w:lang w:val="fr-FR"/>
        </w:rPr>
        <w:t>’</w:t>
      </w:r>
      <w:r w:rsidRPr="00A714DC">
        <w:rPr>
          <w:lang w:val="fr-FR"/>
        </w:rPr>
        <w:t>engager des procédures judiciaires, cet</w:t>
      </w:r>
      <w:r>
        <w:rPr>
          <w:lang w:val="fr-FR"/>
        </w:rPr>
        <w:t>te</w:t>
      </w:r>
      <w:r w:rsidRPr="00A714DC">
        <w:rPr>
          <w:lang w:val="fr-FR"/>
        </w:rPr>
        <w:t xml:space="preserve"> </w:t>
      </w:r>
      <w:r>
        <w:rPr>
          <w:lang w:val="fr-FR"/>
        </w:rPr>
        <w:t>modification</w:t>
      </w:r>
      <w:r w:rsidRPr="00A714DC">
        <w:rPr>
          <w:lang w:val="fr-FR"/>
        </w:rPr>
        <w:t xml:space="preserve"> favorise l</w:t>
      </w:r>
      <w:r>
        <w:rPr>
          <w:lang w:val="fr-FR"/>
        </w:rPr>
        <w:t>’</w:t>
      </w:r>
      <w:r w:rsidRPr="00A714DC">
        <w:rPr>
          <w:lang w:val="fr-FR"/>
        </w:rPr>
        <w:t xml:space="preserve">accès à la justice </w:t>
      </w:r>
      <w:r w:rsidRPr="004657DA">
        <w:rPr>
          <w:lang w:val="fr-FR"/>
        </w:rPr>
        <w:t>et à des</w:t>
      </w:r>
      <w:r w:rsidRPr="00A714DC">
        <w:rPr>
          <w:lang w:val="fr-FR"/>
        </w:rPr>
        <w:t xml:space="preserve"> voies de recours efficaces</w:t>
      </w:r>
      <w:r w:rsidRPr="00D22BD6">
        <w:rPr>
          <w:lang w:val="fr-FR"/>
        </w:rPr>
        <w:t>.</w:t>
      </w:r>
    </w:p>
    <w:p w14:paraId="23675917" w14:textId="77777777" w:rsidR="00896F1C" w:rsidRPr="00D22BD6" w:rsidRDefault="00896F1C" w:rsidP="00896F1C">
      <w:pPr>
        <w:pStyle w:val="H1G"/>
        <w:rPr>
          <w:lang w:val="fr-FR"/>
        </w:rPr>
      </w:pPr>
      <w:r w:rsidRPr="00D22BD6">
        <w:rPr>
          <w:lang w:val="fr-FR"/>
        </w:rPr>
        <w:tab/>
      </w:r>
      <w:r w:rsidRPr="00D22BD6">
        <w:rPr>
          <w:lang w:val="fr-FR"/>
        </w:rPr>
        <w:tab/>
      </w:r>
      <w:r>
        <w:rPr>
          <w:lang w:val="fr-FR"/>
        </w:rPr>
        <w:t>Accès à la</w:t>
      </w:r>
      <w:r w:rsidRPr="00D22BD6">
        <w:rPr>
          <w:lang w:val="fr-FR"/>
        </w:rPr>
        <w:t xml:space="preserve"> justice </w:t>
      </w:r>
    </w:p>
    <w:p w14:paraId="4ED18F70" w14:textId="055A22BE" w:rsidR="00896F1C" w:rsidRPr="00D22BD6" w:rsidRDefault="00896F1C" w:rsidP="00896F1C">
      <w:pPr>
        <w:pStyle w:val="SingleTxtG"/>
        <w:rPr>
          <w:lang w:val="fr-FR"/>
        </w:rPr>
      </w:pPr>
      <w:r w:rsidRPr="00D22BD6">
        <w:rPr>
          <w:lang w:val="fr-FR"/>
        </w:rPr>
        <w:t>92.</w:t>
      </w:r>
      <w:r w:rsidRPr="00D22BD6">
        <w:rPr>
          <w:lang w:val="fr-FR"/>
        </w:rPr>
        <w:tab/>
      </w:r>
      <w:r>
        <w:rPr>
          <w:lang w:val="fr-FR"/>
        </w:rPr>
        <w:t>L’instruction des</w:t>
      </w:r>
      <w:r w:rsidRPr="00A8483C">
        <w:rPr>
          <w:lang w:val="fr-FR"/>
        </w:rPr>
        <w:t xml:space="preserve"> plaintes pour discrimination illégale </w:t>
      </w:r>
      <w:r>
        <w:rPr>
          <w:lang w:val="fr-FR"/>
        </w:rPr>
        <w:t xml:space="preserve">et leur règlement </w:t>
      </w:r>
      <w:r w:rsidRPr="00A8483C">
        <w:rPr>
          <w:lang w:val="fr-FR"/>
        </w:rPr>
        <w:t xml:space="preserve">par </w:t>
      </w:r>
      <w:r>
        <w:rPr>
          <w:lang w:val="fr-FR"/>
        </w:rPr>
        <w:t>voie de</w:t>
      </w:r>
      <w:r w:rsidRPr="00A8483C">
        <w:rPr>
          <w:lang w:val="fr-FR"/>
        </w:rPr>
        <w:t xml:space="preserve"> conciliation est </w:t>
      </w:r>
      <w:r>
        <w:rPr>
          <w:lang w:val="fr-FR"/>
        </w:rPr>
        <w:t>l’</w:t>
      </w:r>
      <w:r w:rsidRPr="00A8483C">
        <w:rPr>
          <w:lang w:val="fr-FR"/>
        </w:rPr>
        <w:t>un des rôles cl</w:t>
      </w:r>
      <w:r w:rsidR="00A17161">
        <w:rPr>
          <w:lang w:val="fr-FR"/>
        </w:rPr>
        <w:t>ef</w:t>
      </w:r>
      <w:r w:rsidRPr="00A8483C">
        <w:rPr>
          <w:lang w:val="fr-FR"/>
        </w:rPr>
        <w:t>s de la Commission australienne des droits de l</w:t>
      </w:r>
      <w:r>
        <w:rPr>
          <w:lang w:val="fr-FR"/>
        </w:rPr>
        <w:t>’</w:t>
      </w:r>
      <w:r w:rsidRPr="00A8483C">
        <w:rPr>
          <w:lang w:val="fr-FR"/>
        </w:rPr>
        <w:t xml:space="preserve">homme, </w:t>
      </w:r>
      <w:r>
        <w:rPr>
          <w:lang w:val="fr-FR"/>
        </w:rPr>
        <w:t xml:space="preserve">ce </w:t>
      </w:r>
      <w:r w:rsidRPr="00A8483C">
        <w:rPr>
          <w:lang w:val="fr-FR"/>
        </w:rPr>
        <w:t xml:space="preserve">qui </w:t>
      </w:r>
      <w:r w:rsidRPr="00FE7EFB">
        <w:rPr>
          <w:lang w:val="fr-FR"/>
        </w:rPr>
        <w:t xml:space="preserve">représente un </w:t>
      </w:r>
      <w:r>
        <w:rPr>
          <w:lang w:val="fr-FR"/>
        </w:rPr>
        <w:t>aspect</w:t>
      </w:r>
      <w:r w:rsidRPr="00FE7EFB">
        <w:rPr>
          <w:lang w:val="fr-FR"/>
        </w:rPr>
        <w:t xml:space="preserve"> essentiel de </w:t>
      </w:r>
      <w:r>
        <w:rPr>
          <w:lang w:val="fr-FR"/>
        </w:rPr>
        <w:t>l’</w:t>
      </w:r>
      <w:r w:rsidRPr="00FE7EFB">
        <w:rPr>
          <w:lang w:val="fr-FR"/>
        </w:rPr>
        <w:t xml:space="preserve">accès à la justice </w:t>
      </w:r>
      <w:r>
        <w:rPr>
          <w:lang w:val="fr-FR"/>
        </w:rPr>
        <w:t>et permet</w:t>
      </w:r>
      <w:r w:rsidRPr="00A8483C">
        <w:rPr>
          <w:lang w:val="fr-FR"/>
        </w:rPr>
        <w:t xml:space="preserve"> d</w:t>
      </w:r>
      <w:r>
        <w:rPr>
          <w:lang w:val="fr-FR"/>
        </w:rPr>
        <w:t>’</w:t>
      </w:r>
      <w:r w:rsidRPr="00A8483C">
        <w:rPr>
          <w:lang w:val="fr-FR"/>
        </w:rPr>
        <w:t>alléger la charge des tribunaux</w:t>
      </w:r>
      <w:r w:rsidRPr="00D22BD6">
        <w:rPr>
          <w:lang w:val="fr-FR"/>
        </w:rPr>
        <w:t>.</w:t>
      </w:r>
    </w:p>
    <w:p w14:paraId="58788B7C" w14:textId="5C9188F0" w:rsidR="00896F1C" w:rsidRPr="00D22BD6" w:rsidRDefault="00896F1C" w:rsidP="00896F1C">
      <w:pPr>
        <w:pStyle w:val="SingleTxtG"/>
        <w:rPr>
          <w:lang w:val="fr-FR"/>
        </w:rPr>
      </w:pPr>
      <w:r w:rsidRPr="00D22BD6">
        <w:rPr>
          <w:lang w:val="fr-FR"/>
        </w:rPr>
        <w:t>93.</w:t>
      </w:r>
      <w:r w:rsidRPr="00D22BD6">
        <w:rPr>
          <w:lang w:val="fr-FR"/>
        </w:rPr>
        <w:tab/>
      </w:r>
      <w:r w:rsidRPr="00692D00">
        <w:rPr>
          <w:lang w:val="fr-FR"/>
        </w:rPr>
        <w:t>Des changements de nature à améliorer les procédures de règlement des plaintes de la Commission australienne des droits de l</w:t>
      </w:r>
      <w:r>
        <w:rPr>
          <w:lang w:val="fr-FR"/>
        </w:rPr>
        <w:t>’</w:t>
      </w:r>
      <w:r w:rsidRPr="00692D00">
        <w:rPr>
          <w:lang w:val="fr-FR"/>
        </w:rPr>
        <w:t>homme ont commencé à être</w:t>
      </w:r>
      <w:r w:rsidRPr="003E32D6">
        <w:rPr>
          <w:lang w:val="fr-FR"/>
        </w:rPr>
        <w:t xml:space="preserve"> apportés en 2017, en réponse aux recommandations de la</w:t>
      </w:r>
      <w:r>
        <w:rPr>
          <w:lang w:val="fr-FR"/>
        </w:rPr>
        <w:t>dite</w:t>
      </w:r>
      <w:r w:rsidRPr="003E32D6">
        <w:rPr>
          <w:lang w:val="fr-FR"/>
        </w:rPr>
        <w:t xml:space="preserve"> Commission et de la Commission parlementaire mixte sur les droits de l</w:t>
      </w:r>
      <w:r>
        <w:rPr>
          <w:lang w:val="fr-FR"/>
        </w:rPr>
        <w:t>’</w:t>
      </w:r>
      <w:r w:rsidRPr="003E32D6">
        <w:rPr>
          <w:lang w:val="fr-FR"/>
        </w:rPr>
        <w:t>homme. La loi sur la Commission australienne des droits de l</w:t>
      </w:r>
      <w:r>
        <w:rPr>
          <w:lang w:val="fr-FR"/>
        </w:rPr>
        <w:t>’</w:t>
      </w:r>
      <w:r w:rsidRPr="003E32D6">
        <w:rPr>
          <w:lang w:val="fr-FR"/>
        </w:rPr>
        <w:t>homme a été modifiée pour fournir des garanties</w:t>
      </w:r>
      <w:r>
        <w:rPr>
          <w:lang w:val="fr-FR"/>
        </w:rPr>
        <w:t>,</w:t>
      </w:r>
      <w:r w:rsidRPr="003E32D6">
        <w:rPr>
          <w:lang w:val="fr-FR"/>
        </w:rPr>
        <w:t xml:space="preserve"> s</w:t>
      </w:r>
      <w:r>
        <w:rPr>
          <w:lang w:val="fr-FR"/>
        </w:rPr>
        <w:t>’</w:t>
      </w:r>
      <w:r w:rsidRPr="003E32D6">
        <w:rPr>
          <w:lang w:val="fr-FR"/>
        </w:rPr>
        <w:t>assurer que toutes les parties à une plainte bénéficient d</w:t>
      </w:r>
      <w:r>
        <w:rPr>
          <w:lang w:val="fr-FR"/>
        </w:rPr>
        <w:t>’</w:t>
      </w:r>
      <w:r w:rsidRPr="003E32D6">
        <w:rPr>
          <w:lang w:val="fr-FR"/>
        </w:rPr>
        <w:t>une procédure équitable</w:t>
      </w:r>
      <w:r>
        <w:rPr>
          <w:lang w:val="fr-FR"/>
        </w:rPr>
        <w:t xml:space="preserve"> et pour :</w:t>
      </w:r>
    </w:p>
    <w:p w14:paraId="238BFF0C" w14:textId="31923CA8" w:rsidR="00896F1C" w:rsidRPr="00D22BD6" w:rsidRDefault="00896F1C" w:rsidP="009A2343">
      <w:pPr>
        <w:pStyle w:val="SingleTxtG"/>
        <w:ind w:firstLine="567"/>
        <w:rPr>
          <w:lang w:val="fr-FR"/>
        </w:rPr>
      </w:pPr>
      <w:r w:rsidRPr="00D22BD6">
        <w:rPr>
          <w:lang w:val="fr-FR"/>
        </w:rPr>
        <w:t>a)</w:t>
      </w:r>
      <w:r w:rsidRPr="00D22BD6">
        <w:rPr>
          <w:lang w:val="fr-FR"/>
        </w:rPr>
        <w:tab/>
      </w:r>
      <w:r>
        <w:rPr>
          <w:lang w:val="fr-FR"/>
        </w:rPr>
        <w:t xml:space="preserve">Éviter ou rejeter </w:t>
      </w:r>
      <w:r w:rsidRPr="00DA6E1D">
        <w:rPr>
          <w:lang w:val="fr-FR"/>
        </w:rPr>
        <w:t>les plaintes non fondées à chaque étape de la procédure de traitement des plaintes</w:t>
      </w:r>
      <w:r>
        <w:rPr>
          <w:lang w:val="fr-FR"/>
        </w:rPr>
        <w:t> ;</w:t>
      </w:r>
    </w:p>
    <w:p w14:paraId="4CC43185" w14:textId="522DBC3E" w:rsidR="00896F1C" w:rsidRPr="00D22BD6" w:rsidRDefault="00896F1C" w:rsidP="009A2343">
      <w:pPr>
        <w:pStyle w:val="SingleTxtG"/>
        <w:ind w:firstLine="567"/>
        <w:rPr>
          <w:lang w:val="fr-FR"/>
        </w:rPr>
      </w:pPr>
      <w:r w:rsidRPr="00D22BD6">
        <w:rPr>
          <w:lang w:val="fr-FR"/>
        </w:rPr>
        <w:lastRenderedPageBreak/>
        <w:t>b)</w:t>
      </w:r>
      <w:r w:rsidRPr="00D22BD6">
        <w:rPr>
          <w:lang w:val="fr-FR"/>
        </w:rPr>
        <w:tab/>
      </w:r>
      <w:r w:rsidRPr="00380592">
        <w:rPr>
          <w:lang w:val="fr-FR"/>
        </w:rPr>
        <w:t>Réduire la charge administrative et réglementaire</w:t>
      </w:r>
      <w:r>
        <w:rPr>
          <w:lang w:val="fr-FR"/>
        </w:rPr>
        <w:t> ;</w:t>
      </w:r>
    </w:p>
    <w:p w14:paraId="1DACA412" w14:textId="3F9B6DBE" w:rsidR="00896F1C" w:rsidRPr="00D22BD6" w:rsidRDefault="00896F1C" w:rsidP="009A2343">
      <w:pPr>
        <w:pStyle w:val="SingleTxtG"/>
        <w:ind w:firstLine="567"/>
        <w:rPr>
          <w:lang w:val="fr-FR"/>
        </w:rPr>
      </w:pPr>
      <w:r w:rsidRPr="00D22BD6">
        <w:rPr>
          <w:lang w:val="fr-FR"/>
        </w:rPr>
        <w:t>c)</w:t>
      </w:r>
      <w:r w:rsidRPr="00D22BD6">
        <w:rPr>
          <w:lang w:val="fr-FR"/>
        </w:rPr>
        <w:tab/>
      </w:r>
      <w:r w:rsidRPr="00C66E19">
        <w:rPr>
          <w:lang w:val="fr-FR"/>
        </w:rPr>
        <w:t>Réformer les critères d</w:t>
      </w:r>
      <w:r>
        <w:rPr>
          <w:lang w:val="fr-FR"/>
        </w:rPr>
        <w:t>’</w:t>
      </w:r>
      <w:r w:rsidRPr="00C66E19">
        <w:rPr>
          <w:lang w:val="fr-FR"/>
        </w:rPr>
        <w:t>établissement des rapports</w:t>
      </w:r>
      <w:r>
        <w:rPr>
          <w:lang w:val="fr-FR"/>
        </w:rPr>
        <w:t> ;</w:t>
      </w:r>
    </w:p>
    <w:p w14:paraId="031EF779" w14:textId="48CDD5FC" w:rsidR="00896F1C" w:rsidRPr="00D22BD6" w:rsidRDefault="00896F1C" w:rsidP="009A2343">
      <w:pPr>
        <w:pStyle w:val="SingleTxtG"/>
        <w:ind w:firstLine="567"/>
        <w:rPr>
          <w:lang w:val="fr-FR"/>
        </w:rPr>
      </w:pPr>
      <w:r w:rsidRPr="00D22BD6">
        <w:rPr>
          <w:lang w:val="fr-FR"/>
        </w:rPr>
        <w:t>d)</w:t>
      </w:r>
      <w:r w:rsidRPr="00D22BD6">
        <w:rPr>
          <w:lang w:val="fr-FR"/>
        </w:rPr>
        <w:tab/>
      </w:r>
      <w:r w:rsidRPr="00224699">
        <w:rPr>
          <w:lang w:val="fr-FR"/>
        </w:rPr>
        <w:t>Préciser le processus de conciliation et la gouvernance de la Commission australienne des droits de l</w:t>
      </w:r>
      <w:r>
        <w:rPr>
          <w:lang w:val="fr-FR"/>
        </w:rPr>
        <w:t>’</w:t>
      </w:r>
      <w:r w:rsidRPr="00224699">
        <w:rPr>
          <w:lang w:val="fr-FR"/>
        </w:rPr>
        <w:t>homme</w:t>
      </w:r>
      <w:r w:rsidRPr="00D22BD6">
        <w:rPr>
          <w:lang w:val="fr-FR"/>
        </w:rPr>
        <w:t>.</w:t>
      </w:r>
    </w:p>
    <w:p w14:paraId="56088185" w14:textId="77777777" w:rsidR="00896F1C" w:rsidRPr="00D22BD6" w:rsidRDefault="00896F1C" w:rsidP="009A2343">
      <w:pPr>
        <w:pStyle w:val="H1G"/>
        <w:rPr>
          <w:lang w:val="fr-FR"/>
        </w:rPr>
      </w:pPr>
      <w:r w:rsidRPr="00D22BD6">
        <w:rPr>
          <w:lang w:val="fr-FR"/>
        </w:rPr>
        <w:tab/>
      </w:r>
      <w:r w:rsidRPr="00D22BD6">
        <w:rPr>
          <w:lang w:val="fr-FR"/>
        </w:rPr>
        <w:tab/>
      </w:r>
      <w:r>
        <w:rPr>
          <w:lang w:val="fr-FR"/>
        </w:rPr>
        <w:t>Stratégie relative au handicap</w:t>
      </w:r>
      <w:r w:rsidRPr="00D22BD6">
        <w:rPr>
          <w:lang w:val="fr-FR"/>
        </w:rPr>
        <w:t xml:space="preserve"> </w:t>
      </w:r>
    </w:p>
    <w:p w14:paraId="1F5DBDBD" w14:textId="318A3909" w:rsidR="00896F1C" w:rsidRPr="00D22BD6" w:rsidRDefault="00896F1C" w:rsidP="00896F1C">
      <w:pPr>
        <w:pStyle w:val="SingleTxtG"/>
        <w:rPr>
          <w:lang w:val="fr-FR"/>
        </w:rPr>
      </w:pPr>
      <w:r w:rsidRPr="00D22BD6">
        <w:rPr>
          <w:lang w:val="fr-FR"/>
        </w:rPr>
        <w:t>94.</w:t>
      </w:r>
      <w:r w:rsidRPr="00D22BD6">
        <w:rPr>
          <w:lang w:val="fr-FR"/>
        </w:rPr>
        <w:tab/>
      </w:r>
      <w:r w:rsidRPr="00296FD9">
        <w:rPr>
          <w:lang w:val="fr-FR"/>
        </w:rPr>
        <w:t xml:space="preserve">La </w:t>
      </w:r>
      <w:r w:rsidR="00A17161">
        <w:rPr>
          <w:lang w:val="fr-FR"/>
        </w:rPr>
        <w:t>S</w:t>
      </w:r>
      <w:r>
        <w:rPr>
          <w:lang w:val="fr-FR"/>
        </w:rPr>
        <w:t>t</w:t>
      </w:r>
      <w:r w:rsidRPr="00296FD9">
        <w:rPr>
          <w:lang w:val="fr-FR"/>
        </w:rPr>
        <w:t xml:space="preserve">ratégie nationale </w:t>
      </w:r>
      <w:r>
        <w:rPr>
          <w:lang w:val="fr-FR"/>
        </w:rPr>
        <w:t>relative au handicap</w:t>
      </w:r>
      <w:r w:rsidRPr="00296FD9">
        <w:rPr>
          <w:lang w:val="fr-FR"/>
        </w:rPr>
        <w:t xml:space="preserve"> (2010-2020) a permis de réaliser des réformes visant à mieux accompagner et intégrer les personnes handicapées et, en particulier, de mettre pleinement en </w:t>
      </w:r>
      <w:r>
        <w:rPr>
          <w:lang w:val="fr-FR"/>
        </w:rPr>
        <w:t>application</w:t>
      </w:r>
      <w:r w:rsidRPr="00296FD9">
        <w:rPr>
          <w:lang w:val="fr-FR"/>
        </w:rPr>
        <w:t xml:space="preserve"> la </w:t>
      </w:r>
      <w:r>
        <w:rPr>
          <w:lang w:val="fr-FR"/>
        </w:rPr>
        <w:t>S</w:t>
      </w:r>
      <w:r w:rsidRPr="00296FD9">
        <w:rPr>
          <w:lang w:val="fr-FR"/>
        </w:rPr>
        <w:t xml:space="preserve">tratégie </w:t>
      </w:r>
      <w:r w:rsidRPr="00B442D2">
        <w:rPr>
          <w:lang w:val="fr-FR"/>
        </w:rPr>
        <w:t>nationale relative au handicap</w:t>
      </w:r>
      <w:r w:rsidRPr="00296FD9">
        <w:rPr>
          <w:lang w:val="fr-FR"/>
        </w:rPr>
        <w:t>, d</w:t>
      </w:r>
      <w:r>
        <w:rPr>
          <w:lang w:val="fr-FR"/>
        </w:rPr>
        <w:t>’</w:t>
      </w:r>
      <w:r w:rsidRPr="00296FD9">
        <w:rPr>
          <w:lang w:val="fr-FR"/>
        </w:rPr>
        <w:t xml:space="preserve">améliorer les parcours </w:t>
      </w:r>
      <w:r>
        <w:rPr>
          <w:lang w:val="fr-FR"/>
        </w:rPr>
        <w:t>éducatifs des personnes handicapées</w:t>
      </w:r>
      <w:r w:rsidRPr="00296FD9">
        <w:rPr>
          <w:lang w:val="fr-FR"/>
        </w:rPr>
        <w:t>, d</w:t>
      </w:r>
      <w:r>
        <w:rPr>
          <w:lang w:val="fr-FR"/>
        </w:rPr>
        <w:t>’</w:t>
      </w:r>
      <w:r w:rsidRPr="00296FD9">
        <w:rPr>
          <w:lang w:val="fr-FR"/>
        </w:rPr>
        <w:t>introduire de nouvelles lois et de créer la Commission royale chargée d</w:t>
      </w:r>
      <w:r>
        <w:rPr>
          <w:lang w:val="fr-FR"/>
        </w:rPr>
        <w:t>’</w:t>
      </w:r>
      <w:r w:rsidRPr="00296FD9">
        <w:rPr>
          <w:lang w:val="fr-FR"/>
        </w:rPr>
        <w:t>examiner la question de la violence, de la maltraitance, du délaissement et de l</w:t>
      </w:r>
      <w:r>
        <w:rPr>
          <w:lang w:val="fr-FR"/>
        </w:rPr>
        <w:t>’</w:t>
      </w:r>
      <w:r w:rsidRPr="00296FD9">
        <w:rPr>
          <w:lang w:val="fr-FR"/>
        </w:rPr>
        <w:t>exploitation des personnes handicapées (Commission royale sur le handicap</w:t>
      </w:r>
      <w:r w:rsidRPr="00D22BD6">
        <w:rPr>
          <w:lang w:val="fr-FR"/>
        </w:rPr>
        <w:t>).</w:t>
      </w:r>
    </w:p>
    <w:p w14:paraId="6A44ADC9" w14:textId="77777777" w:rsidR="00896F1C" w:rsidRPr="00D22BD6" w:rsidRDefault="00896F1C" w:rsidP="00896F1C">
      <w:pPr>
        <w:pStyle w:val="SingleTxtG"/>
        <w:rPr>
          <w:rStyle w:val="Appelnotedebasdep"/>
          <w:lang w:val="fr-FR"/>
        </w:rPr>
      </w:pPr>
      <w:r w:rsidRPr="00D22BD6">
        <w:rPr>
          <w:lang w:val="fr-FR"/>
        </w:rPr>
        <w:t>95.</w:t>
      </w:r>
      <w:r w:rsidRPr="00D22BD6">
        <w:rPr>
          <w:lang w:val="fr-FR"/>
        </w:rPr>
        <w:tab/>
      </w:r>
      <w:r w:rsidRPr="00BD0AC2">
        <w:rPr>
          <w:lang w:val="fr-FR"/>
        </w:rPr>
        <w:t xml:space="preserve">Cette stratégie initiale a été remplacée par la </w:t>
      </w:r>
      <w:r>
        <w:rPr>
          <w:lang w:val="fr-FR"/>
        </w:rPr>
        <w:t>S</w:t>
      </w:r>
      <w:r w:rsidRPr="00BD0AC2">
        <w:rPr>
          <w:lang w:val="fr-FR"/>
        </w:rPr>
        <w:t xml:space="preserve">tratégie australienne </w:t>
      </w:r>
      <w:r>
        <w:rPr>
          <w:lang w:val="fr-FR"/>
        </w:rPr>
        <w:t>relative au</w:t>
      </w:r>
      <w:r w:rsidRPr="00BD0AC2">
        <w:rPr>
          <w:lang w:val="fr-FR"/>
        </w:rPr>
        <w:t xml:space="preserve"> handicap (2021-2031) qui, </w:t>
      </w:r>
      <w:r>
        <w:rPr>
          <w:lang w:val="fr-FR"/>
        </w:rPr>
        <w:t>forte des résultats d’</w:t>
      </w:r>
      <w:r w:rsidRPr="00BD0AC2">
        <w:rPr>
          <w:lang w:val="fr-FR"/>
        </w:rPr>
        <w:t>une vaste consultation, met davantage l</w:t>
      </w:r>
      <w:r>
        <w:rPr>
          <w:lang w:val="fr-FR"/>
        </w:rPr>
        <w:t>’</w:t>
      </w:r>
      <w:r w:rsidRPr="00BD0AC2">
        <w:rPr>
          <w:lang w:val="fr-FR"/>
        </w:rPr>
        <w:t xml:space="preserve">accent sur </w:t>
      </w:r>
      <w:r w:rsidRPr="002233BD">
        <w:rPr>
          <w:lang w:val="fr-FR"/>
        </w:rPr>
        <w:t>la mise en œuvre et l</w:t>
      </w:r>
      <w:r>
        <w:rPr>
          <w:lang w:val="fr-FR"/>
        </w:rPr>
        <w:t>’</w:t>
      </w:r>
      <w:r w:rsidRPr="002233BD">
        <w:rPr>
          <w:lang w:val="fr-FR"/>
        </w:rPr>
        <w:t>établissement des responsabilités</w:t>
      </w:r>
      <w:r w:rsidRPr="00BD0AC2">
        <w:rPr>
          <w:lang w:val="fr-FR"/>
        </w:rPr>
        <w:t>. L</w:t>
      </w:r>
      <w:r>
        <w:rPr>
          <w:lang w:val="fr-FR"/>
        </w:rPr>
        <w:t>’</w:t>
      </w:r>
      <w:r w:rsidRPr="00BD0AC2">
        <w:rPr>
          <w:lang w:val="fr-FR"/>
        </w:rPr>
        <w:t>Australie rappelle la précédente observation finale du Comité des droits économiques, sociaux et culturels sur cette question</w:t>
      </w:r>
      <w:r w:rsidRPr="00B81BF3">
        <w:rPr>
          <w:rStyle w:val="Appelnotedebasdep"/>
        </w:rPr>
        <w:footnoteReference w:id="10"/>
      </w:r>
      <w:r>
        <w:rPr>
          <w:lang w:val="fr-FR"/>
        </w:rPr>
        <w:t>.</w:t>
      </w:r>
    </w:p>
    <w:p w14:paraId="67CBE5B6" w14:textId="35137E2E" w:rsidR="00896F1C" w:rsidRPr="00D22BD6" w:rsidRDefault="00896F1C" w:rsidP="00896F1C">
      <w:pPr>
        <w:pStyle w:val="SingleTxtG"/>
        <w:rPr>
          <w:lang w:val="fr-FR"/>
        </w:rPr>
      </w:pPr>
      <w:r w:rsidRPr="00D22BD6">
        <w:rPr>
          <w:lang w:val="fr-FR"/>
        </w:rPr>
        <w:t>96.</w:t>
      </w:r>
      <w:r w:rsidRPr="00D22BD6">
        <w:rPr>
          <w:lang w:val="fr-FR"/>
        </w:rPr>
        <w:tab/>
      </w:r>
      <w:r w:rsidRPr="00C64EDA">
        <w:rPr>
          <w:lang w:val="fr-FR"/>
        </w:rPr>
        <w:t xml:space="preserve">La </w:t>
      </w:r>
      <w:r w:rsidR="00A17161">
        <w:rPr>
          <w:lang w:val="fr-FR"/>
        </w:rPr>
        <w:t>S</w:t>
      </w:r>
      <w:r w:rsidRPr="00C64EDA">
        <w:rPr>
          <w:lang w:val="fr-FR"/>
        </w:rPr>
        <w:t xml:space="preserve">tratégie australienne </w:t>
      </w:r>
      <w:r>
        <w:rPr>
          <w:lang w:val="fr-FR"/>
        </w:rPr>
        <w:t>relative au</w:t>
      </w:r>
      <w:r w:rsidRPr="00C64EDA">
        <w:rPr>
          <w:lang w:val="fr-FR"/>
        </w:rPr>
        <w:t xml:space="preserve"> handicap (2021-2031) s</w:t>
      </w:r>
      <w:r>
        <w:rPr>
          <w:lang w:val="fr-FR"/>
        </w:rPr>
        <w:t>’</w:t>
      </w:r>
      <w:r w:rsidRPr="00C64EDA">
        <w:rPr>
          <w:lang w:val="fr-FR"/>
        </w:rPr>
        <w:t xml:space="preserve">articule autour de sept </w:t>
      </w:r>
      <w:r>
        <w:rPr>
          <w:lang w:val="fr-FR"/>
        </w:rPr>
        <w:t>domaines d’action pour améliorer la situation des personnes handicapées :</w:t>
      </w:r>
      <w:r w:rsidRPr="00C64EDA">
        <w:rPr>
          <w:lang w:val="fr-FR"/>
        </w:rPr>
        <w:t xml:space="preserve"> l</w:t>
      </w:r>
      <w:r>
        <w:rPr>
          <w:lang w:val="fr-FR"/>
        </w:rPr>
        <w:t>’</w:t>
      </w:r>
      <w:r w:rsidRPr="00C64EDA">
        <w:rPr>
          <w:lang w:val="fr-FR"/>
        </w:rPr>
        <w:t>emploi et la sécurité financière</w:t>
      </w:r>
      <w:r>
        <w:rPr>
          <w:lang w:val="fr-FR"/>
        </w:rPr>
        <w:t> ;</w:t>
      </w:r>
      <w:r w:rsidRPr="00C64EDA">
        <w:rPr>
          <w:lang w:val="fr-FR"/>
        </w:rPr>
        <w:t xml:space="preserve"> des logements et des </w:t>
      </w:r>
      <w:r>
        <w:rPr>
          <w:lang w:val="fr-FR"/>
        </w:rPr>
        <w:t>collectivités ouverts à tous ;</w:t>
      </w:r>
      <w:r w:rsidRPr="00C64EDA">
        <w:rPr>
          <w:lang w:val="fr-FR"/>
        </w:rPr>
        <w:t xml:space="preserve"> la sécurité, les droits et la justice</w:t>
      </w:r>
      <w:r>
        <w:rPr>
          <w:lang w:val="fr-FR"/>
        </w:rPr>
        <w:t> ;</w:t>
      </w:r>
      <w:r w:rsidRPr="00C64EDA">
        <w:rPr>
          <w:lang w:val="fr-FR"/>
        </w:rPr>
        <w:t xml:space="preserve"> l</w:t>
      </w:r>
      <w:r>
        <w:rPr>
          <w:lang w:val="fr-FR"/>
        </w:rPr>
        <w:t>’</w:t>
      </w:r>
      <w:r w:rsidRPr="00C64EDA">
        <w:rPr>
          <w:lang w:val="fr-FR"/>
        </w:rPr>
        <w:t>accompagnement individuel et co</w:t>
      </w:r>
      <w:r>
        <w:rPr>
          <w:lang w:val="fr-FR"/>
        </w:rPr>
        <w:t>llectif ;</w:t>
      </w:r>
      <w:r w:rsidRPr="00C64EDA">
        <w:rPr>
          <w:lang w:val="fr-FR"/>
        </w:rPr>
        <w:t xml:space="preserve"> l</w:t>
      </w:r>
      <w:r>
        <w:rPr>
          <w:lang w:val="fr-FR"/>
        </w:rPr>
        <w:t>’</w:t>
      </w:r>
      <w:r w:rsidRPr="00C64EDA">
        <w:rPr>
          <w:lang w:val="fr-FR"/>
        </w:rPr>
        <w:t>éducation et l</w:t>
      </w:r>
      <w:r>
        <w:rPr>
          <w:lang w:val="fr-FR"/>
        </w:rPr>
        <w:t>’</w:t>
      </w:r>
      <w:r w:rsidRPr="00C64EDA">
        <w:rPr>
          <w:lang w:val="fr-FR"/>
        </w:rPr>
        <w:t>apprentissage</w:t>
      </w:r>
      <w:r w:rsidR="00A17161">
        <w:rPr>
          <w:lang w:val="fr-FR"/>
        </w:rPr>
        <w:t> </w:t>
      </w:r>
      <w:r w:rsidRPr="00C64EDA">
        <w:rPr>
          <w:lang w:val="fr-FR"/>
        </w:rPr>
        <w:t>; la santé, le bien-être</w:t>
      </w:r>
      <w:r w:rsidR="00A17161">
        <w:rPr>
          <w:lang w:val="fr-FR"/>
        </w:rPr>
        <w:t>,</w:t>
      </w:r>
      <w:r>
        <w:rPr>
          <w:lang w:val="fr-FR"/>
        </w:rPr>
        <w:t xml:space="preserve"> </w:t>
      </w:r>
      <w:r w:rsidRPr="00C64EDA">
        <w:rPr>
          <w:lang w:val="fr-FR"/>
        </w:rPr>
        <w:t xml:space="preserve">et les </w:t>
      </w:r>
      <w:r w:rsidRPr="00E33E2A">
        <w:rPr>
          <w:lang w:val="fr-FR"/>
        </w:rPr>
        <w:t>attitudes de la société.</w:t>
      </w:r>
      <w:r w:rsidRPr="00D22BD6">
        <w:rPr>
          <w:lang w:val="fr-FR"/>
        </w:rPr>
        <w:t xml:space="preserve"> </w:t>
      </w:r>
    </w:p>
    <w:p w14:paraId="14387453" w14:textId="77777777" w:rsidR="00896F1C" w:rsidRPr="00D22BD6" w:rsidRDefault="00896F1C" w:rsidP="00896F1C">
      <w:pPr>
        <w:pStyle w:val="SingleTxtG"/>
        <w:rPr>
          <w:lang w:val="fr-FR"/>
        </w:rPr>
      </w:pPr>
      <w:r w:rsidRPr="00D22BD6">
        <w:rPr>
          <w:lang w:val="fr-FR"/>
        </w:rPr>
        <w:t>97.</w:t>
      </w:r>
      <w:r w:rsidRPr="00D22BD6">
        <w:rPr>
          <w:lang w:val="fr-FR"/>
        </w:rPr>
        <w:tab/>
      </w:r>
      <w:r w:rsidRPr="00F92084">
        <w:rPr>
          <w:lang w:val="fr-FR"/>
        </w:rPr>
        <w:t>D</w:t>
      </w:r>
      <w:r>
        <w:rPr>
          <w:lang w:val="fr-FR"/>
        </w:rPr>
        <w:t>’</w:t>
      </w:r>
      <w:r w:rsidRPr="00F92084">
        <w:rPr>
          <w:lang w:val="fr-FR"/>
        </w:rPr>
        <w:t xml:space="preserve">importants mécanismes permanents </w:t>
      </w:r>
      <w:r>
        <w:rPr>
          <w:lang w:val="fr-FR"/>
        </w:rPr>
        <w:t>de signalement</w:t>
      </w:r>
      <w:r w:rsidRPr="00F92084">
        <w:rPr>
          <w:lang w:val="fr-FR"/>
        </w:rPr>
        <w:t xml:space="preserve"> et d</w:t>
      </w:r>
      <w:r>
        <w:rPr>
          <w:lang w:val="fr-FR"/>
        </w:rPr>
        <w:t>’</w:t>
      </w:r>
      <w:r w:rsidRPr="00F92084">
        <w:rPr>
          <w:lang w:val="fr-FR"/>
        </w:rPr>
        <w:t>établissement des responsabilités ont été mis en place dans le cadre de la stratégie, comme la création d</w:t>
      </w:r>
      <w:r>
        <w:rPr>
          <w:lang w:val="fr-FR"/>
        </w:rPr>
        <w:t>’</w:t>
      </w:r>
      <w:r w:rsidRPr="00F92084">
        <w:rPr>
          <w:lang w:val="fr-FR"/>
        </w:rPr>
        <w:t>un conseil consultatif et l</w:t>
      </w:r>
      <w:r>
        <w:rPr>
          <w:lang w:val="fr-FR"/>
        </w:rPr>
        <w:t>’</w:t>
      </w:r>
      <w:r w:rsidRPr="00F92084">
        <w:rPr>
          <w:lang w:val="fr-FR"/>
        </w:rPr>
        <w:t>organisation de forums publics pour permettre aux personnes handicapées de nourrir le débat sur l</w:t>
      </w:r>
      <w:r>
        <w:rPr>
          <w:lang w:val="fr-FR"/>
        </w:rPr>
        <w:t>’</w:t>
      </w:r>
      <w:r w:rsidRPr="00F92084">
        <w:rPr>
          <w:lang w:val="fr-FR"/>
        </w:rPr>
        <w:t>exécution de la stratégie et de contribuer à la réalisation de ses objectifs</w:t>
      </w:r>
      <w:r w:rsidRPr="00D22BD6">
        <w:rPr>
          <w:lang w:val="fr-FR"/>
        </w:rPr>
        <w:t>.</w:t>
      </w:r>
    </w:p>
    <w:p w14:paraId="54D35BA2" w14:textId="4F272CF9" w:rsidR="00896F1C" w:rsidRPr="00D22BD6" w:rsidRDefault="00896F1C" w:rsidP="00896F1C">
      <w:pPr>
        <w:pStyle w:val="SingleTxtG"/>
        <w:rPr>
          <w:lang w:val="fr-FR"/>
        </w:rPr>
      </w:pPr>
      <w:r w:rsidRPr="00D22BD6">
        <w:rPr>
          <w:lang w:val="fr-FR"/>
        </w:rPr>
        <w:t>98.</w:t>
      </w:r>
      <w:r w:rsidRPr="00D22BD6">
        <w:rPr>
          <w:lang w:val="fr-FR"/>
        </w:rPr>
        <w:tab/>
      </w:r>
      <w:r w:rsidRPr="00A37C02">
        <w:rPr>
          <w:lang w:val="fr-FR"/>
        </w:rPr>
        <w:t xml:space="preserve">La Commission royale sur le handicap a été créée en 2019 </w:t>
      </w:r>
      <w:r>
        <w:rPr>
          <w:lang w:val="fr-FR"/>
        </w:rPr>
        <w:t>comme suite</w:t>
      </w:r>
      <w:r w:rsidRPr="00A37C02">
        <w:rPr>
          <w:lang w:val="fr-FR"/>
        </w:rPr>
        <w:t xml:space="preserve"> aux préoccupations du public au sujet d</w:t>
      </w:r>
      <w:r>
        <w:rPr>
          <w:lang w:val="fr-FR"/>
        </w:rPr>
        <w:t>’</w:t>
      </w:r>
      <w:r w:rsidRPr="00A37C02">
        <w:rPr>
          <w:lang w:val="fr-FR"/>
        </w:rPr>
        <w:t xml:space="preserve">informations </w:t>
      </w:r>
      <w:r>
        <w:rPr>
          <w:lang w:val="fr-FR"/>
        </w:rPr>
        <w:t>concernant</w:t>
      </w:r>
      <w:r w:rsidRPr="00A37C02">
        <w:rPr>
          <w:lang w:val="fr-FR"/>
        </w:rPr>
        <w:t xml:space="preserve"> de</w:t>
      </w:r>
      <w:r>
        <w:rPr>
          <w:lang w:val="fr-FR"/>
        </w:rPr>
        <w:t>s</w:t>
      </w:r>
      <w:r w:rsidRPr="00A37C02">
        <w:rPr>
          <w:lang w:val="fr-FR"/>
        </w:rPr>
        <w:t xml:space="preserve"> </w:t>
      </w:r>
      <w:r>
        <w:rPr>
          <w:lang w:val="fr-FR"/>
        </w:rPr>
        <w:t xml:space="preserve">actes de </w:t>
      </w:r>
      <w:r w:rsidRPr="00A37C02">
        <w:rPr>
          <w:lang w:val="fr-FR"/>
        </w:rPr>
        <w:t xml:space="preserve">violence, de </w:t>
      </w:r>
      <w:r>
        <w:rPr>
          <w:lang w:val="fr-FR"/>
        </w:rPr>
        <w:t>délaissement</w:t>
      </w:r>
      <w:r w:rsidRPr="00A37C02">
        <w:rPr>
          <w:lang w:val="fr-FR"/>
        </w:rPr>
        <w:t xml:space="preserve">, </w:t>
      </w:r>
      <w:r>
        <w:rPr>
          <w:lang w:val="fr-FR"/>
        </w:rPr>
        <w:t xml:space="preserve">de maltraitance </w:t>
      </w:r>
      <w:r w:rsidRPr="00A37C02">
        <w:rPr>
          <w:lang w:val="fr-FR"/>
        </w:rPr>
        <w:t>et d</w:t>
      </w:r>
      <w:r>
        <w:rPr>
          <w:lang w:val="fr-FR"/>
        </w:rPr>
        <w:t>’</w:t>
      </w:r>
      <w:r w:rsidRPr="00A37C02">
        <w:rPr>
          <w:lang w:val="fr-FR"/>
        </w:rPr>
        <w:t xml:space="preserve">exploitation </w:t>
      </w:r>
      <w:r>
        <w:rPr>
          <w:lang w:val="fr-FR"/>
        </w:rPr>
        <w:t>dont sont victimes des</w:t>
      </w:r>
      <w:r w:rsidRPr="00A37C02">
        <w:rPr>
          <w:lang w:val="fr-FR"/>
        </w:rPr>
        <w:t xml:space="preserve"> personnes handicapées. Elle </w:t>
      </w:r>
      <w:r>
        <w:rPr>
          <w:lang w:val="fr-FR"/>
        </w:rPr>
        <w:t>intervient dans</w:t>
      </w:r>
      <w:r w:rsidRPr="00A37C02">
        <w:rPr>
          <w:lang w:val="fr-FR"/>
        </w:rPr>
        <w:t xml:space="preserve"> trois domaines cl</w:t>
      </w:r>
      <w:r w:rsidR="00A17161">
        <w:rPr>
          <w:lang w:val="fr-FR"/>
        </w:rPr>
        <w:t>ef</w:t>
      </w:r>
      <w:r w:rsidRPr="00A37C02">
        <w:rPr>
          <w:lang w:val="fr-FR"/>
        </w:rPr>
        <w:t>s</w:t>
      </w:r>
      <w:r>
        <w:rPr>
          <w:lang w:val="fr-FR"/>
        </w:rPr>
        <w:t> :</w:t>
      </w:r>
      <w:r w:rsidRPr="00A37C02">
        <w:rPr>
          <w:lang w:val="fr-FR"/>
        </w:rPr>
        <w:t xml:space="preserve"> la prévention et </w:t>
      </w:r>
      <w:r>
        <w:rPr>
          <w:lang w:val="fr-FR"/>
        </w:rPr>
        <w:t>l’amélioration de la</w:t>
      </w:r>
      <w:r w:rsidRPr="00A37C02">
        <w:rPr>
          <w:lang w:val="fr-FR"/>
        </w:rPr>
        <w:t xml:space="preserve"> protection des personnes handicapées contre la violence, </w:t>
      </w:r>
      <w:r>
        <w:rPr>
          <w:lang w:val="fr-FR"/>
        </w:rPr>
        <w:t>la maltraitance</w:t>
      </w:r>
      <w:r w:rsidRPr="00A37C02">
        <w:rPr>
          <w:lang w:val="fr-FR"/>
        </w:rPr>
        <w:t xml:space="preserve">, </w:t>
      </w:r>
      <w:r>
        <w:rPr>
          <w:lang w:val="fr-FR"/>
        </w:rPr>
        <w:t>le délaissement</w:t>
      </w:r>
      <w:r w:rsidRPr="00A37C02">
        <w:rPr>
          <w:lang w:val="fr-FR"/>
        </w:rPr>
        <w:t xml:space="preserve"> et l</w:t>
      </w:r>
      <w:r>
        <w:rPr>
          <w:lang w:val="fr-FR"/>
        </w:rPr>
        <w:t>’</w:t>
      </w:r>
      <w:r w:rsidRPr="00A37C02">
        <w:rPr>
          <w:lang w:val="fr-FR"/>
        </w:rPr>
        <w:t>exploitation</w:t>
      </w:r>
      <w:r>
        <w:rPr>
          <w:lang w:val="fr-FR"/>
        </w:rPr>
        <w:t> ;</w:t>
      </w:r>
      <w:r w:rsidRPr="00A37C02">
        <w:rPr>
          <w:lang w:val="fr-FR"/>
        </w:rPr>
        <w:t xml:space="preserve"> l</w:t>
      </w:r>
      <w:r>
        <w:rPr>
          <w:lang w:val="fr-FR"/>
        </w:rPr>
        <w:t>’</w:t>
      </w:r>
      <w:r w:rsidRPr="00A37C02">
        <w:rPr>
          <w:lang w:val="fr-FR"/>
        </w:rPr>
        <w:t>adoption de meilleures pratiques en matière de signalement</w:t>
      </w:r>
      <w:r>
        <w:rPr>
          <w:lang w:val="fr-FR"/>
        </w:rPr>
        <w:t xml:space="preserve"> des violences</w:t>
      </w:r>
      <w:r w:rsidRPr="00A37C02">
        <w:rPr>
          <w:lang w:val="fr-FR"/>
        </w:rPr>
        <w:t>, d</w:t>
      </w:r>
      <w:r>
        <w:rPr>
          <w:lang w:val="fr-FR"/>
        </w:rPr>
        <w:t>’</w:t>
      </w:r>
      <w:r w:rsidRPr="00A37C02">
        <w:rPr>
          <w:lang w:val="fr-FR"/>
        </w:rPr>
        <w:t xml:space="preserve">enquête </w:t>
      </w:r>
      <w:r>
        <w:rPr>
          <w:lang w:val="fr-FR"/>
        </w:rPr>
        <w:t>s’y</w:t>
      </w:r>
      <w:r w:rsidR="009A2343">
        <w:rPr>
          <w:lang w:val="fr-FR"/>
        </w:rPr>
        <w:t> </w:t>
      </w:r>
      <w:r>
        <w:rPr>
          <w:lang w:val="fr-FR"/>
        </w:rPr>
        <w:t xml:space="preserve">rapportant </w:t>
      </w:r>
      <w:r w:rsidRPr="00A37C02">
        <w:rPr>
          <w:lang w:val="fr-FR"/>
        </w:rPr>
        <w:t xml:space="preserve">et </w:t>
      </w:r>
      <w:r>
        <w:rPr>
          <w:lang w:val="fr-FR"/>
        </w:rPr>
        <w:t>d’élimination ;</w:t>
      </w:r>
      <w:r w:rsidRPr="00A37C02">
        <w:rPr>
          <w:lang w:val="fr-FR"/>
        </w:rPr>
        <w:t xml:space="preserve"> et la promotion d</w:t>
      </w:r>
      <w:r>
        <w:rPr>
          <w:lang w:val="fr-FR"/>
        </w:rPr>
        <w:t>’</w:t>
      </w:r>
      <w:r w:rsidRPr="00A37C02">
        <w:rPr>
          <w:lang w:val="fr-FR"/>
        </w:rPr>
        <w:t xml:space="preserve">une société plus inclusive qui </w:t>
      </w:r>
      <w:r>
        <w:rPr>
          <w:lang w:val="fr-FR"/>
        </w:rPr>
        <w:t>favorise</w:t>
      </w:r>
      <w:r w:rsidRPr="00A37C02">
        <w:rPr>
          <w:lang w:val="fr-FR"/>
        </w:rPr>
        <w:t xml:space="preserve"> l</w:t>
      </w:r>
      <w:r>
        <w:rPr>
          <w:lang w:val="fr-FR"/>
        </w:rPr>
        <w:t>’</w:t>
      </w:r>
      <w:r w:rsidRPr="00A37C02">
        <w:rPr>
          <w:lang w:val="fr-FR"/>
        </w:rPr>
        <w:t xml:space="preserve">indépendance des personnes handicapées et leur </w:t>
      </w:r>
      <w:r>
        <w:rPr>
          <w:lang w:val="fr-FR"/>
        </w:rPr>
        <w:t xml:space="preserve">garantit le </w:t>
      </w:r>
      <w:r w:rsidRPr="00A37C02">
        <w:rPr>
          <w:lang w:val="fr-FR"/>
        </w:rPr>
        <w:t>droit de vivre à l</w:t>
      </w:r>
      <w:r>
        <w:rPr>
          <w:lang w:val="fr-FR"/>
        </w:rPr>
        <w:t>’</w:t>
      </w:r>
      <w:r w:rsidRPr="00A37C02">
        <w:rPr>
          <w:lang w:val="fr-FR"/>
        </w:rPr>
        <w:t>abri de la violence. Le rapport final sera remis au Gouverneur</w:t>
      </w:r>
      <w:r w:rsidR="00A17161">
        <w:rPr>
          <w:lang w:val="fr-FR"/>
        </w:rPr>
        <w:t xml:space="preserve"> g</w:t>
      </w:r>
      <w:r w:rsidRPr="00A37C02">
        <w:rPr>
          <w:lang w:val="fr-FR"/>
        </w:rPr>
        <w:t>énéral d</w:t>
      </w:r>
      <w:r>
        <w:rPr>
          <w:lang w:val="fr-FR"/>
        </w:rPr>
        <w:t>’</w:t>
      </w:r>
      <w:r w:rsidRPr="00A37C02">
        <w:rPr>
          <w:lang w:val="fr-FR"/>
        </w:rPr>
        <w:t>ici au 29</w:t>
      </w:r>
      <w:r w:rsidR="00A17161">
        <w:rPr>
          <w:lang w:val="fr-FR"/>
        </w:rPr>
        <w:t> </w:t>
      </w:r>
      <w:r w:rsidRPr="00A37C02">
        <w:rPr>
          <w:lang w:val="fr-FR"/>
        </w:rPr>
        <w:t>septembre 2023</w:t>
      </w:r>
      <w:r w:rsidRPr="00D22BD6">
        <w:rPr>
          <w:lang w:val="fr-FR"/>
        </w:rPr>
        <w:t>.</w:t>
      </w:r>
    </w:p>
    <w:p w14:paraId="4B6F3AA1" w14:textId="77777777" w:rsidR="00896F1C" w:rsidRPr="00D22BD6" w:rsidRDefault="00896F1C" w:rsidP="00896F1C">
      <w:pPr>
        <w:pStyle w:val="H1G"/>
        <w:rPr>
          <w:lang w:val="fr-FR"/>
        </w:rPr>
      </w:pPr>
      <w:r w:rsidRPr="00D22BD6">
        <w:rPr>
          <w:lang w:val="fr-FR"/>
        </w:rPr>
        <w:tab/>
      </w:r>
      <w:r w:rsidRPr="00D22BD6">
        <w:rPr>
          <w:lang w:val="fr-FR"/>
        </w:rPr>
        <w:tab/>
      </w:r>
      <w:r w:rsidRPr="00373777">
        <w:rPr>
          <w:lang w:val="fr-FR"/>
        </w:rPr>
        <w:t>Régime national d</w:t>
      </w:r>
      <w:r>
        <w:rPr>
          <w:lang w:val="fr-FR"/>
        </w:rPr>
        <w:t>’</w:t>
      </w:r>
      <w:r w:rsidRPr="00373777">
        <w:rPr>
          <w:lang w:val="fr-FR"/>
        </w:rPr>
        <w:t>assurance invalidité</w:t>
      </w:r>
    </w:p>
    <w:p w14:paraId="05291818" w14:textId="7D022160" w:rsidR="00896F1C" w:rsidRPr="00D22BD6" w:rsidRDefault="00896F1C" w:rsidP="00896F1C">
      <w:pPr>
        <w:pStyle w:val="SingleTxtG"/>
        <w:rPr>
          <w:lang w:val="fr-FR"/>
        </w:rPr>
      </w:pPr>
      <w:r w:rsidRPr="00D22BD6">
        <w:rPr>
          <w:lang w:val="fr-FR"/>
        </w:rPr>
        <w:t>99.</w:t>
      </w:r>
      <w:r w:rsidRPr="00D22BD6">
        <w:rPr>
          <w:lang w:val="fr-FR"/>
        </w:rPr>
        <w:tab/>
      </w:r>
      <w:r w:rsidRPr="008C67C3">
        <w:rPr>
          <w:lang w:val="fr-FR"/>
        </w:rPr>
        <w:t xml:space="preserve">Depuis la dernière période considérée, le </w:t>
      </w:r>
      <w:r>
        <w:rPr>
          <w:lang w:val="fr-FR"/>
        </w:rPr>
        <w:t>R</w:t>
      </w:r>
      <w:r w:rsidRPr="008C67C3">
        <w:rPr>
          <w:lang w:val="fr-FR"/>
        </w:rPr>
        <w:t>égime national d</w:t>
      </w:r>
      <w:r>
        <w:rPr>
          <w:lang w:val="fr-FR"/>
        </w:rPr>
        <w:t>’</w:t>
      </w:r>
      <w:r w:rsidRPr="008C67C3">
        <w:rPr>
          <w:lang w:val="fr-FR"/>
        </w:rPr>
        <w:t>assurance invalidité a été entièrement déployé et il est désormais opérationnel sur l</w:t>
      </w:r>
      <w:r>
        <w:rPr>
          <w:lang w:val="fr-FR"/>
        </w:rPr>
        <w:t>’</w:t>
      </w:r>
      <w:r w:rsidRPr="008C67C3">
        <w:rPr>
          <w:lang w:val="fr-FR"/>
        </w:rPr>
        <w:t xml:space="preserve">ensemble du territoire </w:t>
      </w:r>
      <w:r>
        <w:rPr>
          <w:lang w:val="fr-FR"/>
        </w:rPr>
        <w:t>national</w:t>
      </w:r>
      <w:r w:rsidRPr="008C67C3">
        <w:rPr>
          <w:lang w:val="fr-FR"/>
        </w:rPr>
        <w:t>. Ce</w:t>
      </w:r>
      <w:r w:rsidR="009A2343">
        <w:rPr>
          <w:lang w:val="fr-FR"/>
        </w:rPr>
        <w:t> </w:t>
      </w:r>
      <w:r w:rsidRPr="008C67C3">
        <w:rPr>
          <w:lang w:val="fr-FR"/>
        </w:rPr>
        <w:t>régime a transformé la vie de nombreux Australiens handicapés, et révolutionné la manière dont ils peuvent avoir accès aux aides dont ils ont besoin pour participer pleinement à la société. Un portefeuille ministériel en charge du régime a été créé en 2019 au niveau fédéral</w:t>
      </w:r>
      <w:r w:rsidRPr="00D22BD6">
        <w:rPr>
          <w:lang w:val="fr-FR"/>
        </w:rPr>
        <w:t>.</w:t>
      </w:r>
    </w:p>
    <w:p w14:paraId="148E0FE3" w14:textId="4EB9942C" w:rsidR="00896F1C" w:rsidRPr="00D22BD6" w:rsidRDefault="00896F1C" w:rsidP="00896F1C">
      <w:pPr>
        <w:pStyle w:val="SingleTxtG"/>
        <w:rPr>
          <w:lang w:val="fr-FR"/>
        </w:rPr>
      </w:pPr>
      <w:r w:rsidRPr="00D22BD6">
        <w:rPr>
          <w:lang w:val="fr-FR"/>
        </w:rPr>
        <w:t>100.</w:t>
      </w:r>
      <w:r w:rsidRPr="00D22BD6">
        <w:rPr>
          <w:lang w:val="fr-FR"/>
        </w:rPr>
        <w:tab/>
      </w:r>
      <w:r w:rsidRPr="00193106">
        <w:rPr>
          <w:lang w:val="fr-FR"/>
        </w:rPr>
        <w:t>En 2021</w:t>
      </w:r>
      <w:r w:rsidR="00A17161">
        <w:rPr>
          <w:lang w:val="fr-FR"/>
        </w:rPr>
        <w:t>/</w:t>
      </w:r>
      <w:r w:rsidRPr="00193106">
        <w:rPr>
          <w:lang w:val="fr-FR"/>
        </w:rPr>
        <w:t xml:space="preserve">22, les </w:t>
      </w:r>
      <w:r>
        <w:rPr>
          <w:lang w:val="fr-FR"/>
        </w:rPr>
        <w:t>gouvernements australiens</w:t>
      </w:r>
      <w:r w:rsidRPr="00193106">
        <w:rPr>
          <w:lang w:val="fr-FR"/>
        </w:rPr>
        <w:t xml:space="preserve"> ont contribué à hauteur de 29,2</w:t>
      </w:r>
      <w:r>
        <w:rPr>
          <w:lang w:val="fr-FR"/>
        </w:rPr>
        <w:t> milliards</w:t>
      </w:r>
      <w:r w:rsidRPr="00193106">
        <w:rPr>
          <w:lang w:val="fr-FR"/>
        </w:rPr>
        <w:t xml:space="preserve"> de dollars au régime</w:t>
      </w:r>
      <w:r>
        <w:rPr>
          <w:lang w:val="fr-FR"/>
        </w:rPr>
        <w:t>, somme à laquelle sont venus s’ajouter</w:t>
      </w:r>
      <w:r w:rsidRPr="00193106">
        <w:rPr>
          <w:lang w:val="fr-FR"/>
        </w:rPr>
        <w:t xml:space="preserve"> 2,1</w:t>
      </w:r>
      <w:r>
        <w:rPr>
          <w:lang w:val="fr-FR"/>
        </w:rPr>
        <w:t> milliards</w:t>
      </w:r>
      <w:r w:rsidRPr="00193106">
        <w:rPr>
          <w:lang w:val="fr-FR"/>
        </w:rPr>
        <w:t xml:space="preserve"> de dollars supplémentaires pour </w:t>
      </w:r>
      <w:r>
        <w:rPr>
          <w:lang w:val="fr-FR"/>
        </w:rPr>
        <w:t>d</w:t>
      </w:r>
      <w:r w:rsidRPr="00193106">
        <w:rPr>
          <w:lang w:val="fr-FR"/>
        </w:rPr>
        <w:t xml:space="preserve">es </w:t>
      </w:r>
      <w:r w:rsidRPr="00381626">
        <w:rPr>
          <w:lang w:val="fr-FR"/>
        </w:rPr>
        <w:t xml:space="preserve">services spécialisés en matière de handicap </w:t>
      </w:r>
      <w:r w:rsidRPr="00193106">
        <w:rPr>
          <w:lang w:val="fr-FR"/>
        </w:rPr>
        <w:t>en dehors du régime. En 2023</w:t>
      </w:r>
      <w:r w:rsidR="00A17161">
        <w:rPr>
          <w:lang w:val="fr-FR"/>
        </w:rPr>
        <w:t>/</w:t>
      </w:r>
      <w:r w:rsidRPr="00193106">
        <w:rPr>
          <w:lang w:val="fr-FR"/>
        </w:rPr>
        <w:t xml:space="preserve">24, </w:t>
      </w:r>
      <w:r>
        <w:rPr>
          <w:lang w:val="fr-FR"/>
        </w:rPr>
        <w:t>cette contribution s’est établie à</w:t>
      </w:r>
      <w:r w:rsidRPr="00193106">
        <w:rPr>
          <w:lang w:val="fr-FR"/>
        </w:rPr>
        <w:t xml:space="preserve"> 41,9</w:t>
      </w:r>
      <w:r>
        <w:rPr>
          <w:lang w:val="fr-FR"/>
        </w:rPr>
        <w:t> milliards</w:t>
      </w:r>
      <w:r w:rsidRPr="00193106">
        <w:rPr>
          <w:lang w:val="fr-FR"/>
        </w:rPr>
        <w:t xml:space="preserve"> de dollars</w:t>
      </w:r>
      <w:r w:rsidRPr="00D22BD6">
        <w:rPr>
          <w:lang w:val="fr-FR"/>
        </w:rPr>
        <w:t>.</w:t>
      </w:r>
    </w:p>
    <w:p w14:paraId="29042FAA" w14:textId="656262B1" w:rsidR="00896F1C" w:rsidRPr="00D22BD6" w:rsidRDefault="00896F1C" w:rsidP="00896F1C">
      <w:pPr>
        <w:pStyle w:val="SingleTxtG"/>
        <w:rPr>
          <w:lang w:val="fr-FR"/>
        </w:rPr>
      </w:pPr>
      <w:r w:rsidRPr="00D22BD6">
        <w:rPr>
          <w:lang w:val="fr-FR"/>
        </w:rPr>
        <w:lastRenderedPageBreak/>
        <w:t>101.</w:t>
      </w:r>
      <w:r w:rsidRPr="00D22BD6">
        <w:rPr>
          <w:lang w:val="fr-FR"/>
        </w:rPr>
        <w:tab/>
      </w:r>
      <w:r w:rsidRPr="001A1926">
        <w:rPr>
          <w:lang w:val="fr-FR"/>
        </w:rPr>
        <w:t>Au 31</w:t>
      </w:r>
      <w:r w:rsidR="00E320BE">
        <w:rPr>
          <w:lang w:val="fr-FR"/>
        </w:rPr>
        <w:t> </w:t>
      </w:r>
      <w:r w:rsidRPr="001A1926">
        <w:rPr>
          <w:lang w:val="fr-FR"/>
        </w:rPr>
        <w:t>mars 2023, le régime comptait 592</w:t>
      </w:r>
      <w:r w:rsidR="00E320BE">
        <w:rPr>
          <w:lang w:val="fr-FR"/>
        </w:rPr>
        <w:t> </w:t>
      </w:r>
      <w:r w:rsidRPr="001A1926">
        <w:rPr>
          <w:lang w:val="fr-FR"/>
        </w:rPr>
        <w:t>059</w:t>
      </w:r>
      <w:r w:rsidR="00E320BE">
        <w:rPr>
          <w:lang w:val="fr-FR"/>
        </w:rPr>
        <w:t> </w:t>
      </w:r>
      <w:r w:rsidRPr="001A1926">
        <w:rPr>
          <w:lang w:val="fr-FR"/>
        </w:rPr>
        <w:t>participants, dont 44</w:t>
      </w:r>
      <w:r w:rsidR="00E320BE">
        <w:rPr>
          <w:lang w:val="fr-FR"/>
        </w:rPr>
        <w:t> </w:t>
      </w:r>
      <w:r w:rsidRPr="001A1926">
        <w:rPr>
          <w:lang w:val="fr-FR"/>
        </w:rPr>
        <w:t>689 s</w:t>
      </w:r>
      <w:r>
        <w:rPr>
          <w:lang w:val="fr-FR"/>
        </w:rPr>
        <w:t>’</w:t>
      </w:r>
      <w:r w:rsidRPr="001A1926">
        <w:rPr>
          <w:lang w:val="fr-FR"/>
        </w:rPr>
        <w:t>identifia</w:t>
      </w:r>
      <w:r>
        <w:rPr>
          <w:lang w:val="fr-FR"/>
        </w:rPr>
        <w:t>ie</w:t>
      </w:r>
      <w:r w:rsidRPr="001A1926">
        <w:rPr>
          <w:lang w:val="fr-FR"/>
        </w:rPr>
        <w:t xml:space="preserve">nt comme </w:t>
      </w:r>
      <w:r>
        <w:rPr>
          <w:lang w:val="fr-FR"/>
        </w:rPr>
        <w:t>a</w:t>
      </w:r>
      <w:r w:rsidRPr="001A1926">
        <w:rPr>
          <w:lang w:val="fr-FR"/>
        </w:rPr>
        <w:t>borigènes et insulaires du détroit de Torres et 54</w:t>
      </w:r>
      <w:r w:rsidR="00E320BE">
        <w:rPr>
          <w:lang w:val="fr-FR"/>
        </w:rPr>
        <w:t> </w:t>
      </w:r>
      <w:r w:rsidRPr="001A1926">
        <w:rPr>
          <w:lang w:val="fr-FR"/>
        </w:rPr>
        <w:t xml:space="preserve">201 comme </w:t>
      </w:r>
      <w:r>
        <w:rPr>
          <w:lang w:val="fr-FR"/>
        </w:rPr>
        <w:t xml:space="preserve">membres </w:t>
      </w:r>
      <w:r w:rsidRPr="001A1926">
        <w:rPr>
          <w:lang w:val="fr-FR"/>
        </w:rPr>
        <w:t>de communautés culturelles ou linguistiques différentes</w:t>
      </w:r>
      <w:r w:rsidRPr="00D22BD6">
        <w:rPr>
          <w:lang w:val="fr-FR"/>
        </w:rPr>
        <w:t>.</w:t>
      </w:r>
    </w:p>
    <w:p w14:paraId="20A54914" w14:textId="77777777" w:rsidR="00896F1C" w:rsidRPr="00D22BD6" w:rsidRDefault="00896F1C" w:rsidP="00896F1C">
      <w:pPr>
        <w:pStyle w:val="SingleTxtG"/>
        <w:rPr>
          <w:lang w:val="fr-FR"/>
        </w:rPr>
      </w:pPr>
      <w:r w:rsidRPr="00D22BD6">
        <w:rPr>
          <w:lang w:val="fr-FR"/>
        </w:rPr>
        <w:t>102.</w:t>
      </w:r>
      <w:r w:rsidRPr="00D22BD6">
        <w:rPr>
          <w:lang w:val="fr-FR"/>
        </w:rPr>
        <w:tab/>
      </w:r>
      <w:r w:rsidRPr="00374FC4">
        <w:rPr>
          <w:lang w:val="fr-FR"/>
        </w:rPr>
        <w:t xml:space="preserve">Le Gouvernement australien a répondu à la plupart des recommandations formulées par la Commission parlementaire permanente sur le </w:t>
      </w:r>
      <w:r>
        <w:rPr>
          <w:lang w:val="fr-FR"/>
        </w:rPr>
        <w:t>r</w:t>
      </w:r>
      <w:r w:rsidRPr="00374FC4">
        <w:rPr>
          <w:lang w:val="fr-FR"/>
        </w:rPr>
        <w:t>égime national d</w:t>
      </w:r>
      <w:r>
        <w:rPr>
          <w:lang w:val="fr-FR"/>
        </w:rPr>
        <w:t>’</w:t>
      </w:r>
      <w:r w:rsidRPr="00374FC4">
        <w:rPr>
          <w:lang w:val="fr-FR"/>
        </w:rPr>
        <w:t xml:space="preserve">assurance invalidité dans plusieurs </w:t>
      </w:r>
      <w:r>
        <w:rPr>
          <w:lang w:val="fr-FR"/>
        </w:rPr>
        <w:t xml:space="preserve">de ses </w:t>
      </w:r>
      <w:r w:rsidRPr="00374FC4">
        <w:rPr>
          <w:lang w:val="fr-FR"/>
        </w:rPr>
        <w:t>rapports, ou les a mises en application</w:t>
      </w:r>
      <w:r w:rsidRPr="00D22BD6">
        <w:rPr>
          <w:lang w:val="fr-FR"/>
        </w:rPr>
        <w:t>.</w:t>
      </w:r>
    </w:p>
    <w:p w14:paraId="7FF14034" w14:textId="40762976" w:rsidR="00896F1C" w:rsidRPr="00D22BD6" w:rsidRDefault="00896F1C" w:rsidP="00896F1C">
      <w:pPr>
        <w:pStyle w:val="SingleTxtG"/>
        <w:rPr>
          <w:lang w:val="fr-FR"/>
        </w:rPr>
      </w:pPr>
      <w:r w:rsidRPr="00D22BD6">
        <w:rPr>
          <w:lang w:val="fr-FR"/>
        </w:rPr>
        <w:t>103.</w:t>
      </w:r>
      <w:r w:rsidRPr="00D22BD6">
        <w:rPr>
          <w:lang w:val="fr-FR"/>
        </w:rPr>
        <w:tab/>
      </w:r>
      <w:r w:rsidRPr="0055094F">
        <w:rPr>
          <w:lang w:val="fr-FR"/>
        </w:rPr>
        <w:t xml:space="preserve">En 2019, la loi de 2019 portant modification du </w:t>
      </w:r>
      <w:r w:rsidR="00A17161">
        <w:rPr>
          <w:lang w:val="fr-FR"/>
        </w:rPr>
        <w:t>R</w:t>
      </w:r>
      <w:r w:rsidRPr="0055094F">
        <w:rPr>
          <w:lang w:val="fr-FR"/>
        </w:rPr>
        <w:t>égime national d</w:t>
      </w:r>
      <w:r>
        <w:rPr>
          <w:lang w:val="fr-FR"/>
        </w:rPr>
        <w:t>’</w:t>
      </w:r>
      <w:r w:rsidRPr="0055094F">
        <w:rPr>
          <w:lang w:val="fr-FR"/>
        </w:rPr>
        <w:t>assurance invalidité (</w:t>
      </w:r>
      <w:r>
        <w:rPr>
          <w:lang w:val="fr-FR"/>
        </w:rPr>
        <w:t>r</w:t>
      </w:r>
      <w:r w:rsidRPr="0055094F">
        <w:rPr>
          <w:lang w:val="fr-FR"/>
        </w:rPr>
        <w:t>ationalisation de la gouvernance) a introduit de nouveaux critères de nomination et de consultation, en s</w:t>
      </w:r>
      <w:r>
        <w:rPr>
          <w:lang w:val="fr-FR"/>
        </w:rPr>
        <w:t>’</w:t>
      </w:r>
      <w:r w:rsidRPr="0055094F">
        <w:rPr>
          <w:lang w:val="fr-FR"/>
        </w:rPr>
        <w:t>appuyant sur les enseignements tirés de la période d</w:t>
      </w:r>
      <w:r>
        <w:rPr>
          <w:lang w:val="fr-FR"/>
        </w:rPr>
        <w:t>’</w:t>
      </w:r>
      <w:r w:rsidRPr="0055094F">
        <w:rPr>
          <w:lang w:val="fr-FR"/>
        </w:rPr>
        <w:t>essai et de transition</w:t>
      </w:r>
      <w:r>
        <w:rPr>
          <w:lang w:val="fr-FR"/>
        </w:rPr>
        <w:t xml:space="preserve"> du régime</w:t>
      </w:r>
      <w:r w:rsidRPr="00D22BD6">
        <w:rPr>
          <w:lang w:val="fr-FR"/>
        </w:rPr>
        <w:t xml:space="preserve">. </w:t>
      </w:r>
    </w:p>
    <w:p w14:paraId="65391714" w14:textId="76B35526" w:rsidR="00896F1C" w:rsidRPr="00D22BD6" w:rsidRDefault="00896F1C" w:rsidP="00896F1C">
      <w:pPr>
        <w:pStyle w:val="SingleTxtG"/>
        <w:rPr>
          <w:lang w:val="fr-FR"/>
        </w:rPr>
      </w:pPr>
      <w:r w:rsidRPr="00D22BD6">
        <w:rPr>
          <w:lang w:val="fr-FR"/>
        </w:rPr>
        <w:t>104.</w:t>
      </w:r>
      <w:r w:rsidRPr="00D22BD6">
        <w:rPr>
          <w:lang w:val="fr-FR"/>
        </w:rPr>
        <w:tab/>
      </w:r>
      <w:r w:rsidRPr="00BA18FC">
        <w:rPr>
          <w:lang w:val="fr-FR"/>
        </w:rPr>
        <w:t xml:space="preserve">En 2021, la loi de 2021 portant modification du </w:t>
      </w:r>
      <w:r w:rsidR="00A17161">
        <w:rPr>
          <w:lang w:val="fr-FR"/>
        </w:rPr>
        <w:t>R</w:t>
      </w:r>
      <w:r w:rsidRPr="00BA18FC">
        <w:rPr>
          <w:lang w:val="fr-FR"/>
        </w:rPr>
        <w:t>égime national d</w:t>
      </w:r>
      <w:r>
        <w:rPr>
          <w:lang w:val="fr-FR"/>
        </w:rPr>
        <w:t>’</w:t>
      </w:r>
      <w:r w:rsidRPr="00BA18FC">
        <w:rPr>
          <w:lang w:val="fr-FR"/>
        </w:rPr>
        <w:t>assurance invalidité (</w:t>
      </w:r>
      <w:r>
        <w:rPr>
          <w:lang w:val="fr-FR"/>
        </w:rPr>
        <w:t>a</w:t>
      </w:r>
      <w:r w:rsidRPr="00BA18FC">
        <w:rPr>
          <w:lang w:val="fr-FR"/>
        </w:rPr>
        <w:t xml:space="preserve">mélioration des aides pour les participants à risque) a renforcé les mesures de soutien et de protection destinées aux participants au régime en renforçant les pouvoirs du commissaire du </w:t>
      </w:r>
      <w:r>
        <w:rPr>
          <w:lang w:val="fr-FR"/>
        </w:rPr>
        <w:t>r</w:t>
      </w:r>
      <w:r w:rsidRPr="00BA18FC">
        <w:rPr>
          <w:lang w:val="fr-FR"/>
        </w:rPr>
        <w:t>égime en matière d</w:t>
      </w:r>
      <w:r>
        <w:rPr>
          <w:lang w:val="fr-FR"/>
        </w:rPr>
        <w:t>’</w:t>
      </w:r>
      <w:r w:rsidRPr="00BA18FC">
        <w:rPr>
          <w:lang w:val="fr-FR"/>
        </w:rPr>
        <w:t>exécution et de conformité, en clarifiant les dispositions relatives à l</w:t>
      </w:r>
      <w:r>
        <w:rPr>
          <w:lang w:val="fr-FR"/>
        </w:rPr>
        <w:t>’homologation</w:t>
      </w:r>
      <w:r w:rsidRPr="00BA18FC">
        <w:rPr>
          <w:lang w:val="fr-FR"/>
        </w:rPr>
        <w:t xml:space="preserve"> des prestataires et en permettant un partage efficace des informations. Ces</w:t>
      </w:r>
      <w:r w:rsidR="00E320BE">
        <w:rPr>
          <w:lang w:val="fr-FR"/>
        </w:rPr>
        <w:t> </w:t>
      </w:r>
      <w:r w:rsidRPr="00BA18FC">
        <w:rPr>
          <w:lang w:val="fr-FR"/>
        </w:rPr>
        <w:t xml:space="preserve">modifications </w:t>
      </w:r>
      <w:r>
        <w:rPr>
          <w:lang w:val="fr-FR"/>
        </w:rPr>
        <w:t>ont été</w:t>
      </w:r>
      <w:r w:rsidRPr="00BA18FC">
        <w:rPr>
          <w:lang w:val="fr-FR"/>
        </w:rPr>
        <w:t xml:space="preserve"> centrées sur les recommandations issues de l</w:t>
      </w:r>
      <w:r>
        <w:rPr>
          <w:lang w:val="fr-FR"/>
        </w:rPr>
        <w:t>’</w:t>
      </w:r>
      <w:r w:rsidRPr="00BA18FC">
        <w:rPr>
          <w:lang w:val="fr-FR"/>
        </w:rPr>
        <w:t>examen effectué en 2020 par l</w:t>
      </w:r>
      <w:r>
        <w:rPr>
          <w:lang w:val="fr-FR"/>
        </w:rPr>
        <w:t>’</w:t>
      </w:r>
      <w:r w:rsidRPr="00BA18FC">
        <w:rPr>
          <w:lang w:val="fr-FR"/>
        </w:rPr>
        <w:t>honorable Alan Robertson</w:t>
      </w:r>
      <w:r>
        <w:rPr>
          <w:lang w:val="fr-FR"/>
        </w:rPr>
        <w:t>,</w:t>
      </w:r>
      <w:r w:rsidRPr="00BA18FC">
        <w:rPr>
          <w:lang w:val="fr-FR"/>
        </w:rPr>
        <w:t xml:space="preserve"> SC, sur les </w:t>
      </w:r>
      <w:r>
        <w:rPr>
          <w:lang w:val="fr-FR"/>
        </w:rPr>
        <w:t>circonstances</w:t>
      </w:r>
      <w:r w:rsidRPr="00BA18FC">
        <w:rPr>
          <w:lang w:val="fr-FR"/>
        </w:rPr>
        <w:t xml:space="preserve"> entourant le décès de M</w:t>
      </w:r>
      <w:r w:rsidRPr="00E320BE">
        <w:rPr>
          <w:vertAlign w:val="superscript"/>
          <w:lang w:val="fr-FR"/>
        </w:rPr>
        <w:t>me</w:t>
      </w:r>
      <w:r w:rsidR="00A17161">
        <w:rPr>
          <w:lang w:val="fr-FR"/>
        </w:rPr>
        <w:t> </w:t>
      </w:r>
      <w:proofErr w:type="spellStart"/>
      <w:r w:rsidRPr="00BA18FC">
        <w:rPr>
          <w:lang w:val="fr-FR"/>
        </w:rPr>
        <w:t>Ann-Marie</w:t>
      </w:r>
      <w:proofErr w:type="spellEnd"/>
      <w:r w:rsidRPr="00BA18FC">
        <w:rPr>
          <w:lang w:val="fr-FR"/>
        </w:rPr>
        <w:t xml:space="preserve"> Smith</w:t>
      </w:r>
      <w:r w:rsidRPr="00D22BD6">
        <w:rPr>
          <w:lang w:val="fr-FR"/>
        </w:rPr>
        <w:t>.</w:t>
      </w:r>
    </w:p>
    <w:p w14:paraId="5A3754C6" w14:textId="474B3FD7" w:rsidR="00896F1C" w:rsidRPr="00D22BD6" w:rsidRDefault="00896F1C" w:rsidP="00896F1C">
      <w:pPr>
        <w:pStyle w:val="SingleTxtG"/>
        <w:rPr>
          <w:lang w:val="fr-FR"/>
        </w:rPr>
      </w:pPr>
      <w:r w:rsidRPr="00D22BD6">
        <w:rPr>
          <w:lang w:val="fr-FR"/>
        </w:rPr>
        <w:t>105.</w:t>
      </w:r>
      <w:r w:rsidRPr="00D22BD6">
        <w:rPr>
          <w:lang w:val="fr-FR"/>
        </w:rPr>
        <w:tab/>
      </w:r>
      <w:r w:rsidRPr="00F52519">
        <w:rPr>
          <w:lang w:val="fr-FR"/>
        </w:rPr>
        <w:t>En 2022, la loi de 2022 portant modification d</w:t>
      </w:r>
      <w:r w:rsidR="00BF213B">
        <w:rPr>
          <w:lang w:val="fr-FR"/>
        </w:rPr>
        <w:t>u</w:t>
      </w:r>
      <w:r w:rsidRPr="00F52519">
        <w:rPr>
          <w:lang w:val="fr-FR"/>
        </w:rPr>
        <w:t xml:space="preserve"> </w:t>
      </w:r>
      <w:r w:rsidR="00BF213B">
        <w:rPr>
          <w:lang w:val="fr-FR"/>
        </w:rPr>
        <w:t>R</w:t>
      </w:r>
      <w:r w:rsidRPr="00F52519">
        <w:rPr>
          <w:lang w:val="fr-FR"/>
        </w:rPr>
        <w:t>égime national d</w:t>
      </w:r>
      <w:r>
        <w:rPr>
          <w:lang w:val="fr-FR"/>
        </w:rPr>
        <w:t>’</w:t>
      </w:r>
      <w:r w:rsidRPr="00F52519">
        <w:rPr>
          <w:lang w:val="fr-FR"/>
        </w:rPr>
        <w:t>assurance invalidité (</w:t>
      </w:r>
      <w:r>
        <w:rPr>
          <w:lang w:val="fr-FR"/>
        </w:rPr>
        <w:t>g</w:t>
      </w:r>
      <w:r w:rsidRPr="00F52519">
        <w:rPr>
          <w:lang w:val="fr-FR"/>
        </w:rPr>
        <w:t>arantie de service et autres mesures) a établi une garantie de service pour les participants, qui a permis à l</w:t>
      </w:r>
      <w:r>
        <w:rPr>
          <w:lang w:val="fr-FR"/>
        </w:rPr>
        <w:t>’</w:t>
      </w:r>
      <w:r w:rsidRPr="00F52519">
        <w:rPr>
          <w:lang w:val="fr-FR"/>
        </w:rPr>
        <w:t>Agence nationale de l</w:t>
      </w:r>
      <w:r>
        <w:rPr>
          <w:lang w:val="fr-FR"/>
        </w:rPr>
        <w:t>’</w:t>
      </w:r>
      <w:r w:rsidRPr="00F52519">
        <w:rPr>
          <w:lang w:val="fr-FR"/>
        </w:rPr>
        <w:t>assurance invalidité d</w:t>
      </w:r>
      <w:r>
        <w:rPr>
          <w:lang w:val="fr-FR"/>
        </w:rPr>
        <w:t>’</w:t>
      </w:r>
      <w:r w:rsidRPr="00F52519">
        <w:rPr>
          <w:lang w:val="fr-FR"/>
        </w:rPr>
        <w:t>app</w:t>
      </w:r>
      <w:r>
        <w:rPr>
          <w:lang w:val="fr-FR"/>
        </w:rPr>
        <w:t>ort</w:t>
      </w:r>
      <w:r w:rsidRPr="00F52519">
        <w:rPr>
          <w:lang w:val="fr-FR"/>
        </w:rPr>
        <w:t>er des améliorations importantes pour les participants, leur famille et les soignants en réduisant les formalités administratives, en augmentant la flexibilité et en clarifiant les délais de prise de décision</w:t>
      </w:r>
      <w:r w:rsidR="00BF213B">
        <w:rPr>
          <w:lang w:val="fr-FR"/>
        </w:rPr>
        <w:t>s</w:t>
      </w:r>
      <w:r w:rsidRPr="00F52519">
        <w:rPr>
          <w:lang w:val="fr-FR"/>
        </w:rPr>
        <w:t>. Ces modifications sont fondées sur les recommandations de l</w:t>
      </w:r>
      <w:r>
        <w:rPr>
          <w:lang w:val="fr-FR"/>
        </w:rPr>
        <w:t>’</w:t>
      </w:r>
      <w:r w:rsidRPr="00F52519">
        <w:rPr>
          <w:lang w:val="fr-FR"/>
        </w:rPr>
        <w:t xml:space="preserve">examen de la loi de 2013 sur le </w:t>
      </w:r>
      <w:r w:rsidR="00BF213B">
        <w:rPr>
          <w:lang w:val="fr-FR"/>
        </w:rPr>
        <w:t>R</w:t>
      </w:r>
      <w:r w:rsidRPr="00F52519">
        <w:rPr>
          <w:lang w:val="fr-FR"/>
        </w:rPr>
        <w:t>égime national d</w:t>
      </w:r>
      <w:r>
        <w:rPr>
          <w:lang w:val="fr-FR"/>
        </w:rPr>
        <w:t>’</w:t>
      </w:r>
      <w:r w:rsidRPr="00F52519">
        <w:rPr>
          <w:lang w:val="fr-FR"/>
        </w:rPr>
        <w:t>assurance invalidité mené en 2019 par M.</w:t>
      </w:r>
      <w:r w:rsidR="00BF213B">
        <w:rPr>
          <w:lang w:val="fr-FR"/>
        </w:rPr>
        <w:t> </w:t>
      </w:r>
      <w:r w:rsidRPr="00F52519">
        <w:rPr>
          <w:lang w:val="fr-FR"/>
        </w:rPr>
        <w:t>David Tune, AO</w:t>
      </w:r>
      <w:r w:rsidR="00BF213B">
        <w:rPr>
          <w:lang w:val="fr-FR"/>
        </w:rPr>
        <w:t> </w:t>
      </w:r>
      <w:r w:rsidRPr="00F52519">
        <w:rPr>
          <w:lang w:val="fr-FR"/>
        </w:rPr>
        <w:t>PSM. Elles</w:t>
      </w:r>
      <w:r w:rsidR="00BF213B">
        <w:rPr>
          <w:lang w:val="fr-FR"/>
        </w:rPr>
        <w:t xml:space="preserve"> </w:t>
      </w:r>
      <w:r w:rsidRPr="00F52519">
        <w:rPr>
          <w:lang w:val="fr-FR"/>
        </w:rPr>
        <w:t>intègrent également certaines recommandations issues d</w:t>
      </w:r>
      <w:r>
        <w:rPr>
          <w:lang w:val="fr-FR"/>
        </w:rPr>
        <w:t>’</w:t>
      </w:r>
      <w:r w:rsidRPr="00F52519">
        <w:rPr>
          <w:lang w:val="fr-FR"/>
        </w:rPr>
        <w:t>un examen de la loi sur le régime réalisée en 2015, afin d</w:t>
      </w:r>
      <w:r>
        <w:rPr>
          <w:lang w:val="fr-FR"/>
        </w:rPr>
        <w:t>’</w:t>
      </w:r>
      <w:r w:rsidRPr="00F52519">
        <w:rPr>
          <w:lang w:val="fr-FR"/>
        </w:rPr>
        <w:t>améliorer l</w:t>
      </w:r>
      <w:r>
        <w:rPr>
          <w:lang w:val="fr-FR"/>
        </w:rPr>
        <w:t>’</w:t>
      </w:r>
      <w:r w:rsidRPr="00F52519">
        <w:rPr>
          <w:lang w:val="fr-FR"/>
        </w:rPr>
        <w:t xml:space="preserve">expérience et les résultats des personnes handicapées </w:t>
      </w:r>
      <w:r>
        <w:rPr>
          <w:lang w:val="fr-FR"/>
        </w:rPr>
        <w:t>qui en font partie</w:t>
      </w:r>
      <w:r w:rsidRPr="00D22BD6">
        <w:rPr>
          <w:lang w:val="fr-FR"/>
        </w:rPr>
        <w:t xml:space="preserve">. </w:t>
      </w:r>
    </w:p>
    <w:p w14:paraId="17BC0919" w14:textId="359383BB" w:rsidR="00896F1C" w:rsidRPr="00D22BD6" w:rsidRDefault="00896F1C" w:rsidP="00896F1C">
      <w:pPr>
        <w:pStyle w:val="SingleTxtG"/>
        <w:rPr>
          <w:lang w:val="fr-FR"/>
        </w:rPr>
      </w:pPr>
      <w:r w:rsidRPr="00D22BD6">
        <w:rPr>
          <w:lang w:val="fr-FR"/>
        </w:rPr>
        <w:t>106.</w:t>
      </w:r>
      <w:r w:rsidRPr="00D22BD6">
        <w:rPr>
          <w:lang w:val="fr-FR"/>
        </w:rPr>
        <w:tab/>
      </w:r>
      <w:r w:rsidRPr="00053D23">
        <w:rPr>
          <w:lang w:val="fr-FR"/>
        </w:rPr>
        <w:t xml:space="preserve">La Commission de la qualité et des garanties du </w:t>
      </w:r>
      <w:r w:rsidR="00BF213B">
        <w:rPr>
          <w:lang w:val="fr-FR"/>
        </w:rPr>
        <w:t>R</w:t>
      </w:r>
      <w:r w:rsidRPr="00053D23">
        <w:rPr>
          <w:lang w:val="fr-FR"/>
        </w:rPr>
        <w:t>égime national d</w:t>
      </w:r>
      <w:r>
        <w:rPr>
          <w:lang w:val="fr-FR"/>
        </w:rPr>
        <w:t>’</w:t>
      </w:r>
      <w:r w:rsidRPr="00053D23">
        <w:rPr>
          <w:lang w:val="fr-FR"/>
        </w:rPr>
        <w:t>assurance invalidité a été créée en 2018 pour améliorer la qualité et la sécurité des aides et services, donner suite aux plaintes et aux incidents, réglementer les prestataires de services et contrôler la conformité des services avec les normes en matière de conduite et de pratique. Le cadre de participation, publié en 2022, décrit la manière dont l</w:t>
      </w:r>
      <w:r>
        <w:rPr>
          <w:lang w:val="fr-FR"/>
        </w:rPr>
        <w:t>’</w:t>
      </w:r>
      <w:r w:rsidRPr="00053D23">
        <w:rPr>
          <w:lang w:val="fr-FR"/>
        </w:rPr>
        <w:t>Agence nationale de l</w:t>
      </w:r>
      <w:r>
        <w:rPr>
          <w:lang w:val="fr-FR"/>
        </w:rPr>
        <w:t>’</w:t>
      </w:r>
      <w:r w:rsidRPr="00053D23">
        <w:rPr>
          <w:lang w:val="fr-FR"/>
        </w:rPr>
        <w:t xml:space="preserve">assurance invalidité dialoguera et travaillera avec la communauté des personnes handicapées sur les changements et améliorations à apporter au </w:t>
      </w:r>
      <w:r>
        <w:rPr>
          <w:lang w:val="fr-FR"/>
        </w:rPr>
        <w:t>r</w:t>
      </w:r>
      <w:r w:rsidRPr="00053D23">
        <w:rPr>
          <w:lang w:val="fr-FR"/>
        </w:rPr>
        <w:t>égime, dans le cadre d</w:t>
      </w:r>
      <w:r>
        <w:rPr>
          <w:lang w:val="fr-FR"/>
        </w:rPr>
        <w:t>’</w:t>
      </w:r>
      <w:r w:rsidRPr="00053D23">
        <w:rPr>
          <w:lang w:val="fr-FR"/>
        </w:rPr>
        <w:t>un processus de cocr</w:t>
      </w:r>
      <w:r>
        <w:rPr>
          <w:lang w:val="fr-FR"/>
        </w:rPr>
        <w:t>éation</w:t>
      </w:r>
      <w:r w:rsidRPr="00053D23">
        <w:rPr>
          <w:lang w:val="fr-FR"/>
        </w:rPr>
        <w:t>, de consultation et d</w:t>
      </w:r>
      <w:r>
        <w:rPr>
          <w:lang w:val="fr-FR"/>
        </w:rPr>
        <w:t>’</w:t>
      </w:r>
      <w:r w:rsidRPr="00053D23">
        <w:rPr>
          <w:lang w:val="fr-FR"/>
        </w:rPr>
        <w:t>échange d</w:t>
      </w:r>
      <w:r>
        <w:rPr>
          <w:lang w:val="fr-FR"/>
        </w:rPr>
        <w:t>’</w:t>
      </w:r>
      <w:r w:rsidRPr="00053D23">
        <w:rPr>
          <w:lang w:val="fr-FR"/>
        </w:rPr>
        <w:t>informations</w:t>
      </w:r>
      <w:r w:rsidRPr="00D22BD6">
        <w:rPr>
          <w:lang w:val="fr-FR"/>
        </w:rPr>
        <w:t xml:space="preserve">. </w:t>
      </w:r>
    </w:p>
    <w:p w14:paraId="23B5BD67" w14:textId="51A08D7C" w:rsidR="00896F1C" w:rsidRPr="00D22BD6" w:rsidRDefault="00896F1C" w:rsidP="00896F1C">
      <w:pPr>
        <w:pStyle w:val="SingleTxtG"/>
        <w:rPr>
          <w:lang w:val="fr-FR"/>
        </w:rPr>
      </w:pPr>
      <w:r w:rsidRPr="00D22BD6">
        <w:rPr>
          <w:lang w:val="fr-FR"/>
        </w:rPr>
        <w:t>107.</w:t>
      </w:r>
      <w:r w:rsidRPr="00D22BD6">
        <w:rPr>
          <w:lang w:val="fr-FR"/>
        </w:rPr>
        <w:tab/>
      </w:r>
      <w:r w:rsidRPr="00DD029F">
        <w:rPr>
          <w:lang w:val="fr-FR"/>
        </w:rPr>
        <w:t>Le 18</w:t>
      </w:r>
      <w:r w:rsidR="00E320BE">
        <w:rPr>
          <w:lang w:val="fr-FR"/>
        </w:rPr>
        <w:t> </w:t>
      </w:r>
      <w:r w:rsidRPr="00DD029F">
        <w:rPr>
          <w:lang w:val="fr-FR"/>
        </w:rPr>
        <w:t xml:space="preserve">octobre 2022, le </w:t>
      </w:r>
      <w:r>
        <w:rPr>
          <w:lang w:val="fr-FR"/>
        </w:rPr>
        <w:t>M</w:t>
      </w:r>
      <w:r w:rsidRPr="00DD029F">
        <w:rPr>
          <w:lang w:val="fr-FR"/>
        </w:rPr>
        <w:t>inistre chargé du régime a annoncé la conduite d</w:t>
      </w:r>
      <w:r>
        <w:rPr>
          <w:lang w:val="fr-FR"/>
        </w:rPr>
        <w:t>’</w:t>
      </w:r>
      <w:r w:rsidRPr="00DD029F">
        <w:rPr>
          <w:lang w:val="fr-FR"/>
        </w:rPr>
        <w:t>un examen indépendant de la conception, du fonctionnement et de la pérennité du régime. Le rapport final est attendu en octobre 2023</w:t>
      </w:r>
      <w:r w:rsidRPr="00D22BD6">
        <w:rPr>
          <w:lang w:val="fr-FR"/>
        </w:rPr>
        <w:t>.</w:t>
      </w:r>
    </w:p>
    <w:p w14:paraId="0E2FF089" w14:textId="66CC1179" w:rsidR="00896F1C" w:rsidRPr="00D22BD6" w:rsidRDefault="00896F1C" w:rsidP="00896F1C">
      <w:pPr>
        <w:pStyle w:val="SingleTxtG"/>
        <w:rPr>
          <w:lang w:val="fr-FR"/>
        </w:rPr>
      </w:pPr>
      <w:r w:rsidRPr="00D22BD6">
        <w:rPr>
          <w:lang w:val="fr-FR"/>
        </w:rPr>
        <w:t>108.</w:t>
      </w:r>
      <w:r w:rsidRPr="00D22BD6">
        <w:rPr>
          <w:lang w:val="fr-FR"/>
        </w:rPr>
        <w:tab/>
      </w:r>
      <w:r w:rsidRPr="00FB6D74">
        <w:rPr>
          <w:lang w:val="fr-FR"/>
        </w:rPr>
        <w:t xml:space="preserve">Le Gouvernement australien finance également le </w:t>
      </w:r>
      <w:r>
        <w:rPr>
          <w:lang w:val="fr-FR"/>
        </w:rPr>
        <w:t>p</w:t>
      </w:r>
      <w:r w:rsidRPr="00FB6D74">
        <w:rPr>
          <w:lang w:val="fr-FR"/>
        </w:rPr>
        <w:t>rogramme d</w:t>
      </w:r>
      <w:r>
        <w:rPr>
          <w:lang w:val="fr-FR"/>
        </w:rPr>
        <w:t>’</w:t>
      </w:r>
      <w:r w:rsidRPr="00FB6D74">
        <w:rPr>
          <w:lang w:val="fr-FR"/>
        </w:rPr>
        <w:t xml:space="preserve">information, </w:t>
      </w:r>
      <w:r>
        <w:rPr>
          <w:lang w:val="fr-FR"/>
        </w:rPr>
        <w:t>de liaison</w:t>
      </w:r>
      <w:r w:rsidRPr="00FB6D74">
        <w:rPr>
          <w:lang w:val="fr-FR"/>
        </w:rPr>
        <w:t xml:space="preserve"> et de renforcement des capacités qui s</w:t>
      </w:r>
      <w:r>
        <w:rPr>
          <w:lang w:val="fr-FR"/>
        </w:rPr>
        <w:t>’</w:t>
      </w:r>
      <w:r w:rsidRPr="00FB6D74">
        <w:rPr>
          <w:lang w:val="fr-FR"/>
        </w:rPr>
        <w:t>adresse à toutes les personnes handicapées, qu</w:t>
      </w:r>
      <w:r>
        <w:rPr>
          <w:lang w:val="fr-FR"/>
        </w:rPr>
        <w:t>’</w:t>
      </w:r>
      <w:r w:rsidRPr="00FB6D74">
        <w:rPr>
          <w:lang w:val="fr-FR"/>
        </w:rPr>
        <w:t xml:space="preserve">elles soient ou non éligibles au </w:t>
      </w:r>
      <w:r>
        <w:rPr>
          <w:lang w:val="fr-FR"/>
        </w:rPr>
        <w:t>r</w:t>
      </w:r>
      <w:r w:rsidRPr="00FB6D74">
        <w:rPr>
          <w:lang w:val="fr-FR"/>
        </w:rPr>
        <w:t>égime. Le programme vise à créer des liens entre les personnes handicapées et les communautés dans lesquelles elles vivent</w:t>
      </w:r>
      <w:r>
        <w:rPr>
          <w:lang w:val="fr-FR"/>
        </w:rPr>
        <w:t> ;</w:t>
      </w:r>
      <w:r w:rsidRPr="00FB6D74">
        <w:rPr>
          <w:lang w:val="fr-FR"/>
        </w:rPr>
        <w:t xml:space="preserve"> à renforcer les connaissances, les compétences et la confiance des personnes handicapées</w:t>
      </w:r>
      <w:r>
        <w:rPr>
          <w:lang w:val="fr-FR"/>
        </w:rPr>
        <w:t> ;</w:t>
      </w:r>
      <w:r w:rsidRPr="00FB6D74">
        <w:rPr>
          <w:lang w:val="fr-FR"/>
        </w:rPr>
        <w:t xml:space="preserve"> et à améliorer leur accès aux services généraux</w:t>
      </w:r>
      <w:r w:rsidRPr="00D22BD6">
        <w:rPr>
          <w:lang w:val="fr-FR"/>
        </w:rPr>
        <w:t xml:space="preserve">. </w:t>
      </w:r>
    </w:p>
    <w:p w14:paraId="602B829F" w14:textId="77777777" w:rsidR="00896F1C" w:rsidRPr="00D22BD6" w:rsidRDefault="00896F1C" w:rsidP="00896F1C">
      <w:pPr>
        <w:pStyle w:val="H1G"/>
        <w:rPr>
          <w:lang w:val="fr-FR"/>
        </w:rPr>
      </w:pPr>
      <w:r w:rsidRPr="00D22BD6">
        <w:rPr>
          <w:lang w:val="fr-FR"/>
        </w:rPr>
        <w:tab/>
      </w:r>
      <w:r w:rsidRPr="00D22BD6">
        <w:rPr>
          <w:lang w:val="fr-FR"/>
        </w:rPr>
        <w:tab/>
        <w:t>Emplo</w:t>
      </w:r>
      <w:r>
        <w:rPr>
          <w:lang w:val="fr-FR"/>
        </w:rPr>
        <w:t>i</w:t>
      </w:r>
      <w:r w:rsidRPr="00D22BD6">
        <w:rPr>
          <w:lang w:val="fr-FR"/>
        </w:rPr>
        <w:t xml:space="preserve"> </w:t>
      </w:r>
    </w:p>
    <w:p w14:paraId="003EF937" w14:textId="77777777" w:rsidR="00896F1C" w:rsidRPr="00D22BD6" w:rsidRDefault="00896F1C" w:rsidP="00896F1C">
      <w:pPr>
        <w:pStyle w:val="SingleTxtG"/>
        <w:rPr>
          <w:lang w:val="fr-FR"/>
        </w:rPr>
      </w:pPr>
      <w:r w:rsidRPr="00D22BD6">
        <w:rPr>
          <w:lang w:val="fr-FR"/>
        </w:rPr>
        <w:t>109.</w:t>
      </w:r>
      <w:r w:rsidRPr="00D22BD6">
        <w:rPr>
          <w:lang w:val="fr-FR"/>
        </w:rPr>
        <w:tab/>
      </w:r>
      <w:r w:rsidRPr="00AD2474">
        <w:rPr>
          <w:lang w:val="fr-FR"/>
        </w:rPr>
        <w:t xml:space="preserve">La loi de 1992 sur la discrimination fondée sur le handicap protège contre la discrimination </w:t>
      </w:r>
      <w:r>
        <w:rPr>
          <w:lang w:val="fr-FR"/>
        </w:rPr>
        <w:t>motivée par</w:t>
      </w:r>
      <w:r w:rsidRPr="00AD2474">
        <w:rPr>
          <w:lang w:val="fr-FR"/>
        </w:rPr>
        <w:t xml:space="preserve"> le handicap, et dispose en particulier que les personnes handicapées ont le droit de bénéficier des mêmes possibilités d</w:t>
      </w:r>
      <w:r>
        <w:rPr>
          <w:lang w:val="fr-FR"/>
        </w:rPr>
        <w:t>’</w:t>
      </w:r>
      <w:r w:rsidRPr="00AD2474">
        <w:rPr>
          <w:lang w:val="fr-FR"/>
        </w:rPr>
        <w:t>emploi que les personnes non handicapées. La législation des États et territoires protège également contre la discrimination fondée sur le handicap</w:t>
      </w:r>
      <w:r w:rsidRPr="00D22BD6">
        <w:rPr>
          <w:lang w:val="fr-FR"/>
        </w:rPr>
        <w:t>.</w:t>
      </w:r>
    </w:p>
    <w:p w14:paraId="0AEB523B" w14:textId="3EB20698" w:rsidR="00896F1C" w:rsidRPr="00D22BD6" w:rsidRDefault="00896F1C" w:rsidP="00896F1C">
      <w:pPr>
        <w:pStyle w:val="SingleTxtG"/>
        <w:rPr>
          <w:lang w:val="fr-FR"/>
        </w:rPr>
      </w:pPr>
      <w:r w:rsidRPr="00D22BD6">
        <w:rPr>
          <w:lang w:val="fr-FR"/>
        </w:rPr>
        <w:lastRenderedPageBreak/>
        <w:t>110.</w:t>
      </w:r>
      <w:r w:rsidRPr="00D22BD6">
        <w:rPr>
          <w:lang w:val="fr-FR"/>
        </w:rPr>
        <w:tab/>
      </w:r>
      <w:r w:rsidRPr="00AD0A5C">
        <w:rPr>
          <w:lang w:val="fr-FR"/>
        </w:rPr>
        <w:t xml:space="preserve">Dans </w:t>
      </w:r>
      <w:r>
        <w:rPr>
          <w:lang w:val="fr-FR"/>
        </w:rPr>
        <w:t>son</w:t>
      </w:r>
      <w:r w:rsidRPr="00AD0A5C">
        <w:rPr>
          <w:lang w:val="fr-FR"/>
        </w:rPr>
        <w:t xml:space="preserve"> budget 2023</w:t>
      </w:r>
      <w:r w:rsidR="00BF213B">
        <w:rPr>
          <w:lang w:val="fr-FR"/>
        </w:rPr>
        <w:t>/</w:t>
      </w:r>
      <w:r w:rsidRPr="00AD0A5C">
        <w:rPr>
          <w:lang w:val="fr-FR"/>
        </w:rPr>
        <w:t xml:space="preserve">24, le Gouvernement australien a </w:t>
      </w:r>
      <w:r>
        <w:rPr>
          <w:lang w:val="fr-FR"/>
        </w:rPr>
        <w:t>prévu une enveloppe de</w:t>
      </w:r>
      <w:r w:rsidRPr="00AD0A5C">
        <w:rPr>
          <w:lang w:val="fr-FR"/>
        </w:rPr>
        <w:t xml:space="preserve"> 52,7</w:t>
      </w:r>
      <w:r>
        <w:rPr>
          <w:lang w:val="fr-FR"/>
        </w:rPr>
        <w:t> millions</w:t>
      </w:r>
      <w:r w:rsidRPr="00AD0A5C">
        <w:rPr>
          <w:lang w:val="fr-FR"/>
        </w:rPr>
        <w:t xml:space="preserve"> de dollars sur </w:t>
      </w:r>
      <w:r>
        <w:rPr>
          <w:lang w:val="fr-FR"/>
        </w:rPr>
        <w:t>quatre</w:t>
      </w:r>
      <w:r w:rsidR="009A2343">
        <w:rPr>
          <w:lang w:val="fr-FR"/>
        </w:rPr>
        <w:t> ans</w:t>
      </w:r>
      <w:r w:rsidRPr="00AD0A5C">
        <w:rPr>
          <w:lang w:val="fr-FR"/>
        </w:rPr>
        <w:t xml:space="preserve"> </w:t>
      </w:r>
      <w:r>
        <w:rPr>
          <w:lang w:val="fr-FR"/>
        </w:rPr>
        <w:t>pour</w:t>
      </w:r>
      <w:r w:rsidRPr="00AD0A5C">
        <w:rPr>
          <w:lang w:val="fr-FR"/>
        </w:rPr>
        <w:t xml:space="preserve"> la création de possibilités d</w:t>
      </w:r>
      <w:r>
        <w:rPr>
          <w:lang w:val="fr-FR"/>
        </w:rPr>
        <w:t>’</w:t>
      </w:r>
      <w:r w:rsidRPr="00AD0A5C">
        <w:rPr>
          <w:lang w:val="fr-FR"/>
        </w:rPr>
        <w:t xml:space="preserve">emploi </w:t>
      </w:r>
      <w:r>
        <w:rPr>
          <w:lang w:val="fr-FR"/>
        </w:rPr>
        <w:t>continues</w:t>
      </w:r>
      <w:r w:rsidRPr="00AD0A5C">
        <w:rPr>
          <w:lang w:val="fr-FR"/>
        </w:rPr>
        <w:t xml:space="preserve"> pour les personnes handicapées ayant besoin d</w:t>
      </w:r>
      <w:r>
        <w:rPr>
          <w:lang w:val="fr-FR"/>
        </w:rPr>
        <w:t>’</w:t>
      </w:r>
      <w:r w:rsidRPr="00AD0A5C">
        <w:rPr>
          <w:lang w:val="fr-FR"/>
        </w:rPr>
        <w:t>une assistance importante, l</w:t>
      </w:r>
      <w:r>
        <w:rPr>
          <w:lang w:val="fr-FR"/>
        </w:rPr>
        <w:t>’</w:t>
      </w:r>
      <w:r w:rsidRPr="00AD0A5C">
        <w:rPr>
          <w:lang w:val="fr-FR"/>
        </w:rPr>
        <w:t>accompagnement du secteur de l</w:t>
      </w:r>
      <w:r>
        <w:rPr>
          <w:lang w:val="fr-FR"/>
        </w:rPr>
        <w:t>’</w:t>
      </w:r>
      <w:r w:rsidRPr="00AD0A5C">
        <w:rPr>
          <w:lang w:val="fr-FR"/>
        </w:rPr>
        <w:t xml:space="preserve">emploi aidé </w:t>
      </w:r>
      <w:r>
        <w:rPr>
          <w:lang w:val="fr-FR"/>
        </w:rPr>
        <w:t xml:space="preserve">afin qu’il puisse évoluer et </w:t>
      </w:r>
      <w:r w:rsidRPr="00AD0A5C">
        <w:rPr>
          <w:lang w:val="fr-FR"/>
        </w:rPr>
        <w:t>mieux répondre aux attentes de la communauté et la fourniture d</w:t>
      </w:r>
      <w:r>
        <w:rPr>
          <w:lang w:val="fr-FR"/>
        </w:rPr>
        <w:t>’</w:t>
      </w:r>
      <w:r w:rsidRPr="00AD0A5C">
        <w:rPr>
          <w:lang w:val="fr-FR"/>
        </w:rPr>
        <w:t>un soutien et d</w:t>
      </w:r>
      <w:r>
        <w:rPr>
          <w:lang w:val="fr-FR"/>
        </w:rPr>
        <w:t>’</w:t>
      </w:r>
      <w:r w:rsidRPr="00AD0A5C">
        <w:rPr>
          <w:lang w:val="fr-FR"/>
        </w:rPr>
        <w:t>informations sur les droits et les options en matière d</w:t>
      </w:r>
      <w:r>
        <w:rPr>
          <w:lang w:val="fr-FR"/>
        </w:rPr>
        <w:t>’</w:t>
      </w:r>
      <w:r w:rsidRPr="00AD0A5C">
        <w:rPr>
          <w:lang w:val="fr-FR"/>
        </w:rPr>
        <w:t>emploi</w:t>
      </w:r>
      <w:r w:rsidRPr="00D22BD6">
        <w:rPr>
          <w:lang w:val="fr-FR"/>
        </w:rPr>
        <w:t xml:space="preserve">. </w:t>
      </w:r>
    </w:p>
    <w:p w14:paraId="00BE4B19" w14:textId="77777777" w:rsidR="00896F1C" w:rsidRPr="00D22BD6" w:rsidRDefault="00896F1C" w:rsidP="00896F1C">
      <w:pPr>
        <w:pStyle w:val="SingleTxtG"/>
        <w:rPr>
          <w:lang w:val="fr-FR"/>
        </w:rPr>
      </w:pPr>
      <w:r w:rsidRPr="00D22BD6">
        <w:rPr>
          <w:lang w:val="fr-FR"/>
        </w:rPr>
        <w:t>111.</w:t>
      </w:r>
      <w:r w:rsidRPr="00D22BD6">
        <w:rPr>
          <w:lang w:val="fr-FR"/>
        </w:rPr>
        <w:tab/>
      </w:r>
      <w:r w:rsidRPr="008E04A9">
        <w:rPr>
          <w:lang w:val="fr-FR"/>
        </w:rPr>
        <w:t>Le Fonds d</w:t>
      </w:r>
      <w:r>
        <w:rPr>
          <w:lang w:val="fr-FR"/>
        </w:rPr>
        <w:t>’</w:t>
      </w:r>
      <w:r w:rsidRPr="008E04A9">
        <w:rPr>
          <w:lang w:val="fr-FR"/>
        </w:rPr>
        <w:t>aide à l</w:t>
      </w:r>
      <w:r>
        <w:rPr>
          <w:lang w:val="fr-FR"/>
        </w:rPr>
        <w:t>’</w:t>
      </w:r>
      <w:r w:rsidRPr="008E04A9">
        <w:rPr>
          <w:lang w:val="fr-FR"/>
        </w:rPr>
        <w:t>emploi accorde une aide financière aux personnes éligibles en situation de handicap ou atteintes d</w:t>
      </w:r>
      <w:r>
        <w:rPr>
          <w:lang w:val="fr-FR"/>
        </w:rPr>
        <w:t>’</w:t>
      </w:r>
      <w:r w:rsidRPr="008E04A9">
        <w:rPr>
          <w:lang w:val="fr-FR"/>
        </w:rPr>
        <w:t>un</w:t>
      </w:r>
      <w:r>
        <w:rPr>
          <w:lang w:val="fr-FR"/>
        </w:rPr>
        <w:t xml:space="preserve"> trouble mental</w:t>
      </w:r>
      <w:r w:rsidRPr="008E04A9">
        <w:rPr>
          <w:lang w:val="fr-FR"/>
        </w:rPr>
        <w:t>, ainsi qu</w:t>
      </w:r>
      <w:r>
        <w:rPr>
          <w:lang w:val="fr-FR"/>
        </w:rPr>
        <w:t>’</w:t>
      </w:r>
      <w:r w:rsidRPr="008E04A9">
        <w:rPr>
          <w:lang w:val="fr-FR"/>
        </w:rPr>
        <w:t xml:space="preserve">aux employeurs, </w:t>
      </w:r>
      <w:r>
        <w:rPr>
          <w:lang w:val="fr-FR"/>
        </w:rPr>
        <w:t>afin de</w:t>
      </w:r>
      <w:r w:rsidRPr="008E04A9">
        <w:rPr>
          <w:lang w:val="fr-FR"/>
        </w:rPr>
        <w:t xml:space="preserve"> financer l</w:t>
      </w:r>
      <w:r>
        <w:rPr>
          <w:lang w:val="fr-FR"/>
        </w:rPr>
        <w:t>’</w:t>
      </w:r>
      <w:r w:rsidRPr="008E04A9">
        <w:rPr>
          <w:lang w:val="fr-FR"/>
        </w:rPr>
        <w:t>aménagement des lieux de travail, l</w:t>
      </w:r>
      <w:r>
        <w:rPr>
          <w:lang w:val="fr-FR"/>
        </w:rPr>
        <w:t>’</w:t>
      </w:r>
      <w:r w:rsidRPr="008E04A9">
        <w:rPr>
          <w:lang w:val="fr-FR"/>
        </w:rPr>
        <w:t>achat d</w:t>
      </w:r>
      <w:r>
        <w:rPr>
          <w:lang w:val="fr-FR"/>
        </w:rPr>
        <w:t>’</w:t>
      </w:r>
      <w:r w:rsidRPr="008E04A9">
        <w:rPr>
          <w:lang w:val="fr-FR"/>
        </w:rPr>
        <w:t>équipements, les services en langue des signes et les services d</w:t>
      </w:r>
      <w:r>
        <w:rPr>
          <w:lang w:val="fr-FR"/>
        </w:rPr>
        <w:t>’</w:t>
      </w:r>
      <w:r w:rsidRPr="008E04A9">
        <w:rPr>
          <w:lang w:val="fr-FR"/>
        </w:rPr>
        <w:t>assistance et d</w:t>
      </w:r>
      <w:r>
        <w:rPr>
          <w:lang w:val="fr-FR"/>
        </w:rPr>
        <w:t>’</w:t>
      </w:r>
      <w:r w:rsidRPr="008E04A9">
        <w:rPr>
          <w:lang w:val="fr-FR"/>
        </w:rPr>
        <w:t>accompagnement sur le lieu de travail</w:t>
      </w:r>
      <w:r w:rsidRPr="00D22BD6">
        <w:rPr>
          <w:lang w:val="fr-FR"/>
        </w:rPr>
        <w:t>.</w:t>
      </w:r>
    </w:p>
    <w:p w14:paraId="1F53BFA3" w14:textId="77777777" w:rsidR="00896F1C" w:rsidRPr="00D22BD6" w:rsidRDefault="00896F1C" w:rsidP="00896F1C">
      <w:pPr>
        <w:pStyle w:val="SingleTxtG"/>
        <w:rPr>
          <w:lang w:val="fr-FR"/>
        </w:rPr>
      </w:pPr>
      <w:r w:rsidRPr="00D22BD6">
        <w:rPr>
          <w:lang w:val="fr-FR"/>
        </w:rPr>
        <w:t>112.</w:t>
      </w:r>
      <w:r w:rsidRPr="00D22BD6">
        <w:rPr>
          <w:lang w:val="fr-FR"/>
        </w:rPr>
        <w:tab/>
      </w:r>
      <w:r w:rsidRPr="00DB522D">
        <w:rPr>
          <w:lang w:val="fr-FR"/>
        </w:rPr>
        <w:t xml:space="preserve">Le </w:t>
      </w:r>
      <w:r>
        <w:rPr>
          <w:lang w:val="fr-FR"/>
        </w:rPr>
        <w:t>poste de c</w:t>
      </w:r>
      <w:r w:rsidRPr="00DB522D">
        <w:rPr>
          <w:lang w:val="fr-FR"/>
        </w:rPr>
        <w:t>oord</w:t>
      </w:r>
      <w:r>
        <w:rPr>
          <w:lang w:val="fr-FR"/>
        </w:rPr>
        <w:t>on</w:t>
      </w:r>
      <w:r w:rsidRPr="00DB522D">
        <w:rPr>
          <w:lang w:val="fr-FR"/>
        </w:rPr>
        <w:t xml:space="preserve">nateur national </w:t>
      </w:r>
      <w:r>
        <w:rPr>
          <w:lang w:val="fr-FR"/>
        </w:rPr>
        <w:t xml:space="preserve">chargé </w:t>
      </w:r>
      <w:r w:rsidRPr="00DB522D">
        <w:rPr>
          <w:lang w:val="fr-FR"/>
        </w:rPr>
        <w:t>du recrutement des personnes handicapées est financé par le Gouvernement australien pour aider les grand</w:t>
      </w:r>
      <w:r>
        <w:rPr>
          <w:lang w:val="fr-FR"/>
        </w:rPr>
        <w:t>e</w:t>
      </w:r>
      <w:r w:rsidRPr="00DB522D">
        <w:rPr>
          <w:lang w:val="fr-FR"/>
        </w:rPr>
        <w:t>s entreprises à accéder aux compétences et aux talents des personnes handicapées</w:t>
      </w:r>
      <w:r w:rsidRPr="00D22BD6">
        <w:rPr>
          <w:lang w:val="fr-FR"/>
        </w:rPr>
        <w:t xml:space="preserve">. </w:t>
      </w:r>
    </w:p>
    <w:p w14:paraId="6AEB9853" w14:textId="63CD7C1A" w:rsidR="00896F1C" w:rsidRPr="00D22BD6" w:rsidRDefault="00896F1C" w:rsidP="00896F1C">
      <w:pPr>
        <w:pStyle w:val="SingleTxtG"/>
        <w:rPr>
          <w:lang w:val="fr-FR"/>
        </w:rPr>
      </w:pPr>
      <w:r w:rsidRPr="00D22BD6">
        <w:rPr>
          <w:lang w:val="fr-FR"/>
        </w:rPr>
        <w:t>113.</w:t>
      </w:r>
      <w:r w:rsidRPr="00D22BD6">
        <w:rPr>
          <w:lang w:val="fr-FR"/>
        </w:rPr>
        <w:tab/>
      </w:r>
      <w:r w:rsidRPr="00085BDD">
        <w:rPr>
          <w:lang w:val="fr-FR"/>
        </w:rPr>
        <w:t>L</w:t>
      </w:r>
      <w:r>
        <w:rPr>
          <w:lang w:val="fr-FR"/>
        </w:rPr>
        <w:t>’</w:t>
      </w:r>
      <w:r w:rsidRPr="00085BDD">
        <w:rPr>
          <w:lang w:val="fr-FR"/>
        </w:rPr>
        <w:t>objectif du Gouvernement australien de porter à 7</w:t>
      </w:r>
      <w:r>
        <w:rPr>
          <w:lang w:val="fr-FR"/>
        </w:rPr>
        <w:t> %</w:t>
      </w:r>
      <w:r w:rsidRPr="00085BDD">
        <w:rPr>
          <w:lang w:val="fr-FR"/>
        </w:rPr>
        <w:t xml:space="preserve"> la proportion d</w:t>
      </w:r>
      <w:r>
        <w:rPr>
          <w:lang w:val="fr-FR"/>
        </w:rPr>
        <w:t>’</w:t>
      </w:r>
      <w:r w:rsidRPr="00085BDD">
        <w:rPr>
          <w:lang w:val="fr-FR"/>
        </w:rPr>
        <w:t>employés handicapés dans la fonction publique australienne d</w:t>
      </w:r>
      <w:r>
        <w:rPr>
          <w:lang w:val="fr-FR"/>
        </w:rPr>
        <w:t>’</w:t>
      </w:r>
      <w:r w:rsidRPr="00085BDD">
        <w:rPr>
          <w:lang w:val="fr-FR"/>
        </w:rPr>
        <w:t xml:space="preserve">ici à 2025 est inscrit dans la </w:t>
      </w:r>
      <w:r w:rsidR="00BF213B">
        <w:rPr>
          <w:lang w:val="fr-FR"/>
        </w:rPr>
        <w:t>S</w:t>
      </w:r>
      <w:r w:rsidRPr="00085BDD">
        <w:rPr>
          <w:lang w:val="fr-FR"/>
        </w:rPr>
        <w:t>tratégie relative à l</w:t>
      </w:r>
      <w:r>
        <w:rPr>
          <w:lang w:val="fr-FR"/>
        </w:rPr>
        <w:t>’</w:t>
      </w:r>
      <w:r w:rsidRPr="00085BDD">
        <w:rPr>
          <w:lang w:val="fr-FR"/>
        </w:rPr>
        <w:t xml:space="preserve">emploi des personnes handicapées dans la fonction publique australienne </w:t>
      </w:r>
      <w:r>
        <w:rPr>
          <w:lang w:val="fr-FR"/>
        </w:rPr>
        <w:t>(</w:t>
      </w:r>
      <w:r w:rsidRPr="00085BDD">
        <w:rPr>
          <w:lang w:val="fr-FR"/>
        </w:rPr>
        <w:t>2020</w:t>
      </w:r>
      <w:r w:rsidR="00E320BE">
        <w:rPr>
          <w:lang w:val="fr-FR"/>
        </w:rPr>
        <w:noBreakHyphen/>
      </w:r>
      <w:r>
        <w:rPr>
          <w:lang w:val="fr-FR"/>
        </w:rPr>
        <w:t>20</w:t>
      </w:r>
      <w:r w:rsidRPr="00085BDD">
        <w:rPr>
          <w:lang w:val="fr-FR"/>
        </w:rPr>
        <w:t>25</w:t>
      </w:r>
      <w:r>
        <w:rPr>
          <w:lang w:val="fr-FR"/>
        </w:rPr>
        <w:t>)</w:t>
      </w:r>
      <w:r w:rsidRPr="00085BDD">
        <w:rPr>
          <w:lang w:val="fr-FR"/>
        </w:rPr>
        <w:t xml:space="preserve">. La proportion </w:t>
      </w:r>
      <w:r>
        <w:rPr>
          <w:lang w:val="fr-FR"/>
        </w:rPr>
        <w:t xml:space="preserve">de </w:t>
      </w:r>
      <w:r w:rsidRPr="00085BDD">
        <w:rPr>
          <w:lang w:val="fr-FR"/>
        </w:rPr>
        <w:t>fonctionnaires en situation de handicap a augmenté au fil du temps. En décembre 2022, 4,9</w:t>
      </w:r>
      <w:r>
        <w:rPr>
          <w:lang w:val="fr-FR"/>
        </w:rPr>
        <w:t> %</w:t>
      </w:r>
      <w:r w:rsidRPr="00085BDD">
        <w:rPr>
          <w:lang w:val="fr-FR"/>
        </w:rPr>
        <w:t xml:space="preserve"> d</w:t>
      </w:r>
      <w:r>
        <w:rPr>
          <w:lang w:val="fr-FR"/>
        </w:rPr>
        <w:t>’</w:t>
      </w:r>
      <w:r w:rsidRPr="00085BDD">
        <w:rPr>
          <w:lang w:val="fr-FR"/>
        </w:rPr>
        <w:t xml:space="preserve">entre eux </w:t>
      </w:r>
      <w:r>
        <w:rPr>
          <w:lang w:val="fr-FR"/>
        </w:rPr>
        <w:t>se déclaraient</w:t>
      </w:r>
      <w:r w:rsidRPr="00085BDD">
        <w:rPr>
          <w:lang w:val="fr-FR"/>
        </w:rPr>
        <w:t xml:space="preserve"> en situation de handicap, alors qu</w:t>
      </w:r>
      <w:r>
        <w:rPr>
          <w:lang w:val="fr-FR"/>
        </w:rPr>
        <w:t>’</w:t>
      </w:r>
      <w:r w:rsidRPr="00085BDD">
        <w:rPr>
          <w:lang w:val="fr-FR"/>
        </w:rPr>
        <w:t>ils n</w:t>
      </w:r>
      <w:r>
        <w:rPr>
          <w:lang w:val="fr-FR"/>
        </w:rPr>
        <w:t>’</w:t>
      </w:r>
      <w:r w:rsidRPr="00085BDD">
        <w:rPr>
          <w:lang w:val="fr-FR"/>
        </w:rPr>
        <w:t>étaient que 3,5</w:t>
      </w:r>
      <w:r>
        <w:rPr>
          <w:lang w:val="fr-FR"/>
        </w:rPr>
        <w:t> %</w:t>
      </w:r>
      <w:r w:rsidRPr="00085BDD">
        <w:rPr>
          <w:lang w:val="fr-FR"/>
        </w:rPr>
        <w:t xml:space="preserve"> en juin 2011</w:t>
      </w:r>
      <w:r w:rsidRPr="00D22BD6">
        <w:rPr>
          <w:lang w:val="fr-FR"/>
        </w:rPr>
        <w:t xml:space="preserve">. </w:t>
      </w:r>
    </w:p>
    <w:p w14:paraId="6B3F8ADE" w14:textId="000DBCF6" w:rsidR="00896F1C" w:rsidRPr="00D22BD6" w:rsidRDefault="00896F1C" w:rsidP="00896F1C">
      <w:pPr>
        <w:pStyle w:val="SingleTxtG"/>
        <w:rPr>
          <w:lang w:val="fr-FR"/>
        </w:rPr>
      </w:pPr>
      <w:r w:rsidRPr="00D22BD6">
        <w:rPr>
          <w:lang w:val="fr-FR"/>
        </w:rPr>
        <w:t>114.</w:t>
      </w:r>
      <w:r w:rsidRPr="00D22BD6">
        <w:rPr>
          <w:lang w:val="fr-FR"/>
        </w:rPr>
        <w:tab/>
      </w:r>
      <w:r>
        <w:rPr>
          <w:lang w:val="fr-FR"/>
        </w:rPr>
        <w:t>« </w:t>
      </w:r>
      <w:proofErr w:type="spellStart"/>
      <w:r w:rsidRPr="00431D65">
        <w:rPr>
          <w:lang w:val="fr-FR"/>
        </w:rPr>
        <w:t>Employ</w:t>
      </w:r>
      <w:proofErr w:type="spellEnd"/>
      <w:r w:rsidRPr="00431D65">
        <w:rPr>
          <w:lang w:val="fr-FR"/>
        </w:rPr>
        <w:t xml:space="preserve"> </w:t>
      </w:r>
      <w:proofErr w:type="spellStart"/>
      <w:r w:rsidRPr="00431D65">
        <w:rPr>
          <w:lang w:val="fr-FR"/>
        </w:rPr>
        <w:t>My</w:t>
      </w:r>
      <w:proofErr w:type="spellEnd"/>
      <w:r w:rsidRPr="00431D65">
        <w:rPr>
          <w:lang w:val="fr-FR"/>
        </w:rPr>
        <w:t xml:space="preserve"> </w:t>
      </w:r>
      <w:proofErr w:type="spellStart"/>
      <w:r w:rsidRPr="00431D65">
        <w:rPr>
          <w:lang w:val="fr-FR"/>
        </w:rPr>
        <w:t>Ability</w:t>
      </w:r>
      <w:proofErr w:type="spellEnd"/>
      <w:r>
        <w:rPr>
          <w:lang w:val="fr-FR"/>
        </w:rPr>
        <w:t> »</w:t>
      </w:r>
      <w:r w:rsidRPr="00431D65">
        <w:rPr>
          <w:lang w:val="fr-FR"/>
        </w:rPr>
        <w:t xml:space="preserve"> est un plan pour l</w:t>
      </w:r>
      <w:r>
        <w:rPr>
          <w:lang w:val="fr-FR"/>
        </w:rPr>
        <w:t>’</w:t>
      </w:r>
      <w:r w:rsidRPr="00431D65">
        <w:rPr>
          <w:lang w:val="fr-FR"/>
        </w:rPr>
        <w:t xml:space="preserve">emploi des personnes handicapées </w:t>
      </w:r>
      <w:r>
        <w:rPr>
          <w:lang w:val="fr-FR"/>
        </w:rPr>
        <w:t>qui s’inscrit dans le cadre de</w:t>
      </w:r>
      <w:r w:rsidRPr="00431D65">
        <w:rPr>
          <w:lang w:val="fr-FR"/>
        </w:rPr>
        <w:t xml:space="preserve"> la </w:t>
      </w:r>
      <w:r w:rsidR="00BF213B">
        <w:rPr>
          <w:lang w:val="fr-FR"/>
        </w:rPr>
        <w:t>S</w:t>
      </w:r>
      <w:r w:rsidRPr="00431D65">
        <w:rPr>
          <w:lang w:val="fr-FR"/>
        </w:rPr>
        <w:t xml:space="preserve">tratégie australienne </w:t>
      </w:r>
      <w:r>
        <w:rPr>
          <w:lang w:val="fr-FR"/>
        </w:rPr>
        <w:t>relative au handicap</w:t>
      </w:r>
      <w:r w:rsidRPr="00431D65">
        <w:rPr>
          <w:lang w:val="fr-FR"/>
        </w:rPr>
        <w:t xml:space="preserve"> (2021</w:t>
      </w:r>
      <w:r w:rsidR="00153033">
        <w:rPr>
          <w:lang w:val="fr-FR"/>
        </w:rPr>
        <w:t>-</w:t>
      </w:r>
      <w:r w:rsidRPr="00431D65">
        <w:rPr>
          <w:lang w:val="fr-FR"/>
        </w:rPr>
        <w:t>2031)</w:t>
      </w:r>
      <w:r>
        <w:rPr>
          <w:lang w:val="fr-FR"/>
        </w:rPr>
        <w:t xml:space="preserve"> et</w:t>
      </w:r>
      <w:r w:rsidRPr="00431D65">
        <w:rPr>
          <w:lang w:val="fr-FR"/>
        </w:rPr>
        <w:t xml:space="preserve"> met l</w:t>
      </w:r>
      <w:r>
        <w:rPr>
          <w:lang w:val="fr-FR"/>
        </w:rPr>
        <w:t>’</w:t>
      </w:r>
      <w:r w:rsidRPr="00431D65">
        <w:rPr>
          <w:lang w:val="fr-FR"/>
        </w:rPr>
        <w:t>accent sur l</w:t>
      </w:r>
      <w:r>
        <w:rPr>
          <w:lang w:val="fr-FR"/>
        </w:rPr>
        <w:t>’</w:t>
      </w:r>
      <w:r w:rsidRPr="00431D65">
        <w:rPr>
          <w:lang w:val="fr-FR"/>
        </w:rPr>
        <w:t>emploi des personnes handicapées</w:t>
      </w:r>
      <w:r w:rsidRPr="00D22BD6">
        <w:rPr>
          <w:lang w:val="fr-FR"/>
        </w:rPr>
        <w:t xml:space="preserve">. </w:t>
      </w:r>
    </w:p>
    <w:p w14:paraId="7FBF5FA7" w14:textId="3D9E5B78" w:rsidR="00896F1C" w:rsidRPr="00D22BD6" w:rsidRDefault="00896F1C" w:rsidP="00896F1C">
      <w:pPr>
        <w:pStyle w:val="SingleTxtG"/>
        <w:rPr>
          <w:lang w:val="fr-FR"/>
        </w:rPr>
      </w:pPr>
      <w:r w:rsidRPr="00D22BD6">
        <w:rPr>
          <w:lang w:val="fr-FR"/>
        </w:rPr>
        <w:t>115.</w:t>
      </w:r>
      <w:r w:rsidRPr="00D22BD6">
        <w:rPr>
          <w:lang w:val="fr-FR"/>
        </w:rPr>
        <w:tab/>
      </w:r>
      <w:r w:rsidRPr="00DE3F80">
        <w:rPr>
          <w:lang w:val="fr-FR"/>
        </w:rPr>
        <w:t xml:space="preserve">Les personnes </w:t>
      </w:r>
      <w:r>
        <w:rPr>
          <w:lang w:val="fr-FR"/>
        </w:rPr>
        <w:t>dans l’impossibilité de</w:t>
      </w:r>
      <w:r w:rsidRPr="00DE3F80">
        <w:rPr>
          <w:lang w:val="fr-FR"/>
        </w:rPr>
        <w:t xml:space="preserve"> </w:t>
      </w:r>
      <w:r w:rsidRPr="006B4764">
        <w:rPr>
          <w:lang w:val="fr-FR"/>
        </w:rPr>
        <w:t xml:space="preserve">travailler </w:t>
      </w:r>
      <w:r w:rsidR="00BF213B">
        <w:rPr>
          <w:lang w:val="fr-FR"/>
        </w:rPr>
        <w:t>quinze</w:t>
      </w:r>
      <w:r w:rsidRPr="006B4764">
        <w:rPr>
          <w:lang w:val="fr-FR"/>
        </w:rPr>
        <w:t xml:space="preserve"> heures ou plus par semaine au cours des deux prochaines années en raison d</w:t>
      </w:r>
      <w:r>
        <w:rPr>
          <w:lang w:val="fr-FR"/>
        </w:rPr>
        <w:t>’</w:t>
      </w:r>
      <w:r w:rsidRPr="006B4764">
        <w:rPr>
          <w:lang w:val="fr-FR"/>
        </w:rPr>
        <w:t>une incapacité physique</w:t>
      </w:r>
      <w:r>
        <w:rPr>
          <w:lang w:val="fr-FR"/>
        </w:rPr>
        <w:t xml:space="preserve"> ou</w:t>
      </w:r>
      <w:r w:rsidRPr="006B4764">
        <w:rPr>
          <w:lang w:val="fr-FR"/>
        </w:rPr>
        <w:t xml:space="preserve"> intellectuelle ou </w:t>
      </w:r>
      <w:r>
        <w:rPr>
          <w:lang w:val="fr-FR"/>
        </w:rPr>
        <w:t xml:space="preserve">d’un trouble </w:t>
      </w:r>
      <w:r w:rsidRPr="006B4764">
        <w:rPr>
          <w:lang w:val="fr-FR"/>
        </w:rPr>
        <w:t>psychiatrique peuvent bénéficier d</w:t>
      </w:r>
      <w:r>
        <w:rPr>
          <w:lang w:val="fr-FR"/>
        </w:rPr>
        <w:t>’</w:t>
      </w:r>
      <w:r w:rsidRPr="006B4764">
        <w:rPr>
          <w:lang w:val="fr-FR"/>
        </w:rPr>
        <w:t>une aide au revenu sous la forme d</w:t>
      </w:r>
      <w:r>
        <w:rPr>
          <w:lang w:val="fr-FR"/>
        </w:rPr>
        <w:t>’</w:t>
      </w:r>
      <w:r w:rsidRPr="006B4764">
        <w:rPr>
          <w:lang w:val="fr-FR"/>
        </w:rPr>
        <w:t>une pension d</w:t>
      </w:r>
      <w:r>
        <w:rPr>
          <w:lang w:val="fr-FR"/>
        </w:rPr>
        <w:t>’</w:t>
      </w:r>
      <w:r w:rsidRPr="006B4764">
        <w:rPr>
          <w:lang w:val="fr-FR"/>
        </w:rPr>
        <w:t>invalidité. Des tables permettent d</w:t>
      </w:r>
      <w:r>
        <w:rPr>
          <w:lang w:val="fr-FR"/>
        </w:rPr>
        <w:t>’</w:t>
      </w:r>
      <w:r w:rsidRPr="006B4764">
        <w:rPr>
          <w:lang w:val="fr-FR"/>
        </w:rPr>
        <w:t>évaluer l</w:t>
      </w:r>
      <w:r>
        <w:rPr>
          <w:lang w:val="fr-FR"/>
        </w:rPr>
        <w:t>’</w:t>
      </w:r>
      <w:r w:rsidRPr="006B4764">
        <w:rPr>
          <w:lang w:val="fr-FR"/>
        </w:rPr>
        <w:t>incapacité professionnelle d</w:t>
      </w:r>
      <w:r>
        <w:rPr>
          <w:lang w:val="fr-FR"/>
        </w:rPr>
        <w:t>’</w:t>
      </w:r>
      <w:r w:rsidRPr="006B4764">
        <w:rPr>
          <w:lang w:val="fr-FR"/>
        </w:rPr>
        <w:t>une personne aux fins du calcul de la pension d</w:t>
      </w:r>
      <w:r>
        <w:rPr>
          <w:lang w:val="fr-FR"/>
        </w:rPr>
        <w:t>’</w:t>
      </w:r>
      <w:r w:rsidRPr="006B4764">
        <w:rPr>
          <w:lang w:val="fr-FR"/>
        </w:rPr>
        <w:t>invalidité. Après une vaste consultation, le Gouvernement a récemment mis à jour ces tables afin d</w:t>
      </w:r>
      <w:r>
        <w:rPr>
          <w:lang w:val="fr-FR"/>
        </w:rPr>
        <w:t>’</w:t>
      </w:r>
      <w:r w:rsidRPr="006B4764">
        <w:rPr>
          <w:lang w:val="fr-FR"/>
        </w:rPr>
        <w:t xml:space="preserve">améliorer </w:t>
      </w:r>
      <w:r>
        <w:rPr>
          <w:lang w:val="fr-FR"/>
        </w:rPr>
        <w:t>leur</w:t>
      </w:r>
      <w:r w:rsidRPr="006B4764">
        <w:rPr>
          <w:lang w:val="fr-FR"/>
        </w:rPr>
        <w:t xml:space="preserve"> cohérence,</w:t>
      </w:r>
      <w:r w:rsidRPr="00DE3F80">
        <w:rPr>
          <w:lang w:val="fr-FR"/>
        </w:rPr>
        <w:t xml:space="preserve"> de clarifier les objectifs de la politique et de prendre en compte les progrès de la technologie médicale, des évaluations et de la terminologie</w:t>
      </w:r>
      <w:r w:rsidRPr="00D22BD6">
        <w:rPr>
          <w:lang w:val="fr-FR"/>
        </w:rPr>
        <w:t>.</w:t>
      </w:r>
    </w:p>
    <w:p w14:paraId="6BC5975B" w14:textId="77777777" w:rsidR="00896F1C" w:rsidRPr="00D22BD6" w:rsidRDefault="00896F1C" w:rsidP="00896F1C">
      <w:pPr>
        <w:pStyle w:val="H1G"/>
        <w:rPr>
          <w:lang w:val="fr-FR"/>
        </w:rPr>
      </w:pPr>
      <w:r w:rsidRPr="00D22BD6">
        <w:rPr>
          <w:lang w:val="fr-FR"/>
        </w:rPr>
        <w:tab/>
      </w:r>
      <w:r w:rsidRPr="00D22BD6">
        <w:rPr>
          <w:lang w:val="fr-FR"/>
        </w:rPr>
        <w:tab/>
      </w:r>
      <w:r>
        <w:rPr>
          <w:lang w:val="fr-FR"/>
        </w:rPr>
        <w:t>S</w:t>
      </w:r>
      <w:r w:rsidRPr="00D22BD6">
        <w:rPr>
          <w:lang w:val="fr-FR"/>
        </w:rPr>
        <w:t>térilisation</w:t>
      </w:r>
      <w:r>
        <w:rPr>
          <w:lang w:val="fr-FR"/>
        </w:rPr>
        <w:t xml:space="preserve"> forcée</w:t>
      </w:r>
    </w:p>
    <w:p w14:paraId="164C6A7C" w14:textId="77777777" w:rsidR="00896F1C" w:rsidRPr="00D22BD6" w:rsidRDefault="00896F1C" w:rsidP="00896F1C">
      <w:pPr>
        <w:pStyle w:val="SingleTxtG"/>
        <w:rPr>
          <w:lang w:val="fr-FR"/>
        </w:rPr>
      </w:pPr>
      <w:r w:rsidRPr="00D22BD6">
        <w:rPr>
          <w:lang w:val="fr-FR"/>
        </w:rPr>
        <w:t>116.</w:t>
      </w:r>
      <w:r w:rsidRPr="00D22BD6">
        <w:rPr>
          <w:lang w:val="fr-FR"/>
        </w:rPr>
        <w:tab/>
      </w:r>
      <w:r w:rsidRPr="00681118">
        <w:rPr>
          <w:lang w:val="fr-FR"/>
        </w:rPr>
        <w:t>Le Gouvernement australien respecte le droit de chacun à l</w:t>
      </w:r>
      <w:r>
        <w:rPr>
          <w:lang w:val="fr-FR"/>
        </w:rPr>
        <w:t>’</w:t>
      </w:r>
      <w:r w:rsidRPr="00681118">
        <w:rPr>
          <w:lang w:val="fr-FR"/>
        </w:rPr>
        <w:t>intégrité physique</w:t>
      </w:r>
      <w:r>
        <w:rPr>
          <w:lang w:val="fr-FR"/>
        </w:rPr>
        <w:t>, ainsi que</w:t>
      </w:r>
      <w:r w:rsidRPr="00681118">
        <w:rPr>
          <w:lang w:val="fr-FR"/>
        </w:rPr>
        <w:t xml:space="preserve"> </w:t>
      </w:r>
      <w:r>
        <w:rPr>
          <w:lang w:val="fr-FR"/>
        </w:rPr>
        <w:t>le droit qu’a toute personne de prendre des</w:t>
      </w:r>
      <w:r w:rsidRPr="00681118">
        <w:rPr>
          <w:lang w:val="fr-FR"/>
        </w:rPr>
        <w:t xml:space="preserve"> décisions libres et éclairées sur la nécessité d</w:t>
      </w:r>
      <w:r>
        <w:rPr>
          <w:lang w:val="fr-FR"/>
        </w:rPr>
        <w:t>’</w:t>
      </w:r>
      <w:r w:rsidRPr="00681118">
        <w:rPr>
          <w:lang w:val="fr-FR"/>
        </w:rPr>
        <w:t xml:space="preserve">une stérilisation, dès lors que </w:t>
      </w:r>
      <w:r>
        <w:rPr>
          <w:lang w:val="fr-FR"/>
        </w:rPr>
        <w:t>celle-ci est</w:t>
      </w:r>
      <w:r w:rsidRPr="00681118">
        <w:rPr>
          <w:lang w:val="fr-FR"/>
        </w:rPr>
        <w:t xml:space="preserve"> apte à prendre cette décision de manière indépendante</w:t>
      </w:r>
      <w:r w:rsidRPr="00D22BD6">
        <w:rPr>
          <w:lang w:val="fr-FR"/>
        </w:rPr>
        <w:t xml:space="preserve">. </w:t>
      </w:r>
    </w:p>
    <w:p w14:paraId="0C9DC43B" w14:textId="77777777" w:rsidR="00896F1C" w:rsidRPr="00D22BD6" w:rsidRDefault="00896F1C" w:rsidP="00896F1C">
      <w:pPr>
        <w:pStyle w:val="SingleTxtG"/>
        <w:rPr>
          <w:lang w:val="fr-FR"/>
        </w:rPr>
      </w:pPr>
      <w:r w:rsidRPr="00D22BD6">
        <w:rPr>
          <w:lang w:val="fr-FR"/>
        </w:rPr>
        <w:t>117.</w:t>
      </w:r>
      <w:r w:rsidRPr="00D22BD6">
        <w:rPr>
          <w:lang w:val="fr-FR"/>
        </w:rPr>
        <w:tab/>
      </w:r>
      <w:r w:rsidRPr="006B1E9F">
        <w:rPr>
          <w:lang w:val="fr-FR"/>
        </w:rPr>
        <w:t xml:space="preserve">Une procédure de stérilisation </w:t>
      </w:r>
      <w:r>
        <w:rPr>
          <w:lang w:val="fr-FR"/>
        </w:rPr>
        <w:t xml:space="preserve">pour motif </w:t>
      </w:r>
      <w:r w:rsidRPr="006B1E9F">
        <w:rPr>
          <w:lang w:val="fr-FR"/>
        </w:rPr>
        <w:t xml:space="preserve">non </w:t>
      </w:r>
      <w:r>
        <w:rPr>
          <w:lang w:val="fr-FR"/>
        </w:rPr>
        <w:t>médical</w:t>
      </w:r>
      <w:r w:rsidRPr="006B1E9F">
        <w:rPr>
          <w:lang w:val="fr-FR"/>
        </w:rPr>
        <w:t xml:space="preserve"> ne peut être réalisée en Australie qu</w:t>
      </w:r>
      <w:r>
        <w:rPr>
          <w:lang w:val="fr-FR"/>
        </w:rPr>
        <w:t>’</w:t>
      </w:r>
      <w:r w:rsidRPr="006B1E9F">
        <w:rPr>
          <w:lang w:val="fr-FR"/>
        </w:rPr>
        <w:t>avec le consentement de l</w:t>
      </w:r>
      <w:r>
        <w:rPr>
          <w:lang w:val="fr-FR"/>
        </w:rPr>
        <w:t>’intéressé, s’il s’agit d’un</w:t>
      </w:r>
      <w:r w:rsidRPr="006B1E9F">
        <w:rPr>
          <w:lang w:val="fr-FR"/>
        </w:rPr>
        <w:t xml:space="preserve"> adulte, ou qu</w:t>
      </w:r>
      <w:r>
        <w:rPr>
          <w:lang w:val="fr-FR"/>
        </w:rPr>
        <w:t>’</w:t>
      </w:r>
      <w:r w:rsidRPr="006B1E9F">
        <w:rPr>
          <w:lang w:val="fr-FR"/>
        </w:rPr>
        <w:t>avec l</w:t>
      </w:r>
      <w:r>
        <w:rPr>
          <w:lang w:val="fr-FR"/>
        </w:rPr>
        <w:t>’</w:t>
      </w:r>
      <w:r w:rsidRPr="006B1E9F">
        <w:rPr>
          <w:lang w:val="fr-FR"/>
        </w:rPr>
        <w:t>autorisation d</w:t>
      </w:r>
      <w:r>
        <w:rPr>
          <w:lang w:val="fr-FR"/>
        </w:rPr>
        <w:t>’</w:t>
      </w:r>
      <w:r w:rsidRPr="006B1E9F">
        <w:rPr>
          <w:lang w:val="fr-FR"/>
        </w:rPr>
        <w:t>un tribunal ou d</w:t>
      </w:r>
      <w:r>
        <w:rPr>
          <w:lang w:val="fr-FR"/>
        </w:rPr>
        <w:t>’</w:t>
      </w:r>
      <w:r w:rsidRPr="006B1E9F">
        <w:rPr>
          <w:lang w:val="fr-FR"/>
        </w:rPr>
        <w:t>un tribunal des tutelles (selon la juridiction) si la personne concernée n</w:t>
      </w:r>
      <w:r>
        <w:rPr>
          <w:lang w:val="fr-FR"/>
        </w:rPr>
        <w:t>’</w:t>
      </w:r>
      <w:r w:rsidRPr="006B1E9F">
        <w:rPr>
          <w:lang w:val="fr-FR"/>
        </w:rPr>
        <w:t>est pas en mesure de donner son consentement éclairé. L</w:t>
      </w:r>
      <w:r>
        <w:rPr>
          <w:lang w:val="fr-FR"/>
        </w:rPr>
        <w:t>’</w:t>
      </w:r>
      <w:r w:rsidRPr="006B1E9F">
        <w:rPr>
          <w:lang w:val="fr-FR"/>
        </w:rPr>
        <w:t>autorisation d</w:t>
      </w:r>
      <w:r>
        <w:rPr>
          <w:lang w:val="fr-FR"/>
        </w:rPr>
        <w:t>’un</w:t>
      </w:r>
      <w:r w:rsidRPr="006B1E9F">
        <w:rPr>
          <w:lang w:val="fr-FR"/>
        </w:rPr>
        <w:t xml:space="preserve"> tribuna</w:t>
      </w:r>
      <w:r>
        <w:rPr>
          <w:lang w:val="fr-FR"/>
        </w:rPr>
        <w:t>l</w:t>
      </w:r>
      <w:r w:rsidRPr="006B1E9F">
        <w:rPr>
          <w:lang w:val="fr-FR"/>
        </w:rPr>
        <w:t xml:space="preserve"> </w:t>
      </w:r>
      <w:r w:rsidRPr="0080440F">
        <w:rPr>
          <w:lang w:val="fr-FR"/>
        </w:rPr>
        <w:t xml:space="preserve">des affaires familiales </w:t>
      </w:r>
      <w:r w:rsidRPr="006B1E9F">
        <w:rPr>
          <w:lang w:val="fr-FR"/>
        </w:rPr>
        <w:t xml:space="preserve">est </w:t>
      </w:r>
      <w:r>
        <w:rPr>
          <w:lang w:val="fr-FR"/>
        </w:rPr>
        <w:t>nécessaire</w:t>
      </w:r>
      <w:r w:rsidRPr="006B1E9F">
        <w:rPr>
          <w:lang w:val="fr-FR"/>
        </w:rPr>
        <w:t xml:space="preserve"> </w:t>
      </w:r>
      <w:r>
        <w:rPr>
          <w:lang w:val="fr-FR"/>
        </w:rPr>
        <w:t>dans tous les cas où l’</w:t>
      </w:r>
      <w:r w:rsidRPr="006B1E9F">
        <w:rPr>
          <w:lang w:val="fr-FR"/>
        </w:rPr>
        <w:t xml:space="preserve">intervention chirurgicale ou </w:t>
      </w:r>
      <w:r>
        <w:rPr>
          <w:lang w:val="fr-FR"/>
        </w:rPr>
        <w:t xml:space="preserve">la </w:t>
      </w:r>
      <w:r w:rsidRPr="006B1E9F">
        <w:rPr>
          <w:lang w:val="fr-FR"/>
        </w:rPr>
        <w:t xml:space="preserve">stérilisation </w:t>
      </w:r>
      <w:r>
        <w:rPr>
          <w:lang w:val="fr-FR"/>
        </w:rPr>
        <w:t xml:space="preserve">est </w:t>
      </w:r>
      <w:r w:rsidRPr="00DC3EA4">
        <w:rPr>
          <w:lang w:val="fr-FR"/>
        </w:rPr>
        <w:t>non thérapeutique, invasive et irréversible</w:t>
      </w:r>
      <w:r>
        <w:rPr>
          <w:lang w:val="fr-FR"/>
        </w:rPr>
        <w:t xml:space="preserve">, </w:t>
      </w:r>
      <w:r w:rsidRPr="00DC3EA4">
        <w:rPr>
          <w:lang w:val="fr-FR"/>
        </w:rPr>
        <w:t>lorsqu</w:t>
      </w:r>
      <w:r>
        <w:rPr>
          <w:lang w:val="fr-FR"/>
        </w:rPr>
        <w:t>’</w:t>
      </w:r>
      <w:r w:rsidRPr="00DC3EA4">
        <w:rPr>
          <w:lang w:val="fr-FR"/>
        </w:rPr>
        <w:t>il existe un risque important de prendre la mauvaise décision et lorsque les conséquences d</w:t>
      </w:r>
      <w:r>
        <w:rPr>
          <w:lang w:val="fr-FR"/>
        </w:rPr>
        <w:t>’</w:t>
      </w:r>
      <w:r w:rsidRPr="00DC3EA4">
        <w:rPr>
          <w:lang w:val="fr-FR"/>
        </w:rPr>
        <w:t>une mauvaise décision seraient particulièrement graves.</w:t>
      </w:r>
    </w:p>
    <w:p w14:paraId="1B7DD338" w14:textId="0F2757D0" w:rsidR="00896F1C" w:rsidRPr="00D22BD6" w:rsidRDefault="00896F1C" w:rsidP="00896F1C">
      <w:pPr>
        <w:pStyle w:val="H1G"/>
        <w:rPr>
          <w:lang w:val="fr-FR"/>
        </w:rPr>
      </w:pPr>
      <w:r w:rsidRPr="00D22BD6">
        <w:rPr>
          <w:lang w:val="fr-FR"/>
        </w:rPr>
        <w:tab/>
      </w:r>
      <w:r w:rsidRPr="00D22BD6">
        <w:rPr>
          <w:lang w:val="fr-FR"/>
        </w:rPr>
        <w:tab/>
        <w:t>Me</w:t>
      </w:r>
      <w:r>
        <w:rPr>
          <w:lang w:val="fr-FR"/>
        </w:rPr>
        <w:t>sures prises pour lutter</w:t>
      </w:r>
      <w:r w:rsidRPr="00AF1937">
        <w:rPr>
          <w:lang w:val="fr-FR"/>
        </w:rPr>
        <w:t xml:space="preserve"> contre l</w:t>
      </w:r>
      <w:r>
        <w:rPr>
          <w:lang w:val="fr-FR"/>
        </w:rPr>
        <w:t>’</w:t>
      </w:r>
      <w:r w:rsidRPr="00AF1937">
        <w:rPr>
          <w:lang w:val="fr-FR"/>
        </w:rPr>
        <w:t>âgisme</w:t>
      </w:r>
      <w:r>
        <w:rPr>
          <w:lang w:val="fr-FR"/>
        </w:rPr>
        <w:t>,</w:t>
      </w:r>
      <w:r w:rsidRPr="00AF1937">
        <w:rPr>
          <w:lang w:val="fr-FR"/>
        </w:rPr>
        <w:t xml:space="preserve"> la discrimination fondée </w:t>
      </w:r>
      <w:r w:rsidR="00E320BE">
        <w:rPr>
          <w:lang w:val="fr-FR"/>
        </w:rPr>
        <w:br/>
      </w:r>
      <w:r w:rsidRPr="00AF1937">
        <w:rPr>
          <w:lang w:val="fr-FR"/>
        </w:rPr>
        <w:t>sur l</w:t>
      </w:r>
      <w:r>
        <w:rPr>
          <w:lang w:val="fr-FR"/>
        </w:rPr>
        <w:t>’</w:t>
      </w:r>
      <w:r w:rsidRPr="00AF1937">
        <w:rPr>
          <w:lang w:val="fr-FR"/>
        </w:rPr>
        <w:t>âge</w:t>
      </w:r>
      <w:r>
        <w:rPr>
          <w:lang w:val="fr-FR"/>
        </w:rPr>
        <w:t xml:space="preserve"> et</w:t>
      </w:r>
      <w:r w:rsidRPr="00AF1937">
        <w:rPr>
          <w:lang w:val="fr-FR"/>
        </w:rPr>
        <w:t xml:space="preserve"> </w:t>
      </w:r>
      <w:r>
        <w:rPr>
          <w:lang w:val="fr-FR"/>
        </w:rPr>
        <w:t>la maltraitance</w:t>
      </w:r>
    </w:p>
    <w:p w14:paraId="451CBF45" w14:textId="7F27CF4D" w:rsidR="00896F1C" w:rsidRPr="00D22BD6" w:rsidRDefault="00896F1C" w:rsidP="00896F1C">
      <w:pPr>
        <w:pStyle w:val="SingleTxtG"/>
        <w:rPr>
          <w:lang w:val="fr-FR"/>
        </w:rPr>
      </w:pPr>
      <w:r w:rsidRPr="00D22BD6">
        <w:rPr>
          <w:lang w:val="fr-FR"/>
        </w:rPr>
        <w:t>118.</w:t>
      </w:r>
      <w:r w:rsidRPr="00D22BD6">
        <w:rPr>
          <w:lang w:val="fr-FR"/>
        </w:rPr>
        <w:tab/>
      </w:r>
      <w:r w:rsidRPr="00746EAD">
        <w:rPr>
          <w:lang w:val="fr-FR"/>
        </w:rPr>
        <w:t>La loi du Commonwealth de 2004 sur la discrimination fondée sur l</w:t>
      </w:r>
      <w:r>
        <w:rPr>
          <w:lang w:val="fr-FR"/>
        </w:rPr>
        <w:t>’</w:t>
      </w:r>
      <w:r w:rsidRPr="00746EAD">
        <w:rPr>
          <w:lang w:val="fr-FR"/>
        </w:rPr>
        <w:t xml:space="preserve">âge protège les Australiens contre la discrimination </w:t>
      </w:r>
      <w:r>
        <w:rPr>
          <w:lang w:val="fr-FR"/>
        </w:rPr>
        <w:t>liée à</w:t>
      </w:r>
      <w:r w:rsidRPr="00746EAD">
        <w:rPr>
          <w:lang w:val="fr-FR"/>
        </w:rPr>
        <w:t xml:space="preserve"> l</w:t>
      </w:r>
      <w:r>
        <w:rPr>
          <w:lang w:val="fr-FR"/>
        </w:rPr>
        <w:t>’</w:t>
      </w:r>
      <w:r w:rsidRPr="00746EAD">
        <w:rPr>
          <w:lang w:val="fr-FR"/>
        </w:rPr>
        <w:t xml:space="preserve">âge et rend illégale toute discrimination de cette nature dans un certain nombre de domaines de la vie publique, </w:t>
      </w:r>
      <w:r>
        <w:rPr>
          <w:lang w:val="fr-FR"/>
        </w:rPr>
        <w:t>dont</w:t>
      </w:r>
      <w:r w:rsidRPr="00746EAD">
        <w:rPr>
          <w:lang w:val="fr-FR"/>
        </w:rPr>
        <w:t xml:space="preserve"> l</w:t>
      </w:r>
      <w:r>
        <w:rPr>
          <w:lang w:val="fr-FR"/>
        </w:rPr>
        <w:t>’</w:t>
      </w:r>
      <w:r w:rsidRPr="00746EAD">
        <w:rPr>
          <w:lang w:val="fr-FR"/>
        </w:rPr>
        <w:t>emploi, l</w:t>
      </w:r>
      <w:r>
        <w:rPr>
          <w:lang w:val="fr-FR"/>
        </w:rPr>
        <w:t>’</w:t>
      </w:r>
      <w:r w:rsidRPr="00746EAD">
        <w:rPr>
          <w:lang w:val="fr-FR"/>
        </w:rPr>
        <w:t>éducation, le logement et la mise à disposition de biens, de services et d</w:t>
      </w:r>
      <w:r>
        <w:rPr>
          <w:lang w:val="fr-FR"/>
        </w:rPr>
        <w:t>’</w:t>
      </w:r>
      <w:r w:rsidRPr="00746EAD">
        <w:rPr>
          <w:lang w:val="fr-FR"/>
        </w:rPr>
        <w:t>installations. Tous les États et territoires disposent également d</w:t>
      </w:r>
      <w:r>
        <w:rPr>
          <w:lang w:val="fr-FR"/>
        </w:rPr>
        <w:t>’</w:t>
      </w:r>
      <w:r w:rsidRPr="00746EAD">
        <w:rPr>
          <w:lang w:val="fr-FR"/>
        </w:rPr>
        <w:t>une législation antidiscrimination</w:t>
      </w:r>
      <w:r w:rsidRPr="00D22BD6">
        <w:rPr>
          <w:lang w:val="fr-FR"/>
        </w:rPr>
        <w:t>.</w:t>
      </w:r>
    </w:p>
    <w:p w14:paraId="7AE28F2F" w14:textId="085A1A62" w:rsidR="00896F1C" w:rsidRPr="00D22BD6" w:rsidRDefault="00896F1C" w:rsidP="00896F1C">
      <w:pPr>
        <w:pStyle w:val="SingleTxtG"/>
        <w:rPr>
          <w:lang w:val="fr-FR"/>
        </w:rPr>
      </w:pPr>
      <w:r w:rsidRPr="00D22BD6">
        <w:rPr>
          <w:lang w:val="fr-FR"/>
        </w:rPr>
        <w:lastRenderedPageBreak/>
        <w:t>119.</w:t>
      </w:r>
      <w:r w:rsidRPr="00D22BD6">
        <w:rPr>
          <w:lang w:val="fr-FR"/>
        </w:rPr>
        <w:tab/>
      </w:r>
      <w:r w:rsidRPr="006A5C21">
        <w:rPr>
          <w:lang w:val="fr-FR"/>
        </w:rPr>
        <w:t xml:space="preserve">La Commission royale </w:t>
      </w:r>
      <w:r w:rsidRPr="00A86AC9">
        <w:rPr>
          <w:lang w:val="fr-FR"/>
        </w:rPr>
        <w:t>chargée d</w:t>
      </w:r>
      <w:r>
        <w:rPr>
          <w:lang w:val="fr-FR"/>
        </w:rPr>
        <w:t>’</w:t>
      </w:r>
      <w:r w:rsidRPr="00A86AC9">
        <w:rPr>
          <w:lang w:val="fr-FR"/>
        </w:rPr>
        <w:t xml:space="preserve">enquêter sur la qualité des services et des soins aux personnes âgées </w:t>
      </w:r>
      <w:r w:rsidRPr="006A5C21">
        <w:rPr>
          <w:lang w:val="fr-FR"/>
        </w:rPr>
        <w:t xml:space="preserve">a été créée en octobre 2018 pour améliorer la sécurité, la santé, le bien-être et la qualité de vie des personnes âgées prises en </w:t>
      </w:r>
      <w:r w:rsidRPr="005600C3">
        <w:rPr>
          <w:lang w:val="fr-FR"/>
        </w:rPr>
        <w:t xml:space="preserve">charge </w:t>
      </w:r>
      <w:r>
        <w:rPr>
          <w:lang w:val="fr-FR"/>
        </w:rPr>
        <w:t xml:space="preserve">dans des établissements financés </w:t>
      </w:r>
      <w:r w:rsidRPr="005600C3">
        <w:rPr>
          <w:lang w:val="fr-FR"/>
        </w:rPr>
        <w:t>par l</w:t>
      </w:r>
      <w:r>
        <w:rPr>
          <w:lang w:val="fr-FR"/>
        </w:rPr>
        <w:t>’</w:t>
      </w:r>
      <w:r w:rsidRPr="005600C3">
        <w:rPr>
          <w:lang w:val="fr-FR"/>
        </w:rPr>
        <w:t>État.</w:t>
      </w:r>
      <w:r w:rsidRPr="006A5C21">
        <w:rPr>
          <w:lang w:val="fr-FR"/>
        </w:rPr>
        <w:t xml:space="preserve"> Son rapport final a été présenté au Parlement en mars 2021 et </w:t>
      </w:r>
      <w:r>
        <w:rPr>
          <w:lang w:val="fr-FR"/>
        </w:rPr>
        <w:t>énonce</w:t>
      </w:r>
      <w:r w:rsidRPr="006A5C21">
        <w:rPr>
          <w:lang w:val="fr-FR"/>
        </w:rPr>
        <w:t xml:space="preserve"> 148</w:t>
      </w:r>
      <w:r w:rsidR="00E320BE">
        <w:rPr>
          <w:lang w:val="fr-FR"/>
        </w:rPr>
        <w:t> </w:t>
      </w:r>
      <w:r w:rsidRPr="006A5C21">
        <w:rPr>
          <w:lang w:val="fr-FR"/>
        </w:rPr>
        <w:t>recommandations. Le Gouvernement a réagi en allouant des fonds supplémentaires aux services pour les personnes âgées et en modifiant la loi de 1997 sur les services aux personnes âgées et les instruments législatifs applicables</w:t>
      </w:r>
      <w:r>
        <w:rPr>
          <w:lang w:val="fr-FR"/>
        </w:rPr>
        <w:t>,</w:t>
      </w:r>
      <w:r w:rsidRPr="006A5C21">
        <w:rPr>
          <w:lang w:val="fr-FR"/>
        </w:rPr>
        <w:t xml:space="preserve"> de manière à</w:t>
      </w:r>
      <w:r>
        <w:rPr>
          <w:lang w:val="fr-FR"/>
        </w:rPr>
        <w:t> :</w:t>
      </w:r>
    </w:p>
    <w:p w14:paraId="609BE519" w14:textId="12D84027" w:rsidR="00896F1C" w:rsidRPr="00D22BD6" w:rsidRDefault="00896F1C" w:rsidP="00E320BE">
      <w:pPr>
        <w:pStyle w:val="SingleTxtG"/>
        <w:ind w:firstLine="567"/>
        <w:rPr>
          <w:lang w:val="fr-FR"/>
        </w:rPr>
      </w:pPr>
      <w:r w:rsidRPr="00D22BD6">
        <w:rPr>
          <w:lang w:val="fr-FR"/>
        </w:rPr>
        <w:t>a)</w:t>
      </w:r>
      <w:r w:rsidRPr="00D22BD6">
        <w:rPr>
          <w:lang w:val="fr-FR"/>
        </w:rPr>
        <w:tab/>
      </w:r>
      <w:r w:rsidRPr="009457F6">
        <w:rPr>
          <w:lang w:val="fr-FR"/>
        </w:rPr>
        <w:t>Renforcer les contrôles sur l</w:t>
      </w:r>
      <w:r>
        <w:rPr>
          <w:lang w:val="fr-FR"/>
        </w:rPr>
        <w:t>’</w:t>
      </w:r>
      <w:r w:rsidRPr="009457F6">
        <w:rPr>
          <w:lang w:val="fr-FR"/>
        </w:rPr>
        <w:t>utilisation des pratiques restrictives, telles que les contentions chimiques et physiques, afin de s</w:t>
      </w:r>
      <w:r>
        <w:rPr>
          <w:lang w:val="fr-FR"/>
        </w:rPr>
        <w:t>’</w:t>
      </w:r>
      <w:r w:rsidRPr="009457F6">
        <w:rPr>
          <w:lang w:val="fr-FR"/>
        </w:rPr>
        <w:t>assurer qu</w:t>
      </w:r>
      <w:r>
        <w:rPr>
          <w:lang w:val="fr-FR"/>
        </w:rPr>
        <w:t>’</w:t>
      </w:r>
      <w:r w:rsidRPr="009457F6">
        <w:rPr>
          <w:lang w:val="fr-FR"/>
        </w:rPr>
        <w:t>elles ne sont utilisées qu</w:t>
      </w:r>
      <w:r>
        <w:rPr>
          <w:lang w:val="fr-FR"/>
        </w:rPr>
        <w:t>’</w:t>
      </w:r>
      <w:r w:rsidRPr="009457F6">
        <w:rPr>
          <w:lang w:val="fr-FR"/>
        </w:rPr>
        <w:t xml:space="preserve">en dernier recours, de la manière la moins restrictive et pour </w:t>
      </w:r>
      <w:r w:rsidR="00BF213B">
        <w:rPr>
          <w:lang w:val="fr-FR"/>
        </w:rPr>
        <w:t>une</w:t>
      </w:r>
      <w:r w:rsidRPr="009457F6">
        <w:rPr>
          <w:lang w:val="fr-FR"/>
        </w:rPr>
        <w:t xml:space="preserve"> durée aussi brève que possible</w:t>
      </w:r>
      <w:r>
        <w:rPr>
          <w:lang w:val="fr-FR"/>
        </w:rPr>
        <w:t> ;</w:t>
      </w:r>
    </w:p>
    <w:p w14:paraId="57B0E6FE" w14:textId="47D4FC72" w:rsidR="00896F1C" w:rsidRPr="00D22BD6" w:rsidRDefault="00896F1C" w:rsidP="00E320BE">
      <w:pPr>
        <w:pStyle w:val="SingleTxtG"/>
        <w:ind w:firstLine="567"/>
        <w:rPr>
          <w:lang w:val="fr-FR"/>
        </w:rPr>
      </w:pPr>
      <w:r w:rsidRPr="00D22BD6">
        <w:rPr>
          <w:lang w:val="fr-FR"/>
        </w:rPr>
        <w:t>b)</w:t>
      </w:r>
      <w:r w:rsidRPr="00D22BD6">
        <w:rPr>
          <w:lang w:val="fr-FR"/>
        </w:rPr>
        <w:tab/>
      </w:r>
      <w:r w:rsidRPr="005C2E4E">
        <w:rPr>
          <w:lang w:val="fr-FR"/>
        </w:rPr>
        <w:t xml:space="preserve">Introduire un code de conduite des prestataires de services aux personnes âgées qui soit opposable, et </w:t>
      </w:r>
      <w:r>
        <w:rPr>
          <w:lang w:val="fr-FR"/>
        </w:rPr>
        <w:t>habiliter le</w:t>
      </w:r>
      <w:r w:rsidRPr="005C2E4E">
        <w:rPr>
          <w:lang w:val="fr-FR"/>
        </w:rPr>
        <w:t xml:space="preserve"> Commissaire à la qualité et à la sécurité des services aux personnes âgées </w:t>
      </w:r>
      <w:r>
        <w:rPr>
          <w:lang w:val="fr-FR"/>
        </w:rPr>
        <w:t>à</w:t>
      </w:r>
      <w:r w:rsidRPr="005C2E4E">
        <w:rPr>
          <w:lang w:val="fr-FR"/>
        </w:rPr>
        <w:t xml:space="preserve"> prendre des mesures coercitives en cas d</w:t>
      </w:r>
      <w:r>
        <w:rPr>
          <w:lang w:val="fr-FR"/>
        </w:rPr>
        <w:t>’</w:t>
      </w:r>
      <w:r w:rsidRPr="005C2E4E">
        <w:rPr>
          <w:lang w:val="fr-FR"/>
        </w:rPr>
        <w:t>infraction au code de conduite</w:t>
      </w:r>
      <w:r>
        <w:rPr>
          <w:lang w:val="fr-FR"/>
        </w:rPr>
        <w:t> ;</w:t>
      </w:r>
    </w:p>
    <w:p w14:paraId="389A823B" w14:textId="50E57C4D" w:rsidR="00896F1C" w:rsidRPr="00D22BD6" w:rsidRDefault="00896F1C" w:rsidP="00E320BE">
      <w:pPr>
        <w:pStyle w:val="SingleTxtG"/>
        <w:ind w:firstLine="567"/>
        <w:rPr>
          <w:lang w:val="fr-FR"/>
        </w:rPr>
      </w:pPr>
      <w:r w:rsidRPr="00D22BD6">
        <w:rPr>
          <w:lang w:val="fr-FR"/>
        </w:rPr>
        <w:t>c)</w:t>
      </w:r>
      <w:r w:rsidRPr="00D22BD6">
        <w:rPr>
          <w:lang w:val="fr-FR"/>
        </w:rPr>
        <w:tab/>
      </w:r>
      <w:r w:rsidRPr="007B4552">
        <w:rPr>
          <w:lang w:val="fr-FR"/>
        </w:rPr>
        <w:t xml:space="preserve">Publier un classement des services résidentiels pour personnes âgées </w:t>
      </w:r>
      <w:r>
        <w:rPr>
          <w:lang w:val="fr-FR"/>
        </w:rPr>
        <w:t xml:space="preserve">afin de </w:t>
      </w:r>
      <w:r w:rsidRPr="007B4552">
        <w:rPr>
          <w:lang w:val="fr-FR"/>
        </w:rPr>
        <w:t>permettre aux Australiens âgés d</w:t>
      </w:r>
      <w:r>
        <w:rPr>
          <w:lang w:val="fr-FR"/>
        </w:rPr>
        <w:t>’</w:t>
      </w:r>
      <w:r w:rsidRPr="007B4552">
        <w:rPr>
          <w:lang w:val="fr-FR"/>
        </w:rPr>
        <w:t xml:space="preserve">établir des comparaisons et de </w:t>
      </w:r>
      <w:r>
        <w:rPr>
          <w:lang w:val="fr-FR"/>
        </w:rPr>
        <w:t>choisir ceux</w:t>
      </w:r>
      <w:r w:rsidRPr="007B4552">
        <w:rPr>
          <w:lang w:val="fr-FR"/>
        </w:rPr>
        <w:t xml:space="preserve"> </w:t>
      </w:r>
      <w:r>
        <w:rPr>
          <w:lang w:val="fr-FR"/>
        </w:rPr>
        <w:t xml:space="preserve">qui </w:t>
      </w:r>
      <w:r w:rsidRPr="007B4552">
        <w:rPr>
          <w:lang w:val="fr-FR"/>
        </w:rPr>
        <w:t>répond</w:t>
      </w:r>
      <w:r>
        <w:rPr>
          <w:lang w:val="fr-FR"/>
        </w:rPr>
        <w:t>ent</w:t>
      </w:r>
      <w:r w:rsidRPr="007B4552">
        <w:rPr>
          <w:lang w:val="fr-FR"/>
        </w:rPr>
        <w:t xml:space="preserve"> le mieux à leurs besoins</w:t>
      </w:r>
      <w:r w:rsidRPr="00D22BD6">
        <w:rPr>
          <w:lang w:val="fr-FR"/>
        </w:rPr>
        <w:t>.</w:t>
      </w:r>
    </w:p>
    <w:p w14:paraId="1A82D0C0" w14:textId="77777777" w:rsidR="00896F1C" w:rsidRPr="00D22BD6" w:rsidRDefault="00896F1C" w:rsidP="00BF213B">
      <w:pPr>
        <w:pStyle w:val="SingleTxtG"/>
        <w:rPr>
          <w:lang w:val="fr-FR"/>
        </w:rPr>
      </w:pPr>
      <w:r w:rsidRPr="00D22BD6">
        <w:rPr>
          <w:lang w:val="fr-FR"/>
        </w:rPr>
        <w:t>120.</w:t>
      </w:r>
      <w:r w:rsidRPr="00D22BD6">
        <w:rPr>
          <w:lang w:val="fr-FR"/>
        </w:rPr>
        <w:tab/>
      </w:r>
      <w:r w:rsidRPr="0005387E">
        <w:rPr>
          <w:lang w:val="fr-FR"/>
        </w:rPr>
        <w:t>Une nouvelle loi générale sur les services aux personnes âgées est en cours d</w:t>
      </w:r>
      <w:r>
        <w:rPr>
          <w:lang w:val="fr-FR"/>
        </w:rPr>
        <w:t>’</w:t>
      </w:r>
      <w:r w:rsidRPr="0005387E">
        <w:rPr>
          <w:lang w:val="fr-FR"/>
        </w:rPr>
        <w:t xml:space="preserve">élaboration, afin de placer les Australiens âgés au cœur du </w:t>
      </w:r>
      <w:r w:rsidRPr="00DE2471">
        <w:rPr>
          <w:lang w:val="fr-FR"/>
        </w:rPr>
        <w:t xml:space="preserve">système de soins aux personnes âgées </w:t>
      </w:r>
      <w:r w:rsidRPr="0005387E">
        <w:rPr>
          <w:lang w:val="fr-FR"/>
        </w:rPr>
        <w:t>et de définir le cadre de sa transformation en profondeur</w:t>
      </w:r>
      <w:r w:rsidRPr="00D22BD6">
        <w:rPr>
          <w:lang w:val="fr-FR"/>
        </w:rPr>
        <w:t>.</w:t>
      </w:r>
    </w:p>
    <w:p w14:paraId="278F1BE2" w14:textId="03B2CEB6" w:rsidR="00896F1C" w:rsidRPr="00D22BD6" w:rsidRDefault="00896F1C" w:rsidP="00896F1C">
      <w:pPr>
        <w:pStyle w:val="H1G"/>
        <w:rPr>
          <w:lang w:val="fr-FR"/>
        </w:rPr>
      </w:pPr>
      <w:r w:rsidRPr="00D22BD6">
        <w:rPr>
          <w:lang w:val="fr-FR"/>
        </w:rPr>
        <w:tab/>
      </w:r>
      <w:r w:rsidRPr="00D22BD6">
        <w:rPr>
          <w:lang w:val="fr-FR"/>
        </w:rPr>
        <w:tab/>
      </w:r>
      <w:r w:rsidRPr="00FB421B">
        <w:rPr>
          <w:lang w:val="fr-FR"/>
        </w:rPr>
        <w:t xml:space="preserve">Plan national de lutte contre la maltraitance des personnes âgées </w:t>
      </w:r>
      <w:r w:rsidR="00E320BE">
        <w:rPr>
          <w:lang w:val="fr-FR"/>
        </w:rPr>
        <w:br/>
      </w:r>
      <w:r w:rsidRPr="00FB421B">
        <w:rPr>
          <w:lang w:val="fr-FR"/>
        </w:rPr>
        <w:t>en Australie</w:t>
      </w:r>
    </w:p>
    <w:p w14:paraId="382D878A" w14:textId="64F229C6" w:rsidR="00896F1C" w:rsidRPr="00D22BD6" w:rsidRDefault="00896F1C" w:rsidP="00896F1C">
      <w:pPr>
        <w:pStyle w:val="SingleTxtG"/>
        <w:rPr>
          <w:lang w:val="fr-FR"/>
        </w:rPr>
      </w:pPr>
      <w:r w:rsidRPr="00D22BD6">
        <w:rPr>
          <w:lang w:val="fr-FR"/>
        </w:rPr>
        <w:t>121.</w:t>
      </w:r>
      <w:r w:rsidRPr="00D22BD6">
        <w:rPr>
          <w:lang w:val="fr-FR"/>
        </w:rPr>
        <w:tab/>
      </w:r>
      <w:r w:rsidRPr="009E4988">
        <w:rPr>
          <w:lang w:val="fr-FR"/>
        </w:rPr>
        <w:t xml:space="preserve">Depuis 2016, le Gouvernement australien </w:t>
      </w:r>
      <w:r>
        <w:rPr>
          <w:lang w:val="fr-FR"/>
        </w:rPr>
        <w:t>finance à hauteur de</w:t>
      </w:r>
      <w:r w:rsidRPr="009E4988">
        <w:rPr>
          <w:lang w:val="fr-FR"/>
        </w:rPr>
        <w:t xml:space="preserve"> 81,39</w:t>
      </w:r>
      <w:r>
        <w:rPr>
          <w:lang w:val="fr-FR"/>
        </w:rPr>
        <w:t> millions</w:t>
      </w:r>
      <w:r w:rsidRPr="009E4988">
        <w:rPr>
          <w:lang w:val="fr-FR"/>
        </w:rPr>
        <w:t xml:space="preserve"> de dollars une initiative interministérielle de lutte contre la maltraitance des personnes âgées</w:t>
      </w:r>
      <w:r w:rsidRPr="00B81BF3">
        <w:rPr>
          <w:lang w:val="fr-FR"/>
        </w:rPr>
        <w:t xml:space="preserve"> </w:t>
      </w:r>
      <w:r w:rsidRPr="006220AB">
        <w:rPr>
          <w:lang w:val="fr-FR"/>
        </w:rPr>
        <w:t>p</w:t>
      </w:r>
      <w:r>
        <w:rPr>
          <w:lang w:val="fr-FR"/>
        </w:rPr>
        <w:t>ilotée p</w:t>
      </w:r>
      <w:r w:rsidRPr="006220AB">
        <w:rPr>
          <w:lang w:val="fr-FR"/>
        </w:rPr>
        <w:t xml:space="preserve">ar </w:t>
      </w:r>
      <w:r>
        <w:rPr>
          <w:lang w:val="fr-FR"/>
        </w:rPr>
        <w:t>le</w:t>
      </w:r>
      <w:r w:rsidRPr="006220AB">
        <w:rPr>
          <w:lang w:val="fr-FR"/>
        </w:rPr>
        <w:t xml:space="preserve"> Département de l</w:t>
      </w:r>
      <w:r>
        <w:rPr>
          <w:lang w:val="fr-FR"/>
        </w:rPr>
        <w:t>’</w:t>
      </w:r>
      <w:r w:rsidRPr="006220AB">
        <w:rPr>
          <w:lang w:val="fr-FR"/>
        </w:rPr>
        <w:t>Attorney-General</w:t>
      </w:r>
      <w:r w:rsidRPr="00D22BD6">
        <w:rPr>
          <w:lang w:val="fr-FR"/>
        </w:rPr>
        <w:t>.</w:t>
      </w:r>
    </w:p>
    <w:p w14:paraId="45B59C30" w14:textId="66EFAF32" w:rsidR="00896F1C" w:rsidRPr="00D22BD6" w:rsidRDefault="00896F1C" w:rsidP="00896F1C">
      <w:pPr>
        <w:pStyle w:val="SingleTxtG"/>
        <w:rPr>
          <w:lang w:val="fr-FR"/>
        </w:rPr>
      </w:pPr>
      <w:r w:rsidRPr="00D22BD6">
        <w:rPr>
          <w:lang w:val="fr-FR"/>
        </w:rPr>
        <w:t>122.</w:t>
      </w:r>
      <w:r w:rsidRPr="00D22BD6">
        <w:rPr>
          <w:lang w:val="fr-FR"/>
        </w:rPr>
        <w:tab/>
      </w:r>
      <w:r w:rsidRPr="00283500">
        <w:rPr>
          <w:lang w:val="fr-FR"/>
        </w:rPr>
        <w:t xml:space="preserve">Le </w:t>
      </w:r>
      <w:r w:rsidR="00BF213B">
        <w:rPr>
          <w:lang w:val="fr-FR"/>
        </w:rPr>
        <w:t>P</w:t>
      </w:r>
      <w:r w:rsidRPr="00283500">
        <w:rPr>
          <w:lang w:val="fr-FR"/>
        </w:rPr>
        <w:t xml:space="preserve">lan national de lutte contre la maltraitance des personnes âgées (2019-2023) </w:t>
      </w:r>
      <w:r>
        <w:rPr>
          <w:lang w:val="fr-FR"/>
        </w:rPr>
        <w:t>fait fonction de</w:t>
      </w:r>
      <w:r w:rsidRPr="00283500">
        <w:rPr>
          <w:lang w:val="fr-FR"/>
        </w:rPr>
        <w:t xml:space="preserve"> cadre directeur de l</w:t>
      </w:r>
      <w:r>
        <w:rPr>
          <w:lang w:val="fr-FR"/>
        </w:rPr>
        <w:t>’</w:t>
      </w:r>
      <w:r w:rsidRPr="00283500">
        <w:rPr>
          <w:lang w:val="fr-FR"/>
        </w:rPr>
        <w:t>action de tou</w:t>
      </w:r>
      <w:r>
        <w:rPr>
          <w:lang w:val="fr-FR"/>
        </w:rPr>
        <w:t>te</w:t>
      </w:r>
      <w:r w:rsidRPr="00283500">
        <w:rPr>
          <w:lang w:val="fr-FR"/>
        </w:rPr>
        <w:t xml:space="preserve">s les </w:t>
      </w:r>
      <w:r>
        <w:rPr>
          <w:lang w:val="fr-FR"/>
        </w:rPr>
        <w:t>administration</w:t>
      </w:r>
      <w:r w:rsidRPr="00283500">
        <w:rPr>
          <w:lang w:val="fr-FR"/>
        </w:rPr>
        <w:t>s australien</w:t>
      </w:r>
      <w:r>
        <w:rPr>
          <w:lang w:val="fr-FR"/>
        </w:rPr>
        <w:t>ne</w:t>
      </w:r>
      <w:r w:rsidRPr="00283500">
        <w:rPr>
          <w:lang w:val="fr-FR"/>
        </w:rPr>
        <w:t xml:space="preserve">s pour lutter contre la maltraitance des personnes âgées, notamment en renforçant les services </w:t>
      </w:r>
      <w:r>
        <w:rPr>
          <w:lang w:val="fr-FR"/>
        </w:rPr>
        <w:t>aux</w:t>
      </w:r>
      <w:r w:rsidRPr="00283500">
        <w:rPr>
          <w:lang w:val="fr-FR"/>
        </w:rPr>
        <w:t xml:space="preserve"> adultes âgés en situation de vulnérabilité</w:t>
      </w:r>
      <w:r>
        <w:rPr>
          <w:lang w:val="fr-FR"/>
        </w:rPr>
        <w:t xml:space="preserve"> et les mesures de protection à leur égard</w:t>
      </w:r>
      <w:r w:rsidRPr="00D22BD6">
        <w:rPr>
          <w:lang w:val="fr-FR"/>
        </w:rPr>
        <w:t xml:space="preserve">. </w:t>
      </w:r>
    </w:p>
    <w:p w14:paraId="6335BC38" w14:textId="4F2088CF" w:rsidR="00896F1C" w:rsidRPr="00D22BD6" w:rsidRDefault="00896F1C" w:rsidP="00896F1C">
      <w:pPr>
        <w:pStyle w:val="SingleTxtG"/>
        <w:rPr>
          <w:lang w:val="fr-FR"/>
        </w:rPr>
      </w:pPr>
      <w:r w:rsidRPr="00D22BD6">
        <w:rPr>
          <w:lang w:val="fr-FR"/>
        </w:rPr>
        <w:t>123.</w:t>
      </w:r>
      <w:r w:rsidRPr="00D22BD6">
        <w:rPr>
          <w:lang w:val="fr-FR"/>
        </w:rPr>
        <w:tab/>
      </w:r>
      <w:r w:rsidRPr="006C5C26">
        <w:rPr>
          <w:lang w:val="fr-FR"/>
        </w:rPr>
        <w:t>Parmi les initiatives de ce plan figure l</w:t>
      </w:r>
      <w:r>
        <w:rPr>
          <w:lang w:val="fr-FR"/>
        </w:rPr>
        <w:t>’</w:t>
      </w:r>
      <w:r w:rsidR="00BF213B">
        <w:rPr>
          <w:lang w:val="fr-FR"/>
        </w:rPr>
        <w:t>É</w:t>
      </w:r>
      <w:r w:rsidRPr="006C5C26">
        <w:rPr>
          <w:lang w:val="fr-FR"/>
        </w:rPr>
        <w:t>tude nationale sur la prévalence de la maltraitance des personnes âgées, première initiative à grande échelle visant à évaluer la nature et l</w:t>
      </w:r>
      <w:r>
        <w:rPr>
          <w:lang w:val="fr-FR"/>
        </w:rPr>
        <w:t>’</w:t>
      </w:r>
      <w:r w:rsidRPr="006C5C26">
        <w:rPr>
          <w:lang w:val="fr-FR"/>
        </w:rPr>
        <w:t xml:space="preserve">ampleur de la maltraitance </w:t>
      </w:r>
      <w:r>
        <w:rPr>
          <w:lang w:val="fr-FR"/>
        </w:rPr>
        <w:t xml:space="preserve">à l’égard </w:t>
      </w:r>
      <w:r w:rsidRPr="006C5C26">
        <w:rPr>
          <w:lang w:val="fr-FR"/>
        </w:rPr>
        <w:t>des personnes de plus de 65</w:t>
      </w:r>
      <w:r w:rsidR="009A2343">
        <w:rPr>
          <w:lang w:val="fr-FR"/>
        </w:rPr>
        <w:t> ans</w:t>
      </w:r>
      <w:r w:rsidRPr="006C5C26">
        <w:rPr>
          <w:lang w:val="fr-FR"/>
        </w:rPr>
        <w:t xml:space="preserve"> vivant de manière autonome dans la </w:t>
      </w:r>
      <w:r>
        <w:rPr>
          <w:lang w:val="fr-FR"/>
        </w:rPr>
        <w:t>collectivité. C</w:t>
      </w:r>
      <w:r w:rsidRPr="006C5C26">
        <w:rPr>
          <w:lang w:val="fr-FR"/>
        </w:rPr>
        <w:t xml:space="preserve">e plan </w:t>
      </w:r>
      <w:r>
        <w:rPr>
          <w:lang w:val="fr-FR"/>
        </w:rPr>
        <w:t xml:space="preserve">préconise </w:t>
      </w:r>
      <w:r w:rsidRPr="006C5C26">
        <w:rPr>
          <w:lang w:val="fr-FR"/>
        </w:rPr>
        <w:t>également la création d</w:t>
      </w:r>
      <w:r>
        <w:rPr>
          <w:lang w:val="fr-FR"/>
        </w:rPr>
        <w:t>’</w:t>
      </w:r>
      <w:r w:rsidRPr="006C5C26">
        <w:rPr>
          <w:lang w:val="fr-FR"/>
        </w:rPr>
        <w:t xml:space="preserve">un service téléphonique national sur la maltraitance des personnes âgées, en collaboration avec les </w:t>
      </w:r>
      <w:r>
        <w:rPr>
          <w:lang w:val="fr-FR"/>
        </w:rPr>
        <w:t>gouvernements</w:t>
      </w:r>
      <w:r w:rsidRPr="006C5C26">
        <w:rPr>
          <w:lang w:val="fr-FR"/>
        </w:rPr>
        <w:t xml:space="preserve"> des États et des territoires, ainsi que le financement de l</w:t>
      </w:r>
      <w:r>
        <w:rPr>
          <w:lang w:val="fr-FR"/>
        </w:rPr>
        <w:t>’</w:t>
      </w:r>
      <w:r w:rsidRPr="006C5C26">
        <w:rPr>
          <w:lang w:val="fr-FR"/>
        </w:rPr>
        <w:t xml:space="preserve">organisme national </w:t>
      </w:r>
      <w:r w:rsidRPr="000E35ED">
        <w:rPr>
          <w:lang w:val="fr-FR"/>
        </w:rPr>
        <w:t>suprême de lutte</w:t>
      </w:r>
      <w:r w:rsidRPr="006C5C26">
        <w:rPr>
          <w:lang w:val="fr-FR"/>
        </w:rPr>
        <w:t xml:space="preserve"> contre la maltraitance des personnes âgées</w:t>
      </w:r>
      <w:r w:rsidRPr="00D22BD6">
        <w:rPr>
          <w:lang w:val="fr-FR"/>
        </w:rPr>
        <w:t xml:space="preserve">. </w:t>
      </w:r>
    </w:p>
    <w:p w14:paraId="1F82A7EE" w14:textId="08F68877" w:rsidR="00896F1C" w:rsidRPr="00D22BD6" w:rsidRDefault="00896F1C" w:rsidP="00E320BE">
      <w:pPr>
        <w:pStyle w:val="SingleTxtG"/>
        <w:rPr>
          <w:lang w:val="fr-FR"/>
        </w:rPr>
      </w:pPr>
      <w:r w:rsidRPr="00D22BD6">
        <w:rPr>
          <w:lang w:val="fr-FR"/>
        </w:rPr>
        <w:t>124.</w:t>
      </w:r>
      <w:r w:rsidRPr="00D22BD6">
        <w:rPr>
          <w:lang w:val="fr-FR"/>
        </w:rPr>
        <w:tab/>
      </w:r>
      <w:r w:rsidRPr="00EE43AF">
        <w:rPr>
          <w:lang w:val="fr-FR"/>
        </w:rPr>
        <w:t xml:space="preserve">Les États </w:t>
      </w:r>
      <w:r>
        <w:rPr>
          <w:lang w:val="fr-FR"/>
        </w:rPr>
        <w:t>et</w:t>
      </w:r>
      <w:r w:rsidRPr="00EE43AF">
        <w:rPr>
          <w:lang w:val="fr-FR"/>
        </w:rPr>
        <w:t xml:space="preserve"> territoires ont également pris des initiatives pour lutter contre la discrimination fondée sur l</w:t>
      </w:r>
      <w:r>
        <w:rPr>
          <w:lang w:val="fr-FR"/>
        </w:rPr>
        <w:t>’</w:t>
      </w:r>
      <w:r w:rsidRPr="00EE43AF">
        <w:rPr>
          <w:lang w:val="fr-FR"/>
        </w:rPr>
        <w:t xml:space="preserve">âge et la maltraitance des personnes âgées. </w:t>
      </w:r>
      <w:r>
        <w:rPr>
          <w:lang w:val="fr-FR"/>
        </w:rPr>
        <w:t>Ainsi</w:t>
      </w:r>
      <w:r w:rsidRPr="00EE43AF">
        <w:rPr>
          <w:lang w:val="fr-FR"/>
        </w:rPr>
        <w:t>, l</w:t>
      </w:r>
      <w:r>
        <w:rPr>
          <w:lang w:val="fr-FR"/>
        </w:rPr>
        <w:t>’</w:t>
      </w:r>
      <w:r w:rsidRPr="00EE43AF">
        <w:rPr>
          <w:lang w:val="fr-FR"/>
        </w:rPr>
        <w:t>État d</w:t>
      </w:r>
      <w:r>
        <w:rPr>
          <w:lang w:val="fr-FR"/>
        </w:rPr>
        <w:t>’</w:t>
      </w:r>
      <w:r w:rsidRPr="00EE43AF">
        <w:rPr>
          <w:lang w:val="fr-FR"/>
        </w:rPr>
        <w:t>Australie</w:t>
      </w:r>
      <w:r w:rsidR="00BF213B">
        <w:rPr>
          <w:lang w:val="fr-FR"/>
        </w:rPr>
        <w:t xml:space="preserve"> o</w:t>
      </w:r>
      <w:r w:rsidRPr="00EE43AF">
        <w:rPr>
          <w:lang w:val="fr-FR"/>
        </w:rPr>
        <w:t>ccidentale fait partie du réseau mondial des villes et communautés amies des aînés de l</w:t>
      </w:r>
      <w:r>
        <w:rPr>
          <w:lang w:val="fr-FR"/>
        </w:rPr>
        <w:t>’</w:t>
      </w:r>
      <w:r w:rsidRPr="00EE43AF">
        <w:rPr>
          <w:lang w:val="fr-FR"/>
        </w:rPr>
        <w:t>Organisation mondiale de la Santé et contribue à l</w:t>
      </w:r>
      <w:r>
        <w:rPr>
          <w:lang w:val="fr-FR"/>
        </w:rPr>
        <w:t>’</w:t>
      </w:r>
      <w:r w:rsidRPr="00EE43AF">
        <w:rPr>
          <w:lang w:val="fr-FR"/>
        </w:rPr>
        <w:t xml:space="preserve">échange de bonnes pratiques </w:t>
      </w:r>
      <w:r>
        <w:rPr>
          <w:lang w:val="fr-FR"/>
        </w:rPr>
        <w:t>relatives aux</w:t>
      </w:r>
      <w:r w:rsidRPr="00EE43AF">
        <w:rPr>
          <w:lang w:val="fr-FR"/>
        </w:rPr>
        <w:t xml:space="preserve"> personnes âgées sur son territoire. </w:t>
      </w:r>
      <w:r>
        <w:rPr>
          <w:lang w:val="fr-FR"/>
        </w:rPr>
        <w:t xml:space="preserve">Cet </w:t>
      </w:r>
      <w:r w:rsidRPr="00EE43AF">
        <w:rPr>
          <w:lang w:val="fr-FR"/>
        </w:rPr>
        <w:t>État propose un ensemble de subventions et d</w:t>
      </w:r>
      <w:r>
        <w:rPr>
          <w:lang w:val="fr-FR"/>
        </w:rPr>
        <w:t>’</w:t>
      </w:r>
      <w:r w:rsidRPr="00EE43AF">
        <w:rPr>
          <w:lang w:val="fr-FR"/>
        </w:rPr>
        <w:t xml:space="preserve">initiatives, notamment le </w:t>
      </w:r>
      <w:r>
        <w:rPr>
          <w:lang w:val="fr-FR"/>
        </w:rPr>
        <w:t>« G</w:t>
      </w:r>
      <w:r w:rsidRPr="00EE43AF">
        <w:rPr>
          <w:lang w:val="fr-FR"/>
        </w:rPr>
        <w:t xml:space="preserve">uide </w:t>
      </w:r>
      <w:r>
        <w:rPr>
          <w:lang w:val="fr-FR"/>
        </w:rPr>
        <w:t>2021 des collectivités</w:t>
      </w:r>
      <w:r w:rsidRPr="00EE43AF">
        <w:rPr>
          <w:lang w:val="fr-FR"/>
        </w:rPr>
        <w:t xml:space="preserve"> adaptées aux personnes âgées en Australie</w:t>
      </w:r>
      <w:r w:rsidR="00BF213B">
        <w:rPr>
          <w:lang w:val="fr-FR"/>
        </w:rPr>
        <w:t xml:space="preserve"> o</w:t>
      </w:r>
      <w:r w:rsidRPr="00EE43AF">
        <w:rPr>
          <w:lang w:val="fr-FR"/>
        </w:rPr>
        <w:t>ccidentale</w:t>
      </w:r>
      <w:r>
        <w:rPr>
          <w:lang w:val="fr-FR"/>
        </w:rPr>
        <w:t> »</w:t>
      </w:r>
      <w:r w:rsidRPr="00EE43AF">
        <w:rPr>
          <w:lang w:val="fr-FR"/>
        </w:rPr>
        <w:t xml:space="preserve">, qui sert de référence </w:t>
      </w:r>
      <w:r>
        <w:rPr>
          <w:lang w:val="fr-FR"/>
        </w:rPr>
        <w:t>à</w:t>
      </w:r>
      <w:r w:rsidRPr="00EE43AF">
        <w:rPr>
          <w:lang w:val="fr-FR"/>
        </w:rPr>
        <w:t xml:space="preserve"> la mise en place de communautés amies des aînés. En Nouvelle-Galles du Sud, la Commission sur le vieillissement et le handicap a été créée en 2019 en tant qu</w:t>
      </w:r>
      <w:r>
        <w:rPr>
          <w:lang w:val="fr-FR"/>
        </w:rPr>
        <w:t>’</w:t>
      </w:r>
      <w:r w:rsidRPr="00EE43AF">
        <w:rPr>
          <w:lang w:val="fr-FR"/>
        </w:rPr>
        <w:t>agence officielle indépendante chargée</w:t>
      </w:r>
      <w:r>
        <w:rPr>
          <w:lang w:val="fr-FR"/>
        </w:rPr>
        <w:t xml:space="preserve">, en particulier, </w:t>
      </w:r>
      <w:r w:rsidRPr="00EE43AF">
        <w:rPr>
          <w:lang w:val="fr-FR"/>
        </w:rPr>
        <w:t xml:space="preserve">de recevoir les signalements ou les allégations de maltraitance, de </w:t>
      </w:r>
      <w:r>
        <w:rPr>
          <w:lang w:val="fr-FR"/>
        </w:rPr>
        <w:t>délaissement</w:t>
      </w:r>
      <w:r w:rsidRPr="00EE43AF">
        <w:rPr>
          <w:lang w:val="fr-FR"/>
        </w:rPr>
        <w:t xml:space="preserve"> et d</w:t>
      </w:r>
      <w:r>
        <w:rPr>
          <w:lang w:val="fr-FR"/>
        </w:rPr>
        <w:t>’</w:t>
      </w:r>
      <w:r w:rsidRPr="00EE43AF">
        <w:rPr>
          <w:lang w:val="fr-FR"/>
        </w:rPr>
        <w:t>exploitation de personnes âgées ou d</w:t>
      </w:r>
      <w:r>
        <w:rPr>
          <w:lang w:val="fr-FR"/>
        </w:rPr>
        <w:t>’</w:t>
      </w:r>
      <w:r w:rsidRPr="00EE43AF">
        <w:rPr>
          <w:lang w:val="fr-FR"/>
        </w:rPr>
        <w:t>adultes handicapés, et d</w:t>
      </w:r>
      <w:r>
        <w:rPr>
          <w:lang w:val="fr-FR"/>
        </w:rPr>
        <w:t>’</w:t>
      </w:r>
      <w:r w:rsidRPr="00EE43AF">
        <w:rPr>
          <w:lang w:val="fr-FR"/>
        </w:rPr>
        <w:t>y répondre</w:t>
      </w:r>
      <w:r w:rsidRPr="00D22BD6">
        <w:rPr>
          <w:lang w:val="fr-FR"/>
        </w:rPr>
        <w:t>.</w:t>
      </w:r>
    </w:p>
    <w:p w14:paraId="72712B67" w14:textId="77777777" w:rsidR="00896F1C" w:rsidRPr="00D22BD6" w:rsidRDefault="00896F1C" w:rsidP="00896F1C">
      <w:pPr>
        <w:pStyle w:val="H1G"/>
        <w:rPr>
          <w:lang w:val="fr-FR"/>
        </w:rPr>
      </w:pPr>
      <w:r w:rsidRPr="00D22BD6">
        <w:rPr>
          <w:lang w:val="fr-FR"/>
        </w:rPr>
        <w:tab/>
      </w:r>
      <w:r w:rsidRPr="00D22BD6">
        <w:rPr>
          <w:lang w:val="fr-FR"/>
        </w:rPr>
        <w:tab/>
      </w:r>
      <w:r w:rsidRPr="00E610AA">
        <w:rPr>
          <w:lang w:val="fr-FR"/>
        </w:rPr>
        <w:t>Recommandations de la Commission australienne de réforme du droit</w:t>
      </w:r>
    </w:p>
    <w:p w14:paraId="7A9AF55E" w14:textId="305AA1E0" w:rsidR="00896F1C" w:rsidRPr="00D22BD6" w:rsidRDefault="00896F1C" w:rsidP="00896F1C">
      <w:pPr>
        <w:pStyle w:val="SingleTxtG"/>
        <w:rPr>
          <w:lang w:val="fr-FR"/>
        </w:rPr>
      </w:pPr>
      <w:r w:rsidRPr="00D22BD6">
        <w:rPr>
          <w:lang w:val="fr-FR"/>
        </w:rPr>
        <w:t>125.</w:t>
      </w:r>
      <w:r w:rsidRPr="00D22BD6">
        <w:rPr>
          <w:lang w:val="fr-FR"/>
        </w:rPr>
        <w:tab/>
      </w:r>
      <w:r w:rsidRPr="00D57EE0">
        <w:rPr>
          <w:lang w:val="fr-FR"/>
        </w:rPr>
        <w:t xml:space="preserve">Le rapport 2017 de la Commission australienne de réforme du droit intitulé </w:t>
      </w:r>
      <w:r>
        <w:rPr>
          <w:lang w:val="fr-FR"/>
        </w:rPr>
        <w:t>« </w:t>
      </w:r>
      <w:r w:rsidRPr="00D57EE0">
        <w:rPr>
          <w:lang w:val="fr-FR"/>
        </w:rPr>
        <w:t>Elder Abuse</w:t>
      </w:r>
      <w:r>
        <w:rPr>
          <w:lang w:val="fr-FR"/>
        </w:rPr>
        <w:t>:</w:t>
      </w:r>
      <w:r w:rsidRPr="00D57EE0">
        <w:rPr>
          <w:lang w:val="fr-FR"/>
        </w:rPr>
        <w:t xml:space="preserve"> A National Legal </w:t>
      </w:r>
      <w:proofErr w:type="spellStart"/>
      <w:r w:rsidRPr="00D57EE0">
        <w:rPr>
          <w:lang w:val="fr-FR"/>
        </w:rPr>
        <w:t>Response</w:t>
      </w:r>
      <w:proofErr w:type="spellEnd"/>
      <w:r>
        <w:rPr>
          <w:lang w:val="fr-FR"/>
        </w:rPr>
        <w:t> »</w:t>
      </w:r>
      <w:r w:rsidRPr="00D57EE0">
        <w:rPr>
          <w:lang w:val="fr-FR"/>
        </w:rPr>
        <w:t xml:space="preserve"> (Maltraitance des personnes âgées</w:t>
      </w:r>
      <w:r>
        <w:rPr>
          <w:lang w:val="fr-FR"/>
        </w:rPr>
        <w:t> :</w:t>
      </w:r>
      <w:r w:rsidRPr="00D57EE0">
        <w:rPr>
          <w:lang w:val="fr-FR"/>
        </w:rPr>
        <w:t xml:space="preserve"> </w:t>
      </w:r>
      <w:r>
        <w:rPr>
          <w:lang w:val="fr-FR"/>
        </w:rPr>
        <w:t xml:space="preserve">pour </w:t>
      </w:r>
      <w:r w:rsidRPr="00D57EE0">
        <w:rPr>
          <w:lang w:val="fr-FR"/>
        </w:rPr>
        <w:t xml:space="preserve">une réponse juridique nationale) </w:t>
      </w:r>
      <w:r>
        <w:rPr>
          <w:lang w:val="fr-FR"/>
        </w:rPr>
        <w:t>énonce</w:t>
      </w:r>
      <w:r w:rsidRPr="00D57EE0">
        <w:rPr>
          <w:lang w:val="fr-FR"/>
        </w:rPr>
        <w:t xml:space="preserve"> des recommandations à l</w:t>
      </w:r>
      <w:r>
        <w:rPr>
          <w:lang w:val="fr-FR"/>
        </w:rPr>
        <w:t>’</w:t>
      </w:r>
      <w:r w:rsidRPr="00D57EE0">
        <w:rPr>
          <w:lang w:val="fr-FR"/>
        </w:rPr>
        <w:t xml:space="preserve">intention des </w:t>
      </w:r>
      <w:r>
        <w:rPr>
          <w:lang w:val="fr-FR"/>
        </w:rPr>
        <w:t>administrations publiques</w:t>
      </w:r>
      <w:r w:rsidRPr="00D57EE0">
        <w:rPr>
          <w:lang w:val="fr-FR"/>
        </w:rPr>
        <w:t xml:space="preserve">, </w:t>
      </w:r>
      <w:r w:rsidRPr="00D57EE0">
        <w:rPr>
          <w:lang w:val="fr-FR"/>
        </w:rPr>
        <w:lastRenderedPageBreak/>
        <w:t>ainsi que des barreaux, du secteur bancaire et de l</w:t>
      </w:r>
      <w:r>
        <w:rPr>
          <w:lang w:val="fr-FR"/>
        </w:rPr>
        <w:t>’</w:t>
      </w:r>
      <w:proofErr w:type="spellStart"/>
      <w:r w:rsidRPr="00D57EE0">
        <w:rPr>
          <w:lang w:val="fr-FR"/>
        </w:rPr>
        <w:t>Australian</w:t>
      </w:r>
      <w:proofErr w:type="spellEnd"/>
      <w:r w:rsidRPr="00D57EE0">
        <w:rPr>
          <w:lang w:val="fr-FR"/>
        </w:rPr>
        <w:t xml:space="preserve"> </w:t>
      </w:r>
      <w:proofErr w:type="spellStart"/>
      <w:r w:rsidRPr="00D57EE0">
        <w:rPr>
          <w:lang w:val="fr-FR"/>
        </w:rPr>
        <w:t>Guardianship</w:t>
      </w:r>
      <w:proofErr w:type="spellEnd"/>
      <w:r w:rsidRPr="00D57EE0">
        <w:rPr>
          <w:lang w:val="fr-FR"/>
        </w:rPr>
        <w:t xml:space="preserve"> and Administration Council (Conseil australien de l</w:t>
      </w:r>
      <w:r>
        <w:rPr>
          <w:lang w:val="fr-FR"/>
        </w:rPr>
        <w:t>’</w:t>
      </w:r>
      <w:r w:rsidRPr="00D57EE0">
        <w:rPr>
          <w:lang w:val="fr-FR"/>
        </w:rPr>
        <w:t>administration et des tutelles). L</w:t>
      </w:r>
      <w:r>
        <w:rPr>
          <w:lang w:val="fr-FR"/>
        </w:rPr>
        <w:t>’</w:t>
      </w:r>
      <w:r w:rsidRPr="00D57EE0">
        <w:rPr>
          <w:lang w:val="fr-FR"/>
        </w:rPr>
        <w:t xml:space="preserve">introduction du plan national a été une réponse </w:t>
      </w:r>
      <w:r>
        <w:rPr>
          <w:lang w:val="fr-FR"/>
        </w:rPr>
        <w:t>décisive</w:t>
      </w:r>
      <w:r w:rsidRPr="00D57EE0">
        <w:rPr>
          <w:lang w:val="fr-FR"/>
        </w:rPr>
        <w:t xml:space="preserve"> au rapport, et la publication de la première étude nationale sur la prévalence de la maltraitance des personnes âgées en 2021 est une autre action importante pour </w:t>
      </w:r>
      <w:r>
        <w:rPr>
          <w:lang w:val="fr-FR"/>
        </w:rPr>
        <w:t>éveiller les</w:t>
      </w:r>
      <w:r w:rsidRPr="00D57EE0">
        <w:rPr>
          <w:lang w:val="fr-FR"/>
        </w:rPr>
        <w:t xml:space="preserve"> conscience</w:t>
      </w:r>
      <w:r>
        <w:rPr>
          <w:lang w:val="fr-FR"/>
        </w:rPr>
        <w:t>s</w:t>
      </w:r>
      <w:r w:rsidRPr="00D57EE0">
        <w:rPr>
          <w:lang w:val="fr-FR"/>
        </w:rPr>
        <w:t xml:space="preserve">, dans tous les secteurs, </w:t>
      </w:r>
      <w:r>
        <w:rPr>
          <w:lang w:val="fr-FR"/>
        </w:rPr>
        <w:t xml:space="preserve">sur </w:t>
      </w:r>
      <w:r w:rsidRPr="00D57EE0">
        <w:rPr>
          <w:lang w:val="fr-FR"/>
        </w:rPr>
        <w:t xml:space="preserve">la nature et la prévalence de la maltraitance des </w:t>
      </w:r>
      <w:r>
        <w:rPr>
          <w:lang w:val="fr-FR"/>
        </w:rPr>
        <w:t>seniors</w:t>
      </w:r>
      <w:r w:rsidRPr="00D57EE0">
        <w:rPr>
          <w:lang w:val="fr-FR"/>
        </w:rPr>
        <w:t xml:space="preserve"> en Australie</w:t>
      </w:r>
      <w:r w:rsidRPr="00D22BD6">
        <w:rPr>
          <w:lang w:val="fr-FR"/>
        </w:rPr>
        <w:t xml:space="preserve">. </w:t>
      </w:r>
    </w:p>
    <w:p w14:paraId="25C4072B" w14:textId="051874E0" w:rsidR="00896F1C" w:rsidRPr="00D22BD6" w:rsidRDefault="00896F1C" w:rsidP="00896F1C">
      <w:pPr>
        <w:pStyle w:val="SingleTxtG"/>
        <w:rPr>
          <w:lang w:val="fr-FR"/>
        </w:rPr>
      </w:pPr>
      <w:r w:rsidRPr="00D22BD6">
        <w:rPr>
          <w:lang w:val="fr-FR"/>
        </w:rPr>
        <w:t>126.</w:t>
      </w:r>
      <w:r w:rsidRPr="00D22BD6">
        <w:rPr>
          <w:lang w:val="fr-FR"/>
        </w:rPr>
        <w:tab/>
      </w:r>
      <w:r w:rsidRPr="008D3552">
        <w:rPr>
          <w:lang w:val="fr-FR"/>
        </w:rPr>
        <w:t>Le Gouvernement australien a mis en place un plan d</w:t>
      </w:r>
      <w:r>
        <w:rPr>
          <w:lang w:val="fr-FR"/>
        </w:rPr>
        <w:t>’</w:t>
      </w:r>
      <w:r w:rsidRPr="008D3552">
        <w:rPr>
          <w:lang w:val="fr-FR"/>
        </w:rPr>
        <w:t>intervention en cas d</w:t>
      </w:r>
      <w:r>
        <w:rPr>
          <w:lang w:val="fr-FR"/>
        </w:rPr>
        <w:t>’</w:t>
      </w:r>
      <w:r w:rsidRPr="008D3552">
        <w:rPr>
          <w:lang w:val="fr-FR"/>
        </w:rPr>
        <w:t xml:space="preserve">incident grave en réponse aux recommandations de la Commission royale </w:t>
      </w:r>
      <w:r>
        <w:rPr>
          <w:lang w:val="fr-FR"/>
        </w:rPr>
        <w:t xml:space="preserve">chargée d’enquêter sur </w:t>
      </w:r>
      <w:r w:rsidRPr="008D3552">
        <w:rPr>
          <w:lang w:val="fr-FR"/>
        </w:rPr>
        <w:t xml:space="preserve">la </w:t>
      </w:r>
      <w:r w:rsidRPr="00EB592E">
        <w:rPr>
          <w:lang w:val="fr-FR"/>
        </w:rPr>
        <w:t>qualité et la sécurité des services aux personnes âgées et au rapport sur l</w:t>
      </w:r>
      <w:r>
        <w:rPr>
          <w:lang w:val="fr-FR"/>
        </w:rPr>
        <w:t>eur</w:t>
      </w:r>
      <w:r w:rsidRPr="00EB592E">
        <w:rPr>
          <w:lang w:val="fr-FR"/>
        </w:rPr>
        <w:t xml:space="preserve"> maltraitance. Ce</w:t>
      </w:r>
      <w:r w:rsidR="00E320BE">
        <w:rPr>
          <w:lang w:val="fr-FR"/>
        </w:rPr>
        <w:t> </w:t>
      </w:r>
      <w:r w:rsidRPr="00EB592E">
        <w:rPr>
          <w:lang w:val="fr-FR"/>
        </w:rPr>
        <w:t>programme vise à réduire et à prévenir le délaissement et la maltraitance des Australiens seniors pris en charge par le système public de soins aux personnes âgées.</w:t>
      </w:r>
      <w:r w:rsidRPr="00D22BD6">
        <w:rPr>
          <w:lang w:val="fr-FR"/>
        </w:rPr>
        <w:t xml:space="preserve"> </w:t>
      </w:r>
    </w:p>
    <w:p w14:paraId="6C53C560" w14:textId="5C8E10E0" w:rsidR="00896F1C" w:rsidRPr="00D22BD6" w:rsidRDefault="00896F1C" w:rsidP="00896F1C">
      <w:pPr>
        <w:pStyle w:val="SingleTxtG"/>
        <w:rPr>
          <w:lang w:val="fr-FR"/>
        </w:rPr>
      </w:pPr>
      <w:r w:rsidRPr="00D22BD6">
        <w:rPr>
          <w:lang w:val="fr-FR"/>
        </w:rPr>
        <w:t>127.</w:t>
      </w:r>
      <w:r w:rsidRPr="00D22BD6">
        <w:rPr>
          <w:lang w:val="fr-FR"/>
        </w:rPr>
        <w:tab/>
      </w:r>
      <w:r w:rsidRPr="00171E1B">
        <w:rPr>
          <w:lang w:val="fr-FR"/>
        </w:rPr>
        <w:t xml:space="preserve">Les </w:t>
      </w:r>
      <w:r>
        <w:rPr>
          <w:lang w:val="fr-FR"/>
        </w:rPr>
        <w:t>aborigènes et les insulaires</w:t>
      </w:r>
      <w:r w:rsidRPr="00171E1B">
        <w:rPr>
          <w:lang w:val="fr-FR"/>
        </w:rPr>
        <w:t xml:space="preserve"> des États et territoires ont également </w:t>
      </w:r>
      <w:r>
        <w:rPr>
          <w:lang w:val="fr-FR"/>
        </w:rPr>
        <w:t>pris des mesures en réponse</w:t>
      </w:r>
      <w:r w:rsidRPr="00171E1B">
        <w:rPr>
          <w:lang w:val="fr-FR"/>
        </w:rPr>
        <w:t xml:space="preserve"> au rapport de la Commission australienne de réforme du droit. </w:t>
      </w:r>
      <w:r>
        <w:rPr>
          <w:lang w:val="fr-FR"/>
        </w:rPr>
        <w:t>Ainsi</w:t>
      </w:r>
      <w:r w:rsidRPr="00171E1B">
        <w:rPr>
          <w:lang w:val="fr-FR"/>
        </w:rPr>
        <w:t>, en 2018, l</w:t>
      </w:r>
      <w:r>
        <w:rPr>
          <w:lang w:val="fr-FR"/>
        </w:rPr>
        <w:t>’</w:t>
      </w:r>
      <w:r w:rsidRPr="00171E1B">
        <w:rPr>
          <w:lang w:val="fr-FR"/>
        </w:rPr>
        <w:t>Australie</w:t>
      </w:r>
      <w:r w:rsidR="00021181">
        <w:rPr>
          <w:lang w:val="fr-FR"/>
        </w:rPr>
        <w:t xml:space="preserve"> m</w:t>
      </w:r>
      <w:r w:rsidRPr="00171E1B">
        <w:rPr>
          <w:lang w:val="fr-FR"/>
        </w:rPr>
        <w:t xml:space="preserve">éridionale a adopté une loi </w:t>
      </w:r>
      <w:r>
        <w:rPr>
          <w:lang w:val="fr-FR"/>
        </w:rPr>
        <w:t>portant création de</w:t>
      </w:r>
      <w:r w:rsidRPr="00171E1B">
        <w:rPr>
          <w:lang w:val="fr-FR"/>
        </w:rPr>
        <w:t xml:space="preserve"> l</w:t>
      </w:r>
      <w:r>
        <w:rPr>
          <w:lang w:val="fr-FR"/>
        </w:rPr>
        <w:t>’</w:t>
      </w:r>
      <w:r w:rsidRPr="00171E1B">
        <w:rPr>
          <w:lang w:val="fr-FR"/>
        </w:rPr>
        <w:t>Unité de protection des adultes, qui répond aux signalements de maltraitance et veille à ce que des dispositifs de protection soient mis en place</w:t>
      </w:r>
      <w:r w:rsidRPr="00D22BD6">
        <w:rPr>
          <w:lang w:val="fr-FR"/>
        </w:rPr>
        <w:t xml:space="preserve">. </w:t>
      </w:r>
    </w:p>
    <w:p w14:paraId="64C7DC06" w14:textId="77777777" w:rsidR="00896F1C" w:rsidRPr="00D22BD6" w:rsidRDefault="00896F1C" w:rsidP="00896F1C">
      <w:pPr>
        <w:pStyle w:val="H1G"/>
        <w:rPr>
          <w:lang w:val="fr-FR"/>
        </w:rPr>
      </w:pPr>
      <w:r w:rsidRPr="00D22BD6">
        <w:rPr>
          <w:lang w:val="fr-FR"/>
        </w:rPr>
        <w:tab/>
      </w:r>
      <w:r w:rsidRPr="00D22BD6">
        <w:rPr>
          <w:lang w:val="fr-FR"/>
        </w:rPr>
        <w:tab/>
        <w:t>Emplo</w:t>
      </w:r>
      <w:r>
        <w:rPr>
          <w:lang w:val="fr-FR"/>
        </w:rPr>
        <w:t>i</w:t>
      </w:r>
      <w:r w:rsidRPr="00D22BD6">
        <w:rPr>
          <w:lang w:val="fr-FR"/>
        </w:rPr>
        <w:t xml:space="preserve"> </w:t>
      </w:r>
    </w:p>
    <w:p w14:paraId="6250BE99" w14:textId="616E9840" w:rsidR="00896F1C" w:rsidRPr="00D22BD6" w:rsidRDefault="00896F1C" w:rsidP="00896F1C">
      <w:pPr>
        <w:pStyle w:val="SingleTxtG"/>
        <w:rPr>
          <w:lang w:val="fr-FR"/>
        </w:rPr>
      </w:pPr>
      <w:r w:rsidRPr="00D22BD6">
        <w:rPr>
          <w:lang w:val="fr-FR"/>
        </w:rPr>
        <w:t>128.</w:t>
      </w:r>
      <w:r w:rsidRPr="00D22BD6">
        <w:rPr>
          <w:lang w:val="fr-FR"/>
        </w:rPr>
        <w:tab/>
      </w:r>
      <w:r w:rsidRPr="00DE4004">
        <w:rPr>
          <w:lang w:val="fr-FR"/>
        </w:rPr>
        <w:t>L</w:t>
      </w:r>
      <w:r>
        <w:rPr>
          <w:lang w:val="fr-FR"/>
        </w:rPr>
        <w:t>e Gouvernement</w:t>
      </w:r>
      <w:r w:rsidRPr="00DE4004">
        <w:rPr>
          <w:lang w:val="fr-FR"/>
        </w:rPr>
        <w:t xml:space="preserve"> fédéral et </w:t>
      </w:r>
      <w:r>
        <w:rPr>
          <w:lang w:val="fr-FR"/>
        </w:rPr>
        <w:t xml:space="preserve">celui </w:t>
      </w:r>
      <w:r w:rsidRPr="00DE4004">
        <w:rPr>
          <w:lang w:val="fr-FR"/>
        </w:rPr>
        <w:t xml:space="preserve">des États et </w:t>
      </w:r>
      <w:r>
        <w:rPr>
          <w:lang w:val="fr-FR"/>
        </w:rPr>
        <w:t>t</w:t>
      </w:r>
      <w:r w:rsidRPr="00DE4004">
        <w:rPr>
          <w:lang w:val="fr-FR"/>
        </w:rPr>
        <w:t xml:space="preserve">erritoires travaillent ensemble, dans le cadre du Conseil permanent </w:t>
      </w:r>
      <w:r w:rsidRPr="003E3A20">
        <w:rPr>
          <w:lang w:val="fr-FR"/>
        </w:rPr>
        <w:t xml:space="preserve">des </w:t>
      </w:r>
      <w:r w:rsidR="003E3A20" w:rsidRPr="003E3A20">
        <w:rPr>
          <w:lang w:val="fr-FR"/>
        </w:rPr>
        <w:t>Procureurs généraux</w:t>
      </w:r>
      <w:r w:rsidRPr="00DE4004">
        <w:rPr>
          <w:lang w:val="fr-FR"/>
        </w:rPr>
        <w:t>, sur des propositions de réforme législative visant à renforcer la protection des Australiens âgés</w:t>
      </w:r>
      <w:r w:rsidRPr="00D22BD6">
        <w:rPr>
          <w:lang w:val="fr-FR"/>
        </w:rPr>
        <w:t xml:space="preserve">. </w:t>
      </w:r>
    </w:p>
    <w:p w14:paraId="4EACED6A" w14:textId="65732D8B" w:rsidR="00896F1C" w:rsidRPr="00D22BD6" w:rsidRDefault="00896F1C" w:rsidP="00896F1C">
      <w:pPr>
        <w:pStyle w:val="SingleTxtG"/>
        <w:rPr>
          <w:lang w:val="fr-FR"/>
        </w:rPr>
      </w:pPr>
      <w:r w:rsidRPr="00D22BD6">
        <w:rPr>
          <w:lang w:val="fr-FR"/>
        </w:rPr>
        <w:t>129.</w:t>
      </w:r>
      <w:r w:rsidRPr="00D22BD6">
        <w:rPr>
          <w:lang w:val="fr-FR"/>
        </w:rPr>
        <w:tab/>
      </w:r>
      <w:r w:rsidRPr="00DF1087">
        <w:rPr>
          <w:lang w:val="fr-FR"/>
        </w:rPr>
        <w:t>L</w:t>
      </w:r>
      <w:r>
        <w:rPr>
          <w:lang w:val="fr-FR"/>
        </w:rPr>
        <w:t>’</w:t>
      </w:r>
      <w:r w:rsidRPr="00DF1087">
        <w:rPr>
          <w:lang w:val="fr-FR"/>
        </w:rPr>
        <w:t>ancien</w:t>
      </w:r>
      <w:r>
        <w:rPr>
          <w:lang w:val="fr-FR"/>
        </w:rPr>
        <w:t>ne</w:t>
      </w:r>
      <w:r w:rsidRPr="00DF1087">
        <w:rPr>
          <w:lang w:val="fr-FR"/>
        </w:rPr>
        <w:t xml:space="preserve"> </w:t>
      </w:r>
      <w:r>
        <w:rPr>
          <w:lang w:val="fr-FR"/>
        </w:rPr>
        <w:t>C</w:t>
      </w:r>
      <w:r w:rsidRPr="00DF1087">
        <w:rPr>
          <w:lang w:val="fr-FR"/>
        </w:rPr>
        <w:t xml:space="preserve">ommissaire </w:t>
      </w:r>
      <w:r>
        <w:rPr>
          <w:lang w:val="fr-FR"/>
        </w:rPr>
        <w:t>c</w:t>
      </w:r>
      <w:r w:rsidRPr="00DF1087">
        <w:rPr>
          <w:lang w:val="fr-FR"/>
        </w:rPr>
        <w:t>hargé</w:t>
      </w:r>
      <w:r>
        <w:rPr>
          <w:lang w:val="fr-FR"/>
        </w:rPr>
        <w:t>e</w:t>
      </w:r>
      <w:r w:rsidRPr="00DF1087">
        <w:rPr>
          <w:lang w:val="fr-FR"/>
        </w:rPr>
        <w:t xml:space="preserve"> de la lutte contre la discrimination fondée sur l</w:t>
      </w:r>
      <w:r>
        <w:rPr>
          <w:lang w:val="fr-FR"/>
        </w:rPr>
        <w:t>’</w:t>
      </w:r>
      <w:r w:rsidRPr="00DF1087">
        <w:rPr>
          <w:lang w:val="fr-FR"/>
        </w:rPr>
        <w:t xml:space="preserve">âge, </w:t>
      </w:r>
      <w:r w:rsidRPr="003E3A20">
        <w:rPr>
          <w:lang w:val="fr-FR"/>
        </w:rPr>
        <w:t>l’honorable</w:t>
      </w:r>
      <w:r w:rsidR="0055136C" w:rsidRPr="003E3A20">
        <w:rPr>
          <w:lang w:val="fr-FR"/>
        </w:rPr>
        <w:t xml:space="preserve"> D</w:t>
      </w:r>
      <w:r w:rsidR="0055136C" w:rsidRPr="003E3A20">
        <w:rPr>
          <w:vertAlign w:val="superscript"/>
          <w:lang w:val="fr-FR"/>
        </w:rPr>
        <w:t>r</w:t>
      </w:r>
      <w:r w:rsidR="003E3A20">
        <w:rPr>
          <w:lang w:val="fr-FR"/>
        </w:rPr>
        <w:t> </w:t>
      </w:r>
      <w:r w:rsidRPr="003E3A20">
        <w:rPr>
          <w:lang w:val="fr-FR"/>
        </w:rPr>
        <w:t xml:space="preserve">Kay </w:t>
      </w:r>
      <w:r w:rsidRPr="00DF1087">
        <w:rPr>
          <w:lang w:val="fr-FR"/>
        </w:rPr>
        <w:t>Patterson</w:t>
      </w:r>
      <w:r>
        <w:rPr>
          <w:lang w:val="fr-FR"/>
        </w:rPr>
        <w:t>,</w:t>
      </w:r>
      <w:r w:rsidRPr="00DF1087">
        <w:rPr>
          <w:lang w:val="fr-FR"/>
        </w:rPr>
        <w:t xml:space="preserve"> AO, a </w:t>
      </w:r>
      <w:r>
        <w:rPr>
          <w:lang w:val="fr-FR"/>
        </w:rPr>
        <w:t>lancé</w:t>
      </w:r>
      <w:r w:rsidRPr="00DF1087">
        <w:rPr>
          <w:lang w:val="fr-FR"/>
        </w:rPr>
        <w:t xml:space="preserve"> plusieurs projets visant à lutter contre l</w:t>
      </w:r>
      <w:r>
        <w:rPr>
          <w:lang w:val="fr-FR"/>
        </w:rPr>
        <w:t>’</w:t>
      </w:r>
      <w:r w:rsidRPr="00DF1087">
        <w:rPr>
          <w:lang w:val="fr-FR"/>
        </w:rPr>
        <w:t>âgisme et la discrimination fondée sur l</w:t>
      </w:r>
      <w:r>
        <w:rPr>
          <w:lang w:val="fr-FR"/>
        </w:rPr>
        <w:t>’</w:t>
      </w:r>
      <w:r w:rsidRPr="00DF1087">
        <w:rPr>
          <w:lang w:val="fr-FR"/>
        </w:rPr>
        <w:t>âge, en particulier au travail. En juillet 2023, l</w:t>
      </w:r>
      <w:r>
        <w:rPr>
          <w:lang w:val="fr-FR"/>
        </w:rPr>
        <w:t>a C</w:t>
      </w:r>
      <w:r w:rsidRPr="00DF1087">
        <w:rPr>
          <w:lang w:val="fr-FR"/>
        </w:rPr>
        <w:t xml:space="preserve">ommissaire a publié le rapport </w:t>
      </w:r>
      <w:r>
        <w:rPr>
          <w:lang w:val="fr-FR"/>
        </w:rPr>
        <w:t>« </w:t>
      </w:r>
      <w:proofErr w:type="spellStart"/>
      <w:r w:rsidRPr="00DF1087">
        <w:rPr>
          <w:lang w:val="fr-FR"/>
        </w:rPr>
        <w:t>Changing</w:t>
      </w:r>
      <w:proofErr w:type="spellEnd"/>
      <w:r w:rsidRPr="00DF1087">
        <w:rPr>
          <w:lang w:val="fr-FR"/>
        </w:rPr>
        <w:t xml:space="preserve"> perspectives</w:t>
      </w:r>
      <w:r>
        <w:rPr>
          <w:lang w:val="fr-FR"/>
        </w:rPr>
        <w:t>:</w:t>
      </w:r>
      <w:r w:rsidRPr="00DF1087">
        <w:rPr>
          <w:lang w:val="fr-FR"/>
        </w:rPr>
        <w:t xml:space="preserve"> </w:t>
      </w:r>
      <w:proofErr w:type="spellStart"/>
      <w:r w:rsidRPr="00DF1087">
        <w:rPr>
          <w:lang w:val="fr-FR"/>
        </w:rPr>
        <w:t>testing</w:t>
      </w:r>
      <w:proofErr w:type="spellEnd"/>
      <w:r w:rsidRPr="00DF1087">
        <w:rPr>
          <w:lang w:val="fr-FR"/>
        </w:rPr>
        <w:t xml:space="preserve"> an </w:t>
      </w:r>
      <w:proofErr w:type="spellStart"/>
      <w:r w:rsidRPr="00DF1087">
        <w:rPr>
          <w:lang w:val="fr-FR"/>
        </w:rPr>
        <w:t>ageism</w:t>
      </w:r>
      <w:proofErr w:type="spellEnd"/>
      <w:r w:rsidRPr="00DF1087">
        <w:rPr>
          <w:lang w:val="fr-FR"/>
        </w:rPr>
        <w:t xml:space="preserve"> intervention</w:t>
      </w:r>
      <w:r>
        <w:rPr>
          <w:lang w:val="fr-FR"/>
        </w:rPr>
        <w:t> » (Changer de point de vue : essai d’une intervention pour combattre l’âgisme)</w:t>
      </w:r>
      <w:r w:rsidRPr="00DF1087">
        <w:rPr>
          <w:lang w:val="fr-FR"/>
        </w:rPr>
        <w:t>, qui présente les résultats d</w:t>
      </w:r>
      <w:r>
        <w:rPr>
          <w:lang w:val="fr-FR"/>
        </w:rPr>
        <w:t>’</w:t>
      </w:r>
      <w:r w:rsidRPr="00DF1087">
        <w:rPr>
          <w:lang w:val="fr-FR"/>
        </w:rPr>
        <w:t xml:space="preserve">une séance de sensibilisation </w:t>
      </w:r>
      <w:r>
        <w:rPr>
          <w:lang w:val="fr-FR"/>
        </w:rPr>
        <w:t xml:space="preserve">à l’âgisme </w:t>
      </w:r>
      <w:r w:rsidRPr="00DF1087">
        <w:rPr>
          <w:lang w:val="fr-FR"/>
        </w:rPr>
        <w:t xml:space="preserve">destinée aux </w:t>
      </w:r>
      <w:r>
        <w:rPr>
          <w:lang w:val="fr-FR"/>
        </w:rPr>
        <w:t>intervenants</w:t>
      </w:r>
      <w:r w:rsidRPr="00DF1087">
        <w:rPr>
          <w:lang w:val="fr-FR"/>
        </w:rPr>
        <w:t xml:space="preserve"> des établissements de soins pour personnes âgées et </w:t>
      </w:r>
      <w:r>
        <w:rPr>
          <w:lang w:val="fr-FR"/>
        </w:rPr>
        <w:t>dans les services communautaires</w:t>
      </w:r>
      <w:r w:rsidRPr="00D22BD6">
        <w:rPr>
          <w:lang w:val="fr-FR"/>
        </w:rPr>
        <w:t xml:space="preserve">. </w:t>
      </w:r>
    </w:p>
    <w:p w14:paraId="5B1CE2AF" w14:textId="370BF8C6" w:rsidR="00896F1C" w:rsidRPr="00D22BD6" w:rsidRDefault="00896F1C" w:rsidP="00896F1C">
      <w:pPr>
        <w:pStyle w:val="SingleTxtG"/>
        <w:rPr>
          <w:lang w:val="fr-FR"/>
        </w:rPr>
      </w:pPr>
      <w:r w:rsidRPr="00D22BD6">
        <w:rPr>
          <w:lang w:val="fr-FR"/>
        </w:rPr>
        <w:t>130.</w:t>
      </w:r>
      <w:r w:rsidRPr="00D22BD6">
        <w:rPr>
          <w:lang w:val="fr-FR"/>
        </w:rPr>
        <w:tab/>
      </w:r>
      <w:r w:rsidRPr="006A7CE9">
        <w:rPr>
          <w:lang w:val="fr-FR"/>
        </w:rPr>
        <w:t>En 2021, la Commission australienne des droits de l</w:t>
      </w:r>
      <w:r>
        <w:rPr>
          <w:lang w:val="fr-FR"/>
        </w:rPr>
        <w:t>’</w:t>
      </w:r>
      <w:r w:rsidRPr="006A7CE9">
        <w:rPr>
          <w:lang w:val="fr-FR"/>
        </w:rPr>
        <w:t xml:space="preserve">homme a publié </w:t>
      </w:r>
      <w:r>
        <w:rPr>
          <w:lang w:val="fr-FR"/>
        </w:rPr>
        <w:t>un</w:t>
      </w:r>
      <w:r w:rsidRPr="006A7CE9">
        <w:rPr>
          <w:lang w:val="fr-FR"/>
        </w:rPr>
        <w:t xml:space="preserve"> rapport</w:t>
      </w:r>
      <w:r>
        <w:rPr>
          <w:lang w:val="fr-FR"/>
        </w:rPr>
        <w:t xml:space="preserve"> </w:t>
      </w:r>
      <w:r w:rsidRPr="006A7CE9">
        <w:rPr>
          <w:lang w:val="fr-FR"/>
        </w:rPr>
        <w:t>sur l</w:t>
      </w:r>
      <w:r>
        <w:rPr>
          <w:lang w:val="fr-FR"/>
        </w:rPr>
        <w:t>’</w:t>
      </w:r>
      <w:r w:rsidRPr="006A7CE9">
        <w:rPr>
          <w:lang w:val="fr-FR"/>
        </w:rPr>
        <w:t xml:space="preserve">âgisme </w:t>
      </w:r>
      <w:r>
        <w:rPr>
          <w:lang w:val="fr-FR"/>
        </w:rPr>
        <w:t>au fil des âges</w:t>
      </w:r>
      <w:r w:rsidRPr="006A7CE9">
        <w:rPr>
          <w:lang w:val="fr-FR"/>
        </w:rPr>
        <w:t xml:space="preserve"> </w:t>
      </w:r>
      <w:r>
        <w:rPr>
          <w:lang w:val="fr-FR"/>
        </w:rPr>
        <w:t>(« </w:t>
      </w:r>
      <w:proofErr w:type="spellStart"/>
      <w:r>
        <w:rPr>
          <w:lang w:val="fr-FR"/>
        </w:rPr>
        <w:t>W</w:t>
      </w:r>
      <w:r w:rsidRPr="000A6ECF">
        <w:rPr>
          <w:lang w:val="fr-FR"/>
        </w:rPr>
        <w:t>hat</w:t>
      </w:r>
      <w:r>
        <w:rPr>
          <w:lang w:val="fr-FR"/>
        </w:rPr>
        <w:t>’</w:t>
      </w:r>
      <w:r w:rsidRPr="000A6ECF">
        <w:rPr>
          <w:lang w:val="fr-FR"/>
        </w:rPr>
        <w:t>s</w:t>
      </w:r>
      <w:proofErr w:type="spellEnd"/>
      <w:r w:rsidRPr="000A6ECF">
        <w:rPr>
          <w:lang w:val="fr-FR"/>
        </w:rPr>
        <w:t xml:space="preserve"> </w:t>
      </w:r>
      <w:proofErr w:type="spellStart"/>
      <w:r w:rsidRPr="000A6ECF">
        <w:rPr>
          <w:lang w:val="fr-FR"/>
        </w:rPr>
        <w:t>age</w:t>
      </w:r>
      <w:proofErr w:type="spellEnd"/>
      <w:r w:rsidRPr="000A6ECF">
        <w:rPr>
          <w:lang w:val="fr-FR"/>
        </w:rPr>
        <w:t xml:space="preserve"> </w:t>
      </w:r>
      <w:proofErr w:type="spellStart"/>
      <w:r w:rsidRPr="000A6ECF">
        <w:rPr>
          <w:lang w:val="fr-FR"/>
        </w:rPr>
        <w:t>got</w:t>
      </w:r>
      <w:proofErr w:type="spellEnd"/>
      <w:r w:rsidRPr="000A6ECF">
        <w:rPr>
          <w:lang w:val="fr-FR"/>
        </w:rPr>
        <w:t xml:space="preserve"> to do </w:t>
      </w:r>
      <w:proofErr w:type="spellStart"/>
      <w:r w:rsidRPr="000A6ECF">
        <w:rPr>
          <w:lang w:val="fr-FR"/>
        </w:rPr>
        <w:t>with</w:t>
      </w:r>
      <w:proofErr w:type="spellEnd"/>
      <w:r w:rsidRPr="000A6ECF">
        <w:rPr>
          <w:lang w:val="fr-FR"/>
        </w:rPr>
        <w:t xml:space="preserve"> </w:t>
      </w:r>
      <w:proofErr w:type="spellStart"/>
      <w:r w:rsidRPr="000A6ECF">
        <w:rPr>
          <w:lang w:val="fr-FR"/>
        </w:rPr>
        <w:t>it</w:t>
      </w:r>
      <w:proofErr w:type="spellEnd"/>
      <w:r w:rsidRPr="000A6ECF">
        <w:rPr>
          <w:lang w:val="fr-FR"/>
        </w:rPr>
        <w:t>?</w:t>
      </w:r>
      <w:r>
        <w:rPr>
          <w:lang w:val="fr-FR"/>
        </w:rPr>
        <w:t> » ; Q</w:t>
      </w:r>
      <w:r w:rsidRPr="000A6ECF">
        <w:rPr>
          <w:lang w:val="fr-FR"/>
        </w:rPr>
        <w:t>uel rapport avec l</w:t>
      </w:r>
      <w:r>
        <w:rPr>
          <w:lang w:val="fr-FR"/>
        </w:rPr>
        <w:t>’</w:t>
      </w:r>
      <w:r w:rsidRPr="000A6ECF">
        <w:rPr>
          <w:lang w:val="fr-FR"/>
        </w:rPr>
        <w:t>âge</w:t>
      </w:r>
      <w:r w:rsidR="005F0C77">
        <w:rPr>
          <w:lang w:val="fr-FR"/>
        </w:rPr>
        <w:t> </w:t>
      </w:r>
      <w:r w:rsidRPr="000A6ECF">
        <w:rPr>
          <w:lang w:val="fr-FR"/>
        </w:rPr>
        <w:t>?)</w:t>
      </w:r>
      <w:r w:rsidRPr="006A7CE9">
        <w:rPr>
          <w:lang w:val="fr-FR"/>
        </w:rPr>
        <w:t>. Son</w:t>
      </w:r>
      <w:r w:rsidR="0055136C">
        <w:rPr>
          <w:lang w:val="fr-FR"/>
        </w:rPr>
        <w:t> </w:t>
      </w:r>
      <w:r w:rsidRPr="006A7CE9">
        <w:rPr>
          <w:lang w:val="fr-FR"/>
        </w:rPr>
        <w:t xml:space="preserve">rapport de 2016, </w:t>
      </w:r>
      <w:r>
        <w:rPr>
          <w:lang w:val="fr-FR"/>
        </w:rPr>
        <w:t>« </w:t>
      </w:r>
      <w:proofErr w:type="spellStart"/>
      <w:r w:rsidRPr="006A7CE9">
        <w:rPr>
          <w:lang w:val="fr-FR"/>
        </w:rPr>
        <w:t>Willing</w:t>
      </w:r>
      <w:proofErr w:type="spellEnd"/>
      <w:r w:rsidRPr="006A7CE9">
        <w:rPr>
          <w:lang w:val="fr-FR"/>
        </w:rPr>
        <w:t xml:space="preserve"> to Work</w:t>
      </w:r>
      <w:r>
        <w:rPr>
          <w:lang w:val="fr-FR"/>
        </w:rPr>
        <w:t>:</w:t>
      </w:r>
      <w:r w:rsidRPr="006A7CE9">
        <w:rPr>
          <w:lang w:val="fr-FR"/>
        </w:rPr>
        <w:t xml:space="preserve"> National </w:t>
      </w:r>
      <w:proofErr w:type="spellStart"/>
      <w:r w:rsidRPr="006A7CE9">
        <w:rPr>
          <w:lang w:val="fr-FR"/>
        </w:rPr>
        <w:t>Inquiry</w:t>
      </w:r>
      <w:proofErr w:type="spellEnd"/>
      <w:r w:rsidRPr="006A7CE9">
        <w:rPr>
          <w:lang w:val="fr-FR"/>
        </w:rPr>
        <w:t xml:space="preserve"> </w:t>
      </w:r>
      <w:proofErr w:type="spellStart"/>
      <w:r w:rsidRPr="006A7CE9">
        <w:rPr>
          <w:lang w:val="fr-FR"/>
        </w:rPr>
        <w:t>into</w:t>
      </w:r>
      <w:proofErr w:type="spellEnd"/>
      <w:r w:rsidRPr="006A7CE9">
        <w:rPr>
          <w:lang w:val="fr-FR"/>
        </w:rPr>
        <w:t xml:space="preserve"> </w:t>
      </w:r>
      <w:proofErr w:type="spellStart"/>
      <w:r w:rsidRPr="006A7CE9">
        <w:rPr>
          <w:lang w:val="fr-FR"/>
        </w:rPr>
        <w:t>Employment</w:t>
      </w:r>
      <w:proofErr w:type="spellEnd"/>
      <w:r w:rsidRPr="006A7CE9">
        <w:rPr>
          <w:lang w:val="fr-FR"/>
        </w:rPr>
        <w:t xml:space="preserve"> Discrimination </w:t>
      </w:r>
      <w:proofErr w:type="spellStart"/>
      <w:r w:rsidRPr="006A7CE9">
        <w:rPr>
          <w:lang w:val="fr-FR"/>
        </w:rPr>
        <w:t>against</w:t>
      </w:r>
      <w:proofErr w:type="spellEnd"/>
      <w:r w:rsidRPr="006A7CE9">
        <w:rPr>
          <w:lang w:val="fr-FR"/>
        </w:rPr>
        <w:t xml:space="preserve"> </w:t>
      </w:r>
      <w:proofErr w:type="spellStart"/>
      <w:r w:rsidRPr="006A7CE9">
        <w:rPr>
          <w:lang w:val="fr-FR"/>
        </w:rPr>
        <w:t>Older</w:t>
      </w:r>
      <w:proofErr w:type="spellEnd"/>
      <w:r w:rsidRPr="006A7CE9">
        <w:rPr>
          <w:lang w:val="fr-FR"/>
        </w:rPr>
        <w:t xml:space="preserve"> </w:t>
      </w:r>
      <w:proofErr w:type="spellStart"/>
      <w:r w:rsidRPr="006A7CE9">
        <w:rPr>
          <w:lang w:val="fr-FR"/>
        </w:rPr>
        <w:t>Australians</w:t>
      </w:r>
      <w:proofErr w:type="spellEnd"/>
      <w:r w:rsidRPr="006A7CE9">
        <w:rPr>
          <w:lang w:val="fr-FR"/>
        </w:rPr>
        <w:t xml:space="preserve"> and </w:t>
      </w:r>
      <w:proofErr w:type="spellStart"/>
      <w:r w:rsidRPr="006A7CE9">
        <w:rPr>
          <w:lang w:val="fr-FR"/>
        </w:rPr>
        <w:t>Australians</w:t>
      </w:r>
      <w:proofErr w:type="spellEnd"/>
      <w:r w:rsidRPr="006A7CE9">
        <w:rPr>
          <w:lang w:val="fr-FR"/>
        </w:rPr>
        <w:t xml:space="preserve"> </w:t>
      </w:r>
      <w:proofErr w:type="spellStart"/>
      <w:r w:rsidRPr="006A7CE9">
        <w:rPr>
          <w:lang w:val="fr-FR"/>
        </w:rPr>
        <w:t>with</w:t>
      </w:r>
      <w:proofErr w:type="spellEnd"/>
      <w:r w:rsidRPr="006A7CE9">
        <w:rPr>
          <w:lang w:val="fr-FR"/>
        </w:rPr>
        <w:t xml:space="preserve"> </w:t>
      </w:r>
      <w:proofErr w:type="spellStart"/>
      <w:r w:rsidRPr="006A7CE9">
        <w:rPr>
          <w:lang w:val="fr-FR"/>
        </w:rPr>
        <w:t>Disability</w:t>
      </w:r>
      <w:proofErr w:type="spellEnd"/>
      <w:r>
        <w:rPr>
          <w:lang w:val="fr-FR"/>
        </w:rPr>
        <w:t> »</w:t>
      </w:r>
      <w:r w:rsidRPr="006A7CE9">
        <w:rPr>
          <w:lang w:val="fr-FR"/>
        </w:rPr>
        <w:t xml:space="preserve"> (Prêts à travailler</w:t>
      </w:r>
      <w:r>
        <w:rPr>
          <w:lang w:val="fr-FR"/>
        </w:rPr>
        <w:t> :</w:t>
      </w:r>
      <w:r w:rsidRPr="006A7CE9">
        <w:rPr>
          <w:lang w:val="fr-FR"/>
        </w:rPr>
        <w:t xml:space="preserve"> Enquête nationale sur la discrimination en matière d</w:t>
      </w:r>
      <w:r>
        <w:rPr>
          <w:lang w:val="fr-FR"/>
        </w:rPr>
        <w:t>’</w:t>
      </w:r>
      <w:r w:rsidRPr="006A7CE9">
        <w:rPr>
          <w:lang w:val="fr-FR"/>
        </w:rPr>
        <w:t>emploi à l</w:t>
      </w:r>
      <w:r>
        <w:rPr>
          <w:lang w:val="fr-FR"/>
        </w:rPr>
        <w:t>’</w:t>
      </w:r>
      <w:r w:rsidRPr="006A7CE9">
        <w:rPr>
          <w:lang w:val="fr-FR"/>
        </w:rPr>
        <w:t xml:space="preserve">égard des personnes âgées et des personnes handicapées), recommande </w:t>
      </w:r>
      <w:r>
        <w:rPr>
          <w:lang w:val="fr-FR"/>
        </w:rPr>
        <w:t>plusieurs</w:t>
      </w:r>
      <w:r w:rsidRPr="006A7CE9">
        <w:rPr>
          <w:lang w:val="fr-FR"/>
        </w:rPr>
        <w:t xml:space="preserve"> stratégies pratiques et un suivi systématique des progrès et des résultats</w:t>
      </w:r>
      <w:r w:rsidRPr="00D22BD6">
        <w:rPr>
          <w:lang w:val="fr-FR"/>
        </w:rPr>
        <w:t xml:space="preserve">. </w:t>
      </w:r>
    </w:p>
    <w:p w14:paraId="7E3131FB" w14:textId="77777777" w:rsidR="00896F1C" w:rsidRPr="00D22BD6" w:rsidRDefault="00896F1C" w:rsidP="00896F1C">
      <w:pPr>
        <w:pStyle w:val="SingleTxtG"/>
        <w:rPr>
          <w:rStyle w:val="Appelnotedebasdep"/>
          <w:lang w:val="fr-FR"/>
        </w:rPr>
      </w:pPr>
      <w:r w:rsidRPr="00D22BD6">
        <w:rPr>
          <w:lang w:val="fr-FR"/>
        </w:rPr>
        <w:t>131.</w:t>
      </w:r>
      <w:r w:rsidRPr="00D22BD6">
        <w:rPr>
          <w:lang w:val="fr-FR"/>
        </w:rPr>
        <w:tab/>
      </w:r>
      <w:r w:rsidRPr="009D0FF7">
        <w:rPr>
          <w:lang w:val="fr-FR"/>
        </w:rPr>
        <w:t>L</w:t>
      </w:r>
      <w:r>
        <w:rPr>
          <w:lang w:val="fr-FR"/>
        </w:rPr>
        <w:t>a</w:t>
      </w:r>
      <w:r w:rsidRPr="009D0FF7">
        <w:rPr>
          <w:lang w:val="fr-FR"/>
        </w:rPr>
        <w:t xml:space="preserve"> </w:t>
      </w:r>
      <w:r>
        <w:rPr>
          <w:lang w:val="fr-FR"/>
        </w:rPr>
        <w:t>C</w:t>
      </w:r>
      <w:r w:rsidRPr="009D0FF7">
        <w:rPr>
          <w:lang w:val="fr-FR"/>
        </w:rPr>
        <w:t>ommissaire chargé</w:t>
      </w:r>
      <w:r>
        <w:rPr>
          <w:lang w:val="fr-FR"/>
        </w:rPr>
        <w:t>e</w:t>
      </w:r>
      <w:r w:rsidRPr="009D0FF7">
        <w:rPr>
          <w:lang w:val="fr-FR"/>
        </w:rPr>
        <w:t xml:space="preserve"> de la lutte contre la discrimination fondée sur l</w:t>
      </w:r>
      <w:r>
        <w:rPr>
          <w:lang w:val="fr-FR"/>
        </w:rPr>
        <w:t>’</w:t>
      </w:r>
      <w:r w:rsidRPr="009D0FF7">
        <w:rPr>
          <w:lang w:val="fr-FR"/>
        </w:rPr>
        <w:t>âge et la Commission australienne des droits de l</w:t>
      </w:r>
      <w:r>
        <w:rPr>
          <w:lang w:val="fr-FR"/>
        </w:rPr>
        <w:t>’</w:t>
      </w:r>
      <w:r w:rsidRPr="009D0FF7">
        <w:rPr>
          <w:lang w:val="fr-FR"/>
        </w:rPr>
        <w:t>homme ont mené plusieurs projets visant à promouvoir les avantages d</w:t>
      </w:r>
      <w:r>
        <w:rPr>
          <w:lang w:val="fr-FR"/>
        </w:rPr>
        <w:t>’</w:t>
      </w:r>
      <w:r w:rsidRPr="009D0FF7">
        <w:rPr>
          <w:lang w:val="fr-FR"/>
        </w:rPr>
        <w:t>une main-d</w:t>
      </w:r>
      <w:r>
        <w:rPr>
          <w:lang w:val="fr-FR"/>
        </w:rPr>
        <w:t>’</w:t>
      </w:r>
      <w:r w:rsidRPr="009D0FF7">
        <w:rPr>
          <w:lang w:val="fr-FR"/>
        </w:rPr>
        <w:t xml:space="preserve">œuvre multigénérationnelle, notamment en élaborant un module de formation sur les droits des travailleurs </w:t>
      </w:r>
      <w:r>
        <w:rPr>
          <w:lang w:val="fr-FR"/>
        </w:rPr>
        <w:t>seniors</w:t>
      </w:r>
      <w:r w:rsidRPr="00B81BF3">
        <w:rPr>
          <w:lang w:val="fr-FR"/>
        </w:rPr>
        <w:t xml:space="preserve"> </w:t>
      </w:r>
      <w:r>
        <w:rPr>
          <w:lang w:val="fr-FR"/>
        </w:rPr>
        <w:t>à l’intention des</w:t>
      </w:r>
      <w:r w:rsidRPr="00F73614">
        <w:rPr>
          <w:lang w:val="fr-FR"/>
        </w:rPr>
        <w:t xml:space="preserve"> cadres</w:t>
      </w:r>
      <w:r w:rsidRPr="009D0FF7">
        <w:rPr>
          <w:lang w:val="fr-FR"/>
        </w:rPr>
        <w:t>, et en collaborant avec l</w:t>
      </w:r>
      <w:r>
        <w:rPr>
          <w:lang w:val="fr-FR"/>
        </w:rPr>
        <w:t>’</w:t>
      </w:r>
      <w:proofErr w:type="spellStart"/>
      <w:r w:rsidRPr="009D0FF7">
        <w:rPr>
          <w:lang w:val="fr-FR"/>
        </w:rPr>
        <w:t>Australian</w:t>
      </w:r>
      <w:proofErr w:type="spellEnd"/>
      <w:r w:rsidRPr="009D0FF7">
        <w:rPr>
          <w:lang w:val="fr-FR"/>
        </w:rPr>
        <w:t xml:space="preserve"> HR Institute afin d</w:t>
      </w:r>
      <w:r>
        <w:rPr>
          <w:lang w:val="fr-FR"/>
        </w:rPr>
        <w:t>’</w:t>
      </w:r>
      <w:r w:rsidRPr="009D0FF7">
        <w:rPr>
          <w:lang w:val="fr-FR"/>
        </w:rPr>
        <w:t xml:space="preserve">étudier les stratégies des </w:t>
      </w:r>
      <w:r>
        <w:rPr>
          <w:lang w:val="fr-FR"/>
        </w:rPr>
        <w:t>entreprises</w:t>
      </w:r>
      <w:r w:rsidRPr="009D0FF7">
        <w:rPr>
          <w:lang w:val="fr-FR"/>
        </w:rPr>
        <w:t xml:space="preserve"> </w:t>
      </w:r>
      <w:r>
        <w:rPr>
          <w:lang w:val="fr-FR"/>
        </w:rPr>
        <w:t>en matière de recrutement et de fidélisation des</w:t>
      </w:r>
      <w:r w:rsidRPr="009D0FF7">
        <w:rPr>
          <w:lang w:val="fr-FR"/>
        </w:rPr>
        <w:t xml:space="preserve"> </w:t>
      </w:r>
      <w:r>
        <w:rPr>
          <w:lang w:val="fr-FR"/>
        </w:rPr>
        <w:t>seniors</w:t>
      </w:r>
      <w:r w:rsidRPr="009D0FF7">
        <w:rPr>
          <w:lang w:val="fr-FR"/>
        </w:rPr>
        <w:t>. L</w:t>
      </w:r>
      <w:r>
        <w:rPr>
          <w:lang w:val="fr-FR"/>
        </w:rPr>
        <w:t>’</w:t>
      </w:r>
      <w:r w:rsidRPr="009D0FF7">
        <w:rPr>
          <w:lang w:val="fr-FR"/>
        </w:rPr>
        <w:t>Australie rappelle la précédente observation finale du Comité des droits économiques, sociaux et culturels sur cette question</w:t>
      </w:r>
      <w:r w:rsidRPr="00B81BF3">
        <w:rPr>
          <w:rStyle w:val="Appelnotedebasdep"/>
        </w:rPr>
        <w:footnoteReference w:id="11"/>
      </w:r>
      <w:r>
        <w:rPr>
          <w:lang w:val="fr-FR"/>
        </w:rPr>
        <w:t>.</w:t>
      </w:r>
    </w:p>
    <w:p w14:paraId="4057654B" w14:textId="58B0E0CF" w:rsidR="00896F1C" w:rsidRPr="00D22BD6" w:rsidRDefault="00896F1C" w:rsidP="00896F1C">
      <w:pPr>
        <w:pStyle w:val="SingleTxtG"/>
        <w:rPr>
          <w:lang w:val="fr-FR"/>
        </w:rPr>
      </w:pPr>
      <w:r w:rsidRPr="00D22BD6">
        <w:rPr>
          <w:lang w:val="fr-FR"/>
        </w:rPr>
        <w:t>132.</w:t>
      </w:r>
      <w:r w:rsidRPr="00D22BD6">
        <w:rPr>
          <w:lang w:val="fr-FR"/>
        </w:rPr>
        <w:tab/>
      </w:r>
      <w:r w:rsidRPr="0043395B">
        <w:rPr>
          <w:lang w:val="fr-FR"/>
        </w:rPr>
        <w:t xml:space="preserve">Le </w:t>
      </w:r>
      <w:r>
        <w:rPr>
          <w:lang w:val="fr-FR"/>
        </w:rPr>
        <w:t>C</w:t>
      </w:r>
      <w:r w:rsidRPr="0043395B">
        <w:rPr>
          <w:lang w:val="fr-FR"/>
        </w:rPr>
        <w:t>ommissaire chargé de la lutte contre la discrimination fondée sur l</w:t>
      </w:r>
      <w:r>
        <w:rPr>
          <w:lang w:val="fr-FR"/>
        </w:rPr>
        <w:t>’</w:t>
      </w:r>
      <w:r w:rsidRPr="0043395B">
        <w:rPr>
          <w:lang w:val="fr-FR"/>
        </w:rPr>
        <w:t>âge a également présidé le partenariat sur l</w:t>
      </w:r>
      <w:r>
        <w:rPr>
          <w:lang w:val="fr-FR"/>
        </w:rPr>
        <w:t>’</w:t>
      </w:r>
      <w:r w:rsidRPr="0043395B">
        <w:rPr>
          <w:lang w:val="fr-FR"/>
        </w:rPr>
        <w:t xml:space="preserve">emploi des </w:t>
      </w:r>
      <w:r>
        <w:rPr>
          <w:lang w:val="fr-FR"/>
        </w:rPr>
        <w:t>seniors</w:t>
      </w:r>
      <w:r w:rsidRPr="0043395B">
        <w:rPr>
          <w:lang w:val="fr-FR"/>
        </w:rPr>
        <w:t>, établi en 2018. Ce partenariat rassemble des acteurs cl</w:t>
      </w:r>
      <w:r w:rsidR="0055136C">
        <w:rPr>
          <w:lang w:val="fr-FR"/>
        </w:rPr>
        <w:t>ef</w:t>
      </w:r>
      <w:r w:rsidRPr="0043395B">
        <w:rPr>
          <w:lang w:val="fr-FR"/>
        </w:rPr>
        <w:t xml:space="preserve">s </w:t>
      </w:r>
      <w:r>
        <w:rPr>
          <w:lang w:val="fr-FR"/>
        </w:rPr>
        <w:t>du secteur privé</w:t>
      </w:r>
      <w:r w:rsidRPr="0043395B">
        <w:rPr>
          <w:lang w:val="fr-FR"/>
        </w:rPr>
        <w:t xml:space="preserve"> et du Gouvernement et a usé de son influence pour accroître la participation des </w:t>
      </w:r>
      <w:r>
        <w:rPr>
          <w:lang w:val="fr-FR"/>
        </w:rPr>
        <w:t>seniors</w:t>
      </w:r>
      <w:r w:rsidRPr="0043395B">
        <w:rPr>
          <w:lang w:val="fr-FR"/>
        </w:rPr>
        <w:t xml:space="preserve"> </w:t>
      </w:r>
      <w:r>
        <w:rPr>
          <w:lang w:val="fr-FR"/>
        </w:rPr>
        <w:t>au marché du travail</w:t>
      </w:r>
      <w:r w:rsidRPr="0043395B">
        <w:rPr>
          <w:lang w:val="fr-FR"/>
        </w:rPr>
        <w:t>, promouvoir les avantages d</w:t>
      </w:r>
      <w:r>
        <w:rPr>
          <w:lang w:val="fr-FR"/>
        </w:rPr>
        <w:t>’</w:t>
      </w:r>
      <w:r w:rsidRPr="0043395B">
        <w:rPr>
          <w:lang w:val="fr-FR"/>
        </w:rPr>
        <w:t>une main-d</w:t>
      </w:r>
      <w:r>
        <w:rPr>
          <w:lang w:val="fr-FR"/>
        </w:rPr>
        <w:t>’</w:t>
      </w:r>
      <w:r w:rsidRPr="0043395B">
        <w:rPr>
          <w:lang w:val="fr-FR"/>
        </w:rPr>
        <w:t>œuvre composée de personnes de tous âges et contribuer à la réduction de la discrimination fondée sur l</w:t>
      </w:r>
      <w:r>
        <w:rPr>
          <w:lang w:val="fr-FR"/>
        </w:rPr>
        <w:t>’</w:t>
      </w:r>
      <w:r w:rsidRPr="0043395B">
        <w:rPr>
          <w:lang w:val="fr-FR"/>
        </w:rPr>
        <w:t>âge</w:t>
      </w:r>
      <w:r w:rsidRPr="00D22BD6">
        <w:rPr>
          <w:lang w:val="fr-FR"/>
        </w:rPr>
        <w:t xml:space="preserve">. </w:t>
      </w:r>
    </w:p>
    <w:p w14:paraId="73D5B281" w14:textId="22372E44" w:rsidR="00896F1C" w:rsidRPr="00D22BD6" w:rsidRDefault="00896F1C" w:rsidP="00896F1C">
      <w:pPr>
        <w:pStyle w:val="SingleTxtG"/>
        <w:rPr>
          <w:lang w:val="fr-FR"/>
        </w:rPr>
      </w:pPr>
      <w:r w:rsidRPr="00D22BD6">
        <w:rPr>
          <w:lang w:val="fr-FR"/>
        </w:rPr>
        <w:t>133.</w:t>
      </w:r>
      <w:r w:rsidRPr="00D22BD6">
        <w:rPr>
          <w:lang w:val="fr-FR"/>
        </w:rPr>
        <w:tab/>
      </w:r>
      <w:r w:rsidRPr="00EE401C">
        <w:rPr>
          <w:lang w:val="fr-FR"/>
        </w:rPr>
        <w:t xml:space="preserve">Les </w:t>
      </w:r>
      <w:r>
        <w:rPr>
          <w:lang w:val="fr-FR"/>
        </w:rPr>
        <w:t>aborigènes et les insulaires</w:t>
      </w:r>
      <w:r w:rsidRPr="00EE401C">
        <w:rPr>
          <w:lang w:val="fr-FR"/>
        </w:rPr>
        <w:t xml:space="preserve"> des États et territoires proposent également des services visant à améliorer les possibilités d</w:t>
      </w:r>
      <w:r>
        <w:rPr>
          <w:lang w:val="fr-FR"/>
        </w:rPr>
        <w:t>’</w:t>
      </w:r>
      <w:r w:rsidRPr="00EE401C">
        <w:rPr>
          <w:lang w:val="fr-FR"/>
        </w:rPr>
        <w:t xml:space="preserve">emploi des </w:t>
      </w:r>
      <w:r>
        <w:rPr>
          <w:lang w:val="fr-FR"/>
        </w:rPr>
        <w:t>seniors</w:t>
      </w:r>
      <w:r w:rsidRPr="00EE401C">
        <w:rPr>
          <w:lang w:val="fr-FR"/>
        </w:rPr>
        <w:t xml:space="preserve">. Par exemple, le </w:t>
      </w:r>
      <w:r w:rsidR="0055136C">
        <w:rPr>
          <w:lang w:val="fr-FR"/>
        </w:rPr>
        <w:t>P</w:t>
      </w:r>
      <w:r w:rsidRPr="00EE401C">
        <w:rPr>
          <w:lang w:val="fr-FR"/>
        </w:rPr>
        <w:t>lan pour un vieillissement actif (2017-2022) de la Tasmanie vise à maximiser les possibilités</w:t>
      </w:r>
      <w:r>
        <w:rPr>
          <w:lang w:val="fr-FR"/>
        </w:rPr>
        <w:t xml:space="preserve"> de </w:t>
      </w:r>
      <w:r>
        <w:rPr>
          <w:lang w:val="fr-FR"/>
        </w:rPr>
        <w:lastRenderedPageBreak/>
        <w:t>réinsertion des seniors sur le</w:t>
      </w:r>
      <w:r w:rsidRPr="00EE401C">
        <w:rPr>
          <w:lang w:val="fr-FR"/>
        </w:rPr>
        <w:t xml:space="preserve"> marché du travail</w:t>
      </w:r>
      <w:r>
        <w:rPr>
          <w:lang w:val="fr-FR"/>
        </w:rPr>
        <w:t xml:space="preserve"> et</w:t>
      </w:r>
      <w:r w:rsidRPr="00EE401C">
        <w:rPr>
          <w:lang w:val="fr-FR"/>
        </w:rPr>
        <w:t xml:space="preserve"> </w:t>
      </w:r>
      <w:r>
        <w:rPr>
          <w:lang w:val="fr-FR"/>
        </w:rPr>
        <w:t xml:space="preserve">à leur permettre </w:t>
      </w:r>
      <w:r w:rsidRPr="00EE401C">
        <w:rPr>
          <w:lang w:val="fr-FR"/>
        </w:rPr>
        <w:t>d</w:t>
      </w:r>
      <w:r>
        <w:rPr>
          <w:lang w:val="fr-FR"/>
        </w:rPr>
        <w:t>’</w:t>
      </w:r>
      <w:r w:rsidRPr="00EE401C">
        <w:rPr>
          <w:lang w:val="fr-FR"/>
        </w:rPr>
        <w:t xml:space="preserve">acquérir de nouvelles compétences ou de </w:t>
      </w:r>
      <w:r>
        <w:rPr>
          <w:lang w:val="fr-FR"/>
        </w:rPr>
        <w:t>conserver leur emploi</w:t>
      </w:r>
      <w:r w:rsidRPr="00EE401C">
        <w:rPr>
          <w:lang w:val="fr-FR"/>
        </w:rPr>
        <w:t xml:space="preserve">. La Nouvelle-Galles du Sud finance </w:t>
      </w:r>
      <w:r>
        <w:rPr>
          <w:lang w:val="fr-FR"/>
        </w:rPr>
        <w:t xml:space="preserve">pour sa part </w:t>
      </w:r>
      <w:r w:rsidRPr="00EE401C">
        <w:rPr>
          <w:lang w:val="fr-FR"/>
        </w:rPr>
        <w:t xml:space="preserve">le </w:t>
      </w:r>
      <w:r>
        <w:rPr>
          <w:lang w:val="fr-FR"/>
        </w:rPr>
        <w:t>« </w:t>
      </w:r>
      <w:proofErr w:type="spellStart"/>
      <w:r w:rsidRPr="00EE401C">
        <w:rPr>
          <w:lang w:val="fr-FR"/>
        </w:rPr>
        <w:t>Older</w:t>
      </w:r>
      <w:proofErr w:type="spellEnd"/>
      <w:r w:rsidRPr="00EE401C">
        <w:rPr>
          <w:lang w:val="fr-FR"/>
        </w:rPr>
        <w:t xml:space="preserve"> </w:t>
      </w:r>
      <w:proofErr w:type="spellStart"/>
      <w:r w:rsidRPr="00EE401C">
        <w:rPr>
          <w:lang w:val="fr-FR"/>
        </w:rPr>
        <w:t>Women</w:t>
      </w:r>
      <w:r>
        <w:rPr>
          <w:lang w:val="fr-FR"/>
        </w:rPr>
        <w:t>’</w:t>
      </w:r>
      <w:r w:rsidRPr="00EE401C">
        <w:rPr>
          <w:lang w:val="fr-FR"/>
        </w:rPr>
        <w:t>s</w:t>
      </w:r>
      <w:proofErr w:type="spellEnd"/>
      <w:r w:rsidRPr="00EE401C">
        <w:rPr>
          <w:lang w:val="fr-FR"/>
        </w:rPr>
        <w:t xml:space="preserve"> Network</w:t>
      </w:r>
      <w:r>
        <w:rPr>
          <w:lang w:val="fr-FR"/>
        </w:rPr>
        <w:t> »,</w:t>
      </w:r>
      <w:r w:rsidRPr="00EE401C">
        <w:rPr>
          <w:lang w:val="fr-FR"/>
        </w:rPr>
        <w:t xml:space="preserve"> dans le cadre du programme de retour à l</w:t>
      </w:r>
      <w:r>
        <w:rPr>
          <w:lang w:val="fr-FR"/>
        </w:rPr>
        <w:t>’</w:t>
      </w:r>
      <w:r w:rsidRPr="00EE401C">
        <w:rPr>
          <w:lang w:val="fr-FR"/>
        </w:rPr>
        <w:t>emploi, afin d</w:t>
      </w:r>
      <w:r>
        <w:rPr>
          <w:lang w:val="fr-FR"/>
        </w:rPr>
        <w:t>’</w:t>
      </w:r>
      <w:r w:rsidRPr="00EE401C">
        <w:rPr>
          <w:lang w:val="fr-FR"/>
        </w:rPr>
        <w:t xml:space="preserve">aider les femmes </w:t>
      </w:r>
      <w:r>
        <w:rPr>
          <w:lang w:val="fr-FR"/>
        </w:rPr>
        <w:t>d’âge mûr</w:t>
      </w:r>
      <w:r w:rsidRPr="00EE401C">
        <w:rPr>
          <w:lang w:val="fr-FR"/>
        </w:rPr>
        <w:t xml:space="preserve"> à acquérir les compétences et la confiance nécessaires pour trouver un emploi et rester sur le marché du travail, grâce à des séances de mentorat et à des séances de groupe</w:t>
      </w:r>
      <w:r w:rsidRPr="00D22BD6">
        <w:rPr>
          <w:lang w:val="fr-FR"/>
        </w:rPr>
        <w:t>.</w:t>
      </w:r>
    </w:p>
    <w:p w14:paraId="682DEAE8" w14:textId="77777777" w:rsidR="00896F1C" w:rsidRPr="00D22BD6" w:rsidRDefault="00896F1C" w:rsidP="00896F1C">
      <w:pPr>
        <w:pStyle w:val="H1G"/>
        <w:rPr>
          <w:lang w:val="fr-FR"/>
        </w:rPr>
      </w:pPr>
      <w:r w:rsidRPr="00D22BD6">
        <w:rPr>
          <w:lang w:val="fr-FR"/>
        </w:rPr>
        <w:tab/>
      </w:r>
      <w:r w:rsidRPr="00D22BD6">
        <w:rPr>
          <w:lang w:val="fr-FR"/>
        </w:rPr>
        <w:tab/>
      </w:r>
      <w:r>
        <w:rPr>
          <w:lang w:val="fr-FR"/>
        </w:rPr>
        <w:t>Centres régionaux de traitement</w:t>
      </w:r>
      <w:r w:rsidRPr="00D22BD6">
        <w:rPr>
          <w:lang w:val="fr-FR"/>
        </w:rPr>
        <w:t xml:space="preserve"> </w:t>
      </w:r>
    </w:p>
    <w:p w14:paraId="4499C3C9" w14:textId="3B1CA488" w:rsidR="00896F1C" w:rsidRPr="00D22BD6" w:rsidRDefault="00896F1C" w:rsidP="00896F1C">
      <w:pPr>
        <w:pStyle w:val="SingleTxtG"/>
        <w:rPr>
          <w:lang w:val="fr-FR"/>
        </w:rPr>
      </w:pPr>
      <w:r w:rsidRPr="00D22BD6">
        <w:rPr>
          <w:lang w:val="fr-FR"/>
        </w:rPr>
        <w:t>134.</w:t>
      </w:r>
      <w:r w:rsidRPr="00D22BD6">
        <w:rPr>
          <w:lang w:val="fr-FR"/>
        </w:rPr>
        <w:tab/>
      </w:r>
      <w:r>
        <w:rPr>
          <w:lang w:val="fr-FR"/>
        </w:rPr>
        <w:t>Depuis le 1</w:t>
      </w:r>
      <w:r w:rsidRPr="00891919">
        <w:rPr>
          <w:vertAlign w:val="superscript"/>
          <w:lang w:val="fr-FR"/>
        </w:rPr>
        <w:t>er</w:t>
      </w:r>
      <w:r w:rsidR="00E320BE">
        <w:rPr>
          <w:lang w:val="fr-FR"/>
        </w:rPr>
        <w:t> </w:t>
      </w:r>
      <w:r>
        <w:rPr>
          <w:lang w:val="fr-FR"/>
        </w:rPr>
        <w:t>janvier 2022, les a</w:t>
      </w:r>
      <w:r w:rsidRPr="00A7095D">
        <w:rPr>
          <w:lang w:val="fr-FR"/>
        </w:rPr>
        <w:t>ccord</w:t>
      </w:r>
      <w:r>
        <w:rPr>
          <w:lang w:val="fr-FR"/>
        </w:rPr>
        <w:t>s</w:t>
      </w:r>
      <w:r w:rsidRPr="00A7095D">
        <w:rPr>
          <w:lang w:val="fr-FR"/>
        </w:rPr>
        <w:t xml:space="preserve"> </w:t>
      </w:r>
      <w:r>
        <w:rPr>
          <w:lang w:val="fr-FR"/>
        </w:rPr>
        <w:t>régionaux relatifs au</w:t>
      </w:r>
      <w:r w:rsidRPr="00A7095D">
        <w:rPr>
          <w:lang w:val="fr-FR"/>
        </w:rPr>
        <w:t xml:space="preserve"> traitement des demandes </w:t>
      </w:r>
      <w:r>
        <w:rPr>
          <w:lang w:val="fr-FR"/>
        </w:rPr>
        <w:t xml:space="preserve">d’asile relèvent de la responsabilité </w:t>
      </w:r>
      <w:r w:rsidRPr="00A7095D">
        <w:rPr>
          <w:lang w:val="fr-FR"/>
        </w:rPr>
        <w:t xml:space="preserve">du Gouvernement </w:t>
      </w:r>
      <w:proofErr w:type="spellStart"/>
      <w:r w:rsidRPr="00A7095D">
        <w:rPr>
          <w:lang w:val="fr-FR"/>
        </w:rPr>
        <w:t>papouan-néo-guinéen</w:t>
      </w:r>
      <w:proofErr w:type="spellEnd"/>
      <w:r w:rsidRPr="00A7095D">
        <w:rPr>
          <w:lang w:val="fr-FR"/>
        </w:rPr>
        <w:t xml:space="preserve">. </w:t>
      </w:r>
      <w:r>
        <w:rPr>
          <w:lang w:val="fr-FR"/>
        </w:rPr>
        <w:t>L</w:t>
      </w:r>
      <w:r w:rsidRPr="00A7095D">
        <w:rPr>
          <w:lang w:val="fr-FR"/>
        </w:rPr>
        <w:t>e</w:t>
      </w:r>
      <w:r w:rsidR="00E320BE">
        <w:rPr>
          <w:lang w:val="fr-FR"/>
        </w:rPr>
        <w:t> </w:t>
      </w:r>
      <w:r w:rsidRPr="00A7095D">
        <w:rPr>
          <w:lang w:val="fr-FR"/>
        </w:rPr>
        <w:t xml:space="preserve">Gouvernement australien a aidé la Papouasie-Nouvelle-Guinée à gérer les </w:t>
      </w:r>
      <w:r>
        <w:rPr>
          <w:lang w:val="fr-FR"/>
        </w:rPr>
        <w:t xml:space="preserve">demandes des </w:t>
      </w:r>
      <w:r w:rsidRPr="00A7095D">
        <w:rPr>
          <w:lang w:val="fr-FR"/>
        </w:rPr>
        <w:t>personnes en transit (également connues sous le nom de personnes transférées)</w:t>
      </w:r>
      <w:r w:rsidRPr="00B81BF3">
        <w:rPr>
          <w:lang w:val="fr-FR"/>
        </w:rPr>
        <w:t xml:space="preserve"> </w:t>
      </w:r>
      <w:r>
        <w:rPr>
          <w:lang w:val="fr-FR"/>
        </w:rPr>
        <w:t>j</w:t>
      </w:r>
      <w:r w:rsidRPr="00891919">
        <w:rPr>
          <w:lang w:val="fr-FR"/>
        </w:rPr>
        <w:t>usqu</w:t>
      </w:r>
      <w:r>
        <w:rPr>
          <w:lang w:val="fr-FR"/>
        </w:rPr>
        <w:t>’</w:t>
      </w:r>
      <w:r w:rsidRPr="00891919">
        <w:rPr>
          <w:lang w:val="fr-FR"/>
        </w:rPr>
        <w:t>au 31</w:t>
      </w:r>
      <w:r w:rsidR="00E320BE">
        <w:rPr>
          <w:lang w:val="fr-FR"/>
        </w:rPr>
        <w:t> </w:t>
      </w:r>
      <w:r w:rsidRPr="00891919">
        <w:rPr>
          <w:lang w:val="fr-FR"/>
        </w:rPr>
        <w:t>décembre 2021</w:t>
      </w:r>
      <w:r>
        <w:rPr>
          <w:lang w:val="fr-FR"/>
        </w:rPr>
        <w:t>, grâce</w:t>
      </w:r>
      <w:r w:rsidR="0055136C">
        <w:rPr>
          <w:lang w:val="fr-FR"/>
        </w:rPr>
        <w:t xml:space="preserve"> </w:t>
      </w:r>
      <w:r>
        <w:rPr>
          <w:lang w:val="fr-FR"/>
        </w:rPr>
        <w:t>à des contrats passés</w:t>
      </w:r>
      <w:r w:rsidRPr="00A7095D">
        <w:rPr>
          <w:lang w:val="fr-FR"/>
        </w:rPr>
        <w:t xml:space="preserve"> avec des </w:t>
      </w:r>
      <w:r>
        <w:rPr>
          <w:lang w:val="fr-FR"/>
        </w:rPr>
        <w:t>prestataires</w:t>
      </w:r>
      <w:r w:rsidRPr="00A7095D">
        <w:rPr>
          <w:lang w:val="fr-FR"/>
        </w:rPr>
        <w:t xml:space="preserve"> de services</w:t>
      </w:r>
      <w:r>
        <w:rPr>
          <w:lang w:val="fr-FR"/>
        </w:rPr>
        <w:t xml:space="preserve"> spécialisés</w:t>
      </w:r>
      <w:r w:rsidRPr="00D22BD6">
        <w:rPr>
          <w:lang w:val="fr-FR"/>
        </w:rPr>
        <w:t xml:space="preserve">. </w:t>
      </w:r>
    </w:p>
    <w:p w14:paraId="59F8D960" w14:textId="77777777" w:rsidR="00896F1C" w:rsidRPr="00D22BD6" w:rsidRDefault="00896F1C" w:rsidP="00896F1C">
      <w:pPr>
        <w:pStyle w:val="SingleTxtG"/>
        <w:rPr>
          <w:lang w:val="fr-FR"/>
        </w:rPr>
      </w:pPr>
      <w:r w:rsidRPr="00D22BD6">
        <w:rPr>
          <w:lang w:val="fr-FR"/>
        </w:rPr>
        <w:t>135.</w:t>
      </w:r>
      <w:r w:rsidRPr="00D22BD6">
        <w:rPr>
          <w:lang w:val="fr-FR"/>
        </w:rPr>
        <w:tab/>
      </w:r>
      <w:r w:rsidRPr="00700266">
        <w:rPr>
          <w:lang w:val="fr-FR"/>
        </w:rPr>
        <w:t xml:space="preserve">Aucune personne transférée à Nauru et en Papouasie-Nouvelle-Guinée dans le cadre des accords </w:t>
      </w:r>
      <w:r>
        <w:rPr>
          <w:lang w:val="fr-FR"/>
        </w:rPr>
        <w:t xml:space="preserve">régionaux </w:t>
      </w:r>
      <w:r w:rsidRPr="000D54BC">
        <w:rPr>
          <w:lang w:val="fr-FR"/>
        </w:rPr>
        <w:t xml:space="preserve">relatifs au traitement des demandes </w:t>
      </w:r>
      <w:r>
        <w:rPr>
          <w:lang w:val="fr-FR"/>
        </w:rPr>
        <w:t xml:space="preserve">d’asile </w:t>
      </w:r>
      <w:r w:rsidRPr="00700266">
        <w:rPr>
          <w:lang w:val="fr-FR"/>
        </w:rPr>
        <w:t>ne se trouve en détention</w:t>
      </w:r>
      <w:r w:rsidRPr="00D22BD6">
        <w:rPr>
          <w:lang w:val="fr-FR"/>
        </w:rPr>
        <w:t xml:space="preserve">. </w:t>
      </w:r>
    </w:p>
    <w:p w14:paraId="3AB80C2C" w14:textId="77777777" w:rsidR="00896F1C" w:rsidRPr="00D22BD6" w:rsidRDefault="00896F1C" w:rsidP="00896F1C">
      <w:pPr>
        <w:pStyle w:val="SingleTxtG"/>
        <w:rPr>
          <w:lang w:val="fr-FR"/>
        </w:rPr>
      </w:pPr>
      <w:r w:rsidRPr="00D22BD6">
        <w:rPr>
          <w:lang w:val="fr-FR"/>
        </w:rPr>
        <w:t>136.</w:t>
      </w:r>
      <w:r w:rsidRPr="00D22BD6">
        <w:rPr>
          <w:lang w:val="fr-FR"/>
        </w:rPr>
        <w:tab/>
      </w:r>
      <w:r w:rsidRPr="006572BA">
        <w:rPr>
          <w:lang w:val="fr-FR"/>
        </w:rPr>
        <w:t>Les personnes résidant à Nauru dans le cadre d</w:t>
      </w:r>
      <w:r>
        <w:rPr>
          <w:lang w:val="fr-FR"/>
        </w:rPr>
        <w:t xml:space="preserve">es </w:t>
      </w:r>
      <w:r w:rsidRPr="006572BA">
        <w:rPr>
          <w:lang w:val="fr-FR"/>
        </w:rPr>
        <w:t xml:space="preserve">accords régionaux </w:t>
      </w:r>
      <w:r>
        <w:rPr>
          <w:lang w:val="fr-FR"/>
        </w:rPr>
        <w:t>relatifs au</w:t>
      </w:r>
      <w:r w:rsidRPr="006572BA">
        <w:rPr>
          <w:lang w:val="fr-FR"/>
        </w:rPr>
        <w:t xml:space="preserve"> traitement </w:t>
      </w:r>
      <w:r>
        <w:rPr>
          <w:lang w:val="fr-FR"/>
        </w:rPr>
        <w:t xml:space="preserve">des demandes d’asile </w:t>
      </w:r>
      <w:r w:rsidRPr="006572BA">
        <w:rPr>
          <w:lang w:val="fr-FR"/>
        </w:rPr>
        <w:t xml:space="preserve">vivent dans des logements communautaires et ont le droit de travailler. Les centres régionaux de traitement précédemment </w:t>
      </w:r>
      <w:r>
        <w:rPr>
          <w:lang w:val="fr-FR"/>
        </w:rPr>
        <w:t>chargés d’</w:t>
      </w:r>
      <w:r w:rsidRPr="006572BA">
        <w:rPr>
          <w:lang w:val="fr-FR"/>
        </w:rPr>
        <w:t xml:space="preserve">accueillir les </w:t>
      </w:r>
      <w:r>
        <w:rPr>
          <w:lang w:val="fr-FR"/>
        </w:rPr>
        <w:t>migrants</w:t>
      </w:r>
      <w:r w:rsidRPr="006572BA">
        <w:rPr>
          <w:lang w:val="fr-FR"/>
        </w:rPr>
        <w:t xml:space="preserve"> à Nauru ont été </w:t>
      </w:r>
      <w:r>
        <w:rPr>
          <w:lang w:val="fr-FR"/>
        </w:rPr>
        <w:t>fermés</w:t>
      </w:r>
      <w:r w:rsidRPr="006572BA">
        <w:rPr>
          <w:lang w:val="fr-FR"/>
        </w:rPr>
        <w:t xml:space="preserve"> en 2018 et 2019</w:t>
      </w:r>
      <w:r w:rsidRPr="00D22BD6">
        <w:rPr>
          <w:lang w:val="fr-FR"/>
        </w:rPr>
        <w:t xml:space="preserve">. </w:t>
      </w:r>
    </w:p>
    <w:p w14:paraId="41B7B4B9" w14:textId="4F72D5F2" w:rsidR="00896F1C" w:rsidRPr="00D22BD6" w:rsidRDefault="00896F1C" w:rsidP="00896F1C">
      <w:pPr>
        <w:pStyle w:val="SingleTxtG"/>
        <w:rPr>
          <w:lang w:val="fr-FR"/>
        </w:rPr>
      </w:pPr>
      <w:r w:rsidRPr="00D22BD6">
        <w:rPr>
          <w:lang w:val="fr-FR"/>
        </w:rPr>
        <w:t>137.</w:t>
      </w:r>
      <w:r w:rsidRPr="00D22BD6">
        <w:rPr>
          <w:lang w:val="fr-FR"/>
        </w:rPr>
        <w:tab/>
      </w:r>
      <w:r w:rsidRPr="00905048">
        <w:rPr>
          <w:lang w:val="fr-FR"/>
        </w:rPr>
        <w:t xml:space="preserve">Conformément au </w:t>
      </w:r>
      <w:r w:rsidR="0055136C">
        <w:rPr>
          <w:lang w:val="fr-FR"/>
        </w:rPr>
        <w:t>P</w:t>
      </w:r>
      <w:r w:rsidRPr="00905048">
        <w:rPr>
          <w:lang w:val="fr-FR"/>
        </w:rPr>
        <w:t>rotocole d</w:t>
      </w:r>
      <w:r>
        <w:rPr>
          <w:lang w:val="fr-FR"/>
        </w:rPr>
        <w:t>’</w:t>
      </w:r>
      <w:r w:rsidRPr="00905048">
        <w:rPr>
          <w:lang w:val="fr-FR"/>
        </w:rPr>
        <w:t>accord conclu entre l</w:t>
      </w:r>
      <w:r>
        <w:rPr>
          <w:lang w:val="fr-FR"/>
        </w:rPr>
        <w:t>’</w:t>
      </w:r>
      <w:r w:rsidRPr="00905048">
        <w:rPr>
          <w:lang w:val="fr-FR"/>
        </w:rPr>
        <w:t xml:space="preserve">Australie et la République de Nauru, le Gouvernement nauruan est responsable des accords régionaux de traitement </w:t>
      </w:r>
      <w:r w:rsidRPr="007C0BF5">
        <w:rPr>
          <w:lang w:val="fr-FR"/>
        </w:rPr>
        <w:t>des demandes d</w:t>
      </w:r>
      <w:r>
        <w:rPr>
          <w:lang w:val="fr-FR"/>
        </w:rPr>
        <w:t>’</w:t>
      </w:r>
      <w:r w:rsidRPr="007C0BF5">
        <w:rPr>
          <w:lang w:val="fr-FR"/>
        </w:rPr>
        <w:t xml:space="preserve">asile </w:t>
      </w:r>
      <w:r w:rsidRPr="00905048">
        <w:rPr>
          <w:lang w:val="fr-FR"/>
        </w:rPr>
        <w:t xml:space="preserve">à Nauru, </w:t>
      </w:r>
      <w:r>
        <w:rPr>
          <w:lang w:val="fr-FR"/>
        </w:rPr>
        <w:t>ainsi que</w:t>
      </w:r>
      <w:r w:rsidRPr="00905048">
        <w:rPr>
          <w:lang w:val="fr-FR"/>
        </w:rPr>
        <w:t xml:space="preserve"> de la prise en charge des personnes visées par ces accords</w:t>
      </w:r>
      <w:r w:rsidRPr="00D22BD6">
        <w:rPr>
          <w:lang w:val="fr-FR"/>
        </w:rPr>
        <w:t xml:space="preserve">. </w:t>
      </w:r>
    </w:p>
    <w:p w14:paraId="3F9CF4A6" w14:textId="51A41762" w:rsidR="00896F1C" w:rsidRPr="00D22BD6" w:rsidRDefault="00896F1C" w:rsidP="00896F1C">
      <w:pPr>
        <w:pStyle w:val="SingleTxtG"/>
        <w:rPr>
          <w:lang w:val="fr-FR"/>
        </w:rPr>
      </w:pPr>
      <w:r w:rsidRPr="00D22BD6">
        <w:rPr>
          <w:lang w:val="fr-FR"/>
        </w:rPr>
        <w:t>138.</w:t>
      </w:r>
      <w:r w:rsidRPr="00D22BD6">
        <w:rPr>
          <w:lang w:val="fr-FR"/>
        </w:rPr>
        <w:tab/>
      </w:r>
      <w:r w:rsidRPr="00CB0386">
        <w:rPr>
          <w:lang w:val="fr-FR"/>
        </w:rPr>
        <w:t>Les prestataires de services sous contrat sont tenus de fournir des services conformes aux dispositions législatives de Nauru</w:t>
      </w:r>
      <w:r>
        <w:rPr>
          <w:lang w:val="fr-FR"/>
        </w:rPr>
        <w:t xml:space="preserve"> et respectueux des</w:t>
      </w:r>
      <w:r w:rsidRPr="00CB0386">
        <w:rPr>
          <w:lang w:val="fr-FR"/>
        </w:rPr>
        <w:t xml:space="preserve"> droits de l</w:t>
      </w:r>
      <w:r>
        <w:rPr>
          <w:lang w:val="fr-FR"/>
        </w:rPr>
        <w:t>’</w:t>
      </w:r>
      <w:r w:rsidRPr="00CB0386">
        <w:rPr>
          <w:lang w:val="fr-FR"/>
        </w:rPr>
        <w:t xml:space="preserve">homme, </w:t>
      </w:r>
      <w:r>
        <w:rPr>
          <w:lang w:val="fr-FR"/>
        </w:rPr>
        <w:t xml:space="preserve">de </w:t>
      </w:r>
      <w:r w:rsidRPr="00CB0386">
        <w:rPr>
          <w:lang w:val="fr-FR"/>
        </w:rPr>
        <w:t xml:space="preserve">la dignité et </w:t>
      </w:r>
      <w:r>
        <w:rPr>
          <w:lang w:val="fr-FR"/>
        </w:rPr>
        <w:t>du</w:t>
      </w:r>
      <w:r w:rsidRPr="00CB0386">
        <w:rPr>
          <w:lang w:val="fr-FR"/>
        </w:rPr>
        <w:t xml:space="preserve"> bien-être des personnes transférées. Ils sont</w:t>
      </w:r>
      <w:r>
        <w:rPr>
          <w:lang w:val="fr-FR"/>
        </w:rPr>
        <w:t xml:space="preserve"> en particulier</w:t>
      </w:r>
      <w:r w:rsidRPr="00CB0386">
        <w:rPr>
          <w:lang w:val="fr-FR"/>
        </w:rPr>
        <w:t xml:space="preserve"> tenus</w:t>
      </w:r>
      <w:r>
        <w:rPr>
          <w:lang w:val="fr-FR"/>
        </w:rPr>
        <w:t> :</w:t>
      </w:r>
      <w:r w:rsidRPr="00D22BD6">
        <w:rPr>
          <w:lang w:val="fr-FR"/>
        </w:rPr>
        <w:t xml:space="preserve"> </w:t>
      </w:r>
    </w:p>
    <w:p w14:paraId="03625D2C" w14:textId="0F200E30" w:rsidR="00896F1C" w:rsidRPr="00D22BD6" w:rsidRDefault="00896F1C" w:rsidP="00E320BE">
      <w:pPr>
        <w:pStyle w:val="SingleTxtG"/>
        <w:ind w:firstLine="567"/>
        <w:rPr>
          <w:lang w:val="fr-FR"/>
        </w:rPr>
      </w:pPr>
      <w:r w:rsidRPr="00D22BD6">
        <w:rPr>
          <w:lang w:val="fr-FR"/>
        </w:rPr>
        <w:t>a)</w:t>
      </w:r>
      <w:r w:rsidRPr="00D22BD6">
        <w:rPr>
          <w:lang w:val="fr-FR"/>
        </w:rPr>
        <w:tab/>
      </w:r>
      <w:r>
        <w:rPr>
          <w:lang w:val="fr-FR"/>
        </w:rPr>
        <w:t>De t</w:t>
      </w:r>
      <w:r w:rsidRPr="00175C73">
        <w:rPr>
          <w:lang w:val="fr-FR"/>
        </w:rPr>
        <w:t>raiter toutes les personnes transférées avec respect et courtoisie</w:t>
      </w:r>
      <w:r>
        <w:rPr>
          <w:lang w:val="fr-FR"/>
        </w:rPr>
        <w:t xml:space="preserve"> et de s’abstenir de toute forme de</w:t>
      </w:r>
      <w:r w:rsidRPr="00175C73">
        <w:rPr>
          <w:lang w:val="fr-FR"/>
        </w:rPr>
        <w:t xml:space="preserve"> harcèlement</w:t>
      </w:r>
      <w:r>
        <w:rPr>
          <w:lang w:val="fr-FR"/>
        </w:rPr>
        <w:t> ;</w:t>
      </w:r>
    </w:p>
    <w:p w14:paraId="6F9D24CB" w14:textId="5BCD0FF7" w:rsidR="00896F1C" w:rsidRPr="00D22BD6" w:rsidRDefault="00896F1C" w:rsidP="00E320BE">
      <w:pPr>
        <w:pStyle w:val="SingleTxtG"/>
        <w:ind w:firstLine="567"/>
        <w:rPr>
          <w:lang w:val="fr-FR"/>
        </w:rPr>
      </w:pPr>
      <w:r w:rsidRPr="00D22BD6">
        <w:rPr>
          <w:lang w:val="fr-FR"/>
        </w:rPr>
        <w:t>b)</w:t>
      </w:r>
      <w:r w:rsidRPr="00D22BD6">
        <w:rPr>
          <w:lang w:val="fr-FR"/>
        </w:rPr>
        <w:tab/>
      </w:r>
      <w:r>
        <w:rPr>
          <w:lang w:val="fr-FR"/>
        </w:rPr>
        <w:t>D’accompagner</w:t>
      </w:r>
      <w:r w:rsidRPr="00814B85">
        <w:rPr>
          <w:lang w:val="fr-FR"/>
        </w:rPr>
        <w:t xml:space="preserve"> et </w:t>
      </w:r>
      <w:r>
        <w:rPr>
          <w:lang w:val="fr-FR"/>
        </w:rPr>
        <w:t>d’</w:t>
      </w:r>
      <w:r w:rsidRPr="00814B85">
        <w:rPr>
          <w:lang w:val="fr-FR"/>
        </w:rPr>
        <w:t>aider les personnes transférées qui font une demande d</w:t>
      </w:r>
      <w:r>
        <w:rPr>
          <w:lang w:val="fr-FR"/>
        </w:rPr>
        <w:t>’</w:t>
      </w:r>
      <w:r w:rsidRPr="00814B85">
        <w:rPr>
          <w:lang w:val="fr-FR"/>
        </w:rPr>
        <w:t>accès aux services</w:t>
      </w:r>
      <w:r>
        <w:rPr>
          <w:lang w:val="fr-FR"/>
        </w:rPr>
        <w:t> ;</w:t>
      </w:r>
    </w:p>
    <w:p w14:paraId="7A996858" w14:textId="64EA7056" w:rsidR="00896F1C" w:rsidRPr="00D22BD6" w:rsidRDefault="00896F1C" w:rsidP="00E320BE">
      <w:pPr>
        <w:pStyle w:val="SingleTxtG"/>
        <w:ind w:firstLine="567"/>
        <w:rPr>
          <w:lang w:val="fr-FR"/>
        </w:rPr>
      </w:pPr>
      <w:r w:rsidRPr="00D22BD6">
        <w:rPr>
          <w:lang w:val="fr-FR"/>
        </w:rPr>
        <w:t>c)</w:t>
      </w:r>
      <w:r w:rsidRPr="00D22BD6">
        <w:rPr>
          <w:lang w:val="fr-FR"/>
        </w:rPr>
        <w:tab/>
      </w:r>
      <w:r>
        <w:rPr>
          <w:lang w:val="fr-FR"/>
        </w:rPr>
        <w:t>D’a</w:t>
      </w:r>
      <w:r w:rsidRPr="002B624F">
        <w:rPr>
          <w:lang w:val="fr-FR"/>
        </w:rPr>
        <w:t>ccomplir toutes les formalités avec sensibilité, en respectant la dignité des personnes transférées et en tenant dûment compte de leur situation et de leurs antécédents individuels</w:t>
      </w:r>
      <w:r>
        <w:rPr>
          <w:lang w:val="fr-FR"/>
        </w:rPr>
        <w:t> ;</w:t>
      </w:r>
    </w:p>
    <w:p w14:paraId="6A44E7AF" w14:textId="5B828F39" w:rsidR="00896F1C" w:rsidRPr="00D22BD6" w:rsidRDefault="00896F1C" w:rsidP="00E320BE">
      <w:pPr>
        <w:pStyle w:val="SingleTxtG"/>
        <w:ind w:firstLine="567"/>
        <w:rPr>
          <w:lang w:val="fr-FR"/>
        </w:rPr>
      </w:pPr>
      <w:r w:rsidRPr="00D22BD6">
        <w:rPr>
          <w:lang w:val="fr-FR"/>
        </w:rPr>
        <w:t>d)</w:t>
      </w:r>
      <w:r w:rsidRPr="00D22BD6">
        <w:rPr>
          <w:lang w:val="fr-FR"/>
        </w:rPr>
        <w:tab/>
      </w:r>
      <w:r>
        <w:rPr>
          <w:lang w:val="fr-FR"/>
        </w:rPr>
        <w:t>De f</w:t>
      </w:r>
      <w:r w:rsidRPr="00D12457">
        <w:rPr>
          <w:lang w:val="fr-FR"/>
        </w:rPr>
        <w:t>aire preuve de tolérance, de respect et de sensibilité</w:t>
      </w:r>
      <w:r>
        <w:rPr>
          <w:lang w:val="fr-FR"/>
        </w:rPr>
        <w:t xml:space="preserve"> à</w:t>
      </w:r>
      <w:r w:rsidR="0055136C">
        <w:rPr>
          <w:lang w:val="fr-FR"/>
        </w:rPr>
        <w:t xml:space="preserve"> </w:t>
      </w:r>
      <w:r>
        <w:rPr>
          <w:lang w:val="fr-FR"/>
        </w:rPr>
        <w:t>l’égard de</w:t>
      </w:r>
      <w:r w:rsidRPr="00D12457">
        <w:rPr>
          <w:lang w:val="fr-FR"/>
        </w:rPr>
        <w:t xml:space="preserve"> la culture des personnes transférées, en </w:t>
      </w:r>
      <w:r>
        <w:rPr>
          <w:lang w:val="fr-FR"/>
        </w:rPr>
        <w:t xml:space="preserve">se gardant de </w:t>
      </w:r>
      <w:r w:rsidRPr="00D12457">
        <w:rPr>
          <w:lang w:val="fr-FR"/>
        </w:rPr>
        <w:t xml:space="preserve">toute discrimination et </w:t>
      </w:r>
      <w:r>
        <w:rPr>
          <w:lang w:val="fr-FR"/>
        </w:rPr>
        <w:t>de tout préjugé à leur égard ;</w:t>
      </w:r>
    </w:p>
    <w:p w14:paraId="70791E2E" w14:textId="2AD6FB26" w:rsidR="00896F1C" w:rsidRPr="00D22BD6" w:rsidRDefault="00896F1C" w:rsidP="00E320BE">
      <w:pPr>
        <w:pStyle w:val="SingleTxtG"/>
        <w:ind w:firstLine="567"/>
        <w:rPr>
          <w:lang w:val="fr-FR"/>
        </w:rPr>
      </w:pPr>
      <w:r w:rsidRPr="00D22BD6">
        <w:rPr>
          <w:lang w:val="fr-FR"/>
        </w:rPr>
        <w:t>e)</w:t>
      </w:r>
      <w:r w:rsidRPr="00D22BD6">
        <w:rPr>
          <w:lang w:val="fr-FR"/>
        </w:rPr>
        <w:tab/>
      </w:r>
      <w:r>
        <w:rPr>
          <w:lang w:val="fr-FR"/>
        </w:rPr>
        <w:t>De f</w:t>
      </w:r>
      <w:r w:rsidRPr="006957B6">
        <w:rPr>
          <w:lang w:val="fr-FR"/>
        </w:rPr>
        <w:t>aire preuve de compréhension, de respect et de sensibilité à l</w:t>
      </w:r>
      <w:r>
        <w:rPr>
          <w:lang w:val="fr-FR"/>
        </w:rPr>
        <w:t>’</w:t>
      </w:r>
      <w:r w:rsidRPr="006957B6">
        <w:rPr>
          <w:lang w:val="fr-FR"/>
        </w:rPr>
        <w:t>égard des croyances et conv</w:t>
      </w:r>
      <w:r>
        <w:rPr>
          <w:lang w:val="fr-FR"/>
        </w:rPr>
        <w:t>ic</w:t>
      </w:r>
      <w:r w:rsidRPr="006957B6">
        <w:rPr>
          <w:lang w:val="fr-FR"/>
        </w:rPr>
        <w:t>tions religieuses des personnes transférées et de leurs besoins particuliers</w:t>
      </w:r>
      <w:r w:rsidRPr="00D22BD6">
        <w:rPr>
          <w:lang w:val="fr-FR"/>
        </w:rPr>
        <w:t>.</w:t>
      </w:r>
    </w:p>
    <w:p w14:paraId="7187C358" w14:textId="77777777" w:rsidR="00896F1C" w:rsidRPr="00D22BD6" w:rsidRDefault="00896F1C" w:rsidP="00896F1C">
      <w:pPr>
        <w:pStyle w:val="SingleTxtG"/>
        <w:rPr>
          <w:lang w:val="fr-FR"/>
        </w:rPr>
      </w:pPr>
      <w:r w:rsidRPr="00D22BD6">
        <w:rPr>
          <w:lang w:val="fr-FR"/>
        </w:rPr>
        <w:t>139.</w:t>
      </w:r>
      <w:r w:rsidRPr="00D22BD6">
        <w:rPr>
          <w:lang w:val="fr-FR"/>
        </w:rPr>
        <w:tab/>
      </w:r>
      <w:r w:rsidRPr="0055136C">
        <w:rPr>
          <w:spacing w:val="2"/>
          <w:lang w:val="fr-FR"/>
        </w:rPr>
        <w:t>Le Gouvernement australien reste déterminé à établir un centre régional permanent de traitement des demandes d’asile à Nauru afin d’accueillir les personnes arrivées illégalement par voie maritime et de traiter leurs demandes. L’Australie traite les dossiers régionaux en souffrance et examine les possibilités de migration vers d’autres pays, dont les États-Unis et la Nouvelle-Zélande, de même que le parrainage privé au Canada ou le retour volontaire dans le pays d’origine ou dans un autre pays où les intéressés ont le droit d’entrer. Les individus peuvent bénéficier de plusieurs aides pour étudier les possibilités de migration vers des pays tiers.</w:t>
      </w:r>
    </w:p>
    <w:p w14:paraId="005DF1E5" w14:textId="77777777" w:rsidR="00896F1C" w:rsidRPr="00D22BD6" w:rsidRDefault="00896F1C" w:rsidP="00896F1C">
      <w:pPr>
        <w:pStyle w:val="H1G"/>
        <w:rPr>
          <w:lang w:val="fr-FR"/>
        </w:rPr>
      </w:pPr>
      <w:r w:rsidRPr="00D22BD6">
        <w:rPr>
          <w:lang w:val="fr-FR"/>
        </w:rPr>
        <w:tab/>
      </w:r>
      <w:r w:rsidRPr="00D22BD6">
        <w:rPr>
          <w:lang w:val="fr-FR"/>
        </w:rPr>
        <w:tab/>
        <w:t>Acc</w:t>
      </w:r>
      <w:r>
        <w:rPr>
          <w:lang w:val="fr-FR"/>
        </w:rPr>
        <w:t>ès aux soins de santé</w:t>
      </w:r>
      <w:r w:rsidRPr="00D22BD6">
        <w:rPr>
          <w:lang w:val="fr-FR"/>
        </w:rPr>
        <w:t xml:space="preserve"> </w:t>
      </w:r>
    </w:p>
    <w:p w14:paraId="2F159976" w14:textId="4A2330A7" w:rsidR="00896F1C" w:rsidRPr="00D22BD6" w:rsidRDefault="00896F1C" w:rsidP="00896F1C">
      <w:pPr>
        <w:pStyle w:val="SingleTxtG"/>
        <w:rPr>
          <w:lang w:val="fr-FR"/>
        </w:rPr>
      </w:pPr>
      <w:r w:rsidRPr="00D22BD6">
        <w:rPr>
          <w:lang w:val="fr-FR"/>
        </w:rPr>
        <w:t>140.</w:t>
      </w:r>
      <w:r w:rsidRPr="00D22BD6">
        <w:rPr>
          <w:lang w:val="fr-FR"/>
        </w:rPr>
        <w:tab/>
      </w:r>
      <w:r w:rsidRPr="00061E80">
        <w:rPr>
          <w:lang w:val="fr-FR"/>
        </w:rPr>
        <w:t>Le Gouvernement australien continue d</w:t>
      </w:r>
      <w:r>
        <w:rPr>
          <w:lang w:val="fr-FR"/>
        </w:rPr>
        <w:t>’</w:t>
      </w:r>
      <w:r w:rsidRPr="00061E80">
        <w:rPr>
          <w:lang w:val="fr-FR"/>
        </w:rPr>
        <w:t xml:space="preserve">aider le Gouvernement nauruan à appliquer les dispositions des accords régionaux </w:t>
      </w:r>
      <w:r>
        <w:rPr>
          <w:lang w:val="fr-FR"/>
        </w:rPr>
        <w:t xml:space="preserve">relatifs au </w:t>
      </w:r>
      <w:r w:rsidRPr="00061E80">
        <w:rPr>
          <w:lang w:val="fr-FR"/>
        </w:rPr>
        <w:t>traitement</w:t>
      </w:r>
      <w:r>
        <w:rPr>
          <w:lang w:val="fr-FR"/>
        </w:rPr>
        <w:t xml:space="preserve"> des demandes d’asile</w:t>
      </w:r>
      <w:r w:rsidRPr="00061E80">
        <w:rPr>
          <w:lang w:val="fr-FR"/>
        </w:rPr>
        <w:t xml:space="preserve">, </w:t>
      </w:r>
      <w:r>
        <w:rPr>
          <w:lang w:val="fr-FR"/>
        </w:rPr>
        <w:t>en faisant appel à des</w:t>
      </w:r>
      <w:r w:rsidRPr="00061E80">
        <w:rPr>
          <w:lang w:val="fr-FR"/>
        </w:rPr>
        <w:t xml:space="preserve"> prestataires de services sous contrat, afin de garantir l</w:t>
      </w:r>
      <w:r>
        <w:rPr>
          <w:lang w:val="fr-FR"/>
        </w:rPr>
        <w:t>’</w:t>
      </w:r>
      <w:r w:rsidRPr="00061E80">
        <w:rPr>
          <w:lang w:val="fr-FR"/>
        </w:rPr>
        <w:t xml:space="preserve">accès des personnes </w:t>
      </w:r>
      <w:r w:rsidRPr="00061E80">
        <w:rPr>
          <w:lang w:val="fr-FR"/>
        </w:rPr>
        <w:lastRenderedPageBreak/>
        <w:t xml:space="preserve">transférées aux services de santé. Les personnes transférées ont accès </w:t>
      </w:r>
      <w:r w:rsidR="00C06827" w:rsidRPr="00C06827">
        <w:rPr>
          <w:lang w:val="fr-FR"/>
        </w:rPr>
        <w:t>sept</w:t>
      </w:r>
      <w:r w:rsidRPr="00C06827">
        <w:rPr>
          <w:lang w:val="fr-FR"/>
        </w:rPr>
        <w:t xml:space="preserve"> jours sur </w:t>
      </w:r>
      <w:r w:rsidR="00C06827" w:rsidRPr="00C06827">
        <w:rPr>
          <w:lang w:val="fr-FR"/>
        </w:rPr>
        <w:t>sept</w:t>
      </w:r>
      <w:r>
        <w:rPr>
          <w:lang w:val="fr-FR"/>
        </w:rPr>
        <w:t xml:space="preserve"> </w:t>
      </w:r>
      <w:r w:rsidRPr="00061E80">
        <w:rPr>
          <w:lang w:val="fr-FR"/>
        </w:rPr>
        <w:t xml:space="preserve">aux </w:t>
      </w:r>
      <w:r>
        <w:rPr>
          <w:lang w:val="fr-FR"/>
        </w:rPr>
        <w:t xml:space="preserve">services de </w:t>
      </w:r>
      <w:r w:rsidRPr="00061E80">
        <w:rPr>
          <w:lang w:val="fr-FR"/>
        </w:rPr>
        <w:t xml:space="preserve">soins de santé primaires et aux services de santé mentale fournis par le centre médical du centre régional de traitement et </w:t>
      </w:r>
      <w:r>
        <w:rPr>
          <w:lang w:val="fr-FR"/>
        </w:rPr>
        <w:t xml:space="preserve">par </w:t>
      </w:r>
      <w:r w:rsidRPr="00061E80">
        <w:rPr>
          <w:lang w:val="fr-FR"/>
        </w:rPr>
        <w:t>l</w:t>
      </w:r>
      <w:r>
        <w:rPr>
          <w:lang w:val="fr-FR"/>
        </w:rPr>
        <w:t>’</w:t>
      </w:r>
      <w:r w:rsidRPr="00061E80">
        <w:rPr>
          <w:lang w:val="fr-FR"/>
        </w:rPr>
        <w:t>hôpital de la République de Nauru</w:t>
      </w:r>
      <w:r w:rsidRPr="00D22BD6">
        <w:rPr>
          <w:lang w:val="fr-FR"/>
        </w:rPr>
        <w:t xml:space="preserve">. </w:t>
      </w:r>
    </w:p>
    <w:p w14:paraId="6AAD1158" w14:textId="77777777" w:rsidR="00896F1C" w:rsidRPr="00D22BD6" w:rsidRDefault="00896F1C" w:rsidP="00896F1C">
      <w:pPr>
        <w:pStyle w:val="SingleTxtG"/>
        <w:rPr>
          <w:lang w:val="fr-FR"/>
        </w:rPr>
      </w:pPr>
      <w:r w:rsidRPr="00D22BD6">
        <w:rPr>
          <w:lang w:val="fr-FR"/>
        </w:rPr>
        <w:t>141.</w:t>
      </w:r>
      <w:r w:rsidRPr="00D22BD6">
        <w:rPr>
          <w:lang w:val="fr-FR"/>
        </w:rPr>
        <w:tab/>
      </w:r>
      <w:r w:rsidRPr="00256C6C">
        <w:rPr>
          <w:lang w:val="fr-FR"/>
        </w:rPr>
        <w:t xml:space="preserve">Les examens cliniques et </w:t>
      </w:r>
      <w:r>
        <w:rPr>
          <w:lang w:val="fr-FR"/>
        </w:rPr>
        <w:t xml:space="preserve">les </w:t>
      </w:r>
      <w:r w:rsidRPr="00256C6C">
        <w:rPr>
          <w:lang w:val="fr-FR"/>
        </w:rPr>
        <w:t>traitements sont du ressort d</w:t>
      </w:r>
      <w:r>
        <w:rPr>
          <w:lang w:val="fr-FR"/>
        </w:rPr>
        <w:t>’</w:t>
      </w:r>
      <w:r w:rsidRPr="00256C6C">
        <w:rPr>
          <w:lang w:val="fr-FR"/>
        </w:rPr>
        <w:t>une équipe pluridisciplinaire de professionnels de santé composée de médecins généralistes, d</w:t>
      </w:r>
      <w:r>
        <w:rPr>
          <w:lang w:val="fr-FR"/>
        </w:rPr>
        <w:t>’</w:t>
      </w:r>
      <w:r w:rsidRPr="00256C6C">
        <w:rPr>
          <w:lang w:val="fr-FR"/>
        </w:rPr>
        <w:t>infirmières et de psychologues/psychothérapeutes. Les services de santé spécialisés comprennent la psychologie, la psychiatrie, la médecine dentaire, l</w:t>
      </w:r>
      <w:r>
        <w:rPr>
          <w:lang w:val="fr-FR"/>
        </w:rPr>
        <w:t>’</w:t>
      </w:r>
      <w:r w:rsidRPr="00256C6C">
        <w:rPr>
          <w:lang w:val="fr-FR"/>
        </w:rPr>
        <w:t xml:space="preserve">obstétrique, la radiographie et la pharmacie. Les services de santé sont complétés par des consultations </w:t>
      </w:r>
      <w:r>
        <w:rPr>
          <w:lang w:val="fr-FR"/>
        </w:rPr>
        <w:t xml:space="preserve">de spécialistes </w:t>
      </w:r>
      <w:r w:rsidRPr="00256C6C">
        <w:rPr>
          <w:lang w:val="fr-FR"/>
        </w:rPr>
        <w:t>en cas de besoin. Lorsqu</w:t>
      </w:r>
      <w:r>
        <w:rPr>
          <w:lang w:val="fr-FR"/>
        </w:rPr>
        <w:t>’</w:t>
      </w:r>
      <w:r w:rsidRPr="00256C6C">
        <w:rPr>
          <w:lang w:val="fr-FR"/>
        </w:rPr>
        <w:t>un traitement médical spécialisé n</w:t>
      </w:r>
      <w:r>
        <w:rPr>
          <w:lang w:val="fr-FR"/>
        </w:rPr>
        <w:t>’</w:t>
      </w:r>
      <w:r w:rsidRPr="00256C6C">
        <w:rPr>
          <w:lang w:val="fr-FR"/>
        </w:rPr>
        <w:t xml:space="preserve">est pas disponible à Nauru, des mécanismes sont en place pour </w:t>
      </w:r>
      <w:r>
        <w:rPr>
          <w:lang w:val="fr-FR"/>
        </w:rPr>
        <w:t>transférer temporairement les patients</w:t>
      </w:r>
      <w:r w:rsidRPr="00256C6C">
        <w:rPr>
          <w:lang w:val="fr-FR"/>
        </w:rPr>
        <w:t xml:space="preserve"> vers un pays tiers, dont l</w:t>
      </w:r>
      <w:r>
        <w:rPr>
          <w:lang w:val="fr-FR"/>
        </w:rPr>
        <w:t>’</w:t>
      </w:r>
      <w:r w:rsidRPr="00256C6C">
        <w:rPr>
          <w:lang w:val="fr-FR"/>
        </w:rPr>
        <w:t>Australie, en vue d</w:t>
      </w:r>
      <w:r>
        <w:rPr>
          <w:lang w:val="fr-FR"/>
        </w:rPr>
        <w:t>’</w:t>
      </w:r>
      <w:r w:rsidRPr="00256C6C">
        <w:rPr>
          <w:lang w:val="fr-FR"/>
        </w:rPr>
        <w:t>une évaluation et d</w:t>
      </w:r>
      <w:r>
        <w:rPr>
          <w:lang w:val="fr-FR"/>
        </w:rPr>
        <w:t>’</w:t>
      </w:r>
      <w:r w:rsidRPr="00256C6C">
        <w:rPr>
          <w:lang w:val="fr-FR"/>
        </w:rPr>
        <w:t>un traitement</w:t>
      </w:r>
      <w:r w:rsidRPr="00D22BD6">
        <w:rPr>
          <w:lang w:val="fr-FR"/>
        </w:rPr>
        <w:t>.</w:t>
      </w:r>
    </w:p>
    <w:p w14:paraId="0C7F3E27" w14:textId="77777777" w:rsidR="00896F1C" w:rsidRPr="00D22BD6" w:rsidRDefault="00896F1C" w:rsidP="00896F1C">
      <w:pPr>
        <w:pStyle w:val="H1G"/>
        <w:rPr>
          <w:lang w:val="fr-FR"/>
        </w:rPr>
      </w:pPr>
      <w:r w:rsidRPr="00D22BD6">
        <w:rPr>
          <w:lang w:val="fr-FR"/>
        </w:rPr>
        <w:tab/>
      </w:r>
      <w:r w:rsidRPr="00D22BD6">
        <w:rPr>
          <w:lang w:val="fr-FR"/>
        </w:rPr>
        <w:tab/>
      </w:r>
      <w:r>
        <w:rPr>
          <w:lang w:val="fr-FR"/>
        </w:rPr>
        <w:t xml:space="preserve">Abrogation de la loi </w:t>
      </w:r>
      <w:proofErr w:type="spellStart"/>
      <w:r>
        <w:rPr>
          <w:lang w:val="fr-FR"/>
        </w:rPr>
        <w:t>Medevac</w:t>
      </w:r>
      <w:proofErr w:type="spellEnd"/>
      <w:r w:rsidRPr="00D22BD6">
        <w:rPr>
          <w:lang w:val="fr-FR"/>
        </w:rPr>
        <w:t xml:space="preserve"> </w:t>
      </w:r>
    </w:p>
    <w:p w14:paraId="08802833" w14:textId="4FAF8859" w:rsidR="00896F1C" w:rsidRPr="00D22BD6" w:rsidRDefault="00896F1C" w:rsidP="00896F1C">
      <w:pPr>
        <w:pStyle w:val="SingleTxtG"/>
        <w:rPr>
          <w:lang w:val="fr-FR"/>
        </w:rPr>
      </w:pPr>
      <w:r w:rsidRPr="00D22BD6">
        <w:rPr>
          <w:lang w:val="fr-FR"/>
        </w:rPr>
        <w:t>142.</w:t>
      </w:r>
      <w:r w:rsidRPr="00D22BD6">
        <w:rPr>
          <w:lang w:val="fr-FR"/>
        </w:rPr>
        <w:tab/>
      </w:r>
      <w:r w:rsidRPr="006564F0">
        <w:rPr>
          <w:lang w:val="fr-FR"/>
        </w:rPr>
        <w:t>Les dispositions relatives aux évacuation</w:t>
      </w:r>
      <w:r>
        <w:rPr>
          <w:lang w:val="fr-FR"/>
        </w:rPr>
        <w:t>s</w:t>
      </w:r>
      <w:r w:rsidRPr="006564F0">
        <w:rPr>
          <w:lang w:val="fr-FR"/>
        </w:rPr>
        <w:t xml:space="preserve"> médicale</w:t>
      </w:r>
      <w:r>
        <w:rPr>
          <w:lang w:val="fr-FR"/>
        </w:rPr>
        <w:t>s</w:t>
      </w:r>
      <w:r w:rsidRPr="006564F0">
        <w:rPr>
          <w:lang w:val="fr-FR"/>
        </w:rPr>
        <w:t xml:space="preserve"> par </w:t>
      </w:r>
      <w:r w:rsidRPr="00D5638E">
        <w:rPr>
          <w:lang w:val="fr-FR"/>
        </w:rPr>
        <w:t>voie aérienne insérées dans</w:t>
      </w:r>
      <w:r w:rsidRPr="006564F0">
        <w:rPr>
          <w:lang w:val="fr-FR"/>
        </w:rPr>
        <w:t xml:space="preserve"> la loi de 1958 sur les migrations par la loi de 2019 du Ministère de l</w:t>
      </w:r>
      <w:r>
        <w:rPr>
          <w:lang w:val="fr-FR"/>
        </w:rPr>
        <w:t>’</w:t>
      </w:r>
      <w:r w:rsidRPr="006564F0">
        <w:rPr>
          <w:lang w:val="fr-FR"/>
        </w:rPr>
        <w:t xml:space="preserve">intérieur portant modification de la législation (mesures diverses) (loi </w:t>
      </w:r>
      <w:proofErr w:type="spellStart"/>
      <w:r w:rsidRPr="006564F0">
        <w:rPr>
          <w:lang w:val="fr-FR"/>
        </w:rPr>
        <w:t>Medevac</w:t>
      </w:r>
      <w:proofErr w:type="spellEnd"/>
      <w:r w:rsidRPr="006564F0">
        <w:rPr>
          <w:lang w:val="fr-FR"/>
        </w:rPr>
        <w:t>) ont été abrogées le 5</w:t>
      </w:r>
      <w:r w:rsidR="00E320BE">
        <w:rPr>
          <w:lang w:val="fr-FR"/>
        </w:rPr>
        <w:t> </w:t>
      </w:r>
      <w:r w:rsidRPr="006564F0">
        <w:rPr>
          <w:lang w:val="fr-FR"/>
        </w:rPr>
        <w:t>décembre 2019</w:t>
      </w:r>
      <w:r w:rsidRPr="00D22BD6">
        <w:rPr>
          <w:lang w:val="fr-FR"/>
        </w:rPr>
        <w:t xml:space="preserve">. </w:t>
      </w:r>
    </w:p>
    <w:p w14:paraId="3792F1B0" w14:textId="77777777" w:rsidR="00896F1C" w:rsidRPr="00D22BD6" w:rsidRDefault="00896F1C" w:rsidP="00896F1C">
      <w:pPr>
        <w:pStyle w:val="SingleTxtG"/>
        <w:rPr>
          <w:lang w:val="fr-FR"/>
        </w:rPr>
      </w:pPr>
      <w:r w:rsidRPr="00D22BD6">
        <w:rPr>
          <w:lang w:val="fr-FR"/>
        </w:rPr>
        <w:t>143.</w:t>
      </w:r>
      <w:r w:rsidRPr="00D22BD6">
        <w:rPr>
          <w:lang w:val="fr-FR"/>
        </w:rPr>
        <w:tab/>
      </w:r>
      <w:r w:rsidRPr="00123089">
        <w:rPr>
          <w:lang w:val="fr-FR"/>
        </w:rPr>
        <w:t>Les évacuations médicales existaient avant la l</w:t>
      </w:r>
      <w:r>
        <w:rPr>
          <w:lang w:val="fr-FR"/>
        </w:rPr>
        <w:t>oi</w:t>
      </w:r>
      <w:r w:rsidRPr="00123089">
        <w:rPr>
          <w:lang w:val="fr-FR"/>
        </w:rPr>
        <w:t xml:space="preserve"> </w:t>
      </w:r>
      <w:proofErr w:type="spellStart"/>
      <w:r w:rsidRPr="00123089">
        <w:rPr>
          <w:lang w:val="fr-FR"/>
        </w:rPr>
        <w:t>Medevac</w:t>
      </w:r>
      <w:proofErr w:type="spellEnd"/>
      <w:r w:rsidRPr="00123089">
        <w:rPr>
          <w:lang w:val="fr-FR"/>
        </w:rPr>
        <w:t>, et son abrogation n</w:t>
      </w:r>
      <w:r>
        <w:rPr>
          <w:lang w:val="fr-FR"/>
        </w:rPr>
        <w:t>’</w:t>
      </w:r>
      <w:r w:rsidRPr="00123089">
        <w:rPr>
          <w:lang w:val="fr-FR"/>
        </w:rPr>
        <w:t xml:space="preserve">a donc pas </w:t>
      </w:r>
      <w:r w:rsidRPr="00E444E6">
        <w:rPr>
          <w:lang w:val="fr-FR"/>
        </w:rPr>
        <w:t>supprimé la possibilité d</w:t>
      </w:r>
      <w:r>
        <w:rPr>
          <w:lang w:val="fr-FR"/>
        </w:rPr>
        <w:t>’</w:t>
      </w:r>
      <w:r w:rsidRPr="00E444E6">
        <w:rPr>
          <w:lang w:val="fr-FR"/>
        </w:rPr>
        <w:t>évacuer pour raisons médicales une personne se trouvant dans un pays où sa demande d</w:t>
      </w:r>
      <w:r>
        <w:rPr>
          <w:lang w:val="fr-FR"/>
        </w:rPr>
        <w:t>’</w:t>
      </w:r>
      <w:r w:rsidRPr="00E444E6">
        <w:rPr>
          <w:lang w:val="fr-FR"/>
        </w:rPr>
        <w:t>asile est traitée, dès lors que l</w:t>
      </w:r>
      <w:r>
        <w:rPr>
          <w:lang w:val="fr-FR"/>
        </w:rPr>
        <w:t>’</w:t>
      </w:r>
      <w:r w:rsidRPr="00E444E6">
        <w:rPr>
          <w:lang w:val="fr-FR"/>
        </w:rPr>
        <w:t>article 198B de la loi sur les migrations le prescrit.</w:t>
      </w:r>
      <w:r w:rsidRPr="00D22BD6">
        <w:rPr>
          <w:lang w:val="fr-FR"/>
        </w:rPr>
        <w:t xml:space="preserve"> </w:t>
      </w:r>
    </w:p>
    <w:p w14:paraId="1B4EB984" w14:textId="77777777" w:rsidR="00896F1C" w:rsidRPr="00D22BD6" w:rsidRDefault="00896F1C" w:rsidP="00896F1C">
      <w:pPr>
        <w:pStyle w:val="SingleTxtG"/>
        <w:rPr>
          <w:lang w:val="fr-FR"/>
        </w:rPr>
      </w:pPr>
      <w:r w:rsidRPr="00D22BD6">
        <w:rPr>
          <w:lang w:val="fr-FR"/>
        </w:rPr>
        <w:t>144.</w:t>
      </w:r>
      <w:r w:rsidRPr="00D22BD6">
        <w:rPr>
          <w:lang w:val="fr-FR"/>
        </w:rPr>
        <w:tab/>
      </w:r>
      <w:r w:rsidRPr="00303DC9">
        <w:rPr>
          <w:lang w:val="fr-FR"/>
        </w:rPr>
        <w:t xml:space="preserve">Les personnes en transit peuvent être évacuées vers un pays tiers pour </w:t>
      </w:r>
      <w:r>
        <w:rPr>
          <w:lang w:val="fr-FR"/>
        </w:rPr>
        <w:t xml:space="preserve">y recevoir </w:t>
      </w:r>
      <w:r w:rsidRPr="00303DC9">
        <w:rPr>
          <w:lang w:val="fr-FR"/>
        </w:rPr>
        <w:t>un traitement médical si leur état de santé l</w:t>
      </w:r>
      <w:r>
        <w:rPr>
          <w:lang w:val="fr-FR"/>
        </w:rPr>
        <w:t>’</w:t>
      </w:r>
      <w:r w:rsidRPr="00303DC9">
        <w:rPr>
          <w:lang w:val="fr-FR"/>
        </w:rPr>
        <w:t>exige. Les évacuations médicales sont fonction des circonstances individuelles, de l</w:t>
      </w:r>
      <w:r>
        <w:rPr>
          <w:lang w:val="fr-FR"/>
        </w:rPr>
        <w:t>’</w:t>
      </w:r>
      <w:r w:rsidRPr="00303DC9">
        <w:rPr>
          <w:lang w:val="fr-FR"/>
        </w:rPr>
        <w:t>existence de services médicaux dans le pays où la demande d</w:t>
      </w:r>
      <w:r>
        <w:rPr>
          <w:lang w:val="fr-FR"/>
        </w:rPr>
        <w:t>’</w:t>
      </w:r>
      <w:r w:rsidRPr="00303DC9">
        <w:rPr>
          <w:lang w:val="fr-FR"/>
        </w:rPr>
        <w:t>asile est traitée et de l</w:t>
      </w:r>
      <w:r>
        <w:rPr>
          <w:lang w:val="fr-FR"/>
        </w:rPr>
        <w:t>’</w:t>
      </w:r>
      <w:r w:rsidRPr="00303DC9">
        <w:rPr>
          <w:lang w:val="fr-FR"/>
        </w:rPr>
        <w:t>avis médical du médecin traitant et d</w:t>
      </w:r>
      <w:r>
        <w:rPr>
          <w:lang w:val="fr-FR"/>
        </w:rPr>
        <w:t>’</w:t>
      </w:r>
      <w:r w:rsidRPr="00303DC9">
        <w:rPr>
          <w:lang w:val="fr-FR"/>
        </w:rPr>
        <w:t xml:space="preserve">un médecin du Commonwealth. Les évacuations relevant de ce processus </w:t>
      </w:r>
      <w:r>
        <w:rPr>
          <w:lang w:val="fr-FR"/>
        </w:rPr>
        <w:t>sont maintenues</w:t>
      </w:r>
      <w:r w:rsidRPr="00D22BD6">
        <w:rPr>
          <w:lang w:val="fr-FR"/>
        </w:rPr>
        <w:t>.</w:t>
      </w:r>
    </w:p>
    <w:p w14:paraId="362FC8DB" w14:textId="77777777" w:rsidR="00896F1C" w:rsidRPr="00D22BD6" w:rsidRDefault="00896F1C" w:rsidP="00896F1C">
      <w:pPr>
        <w:pStyle w:val="H1G"/>
        <w:rPr>
          <w:lang w:val="fr-FR"/>
        </w:rPr>
      </w:pPr>
      <w:r w:rsidRPr="00D22BD6">
        <w:rPr>
          <w:lang w:val="fr-FR"/>
        </w:rPr>
        <w:tab/>
      </w:r>
      <w:r w:rsidRPr="00D22BD6">
        <w:rPr>
          <w:lang w:val="fr-FR"/>
        </w:rPr>
        <w:tab/>
      </w:r>
      <w:r w:rsidRPr="00B61C73">
        <w:rPr>
          <w:lang w:val="fr-FR"/>
        </w:rPr>
        <w:t>Transformation des visas de</w:t>
      </w:r>
      <w:r w:rsidRPr="00F4317F">
        <w:rPr>
          <w:lang w:val="fr-FR"/>
        </w:rPr>
        <w:t xml:space="preserve"> protection temporaire en visas permanents</w:t>
      </w:r>
    </w:p>
    <w:p w14:paraId="62395379" w14:textId="7683A4C2" w:rsidR="00896F1C" w:rsidRPr="00D22BD6" w:rsidRDefault="00896F1C" w:rsidP="00896F1C">
      <w:pPr>
        <w:pStyle w:val="SingleTxtG"/>
        <w:rPr>
          <w:lang w:val="fr-FR"/>
        </w:rPr>
      </w:pPr>
      <w:r w:rsidRPr="00D22BD6">
        <w:rPr>
          <w:lang w:val="fr-FR"/>
        </w:rPr>
        <w:t>145.</w:t>
      </w:r>
      <w:r w:rsidRPr="00D22BD6">
        <w:rPr>
          <w:lang w:val="fr-FR"/>
        </w:rPr>
        <w:tab/>
      </w:r>
      <w:r w:rsidRPr="00187AE5">
        <w:rPr>
          <w:lang w:val="fr-FR"/>
        </w:rPr>
        <w:t>Le Gouvernement australien a mis en place un dispositif de régularisation des personnes titulaires d</w:t>
      </w:r>
      <w:r>
        <w:rPr>
          <w:lang w:val="fr-FR"/>
        </w:rPr>
        <w:t>’</w:t>
      </w:r>
      <w:r w:rsidRPr="00187AE5">
        <w:rPr>
          <w:lang w:val="fr-FR"/>
        </w:rPr>
        <w:t xml:space="preserve">un visa de protection temporaire </w:t>
      </w:r>
      <w:r>
        <w:rPr>
          <w:lang w:val="fr-FR"/>
        </w:rPr>
        <w:t xml:space="preserve">ou </w:t>
      </w:r>
      <w:r w:rsidRPr="00187AE5">
        <w:rPr>
          <w:lang w:val="fr-FR"/>
        </w:rPr>
        <w:t>d</w:t>
      </w:r>
      <w:r>
        <w:rPr>
          <w:lang w:val="fr-FR"/>
        </w:rPr>
        <w:t>’</w:t>
      </w:r>
      <w:r w:rsidRPr="00187AE5">
        <w:rPr>
          <w:lang w:val="fr-FR"/>
        </w:rPr>
        <w:t xml:space="preserve">un visa </w:t>
      </w:r>
      <w:r>
        <w:rPr>
          <w:lang w:val="fr-FR"/>
        </w:rPr>
        <w:t>« Safe Haven Enterprise »</w:t>
      </w:r>
      <w:r w:rsidRPr="00187AE5">
        <w:rPr>
          <w:lang w:val="fr-FR"/>
        </w:rPr>
        <w:t xml:space="preserve"> accordé en application des obligations de protection </w:t>
      </w:r>
      <w:r>
        <w:rPr>
          <w:lang w:val="fr-FR"/>
        </w:rPr>
        <w:t>qui incombent</w:t>
      </w:r>
      <w:r w:rsidRPr="00187AE5">
        <w:rPr>
          <w:lang w:val="fr-FR"/>
        </w:rPr>
        <w:t xml:space="preserve"> à l</w:t>
      </w:r>
      <w:r>
        <w:rPr>
          <w:lang w:val="fr-FR"/>
        </w:rPr>
        <w:t>’</w:t>
      </w:r>
      <w:r w:rsidRPr="00187AE5">
        <w:rPr>
          <w:lang w:val="fr-FR"/>
        </w:rPr>
        <w:t>Australie. Plus de 19</w:t>
      </w:r>
      <w:r>
        <w:rPr>
          <w:lang w:val="fr-FR"/>
        </w:rPr>
        <w:t> </w:t>
      </w:r>
      <w:r w:rsidRPr="00187AE5">
        <w:rPr>
          <w:lang w:val="fr-FR"/>
        </w:rPr>
        <w:t xml:space="preserve">000 personnes sont concernées et pourront de la sorte contribuer davantage à la société australienne, trouver un emploi sûr, créer des entreprises, étudier plus facilement, parrainer les membres de leur famille éligibles au regroupement familial en Australie et </w:t>
      </w:r>
      <w:r>
        <w:rPr>
          <w:lang w:val="fr-FR"/>
        </w:rPr>
        <w:t xml:space="preserve">demander </w:t>
      </w:r>
      <w:r w:rsidRPr="00187AE5">
        <w:rPr>
          <w:lang w:val="fr-FR"/>
        </w:rPr>
        <w:t>leur naturalisation</w:t>
      </w:r>
      <w:r w:rsidRPr="00D22BD6">
        <w:rPr>
          <w:lang w:val="fr-FR"/>
        </w:rPr>
        <w:t xml:space="preserve">. </w:t>
      </w:r>
    </w:p>
    <w:p w14:paraId="4C442199" w14:textId="77777777" w:rsidR="00896F1C" w:rsidRPr="00D22BD6" w:rsidRDefault="00896F1C" w:rsidP="00896F1C">
      <w:pPr>
        <w:pStyle w:val="SingleTxtG"/>
        <w:rPr>
          <w:lang w:val="fr-FR"/>
        </w:rPr>
      </w:pPr>
      <w:r w:rsidRPr="00D22BD6">
        <w:rPr>
          <w:lang w:val="fr-FR"/>
        </w:rPr>
        <w:t>146.</w:t>
      </w:r>
      <w:r w:rsidRPr="00D22BD6">
        <w:rPr>
          <w:lang w:val="fr-FR"/>
        </w:rPr>
        <w:tab/>
      </w:r>
      <w:r w:rsidRPr="00A040ED">
        <w:rPr>
          <w:lang w:val="fr-FR"/>
        </w:rPr>
        <w:t>Les personnes dont la situation a été régularisée et qui ont obtenu un visa permanent bénéficient des mêmes droits et avantages que les titulaires d</w:t>
      </w:r>
      <w:r>
        <w:rPr>
          <w:lang w:val="fr-FR"/>
        </w:rPr>
        <w:t>’</w:t>
      </w:r>
      <w:r w:rsidRPr="00A040ED">
        <w:rPr>
          <w:lang w:val="fr-FR"/>
        </w:rPr>
        <w:t>un titre de séjour permanent pour raisons humanitaires</w:t>
      </w:r>
      <w:r>
        <w:rPr>
          <w:lang w:val="fr-FR"/>
        </w:rPr>
        <w:t>. Elles ont</w:t>
      </w:r>
      <w:r w:rsidRPr="00A040ED">
        <w:rPr>
          <w:lang w:val="fr-FR"/>
        </w:rPr>
        <w:t xml:space="preserve"> accès aux prestations de sécurité sociale, au régime national d</w:t>
      </w:r>
      <w:r>
        <w:rPr>
          <w:lang w:val="fr-FR"/>
        </w:rPr>
        <w:t>’</w:t>
      </w:r>
      <w:r w:rsidRPr="00A040ED">
        <w:rPr>
          <w:lang w:val="fr-FR"/>
        </w:rPr>
        <w:t>assurance invalidité et à des bourses d</w:t>
      </w:r>
      <w:r>
        <w:rPr>
          <w:lang w:val="fr-FR"/>
        </w:rPr>
        <w:t>e l’</w:t>
      </w:r>
      <w:r w:rsidRPr="00A040ED">
        <w:rPr>
          <w:lang w:val="fr-FR"/>
        </w:rPr>
        <w:t>enseignement supérieur</w:t>
      </w:r>
      <w:r w:rsidRPr="00D22BD6">
        <w:rPr>
          <w:lang w:val="fr-FR"/>
        </w:rPr>
        <w:t>.</w:t>
      </w:r>
    </w:p>
    <w:p w14:paraId="6CC9BFD9" w14:textId="24013A87" w:rsidR="00896F1C" w:rsidRPr="00D22BD6" w:rsidRDefault="00896F1C" w:rsidP="00896F1C">
      <w:pPr>
        <w:pStyle w:val="SingleTxtG"/>
        <w:rPr>
          <w:lang w:val="fr-FR"/>
        </w:rPr>
      </w:pPr>
      <w:r w:rsidRPr="00D22BD6">
        <w:rPr>
          <w:lang w:val="fr-FR"/>
        </w:rPr>
        <w:t>147.</w:t>
      </w:r>
      <w:r w:rsidRPr="00D22BD6">
        <w:rPr>
          <w:lang w:val="fr-FR"/>
        </w:rPr>
        <w:tab/>
      </w:r>
      <w:r w:rsidRPr="00121E89">
        <w:rPr>
          <w:lang w:val="fr-FR"/>
        </w:rPr>
        <w:t>Ce dispositif d</w:t>
      </w:r>
      <w:r>
        <w:rPr>
          <w:lang w:val="fr-FR"/>
        </w:rPr>
        <w:t>’accès à la</w:t>
      </w:r>
      <w:r w:rsidRPr="00121E89">
        <w:rPr>
          <w:lang w:val="fr-FR"/>
        </w:rPr>
        <w:t xml:space="preserve"> régularisation est effectif depuis le 14</w:t>
      </w:r>
      <w:r w:rsidR="00E320BE">
        <w:rPr>
          <w:lang w:val="fr-FR"/>
        </w:rPr>
        <w:t> </w:t>
      </w:r>
      <w:r w:rsidRPr="00121E89">
        <w:rPr>
          <w:lang w:val="fr-FR"/>
        </w:rPr>
        <w:t>février 2023. Pour</w:t>
      </w:r>
      <w:r w:rsidR="00E320BE">
        <w:rPr>
          <w:lang w:val="fr-FR"/>
        </w:rPr>
        <w:t> </w:t>
      </w:r>
      <w:r w:rsidRPr="00121E89">
        <w:rPr>
          <w:lang w:val="fr-FR"/>
        </w:rPr>
        <w:t>faciliter le processus de demande de visa permanent, le Gouvernement a alloué 9,4</w:t>
      </w:r>
      <w:r>
        <w:rPr>
          <w:lang w:val="fr-FR"/>
        </w:rPr>
        <w:t> millions</w:t>
      </w:r>
      <w:r w:rsidRPr="00121E89">
        <w:rPr>
          <w:lang w:val="fr-FR"/>
        </w:rPr>
        <w:t xml:space="preserve"> de dollars sur deux</w:t>
      </w:r>
      <w:r w:rsidR="009A2343">
        <w:rPr>
          <w:lang w:val="fr-FR"/>
        </w:rPr>
        <w:t> ans</w:t>
      </w:r>
      <w:r w:rsidRPr="00121E89">
        <w:rPr>
          <w:lang w:val="fr-FR"/>
        </w:rPr>
        <w:t xml:space="preserve"> à des prestataires de services juridiques communautaires</w:t>
      </w:r>
      <w:r>
        <w:rPr>
          <w:lang w:val="fr-FR"/>
        </w:rPr>
        <w:t>,</w:t>
      </w:r>
      <w:r w:rsidRPr="00121E89">
        <w:rPr>
          <w:lang w:val="fr-FR"/>
        </w:rPr>
        <w:t xml:space="preserve"> spécialisés dans les questions de réfugiés et d</w:t>
      </w:r>
      <w:r>
        <w:rPr>
          <w:lang w:val="fr-FR"/>
        </w:rPr>
        <w:t>’</w:t>
      </w:r>
      <w:r w:rsidRPr="00121E89">
        <w:rPr>
          <w:lang w:val="fr-FR"/>
        </w:rPr>
        <w:t>immigration</w:t>
      </w:r>
      <w:r>
        <w:rPr>
          <w:lang w:val="fr-FR"/>
        </w:rPr>
        <w:t>,</w:t>
      </w:r>
      <w:r w:rsidRPr="00121E89">
        <w:rPr>
          <w:lang w:val="fr-FR"/>
        </w:rPr>
        <w:t xml:space="preserve"> afin qu</w:t>
      </w:r>
      <w:r>
        <w:rPr>
          <w:lang w:val="fr-FR"/>
        </w:rPr>
        <w:t>’</w:t>
      </w:r>
      <w:r w:rsidRPr="00121E89">
        <w:rPr>
          <w:lang w:val="fr-FR"/>
        </w:rPr>
        <w:t>ils puissent aider gratuitement les demandeurs de ce visa</w:t>
      </w:r>
      <w:r w:rsidRPr="00D22BD6">
        <w:rPr>
          <w:lang w:val="fr-FR"/>
        </w:rPr>
        <w:t>.</w:t>
      </w:r>
    </w:p>
    <w:p w14:paraId="12D1DCCC" w14:textId="4CF73732" w:rsidR="00896F1C" w:rsidRPr="00D22BD6" w:rsidRDefault="00896F1C" w:rsidP="00896F1C">
      <w:pPr>
        <w:pStyle w:val="SingleTxtG"/>
        <w:rPr>
          <w:lang w:val="fr-FR"/>
        </w:rPr>
      </w:pPr>
      <w:r w:rsidRPr="00D22BD6">
        <w:rPr>
          <w:lang w:val="fr-FR"/>
        </w:rPr>
        <w:t>148.</w:t>
      </w:r>
      <w:r w:rsidRPr="00D22BD6">
        <w:rPr>
          <w:lang w:val="fr-FR"/>
        </w:rPr>
        <w:tab/>
      </w:r>
      <w:r w:rsidRPr="00560706">
        <w:rPr>
          <w:lang w:val="fr-FR"/>
        </w:rPr>
        <w:t>L</w:t>
      </w:r>
      <w:r>
        <w:rPr>
          <w:lang w:val="fr-FR"/>
        </w:rPr>
        <w:t>’</w:t>
      </w:r>
      <w:r w:rsidRPr="00560706">
        <w:rPr>
          <w:lang w:val="fr-FR"/>
        </w:rPr>
        <w:t>Australie offre une protection conforme à ses obligations internationales. Les</w:t>
      </w:r>
      <w:r w:rsidR="00E320BE">
        <w:rPr>
          <w:lang w:val="fr-FR"/>
        </w:rPr>
        <w:t> </w:t>
      </w:r>
      <w:r w:rsidRPr="00560706">
        <w:rPr>
          <w:lang w:val="fr-FR"/>
        </w:rPr>
        <w:t>critères d</w:t>
      </w:r>
      <w:r>
        <w:rPr>
          <w:lang w:val="fr-FR"/>
        </w:rPr>
        <w:t>’</w:t>
      </w:r>
      <w:r w:rsidRPr="00560706">
        <w:rPr>
          <w:lang w:val="fr-FR"/>
        </w:rPr>
        <w:t>octroi d</w:t>
      </w:r>
      <w:r>
        <w:rPr>
          <w:lang w:val="fr-FR"/>
        </w:rPr>
        <w:t>’</w:t>
      </w:r>
      <w:r w:rsidRPr="00560706">
        <w:rPr>
          <w:lang w:val="fr-FR"/>
        </w:rPr>
        <w:t>un visa de protection et les évaluations correspondantes sont énoncés dans les dispositions du cadre de protection prévu par la loi de 1994 sur les migrations et dans le règlement sur les migrations</w:t>
      </w:r>
      <w:r w:rsidRPr="00D22BD6">
        <w:rPr>
          <w:lang w:val="fr-FR"/>
        </w:rPr>
        <w:t>.</w:t>
      </w:r>
    </w:p>
    <w:p w14:paraId="1810466B" w14:textId="77777777" w:rsidR="00896F1C" w:rsidRPr="00D22BD6" w:rsidRDefault="00896F1C" w:rsidP="00896F1C">
      <w:pPr>
        <w:pStyle w:val="SingleTxtG"/>
        <w:rPr>
          <w:lang w:val="fr-FR"/>
        </w:rPr>
      </w:pPr>
      <w:r w:rsidRPr="00D22BD6">
        <w:rPr>
          <w:lang w:val="fr-FR"/>
        </w:rPr>
        <w:t>149.</w:t>
      </w:r>
      <w:r w:rsidRPr="00D22BD6">
        <w:rPr>
          <w:lang w:val="fr-FR"/>
        </w:rPr>
        <w:tab/>
      </w:r>
      <w:r w:rsidRPr="00EF253D">
        <w:rPr>
          <w:lang w:val="fr-FR"/>
        </w:rPr>
        <w:t>Les personnes</w:t>
      </w:r>
      <w:r>
        <w:rPr>
          <w:lang w:val="fr-FR"/>
        </w:rPr>
        <w:t xml:space="preserve"> à l’égard d</w:t>
      </w:r>
      <w:r w:rsidRPr="00EF253D">
        <w:rPr>
          <w:lang w:val="fr-FR"/>
        </w:rPr>
        <w:t>esquelles l</w:t>
      </w:r>
      <w:r>
        <w:rPr>
          <w:lang w:val="fr-FR"/>
        </w:rPr>
        <w:t>’</w:t>
      </w:r>
      <w:r w:rsidRPr="00EF253D">
        <w:rPr>
          <w:lang w:val="fr-FR"/>
        </w:rPr>
        <w:t>Australie n</w:t>
      </w:r>
      <w:r>
        <w:rPr>
          <w:lang w:val="fr-FR"/>
        </w:rPr>
        <w:t>’</w:t>
      </w:r>
      <w:r w:rsidRPr="00EF253D">
        <w:rPr>
          <w:lang w:val="fr-FR"/>
        </w:rPr>
        <w:t>a pas d</w:t>
      </w:r>
      <w:r>
        <w:rPr>
          <w:lang w:val="fr-FR"/>
        </w:rPr>
        <w:t>’</w:t>
      </w:r>
      <w:r w:rsidRPr="00EF253D">
        <w:rPr>
          <w:lang w:val="fr-FR"/>
        </w:rPr>
        <w:t>obligation de protection, qui n</w:t>
      </w:r>
      <w:r>
        <w:rPr>
          <w:lang w:val="fr-FR"/>
        </w:rPr>
        <w:t>’</w:t>
      </w:r>
      <w:r w:rsidRPr="00EF253D">
        <w:rPr>
          <w:lang w:val="fr-FR"/>
        </w:rPr>
        <w:t>attendent pas l</w:t>
      </w:r>
      <w:r>
        <w:rPr>
          <w:lang w:val="fr-FR"/>
        </w:rPr>
        <w:t>’</w:t>
      </w:r>
      <w:r w:rsidRPr="00EF253D">
        <w:rPr>
          <w:lang w:val="fr-FR"/>
        </w:rPr>
        <w:t>issue d</w:t>
      </w:r>
      <w:r>
        <w:rPr>
          <w:lang w:val="fr-FR"/>
        </w:rPr>
        <w:t>’</w:t>
      </w:r>
      <w:r w:rsidRPr="00EF253D">
        <w:rPr>
          <w:lang w:val="fr-FR"/>
        </w:rPr>
        <w:t>un examen au fond ou d</w:t>
      </w:r>
      <w:r>
        <w:rPr>
          <w:lang w:val="fr-FR"/>
        </w:rPr>
        <w:t>’</w:t>
      </w:r>
      <w:r w:rsidRPr="00EF253D">
        <w:rPr>
          <w:lang w:val="fr-FR"/>
        </w:rPr>
        <w:t>un examen judiciaire de leur demande et qui ont épuisé tous les recours pour pouvoir rester en Australie, sont censées quitter l</w:t>
      </w:r>
      <w:r>
        <w:rPr>
          <w:lang w:val="fr-FR"/>
        </w:rPr>
        <w:t>’</w:t>
      </w:r>
      <w:r w:rsidRPr="00EF253D">
        <w:rPr>
          <w:lang w:val="fr-FR"/>
        </w:rPr>
        <w:t>Australie de leur plein gré et peuvent bénéficier d</w:t>
      </w:r>
      <w:r>
        <w:rPr>
          <w:lang w:val="fr-FR"/>
        </w:rPr>
        <w:t>’</w:t>
      </w:r>
      <w:r w:rsidRPr="00EF253D">
        <w:rPr>
          <w:lang w:val="fr-FR"/>
        </w:rPr>
        <w:t>une aide au départ</w:t>
      </w:r>
      <w:r w:rsidRPr="00D22BD6">
        <w:rPr>
          <w:lang w:val="fr-FR"/>
        </w:rPr>
        <w:t>.</w:t>
      </w:r>
    </w:p>
    <w:p w14:paraId="436A3536" w14:textId="77777777" w:rsidR="00896F1C" w:rsidRPr="00D22BD6" w:rsidRDefault="00896F1C" w:rsidP="00896F1C">
      <w:pPr>
        <w:pStyle w:val="H1G"/>
        <w:rPr>
          <w:lang w:val="fr-FR"/>
        </w:rPr>
      </w:pPr>
      <w:r w:rsidRPr="00D22BD6">
        <w:rPr>
          <w:lang w:val="fr-FR"/>
        </w:rPr>
        <w:lastRenderedPageBreak/>
        <w:tab/>
      </w:r>
      <w:r w:rsidRPr="00D22BD6">
        <w:rPr>
          <w:lang w:val="fr-FR"/>
        </w:rPr>
        <w:tab/>
      </w:r>
      <w:r w:rsidRPr="007B63F1">
        <w:rPr>
          <w:lang w:val="fr-FR"/>
        </w:rPr>
        <w:t>Mesures de lutte contre les inégalités</w:t>
      </w:r>
    </w:p>
    <w:p w14:paraId="5C883740" w14:textId="5C1D1E5F" w:rsidR="00896F1C" w:rsidRPr="00D22BD6" w:rsidRDefault="00896F1C" w:rsidP="00896F1C">
      <w:pPr>
        <w:pStyle w:val="SingleTxtG"/>
        <w:rPr>
          <w:lang w:val="fr-FR"/>
        </w:rPr>
      </w:pPr>
      <w:r w:rsidRPr="00D22BD6">
        <w:rPr>
          <w:lang w:val="fr-FR"/>
        </w:rPr>
        <w:t>150.</w:t>
      </w:r>
      <w:r w:rsidRPr="00D22BD6">
        <w:rPr>
          <w:lang w:val="fr-FR"/>
        </w:rPr>
        <w:tab/>
      </w:r>
      <w:r w:rsidRPr="002E5D89">
        <w:rPr>
          <w:lang w:val="fr-FR"/>
        </w:rPr>
        <w:t>L</w:t>
      </w:r>
      <w:r>
        <w:rPr>
          <w:lang w:val="fr-FR"/>
        </w:rPr>
        <w:t>’</w:t>
      </w:r>
      <w:r w:rsidRPr="002E5D89">
        <w:rPr>
          <w:lang w:val="fr-FR"/>
        </w:rPr>
        <w:t>Australie s</w:t>
      </w:r>
      <w:r>
        <w:rPr>
          <w:lang w:val="fr-FR"/>
        </w:rPr>
        <w:t>’</w:t>
      </w:r>
      <w:r w:rsidRPr="002E5D89">
        <w:rPr>
          <w:lang w:val="fr-FR"/>
        </w:rPr>
        <w:t xml:space="preserve">emploie à lutter contre les inégalités entre les sexes, en particulier au moyen de nouvelles lois et politiques, et </w:t>
      </w:r>
      <w:r>
        <w:rPr>
          <w:lang w:val="fr-FR"/>
        </w:rPr>
        <w:t>est déterminée</w:t>
      </w:r>
      <w:r w:rsidRPr="002E5D89">
        <w:rPr>
          <w:lang w:val="fr-FR"/>
        </w:rPr>
        <w:t xml:space="preserve"> à atteindre l</w:t>
      </w:r>
      <w:r>
        <w:rPr>
          <w:lang w:val="fr-FR"/>
        </w:rPr>
        <w:t>’</w:t>
      </w:r>
      <w:r w:rsidRPr="002E5D89">
        <w:rPr>
          <w:lang w:val="fr-FR"/>
        </w:rPr>
        <w:t>objectif du G20 de réduire l</w:t>
      </w:r>
      <w:r>
        <w:rPr>
          <w:lang w:val="fr-FR"/>
        </w:rPr>
        <w:t>’</w:t>
      </w:r>
      <w:r w:rsidRPr="002E5D89">
        <w:rPr>
          <w:lang w:val="fr-FR"/>
        </w:rPr>
        <w:t>écart entre le taux d</w:t>
      </w:r>
      <w:r>
        <w:rPr>
          <w:lang w:val="fr-FR"/>
        </w:rPr>
        <w:t>’</w:t>
      </w:r>
      <w:r w:rsidRPr="002E5D89">
        <w:rPr>
          <w:lang w:val="fr-FR"/>
        </w:rPr>
        <w:t>activité des hommes et celui des femmes de 25</w:t>
      </w:r>
      <w:r>
        <w:rPr>
          <w:lang w:val="fr-FR"/>
        </w:rPr>
        <w:t> %</w:t>
      </w:r>
      <w:r w:rsidRPr="002E5D89">
        <w:rPr>
          <w:lang w:val="fr-FR"/>
        </w:rPr>
        <w:t xml:space="preserve"> d</w:t>
      </w:r>
      <w:r>
        <w:rPr>
          <w:lang w:val="fr-FR"/>
        </w:rPr>
        <w:t>’</w:t>
      </w:r>
      <w:r w:rsidRPr="002E5D89">
        <w:rPr>
          <w:lang w:val="fr-FR"/>
        </w:rPr>
        <w:t>ici à 2025. L</w:t>
      </w:r>
      <w:r>
        <w:rPr>
          <w:lang w:val="fr-FR"/>
        </w:rPr>
        <w:t>’</w:t>
      </w:r>
      <w:r w:rsidRPr="002E5D89">
        <w:rPr>
          <w:lang w:val="fr-FR"/>
        </w:rPr>
        <w:t xml:space="preserve">Australie a atteint cet objectif pour la première fois en février 2020 et, en novembre 2022, cet écart a atteint son niveau le plus bas </w:t>
      </w:r>
      <w:r>
        <w:rPr>
          <w:lang w:val="fr-FR"/>
        </w:rPr>
        <w:t>pour s’</w:t>
      </w:r>
      <w:r w:rsidRPr="002E5D89">
        <w:rPr>
          <w:lang w:val="fr-FR"/>
        </w:rPr>
        <w:t>établi</w:t>
      </w:r>
      <w:r>
        <w:rPr>
          <w:lang w:val="fr-FR"/>
        </w:rPr>
        <w:t>r</w:t>
      </w:r>
      <w:r w:rsidRPr="002E5D89">
        <w:rPr>
          <w:lang w:val="fr-FR"/>
        </w:rPr>
        <w:t xml:space="preserve"> à 7,3</w:t>
      </w:r>
      <w:r>
        <w:rPr>
          <w:lang w:val="fr-FR"/>
        </w:rPr>
        <w:t> %</w:t>
      </w:r>
      <w:r w:rsidRPr="00D22BD6">
        <w:rPr>
          <w:lang w:val="fr-FR"/>
        </w:rPr>
        <w:t>.</w:t>
      </w:r>
    </w:p>
    <w:p w14:paraId="70BC7BE5" w14:textId="77777777" w:rsidR="00896F1C" w:rsidRPr="00D22BD6" w:rsidRDefault="00896F1C" w:rsidP="00896F1C">
      <w:pPr>
        <w:pStyle w:val="SingleTxtG"/>
        <w:rPr>
          <w:lang w:val="fr-FR"/>
        </w:rPr>
      </w:pPr>
      <w:r w:rsidRPr="00D22BD6">
        <w:rPr>
          <w:lang w:val="fr-FR"/>
        </w:rPr>
        <w:t>151.</w:t>
      </w:r>
      <w:r w:rsidRPr="00D22BD6">
        <w:rPr>
          <w:lang w:val="fr-FR"/>
        </w:rPr>
        <w:tab/>
      </w:r>
      <w:r w:rsidRPr="00402F3B">
        <w:rPr>
          <w:lang w:val="fr-FR"/>
        </w:rPr>
        <w:t>Le Gouvernement australien a adopté une budgétisation tenant compte des questions de genre et renforce les capacités en matière d</w:t>
      </w:r>
      <w:r>
        <w:rPr>
          <w:lang w:val="fr-FR"/>
        </w:rPr>
        <w:t>’</w:t>
      </w:r>
      <w:r w:rsidRPr="00402F3B">
        <w:rPr>
          <w:lang w:val="fr-FR"/>
        </w:rPr>
        <w:t>analyse par sexe dans l</w:t>
      </w:r>
      <w:r>
        <w:rPr>
          <w:lang w:val="fr-FR"/>
        </w:rPr>
        <w:t>’</w:t>
      </w:r>
      <w:r w:rsidRPr="00402F3B">
        <w:rPr>
          <w:lang w:val="fr-FR"/>
        </w:rPr>
        <w:t>ensemble du Commonwealth en améliorant la collecte de données intersectorielles de haute qualité, accessibles et ventilées par sexe, ainsi que leur exploitation</w:t>
      </w:r>
      <w:r w:rsidRPr="00D22BD6">
        <w:rPr>
          <w:lang w:val="fr-FR"/>
        </w:rPr>
        <w:t>.</w:t>
      </w:r>
    </w:p>
    <w:p w14:paraId="09EA04BE" w14:textId="77777777" w:rsidR="00896F1C" w:rsidRPr="00D22BD6" w:rsidRDefault="00896F1C" w:rsidP="00896F1C">
      <w:pPr>
        <w:pStyle w:val="SingleTxtG"/>
        <w:rPr>
          <w:lang w:val="fr-FR"/>
        </w:rPr>
      </w:pPr>
      <w:r w:rsidRPr="00D22BD6">
        <w:rPr>
          <w:lang w:val="fr-FR"/>
        </w:rPr>
        <w:t>152.</w:t>
      </w:r>
      <w:r w:rsidRPr="00D22BD6">
        <w:rPr>
          <w:lang w:val="fr-FR"/>
        </w:rPr>
        <w:tab/>
      </w:r>
      <w:r w:rsidRPr="007F05D3">
        <w:rPr>
          <w:lang w:val="fr-FR"/>
        </w:rPr>
        <w:t xml:space="preserve">Le Gouvernement australien élabore actuellement </w:t>
      </w:r>
      <w:r>
        <w:rPr>
          <w:lang w:val="fr-FR"/>
        </w:rPr>
        <w:t>une</w:t>
      </w:r>
      <w:r w:rsidRPr="007F05D3">
        <w:rPr>
          <w:lang w:val="fr-FR"/>
        </w:rPr>
        <w:t xml:space="preserve"> </w:t>
      </w:r>
      <w:r>
        <w:rPr>
          <w:lang w:val="fr-FR"/>
        </w:rPr>
        <w:t>s</w:t>
      </w:r>
      <w:r w:rsidRPr="007F05D3">
        <w:rPr>
          <w:lang w:val="fr-FR"/>
        </w:rPr>
        <w:t>tratégie nationale pour l</w:t>
      </w:r>
      <w:r>
        <w:rPr>
          <w:lang w:val="fr-FR"/>
        </w:rPr>
        <w:t>’</w:t>
      </w:r>
      <w:r w:rsidRPr="007F05D3">
        <w:rPr>
          <w:lang w:val="fr-FR"/>
        </w:rPr>
        <w:t>égalité des genres afin d</w:t>
      </w:r>
      <w:r>
        <w:rPr>
          <w:lang w:val="fr-FR"/>
        </w:rPr>
        <w:t>’</w:t>
      </w:r>
      <w:r w:rsidRPr="007F05D3">
        <w:rPr>
          <w:lang w:val="fr-FR"/>
        </w:rPr>
        <w:t>orienter l</w:t>
      </w:r>
      <w:r>
        <w:rPr>
          <w:lang w:val="fr-FR"/>
        </w:rPr>
        <w:t>’</w:t>
      </w:r>
      <w:r w:rsidRPr="007F05D3">
        <w:rPr>
          <w:lang w:val="fr-FR"/>
        </w:rPr>
        <w:t xml:space="preserve">action des administrations </w:t>
      </w:r>
      <w:r>
        <w:rPr>
          <w:lang w:val="fr-FR"/>
        </w:rPr>
        <w:t xml:space="preserve">publiques </w:t>
      </w:r>
      <w:r w:rsidRPr="007F05D3">
        <w:rPr>
          <w:lang w:val="fr-FR"/>
        </w:rPr>
        <w:t>et d</w:t>
      </w:r>
      <w:r>
        <w:rPr>
          <w:lang w:val="fr-FR"/>
        </w:rPr>
        <w:t>’</w:t>
      </w:r>
      <w:r w:rsidRPr="007F05D3">
        <w:rPr>
          <w:lang w:val="fr-FR"/>
        </w:rPr>
        <w:t>élaborer des initiatives centrées sur l</w:t>
      </w:r>
      <w:r>
        <w:rPr>
          <w:lang w:val="fr-FR"/>
        </w:rPr>
        <w:t>’</w:t>
      </w:r>
      <w:r w:rsidRPr="007F05D3">
        <w:rPr>
          <w:lang w:val="fr-FR"/>
        </w:rPr>
        <w:t>égalité et l</w:t>
      </w:r>
      <w:r>
        <w:rPr>
          <w:lang w:val="fr-FR"/>
        </w:rPr>
        <w:t>’</w:t>
      </w:r>
      <w:r w:rsidRPr="007F05D3">
        <w:rPr>
          <w:lang w:val="fr-FR"/>
        </w:rPr>
        <w:t>indépendance économique</w:t>
      </w:r>
      <w:r>
        <w:rPr>
          <w:lang w:val="fr-FR"/>
        </w:rPr>
        <w:t>s</w:t>
      </w:r>
      <w:r w:rsidRPr="007F05D3">
        <w:rPr>
          <w:lang w:val="fr-FR"/>
        </w:rPr>
        <w:t xml:space="preserve"> des femmes</w:t>
      </w:r>
      <w:r>
        <w:rPr>
          <w:lang w:val="fr-FR"/>
        </w:rPr>
        <w:t xml:space="preserve">, </w:t>
      </w:r>
      <w:r w:rsidRPr="007F05D3">
        <w:rPr>
          <w:lang w:val="fr-FR"/>
        </w:rPr>
        <w:t xml:space="preserve">le </w:t>
      </w:r>
      <w:r w:rsidRPr="001A433F">
        <w:rPr>
          <w:lang w:val="fr-FR"/>
        </w:rPr>
        <w:t>leadership, la</w:t>
      </w:r>
      <w:r w:rsidRPr="007F05D3">
        <w:rPr>
          <w:lang w:val="fr-FR"/>
        </w:rPr>
        <w:t xml:space="preserve"> représentation et les droits</w:t>
      </w:r>
      <w:r>
        <w:rPr>
          <w:lang w:val="fr-FR"/>
        </w:rPr>
        <w:t>,</w:t>
      </w:r>
      <w:r w:rsidRPr="007F05D3">
        <w:rPr>
          <w:lang w:val="fr-FR"/>
        </w:rPr>
        <w:t xml:space="preserve"> la conciliation des responsabilités familiales et professionnelles, la santé et le bien-être</w:t>
      </w:r>
      <w:r w:rsidRPr="00D22BD6">
        <w:rPr>
          <w:lang w:val="fr-FR"/>
        </w:rPr>
        <w:t xml:space="preserve">. </w:t>
      </w:r>
    </w:p>
    <w:p w14:paraId="71C4ACEF" w14:textId="4B36A9B1" w:rsidR="00896F1C" w:rsidRPr="00D22BD6" w:rsidRDefault="00896F1C" w:rsidP="00896F1C">
      <w:pPr>
        <w:pStyle w:val="SingleTxtG"/>
        <w:rPr>
          <w:lang w:val="fr-FR"/>
        </w:rPr>
      </w:pPr>
      <w:r w:rsidRPr="00D22BD6">
        <w:rPr>
          <w:lang w:val="fr-FR"/>
        </w:rPr>
        <w:t>153.</w:t>
      </w:r>
      <w:r w:rsidRPr="00D22BD6">
        <w:rPr>
          <w:lang w:val="fr-FR"/>
        </w:rPr>
        <w:tab/>
      </w:r>
      <w:r w:rsidRPr="00B5388C">
        <w:rPr>
          <w:lang w:val="fr-FR"/>
        </w:rPr>
        <w:t xml:space="preserve">En septembre 2022, le Gouvernement australien a créé un groupe de travail indépendant chargé de se pencher sur </w:t>
      </w:r>
      <w:r>
        <w:rPr>
          <w:lang w:val="fr-FR"/>
        </w:rPr>
        <w:t xml:space="preserve">la question de </w:t>
      </w:r>
      <w:r w:rsidRPr="00B5388C">
        <w:rPr>
          <w:lang w:val="fr-FR"/>
        </w:rPr>
        <w:t>l</w:t>
      </w:r>
      <w:r>
        <w:rPr>
          <w:lang w:val="fr-FR"/>
        </w:rPr>
        <w:t>’</w:t>
      </w:r>
      <w:r w:rsidRPr="00B5388C">
        <w:rPr>
          <w:lang w:val="fr-FR"/>
        </w:rPr>
        <w:t xml:space="preserve">égalité économique des femmes et de conseiller le Gouvernement sur la promotion de </w:t>
      </w:r>
      <w:r>
        <w:rPr>
          <w:lang w:val="fr-FR"/>
        </w:rPr>
        <w:t>cette égalité</w:t>
      </w:r>
      <w:r w:rsidRPr="00B5388C">
        <w:rPr>
          <w:lang w:val="fr-FR"/>
        </w:rPr>
        <w:t>, en particulier en ce qui concerne les questions cl</w:t>
      </w:r>
      <w:r w:rsidR="0052325E">
        <w:rPr>
          <w:lang w:val="fr-FR"/>
        </w:rPr>
        <w:t>ef</w:t>
      </w:r>
      <w:r w:rsidRPr="00B5388C">
        <w:rPr>
          <w:lang w:val="fr-FR"/>
        </w:rPr>
        <w:t>s soulevées lors du sommet de 2022 sur l</w:t>
      </w:r>
      <w:r>
        <w:rPr>
          <w:lang w:val="fr-FR"/>
        </w:rPr>
        <w:t>’</w:t>
      </w:r>
      <w:r w:rsidRPr="00B5388C">
        <w:rPr>
          <w:lang w:val="fr-FR"/>
        </w:rPr>
        <w:t>emploi et les compétences</w:t>
      </w:r>
      <w:r w:rsidRPr="00D22BD6">
        <w:rPr>
          <w:lang w:val="fr-FR"/>
        </w:rPr>
        <w:t xml:space="preserve">. </w:t>
      </w:r>
    </w:p>
    <w:p w14:paraId="212B4AB5" w14:textId="77777777" w:rsidR="00896F1C" w:rsidRPr="00D22BD6" w:rsidRDefault="00896F1C" w:rsidP="00896F1C">
      <w:pPr>
        <w:pStyle w:val="SingleTxtG"/>
        <w:rPr>
          <w:lang w:val="fr-FR"/>
        </w:rPr>
      </w:pPr>
      <w:r w:rsidRPr="00D22BD6">
        <w:rPr>
          <w:lang w:val="fr-FR"/>
        </w:rPr>
        <w:t>154.</w:t>
      </w:r>
      <w:r w:rsidRPr="00D22BD6">
        <w:rPr>
          <w:lang w:val="fr-FR"/>
        </w:rPr>
        <w:tab/>
      </w:r>
      <w:r w:rsidRPr="00DC47ED">
        <w:rPr>
          <w:lang w:val="fr-FR"/>
        </w:rPr>
        <w:t>L</w:t>
      </w:r>
      <w:r>
        <w:rPr>
          <w:lang w:val="fr-FR"/>
        </w:rPr>
        <w:t>’</w:t>
      </w:r>
      <w:r w:rsidRPr="00DC47ED">
        <w:rPr>
          <w:lang w:val="fr-FR"/>
        </w:rPr>
        <w:t>Agence pour l</w:t>
      </w:r>
      <w:r>
        <w:rPr>
          <w:lang w:val="fr-FR"/>
        </w:rPr>
        <w:t>’</w:t>
      </w:r>
      <w:r w:rsidRPr="00DC47ED">
        <w:rPr>
          <w:lang w:val="fr-FR"/>
        </w:rPr>
        <w:t xml:space="preserve">égalité des </w:t>
      </w:r>
      <w:r>
        <w:rPr>
          <w:lang w:val="fr-FR"/>
        </w:rPr>
        <w:t>genres</w:t>
      </w:r>
      <w:r w:rsidRPr="00DC47ED">
        <w:rPr>
          <w:lang w:val="fr-FR"/>
        </w:rPr>
        <w:t xml:space="preserve"> </w:t>
      </w:r>
      <w:r>
        <w:rPr>
          <w:lang w:val="fr-FR"/>
        </w:rPr>
        <w:t>au</w:t>
      </w:r>
      <w:r w:rsidRPr="00DC47ED">
        <w:rPr>
          <w:lang w:val="fr-FR"/>
        </w:rPr>
        <w:t xml:space="preserve"> travail améliore l</w:t>
      </w:r>
      <w:r>
        <w:rPr>
          <w:lang w:val="fr-FR"/>
        </w:rPr>
        <w:t>’</w:t>
      </w:r>
      <w:r w:rsidRPr="00DC47ED">
        <w:rPr>
          <w:lang w:val="fr-FR"/>
        </w:rPr>
        <w:t>égalité entre les hommes et les femmes au travail en collaborant avec les employeurs pour les aider à se conformer à l</w:t>
      </w:r>
      <w:r>
        <w:rPr>
          <w:lang w:val="fr-FR"/>
        </w:rPr>
        <w:t>’</w:t>
      </w:r>
      <w:r w:rsidRPr="00DC47ED">
        <w:rPr>
          <w:lang w:val="fr-FR"/>
        </w:rPr>
        <w:t>obligation de présenter des rapports au titre de la loi de 2012 relative à l</w:t>
      </w:r>
      <w:r>
        <w:rPr>
          <w:lang w:val="fr-FR"/>
        </w:rPr>
        <w:t>’</w:t>
      </w:r>
      <w:r w:rsidRPr="00DC47ED">
        <w:rPr>
          <w:lang w:val="fr-FR"/>
        </w:rPr>
        <w:t xml:space="preserve">égalité des </w:t>
      </w:r>
      <w:r>
        <w:rPr>
          <w:lang w:val="fr-FR"/>
        </w:rPr>
        <w:t>genres</w:t>
      </w:r>
      <w:r w:rsidRPr="00DC47ED">
        <w:rPr>
          <w:lang w:val="fr-FR"/>
        </w:rPr>
        <w:t xml:space="preserve"> sur le lieu de travail</w:t>
      </w:r>
      <w:r w:rsidRPr="00D22BD6">
        <w:rPr>
          <w:lang w:val="fr-FR"/>
        </w:rPr>
        <w:t xml:space="preserve">. </w:t>
      </w:r>
    </w:p>
    <w:p w14:paraId="14DDBB3A" w14:textId="7BC2735E" w:rsidR="00896F1C" w:rsidRPr="00D22BD6" w:rsidRDefault="00896F1C" w:rsidP="00896F1C">
      <w:pPr>
        <w:pStyle w:val="SingleTxtG"/>
        <w:rPr>
          <w:lang w:val="fr-FR"/>
        </w:rPr>
      </w:pPr>
      <w:r w:rsidRPr="00D22BD6">
        <w:rPr>
          <w:lang w:val="fr-FR"/>
        </w:rPr>
        <w:t>155.</w:t>
      </w:r>
      <w:r w:rsidRPr="00D22BD6">
        <w:rPr>
          <w:lang w:val="fr-FR"/>
        </w:rPr>
        <w:tab/>
      </w:r>
      <w:r w:rsidRPr="00333F95">
        <w:rPr>
          <w:lang w:val="fr-FR"/>
        </w:rPr>
        <w:t>La loi de 2022 portant modification de la législation sur le travail équitable (</w:t>
      </w:r>
      <w:r>
        <w:rPr>
          <w:lang w:val="fr-FR"/>
        </w:rPr>
        <w:t>E</w:t>
      </w:r>
      <w:r w:rsidRPr="00333F95">
        <w:rPr>
          <w:lang w:val="fr-FR"/>
        </w:rPr>
        <w:t xml:space="preserve">mplois sûrs, </w:t>
      </w:r>
      <w:r>
        <w:rPr>
          <w:lang w:val="fr-FR"/>
        </w:rPr>
        <w:t>M</w:t>
      </w:r>
      <w:r w:rsidRPr="00333F95">
        <w:rPr>
          <w:lang w:val="fr-FR"/>
        </w:rPr>
        <w:t xml:space="preserve">eilleurs salaires) a apporté </w:t>
      </w:r>
      <w:r w:rsidRPr="001F12DC">
        <w:rPr>
          <w:lang w:val="fr-FR"/>
        </w:rPr>
        <w:t>des modifications à la loi 2009 sur le travail équitable et introduit des mesures visant à lutter contre les inégalité</w:t>
      </w:r>
      <w:r w:rsidR="00E320BE">
        <w:rPr>
          <w:lang w:val="fr-FR"/>
        </w:rPr>
        <w:t>s</w:t>
      </w:r>
      <w:r w:rsidRPr="001F12DC">
        <w:rPr>
          <w:lang w:val="fr-FR"/>
        </w:rPr>
        <w:t xml:space="preserve"> entre les hommes et les femmes. Ces</w:t>
      </w:r>
      <w:r w:rsidR="00E320BE">
        <w:rPr>
          <w:lang w:val="fr-FR"/>
        </w:rPr>
        <w:t> </w:t>
      </w:r>
      <w:r w:rsidRPr="001F12DC">
        <w:rPr>
          <w:lang w:val="fr-FR"/>
        </w:rPr>
        <w:t>modifications ont en particulier permis</w:t>
      </w:r>
      <w:r>
        <w:rPr>
          <w:lang w:val="fr-FR"/>
        </w:rPr>
        <w:t> :</w:t>
      </w:r>
    </w:p>
    <w:p w14:paraId="19645FC3" w14:textId="1F63A31F" w:rsidR="00896F1C" w:rsidRPr="00D22BD6" w:rsidRDefault="00896F1C" w:rsidP="00E320BE">
      <w:pPr>
        <w:pStyle w:val="SingleTxtG"/>
        <w:ind w:firstLine="567"/>
        <w:rPr>
          <w:lang w:val="fr-FR"/>
        </w:rPr>
      </w:pPr>
      <w:r w:rsidRPr="00D22BD6">
        <w:rPr>
          <w:lang w:val="fr-FR"/>
        </w:rPr>
        <w:t>a)</w:t>
      </w:r>
      <w:r w:rsidRPr="00D22BD6">
        <w:rPr>
          <w:lang w:val="fr-FR"/>
        </w:rPr>
        <w:tab/>
      </w:r>
      <w:r>
        <w:rPr>
          <w:lang w:val="fr-FR"/>
        </w:rPr>
        <w:t>D’i</w:t>
      </w:r>
      <w:r w:rsidRPr="00C64770">
        <w:rPr>
          <w:lang w:val="fr-FR"/>
        </w:rPr>
        <w:t>nscrire dans la loi le principe de l</w:t>
      </w:r>
      <w:r>
        <w:rPr>
          <w:lang w:val="fr-FR"/>
        </w:rPr>
        <w:t>’</w:t>
      </w:r>
      <w:r w:rsidRPr="00C64770">
        <w:rPr>
          <w:lang w:val="fr-FR"/>
        </w:rPr>
        <w:t xml:space="preserve">égalité de rémunération entre les femmes et les hommes </w:t>
      </w:r>
      <w:r w:rsidRPr="009F1CB6">
        <w:rPr>
          <w:lang w:val="fr-FR"/>
        </w:rPr>
        <w:t>afin d</w:t>
      </w:r>
      <w:r>
        <w:rPr>
          <w:lang w:val="fr-FR"/>
        </w:rPr>
        <w:t>’</w:t>
      </w:r>
      <w:r w:rsidRPr="009F1CB6">
        <w:rPr>
          <w:lang w:val="fr-FR"/>
        </w:rPr>
        <w:t>orienter</w:t>
      </w:r>
      <w:r>
        <w:rPr>
          <w:lang w:val="fr-FR"/>
        </w:rPr>
        <w:t xml:space="preserve"> l’action de</w:t>
      </w:r>
      <w:r w:rsidRPr="00C64770">
        <w:rPr>
          <w:lang w:val="fr-FR"/>
        </w:rPr>
        <w:t xml:space="preserve"> la Commission du travail équitable, c</w:t>
      </w:r>
      <w:r>
        <w:rPr>
          <w:lang w:val="fr-FR"/>
        </w:rPr>
        <w:t>’</w:t>
      </w:r>
      <w:r w:rsidRPr="00C64770">
        <w:rPr>
          <w:lang w:val="fr-FR"/>
        </w:rPr>
        <w:t xml:space="preserve">est-à-dire le tribunal </w:t>
      </w:r>
      <w:r w:rsidRPr="00E75918">
        <w:rPr>
          <w:lang w:val="fr-FR"/>
        </w:rPr>
        <w:t>arbitral du travail</w:t>
      </w:r>
      <w:r w:rsidRPr="00C64770">
        <w:rPr>
          <w:lang w:val="fr-FR"/>
        </w:rPr>
        <w:t>, lors de l</w:t>
      </w:r>
      <w:r>
        <w:rPr>
          <w:lang w:val="fr-FR"/>
        </w:rPr>
        <w:t>’</w:t>
      </w:r>
      <w:r w:rsidRPr="00C64770">
        <w:rPr>
          <w:lang w:val="fr-FR"/>
        </w:rPr>
        <w:t xml:space="preserve">examen des affaires </w:t>
      </w:r>
      <w:r>
        <w:rPr>
          <w:lang w:val="fr-FR"/>
        </w:rPr>
        <w:t>portant sur l’</w:t>
      </w:r>
      <w:r w:rsidRPr="00815271">
        <w:rPr>
          <w:lang w:val="fr-FR"/>
        </w:rPr>
        <w:t>égalité de rémunération pour un travail de valeur égale</w:t>
      </w:r>
      <w:r>
        <w:rPr>
          <w:lang w:val="fr-FR"/>
        </w:rPr>
        <w:t> ;</w:t>
      </w:r>
    </w:p>
    <w:p w14:paraId="3ABA7E74" w14:textId="4C75B174" w:rsidR="00896F1C" w:rsidRPr="00D22BD6" w:rsidRDefault="00896F1C" w:rsidP="00E320BE">
      <w:pPr>
        <w:pStyle w:val="SingleTxtG"/>
        <w:ind w:firstLine="567"/>
        <w:rPr>
          <w:lang w:val="fr-FR"/>
        </w:rPr>
      </w:pPr>
      <w:r w:rsidRPr="00D22BD6">
        <w:rPr>
          <w:lang w:val="fr-FR"/>
        </w:rPr>
        <w:t>b)</w:t>
      </w:r>
      <w:r w:rsidRPr="00D22BD6">
        <w:rPr>
          <w:lang w:val="fr-FR"/>
        </w:rPr>
        <w:tab/>
      </w:r>
      <w:r>
        <w:rPr>
          <w:lang w:val="fr-FR"/>
        </w:rPr>
        <w:t>D’i</w:t>
      </w:r>
      <w:r w:rsidRPr="00A928EE">
        <w:rPr>
          <w:lang w:val="fr-FR"/>
        </w:rPr>
        <w:t>ntégrer les principes de la sécurité de l</w:t>
      </w:r>
      <w:r>
        <w:rPr>
          <w:lang w:val="fr-FR"/>
        </w:rPr>
        <w:t>’</w:t>
      </w:r>
      <w:r w:rsidRPr="00A928EE">
        <w:rPr>
          <w:lang w:val="fr-FR"/>
        </w:rPr>
        <w:t>emploi et de l</w:t>
      </w:r>
      <w:r>
        <w:rPr>
          <w:lang w:val="fr-FR"/>
        </w:rPr>
        <w:t>’</w:t>
      </w:r>
      <w:r w:rsidRPr="00A928EE">
        <w:rPr>
          <w:lang w:val="fr-FR"/>
        </w:rPr>
        <w:t>égalité des genres dans les processus décisionnels de la Commission du travail équitable</w:t>
      </w:r>
      <w:r>
        <w:rPr>
          <w:lang w:val="fr-FR"/>
        </w:rPr>
        <w:t> ;</w:t>
      </w:r>
    </w:p>
    <w:p w14:paraId="1F91EDFA" w14:textId="5A259D22" w:rsidR="00896F1C" w:rsidRPr="00D22BD6" w:rsidRDefault="00896F1C" w:rsidP="00E320BE">
      <w:pPr>
        <w:pStyle w:val="SingleTxtG"/>
        <w:ind w:firstLine="567"/>
        <w:rPr>
          <w:lang w:val="fr-FR"/>
        </w:rPr>
      </w:pPr>
      <w:r w:rsidRPr="00D22BD6">
        <w:rPr>
          <w:lang w:val="fr-FR"/>
        </w:rPr>
        <w:t>c)</w:t>
      </w:r>
      <w:r w:rsidRPr="00D22BD6">
        <w:rPr>
          <w:lang w:val="fr-FR"/>
        </w:rPr>
        <w:tab/>
      </w:r>
      <w:r>
        <w:rPr>
          <w:lang w:val="fr-FR"/>
        </w:rPr>
        <w:t>D’établir</w:t>
      </w:r>
      <w:r w:rsidRPr="00AB1103">
        <w:rPr>
          <w:lang w:val="fr-FR"/>
        </w:rPr>
        <w:t xml:space="preserve"> de nouveaux groupes d</w:t>
      </w:r>
      <w:r>
        <w:rPr>
          <w:lang w:val="fr-FR"/>
        </w:rPr>
        <w:t>’</w:t>
      </w:r>
      <w:r w:rsidRPr="00AB1103">
        <w:rPr>
          <w:lang w:val="fr-FR"/>
        </w:rPr>
        <w:t>experts au sein de la Commission du travail équitable chargés de se pencher sur l</w:t>
      </w:r>
      <w:r>
        <w:rPr>
          <w:lang w:val="fr-FR"/>
        </w:rPr>
        <w:t>’</w:t>
      </w:r>
      <w:r w:rsidRPr="00AB1103">
        <w:rPr>
          <w:lang w:val="fr-FR"/>
        </w:rPr>
        <w:t xml:space="preserve">équité salariale, le secteur de la santé et </w:t>
      </w:r>
      <w:r>
        <w:rPr>
          <w:lang w:val="fr-FR"/>
        </w:rPr>
        <w:t xml:space="preserve">le secteur </w:t>
      </w:r>
      <w:r w:rsidRPr="00AB1103">
        <w:rPr>
          <w:lang w:val="fr-FR"/>
        </w:rPr>
        <w:t>communautaire, appuyés par une unité de recherche spécialisée</w:t>
      </w:r>
      <w:r>
        <w:rPr>
          <w:lang w:val="fr-FR"/>
        </w:rPr>
        <w:t> ;</w:t>
      </w:r>
    </w:p>
    <w:p w14:paraId="3C634E63" w14:textId="0DFE4733" w:rsidR="00896F1C" w:rsidRPr="00D22BD6" w:rsidRDefault="00896F1C" w:rsidP="00E320BE">
      <w:pPr>
        <w:pStyle w:val="SingleTxtG"/>
        <w:ind w:firstLine="567"/>
        <w:rPr>
          <w:lang w:val="fr-FR"/>
        </w:rPr>
      </w:pPr>
      <w:r w:rsidRPr="00D22BD6">
        <w:rPr>
          <w:lang w:val="fr-FR"/>
        </w:rPr>
        <w:t>d)</w:t>
      </w:r>
      <w:r w:rsidRPr="00D22BD6">
        <w:rPr>
          <w:lang w:val="fr-FR"/>
        </w:rPr>
        <w:tab/>
      </w:r>
      <w:r>
        <w:rPr>
          <w:lang w:val="fr-FR"/>
        </w:rPr>
        <w:t>D’i</w:t>
      </w:r>
      <w:r w:rsidRPr="00E006B6">
        <w:rPr>
          <w:lang w:val="fr-FR"/>
        </w:rPr>
        <w:t xml:space="preserve">nterdire de faire figurer des </w:t>
      </w:r>
      <w:r w:rsidRPr="00B955B7">
        <w:rPr>
          <w:lang w:val="fr-FR"/>
        </w:rPr>
        <w:t>clauses de confidentialité relatives au salaire</w:t>
      </w:r>
      <w:r>
        <w:rPr>
          <w:lang w:val="fr-FR"/>
        </w:rPr>
        <w:t xml:space="preserve"> </w:t>
      </w:r>
      <w:r w:rsidRPr="00B955B7">
        <w:rPr>
          <w:lang w:val="fr-FR"/>
        </w:rPr>
        <w:t xml:space="preserve">dans les contrats </w:t>
      </w:r>
      <w:r w:rsidRPr="00E006B6">
        <w:rPr>
          <w:lang w:val="fr-FR"/>
        </w:rPr>
        <w:t>de travail</w:t>
      </w:r>
      <w:r>
        <w:rPr>
          <w:lang w:val="fr-FR"/>
        </w:rPr>
        <w:t> ;</w:t>
      </w:r>
    </w:p>
    <w:p w14:paraId="48C2F924" w14:textId="6EFE2E9D" w:rsidR="00896F1C" w:rsidRPr="00D22BD6" w:rsidRDefault="00896F1C" w:rsidP="00E320BE">
      <w:pPr>
        <w:pStyle w:val="SingleTxtG"/>
        <w:ind w:firstLine="567"/>
        <w:rPr>
          <w:lang w:val="fr-FR"/>
        </w:rPr>
      </w:pPr>
      <w:r w:rsidRPr="00D22BD6">
        <w:rPr>
          <w:lang w:val="fr-FR"/>
        </w:rPr>
        <w:t>e)</w:t>
      </w:r>
      <w:r w:rsidRPr="00D22BD6">
        <w:rPr>
          <w:lang w:val="fr-FR"/>
        </w:rPr>
        <w:tab/>
      </w:r>
      <w:r>
        <w:rPr>
          <w:lang w:val="fr-FR"/>
        </w:rPr>
        <w:t>De r</w:t>
      </w:r>
      <w:r w:rsidRPr="007512AC">
        <w:rPr>
          <w:lang w:val="fr-FR"/>
        </w:rPr>
        <w:t xml:space="preserve">endre exécutoire le droit de demander des horaires de travail </w:t>
      </w:r>
      <w:r>
        <w:rPr>
          <w:lang w:val="fr-FR"/>
        </w:rPr>
        <w:t>flexibl</w:t>
      </w:r>
      <w:r w:rsidRPr="007512AC">
        <w:rPr>
          <w:lang w:val="fr-FR"/>
        </w:rPr>
        <w:t>es et une prolongation du congé parental non rémunéré</w:t>
      </w:r>
      <w:r w:rsidRPr="00D22BD6">
        <w:rPr>
          <w:lang w:val="fr-FR"/>
        </w:rPr>
        <w:t>.</w:t>
      </w:r>
    </w:p>
    <w:p w14:paraId="7ADCB75C" w14:textId="3F0D5A80" w:rsidR="00896F1C" w:rsidRPr="00D22BD6" w:rsidRDefault="00896F1C" w:rsidP="00896F1C">
      <w:pPr>
        <w:pStyle w:val="SingleTxtG"/>
        <w:rPr>
          <w:lang w:val="fr-FR"/>
        </w:rPr>
      </w:pPr>
      <w:r w:rsidRPr="00D22BD6">
        <w:rPr>
          <w:lang w:val="fr-FR"/>
        </w:rPr>
        <w:t>156.</w:t>
      </w:r>
      <w:r w:rsidRPr="00D22BD6">
        <w:rPr>
          <w:lang w:val="fr-FR"/>
        </w:rPr>
        <w:tab/>
      </w:r>
      <w:r w:rsidRPr="00912472">
        <w:rPr>
          <w:lang w:val="fr-FR"/>
        </w:rPr>
        <w:t>Le Gouvernement australien reconnaît que des services de garde d</w:t>
      </w:r>
      <w:r>
        <w:rPr>
          <w:lang w:val="fr-FR"/>
        </w:rPr>
        <w:t>’</w:t>
      </w:r>
      <w:r w:rsidRPr="00912472">
        <w:rPr>
          <w:lang w:val="fr-FR"/>
        </w:rPr>
        <w:t>enfants plus abordables permettent à un plus grand nombre de parents, en particulier aux femmes, de participer davantage au marché du travail. À partir de 2022</w:t>
      </w:r>
      <w:r w:rsidR="0052325E">
        <w:rPr>
          <w:lang w:val="fr-FR"/>
        </w:rPr>
        <w:t>/</w:t>
      </w:r>
      <w:r w:rsidRPr="00912472">
        <w:rPr>
          <w:lang w:val="fr-FR"/>
        </w:rPr>
        <w:t>23, il va investir 4,6</w:t>
      </w:r>
      <w:r>
        <w:rPr>
          <w:lang w:val="fr-FR"/>
        </w:rPr>
        <w:t> milliards</w:t>
      </w:r>
      <w:r w:rsidRPr="00912472">
        <w:rPr>
          <w:lang w:val="fr-FR"/>
        </w:rPr>
        <w:t xml:space="preserve"> de dollars sur quatre</w:t>
      </w:r>
      <w:r w:rsidR="009A2343">
        <w:rPr>
          <w:lang w:val="fr-FR"/>
        </w:rPr>
        <w:t> ans</w:t>
      </w:r>
      <w:r w:rsidRPr="00912472">
        <w:rPr>
          <w:lang w:val="fr-FR"/>
        </w:rPr>
        <w:t xml:space="preserve"> afin d</w:t>
      </w:r>
      <w:r>
        <w:rPr>
          <w:lang w:val="fr-FR"/>
        </w:rPr>
        <w:t>’</w:t>
      </w:r>
      <w:r w:rsidRPr="00912472">
        <w:rPr>
          <w:lang w:val="fr-FR"/>
        </w:rPr>
        <w:t>augmenter l</w:t>
      </w:r>
      <w:r>
        <w:rPr>
          <w:lang w:val="fr-FR"/>
        </w:rPr>
        <w:t>’</w:t>
      </w:r>
      <w:r w:rsidRPr="00912472">
        <w:rPr>
          <w:lang w:val="fr-FR"/>
        </w:rPr>
        <w:t>allocation de garde d</w:t>
      </w:r>
      <w:r>
        <w:rPr>
          <w:lang w:val="fr-FR"/>
        </w:rPr>
        <w:t>’</w:t>
      </w:r>
      <w:r w:rsidRPr="00912472">
        <w:rPr>
          <w:lang w:val="fr-FR"/>
        </w:rPr>
        <w:t xml:space="preserve">enfants et </w:t>
      </w:r>
      <w:r>
        <w:rPr>
          <w:lang w:val="fr-FR"/>
        </w:rPr>
        <w:t xml:space="preserve">de </w:t>
      </w:r>
      <w:r w:rsidRPr="00912472">
        <w:rPr>
          <w:lang w:val="fr-FR"/>
        </w:rPr>
        <w:t>relever le seuil du revenu familial ouvrant droit à cette allocation. Dans le cadre de cet investissement, le Gouvernement s</w:t>
      </w:r>
      <w:r>
        <w:rPr>
          <w:lang w:val="fr-FR"/>
        </w:rPr>
        <w:t>’</w:t>
      </w:r>
      <w:r w:rsidRPr="00912472">
        <w:rPr>
          <w:lang w:val="fr-FR"/>
        </w:rPr>
        <w:t>est engagé à allouer 33,7</w:t>
      </w:r>
      <w:r>
        <w:rPr>
          <w:lang w:val="fr-FR"/>
        </w:rPr>
        <w:t> millions</w:t>
      </w:r>
      <w:r w:rsidRPr="00912472">
        <w:rPr>
          <w:lang w:val="fr-FR"/>
        </w:rPr>
        <w:t xml:space="preserve"> de dollars </w:t>
      </w:r>
      <w:r>
        <w:rPr>
          <w:lang w:val="fr-FR"/>
        </w:rPr>
        <w:t>afin d’augmenter</w:t>
      </w:r>
      <w:r w:rsidRPr="00912472">
        <w:rPr>
          <w:lang w:val="fr-FR"/>
        </w:rPr>
        <w:t xml:space="preserve"> la fréquentation des structures d</w:t>
      </w:r>
      <w:r>
        <w:rPr>
          <w:lang w:val="fr-FR"/>
        </w:rPr>
        <w:t>’</w:t>
      </w:r>
      <w:r w:rsidRPr="00912472">
        <w:rPr>
          <w:lang w:val="fr-FR"/>
        </w:rPr>
        <w:t>accueil et d</w:t>
      </w:r>
      <w:r>
        <w:rPr>
          <w:lang w:val="fr-FR"/>
        </w:rPr>
        <w:t>’</w:t>
      </w:r>
      <w:r w:rsidRPr="00912472">
        <w:rPr>
          <w:lang w:val="fr-FR"/>
        </w:rPr>
        <w:t xml:space="preserve">éducation de la petite enfance, à raison de </w:t>
      </w:r>
      <w:r w:rsidR="0052325E">
        <w:rPr>
          <w:lang w:val="fr-FR"/>
        </w:rPr>
        <w:t>trente</w:t>
      </w:r>
      <w:r w:rsidR="0052325E">
        <w:rPr>
          <w:lang w:val="fr-FR"/>
        </w:rPr>
        <w:noBreakHyphen/>
        <w:t xml:space="preserve">six </w:t>
      </w:r>
      <w:r w:rsidRPr="00912472">
        <w:rPr>
          <w:lang w:val="fr-FR"/>
        </w:rPr>
        <w:t xml:space="preserve">heures minimum par quinzaine pour les familles </w:t>
      </w:r>
      <w:r>
        <w:rPr>
          <w:lang w:val="fr-FR"/>
        </w:rPr>
        <w:t>autochtones</w:t>
      </w:r>
      <w:r w:rsidRPr="00912472">
        <w:rPr>
          <w:lang w:val="fr-FR"/>
        </w:rPr>
        <w:t xml:space="preserve"> ayant des enfants. Le</w:t>
      </w:r>
      <w:r w:rsidR="00E320BE">
        <w:rPr>
          <w:lang w:val="fr-FR"/>
        </w:rPr>
        <w:t> </w:t>
      </w:r>
      <w:r w:rsidRPr="00912472">
        <w:rPr>
          <w:lang w:val="fr-FR"/>
        </w:rPr>
        <w:t>Gouvernement australien a également modifié le régime du congé parental rémunéré afin de l</w:t>
      </w:r>
      <w:r>
        <w:rPr>
          <w:lang w:val="fr-FR"/>
        </w:rPr>
        <w:t>’</w:t>
      </w:r>
      <w:r w:rsidRPr="00912472">
        <w:rPr>
          <w:lang w:val="fr-FR"/>
        </w:rPr>
        <w:t>assouplir et de faire en sorte qu</w:t>
      </w:r>
      <w:r>
        <w:rPr>
          <w:lang w:val="fr-FR"/>
        </w:rPr>
        <w:t>’</w:t>
      </w:r>
      <w:r w:rsidRPr="00912472">
        <w:rPr>
          <w:lang w:val="fr-FR"/>
        </w:rPr>
        <w:t>il s</w:t>
      </w:r>
      <w:r>
        <w:rPr>
          <w:lang w:val="fr-FR"/>
        </w:rPr>
        <w:t>’</w:t>
      </w:r>
      <w:r w:rsidRPr="00912472">
        <w:rPr>
          <w:lang w:val="fr-FR"/>
        </w:rPr>
        <w:t xml:space="preserve">applique </w:t>
      </w:r>
      <w:r>
        <w:rPr>
          <w:lang w:val="fr-FR"/>
        </w:rPr>
        <w:t>à tous, sans considération de genre</w:t>
      </w:r>
      <w:r w:rsidRPr="00912472">
        <w:rPr>
          <w:lang w:val="fr-FR"/>
        </w:rPr>
        <w:t>. Ces</w:t>
      </w:r>
      <w:r w:rsidR="00E320BE">
        <w:rPr>
          <w:lang w:val="fr-FR"/>
        </w:rPr>
        <w:t> </w:t>
      </w:r>
      <w:r w:rsidRPr="00912472">
        <w:rPr>
          <w:lang w:val="fr-FR"/>
        </w:rPr>
        <w:t>modifications sont entrées en vigueur en juillet 2023</w:t>
      </w:r>
      <w:r w:rsidRPr="00D22BD6">
        <w:rPr>
          <w:lang w:val="fr-FR"/>
        </w:rPr>
        <w:t xml:space="preserve">. </w:t>
      </w:r>
    </w:p>
    <w:p w14:paraId="00734A19" w14:textId="77777777" w:rsidR="00896F1C" w:rsidRPr="00D22BD6" w:rsidRDefault="00896F1C" w:rsidP="00896F1C">
      <w:pPr>
        <w:pStyle w:val="H1G"/>
        <w:rPr>
          <w:lang w:val="fr-FR"/>
        </w:rPr>
      </w:pPr>
      <w:r w:rsidRPr="00D22BD6">
        <w:rPr>
          <w:lang w:val="fr-FR"/>
        </w:rPr>
        <w:lastRenderedPageBreak/>
        <w:tab/>
      </w:r>
      <w:r w:rsidRPr="00D22BD6">
        <w:rPr>
          <w:lang w:val="fr-FR"/>
        </w:rPr>
        <w:tab/>
      </w:r>
      <w:r w:rsidRPr="00214A8F">
        <w:rPr>
          <w:lang w:val="fr-FR"/>
        </w:rPr>
        <w:t>Représentation des femmes aux postes de responsabilité</w:t>
      </w:r>
    </w:p>
    <w:p w14:paraId="61EE565B" w14:textId="77777777" w:rsidR="00896F1C" w:rsidRPr="00D22BD6" w:rsidRDefault="00896F1C" w:rsidP="00896F1C">
      <w:pPr>
        <w:pStyle w:val="SingleTxtG"/>
        <w:rPr>
          <w:lang w:val="fr-FR"/>
        </w:rPr>
      </w:pPr>
      <w:r w:rsidRPr="00D22BD6">
        <w:rPr>
          <w:lang w:val="fr-FR"/>
        </w:rPr>
        <w:t>157.</w:t>
      </w:r>
      <w:r w:rsidRPr="00D22BD6">
        <w:rPr>
          <w:lang w:val="fr-FR"/>
        </w:rPr>
        <w:tab/>
      </w:r>
      <w:r w:rsidRPr="004E4995">
        <w:rPr>
          <w:lang w:val="fr-FR"/>
        </w:rPr>
        <w:t>Le Gouvernement australien fait progresser la représentation des femmes aux postes de responsabilités dans les sphères publiques, privées, communautaires et politiques</w:t>
      </w:r>
      <w:r w:rsidRPr="00D22BD6">
        <w:rPr>
          <w:lang w:val="fr-FR"/>
        </w:rPr>
        <w:t xml:space="preserve">. </w:t>
      </w:r>
    </w:p>
    <w:p w14:paraId="0F73C086" w14:textId="57311C44" w:rsidR="00896F1C" w:rsidRPr="00D22BD6" w:rsidRDefault="00896F1C" w:rsidP="00896F1C">
      <w:pPr>
        <w:pStyle w:val="SingleTxtG"/>
        <w:rPr>
          <w:lang w:val="fr-FR"/>
        </w:rPr>
      </w:pPr>
      <w:r w:rsidRPr="00D22BD6">
        <w:rPr>
          <w:lang w:val="fr-FR"/>
        </w:rPr>
        <w:t>158.</w:t>
      </w:r>
      <w:r w:rsidRPr="00D22BD6">
        <w:rPr>
          <w:lang w:val="fr-FR"/>
        </w:rPr>
        <w:tab/>
      </w:r>
      <w:r w:rsidRPr="00315F9C">
        <w:rPr>
          <w:lang w:val="fr-FR"/>
        </w:rPr>
        <w:t>Il soutient les objectifs de 2016 relatifs à la parité au sein des conseils d</w:t>
      </w:r>
      <w:r>
        <w:rPr>
          <w:lang w:val="fr-FR"/>
        </w:rPr>
        <w:t>’</w:t>
      </w:r>
      <w:r w:rsidRPr="00315F9C">
        <w:rPr>
          <w:lang w:val="fr-FR"/>
        </w:rPr>
        <w:t>administration du secteur public. Il s</w:t>
      </w:r>
      <w:r>
        <w:rPr>
          <w:lang w:val="fr-FR"/>
        </w:rPr>
        <w:t>’</w:t>
      </w:r>
      <w:r w:rsidRPr="00315F9C">
        <w:rPr>
          <w:lang w:val="fr-FR"/>
        </w:rPr>
        <w:t xml:space="preserve">agit notamment de faire en sorte que les femmes puissent </w:t>
      </w:r>
      <w:r>
        <w:rPr>
          <w:lang w:val="fr-FR"/>
        </w:rPr>
        <w:t>occuper</w:t>
      </w:r>
      <w:r w:rsidRPr="00315F9C">
        <w:rPr>
          <w:lang w:val="fr-FR"/>
        </w:rPr>
        <w:t xml:space="preserve"> 50</w:t>
      </w:r>
      <w:r>
        <w:rPr>
          <w:lang w:val="fr-FR"/>
        </w:rPr>
        <w:t> %</w:t>
      </w:r>
      <w:r w:rsidRPr="00315F9C">
        <w:rPr>
          <w:lang w:val="fr-FR"/>
        </w:rPr>
        <w:t xml:space="preserve"> des postes au sein des conseils d</w:t>
      </w:r>
      <w:r>
        <w:rPr>
          <w:lang w:val="fr-FR"/>
        </w:rPr>
        <w:t>’</w:t>
      </w:r>
      <w:r w:rsidRPr="00315F9C">
        <w:rPr>
          <w:lang w:val="fr-FR"/>
        </w:rPr>
        <w:t xml:space="preserve">administration du secteur public, et que </w:t>
      </w:r>
      <w:r>
        <w:rPr>
          <w:lang w:val="fr-FR"/>
        </w:rPr>
        <w:t xml:space="preserve">les </w:t>
      </w:r>
      <w:r w:rsidRPr="00F164DF">
        <w:rPr>
          <w:lang w:val="fr-FR"/>
        </w:rPr>
        <w:t>différents conseils d</w:t>
      </w:r>
      <w:r>
        <w:rPr>
          <w:lang w:val="fr-FR"/>
        </w:rPr>
        <w:t>’</w:t>
      </w:r>
      <w:r w:rsidRPr="00F164DF">
        <w:rPr>
          <w:lang w:val="fr-FR"/>
        </w:rPr>
        <w:t>administration comptent au moins 40</w:t>
      </w:r>
      <w:r>
        <w:rPr>
          <w:lang w:val="fr-FR"/>
        </w:rPr>
        <w:t> %</w:t>
      </w:r>
      <w:r w:rsidRPr="00F164DF">
        <w:rPr>
          <w:lang w:val="fr-FR"/>
        </w:rPr>
        <w:t xml:space="preserve"> de femmes et 40</w:t>
      </w:r>
      <w:r>
        <w:rPr>
          <w:lang w:val="fr-FR"/>
        </w:rPr>
        <w:t> %</w:t>
      </w:r>
      <w:r w:rsidRPr="00F164DF">
        <w:rPr>
          <w:lang w:val="fr-FR"/>
        </w:rPr>
        <w:t xml:space="preserve"> d</w:t>
      </w:r>
      <w:r>
        <w:rPr>
          <w:lang w:val="fr-FR"/>
        </w:rPr>
        <w:t>’</w:t>
      </w:r>
      <w:r w:rsidRPr="00F164DF">
        <w:rPr>
          <w:lang w:val="fr-FR"/>
        </w:rPr>
        <w:t>hommes</w:t>
      </w:r>
      <w:r w:rsidRPr="00315F9C">
        <w:rPr>
          <w:lang w:val="fr-FR"/>
        </w:rPr>
        <w:t>. Le</w:t>
      </w:r>
      <w:r w:rsidR="00E320BE">
        <w:rPr>
          <w:lang w:val="fr-FR"/>
        </w:rPr>
        <w:t> </w:t>
      </w:r>
      <w:r w:rsidRPr="00315F9C">
        <w:rPr>
          <w:lang w:val="fr-FR"/>
        </w:rPr>
        <w:t>Gouvernement a dépassé l</w:t>
      </w:r>
      <w:r>
        <w:rPr>
          <w:lang w:val="fr-FR"/>
        </w:rPr>
        <w:t>’</w:t>
      </w:r>
      <w:r w:rsidRPr="00315F9C">
        <w:rPr>
          <w:lang w:val="fr-FR"/>
        </w:rPr>
        <w:t>objectif global en 2021</w:t>
      </w:r>
      <w:r w:rsidR="0069518E">
        <w:rPr>
          <w:lang w:val="fr-FR"/>
        </w:rPr>
        <w:t>-20</w:t>
      </w:r>
      <w:r w:rsidRPr="00315F9C">
        <w:rPr>
          <w:lang w:val="fr-FR"/>
        </w:rPr>
        <w:t>22 et au 30</w:t>
      </w:r>
      <w:r w:rsidR="0069518E">
        <w:rPr>
          <w:lang w:val="fr-FR"/>
        </w:rPr>
        <w:t> </w:t>
      </w:r>
      <w:r w:rsidRPr="00315F9C">
        <w:rPr>
          <w:lang w:val="fr-FR"/>
        </w:rPr>
        <w:t>juin 2022, la proportion de femmes occupant un poste au sein d</w:t>
      </w:r>
      <w:r>
        <w:rPr>
          <w:lang w:val="fr-FR"/>
        </w:rPr>
        <w:t>’</w:t>
      </w:r>
      <w:r w:rsidRPr="00315F9C">
        <w:rPr>
          <w:lang w:val="fr-FR"/>
        </w:rPr>
        <w:t>un conseil d</w:t>
      </w:r>
      <w:r>
        <w:rPr>
          <w:lang w:val="fr-FR"/>
        </w:rPr>
        <w:t>’</w:t>
      </w:r>
      <w:r w:rsidRPr="00315F9C">
        <w:rPr>
          <w:lang w:val="fr-FR"/>
        </w:rPr>
        <w:t>administration du secteur public s</w:t>
      </w:r>
      <w:r>
        <w:rPr>
          <w:lang w:val="fr-FR"/>
        </w:rPr>
        <w:t>’</w:t>
      </w:r>
      <w:r w:rsidRPr="00315F9C">
        <w:rPr>
          <w:lang w:val="fr-FR"/>
        </w:rPr>
        <w:t>établissait à 51,4</w:t>
      </w:r>
      <w:r>
        <w:rPr>
          <w:lang w:val="fr-FR"/>
        </w:rPr>
        <w:t> %</w:t>
      </w:r>
      <w:r w:rsidRPr="00D22BD6">
        <w:rPr>
          <w:lang w:val="fr-FR"/>
        </w:rPr>
        <w:t xml:space="preserve">. </w:t>
      </w:r>
    </w:p>
    <w:p w14:paraId="66AD7CFD" w14:textId="7E803E12" w:rsidR="00896F1C" w:rsidRPr="00D22BD6" w:rsidRDefault="00896F1C" w:rsidP="00896F1C">
      <w:pPr>
        <w:pStyle w:val="SingleTxtG"/>
        <w:rPr>
          <w:lang w:val="fr-FR"/>
        </w:rPr>
      </w:pPr>
      <w:r w:rsidRPr="00D22BD6">
        <w:rPr>
          <w:lang w:val="fr-FR"/>
        </w:rPr>
        <w:t>159.</w:t>
      </w:r>
      <w:r w:rsidRPr="00D22BD6">
        <w:rPr>
          <w:lang w:val="fr-FR"/>
        </w:rPr>
        <w:tab/>
      </w:r>
      <w:r w:rsidRPr="00967535">
        <w:rPr>
          <w:lang w:val="fr-FR"/>
        </w:rPr>
        <w:t>La fonction publique australienne représente l</w:t>
      </w:r>
      <w:r>
        <w:rPr>
          <w:lang w:val="fr-FR"/>
        </w:rPr>
        <w:t>’</w:t>
      </w:r>
      <w:r w:rsidRPr="00967535">
        <w:rPr>
          <w:lang w:val="fr-FR"/>
        </w:rPr>
        <w:t xml:space="preserve">un des plus gros employeurs du Commonwealth. La </w:t>
      </w:r>
      <w:r>
        <w:rPr>
          <w:lang w:val="fr-FR"/>
        </w:rPr>
        <w:t>S</w:t>
      </w:r>
      <w:r w:rsidRPr="00967535">
        <w:rPr>
          <w:lang w:val="fr-FR"/>
        </w:rPr>
        <w:t>tratégie relative à l</w:t>
      </w:r>
      <w:r>
        <w:rPr>
          <w:lang w:val="fr-FR"/>
        </w:rPr>
        <w:t>’</w:t>
      </w:r>
      <w:r w:rsidRPr="00967535">
        <w:rPr>
          <w:lang w:val="fr-FR"/>
        </w:rPr>
        <w:t xml:space="preserve">égalité des </w:t>
      </w:r>
      <w:r>
        <w:rPr>
          <w:lang w:val="fr-FR"/>
        </w:rPr>
        <w:t>genres</w:t>
      </w:r>
      <w:r w:rsidRPr="00967535">
        <w:rPr>
          <w:lang w:val="fr-FR"/>
        </w:rPr>
        <w:t xml:space="preserve"> dans la fonction publique australienne (2021-2026) prévoit des initiatives de nature à apporter des changements durables, comme le maintien de la parité hommes-femmes aux postes de direction et une plus grande parité </w:t>
      </w:r>
      <w:r>
        <w:rPr>
          <w:lang w:val="fr-FR"/>
        </w:rPr>
        <w:t>à certains postes et fonctions</w:t>
      </w:r>
      <w:r w:rsidRPr="00967535">
        <w:rPr>
          <w:lang w:val="fr-FR"/>
        </w:rPr>
        <w:t>. En juin 2022, les femmes représentaient 60,7</w:t>
      </w:r>
      <w:r>
        <w:rPr>
          <w:lang w:val="fr-FR"/>
        </w:rPr>
        <w:t> %</w:t>
      </w:r>
      <w:r w:rsidRPr="00967535">
        <w:rPr>
          <w:lang w:val="fr-FR"/>
        </w:rPr>
        <w:t xml:space="preserve"> des effectifs et 52</w:t>
      </w:r>
      <w:r>
        <w:rPr>
          <w:lang w:val="fr-FR"/>
        </w:rPr>
        <w:t> %</w:t>
      </w:r>
      <w:r w:rsidRPr="00967535">
        <w:rPr>
          <w:lang w:val="fr-FR"/>
        </w:rPr>
        <w:t xml:space="preserve"> de l</w:t>
      </w:r>
      <w:r>
        <w:rPr>
          <w:lang w:val="fr-FR"/>
        </w:rPr>
        <w:t>’</w:t>
      </w:r>
      <w:r w:rsidRPr="00967535">
        <w:rPr>
          <w:lang w:val="fr-FR"/>
        </w:rPr>
        <w:t>ensemble des cadres supérieurs</w:t>
      </w:r>
      <w:r w:rsidRPr="00D22BD6">
        <w:rPr>
          <w:lang w:val="fr-FR"/>
        </w:rPr>
        <w:t xml:space="preserve">. </w:t>
      </w:r>
    </w:p>
    <w:p w14:paraId="28A0EB79" w14:textId="472BD0ED" w:rsidR="00896F1C" w:rsidRPr="00D22BD6" w:rsidRDefault="00896F1C" w:rsidP="00896F1C">
      <w:pPr>
        <w:pStyle w:val="SingleTxtG"/>
        <w:rPr>
          <w:lang w:val="fr-FR"/>
        </w:rPr>
      </w:pPr>
      <w:r w:rsidRPr="00D22BD6">
        <w:rPr>
          <w:lang w:val="fr-FR"/>
        </w:rPr>
        <w:t>160.</w:t>
      </w:r>
      <w:r w:rsidRPr="00D22BD6">
        <w:rPr>
          <w:lang w:val="fr-FR"/>
        </w:rPr>
        <w:tab/>
      </w:r>
      <w:r w:rsidRPr="0015233E">
        <w:rPr>
          <w:lang w:val="fr-FR"/>
        </w:rPr>
        <w:t>Dans le secteur privé, en date de février 2023, le pourcentage de femmes dans les conseils d</w:t>
      </w:r>
      <w:r>
        <w:rPr>
          <w:lang w:val="fr-FR"/>
        </w:rPr>
        <w:t>’</w:t>
      </w:r>
      <w:r w:rsidRPr="0015233E">
        <w:rPr>
          <w:lang w:val="fr-FR"/>
        </w:rPr>
        <w:t>administration des sociétés cotées à l</w:t>
      </w:r>
      <w:r>
        <w:rPr>
          <w:lang w:val="fr-FR"/>
        </w:rPr>
        <w:t>’</w:t>
      </w:r>
      <w:r w:rsidRPr="0015233E">
        <w:rPr>
          <w:lang w:val="fr-FR"/>
        </w:rPr>
        <w:t>ASX</w:t>
      </w:r>
      <w:r w:rsidR="0069518E">
        <w:rPr>
          <w:lang w:val="fr-FR"/>
        </w:rPr>
        <w:t> </w:t>
      </w:r>
      <w:r w:rsidRPr="0015233E">
        <w:rPr>
          <w:lang w:val="fr-FR"/>
        </w:rPr>
        <w:t xml:space="preserve">300 </w:t>
      </w:r>
      <w:r>
        <w:rPr>
          <w:lang w:val="fr-FR"/>
        </w:rPr>
        <w:t>s’établissait à</w:t>
      </w:r>
      <w:r w:rsidRPr="0015233E">
        <w:rPr>
          <w:lang w:val="fr-FR"/>
        </w:rPr>
        <w:t xml:space="preserve"> 35,5</w:t>
      </w:r>
      <w:r>
        <w:rPr>
          <w:lang w:val="fr-FR"/>
        </w:rPr>
        <w:t> %</w:t>
      </w:r>
      <w:r w:rsidRPr="0015233E">
        <w:rPr>
          <w:lang w:val="fr-FR"/>
        </w:rPr>
        <w:t>. Le</w:t>
      </w:r>
      <w:r w:rsidR="00E320BE">
        <w:rPr>
          <w:lang w:val="fr-FR"/>
        </w:rPr>
        <w:t> </w:t>
      </w:r>
      <w:r w:rsidRPr="0015233E">
        <w:rPr>
          <w:lang w:val="fr-FR"/>
        </w:rPr>
        <w:t>recensement 2022 des femmes cadres supérieurs a révélé que seulement 18 des sociétés de l</w:t>
      </w:r>
      <w:r>
        <w:rPr>
          <w:lang w:val="fr-FR"/>
        </w:rPr>
        <w:t>’</w:t>
      </w:r>
      <w:r w:rsidRPr="0015233E">
        <w:rPr>
          <w:lang w:val="fr-FR"/>
        </w:rPr>
        <w:t>ASX</w:t>
      </w:r>
      <w:r w:rsidR="0069518E">
        <w:rPr>
          <w:lang w:val="fr-FR"/>
        </w:rPr>
        <w:t> </w:t>
      </w:r>
      <w:r w:rsidRPr="0015233E">
        <w:rPr>
          <w:lang w:val="fr-FR"/>
        </w:rPr>
        <w:t>300 étaient dirigées par une femme</w:t>
      </w:r>
      <w:r w:rsidRPr="00B81BF3">
        <w:rPr>
          <w:rStyle w:val="Appelnotedebasdep"/>
        </w:rPr>
        <w:footnoteReference w:id="12"/>
      </w:r>
      <w:r>
        <w:rPr>
          <w:lang w:val="fr-FR"/>
        </w:rPr>
        <w:t>.</w:t>
      </w:r>
      <w:r w:rsidRPr="00D22BD6">
        <w:rPr>
          <w:rStyle w:val="Appelnotedebasdep"/>
          <w:lang w:val="fr-FR"/>
        </w:rPr>
        <w:t xml:space="preserve"> </w:t>
      </w:r>
      <w:r w:rsidRPr="0021513D">
        <w:rPr>
          <w:lang w:val="fr-FR"/>
        </w:rPr>
        <w:t>Dans les moyennes et grandes entreprises, 41</w:t>
      </w:r>
      <w:r>
        <w:rPr>
          <w:lang w:val="fr-FR"/>
        </w:rPr>
        <w:t> %</w:t>
      </w:r>
      <w:r w:rsidRPr="0021513D">
        <w:rPr>
          <w:lang w:val="fr-FR"/>
        </w:rPr>
        <w:t xml:space="preserve"> des postes de </w:t>
      </w:r>
      <w:r>
        <w:rPr>
          <w:lang w:val="fr-FR"/>
        </w:rPr>
        <w:t>cadres</w:t>
      </w:r>
      <w:r w:rsidRPr="0021513D">
        <w:rPr>
          <w:lang w:val="fr-FR"/>
        </w:rPr>
        <w:t xml:space="preserve"> sont occupés par des femmes</w:t>
      </w:r>
      <w:r w:rsidRPr="00D22BD6">
        <w:rPr>
          <w:lang w:val="fr-FR"/>
        </w:rPr>
        <w:t xml:space="preserve">. </w:t>
      </w:r>
    </w:p>
    <w:p w14:paraId="40765A92" w14:textId="038C4788" w:rsidR="00896F1C" w:rsidRPr="00D22BD6" w:rsidRDefault="00896F1C" w:rsidP="00896F1C">
      <w:pPr>
        <w:pStyle w:val="SingleTxtG"/>
        <w:rPr>
          <w:lang w:val="fr-FR"/>
        </w:rPr>
      </w:pPr>
      <w:r w:rsidRPr="00D22BD6">
        <w:rPr>
          <w:lang w:val="fr-FR"/>
        </w:rPr>
        <w:t>161.</w:t>
      </w:r>
      <w:r w:rsidRPr="00D22BD6">
        <w:rPr>
          <w:lang w:val="fr-FR"/>
        </w:rPr>
        <w:tab/>
      </w:r>
      <w:r w:rsidRPr="00BA7614">
        <w:rPr>
          <w:lang w:val="fr-FR"/>
        </w:rPr>
        <w:t>L</w:t>
      </w:r>
      <w:r>
        <w:rPr>
          <w:lang w:val="fr-FR"/>
        </w:rPr>
        <w:t>’</w:t>
      </w:r>
      <w:r w:rsidRPr="00BA7614">
        <w:rPr>
          <w:lang w:val="fr-FR"/>
        </w:rPr>
        <w:t>accent mis par le Ministère fédéral de la défense sur l</w:t>
      </w:r>
      <w:r>
        <w:rPr>
          <w:lang w:val="fr-FR"/>
        </w:rPr>
        <w:t>’</w:t>
      </w:r>
      <w:r w:rsidRPr="00BA7614">
        <w:rPr>
          <w:lang w:val="fr-FR"/>
        </w:rPr>
        <w:t xml:space="preserve">égalité des </w:t>
      </w:r>
      <w:r>
        <w:rPr>
          <w:lang w:val="fr-FR"/>
        </w:rPr>
        <w:t>genres</w:t>
      </w:r>
      <w:r w:rsidRPr="00BA7614">
        <w:rPr>
          <w:lang w:val="fr-FR"/>
        </w:rPr>
        <w:t xml:space="preserve"> et l</w:t>
      </w:r>
      <w:r>
        <w:rPr>
          <w:lang w:val="fr-FR"/>
        </w:rPr>
        <w:t>’</w:t>
      </w:r>
      <w:r w:rsidRPr="00BA7614">
        <w:rPr>
          <w:lang w:val="fr-FR"/>
        </w:rPr>
        <w:t xml:space="preserve">inclusion a été renforcé tout récemment par sa </w:t>
      </w:r>
      <w:r w:rsidR="0069518E">
        <w:rPr>
          <w:lang w:val="fr-FR"/>
        </w:rPr>
        <w:t>S</w:t>
      </w:r>
      <w:r w:rsidRPr="00BA7614">
        <w:rPr>
          <w:lang w:val="fr-FR"/>
        </w:rPr>
        <w:t xml:space="preserve">tratégie </w:t>
      </w:r>
      <w:r>
        <w:rPr>
          <w:lang w:val="fr-FR"/>
        </w:rPr>
        <w:t>en faveur d’un</w:t>
      </w:r>
      <w:r w:rsidRPr="00BA7614">
        <w:rPr>
          <w:lang w:val="fr-FR"/>
        </w:rPr>
        <w:t xml:space="preserve"> changement de culture </w:t>
      </w:r>
      <w:r>
        <w:rPr>
          <w:lang w:val="fr-FR"/>
        </w:rPr>
        <w:t xml:space="preserve">au sein </w:t>
      </w:r>
      <w:r w:rsidRPr="00BA7614">
        <w:rPr>
          <w:lang w:val="fr-FR"/>
        </w:rPr>
        <w:t xml:space="preserve">des </w:t>
      </w:r>
      <w:r>
        <w:rPr>
          <w:lang w:val="fr-FR"/>
        </w:rPr>
        <w:t>f</w:t>
      </w:r>
      <w:r w:rsidRPr="00BA7614">
        <w:rPr>
          <w:lang w:val="fr-FR"/>
        </w:rPr>
        <w:t xml:space="preserve">orces de défense australiennes, intitulée </w:t>
      </w:r>
      <w:r>
        <w:rPr>
          <w:lang w:val="fr-FR"/>
        </w:rPr>
        <w:t>« </w:t>
      </w:r>
      <w:proofErr w:type="spellStart"/>
      <w:r w:rsidRPr="00BA7614">
        <w:rPr>
          <w:lang w:val="fr-FR"/>
        </w:rPr>
        <w:t>Pathway</w:t>
      </w:r>
      <w:proofErr w:type="spellEnd"/>
      <w:r w:rsidRPr="00BA7614">
        <w:rPr>
          <w:lang w:val="fr-FR"/>
        </w:rPr>
        <w:t xml:space="preserve"> to Change</w:t>
      </w:r>
      <w:r>
        <w:rPr>
          <w:lang w:val="fr-FR"/>
        </w:rPr>
        <w:t>:</w:t>
      </w:r>
      <w:r w:rsidRPr="00BA7614">
        <w:rPr>
          <w:lang w:val="fr-FR"/>
        </w:rPr>
        <w:t xml:space="preserve"> </w:t>
      </w:r>
      <w:proofErr w:type="spellStart"/>
      <w:r w:rsidRPr="00BA7614">
        <w:rPr>
          <w:lang w:val="fr-FR"/>
        </w:rPr>
        <w:t>Evolving</w:t>
      </w:r>
      <w:proofErr w:type="spellEnd"/>
      <w:r w:rsidRPr="00BA7614">
        <w:rPr>
          <w:lang w:val="fr-FR"/>
        </w:rPr>
        <w:t xml:space="preserve"> Defence Culture</w:t>
      </w:r>
      <w:r>
        <w:rPr>
          <w:lang w:val="fr-FR"/>
        </w:rPr>
        <w:t> »</w:t>
      </w:r>
      <w:r w:rsidRPr="00BA7614">
        <w:rPr>
          <w:lang w:val="fr-FR"/>
        </w:rPr>
        <w:t xml:space="preserve"> (2017-2022) et le </w:t>
      </w:r>
      <w:r w:rsidR="0069518E">
        <w:rPr>
          <w:lang w:val="fr-FR"/>
        </w:rPr>
        <w:t>P</w:t>
      </w:r>
      <w:r w:rsidRPr="00BA7614">
        <w:rPr>
          <w:lang w:val="fr-FR"/>
        </w:rPr>
        <w:t>lan d</w:t>
      </w:r>
      <w:r>
        <w:rPr>
          <w:lang w:val="fr-FR"/>
        </w:rPr>
        <w:t>’</w:t>
      </w:r>
      <w:r w:rsidRPr="00BA7614">
        <w:rPr>
          <w:lang w:val="fr-FR"/>
        </w:rPr>
        <w:t>action national sur les femmes, la paix et la sécurité (2021-2031). Le rapport annuel sur les femmes dans les forces de défense australiennes illustre la détermination du Gouvernement à obtenir des résultats en matière d</w:t>
      </w:r>
      <w:r>
        <w:rPr>
          <w:lang w:val="fr-FR"/>
        </w:rPr>
        <w:t>’</w:t>
      </w:r>
      <w:r w:rsidRPr="00BA7614">
        <w:rPr>
          <w:lang w:val="fr-FR"/>
        </w:rPr>
        <w:t xml:space="preserve">égalité des </w:t>
      </w:r>
      <w:r>
        <w:rPr>
          <w:lang w:val="fr-FR"/>
        </w:rPr>
        <w:t>genres</w:t>
      </w:r>
      <w:r w:rsidRPr="00BA7614">
        <w:rPr>
          <w:lang w:val="fr-FR"/>
        </w:rPr>
        <w:t xml:space="preserve"> dans l</w:t>
      </w:r>
      <w:r>
        <w:rPr>
          <w:lang w:val="fr-FR"/>
        </w:rPr>
        <w:t>’</w:t>
      </w:r>
      <w:r w:rsidRPr="00BA7614">
        <w:rPr>
          <w:lang w:val="fr-FR"/>
        </w:rPr>
        <w:t>armée</w:t>
      </w:r>
      <w:r w:rsidRPr="00D22BD6">
        <w:rPr>
          <w:lang w:val="fr-FR"/>
        </w:rPr>
        <w:t xml:space="preserve">. </w:t>
      </w:r>
    </w:p>
    <w:p w14:paraId="177D762C" w14:textId="6F43E149" w:rsidR="00896F1C" w:rsidRPr="00D22BD6" w:rsidRDefault="00896F1C" w:rsidP="00896F1C">
      <w:pPr>
        <w:pStyle w:val="SingleTxtG"/>
        <w:rPr>
          <w:lang w:val="fr-FR"/>
        </w:rPr>
      </w:pPr>
      <w:r w:rsidRPr="00D22BD6">
        <w:rPr>
          <w:lang w:val="fr-FR"/>
        </w:rPr>
        <w:t>162.</w:t>
      </w:r>
      <w:r w:rsidRPr="00D22BD6">
        <w:rPr>
          <w:lang w:val="fr-FR"/>
        </w:rPr>
        <w:tab/>
      </w:r>
      <w:r w:rsidRPr="003E7977">
        <w:rPr>
          <w:lang w:val="fr-FR"/>
        </w:rPr>
        <w:t>Parmi les initiatives importantes qui sont prises pour accroître la représentation des femmes au sein des forces de défense australiennes et du personnel civil de l</w:t>
      </w:r>
      <w:r>
        <w:rPr>
          <w:lang w:val="fr-FR"/>
        </w:rPr>
        <w:t>’</w:t>
      </w:r>
      <w:r w:rsidRPr="003E7977">
        <w:rPr>
          <w:lang w:val="fr-FR"/>
        </w:rPr>
        <w:t>armée figurent le mentorat ciblé, la formation, l</w:t>
      </w:r>
      <w:r>
        <w:rPr>
          <w:lang w:val="fr-FR"/>
        </w:rPr>
        <w:t>’</w:t>
      </w:r>
      <w:r w:rsidRPr="003E7977">
        <w:rPr>
          <w:lang w:val="fr-FR"/>
        </w:rPr>
        <w:t>éducation, l</w:t>
      </w:r>
      <w:r>
        <w:rPr>
          <w:lang w:val="fr-FR"/>
        </w:rPr>
        <w:t>’</w:t>
      </w:r>
      <w:r w:rsidRPr="003E7977">
        <w:rPr>
          <w:lang w:val="fr-FR"/>
        </w:rPr>
        <w:t>établissement d</w:t>
      </w:r>
      <w:r>
        <w:rPr>
          <w:lang w:val="fr-FR"/>
        </w:rPr>
        <w:t>’</w:t>
      </w:r>
      <w:r w:rsidRPr="003E7977">
        <w:rPr>
          <w:lang w:val="fr-FR"/>
        </w:rPr>
        <w:t xml:space="preserve">objectifs de recrutement, </w:t>
      </w:r>
      <w:r>
        <w:rPr>
          <w:lang w:val="fr-FR"/>
        </w:rPr>
        <w:t>de même que</w:t>
      </w:r>
      <w:r w:rsidRPr="003E7977">
        <w:rPr>
          <w:lang w:val="fr-FR"/>
        </w:rPr>
        <w:t xml:space="preserve"> l</w:t>
      </w:r>
      <w:r>
        <w:rPr>
          <w:lang w:val="fr-FR"/>
        </w:rPr>
        <w:t>’</w:t>
      </w:r>
      <w:r w:rsidRPr="003E7977">
        <w:rPr>
          <w:lang w:val="fr-FR"/>
        </w:rPr>
        <w:t>augmentation de la représentation des femmes à des postes de décision de haut niveau et dans toutes les initiatives en faveur de la paix et de la sécurité. Le rapport d</w:t>
      </w:r>
      <w:r>
        <w:rPr>
          <w:lang w:val="fr-FR"/>
        </w:rPr>
        <w:t>’</w:t>
      </w:r>
      <w:r w:rsidRPr="003E7977">
        <w:rPr>
          <w:lang w:val="fr-FR"/>
        </w:rPr>
        <w:t>avril 2023 sur les effectifs des forces de défense a montré que les taux de participation des femmes avaient augmenté pour atteindre 47,5</w:t>
      </w:r>
      <w:r>
        <w:rPr>
          <w:lang w:val="fr-FR"/>
        </w:rPr>
        <w:t> %</w:t>
      </w:r>
      <w:r w:rsidRPr="003E7977">
        <w:rPr>
          <w:lang w:val="fr-FR"/>
        </w:rPr>
        <w:t xml:space="preserve"> parmi les effectifs civils et 20,4</w:t>
      </w:r>
      <w:r>
        <w:rPr>
          <w:lang w:val="fr-FR"/>
        </w:rPr>
        <w:t> %</w:t>
      </w:r>
      <w:r w:rsidRPr="003E7977">
        <w:rPr>
          <w:lang w:val="fr-FR"/>
        </w:rPr>
        <w:t xml:space="preserve"> parmi les </w:t>
      </w:r>
      <w:r>
        <w:rPr>
          <w:lang w:val="fr-FR"/>
        </w:rPr>
        <w:t xml:space="preserve">effectifs </w:t>
      </w:r>
      <w:r w:rsidRPr="003E7977">
        <w:rPr>
          <w:lang w:val="fr-FR"/>
        </w:rPr>
        <w:t>militaires, contre respectivement 42,2</w:t>
      </w:r>
      <w:r>
        <w:rPr>
          <w:lang w:val="fr-FR"/>
        </w:rPr>
        <w:t> %</w:t>
      </w:r>
      <w:r w:rsidRPr="003E7977">
        <w:rPr>
          <w:lang w:val="fr-FR"/>
        </w:rPr>
        <w:t xml:space="preserve"> et 17,6</w:t>
      </w:r>
      <w:r>
        <w:rPr>
          <w:lang w:val="fr-FR"/>
        </w:rPr>
        <w:t> %</w:t>
      </w:r>
      <w:r w:rsidRPr="003E7977">
        <w:rPr>
          <w:lang w:val="fr-FR"/>
        </w:rPr>
        <w:t xml:space="preserve"> en avril 2018. Des efforts continus sont nécessaires pour garantir une représentation équitable </w:t>
      </w:r>
      <w:r>
        <w:rPr>
          <w:lang w:val="fr-FR"/>
        </w:rPr>
        <w:t xml:space="preserve">et </w:t>
      </w:r>
      <w:r w:rsidRPr="003E7977">
        <w:rPr>
          <w:lang w:val="fr-FR"/>
        </w:rPr>
        <w:t>durable des femmes, et une attention particulière est accordée au renforcement de la présence des femmes aux postes de direction, dans les comités et à des fonctions non traditionnelles</w:t>
      </w:r>
      <w:r w:rsidRPr="00D22BD6">
        <w:rPr>
          <w:lang w:val="fr-FR"/>
        </w:rPr>
        <w:t>.</w:t>
      </w:r>
    </w:p>
    <w:p w14:paraId="432B3560" w14:textId="2FF0A756" w:rsidR="00896F1C" w:rsidRPr="00D22BD6" w:rsidRDefault="00896F1C" w:rsidP="00896F1C">
      <w:pPr>
        <w:pStyle w:val="SingleTxtG"/>
        <w:rPr>
          <w:lang w:val="fr-FR"/>
        </w:rPr>
      </w:pPr>
      <w:r w:rsidRPr="00D22BD6">
        <w:rPr>
          <w:lang w:val="fr-FR"/>
        </w:rPr>
        <w:t>163.</w:t>
      </w:r>
      <w:r w:rsidRPr="00D22BD6">
        <w:rPr>
          <w:lang w:val="fr-FR"/>
        </w:rPr>
        <w:tab/>
      </w:r>
      <w:r w:rsidRPr="007F0F45">
        <w:rPr>
          <w:lang w:val="fr-FR"/>
        </w:rPr>
        <w:t>L</w:t>
      </w:r>
      <w:r>
        <w:rPr>
          <w:lang w:val="fr-FR"/>
        </w:rPr>
        <w:t>’</w:t>
      </w:r>
      <w:r w:rsidRPr="007F0F45">
        <w:rPr>
          <w:lang w:val="fr-FR"/>
        </w:rPr>
        <w:t>Australie s</w:t>
      </w:r>
      <w:r>
        <w:rPr>
          <w:lang w:val="fr-FR"/>
        </w:rPr>
        <w:t>’</w:t>
      </w:r>
      <w:r w:rsidRPr="007F0F45">
        <w:rPr>
          <w:lang w:val="fr-FR"/>
        </w:rPr>
        <w:t>est engagée à respecter la résolution 13</w:t>
      </w:r>
      <w:r w:rsidR="0069518E">
        <w:rPr>
          <w:lang w:val="fr-FR"/>
        </w:rPr>
        <w:t>2</w:t>
      </w:r>
      <w:r w:rsidRPr="007F0F45">
        <w:rPr>
          <w:lang w:val="fr-FR"/>
        </w:rPr>
        <w:t>5 du Conseil de sécurité de l</w:t>
      </w:r>
      <w:r>
        <w:rPr>
          <w:lang w:val="fr-FR"/>
        </w:rPr>
        <w:t>’</w:t>
      </w:r>
      <w:r w:rsidRPr="007F0F45">
        <w:rPr>
          <w:lang w:val="fr-FR"/>
        </w:rPr>
        <w:t>ONU qui appelle les États à incorporer une démarche soucieuse d</w:t>
      </w:r>
      <w:r>
        <w:rPr>
          <w:lang w:val="fr-FR"/>
        </w:rPr>
        <w:t>e l’</w:t>
      </w:r>
      <w:r w:rsidRPr="007F0F45">
        <w:rPr>
          <w:lang w:val="fr-FR"/>
        </w:rPr>
        <w:t>égalité entre les sexes dans toutes les opérations de maintien de la paix et dans tous les processus de paix. En 2018, l</w:t>
      </w:r>
      <w:r>
        <w:rPr>
          <w:lang w:val="fr-FR"/>
        </w:rPr>
        <w:t>’</w:t>
      </w:r>
      <w:r w:rsidRPr="007F0F45">
        <w:rPr>
          <w:lang w:val="fr-FR"/>
        </w:rPr>
        <w:t>Australie a retiré sa réserve à la Convention sur l</w:t>
      </w:r>
      <w:r>
        <w:rPr>
          <w:lang w:val="fr-FR"/>
        </w:rPr>
        <w:t>’</w:t>
      </w:r>
      <w:r w:rsidRPr="007F0F45">
        <w:rPr>
          <w:lang w:val="fr-FR"/>
        </w:rPr>
        <w:t>élimination de toutes les formes de discrimination à l</w:t>
      </w:r>
      <w:r>
        <w:rPr>
          <w:lang w:val="fr-FR"/>
        </w:rPr>
        <w:t>’</w:t>
      </w:r>
      <w:r w:rsidRPr="007F0F45">
        <w:rPr>
          <w:lang w:val="fr-FR"/>
        </w:rPr>
        <w:t>égard des femmes concernant l</w:t>
      </w:r>
      <w:r>
        <w:rPr>
          <w:lang w:val="fr-FR"/>
        </w:rPr>
        <w:t>’</w:t>
      </w:r>
      <w:r w:rsidRPr="007F0F45">
        <w:rPr>
          <w:lang w:val="fr-FR"/>
        </w:rPr>
        <w:t>interdiction faite aux femmes de servir dans des unités de combat</w:t>
      </w:r>
      <w:r w:rsidRPr="00D22BD6">
        <w:rPr>
          <w:lang w:val="fr-FR"/>
        </w:rPr>
        <w:t xml:space="preserve">. </w:t>
      </w:r>
    </w:p>
    <w:p w14:paraId="6BAB70F9" w14:textId="39361D91" w:rsidR="00896F1C" w:rsidRPr="00D22BD6" w:rsidRDefault="00896F1C" w:rsidP="00896F1C">
      <w:pPr>
        <w:pStyle w:val="H1G"/>
        <w:rPr>
          <w:lang w:val="fr-FR"/>
        </w:rPr>
      </w:pPr>
      <w:r w:rsidRPr="00D22BD6">
        <w:rPr>
          <w:lang w:val="fr-FR"/>
        </w:rPr>
        <w:tab/>
      </w:r>
      <w:r w:rsidRPr="00D22BD6">
        <w:rPr>
          <w:lang w:val="fr-FR"/>
        </w:rPr>
        <w:tab/>
      </w:r>
      <w:r w:rsidRPr="00BA3292">
        <w:rPr>
          <w:lang w:val="fr-FR"/>
        </w:rPr>
        <w:t xml:space="preserve">Plans nationaux de lutte contre </w:t>
      </w:r>
      <w:r>
        <w:rPr>
          <w:lang w:val="fr-FR"/>
        </w:rPr>
        <w:t>la</w:t>
      </w:r>
      <w:r w:rsidRPr="00BA3292">
        <w:rPr>
          <w:lang w:val="fr-FR"/>
        </w:rPr>
        <w:t xml:space="preserve"> violence familiale </w:t>
      </w:r>
      <w:r w:rsidR="00E320BE">
        <w:rPr>
          <w:lang w:val="fr-FR"/>
        </w:rPr>
        <w:br/>
      </w:r>
      <w:r w:rsidRPr="00BA3292">
        <w:rPr>
          <w:lang w:val="fr-FR"/>
        </w:rPr>
        <w:t>et le harcèlement sexuel</w:t>
      </w:r>
    </w:p>
    <w:p w14:paraId="2B19FD24" w14:textId="69ECD567" w:rsidR="00896F1C" w:rsidRPr="00D22BD6" w:rsidRDefault="00896F1C" w:rsidP="00896F1C">
      <w:pPr>
        <w:pStyle w:val="SingleTxtG"/>
        <w:rPr>
          <w:lang w:val="fr-FR"/>
        </w:rPr>
      </w:pPr>
      <w:r w:rsidRPr="00D22BD6">
        <w:rPr>
          <w:lang w:val="fr-FR"/>
        </w:rPr>
        <w:t>164.</w:t>
      </w:r>
      <w:r w:rsidRPr="00D22BD6">
        <w:rPr>
          <w:lang w:val="fr-FR"/>
        </w:rPr>
        <w:tab/>
      </w:r>
      <w:r w:rsidRPr="00262DB3">
        <w:rPr>
          <w:lang w:val="fr-FR"/>
        </w:rPr>
        <w:t xml:space="preserve">Le </w:t>
      </w:r>
      <w:r w:rsidR="00CD46F6">
        <w:rPr>
          <w:lang w:val="fr-FR"/>
        </w:rPr>
        <w:t>P</w:t>
      </w:r>
      <w:r w:rsidRPr="00262DB3">
        <w:rPr>
          <w:lang w:val="fr-FR"/>
        </w:rPr>
        <w:t>lan national de lutte contre la violence à l</w:t>
      </w:r>
      <w:r>
        <w:rPr>
          <w:lang w:val="fr-FR"/>
        </w:rPr>
        <w:t>’</w:t>
      </w:r>
      <w:r w:rsidRPr="00262DB3">
        <w:rPr>
          <w:lang w:val="fr-FR"/>
        </w:rPr>
        <w:t xml:space="preserve">égard des femmes et de leurs enfants (2010-2022) a </w:t>
      </w:r>
      <w:r>
        <w:rPr>
          <w:lang w:val="fr-FR"/>
        </w:rPr>
        <w:t xml:space="preserve">illustré </w:t>
      </w:r>
      <w:r w:rsidRPr="00262DB3">
        <w:rPr>
          <w:lang w:val="fr-FR"/>
        </w:rPr>
        <w:t xml:space="preserve">la détermination </w:t>
      </w:r>
      <w:r>
        <w:rPr>
          <w:lang w:val="fr-FR"/>
        </w:rPr>
        <w:t>de tous les gouvernements australiens</w:t>
      </w:r>
      <w:r w:rsidRPr="00262DB3">
        <w:rPr>
          <w:lang w:val="fr-FR"/>
        </w:rPr>
        <w:t xml:space="preserve"> à lutter contre la violence familiale, domestique et sexuelle. Il a également renforcé la collaboration entre </w:t>
      </w:r>
      <w:r w:rsidRPr="00262DB3">
        <w:rPr>
          <w:lang w:val="fr-FR"/>
        </w:rPr>
        <w:lastRenderedPageBreak/>
        <w:t>les organismes, les ministères et les services publics, favorisé la mise en place d</w:t>
      </w:r>
      <w:r>
        <w:rPr>
          <w:lang w:val="fr-FR"/>
        </w:rPr>
        <w:t>’</w:t>
      </w:r>
      <w:r w:rsidRPr="00262DB3">
        <w:rPr>
          <w:lang w:val="fr-FR"/>
        </w:rPr>
        <w:t>infrastructures cl</w:t>
      </w:r>
      <w:r w:rsidR="00CD46F6">
        <w:rPr>
          <w:lang w:val="fr-FR"/>
        </w:rPr>
        <w:t>ef</w:t>
      </w:r>
      <w:r w:rsidRPr="00262DB3">
        <w:rPr>
          <w:lang w:val="fr-FR"/>
        </w:rPr>
        <w:t>s, amélioré les services et contribué à l</w:t>
      </w:r>
      <w:r>
        <w:rPr>
          <w:lang w:val="fr-FR"/>
        </w:rPr>
        <w:t>’</w:t>
      </w:r>
      <w:r w:rsidRPr="00262DB3">
        <w:rPr>
          <w:lang w:val="fr-FR"/>
        </w:rPr>
        <w:t xml:space="preserve">établissement de services juridiques pour les femmes, </w:t>
      </w:r>
      <w:r>
        <w:rPr>
          <w:lang w:val="fr-FR"/>
        </w:rPr>
        <w:t xml:space="preserve">ainsi que </w:t>
      </w:r>
      <w:r w:rsidRPr="00262DB3">
        <w:rPr>
          <w:lang w:val="fr-FR"/>
        </w:rPr>
        <w:t>d</w:t>
      </w:r>
      <w:r>
        <w:rPr>
          <w:lang w:val="fr-FR"/>
        </w:rPr>
        <w:t>’</w:t>
      </w:r>
      <w:r w:rsidRPr="00262DB3">
        <w:rPr>
          <w:lang w:val="fr-FR"/>
        </w:rPr>
        <w:t>hébergements d</w:t>
      </w:r>
      <w:r>
        <w:rPr>
          <w:lang w:val="fr-FR"/>
        </w:rPr>
        <w:t>’</w:t>
      </w:r>
      <w:r w:rsidRPr="00262DB3">
        <w:rPr>
          <w:lang w:val="fr-FR"/>
        </w:rPr>
        <w:t xml:space="preserve">urgence et de programmes leur permettant de se sentir en sécurité </w:t>
      </w:r>
      <w:r>
        <w:rPr>
          <w:lang w:val="fr-FR"/>
        </w:rPr>
        <w:t>dans leur foyer</w:t>
      </w:r>
      <w:r w:rsidRPr="00D22BD6">
        <w:rPr>
          <w:lang w:val="fr-FR"/>
        </w:rPr>
        <w:t xml:space="preserve">. </w:t>
      </w:r>
    </w:p>
    <w:p w14:paraId="1F110B26" w14:textId="77777777" w:rsidR="00896F1C" w:rsidRPr="00CD25A0" w:rsidRDefault="00896F1C" w:rsidP="00896F1C">
      <w:pPr>
        <w:pStyle w:val="SingleTxtG"/>
        <w:rPr>
          <w:vertAlign w:val="superscript"/>
          <w:lang w:val="fr-FR"/>
        </w:rPr>
      </w:pPr>
      <w:r w:rsidRPr="00D22BD6">
        <w:rPr>
          <w:lang w:val="fr-FR"/>
        </w:rPr>
        <w:t>165.</w:t>
      </w:r>
      <w:r w:rsidRPr="00D22BD6">
        <w:rPr>
          <w:lang w:val="fr-FR"/>
        </w:rPr>
        <w:tab/>
      </w:r>
      <w:r w:rsidRPr="00CD25A0">
        <w:rPr>
          <w:lang w:val="fr-FR"/>
        </w:rPr>
        <w:t>Depuis le premier plan national, les Australiens sont moins nombreux à cautionner la violence à l</w:t>
      </w:r>
      <w:r>
        <w:rPr>
          <w:lang w:val="fr-FR"/>
        </w:rPr>
        <w:t>’</w:t>
      </w:r>
      <w:r w:rsidRPr="00CD25A0">
        <w:rPr>
          <w:lang w:val="fr-FR"/>
        </w:rPr>
        <w:t>égard des femmes, et les femmes déclarent se sentir de plus en plus en sécurité, chez elles et au sein de la co</w:t>
      </w:r>
      <w:r>
        <w:rPr>
          <w:lang w:val="fr-FR"/>
        </w:rPr>
        <w:t>llectivité</w:t>
      </w:r>
      <w:r w:rsidRPr="00B81BF3">
        <w:rPr>
          <w:rStyle w:val="Appelnotedebasdep"/>
        </w:rPr>
        <w:footnoteReference w:id="13"/>
      </w:r>
      <w:r w:rsidRPr="00CD25A0">
        <w:rPr>
          <w:lang w:val="fr-FR"/>
        </w:rPr>
        <w:t>.</w:t>
      </w:r>
    </w:p>
    <w:p w14:paraId="6BE565B4" w14:textId="42D31E77" w:rsidR="00896F1C" w:rsidRPr="00D22BD6" w:rsidRDefault="00896F1C" w:rsidP="00896F1C">
      <w:pPr>
        <w:pStyle w:val="SingleTxtG"/>
        <w:rPr>
          <w:lang w:val="fr-FR"/>
        </w:rPr>
      </w:pPr>
      <w:r w:rsidRPr="00D22BD6">
        <w:rPr>
          <w:lang w:val="fr-FR"/>
        </w:rPr>
        <w:t>166.</w:t>
      </w:r>
      <w:r w:rsidRPr="00D22BD6">
        <w:rPr>
          <w:lang w:val="fr-FR"/>
        </w:rPr>
        <w:tab/>
      </w:r>
      <w:r w:rsidRPr="00DD2AAD">
        <w:rPr>
          <w:lang w:val="fr-FR"/>
        </w:rPr>
        <w:t>Néanmoins, il reste encore beaucoup à faire pour mettre fin à la violence à l</w:t>
      </w:r>
      <w:r>
        <w:rPr>
          <w:lang w:val="fr-FR"/>
        </w:rPr>
        <w:t>’</w:t>
      </w:r>
      <w:r w:rsidRPr="00DD2AAD">
        <w:rPr>
          <w:lang w:val="fr-FR"/>
        </w:rPr>
        <w:t xml:space="preserve">égard des femmes et des enfants. En conséquence, en octobre 2022, les </w:t>
      </w:r>
      <w:r>
        <w:rPr>
          <w:lang w:val="fr-FR"/>
        </w:rPr>
        <w:t>gouvernements</w:t>
      </w:r>
      <w:r w:rsidRPr="00DD2AAD">
        <w:rPr>
          <w:lang w:val="fr-FR"/>
        </w:rPr>
        <w:t xml:space="preserve"> australiens ont lancé le </w:t>
      </w:r>
      <w:r w:rsidR="00CD46F6">
        <w:rPr>
          <w:lang w:val="fr-FR"/>
        </w:rPr>
        <w:t>P</w:t>
      </w:r>
      <w:r w:rsidRPr="00DD2AAD">
        <w:rPr>
          <w:lang w:val="fr-FR"/>
        </w:rPr>
        <w:t>lan national pour l</w:t>
      </w:r>
      <w:r>
        <w:rPr>
          <w:lang w:val="fr-FR"/>
        </w:rPr>
        <w:t>’</w:t>
      </w:r>
      <w:r w:rsidRPr="00DD2AAD">
        <w:rPr>
          <w:lang w:val="fr-FR"/>
        </w:rPr>
        <w:t>élimination de la violence à l</w:t>
      </w:r>
      <w:r>
        <w:rPr>
          <w:lang w:val="fr-FR"/>
        </w:rPr>
        <w:t>’</w:t>
      </w:r>
      <w:r w:rsidRPr="00DD2AAD">
        <w:rPr>
          <w:lang w:val="fr-FR"/>
        </w:rPr>
        <w:t>égard des femmes et des enfants (2022-2032). Ce plan s</w:t>
      </w:r>
      <w:r>
        <w:rPr>
          <w:lang w:val="fr-FR"/>
        </w:rPr>
        <w:t>’</w:t>
      </w:r>
      <w:r w:rsidRPr="00DD2AAD">
        <w:rPr>
          <w:lang w:val="fr-FR"/>
        </w:rPr>
        <w:t xml:space="preserve">appuie sur les conclusions du rapport </w:t>
      </w:r>
      <w:r>
        <w:rPr>
          <w:lang w:val="fr-FR"/>
        </w:rPr>
        <w:t>« </w:t>
      </w:r>
      <w:proofErr w:type="spellStart"/>
      <w:r w:rsidRPr="00DD2AAD">
        <w:rPr>
          <w:lang w:val="fr-FR"/>
        </w:rPr>
        <w:t>Respect@Work</w:t>
      </w:r>
      <w:proofErr w:type="spellEnd"/>
      <w:r>
        <w:rPr>
          <w:lang w:val="fr-FR"/>
        </w:rPr>
        <w:t> »</w:t>
      </w:r>
      <w:r w:rsidRPr="00DD2AAD">
        <w:rPr>
          <w:lang w:val="fr-FR"/>
        </w:rPr>
        <w:t xml:space="preserve"> de la Commission australienne des droits de l</w:t>
      </w:r>
      <w:r>
        <w:rPr>
          <w:lang w:val="fr-FR"/>
        </w:rPr>
        <w:t>’</w:t>
      </w:r>
      <w:r w:rsidRPr="00DD2AAD">
        <w:rPr>
          <w:lang w:val="fr-FR"/>
        </w:rPr>
        <w:t xml:space="preserve">homme et du </w:t>
      </w:r>
      <w:r w:rsidRPr="00995DD5">
        <w:rPr>
          <w:lang w:val="fr-FR"/>
        </w:rPr>
        <w:t xml:space="preserve">rapport </w:t>
      </w:r>
      <w:r>
        <w:rPr>
          <w:lang w:val="fr-FR"/>
        </w:rPr>
        <w:t>« </w:t>
      </w:r>
      <w:r w:rsidRPr="00995DD5">
        <w:rPr>
          <w:lang w:val="fr-FR"/>
        </w:rPr>
        <w:t>Set the Standard</w:t>
      </w:r>
      <w:r>
        <w:rPr>
          <w:lang w:val="fr-FR"/>
        </w:rPr>
        <w:t>:</w:t>
      </w:r>
      <w:r w:rsidRPr="00995DD5">
        <w:rPr>
          <w:lang w:val="fr-FR"/>
        </w:rPr>
        <w:t xml:space="preserve"> Report on the Independent </w:t>
      </w:r>
      <w:proofErr w:type="spellStart"/>
      <w:r w:rsidRPr="00995DD5">
        <w:rPr>
          <w:lang w:val="fr-FR"/>
        </w:rPr>
        <w:t>Review</w:t>
      </w:r>
      <w:proofErr w:type="spellEnd"/>
      <w:r w:rsidRPr="00995DD5">
        <w:rPr>
          <w:lang w:val="fr-FR"/>
        </w:rPr>
        <w:t xml:space="preserve"> </w:t>
      </w:r>
      <w:proofErr w:type="spellStart"/>
      <w:r w:rsidRPr="00995DD5">
        <w:rPr>
          <w:lang w:val="fr-FR"/>
        </w:rPr>
        <w:t>into</w:t>
      </w:r>
      <w:proofErr w:type="spellEnd"/>
      <w:r w:rsidRPr="00995DD5">
        <w:rPr>
          <w:lang w:val="fr-FR"/>
        </w:rPr>
        <w:t xml:space="preserve"> Commonwealth </w:t>
      </w:r>
      <w:proofErr w:type="spellStart"/>
      <w:r w:rsidRPr="00995DD5">
        <w:rPr>
          <w:lang w:val="fr-FR"/>
        </w:rPr>
        <w:t>Parliamentary</w:t>
      </w:r>
      <w:proofErr w:type="spellEnd"/>
      <w:r w:rsidRPr="00995DD5">
        <w:rPr>
          <w:lang w:val="fr-FR"/>
        </w:rPr>
        <w:t xml:space="preserve"> </w:t>
      </w:r>
      <w:proofErr w:type="spellStart"/>
      <w:r w:rsidRPr="00995DD5">
        <w:rPr>
          <w:lang w:val="fr-FR"/>
        </w:rPr>
        <w:t>Workplaces</w:t>
      </w:r>
      <w:proofErr w:type="spellEnd"/>
      <w:r>
        <w:rPr>
          <w:lang w:val="fr-FR"/>
        </w:rPr>
        <w:t> »</w:t>
      </w:r>
      <w:r w:rsidRPr="00995DD5">
        <w:rPr>
          <w:lang w:val="fr-FR"/>
        </w:rPr>
        <w:t xml:space="preserve"> de 2021 (Fixer la norme</w:t>
      </w:r>
      <w:r>
        <w:rPr>
          <w:lang w:val="fr-FR"/>
        </w:rPr>
        <w:t> :</w:t>
      </w:r>
      <w:r w:rsidRPr="00995DD5">
        <w:rPr>
          <w:lang w:val="fr-FR"/>
        </w:rPr>
        <w:t xml:space="preserve"> rapport sur l</w:t>
      </w:r>
      <w:r>
        <w:rPr>
          <w:lang w:val="fr-FR"/>
        </w:rPr>
        <w:t>’</w:t>
      </w:r>
      <w:r w:rsidRPr="00995DD5">
        <w:rPr>
          <w:lang w:val="fr-FR"/>
        </w:rPr>
        <w:t>examen indépendant des lieux de travail des parlementaires du Commonwealth).</w:t>
      </w:r>
      <w:r w:rsidRPr="00D22BD6">
        <w:rPr>
          <w:lang w:val="fr-FR"/>
        </w:rPr>
        <w:t xml:space="preserve"> </w:t>
      </w:r>
    </w:p>
    <w:p w14:paraId="5A7B8D5F" w14:textId="40B2A387" w:rsidR="00896F1C" w:rsidRPr="00D22BD6" w:rsidRDefault="00896F1C" w:rsidP="00896F1C">
      <w:pPr>
        <w:pStyle w:val="SingleTxtG"/>
        <w:rPr>
          <w:lang w:val="fr-FR"/>
        </w:rPr>
      </w:pPr>
      <w:r w:rsidRPr="00D22BD6">
        <w:rPr>
          <w:lang w:val="fr-FR"/>
        </w:rPr>
        <w:t>167.</w:t>
      </w:r>
      <w:r w:rsidRPr="00D22BD6">
        <w:rPr>
          <w:lang w:val="fr-FR"/>
        </w:rPr>
        <w:tab/>
      </w:r>
      <w:r>
        <w:rPr>
          <w:lang w:val="fr-FR"/>
        </w:rPr>
        <w:t>Les</w:t>
      </w:r>
      <w:r w:rsidRPr="007818BA">
        <w:rPr>
          <w:lang w:val="fr-FR"/>
        </w:rPr>
        <w:t xml:space="preserve"> budgets 2022</w:t>
      </w:r>
      <w:r w:rsidR="00CD46F6">
        <w:rPr>
          <w:lang w:val="fr-FR"/>
        </w:rPr>
        <w:t>/</w:t>
      </w:r>
      <w:r w:rsidRPr="007818BA">
        <w:rPr>
          <w:lang w:val="fr-FR"/>
        </w:rPr>
        <w:t>23 et 2023</w:t>
      </w:r>
      <w:r w:rsidR="00CD46F6">
        <w:rPr>
          <w:lang w:val="fr-FR"/>
        </w:rPr>
        <w:t>/</w:t>
      </w:r>
      <w:r w:rsidRPr="007818BA">
        <w:rPr>
          <w:lang w:val="fr-FR"/>
        </w:rPr>
        <w:t>24</w:t>
      </w:r>
      <w:r>
        <w:rPr>
          <w:lang w:val="fr-FR"/>
        </w:rPr>
        <w:t xml:space="preserve"> du</w:t>
      </w:r>
      <w:r w:rsidRPr="007818BA">
        <w:rPr>
          <w:lang w:val="fr-FR"/>
        </w:rPr>
        <w:t xml:space="preserve"> Gouvernement australien </w:t>
      </w:r>
      <w:r>
        <w:rPr>
          <w:lang w:val="fr-FR"/>
        </w:rPr>
        <w:t>prévoient d’allouer</w:t>
      </w:r>
      <w:r w:rsidRPr="007818BA">
        <w:rPr>
          <w:lang w:val="fr-FR"/>
        </w:rPr>
        <w:t xml:space="preserve"> plus de </w:t>
      </w:r>
      <w:r w:rsidR="00CD46F6">
        <w:rPr>
          <w:lang w:val="fr-FR"/>
        </w:rPr>
        <w:t>2</w:t>
      </w:r>
      <w:r>
        <w:rPr>
          <w:lang w:val="fr-FR"/>
        </w:rPr>
        <w:t> milliards</w:t>
      </w:r>
      <w:r w:rsidRPr="007818BA">
        <w:rPr>
          <w:lang w:val="fr-FR"/>
        </w:rPr>
        <w:t xml:space="preserve"> de dollars à la mise en </w:t>
      </w:r>
      <w:r>
        <w:rPr>
          <w:lang w:val="fr-FR"/>
        </w:rPr>
        <w:t xml:space="preserve">application </w:t>
      </w:r>
      <w:r w:rsidRPr="007818BA">
        <w:rPr>
          <w:lang w:val="fr-FR"/>
        </w:rPr>
        <w:t>d</w:t>
      </w:r>
      <w:r>
        <w:rPr>
          <w:lang w:val="fr-FR"/>
        </w:rPr>
        <w:t>e ce</w:t>
      </w:r>
      <w:r w:rsidRPr="007818BA">
        <w:rPr>
          <w:lang w:val="fr-FR"/>
        </w:rPr>
        <w:t xml:space="preserve"> plan. Les initiatives menées à cet</w:t>
      </w:r>
      <w:r>
        <w:rPr>
          <w:lang w:val="fr-FR"/>
        </w:rPr>
        <w:t>te</w:t>
      </w:r>
      <w:r w:rsidRPr="007818BA">
        <w:rPr>
          <w:lang w:val="fr-FR"/>
        </w:rPr>
        <w:t xml:space="preserve"> </w:t>
      </w:r>
      <w:r>
        <w:rPr>
          <w:lang w:val="fr-FR"/>
        </w:rPr>
        <w:t>fin</w:t>
      </w:r>
      <w:r w:rsidRPr="007818BA">
        <w:rPr>
          <w:lang w:val="fr-FR"/>
        </w:rPr>
        <w:t xml:space="preserve"> sont notamment les suivantes</w:t>
      </w:r>
      <w:r>
        <w:rPr>
          <w:lang w:val="fr-FR"/>
        </w:rPr>
        <w:t> :</w:t>
      </w:r>
    </w:p>
    <w:p w14:paraId="50EB4D67" w14:textId="68F6DE8A" w:rsidR="00896F1C" w:rsidRPr="00D22BD6" w:rsidRDefault="00896F1C" w:rsidP="00E320BE">
      <w:pPr>
        <w:pStyle w:val="SingleTxtG"/>
        <w:ind w:firstLine="567"/>
        <w:rPr>
          <w:lang w:val="fr-FR"/>
        </w:rPr>
      </w:pPr>
      <w:r w:rsidRPr="00D22BD6">
        <w:rPr>
          <w:lang w:val="fr-FR"/>
        </w:rPr>
        <w:t>a)</w:t>
      </w:r>
      <w:r w:rsidRPr="00D22BD6">
        <w:rPr>
          <w:lang w:val="fr-FR"/>
        </w:rPr>
        <w:tab/>
      </w:r>
      <w:r w:rsidRPr="00DB166E">
        <w:rPr>
          <w:lang w:val="fr-FR"/>
        </w:rPr>
        <w:t>Recruter 500</w:t>
      </w:r>
      <w:r w:rsidR="00E320BE">
        <w:rPr>
          <w:lang w:val="fr-FR"/>
        </w:rPr>
        <w:t> </w:t>
      </w:r>
      <w:r w:rsidRPr="00DB166E">
        <w:rPr>
          <w:lang w:val="fr-FR"/>
        </w:rPr>
        <w:t xml:space="preserve">nouveaux </w:t>
      </w:r>
      <w:r>
        <w:rPr>
          <w:lang w:val="fr-FR"/>
        </w:rPr>
        <w:t>intervenants</w:t>
      </w:r>
      <w:r w:rsidRPr="00DB166E">
        <w:rPr>
          <w:lang w:val="fr-FR"/>
        </w:rPr>
        <w:t xml:space="preserve"> de première ligne et </w:t>
      </w:r>
      <w:r>
        <w:rPr>
          <w:lang w:val="fr-FR"/>
        </w:rPr>
        <w:t>agents</w:t>
      </w:r>
      <w:r w:rsidRPr="00DB166E">
        <w:rPr>
          <w:lang w:val="fr-FR"/>
        </w:rPr>
        <w:t xml:space="preserve"> communautaires pour venir en aide aux femmes et aux enfants victimes de violence</w:t>
      </w:r>
      <w:r>
        <w:rPr>
          <w:lang w:val="fr-FR"/>
        </w:rPr>
        <w:t> ;</w:t>
      </w:r>
    </w:p>
    <w:p w14:paraId="6E0544BA" w14:textId="61C4310B" w:rsidR="00896F1C" w:rsidRPr="00D22BD6" w:rsidRDefault="00896F1C" w:rsidP="00E320BE">
      <w:pPr>
        <w:pStyle w:val="SingleTxtG"/>
        <w:ind w:firstLine="567"/>
        <w:rPr>
          <w:lang w:val="fr-FR"/>
        </w:rPr>
      </w:pPr>
      <w:r w:rsidRPr="00D22BD6">
        <w:rPr>
          <w:lang w:val="fr-FR"/>
        </w:rPr>
        <w:t>b)</w:t>
      </w:r>
      <w:r w:rsidRPr="00D22BD6">
        <w:rPr>
          <w:lang w:val="fr-FR"/>
        </w:rPr>
        <w:tab/>
      </w:r>
      <w:r w:rsidRPr="00E6203A">
        <w:rPr>
          <w:lang w:val="fr-FR"/>
        </w:rPr>
        <w:t>Construire des hébergements d</w:t>
      </w:r>
      <w:r>
        <w:rPr>
          <w:lang w:val="fr-FR"/>
        </w:rPr>
        <w:t>’</w:t>
      </w:r>
      <w:r w:rsidRPr="00E6203A">
        <w:rPr>
          <w:lang w:val="fr-FR"/>
        </w:rPr>
        <w:t>urgence et de transition pour les femmes et les enfants victimes de violence familiale ou domestique et pour les femmes âgées exposées au risque de sans-abrisme</w:t>
      </w:r>
      <w:r>
        <w:rPr>
          <w:lang w:val="fr-FR"/>
        </w:rPr>
        <w:t> ;</w:t>
      </w:r>
    </w:p>
    <w:p w14:paraId="5B2A8B61" w14:textId="3E9A55D4" w:rsidR="00896F1C" w:rsidRPr="00D22BD6" w:rsidRDefault="00896F1C" w:rsidP="00E320BE">
      <w:pPr>
        <w:pStyle w:val="SingleTxtG"/>
        <w:ind w:firstLine="567"/>
        <w:rPr>
          <w:lang w:val="fr-FR"/>
        </w:rPr>
      </w:pPr>
      <w:r w:rsidRPr="00D22BD6">
        <w:rPr>
          <w:lang w:val="fr-FR"/>
        </w:rPr>
        <w:t>c)</w:t>
      </w:r>
      <w:r w:rsidRPr="00D22BD6">
        <w:rPr>
          <w:lang w:val="fr-FR"/>
        </w:rPr>
        <w:tab/>
      </w:r>
      <w:r w:rsidRPr="00716327">
        <w:rPr>
          <w:lang w:val="fr-FR"/>
        </w:rPr>
        <w:t>Prolonger jusqu</w:t>
      </w:r>
      <w:r>
        <w:rPr>
          <w:lang w:val="fr-FR"/>
        </w:rPr>
        <w:t>’</w:t>
      </w:r>
      <w:r w:rsidRPr="00716327">
        <w:rPr>
          <w:lang w:val="fr-FR"/>
        </w:rPr>
        <w:t xml:space="preserve">en janvier 2025 les projets pilotes de versement </w:t>
      </w:r>
      <w:r>
        <w:rPr>
          <w:lang w:val="fr-FR"/>
        </w:rPr>
        <w:t xml:space="preserve">d’une allocation </w:t>
      </w:r>
      <w:r w:rsidRPr="00D5697E">
        <w:rPr>
          <w:lang w:val="fr-FR"/>
        </w:rPr>
        <w:t xml:space="preserve">pour permettre </w:t>
      </w:r>
      <w:r>
        <w:rPr>
          <w:lang w:val="fr-FR"/>
        </w:rPr>
        <w:t>aux victimes de</w:t>
      </w:r>
      <w:r w:rsidRPr="00D5697E">
        <w:rPr>
          <w:lang w:val="fr-FR"/>
        </w:rPr>
        <w:t xml:space="preserve"> quitter leur domicile</w:t>
      </w:r>
      <w:r w:rsidRPr="00716327">
        <w:rPr>
          <w:lang w:val="fr-FR"/>
        </w:rPr>
        <w:t xml:space="preserve"> et d</w:t>
      </w:r>
      <w:r>
        <w:rPr>
          <w:lang w:val="fr-FR"/>
        </w:rPr>
        <w:t>’</w:t>
      </w:r>
      <w:r w:rsidRPr="00716327">
        <w:rPr>
          <w:lang w:val="fr-FR"/>
        </w:rPr>
        <w:t>octroi de visas temporaires aux victimes de violences</w:t>
      </w:r>
      <w:r>
        <w:rPr>
          <w:lang w:val="fr-FR"/>
        </w:rPr>
        <w:t> ;</w:t>
      </w:r>
    </w:p>
    <w:p w14:paraId="0A31F32A" w14:textId="41DB6FE5" w:rsidR="00896F1C" w:rsidRPr="00D22BD6" w:rsidRDefault="00896F1C" w:rsidP="00E320BE">
      <w:pPr>
        <w:pStyle w:val="SingleTxtG"/>
        <w:ind w:firstLine="567"/>
        <w:rPr>
          <w:lang w:val="fr-FR"/>
        </w:rPr>
      </w:pPr>
      <w:r w:rsidRPr="00D22BD6">
        <w:rPr>
          <w:lang w:val="fr-FR"/>
        </w:rPr>
        <w:t>d)</w:t>
      </w:r>
      <w:r w:rsidRPr="00D22BD6">
        <w:rPr>
          <w:lang w:val="fr-FR"/>
        </w:rPr>
        <w:tab/>
      </w:r>
      <w:r w:rsidRPr="006C6C91">
        <w:rPr>
          <w:lang w:val="fr-FR"/>
        </w:rPr>
        <w:t>Étendre le service téléphonique national</w:t>
      </w:r>
      <w:r>
        <w:rPr>
          <w:lang w:val="fr-FR"/>
        </w:rPr>
        <w:t xml:space="preserve"> « </w:t>
      </w:r>
      <w:proofErr w:type="spellStart"/>
      <w:r w:rsidRPr="006C6C91">
        <w:rPr>
          <w:lang w:val="fr-FR"/>
        </w:rPr>
        <w:t>MensLine</w:t>
      </w:r>
      <w:proofErr w:type="spellEnd"/>
      <w:r>
        <w:rPr>
          <w:lang w:val="fr-FR"/>
        </w:rPr>
        <w:t> »</w:t>
      </w:r>
      <w:r w:rsidRPr="006C6C91">
        <w:rPr>
          <w:lang w:val="fr-FR"/>
        </w:rPr>
        <w:t>, afin que les hommes qui souhaitent entretenir des relations respectueuses sans recourir à la violence continuent d</w:t>
      </w:r>
      <w:r>
        <w:rPr>
          <w:lang w:val="fr-FR"/>
        </w:rPr>
        <w:t>’</w:t>
      </w:r>
      <w:r w:rsidRPr="006C6C91">
        <w:rPr>
          <w:lang w:val="fr-FR"/>
        </w:rPr>
        <w:t>avoir accès à des conseils téléphoniques individuels, quel que soit l</w:t>
      </w:r>
      <w:r>
        <w:rPr>
          <w:lang w:val="fr-FR"/>
        </w:rPr>
        <w:t>’</w:t>
      </w:r>
      <w:r w:rsidRPr="006C6C91">
        <w:rPr>
          <w:lang w:val="fr-FR"/>
        </w:rPr>
        <w:t>endroit où ils se trouvent</w:t>
      </w:r>
      <w:r w:rsidRPr="00D22BD6">
        <w:rPr>
          <w:lang w:val="fr-FR"/>
        </w:rPr>
        <w:t>.</w:t>
      </w:r>
    </w:p>
    <w:p w14:paraId="394A4D74" w14:textId="025C17B1" w:rsidR="00896F1C" w:rsidRPr="00D22BD6" w:rsidRDefault="00896F1C" w:rsidP="00896F1C">
      <w:pPr>
        <w:pStyle w:val="SingleTxtG"/>
        <w:rPr>
          <w:lang w:val="fr-FR"/>
        </w:rPr>
      </w:pPr>
      <w:r w:rsidRPr="00D22BD6">
        <w:rPr>
          <w:lang w:val="fr-FR"/>
        </w:rPr>
        <w:t>168.</w:t>
      </w:r>
      <w:r w:rsidRPr="00D22BD6">
        <w:rPr>
          <w:lang w:val="fr-FR"/>
        </w:rPr>
        <w:tab/>
      </w:r>
      <w:r w:rsidRPr="00485AD7">
        <w:rPr>
          <w:lang w:val="fr-FR"/>
        </w:rPr>
        <w:t>Pour soutenir ce plan, le Gouvernement australien s</w:t>
      </w:r>
      <w:r>
        <w:rPr>
          <w:lang w:val="fr-FR"/>
        </w:rPr>
        <w:t>’</w:t>
      </w:r>
      <w:r w:rsidRPr="00485AD7">
        <w:rPr>
          <w:lang w:val="fr-FR"/>
        </w:rPr>
        <w:t>est engagé à allouer 367</w:t>
      </w:r>
      <w:r>
        <w:rPr>
          <w:lang w:val="fr-FR"/>
        </w:rPr>
        <w:t> millions</w:t>
      </w:r>
      <w:r w:rsidRPr="00485AD7">
        <w:rPr>
          <w:lang w:val="fr-FR"/>
        </w:rPr>
        <w:t xml:space="preserve"> de dollars </w:t>
      </w:r>
      <w:r>
        <w:rPr>
          <w:lang w:val="fr-FR"/>
        </w:rPr>
        <w:t>à</w:t>
      </w:r>
      <w:r w:rsidRPr="00485AD7">
        <w:rPr>
          <w:lang w:val="fr-FR"/>
        </w:rPr>
        <w:t xml:space="preserve"> l</w:t>
      </w:r>
      <w:r>
        <w:rPr>
          <w:lang w:val="fr-FR"/>
        </w:rPr>
        <w:t>’</w:t>
      </w:r>
      <w:r w:rsidRPr="00485AD7">
        <w:rPr>
          <w:lang w:val="fr-FR"/>
        </w:rPr>
        <w:t xml:space="preserve">application des recommandations du rapport </w:t>
      </w:r>
      <w:r>
        <w:rPr>
          <w:lang w:val="fr-FR"/>
        </w:rPr>
        <w:t>« </w:t>
      </w:r>
      <w:proofErr w:type="spellStart"/>
      <w:r w:rsidRPr="00485AD7">
        <w:rPr>
          <w:lang w:val="fr-FR"/>
        </w:rPr>
        <w:t>Respect@Work</w:t>
      </w:r>
      <w:proofErr w:type="spellEnd"/>
      <w:r>
        <w:rPr>
          <w:lang w:val="fr-FR"/>
        </w:rPr>
        <w:t> »</w:t>
      </w:r>
      <w:r w:rsidRPr="00485AD7">
        <w:rPr>
          <w:lang w:val="fr-FR"/>
        </w:rPr>
        <w:t xml:space="preserve">. </w:t>
      </w:r>
      <w:r>
        <w:rPr>
          <w:lang w:val="fr-FR"/>
        </w:rPr>
        <w:t>Parmi l</w:t>
      </w:r>
      <w:r w:rsidRPr="00485AD7">
        <w:rPr>
          <w:lang w:val="fr-FR"/>
        </w:rPr>
        <w:t>es mesures cl</w:t>
      </w:r>
      <w:r w:rsidR="00E320BE">
        <w:rPr>
          <w:lang w:val="fr-FR"/>
        </w:rPr>
        <w:t>ef</w:t>
      </w:r>
      <w:r w:rsidRPr="00485AD7">
        <w:rPr>
          <w:lang w:val="fr-FR"/>
        </w:rPr>
        <w:t>s</w:t>
      </w:r>
      <w:r>
        <w:rPr>
          <w:lang w:val="fr-FR"/>
        </w:rPr>
        <w:t xml:space="preserve"> envisagées figure </w:t>
      </w:r>
      <w:r w:rsidRPr="00485AD7">
        <w:rPr>
          <w:lang w:val="fr-FR"/>
        </w:rPr>
        <w:t>ce qui suit</w:t>
      </w:r>
      <w:r>
        <w:rPr>
          <w:lang w:val="fr-FR"/>
        </w:rPr>
        <w:t> :</w:t>
      </w:r>
    </w:p>
    <w:p w14:paraId="728A21A5" w14:textId="0A878186" w:rsidR="00896F1C" w:rsidRPr="00D22BD6" w:rsidRDefault="00896F1C" w:rsidP="00E320BE">
      <w:pPr>
        <w:pStyle w:val="SingleTxtG"/>
        <w:ind w:firstLine="567"/>
        <w:rPr>
          <w:lang w:val="fr-FR"/>
        </w:rPr>
      </w:pPr>
      <w:r w:rsidRPr="00D22BD6">
        <w:rPr>
          <w:lang w:val="fr-FR"/>
        </w:rPr>
        <w:t>a)</w:t>
      </w:r>
      <w:r w:rsidRPr="00D22BD6">
        <w:rPr>
          <w:lang w:val="fr-FR"/>
        </w:rPr>
        <w:tab/>
      </w:r>
      <w:r w:rsidRPr="002C2511">
        <w:rPr>
          <w:lang w:val="fr-FR"/>
        </w:rPr>
        <w:t>L</w:t>
      </w:r>
      <w:r>
        <w:rPr>
          <w:lang w:val="fr-FR"/>
        </w:rPr>
        <w:t>’</w:t>
      </w:r>
      <w:r w:rsidRPr="002C2511">
        <w:rPr>
          <w:lang w:val="fr-FR"/>
        </w:rPr>
        <w:t xml:space="preserve">adoption de la loi sur le respect au travail, qui fait obligation aux employeurs de prendre des mesures raisonnables et proportionnées pour éliminer certaines formes de discrimination illégale fondée sur le sexe, et </w:t>
      </w:r>
      <w:r>
        <w:rPr>
          <w:lang w:val="fr-FR"/>
        </w:rPr>
        <w:t xml:space="preserve">qui </w:t>
      </w:r>
      <w:r w:rsidRPr="002C2511">
        <w:rPr>
          <w:lang w:val="fr-FR"/>
        </w:rPr>
        <w:t>donne aux travailleurs l</w:t>
      </w:r>
      <w:r>
        <w:rPr>
          <w:lang w:val="fr-FR"/>
        </w:rPr>
        <w:t>’</w:t>
      </w:r>
      <w:r w:rsidRPr="002C2511">
        <w:rPr>
          <w:lang w:val="fr-FR"/>
        </w:rPr>
        <w:t xml:space="preserve">accès à de meilleures protections contre le harcèlement sexuel au travail, notamment en garantissant que </w:t>
      </w:r>
      <w:r>
        <w:rPr>
          <w:lang w:val="fr-FR"/>
        </w:rPr>
        <w:t xml:space="preserve">tout acte de </w:t>
      </w:r>
      <w:r w:rsidRPr="002C2511">
        <w:rPr>
          <w:lang w:val="fr-FR"/>
        </w:rPr>
        <w:t xml:space="preserve">harcèlement sexuel </w:t>
      </w:r>
      <w:r>
        <w:rPr>
          <w:lang w:val="fr-FR"/>
        </w:rPr>
        <w:t>soit</w:t>
      </w:r>
      <w:r w:rsidRPr="002C2511">
        <w:rPr>
          <w:lang w:val="fr-FR"/>
        </w:rPr>
        <w:t xml:space="preserve"> un motif valable de licenciement</w:t>
      </w:r>
      <w:r>
        <w:rPr>
          <w:lang w:val="fr-FR"/>
        </w:rPr>
        <w:t> ;</w:t>
      </w:r>
      <w:r w:rsidRPr="00D22BD6">
        <w:rPr>
          <w:lang w:val="fr-FR"/>
        </w:rPr>
        <w:t xml:space="preserve"> </w:t>
      </w:r>
    </w:p>
    <w:p w14:paraId="3839B439" w14:textId="0B80A6B9" w:rsidR="00896F1C" w:rsidRPr="00D22BD6" w:rsidRDefault="00896F1C" w:rsidP="00E320BE">
      <w:pPr>
        <w:pStyle w:val="SingleTxtG"/>
        <w:ind w:firstLine="567"/>
        <w:rPr>
          <w:lang w:val="fr-FR"/>
        </w:rPr>
      </w:pPr>
      <w:r w:rsidRPr="00D22BD6">
        <w:rPr>
          <w:lang w:val="fr-FR"/>
        </w:rPr>
        <w:t>b)</w:t>
      </w:r>
      <w:r w:rsidRPr="00D22BD6">
        <w:rPr>
          <w:lang w:val="fr-FR"/>
        </w:rPr>
        <w:tab/>
      </w:r>
      <w:r w:rsidRPr="007F7D56">
        <w:rPr>
          <w:lang w:val="fr-FR"/>
        </w:rPr>
        <w:t>L</w:t>
      </w:r>
      <w:r>
        <w:rPr>
          <w:lang w:val="fr-FR"/>
        </w:rPr>
        <w:t>’</w:t>
      </w:r>
      <w:r w:rsidRPr="007F7D56">
        <w:rPr>
          <w:lang w:val="fr-FR"/>
        </w:rPr>
        <w:t>élaboration d</w:t>
      </w:r>
      <w:r>
        <w:rPr>
          <w:lang w:val="fr-FR"/>
        </w:rPr>
        <w:t>’</w:t>
      </w:r>
      <w:r w:rsidRPr="007F7D56">
        <w:rPr>
          <w:lang w:val="fr-FR"/>
        </w:rPr>
        <w:t>outils et de supports pédagogiques à distribuer dans les entreprises et les établissements d</w:t>
      </w:r>
      <w:r>
        <w:rPr>
          <w:lang w:val="fr-FR"/>
        </w:rPr>
        <w:t>’</w:t>
      </w:r>
      <w:r w:rsidRPr="007F7D56">
        <w:rPr>
          <w:lang w:val="fr-FR"/>
        </w:rPr>
        <w:t>enseignement</w:t>
      </w:r>
      <w:r>
        <w:rPr>
          <w:lang w:val="fr-FR"/>
        </w:rPr>
        <w:t> ;</w:t>
      </w:r>
    </w:p>
    <w:p w14:paraId="18C3BD29" w14:textId="28798928" w:rsidR="00896F1C" w:rsidRPr="00D22BD6" w:rsidRDefault="00896F1C" w:rsidP="00E320BE">
      <w:pPr>
        <w:pStyle w:val="SingleTxtG"/>
        <w:ind w:firstLine="567"/>
        <w:rPr>
          <w:lang w:val="fr-FR"/>
        </w:rPr>
      </w:pPr>
      <w:r w:rsidRPr="00D22BD6">
        <w:rPr>
          <w:lang w:val="fr-FR"/>
        </w:rPr>
        <w:t>c)</w:t>
      </w:r>
      <w:r w:rsidRPr="00D22BD6">
        <w:rPr>
          <w:lang w:val="fr-FR"/>
        </w:rPr>
        <w:tab/>
      </w:r>
      <w:r w:rsidRPr="007A1526">
        <w:rPr>
          <w:lang w:val="fr-FR"/>
        </w:rPr>
        <w:t xml:space="preserve">Le lancement du rapport de la cinquième enquête nationale sur le harcèlement sexuel, </w:t>
      </w:r>
      <w:r>
        <w:rPr>
          <w:lang w:val="fr-FR"/>
        </w:rPr>
        <w:t>« </w:t>
      </w:r>
      <w:r w:rsidRPr="007A1526">
        <w:rPr>
          <w:lang w:val="fr-FR"/>
        </w:rPr>
        <w:t>Time for Respect</w:t>
      </w:r>
      <w:r>
        <w:rPr>
          <w:lang w:val="fr-FR"/>
        </w:rPr>
        <w:t> » (L’heure est au respect)</w:t>
      </w:r>
      <w:r w:rsidRPr="007A1526">
        <w:rPr>
          <w:lang w:val="fr-FR"/>
        </w:rPr>
        <w:t>, le 30</w:t>
      </w:r>
      <w:r w:rsidR="00CD46F6">
        <w:rPr>
          <w:lang w:val="fr-FR"/>
        </w:rPr>
        <w:t> </w:t>
      </w:r>
      <w:r w:rsidRPr="007A1526">
        <w:rPr>
          <w:lang w:val="fr-FR"/>
        </w:rPr>
        <w:t>novembre 2022, afin d</w:t>
      </w:r>
      <w:r>
        <w:rPr>
          <w:lang w:val="fr-FR"/>
        </w:rPr>
        <w:t>’</w:t>
      </w:r>
      <w:r w:rsidRPr="007A1526">
        <w:rPr>
          <w:lang w:val="fr-FR"/>
        </w:rPr>
        <w:t>informer sur la nécessité de</w:t>
      </w:r>
      <w:r>
        <w:rPr>
          <w:lang w:val="fr-FR"/>
        </w:rPr>
        <w:t>s</w:t>
      </w:r>
      <w:r w:rsidRPr="007A1526">
        <w:rPr>
          <w:lang w:val="fr-FR"/>
        </w:rPr>
        <w:t xml:space="preserve"> réformes</w:t>
      </w:r>
      <w:r>
        <w:rPr>
          <w:lang w:val="fr-FR"/>
        </w:rPr>
        <w:t> ;</w:t>
      </w:r>
    </w:p>
    <w:p w14:paraId="283C8831" w14:textId="569AA3BF" w:rsidR="00896F1C" w:rsidRPr="00D22BD6" w:rsidRDefault="00896F1C" w:rsidP="00E320BE">
      <w:pPr>
        <w:pStyle w:val="SingleTxtG"/>
        <w:ind w:firstLine="567"/>
        <w:rPr>
          <w:lang w:val="fr-FR"/>
        </w:rPr>
      </w:pPr>
      <w:r w:rsidRPr="00D22BD6">
        <w:rPr>
          <w:lang w:val="fr-FR"/>
        </w:rPr>
        <w:t>d)</w:t>
      </w:r>
      <w:r w:rsidRPr="00D22BD6">
        <w:rPr>
          <w:lang w:val="fr-FR"/>
        </w:rPr>
        <w:tab/>
      </w:r>
      <w:r w:rsidRPr="00E76BBA">
        <w:rPr>
          <w:lang w:val="fr-FR"/>
        </w:rPr>
        <w:t>La commande d</w:t>
      </w:r>
      <w:r>
        <w:rPr>
          <w:lang w:val="fr-FR"/>
        </w:rPr>
        <w:t>’</w:t>
      </w:r>
      <w:r w:rsidRPr="00E76BBA">
        <w:rPr>
          <w:lang w:val="fr-FR"/>
        </w:rPr>
        <w:t>une étude à l</w:t>
      </w:r>
      <w:r>
        <w:rPr>
          <w:lang w:val="fr-FR"/>
        </w:rPr>
        <w:t>’</w:t>
      </w:r>
      <w:r w:rsidRPr="00E76BBA">
        <w:rPr>
          <w:lang w:val="fr-FR"/>
        </w:rPr>
        <w:t>Université nationale australienne sur les dommages et intérêts d</w:t>
      </w:r>
      <w:r>
        <w:rPr>
          <w:lang w:val="fr-FR"/>
        </w:rPr>
        <w:t>ans l</w:t>
      </w:r>
      <w:r w:rsidRPr="00E76BBA">
        <w:rPr>
          <w:lang w:val="fr-FR"/>
        </w:rPr>
        <w:t>es litiges pour harcèlement sexuel afin d</w:t>
      </w:r>
      <w:r>
        <w:rPr>
          <w:lang w:val="fr-FR"/>
        </w:rPr>
        <w:t>’</w:t>
      </w:r>
      <w:r w:rsidRPr="00E76BBA">
        <w:rPr>
          <w:lang w:val="fr-FR"/>
        </w:rPr>
        <w:t>éclairer l</w:t>
      </w:r>
      <w:r>
        <w:rPr>
          <w:lang w:val="fr-FR"/>
        </w:rPr>
        <w:t>’</w:t>
      </w:r>
      <w:r w:rsidRPr="00E76BBA">
        <w:rPr>
          <w:lang w:val="fr-FR"/>
        </w:rPr>
        <w:t>examen d</w:t>
      </w:r>
      <w:r>
        <w:rPr>
          <w:lang w:val="fr-FR"/>
        </w:rPr>
        <w:t>’</w:t>
      </w:r>
      <w:r w:rsidRPr="00E76BBA">
        <w:rPr>
          <w:lang w:val="fr-FR"/>
        </w:rPr>
        <w:t xml:space="preserve">un </w:t>
      </w:r>
      <w:r w:rsidRPr="00F44963">
        <w:rPr>
          <w:lang w:val="fr-FR"/>
        </w:rPr>
        <w:t>modèle d</w:t>
      </w:r>
      <w:r>
        <w:rPr>
          <w:lang w:val="fr-FR"/>
        </w:rPr>
        <w:t>’</w:t>
      </w:r>
      <w:r w:rsidRPr="00F44963">
        <w:rPr>
          <w:lang w:val="fr-FR"/>
        </w:rPr>
        <w:t>indemnisation approprié pour</w:t>
      </w:r>
      <w:r>
        <w:rPr>
          <w:lang w:val="fr-FR"/>
        </w:rPr>
        <w:t xml:space="preserve"> les victimes de</w:t>
      </w:r>
      <w:r w:rsidRPr="00E76BBA">
        <w:rPr>
          <w:lang w:val="fr-FR"/>
        </w:rPr>
        <w:t xml:space="preserve"> discrimination</w:t>
      </w:r>
      <w:r>
        <w:rPr>
          <w:lang w:val="fr-FR"/>
        </w:rPr>
        <w:t> ;</w:t>
      </w:r>
    </w:p>
    <w:p w14:paraId="35417F6A" w14:textId="55F35324" w:rsidR="00896F1C" w:rsidRPr="00D22BD6" w:rsidRDefault="00896F1C" w:rsidP="00E320BE">
      <w:pPr>
        <w:pStyle w:val="SingleTxtG"/>
        <w:ind w:firstLine="567"/>
        <w:rPr>
          <w:lang w:val="fr-FR"/>
        </w:rPr>
      </w:pPr>
      <w:r w:rsidRPr="00D22BD6">
        <w:rPr>
          <w:lang w:val="fr-FR"/>
        </w:rPr>
        <w:t>e)</w:t>
      </w:r>
      <w:r w:rsidRPr="00D22BD6">
        <w:rPr>
          <w:lang w:val="fr-FR"/>
        </w:rPr>
        <w:tab/>
      </w:r>
      <w:r w:rsidRPr="00B140CF">
        <w:rPr>
          <w:lang w:val="fr-FR"/>
        </w:rPr>
        <w:t>La ratification de la Convention (</w:t>
      </w:r>
      <w:r w:rsidR="00E320BE" w:rsidRPr="00964295">
        <w:rPr>
          <w:lang w:val="fr-FR"/>
        </w:rPr>
        <w:t>n</w:t>
      </w:r>
      <w:r w:rsidR="00E320BE" w:rsidRPr="00E320BE">
        <w:rPr>
          <w:vertAlign w:val="superscript"/>
          <w:lang w:val="fr-FR"/>
        </w:rPr>
        <w:t>o</w:t>
      </w:r>
      <w:r w:rsidR="00E320BE">
        <w:rPr>
          <w:lang w:val="fr-FR"/>
        </w:rPr>
        <w:t> </w:t>
      </w:r>
      <w:r w:rsidRPr="00B140CF">
        <w:rPr>
          <w:lang w:val="fr-FR"/>
        </w:rPr>
        <w:t>190) sur la violence et le harcèlement</w:t>
      </w:r>
      <w:r>
        <w:rPr>
          <w:lang w:val="fr-FR"/>
        </w:rPr>
        <w:t xml:space="preserve"> </w:t>
      </w:r>
      <w:r w:rsidRPr="00B140CF">
        <w:rPr>
          <w:lang w:val="fr-FR"/>
        </w:rPr>
        <w:t>de l</w:t>
      </w:r>
      <w:r>
        <w:rPr>
          <w:lang w:val="fr-FR"/>
        </w:rPr>
        <w:t>’</w:t>
      </w:r>
      <w:r w:rsidRPr="00B140CF">
        <w:rPr>
          <w:lang w:val="fr-FR"/>
        </w:rPr>
        <w:t>Organisation internationale du Travail</w:t>
      </w:r>
      <w:r w:rsidRPr="00D22BD6">
        <w:rPr>
          <w:lang w:val="fr-FR"/>
        </w:rPr>
        <w:t>.</w:t>
      </w:r>
    </w:p>
    <w:p w14:paraId="2CC1E784" w14:textId="59A14685" w:rsidR="00896F1C" w:rsidRPr="00D22BD6" w:rsidRDefault="00896F1C" w:rsidP="00896F1C">
      <w:pPr>
        <w:pStyle w:val="SingleTxtG"/>
        <w:rPr>
          <w:lang w:val="fr-FR"/>
        </w:rPr>
      </w:pPr>
      <w:r w:rsidRPr="00D22BD6">
        <w:rPr>
          <w:lang w:val="fr-FR"/>
        </w:rPr>
        <w:lastRenderedPageBreak/>
        <w:t>169.</w:t>
      </w:r>
      <w:r w:rsidRPr="00D22BD6">
        <w:rPr>
          <w:lang w:val="fr-FR"/>
        </w:rPr>
        <w:tab/>
      </w:r>
      <w:r w:rsidRPr="00690258">
        <w:rPr>
          <w:lang w:val="fr-FR"/>
        </w:rPr>
        <w:t xml:space="preserve">En outre, la loi de 2022 portant modification de la loi sur le travail équitable (congé rémunéré pour raisons familiales et pour cause de violence familiale) a modifié la loi sur le travail équitable afin de donner accès à </w:t>
      </w:r>
      <w:r w:rsidR="00E320BE">
        <w:rPr>
          <w:lang w:val="fr-FR"/>
        </w:rPr>
        <w:t>dix</w:t>
      </w:r>
      <w:r w:rsidRPr="00690258">
        <w:rPr>
          <w:lang w:val="fr-FR"/>
        </w:rPr>
        <w:t xml:space="preserve"> jours de congé rémunéré pour raisons familiales </w:t>
      </w:r>
      <w:r>
        <w:rPr>
          <w:lang w:val="fr-FR"/>
        </w:rPr>
        <w:t>ou</w:t>
      </w:r>
      <w:r w:rsidRPr="00690258">
        <w:rPr>
          <w:lang w:val="fr-FR"/>
        </w:rPr>
        <w:t xml:space="preserve"> en cas de violence familiale</w:t>
      </w:r>
      <w:r w:rsidRPr="00D22BD6">
        <w:rPr>
          <w:lang w:val="fr-FR"/>
        </w:rPr>
        <w:t xml:space="preserve">. </w:t>
      </w:r>
    </w:p>
    <w:p w14:paraId="25DB7CE9" w14:textId="77777777" w:rsidR="00896F1C" w:rsidRPr="00D22BD6" w:rsidRDefault="00896F1C" w:rsidP="00896F1C">
      <w:pPr>
        <w:pStyle w:val="H1G"/>
        <w:rPr>
          <w:lang w:val="fr-FR"/>
        </w:rPr>
      </w:pPr>
      <w:r w:rsidRPr="00D22BD6">
        <w:rPr>
          <w:lang w:val="fr-FR"/>
        </w:rPr>
        <w:tab/>
      </w:r>
      <w:r w:rsidRPr="00D22BD6">
        <w:rPr>
          <w:lang w:val="fr-FR"/>
        </w:rPr>
        <w:tab/>
      </w:r>
      <w:r>
        <w:rPr>
          <w:lang w:val="fr-FR"/>
        </w:rPr>
        <w:t>A</w:t>
      </w:r>
      <w:r w:rsidRPr="003457E9">
        <w:rPr>
          <w:lang w:val="fr-FR"/>
        </w:rPr>
        <w:t>ugmentation des possibilités d</w:t>
      </w:r>
      <w:r>
        <w:rPr>
          <w:lang w:val="fr-FR"/>
        </w:rPr>
        <w:t>’</w:t>
      </w:r>
      <w:r w:rsidRPr="003457E9">
        <w:rPr>
          <w:lang w:val="fr-FR"/>
        </w:rPr>
        <w:t>emploi</w:t>
      </w:r>
    </w:p>
    <w:p w14:paraId="7053B4D5" w14:textId="77777777" w:rsidR="00896F1C" w:rsidRPr="00D22BD6" w:rsidRDefault="00896F1C" w:rsidP="00896F1C">
      <w:pPr>
        <w:pStyle w:val="SingleTxtG"/>
        <w:rPr>
          <w:lang w:val="fr-FR"/>
        </w:rPr>
      </w:pPr>
      <w:r w:rsidRPr="00D22BD6">
        <w:rPr>
          <w:lang w:val="fr-FR"/>
        </w:rPr>
        <w:t>170.</w:t>
      </w:r>
      <w:r w:rsidRPr="00D22BD6">
        <w:rPr>
          <w:lang w:val="fr-FR"/>
        </w:rPr>
        <w:tab/>
      </w:r>
      <w:r w:rsidRPr="005413B9">
        <w:rPr>
          <w:lang w:val="fr-FR"/>
        </w:rPr>
        <w:t>Malgré la vitalité de l</w:t>
      </w:r>
      <w:r>
        <w:rPr>
          <w:lang w:val="fr-FR"/>
        </w:rPr>
        <w:t>’</w:t>
      </w:r>
      <w:r w:rsidRPr="005413B9">
        <w:rPr>
          <w:lang w:val="fr-FR"/>
        </w:rPr>
        <w:t xml:space="preserve">économie australienne et la faiblesse de son taux de chômage, des obstacles uniques empêchent certains groupes de la population </w:t>
      </w:r>
      <w:r>
        <w:rPr>
          <w:lang w:val="fr-FR"/>
        </w:rPr>
        <w:t>de</w:t>
      </w:r>
      <w:r w:rsidRPr="005413B9">
        <w:rPr>
          <w:lang w:val="fr-FR"/>
        </w:rPr>
        <w:t xml:space="preserve"> participer à la vie économique de la </w:t>
      </w:r>
      <w:r w:rsidRPr="005342BB">
        <w:rPr>
          <w:lang w:val="fr-FR"/>
        </w:rPr>
        <w:t xml:space="preserve">nation, en particulier </w:t>
      </w:r>
      <w:r>
        <w:rPr>
          <w:lang w:val="fr-FR"/>
        </w:rPr>
        <w:t>les</w:t>
      </w:r>
      <w:r w:rsidRPr="005342BB">
        <w:rPr>
          <w:lang w:val="fr-FR"/>
        </w:rPr>
        <w:t xml:space="preserve"> autochtones, les jeunes et les chômeurs de longue durée. Les </w:t>
      </w:r>
      <w:r>
        <w:rPr>
          <w:lang w:val="fr-FR"/>
        </w:rPr>
        <w:t>gouvernement</w:t>
      </w:r>
      <w:r w:rsidRPr="005342BB">
        <w:rPr>
          <w:lang w:val="fr-FR"/>
        </w:rPr>
        <w:t>s australiens</w:t>
      </w:r>
      <w:r w:rsidRPr="005413B9">
        <w:rPr>
          <w:lang w:val="fr-FR"/>
        </w:rPr>
        <w:t xml:space="preserve"> ont mis en place des politiques et des programmes pour permettre aux groupes qui ont besoin d</w:t>
      </w:r>
      <w:r>
        <w:rPr>
          <w:lang w:val="fr-FR"/>
        </w:rPr>
        <w:t>’</w:t>
      </w:r>
      <w:r w:rsidRPr="005413B9">
        <w:rPr>
          <w:lang w:val="fr-FR"/>
        </w:rPr>
        <w:t>un soutien ciblé supplémentaire d</w:t>
      </w:r>
      <w:r>
        <w:rPr>
          <w:lang w:val="fr-FR"/>
        </w:rPr>
        <w:t>’</w:t>
      </w:r>
      <w:r w:rsidRPr="005413B9">
        <w:rPr>
          <w:lang w:val="fr-FR"/>
        </w:rPr>
        <w:t>accéder à un emploi intéressant</w:t>
      </w:r>
      <w:r w:rsidRPr="00D22BD6">
        <w:rPr>
          <w:lang w:val="fr-FR"/>
        </w:rPr>
        <w:t xml:space="preserve">. </w:t>
      </w:r>
    </w:p>
    <w:p w14:paraId="564D4670" w14:textId="1D76B4A7" w:rsidR="00896F1C" w:rsidRPr="00D22BD6" w:rsidRDefault="00896F1C" w:rsidP="00896F1C">
      <w:pPr>
        <w:pStyle w:val="SingleTxtG"/>
        <w:rPr>
          <w:lang w:val="fr-FR"/>
        </w:rPr>
      </w:pPr>
      <w:r w:rsidRPr="00D22BD6">
        <w:rPr>
          <w:lang w:val="fr-FR"/>
        </w:rPr>
        <w:t>171.</w:t>
      </w:r>
      <w:r w:rsidRPr="00D22BD6">
        <w:rPr>
          <w:lang w:val="fr-FR"/>
        </w:rPr>
        <w:tab/>
      </w:r>
      <w:proofErr w:type="spellStart"/>
      <w:r w:rsidRPr="00E320BE">
        <w:rPr>
          <w:spacing w:val="-3"/>
          <w:lang w:val="fr-FR"/>
        </w:rPr>
        <w:t>Workforce</w:t>
      </w:r>
      <w:proofErr w:type="spellEnd"/>
      <w:r w:rsidRPr="00E320BE">
        <w:rPr>
          <w:spacing w:val="-3"/>
          <w:lang w:val="fr-FR"/>
        </w:rPr>
        <w:t xml:space="preserve"> </w:t>
      </w:r>
      <w:proofErr w:type="spellStart"/>
      <w:r w:rsidRPr="00E320BE">
        <w:rPr>
          <w:spacing w:val="-3"/>
          <w:lang w:val="fr-FR"/>
        </w:rPr>
        <w:t>Australia</w:t>
      </w:r>
      <w:proofErr w:type="spellEnd"/>
      <w:r w:rsidRPr="00E320BE">
        <w:rPr>
          <w:spacing w:val="-3"/>
          <w:lang w:val="fr-FR"/>
        </w:rPr>
        <w:t xml:space="preserve"> aide les Australiens à trouver et à conserver un emploi, à en changer ou à créer leur propre activité. Cette agence met en relation entreprises et candidats à un emploi et s’appuie sur un réseau de prestataires qui assurent une gestion personnalisée des dossiers au moyen de formations, de conseils et de mesures d’accompagnement. Les</w:t>
      </w:r>
      <w:r w:rsidR="0050485B">
        <w:rPr>
          <w:spacing w:val="-3"/>
          <w:lang w:val="fr-FR"/>
        </w:rPr>
        <w:t xml:space="preserve"> </w:t>
      </w:r>
      <w:r w:rsidRPr="00E320BE">
        <w:rPr>
          <w:spacing w:val="-3"/>
          <w:lang w:val="fr-FR"/>
        </w:rPr>
        <w:t>prestataires peuvent aider les personnes ayant des besoins complexes et fournir des services personnalisés et intensifs afin que les personnes défavorisées puissent bénéficier de leurs services.</w:t>
      </w:r>
    </w:p>
    <w:p w14:paraId="6D9428A7" w14:textId="1A867D3D" w:rsidR="00896F1C" w:rsidRPr="00D22BD6" w:rsidRDefault="00896F1C" w:rsidP="00896F1C">
      <w:pPr>
        <w:pStyle w:val="SingleTxtG"/>
        <w:rPr>
          <w:lang w:val="fr-FR"/>
        </w:rPr>
      </w:pPr>
      <w:r w:rsidRPr="00D22BD6">
        <w:rPr>
          <w:lang w:val="fr-FR"/>
        </w:rPr>
        <w:t>172.</w:t>
      </w:r>
      <w:r w:rsidRPr="00D22BD6">
        <w:rPr>
          <w:lang w:val="fr-FR"/>
        </w:rPr>
        <w:tab/>
      </w:r>
      <w:r w:rsidRPr="007C7075">
        <w:rPr>
          <w:lang w:val="fr-FR"/>
        </w:rPr>
        <w:t>Le service pour l</w:t>
      </w:r>
      <w:r>
        <w:rPr>
          <w:lang w:val="fr-FR"/>
        </w:rPr>
        <w:t>’</w:t>
      </w:r>
      <w:r w:rsidRPr="007C7075">
        <w:rPr>
          <w:lang w:val="fr-FR"/>
        </w:rPr>
        <w:t xml:space="preserve">emploi </w:t>
      </w:r>
      <w:r>
        <w:rPr>
          <w:lang w:val="fr-FR"/>
        </w:rPr>
        <w:t>« </w:t>
      </w:r>
      <w:r w:rsidRPr="00D612D2">
        <w:rPr>
          <w:lang w:val="fr-FR"/>
        </w:rPr>
        <w:t>Transition to Work</w:t>
      </w:r>
      <w:r>
        <w:rPr>
          <w:lang w:val="fr-FR"/>
        </w:rPr>
        <w:t> »</w:t>
      </w:r>
      <w:r w:rsidRPr="007C7075">
        <w:rPr>
          <w:lang w:val="fr-FR"/>
        </w:rPr>
        <w:t xml:space="preserve"> </w:t>
      </w:r>
      <w:r>
        <w:rPr>
          <w:lang w:val="fr-FR"/>
        </w:rPr>
        <w:t>(Entrée dans</w:t>
      </w:r>
      <w:r w:rsidRPr="007C7075">
        <w:rPr>
          <w:lang w:val="fr-FR"/>
        </w:rPr>
        <w:t xml:space="preserve"> la vie active</w:t>
      </w:r>
      <w:r>
        <w:rPr>
          <w:lang w:val="fr-FR"/>
        </w:rPr>
        <w:t xml:space="preserve">) </w:t>
      </w:r>
      <w:r w:rsidRPr="007C7075">
        <w:rPr>
          <w:lang w:val="fr-FR"/>
        </w:rPr>
        <w:t xml:space="preserve">de </w:t>
      </w:r>
      <w:proofErr w:type="spellStart"/>
      <w:r w:rsidRPr="007C7075">
        <w:rPr>
          <w:lang w:val="fr-FR"/>
        </w:rPr>
        <w:t>Workforce</w:t>
      </w:r>
      <w:proofErr w:type="spellEnd"/>
      <w:r w:rsidRPr="007C7075">
        <w:rPr>
          <w:lang w:val="fr-FR"/>
        </w:rPr>
        <w:t xml:space="preserve"> </w:t>
      </w:r>
      <w:proofErr w:type="spellStart"/>
      <w:r w:rsidRPr="007C7075">
        <w:rPr>
          <w:lang w:val="fr-FR"/>
        </w:rPr>
        <w:t>Australia</w:t>
      </w:r>
      <w:proofErr w:type="spellEnd"/>
      <w:r w:rsidRPr="007C7075">
        <w:rPr>
          <w:lang w:val="fr-FR"/>
        </w:rPr>
        <w:t xml:space="preserve"> est le service public de l</w:t>
      </w:r>
      <w:r>
        <w:rPr>
          <w:lang w:val="fr-FR"/>
        </w:rPr>
        <w:t>’</w:t>
      </w:r>
      <w:r w:rsidRPr="007C7075">
        <w:rPr>
          <w:lang w:val="fr-FR"/>
        </w:rPr>
        <w:t>emploi pour les jeunes. Il s</w:t>
      </w:r>
      <w:r>
        <w:rPr>
          <w:lang w:val="fr-FR"/>
        </w:rPr>
        <w:t>’</w:t>
      </w:r>
      <w:r w:rsidRPr="007C7075">
        <w:rPr>
          <w:lang w:val="fr-FR"/>
        </w:rPr>
        <w:t>agit d</w:t>
      </w:r>
      <w:r>
        <w:rPr>
          <w:lang w:val="fr-FR"/>
        </w:rPr>
        <w:t>’</w:t>
      </w:r>
      <w:r w:rsidRPr="007C7075">
        <w:rPr>
          <w:lang w:val="fr-FR"/>
        </w:rPr>
        <w:t>un service ciblé qui aide les jeunes de 15 à 24</w:t>
      </w:r>
      <w:r w:rsidR="009A2343">
        <w:rPr>
          <w:lang w:val="fr-FR"/>
        </w:rPr>
        <w:t> ans</w:t>
      </w:r>
      <w:r w:rsidRPr="007C7075">
        <w:rPr>
          <w:lang w:val="fr-FR"/>
        </w:rPr>
        <w:t xml:space="preserve"> issus de milieux défavorisés à réussir leur entrée dans la vie active. Les participants bénéficient d</w:t>
      </w:r>
      <w:r>
        <w:rPr>
          <w:lang w:val="fr-FR"/>
        </w:rPr>
        <w:t>’</w:t>
      </w:r>
      <w:r w:rsidRPr="007C7075">
        <w:rPr>
          <w:lang w:val="fr-FR"/>
        </w:rPr>
        <w:t xml:space="preserve">un accompagnement intensif de la part de prestataires de services spécialisés dans la jeunesse </w:t>
      </w:r>
      <w:r>
        <w:rPr>
          <w:lang w:val="fr-FR"/>
        </w:rPr>
        <w:t>pour</w:t>
      </w:r>
      <w:r w:rsidRPr="007C7075">
        <w:rPr>
          <w:lang w:val="fr-FR"/>
        </w:rPr>
        <w:t xml:space="preserve"> terminer ou poursuivre leurs études ou leur formation, acquérir des compétences </w:t>
      </w:r>
      <w:r>
        <w:rPr>
          <w:lang w:val="fr-FR"/>
        </w:rPr>
        <w:t>afin de</w:t>
      </w:r>
      <w:r w:rsidRPr="007C7075">
        <w:rPr>
          <w:lang w:val="fr-FR"/>
        </w:rPr>
        <w:t xml:space="preserve"> trouver un emploi, éliminer les obstacles à l</w:t>
      </w:r>
      <w:r>
        <w:rPr>
          <w:lang w:val="fr-FR"/>
        </w:rPr>
        <w:t>’</w:t>
      </w:r>
      <w:r w:rsidRPr="007C7075">
        <w:rPr>
          <w:lang w:val="fr-FR"/>
        </w:rPr>
        <w:t>emploi et solliciter des organismes communautaires et d</w:t>
      </w:r>
      <w:r>
        <w:rPr>
          <w:lang w:val="fr-FR"/>
        </w:rPr>
        <w:t>’</w:t>
      </w:r>
      <w:r w:rsidRPr="007C7075">
        <w:rPr>
          <w:lang w:val="fr-FR"/>
        </w:rPr>
        <w:t xml:space="preserve">autres organismes publics pour obtenir </w:t>
      </w:r>
      <w:r>
        <w:rPr>
          <w:lang w:val="fr-FR"/>
        </w:rPr>
        <w:t>de l’aide</w:t>
      </w:r>
      <w:r w:rsidRPr="00D22BD6">
        <w:rPr>
          <w:lang w:val="fr-FR"/>
        </w:rPr>
        <w:t>.</w:t>
      </w:r>
    </w:p>
    <w:p w14:paraId="67E87312" w14:textId="1F41B9A5" w:rsidR="00896F1C" w:rsidRPr="00D22BD6" w:rsidRDefault="00896F1C" w:rsidP="00896F1C">
      <w:pPr>
        <w:pStyle w:val="SingleTxtG"/>
        <w:rPr>
          <w:lang w:val="fr-FR"/>
        </w:rPr>
      </w:pPr>
      <w:r w:rsidRPr="00D22BD6">
        <w:rPr>
          <w:lang w:val="fr-FR"/>
        </w:rPr>
        <w:t>173.</w:t>
      </w:r>
      <w:r w:rsidRPr="00D22BD6">
        <w:rPr>
          <w:lang w:val="fr-FR"/>
        </w:rPr>
        <w:tab/>
      </w:r>
      <w:r w:rsidRPr="00C32CC9">
        <w:rPr>
          <w:lang w:val="fr-FR"/>
        </w:rPr>
        <w:t>Grâce au Fonds pour l</w:t>
      </w:r>
      <w:r>
        <w:rPr>
          <w:lang w:val="fr-FR"/>
        </w:rPr>
        <w:t>’</w:t>
      </w:r>
      <w:r w:rsidRPr="00C32CC9">
        <w:rPr>
          <w:lang w:val="fr-FR"/>
        </w:rPr>
        <w:t>emploi, les prestataires de services pour l</w:t>
      </w:r>
      <w:r>
        <w:rPr>
          <w:lang w:val="fr-FR"/>
        </w:rPr>
        <w:t>’</w:t>
      </w:r>
      <w:r w:rsidRPr="00C32CC9">
        <w:rPr>
          <w:lang w:val="fr-FR"/>
        </w:rPr>
        <w:t>emploi peuvent proposer des subventions salariales allant jusqu</w:t>
      </w:r>
      <w:r>
        <w:rPr>
          <w:lang w:val="fr-FR"/>
        </w:rPr>
        <w:t>’</w:t>
      </w:r>
      <w:r w:rsidRPr="00C32CC9">
        <w:rPr>
          <w:lang w:val="fr-FR"/>
        </w:rPr>
        <w:t>à 10</w:t>
      </w:r>
      <w:r>
        <w:rPr>
          <w:lang w:val="fr-FR"/>
        </w:rPr>
        <w:t> </w:t>
      </w:r>
      <w:r w:rsidRPr="00C32CC9">
        <w:rPr>
          <w:lang w:val="fr-FR"/>
        </w:rPr>
        <w:t xml:space="preserve">000 dollars aux employeurs qui </w:t>
      </w:r>
      <w:r>
        <w:rPr>
          <w:lang w:val="fr-FR"/>
        </w:rPr>
        <w:t>recrutent du personnel par l’intermédiaire des</w:t>
      </w:r>
      <w:r w:rsidRPr="00C32CC9">
        <w:rPr>
          <w:lang w:val="fr-FR"/>
        </w:rPr>
        <w:t xml:space="preserve"> services pour l</w:t>
      </w:r>
      <w:r>
        <w:rPr>
          <w:lang w:val="fr-FR"/>
        </w:rPr>
        <w:t>’</w:t>
      </w:r>
      <w:r w:rsidRPr="00C32CC9">
        <w:rPr>
          <w:lang w:val="fr-FR"/>
        </w:rPr>
        <w:t xml:space="preserve">emploi de </w:t>
      </w:r>
      <w:proofErr w:type="spellStart"/>
      <w:r w:rsidRPr="00C32CC9">
        <w:rPr>
          <w:lang w:val="fr-FR"/>
        </w:rPr>
        <w:t>Workforce</w:t>
      </w:r>
      <w:proofErr w:type="spellEnd"/>
      <w:r w:rsidRPr="00C32CC9">
        <w:rPr>
          <w:lang w:val="fr-FR"/>
        </w:rPr>
        <w:t xml:space="preserve"> </w:t>
      </w:r>
      <w:proofErr w:type="spellStart"/>
      <w:r w:rsidRPr="00C32CC9">
        <w:rPr>
          <w:lang w:val="fr-FR"/>
        </w:rPr>
        <w:t>Australia</w:t>
      </w:r>
      <w:proofErr w:type="spellEnd"/>
      <w:r w:rsidRPr="00C32CC9">
        <w:rPr>
          <w:lang w:val="fr-FR"/>
        </w:rPr>
        <w:t>, ainsi qu</w:t>
      </w:r>
      <w:r>
        <w:rPr>
          <w:lang w:val="fr-FR"/>
        </w:rPr>
        <w:t>’</w:t>
      </w:r>
      <w:r w:rsidRPr="00C32CC9">
        <w:rPr>
          <w:lang w:val="fr-FR"/>
        </w:rPr>
        <w:t>une subvention salariale de 10</w:t>
      </w:r>
      <w:r>
        <w:rPr>
          <w:lang w:val="fr-FR"/>
        </w:rPr>
        <w:t> </w:t>
      </w:r>
      <w:r w:rsidRPr="00C32CC9">
        <w:rPr>
          <w:lang w:val="fr-FR"/>
        </w:rPr>
        <w:t xml:space="preserve">000 dollars dite </w:t>
      </w:r>
      <w:r>
        <w:rPr>
          <w:lang w:val="fr-FR"/>
        </w:rPr>
        <w:t>« </w:t>
      </w:r>
      <w:r w:rsidRPr="00C32CC9">
        <w:rPr>
          <w:lang w:val="fr-FR"/>
        </w:rPr>
        <w:t>Prime jeunesse</w:t>
      </w:r>
      <w:r>
        <w:rPr>
          <w:lang w:val="fr-FR"/>
        </w:rPr>
        <w:t> »</w:t>
      </w:r>
      <w:r w:rsidRPr="00C32CC9">
        <w:rPr>
          <w:lang w:val="fr-FR"/>
        </w:rPr>
        <w:t>, afin de promouvoir l</w:t>
      </w:r>
      <w:r>
        <w:rPr>
          <w:lang w:val="fr-FR"/>
        </w:rPr>
        <w:t>’</w:t>
      </w:r>
      <w:r w:rsidRPr="00C32CC9">
        <w:rPr>
          <w:lang w:val="fr-FR"/>
        </w:rPr>
        <w:t>emploi des jeunes issus de milieux défavorisés</w:t>
      </w:r>
      <w:r w:rsidRPr="00D22BD6">
        <w:rPr>
          <w:lang w:val="fr-FR"/>
        </w:rPr>
        <w:t xml:space="preserve">. </w:t>
      </w:r>
    </w:p>
    <w:p w14:paraId="5B9362A9" w14:textId="54AF8081" w:rsidR="00896F1C" w:rsidRPr="00D22BD6" w:rsidRDefault="00896F1C" w:rsidP="00896F1C">
      <w:pPr>
        <w:pStyle w:val="SingleTxtG"/>
        <w:rPr>
          <w:lang w:val="fr-FR"/>
        </w:rPr>
      </w:pPr>
      <w:r w:rsidRPr="00D22BD6">
        <w:rPr>
          <w:lang w:val="fr-FR"/>
        </w:rPr>
        <w:t>174.</w:t>
      </w:r>
      <w:r w:rsidRPr="00D22BD6">
        <w:rPr>
          <w:lang w:val="fr-FR"/>
        </w:rPr>
        <w:tab/>
      </w:r>
      <w:proofErr w:type="spellStart"/>
      <w:r w:rsidRPr="0036307D">
        <w:rPr>
          <w:lang w:val="fr-FR"/>
        </w:rPr>
        <w:t>Workforce</w:t>
      </w:r>
      <w:proofErr w:type="spellEnd"/>
      <w:r w:rsidRPr="0036307D">
        <w:rPr>
          <w:lang w:val="fr-FR"/>
        </w:rPr>
        <w:t xml:space="preserve"> </w:t>
      </w:r>
      <w:proofErr w:type="spellStart"/>
      <w:r w:rsidRPr="0036307D">
        <w:rPr>
          <w:lang w:val="fr-FR"/>
        </w:rPr>
        <w:t>Australia</w:t>
      </w:r>
      <w:proofErr w:type="spellEnd"/>
      <w:r w:rsidRPr="0036307D">
        <w:rPr>
          <w:lang w:val="fr-FR"/>
        </w:rPr>
        <w:t xml:space="preserve"> reconnaît l</w:t>
      </w:r>
      <w:r>
        <w:rPr>
          <w:lang w:val="fr-FR"/>
        </w:rPr>
        <w:t>’</w:t>
      </w:r>
      <w:r w:rsidRPr="0036307D">
        <w:rPr>
          <w:lang w:val="fr-FR"/>
        </w:rPr>
        <w:t xml:space="preserve">importance de renforcer </w:t>
      </w:r>
      <w:r w:rsidRPr="00273E7F">
        <w:rPr>
          <w:lang w:val="fr-FR"/>
        </w:rPr>
        <w:t xml:space="preserve">à plus long terme </w:t>
      </w:r>
      <w:r w:rsidRPr="0036307D">
        <w:rPr>
          <w:lang w:val="fr-FR"/>
        </w:rPr>
        <w:t>les c</w:t>
      </w:r>
      <w:r>
        <w:rPr>
          <w:lang w:val="fr-FR"/>
        </w:rPr>
        <w:t>ompétences</w:t>
      </w:r>
      <w:r w:rsidRPr="0036307D">
        <w:rPr>
          <w:lang w:val="fr-FR"/>
        </w:rPr>
        <w:t xml:space="preserve"> des demandeurs d</w:t>
      </w:r>
      <w:r>
        <w:rPr>
          <w:lang w:val="fr-FR"/>
        </w:rPr>
        <w:t>’</w:t>
      </w:r>
      <w:r w:rsidRPr="0036307D">
        <w:rPr>
          <w:lang w:val="fr-FR"/>
        </w:rPr>
        <w:t>emploi et d</w:t>
      </w:r>
      <w:r>
        <w:rPr>
          <w:lang w:val="fr-FR"/>
        </w:rPr>
        <w:t>’</w:t>
      </w:r>
      <w:r w:rsidRPr="0036307D">
        <w:rPr>
          <w:lang w:val="fr-FR"/>
        </w:rPr>
        <w:t>augmenter les possibilités d</w:t>
      </w:r>
      <w:r>
        <w:rPr>
          <w:lang w:val="fr-FR"/>
        </w:rPr>
        <w:t>’</w:t>
      </w:r>
      <w:r w:rsidRPr="0036307D">
        <w:rPr>
          <w:lang w:val="fr-FR"/>
        </w:rPr>
        <w:t xml:space="preserve">emploi des personnes issues de groupes défavorisés grâce à la prime réservée aux </w:t>
      </w:r>
      <w:r>
        <w:rPr>
          <w:lang w:val="fr-FR"/>
        </w:rPr>
        <w:t>chômeurs</w:t>
      </w:r>
      <w:r w:rsidRPr="0036307D">
        <w:rPr>
          <w:lang w:val="fr-FR"/>
        </w:rPr>
        <w:t xml:space="preserve"> de </w:t>
      </w:r>
      <w:r>
        <w:rPr>
          <w:lang w:val="fr-FR"/>
        </w:rPr>
        <w:t xml:space="preserve">très </w:t>
      </w:r>
      <w:r w:rsidRPr="0036307D">
        <w:rPr>
          <w:lang w:val="fr-FR"/>
        </w:rPr>
        <w:t>longue durée. Cette prime est versée lorsqu</w:t>
      </w:r>
      <w:r>
        <w:rPr>
          <w:lang w:val="fr-FR"/>
        </w:rPr>
        <w:t>’</w:t>
      </w:r>
      <w:r w:rsidRPr="0036307D">
        <w:rPr>
          <w:lang w:val="fr-FR"/>
        </w:rPr>
        <w:t xml:space="preserve">un prestataire aide une personne au chômage depuis plus de </w:t>
      </w:r>
      <w:r w:rsidR="0050485B">
        <w:rPr>
          <w:lang w:val="fr-FR"/>
        </w:rPr>
        <w:t>vingt-quatre</w:t>
      </w:r>
      <w:r w:rsidRPr="0036307D">
        <w:rPr>
          <w:lang w:val="fr-FR"/>
        </w:rPr>
        <w:t xml:space="preserve"> mois à trouver un emploi. </w:t>
      </w:r>
      <w:r w:rsidRPr="00A05B77">
        <w:rPr>
          <w:lang w:val="fr-FR"/>
        </w:rPr>
        <w:t>Des acomptes sont</w:t>
      </w:r>
      <w:r w:rsidRPr="008E0FB3">
        <w:rPr>
          <w:lang w:val="fr-FR"/>
        </w:rPr>
        <w:t xml:space="preserve"> versés</w:t>
      </w:r>
      <w:r w:rsidRPr="0036307D">
        <w:rPr>
          <w:lang w:val="fr-FR"/>
        </w:rPr>
        <w:t xml:space="preserve"> lorsqu</w:t>
      </w:r>
      <w:r>
        <w:rPr>
          <w:lang w:val="fr-FR"/>
        </w:rPr>
        <w:t>’</w:t>
      </w:r>
      <w:r w:rsidRPr="0036307D">
        <w:rPr>
          <w:lang w:val="fr-FR"/>
        </w:rPr>
        <w:t>un prestataire aide un chômeur à améliorer concrètement ses perspectives d</w:t>
      </w:r>
      <w:r>
        <w:rPr>
          <w:lang w:val="fr-FR"/>
        </w:rPr>
        <w:t>’</w:t>
      </w:r>
      <w:r w:rsidRPr="0036307D">
        <w:rPr>
          <w:lang w:val="fr-FR"/>
        </w:rPr>
        <w:t>emploi</w:t>
      </w:r>
      <w:r w:rsidRPr="00D22BD6">
        <w:rPr>
          <w:lang w:val="fr-FR"/>
        </w:rPr>
        <w:t xml:space="preserve">. </w:t>
      </w:r>
    </w:p>
    <w:p w14:paraId="403CE787" w14:textId="6A79EF3A" w:rsidR="00896F1C" w:rsidRPr="00D22BD6" w:rsidRDefault="00896F1C" w:rsidP="00896F1C">
      <w:pPr>
        <w:pStyle w:val="SingleTxtG"/>
        <w:rPr>
          <w:lang w:val="fr-FR"/>
        </w:rPr>
      </w:pPr>
      <w:r w:rsidRPr="00D22BD6">
        <w:rPr>
          <w:lang w:val="fr-FR"/>
        </w:rPr>
        <w:t>175.</w:t>
      </w:r>
      <w:r w:rsidRPr="00D22BD6">
        <w:rPr>
          <w:lang w:val="fr-FR"/>
        </w:rPr>
        <w:tab/>
      </w:r>
      <w:r w:rsidRPr="006379C5">
        <w:rPr>
          <w:lang w:val="fr-FR"/>
        </w:rPr>
        <w:t xml:space="preserve">Les États et </w:t>
      </w:r>
      <w:r>
        <w:rPr>
          <w:lang w:val="fr-FR"/>
        </w:rPr>
        <w:t>t</w:t>
      </w:r>
      <w:r w:rsidRPr="006379C5">
        <w:rPr>
          <w:lang w:val="fr-FR"/>
        </w:rPr>
        <w:t>erritoires ont également pris</w:t>
      </w:r>
      <w:r>
        <w:rPr>
          <w:lang w:val="fr-FR"/>
        </w:rPr>
        <w:t xml:space="preserve"> des</w:t>
      </w:r>
      <w:r w:rsidRPr="006379C5">
        <w:rPr>
          <w:lang w:val="fr-FR"/>
        </w:rPr>
        <w:t xml:space="preserve"> initiatives pour accroître les possibilités d</w:t>
      </w:r>
      <w:r>
        <w:rPr>
          <w:lang w:val="fr-FR"/>
        </w:rPr>
        <w:t>’</w:t>
      </w:r>
      <w:r w:rsidRPr="006379C5">
        <w:rPr>
          <w:lang w:val="fr-FR"/>
        </w:rPr>
        <w:t>emploi. En Tasmanie, le plan d</w:t>
      </w:r>
      <w:r>
        <w:rPr>
          <w:lang w:val="fr-FR"/>
        </w:rPr>
        <w:t>’</w:t>
      </w:r>
      <w:r w:rsidRPr="006379C5">
        <w:rPr>
          <w:lang w:val="fr-FR"/>
        </w:rPr>
        <w:t xml:space="preserve">application du programme </w:t>
      </w:r>
      <w:r>
        <w:rPr>
          <w:lang w:val="fr-FR"/>
        </w:rPr>
        <w:t>« </w:t>
      </w:r>
      <w:proofErr w:type="spellStart"/>
      <w:r>
        <w:rPr>
          <w:lang w:val="fr-FR"/>
        </w:rPr>
        <w:t>Closing</w:t>
      </w:r>
      <w:proofErr w:type="spellEnd"/>
      <w:r>
        <w:rPr>
          <w:lang w:val="fr-FR"/>
        </w:rPr>
        <w:t xml:space="preserve"> the gap »</w:t>
      </w:r>
      <w:r w:rsidRPr="006379C5">
        <w:rPr>
          <w:lang w:val="fr-FR"/>
        </w:rPr>
        <w:t xml:space="preserve"> prévoit la mise en place de partenariats locaux avec </w:t>
      </w:r>
      <w:r>
        <w:rPr>
          <w:lang w:val="fr-FR"/>
        </w:rPr>
        <w:t>d</w:t>
      </w:r>
      <w:r w:rsidRPr="006379C5">
        <w:rPr>
          <w:lang w:val="fr-FR"/>
        </w:rPr>
        <w:t>es organismes et entreprises autochtones afin d</w:t>
      </w:r>
      <w:r>
        <w:rPr>
          <w:lang w:val="fr-FR"/>
        </w:rPr>
        <w:t>’</w:t>
      </w:r>
      <w:r w:rsidRPr="006379C5">
        <w:rPr>
          <w:lang w:val="fr-FR"/>
        </w:rPr>
        <w:t>accroître les possibilités d</w:t>
      </w:r>
      <w:r>
        <w:rPr>
          <w:lang w:val="fr-FR"/>
        </w:rPr>
        <w:t>’</w:t>
      </w:r>
      <w:r w:rsidRPr="006379C5">
        <w:rPr>
          <w:lang w:val="fr-FR"/>
        </w:rPr>
        <w:t xml:space="preserve">emploi local </w:t>
      </w:r>
      <w:r>
        <w:rPr>
          <w:lang w:val="fr-FR"/>
        </w:rPr>
        <w:t>d</w:t>
      </w:r>
      <w:r w:rsidRPr="006379C5">
        <w:rPr>
          <w:lang w:val="fr-FR"/>
        </w:rPr>
        <w:t xml:space="preserve">es jeunes autochtones. Depuis </w:t>
      </w:r>
      <w:r w:rsidRPr="00A05B77">
        <w:rPr>
          <w:lang w:val="fr-FR"/>
        </w:rPr>
        <w:t>2021</w:t>
      </w:r>
      <w:r w:rsidR="0050485B">
        <w:rPr>
          <w:lang w:val="fr-FR"/>
        </w:rPr>
        <w:t>/</w:t>
      </w:r>
      <w:r w:rsidRPr="00A05B77">
        <w:rPr>
          <w:lang w:val="fr-FR"/>
        </w:rPr>
        <w:t>22</w:t>
      </w:r>
      <w:r w:rsidRPr="006379C5">
        <w:rPr>
          <w:lang w:val="fr-FR"/>
        </w:rPr>
        <w:t>, l</w:t>
      </w:r>
      <w:r>
        <w:rPr>
          <w:lang w:val="fr-FR"/>
        </w:rPr>
        <w:t>’</w:t>
      </w:r>
      <w:r w:rsidRPr="006379C5">
        <w:rPr>
          <w:lang w:val="fr-FR"/>
        </w:rPr>
        <w:t>État de Victoria alloue 18,4</w:t>
      </w:r>
      <w:r>
        <w:rPr>
          <w:lang w:val="fr-FR"/>
        </w:rPr>
        <w:t> millions</w:t>
      </w:r>
      <w:r w:rsidRPr="006379C5">
        <w:rPr>
          <w:lang w:val="fr-FR"/>
        </w:rPr>
        <w:t xml:space="preserve"> de dollars sur </w:t>
      </w:r>
      <w:r>
        <w:rPr>
          <w:lang w:val="fr-FR"/>
        </w:rPr>
        <w:t>deux</w:t>
      </w:r>
      <w:r w:rsidR="009A2343">
        <w:rPr>
          <w:lang w:val="fr-FR"/>
        </w:rPr>
        <w:t> ans</w:t>
      </w:r>
      <w:r w:rsidRPr="006379C5">
        <w:rPr>
          <w:lang w:val="fr-FR"/>
        </w:rPr>
        <w:t xml:space="preserve"> à un programme de mobilisation et d</w:t>
      </w:r>
      <w:r>
        <w:rPr>
          <w:lang w:val="fr-FR"/>
        </w:rPr>
        <w:t>’</w:t>
      </w:r>
      <w:r w:rsidRPr="006379C5">
        <w:rPr>
          <w:lang w:val="fr-FR"/>
        </w:rPr>
        <w:t>accompagnement des jeunes à risque (</w:t>
      </w:r>
      <w:r>
        <w:rPr>
          <w:lang w:val="fr-FR"/>
        </w:rPr>
        <w:t>« </w:t>
      </w:r>
      <w:proofErr w:type="spellStart"/>
      <w:r w:rsidRPr="006379C5">
        <w:rPr>
          <w:lang w:val="fr-FR"/>
        </w:rPr>
        <w:t>Engaging</w:t>
      </w:r>
      <w:proofErr w:type="spellEnd"/>
      <w:r w:rsidRPr="006379C5">
        <w:rPr>
          <w:lang w:val="fr-FR"/>
        </w:rPr>
        <w:t xml:space="preserve"> and </w:t>
      </w:r>
      <w:proofErr w:type="spellStart"/>
      <w:r w:rsidRPr="006379C5">
        <w:rPr>
          <w:lang w:val="fr-FR"/>
        </w:rPr>
        <w:t>Supporting</w:t>
      </w:r>
      <w:proofErr w:type="spellEnd"/>
      <w:r w:rsidRPr="006379C5">
        <w:rPr>
          <w:lang w:val="fr-FR"/>
        </w:rPr>
        <w:t xml:space="preserve"> At-Risk Young People</w:t>
      </w:r>
      <w:r>
        <w:rPr>
          <w:lang w:val="fr-FR"/>
        </w:rPr>
        <w:t> »</w:t>
      </w:r>
      <w:r w:rsidRPr="006379C5">
        <w:rPr>
          <w:lang w:val="fr-FR"/>
        </w:rPr>
        <w:t>), qui vient en aide aux jeunes issus de communautés multiculturelles ayant des difficultés à participer à la vie économique, en leur faisant découvrir des possibilités d</w:t>
      </w:r>
      <w:r>
        <w:rPr>
          <w:lang w:val="fr-FR"/>
        </w:rPr>
        <w:t>’</w:t>
      </w:r>
      <w:r w:rsidRPr="006379C5">
        <w:rPr>
          <w:lang w:val="fr-FR"/>
        </w:rPr>
        <w:t xml:space="preserve">emploi et en leur </w:t>
      </w:r>
      <w:r>
        <w:rPr>
          <w:lang w:val="fr-FR"/>
        </w:rPr>
        <w:t xml:space="preserve">proposant </w:t>
      </w:r>
      <w:r w:rsidRPr="006379C5">
        <w:rPr>
          <w:lang w:val="fr-FR"/>
        </w:rPr>
        <w:t>des activités de mentorat et de renforcement des compétences</w:t>
      </w:r>
      <w:r w:rsidRPr="00D22BD6">
        <w:rPr>
          <w:lang w:val="fr-FR"/>
        </w:rPr>
        <w:t xml:space="preserve">. </w:t>
      </w:r>
    </w:p>
    <w:p w14:paraId="7B8B02BA" w14:textId="77777777" w:rsidR="00896F1C" w:rsidRPr="00D22BD6" w:rsidRDefault="00896F1C" w:rsidP="00896F1C">
      <w:pPr>
        <w:pStyle w:val="H1G"/>
        <w:rPr>
          <w:lang w:val="fr-FR"/>
        </w:rPr>
      </w:pPr>
      <w:r w:rsidRPr="00D22BD6">
        <w:rPr>
          <w:lang w:val="fr-FR"/>
        </w:rPr>
        <w:tab/>
      </w:r>
      <w:r w:rsidRPr="00D22BD6">
        <w:rPr>
          <w:lang w:val="fr-FR"/>
        </w:rPr>
        <w:tab/>
      </w:r>
      <w:r w:rsidRPr="007E4F9E">
        <w:rPr>
          <w:lang w:val="fr-FR"/>
        </w:rPr>
        <w:t>Mesures d</w:t>
      </w:r>
      <w:r>
        <w:rPr>
          <w:lang w:val="fr-FR"/>
        </w:rPr>
        <w:t>’</w:t>
      </w:r>
      <w:r w:rsidRPr="007E4F9E">
        <w:rPr>
          <w:lang w:val="fr-FR"/>
        </w:rPr>
        <w:t>aide à l</w:t>
      </w:r>
      <w:r>
        <w:rPr>
          <w:lang w:val="fr-FR"/>
        </w:rPr>
        <w:t>’</w:t>
      </w:r>
      <w:r w:rsidRPr="007E4F9E">
        <w:rPr>
          <w:lang w:val="fr-FR"/>
        </w:rPr>
        <w:t>emploi</w:t>
      </w:r>
      <w:r w:rsidRPr="00D22BD6">
        <w:rPr>
          <w:lang w:val="fr-FR"/>
        </w:rPr>
        <w:t xml:space="preserve"> </w:t>
      </w:r>
    </w:p>
    <w:p w14:paraId="1EF48DDD" w14:textId="77777777" w:rsidR="00896F1C" w:rsidRPr="00D22BD6" w:rsidRDefault="00896F1C" w:rsidP="00E320BE">
      <w:pPr>
        <w:pStyle w:val="SingleTxtG"/>
        <w:widowControl w:val="0"/>
        <w:rPr>
          <w:lang w:val="fr-FR"/>
        </w:rPr>
      </w:pPr>
      <w:r w:rsidRPr="00D22BD6">
        <w:rPr>
          <w:lang w:val="fr-FR"/>
        </w:rPr>
        <w:t>176.</w:t>
      </w:r>
      <w:r w:rsidRPr="00D22BD6">
        <w:rPr>
          <w:lang w:val="fr-FR"/>
        </w:rPr>
        <w:tab/>
      </w:r>
      <w:r w:rsidRPr="00E97DD3">
        <w:rPr>
          <w:lang w:val="fr-FR"/>
        </w:rPr>
        <w:t>Le Gouvernement australien reconnaît que</w:t>
      </w:r>
      <w:r>
        <w:rPr>
          <w:lang w:val="fr-FR"/>
        </w:rPr>
        <w:t>,</w:t>
      </w:r>
      <w:r w:rsidRPr="00E97DD3">
        <w:rPr>
          <w:lang w:val="fr-FR"/>
        </w:rPr>
        <w:t xml:space="preserve"> dans les régions reculées, les demandeurs d</w:t>
      </w:r>
      <w:r>
        <w:rPr>
          <w:lang w:val="fr-FR"/>
        </w:rPr>
        <w:t>’</w:t>
      </w:r>
      <w:r w:rsidRPr="00E97DD3">
        <w:rPr>
          <w:lang w:val="fr-FR"/>
        </w:rPr>
        <w:t xml:space="preserve">emploi </w:t>
      </w:r>
      <w:r>
        <w:rPr>
          <w:lang w:val="fr-FR"/>
        </w:rPr>
        <w:t>se heurtent à</w:t>
      </w:r>
      <w:r w:rsidRPr="00E97DD3">
        <w:rPr>
          <w:lang w:val="fr-FR"/>
        </w:rPr>
        <w:t xml:space="preserve"> des difficultés pour trouver un emploi et accéder à d</w:t>
      </w:r>
      <w:r>
        <w:rPr>
          <w:lang w:val="fr-FR"/>
        </w:rPr>
        <w:t>’</w:t>
      </w:r>
      <w:r w:rsidRPr="00E97DD3">
        <w:rPr>
          <w:lang w:val="fr-FR"/>
        </w:rPr>
        <w:t xml:space="preserve">autres </w:t>
      </w:r>
      <w:r>
        <w:rPr>
          <w:lang w:val="fr-FR"/>
        </w:rPr>
        <w:t>possibilités</w:t>
      </w:r>
      <w:r w:rsidRPr="00E97DD3">
        <w:rPr>
          <w:lang w:val="fr-FR"/>
        </w:rPr>
        <w:t xml:space="preserve"> économiques. En conséquence, il a remplacé le </w:t>
      </w:r>
      <w:r>
        <w:rPr>
          <w:lang w:val="fr-FR"/>
        </w:rPr>
        <w:t>p</w:t>
      </w:r>
      <w:r w:rsidRPr="00E97DD3">
        <w:rPr>
          <w:lang w:val="fr-FR"/>
        </w:rPr>
        <w:t>rogramme de développement communautaire par un nouveau programme pour l</w:t>
      </w:r>
      <w:r>
        <w:rPr>
          <w:lang w:val="fr-FR"/>
        </w:rPr>
        <w:t>’</w:t>
      </w:r>
      <w:r w:rsidRPr="00E97DD3">
        <w:rPr>
          <w:lang w:val="fr-FR"/>
        </w:rPr>
        <w:t>emploi dans les régions reculées, élaboré en partenariat avec les peuples autochtones</w:t>
      </w:r>
      <w:r w:rsidRPr="00D22BD6">
        <w:rPr>
          <w:lang w:val="fr-FR"/>
        </w:rPr>
        <w:t xml:space="preserve">. </w:t>
      </w:r>
    </w:p>
    <w:p w14:paraId="26F3072B" w14:textId="55290EE4" w:rsidR="00896F1C" w:rsidRPr="00D22BD6" w:rsidRDefault="00896F1C" w:rsidP="00896F1C">
      <w:pPr>
        <w:pStyle w:val="SingleTxtG"/>
        <w:rPr>
          <w:lang w:val="fr-FR"/>
        </w:rPr>
      </w:pPr>
      <w:r w:rsidRPr="00D22BD6">
        <w:rPr>
          <w:lang w:val="fr-FR"/>
        </w:rPr>
        <w:lastRenderedPageBreak/>
        <w:t>177.</w:t>
      </w:r>
      <w:r w:rsidRPr="00D22BD6">
        <w:rPr>
          <w:lang w:val="fr-FR"/>
        </w:rPr>
        <w:tab/>
      </w:r>
      <w:r w:rsidRPr="00F82D8A">
        <w:rPr>
          <w:lang w:val="fr-FR"/>
        </w:rPr>
        <w:t>L</w:t>
      </w:r>
      <w:r>
        <w:rPr>
          <w:lang w:val="fr-FR"/>
        </w:rPr>
        <w:t>’</w:t>
      </w:r>
      <w:r w:rsidRPr="00F82D8A">
        <w:rPr>
          <w:lang w:val="fr-FR"/>
        </w:rPr>
        <w:t xml:space="preserve">une des priorités de ce </w:t>
      </w:r>
      <w:r w:rsidRPr="00C805E2">
        <w:rPr>
          <w:lang w:val="fr-FR"/>
        </w:rPr>
        <w:t>programme est d</w:t>
      </w:r>
      <w:r>
        <w:rPr>
          <w:lang w:val="fr-FR"/>
        </w:rPr>
        <w:t>’</w:t>
      </w:r>
      <w:r w:rsidRPr="00C805E2">
        <w:rPr>
          <w:lang w:val="fr-FR"/>
        </w:rPr>
        <w:t>expérimenter</w:t>
      </w:r>
      <w:r w:rsidRPr="00F82D8A">
        <w:rPr>
          <w:lang w:val="fr-FR"/>
        </w:rPr>
        <w:t xml:space="preserve"> de nouvelles approches afin de déterminer celles qui conviennent aux régions reculées et de consulter les parties prenantes, en particulier les participants au </w:t>
      </w:r>
      <w:r>
        <w:rPr>
          <w:lang w:val="fr-FR"/>
        </w:rPr>
        <w:t>p</w:t>
      </w:r>
      <w:r w:rsidRPr="00F82D8A">
        <w:rPr>
          <w:lang w:val="fr-FR"/>
        </w:rPr>
        <w:t xml:space="preserve">rogramme de développement communautaire, afin </w:t>
      </w:r>
      <w:r>
        <w:rPr>
          <w:lang w:val="fr-FR"/>
        </w:rPr>
        <w:t>d’élaborer le</w:t>
      </w:r>
      <w:r w:rsidRPr="00F82D8A">
        <w:rPr>
          <w:lang w:val="fr-FR"/>
        </w:rPr>
        <w:t xml:space="preserve"> nouveau programme. Environ 86</w:t>
      </w:r>
      <w:r>
        <w:rPr>
          <w:lang w:val="fr-FR"/>
        </w:rPr>
        <w:t> %</w:t>
      </w:r>
      <w:r w:rsidRPr="00F82D8A">
        <w:rPr>
          <w:lang w:val="fr-FR"/>
        </w:rPr>
        <w:t xml:space="preserve"> des participants sont </w:t>
      </w:r>
      <w:r>
        <w:rPr>
          <w:lang w:val="fr-FR"/>
        </w:rPr>
        <w:t xml:space="preserve">des </w:t>
      </w:r>
      <w:r w:rsidRPr="00F82D8A">
        <w:rPr>
          <w:lang w:val="fr-FR"/>
        </w:rPr>
        <w:t>autochtones (en date de décembre 2022)</w:t>
      </w:r>
      <w:r w:rsidRPr="00D22BD6">
        <w:rPr>
          <w:lang w:val="fr-FR"/>
        </w:rPr>
        <w:t xml:space="preserve">. </w:t>
      </w:r>
    </w:p>
    <w:p w14:paraId="5466B2B8" w14:textId="7877E532" w:rsidR="00896F1C" w:rsidRPr="00D22BD6" w:rsidRDefault="00896F1C" w:rsidP="00896F1C">
      <w:pPr>
        <w:pStyle w:val="SingleTxtG"/>
        <w:rPr>
          <w:lang w:val="fr-FR"/>
        </w:rPr>
      </w:pPr>
      <w:r w:rsidRPr="00D22BD6">
        <w:rPr>
          <w:lang w:val="fr-FR"/>
        </w:rPr>
        <w:t>178.</w:t>
      </w:r>
      <w:r w:rsidRPr="00D22BD6">
        <w:rPr>
          <w:lang w:val="fr-FR"/>
        </w:rPr>
        <w:tab/>
      </w:r>
      <w:r w:rsidRPr="00A0533E">
        <w:rPr>
          <w:lang w:val="fr-FR"/>
        </w:rPr>
        <w:t>Le Gouvernement a également modifié les exigences en matière d</w:t>
      </w:r>
      <w:r>
        <w:rPr>
          <w:lang w:val="fr-FR"/>
        </w:rPr>
        <w:t>’</w:t>
      </w:r>
      <w:r w:rsidRPr="00A0533E">
        <w:rPr>
          <w:lang w:val="fr-FR"/>
        </w:rPr>
        <w:t xml:space="preserve">obligations mutuelles rattachées au </w:t>
      </w:r>
      <w:r>
        <w:rPr>
          <w:lang w:val="fr-FR"/>
        </w:rPr>
        <w:t>p</w:t>
      </w:r>
      <w:r w:rsidRPr="00A0533E">
        <w:rPr>
          <w:lang w:val="fr-FR"/>
        </w:rPr>
        <w:t>rogramme de développement communautaire. Depuis le 12</w:t>
      </w:r>
      <w:r w:rsidR="00E320BE">
        <w:rPr>
          <w:lang w:val="fr-FR"/>
        </w:rPr>
        <w:t> </w:t>
      </w:r>
      <w:r w:rsidRPr="00A0533E">
        <w:rPr>
          <w:lang w:val="fr-FR"/>
        </w:rPr>
        <w:t xml:space="preserve">mai 2021, la participation au programme </w:t>
      </w:r>
      <w:r>
        <w:rPr>
          <w:lang w:val="fr-FR"/>
        </w:rPr>
        <w:t>« </w:t>
      </w:r>
      <w:r w:rsidRPr="00A0533E">
        <w:rPr>
          <w:lang w:val="fr-FR"/>
        </w:rPr>
        <w:t>Travail contre allocations</w:t>
      </w:r>
      <w:r>
        <w:rPr>
          <w:lang w:val="fr-FR"/>
        </w:rPr>
        <w:t> »</w:t>
      </w:r>
      <w:r w:rsidRPr="00A0533E">
        <w:rPr>
          <w:lang w:val="fr-FR"/>
        </w:rPr>
        <w:t xml:space="preserve"> et les activités de formation </w:t>
      </w:r>
      <w:r w:rsidRPr="00491E91">
        <w:rPr>
          <w:lang w:val="fr-FR"/>
        </w:rPr>
        <w:t>et d</w:t>
      </w:r>
      <w:r>
        <w:rPr>
          <w:lang w:val="fr-FR"/>
        </w:rPr>
        <w:t>’</w:t>
      </w:r>
      <w:r w:rsidRPr="00491E91">
        <w:rPr>
          <w:lang w:val="fr-FR"/>
        </w:rPr>
        <w:t>expérience professionnelle sont devenues</w:t>
      </w:r>
      <w:r w:rsidRPr="00A0533E">
        <w:rPr>
          <w:lang w:val="fr-FR"/>
        </w:rPr>
        <w:t xml:space="preserve"> facultatives afin de permettre aux participants de se concentrer sur la recherche d</w:t>
      </w:r>
      <w:r>
        <w:rPr>
          <w:lang w:val="fr-FR"/>
        </w:rPr>
        <w:t>’</w:t>
      </w:r>
      <w:r w:rsidRPr="00A0533E">
        <w:rPr>
          <w:lang w:val="fr-FR"/>
        </w:rPr>
        <w:t>emploi</w:t>
      </w:r>
      <w:r w:rsidRPr="00D22BD6">
        <w:rPr>
          <w:lang w:val="fr-FR"/>
        </w:rPr>
        <w:t xml:space="preserve">. </w:t>
      </w:r>
    </w:p>
    <w:p w14:paraId="02E31C3B" w14:textId="1B9DE692" w:rsidR="00896F1C" w:rsidRPr="00D22BD6" w:rsidRDefault="00896F1C" w:rsidP="00896F1C">
      <w:pPr>
        <w:pStyle w:val="SingleTxtG"/>
        <w:rPr>
          <w:lang w:val="fr-FR"/>
        </w:rPr>
      </w:pPr>
      <w:r w:rsidRPr="00D22BD6">
        <w:rPr>
          <w:lang w:val="fr-FR"/>
        </w:rPr>
        <w:t>179.</w:t>
      </w:r>
      <w:r w:rsidRPr="00D22BD6">
        <w:rPr>
          <w:lang w:val="fr-FR"/>
        </w:rPr>
        <w:tab/>
      </w:r>
      <w:r w:rsidRPr="005B2F34">
        <w:rPr>
          <w:lang w:val="fr-FR"/>
        </w:rPr>
        <w:t>Le projet de loi de 2016 portant modification de la législation sur les services sociaux (emploi des jeunes) n</w:t>
      </w:r>
      <w:r>
        <w:rPr>
          <w:lang w:val="fr-FR"/>
        </w:rPr>
        <w:t>’</w:t>
      </w:r>
      <w:r w:rsidRPr="005B2F34">
        <w:rPr>
          <w:lang w:val="fr-FR"/>
        </w:rPr>
        <w:t>a pas été adopté et a été rejeté par le Parlement le 10</w:t>
      </w:r>
      <w:r w:rsidR="00E320BE">
        <w:rPr>
          <w:lang w:val="fr-FR"/>
        </w:rPr>
        <w:t> </w:t>
      </w:r>
      <w:r w:rsidRPr="005B2F34">
        <w:rPr>
          <w:lang w:val="fr-FR"/>
        </w:rPr>
        <w:t xml:space="preserve">mai 2017. Toutefois, la mesure relative au délai de carence ordinaire prévue dans </w:t>
      </w:r>
      <w:r>
        <w:rPr>
          <w:lang w:val="fr-FR"/>
        </w:rPr>
        <w:t>c</w:t>
      </w:r>
      <w:r w:rsidRPr="005B2F34">
        <w:rPr>
          <w:lang w:val="fr-FR"/>
        </w:rPr>
        <w:t>e projet de loi a été adoptée</w:t>
      </w:r>
      <w:r w:rsidRPr="00D22BD6">
        <w:rPr>
          <w:lang w:val="fr-FR"/>
        </w:rPr>
        <w:t xml:space="preserve">. </w:t>
      </w:r>
    </w:p>
    <w:p w14:paraId="5DBEBFAD" w14:textId="77777777" w:rsidR="00896F1C" w:rsidRPr="00D22BD6" w:rsidRDefault="00896F1C" w:rsidP="00896F1C">
      <w:pPr>
        <w:pStyle w:val="H1G"/>
        <w:rPr>
          <w:lang w:val="fr-FR"/>
        </w:rPr>
      </w:pPr>
      <w:r w:rsidRPr="00D22BD6">
        <w:rPr>
          <w:lang w:val="fr-FR"/>
        </w:rPr>
        <w:tab/>
      </w:r>
      <w:r w:rsidRPr="00D22BD6">
        <w:rPr>
          <w:lang w:val="fr-FR"/>
        </w:rPr>
        <w:tab/>
      </w:r>
      <w:r>
        <w:rPr>
          <w:lang w:val="fr-FR"/>
        </w:rPr>
        <w:t>F</w:t>
      </w:r>
      <w:r w:rsidRPr="00D22BD6">
        <w:rPr>
          <w:lang w:val="fr-FR"/>
        </w:rPr>
        <w:t>orm</w:t>
      </w:r>
      <w:r>
        <w:rPr>
          <w:lang w:val="fr-FR"/>
        </w:rPr>
        <w:t>e</w:t>
      </w:r>
      <w:r w:rsidRPr="00D22BD6">
        <w:rPr>
          <w:lang w:val="fr-FR"/>
        </w:rPr>
        <w:t xml:space="preserve">s </w:t>
      </w:r>
      <w:r>
        <w:rPr>
          <w:lang w:val="fr-FR"/>
        </w:rPr>
        <w:t>atypiques d’emploi</w:t>
      </w:r>
    </w:p>
    <w:p w14:paraId="79CC2B2F" w14:textId="77777777" w:rsidR="00896F1C" w:rsidRPr="00D22BD6" w:rsidRDefault="00896F1C" w:rsidP="00896F1C">
      <w:pPr>
        <w:pStyle w:val="SingleTxtG"/>
        <w:rPr>
          <w:lang w:val="fr-FR"/>
        </w:rPr>
      </w:pPr>
      <w:r w:rsidRPr="00CC7B0E">
        <w:rPr>
          <w:lang w:val="fr-FR"/>
        </w:rPr>
        <w:t>180.</w:t>
      </w:r>
      <w:r w:rsidRPr="00CC7B0E">
        <w:rPr>
          <w:lang w:val="fr-FR"/>
        </w:rPr>
        <w:tab/>
        <w:t>Le Gouvernement australien veille à ce que les lois australiennes</w:t>
      </w:r>
      <w:r>
        <w:rPr>
          <w:lang w:val="fr-FR"/>
        </w:rPr>
        <w:t xml:space="preserve"> sur les relations professionnelles</w:t>
      </w:r>
      <w:r w:rsidRPr="00CC7B0E">
        <w:rPr>
          <w:lang w:val="fr-FR"/>
        </w:rPr>
        <w:t xml:space="preserve"> favorisent des salaires plus élevés, des emplois</w:t>
      </w:r>
      <w:r w:rsidRPr="00096784">
        <w:rPr>
          <w:lang w:val="fr-FR"/>
        </w:rPr>
        <w:t xml:space="preserve"> plus sûrs et des systèmes plus équitables. Il s</w:t>
      </w:r>
      <w:r>
        <w:rPr>
          <w:lang w:val="fr-FR"/>
        </w:rPr>
        <w:t>’</w:t>
      </w:r>
      <w:r w:rsidRPr="00096784">
        <w:rPr>
          <w:lang w:val="fr-FR"/>
        </w:rPr>
        <w:t xml:space="preserve">agit notamment de mesures visant à garantir </w:t>
      </w:r>
      <w:r>
        <w:rPr>
          <w:lang w:val="fr-FR"/>
        </w:rPr>
        <w:t>que le recours à des</w:t>
      </w:r>
      <w:r w:rsidRPr="00096784">
        <w:rPr>
          <w:lang w:val="fr-FR"/>
        </w:rPr>
        <w:t xml:space="preserve"> formes atypiques d</w:t>
      </w:r>
      <w:r>
        <w:rPr>
          <w:lang w:val="fr-FR"/>
        </w:rPr>
        <w:t>’</w:t>
      </w:r>
      <w:r w:rsidRPr="00096784">
        <w:rPr>
          <w:lang w:val="fr-FR"/>
        </w:rPr>
        <w:t xml:space="preserve">emploi (travail </w:t>
      </w:r>
      <w:r>
        <w:rPr>
          <w:lang w:val="fr-FR"/>
        </w:rPr>
        <w:t>temporaire</w:t>
      </w:r>
      <w:r w:rsidRPr="00096784">
        <w:rPr>
          <w:lang w:val="fr-FR"/>
        </w:rPr>
        <w:t xml:space="preserve">, travail </w:t>
      </w:r>
      <w:r>
        <w:rPr>
          <w:lang w:val="fr-FR"/>
        </w:rPr>
        <w:t>intérimaire</w:t>
      </w:r>
      <w:r w:rsidRPr="00096784">
        <w:rPr>
          <w:lang w:val="fr-FR"/>
        </w:rPr>
        <w:t xml:space="preserve">, sous-traitance et </w:t>
      </w:r>
      <w:r>
        <w:rPr>
          <w:lang w:val="fr-FR"/>
        </w:rPr>
        <w:t xml:space="preserve">travail sur des plateformes </w:t>
      </w:r>
      <w:r w:rsidRPr="00096784">
        <w:rPr>
          <w:lang w:val="fr-FR"/>
        </w:rPr>
        <w:t>numérique</w:t>
      </w:r>
      <w:r>
        <w:rPr>
          <w:lang w:val="fr-FR"/>
        </w:rPr>
        <w:t>s</w:t>
      </w:r>
      <w:r w:rsidRPr="00096784">
        <w:rPr>
          <w:lang w:val="fr-FR"/>
        </w:rPr>
        <w:t>)</w:t>
      </w:r>
      <w:r>
        <w:rPr>
          <w:lang w:val="fr-FR"/>
        </w:rPr>
        <w:t xml:space="preserve"> reste légitime</w:t>
      </w:r>
      <w:r w:rsidRPr="00D22BD6">
        <w:rPr>
          <w:lang w:val="fr-FR"/>
        </w:rPr>
        <w:t>.</w:t>
      </w:r>
    </w:p>
    <w:p w14:paraId="28A1AB07" w14:textId="376804FD" w:rsidR="00896F1C" w:rsidRPr="00D22BD6" w:rsidRDefault="00896F1C" w:rsidP="00896F1C">
      <w:pPr>
        <w:pStyle w:val="SingleTxtG"/>
        <w:rPr>
          <w:lang w:val="fr-FR"/>
        </w:rPr>
      </w:pPr>
      <w:r w:rsidRPr="00D22BD6">
        <w:rPr>
          <w:lang w:val="fr-FR"/>
        </w:rPr>
        <w:t>181.</w:t>
      </w:r>
      <w:r w:rsidRPr="00D22BD6">
        <w:rPr>
          <w:lang w:val="fr-FR"/>
        </w:rPr>
        <w:tab/>
      </w:r>
      <w:r w:rsidRPr="00CE766E">
        <w:rPr>
          <w:lang w:val="fr-FR"/>
        </w:rPr>
        <w:t xml:space="preserve">En ce qui concerne le travail </w:t>
      </w:r>
      <w:r>
        <w:rPr>
          <w:lang w:val="fr-FR"/>
        </w:rPr>
        <w:t>sur des</w:t>
      </w:r>
      <w:r w:rsidRPr="00CE766E">
        <w:rPr>
          <w:lang w:val="fr-FR"/>
        </w:rPr>
        <w:t xml:space="preserve"> plateformes numériques, le Gouvernement a l</w:t>
      </w:r>
      <w:r>
        <w:rPr>
          <w:lang w:val="fr-FR"/>
        </w:rPr>
        <w:t>’</w:t>
      </w:r>
      <w:r w:rsidRPr="00CE766E">
        <w:rPr>
          <w:lang w:val="fr-FR"/>
        </w:rPr>
        <w:t>intention d</w:t>
      </w:r>
      <w:r>
        <w:rPr>
          <w:lang w:val="fr-FR"/>
        </w:rPr>
        <w:t>’</w:t>
      </w:r>
      <w:r w:rsidRPr="00CE766E">
        <w:rPr>
          <w:lang w:val="fr-FR"/>
        </w:rPr>
        <w:t xml:space="preserve">habiliter la Commission du travail équitable à fixer des taux minimaux pour les travailleurs </w:t>
      </w:r>
      <w:r>
        <w:rPr>
          <w:lang w:val="fr-FR"/>
        </w:rPr>
        <w:t>« </w:t>
      </w:r>
      <w:r w:rsidRPr="00CE766E">
        <w:rPr>
          <w:lang w:val="fr-FR"/>
        </w:rPr>
        <w:t>assimilés à des employés</w:t>
      </w:r>
      <w:r>
        <w:rPr>
          <w:lang w:val="fr-FR"/>
        </w:rPr>
        <w:t> »</w:t>
      </w:r>
      <w:r w:rsidRPr="00CE766E">
        <w:rPr>
          <w:lang w:val="fr-FR"/>
        </w:rPr>
        <w:t xml:space="preserve"> afin de mieux les protéger contre les risques d</w:t>
      </w:r>
      <w:r>
        <w:rPr>
          <w:lang w:val="fr-FR"/>
        </w:rPr>
        <w:t>’</w:t>
      </w:r>
      <w:r w:rsidRPr="00CE766E">
        <w:rPr>
          <w:lang w:val="fr-FR"/>
        </w:rPr>
        <w:t>exploitation. Conformément à cette proposition, la Commission du travail équitable pourrait enquêter sur les formes atypiques d</w:t>
      </w:r>
      <w:r>
        <w:rPr>
          <w:lang w:val="fr-FR"/>
        </w:rPr>
        <w:t>’</w:t>
      </w:r>
      <w:r w:rsidRPr="00CE766E">
        <w:rPr>
          <w:lang w:val="fr-FR"/>
        </w:rPr>
        <w:t>emploi et fixer les droits et obligations qui leur sont applicables</w:t>
      </w:r>
      <w:r w:rsidRPr="00D22BD6">
        <w:rPr>
          <w:lang w:val="fr-FR"/>
        </w:rPr>
        <w:t xml:space="preserve">. </w:t>
      </w:r>
    </w:p>
    <w:p w14:paraId="5D2AF63F" w14:textId="6E2480F8" w:rsidR="00896F1C" w:rsidRPr="00D22BD6" w:rsidRDefault="00896F1C" w:rsidP="00896F1C">
      <w:pPr>
        <w:pStyle w:val="SingleTxtG"/>
        <w:rPr>
          <w:lang w:val="fr-FR"/>
        </w:rPr>
      </w:pPr>
      <w:r w:rsidRPr="00D22BD6">
        <w:rPr>
          <w:lang w:val="fr-FR"/>
        </w:rPr>
        <w:t>182.</w:t>
      </w:r>
      <w:r w:rsidRPr="00D22BD6">
        <w:rPr>
          <w:lang w:val="fr-FR"/>
        </w:rPr>
        <w:tab/>
      </w:r>
      <w:r w:rsidRPr="00EC00B5">
        <w:rPr>
          <w:lang w:val="fr-FR"/>
        </w:rPr>
        <w:t>Le Bureau australien de la statistique développe un nouveau module d</w:t>
      </w:r>
      <w:r>
        <w:rPr>
          <w:lang w:val="fr-FR"/>
        </w:rPr>
        <w:t>’</w:t>
      </w:r>
      <w:r w:rsidRPr="00EC00B5">
        <w:rPr>
          <w:lang w:val="fr-FR"/>
        </w:rPr>
        <w:t xml:space="preserve">enquête pour </w:t>
      </w:r>
      <w:r>
        <w:rPr>
          <w:lang w:val="fr-FR"/>
        </w:rPr>
        <w:t xml:space="preserve">recueillir </w:t>
      </w:r>
      <w:r w:rsidRPr="00EC00B5">
        <w:rPr>
          <w:lang w:val="fr-FR"/>
        </w:rPr>
        <w:t>des données nationales sur les travailleurs des plateformes numériques. Ces</w:t>
      </w:r>
      <w:r w:rsidR="00E320BE">
        <w:rPr>
          <w:lang w:val="fr-FR"/>
        </w:rPr>
        <w:t> </w:t>
      </w:r>
      <w:r w:rsidRPr="00EC00B5">
        <w:rPr>
          <w:lang w:val="fr-FR"/>
        </w:rPr>
        <w:t>données permettront de mieux comprendre la nature d</w:t>
      </w:r>
      <w:r>
        <w:rPr>
          <w:lang w:val="fr-FR"/>
        </w:rPr>
        <w:t>e cette forme de</w:t>
      </w:r>
      <w:r w:rsidRPr="00EC00B5">
        <w:rPr>
          <w:lang w:val="fr-FR"/>
        </w:rPr>
        <w:t xml:space="preserve"> travail et son évolution au fil du temps. </w:t>
      </w:r>
      <w:r>
        <w:rPr>
          <w:lang w:val="fr-FR"/>
        </w:rPr>
        <w:t>Elles</w:t>
      </w:r>
      <w:r w:rsidRPr="00EC00B5">
        <w:rPr>
          <w:lang w:val="fr-FR"/>
        </w:rPr>
        <w:t xml:space="preserve"> devraient être disponibles à la fin de 2024</w:t>
      </w:r>
      <w:r w:rsidRPr="00D22BD6">
        <w:rPr>
          <w:lang w:val="fr-FR"/>
        </w:rPr>
        <w:t>.</w:t>
      </w:r>
    </w:p>
    <w:p w14:paraId="5435AC65" w14:textId="77777777" w:rsidR="00896F1C" w:rsidRPr="00D22BD6" w:rsidRDefault="00896F1C" w:rsidP="00896F1C">
      <w:pPr>
        <w:pStyle w:val="H1G"/>
        <w:rPr>
          <w:lang w:val="fr-FR"/>
        </w:rPr>
      </w:pPr>
      <w:r w:rsidRPr="00D22BD6">
        <w:rPr>
          <w:lang w:val="fr-FR"/>
        </w:rPr>
        <w:tab/>
      </w:r>
      <w:r w:rsidRPr="00D22BD6">
        <w:rPr>
          <w:lang w:val="fr-FR"/>
        </w:rPr>
        <w:tab/>
      </w:r>
      <w:r w:rsidRPr="00404D05">
        <w:rPr>
          <w:lang w:val="fr-FR"/>
        </w:rPr>
        <w:t>Plans d</w:t>
      </w:r>
      <w:r>
        <w:rPr>
          <w:lang w:val="fr-FR"/>
        </w:rPr>
        <w:t>’</w:t>
      </w:r>
      <w:r w:rsidRPr="00404D05">
        <w:rPr>
          <w:lang w:val="fr-FR"/>
        </w:rPr>
        <w:t>action nationaux de lutte contre la traite des êtres humains</w:t>
      </w:r>
    </w:p>
    <w:p w14:paraId="2A2392E8" w14:textId="662A6F16" w:rsidR="00896F1C" w:rsidRPr="00D22BD6" w:rsidRDefault="00896F1C" w:rsidP="00896F1C">
      <w:pPr>
        <w:pStyle w:val="SingleTxtG"/>
        <w:rPr>
          <w:lang w:val="fr-FR"/>
        </w:rPr>
      </w:pPr>
      <w:r w:rsidRPr="00D22BD6">
        <w:rPr>
          <w:lang w:val="fr-FR"/>
        </w:rPr>
        <w:t>183.</w:t>
      </w:r>
      <w:r w:rsidRPr="00D22BD6">
        <w:rPr>
          <w:lang w:val="fr-FR"/>
        </w:rPr>
        <w:tab/>
      </w:r>
      <w:r>
        <w:rPr>
          <w:lang w:val="fr-FR"/>
        </w:rPr>
        <w:t>Pendant toute la durée</w:t>
      </w:r>
      <w:r w:rsidRPr="00FC1650">
        <w:rPr>
          <w:lang w:val="fr-FR"/>
        </w:rPr>
        <w:t xml:space="preserve"> de la période considérée, deux plans d</w:t>
      </w:r>
      <w:r>
        <w:rPr>
          <w:lang w:val="fr-FR"/>
        </w:rPr>
        <w:t>’</w:t>
      </w:r>
      <w:r w:rsidRPr="00FC1650">
        <w:rPr>
          <w:lang w:val="fr-FR"/>
        </w:rPr>
        <w:t>action nationaux de lutte contre l</w:t>
      </w:r>
      <w:r>
        <w:rPr>
          <w:lang w:val="fr-FR"/>
        </w:rPr>
        <w:t>’</w:t>
      </w:r>
      <w:r w:rsidRPr="00FC1650">
        <w:rPr>
          <w:lang w:val="fr-FR"/>
        </w:rPr>
        <w:t>esclavage moderne étaient opérationnels en Australie</w:t>
      </w:r>
      <w:r>
        <w:rPr>
          <w:lang w:val="fr-FR"/>
        </w:rPr>
        <w:t> :</w:t>
      </w:r>
      <w:r w:rsidRPr="00FC1650">
        <w:rPr>
          <w:lang w:val="fr-FR"/>
        </w:rPr>
        <w:t xml:space="preserve"> le </w:t>
      </w:r>
      <w:r w:rsidR="0050485B">
        <w:rPr>
          <w:lang w:val="fr-FR"/>
        </w:rPr>
        <w:t>P</w:t>
      </w:r>
      <w:r w:rsidRPr="00FC1650">
        <w:rPr>
          <w:lang w:val="fr-FR"/>
        </w:rPr>
        <w:t>lan d</w:t>
      </w:r>
      <w:r>
        <w:rPr>
          <w:lang w:val="fr-FR"/>
        </w:rPr>
        <w:t>’</w:t>
      </w:r>
      <w:r w:rsidRPr="00FC1650">
        <w:rPr>
          <w:lang w:val="fr-FR"/>
        </w:rPr>
        <w:t>action national de lutte contre la traite des êtres humains et l</w:t>
      </w:r>
      <w:r>
        <w:rPr>
          <w:lang w:val="fr-FR"/>
        </w:rPr>
        <w:t>’</w:t>
      </w:r>
      <w:r w:rsidRPr="00FC1650">
        <w:rPr>
          <w:lang w:val="fr-FR"/>
        </w:rPr>
        <w:t xml:space="preserve">esclavage (2015-2019) et le </w:t>
      </w:r>
      <w:r w:rsidR="0050485B">
        <w:rPr>
          <w:lang w:val="fr-FR"/>
        </w:rPr>
        <w:t>P</w:t>
      </w:r>
      <w:r w:rsidRPr="00FC1650">
        <w:rPr>
          <w:lang w:val="fr-FR"/>
        </w:rPr>
        <w:t>lan d</w:t>
      </w:r>
      <w:r>
        <w:rPr>
          <w:lang w:val="fr-FR"/>
        </w:rPr>
        <w:t>’</w:t>
      </w:r>
      <w:r w:rsidRPr="00FC1650">
        <w:rPr>
          <w:lang w:val="fr-FR"/>
        </w:rPr>
        <w:t>action national de lutte contre l</w:t>
      </w:r>
      <w:r>
        <w:rPr>
          <w:lang w:val="fr-FR"/>
        </w:rPr>
        <w:t>’</w:t>
      </w:r>
      <w:r w:rsidRPr="00FC1650">
        <w:rPr>
          <w:lang w:val="fr-FR"/>
        </w:rPr>
        <w:t>esclavage moderne (2020-2025)</w:t>
      </w:r>
      <w:r w:rsidRPr="00D22BD6">
        <w:rPr>
          <w:lang w:val="fr-FR"/>
        </w:rPr>
        <w:t>.</w:t>
      </w:r>
    </w:p>
    <w:p w14:paraId="31C79D8E" w14:textId="330886D3" w:rsidR="00896F1C" w:rsidRPr="00D22BD6" w:rsidRDefault="00896F1C" w:rsidP="00896F1C">
      <w:pPr>
        <w:pStyle w:val="SingleTxtG"/>
        <w:rPr>
          <w:lang w:val="fr-FR"/>
        </w:rPr>
      </w:pPr>
      <w:r w:rsidRPr="00D22BD6">
        <w:rPr>
          <w:lang w:val="fr-FR"/>
        </w:rPr>
        <w:t>184.</w:t>
      </w:r>
      <w:r w:rsidRPr="00D22BD6">
        <w:rPr>
          <w:lang w:val="fr-FR"/>
        </w:rPr>
        <w:tab/>
      </w:r>
      <w:r w:rsidRPr="0020589F">
        <w:rPr>
          <w:lang w:val="fr-FR"/>
        </w:rPr>
        <w:t>La police fédérale australienne est chargée des enquêtes sur les affaires présumées de travail forcé, de traite des êtres humains et d</w:t>
      </w:r>
      <w:r>
        <w:rPr>
          <w:lang w:val="fr-FR"/>
        </w:rPr>
        <w:t>’</w:t>
      </w:r>
      <w:r w:rsidRPr="0020589F">
        <w:rPr>
          <w:lang w:val="fr-FR"/>
        </w:rPr>
        <w:t xml:space="preserve">esclavage. Conformément au </w:t>
      </w:r>
      <w:r w:rsidR="0050485B">
        <w:rPr>
          <w:lang w:val="fr-FR"/>
        </w:rPr>
        <w:t>P</w:t>
      </w:r>
      <w:r w:rsidRPr="0020589F">
        <w:rPr>
          <w:lang w:val="fr-FR"/>
        </w:rPr>
        <w:t>rotocole national de lutte contre la traite des êtres humains et l</w:t>
      </w:r>
      <w:r>
        <w:rPr>
          <w:lang w:val="fr-FR"/>
        </w:rPr>
        <w:t>’</w:t>
      </w:r>
      <w:r w:rsidRPr="0020589F">
        <w:rPr>
          <w:lang w:val="fr-FR"/>
        </w:rPr>
        <w:t xml:space="preserve">esclavage, tous les services de police australiens </w:t>
      </w:r>
      <w:r>
        <w:rPr>
          <w:lang w:val="fr-FR"/>
        </w:rPr>
        <w:t xml:space="preserve">s’engagent à établir un </w:t>
      </w:r>
      <w:r w:rsidRPr="0020589F">
        <w:rPr>
          <w:lang w:val="fr-FR"/>
        </w:rPr>
        <w:t>cadre de lutte contre la traite des êtres humains</w:t>
      </w:r>
      <w:r w:rsidRPr="00D22BD6">
        <w:rPr>
          <w:lang w:val="fr-FR"/>
        </w:rPr>
        <w:t xml:space="preserve">. </w:t>
      </w:r>
    </w:p>
    <w:p w14:paraId="51F4312B" w14:textId="4D2B926C" w:rsidR="00896F1C" w:rsidRPr="00D22BD6" w:rsidRDefault="00896F1C" w:rsidP="00896F1C">
      <w:pPr>
        <w:pStyle w:val="SingleTxtG"/>
        <w:rPr>
          <w:lang w:val="fr-FR"/>
        </w:rPr>
      </w:pPr>
      <w:r w:rsidRPr="00D22BD6">
        <w:rPr>
          <w:lang w:val="fr-FR"/>
        </w:rPr>
        <w:t>185.</w:t>
      </w:r>
      <w:r w:rsidRPr="00D22BD6">
        <w:rPr>
          <w:lang w:val="fr-FR"/>
        </w:rPr>
        <w:tab/>
      </w:r>
      <w:r w:rsidRPr="001846FC">
        <w:rPr>
          <w:lang w:val="fr-FR"/>
        </w:rPr>
        <w:t xml:space="preserve">Depuis 2018, la police fédérale australienne forme des intervenants de première ligne chargés de détecter les cas de traite des êtres humains dans le cadre de son programme de sensibilisation intitulé </w:t>
      </w:r>
      <w:r>
        <w:rPr>
          <w:lang w:val="fr-FR"/>
        </w:rPr>
        <w:t>« </w:t>
      </w:r>
      <w:r w:rsidRPr="001846FC">
        <w:rPr>
          <w:lang w:val="fr-FR"/>
        </w:rPr>
        <w:t xml:space="preserve">Look a Little </w:t>
      </w:r>
      <w:proofErr w:type="spellStart"/>
      <w:r w:rsidRPr="001846FC">
        <w:rPr>
          <w:lang w:val="fr-FR"/>
        </w:rPr>
        <w:t>Deeper</w:t>
      </w:r>
      <w:proofErr w:type="spellEnd"/>
      <w:r>
        <w:rPr>
          <w:lang w:val="fr-FR"/>
        </w:rPr>
        <w:t> »</w:t>
      </w:r>
      <w:r w:rsidRPr="001846FC">
        <w:rPr>
          <w:lang w:val="fr-FR"/>
        </w:rPr>
        <w:t xml:space="preserve"> (Regardons de plus près). Ces initiatives se sont soldées par une augmentation du taux de détection et une </w:t>
      </w:r>
      <w:r>
        <w:rPr>
          <w:lang w:val="fr-FR"/>
        </w:rPr>
        <w:t>hausse</w:t>
      </w:r>
      <w:r w:rsidRPr="001846FC">
        <w:rPr>
          <w:lang w:val="fr-FR"/>
        </w:rPr>
        <w:t xml:space="preserve"> de 164</w:t>
      </w:r>
      <w:r>
        <w:rPr>
          <w:lang w:val="fr-FR"/>
        </w:rPr>
        <w:t> %</w:t>
      </w:r>
      <w:r w:rsidRPr="001846FC">
        <w:rPr>
          <w:lang w:val="fr-FR"/>
        </w:rPr>
        <w:t xml:space="preserve"> des signalements de traite des êtres humains et d</w:t>
      </w:r>
      <w:r>
        <w:rPr>
          <w:lang w:val="fr-FR"/>
        </w:rPr>
        <w:t>’</w:t>
      </w:r>
      <w:r w:rsidRPr="001846FC">
        <w:rPr>
          <w:lang w:val="fr-FR"/>
        </w:rPr>
        <w:t>esclavage entre 2015 et 2022</w:t>
      </w:r>
      <w:r w:rsidRPr="00D22BD6">
        <w:rPr>
          <w:lang w:val="fr-FR"/>
        </w:rPr>
        <w:t>.</w:t>
      </w:r>
    </w:p>
    <w:p w14:paraId="200F1DA2" w14:textId="589DFA30" w:rsidR="00896F1C" w:rsidRPr="00D22BD6" w:rsidRDefault="00896F1C" w:rsidP="00896F1C">
      <w:pPr>
        <w:pStyle w:val="SingleTxtG"/>
        <w:rPr>
          <w:lang w:val="fr-FR"/>
        </w:rPr>
      </w:pPr>
      <w:r w:rsidRPr="00D22BD6">
        <w:rPr>
          <w:lang w:val="fr-FR"/>
        </w:rPr>
        <w:t>186.</w:t>
      </w:r>
      <w:r w:rsidRPr="00D22BD6">
        <w:rPr>
          <w:lang w:val="fr-FR"/>
        </w:rPr>
        <w:tab/>
      </w:r>
      <w:r w:rsidRPr="00926FC4">
        <w:rPr>
          <w:lang w:val="fr-FR"/>
        </w:rPr>
        <w:t>Au 1</w:t>
      </w:r>
      <w:r w:rsidRPr="00926FC4">
        <w:rPr>
          <w:vertAlign w:val="superscript"/>
          <w:lang w:val="fr-FR"/>
        </w:rPr>
        <w:t>er</w:t>
      </w:r>
      <w:r w:rsidR="0050485B">
        <w:rPr>
          <w:lang w:val="fr-FR"/>
        </w:rPr>
        <w:t> </w:t>
      </w:r>
      <w:r w:rsidRPr="00926FC4">
        <w:rPr>
          <w:lang w:val="fr-FR"/>
        </w:rPr>
        <w:t>juin 2023, 141</w:t>
      </w:r>
      <w:r w:rsidR="0050485B">
        <w:rPr>
          <w:lang w:val="fr-FR"/>
        </w:rPr>
        <w:t> </w:t>
      </w:r>
      <w:r w:rsidRPr="00926FC4">
        <w:rPr>
          <w:lang w:val="fr-FR"/>
        </w:rPr>
        <w:t>dossiers de traite des êtres humains étaient ouverts. Le Ministère de l</w:t>
      </w:r>
      <w:r>
        <w:rPr>
          <w:lang w:val="fr-FR"/>
        </w:rPr>
        <w:t>’</w:t>
      </w:r>
      <w:r w:rsidRPr="00926FC4">
        <w:rPr>
          <w:lang w:val="fr-FR"/>
        </w:rPr>
        <w:t>intérieur du Gouvernement australien et la police aux frontières signalent également les cas présumés de travail forcé à la police fédérale australienne. Entre le 1</w:t>
      </w:r>
      <w:r w:rsidRPr="00926FC4">
        <w:rPr>
          <w:vertAlign w:val="superscript"/>
          <w:lang w:val="fr-FR"/>
        </w:rPr>
        <w:t>er</w:t>
      </w:r>
      <w:r w:rsidR="0050485B">
        <w:rPr>
          <w:lang w:val="fr-FR"/>
        </w:rPr>
        <w:t> </w:t>
      </w:r>
      <w:r w:rsidRPr="00926FC4">
        <w:rPr>
          <w:lang w:val="fr-FR"/>
        </w:rPr>
        <w:t>mars 2017 et le 1</w:t>
      </w:r>
      <w:r w:rsidRPr="00926FC4">
        <w:rPr>
          <w:vertAlign w:val="superscript"/>
          <w:lang w:val="fr-FR"/>
        </w:rPr>
        <w:t>er</w:t>
      </w:r>
      <w:r w:rsidR="0050485B">
        <w:rPr>
          <w:lang w:val="fr-FR"/>
        </w:rPr>
        <w:t> </w:t>
      </w:r>
      <w:r w:rsidRPr="00926FC4">
        <w:rPr>
          <w:lang w:val="fr-FR"/>
        </w:rPr>
        <w:t>mai 2023, 54</w:t>
      </w:r>
      <w:r w:rsidR="0050485B">
        <w:rPr>
          <w:lang w:val="fr-FR"/>
        </w:rPr>
        <w:t> </w:t>
      </w:r>
      <w:r w:rsidRPr="00926FC4">
        <w:rPr>
          <w:lang w:val="fr-FR"/>
        </w:rPr>
        <w:t xml:space="preserve">signalements ont été </w:t>
      </w:r>
      <w:r>
        <w:rPr>
          <w:lang w:val="fr-FR"/>
        </w:rPr>
        <w:t>effectu</w:t>
      </w:r>
      <w:r w:rsidRPr="00926FC4">
        <w:rPr>
          <w:lang w:val="fr-FR"/>
        </w:rPr>
        <w:t>és</w:t>
      </w:r>
      <w:r w:rsidRPr="00D22BD6">
        <w:rPr>
          <w:lang w:val="fr-FR"/>
        </w:rPr>
        <w:t>.</w:t>
      </w:r>
    </w:p>
    <w:p w14:paraId="7EF08F9D" w14:textId="7908BCFA" w:rsidR="00896F1C" w:rsidRPr="00D22BD6" w:rsidRDefault="00896F1C" w:rsidP="00E320BE">
      <w:pPr>
        <w:pStyle w:val="SingleTxtG"/>
        <w:keepNext/>
        <w:keepLines/>
        <w:rPr>
          <w:lang w:val="fr-FR"/>
        </w:rPr>
      </w:pPr>
      <w:r w:rsidRPr="00D22BD6">
        <w:rPr>
          <w:lang w:val="fr-FR"/>
        </w:rPr>
        <w:lastRenderedPageBreak/>
        <w:t>187.</w:t>
      </w:r>
      <w:r w:rsidRPr="00D22BD6">
        <w:rPr>
          <w:lang w:val="fr-FR"/>
        </w:rPr>
        <w:tab/>
      </w:r>
      <w:r w:rsidRPr="004C16B5">
        <w:rPr>
          <w:lang w:val="fr-FR"/>
        </w:rPr>
        <w:t>Les affaires qui justifient des poursuites judiciaires sont renvoyées au Procureur général du Commonwealth (le ministère public australien). Entre le 1</w:t>
      </w:r>
      <w:r w:rsidRPr="004C16B5">
        <w:rPr>
          <w:vertAlign w:val="superscript"/>
          <w:lang w:val="fr-FR"/>
        </w:rPr>
        <w:t>er</w:t>
      </w:r>
      <w:r w:rsidR="00E320BE">
        <w:rPr>
          <w:lang w:val="fr-FR"/>
        </w:rPr>
        <w:t> </w:t>
      </w:r>
      <w:r w:rsidRPr="004C16B5">
        <w:rPr>
          <w:lang w:val="fr-FR"/>
        </w:rPr>
        <w:t>juillet 2016 et le 30</w:t>
      </w:r>
      <w:r w:rsidR="00E320BE">
        <w:rPr>
          <w:lang w:val="fr-FR"/>
        </w:rPr>
        <w:t> </w:t>
      </w:r>
      <w:r w:rsidRPr="004C16B5">
        <w:rPr>
          <w:lang w:val="fr-FR"/>
        </w:rPr>
        <w:t>juin 2022, le Procureur général du Commonwealth a engagé neuf poursuites pour des infractions liées au travail forcé qui ont abouti à cinq condamnations</w:t>
      </w:r>
      <w:r>
        <w:rPr>
          <w:lang w:val="fr-FR"/>
        </w:rPr>
        <w:t> ;</w:t>
      </w:r>
      <w:r w:rsidRPr="00D54105">
        <w:rPr>
          <w:lang w:val="fr-FR"/>
        </w:rPr>
        <w:t xml:space="preserve"> plusieurs poursuites étaient encore en cours à la fin de la période considérée</w:t>
      </w:r>
      <w:r w:rsidRPr="00D22BD6">
        <w:rPr>
          <w:lang w:val="fr-FR"/>
        </w:rPr>
        <w:t xml:space="preserve">. </w:t>
      </w:r>
    </w:p>
    <w:p w14:paraId="6DC269FA" w14:textId="77777777" w:rsidR="00896F1C" w:rsidRPr="00D22BD6" w:rsidRDefault="00896F1C" w:rsidP="00896F1C">
      <w:pPr>
        <w:pStyle w:val="SingleTxtG"/>
        <w:rPr>
          <w:lang w:val="fr-FR"/>
        </w:rPr>
      </w:pPr>
      <w:r w:rsidRPr="00D22BD6">
        <w:rPr>
          <w:lang w:val="fr-FR"/>
        </w:rPr>
        <w:t>188.</w:t>
      </w:r>
      <w:r w:rsidRPr="00D22BD6">
        <w:rPr>
          <w:lang w:val="fr-FR"/>
        </w:rPr>
        <w:tab/>
      </w:r>
      <w:r w:rsidRPr="007422DE">
        <w:rPr>
          <w:lang w:val="fr-FR"/>
        </w:rPr>
        <w:t>Le succès de la lutte contre la traite des êtres humains se mesure à l</w:t>
      </w:r>
      <w:r>
        <w:rPr>
          <w:lang w:val="fr-FR"/>
        </w:rPr>
        <w:t>’</w:t>
      </w:r>
      <w:r w:rsidRPr="007422DE">
        <w:rPr>
          <w:lang w:val="fr-FR"/>
        </w:rPr>
        <w:t>aune de l</w:t>
      </w:r>
      <w:r>
        <w:rPr>
          <w:lang w:val="fr-FR"/>
        </w:rPr>
        <w:t>’</w:t>
      </w:r>
      <w:r w:rsidRPr="007422DE">
        <w:rPr>
          <w:lang w:val="fr-FR"/>
        </w:rPr>
        <w:t xml:space="preserve">une de ses principales priorités, à savoir </w:t>
      </w:r>
      <w:r>
        <w:rPr>
          <w:lang w:val="fr-FR"/>
        </w:rPr>
        <w:t>la sensibilisation du public en vue</w:t>
      </w:r>
      <w:r w:rsidRPr="007422DE">
        <w:rPr>
          <w:lang w:val="fr-FR"/>
        </w:rPr>
        <w:t xml:space="preserve"> de dissuader, de prévenir et d</w:t>
      </w:r>
      <w:r>
        <w:rPr>
          <w:lang w:val="fr-FR"/>
        </w:rPr>
        <w:t>’</w:t>
      </w:r>
      <w:r w:rsidRPr="007422DE">
        <w:rPr>
          <w:lang w:val="fr-FR"/>
        </w:rPr>
        <w:t>éliminer cette pratique</w:t>
      </w:r>
      <w:r w:rsidRPr="00D22BD6">
        <w:rPr>
          <w:lang w:val="fr-FR"/>
        </w:rPr>
        <w:t xml:space="preserve">. </w:t>
      </w:r>
    </w:p>
    <w:p w14:paraId="5668840B" w14:textId="4CBF2730" w:rsidR="00896F1C" w:rsidRPr="00D22BD6" w:rsidRDefault="00896F1C" w:rsidP="00896F1C">
      <w:pPr>
        <w:pStyle w:val="SingleTxtG"/>
        <w:rPr>
          <w:lang w:val="fr-FR"/>
        </w:rPr>
      </w:pPr>
      <w:r w:rsidRPr="00D22BD6">
        <w:rPr>
          <w:lang w:val="fr-FR"/>
        </w:rPr>
        <w:t>189.</w:t>
      </w:r>
      <w:r w:rsidRPr="00D22BD6">
        <w:rPr>
          <w:lang w:val="fr-FR"/>
        </w:rPr>
        <w:tab/>
      </w:r>
      <w:r w:rsidRPr="00FD65A6">
        <w:rPr>
          <w:lang w:val="fr-FR"/>
        </w:rPr>
        <w:t>L</w:t>
      </w:r>
      <w:r>
        <w:rPr>
          <w:lang w:val="fr-FR"/>
        </w:rPr>
        <w:t>’</w:t>
      </w:r>
      <w:r w:rsidRPr="00FD65A6">
        <w:rPr>
          <w:lang w:val="fr-FR"/>
        </w:rPr>
        <w:t>Australie adopte une approche centrée sur les victimes et l</w:t>
      </w:r>
      <w:r>
        <w:rPr>
          <w:lang w:val="fr-FR"/>
        </w:rPr>
        <w:t>’</w:t>
      </w:r>
      <w:r w:rsidRPr="00FD65A6">
        <w:rPr>
          <w:lang w:val="fr-FR"/>
        </w:rPr>
        <w:t xml:space="preserve">atténuation des méfaits pour aider et </w:t>
      </w:r>
      <w:r>
        <w:rPr>
          <w:lang w:val="fr-FR"/>
        </w:rPr>
        <w:t>autonomiser</w:t>
      </w:r>
      <w:r w:rsidRPr="00FD65A6">
        <w:rPr>
          <w:lang w:val="fr-FR"/>
        </w:rPr>
        <w:t xml:space="preserve"> les victimes-survivants</w:t>
      </w:r>
      <w:r>
        <w:rPr>
          <w:lang w:val="fr-FR"/>
        </w:rPr>
        <w:t>,</w:t>
      </w:r>
      <w:r w:rsidRPr="00FD65A6">
        <w:rPr>
          <w:lang w:val="fr-FR"/>
        </w:rPr>
        <w:t xml:space="preserve"> grâce à des services d</w:t>
      </w:r>
      <w:r>
        <w:rPr>
          <w:lang w:val="fr-FR"/>
        </w:rPr>
        <w:t>’</w:t>
      </w:r>
      <w:r w:rsidRPr="00FD65A6">
        <w:rPr>
          <w:lang w:val="fr-FR"/>
        </w:rPr>
        <w:t>accompagnement</w:t>
      </w:r>
      <w:r>
        <w:rPr>
          <w:lang w:val="fr-FR"/>
        </w:rPr>
        <w:t xml:space="preserve"> comme</w:t>
      </w:r>
      <w:r w:rsidRPr="00FD65A6">
        <w:rPr>
          <w:lang w:val="fr-FR"/>
        </w:rPr>
        <w:t xml:space="preserve"> le programme de soutien aux victimes de la traite, qui inclut un soutien personnalisé spécialisé, </w:t>
      </w:r>
      <w:r>
        <w:rPr>
          <w:lang w:val="fr-FR"/>
        </w:rPr>
        <w:t>des</w:t>
      </w:r>
      <w:r w:rsidRPr="00FD65A6">
        <w:rPr>
          <w:lang w:val="fr-FR"/>
        </w:rPr>
        <w:t xml:space="preserve"> hébergement</w:t>
      </w:r>
      <w:r>
        <w:rPr>
          <w:lang w:val="fr-FR"/>
        </w:rPr>
        <w:t>s,</w:t>
      </w:r>
      <w:r w:rsidRPr="00FD65A6">
        <w:rPr>
          <w:lang w:val="fr-FR"/>
        </w:rPr>
        <w:t xml:space="preserve"> des </w:t>
      </w:r>
      <w:r>
        <w:rPr>
          <w:lang w:val="fr-FR"/>
        </w:rPr>
        <w:t>soins</w:t>
      </w:r>
      <w:r w:rsidRPr="00FD65A6">
        <w:rPr>
          <w:lang w:val="fr-FR"/>
        </w:rPr>
        <w:t xml:space="preserve"> médicaux et </w:t>
      </w:r>
      <w:r>
        <w:rPr>
          <w:lang w:val="fr-FR"/>
        </w:rPr>
        <w:t>psychologiques</w:t>
      </w:r>
      <w:r w:rsidRPr="00FD65A6">
        <w:rPr>
          <w:lang w:val="fr-FR"/>
        </w:rPr>
        <w:t xml:space="preserve">, un soutien social et </w:t>
      </w:r>
      <w:r>
        <w:rPr>
          <w:lang w:val="fr-FR"/>
        </w:rPr>
        <w:t>l’</w:t>
      </w:r>
      <w:r w:rsidRPr="00FD65A6">
        <w:rPr>
          <w:lang w:val="fr-FR"/>
        </w:rPr>
        <w:t>orientation vers des services de conseil juridique, notamment en matière d</w:t>
      </w:r>
      <w:r>
        <w:rPr>
          <w:lang w:val="fr-FR"/>
        </w:rPr>
        <w:t>’im</w:t>
      </w:r>
      <w:r w:rsidRPr="00FD65A6">
        <w:rPr>
          <w:lang w:val="fr-FR"/>
        </w:rPr>
        <w:t>migration. Si</w:t>
      </w:r>
      <w:r w:rsidR="00B41003">
        <w:rPr>
          <w:lang w:val="fr-FR"/>
        </w:rPr>
        <w:t> </w:t>
      </w:r>
      <w:r w:rsidRPr="00FD65A6">
        <w:rPr>
          <w:lang w:val="fr-FR"/>
        </w:rPr>
        <w:t>une victime-survivante signale être en situation de handicap, les gestionnaires de dossiers en tiennent compte dans les mesures d</w:t>
      </w:r>
      <w:r>
        <w:rPr>
          <w:lang w:val="fr-FR"/>
        </w:rPr>
        <w:t>’</w:t>
      </w:r>
      <w:r w:rsidRPr="00FD65A6">
        <w:rPr>
          <w:lang w:val="fr-FR"/>
        </w:rPr>
        <w:t>accompagnement proposées. Environ 142</w:t>
      </w:r>
      <w:r w:rsidR="00E320BE">
        <w:rPr>
          <w:lang w:val="fr-FR"/>
        </w:rPr>
        <w:t> </w:t>
      </w:r>
      <w:r w:rsidRPr="00FD65A6">
        <w:rPr>
          <w:lang w:val="fr-FR"/>
        </w:rPr>
        <w:t>victimes de travail forcé ont bénéficié de ce programme entre le 1</w:t>
      </w:r>
      <w:r w:rsidRPr="005342BB">
        <w:rPr>
          <w:vertAlign w:val="superscript"/>
          <w:lang w:val="fr-FR"/>
        </w:rPr>
        <w:t>er</w:t>
      </w:r>
      <w:r w:rsidR="00E320BE">
        <w:rPr>
          <w:lang w:val="fr-FR"/>
        </w:rPr>
        <w:t> </w:t>
      </w:r>
      <w:r w:rsidRPr="00FD65A6">
        <w:rPr>
          <w:lang w:val="fr-FR"/>
        </w:rPr>
        <w:t>avril 2017 et le 31</w:t>
      </w:r>
      <w:r w:rsidR="00E320BE">
        <w:rPr>
          <w:lang w:val="fr-FR"/>
        </w:rPr>
        <w:t> </w:t>
      </w:r>
      <w:r w:rsidRPr="00FD65A6">
        <w:rPr>
          <w:lang w:val="fr-FR"/>
        </w:rPr>
        <w:t>mars 2023. Dans</w:t>
      </w:r>
      <w:r w:rsidR="00E320BE">
        <w:rPr>
          <w:lang w:val="fr-FR"/>
        </w:rPr>
        <w:t> </w:t>
      </w:r>
      <w:r w:rsidRPr="00FD65A6">
        <w:rPr>
          <w:lang w:val="fr-FR"/>
        </w:rPr>
        <w:t>le cadre du budget 2023</w:t>
      </w:r>
      <w:r w:rsidR="00E320BE">
        <w:rPr>
          <w:lang w:val="fr-FR"/>
        </w:rPr>
        <w:t>/</w:t>
      </w:r>
      <w:r w:rsidRPr="00FD65A6">
        <w:rPr>
          <w:lang w:val="fr-FR"/>
        </w:rPr>
        <w:t>24, le Gouvernement australien a annoncé un</w:t>
      </w:r>
      <w:r w:rsidR="00B41003">
        <w:rPr>
          <w:lang w:val="fr-FR"/>
        </w:rPr>
        <w:t>e</w:t>
      </w:r>
      <w:r w:rsidRPr="00FD65A6">
        <w:rPr>
          <w:lang w:val="fr-FR"/>
        </w:rPr>
        <w:t xml:space="preserve"> enveloppe supplémentaire de 24,3</w:t>
      </w:r>
      <w:r>
        <w:rPr>
          <w:lang w:val="fr-FR"/>
        </w:rPr>
        <w:t> millions</w:t>
      </w:r>
      <w:r w:rsidRPr="00FD65A6">
        <w:rPr>
          <w:lang w:val="fr-FR"/>
        </w:rPr>
        <w:t xml:space="preserve"> de dollars sur </w:t>
      </w:r>
      <w:r>
        <w:rPr>
          <w:lang w:val="fr-FR"/>
        </w:rPr>
        <w:t>quatre</w:t>
      </w:r>
      <w:r w:rsidR="009A2343">
        <w:rPr>
          <w:lang w:val="fr-FR"/>
        </w:rPr>
        <w:t> ans</w:t>
      </w:r>
      <w:r w:rsidRPr="00FD65A6">
        <w:rPr>
          <w:lang w:val="fr-FR"/>
        </w:rPr>
        <w:t xml:space="preserve"> </w:t>
      </w:r>
      <w:r>
        <w:rPr>
          <w:lang w:val="fr-FR"/>
        </w:rPr>
        <w:t>en vue d’e</w:t>
      </w:r>
      <w:r w:rsidRPr="00FD65A6">
        <w:rPr>
          <w:lang w:val="fr-FR"/>
        </w:rPr>
        <w:t>xpérimenter un dispositif d</w:t>
      </w:r>
      <w:r>
        <w:rPr>
          <w:lang w:val="fr-FR"/>
        </w:rPr>
        <w:t>’</w:t>
      </w:r>
      <w:r w:rsidRPr="00FD65A6">
        <w:rPr>
          <w:lang w:val="fr-FR"/>
        </w:rPr>
        <w:t xml:space="preserve">orientation supplémentaire, </w:t>
      </w:r>
      <w:r>
        <w:rPr>
          <w:lang w:val="fr-FR"/>
        </w:rPr>
        <w:t>d’</w:t>
      </w:r>
      <w:r w:rsidRPr="00FD65A6">
        <w:rPr>
          <w:lang w:val="fr-FR"/>
        </w:rPr>
        <w:t xml:space="preserve">apporter des améliorations au programme existant et </w:t>
      </w:r>
      <w:r>
        <w:rPr>
          <w:lang w:val="fr-FR"/>
        </w:rPr>
        <w:t xml:space="preserve">de </w:t>
      </w:r>
      <w:r w:rsidRPr="00FD65A6">
        <w:rPr>
          <w:lang w:val="fr-FR"/>
        </w:rPr>
        <w:t>répondre à l</w:t>
      </w:r>
      <w:r>
        <w:rPr>
          <w:lang w:val="fr-FR"/>
        </w:rPr>
        <w:t>’augmentation de l</w:t>
      </w:r>
      <w:r w:rsidRPr="00FD65A6">
        <w:rPr>
          <w:lang w:val="fr-FR"/>
        </w:rPr>
        <w:t>a demande</w:t>
      </w:r>
      <w:r w:rsidRPr="00D22BD6">
        <w:rPr>
          <w:lang w:val="fr-FR"/>
        </w:rPr>
        <w:t>.</w:t>
      </w:r>
    </w:p>
    <w:p w14:paraId="029E8D51" w14:textId="77777777" w:rsidR="00896F1C" w:rsidRPr="00D22BD6" w:rsidRDefault="00896F1C" w:rsidP="00896F1C">
      <w:pPr>
        <w:pStyle w:val="SingleTxtG"/>
        <w:rPr>
          <w:lang w:val="fr-FR"/>
        </w:rPr>
      </w:pPr>
      <w:r w:rsidRPr="00D22BD6">
        <w:rPr>
          <w:lang w:val="fr-FR"/>
        </w:rPr>
        <w:t>190.</w:t>
      </w:r>
      <w:r w:rsidRPr="00D22BD6">
        <w:rPr>
          <w:lang w:val="fr-FR"/>
        </w:rPr>
        <w:tab/>
      </w:r>
      <w:r w:rsidRPr="00FF6976">
        <w:rPr>
          <w:lang w:val="fr-FR"/>
        </w:rPr>
        <w:t>Conformément à l</w:t>
      </w:r>
      <w:r>
        <w:rPr>
          <w:lang w:val="fr-FR"/>
        </w:rPr>
        <w:t>’</w:t>
      </w:r>
      <w:r w:rsidRPr="00FF6976">
        <w:rPr>
          <w:lang w:val="fr-FR"/>
        </w:rPr>
        <w:t>article 21B de la loi de 1914 du Commonwealth sur les infractions pénales, un tribunal peut ordonner à une personne condamnée pour une infraction fédérale d</w:t>
      </w:r>
      <w:r>
        <w:rPr>
          <w:lang w:val="fr-FR"/>
        </w:rPr>
        <w:t>’</w:t>
      </w:r>
      <w:r w:rsidRPr="00FF6976">
        <w:rPr>
          <w:lang w:val="fr-FR"/>
        </w:rPr>
        <w:t xml:space="preserve">accorder réparation à une victime de la traite des êtres humains. Les États et </w:t>
      </w:r>
      <w:r>
        <w:rPr>
          <w:lang w:val="fr-FR"/>
        </w:rPr>
        <w:t>t</w:t>
      </w:r>
      <w:r w:rsidRPr="00FF6976">
        <w:rPr>
          <w:lang w:val="fr-FR"/>
        </w:rPr>
        <w:t>erritoires disposent également de leurs propres systèmes d</w:t>
      </w:r>
      <w:r>
        <w:rPr>
          <w:lang w:val="fr-FR"/>
        </w:rPr>
        <w:t>’</w:t>
      </w:r>
      <w:r w:rsidRPr="00FF6976">
        <w:rPr>
          <w:lang w:val="fr-FR"/>
        </w:rPr>
        <w:t>indemnisation des victimes, pour les personnes victimes de la traite des êtres humains ou d</w:t>
      </w:r>
      <w:r>
        <w:rPr>
          <w:lang w:val="fr-FR"/>
        </w:rPr>
        <w:t>’</w:t>
      </w:r>
      <w:r w:rsidRPr="00FF6976">
        <w:rPr>
          <w:lang w:val="fr-FR"/>
        </w:rPr>
        <w:t>infractions assimilées à l</w:t>
      </w:r>
      <w:r>
        <w:rPr>
          <w:lang w:val="fr-FR"/>
        </w:rPr>
        <w:t>’</w:t>
      </w:r>
      <w:r w:rsidRPr="00FF6976">
        <w:rPr>
          <w:lang w:val="fr-FR"/>
        </w:rPr>
        <w:t>esclavage</w:t>
      </w:r>
      <w:r w:rsidRPr="00D22BD6">
        <w:rPr>
          <w:lang w:val="fr-FR"/>
        </w:rPr>
        <w:t xml:space="preserve">. </w:t>
      </w:r>
    </w:p>
    <w:p w14:paraId="179FFE72" w14:textId="77777777" w:rsidR="00896F1C" w:rsidRPr="00D22BD6" w:rsidRDefault="00896F1C" w:rsidP="00896F1C">
      <w:pPr>
        <w:pStyle w:val="SingleTxtG"/>
        <w:rPr>
          <w:lang w:val="fr-FR"/>
        </w:rPr>
      </w:pPr>
      <w:r w:rsidRPr="00D22BD6">
        <w:rPr>
          <w:lang w:val="fr-FR"/>
        </w:rPr>
        <w:t>191.</w:t>
      </w:r>
      <w:r w:rsidRPr="00D22BD6">
        <w:rPr>
          <w:lang w:val="fr-FR"/>
        </w:rPr>
        <w:tab/>
      </w:r>
      <w:r w:rsidRPr="0063302D">
        <w:rPr>
          <w:lang w:val="fr-FR"/>
        </w:rPr>
        <w:t>Les victimes de formes contemporaines d</w:t>
      </w:r>
      <w:r>
        <w:rPr>
          <w:lang w:val="fr-FR"/>
        </w:rPr>
        <w:t>’</w:t>
      </w:r>
      <w:r w:rsidRPr="0063302D">
        <w:rPr>
          <w:lang w:val="fr-FR"/>
        </w:rPr>
        <w:t>esclavage peuvent également saisir la justice en application de la loi sur le travail équitable afin d</w:t>
      </w:r>
      <w:r>
        <w:rPr>
          <w:lang w:val="fr-FR"/>
        </w:rPr>
        <w:t>’</w:t>
      </w:r>
      <w:r w:rsidRPr="0063302D">
        <w:rPr>
          <w:lang w:val="fr-FR"/>
        </w:rPr>
        <w:t xml:space="preserve">obtenir le recouvrement des sommes impayées, tandis que le </w:t>
      </w:r>
      <w:r>
        <w:rPr>
          <w:lang w:val="fr-FR"/>
        </w:rPr>
        <w:t>M</w:t>
      </w:r>
      <w:r w:rsidRPr="00EA01BF">
        <w:rPr>
          <w:lang w:val="fr-FR"/>
        </w:rPr>
        <w:t>édiateur du travail équitable fournit</w:t>
      </w:r>
      <w:r w:rsidRPr="0063302D">
        <w:rPr>
          <w:lang w:val="fr-FR"/>
        </w:rPr>
        <w:t xml:space="preserve"> des ressources en langue étrangère sur les droits du travail et </w:t>
      </w:r>
      <w:r>
        <w:rPr>
          <w:lang w:val="fr-FR"/>
        </w:rPr>
        <w:t xml:space="preserve">propose </w:t>
      </w:r>
      <w:r w:rsidRPr="0063302D">
        <w:rPr>
          <w:lang w:val="fr-FR"/>
        </w:rPr>
        <w:t>un service de signalement anonyme pour les travailleurs migrants</w:t>
      </w:r>
      <w:r w:rsidRPr="00D22BD6">
        <w:rPr>
          <w:lang w:val="fr-FR"/>
        </w:rPr>
        <w:t>.</w:t>
      </w:r>
    </w:p>
    <w:p w14:paraId="6FF120B9" w14:textId="77777777" w:rsidR="00896F1C" w:rsidRPr="00D22BD6" w:rsidRDefault="00896F1C" w:rsidP="00896F1C">
      <w:pPr>
        <w:pStyle w:val="SingleTxtG"/>
        <w:rPr>
          <w:lang w:val="fr-FR"/>
        </w:rPr>
      </w:pPr>
      <w:r w:rsidRPr="00D22BD6">
        <w:rPr>
          <w:lang w:val="fr-FR"/>
        </w:rPr>
        <w:t>192.</w:t>
      </w:r>
      <w:r w:rsidRPr="00D22BD6">
        <w:rPr>
          <w:lang w:val="fr-FR"/>
        </w:rPr>
        <w:tab/>
      </w:r>
      <w:r w:rsidRPr="00F758B9">
        <w:rPr>
          <w:lang w:val="fr-FR"/>
        </w:rPr>
        <w:t>L</w:t>
      </w:r>
      <w:r>
        <w:rPr>
          <w:lang w:val="fr-FR"/>
        </w:rPr>
        <w:t>’</w:t>
      </w:r>
      <w:r w:rsidRPr="00F758B9">
        <w:rPr>
          <w:lang w:val="fr-FR"/>
        </w:rPr>
        <w:t xml:space="preserve">Australie participe activement aux forums multilatéraux et aux initiatives </w:t>
      </w:r>
      <w:r>
        <w:rPr>
          <w:lang w:val="fr-FR"/>
        </w:rPr>
        <w:t>internation</w:t>
      </w:r>
      <w:r w:rsidRPr="00F758B9">
        <w:rPr>
          <w:lang w:val="fr-FR"/>
        </w:rPr>
        <w:t>ales et copréside, avec l</w:t>
      </w:r>
      <w:r>
        <w:rPr>
          <w:lang w:val="fr-FR"/>
        </w:rPr>
        <w:t>’</w:t>
      </w:r>
      <w:r w:rsidRPr="00F758B9">
        <w:rPr>
          <w:lang w:val="fr-FR"/>
        </w:rPr>
        <w:t xml:space="preserve">Indonésie, le groupe de travail du </w:t>
      </w:r>
      <w:r>
        <w:rPr>
          <w:lang w:val="fr-FR"/>
        </w:rPr>
        <w:t>P</w:t>
      </w:r>
      <w:r w:rsidRPr="00F758B9">
        <w:rPr>
          <w:lang w:val="fr-FR"/>
        </w:rPr>
        <w:t>rocessus de Bali sur la traite des personnes, qui promeut des réponses juridiques et judiciaires coordonnées à la traite des êtres humains dans la région Asie-Pacifique. L</w:t>
      </w:r>
      <w:r>
        <w:rPr>
          <w:lang w:val="fr-FR"/>
        </w:rPr>
        <w:t>’</w:t>
      </w:r>
      <w:r w:rsidRPr="00F758B9">
        <w:rPr>
          <w:lang w:val="fr-FR"/>
        </w:rPr>
        <w:t xml:space="preserve">Australie continue également à fournir une </w:t>
      </w:r>
      <w:r w:rsidRPr="00A0258B">
        <w:rPr>
          <w:lang w:val="fr-FR"/>
        </w:rPr>
        <w:t>assistance technique de pair à pair</w:t>
      </w:r>
      <w:r w:rsidRPr="00F758B9">
        <w:rPr>
          <w:lang w:val="fr-FR"/>
        </w:rPr>
        <w:t xml:space="preserve"> et </w:t>
      </w:r>
      <w:r>
        <w:rPr>
          <w:lang w:val="fr-FR"/>
        </w:rPr>
        <w:t>des services de renforcement des</w:t>
      </w:r>
      <w:r w:rsidRPr="00F758B9">
        <w:rPr>
          <w:lang w:val="fr-FR"/>
        </w:rPr>
        <w:t xml:space="preserve"> capacités afin d</w:t>
      </w:r>
      <w:r>
        <w:rPr>
          <w:lang w:val="fr-FR"/>
        </w:rPr>
        <w:t>’</w:t>
      </w:r>
      <w:r w:rsidRPr="00F758B9">
        <w:rPr>
          <w:lang w:val="fr-FR"/>
        </w:rPr>
        <w:t xml:space="preserve">aider les pays partenaires de la région </w:t>
      </w:r>
      <w:proofErr w:type="spellStart"/>
      <w:r w:rsidRPr="00F758B9">
        <w:rPr>
          <w:lang w:val="fr-FR"/>
        </w:rPr>
        <w:t>indo-pacifique</w:t>
      </w:r>
      <w:proofErr w:type="spellEnd"/>
      <w:r w:rsidRPr="00F758B9">
        <w:rPr>
          <w:lang w:val="fr-FR"/>
        </w:rPr>
        <w:t xml:space="preserve"> à renforcer les réponses juridiques, politiques et opérationnelles à la traite des êtres humains et </w:t>
      </w:r>
      <w:r>
        <w:rPr>
          <w:lang w:val="fr-FR"/>
        </w:rPr>
        <w:t xml:space="preserve">aux </w:t>
      </w:r>
      <w:r w:rsidRPr="00F758B9">
        <w:rPr>
          <w:lang w:val="fr-FR"/>
        </w:rPr>
        <w:t>autres formes contemporaines d</w:t>
      </w:r>
      <w:r>
        <w:rPr>
          <w:lang w:val="fr-FR"/>
        </w:rPr>
        <w:t>’</w:t>
      </w:r>
      <w:r w:rsidRPr="00F758B9">
        <w:rPr>
          <w:lang w:val="fr-FR"/>
        </w:rPr>
        <w:t>esclavage</w:t>
      </w:r>
      <w:r w:rsidRPr="00D22BD6">
        <w:rPr>
          <w:lang w:val="fr-FR"/>
        </w:rPr>
        <w:t xml:space="preserve">. </w:t>
      </w:r>
    </w:p>
    <w:p w14:paraId="10814ABA" w14:textId="77777777" w:rsidR="00896F1C" w:rsidRPr="00D22BD6" w:rsidRDefault="00896F1C" w:rsidP="00896F1C">
      <w:pPr>
        <w:pStyle w:val="H1G"/>
        <w:rPr>
          <w:lang w:val="fr-FR"/>
        </w:rPr>
      </w:pPr>
      <w:r w:rsidRPr="00D22BD6">
        <w:rPr>
          <w:lang w:val="fr-FR"/>
        </w:rPr>
        <w:tab/>
      </w:r>
      <w:r w:rsidRPr="00D22BD6">
        <w:rPr>
          <w:lang w:val="fr-FR"/>
        </w:rPr>
        <w:tab/>
      </w:r>
      <w:r w:rsidRPr="00E81BDB">
        <w:rPr>
          <w:lang w:val="fr-FR"/>
        </w:rPr>
        <w:t>Efficacité de la loi sur l</w:t>
      </w:r>
      <w:r>
        <w:rPr>
          <w:lang w:val="fr-FR"/>
        </w:rPr>
        <w:t>’</w:t>
      </w:r>
      <w:r w:rsidRPr="00E81BDB">
        <w:rPr>
          <w:lang w:val="fr-FR"/>
        </w:rPr>
        <w:t>esclavage moderne</w:t>
      </w:r>
    </w:p>
    <w:p w14:paraId="4B1C7C3D" w14:textId="754E2CA8" w:rsidR="00896F1C" w:rsidRPr="00D22BD6" w:rsidRDefault="00896F1C" w:rsidP="00896F1C">
      <w:pPr>
        <w:pStyle w:val="SingleTxtG"/>
        <w:rPr>
          <w:lang w:val="fr-FR"/>
        </w:rPr>
      </w:pPr>
      <w:r w:rsidRPr="00D22BD6">
        <w:rPr>
          <w:lang w:val="fr-FR"/>
        </w:rPr>
        <w:t>193.</w:t>
      </w:r>
      <w:r w:rsidRPr="00D22BD6">
        <w:rPr>
          <w:lang w:val="fr-FR"/>
        </w:rPr>
        <w:tab/>
      </w:r>
      <w:r w:rsidRPr="00126046">
        <w:rPr>
          <w:lang w:val="fr-FR"/>
        </w:rPr>
        <w:t xml:space="preserve">La loi </w:t>
      </w:r>
      <w:r>
        <w:rPr>
          <w:lang w:val="fr-FR"/>
        </w:rPr>
        <w:t>relative aux formes contemporaines d’</w:t>
      </w:r>
      <w:r w:rsidRPr="00126046">
        <w:rPr>
          <w:lang w:val="fr-FR"/>
        </w:rPr>
        <w:t>esclavage impose aux entreprises qui opèrent sur le marché australien et dont le chiffre d</w:t>
      </w:r>
      <w:r>
        <w:rPr>
          <w:lang w:val="fr-FR"/>
        </w:rPr>
        <w:t>’</w:t>
      </w:r>
      <w:r w:rsidRPr="00126046">
        <w:rPr>
          <w:lang w:val="fr-FR"/>
        </w:rPr>
        <w:t>affaires annuel consolidé est supérieur à 100</w:t>
      </w:r>
      <w:r>
        <w:rPr>
          <w:lang w:val="fr-FR"/>
        </w:rPr>
        <w:t> millions</w:t>
      </w:r>
      <w:r w:rsidRPr="00126046">
        <w:rPr>
          <w:lang w:val="fr-FR"/>
        </w:rPr>
        <w:t xml:space="preserve"> de dollars de rendre compte chaque année des mesures qu</w:t>
      </w:r>
      <w:r>
        <w:rPr>
          <w:lang w:val="fr-FR"/>
        </w:rPr>
        <w:t>’</w:t>
      </w:r>
      <w:r w:rsidRPr="00126046">
        <w:rPr>
          <w:lang w:val="fr-FR"/>
        </w:rPr>
        <w:t xml:space="preserve">elles ont prises pour </w:t>
      </w:r>
      <w:r>
        <w:rPr>
          <w:lang w:val="fr-FR"/>
        </w:rPr>
        <w:t>détecter</w:t>
      </w:r>
      <w:r w:rsidRPr="003E6F4F">
        <w:rPr>
          <w:lang w:val="fr-FR"/>
        </w:rPr>
        <w:t xml:space="preserve"> </w:t>
      </w:r>
      <w:r>
        <w:rPr>
          <w:lang w:val="fr-FR"/>
        </w:rPr>
        <w:t>les</w:t>
      </w:r>
      <w:r w:rsidRPr="003E6F4F">
        <w:rPr>
          <w:lang w:val="fr-FR"/>
        </w:rPr>
        <w:t xml:space="preserve"> risques d</w:t>
      </w:r>
      <w:r>
        <w:rPr>
          <w:lang w:val="fr-FR"/>
        </w:rPr>
        <w:t>’</w:t>
      </w:r>
      <w:r w:rsidRPr="003E6F4F">
        <w:rPr>
          <w:lang w:val="fr-FR"/>
        </w:rPr>
        <w:t>esclavage moderne dans leurs opérations et chaînes d</w:t>
      </w:r>
      <w:r>
        <w:rPr>
          <w:lang w:val="fr-FR"/>
        </w:rPr>
        <w:t>’</w:t>
      </w:r>
      <w:r w:rsidRPr="003E6F4F">
        <w:rPr>
          <w:lang w:val="fr-FR"/>
        </w:rPr>
        <w:t>approvisionnement mondiales</w:t>
      </w:r>
      <w:r>
        <w:rPr>
          <w:lang w:val="fr-FR"/>
        </w:rPr>
        <w:t xml:space="preserve"> et y remédier</w:t>
      </w:r>
      <w:r w:rsidRPr="00126046">
        <w:rPr>
          <w:lang w:val="fr-FR"/>
        </w:rPr>
        <w:t>. Le Gouvernement australien est également tenu de se conformer à cette obligation, ce qui constitue une première mondiale</w:t>
      </w:r>
      <w:r w:rsidRPr="00D22BD6">
        <w:rPr>
          <w:lang w:val="fr-FR"/>
        </w:rPr>
        <w:t>.</w:t>
      </w:r>
    </w:p>
    <w:p w14:paraId="1ED7129E" w14:textId="4BFCE5DB" w:rsidR="00896F1C" w:rsidRPr="00D22BD6" w:rsidRDefault="00896F1C" w:rsidP="00896F1C">
      <w:pPr>
        <w:pStyle w:val="SingleTxtG"/>
        <w:rPr>
          <w:lang w:val="fr-FR"/>
        </w:rPr>
      </w:pPr>
      <w:r w:rsidRPr="00D22BD6">
        <w:rPr>
          <w:lang w:val="fr-FR"/>
        </w:rPr>
        <w:t>194.</w:t>
      </w:r>
      <w:r w:rsidRPr="00D22BD6">
        <w:rPr>
          <w:lang w:val="fr-FR"/>
        </w:rPr>
        <w:tab/>
      </w:r>
      <w:r w:rsidRPr="008968FA">
        <w:rPr>
          <w:lang w:val="fr-FR"/>
        </w:rPr>
        <w:t xml:space="preserve">Le registre </w:t>
      </w:r>
      <w:r>
        <w:rPr>
          <w:lang w:val="fr-FR"/>
        </w:rPr>
        <w:t>des</w:t>
      </w:r>
      <w:r w:rsidRPr="008968FA">
        <w:rPr>
          <w:lang w:val="fr-FR"/>
        </w:rPr>
        <w:t xml:space="preserve"> déclarations </w:t>
      </w:r>
      <w:r>
        <w:rPr>
          <w:lang w:val="fr-FR"/>
        </w:rPr>
        <w:t>de vigilance prévues par</w:t>
      </w:r>
      <w:r w:rsidRPr="008968FA">
        <w:rPr>
          <w:lang w:val="fr-FR"/>
        </w:rPr>
        <w:t xml:space="preserve"> la loi </w:t>
      </w:r>
      <w:r w:rsidRPr="00F4532F">
        <w:rPr>
          <w:lang w:val="fr-FR"/>
        </w:rPr>
        <w:t>relative aux formes contemporaines d</w:t>
      </w:r>
      <w:r>
        <w:rPr>
          <w:lang w:val="fr-FR"/>
        </w:rPr>
        <w:t>’</w:t>
      </w:r>
      <w:r w:rsidRPr="00F4532F">
        <w:rPr>
          <w:lang w:val="fr-FR"/>
        </w:rPr>
        <w:t xml:space="preserve">esclavage </w:t>
      </w:r>
      <w:r w:rsidRPr="008968FA">
        <w:rPr>
          <w:lang w:val="fr-FR"/>
        </w:rPr>
        <w:t>a été mis en ligne en 2020. Au 30</w:t>
      </w:r>
      <w:r w:rsidR="00E320BE">
        <w:rPr>
          <w:lang w:val="fr-FR"/>
        </w:rPr>
        <w:t> </w:t>
      </w:r>
      <w:r w:rsidRPr="008968FA">
        <w:rPr>
          <w:lang w:val="fr-FR"/>
        </w:rPr>
        <w:t>juin 2023, plus de 7</w:t>
      </w:r>
      <w:r w:rsidR="00E320BE">
        <w:rPr>
          <w:lang w:val="fr-FR"/>
        </w:rPr>
        <w:t> </w:t>
      </w:r>
      <w:r w:rsidRPr="008968FA">
        <w:rPr>
          <w:lang w:val="fr-FR"/>
        </w:rPr>
        <w:t>300</w:t>
      </w:r>
      <w:r w:rsidR="00E320BE">
        <w:rPr>
          <w:lang w:val="fr-FR"/>
        </w:rPr>
        <w:t> </w:t>
      </w:r>
      <w:r w:rsidRPr="008968FA">
        <w:rPr>
          <w:lang w:val="fr-FR"/>
        </w:rPr>
        <w:t>déclarations</w:t>
      </w:r>
      <w:r w:rsidRPr="00B81BF3">
        <w:rPr>
          <w:rStyle w:val="Appelnotedebasdep"/>
        </w:rPr>
        <w:footnoteReference w:id="14"/>
      </w:r>
      <w:r w:rsidRPr="00D22BD6">
        <w:rPr>
          <w:rStyle w:val="Appelnotedebasdep"/>
          <w:lang w:val="fr-FR"/>
        </w:rPr>
        <w:t xml:space="preserve"> </w:t>
      </w:r>
      <w:r w:rsidRPr="00E80442">
        <w:rPr>
          <w:lang w:val="fr-FR"/>
        </w:rPr>
        <w:t xml:space="preserve">avaient été </w:t>
      </w:r>
      <w:r>
        <w:rPr>
          <w:lang w:val="fr-FR"/>
        </w:rPr>
        <w:t xml:space="preserve">publiées </w:t>
      </w:r>
      <w:r w:rsidRPr="00E80442">
        <w:rPr>
          <w:lang w:val="fr-FR"/>
        </w:rPr>
        <w:t>et plus de 2,4</w:t>
      </w:r>
      <w:r>
        <w:rPr>
          <w:lang w:val="fr-FR"/>
        </w:rPr>
        <w:t> millions</w:t>
      </w:r>
      <w:r w:rsidRPr="00E80442">
        <w:rPr>
          <w:lang w:val="fr-FR"/>
        </w:rPr>
        <w:t xml:space="preserve"> de recherches avaient été effectuées</w:t>
      </w:r>
      <w:r>
        <w:rPr>
          <w:lang w:val="fr-FR"/>
        </w:rPr>
        <w:t xml:space="preserve"> dans le registre</w:t>
      </w:r>
      <w:r w:rsidRPr="00D22BD6">
        <w:rPr>
          <w:lang w:val="fr-FR"/>
        </w:rPr>
        <w:t xml:space="preserve">. </w:t>
      </w:r>
    </w:p>
    <w:p w14:paraId="3BF204CD" w14:textId="6751D3E6" w:rsidR="00896F1C" w:rsidRPr="00D22BD6" w:rsidRDefault="00896F1C" w:rsidP="00446AB5">
      <w:pPr>
        <w:pStyle w:val="SingleTxtG"/>
        <w:keepNext/>
        <w:keepLines/>
        <w:rPr>
          <w:lang w:val="fr-FR"/>
        </w:rPr>
      </w:pPr>
      <w:r w:rsidRPr="00D22BD6">
        <w:rPr>
          <w:lang w:val="fr-FR"/>
        </w:rPr>
        <w:lastRenderedPageBreak/>
        <w:t>195.</w:t>
      </w:r>
      <w:r w:rsidRPr="00D22BD6">
        <w:rPr>
          <w:lang w:val="fr-FR"/>
        </w:rPr>
        <w:tab/>
      </w:r>
      <w:r w:rsidRPr="000D5111">
        <w:rPr>
          <w:lang w:val="fr-FR"/>
        </w:rPr>
        <w:t>Le Gouvernement australien élabore un rapport annuel sur l</w:t>
      </w:r>
      <w:r>
        <w:rPr>
          <w:lang w:val="fr-FR"/>
        </w:rPr>
        <w:t>’</w:t>
      </w:r>
      <w:r w:rsidRPr="000D5111">
        <w:rPr>
          <w:lang w:val="fr-FR"/>
        </w:rPr>
        <w:t xml:space="preserve">application de la </w:t>
      </w:r>
      <w:r>
        <w:rPr>
          <w:lang w:val="fr-FR"/>
        </w:rPr>
        <w:t xml:space="preserve">loi </w:t>
      </w:r>
      <w:r w:rsidRPr="000E3CA5">
        <w:rPr>
          <w:lang w:val="fr-FR"/>
        </w:rPr>
        <w:t>relative aux formes contemporaines d</w:t>
      </w:r>
      <w:r>
        <w:rPr>
          <w:lang w:val="fr-FR"/>
        </w:rPr>
        <w:t>’</w:t>
      </w:r>
      <w:r w:rsidRPr="000E3CA5">
        <w:rPr>
          <w:lang w:val="fr-FR"/>
        </w:rPr>
        <w:t>esclavage</w:t>
      </w:r>
      <w:r w:rsidRPr="000D5111">
        <w:rPr>
          <w:lang w:val="fr-FR"/>
        </w:rPr>
        <w:t>, qui inclut une vue d</w:t>
      </w:r>
      <w:r>
        <w:rPr>
          <w:lang w:val="fr-FR"/>
        </w:rPr>
        <w:t>’</w:t>
      </w:r>
      <w:r w:rsidRPr="000D5111">
        <w:rPr>
          <w:lang w:val="fr-FR"/>
        </w:rPr>
        <w:t xml:space="preserve">ensemble </w:t>
      </w:r>
      <w:r>
        <w:rPr>
          <w:lang w:val="fr-FR"/>
        </w:rPr>
        <w:t>du respect de la loi</w:t>
      </w:r>
      <w:r w:rsidRPr="000D5111">
        <w:rPr>
          <w:lang w:val="fr-FR"/>
        </w:rPr>
        <w:t xml:space="preserve"> et des meilleures pratiques en matière d</w:t>
      </w:r>
      <w:r>
        <w:rPr>
          <w:lang w:val="fr-FR"/>
        </w:rPr>
        <w:t>’établissement d</w:t>
      </w:r>
      <w:r w:rsidRPr="000D5111">
        <w:rPr>
          <w:lang w:val="fr-FR"/>
        </w:rPr>
        <w:t xml:space="preserve">e rapports sur </w:t>
      </w:r>
      <w:r>
        <w:rPr>
          <w:lang w:val="fr-FR"/>
        </w:rPr>
        <w:t>l’</w:t>
      </w:r>
      <w:r w:rsidRPr="000D5111">
        <w:rPr>
          <w:lang w:val="fr-FR"/>
        </w:rPr>
        <w:t>esclavage</w:t>
      </w:r>
      <w:r>
        <w:rPr>
          <w:lang w:val="fr-FR"/>
        </w:rPr>
        <w:t xml:space="preserve"> moderne</w:t>
      </w:r>
      <w:r w:rsidRPr="000D5111">
        <w:rPr>
          <w:lang w:val="fr-FR"/>
        </w:rPr>
        <w:t xml:space="preserve">. Au cours de la première période de </w:t>
      </w:r>
      <w:r>
        <w:rPr>
          <w:lang w:val="fr-FR"/>
        </w:rPr>
        <w:t>déclaration</w:t>
      </w:r>
      <w:r w:rsidRPr="000D5111">
        <w:rPr>
          <w:lang w:val="fr-FR"/>
        </w:rPr>
        <w:t xml:space="preserve"> (du 1</w:t>
      </w:r>
      <w:r w:rsidRPr="000D5111">
        <w:rPr>
          <w:vertAlign w:val="superscript"/>
          <w:lang w:val="fr-FR"/>
        </w:rPr>
        <w:t>er</w:t>
      </w:r>
      <w:r w:rsidR="00E320BE">
        <w:rPr>
          <w:lang w:val="fr-FR"/>
        </w:rPr>
        <w:t> </w:t>
      </w:r>
      <w:r w:rsidRPr="000D5111">
        <w:rPr>
          <w:lang w:val="fr-FR"/>
        </w:rPr>
        <w:t>juillet 2020 au 30</w:t>
      </w:r>
      <w:r w:rsidR="00E320BE">
        <w:rPr>
          <w:lang w:val="fr-FR"/>
        </w:rPr>
        <w:t> </w:t>
      </w:r>
      <w:r w:rsidRPr="000D5111">
        <w:rPr>
          <w:lang w:val="fr-FR"/>
        </w:rPr>
        <w:t>juin 2021), plus de 2</w:t>
      </w:r>
      <w:r w:rsidR="00E320BE">
        <w:rPr>
          <w:lang w:val="fr-FR"/>
        </w:rPr>
        <w:t> </w:t>
      </w:r>
      <w:r w:rsidRPr="000D5111">
        <w:rPr>
          <w:lang w:val="fr-FR"/>
        </w:rPr>
        <w:t>300</w:t>
      </w:r>
      <w:r w:rsidR="00E320BE">
        <w:rPr>
          <w:lang w:val="fr-FR"/>
        </w:rPr>
        <w:t> </w:t>
      </w:r>
      <w:r w:rsidRPr="000D5111">
        <w:rPr>
          <w:lang w:val="fr-FR"/>
        </w:rPr>
        <w:t>déclarations ont été évaluées, dont près de 60</w:t>
      </w:r>
      <w:r>
        <w:rPr>
          <w:lang w:val="fr-FR"/>
        </w:rPr>
        <w:t> %</w:t>
      </w:r>
      <w:r w:rsidRPr="000D5111">
        <w:rPr>
          <w:lang w:val="fr-FR"/>
        </w:rPr>
        <w:t xml:space="preserve"> sont susceptibles d</w:t>
      </w:r>
      <w:r>
        <w:rPr>
          <w:lang w:val="fr-FR"/>
        </w:rPr>
        <w:t>’</w:t>
      </w:r>
      <w:r w:rsidRPr="000D5111">
        <w:rPr>
          <w:lang w:val="fr-FR"/>
        </w:rPr>
        <w:t xml:space="preserve">être conformes à la loi. Au cours de la deuxième période de </w:t>
      </w:r>
      <w:r>
        <w:rPr>
          <w:lang w:val="fr-FR"/>
        </w:rPr>
        <w:t>déclaration</w:t>
      </w:r>
      <w:r w:rsidRPr="000D5111">
        <w:rPr>
          <w:lang w:val="fr-FR"/>
        </w:rPr>
        <w:t xml:space="preserve"> (du 1</w:t>
      </w:r>
      <w:r w:rsidRPr="000D5111">
        <w:rPr>
          <w:vertAlign w:val="superscript"/>
          <w:lang w:val="fr-FR"/>
        </w:rPr>
        <w:t>er</w:t>
      </w:r>
      <w:r w:rsidR="00E320BE">
        <w:rPr>
          <w:lang w:val="fr-FR"/>
        </w:rPr>
        <w:t> </w:t>
      </w:r>
      <w:r w:rsidRPr="000D5111">
        <w:rPr>
          <w:lang w:val="fr-FR"/>
        </w:rPr>
        <w:t>juillet 2021 au 30</w:t>
      </w:r>
      <w:r w:rsidR="00E320BE">
        <w:rPr>
          <w:lang w:val="fr-FR"/>
        </w:rPr>
        <w:t> </w:t>
      </w:r>
      <w:r w:rsidRPr="000D5111">
        <w:rPr>
          <w:lang w:val="fr-FR"/>
        </w:rPr>
        <w:t>juin 2022), plus de 3</w:t>
      </w:r>
      <w:r w:rsidR="00E320BE">
        <w:rPr>
          <w:lang w:val="fr-FR"/>
        </w:rPr>
        <w:t> </w:t>
      </w:r>
      <w:r w:rsidRPr="000D5111">
        <w:rPr>
          <w:lang w:val="fr-FR"/>
        </w:rPr>
        <w:t>200</w:t>
      </w:r>
      <w:r w:rsidR="00E320BE">
        <w:rPr>
          <w:lang w:val="fr-FR"/>
        </w:rPr>
        <w:t> </w:t>
      </w:r>
      <w:r w:rsidRPr="000D5111">
        <w:rPr>
          <w:lang w:val="fr-FR"/>
        </w:rPr>
        <w:t>déclarations ont été évaluées et 71</w:t>
      </w:r>
      <w:r>
        <w:rPr>
          <w:lang w:val="fr-FR"/>
        </w:rPr>
        <w:t> %</w:t>
      </w:r>
      <w:r w:rsidRPr="000D5111">
        <w:rPr>
          <w:lang w:val="fr-FR"/>
        </w:rPr>
        <w:t xml:space="preserve"> d</w:t>
      </w:r>
      <w:r>
        <w:rPr>
          <w:lang w:val="fr-FR"/>
        </w:rPr>
        <w:t>’</w:t>
      </w:r>
      <w:r w:rsidRPr="000D5111">
        <w:rPr>
          <w:lang w:val="fr-FR"/>
        </w:rPr>
        <w:t>entre elles devraient être conformes</w:t>
      </w:r>
      <w:r w:rsidRPr="00D22BD6">
        <w:rPr>
          <w:lang w:val="fr-FR"/>
        </w:rPr>
        <w:t xml:space="preserve">. </w:t>
      </w:r>
    </w:p>
    <w:p w14:paraId="4EAEF84D" w14:textId="3671D581" w:rsidR="00896F1C" w:rsidRPr="00D22BD6" w:rsidRDefault="00896F1C" w:rsidP="00896F1C">
      <w:pPr>
        <w:pStyle w:val="SingleTxtG"/>
        <w:rPr>
          <w:lang w:val="fr-FR"/>
        </w:rPr>
      </w:pPr>
      <w:r w:rsidRPr="00D22BD6">
        <w:rPr>
          <w:lang w:val="fr-FR"/>
        </w:rPr>
        <w:t>196.</w:t>
      </w:r>
      <w:r w:rsidRPr="00D22BD6">
        <w:rPr>
          <w:lang w:val="fr-FR"/>
        </w:rPr>
        <w:tab/>
      </w:r>
      <w:r w:rsidRPr="0021709D">
        <w:rPr>
          <w:lang w:val="fr-FR"/>
        </w:rPr>
        <w:t>Plus de 3</w:t>
      </w:r>
      <w:r w:rsidR="00E320BE">
        <w:rPr>
          <w:lang w:val="fr-FR"/>
        </w:rPr>
        <w:t> </w:t>
      </w:r>
      <w:r w:rsidRPr="0021709D">
        <w:rPr>
          <w:lang w:val="fr-FR"/>
        </w:rPr>
        <w:t>300</w:t>
      </w:r>
      <w:r w:rsidR="00E320BE">
        <w:rPr>
          <w:lang w:val="fr-FR"/>
        </w:rPr>
        <w:t> </w:t>
      </w:r>
      <w:r w:rsidRPr="0021709D">
        <w:rPr>
          <w:lang w:val="fr-FR"/>
        </w:rPr>
        <w:t xml:space="preserve">déclarations ont été évaluées au cours de la troisième période de </w:t>
      </w:r>
      <w:r>
        <w:rPr>
          <w:lang w:val="fr-FR"/>
        </w:rPr>
        <w:t>déclaration</w:t>
      </w:r>
      <w:r w:rsidRPr="0021709D">
        <w:rPr>
          <w:lang w:val="fr-FR"/>
        </w:rPr>
        <w:t xml:space="preserve"> (du 1</w:t>
      </w:r>
      <w:r w:rsidRPr="0021709D">
        <w:rPr>
          <w:vertAlign w:val="superscript"/>
          <w:lang w:val="fr-FR"/>
        </w:rPr>
        <w:t>er</w:t>
      </w:r>
      <w:r w:rsidR="00E320BE">
        <w:rPr>
          <w:lang w:val="fr-FR"/>
        </w:rPr>
        <w:t> </w:t>
      </w:r>
      <w:r w:rsidRPr="0021709D">
        <w:rPr>
          <w:lang w:val="fr-FR"/>
        </w:rPr>
        <w:t>juillet 2022 au 30</w:t>
      </w:r>
      <w:r w:rsidR="00E320BE">
        <w:rPr>
          <w:lang w:val="fr-FR"/>
        </w:rPr>
        <w:t> </w:t>
      </w:r>
      <w:r w:rsidRPr="0021709D">
        <w:rPr>
          <w:lang w:val="fr-FR"/>
        </w:rPr>
        <w:t>juin 2023), et la conformité d</w:t>
      </w:r>
      <w:r>
        <w:rPr>
          <w:lang w:val="fr-FR"/>
        </w:rPr>
        <w:t>’</w:t>
      </w:r>
      <w:r w:rsidRPr="0021709D">
        <w:rPr>
          <w:lang w:val="fr-FR"/>
        </w:rPr>
        <w:t>environ 74</w:t>
      </w:r>
      <w:r>
        <w:rPr>
          <w:lang w:val="fr-FR"/>
        </w:rPr>
        <w:t> %</w:t>
      </w:r>
      <w:r w:rsidRPr="0021709D">
        <w:rPr>
          <w:lang w:val="fr-FR"/>
        </w:rPr>
        <w:t xml:space="preserve"> d</w:t>
      </w:r>
      <w:r>
        <w:rPr>
          <w:lang w:val="fr-FR"/>
        </w:rPr>
        <w:t>’</w:t>
      </w:r>
      <w:r w:rsidRPr="0021709D">
        <w:rPr>
          <w:lang w:val="fr-FR"/>
        </w:rPr>
        <w:t>entre elles a été jugée probable. Le taux global de conformité affiche une tendance positive</w:t>
      </w:r>
      <w:r w:rsidRPr="00D22BD6">
        <w:rPr>
          <w:lang w:val="fr-FR"/>
        </w:rPr>
        <w:t xml:space="preserve">. </w:t>
      </w:r>
    </w:p>
    <w:p w14:paraId="297874EC" w14:textId="7A671FE2" w:rsidR="00896F1C" w:rsidRPr="00D22BD6" w:rsidRDefault="00896F1C" w:rsidP="00896F1C">
      <w:pPr>
        <w:pStyle w:val="SingleTxtG"/>
        <w:rPr>
          <w:lang w:val="fr-FR"/>
        </w:rPr>
      </w:pPr>
      <w:r w:rsidRPr="00D22BD6">
        <w:rPr>
          <w:lang w:val="fr-FR"/>
        </w:rPr>
        <w:t>197.</w:t>
      </w:r>
      <w:r w:rsidRPr="00D22BD6">
        <w:rPr>
          <w:lang w:val="fr-FR"/>
        </w:rPr>
        <w:tab/>
      </w:r>
      <w:r w:rsidRPr="00CD3D33">
        <w:rPr>
          <w:lang w:val="fr-FR"/>
        </w:rPr>
        <w:t xml:space="preserve">En 2023, un examen officiel de la </w:t>
      </w:r>
      <w:r>
        <w:rPr>
          <w:lang w:val="fr-FR"/>
        </w:rPr>
        <w:t xml:space="preserve">loi </w:t>
      </w:r>
      <w:r w:rsidRPr="00B07E2E">
        <w:rPr>
          <w:lang w:val="fr-FR"/>
        </w:rPr>
        <w:t>relative aux formes contemporaines d</w:t>
      </w:r>
      <w:r>
        <w:rPr>
          <w:lang w:val="fr-FR"/>
        </w:rPr>
        <w:t>’</w:t>
      </w:r>
      <w:r w:rsidRPr="00B07E2E">
        <w:rPr>
          <w:lang w:val="fr-FR"/>
        </w:rPr>
        <w:t xml:space="preserve">esclavage </w:t>
      </w:r>
      <w:r w:rsidRPr="00CD3D33">
        <w:rPr>
          <w:lang w:val="fr-FR"/>
        </w:rPr>
        <w:t>a été réalisé afin d</w:t>
      </w:r>
      <w:r>
        <w:rPr>
          <w:lang w:val="fr-FR"/>
        </w:rPr>
        <w:t>’</w:t>
      </w:r>
      <w:r w:rsidRPr="00CD3D33">
        <w:rPr>
          <w:lang w:val="fr-FR"/>
        </w:rPr>
        <w:t xml:space="preserve">évaluer son fonctionnement et </w:t>
      </w:r>
      <w:r>
        <w:rPr>
          <w:lang w:val="fr-FR"/>
        </w:rPr>
        <w:t>son respect</w:t>
      </w:r>
      <w:r w:rsidRPr="00CD3D33">
        <w:rPr>
          <w:lang w:val="fr-FR"/>
        </w:rPr>
        <w:t xml:space="preserve"> au cours de ses trois premières années d</w:t>
      </w:r>
      <w:r>
        <w:rPr>
          <w:lang w:val="fr-FR"/>
        </w:rPr>
        <w:t>’</w:t>
      </w:r>
      <w:r w:rsidRPr="00CD3D33">
        <w:rPr>
          <w:lang w:val="fr-FR"/>
        </w:rPr>
        <w:t>application et de déterminer si des mesures supplémentaires étaient nécessaires. Le</w:t>
      </w:r>
      <w:r w:rsidR="00E320BE">
        <w:rPr>
          <w:lang w:val="fr-FR"/>
        </w:rPr>
        <w:t> </w:t>
      </w:r>
      <w:r w:rsidRPr="00CD3D33">
        <w:rPr>
          <w:lang w:val="fr-FR"/>
        </w:rPr>
        <w:t xml:space="preserve">rapport de cet examen a été </w:t>
      </w:r>
      <w:r>
        <w:rPr>
          <w:lang w:val="fr-FR"/>
        </w:rPr>
        <w:t>soumis</w:t>
      </w:r>
      <w:r w:rsidRPr="00CD3D33">
        <w:rPr>
          <w:lang w:val="fr-FR"/>
        </w:rPr>
        <w:t xml:space="preserve"> au Parlement le 25</w:t>
      </w:r>
      <w:r w:rsidR="00446AB5">
        <w:rPr>
          <w:lang w:val="fr-FR"/>
        </w:rPr>
        <w:t> </w:t>
      </w:r>
      <w:r w:rsidRPr="00CD3D33">
        <w:rPr>
          <w:lang w:val="fr-FR"/>
        </w:rPr>
        <w:t>mai 2023</w:t>
      </w:r>
      <w:r>
        <w:rPr>
          <w:lang w:val="fr-FR"/>
        </w:rPr>
        <w:t> ; il</w:t>
      </w:r>
      <w:r w:rsidRPr="00CD3D33">
        <w:rPr>
          <w:lang w:val="fr-FR"/>
        </w:rPr>
        <w:t xml:space="preserve"> </w:t>
      </w:r>
      <w:r>
        <w:rPr>
          <w:lang w:val="fr-FR"/>
        </w:rPr>
        <w:t>énonce</w:t>
      </w:r>
      <w:r w:rsidRPr="00CD3D33">
        <w:rPr>
          <w:lang w:val="fr-FR"/>
        </w:rPr>
        <w:t xml:space="preserve"> 30</w:t>
      </w:r>
      <w:r w:rsidR="00446AB5">
        <w:rPr>
          <w:lang w:val="fr-FR"/>
        </w:rPr>
        <w:t> </w:t>
      </w:r>
      <w:r w:rsidRPr="00CD3D33">
        <w:rPr>
          <w:lang w:val="fr-FR"/>
        </w:rPr>
        <w:t xml:space="preserve">recommandations, </w:t>
      </w:r>
      <w:r>
        <w:rPr>
          <w:lang w:val="fr-FR"/>
        </w:rPr>
        <w:t>au nombre desquelles figure ce qui suit :</w:t>
      </w:r>
    </w:p>
    <w:p w14:paraId="0D2A3823" w14:textId="1C843C3F" w:rsidR="00896F1C" w:rsidRPr="00D22BD6" w:rsidRDefault="00896F1C" w:rsidP="00E320BE">
      <w:pPr>
        <w:pStyle w:val="SingleTxtG"/>
        <w:ind w:firstLine="567"/>
        <w:rPr>
          <w:lang w:val="fr-FR"/>
        </w:rPr>
      </w:pPr>
      <w:r w:rsidRPr="00D22BD6">
        <w:rPr>
          <w:lang w:val="fr-FR"/>
        </w:rPr>
        <w:t>a)</w:t>
      </w:r>
      <w:r w:rsidRPr="00D22BD6">
        <w:rPr>
          <w:lang w:val="fr-FR"/>
        </w:rPr>
        <w:tab/>
      </w:r>
      <w:r>
        <w:rPr>
          <w:lang w:val="fr-FR"/>
        </w:rPr>
        <w:t>Des p</w:t>
      </w:r>
      <w:r w:rsidRPr="00A20D35">
        <w:rPr>
          <w:lang w:val="fr-FR"/>
        </w:rPr>
        <w:t>roposition</w:t>
      </w:r>
      <w:r>
        <w:rPr>
          <w:lang w:val="fr-FR"/>
        </w:rPr>
        <w:t>s</w:t>
      </w:r>
      <w:r w:rsidRPr="00A20D35">
        <w:rPr>
          <w:lang w:val="fr-FR"/>
        </w:rPr>
        <w:t xml:space="preserve"> de modification</w:t>
      </w:r>
      <w:r>
        <w:rPr>
          <w:lang w:val="fr-FR"/>
        </w:rPr>
        <w:t xml:space="preserve"> des</w:t>
      </w:r>
      <w:r w:rsidRPr="00A20D35">
        <w:rPr>
          <w:lang w:val="fr-FR"/>
        </w:rPr>
        <w:t xml:space="preserve"> seuil</w:t>
      </w:r>
      <w:r>
        <w:rPr>
          <w:lang w:val="fr-FR"/>
        </w:rPr>
        <w:t>s</w:t>
      </w:r>
      <w:r w:rsidRPr="00A20D35">
        <w:rPr>
          <w:lang w:val="fr-FR"/>
        </w:rPr>
        <w:t xml:space="preserve"> </w:t>
      </w:r>
      <w:r>
        <w:rPr>
          <w:lang w:val="fr-FR"/>
        </w:rPr>
        <w:t xml:space="preserve">de déclaration </w:t>
      </w:r>
      <w:r w:rsidRPr="00A20D35">
        <w:rPr>
          <w:lang w:val="fr-FR"/>
        </w:rPr>
        <w:t xml:space="preserve">et </w:t>
      </w:r>
      <w:r>
        <w:rPr>
          <w:lang w:val="fr-FR"/>
        </w:rPr>
        <w:t>du</w:t>
      </w:r>
      <w:r w:rsidRPr="00A20D35">
        <w:rPr>
          <w:lang w:val="fr-FR"/>
        </w:rPr>
        <w:t xml:space="preserve"> périmètre des rapports </w:t>
      </w:r>
      <w:r>
        <w:rPr>
          <w:lang w:val="fr-FR"/>
        </w:rPr>
        <w:t xml:space="preserve">que doivent établir </w:t>
      </w:r>
      <w:r w:rsidRPr="00A20D35">
        <w:rPr>
          <w:lang w:val="fr-FR"/>
        </w:rPr>
        <w:t>les entreprises</w:t>
      </w:r>
      <w:r>
        <w:rPr>
          <w:lang w:val="fr-FR"/>
        </w:rPr>
        <w:t xml:space="preserve"> ou entités ;</w:t>
      </w:r>
    </w:p>
    <w:p w14:paraId="27B8453F" w14:textId="1807EF64" w:rsidR="00896F1C" w:rsidRPr="00D22BD6" w:rsidRDefault="00896F1C" w:rsidP="00E320BE">
      <w:pPr>
        <w:pStyle w:val="SingleTxtG"/>
        <w:ind w:firstLine="567"/>
        <w:rPr>
          <w:lang w:val="fr-FR"/>
        </w:rPr>
      </w:pPr>
      <w:r w:rsidRPr="00D22BD6">
        <w:rPr>
          <w:lang w:val="fr-FR"/>
        </w:rPr>
        <w:t>b)</w:t>
      </w:r>
      <w:r w:rsidRPr="00D22BD6">
        <w:rPr>
          <w:lang w:val="fr-FR"/>
        </w:rPr>
        <w:tab/>
      </w:r>
      <w:r>
        <w:rPr>
          <w:lang w:val="fr-FR"/>
        </w:rPr>
        <w:t>L’é</w:t>
      </w:r>
      <w:r w:rsidRPr="005B71F9">
        <w:rPr>
          <w:lang w:val="fr-FR"/>
        </w:rPr>
        <w:t>tablissement d</w:t>
      </w:r>
      <w:r>
        <w:rPr>
          <w:lang w:val="fr-FR"/>
        </w:rPr>
        <w:t>’</w:t>
      </w:r>
      <w:r w:rsidRPr="005B71F9">
        <w:rPr>
          <w:lang w:val="fr-FR"/>
        </w:rPr>
        <w:t xml:space="preserve">amendes en cas de </w:t>
      </w:r>
      <w:r>
        <w:rPr>
          <w:lang w:val="fr-FR"/>
        </w:rPr>
        <w:t>non-respect de la loi ;</w:t>
      </w:r>
      <w:r w:rsidRPr="00D22BD6">
        <w:rPr>
          <w:lang w:val="fr-FR"/>
        </w:rPr>
        <w:t xml:space="preserve"> </w:t>
      </w:r>
    </w:p>
    <w:p w14:paraId="63455402" w14:textId="03779324" w:rsidR="00896F1C" w:rsidRPr="00D22BD6" w:rsidRDefault="00896F1C" w:rsidP="00E320BE">
      <w:pPr>
        <w:pStyle w:val="SingleTxtG"/>
        <w:ind w:firstLine="567"/>
        <w:rPr>
          <w:lang w:val="fr-FR"/>
        </w:rPr>
      </w:pPr>
      <w:r w:rsidRPr="00D22BD6">
        <w:rPr>
          <w:lang w:val="fr-FR"/>
        </w:rPr>
        <w:t>c)</w:t>
      </w:r>
      <w:r w:rsidRPr="00D22BD6">
        <w:rPr>
          <w:lang w:val="fr-FR"/>
        </w:rPr>
        <w:tab/>
      </w:r>
      <w:r>
        <w:rPr>
          <w:lang w:val="fr-FR"/>
        </w:rPr>
        <w:t>L’é</w:t>
      </w:r>
      <w:r w:rsidRPr="00A73295">
        <w:rPr>
          <w:lang w:val="fr-FR"/>
        </w:rPr>
        <w:t>laboration de documents d</w:t>
      </w:r>
      <w:r>
        <w:rPr>
          <w:lang w:val="fr-FR"/>
        </w:rPr>
        <w:t>’</w:t>
      </w:r>
      <w:r w:rsidRPr="00A73295">
        <w:rPr>
          <w:lang w:val="fr-FR"/>
        </w:rPr>
        <w:t>orientation supplémentaires</w:t>
      </w:r>
      <w:r w:rsidRPr="00D22BD6">
        <w:rPr>
          <w:lang w:val="fr-FR"/>
        </w:rPr>
        <w:t>.</w:t>
      </w:r>
    </w:p>
    <w:p w14:paraId="75B4AD8F" w14:textId="659D75FB" w:rsidR="00896F1C" w:rsidRPr="00D22BD6" w:rsidRDefault="00896F1C" w:rsidP="00896F1C">
      <w:pPr>
        <w:pStyle w:val="SingleTxtG"/>
        <w:rPr>
          <w:lang w:val="fr-FR"/>
        </w:rPr>
      </w:pPr>
      <w:r w:rsidRPr="00D22BD6">
        <w:rPr>
          <w:lang w:val="fr-FR"/>
        </w:rPr>
        <w:t>198.</w:t>
      </w:r>
      <w:r w:rsidRPr="00D22BD6">
        <w:rPr>
          <w:lang w:val="fr-FR"/>
        </w:rPr>
        <w:tab/>
      </w:r>
      <w:r w:rsidRPr="00B849EA">
        <w:rPr>
          <w:lang w:val="fr-FR"/>
        </w:rPr>
        <w:t>Le 9</w:t>
      </w:r>
      <w:r w:rsidR="00446AB5">
        <w:rPr>
          <w:lang w:val="fr-FR"/>
        </w:rPr>
        <w:t> </w:t>
      </w:r>
      <w:r w:rsidRPr="00B849EA">
        <w:rPr>
          <w:lang w:val="fr-FR"/>
        </w:rPr>
        <w:t>mai 2023, le Gouvernement australien a annoncé qu</w:t>
      </w:r>
      <w:r>
        <w:rPr>
          <w:lang w:val="fr-FR"/>
        </w:rPr>
        <w:t>’</w:t>
      </w:r>
      <w:r w:rsidRPr="00B849EA">
        <w:rPr>
          <w:lang w:val="fr-FR"/>
        </w:rPr>
        <w:t xml:space="preserve">il fournirait </w:t>
      </w:r>
      <w:r w:rsidR="00446AB5">
        <w:rPr>
          <w:lang w:val="fr-FR"/>
        </w:rPr>
        <w:t>8</w:t>
      </w:r>
      <w:r>
        <w:rPr>
          <w:lang w:val="fr-FR"/>
        </w:rPr>
        <w:t> millions</w:t>
      </w:r>
      <w:r w:rsidRPr="00B849EA">
        <w:rPr>
          <w:lang w:val="fr-FR"/>
        </w:rPr>
        <w:t xml:space="preserve"> de dollars sur </w:t>
      </w:r>
      <w:r>
        <w:rPr>
          <w:lang w:val="fr-FR"/>
        </w:rPr>
        <w:t>quatre</w:t>
      </w:r>
      <w:r w:rsidR="009A2343">
        <w:rPr>
          <w:lang w:val="fr-FR"/>
        </w:rPr>
        <w:t> ans</w:t>
      </w:r>
      <w:r w:rsidRPr="00B849EA">
        <w:rPr>
          <w:lang w:val="fr-FR"/>
        </w:rPr>
        <w:t xml:space="preserve"> à partir de 2023</w:t>
      </w:r>
      <w:r w:rsidR="00446AB5">
        <w:rPr>
          <w:lang w:val="fr-FR"/>
        </w:rPr>
        <w:t>/</w:t>
      </w:r>
      <w:r w:rsidRPr="00B849EA">
        <w:rPr>
          <w:lang w:val="fr-FR"/>
        </w:rPr>
        <w:t xml:space="preserve">24 </w:t>
      </w:r>
      <w:r w:rsidRPr="000C21D9">
        <w:rPr>
          <w:lang w:val="fr-FR"/>
        </w:rPr>
        <w:t xml:space="preserve">en vue de </w:t>
      </w:r>
      <w:r>
        <w:rPr>
          <w:lang w:val="fr-FR"/>
        </w:rPr>
        <w:t xml:space="preserve">financer </w:t>
      </w:r>
      <w:r w:rsidRPr="000C21D9">
        <w:rPr>
          <w:lang w:val="fr-FR"/>
        </w:rPr>
        <w:t>la création d</w:t>
      </w:r>
      <w:r>
        <w:rPr>
          <w:lang w:val="fr-FR"/>
        </w:rPr>
        <w:t>’</w:t>
      </w:r>
      <w:r w:rsidRPr="000C21D9">
        <w:rPr>
          <w:lang w:val="fr-FR"/>
        </w:rPr>
        <w:t>un poste</w:t>
      </w:r>
      <w:r>
        <w:rPr>
          <w:lang w:val="fr-FR"/>
        </w:rPr>
        <w:t xml:space="preserve"> de</w:t>
      </w:r>
      <w:r w:rsidRPr="00B849EA">
        <w:rPr>
          <w:lang w:val="fr-FR"/>
        </w:rPr>
        <w:t xml:space="preserve"> </w:t>
      </w:r>
      <w:r>
        <w:rPr>
          <w:lang w:val="fr-FR"/>
        </w:rPr>
        <w:t>C</w:t>
      </w:r>
      <w:r w:rsidRPr="00B849EA">
        <w:rPr>
          <w:lang w:val="fr-FR"/>
        </w:rPr>
        <w:t>ommissaire chargé de la lutte contre l</w:t>
      </w:r>
      <w:r>
        <w:rPr>
          <w:lang w:val="fr-FR"/>
        </w:rPr>
        <w:t>’</w:t>
      </w:r>
      <w:r w:rsidRPr="00B849EA">
        <w:rPr>
          <w:lang w:val="fr-FR"/>
        </w:rPr>
        <w:t>esclavage, qui travaillera avec les administrations</w:t>
      </w:r>
      <w:r>
        <w:rPr>
          <w:lang w:val="fr-FR"/>
        </w:rPr>
        <w:t xml:space="preserve"> publiques</w:t>
      </w:r>
      <w:r w:rsidRPr="00B849EA">
        <w:rPr>
          <w:lang w:val="fr-FR"/>
        </w:rPr>
        <w:t xml:space="preserve">, le secteur privé et la société civile pour faire respecter la loi </w:t>
      </w:r>
      <w:r w:rsidRPr="00B96B70">
        <w:rPr>
          <w:lang w:val="fr-FR"/>
        </w:rPr>
        <w:t>relative aux formes contemporaines d</w:t>
      </w:r>
      <w:r>
        <w:rPr>
          <w:lang w:val="fr-FR"/>
        </w:rPr>
        <w:t>’</w:t>
      </w:r>
      <w:r w:rsidRPr="00B96B70">
        <w:rPr>
          <w:lang w:val="fr-FR"/>
        </w:rPr>
        <w:t>esclavage</w:t>
      </w:r>
      <w:r w:rsidRPr="00B849EA">
        <w:rPr>
          <w:lang w:val="fr-FR"/>
        </w:rPr>
        <w:t xml:space="preserve"> et améliorer la transparence des chaînes d</w:t>
      </w:r>
      <w:r>
        <w:rPr>
          <w:lang w:val="fr-FR"/>
        </w:rPr>
        <w:t>’</w:t>
      </w:r>
      <w:r w:rsidRPr="00B849EA">
        <w:rPr>
          <w:lang w:val="fr-FR"/>
        </w:rPr>
        <w:t>approvisionnement</w:t>
      </w:r>
      <w:r w:rsidRPr="00D22BD6">
        <w:rPr>
          <w:lang w:val="fr-FR"/>
        </w:rPr>
        <w:t xml:space="preserve">. </w:t>
      </w:r>
    </w:p>
    <w:p w14:paraId="2F73492D" w14:textId="77777777" w:rsidR="00896F1C" w:rsidRPr="00D22BD6" w:rsidRDefault="00896F1C" w:rsidP="00896F1C">
      <w:pPr>
        <w:pStyle w:val="H1G"/>
        <w:rPr>
          <w:lang w:val="fr-FR"/>
        </w:rPr>
      </w:pPr>
      <w:r w:rsidRPr="00D22BD6">
        <w:rPr>
          <w:lang w:val="fr-FR"/>
        </w:rPr>
        <w:tab/>
      </w:r>
      <w:r w:rsidRPr="00D22BD6">
        <w:rPr>
          <w:lang w:val="fr-FR"/>
        </w:rPr>
        <w:tab/>
        <w:t xml:space="preserve">Protection </w:t>
      </w:r>
      <w:r>
        <w:rPr>
          <w:lang w:val="fr-FR"/>
        </w:rPr>
        <w:t>des travailleurs migrants</w:t>
      </w:r>
    </w:p>
    <w:p w14:paraId="74CB117F" w14:textId="58785ABD" w:rsidR="00896F1C" w:rsidRPr="00D22BD6" w:rsidRDefault="00896F1C" w:rsidP="00896F1C">
      <w:pPr>
        <w:pStyle w:val="SingleTxtG"/>
        <w:rPr>
          <w:lang w:val="fr-FR"/>
        </w:rPr>
      </w:pPr>
      <w:r w:rsidRPr="00D22BD6">
        <w:rPr>
          <w:lang w:val="fr-FR"/>
        </w:rPr>
        <w:t>199.</w:t>
      </w:r>
      <w:r w:rsidRPr="00D22BD6">
        <w:rPr>
          <w:lang w:val="fr-FR"/>
        </w:rPr>
        <w:tab/>
      </w:r>
      <w:r w:rsidRPr="00FA6D16">
        <w:rPr>
          <w:lang w:val="fr-FR"/>
        </w:rPr>
        <w:t>Le Gouvernement australien ne tolère aucune forme d</w:t>
      </w:r>
      <w:r>
        <w:rPr>
          <w:lang w:val="fr-FR"/>
        </w:rPr>
        <w:t>’</w:t>
      </w:r>
      <w:r w:rsidRPr="00FA6D16">
        <w:rPr>
          <w:lang w:val="fr-FR"/>
        </w:rPr>
        <w:t xml:space="preserve">exploitation par le travail. </w:t>
      </w:r>
      <w:r>
        <w:rPr>
          <w:lang w:val="fr-FR"/>
        </w:rPr>
        <w:t>En</w:t>
      </w:r>
      <w:r w:rsidR="00446AB5">
        <w:rPr>
          <w:lang w:val="fr-FR"/>
        </w:rPr>
        <w:t> </w:t>
      </w:r>
      <w:r>
        <w:rPr>
          <w:lang w:val="fr-FR"/>
        </w:rPr>
        <w:t>Australie, l</w:t>
      </w:r>
      <w:r w:rsidRPr="00FA6D16">
        <w:rPr>
          <w:lang w:val="fr-FR"/>
        </w:rPr>
        <w:t>es travailleurs migrants sont protégés par les mêmes lois que les citoyens australiens et les résidents permanents</w:t>
      </w:r>
      <w:r>
        <w:rPr>
          <w:lang w:val="fr-FR"/>
        </w:rPr>
        <w:t xml:space="preserve"> et bénéficient des mêmes</w:t>
      </w:r>
      <w:r w:rsidRPr="00FA6D16">
        <w:rPr>
          <w:lang w:val="fr-FR"/>
        </w:rPr>
        <w:t xml:space="preserve"> droits et protections au travail</w:t>
      </w:r>
      <w:r w:rsidRPr="00D22BD6">
        <w:rPr>
          <w:lang w:val="fr-FR"/>
        </w:rPr>
        <w:t xml:space="preserve">. </w:t>
      </w:r>
    </w:p>
    <w:p w14:paraId="2D6B2049" w14:textId="77777777" w:rsidR="00896F1C" w:rsidRPr="00D22BD6" w:rsidRDefault="00896F1C" w:rsidP="00896F1C">
      <w:pPr>
        <w:pStyle w:val="SingleTxtG"/>
        <w:rPr>
          <w:lang w:val="fr-FR"/>
        </w:rPr>
      </w:pPr>
      <w:r w:rsidRPr="00D22BD6">
        <w:rPr>
          <w:lang w:val="fr-FR"/>
        </w:rPr>
        <w:t>200.</w:t>
      </w:r>
      <w:r w:rsidRPr="00D22BD6">
        <w:rPr>
          <w:lang w:val="fr-FR"/>
        </w:rPr>
        <w:tab/>
      </w:r>
      <w:r w:rsidRPr="0081077F">
        <w:rPr>
          <w:lang w:val="fr-FR"/>
        </w:rPr>
        <w:t>En 2016, le Gouvernement a mis en place un groupe de travail sur les travailleurs migrants chargé de se pencher sur les améliorations qu</w:t>
      </w:r>
      <w:r>
        <w:rPr>
          <w:lang w:val="fr-FR"/>
        </w:rPr>
        <w:t>’</w:t>
      </w:r>
      <w:r w:rsidRPr="0081077F">
        <w:rPr>
          <w:lang w:val="fr-FR"/>
        </w:rPr>
        <w:t>il est possible d</w:t>
      </w:r>
      <w:r>
        <w:rPr>
          <w:lang w:val="fr-FR"/>
        </w:rPr>
        <w:t>’</w:t>
      </w:r>
      <w:r w:rsidRPr="0081077F">
        <w:rPr>
          <w:lang w:val="fr-FR"/>
        </w:rPr>
        <w:t>apporter à la loi, à son application et aux enquêtes, ainsi que sur d</w:t>
      </w:r>
      <w:r>
        <w:rPr>
          <w:lang w:val="fr-FR"/>
        </w:rPr>
        <w:t>’</w:t>
      </w:r>
      <w:r w:rsidRPr="0081077F">
        <w:rPr>
          <w:lang w:val="fr-FR"/>
        </w:rPr>
        <w:t>autres mesures pratiques permettant de détecter plus rapidement les cas d</w:t>
      </w:r>
      <w:r>
        <w:rPr>
          <w:lang w:val="fr-FR"/>
        </w:rPr>
        <w:t>’</w:t>
      </w:r>
      <w:r w:rsidRPr="0081077F">
        <w:rPr>
          <w:lang w:val="fr-FR"/>
        </w:rPr>
        <w:t>exploitation de travailleurs migrants et d</w:t>
      </w:r>
      <w:r>
        <w:rPr>
          <w:lang w:val="fr-FR"/>
        </w:rPr>
        <w:t>’</w:t>
      </w:r>
      <w:r w:rsidRPr="0081077F">
        <w:rPr>
          <w:lang w:val="fr-FR"/>
        </w:rPr>
        <w:t>y remédier</w:t>
      </w:r>
      <w:r w:rsidRPr="00D22BD6">
        <w:rPr>
          <w:lang w:val="fr-FR"/>
        </w:rPr>
        <w:t xml:space="preserve">. </w:t>
      </w:r>
    </w:p>
    <w:p w14:paraId="01C260C6" w14:textId="0D2E9EEF" w:rsidR="00896F1C" w:rsidRPr="00D22BD6" w:rsidRDefault="00896F1C" w:rsidP="00896F1C">
      <w:pPr>
        <w:pStyle w:val="SingleTxtG"/>
        <w:rPr>
          <w:lang w:val="fr-FR"/>
        </w:rPr>
      </w:pPr>
      <w:r w:rsidRPr="00D22BD6">
        <w:rPr>
          <w:lang w:val="fr-FR"/>
        </w:rPr>
        <w:t>201.</w:t>
      </w:r>
      <w:r w:rsidRPr="00D22BD6">
        <w:rPr>
          <w:lang w:val="fr-FR"/>
        </w:rPr>
        <w:tab/>
      </w:r>
      <w:r w:rsidRPr="009F62DD">
        <w:rPr>
          <w:lang w:val="fr-FR"/>
        </w:rPr>
        <w:t>Le groupe de travail a publié son rapport en mars 2019 et le Gouvernement s</w:t>
      </w:r>
      <w:r>
        <w:rPr>
          <w:lang w:val="fr-FR"/>
        </w:rPr>
        <w:t>’</w:t>
      </w:r>
      <w:r w:rsidRPr="009F62DD">
        <w:rPr>
          <w:lang w:val="fr-FR"/>
        </w:rPr>
        <w:t>est engagé à mettre en application ses recommandations. Au début de juin 2023, le Gouvernement australien a annoncé qu</w:t>
      </w:r>
      <w:r>
        <w:rPr>
          <w:lang w:val="fr-FR"/>
        </w:rPr>
        <w:t>’</w:t>
      </w:r>
      <w:r w:rsidRPr="009F62DD">
        <w:rPr>
          <w:lang w:val="fr-FR"/>
        </w:rPr>
        <w:t>il allait présenter un ensemble de mesures visant à lutter contre l</w:t>
      </w:r>
      <w:r>
        <w:rPr>
          <w:lang w:val="fr-FR"/>
        </w:rPr>
        <w:t>’</w:t>
      </w:r>
      <w:r w:rsidRPr="009F62DD">
        <w:rPr>
          <w:lang w:val="fr-FR"/>
        </w:rPr>
        <w:t xml:space="preserve">exploitation des travailleurs migrants, </w:t>
      </w:r>
      <w:r w:rsidRPr="00DE6B73">
        <w:rPr>
          <w:lang w:val="fr-FR"/>
        </w:rPr>
        <w:t>ciblant tout particulièrement</w:t>
      </w:r>
      <w:r w:rsidRPr="009F62DD">
        <w:rPr>
          <w:lang w:val="fr-FR"/>
        </w:rPr>
        <w:t xml:space="preserve"> les employeurs qui cherchent à exploiter les détenteurs de visas temporaires. Le 22</w:t>
      </w:r>
      <w:r w:rsidR="00446AB5">
        <w:rPr>
          <w:lang w:val="fr-FR"/>
        </w:rPr>
        <w:t> </w:t>
      </w:r>
      <w:r w:rsidRPr="009F62DD">
        <w:rPr>
          <w:lang w:val="fr-FR"/>
        </w:rPr>
        <w:t>juin 2023, une nouvelle législation a été introduite afin</w:t>
      </w:r>
      <w:r>
        <w:rPr>
          <w:lang w:val="fr-FR"/>
        </w:rPr>
        <w:t> :</w:t>
      </w:r>
    </w:p>
    <w:p w14:paraId="19072DA6" w14:textId="6FB1B6C3" w:rsidR="00896F1C" w:rsidRPr="00D22BD6" w:rsidRDefault="00896F1C" w:rsidP="00E320BE">
      <w:pPr>
        <w:pStyle w:val="SingleTxtG"/>
        <w:ind w:firstLine="567"/>
        <w:rPr>
          <w:lang w:val="fr-FR"/>
        </w:rPr>
      </w:pPr>
      <w:r w:rsidRPr="00D22BD6">
        <w:rPr>
          <w:lang w:val="fr-FR"/>
        </w:rPr>
        <w:t>a)</w:t>
      </w:r>
      <w:r w:rsidRPr="00D22BD6">
        <w:rPr>
          <w:lang w:val="fr-FR"/>
        </w:rPr>
        <w:tab/>
      </w:r>
      <w:r w:rsidRPr="00D12311">
        <w:rPr>
          <w:lang w:val="fr-FR"/>
        </w:rPr>
        <w:t>D</w:t>
      </w:r>
      <w:r>
        <w:rPr>
          <w:lang w:val="fr-FR"/>
        </w:rPr>
        <w:t>’</w:t>
      </w:r>
      <w:r w:rsidRPr="00D12311">
        <w:rPr>
          <w:lang w:val="fr-FR"/>
        </w:rPr>
        <w:t>ériger en infraction pénale le fait de contraindre une personne à enfreindre les conditions de son visa</w:t>
      </w:r>
      <w:r>
        <w:rPr>
          <w:lang w:val="fr-FR"/>
        </w:rPr>
        <w:t> ;</w:t>
      </w:r>
    </w:p>
    <w:p w14:paraId="436F091B" w14:textId="6DC6D27B" w:rsidR="00896F1C" w:rsidRPr="00D22BD6" w:rsidRDefault="00896F1C" w:rsidP="00E320BE">
      <w:pPr>
        <w:pStyle w:val="SingleTxtG"/>
        <w:ind w:firstLine="567"/>
        <w:rPr>
          <w:lang w:val="fr-FR"/>
        </w:rPr>
      </w:pPr>
      <w:r w:rsidRPr="00D22BD6">
        <w:rPr>
          <w:lang w:val="fr-FR"/>
        </w:rPr>
        <w:t>b)</w:t>
      </w:r>
      <w:r w:rsidRPr="00D22BD6">
        <w:rPr>
          <w:lang w:val="fr-FR"/>
        </w:rPr>
        <w:tab/>
      </w:r>
      <w:r w:rsidRPr="00365C22">
        <w:rPr>
          <w:lang w:val="fr-FR"/>
        </w:rPr>
        <w:t>D</w:t>
      </w:r>
      <w:r>
        <w:rPr>
          <w:lang w:val="fr-FR"/>
        </w:rPr>
        <w:t>’</w:t>
      </w:r>
      <w:r w:rsidRPr="00365C22">
        <w:rPr>
          <w:lang w:val="fr-FR"/>
        </w:rPr>
        <w:t>introduire des notifications d</w:t>
      </w:r>
      <w:r>
        <w:rPr>
          <w:lang w:val="fr-FR"/>
        </w:rPr>
        <w:t>’</w:t>
      </w:r>
      <w:r w:rsidRPr="00365C22">
        <w:rPr>
          <w:lang w:val="fr-FR"/>
        </w:rPr>
        <w:t>interdiction afin d</w:t>
      </w:r>
      <w:r>
        <w:rPr>
          <w:lang w:val="fr-FR"/>
        </w:rPr>
        <w:t>’</w:t>
      </w:r>
      <w:r w:rsidRPr="00365C22">
        <w:rPr>
          <w:lang w:val="fr-FR"/>
        </w:rPr>
        <w:t>empêcher les employeurs ayant exploité des travailleurs migrants de recruter d</w:t>
      </w:r>
      <w:r>
        <w:rPr>
          <w:lang w:val="fr-FR"/>
        </w:rPr>
        <w:t>’</w:t>
      </w:r>
      <w:r w:rsidRPr="00365C22">
        <w:rPr>
          <w:lang w:val="fr-FR"/>
        </w:rPr>
        <w:t>autres travailleurs avec des visas temporaires</w:t>
      </w:r>
      <w:r>
        <w:rPr>
          <w:lang w:val="fr-FR"/>
        </w:rPr>
        <w:t> ;</w:t>
      </w:r>
    </w:p>
    <w:p w14:paraId="15BD2C73" w14:textId="7F85B729" w:rsidR="00896F1C" w:rsidRPr="00D22BD6" w:rsidRDefault="00896F1C" w:rsidP="00E320BE">
      <w:pPr>
        <w:pStyle w:val="SingleTxtG"/>
        <w:ind w:firstLine="567"/>
        <w:rPr>
          <w:lang w:val="fr-FR"/>
        </w:rPr>
      </w:pPr>
      <w:r w:rsidRPr="00D22BD6">
        <w:rPr>
          <w:lang w:val="fr-FR"/>
        </w:rPr>
        <w:t>c)</w:t>
      </w:r>
      <w:r w:rsidRPr="00D22BD6">
        <w:rPr>
          <w:lang w:val="fr-FR"/>
        </w:rPr>
        <w:tab/>
      </w:r>
      <w:r w:rsidRPr="009170D0">
        <w:rPr>
          <w:lang w:val="fr-FR"/>
        </w:rPr>
        <w:t>D</w:t>
      </w:r>
      <w:r>
        <w:rPr>
          <w:lang w:val="fr-FR"/>
        </w:rPr>
        <w:t>’</w:t>
      </w:r>
      <w:r w:rsidRPr="009170D0">
        <w:rPr>
          <w:lang w:val="fr-FR"/>
        </w:rPr>
        <w:t>augmenter les amendes et d</w:t>
      </w:r>
      <w:r>
        <w:rPr>
          <w:lang w:val="fr-FR"/>
        </w:rPr>
        <w:t>’</w:t>
      </w:r>
      <w:r w:rsidRPr="009170D0">
        <w:rPr>
          <w:lang w:val="fr-FR"/>
        </w:rPr>
        <w:t>introduire de nouveaux dispositifs d</w:t>
      </w:r>
      <w:r>
        <w:rPr>
          <w:lang w:val="fr-FR"/>
        </w:rPr>
        <w:t>’</w:t>
      </w:r>
      <w:r w:rsidRPr="009170D0">
        <w:rPr>
          <w:lang w:val="fr-FR"/>
        </w:rPr>
        <w:t>application de la loi, afin de décourager l</w:t>
      </w:r>
      <w:r>
        <w:rPr>
          <w:lang w:val="fr-FR"/>
        </w:rPr>
        <w:t>’</w:t>
      </w:r>
      <w:r w:rsidRPr="009170D0">
        <w:rPr>
          <w:lang w:val="fr-FR"/>
        </w:rPr>
        <w:t>exploitation</w:t>
      </w:r>
      <w:r>
        <w:rPr>
          <w:lang w:val="fr-FR"/>
        </w:rPr>
        <w:t> ;</w:t>
      </w:r>
    </w:p>
    <w:p w14:paraId="155EF0E0" w14:textId="55681F74" w:rsidR="00896F1C" w:rsidRPr="00D22BD6" w:rsidRDefault="00896F1C" w:rsidP="00E320BE">
      <w:pPr>
        <w:pStyle w:val="SingleTxtG"/>
        <w:ind w:firstLine="567"/>
        <w:rPr>
          <w:lang w:val="fr-FR"/>
        </w:rPr>
      </w:pPr>
      <w:r w:rsidRPr="00D22BD6">
        <w:rPr>
          <w:lang w:val="fr-FR"/>
        </w:rPr>
        <w:t>d)</w:t>
      </w:r>
      <w:r w:rsidRPr="00D22BD6">
        <w:rPr>
          <w:lang w:val="fr-FR"/>
        </w:rPr>
        <w:tab/>
      </w:r>
      <w:r w:rsidRPr="0045735D">
        <w:rPr>
          <w:lang w:val="fr-FR"/>
        </w:rPr>
        <w:t>D</w:t>
      </w:r>
      <w:r>
        <w:rPr>
          <w:lang w:val="fr-FR"/>
        </w:rPr>
        <w:t>’</w:t>
      </w:r>
      <w:r w:rsidRPr="0045735D">
        <w:rPr>
          <w:lang w:val="fr-FR"/>
        </w:rPr>
        <w:t>abroger l</w:t>
      </w:r>
      <w:r>
        <w:rPr>
          <w:lang w:val="fr-FR"/>
        </w:rPr>
        <w:t>’</w:t>
      </w:r>
      <w:r w:rsidRPr="0045735D">
        <w:rPr>
          <w:lang w:val="fr-FR"/>
        </w:rPr>
        <w:t>article</w:t>
      </w:r>
      <w:r w:rsidR="00446AB5">
        <w:rPr>
          <w:lang w:val="fr-FR"/>
        </w:rPr>
        <w:t> </w:t>
      </w:r>
      <w:r w:rsidRPr="0045735D">
        <w:rPr>
          <w:lang w:val="fr-FR"/>
        </w:rPr>
        <w:t>235 de la loi sur les migrations, qui dissuade le signalement des cas d</w:t>
      </w:r>
      <w:r>
        <w:rPr>
          <w:lang w:val="fr-FR"/>
        </w:rPr>
        <w:t>’</w:t>
      </w:r>
      <w:r w:rsidRPr="0045735D">
        <w:rPr>
          <w:lang w:val="fr-FR"/>
        </w:rPr>
        <w:t>exploitation</w:t>
      </w:r>
      <w:r w:rsidRPr="00D22BD6">
        <w:rPr>
          <w:lang w:val="fr-FR"/>
        </w:rPr>
        <w:t>.</w:t>
      </w:r>
    </w:p>
    <w:p w14:paraId="764B8495" w14:textId="5EB6DF4B" w:rsidR="00896F1C" w:rsidRPr="00D22BD6" w:rsidRDefault="00896F1C" w:rsidP="00E320BE">
      <w:pPr>
        <w:pStyle w:val="SingleTxtG"/>
        <w:keepNext/>
        <w:keepLines/>
        <w:rPr>
          <w:lang w:val="fr-FR"/>
        </w:rPr>
      </w:pPr>
      <w:r w:rsidRPr="00D22BD6">
        <w:rPr>
          <w:lang w:val="fr-FR"/>
        </w:rPr>
        <w:lastRenderedPageBreak/>
        <w:t>202.</w:t>
      </w:r>
      <w:r w:rsidRPr="00D22BD6">
        <w:rPr>
          <w:lang w:val="fr-FR"/>
        </w:rPr>
        <w:tab/>
      </w:r>
      <w:r w:rsidRPr="003B4F9F">
        <w:rPr>
          <w:lang w:val="fr-FR"/>
        </w:rPr>
        <w:t>En 2017, à l</w:t>
      </w:r>
      <w:r>
        <w:rPr>
          <w:lang w:val="fr-FR"/>
        </w:rPr>
        <w:t>’</w:t>
      </w:r>
      <w:r w:rsidRPr="003B4F9F">
        <w:rPr>
          <w:lang w:val="fr-FR"/>
        </w:rPr>
        <w:t>initiative du groupe de travail sur les travailleurs migrants, le Ministère de l</w:t>
      </w:r>
      <w:r>
        <w:rPr>
          <w:lang w:val="fr-FR"/>
        </w:rPr>
        <w:t>’</w:t>
      </w:r>
      <w:r w:rsidRPr="003B4F9F">
        <w:rPr>
          <w:lang w:val="fr-FR"/>
        </w:rPr>
        <w:t xml:space="preserve">intérieur et le </w:t>
      </w:r>
      <w:r>
        <w:rPr>
          <w:lang w:val="fr-FR"/>
        </w:rPr>
        <w:t>M</w:t>
      </w:r>
      <w:r w:rsidRPr="003B4F9F">
        <w:rPr>
          <w:lang w:val="fr-FR"/>
        </w:rPr>
        <w:t xml:space="preserve">édiateur </w:t>
      </w:r>
      <w:r>
        <w:rPr>
          <w:lang w:val="fr-FR"/>
        </w:rPr>
        <w:t xml:space="preserve">du travail équitable </w:t>
      </w:r>
      <w:r w:rsidRPr="00E21E9F">
        <w:rPr>
          <w:lang w:val="fr-FR"/>
        </w:rPr>
        <w:t xml:space="preserve">ont établi </w:t>
      </w:r>
      <w:r w:rsidRPr="00BA6BDB">
        <w:rPr>
          <w:lang w:val="fr-FR"/>
        </w:rPr>
        <w:t xml:space="preserve">un protocole d’assurance pour encourager les travailleurs migrants à saisir le </w:t>
      </w:r>
      <w:r w:rsidR="00BA6BDB" w:rsidRPr="00BA6BDB">
        <w:rPr>
          <w:lang w:val="fr-FR"/>
        </w:rPr>
        <w:t>M</w:t>
      </w:r>
      <w:r w:rsidRPr="00BA6BDB">
        <w:rPr>
          <w:lang w:val="fr-FR"/>
        </w:rPr>
        <w:t>édiateur en cas d’exploitation par le travail, sans craindre l’annulation de leur visa.</w:t>
      </w:r>
      <w:r w:rsidRPr="00D22BD6">
        <w:rPr>
          <w:lang w:val="fr-FR"/>
        </w:rPr>
        <w:t xml:space="preserve"> </w:t>
      </w:r>
    </w:p>
    <w:p w14:paraId="4A2A45B5" w14:textId="200491D5" w:rsidR="00896F1C" w:rsidRPr="00D22BD6" w:rsidRDefault="00896F1C" w:rsidP="00896F1C">
      <w:pPr>
        <w:pStyle w:val="SingleTxtG"/>
        <w:rPr>
          <w:lang w:val="fr-FR"/>
        </w:rPr>
      </w:pPr>
      <w:r w:rsidRPr="00D22BD6">
        <w:rPr>
          <w:lang w:val="fr-FR"/>
        </w:rPr>
        <w:t>203.</w:t>
      </w:r>
      <w:r w:rsidRPr="00D22BD6">
        <w:rPr>
          <w:lang w:val="fr-FR"/>
        </w:rPr>
        <w:tab/>
      </w:r>
      <w:r w:rsidRPr="00F6002B">
        <w:rPr>
          <w:lang w:val="fr-FR"/>
        </w:rPr>
        <w:t xml:space="preserve">La loi de 2017 portant modification de la loi sur le travail équitable (protection des travailleurs vulnérables) a alourdit les amendes encourues en cas </w:t>
      </w:r>
      <w:r>
        <w:rPr>
          <w:lang w:val="fr-FR"/>
        </w:rPr>
        <w:t>« </w:t>
      </w:r>
      <w:r w:rsidRPr="00F6002B">
        <w:rPr>
          <w:lang w:val="fr-FR"/>
        </w:rPr>
        <w:t>d</w:t>
      </w:r>
      <w:r>
        <w:rPr>
          <w:lang w:val="fr-FR"/>
        </w:rPr>
        <w:t>’</w:t>
      </w:r>
      <w:r w:rsidRPr="00F6002B">
        <w:rPr>
          <w:lang w:val="fr-FR"/>
        </w:rPr>
        <w:t>infractions graves</w:t>
      </w:r>
      <w:r>
        <w:rPr>
          <w:lang w:val="fr-FR"/>
        </w:rPr>
        <w:t> »</w:t>
      </w:r>
      <w:r w:rsidRPr="00F6002B">
        <w:rPr>
          <w:lang w:val="fr-FR"/>
        </w:rPr>
        <w:t xml:space="preserve"> à certaines dispositions de la loi. Cette loi prévoit </w:t>
      </w:r>
      <w:r>
        <w:rPr>
          <w:lang w:val="fr-FR"/>
        </w:rPr>
        <w:t xml:space="preserve">également </w:t>
      </w:r>
      <w:r w:rsidRPr="00F6002B">
        <w:rPr>
          <w:lang w:val="fr-FR"/>
        </w:rPr>
        <w:t xml:space="preserve">des protections supplémentaires pour les travailleurs migrants et interdit expressément les systèmes de </w:t>
      </w:r>
      <w:r>
        <w:rPr>
          <w:lang w:val="fr-FR"/>
        </w:rPr>
        <w:t>« r</w:t>
      </w:r>
      <w:r w:rsidRPr="00F6002B">
        <w:rPr>
          <w:lang w:val="fr-FR"/>
        </w:rPr>
        <w:t>emises différées</w:t>
      </w:r>
      <w:r>
        <w:rPr>
          <w:lang w:val="fr-FR"/>
        </w:rPr>
        <w:t> »</w:t>
      </w:r>
      <w:r w:rsidRPr="00F6002B">
        <w:rPr>
          <w:lang w:val="fr-FR"/>
        </w:rPr>
        <w:t xml:space="preserve"> (selon lesquels les employés sont tenus de rembourser une partie de leur salaire à leur employeur)</w:t>
      </w:r>
      <w:r w:rsidRPr="00D22BD6">
        <w:rPr>
          <w:lang w:val="fr-FR"/>
        </w:rPr>
        <w:t>.</w:t>
      </w:r>
    </w:p>
    <w:p w14:paraId="52C11B14" w14:textId="2F897EE9" w:rsidR="00896F1C" w:rsidRPr="00D22BD6" w:rsidRDefault="00896F1C" w:rsidP="00896F1C">
      <w:pPr>
        <w:pStyle w:val="SingleTxtG"/>
        <w:rPr>
          <w:lang w:val="fr-FR"/>
        </w:rPr>
      </w:pPr>
      <w:r w:rsidRPr="00D22BD6">
        <w:rPr>
          <w:lang w:val="fr-FR"/>
        </w:rPr>
        <w:t>204.</w:t>
      </w:r>
      <w:r w:rsidRPr="00D22BD6">
        <w:rPr>
          <w:lang w:val="fr-FR"/>
        </w:rPr>
        <w:tab/>
      </w:r>
      <w:r w:rsidRPr="00600B74">
        <w:rPr>
          <w:lang w:val="fr-FR"/>
        </w:rPr>
        <w:t>Depuis 2017</w:t>
      </w:r>
      <w:r w:rsidR="00035B74">
        <w:rPr>
          <w:lang w:val="fr-FR"/>
        </w:rPr>
        <w:t>/</w:t>
      </w:r>
      <w:r w:rsidRPr="00600B74">
        <w:rPr>
          <w:lang w:val="fr-FR"/>
        </w:rPr>
        <w:t>18</w:t>
      </w:r>
      <w:r>
        <w:rPr>
          <w:lang w:val="fr-FR"/>
        </w:rPr>
        <w:t>, l</w:t>
      </w:r>
      <w:r w:rsidRPr="00EE5BB8">
        <w:rPr>
          <w:lang w:val="fr-FR"/>
        </w:rPr>
        <w:t>e Gouvernement australien a alloué plus de 220</w:t>
      </w:r>
      <w:r>
        <w:rPr>
          <w:lang w:val="fr-FR"/>
        </w:rPr>
        <w:t> millions</w:t>
      </w:r>
      <w:r w:rsidRPr="00EE5BB8">
        <w:rPr>
          <w:lang w:val="fr-FR"/>
        </w:rPr>
        <w:t xml:space="preserve"> de dollars supplémentaires au </w:t>
      </w:r>
      <w:r>
        <w:rPr>
          <w:lang w:val="fr-FR"/>
        </w:rPr>
        <w:t>M</w:t>
      </w:r>
      <w:r w:rsidRPr="00EE5BB8">
        <w:rPr>
          <w:lang w:val="fr-FR"/>
        </w:rPr>
        <w:t xml:space="preserve">édiateur </w:t>
      </w:r>
      <w:r>
        <w:rPr>
          <w:lang w:val="fr-FR"/>
        </w:rPr>
        <w:t>du</w:t>
      </w:r>
      <w:r w:rsidRPr="00EE5BB8">
        <w:rPr>
          <w:lang w:val="fr-FR"/>
        </w:rPr>
        <w:t xml:space="preserve"> travail équitable. Au cours de la même période, le montant des salaires impayés recouvrés par le </w:t>
      </w:r>
      <w:r w:rsidR="00BA6BDB" w:rsidRPr="00BA6BDB">
        <w:rPr>
          <w:lang w:val="fr-FR"/>
        </w:rPr>
        <w:t>M</w:t>
      </w:r>
      <w:r w:rsidRPr="00BA6BDB">
        <w:rPr>
          <w:lang w:val="fr-FR"/>
        </w:rPr>
        <w:t>édiateur est</w:t>
      </w:r>
      <w:r w:rsidRPr="00EE5BB8">
        <w:rPr>
          <w:lang w:val="fr-FR"/>
        </w:rPr>
        <w:t xml:space="preserve"> passé d</w:t>
      </w:r>
      <w:r>
        <w:rPr>
          <w:lang w:val="fr-FR"/>
        </w:rPr>
        <w:t>’</w:t>
      </w:r>
      <w:r w:rsidRPr="00EE5BB8">
        <w:rPr>
          <w:lang w:val="fr-FR"/>
        </w:rPr>
        <w:t>environ 29</w:t>
      </w:r>
      <w:r>
        <w:rPr>
          <w:lang w:val="fr-FR"/>
        </w:rPr>
        <w:t> millions</w:t>
      </w:r>
      <w:r w:rsidRPr="00EE5BB8">
        <w:rPr>
          <w:lang w:val="fr-FR"/>
        </w:rPr>
        <w:t xml:space="preserve"> de dollars en 2017</w:t>
      </w:r>
      <w:r w:rsidR="00035B74">
        <w:rPr>
          <w:lang w:val="fr-FR"/>
        </w:rPr>
        <w:t>/</w:t>
      </w:r>
      <w:r w:rsidRPr="00EE5BB8">
        <w:rPr>
          <w:lang w:val="fr-FR"/>
        </w:rPr>
        <w:t>18 à 532</w:t>
      </w:r>
      <w:r>
        <w:rPr>
          <w:lang w:val="fr-FR"/>
        </w:rPr>
        <w:t> millions</w:t>
      </w:r>
      <w:r w:rsidRPr="00EE5BB8">
        <w:rPr>
          <w:lang w:val="fr-FR"/>
        </w:rPr>
        <w:t xml:space="preserve"> de dollars en 2021</w:t>
      </w:r>
      <w:r w:rsidR="00035B74">
        <w:rPr>
          <w:lang w:val="fr-FR"/>
        </w:rPr>
        <w:t>/</w:t>
      </w:r>
      <w:r w:rsidRPr="00EE5BB8">
        <w:rPr>
          <w:lang w:val="fr-FR"/>
        </w:rPr>
        <w:t>22</w:t>
      </w:r>
      <w:r w:rsidRPr="00D22BD6">
        <w:rPr>
          <w:lang w:val="fr-FR"/>
        </w:rPr>
        <w:t xml:space="preserve">. </w:t>
      </w:r>
    </w:p>
    <w:p w14:paraId="55389E70" w14:textId="79019C8D" w:rsidR="00896F1C" w:rsidRPr="00D22BD6" w:rsidRDefault="00896F1C" w:rsidP="00896F1C">
      <w:pPr>
        <w:pStyle w:val="SingleTxtG"/>
        <w:rPr>
          <w:lang w:val="fr-FR"/>
        </w:rPr>
      </w:pPr>
      <w:r w:rsidRPr="00D22BD6">
        <w:rPr>
          <w:lang w:val="fr-FR"/>
        </w:rPr>
        <w:t>205.</w:t>
      </w:r>
      <w:r w:rsidRPr="00D22BD6">
        <w:rPr>
          <w:lang w:val="fr-FR"/>
        </w:rPr>
        <w:tab/>
      </w:r>
      <w:r w:rsidRPr="0006441F">
        <w:rPr>
          <w:lang w:val="fr-FR"/>
        </w:rPr>
        <w:t xml:space="preserve">Les travailleurs migrants sont également protégés au niveau des États et </w:t>
      </w:r>
      <w:r>
        <w:rPr>
          <w:lang w:val="fr-FR"/>
        </w:rPr>
        <w:t>t</w:t>
      </w:r>
      <w:r w:rsidRPr="0006441F">
        <w:rPr>
          <w:lang w:val="fr-FR"/>
        </w:rPr>
        <w:t>erritoires. Ainsi, dans le Territoire de la capitale australienne, les mesures visant à améliorer la protection des travailleurs migrants sont contenues dans la loi de 2020 sur l</w:t>
      </w:r>
      <w:r>
        <w:rPr>
          <w:lang w:val="fr-FR"/>
        </w:rPr>
        <w:t xml:space="preserve">’enregistrement des </w:t>
      </w:r>
      <w:r w:rsidRPr="0006441F">
        <w:rPr>
          <w:lang w:val="fr-FR"/>
        </w:rPr>
        <w:t xml:space="preserve">agences </w:t>
      </w:r>
      <w:r>
        <w:rPr>
          <w:lang w:val="fr-FR"/>
        </w:rPr>
        <w:t>de recrutement</w:t>
      </w:r>
      <w:r w:rsidRPr="0006441F">
        <w:rPr>
          <w:lang w:val="fr-FR"/>
        </w:rPr>
        <w:t xml:space="preserve">, qui protège les droits des travailleurs vulnérables en veillant à ce que les agences respectent </w:t>
      </w:r>
      <w:r w:rsidRPr="00E31C4F">
        <w:rPr>
          <w:lang w:val="fr-FR"/>
        </w:rPr>
        <w:t>les obligations et responsabilités qui</w:t>
      </w:r>
      <w:r>
        <w:rPr>
          <w:lang w:val="fr-FR"/>
        </w:rPr>
        <w:t xml:space="preserve"> leur incombent</w:t>
      </w:r>
      <w:r w:rsidRPr="0006441F">
        <w:rPr>
          <w:lang w:val="fr-FR"/>
        </w:rPr>
        <w:t>. En 2018, la Nouvelle-Galles du Sud a été le premier État à adopter une loi sur l</w:t>
      </w:r>
      <w:r>
        <w:rPr>
          <w:lang w:val="fr-FR"/>
        </w:rPr>
        <w:t>’</w:t>
      </w:r>
      <w:r w:rsidRPr="0006441F">
        <w:rPr>
          <w:lang w:val="fr-FR"/>
        </w:rPr>
        <w:t xml:space="preserve">esclavage moderne. </w:t>
      </w:r>
      <w:r>
        <w:rPr>
          <w:lang w:val="fr-FR"/>
        </w:rPr>
        <w:t>Le</w:t>
      </w:r>
      <w:r w:rsidRPr="0006441F">
        <w:rPr>
          <w:lang w:val="fr-FR"/>
        </w:rPr>
        <w:t xml:space="preserve"> premier Commissaire chargé de la lutte contre l</w:t>
      </w:r>
      <w:r>
        <w:rPr>
          <w:lang w:val="fr-FR"/>
        </w:rPr>
        <w:t>’</w:t>
      </w:r>
      <w:r w:rsidRPr="0006441F">
        <w:rPr>
          <w:lang w:val="fr-FR"/>
        </w:rPr>
        <w:t>esclavage à temps plein a été nommé en 2022</w:t>
      </w:r>
      <w:r w:rsidRPr="004963D7">
        <w:rPr>
          <w:lang w:val="fr-FR"/>
        </w:rPr>
        <w:t xml:space="preserve"> e</w:t>
      </w:r>
      <w:r w:rsidRPr="0006441F">
        <w:rPr>
          <w:lang w:val="fr-FR"/>
        </w:rPr>
        <w:t>n application de cette loi</w:t>
      </w:r>
      <w:r w:rsidRPr="00D22BD6">
        <w:rPr>
          <w:lang w:val="fr-FR"/>
        </w:rPr>
        <w:t>.</w:t>
      </w:r>
    </w:p>
    <w:p w14:paraId="78231629" w14:textId="77777777" w:rsidR="00896F1C" w:rsidRPr="00D22BD6" w:rsidRDefault="00896F1C" w:rsidP="00896F1C">
      <w:pPr>
        <w:pStyle w:val="H1G"/>
        <w:rPr>
          <w:lang w:val="fr-FR"/>
        </w:rPr>
      </w:pPr>
      <w:r w:rsidRPr="00D22BD6">
        <w:rPr>
          <w:lang w:val="fr-FR"/>
        </w:rPr>
        <w:tab/>
      </w:r>
      <w:r w:rsidRPr="00D22BD6">
        <w:rPr>
          <w:lang w:val="fr-FR"/>
        </w:rPr>
        <w:tab/>
      </w:r>
      <w:r w:rsidRPr="00D31E98">
        <w:rPr>
          <w:lang w:val="fr-FR"/>
        </w:rPr>
        <w:t>Égalité de rémunération</w:t>
      </w:r>
      <w:r w:rsidRPr="00D22BD6">
        <w:rPr>
          <w:lang w:val="fr-FR"/>
        </w:rPr>
        <w:t xml:space="preserve"> </w:t>
      </w:r>
    </w:p>
    <w:p w14:paraId="75161D2D" w14:textId="4D9649EB" w:rsidR="00896F1C" w:rsidRPr="00D22BD6" w:rsidRDefault="00896F1C" w:rsidP="00896F1C">
      <w:pPr>
        <w:pStyle w:val="SingleTxtG"/>
        <w:rPr>
          <w:lang w:val="fr-FR"/>
        </w:rPr>
      </w:pPr>
      <w:r w:rsidRPr="00D22BD6">
        <w:rPr>
          <w:lang w:val="fr-FR"/>
        </w:rPr>
        <w:t>206.</w:t>
      </w:r>
      <w:r w:rsidRPr="00D22BD6">
        <w:rPr>
          <w:lang w:val="fr-FR"/>
        </w:rPr>
        <w:tab/>
      </w:r>
      <w:r w:rsidRPr="007F3E9F">
        <w:rPr>
          <w:lang w:val="fr-FR"/>
        </w:rPr>
        <w:t xml:space="preserve">Comme vu </w:t>
      </w:r>
      <w:r>
        <w:rPr>
          <w:lang w:val="fr-FR"/>
        </w:rPr>
        <w:t>précédemment</w:t>
      </w:r>
      <w:r w:rsidRPr="007F3E9F">
        <w:rPr>
          <w:lang w:val="fr-FR"/>
        </w:rPr>
        <w:t xml:space="preserve"> en détail dans le présent rapport, la loi dite </w:t>
      </w:r>
      <w:r>
        <w:rPr>
          <w:lang w:val="fr-FR"/>
        </w:rPr>
        <w:t>« </w:t>
      </w:r>
      <w:r w:rsidRPr="007F3E9F">
        <w:rPr>
          <w:lang w:val="fr-FR"/>
        </w:rPr>
        <w:t>Emplois sûrs, Meilleurs salaires</w:t>
      </w:r>
      <w:r>
        <w:rPr>
          <w:lang w:val="fr-FR"/>
        </w:rPr>
        <w:t> »</w:t>
      </w:r>
      <w:r w:rsidRPr="007F3E9F">
        <w:rPr>
          <w:lang w:val="fr-FR"/>
        </w:rPr>
        <w:t xml:space="preserve"> a apporté des modifications importantes à la loi sur le travail équitable afin de traiter la question de l</w:t>
      </w:r>
      <w:r>
        <w:rPr>
          <w:lang w:val="fr-FR"/>
        </w:rPr>
        <w:t>’</w:t>
      </w:r>
      <w:r w:rsidRPr="007F3E9F">
        <w:rPr>
          <w:lang w:val="fr-FR"/>
        </w:rPr>
        <w:t>égalité entre les hommes et les femmes</w:t>
      </w:r>
      <w:r w:rsidRPr="00D22BD6">
        <w:rPr>
          <w:lang w:val="fr-FR"/>
        </w:rPr>
        <w:t xml:space="preserve">. </w:t>
      </w:r>
    </w:p>
    <w:p w14:paraId="6C6A31F8" w14:textId="77777777" w:rsidR="00896F1C" w:rsidRPr="00D22BD6" w:rsidRDefault="00896F1C" w:rsidP="00896F1C">
      <w:pPr>
        <w:pStyle w:val="SingleTxtG"/>
        <w:rPr>
          <w:lang w:val="fr-FR"/>
        </w:rPr>
      </w:pPr>
      <w:r w:rsidRPr="00D22BD6">
        <w:rPr>
          <w:lang w:val="fr-FR"/>
        </w:rPr>
        <w:t>207.</w:t>
      </w:r>
      <w:r w:rsidRPr="00D22BD6">
        <w:rPr>
          <w:lang w:val="fr-FR"/>
        </w:rPr>
        <w:tab/>
      </w:r>
      <w:r w:rsidRPr="00B97559">
        <w:rPr>
          <w:lang w:val="fr-FR"/>
        </w:rPr>
        <w:t>La Commission du travail équitable doit désormais tenir compte de l</w:t>
      </w:r>
      <w:r>
        <w:rPr>
          <w:lang w:val="fr-FR"/>
        </w:rPr>
        <w:t>’</w:t>
      </w:r>
      <w:r w:rsidRPr="00B97559">
        <w:rPr>
          <w:lang w:val="fr-FR"/>
        </w:rPr>
        <w:t>égalité des sexes et de la sécurité de l</w:t>
      </w:r>
      <w:r>
        <w:rPr>
          <w:lang w:val="fr-FR"/>
        </w:rPr>
        <w:t>’</w:t>
      </w:r>
      <w:r w:rsidRPr="00B97559">
        <w:rPr>
          <w:lang w:val="fr-FR"/>
        </w:rPr>
        <w:t>emploi lorsqu</w:t>
      </w:r>
      <w:r>
        <w:rPr>
          <w:lang w:val="fr-FR"/>
        </w:rPr>
        <w:t>’</w:t>
      </w:r>
      <w:r w:rsidRPr="00B97559">
        <w:rPr>
          <w:lang w:val="fr-FR"/>
        </w:rPr>
        <w:t xml:space="preserve">elle modifie </w:t>
      </w:r>
      <w:r>
        <w:rPr>
          <w:lang w:val="fr-FR"/>
        </w:rPr>
        <w:t>les taux de salaires établis par convention collective ou</w:t>
      </w:r>
      <w:r w:rsidRPr="00B97559">
        <w:rPr>
          <w:lang w:val="fr-FR"/>
        </w:rPr>
        <w:t xml:space="preserve"> </w:t>
      </w:r>
      <w:r>
        <w:rPr>
          <w:lang w:val="fr-FR"/>
        </w:rPr>
        <w:t xml:space="preserve">qu’elle examine et fixe </w:t>
      </w:r>
      <w:r w:rsidRPr="00B97559">
        <w:rPr>
          <w:lang w:val="fr-FR"/>
        </w:rPr>
        <w:t xml:space="preserve">les salaires minimums. La capacité de la Commission </w:t>
      </w:r>
      <w:r>
        <w:rPr>
          <w:lang w:val="fr-FR"/>
        </w:rPr>
        <w:t>d’</w:t>
      </w:r>
      <w:r w:rsidRPr="00B97559">
        <w:rPr>
          <w:lang w:val="fr-FR"/>
        </w:rPr>
        <w:t>ordonner des augmentations de salaire dans les secteurs à bas salaires et à prédominance féminine s</w:t>
      </w:r>
      <w:r>
        <w:rPr>
          <w:lang w:val="fr-FR"/>
        </w:rPr>
        <w:t>’</w:t>
      </w:r>
      <w:r w:rsidRPr="00B97559">
        <w:rPr>
          <w:lang w:val="fr-FR"/>
        </w:rPr>
        <w:t xml:space="preserve">en trouve ainsi renforcée. Ces </w:t>
      </w:r>
      <w:r>
        <w:rPr>
          <w:lang w:val="fr-FR"/>
        </w:rPr>
        <w:t>modifications</w:t>
      </w:r>
      <w:r w:rsidRPr="00B97559">
        <w:rPr>
          <w:lang w:val="fr-FR"/>
        </w:rPr>
        <w:t xml:space="preserve"> ont également </w:t>
      </w:r>
      <w:r>
        <w:rPr>
          <w:lang w:val="fr-FR"/>
        </w:rPr>
        <w:t>permis de remanier</w:t>
      </w:r>
      <w:r w:rsidRPr="00B97559">
        <w:rPr>
          <w:lang w:val="fr-FR"/>
        </w:rPr>
        <w:t xml:space="preserve"> les dispositions relatives à l</w:t>
      </w:r>
      <w:r>
        <w:rPr>
          <w:lang w:val="fr-FR"/>
        </w:rPr>
        <w:t>’</w:t>
      </w:r>
      <w:r w:rsidRPr="00B97559">
        <w:rPr>
          <w:lang w:val="fr-FR"/>
        </w:rPr>
        <w:t xml:space="preserve">égalité de rémunération de la loi sur le travail équitable et </w:t>
      </w:r>
      <w:r>
        <w:rPr>
          <w:lang w:val="fr-FR"/>
        </w:rPr>
        <w:t>d’</w:t>
      </w:r>
      <w:r w:rsidRPr="00B97559">
        <w:rPr>
          <w:lang w:val="fr-FR"/>
        </w:rPr>
        <w:t>habilit</w:t>
      </w:r>
      <w:r>
        <w:rPr>
          <w:lang w:val="fr-FR"/>
        </w:rPr>
        <w:t>er</w:t>
      </w:r>
      <w:r w:rsidRPr="00B97559">
        <w:rPr>
          <w:lang w:val="fr-FR"/>
        </w:rPr>
        <w:t xml:space="preserve"> la Commission à imposer des augmentations de salaire pour remédier aux inégalités de rémunérations et à la sous-évaluation du travail dès lors qu</w:t>
      </w:r>
      <w:r>
        <w:rPr>
          <w:lang w:val="fr-FR"/>
        </w:rPr>
        <w:t>’</w:t>
      </w:r>
      <w:r w:rsidRPr="00B97559">
        <w:rPr>
          <w:lang w:val="fr-FR"/>
        </w:rPr>
        <w:t>elle est convaincue que</w:t>
      </w:r>
      <w:r>
        <w:rPr>
          <w:lang w:val="fr-FR"/>
        </w:rPr>
        <w:t xml:space="preserve"> le principe de</w:t>
      </w:r>
      <w:r w:rsidRPr="00B97559">
        <w:rPr>
          <w:lang w:val="fr-FR"/>
        </w:rPr>
        <w:t xml:space="preserve"> l</w:t>
      </w:r>
      <w:r>
        <w:rPr>
          <w:lang w:val="fr-FR"/>
        </w:rPr>
        <w:t>’</w:t>
      </w:r>
      <w:r w:rsidRPr="00B97559">
        <w:rPr>
          <w:lang w:val="fr-FR"/>
        </w:rPr>
        <w:t>égalité de salaire pour un travail égal ou de valeur égale n</w:t>
      </w:r>
      <w:r>
        <w:rPr>
          <w:lang w:val="fr-FR"/>
        </w:rPr>
        <w:t>’</w:t>
      </w:r>
      <w:r w:rsidRPr="00B97559">
        <w:rPr>
          <w:lang w:val="fr-FR"/>
        </w:rPr>
        <w:t>est pas respecté</w:t>
      </w:r>
      <w:r w:rsidRPr="00D22BD6">
        <w:rPr>
          <w:lang w:val="fr-FR"/>
        </w:rPr>
        <w:t xml:space="preserve">. </w:t>
      </w:r>
    </w:p>
    <w:p w14:paraId="410BE337" w14:textId="72C4B4FF" w:rsidR="00896F1C" w:rsidRPr="00D22BD6" w:rsidRDefault="00896F1C" w:rsidP="00896F1C">
      <w:pPr>
        <w:pStyle w:val="SingleTxtG"/>
        <w:rPr>
          <w:lang w:val="fr-FR"/>
        </w:rPr>
      </w:pPr>
      <w:r w:rsidRPr="00D22BD6">
        <w:rPr>
          <w:lang w:val="fr-FR"/>
        </w:rPr>
        <w:t>208.</w:t>
      </w:r>
      <w:r w:rsidRPr="00D22BD6">
        <w:rPr>
          <w:lang w:val="fr-FR"/>
        </w:rPr>
        <w:tab/>
      </w:r>
      <w:r w:rsidRPr="00BF694E">
        <w:rPr>
          <w:lang w:val="fr-FR"/>
        </w:rPr>
        <w:t xml:space="preserve">La loi </w:t>
      </w:r>
      <w:r>
        <w:rPr>
          <w:lang w:val="fr-FR"/>
        </w:rPr>
        <w:t>« </w:t>
      </w:r>
      <w:r w:rsidRPr="00BF694E">
        <w:rPr>
          <w:lang w:val="fr-FR"/>
        </w:rPr>
        <w:t>Emplois sûrs, Meilleurs salaires</w:t>
      </w:r>
      <w:r>
        <w:rPr>
          <w:lang w:val="fr-FR"/>
        </w:rPr>
        <w:t> »</w:t>
      </w:r>
      <w:r w:rsidRPr="00BF694E">
        <w:rPr>
          <w:lang w:val="fr-FR"/>
        </w:rPr>
        <w:t xml:space="preserve"> a également conduit à la création de nouveaux groupes d</w:t>
      </w:r>
      <w:r>
        <w:rPr>
          <w:lang w:val="fr-FR"/>
        </w:rPr>
        <w:t>’</w:t>
      </w:r>
      <w:r w:rsidRPr="00BF694E">
        <w:rPr>
          <w:lang w:val="fr-FR"/>
        </w:rPr>
        <w:t>experts au sein de la Commission du travail équitable</w:t>
      </w:r>
      <w:r>
        <w:rPr>
          <w:lang w:val="fr-FR"/>
        </w:rPr>
        <w:t xml:space="preserve"> qui sont</w:t>
      </w:r>
      <w:r w:rsidRPr="00BF694E">
        <w:rPr>
          <w:lang w:val="fr-FR"/>
        </w:rPr>
        <w:t xml:space="preserve"> chargés d</w:t>
      </w:r>
      <w:r>
        <w:rPr>
          <w:lang w:val="fr-FR"/>
        </w:rPr>
        <w:t>’</w:t>
      </w:r>
      <w:r w:rsidRPr="00BF694E">
        <w:rPr>
          <w:lang w:val="fr-FR"/>
        </w:rPr>
        <w:t xml:space="preserve">examiner les questions salariales et de </w:t>
      </w:r>
      <w:r>
        <w:rPr>
          <w:lang w:val="fr-FR"/>
        </w:rPr>
        <w:t>remédier aux</w:t>
      </w:r>
      <w:r w:rsidRPr="00BF694E">
        <w:rPr>
          <w:lang w:val="fr-FR"/>
        </w:rPr>
        <w:t xml:space="preserve"> problèmes de</w:t>
      </w:r>
      <w:r>
        <w:rPr>
          <w:lang w:val="fr-FR"/>
        </w:rPr>
        <w:t>s</w:t>
      </w:r>
      <w:r w:rsidRPr="00BF694E">
        <w:rPr>
          <w:lang w:val="fr-FR"/>
        </w:rPr>
        <w:t xml:space="preserve"> bas salaires et de</w:t>
      </w:r>
      <w:r>
        <w:rPr>
          <w:lang w:val="fr-FR"/>
        </w:rPr>
        <w:t>s</w:t>
      </w:r>
      <w:r w:rsidRPr="00BF694E">
        <w:rPr>
          <w:lang w:val="fr-FR"/>
        </w:rPr>
        <w:t xml:space="preserve"> conditions de travail difficiles dans le secteur des soins et </w:t>
      </w:r>
      <w:r>
        <w:rPr>
          <w:lang w:val="fr-FR"/>
        </w:rPr>
        <w:t>le secteur communautaire</w:t>
      </w:r>
      <w:r w:rsidRPr="00D22BD6">
        <w:rPr>
          <w:lang w:val="fr-FR"/>
        </w:rPr>
        <w:t>.</w:t>
      </w:r>
    </w:p>
    <w:p w14:paraId="00189305" w14:textId="77777777" w:rsidR="00896F1C" w:rsidRPr="00D22BD6" w:rsidRDefault="00896F1C" w:rsidP="00896F1C">
      <w:pPr>
        <w:pStyle w:val="SingleTxtG"/>
        <w:rPr>
          <w:lang w:val="fr-FR"/>
        </w:rPr>
      </w:pPr>
      <w:r w:rsidRPr="00D22BD6">
        <w:rPr>
          <w:lang w:val="fr-FR"/>
        </w:rPr>
        <w:t>209.</w:t>
      </w:r>
      <w:r w:rsidRPr="00D22BD6">
        <w:rPr>
          <w:lang w:val="fr-FR"/>
        </w:rPr>
        <w:tab/>
      </w:r>
      <w:r w:rsidRPr="00C57AE0">
        <w:rPr>
          <w:lang w:val="fr-FR"/>
        </w:rPr>
        <w:t>La plupart des employeurs et salariés australiens font partie du système national de relations de travail et les garanties prévues par la loi sur le travail équitable s</w:t>
      </w:r>
      <w:r>
        <w:rPr>
          <w:lang w:val="fr-FR"/>
        </w:rPr>
        <w:t>’</w:t>
      </w:r>
      <w:r w:rsidRPr="00C57AE0">
        <w:rPr>
          <w:lang w:val="fr-FR"/>
        </w:rPr>
        <w:t>appliquent généralement aux salariés du système national. L</w:t>
      </w:r>
      <w:r>
        <w:rPr>
          <w:lang w:val="fr-FR"/>
        </w:rPr>
        <w:t>es salariés qu</w:t>
      </w:r>
      <w:r w:rsidRPr="00C57AE0">
        <w:rPr>
          <w:lang w:val="fr-FR"/>
        </w:rPr>
        <w:t>i ne f</w:t>
      </w:r>
      <w:r>
        <w:rPr>
          <w:lang w:val="fr-FR"/>
        </w:rPr>
        <w:t>on</w:t>
      </w:r>
      <w:r w:rsidRPr="00C57AE0">
        <w:rPr>
          <w:lang w:val="fr-FR"/>
        </w:rPr>
        <w:t xml:space="preserve">t pas partie du système national </w:t>
      </w:r>
      <w:r>
        <w:rPr>
          <w:lang w:val="fr-FR"/>
        </w:rPr>
        <w:t>son</w:t>
      </w:r>
      <w:r w:rsidRPr="00C57AE0">
        <w:rPr>
          <w:lang w:val="fr-FR"/>
        </w:rPr>
        <w:t>t couvert</w:t>
      </w:r>
      <w:r>
        <w:rPr>
          <w:lang w:val="fr-FR"/>
        </w:rPr>
        <w:t>s</w:t>
      </w:r>
      <w:r w:rsidRPr="00C57AE0">
        <w:rPr>
          <w:lang w:val="fr-FR"/>
        </w:rPr>
        <w:t xml:space="preserve"> par les garanties du système de relations de travail de </w:t>
      </w:r>
      <w:r>
        <w:rPr>
          <w:lang w:val="fr-FR"/>
        </w:rPr>
        <w:t>leur</w:t>
      </w:r>
      <w:r w:rsidRPr="00C57AE0">
        <w:rPr>
          <w:lang w:val="fr-FR"/>
        </w:rPr>
        <w:t xml:space="preserve"> État ou </w:t>
      </w:r>
      <w:r>
        <w:rPr>
          <w:lang w:val="fr-FR"/>
        </w:rPr>
        <w:t>t</w:t>
      </w:r>
      <w:r w:rsidRPr="00C57AE0">
        <w:rPr>
          <w:lang w:val="fr-FR"/>
        </w:rPr>
        <w:t>erritoire</w:t>
      </w:r>
      <w:r>
        <w:rPr>
          <w:lang w:val="fr-FR"/>
        </w:rPr>
        <w:t xml:space="preserve"> de résidence</w:t>
      </w:r>
      <w:r w:rsidRPr="00D22BD6">
        <w:rPr>
          <w:lang w:val="fr-FR"/>
        </w:rPr>
        <w:t xml:space="preserve">. </w:t>
      </w:r>
    </w:p>
    <w:p w14:paraId="49CCD8B8" w14:textId="77777777" w:rsidR="00896F1C" w:rsidRPr="00D22BD6" w:rsidRDefault="00896F1C" w:rsidP="00896F1C">
      <w:pPr>
        <w:pStyle w:val="H1G"/>
        <w:rPr>
          <w:lang w:val="fr-FR"/>
        </w:rPr>
      </w:pPr>
      <w:r w:rsidRPr="00D22BD6">
        <w:rPr>
          <w:lang w:val="fr-FR"/>
        </w:rPr>
        <w:tab/>
      </w:r>
      <w:r w:rsidRPr="00D22BD6">
        <w:rPr>
          <w:lang w:val="fr-FR"/>
        </w:rPr>
        <w:tab/>
      </w:r>
      <w:r>
        <w:rPr>
          <w:bCs/>
          <w:lang w:val="fr-FR"/>
        </w:rPr>
        <w:t>Champ d’application de la loi sur la santé et la sécurité au travail</w:t>
      </w:r>
    </w:p>
    <w:p w14:paraId="52A2E3A2" w14:textId="77777777" w:rsidR="00896F1C" w:rsidRPr="00D22BD6" w:rsidRDefault="00896F1C" w:rsidP="00896F1C">
      <w:pPr>
        <w:pStyle w:val="SingleTxtG"/>
        <w:rPr>
          <w:lang w:val="fr-FR"/>
        </w:rPr>
      </w:pPr>
      <w:r w:rsidRPr="00D22BD6">
        <w:rPr>
          <w:lang w:val="fr-FR"/>
        </w:rPr>
        <w:t>210.</w:t>
      </w:r>
      <w:r w:rsidRPr="00D22BD6">
        <w:rPr>
          <w:lang w:val="fr-FR"/>
        </w:rPr>
        <w:tab/>
      </w:r>
      <w:r w:rsidRPr="00135237">
        <w:rPr>
          <w:lang w:val="fr-FR"/>
        </w:rPr>
        <w:t>En Australie, la santé et la sécurité au travail</w:t>
      </w:r>
      <w:r>
        <w:rPr>
          <w:lang w:val="fr-FR"/>
        </w:rPr>
        <w:t xml:space="preserve"> sont encadrées par des lois et règlements distincts</w:t>
      </w:r>
      <w:r w:rsidRPr="004963D7">
        <w:rPr>
          <w:lang w:val="fr-FR"/>
        </w:rPr>
        <w:t xml:space="preserve"> </w:t>
      </w:r>
      <w:r w:rsidRPr="0018678B">
        <w:rPr>
          <w:lang w:val="fr-FR"/>
        </w:rPr>
        <w:t>au niveau du Commonwealth, des États et des territoires</w:t>
      </w:r>
      <w:r w:rsidRPr="00135237">
        <w:rPr>
          <w:lang w:val="fr-FR"/>
        </w:rPr>
        <w:t xml:space="preserve">. Les lois sur la santé et la sécurité au travail sont largement harmonisées entre les juridictions grâce à un ensemble de </w:t>
      </w:r>
      <w:r>
        <w:rPr>
          <w:lang w:val="fr-FR"/>
        </w:rPr>
        <w:t>lois types</w:t>
      </w:r>
      <w:r w:rsidRPr="00135237">
        <w:rPr>
          <w:lang w:val="fr-FR"/>
        </w:rPr>
        <w:t xml:space="preserve"> uniformes. Ces </w:t>
      </w:r>
      <w:r>
        <w:rPr>
          <w:lang w:val="fr-FR"/>
        </w:rPr>
        <w:t>lois types</w:t>
      </w:r>
      <w:r w:rsidRPr="00135237">
        <w:rPr>
          <w:lang w:val="fr-FR"/>
        </w:rPr>
        <w:t xml:space="preserve"> sont élaborées et gérées par un organisme officiel indépendant, Safe Work </w:t>
      </w:r>
      <w:proofErr w:type="spellStart"/>
      <w:r w:rsidRPr="00135237">
        <w:rPr>
          <w:lang w:val="fr-FR"/>
        </w:rPr>
        <w:t>Australia</w:t>
      </w:r>
      <w:proofErr w:type="spellEnd"/>
      <w:r w:rsidRPr="00135237">
        <w:rPr>
          <w:lang w:val="fr-FR"/>
        </w:rPr>
        <w:t>, dans le cadre d</w:t>
      </w:r>
      <w:r>
        <w:rPr>
          <w:lang w:val="fr-FR"/>
        </w:rPr>
        <w:t>’</w:t>
      </w:r>
      <w:r w:rsidRPr="00135237">
        <w:rPr>
          <w:lang w:val="fr-FR"/>
        </w:rPr>
        <w:t>un processus fédérant toutes les juridictions, ainsi que les représentants des employeurs et des travailleurs</w:t>
      </w:r>
      <w:r w:rsidRPr="00D22BD6">
        <w:rPr>
          <w:lang w:val="fr-FR"/>
        </w:rPr>
        <w:t xml:space="preserve">. </w:t>
      </w:r>
    </w:p>
    <w:p w14:paraId="4E03AEB1" w14:textId="4DDFBF30" w:rsidR="00896F1C" w:rsidRPr="00D22BD6" w:rsidRDefault="00896F1C" w:rsidP="00896F1C">
      <w:pPr>
        <w:pStyle w:val="SingleTxtG"/>
        <w:rPr>
          <w:lang w:val="fr-FR"/>
        </w:rPr>
      </w:pPr>
      <w:r w:rsidRPr="00D22BD6">
        <w:rPr>
          <w:lang w:val="fr-FR"/>
        </w:rPr>
        <w:lastRenderedPageBreak/>
        <w:t>211.</w:t>
      </w:r>
      <w:r w:rsidRPr="00D22BD6">
        <w:rPr>
          <w:lang w:val="fr-FR"/>
        </w:rPr>
        <w:tab/>
      </w:r>
      <w:r w:rsidRPr="00A71C45">
        <w:rPr>
          <w:lang w:val="fr-FR"/>
        </w:rPr>
        <w:t xml:space="preserve">Les </w:t>
      </w:r>
      <w:r>
        <w:rPr>
          <w:lang w:val="fr-FR"/>
        </w:rPr>
        <w:t>lois types</w:t>
      </w:r>
      <w:r w:rsidRPr="00A71C45">
        <w:rPr>
          <w:lang w:val="fr-FR"/>
        </w:rPr>
        <w:t xml:space="preserve"> imposent </w:t>
      </w:r>
      <w:r>
        <w:rPr>
          <w:lang w:val="fr-FR"/>
        </w:rPr>
        <w:t>un devoir</w:t>
      </w:r>
      <w:r w:rsidRPr="00A71C45">
        <w:rPr>
          <w:lang w:val="fr-FR"/>
        </w:rPr>
        <w:t xml:space="preserve"> primaire de diligence à tout </w:t>
      </w:r>
      <w:r>
        <w:rPr>
          <w:lang w:val="fr-FR"/>
        </w:rPr>
        <w:t>« </w:t>
      </w:r>
      <w:r w:rsidRPr="00A71C45">
        <w:rPr>
          <w:lang w:val="fr-FR"/>
        </w:rPr>
        <w:t>dirigeant d</w:t>
      </w:r>
      <w:r>
        <w:rPr>
          <w:lang w:val="fr-FR"/>
        </w:rPr>
        <w:t>’</w:t>
      </w:r>
      <w:r w:rsidRPr="00A71C45">
        <w:rPr>
          <w:lang w:val="fr-FR"/>
        </w:rPr>
        <w:t>entreprise ou d</w:t>
      </w:r>
      <w:r>
        <w:rPr>
          <w:lang w:val="fr-FR"/>
        </w:rPr>
        <w:t>’</w:t>
      </w:r>
      <w:r w:rsidRPr="00A71C45">
        <w:rPr>
          <w:lang w:val="fr-FR"/>
        </w:rPr>
        <w:t>activité</w:t>
      </w:r>
      <w:r>
        <w:rPr>
          <w:lang w:val="fr-FR"/>
        </w:rPr>
        <w:t> »</w:t>
      </w:r>
      <w:r w:rsidRPr="00A71C45">
        <w:rPr>
          <w:lang w:val="fr-FR"/>
        </w:rPr>
        <w:t xml:space="preserve"> afin d</w:t>
      </w:r>
      <w:r>
        <w:rPr>
          <w:lang w:val="fr-FR"/>
        </w:rPr>
        <w:t>’</w:t>
      </w:r>
      <w:r w:rsidRPr="00A71C45">
        <w:rPr>
          <w:lang w:val="fr-FR"/>
        </w:rPr>
        <w:t>éviter</w:t>
      </w:r>
      <w:r>
        <w:rPr>
          <w:lang w:val="fr-FR"/>
        </w:rPr>
        <w:t>,</w:t>
      </w:r>
      <w:r w:rsidRPr="00A71C45">
        <w:rPr>
          <w:lang w:val="fr-FR"/>
        </w:rPr>
        <w:t xml:space="preserve"> </w:t>
      </w:r>
      <w:r w:rsidRPr="00FD6A83">
        <w:rPr>
          <w:lang w:val="fr-FR"/>
        </w:rPr>
        <w:t>dans toute la mesure du possible</w:t>
      </w:r>
      <w:r>
        <w:rPr>
          <w:lang w:val="fr-FR"/>
        </w:rPr>
        <w:t>,</w:t>
      </w:r>
      <w:r w:rsidRPr="00FD6A83">
        <w:rPr>
          <w:lang w:val="fr-FR"/>
        </w:rPr>
        <w:t xml:space="preserve"> </w:t>
      </w:r>
      <w:r w:rsidRPr="00A71C45">
        <w:rPr>
          <w:lang w:val="fr-FR"/>
        </w:rPr>
        <w:t xml:space="preserve">que les personnes présentes sur un lieu de travail, </w:t>
      </w:r>
      <w:r>
        <w:rPr>
          <w:lang w:val="fr-FR"/>
        </w:rPr>
        <w:t>y compris</w:t>
      </w:r>
      <w:r w:rsidRPr="00A71C45">
        <w:rPr>
          <w:lang w:val="fr-FR"/>
        </w:rPr>
        <w:t xml:space="preserve"> les bénévoles et les visiteurs, ne soient exposées à des risques pour l</w:t>
      </w:r>
      <w:r>
        <w:rPr>
          <w:lang w:val="fr-FR"/>
        </w:rPr>
        <w:t>eur</w:t>
      </w:r>
      <w:r w:rsidRPr="00A71C45">
        <w:rPr>
          <w:lang w:val="fr-FR"/>
        </w:rPr>
        <w:t xml:space="preserve"> santé et </w:t>
      </w:r>
      <w:r>
        <w:rPr>
          <w:lang w:val="fr-FR"/>
        </w:rPr>
        <w:t>leur</w:t>
      </w:r>
      <w:r w:rsidRPr="00A71C45">
        <w:rPr>
          <w:lang w:val="fr-FR"/>
        </w:rPr>
        <w:t xml:space="preserve"> sécurité. </w:t>
      </w:r>
      <w:r>
        <w:rPr>
          <w:lang w:val="fr-FR"/>
        </w:rPr>
        <w:t>Dans ces</w:t>
      </w:r>
      <w:r w:rsidRPr="00A71C45">
        <w:rPr>
          <w:lang w:val="fr-FR"/>
        </w:rPr>
        <w:t xml:space="preserve"> lois</w:t>
      </w:r>
      <w:r>
        <w:rPr>
          <w:lang w:val="fr-FR"/>
        </w:rPr>
        <w:t xml:space="preserve"> </w:t>
      </w:r>
      <w:r w:rsidRPr="00A71C45">
        <w:rPr>
          <w:lang w:val="fr-FR"/>
        </w:rPr>
        <w:t xml:space="preserve">types, un </w:t>
      </w:r>
      <w:r>
        <w:rPr>
          <w:lang w:val="fr-FR"/>
        </w:rPr>
        <w:t>« </w:t>
      </w:r>
      <w:r w:rsidRPr="00A71C45">
        <w:rPr>
          <w:lang w:val="fr-FR"/>
        </w:rPr>
        <w:t>travailleur</w:t>
      </w:r>
      <w:r>
        <w:rPr>
          <w:lang w:val="fr-FR"/>
        </w:rPr>
        <w:t> »</w:t>
      </w:r>
      <w:r w:rsidRPr="00A71C45">
        <w:rPr>
          <w:lang w:val="fr-FR"/>
        </w:rPr>
        <w:t xml:space="preserve"> s</w:t>
      </w:r>
      <w:r>
        <w:rPr>
          <w:lang w:val="fr-FR"/>
        </w:rPr>
        <w:t>’</w:t>
      </w:r>
      <w:r w:rsidRPr="00A71C45">
        <w:rPr>
          <w:lang w:val="fr-FR"/>
        </w:rPr>
        <w:t>entend de toute personne exerçant un travail, qu</w:t>
      </w:r>
      <w:r>
        <w:rPr>
          <w:lang w:val="fr-FR"/>
        </w:rPr>
        <w:t>’</w:t>
      </w:r>
      <w:r w:rsidRPr="00A71C45">
        <w:rPr>
          <w:lang w:val="fr-FR"/>
        </w:rPr>
        <w:t>il soit salarié</w:t>
      </w:r>
      <w:r>
        <w:rPr>
          <w:lang w:val="fr-FR"/>
        </w:rPr>
        <w:t>,</w:t>
      </w:r>
      <w:r w:rsidRPr="00A71C45">
        <w:rPr>
          <w:lang w:val="fr-FR"/>
        </w:rPr>
        <w:t xml:space="preserve"> sous-traitant</w:t>
      </w:r>
      <w:r>
        <w:rPr>
          <w:lang w:val="fr-FR"/>
        </w:rPr>
        <w:t xml:space="preserve"> ou employé d’un sous-traitant</w:t>
      </w:r>
      <w:r w:rsidRPr="00D22BD6">
        <w:rPr>
          <w:lang w:val="fr-FR"/>
        </w:rPr>
        <w:t xml:space="preserve">. </w:t>
      </w:r>
    </w:p>
    <w:p w14:paraId="7E51AB44" w14:textId="77777777" w:rsidR="00896F1C" w:rsidRPr="00D22BD6" w:rsidRDefault="00896F1C" w:rsidP="00896F1C">
      <w:pPr>
        <w:pStyle w:val="SingleTxtG"/>
        <w:rPr>
          <w:lang w:val="fr-FR"/>
        </w:rPr>
      </w:pPr>
      <w:r w:rsidRPr="00D22BD6">
        <w:rPr>
          <w:lang w:val="fr-FR"/>
        </w:rPr>
        <w:t>212.</w:t>
      </w:r>
      <w:r w:rsidRPr="00D22BD6">
        <w:rPr>
          <w:lang w:val="fr-FR"/>
        </w:rPr>
        <w:tab/>
      </w:r>
      <w:r>
        <w:rPr>
          <w:lang w:val="fr-FR"/>
        </w:rPr>
        <w:t>À l’exception de l’État de Victoria, to</w:t>
      </w:r>
      <w:r w:rsidRPr="000701E9">
        <w:rPr>
          <w:lang w:val="fr-FR"/>
        </w:rPr>
        <w:t xml:space="preserve">utes les juridictions australiennes ont adopté </w:t>
      </w:r>
      <w:r>
        <w:rPr>
          <w:lang w:val="fr-FR"/>
        </w:rPr>
        <w:t>des lois types sur la santé et la sécurité au travail</w:t>
      </w:r>
      <w:r w:rsidRPr="000701E9">
        <w:rPr>
          <w:lang w:val="fr-FR"/>
        </w:rPr>
        <w:t>, mais l</w:t>
      </w:r>
      <w:r>
        <w:rPr>
          <w:lang w:val="fr-FR"/>
        </w:rPr>
        <w:t>’</w:t>
      </w:r>
      <w:r w:rsidRPr="000701E9">
        <w:rPr>
          <w:lang w:val="fr-FR"/>
        </w:rPr>
        <w:t>État de Victoria a prévu des obligations et des responsabilités similaires dans ses propres lois</w:t>
      </w:r>
      <w:r w:rsidRPr="00D22BD6">
        <w:rPr>
          <w:lang w:val="fr-FR"/>
        </w:rPr>
        <w:t>.</w:t>
      </w:r>
    </w:p>
    <w:p w14:paraId="1E245048" w14:textId="77777777" w:rsidR="00896F1C" w:rsidRPr="00D22BD6" w:rsidRDefault="00896F1C" w:rsidP="00896F1C">
      <w:pPr>
        <w:pStyle w:val="SingleTxtG"/>
        <w:rPr>
          <w:lang w:val="fr-FR"/>
        </w:rPr>
      </w:pPr>
      <w:r w:rsidRPr="00D22BD6">
        <w:rPr>
          <w:lang w:val="fr-FR"/>
        </w:rPr>
        <w:t>213.</w:t>
      </w:r>
      <w:r w:rsidRPr="00D22BD6">
        <w:rPr>
          <w:lang w:val="fr-FR"/>
        </w:rPr>
        <w:tab/>
      </w:r>
      <w:r w:rsidRPr="00681491">
        <w:rPr>
          <w:lang w:val="fr-FR"/>
        </w:rPr>
        <w:t>La loi du Commonwealth de 2011 sur la santé et la sécurité au travail s</w:t>
      </w:r>
      <w:r>
        <w:rPr>
          <w:lang w:val="fr-FR"/>
        </w:rPr>
        <w:t>’</w:t>
      </w:r>
      <w:r w:rsidRPr="00681491">
        <w:rPr>
          <w:lang w:val="fr-FR"/>
        </w:rPr>
        <w:t xml:space="preserve">applique au Commonwealth, aux </w:t>
      </w:r>
      <w:r>
        <w:rPr>
          <w:lang w:val="fr-FR"/>
        </w:rPr>
        <w:t>administrations</w:t>
      </w:r>
      <w:r w:rsidRPr="00681491">
        <w:rPr>
          <w:lang w:val="fr-FR"/>
        </w:rPr>
        <w:t xml:space="preserve"> publiques du Commonwealth et à </w:t>
      </w:r>
      <w:r>
        <w:rPr>
          <w:lang w:val="fr-FR"/>
        </w:rPr>
        <w:t>plusieurs</w:t>
      </w:r>
      <w:r w:rsidRPr="00681491">
        <w:rPr>
          <w:lang w:val="fr-FR"/>
        </w:rPr>
        <w:t xml:space="preserve"> entreprises </w:t>
      </w:r>
      <w:r w:rsidRPr="006405D9">
        <w:rPr>
          <w:lang w:val="fr-FR"/>
        </w:rPr>
        <w:t>autorisées à s</w:t>
      </w:r>
      <w:r>
        <w:rPr>
          <w:lang w:val="fr-FR"/>
        </w:rPr>
        <w:t>’</w:t>
      </w:r>
      <w:r w:rsidRPr="006405D9">
        <w:rPr>
          <w:lang w:val="fr-FR"/>
        </w:rPr>
        <w:t>auto-assurer au titre de la loi fédérale sur les accidents du travail</w:t>
      </w:r>
      <w:r w:rsidRPr="00D22BD6">
        <w:rPr>
          <w:lang w:val="fr-FR"/>
        </w:rPr>
        <w:t xml:space="preserve">. </w:t>
      </w:r>
    </w:p>
    <w:p w14:paraId="7228A84E" w14:textId="77777777" w:rsidR="00896F1C" w:rsidRPr="00D22BD6" w:rsidRDefault="00896F1C" w:rsidP="00896F1C">
      <w:pPr>
        <w:pStyle w:val="H1G"/>
        <w:rPr>
          <w:lang w:val="fr-FR"/>
        </w:rPr>
      </w:pPr>
      <w:r w:rsidRPr="00D22BD6">
        <w:rPr>
          <w:lang w:val="fr-FR"/>
        </w:rPr>
        <w:tab/>
      </w:r>
      <w:r w:rsidRPr="00D22BD6">
        <w:rPr>
          <w:lang w:val="fr-FR"/>
        </w:rPr>
        <w:tab/>
      </w:r>
      <w:r w:rsidRPr="004C5A84">
        <w:rPr>
          <w:lang w:val="fr-FR"/>
        </w:rPr>
        <w:t>Accidents du travail et maladies professionnelles</w:t>
      </w:r>
    </w:p>
    <w:p w14:paraId="1CCDA37C" w14:textId="77777777" w:rsidR="00896F1C" w:rsidRPr="00D22BD6" w:rsidRDefault="00896F1C" w:rsidP="00896F1C">
      <w:pPr>
        <w:pStyle w:val="SingleTxtG"/>
        <w:rPr>
          <w:lang w:val="fr-FR"/>
        </w:rPr>
      </w:pPr>
      <w:r w:rsidRPr="00D22BD6">
        <w:rPr>
          <w:lang w:val="fr-FR"/>
        </w:rPr>
        <w:t>214.</w:t>
      </w:r>
      <w:r w:rsidRPr="00D22BD6">
        <w:rPr>
          <w:lang w:val="fr-FR"/>
        </w:rPr>
        <w:tab/>
      </w:r>
      <w:r w:rsidRPr="001F3707">
        <w:rPr>
          <w:lang w:val="fr-FR"/>
        </w:rPr>
        <w:t xml:space="preserve">Safe Work </w:t>
      </w:r>
      <w:proofErr w:type="spellStart"/>
      <w:r w:rsidRPr="001F3707">
        <w:rPr>
          <w:lang w:val="fr-FR"/>
        </w:rPr>
        <w:t>Australia</w:t>
      </w:r>
      <w:proofErr w:type="spellEnd"/>
      <w:r w:rsidRPr="001F3707">
        <w:rPr>
          <w:lang w:val="fr-FR"/>
        </w:rPr>
        <w:t xml:space="preserve"> compile des données statistiques sur les accidents du travail et les maladies professionnelles ayant donné lieu à une demande d</w:t>
      </w:r>
      <w:r>
        <w:rPr>
          <w:lang w:val="fr-FR"/>
        </w:rPr>
        <w:t>’</w:t>
      </w:r>
      <w:r w:rsidRPr="001F3707">
        <w:rPr>
          <w:lang w:val="fr-FR"/>
        </w:rPr>
        <w:t>indemnisation, ainsi que sur les décès, dans chaque juridiction</w:t>
      </w:r>
      <w:r w:rsidRPr="00D22BD6">
        <w:rPr>
          <w:lang w:val="fr-FR"/>
        </w:rPr>
        <w:t xml:space="preserve">. </w:t>
      </w:r>
    </w:p>
    <w:p w14:paraId="18059C4C" w14:textId="10752027" w:rsidR="00896F1C" w:rsidRPr="00D22BD6" w:rsidRDefault="00896F1C" w:rsidP="00896F1C">
      <w:pPr>
        <w:pStyle w:val="SingleTxtG"/>
        <w:rPr>
          <w:lang w:val="fr-FR"/>
        </w:rPr>
      </w:pPr>
      <w:r w:rsidRPr="00D22BD6">
        <w:rPr>
          <w:lang w:val="fr-FR"/>
        </w:rPr>
        <w:t>215.</w:t>
      </w:r>
      <w:r w:rsidRPr="00D22BD6">
        <w:rPr>
          <w:lang w:val="fr-FR"/>
        </w:rPr>
        <w:tab/>
      </w:r>
      <w:r w:rsidRPr="003A237E">
        <w:rPr>
          <w:lang w:val="fr-FR"/>
        </w:rPr>
        <w:t xml:space="preserve">Safe Work </w:t>
      </w:r>
      <w:proofErr w:type="spellStart"/>
      <w:r w:rsidRPr="003A237E">
        <w:rPr>
          <w:lang w:val="fr-FR"/>
        </w:rPr>
        <w:t>Australia</w:t>
      </w:r>
      <w:proofErr w:type="spellEnd"/>
      <w:r w:rsidRPr="003A237E">
        <w:rPr>
          <w:lang w:val="fr-FR"/>
        </w:rPr>
        <w:t xml:space="preserve"> finance l</w:t>
      </w:r>
      <w:r>
        <w:rPr>
          <w:lang w:val="fr-FR"/>
        </w:rPr>
        <w:t>’</w:t>
      </w:r>
      <w:r w:rsidRPr="003A237E">
        <w:rPr>
          <w:lang w:val="fr-FR"/>
        </w:rPr>
        <w:t>enquête sur les accidents du travail, menée par le Bureau australien de la statistique. L</w:t>
      </w:r>
      <w:r>
        <w:rPr>
          <w:lang w:val="fr-FR"/>
        </w:rPr>
        <w:t>’</w:t>
      </w:r>
      <w:r w:rsidRPr="003A237E">
        <w:rPr>
          <w:lang w:val="fr-FR"/>
        </w:rPr>
        <w:t xml:space="preserve">enquête la plus récente </w:t>
      </w:r>
      <w:r>
        <w:rPr>
          <w:lang w:val="fr-FR"/>
        </w:rPr>
        <w:t>révèle</w:t>
      </w:r>
      <w:r w:rsidRPr="003A237E">
        <w:rPr>
          <w:lang w:val="fr-FR"/>
        </w:rPr>
        <w:t xml:space="preserve"> </w:t>
      </w:r>
      <w:r>
        <w:rPr>
          <w:lang w:val="fr-FR"/>
        </w:rPr>
        <w:t xml:space="preserve">une </w:t>
      </w:r>
      <w:r w:rsidRPr="003A237E">
        <w:rPr>
          <w:lang w:val="fr-FR"/>
        </w:rPr>
        <w:t>baisse tendancielle des accidents du travail. En 2021</w:t>
      </w:r>
      <w:r w:rsidR="00035B74">
        <w:rPr>
          <w:lang w:val="fr-FR"/>
        </w:rPr>
        <w:t>/</w:t>
      </w:r>
      <w:r w:rsidRPr="003A237E">
        <w:rPr>
          <w:lang w:val="fr-FR"/>
        </w:rPr>
        <w:t>22, 497</w:t>
      </w:r>
      <w:r w:rsidR="00035B74">
        <w:rPr>
          <w:lang w:val="fr-FR"/>
        </w:rPr>
        <w:t> </w:t>
      </w:r>
      <w:r w:rsidRPr="003A237E">
        <w:rPr>
          <w:lang w:val="fr-FR"/>
        </w:rPr>
        <w:t>300</w:t>
      </w:r>
      <w:r w:rsidR="00035B74">
        <w:rPr>
          <w:lang w:val="fr-FR"/>
        </w:rPr>
        <w:t> </w:t>
      </w:r>
      <w:r w:rsidRPr="003A237E">
        <w:rPr>
          <w:lang w:val="fr-FR"/>
        </w:rPr>
        <w:t>personnes au total ont été victimes d</w:t>
      </w:r>
      <w:r>
        <w:rPr>
          <w:lang w:val="fr-FR"/>
        </w:rPr>
        <w:t>’</w:t>
      </w:r>
      <w:r w:rsidRPr="003A237E">
        <w:rPr>
          <w:lang w:val="fr-FR"/>
        </w:rPr>
        <w:t>un accident du travail ou d</w:t>
      </w:r>
      <w:r>
        <w:rPr>
          <w:lang w:val="fr-FR"/>
        </w:rPr>
        <w:t>’</w:t>
      </w:r>
      <w:r w:rsidRPr="003A237E">
        <w:rPr>
          <w:lang w:val="fr-FR"/>
        </w:rPr>
        <w:t>une maladie professionnelle, soit 3,5</w:t>
      </w:r>
      <w:r>
        <w:rPr>
          <w:lang w:val="fr-FR"/>
        </w:rPr>
        <w:t> %</w:t>
      </w:r>
      <w:r w:rsidRPr="003A237E">
        <w:rPr>
          <w:lang w:val="fr-FR"/>
        </w:rPr>
        <w:t>, en baisse par rapport à 2017</w:t>
      </w:r>
      <w:r w:rsidR="00E320BE">
        <w:rPr>
          <w:lang w:val="fr-FR"/>
        </w:rPr>
        <w:t>/</w:t>
      </w:r>
      <w:r w:rsidRPr="003A237E">
        <w:rPr>
          <w:lang w:val="fr-FR"/>
        </w:rPr>
        <w:t>18 (4,2</w:t>
      </w:r>
      <w:r>
        <w:rPr>
          <w:lang w:val="fr-FR"/>
        </w:rPr>
        <w:t> %</w:t>
      </w:r>
      <w:r w:rsidRPr="003A237E">
        <w:rPr>
          <w:lang w:val="fr-FR"/>
        </w:rPr>
        <w:t xml:space="preserve"> ) et à 2005</w:t>
      </w:r>
      <w:r w:rsidR="00035B74">
        <w:rPr>
          <w:lang w:val="fr-FR"/>
        </w:rPr>
        <w:t>/</w:t>
      </w:r>
      <w:r w:rsidRPr="003A237E">
        <w:rPr>
          <w:lang w:val="fr-FR"/>
        </w:rPr>
        <w:t>06 (6,4</w:t>
      </w:r>
      <w:r>
        <w:rPr>
          <w:lang w:val="fr-FR"/>
        </w:rPr>
        <w:t> %</w:t>
      </w:r>
      <w:r w:rsidRPr="003A237E">
        <w:rPr>
          <w:lang w:val="fr-FR"/>
        </w:rPr>
        <w:t>)</w:t>
      </w:r>
      <w:r w:rsidRPr="00D22BD6">
        <w:rPr>
          <w:lang w:val="fr-FR"/>
        </w:rPr>
        <w:t>.</w:t>
      </w:r>
    </w:p>
    <w:p w14:paraId="2A49D7B1" w14:textId="02D76292" w:rsidR="00896F1C" w:rsidRPr="00D22BD6" w:rsidRDefault="00896F1C" w:rsidP="00896F1C">
      <w:pPr>
        <w:pStyle w:val="SingleTxtG"/>
        <w:rPr>
          <w:lang w:val="fr-FR"/>
        </w:rPr>
      </w:pPr>
      <w:r w:rsidRPr="00D22BD6">
        <w:rPr>
          <w:lang w:val="fr-FR"/>
        </w:rPr>
        <w:t>216.</w:t>
      </w:r>
      <w:r w:rsidRPr="00D22BD6">
        <w:rPr>
          <w:lang w:val="fr-FR"/>
        </w:rPr>
        <w:tab/>
      </w:r>
      <w:r w:rsidRPr="00D052CC">
        <w:rPr>
          <w:lang w:val="fr-FR"/>
        </w:rPr>
        <w:t xml:space="preserve">Le rapport </w:t>
      </w:r>
      <w:r>
        <w:rPr>
          <w:lang w:val="fr-FR"/>
        </w:rPr>
        <w:t>statistique sur les indemnisations des accidents du travail</w:t>
      </w:r>
      <w:r w:rsidRPr="00D052CC">
        <w:rPr>
          <w:lang w:val="fr-FR"/>
        </w:rPr>
        <w:t xml:space="preserve"> 2020</w:t>
      </w:r>
      <w:r w:rsidR="0021153D">
        <w:rPr>
          <w:lang w:val="fr-FR"/>
        </w:rPr>
        <w:t>/</w:t>
      </w:r>
      <w:r w:rsidRPr="00D052CC">
        <w:rPr>
          <w:lang w:val="fr-FR"/>
        </w:rPr>
        <w:t xml:space="preserve">21 de Safe Work </w:t>
      </w:r>
      <w:proofErr w:type="spellStart"/>
      <w:r w:rsidRPr="00D052CC">
        <w:rPr>
          <w:lang w:val="fr-FR"/>
        </w:rPr>
        <w:t>Australia</w:t>
      </w:r>
      <w:proofErr w:type="spellEnd"/>
      <w:r w:rsidRPr="00D052CC">
        <w:rPr>
          <w:lang w:val="fr-FR"/>
        </w:rPr>
        <w:t xml:space="preserve"> fournit des statistiques détaillées sur les demandes d</w:t>
      </w:r>
      <w:r>
        <w:rPr>
          <w:lang w:val="fr-FR"/>
        </w:rPr>
        <w:t>’</w:t>
      </w:r>
      <w:r w:rsidRPr="00D052CC">
        <w:rPr>
          <w:lang w:val="fr-FR"/>
        </w:rPr>
        <w:t>indemnisation déposées en Australie entre 2000</w:t>
      </w:r>
      <w:r w:rsidR="00035B74">
        <w:rPr>
          <w:lang w:val="fr-FR"/>
        </w:rPr>
        <w:t>/</w:t>
      </w:r>
      <w:r w:rsidRPr="00D052CC">
        <w:rPr>
          <w:lang w:val="fr-FR"/>
        </w:rPr>
        <w:t>01 et 2020</w:t>
      </w:r>
      <w:r w:rsidR="00035B74">
        <w:rPr>
          <w:lang w:val="fr-FR"/>
        </w:rPr>
        <w:t>/</w:t>
      </w:r>
      <w:r w:rsidRPr="00D052CC">
        <w:rPr>
          <w:lang w:val="fr-FR"/>
        </w:rPr>
        <w:t xml:space="preserve">21, </w:t>
      </w:r>
      <w:r>
        <w:rPr>
          <w:lang w:val="fr-FR"/>
        </w:rPr>
        <w:t>ainsi que</w:t>
      </w:r>
      <w:r w:rsidRPr="00D052CC">
        <w:rPr>
          <w:lang w:val="fr-FR"/>
        </w:rPr>
        <w:t xml:space="preserve"> des données préliminaires pour 2020</w:t>
      </w:r>
      <w:r w:rsidR="00035B74">
        <w:rPr>
          <w:lang w:val="fr-FR"/>
        </w:rPr>
        <w:t>/</w:t>
      </w:r>
      <w:r w:rsidRPr="00D052CC">
        <w:rPr>
          <w:lang w:val="fr-FR"/>
        </w:rPr>
        <w:t>21 et une analyse des tendances jusqu</w:t>
      </w:r>
      <w:r>
        <w:rPr>
          <w:lang w:val="fr-FR"/>
        </w:rPr>
        <w:t>’</w:t>
      </w:r>
      <w:r w:rsidRPr="00D052CC">
        <w:rPr>
          <w:lang w:val="fr-FR"/>
        </w:rPr>
        <w:t>en 2019</w:t>
      </w:r>
      <w:r w:rsidR="00035B74">
        <w:rPr>
          <w:lang w:val="fr-FR"/>
        </w:rPr>
        <w:t>/</w:t>
      </w:r>
      <w:r w:rsidRPr="00D052CC">
        <w:rPr>
          <w:lang w:val="fr-FR"/>
        </w:rPr>
        <w:t>20. Les statistiques donnent une indication des performances de l</w:t>
      </w:r>
      <w:r>
        <w:rPr>
          <w:lang w:val="fr-FR"/>
        </w:rPr>
        <w:t>’</w:t>
      </w:r>
      <w:r w:rsidRPr="00D052CC">
        <w:rPr>
          <w:lang w:val="fr-FR"/>
        </w:rPr>
        <w:t>Australie en matière de santé et de sécurité au travail et comprennent des données ventilées par sexe, âge, profession, secteur d</w:t>
      </w:r>
      <w:r>
        <w:rPr>
          <w:lang w:val="fr-FR"/>
        </w:rPr>
        <w:t>’</w:t>
      </w:r>
      <w:r w:rsidRPr="00D052CC">
        <w:rPr>
          <w:lang w:val="fr-FR"/>
        </w:rPr>
        <w:t xml:space="preserve">activité et nature de la blessure ou de la maladie. Les tableaux </w:t>
      </w:r>
      <w:r>
        <w:rPr>
          <w:lang w:val="fr-FR"/>
        </w:rPr>
        <w:t>correspondant à</w:t>
      </w:r>
      <w:r w:rsidRPr="00D052CC">
        <w:rPr>
          <w:lang w:val="fr-FR"/>
        </w:rPr>
        <w:t xml:space="preserve"> cet ensemble de données figurent à l</w:t>
      </w:r>
      <w:r>
        <w:rPr>
          <w:lang w:val="fr-FR"/>
        </w:rPr>
        <w:t>’</w:t>
      </w:r>
      <w:r w:rsidRPr="00D052CC">
        <w:rPr>
          <w:lang w:val="fr-FR"/>
        </w:rPr>
        <w:t>annexe</w:t>
      </w:r>
      <w:r w:rsidR="003146C9">
        <w:rPr>
          <w:lang w:val="fr-FR"/>
        </w:rPr>
        <w:t> </w:t>
      </w:r>
      <w:r w:rsidRPr="00D052CC">
        <w:rPr>
          <w:lang w:val="fr-FR"/>
        </w:rPr>
        <w:t>1</w:t>
      </w:r>
      <w:r w:rsidRPr="00D22BD6">
        <w:rPr>
          <w:lang w:val="fr-FR"/>
        </w:rPr>
        <w:t>.</w:t>
      </w:r>
    </w:p>
    <w:p w14:paraId="6DE47119" w14:textId="77777777" w:rsidR="00896F1C" w:rsidRPr="00D22BD6" w:rsidRDefault="00896F1C" w:rsidP="00896F1C">
      <w:pPr>
        <w:pStyle w:val="H1G"/>
        <w:rPr>
          <w:lang w:val="fr-FR"/>
        </w:rPr>
      </w:pPr>
      <w:r w:rsidRPr="00D22BD6">
        <w:rPr>
          <w:lang w:val="fr-FR"/>
        </w:rPr>
        <w:tab/>
      </w:r>
      <w:r w:rsidRPr="00D22BD6">
        <w:rPr>
          <w:lang w:val="fr-FR"/>
        </w:rPr>
        <w:tab/>
      </w:r>
      <w:r>
        <w:rPr>
          <w:lang w:val="fr-FR"/>
        </w:rPr>
        <w:t>M</w:t>
      </w:r>
      <w:r w:rsidRPr="00971835">
        <w:rPr>
          <w:lang w:val="fr-FR"/>
        </w:rPr>
        <w:t>esures prises pour renforcer l</w:t>
      </w:r>
      <w:r>
        <w:rPr>
          <w:lang w:val="fr-FR"/>
        </w:rPr>
        <w:t>’</w:t>
      </w:r>
      <w:r w:rsidRPr="00971835">
        <w:rPr>
          <w:lang w:val="fr-FR"/>
        </w:rPr>
        <w:t>application des lois et règlements</w:t>
      </w:r>
    </w:p>
    <w:p w14:paraId="6FD3B714" w14:textId="77777777" w:rsidR="00896F1C" w:rsidRPr="00D22BD6" w:rsidRDefault="00896F1C" w:rsidP="00896F1C">
      <w:pPr>
        <w:pStyle w:val="SingleTxtG"/>
        <w:rPr>
          <w:lang w:val="fr-FR"/>
        </w:rPr>
      </w:pPr>
      <w:r w:rsidRPr="00D22BD6">
        <w:rPr>
          <w:lang w:val="fr-FR"/>
        </w:rPr>
        <w:t>217.</w:t>
      </w:r>
      <w:r w:rsidRPr="00D22BD6">
        <w:rPr>
          <w:lang w:val="fr-FR"/>
        </w:rPr>
        <w:tab/>
      </w:r>
      <w:r w:rsidRPr="00DA3E9E">
        <w:rPr>
          <w:lang w:val="fr-FR"/>
        </w:rPr>
        <w:t xml:space="preserve">En 2018, les ministres responsables de la santé et de la sécurité au travail </w:t>
      </w:r>
      <w:r w:rsidRPr="00DD5CEA">
        <w:rPr>
          <w:lang w:val="fr-FR"/>
        </w:rPr>
        <w:t xml:space="preserve">de toutes les juridictions </w:t>
      </w:r>
      <w:r w:rsidRPr="00DA3E9E">
        <w:rPr>
          <w:lang w:val="fr-FR"/>
        </w:rPr>
        <w:t xml:space="preserve">ont demandé à Safe Work </w:t>
      </w:r>
      <w:proofErr w:type="spellStart"/>
      <w:r w:rsidRPr="00DA3E9E">
        <w:rPr>
          <w:lang w:val="fr-FR"/>
        </w:rPr>
        <w:t>Australia</w:t>
      </w:r>
      <w:proofErr w:type="spellEnd"/>
      <w:r w:rsidRPr="00DA3E9E">
        <w:rPr>
          <w:lang w:val="fr-FR"/>
        </w:rPr>
        <w:t xml:space="preserve"> </w:t>
      </w:r>
      <w:r>
        <w:rPr>
          <w:lang w:val="fr-FR"/>
        </w:rPr>
        <w:t>d’examiner</w:t>
      </w:r>
      <w:r w:rsidRPr="00DA3E9E">
        <w:rPr>
          <w:lang w:val="fr-FR"/>
        </w:rPr>
        <w:t xml:space="preserve"> le contenu et le fonctionnement des </w:t>
      </w:r>
      <w:r>
        <w:rPr>
          <w:lang w:val="fr-FR"/>
        </w:rPr>
        <w:t>lois types</w:t>
      </w:r>
      <w:r w:rsidRPr="00DA3E9E">
        <w:rPr>
          <w:lang w:val="fr-FR"/>
        </w:rPr>
        <w:t xml:space="preserve"> sur la santé et la sécurité au travail. Pour ce faire, Safe Work </w:t>
      </w:r>
      <w:proofErr w:type="spellStart"/>
      <w:r w:rsidRPr="00DA3E9E">
        <w:rPr>
          <w:lang w:val="fr-FR"/>
        </w:rPr>
        <w:t>Australia</w:t>
      </w:r>
      <w:proofErr w:type="spellEnd"/>
      <w:r w:rsidRPr="00DA3E9E">
        <w:rPr>
          <w:lang w:val="fr-FR"/>
        </w:rPr>
        <w:t xml:space="preserve"> a nommé un examinateur indépendant</w:t>
      </w:r>
      <w:r w:rsidRPr="00D22BD6">
        <w:rPr>
          <w:lang w:val="fr-FR"/>
        </w:rPr>
        <w:t xml:space="preserve">. </w:t>
      </w:r>
    </w:p>
    <w:p w14:paraId="282362CB" w14:textId="184A90C5" w:rsidR="00896F1C" w:rsidRPr="00D22BD6" w:rsidRDefault="00896F1C" w:rsidP="00896F1C">
      <w:pPr>
        <w:pStyle w:val="SingleTxtG"/>
        <w:rPr>
          <w:lang w:val="fr-FR"/>
        </w:rPr>
      </w:pPr>
      <w:r w:rsidRPr="00D22BD6">
        <w:rPr>
          <w:lang w:val="fr-FR"/>
        </w:rPr>
        <w:t>218.</w:t>
      </w:r>
      <w:r w:rsidRPr="00D22BD6">
        <w:rPr>
          <w:lang w:val="fr-FR"/>
        </w:rPr>
        <w:tab/>
      </w:r>
      <w:r w:rsidRPr="00EC6B72">
        <w:rPr>
          <w:lang w:val="fr-FR"/>
        </w:rPr>
        <w:t>Selon le rapport final de cet examen, présenté en décembre 2018, les lois sur la santé et la sécurité au travail fonctionnent largement comme prévu et rien n</w:t>
      </w:r>
      <w:r>
        <w:rPr>
          <w:lang w:val="fr-FR"/>
        </w:rPr>
        <w:t>’</w:t>
      </w:r>
      <w:r w:rsidRPr="00EC6B72">
        <w:rPr>
          <w:lang w:val="fr-FR"/>
        </w:rPr>
        <w:t>indique que les outils d</w:t>
      </w:r>
      <w:r>
        <w:rPr>
          <w:lang w:val="fr-FR"/>
        </w:rPr>
        <w:t>’</w:t>
      </w:r>
      <w:r w:rsidRPr="00EC6B72">
        <w:rPr>
          <w:lang w:val="fr-FR"/>
        </w:rPr>
        <w:t xml:space="preserve">application proposés dans les </w:t>
      </w:r>
      <w:r>
        <w:rPr>
          <w:lang w:val="fr-FR"/>
        </w:rPr>
        <w:t>lois types</w:t>
      </w:r>
      <w:r w:rsidRPr="00EC6B72">
        <w:rPr>
          <w:lang w:val="fr-FR"/>
        </w:rPr>
        <w:t xml:space="preserve"> présentent des lacunes importantes. L</w:t>
      </w:r>
      <w:r>
        <w:rPr>
          <w:lang w:val="fr-FR"/>
        </w:rPr>
        <w:t>’</w:t>
      </w:r>
      <w:r w:rsidRPr="00EC6B72">
        <w:rPr>
          <w:lang w:val="fr-FR"/>
        </w:rPr>
        <w:t>examen a permis de formuler 34</w:t>
      </w:r>
      <w:r w:rsidR="003146C9">
        <w:rPr>
          <w:lang w:val="fr-FR"/>
        </w:rPr>
        <w:t> </w:t>
      </w:r>
      <w:r w:rsidRPr="00EC6B72">
        <w:rPr>
          <w:lang w:val="fr-FR"/>
        </w:rPr>
        <w:t>recommandations visant à améliorer la clarté et la cohérence</w:t>
      </w:r>
      <w:r w:rsidRPr="00D22BD6">
        <w:rPr>
          <w:lang w:val="fr-FR"/>
        </w:rPr>
        <w:t>.</w:t>
      </w:r>
    </w:p>
    <w:p w14:paraId="7091C834" w14:textId="77777777" w:rsidR="00896F1C" w:rsidRPr="00D22BD6" w:rsidRDefault="00896F1C" w:rsidP="00896F1C">
      <w:pPr>
        <w:pStyle w:val="SingleTxtG"/>
        <w:rPr>
          <w:lang w:val="fr-FR"/>
        </w:rPr>
      </w:pPr>
      <w:r w:rsidRPr="00D22BD6">
        <w:rPr>
          <w:lang w:val="fr-FR"/>
        </w:rPr>
        <w:t>219.</w:t>
      </w:r>
      <w:r w:rsidRPr="00D22BD6">
        <w:rPr>
          <w:lang w:val="fr-FR"/>
        </w:rPr>
        <w:tab/>
      </w:r>
      <w:r w:rsidRPr="00A50CB1">
        <w:rPr>
          <w:lang w:val="fr-FR"/>
        </w:rPr>
        <w:t xml:space="preserve">En réponse aux recommandations </w:t>
      </w:r>
      <w:r>
        <w:rPr>
          <w:lang w:val="fr-FR"/>
        </w:rPr>
        <w:t xml:space="preserve">issues </w:t>
      </w:r>
      <w:r w:rsidRPr="00A50CB1">
        <w:rPr>
          <w:lang w:val="fr-FR"/>
        </w:rPr>
        <w:t xml:space="preserve">de cet examen, Safe Work </w:t>
      </w:r>
      <w:proofErr w:type="spellStart"/>
      <w:r w:rsidRPr="00A50CB1">
        <w:rPr>
          <w:lang w:val="fr-FR"/>
        </w:rPr>
        <w:t>Australia</w:t>
      </w:r>
      <w:proofErr w:type="spellEnd"/>
      <w:r w:rsidRPr="00A50CB1">
        <w:rPr>
          <w:lang w:val="fr-FR"/>
        </w:rPr>
        <w:t xml:space="preserve"> a publié des projets de modifications </w:t>
      </w:r>
      <w:r>
        <w:rPr>
          <w:lang w:val="fr-FR"/>
        </w:rPr>
        <w:t>des lois types</w:t>
      </w:r>
      <w:r w:rsidRPr="00A50CB1">
        <w:rPr>
          <w:lang w:val="fr-FR"/>
        </w:rPr>
        <w:t xml:space="preserve"> sur la santé et la sécurité au travail en juin 2022</w:t>
      </w:r>
      <w:r w:rsidRPr="00D22BD6">
        <w:rPr>
          <w:lang w:val="fr-FR"/>
        </w:rPr>
        <w:t xml:space="preserve">. </w:t>
      </w:r>
    </w:p>
    <w:p w14:paraId="23BA7784" w14:textId="77777777" w:rsidR="00896F1C" w:rsidRPr="00D22BD6" w:rsidRDefault="00896F1C" w:rsidP="00896F1C">
      <w:pPr>
        <w:pStyle w:val="SingleTxtG"/>
        <w:rPr>
          <w:lang w:val="fr-FR"/>
        </w:rPr>
      </w:pPr>
      <w:r w:rsidRPr="00D22BD6">
        <w:rPr>
          <w:lang w:val="fr-FR"/>
        </w:rPr>
        <w:t>220.</w:t>
      </w:r>
      <w:r w:rsidRPr="00D22BD6">
        <w:rPr>
          <w:lang w:val="fr-FR"/>
        </w:rPr>
        <w:tab/>
      </w:r>
      <w:r w:rsidRPr="00ED61EC">
        <w:rPr>
          <w:lang w:val="fr-FR"/>
        </w:rPr>
        <w:t>Les modifications donnent des pouvoirs accrus aux inspecteurs de la santé et de la sécurité au travail afin qu</w:t>
      </w:r>
      <w:r>
        <w:rPr>
          <w:lang w:val="fr-FR"/>
        </w:rPr>
        <w:t>’</w:t>
      </w:r>
      <w:r w:rsidRPr="00ED61EC">
        <w:rPr>
          <w:lang w:val="fr-FR"/>
        </w:rPr>
        <w:t xml:space="preserve">ils puissent demander la production de documents ou </w:t>
      </w:r>
      <w:r>
        <w:rPr>
          <w:lang w:val="fr-FR"/>
        </w:rPr>
        <w:t xml:space="preserve">obtenir </w:t>
      </w:r>
      <w:r w:rsidRPr="00ED61EC">
        <w:rPr>
          <w:lang w:val="fr-FR"/>
        </w:rPr>
        <w:t xml:space="preserve">des réponses </w:t>
      </w:r>
      <w:r w:rsidRPr="001F02E2">
        <w:rPr>
          <w:lang w:val="fr-FR"/>
        </w:rPr>
        <w:t xml:space="preserve">à </w:t>
      </w:r>
      <w:r>
        <w:rPr>
          <w:lang w:val="fr-FR"/>
        </w:rPr>
        <w:t>leurs</w:t>
      </w:r>
      <w:r w:rsidRPr="001F02E2">
        <w:rPr>
          <w:lang w:val="fr-FR"/>
        </w:rPr>
        <w:t xml:space="preserve"> questions</w:t>
      </w:r>
      <w:r>
        <w:rPr>
          <w:lang w:val="fr-FR"/>
        </w:rPr>
        <w:t>. Elles</w:t>
      </w:r>
      <w:r w:rsidRPr="001F02E2">
        <w:rPr>
          <w:lang w:val="fr-FR"/>
        </w:rPr>
        <w:t xml:space="preserve"> prévoient </w:t>
      </w:r>
      <w:r>
        <w:rPr>
          <w:lang w:val="fr-FR"/>
        </w:rPr>
        <w:t xml:space="preserve">également </w:t>
      </w:r>
      <w:r w:rsidRPr="001F02E2">
        <w:rPr>
          <w:lang w:val="fr-FR"/>
        </w:rPr>
        <w:t xml:space="preserve">un meilleur partage transfrontalier des informations entre les organismes de réglementation de la santé et de la sécurité au travail. Autre modification importante, </w:t>
      </w:r>
      <w:r>
        <w:rPr>
          <w:lang w:val="fr-FR"/>
        </w:rPr>
        <w:t>tout détenteur de devoirs</w:t>
      </w:r>
      <w:r w:rsidRPr="001F02E2">
        <w:rPr>
          <w:lang w:val="fr-FR"/>
        </w:rPr>
        <w:t xml:space="preserve"> est désormais réputé avoir commis une infraction</w:t>
      </w:r>
      <w:r w:rsidRPr="00ED61EC">
        <w:rPr>
          <w:lang w:val="fr-FR"/>
        </w:rPr>
        <w:t xml:space="preserve"> de catégorie 1 s</w:t>
      </w:r>
      <w:r>
        <w:rPr>
          <w:lang w:val="fr-FR"/>
        </w:rPr>
        <w:t>’</w:t>
      </w:r>
      <w:r w:rsidRPr="00ED61EC">
        <w:rPr>
          <w:lang w:val="fr-FR"/>
        </w:rPr>
        <w:t>il fait preuve d</w:t>
      </w:r>
      <w:r>
        <w:rPr>
          <w:lang w:val="fr-FR"/>
        </w:rPr>
        <w:t>’</w:t>
      </w:r>
      <w:r w:rsidRPr="00ED61EC">
        <w:rPr>
          <w:lang w:val="fr-FR"/>
        </w:rPr>
        <w:t>une grave négligence en exposant une personne à un risque de préjudice grave ou de décès</w:t>
      </w:r>
      <w:r w:rsidRPr="00D22BD6">
        <w:rPr>
          <w:lang w:val="fr-FR"/>
        </w:rPr>
        <w:t xml:space="preserve">. </w:t>
      </w:r>
    </w:p>
    <w:p w14:paraId="4387C9E9" w14:textId="5559C9A5" w:rsidR="00896F1C" w:rsidRPr="00D22BD6" w:rsidRDefault="00896F1C" w:rsidP="00896F1C">
      <w:pPr>
        <w:pStyle w:val="H1G"/>
        <w:rPr>
          <w:lang w:val="fr-FR"/>
        </w:rPr>
      </w:pPr>
      <w:r w:rsidRPr="00D22BD6">
        <w:rPr>
          <w:lang w:val="fr-FR"/>
        </w:rPr>
        <w:lastRenderedPageBreak/>
        <w:tab/>
      </w:r>
      <w:r w:rsidRPr="00D22BD6">
        <w:rPr>
          <w:lang w:val="fr-FR"/>
        </w:rPr>
        <w:tab/>
      </w:r>
      <w:r w:rsidRPr="00AE112A">
        <w:rPr>
          <w:lang w:val="fr-FR"/>
        </w:rPr>
        <w:t xml:space="preserve">Mesures prises pour offrir des recours aux victimes </w:t>
      </w:r>
      <w:r w:rsidR="00E320BE">
        <w:rPr>
          <w:lang w:val="fr-FR"/>
        </w:rPr>
        <w:br/>
      </w:r>
      <w:r w:rsidRPr="00AE112A">
        <w:rPr>
          <w:lang w:val="fr-FR"/>
        </w:rPr>
        <w:t>et une indemnisation proportionnée</w:t>
      </w:r>
    </w:p>
    <w:p w14:paraId="4B59CA02" w14:textId="77777777" w:rsidR="00896F1C" w:rsidRPr="00D22BD6" w:rsidRDefault="00896F1C" w:rsidP="00896F1C">
      <w:pPr>
        <w:pStyle w:val="SingleTxtG"/>
        <w:rPr>
          <w:lang w:val="fr-FR"/>
        </w:rPr>
      </w:pPr>
      <w:r w:rsidRPr="00D22BD6">
        <w:rPr>
          <w:lang w:val="fr-FR"/>
        </w:rPr>
        <w:t>221.</w:t>
      </w:r>
      <w:r w:rsidRPr="00D22BD6">
        <w:rPr>
          <w:lang w:val="fr-FR"/>
        </w:rPr>
        <w:tab/>
      </w:r>
      <w:r w:rsidRPr="00ED208B">
        <w:rPr>
          <w:lang w:val="fr-FR"/>
        </w:rPr>
        <w:t>Conformément à la loi australienne, les employeurs doivent souscrire une assurance contre les accidents du travail pour couvrir leurs employés en cas de maladie ou d</w:t>
      </w:r>
      <w:r>
        <w:rPr>
          <w:lang w:val="fr-FR"/>
        </w:rPr>
        <w:t>’</w:t>
      </w:r>
      <w:r w:rsidRPr="00ED208B">
        <w:rPr>
          <w:lang w:val="fr-FR"/>
        </w:rPr>
        <w:t>accident du travail</w:t>
      </w:r>
      <w:r w:rsidRPr="00D22BD6">
        <w:rPr>
          <w:lang w:val="fr-FR"/>
        </w:rPr>
        <w:t>.</w:t>
      </w:r>
    </w:p>
    <w:p w14:paraId="4EA78AD0" w14:textId="77777777" w:rsidR="00896F1C" w:rsidRPr="00D22BD6" w:rsidRDefault="00896F1C" w:rsidP="00896F1C">
      <w:pPr>
        <w:pStyle w:val="SingleTxtG"/>
        <w:rPr>
          <w:lang w:val="fr-FR"/>
        </w:rPr>
      </w:pPr>
      <w:r w:rsidRPr="00D22BD6">
        <w:rPr>
          <w:lang w:val="fr-FR"/>
        </w:rPr>
        <w:t>222.</w:t>
      </w:r>
      <w:r w:rsidRPr="00D22BD6">
        <w:rPr>
          <w:lang w:val="fr-FR"/>
        </w:rPr>
        <w:tab/>
      </w:r>
      <w:r w:rsidRPr="00EA3BE0">
        <w:rPr>
          <w:lang w:val="fr-FR"/>
        </w:rPr>
        <w:t xml:space="preserve">Le Gouvernement australien, de même que celui des États et </w:t>
      </w:r>
      <w:r>
        <w:rPr>
          <w:lang w:val="fr-FR"/>
        </w:rPr>
        <w:t>t</w:t>
      </w:r>
      <w:r w:rsidRPr="00EA3BE0">
        <w:rPr>
          <w:lang w:val="fr-FR"/>
        </w:rPr>
        <w:t>erritoires sont responsables de la réglementation et de l</w:t>
      </w:r>
      <w:r>
        <w:rPr>
          <w:lang w:val="fr-FR"/>
        </w:rPr>
        <w:t>’</w:t>
      </w:r>
      <w:r w:rsidRPr="00EA3BE0">
        <w:rPr>
          <w:lang w:val="fr-FR"/>
        </w:rPr>
        <w:t>application des lois sur l</w:t>
      </w:r>
      <w:r>
        <w:rPr>
          <w:lang w:val="fr-FR"/>
        </w:rPr>
        <w:t>’</w:t>
      </w:r>
      <w:r w:rsidRPr="00EA3BE0">
        <w:rPr>
          <w:lang w:val="fr-FR"/>
        </w:rPr>
        <w:t>indemnisation des travailleurs dans leur juridiction. Chaque régime d</w:t>
      </w:r>
      <w:r>
        <w:rPr>
          <w:lang w:val="fr-FR"/>
        </w:rPr>
        <w:t>’</w:t>
      </w:r>
      <w:r w:rsidRPr="00EA3BE0">
        <w:rPr>
          <w:lang w:val="fr-FR"/>
        </w:rPr>
        <w:t>indemnisation des travailleurs définit les droits et les obligations des employeurs et des travailleurs couverts par le régime. Bien qu</w:t>
      </w:r>
      <w:r>
        <w:rPr>
          <w:lang w:val="fr-FR"/>
        </w:rPr>
        <w:t>’</w:t>
      </w:r>
      <w:r w:rsidRPr="00EA3BE0">
        <w:rPr>
          <w:lang w:val="fr-FR"/>
        </w:rPr>
        <w:t xml:space="preserve">il existe des différences entre ces régimes, tous </w:t>
      </w:r>
      <w:r>
        <w:rPr>
          <w:lang w:val="fr-FR"/>
        </w:rPr>
        <w:t xml:space="preserve">visent </w:t>
      </w:r>
      <w:r w:rsidRPr="00EA3BE0">
        <w:rPr>
          <w:lang w:val="fr-FR"/>
        </w:rPr>
        <w:t xml:space="preserve">à aider les travailleurs </w:t>
      </w:r>
      <w:r>
        <w:rPr>
          <w:lang w:val="fr-FR"/>
        </w:rPr>
        <w:t>victimes</w:t>
      </w:r>
      <w:r w:rsidRPr="00EA3BE0">
        <w:rPr>
          <w:lang w:val="fr-FR"/>
        </w:rPr>
        <w:t xml:space="preserve"> d</w:t>
      </w:r>
      <w:r>
        <w:rPr>
          <w:lang w:val="fr-FR"/>
        </w:rPr>
        <w:t>’</w:t>
      </w:r>
      <w:r w:rsidRPr="00EA3BE0">
        <w:rPr>
          <w:lang w:val="fr-FR"/>
        </w:rPr>
        <w:t>un accident du travail ou d</w:t>
      </w:r>
      <w:r>
        <w:rPr>
          <w:lang w:val="fr-FR"/>
        </w:rPr>
        <w:t>’</w:t>
      </w:r>
      <w:r w:rsidRPr="00EA3BE0">
        <w:rPr>
          <w:lang w:val="fr-FR"/>
        </w:rPr>
        <w:t>une maladie professionnelle</w:t>
      </w:r>
      <w:r w:rsidRPr="00D22BD6">
        <w:rPr>
          <w:lang w:val="fr-FR"/>
        </w:rPr>
        <w:t xml:space="preserve">. </w:t>
      </w:r>
    </w:p>
    <w:p w14:paraId="0C853079" w14:textId="77777777" w:rsidR="00896F1C" w:rsidRPr="00D22BD6" w:rsidRDefault="00896F1C" w:rsidP="00E320BE">
      <w:pPr>
        <w:pStyle w:val="H1G"/>
        <w:rPr>
          <w:lang w:val="fr-FR"/>
        </w:rPr>
      </w:pPr>
      <w:r w:rsidRPr="00D22BD6">
        <w:rPr>
          <w:lang w:val="fr-FR"/>
        </w:rPr>
        <w:tab/>
      </w:r>
      <w:r w:rsidRPr="00D22BD6">
        <w:rPr>
          <w:lang w:val="fr-FR"/>
        </w:rPr>
        <w:tab/>
      </w:r>
      <w:r>
        <w:rPr>
          <w:lang w:val="fr-FR"/>
        </w:rPr>
        <w:t xml:space="preserve">Réforme de la législation </w:t>
      </w:r>
    </w:p>
    <w:p w14:paraId="6CA13C70" w14:textId="75326EB8" w:rsidR="00896F1C" w:rsidRPr="00D22BD6" w:rsidRDefault="00896F1C" w:rsidP="00896F1C">
      <w:pPr>
        <w:pStyle w:val="SingleTxtG"/>
        <w:rPr>
          <w:lang w:val="fr-FR"/>
        </w:rPr>
      </w:pPr>
      <w:r w:rsidRPr="00D22BD6">
        <w:rPr>
          <w:lang w:val="fr-FR"/>
        </w:rPr>
        <w:t>223.</w:t>
      </w:r>
      <w:r w:rsidRPr="00D22BD6">
        <w:rPr>
          <w:lang w:val="fr-FR"/>
        </w:rPr>
        <w:tab/>
      </w:r>
      <w:r w:rsidRPr="00964295">
        <w:rPr>
          <w:lang w:val="fr-FR"/>
        </w:rPr>
        <w:t>L</w:t>
      </w:r>
      <w:r>
        <w:rPr>
          <w:lang w:val="fr-FR"/>
        </w:rPr>
        <w:t>’</w:t>
      </w:r>
      <w:r w:rsidRPr="00964295">
        <w:rPr>
          <w:lang w:val="fr-FR"/>
        </w:rPr>
        <w:t>Australie est déterminée à faire respecter le droit à la liberté d</w:t>
      </w:r>
      <w:r>
        <w:rPr>
          <w:lang w:val="fr-FR"/>
        </w:rPr>
        <w:t>’</w:t>
      </w:r>
      <w:r w:rsidRPr="00964295">
        <w:rPr>
          <w:lang w:val="fr-FR"/>
        </w:rPr>
        <w:t>association. Outre le Pacte international relatif aux droits économiques, sociaux et culturels et le Pacte international relatif aux droits civils et politiques, l</w:t>
      </w:r>
      <w:r>
        <w:rPr>
          <w:lang w:val="fr-FR"/>
        </w:rPr>
        <w:t>’</w:t>
      </w:r>
      <w:r w:rsidRPr="00964295">
        <w:rPr>
          <w:lang w:val="fr-FR"/>
        </w:rPr>
        <w:t xml:space="preserve">Australie a ratifié la Convention sur la liberté syndicale </w:t>
      </w:r>
      <w:r w:rsidR="00C46596" w:rsidRPr="00964295">
        <w:rPr>
          <w:lang w:val="fr-FR"/>
        </w:rPr>
        <w:t>(n</w:t>
      </w:r>
      <w:r w:rsidR="0021153D" w:rsidRPr="0021153D">
        <w:rPr>
          <w:vertAlign w:val="superscript"/>
          <w:lang w:val="fr-FR"/>
        </w:rPr>
        <w:t>o</w:t>
      </w:r>
      <w:r w:rsidR="00C46596">
        <w:rPr>
          <w:lang w:val="fr-FR"/>
        </w:rPr>
        <w:t> </w:t>
      </w:r>
      <w:r w:rsidR="00C46596" w:rsidRPr="00964295">
        <w:rPr>
          <w:lang w:val="fr-FR"/>
        </w:rPr>
        <w:t xml:space="preserve">87) </w:t>
      </w:r>
      <w:r w:rsidRPr="00964295">
        <w:rPr>
          <w:lang w:val="fr-FR"/>
        </w:rPr>
        <w:t>et la protection du droit syndical et la Convention sur le droit d</w:t>
      </w:r>
      <w:r>
        <w:rPr>
          <w:lang w:val="fr-FR"/>
        </w:rPr>
        <w:t>’</w:t>
      </w:r>
      <w:r w:rsidRPr="00964295">
        <w:rPr>
          <w:lang w:val="fr-FR"/>
        </w:rPr>
        <w:t xml:space="preserve">organisation et de négociation collective </w:t>
      </w:r>
      <w:r w:rsidR="00C46596" w:rsidRPr="00964295">
        <w:rPr>
          <w:lang w:val="fr-FR"/>
        </w:rPr>
        <w:t>(n</w:t>
      </w:r>
      <w:r w:rsidR="00C46596" w:rsidRPr="00E320BE">
        <w:rPr>
          <w:vertAlign w:val="superscript"/>
          <w:lang w:val="fr-FR"/>
        </w:rPr>
        <w:t>o</w:t>
      </w:r>
      <w:r w:rsidR="00C46596">
        <w:rPr>
          <w:lang w:val="fr-FR"/>
        </w:rPr>
        <w:t> </w:t>
      </w:r>
      <w:r w:rsidR="00C46596" w:rsidRPr="00964295">
        <w:rPr>
          <w:lang w:val="fr-FR"/>
        </w:rPr>
        <w:t>98)</w:t>
      </w:r>
      <w:r w:rsidR="00C46596">
        <w:rPr>
          <w:lang w:val="fr-FR"/>
        </w:rPr>
        <w:t>,</w:t>
      </w:r>
      <w:r w:rsidR="00C46596" w:rsidRPr="00964295">
        <w:rPr>
          <w:lang w:val="fr-FR"/>
        </w:rPr>
        <w:t xml:space="preserve"> </w:t>
      </w:r>
      <w:r w:rsidRPr="00964295">
        <w:rPr>
          <w:lang w:val="fr-FR"/>
        </w:rPr>
        <w:t>de l</w:t>
      </w:r>
      <w:r>
        <w:rPr>
          <w:lang w:val="fr-FR"/>
        </w:rPr>
        <w:t>’</w:t>
      </w:r>
      <w:r w:rsidRPr="00964295">
        <w:rPr>
          <w:lang w:val="fr-FR"/>
        </w:rPr>
        <w:t>Organisation internationale du Travail</w:t>
      </w:r>
      <w:r w:rsidRPr="00D22BD6">
        <w:rPr>
          <w:lang w:val="fr-FR"/>
        </w:rPr>
        <w:t>.</w:t>
      </w:r>
    </w:p>
    <w:p w14:paraId="00989485" w14:textId="1ABCB790" w:rsidR="00896F1C" w:rsidRPr="00D22BD6" w:rsidRDefault="00896F1C" w:rsidP="00896F1C">
      <w:pPr>
        <w:pStyle w:val="SingleTxtG"/>
        <w:rPr>
          <w:lang w:val="fr-FR"/>
        </w:rPr>
      </w:pPr>
      <w:r w:rsidRPr="00D22BD6">
        <w:rPr>
          <w:lang w:val="fr-FR"/>
        </w:rPr>
        <w:t>224.</w:t>
      </w:r>
      <w:r w:rsidRPr="00D22BD6">
        <w:rPr>
          <w:lang w:val="fr-FR"/>
        </w:rPr>
        <w:tab/>
      </w:r>
      <w:r w:rsidRPr="00033A6E">
        <w:rPr>
          <w:lang w:val="fr-FR"/>
        </w:rPr>
        <w:t xml:space="preserve">En mars 2023, la loi </w:t>
      </w:r>
      <w:r>
        <w:rPr>
          <w:lang w:val="fr-FR"/>
        </w:rPr>
        <w:t>« </w:t>
      </w:r>
      <w:r w:rsidRPr="001001DC">
        <w:rPr>
          <w:lang w:val="fr-FR"/>
        </w:rPr>
        <w:t>Emplois plus sûrs, Meilleurs salaires</w:t>
      </w:r>
      <w:r>
        <w:rPr>
          <w:lang w:val="fr-FR"/>
        </w:rPr>
        <w:t> »</w:t>
      </w:r>
      <w:r w:rsidRPr="001001DC">
        <w:rPr>
          <w:lang w:val="fr-FR"/>
        </w:rPr>
        <w:t xml:space="preserve"> a porté abolition de la Commission des entreprises enregistrées et transféré les pouvoirs et fonctions réglementaires de son commissaire au Directeur général de la Commission du travail équitable. </w:t>
      </w:r>
      <w:r>
        <w:rPr>
          <w:lang w:val="fr-FR"/>
        </w:rPr>
        <w:t>U</w:t>
      </w:r>
      <w:r w:rsidRPr="001001DC">
        <w:rPr>
          <w:lang w:val="fr-FR"/>
        </w:rPr>
        <w:t>ne seule entité est désormais responsable de la réglementation applicable aux entreprises enregistrées. La loi a également porté abolition de la Commission australienne du bâtiment et de la construction, ce qui a entraîné l</w:t>
      </w:r>
      <w:r>
        <w:rPr>
          <w:lang w:val="fr-FR"/>
        </w:rPr>
        <w:t>’</w:t>
      </w:r>
      <w:r w:rsidRPr="001001DC">
        <w:rPr>
          <w:lang w:val="fr-FR"/>
        </w:rPr>
        <w:t>abrogation de certaines lois sur les relations professionnelles concernant les piquets de grève, la coercition et les restrictions sur le contenu des accords d</w:t>
      </w:r>
      <w:r>
        <w:rPr>
          <w:lang w:val="fr-FR"/>
        </w:rPr>
        <w:t>’</w:t>
      </w:r>
      <w:r w:rsidRPr="001001DC">
        <w:rPr>
          <w:lang w:val="fr-FR"/>
        </w:rPr>
        <w:t xml:space="preserve">entreprise </w:t>
      </w:r>
      <w:r w:rsidRPr="001C0182">
        <w:rPr>
          <w:lang w:val="fr-FR"/>
        </w:rPr>
        <w:t xml:space="preserve">du secteur du bâtiment et de la construction </w:t>
      </w:r>
      <w:r>
        <w:rPr>
          <w:lang w:val="fr-FR"/>
        </w:rPr>
        <w:t>négociés en application</w:t>
      </w:r>
      <w:r w:rsidRPr="001001DC">
        <w:rPr>
          <w:lang w:val="fr-FR"/>
        </w:rPr>
        <w:t xml:space="preserve"> du </w:t>
      </w:r>
      <w:r>
        <w:rPr>
          <w:lang w:val="fr-FR"/>
        </w:rPr>
        <w:t>C</w:t>
      </w:r>
      <w:r w:rsidRPr="001001DC">
        <w:rPr>
          <w:lang w:val="fr-FR"/>
        </w:rPr>
        <w:t>ode du bâtiment.</w:t>
      </w:r>
    </w:p>
    <w:p w14:paraId="7886614B" w14:textId="6172810E" w:rsidR="00896F1C" w:rsidRPr="00D22BD6" w:rsidRDefault="00896F1C" w:rsidP="00896F1C">
      <w:pPr>
        <w:pStyle w:val="SingleTxtG"/>
        <w:rPr>
          <w:lang w:val="fr-FR"/>
        </w:rPr>
      </w:pPr>
      <w:r w:rsidRPr="00D22BD6">
        <w:rPr>
          <w:lang w:val="fr-FR"/>
        </w:rPr>
        <w:t>225.</w:t>
      </w:r>
      <w:r w:rsidRPr="00D22BD6">
        <w:rPr>
          <w:lang w:val="fr-FR"/>
        </w:rPr>
        <w:tab/>
      </w:r>
      <w:r>
        <w:rPr>
          <w:lang w:val="fr-FR"/>
        </w:rPr>
        <w:t>La</w:t>
      </w:r>
      <w:r w:rsidRPr="00F407B5">
        <w:rPr>
          <w:lang w:val="fr-FR"/>
        </w:rPr>
        <w:t xml:space="preserve"> Commission australienne du bâtiment et de la construction était </w:t>
      </w:r>
      <w:r>
        <w:rPr>
          <w:lang w:val="fr-FR"/>
        </w:rPr>
        <w:t xml:space="preserve">auparavant </w:t>
      </w:r>
      <w:r w:rsidRPr="00F407B5">
        <w:rPr>
          <w:lang w:val="fr-FR"/>
        </w:rPr>
        <w:t>l</w:t>
      </w:r>
      <w:r>
        <w:rPr>
          <w:lang w:val="fr-FR"/>
        </w:rPr>
        <w:t>’</w:t>
      </w:r>
      <w:r w:rsidRPr="00F407B5">
        <w:rPr>
          <w:lang w:val="fr-FR"/>
        </w:rPr>
        <w:t xml:space="preserve">organisme de réglementation </w:t>
      </w:r>
      <w:r w:rsidRPr="004D495E">
        <w:rPr>
          <w:lang w:val="fr-FR"/>
        </w:rPr>
        <w:t>indépendant de la loi sur le travail</w:t>
      </w:r>
      <w:r w:rsidRPr="00F407B5">
        <w:rPr>
          <w:lang w:val="fr-FR"/>
        </w:rPr>
        <w:t xml:space="preserve"> équitable dans le secteur du bâtiment commercial et de la construction. Ce rôle a été transféré au </w:t>
      </w:r>
      <w:r>
        <w:rPr>
          <w:lang w:val="fr-FR"/>
        </w:rPr>
        <w:t>M</w:t>
      </w:r>
      <w:r w:rsidRPr="00F407B5">
        <w:rPr>
          <w:lang w:val="fr-FR"/>
        </w:rPr>
        <w:t xml:space="preserve">édiateur </w:t>
      </w:r>
      <w:r>
        <w:rPr>
          <w:lang w:val="fr-FR"/>
        </w:rPr>
        <w:t>du</w:t>
      </w:r>
      <w:r w:rsidRPr="00F407B5">
        <w:rPr>
          <w:lang w:val="fr-FR"/>
        </w:rPr>
        <w:t xml:space="preserve"> travail équitable en novembre 2022. Par conséquent, tous les employés du secteur du bâtiment et de la construction, les employeurs et leurs représentants (</w:t>
      </w:r>
      <w:r>
        <w:rPr>
          <w:lang w:val="fr-FR"/>
        </w:rPr>
        <w:t>y compris</w:t>
      </w:r>
      <w:r w:rsidRPr="00F407B5">
        <w:rPr>
          <w:lang w:val="fr-FR"/>
        </w:rPr>
        <w:t xml:space="preserve"> les syndicats) seront soumis à la même réglementation et aux mêmes sanctions, et pourront demander de l</w:t>
      </w:r>
      <w:r>
        <w:rPr>
          <w:lang w:val="fr-FR"/>
        </w:rPr>
        <w:t>’</w:t>
      </w:r>
      <w:r w:rsidRPr="00F407B5">
        <w:rPr>
          <w:lang w:val="fr-FR"/>
        </w:rPr>
        <w:t xml:space="preserve">aide et des conseils en matière de relations professionnelles </w:t>
      </w:r>
      <w:r>
        <w:rPr>
          <w:lang w:val="fr-FR"/>
        </w:rPr>
        <w:t>a</w:t>
      </w:r>
      <w:r w:rsidRPr="00F407B5">
        <w:rPr>
          <w:lang w:val="fr-FR"/>
        </w:rPr>
        <w:t xml:space="preserve">u </w:t>
      </w:r>
      <w:r>
        <w:rPr>
          <w:lang w:val="fr-FR"/>
        </w:rPr>
        <w:t>M</w:t>
      </w:r>
      <w:r w:rsidRPr="00F407B5">
        <w:rPr>
          <w:lang w:val="fr-FR"/>
        </w:rPr>
        <w:t xml:space="preserve">édiateur </w:t>
      </w:r>
      <w:r>
        <w:rPr>
          <w:lang w:val="fr-FR"/>
        </w:rPr>
        <w:t>du</w:t>
      </w:r>
      <w:r w:rsidRPr="00F407B5">
        <w:rPr>
          <w:lang w:val="fr-FR"/>
        </w:rPr>
        <w:t xml:space="preserve"> travail équitable</w:t>
      </w:r>
      <w:r w:rsidRPr="00D22BD6">
        <w:rPr>
          <w:lang w:val="fr-FR"/>
        </w:rPr>
        <w:t>.</w:t>
      </w:r>
    </w:p>
    <w:p w14:paraId="564F762D" w14:textId="77777777" w:rsidR="00896F1C" w:rsidRPr="00D22BD6" w:rsidRDefault="00896F1C" w:rsidP="00896F1C">
      <w:pPr>
        <w:pStyle w:val="H1G"/>
        <w:rPr>
          <w:lang w:val="fr-FR"/>
        </w:rPr>
      </w:pPr>
      <w:r w:rsidRPr="00D22BD6">
        <w:rPr>
          <w:lang w:val="fr-FR"/>
        </w:rPr>
        <w:tab/>
      </w:r>
      <w:r w:rsidRPr="00D22BD6">
        <w:rPr>
          <w:lang w:val="fr-FR"/>
        </w:rPr>
        <w:tab/>
      </w:r>
      <w:r>
        <w:rPr>
          <w:lang w:val="fr-FR"/>
        </w:rPr>
        <w:t>Protections accordées aux</w:t>
      </w:r>
      <w:r w:rsidRPr="003A24FA">
        <w:rPr>
          <w:lang w:val="fr-FR"/>
        </w:rPr>
        <w:t xml:space="preserve"> travailleurs</w:t>
      </w:r>
    </w:p>
    <w:p w14:paraId="4175925C" w14:textId="77777777" w:rsidR="00896F1C" w:rsidRPr="00D22BD6" w:rsidRDefault="00896F1C" w:rsidP="00896F1C">
      <w:pPr>
        <w:pStyle w:val="SingleTxtG"/>
        <w:rPr>
          <w:lang w:val="fr-FR"/>
        </w:rPr>
      </w:pPr>
      <w:r w:rsidRPr="00D22BD6">
        <w:rPr>
          <w:lang w:val="fr-FR"/>
        </w:rPr>
        <w:t>226.</w:t>
      </w:r>
      <w:r w:rsidRPr="00D22BD6">
        <w:rPr>
          <w:lang w:val="fr-FR"/>
        </w:rPr>
        <w:tab/>
      </w:r>
      <w:r w:rsidRPr="00FE0D5B">
        <w:rPr>
          <w:lang w:val="fr-FR"/>
        </w:rPr>
        <w:t xml:space="preserve">Conformément aux </w:t>
      </w:r>
      <w:r w:rsidRPr="00472FB2">
        <w:rPr>
          <w:lang w:val="fr-FR"/>
        </w:rPr>
        <w:t>dispositions générales de protection prévues</w:t>
      </w:r>
      <w:r>
        <w:rPr>
          <w:lang w:val="fr-FR"/>
        </w:rPr>
        <w:t xml:space="preserve"> par </w:t>
      </w:r>
      <w:r w:rsidRPr="00FE0D5B">
        <w:rPr>
          <w:lang w:val="fr-FR"/>
        </w:rPr>
        <w:t xml:space="preserve">la loi sur le travail équitable, </w:t>
      </w:r>
      <w:r w:rsidRPr="009A6D8C">
        <w:rPr>
          <w:lang w:val="fr-FR"/>
        </w:rPr>
        <w:t>il est interdit à quiconque de prendre des mesures défavorables, telles que le licenciement, le refus d</w:t>
      </w:r>
      <w:r>
        <w:rPr>
          <w:lang w:val="fr-FR"/>
        </w:rPr>
        <w:t>’</w:t>
      </w:r>
      <w:r w:rsidRPr="009A6D8C">
        <w:rPr>
          <w:lang w:val="fr-FR"/>
        </w:rPr>
        <w:t>embauche ou la rétrogradation d</w:t>
      </w:r>
      <w:r>
        <w:rPr>
          <w:lang w:val="fr-FR"/>
        </w:rPr>
        <w:t>’</w:t>
      </w:r>
      <w:r w:rsidRPr="009A6D8C">
        <w:rPr>
          <w:lang w:val="fr-FR"/>
        </w:rPr>
        <w:t xml:space="preserve">une personne, parce que </w:t>
      </w:r>
      <w:r>
        <w:rPr>
          <w:lang w:val="fr-FR"/>
        </w:rPr>
        <w:t>celle-ci</w:t>
      </w:r>
      <w:r w:rsidRPr="009A6D8C">
        <w:rPr>
          <w:lang w:val="fr-FR"/>
        </w:rPr>
        <w:t xml:space="preserve"> est membre d</w:t>
      </w:r>
      <w:r>
        <w:rPr>
          <w:lang w:val="fr-FR"/>
        </w:rPr>
        <w:t>’</w:t>
      </w:r>
      <w:r w:rsidRPr="009A6D8C">
        <w:rPr>
          <w:lang w:val="fr-FR"/>
        </w:rPr>
        <w:t xml:space="preserve">un syndicat ou </w:t>
      </w:r>
      <w:r>
        <w:rPr>
          <w:lang w:val="fr-FR"/>
        </w:rPr>
        <w:t>participe à un mouvement de grève légal</w:t>
      </w:r>
      <w:r w:rsidRPr="009A6D8C">
        <w:rPr>
          <w:lang w:val="fr-FR"/>
        </w:rPr>
        <w:t xml:space="preserve">. </w:t>
      </w:r>
      <w:r w:rsidRPr="00FE0D5B">
        <w:rPr>
          <w:lang w:val="fr-FR"/>
        </w:rPr>
        <w:t>La coercition et les fausses déclarations en lien avec la décision d</w:t>
      </w:r>
      <w:r>
        <w:rPr>
          <w:lang w:val="fr-FR"/>
        </w:rPr>
        <w:t>’</w:t>
      </w:r>
      <w:r w:rsidRPr="00FE0D5B">
        <w:rPr>
          <w:lang w:val="fr-FR"/>
        </w:rPr>
        <w:t xml:space="preserve">une personne de </w:t>
      </w:r>
      <w:r>
        <w:rPr>
          <w:lang w:val="fr-FR"/>
        </w:rPr>
        <w:t xml:space="preserve">participer à </w:t>
      </w:r>
      <w:r w:rsidRPr="002D071E">
        <w:rPr>
          <w:lang w:val="fr-FR"/>
        </w:rPr>
        <w:t xml:space="preserve">un mouvement de grève </w:t>
      </w:r>
      <w:r w:rsidRPr="00FE0D5B">
        <w:rPr>
          <w:lang w:val="fr-FR"/>
        </w:rPr>
        <w:t>sont également interdites</w:t>
      </w:r>
      <w:r w:rsidRPr="00D22BD6">
        <w:rPr>
          <w:lang w:val="fr-FR"/>
        </w:rPr>
        <w:t>.</w:t>
      </w:r>
    </w:p>
    <w:p w14:paraId="567CB07B" w14:textId="11AA0363" w:rsidR="00896F1C" w:rsidRPr="00D22BD6" w:rsidRDefault="00896F1C" w:rsidP="00896F1C">
      <w:pPr>
        <w:pStyle w:val="SingleTxtG"/>
        <w:rPr>
          <w:lang w:val="fr-FR"/>
        </w:rPr>
      </w:pPr>
      <w:r w:rsidRPr="00D22BD6">
        <w:rPr>
          <w:lang w:val="fr-FR"/>
        </w:rPr>
        <w:t>227.</w:t>
      </w:r>
      <w:r w:rsidRPr="00D22BD6">
        <w:rPr>
          <w:lang w:val="fr-FR"/>
        </w:rPr>
        <w:tab/>
      </w:r>
      <w:r w:rsidRPr="004117DE">
        <w:rPr>
          <w:lang w:val="fr-FR"/>
        </w:rPr>
        <w:t xml:space="preserve">Parmi les recours possibles en cas de violation des dispositions générales </w:t>
      </w:r>
      <w:r>
        <w:rPr>
          <w:lang w:val="fr-FR"/>
        </w:rPr>
        <w:t>de protection prévues par la loi</w:t>
      </w:r>
      <w:r w:rsidRPr="004117DE">
        <w:rPr>
          <w:lang w:val="fr-FR"/>
        </w:rPr>
        <w:t xml:space="preserve"> figurent des ordonnances non </w:t>
      </w:r>
      <w:r>
        <w:rPr>
          <w:lang w:val="fr-FR"/>
        </w:rPr>
        <w:t>pécuniaires</w:t>
      </w:r>
      <w:r w:rsidRPr="004117DE">
        <w:rPr>
          <w:lang w:val="fr-FR"/>
        </w:rPr>
        <w:t>, telles que</w:t>
      </w:r>
      <w:r>
        <w:rPr>
          <w:lang w:val="fr-FR"/>
        </w:rPr>
        <w:t xml:space="preserve"> des mesures de</w:t>
      </w:r>
      <w:r w:rsidRPr="004117DE">
        <w:rPr>
          <w:lang w:val="fr-FR"/>
        </w:rPr>
        <w:t xml:space="preserve"> redressement </w:t>
      </w:r>
      <w:r w:rsidRPr="00712C9F">
        <w:rPr>
          <w:lang w:val="fr-FR"/>
        </w:rPr>
        <w:t>déclaratoire et</w:t>
      </w:r>
      <w:r>
        <w:rPr>
          <w:lang w:val="fr-FR"/>
        </w:rPr>
        <w:t xml:space="preserve"> conservatoire</w:t>
      </w:r>
      <w:r w:rsidRPr="004117DE">
        <w:rPr>
          <w:lang w:val="fr-FR"/>
        </w:rPr>
        <w:t xml:space="preserve"> et la réintégration, ainsi que des ordonnances </w:t>
      </w:r>
      <w:r>
        <w:rPr>
          <w:lang w:val="fr-FR"/>
        </w:rPr>
        <w:t>pécuniaire</w:t>
      </w:r>
      <w:r w:rsidRPr="004117DE">
        <w:rPr>
          <w:lang w:val="fr-FR"/>
        </w:rPr>
        <w:t>s, telles que des indemni</w:t>
      </w:r>
      <w:r>
        <w:rPr>
          <w:lang w:val="fr-FR"/>
        </w:rPr>
        <w:t>té</w:t>
      </w:r>
      <w:r w:rsidRPr="004117DE">
        <w:rPr>
          <w:lang w:val="fr-FR"/>
        </w:rPr>
        <w:t xml:space="preserve">s et des </w:t>
      </w:r>
      <w:r>
        <w:rPr>
          <w:lang w:val="fr-FR"/>
        </w:rPr>
        <w:t>amendes</w:t>
      </w:r>
      <w:r w:rsidRPr="004117DE">
        <w:rPr>
          <w:lang w:val="fr-FR"/>
        </w:rPr>
        <w:t>. Les sanctions maximales correspondent à 60</w:t>
      </w:r>
      <w:r w:rsidR="00E320BE">
        <w:rPr>
          <w:lang w:val="fr-FR"/>
        </w:rPr>
        <w:t> </w:t>
      </w:r>
      <w:r w:rsidRPr="004117DE">
        <w:rPr>
          <w:lang w:val="fr-FR"/>
        </w:rPr>
        <w:t xml:space="preserve">unités </w:t>
      </w:r>
      <w:r>
        <w:rPr>
          <w:lang w:val="fr-FR"/>
        </w:rPr>
        <w:t xml:space="preserve">d’amende </w:t>
      </w:r>
      <w:r w:rsidRPr="004117DE">
        <w:rPr>
          <w:lang w:val="fr-FR"/>
        </w:rPr>
        <w:t>pour une personne physique ou à 300</w:t>
      </w:r>
      <w:r w:rsidR="00E320BE">
        <w:rPr>
          <w:lang w:val="fr-FR"/>
        </w:rPr>
        <w:t> </w:t>
      </w:r>
      <w:r w:rsidRPr="004117DE">
        <w:rPr>
          <w:lang w:val="fr-FR"/>
        </w:rPr>
        <w:t xml:space="preserve">unités </w:t>
      </w:r>
      <w:r>
        <w:rPr>
          <w:lang w:val="fr-FR"/>
        </w:rPr>
        <w:t xml:space="preserve">d’amende </w:t>
      </w:r>
      <w:r w:rsidRPr="004117DE">
        <w:rPr>
          <w:lang w:val="fr-FR"/>
        </w:rPr>
        <w:t>pour une personne morale. La sanction civile maximale de 60</w:t>
      </w:r>
      <w:r w:rsidR="00E320BE">
        <w:rPr>
          <w:lang w:val="fr-FR"/>
        </w:rPr>
        <w:t> </w:t>
      </w:r>
      <w:r w:rsidRPr="004117DE">
        <w:rPr>
          <w:lang w:val="fr-FR"/>
        </w:rPr>
        <w:t xml:space="preserve">unités </w:t>
      </w:r>
      <w:r>
        <w:rPr>
          <w:lang w:val="fr-FR"/>
        </w:rPr>
        <w:t xml:space="preserve">d’amende </w:t>
      </w:r>
      <w:r w:rsidRPr="004117DE">
        <w:rPr>
          <w:lang w:val="fr-FR"/>
        </w:rPr>
        <w:t>équivaut à 165</w:t>
      </w:r>
      <w:r w:rsidR="00E320BE">
        <w:rPr>
          <w:lang w:val="fr-FR"/>
        </w:rPr>
        <w:t> </w:t>
      </w:r>
      <w:r w:rsidRPr="004117DE">
        <w:rPr>
          <w:lang w:val="fr-FR"/>
        </w:rPr>
        <w:t>000</w:t>
      </w:r>
      <w:r w:rsidR="00E320BE">
        <w:rPr>
          <w:lang w:val="fr-FR"/>
        </w:rPr>
        <w:t> </w:t>
      </w:r>
      <w:r w:rsidRPr="004117DE">
        <w:rPr>
          <w:lang w:val="fr-FR"/>
        </w:rPr>
        <w:t>dollars, indexés annuellement</w:t>
      </w:r>
      <w:r w:rsidRPr="00D22BD6">
        <w:rPr>
          <w:lang w:val="fr-FR"/>
        </w:rPr>
        <w:t>.</w:t>
      </w:r>
    </w:p>
    <w:p w14:paraId="088B4F74" w14:textId="2C95E6F9" w:rsidR="00896F1C" w:rsidRPr="00D22BD6" w:rsidRDefault="00896F1C" w:rsidP="00896F1C">
      <w:pPr>
        <w:pStyle w:val="SingleTxtG"/>
        <w:rPr>
          <w:lang w:val="fr-FR"/>
        </w:rPr>
      </w:pPr>
      <w:r w:rsidRPr="00D22BD6">
        <w:rPr>
          <w:lang w:val="fr-FR"/>
        </w:rPr>
        <w:t>228.</w:t>
      </w:r>
      <w:r w:rsidRPr="00D22BD6">
        <w:rPr>
          <w:lang w:val="fr-FR"/>
        </w:rPr>
        <w:tab/>
      </w:r>
      <w:r w:rsidRPr="00347E6E">
        <w:rPr>
          <w:lang w:val="fr-FR"/>
        </w:rPr>
        <w:t xml:space="preserve">Tous les États et </w:t>
      </w:r>
      <w:r w:rsidRPr="00D94860">
        <w:rPr>
          <w:lang w:val="fr-FR"/>
        </w:rPr>
        <w:t>territoires disposent également d</w:t>
      </w:r>
      <w:r>
        <w:rPr>
          <w:lang w:val="fr-FR"/>
        </w:rPr>
        <w:t>’</w:t>
      </w:r>
      <w:r w:rsidRPr="00D94860">
        <w:rPr>
          <w:lang w:val="fr-FR"/>
        </w:rPr>
        <w:t>une</w:t>
      </w:r>
      <w:r w:rsidRPr="00347E6E">
        <w:rPr>
          <w:lang w:val="fr-FR"/>
        </w:rPr>
        <w:t xml:space="preserve"> législation pertinente en matière de relations professionnelles. Par exemple, en Australie</w:t>
      </w:r>
      <w:r w:rsidR="003146C9">
        <w:rPr>
          <w:lang w:val="fr-FR"/>
        </w:rPr>
        <w:t xml:space="preserve"> o</w:t>
      </w:r>
      <w:r w:rsidRPr="00347E6E">
        <w:rPr>
          <w:lang w:val="fr-FR"/>
        </w:rPr>
        <w:t xml:space="preserve">ccidentale, la loi de 1979 </w:t>
      </w:r>
      <w:r w:rsidRPr="00347E6E">
        <w:rPr>
          <w:lang w:val="fr-FR"/>
        </w:rPr>
        <w:lastRenderedPageBreak/>
        <w:t xml:space="preserve">sur les relations professionnelles </w:t>
      </w:r>
      <w:r w:rsidRPr="008B0008">
        <w:rPr>
          <w:lang w:val="fr-FR"/>
        </w:rPr>
        <w:t>donne aux responsables autorisés des syndicats enregistrés dans l</w:t>
      </w:r>
      <w:r>
        <w:rPr>
          <w:lang w:val="fr-FR"/>
        </w:rPr>
        <w:t>’</w:t>
      </w:r>
      <w:r w:rsidRPr="008B0008">
        <w:rPr>
          <w:lang w:val="fr-FR"/>
        </w:rPr>
        <w:t xml:space="preserve">État le droit légalement exécutoire de pénétrer sur les lieux de travail </w:t>
      </w:r>
      <w:r w:rsidRPr="00347E6E">
        <w:rPr>
          <w:lang w:val="fr-FR"/>
        </w:rPr>
        <w:t>pour des besoins bien précis et pour exercer certain</w:t>
      </w:r>
      <w:r>
        <w:rPr>
          <w:lang w:val="fr-FR"/>
        </w:rPr>
        <w:t>e</w:t>
      </w:r>
      <w:r w:rsidRPr="00347E6E">
        <w:rPr>
          <w:lang w:val="fr-FR"/>
        </w:rPr>
        <w:t>s p</w:t>
      </w:r>
      <w:r>
        <w:rPr>
          <w:lang w:val="fr-FR"/>
        </w:rPr>
        <w:t>rérogatives</w:t>
      </w:r>
      <w:r w:rsidRPr="00347E6E">
        <w:rPr>
          <w:lang w:val="fr-FR"/>
        </w:rPr>
        <w:t xml:space="preserve">, notamment </w:t>
      </w:r>
      <w:r>
        <w:rPr>
          <w:lang w:val="fr-FR"/>
        </w:rPr>
        <w:t xml:space="preserve">celle </w:t>
      </w:r>
      <w:r w:rsidRPr="00B92210">
        <w:rPr>
          <w:lang w:val="fr-FR"/>
        </w:rPr>
        <w:t>d</w:t>
      </w:r>
      <w:r>
        <w:rPr>
          <w:lang w:val="fr-FR"/>
        </w:rPr>
        <w:t>’</w:t>
      </w:r>
      <w:r w:rsidRPr="00B92210">
        <w:rPr>
          <w:lang w:val="fr-FR"/>
        </w:rPr>
        <w:t xml:space="preserve">enquêter sur </w:t>
      </w:r>
      <w:r>
        <w:rPr>
          <w:lang w:val="fr-FR"/>
        </w:rPr>
        <w:t>d</w:t>
      </w:r>
      <w:r w:rsidRPr="00B92210">
        <w:rPr>
          <w:lang w:val="fr-FR"/>
        </w:rPr>
        <w:t xml:space="preserve">es violations </w:t>
      </w:r>
      <w:r w:rsidRPr="00347E6E">
        <w:rPr>
          <w:lang w:val="fr-FR"/>
        </w:rPr>
        <w:t>présumée</w:t>
      </w:r>
      <w:r>
        <w:rPr>
          <w:lang w:val="fr-FR"/>
        </w:rPr>
        <w:t>s</w:t>
      </w:r>
      <w:r w:rsidRPr="00347E6E">
        <w:rPr>
          <w:lang w:val="fr-FR"/>
        </w:rPr>
        <w:t xml:space="preserve"> d</w:t>
      </w:r>
      <w:r>
        <w:rPr>
          <w:lang w:val="fr-FR"/>
        </w:rPr>
        <w:t>’</w:t>
      </w:r>
      <w:r w:rsidRPr="00347E6E">
        <w:rPr>
          <w:lang w:val="fr-FR"/>
        </w:rPr>
        <w:t>une loi sur les relations professionnelles ou sur la santé et la sécurité au travail. La loi de 2016 sur les relations professionnelles, la loi de 1991 sur la lutte contre la discrimination et la loi de 2019 sur les droits de l</w:t>
      </w:r>
      <w:r>
        <w:rPr>
          <w:lang w:val="fr-FR"/>
        </w:rPr>
        <w:t>’</w:t>
      </w:r>
      <w:r w:rsidRPr="00347E6E">
        <w:rPr>
          <w:lang w:val="fr-FR"/>
        </w:rPr>
        <w:t>homme du Queensland protègent les droits des habitants du Queensland de former des syndicats, d</w:t>
      </w:r>
      <w:r>
        <w:rPr>
          <w:lang w:val="fr-FR"/>
        </w:rPr>
        <w:t>’</w:t>
      </w:r>
      <w:r w:rsidRPr="00347E6E">
        <w:rPr>
          <w:lang w:val="fr-FR"/>
        </w:rPr>
        <w:t>y adhérer et de faire grève</w:t>
      </w:r>
      <w:r w:rsidRPr="00D22BD6">
        <w:rPr>
          <w:lang w:val="fr-FR"/>
        </w:rPr>
        <w:t xml:space="preserve">. </w:t>
      </w:r>
    </w:p>
    <w:p w14:paraId="6373D6C7" w14:textId="77777777" w:rsidR="00896F1C" w:rsidRPr="00D22BD6" w:rsidRDefault="00896F1C" w:rsidP="00E320BE">
      <w:pPr>
        <w:pStyle w:val="H1G"/>
        <w:rPr>
          <w:lang w:val="fr-FR"/>
        </w:rPr>
      </w:pPr>
      <w:r w:rsidRPr="00D22BD6">
        <w:rPr>
          <w:lang w:val="fr-FR"/>
        </w:rPr>
        <w:tab/>
      </w:r>
      <w:r w:rsidRPr="00D22BD6">
        <w:rPr>
          <w:lang w:val="fr-FR"/>
        </w:rPr>
        <w:tab/>
      </w:r>
      <w:r>
        <w:rPr>
          <w:lang w:val="fr-FR"/>
        </w:rPr>
        <w:t>C</w:t>
      </w:r>
      <w:r w:rsidRPr="002C37A1">
        <w:rPr>
          <w:lang w:val="fr-FR"/>
        </w:rPr>
        <w:t>ouverture des prestations sociales</w:t>
      </w:r>
    </w:p>
    <w:p w14:paraId="6E036EA0" w14:textId="77777777" w:rsidR="00896F1C" w:rsidRPr="00D22BD6" w:rsidRDefault="00896F1C" w:rsidP="00896F1C">
      <w:pPr>
        <w:pStyle w:val="SingleTxtG"/>
        <w:rPr>
          <w:lang w:val="fr-FR"/>
        </w:rPr>
      </w:pPr>
      <w:r w:rsidRPr="00D22BD6">
        <w:rPr>
          <w:lang w:val="fr-FR"/>
        </w:rPr>
        <w:t>229.</w:t>
      </w:r>
      <w:r w:rsidRPr="00D22BD6">
        <w:rPr>
          <w:lang w:val="fr-FR"/>
        </w:rPr>
        <w:tab/>
      </w:r>
      <w:r w:rsidRPr="003A40D1">
        <w:rPr>
          <w:lang w:val="fr-FR"/>
        </w:rPr>
        <w:t xml:space="preserve">Le système de sécurité sociale australien est un système non contributif financé par les contribuables qui vise à garantir un niveau de vie décent à tous les Australiens et à </w:t>
      </w:r>
      <w:r>
        <w:rPr>
          <w:lang w:val="fr-FR"/>
        </w:rPr>
        <w:t>promouvoir leur participation à la vie sociale et économique</w:t>
      </w:r>
      <w:r w:rsidRPr="00D22BD6">
        <w:rPr>
          <w:lang w:val="fr-FR"/>
        </w:rPr>
        <w:t xml:space="preserve">. </w:t>
      </w:r>
    </w:p>
    <w:p w14:paraId="14B7E444" w14:textId="77777777" w:rsidR="00896F1C" w:rsidRPr="00D22BD6" w:rsidRDefault="00896F1C" w:rsidP="00896F1C">
      <w:pPr>
        <w:pStyle w:val="SingleTxtG"/>
        <w:rPr>
          <w:lang w:val="fr-FR"/>
        </w:rPr>
      </w:pPr>
      <w:r w:rsidRPr="00D22BD6">
        <w:rPr>
          <w:lang w:val="fr-FR"/>
        </w:rPr>
        <w:t>230.</w:t>
      </w:r>
      <w:r w:rsidRPr="00D22BD6">
        <w:rPr>
          <w:lang w:val="fr-FR"/>
        </w:rPr>
        <w:tab/>
      </w:r>
      <w:r w:rsidRPr="009A4FC6">
        <w:rPr>
          <w:lang w:val="fr-FR"/>
        </w:rPr>
        <w:t>Les prestations de soutien au revenu, en particulier les allocations</w:t>
      </w:r>
      <w:r>
        <w:rPr>
          <w:lang w:val="fr-FR"/>
        </w:rPr>
        <w:t xml:space="preserve"> de</w:t>
      </w:r>
      <w:r w:rsidRPr="009A4FC6">
        <w:rPr>
          <w:lang w:val="fr-FR"/>
        </w:rPr>
        <w:t xml:space="preserve"> chômage, visent à aider les Australiens qui ne sont pas en mesure de subvenir à leurs besoins pendant leur recherche d</w:t>
      </w:r>
      <w:r>
        <w:rPr>
          <w:lang w:val="fr-FR"/>
        </w:rPr>
        <w:t>’</w:t>
      </w:r>
      <w:r w:rsidRPr="009A4FC6">
        <w:rPr>
          <w:lang w:val="fr-FR"/>
        </w:rPr>
        <w:t>emploi ou pour cause de blessure ou d</w:t>
      </w:r>
      <w:r>
        <w:rPr>
          <w:lang w:val="fr-FR"/>
        </w:rPr>
        <w:t>’</w:t>
      </w:r>
      <w:r w:rsidRPr="009A4FC6">
        <w:rPr>
          <w:lang w:val="fr-FR"/>
        </w:rPr>
        <w:t>incapacité temporaire. Tout bénéficiaire d</w:t>
      </w:r>
      <w:r>
        <w:rPr>
          <w:lang w:val="fr-FR"/>
        </w:rPr>
        <w:t>’</w:t>
      </w:r>
      <w:r w:rsidRPr="009A4FC6">
        <w:rPr>
          <w:lang w:val="fr-FR"/>
        </w:rPr>
        <w:t xml:space="preserve">allocations </w:t>
      </w:r>
      <w:r>
        <w:rPr>
          <w:lang w:val="fr-FR"/>
        </w:rPr>
        <w:t xml:space="preserve">de </w:t>
      </w:r>
      <w:r w:rsidRPr="009A4FC6">
        <w:rPr>
          <w:lang w:val="fr-FR"/>
        </w:rPr>
        <w:t>chômage peut également prétendre à au moins une autre prestation complémentaire</w:t>
      </w:r>
      <w:r w:rsidRPr="00D22BD6">
        <w:rPr>
          <w:lang w:val="fr-FR"/>
        </w:rPr>
        <w:t xml:space="preserve">. </w:t>
      </w:r>
    </w:p>
    <w:p w14:paraId="6DBCCD28" w14:textId="13AF8F86" w:rsidR="00896F1C" w:rsidRPr="00D22BD6" w:rsidRDefault="00896F1C" w:rsidP="00896F1C">
      <w:pPr>
        <w:pStyle w:val="SingleTxtG"/>
        <w:rPr>
          <w:lang w:val="fr-FR"/>
        </w:rPr>
      </w:pPr>
      <w:bookmarkStart w:id="5" w:name="_Hlk143786205"/>
      <w:r w:rsidRPr="00D22BD6">
        <w:rPr>
          <w:lang w:val="fr-FR"/>
        </w:rPr>
        <w:t>231.</w:t>
      </w:r>
      <w:r w:rsidRPr="00D22BD6">
        <w:rPr>
          <w:lang w:val="fr-FR"/>
        </w:rPr>
        <w:tab/>
      </w:r>
      <w:r w:rsidRPr="00FE4089">
        <w:rPr>
          <w:lang w:val="fr-FR"/>
        </w:rPr>
        <w:t>La pension d</w:t>
      </w:r>
      <w:r>
        <w:rPr>
          <w:lang w:val="fr-FR"/>
        </w:rPr>
        <w:t>’</w:t>
      </w:r>
      <w:r w:rsidRPr="00FE4089">
        <w:rPr>
          <w:lang w:val="fr-FR"/>
        </w:rPr>
        <w:t>invalidité est une aide au revenu destinée aux personnes dans l</w:t>
      </w:r>
      <w:r>
        <w:rPr>
          <w:lang w:val="fr-FR"/>
        </w:rPr>
        <w:t>’</w:t>
      </w:r>
      <w:r w:rsidRPr="00FE4089">
        <w:rPr>
          <w:lang w:val="fr-FR"/>
        </w:rPr>
        <w:t xml:space="preserve">incapacité de travailler </w:t>
      </w:r>
      <w:r w:rsidR="00E320BE">
        <w:rPr>
          <w:lang w:val="fr-FR"/>
        </w:rPr>
        <w:t>quinze</w:t>
      </w:r>
      <w:r w:rsidRPr="00FE4089">
        <w:rPr>
          <w:lang w:val="fr-FR"/>
        </w:rPr>
        <w:t xml:space="preserve"> heures ou plus par semaine au cours des deux prochaines années, en raison d</w:t>
      </w:r>
      <w:r>
        <w:rPr>
          <w:lang w:val="fr-FR"/>
        </w:rPr>
        <w:t>’</w:t>
      </w:r>
      <w:r w:rsidRPr="00FE4089">
        <w:rPr>
          <w:lang w:val="fr-FR"/>
        </w:rPr>
        <w:t>une déficience physique</w:t>
      </w:r>
      <w:r>
        <w:rPr>
          <w:lang w:val="fr-FR"/>
        </w:rPr>
        <w:t xml:space="preserve"> ou</w:t>
      </w:r>
      <w:r w:rsidRPr="00FE4089">
        <w:rPr>
          <w:lang w:val="fr-FR"/>
        </w:rPr>
        <w:t xml:space="preserve"> intellectuelle ou</w:t>
      </w:r>
      <w:r>
        <w:rPr>
          <w:lang w:val="fr-FR"/>
        </w:rPr>
        <w:t xml:space="preserve"> d’un trouble</w:t>
      </w:r>
      <w:r w:rsidRPr="00FE4089">
        <w:rPr>
          <w:lang w:val="fr-FR"/>
        </w:rPr>
        <w:t xml:space="preserve"> psychiatrique</w:t>
      </w:r>
      <w:r w:rsidRPr="00D22BD6">
        <w:rPr>
          <w:lang w:val="fr-FR"/>
        </w:rPr>
        <w:t xml:space="preserve">. </w:t>
      </w:r>
      <w:bookmarkEnd w:id="5"/>
    </w:p>
    <w:p w14:paraId="7F176A2B" w14:textId="24818D91" w:rsidR="00896F1C" w:rsidRPr="00D22BD6" w:rsidRDefault="00896F1C" w:rsidP="00896F1C">
      <w:pPr>
        <w:pStyle w:val="SingleTxtG"/>
        <w:rPr>
          <w:lang w:val="fr-FR"/>
        </w:rPr>
      </w:pPr>
      <w:r w:rsidRPr="00D22BD6">
        <w:rPr>
          <w:lang w:val="fr-FR"/>
        </w:rPr>
        <w:t>232.</w:t>
      </w:r>
      <w:r w:rsidRPr="00D22BD6">
        <w:rPr>
          <w:lang w:val="fr-FR"/>
        </w:rPr>
        <w:tab/>
      </w:r>
      <w:r w:rsidRPr="007A012D">
        <w:rPr>
          <w:lang w:val="fr-FR"/>
        </w:rPr>
        <w:t>Dans le cadre de l</w:t>
      </w:r>
      <w:r>
        <w:rPr>
          <w:lang w:val="fr-FR"/>
        </w:rPr>
        <w:t>’</w:t>
      </w:r>
      <w:r w:rsidRPr="007A012D">
        <w:rPr>
          <w:lang w:val="fr-FR"/>
        </w:rPr>
        <w:t>enveloppe de 14,6</w:t>
      </w:r>
      <w:r>
        <w:rPr>
          <w:lang w:val="fr-FR"/>
        </w:rPr>
        <w:t> milliards</w:t>
      </w:r>
      <w:r w:rsidRPr="007A012D">
        <w:rPr>
          <w:lang w:val="fr-FR"/>
        </w:rPr>
        <w:t xml:space="preserve"> de dollars au titre du coût de la vie prévue dans le budget 2023</w:t>
      </w:r>
      <w:r w:rsidR="00AA4E7E">
        <w:rPr>
          <w:lang w:val="fr-FR"/>
        </w:rPr>
        <w:t>/</w:t>
      </w:r>
      <w:r w:rsidRPr="007A012D">
        <w:rPr>
          <w:lang w:val="fr-FR"/>
        </w:rPr>
        <w:t>24, le Gouvernement augmentera le</w:t>
      </w:r>
      <w:r>
        <w:rPr>
          <w:lang w:val="fr-FR"/>
        </w:rPr>
        <w:t xml:space="preserve"> montant de</w:t>
      </w:r>
      <w:r w:rsidRPr="007A012D">
        <w:rPr>
          <w:lang w:val="fr-FR"/>
        </w:rPr>
        <w:t xml:space="preserve">s allocations versées aux personnes en âge de travailler et aux étudiants afin </w:t>
      </w:r>
      <w:r>
        <w:rPr>
          <w:lang w:val="fr-FR"/>
        </w:rPr>
        <w:t>d’</w:t>
      </w:r>
      <w:r w:rsidRPr="007A012D">
        <w:rPr>
          <w:lang w:val="fr-FR"/>
        </w:rPr>
        <w:t xml:space="preserve">apporter une aide supplémentaire </w:t>
      </w:r>
      <w:r>
        <w:rPr>
          <w:lang w:val="fr-FR"/>
        </w:rPr>
        <w:t xml:space="preserve">à </w:t>
      </w:r>
      <w:r w:rsidRPr="007A012D">
        <w:rPr>
          <w:lang w:val="fr-FR"/>
        </w:rPr>
        <w:t>environ 1,1</w:t>
      </w:r>
      <w:r>
        <w:rPr>
          <w:lang w:val="fr-FR"/>
        </w:rPr>
        <w:t> million</w:t>
      </w:r>
      <w:r w:rsidRPr="007A012D">
        <w:rPr>
          <w:lang w:val="fr-FR"/>
        </w:rPr>
        <w:t xml:space="preserve"> de bénéficiaires </w:t>
      </w:r>
      <w:r>
        <w:rPr>
          <w:lang w:val="fr-FR"/>
        </w:rPr>
        <w:t xml:space="preserve">de </w:t>
      </w:r>
      <w:r w:rsidRPr="00A81E16">
        <w:rPr>
          <w:lang w:val="fr-FR"/>
        </w:rPr>
        <w:t>prestations de soutien au revenu</w:t>
      </w:r>
      <w:r w:rsidRPr="007A012D">
        <w:rPr>
          <w:lang w:val="fr-FR"/>
        </w:rPr>
        <w:t xml:space="preserve">. </w:t>
      </w:r>
      <w:r>
        <w:rPr>
          <w:lang w:val="fr-FR"/>
        </w:rPr>
        <w:t>C</w:t>
      </w:r>
      <w:r w:rsidRPr="007A012D">
        <w:rPr>
          <w:lang w:val="fr-FR"/>
        </w:rPr>
        <w:t>es changements entreront en vigueur le 20</w:t>
      </w:r>
      <w:r w:rsidR="00E320BE">
        <w:rPr>
          <w:lang w:val="fr-FR"/>
        </w:rPr>
        <w:t> </w:t>
      </w:r>
      <w:r w:rsidRPr="007A012D">
        <w:rPr>
          <w:lang w:val="fr-FR"/>
        </w:rPr>
        <w:t>septembre 2023, sous réserve de l</w:t>
      </w:r>
      <w:r>
        <w:rPr>
          <w:lang w:val="fr-FR"/>
        </w:rPr>
        <w:t>’</w:t>
      </w:r>
      <w:r w:rsidRPr="007A012D">
        <w:rPr>
          <w:lang w:val="fr-FR"/>
        </w:rPr>
        <w:t>adoption de la loi</w:t>
      </w:r>
      <w:r w:rsidRPr="00D22BD6">
        <w:rPr>
          <w:lang w:val="fr-FR"/>
        </w:rPr>
        <w:t>.</w:t>
      </w:r>
    </w:p>
    <w:p w14:paraId="4050F087" w14:textId="4064C96C" w:rsidR="00896F1C" w:rsidRPr="00D22BD6" w:rsidRDefault="00896F1C" w:rsidP="00896F1C">
      <w:pPr>
        <w:pStyle w:val="SingleTxtG"/>
        <w:rPr>
          <w:lang w:val="fr-FR"/>
        </w:rPr>
      </w:pPr>
      <w:r w:rsidRPr="00D22BD6">
        <w:rPr>
          <w:lang w:val="fr-FR"/>
        </w:rPr>
        <w:t>233.</w:t>
      </w:r>
      <w:r w:rsidRPr="00D22BD6">
        <w:rPr>
          <w:lang w:val="fr-FR"/>
        </w:rPr>
        <w:tab/>
      </w:r>
      <w:r w:rsidRPr="00577BF0">
        <w:rPr>
          <w:lang w:val="fr-FR"/>
        </w:rPr>
        <w:t xml:space="preserve">Une allocation </w:t>
      </w:r>
      <w:r>
        <w:rPr>
          <w:lang w:val="fr-FR"/>
        </w:rPr>
        <w:t xml:space="preserve">de </w:t>
      </w:r>
      <w:r w:rsidRPr="00577BF0">
        <w:rPr>
          <w:lang w:val="fr-FR"/>
        </w:rPr>
        <w:t>chômage à un taux de base plus élevé est versée aux bénéficiaires ayant des enfants à charge, afin de tenir compte du coût de l</w:t>
      </w:r>
      <w:r>
        <w:rPr>
          <w:lang w:val="fr-FR"/>
        </w:rPr>
        <w:t>’</w:t>
      </w:r>
      <w:r w:rsidRPr="00577BF0">
        <w:rPr>
          <w:lang w:val="fr-FR"/>
        </w:rPr>
        <w:t>entretien d</w:t>
      </w:r>
      <w:r>
        <w:rPr>
          <w:lang w:val="fr-FR"/>
        </w:rPr>
        <w:t>’</w:t>
      </w:r>
      <w:r w:rsidRPr="00577BF0">
        <w:rPr>
          <w:lang w:val="fr-FR"/>
        </w:rPr>
        <w:t>une famille. L</w:t>
      </w:r>
      <w:r>
        <w:rPr>
          <w:lang w:val="fr-FR"/>
        </w:rPr>
        <w:t>’</w:t>
      </w:r>
      <w:r w:rsidRPr="00577BF0">
        <w:rPr>
          <w:lang w:val="fr-FR"/>
        </w:rPr>
        <w:t xml:space="preserve">allocation parentale permet de fournir une aide financière aux </w:t>
      </w:r>
      <w:r>
        <w:rPr>
          <w:lang w:val="fr-FR"/>
        </w:rPr>
        <w:t>personnes</w:t>
      </w:r>
      <w:r w:rsidRPr="00577BF0">
        <w:rPr>
          <w:lang w:val="fr-FR"/>
        </w:rPr>
        <w:t xml:space="preserve"> </w:t>
      </w:r>
      <w:r>
        <w:rPr>
          <w:lang w:val="fr-FR"/>
        </w:rPr>
        <w:t>ayant</w:t>
      </w:r>
      <w:r w:rsidRPr="00577BF0">
        <w:rPr>
          <w:lang w:val="fr-FR"/>
        </w:rPr>
        <w:t xml:space="preserve"> des responsabilités parentales à l</w:t>
      </w:r>
      <w:r>
        <w:rPr>
          <w:lang w:val="fr-FR"/>
        </w:rPr>
        <w:t>’</w:t>
      </w:r>
      <w:r w:rsidRPr="00577BF0">
        <w:rPr>
          <w:lang w:val="fr-FR"/>
        </w:rPr>
        <w:t>égard d</w:t>
      </w:r>
      <w:r>
        <w:rPr>
          <w:lang w:val="fr-FR"/>
        </w:rPr>
        <w:t>’</w:t>
      </w:r>
      <w:r w:rsidRPr="00577BF0">
        <w:rPr>
          <w:lang w:val="fr-FR"/>
        </w:rPr>
        <w:t>un jeune enfant. Comme annoncé dans le budget 2023</w:t>
      </w:r>
      <w:r w:rsidR="00E320BE">
        <w:rPr>
          <w:lang w:val="fr-FR"/>
        </w:rPr>
        <w:t>/</w:t>
      </w:r>
      <w:r w:rsidRPr="00577BF0">
        <w:rPr>
          <w:lang w:val="fr-FR"/>
        </w:rPr>
        <w:t>24 et sous réserve de l</w:t>
      </w:r>
      <w:r>
        <w:rPr>
          <w:lang w:val="fr-FR"/>
        </w:rPr>
        <w:t>’</w:t>
      </w:r>
      <w:r w:rsidRPr="00577BF0">
        <w:rPr>
          <w:lang w:val="fr-FR"/>
        </w:rPr>
        <w:t>adoption de la loi, à partir du 20</w:t>
      </w:r>
      <w:r w:rsidR="00AA4E7E">
        <w:rPr>
          <w:lang w:val="fr-FR"/>
        </w:rPr>
        <w:t> </w:t>
      </w:r>
      <w:r w:rsidRPr="00577BF0">
        <w:rPr>
          <w:lang w:val="fr-FR"/>
        </w:rPr>
        <w:t xml:space="preserve">septembre 2023, les personnes </w:t>
      </w:r>
      <w:r>
        <w:rPr>
          <w:lang w:val="fr-FR"/>
        </w:rPr>
        <w:t>qui assument</w:t>
      </w:r>
      <w:r w:rsidRPr="00577BF0">
        <w:rPr>
          <w:lang w:val="fr-FR"/>
        </w:rPr>
        <w:t xml:space="preserve"> la charge principale d</w:t>
      </w:r>
      <w:r>
        <w:rPr>
          <w:lang w:val="fr-FR"/>
        </w:rPr>
        <w:t>’</w:t>
      </w:r>
      <w:r w:rsidRPr="00577BF0">
        <w:rPr>
          <w:lang w:val="fr-FR"/>
        </w:rPr>
        <w:t>enfants recevront cette allocation jusqu</w:t>
      </w:r>
      <w:r>
        <w:rPr>
          <w:lang w:val="fr-FR"/>
        </w:rPr>
        <w:t>’aux 14</w:t>
      </w:r>
      <w:r w:rsidR="009A2343">
        <w:rPr>
          <w:lang w:val="fr-FR"/>
        </w:rPr>
        <w:t> ans</w:t>
      </w:r>
      <w:r>
        <w:rPr>
          <w:lang w:val="fr-FR"/>
        </w:rPr>
        <w:t xml:space="preserve"> de</w:t>
      </w:r>
      <w:r w:rsidRPr="00577BF0">
        <w:rPr>
          <w:lang w:val="fr-FR"/>
        </w:rPr>
        <w:t xml:space="preserve"> leur plus jeune enfant (au lieu de </w:t>
      </w:r>
      <w:r w:rsidR="00AA4E7E">
        <w:rPr>
          <w:lang w:val="fr-FR"/>
        </w:rPr>
        <w:t>8</w:t>
      </w:r>
      <w:r w:rsidR="009A2343">
        <w:rPr>
          <w:lang w:val="fr-FR"/>
        </w:rPr>
        <w:t> ans</w:t>
      </w:r>
      <w:r w:rsidRPr="00577BF0">
        <w:rPr>
          <w:lang w:val="fr-FR"/>
        </w:rPr>
        <w:t>), date à laquelle ils pourront prétendre à une autre allocation d</w:t>
      </w:r>
      <w:r>
        <w:rPr>
          <w:lang w:val="fr-FR"/>
        </w:rPr>
        <w:t>’</w:t>
      </w:r>
      <w:r w:rsidRPr="00577BF0">
        <w:rPr>
          <w:lang w:val="fr-FR"/>
        </w:rPr>
        <w:t>aide au revenu, en fonction de leur situation. Les parents en union libre reçoivent une allocation parentale jusqu</w:t>
      </w:r>
      <w:r>
        <w:rPr>
          <w:lang w:val="fr-FR"/>
        </w:rPr>
        <w:t xml:space="preserve">’aux </w:t>
      </w:r>
      <w:r w:rsidR="00AA4E7E">
        <w:rPr>
          <w:lang w:val="fr-FR"/>
        </w:rPr>
        <w:t>6</w:t>
      </w:r>
      <w:r w:rsidR="009A2343">
        <w:rPr>
          <w:lang w:val="fr-FR"/>
        </w:rPr>
        <w:t> ans</w:t>
      </w:r>
      <w:r>
        <w:rPr>
          <w:lang w:val="fr-FR"/>
        </w:rPr>
        <w:t xml:space="preserve"> de </w:t>
      </w:r>
      <w:r w:rsidRPr="00156248">
        <w:rPr>
          <w:lang w:val="fr-FR"/>
        </w:rPr>
        <w:t>leur plus jeune enfant</w:t>
      </w:r>
      <w:r w:rsidRPr="00577BF0">
        <w:rPr>
          <w:lang w:val="fr-FR"/>
        </w:rPr>
        <w:t>. Les parents célibataires bénéficiant de l</w:t>
      </w:r>
      <w:r>
        <w:rPr>
          <w:lang w:val="fr-FR"/>
        </w:rPr>
        <w:t>’</w:t>
      </w:r>
      <w:r w:rsidRPr="00577BF0">
        <w:rPr>
          <w:lang w:val="fr-FR"/>
        </w:rPr>
        <w:t xml:space="preserve">allocation parentale </w:t>
      </w:r>
      <w:r>
        <w:rPr>
          <w:lang w:val="fr-FR"/>
        </w:rPr>
        <w:t xml:space="preserve">reçoivent des prestations </w:t>
      </w:r>
      <w:r w:rsidRPr="00577BF0">
        <w:rPr>
          <w:lang w:val="fr-FR"/>
        </w:rPr>
        <w:t>dont le calcul repose sur un taux de base plus élevé et ont également droit à un complément de revenu de base. Les parents célibataires et en union libre peuvent également bénéficier</w:t>
      </w:r>
      <w:r>
        <w:rPr>
          <w:lang w:val="fr-FR"/>
        </w:rPr>
        <w:t xml:space="preserve"> des</w:t>
      </w:r>
      <w:r w:rsidRPr="00577BF0">
        <w:rPr>
          <w:lang w:val="fr-FR"/>
        </w:rPr>
        <w:t xml:space="preserve"> </w:t>
      </w:r>
      <w:r w:rsidRPr="00112DBC">
        <w:rPr>
          <w:lang w:val="fr-FR"/>
        </w:rPr>
        <w:t>avantages fiscaux accordés aux familles</w:t>
      </w:r>
      <w:r w:rsidRPr="00577BF0">
        <w:rPr>
          <w:lang w:val="fr-FR"/>
        </w:rPr>
        <w:t>, de la subvention de garde d</w:t>
      </w:r>
      <w:r>
        <w:rPr>
          <w:lang w:val="fr-FR"/>
        </w:rPr>
        <w:t>’</w:t>
      </w:r>
      <w:r w:rsidRPr="00577BF0">
        <w:rPr>
          <w:lang w:val="fr-FR"/>
        </w:rPr>
        <w:t xml:space="preserve">enfants, de la subvention </w:t>
      </w:r>
      <w:r>
        <w:rPr>
          <w:lang w:val="fr-FR"/>
        </w:rPr>
        <w:t>pour les dépenses d’é</w:t>
      </w:r>
      <w:r w:rsidRPr="00577BF0">
        <w:rPr>
          <w:lang w:val="fr-FR"/>
        </w:rPr>
        <w:t>nergie, de l</w:t>
      </w:r>
      <w:r>
        <w:rPr>
          <w:lang w:val="fr-FR"/>
        </w:rPr>
        <w:t>’</w:t>
      </w:r>
      <w:r w:rsidRPr="00577BF0">
        <w:rPr>
          <w:lang w:val="fr-FR"/>
        </w:rPr>
        <w:t>allocation pour frais de médicaments et de l</w:t>
      </w:r>
      <w:r>
        <w:rPr>
          <w:lang w:val="fr-FR"/>
        </w:rPr>
        <w:t>’</w:t>
      </w:r>
      <w:r w:rsidRPr="00577BF0">
        <w:rPr>
          <w:lang w:val="fr-FR"/>
        </w:rPr>
        <w:t>aide au logement, en fonction de leur situation</w:t>
      </w:r>
      <w:r w:rsidRPr="00D22BD6">
        <w:rPr>
          <w:lang w:val="fr-FR"/>
        </w:rPr>
        <w:t>.</w:t>
      </w:r>
    </w:p>
    <w:p w14:paraId="7C283D16" w14:textId="32985F27" w:rsidR="00896F1C" w:rsidRPr="00D22BD6" w:rsidRDefault="00896F1C" w:rsidP="00896F1C">
      <w:pPr>
        <w:pStyle w:val="SingleTxtG"/>
        <w:rPr>
          <w:lang w:val="fr-FR"/>
        </w:rPr>
      </w:pPr>
      <w:r w:rsidRPr="00D22BD6">
        <w:rPr>
          <w:lang w:val="fr-FR"/>
        </w:rPr>
        <w:t>234.</w:t>
      </w:r>
      <w:r w:rsidRPr="00D22BD6">
        <w:rPr>
          <w:lang w:val="fr-FR"/>
        </w:rPr>
        <w:tab/>
      </w:r>
      <w:r w:rsidRPr="001958B6">
        <w:rPr>
          <w:lang w:val="fr-FR"/>
        </w:rPr>
        <w:t>Le 27</w:t>
      </w:r>
      <w:r w:rsidR="00E320BE">
        <w:rPr>
          <w:lang w:val="fr-FR"/>
        </w:rPr>
        <w:t> </w:t>
      </w:r>
      <w:r w:rsidRPr="001958B6">
        <w:rPr>
          <w:lang w:val="fr-FR"/>
        </w:rPr>
        <w:t>novembre 2022, le Gouvernement a annoncé la création d</w:t>
      </w:r>
      <w:r>
        <w:rPr>
          <w:lang w:val="fr-FR"/>
        </w:rPr>
        <w:t>’</w:t>
      </w:r>
      <w:r w:rsidRPr="001958B6">
        <w:rPr>
          <w:lang w:val="fr-FR"/>
        </w:rPr>
        <w:t>un nouveau comité consultatif sur l</w:t>
      </w:r>
      <w:r>
        <w:rPr>
          <w:lang w:val="fr-FR"/>
        </w:rPr>
        <w:t>’</w:t>
      </w:r>
      <w:r w:rsidRPr="001958B6">
        <w:rPr>
          <w:lang w:val="fr-FR"/>
        </w:rPr>
        <w:t>inclusion économique chargé de dispenser des conseils sur l</w:t>
      </w:r>
      <w:r>
        <w:rPr>
          <w:lang w:val="fr-FR"/>
        </w:rPr>
        <w:t>’</w:t>
      </w:r>
      <w:r w:rsidRPr="001958B6">
        <w:rPr>
          <w:lang w:val="fr-FR"/>
        </w:rPr>
        <w:t xml:space="preserve">inclusion économique, </w:t>
      </w:r>
      <w:r>
        <w:rPr>
          <w:lang w:val="fr-FR"/>
        </w:rPr>
        <w:t>en particulier</w:t>
      </w:r>
      <w:r w:rsidRPr="001958B6">
        <w:rPr>
          <w:lang w:val="fr-FR"/>
        </w:rPr>
        <w:t xml:space="preserve"> sur l</w:t>
      </w:r>
      <w:r>
        <w:rPr>
          <w:lang w:val="fr-FR"/>
        </w:rPr>
        <w:t>’</w:t>
      </w:r>
      <w:r w:rsidRPr="001958B6">
        <w:rPr>
          <w:lang w:val="fr-FR"/>
        </w:rPr>
        <w:t>adéquation, l</w:t>
      </w:r>
      <w:r>
        <w:rPr>
          <w:lang w:val="fr-FR"/>
        </w:rPr>
        <w:t>’</w:t>
      </w:r>
      <w:r w:rsidRPr="001958B6">
        <w:rPr>
          <w:lang w:val="fr-FR"/>
        </w:rPr>
        <w:t>efficacité et la viabilité des aides au revenu, avant l</w:t>
      </w:r>
      <w:r>
        <w:rPr>
          <w:lang w:val="fr-FR"/>
        </w:rPr>
        <w:t>’</w:t>
      </w:r>
      <w:r w:rsidRPr="001958B6">
        <w:rPr>
          <w:lang w:val="fr-FR"/>
        </w:rPr>
        <w:t>élaboration de chaque budget fédéral. Ce comité présentera un rapport au Gouvernement chaque année</w:t>
      </w:r>
      <w:r>
        <w:rPr>
          <w:lang w:val="fr-FR"/>
        </w:rPr>
        <w:t>,</w:t>
      </w:r>
      <w:r w:rsidRPr="001958B6">
        <w:rPr>
          <w:lang w:val="fr-FR"/>
        </w:rPr>
        <w:t xml:space="preserve"> avant chaque budget</w:t>
      </w:r>
      <w:r>
        <w:rPr>
          <w:lang w:val="fr-FR"/>
        </w:rPr>
        <w:t> ;</w:t>
      </w:r>
      <w:r w:rsidRPr="001958B6">
        <w:rPr>
          <w:lang w:val="fr-FR"/>
        </w:rPr>
        <w:t xml:space="preserve"> son rapport pour le budget 2023</w:t>
      </w:r>
      <w:r w:rsidR="00AA4E7E">
        <w:rPr>
          <w:lang w:val="fr-FR"/>
        </w:rPr>
        <w:t>/</w:t>
      </w:r>
      <w:r w:rsidRPr="001958B6">
        <w:rPr>
          <w:lang w:val="fr-FR"/>
        </w:rPr>
        <w:t>24 sera publié en avril 2023</w:t>
      </w:r>
      <w:r w:rsidRPr="00D22BD6">
        <w:rPr>
          <w:lang w:val="fr-FR"/>
        </w:rPr>
        <w:t xml:space="preserve">. </w:t>
      </w:r>
    </w:p>
    <w:p w14:paraId="2EBC713A" w14:textId="77777777" w:rsidR="00896F1C" w:rsidRPr="00D22BD6" w:rsidRDefault="00896F1C" w:rsidP="00896F1C">
      <w:pPr>
        <w:pStyle w:val="H1G"/>
        <w:rPr>
          <w:lang w:val="fr-FR"/>
        </w:rPr>
      </w:pPr>
      <w:r w:rsidRPr="00D22BD6">
        <w:rPr>
          <w:lang w:val="fr-FR"/>
        </w:rPr>
        <w:tab/>
      </w:r>
      <w:r w:rsidRPr="00D22BD6">
        <w:rPr>
          <w:lang w:val="fr-FR"/>
        </w:rPr>
        <w:tab/>
      </w:r>
      <w:r>
        <w:rPr>
          <w:lang w:val="fr-FR"/>
        </w:rPr>
        <w:t>M</w:t>
      </w:r>
      <w:r w:rsidRPr="00D40B2D">
        <w:rPr>
          <w:lang w:val="fr-FR"/>
        </w:rPr>
        <w:t>écanisme optionnel de gestion des revenus</w:t>
      </w:r>
    </w:p>
    <w:p w14:paraId="0E5077D8" w14:textId="77777777" w:rsidR="00896F1C" w:rsidRPr="00D22BD6" w:rsidRDefault="00896F1C" w:rsidP="00896F1C">
      <w:pPr>
        <w:pStyle w:val="SingleTxtG"/>
        <w:rPr>
          <w:lang w:val="fr-FR"/>
        </w:rPr>
      </w:pPr>
      <w:r w:rsidRPr="00D22BD6">
        <w:rPr>
          <w:lang w:val="fr-FR"/>
        </w:rPr>
        <w:t>235.</w:t>
      </w:r>
      <w:r w:rsidRPr="00D22BD6">
        <w:rPr>
          <w:lang w:val="fr-FR"/>
        </w:rPr>
        <w:tab/>
      </w:r>
      <w:r w:rsidRPr="00C610D3">
        <w:rPr>
          <w:lang w:val="fr-FR"/>
        </w:rPr>
        <w:t xml:space="preserve">Le Gouvernement australien a aboli le mécanisme de gestion obligatoire des revenus, supprimé le programme de cartes de débit sans numéraire et rendu optionnel le programme de gestion des revenus pour les personnes ou les communautés qui souhaitent conserver un </w:t>
      </w:r>
      <w:r w:rsidRPr="00C11B9A">
        <w:rPr>
          <w:lang w:val="fr-FR"/>
        </w:rPr>
        <w:t>certain contrôle sur leurs revenus</w:t>
      </w:r>
      <w:r w:rsidRPr="00D22BD6">
        <w:rPr>
          <w:lang w:val="fr-FR"/>
        </w:rPr>
        <w:t xml:space="preserve">. </w:t>
      </w:r>
    </w:p>
    <w:p w14:paraId="40124EAB" w14:textId="4EEFAC12" w:rsidR="00896F1C" w:rsidRPr="00D22BD6" w:rsidRDefault="00896F1C" w:rsidP="00896F1C">
      <w:pPr>
        <w:pStyle w:val="SingleTxtG"/>
        <w:rPr>
          <w:lang w:val="fr-FR"/>
        </w:rPr>
      </w:pPr>
      <w:r w:rsidRPr="00D22BD6">
        <w:rPr>
          <w:lang w:val="fr-FR"/>
        </w:rPr>
        <w:lastRenderedPageBreak/>
        <w:t>236.</w:t>
      </w:r>
      <w:r w:rsidRPr="00D22BD6">
        <w:rPr>
          <w:lang w:val="fr-FR"/>
        </w:rPr>
        <w:tab/>
      </w:r>
      <w:r w:rsidRPr="00470ED2">
        <w:rPr>
          <w:lang w:val="fr-FR"/>
        </w:rPr>
        <w:t>Les participants au programme de carte de débit sans numéraire peuvent se retirer du programme depuis octobre 2022</w:t>
      </w:r>
      <w:r>
        <w:rPr>
          <w:lang w:val="fr-FR"/>
        </w:rPr>
        <w:t>. T</w:t>
      </w:r>
      <w:r w:rsidRPr="00470ED2">
        <w:rPr>
          <w:lang w:val="fr-FR"/>
        </w:rPr>
        <w:t>ous les participants restants ont été transférés vers un programme de gestion améliorée des revenus le 6</w:t>
      </w:r>
      <w:r w:rsidR="00AA4E7E">
        <w:rPr>
          <w:lang w:val="fr-FR"/>
        </w:rPr>
        <w:t> </w:t>
      </w:r>
      <w:r w:rsidRPr="00470ED2">
        <w:rPr>
          <w:lang w:val="fr-FR"/>
        </w:rPr>
        <w:t>mars 2023</w:t>
      </w:r>
      <w:r w:rsidRPr="00D22BD6">
        <w:rPr>
          <w:lang w:val="fr-FR"/>
        </w:rPr>
        <w:t xml:space="preserve">. </w:t>
      </w:r>
    </w:p>
    <w:p w14:paraId="1960CE9D" w14:textId="77777777" w:rsidR="00896F1C" w:rsidRPr="00D22BD6" w:rsidRDefault="00896F1C" w:rsidP="00896F1C">
      <w:pPr>
        <w:pStyle w:val="SingleTxtG"/>
        <w:rPr>
          <w:lang w:val="fr-FR"/>
        </w:rPr>
      </w:pPr>
      <w:r w:rsidRPr="00D22BD6">
        <w:rPr>
          <w:lang w:val="fr-FR"/>
        </w:rPr>
        <w:t>237.</w:t>
      </w:r>
      <w:r w:rsidRPr="00D22BD6">
        <w:rPr>
          <w:lang w:val="fr-FR"/>
        </w:rPr>
        <w:tab/>
      </w:r>
      <w:r w:rsidRPr="00F4710B">
        <w:rPr>
          <w:lang w:val="fr-FR"/>
        </w:rPr>
        <w:t>Fin 2022, le Ministère des services sociaux du Gouvernement australien et le Ministre des services sociaux ont entamé des consultations sur l</w:t>
      </w:r>
      <w:r>
        <w:rPr>
          <w:lang w:val="fr-FR"/>
        </w:rPr>
        <w:t>’</w:t>
      </w:r>
      <w:r w:rsidRPr="00F4710B">
        <w:rPr>
          <w:lang w:val="fr-FR"/>
        </w:rPr>
        <w:t xml:space="preserve">avenir de la gestion des revenus avec les </w:t>
      </w:r>
      <w:r>
        <w:rPr>
          <w:lang w:val="fr-FR"/>
        </w:rPr>
        <w:t>gouvernements</w:t>
      </w:r>
      <w:r w:rsidRPr="00F4710B">
        <w:rPr>
          <w:lang w:val="fr-FR"/>
        </w:rPr>
        <w:t xml:space="preserve"> des États et </w:t>
      </w:r>
      <w:r>
        <w:rPr>
          <w:lang w:val="fr-FR"/>
        </w:rPr>
        <w:t>t</w:t>
      </w:r>
      <w:r w:rsidRPr="00F4710B">
        <w:rPr>
          <w:lang w:val="fr-FR"/>
        </w:rPr>
        <w:t>erritoires. Le Gouvernement fédéral prendra une décision sur la réforme de la gestion des revenus à l</w:t>
      </w:r>
      <w:r>
        <w:rPr>
          <w:lang w:val="fr-FR"/>
        </w:rPr>
        <w:t>’</w:t>
      </w:r>
      <w:r w:rsidRPr="00F4710B">
        <w:rPr>
          <w:lang w:val="fr-FR"/>
        </w:rPr>
        <w:t>issue de ces consultations</w:t>
      </w:r>
      <w:r w:rsidRPr="00D22BD6">
        <w:rPr>
          <w:lang w:val="fr-FR"/>
        </w:rPr>
        <w:t>.</w:t>
      </w:r>
    </w:p>
    <w:p w14:paraId="31E3245E" w14:textId="5BA91C28" w:rsidR="00896F1C" w:rsidRPr="00D22BD6" w:rsidRDefault="00896F1C" w:rsidP="00896F1C">
      <w:pPr>
        <w:pStyle w:val="SingleTxtG"/>
        <w:rPr>
          <w:lang w:val="fr-FR"/>
        </w:rPr>
      </w:pPr>
      <w:r w:rsidRPr="00D22BD6">
        <w:rPr>
          <w:lang w:val="fr-FR"/>
        </w:rPr>
        <w:t>238.</w:t>
      </w:r>
      <w:r w:rsidRPr="00D22BD6">
        <w:rPr>
          <w:lang w:val="fr-FR"/>
        </w:rPr>
        <w:tab/>
      </w:r>
      <w:r w:rsidRPr="00D259D3">
        <w:rPr>
          <w:lang w:val="fr-FR"/>
        </w:rPr>
        <w:t xml:space="preserve">Le Gouvernement a mis en place un important </w:t>
      </w:r>
      <w:r w:rsidRPr="00966E55">
        <w:rPr>
          <w:lang w:val="fr-FR"/>
        </w:rPr>
        <w:t xml:space="preserve">train </w:t>
      </w:r>
      <w:r w:rsidRPr="00D259D3">
        <w:rPr>
          <w:lang w:val="fr-FR"/>
        </w:rPr>
        <w:t xml:space="preserve">de mesures de soutien pour les communautés auparavant </w:t>
      </w:r>
      <w:r>
        <w:rPr>
          <w:lang w:val="fr-FR"/>
        </w:rPr>
        <w:t>vis</w:t>
      </w:r>
      <w:r w:rsidRPr="00D259D3">
        <w:rPr>
          <w:lang w:val="fr-FR"/>
        </w:rPr>
        <w:t>ées par le programme de carte de débit sans numéraire afin de maintenir les services de soutien en place, d</w:t>
      </w:r>
      <w:r>
        <w:rPr>
          <w:lang w:val="fr-FR"/>
        </w:rPr>
        <w:t>’</w:t>
      </w:r>
      <w:r w:rsidRPr="00D259D3">
        <w:rPr>
          <w:lang w:val="fr-FR"/>
        </w:rPr>
        <w:t>en créer de nouveaux et de répondre aux priorités des communautés</w:t>
      </w:r>
      <w:r w:rsidRPr="00D22BD6">
        <w:rPr>
          <w:lang w:val="fr-FR"/>
        </w:rPr>
        <w:t>.</w:t>
      </w:r>
    </w:p>
    <w:p w14:paraId="71F700FD" w14:textId="5C134C04" w:rsidR="00896F1C" w:rsidRPr="00D22BD6" w:rsidRDefault="00896F1C" w:rsidP="00896F1C">
      <w:pPr>
        <w:pStyle w:val="H1G"/>
        <w:rPr>
          <w:lang w:val="fr-FR"/>
        </w:rPr>
      </w:pPr>
      <w:r w:rsidRPr="00D22BD6">
        <w:rPr>
          <w:lang w:val="fr-FR"/>
        </w:rPr>
        <w:tab/>
      </w:r>
      <w:r w:rsidRPr="00D22BD6">
        <w:rPr>
          <w:lang w:val="fr-FR"/>
        </w:rPr>
        <w:tab/>
      </w:r>
      <w:r w:rsidRPr="00E56A7E">
        <w:rPr>
          <w:lang w:val="fr-FR"/>
        </w:rPr>
        <w:t xml:space="preserve">Mesures de soutien mises en place dans le cadre de la pandémie </w:t>
      </w:r>
      <w:r w:rsidR="00E320BE">
        <w:rPr>
          <w:lang w:val="fr-FR"/>
        </w:rPr>
        <w:br/>
      </w:r>
      <w:r w:rsidRPr="00E56A7E">
        <w:rPr>
          <w:lang w:val="fr-FR"/>
        </w:rPr>
        <w:t>de COVID-19</w:t>
      </w:r>
    </w:p>
    <w:p w14:paraId="2BEDD7C2" w14:textId="2E15D681" w:rsidR="00896F1C" w:rsidRPr="00D22BD6" w:rsidRDefault="00896F1C" w:rsidP="00896F1C">
      <w:pPr>
        <w:pStyle w:val="SingleTxtG"/>
        <w:rPr>
          <w:lang w:val="fr-FR"/>
        </w:rPr>
      </w:pPr>
      <w:r w:rsidRPr="00D22BD6">
        <w:rPr>
          <w:lang w:val="fr-FR"/>
        </w:rPr>
        <w:t>239.</w:t>
      </w:r>
      <w:r w:rsidRPr="00D22BD6">
        <w:rPr>
          <w:lang w:val="fr-FR"/>
        </w:rPr>
        <w:tab/>
      </w:r>
      <w:r>
        <w:rPr>
          <w:lang w:val="fr-FR"/>
        </w:rPr>
        <w:t>Comme suite</w:t>
      </w:r>
      <w:r w:rsidRPr="00D96283">
        <w:rPr>
          <w:lang w:val="fr-FR"/>
        </w:rPr>
        <w:t xml:space="preserve"> à la pandémie de COVID-19, le Gouvernement a pris des mesures pour préserver la population australienne et, en particulier, </w:t>
      </w:r>
      <w:r>
        <w:rPr>
          <w:lang w:val="fr-FR"/>
        </w:rPr>
        <w:t>les</w:t>
      </w:r>
      <w:r w:rsidRPr="00D96283">
        <w:rPr>
          <w:lang w:val="fr-FR"/>
        </w:rPr>
        <w:t xml:space="preserve"> plus vulnérables et </w:t>
      </w:r>
      <w:r>
        <w:rPr>
          <w:lang w:val="fr-FR"/>
        </w:rPr>
        <w:t>les</w:t>
      </w:r>
      <w:r w:rsidRPr="00D96283">
        <w:rPr>
          <w:lang w:val="fr-FR"/>
        </w:rPr>
        <w:t xml:space="preserve"> bénéficiaires de </w:t>
      </w:r>
      <w:r>
        <w:rPr>
          <w:lang w:val="fr-FR"/>
        </w:rPr>
        <w:t>prestations de soutien</w:t>
      </w:r>
      <w:r w:rsidRPr="00D96283">
        <w:rPr>
          <w:lang w:val="fr-FR"/>
        </w:rPr>
        <w:t xml:space="preserve"> au revenu. Parmi ces mesures figurait ce qui suit</w:t>
      </w:r>
      <w:r>
        <w:rPr>
          <w:lang w:val="fr-FR"/>
        </w:rPr>
        <w:t> :</w:t>
      </w:r>
      <w:r w:rsidRPr="00D22BD6">
        <w:rPr>
          <w:lang w:val="fr-FR"/>
        </w:rPr>
        <w:t xml:space="preserve"> </w:t>
      </w:r>
    </w:p>
    <w:p w14:paraId="5E7AEC0A" w14:textId="371BF3B4" w:rsidR="00896F1C" w:rsidRPr="00D22BD6" w:rsidRDefault="00896F1C" w:rsidP="00E320BE">
      <w:pPr>
        <w:pStyle w:val="SingleTxtG"/>
        <w:ind w:firstLine="567"/>
        <w:rPr>
          <w:lang w:val="fr-FR"/>
        </w:rPr>
      </w:pPr>
      <w:r w:rsidRPr="00D22BD6">
        <w:rPr>
          <w:lang w:val="fr-FR"/>
        </w:rPr>
        <w:t>a)</w:t>
      </w:r>
      <w:r w:rsidRPr="00D22BD6">
        <w:rPr>
          <w:lang w:val="fr-FR"/>
        </w:rPr>
        <w:tab/>
      </w:r>
      <w:r w:rsidRPr="00F91EB4">
        <w:rPr>
          <w:lang w:val="fr-FR"/>
        </w:rPr>
        <w:t>L</w:t>
      </w:r>
      <w:r>
        <w:rPr>
          <w:lang w:val="fr-FR"/>
        </w:rPr>
        <w:t>’</w:t>
      </w:r>
      <w:r w:rsidRPr="00F91EB4">
        <w:rPr>
          <w:lang w:val="fr-FR"/>
        </w:rPr>
        <w:t>élargissement de l</w:t>
      </w:r>
      <w:r>
        <w:rPr>
          <w:lang w:val="fr-FR"/>
        </w:rPr>
        <w:t>’</w:t>
      </w:r>
      <w:r w:rsidRPr="00F91EB4">
        <w:rPr>
          <w:lang w:val="fr-FR"/>
        </w:rPr>
        <w:t>éligibilité aux prestations pour permettre aux entrepreneurs individuels et autres travailleurs indépendants, aux employés permanents qui ont été licenciés ou qui ont perdu leur emploi, et aux personnes qui s</w:t>
      </w:r>
      <w:r>
        <w:rPr>
          <w:lang w:val="fr-FR"/>
        </w:rPr>
        <w:t>’</w:t>
      </w:r>
      <w:r w:rsidRPr="00F91EB4">
        <w:rPr>
          <w:lang w:val="fr-FR"/>
        </w:rPr>
        <w:t>occupent d</w:t>
      </w:r>
      <w:r>
        <w:rPr>
          <w:lang w:val="fr-FR"/>
        </w:rPr>
        <w:t>’</w:t>
      </w:r>
      <w:r w:rsidRPr="00F91EB4">
        <w:rPr>
          <w:lang w:val="fr-FR"/>
        </w:rPr>
        <w:t>une personne touchée par l</w:t>
      </w:r>
      <w:r>
        <w:rPr>
          <w:lang w:val="fr-FR"/>
        </w:rPr>
        <w:t>a</w:t>
      </w:r>
      <w:r w:rsidRPr="00F91EB4">
        <w:rPr>
          <w:lang w:val="fr-FR"/>
        </w:rPr>
        <w:t xml:space="preserve"> COVID-19, d</w:t>
      </w:r>
      <w:r>
        <w:rPr>
          <w:lang w:val="fr-FR"/>
        </w:rPr>
        <w:t>’</w:t>
      </w:r>
      <w:r w:rsidRPr="00F91EB4">
        <w:rPr>
          <w:lang w:val="fr-FR"/>
        </w:rPr>
        <w:t>en bénéficier</w:t>
      </w:r>
      <w:r>
        <w:rPr>
          <w:lang w:val="fr-FR"/>
        </w:rPr>
        <w:t> ;</w:t>
      </w:r>
    </w:p>
    <w:p w14:paraId="2CBE2F2C" w14:textId="223151D8" w:rsidR="00896F1C" w:rsidRPr="00D22BD6" w:rsidRDefault="00896F1C" w:rsidP="00E320BE">
      <w:pPr>
        <w:pStyle w:val="SingleTxtG"/>
        <w:ind w:firstLine="567"/>
        <w:rPr>
          <w:lang w:val="fr-FR"/>
        </w:rPr>
      </w:pPr>
      <w:r w:rsidRPr="00D22BD6">
        <w:rPr>
          <w:lang w:val="fr-FR"/>
        </w:rPr>
        <w:t>b)</w:t>
      </w:r>
      <w:r w:rsidRPr="00D22BD6">
        <w:rPr>
          <w:lang w:val="fr-FR"/>
        </w:rPr>
        <w:tab/>
      </w:r>
      <w:r w:rsidRPr="00597BF0">
        <w:rPr>
          <w:lang w:val="fr-FR"/>
        </w:rPr>
        <w:t>La dispense de l</w:t>
      </w:r>
      <w:r>
        <w:rPr>
          <w:lang w:val="fr-FR"/>
        </w:rPr>
        <w:t>’évaluation</w:t>
      </w:r>
      <w:r w:rsidRPr="00597BF0">
        <w:rPr>
          <w:lang w:val="fr-FR"/>
        </w:rPr>
        <w:t xml:space="preserve"> </w:t>
      </w:r>
      <w:r>
        <w:rPr>
          <w:lang w:val="fr-FR"/>
        </w:rPr>
        <w:t>du patrimoine</w:t>
      </w:r>
      <w:r w:rsidRPr="00597BF0">
        <w:rPr>
          <w:lang w:val="fr-FR"/>
        </w:rPr>
        <w:t xml:space="preserve"> afin que les personnes </w:t>
      </w:r>
      <w:r>
        <w:rPr>
          <w:lang w:val="fr-FR"/>
        </w:rPr>
        <w:t>dotées d’un patrimoine</w:t>
      </w:r>
      <w:r w:rsidRPr="00597BF0">
        <w:rPr>
          <w:lang w:val="fr-FR"/>
        </w:rPr>
        <w:t xml:space="preserve"> puissent bénéficier de prestations </w:t>
      </w:r>
      <w:r>
        <w:rPr>
          <w:lang w:val="fr-FR"/>
        </w:rPr>
        <w:t>de soutien</w:t>
      </w:r>
      <w:r w:rsidRPr="00597BF0">
        <w:rPr>
          <w:lang w:val="fr-FR"/>
        </w:rPr>
        <w:t xml:space="preserve"> au revenu entre le 25</w:t>
      </w:r>
      <w:r w:rsidR="00AA4E7E">
        <w:rPr>
          <w:lang w:val="fr-FR"/>
        </w:rPr>
        <w:t> </w:t>
      </w:r>
      <w:r w:rsidRPr="00597BF0">
        <w:rPr>
          <w:lang w:val="fr-FR"/>
        </w:rPr>
        <w:t>mars 2020 et le 24</w:t>
      </w:r>
      <w:r w:rsidR="00AA4E7E">
        <w:rPr>
          <w:lang w:val="fr-FR"/>
        </w:rPr>
        <w:t> </w:t>
      </w:r>
      <w:r w:rsidRPr="00597BF0">
        <w:rPr>
          <w:lang w:val="fr-FR"/>
        </w:rPr>
        <w:t>septembre 2020</w:t>
      </w:r>
      <w:r>
        <w:rPr>
          <w:lang w:val="fr-FR"/>
        </w:rPr>
        <w:t> ;</w:t>
      </w:r>
    </w:p>
    <w:p w14:paraId="17248846" w14:textId="16073D4F" w:rsidR="00896F1C" w:rsidRPr="00D22BD6" w:rsidRDefault="00896F1C" w:rsidP="00E320BE">
      <w:pPr>
        <w:pStyle w:val="SingleTxtG"/>
        <w:ind w:firstLine="567"/>
        <w:rPr>
          <w:lang w:val="fr-FR"/>
        </w:rPr>
      </w:pPr>
      <w:r w:rsidRPr="00D22BD6">
        <w:rPr>
          <w:lang w:val="fr-FR"/>
        </w:rPr>
        <w:t>c)</w:t>
      </w:r>
      <w:r w:rsidRPr="00D22BD6">
        <w:rPr>
          <w:lang w:val="fr-FR"/>
        </w:rPr>
        <w:tab/>
      </w:r>
      <w:r w:rsidRPr="00847F16">
        <w:rPr>
          <w:lang w:val="fr-FR"/>
        </w:rPr>
        <w:t>La suppression du délai de carence avant de percevoir des prestations pour les résidents nouvellement arrivés et les personnes exerçant un travail saisonnier</w:t>
      </w:r>
      <w:r>
        <w:rPr>
          <w:lang w:val="fr-FR"/>
        </w:rPr>
        <w:t> ;</w:t>
      </w:r>
    </w:p>
    <w:p w14:paraId="6F8C9E5F" w14:textId="2EC7AC0F" w:rsidR="00896F1C" w:rsidRPr="00D22BD6" w:rsidRDefault="00896F1C" w:rsidP="00E320BE">
      <w:pPr>
        <w:pStyle w:val="SingleTxtG"/>
        <w:ind w:firstLine="567"/>
        <w:rPr>
          <w:lang w:val="fr-FR"/>
        </w:rPr>
      </w:pPr>
      <w:r w:rsidRPr="00D22BD6">
        <w:rPr>
          <w:lang w:val="fr-FR"/>
        </w:rPr>
        <w:t>d)</w:t>
      </w:r>
      <w:r w:rsidRPr="00D22BD6">
        <w:rPr>
          <w:lang w:val="fr-FR"/>
        </w:rPr>
        <w:tab/>
      </w:r>
      <w:r>
        <w:rPr>
          <w:lang w:val="fr-FR"/>
        </w:rPr>
        <w:t>Le relèvement du plafond de</w:t>
      </w:r>
      <w:r w:rsidRPr="00E30FC2">
        <w:rPr>
          <w:lang w:val="fr-FR"/>
        </w:rPr>
        <w:t xml:space="preserve"> revenus qu</w:t>
      </w:r>
      <w:r>
        <w:rPr>
          <w:lang w:val="fr-FR"/>
        </w:rPr>
        <w:t>’</w:t>
      </w:r>
      <w:r w:rsidRPr="00E30FC2">
        <w:rPr>
          <w:lang w:val="fr-FR"/>
        </w:rPr>
        <w:t xml:space="preserve">un bénéficiaire des allocations de chômage ou des allocations </w:t>
      </w:r>
      <w:r>
        <w:rPr>
          <w:lang w:val="fr-FR"/>
        </w:rPr>
        <w:t>jeunesse</w:t>
      </w:r>
      <w:r w:rsidRPr="00E30FC2">
        <w:rPr>
          <w:lang w:val="fr-FR"/>
        </w:rPr>
        <w:t xml:space="preserve"> peut </w:t>
      </w:r>
      <w:r>
        <w:rPr>
          <w:lang w:val="fr-FR"/>
        </w:rPr>
        <w:t xml:space="preserve">percevoir </w:t>
      </w:r>
      <w:r w:rsidRPr="00E30FC2">
        <w:rPr>
          <w:lang w:val="fr-FR"/>
        </w:rPr>
        <w:t xml:space="preserve">chaque quinzaine avant que </w:t>
      </w:r>
      <w:r>
        <w:rPr>
          <w:lang w:val="fr-FR"/>
        </w:rPr>
        <w:t>s</w:t>
      </w:r>
      <w:r w:rsidRPr="00E30FC2">
        <w:rPr>
          <w:lang w:val="fr-FR"/>
        </w:rPr>
        <w:t>es prestations ne soient progressivement réduites</w:t>
      </w:r>
      <w:r>
        <w:rPr>
          <w:lang w:val="fr-FR"/>
        </w:rPr>
        <w:t> ;</w:t>
      </w:r>
    </w:p>
    <w:p w14:paraId="00A4A484" w14:textId="3D20834E" w:rsidR="00896F1C" w:rsidRPr="00D22BD6" w:rsidRDefault="00896F1C" w:rsidP="00E320BE">
      <w:pPr>
        <w:pStyle w:val="SingleTxtG"/>
        <w:ind w:firstLine="567"/>
        <w:rPr>
          <w:lang w:val="fr-FR"/>
        </w:rPr>
      </w:pPr>
      <w:r w:rsidRPr="00D22BD6">
        <w:rPr>
          <w:lang w:val="fr-FR"/>
        </w:rPr>
        <w:t>e)</w:t>
      </w:r>
      <w:r w:rsidRPr="00D22BD6">
        <w:rPr>
          <w:lang w:val="fr-FR"/>
        </w:rPr>
        <w:tab/>
      </w:r>
      <w:r w:rsidRPr="00170D0B">
        <w:rPr>
          <w:lang w:val="fr-FR"/>
        </w:rPr>
        <w:t>Le relèvement du plafond de revenus du partenaire</w:t>
      </w:r>
      <w:r>
        <w:rPr>
          <w:lang w:val="fr-FR"/>
        </w:rPr>
        <w:t xml:space="preserve"> d’un bénéficiaire</w:t>
      </w:r>
      <w:r w:rsidRPr="00170D0B">
        <w:rPr>
          <w:lang w:val="fr-FR"/>
        </w:rPr>
        <w:t xml:space="preserve"> à partir duquel le niveau de</w:t>
      </w:r>
      <w:r>
        <w:rPr>
          <w:lang w:val="fr-FR"/>
        </w:rPr>
        <w:t xml:space="preserve"> se</w:t>
      </w:r>
      <w:r w:rsidRPr="00170D0B">
        <w:rPr>
          <w:lang w:val="fr-FR"/>
        </w:rPr>
        <w:t>s prestations est réduit</w:t>
      </w:r>
      <w:r>
        <w:rPr>
          <w:lang w:val="fr-FR"/>
        </w:rPr>
        <w:t> ;</w:t>
      </w:r>
    </w:p>
    <w:p w14:paraId="47481520" w14:textId="235A2898" w:rsidR="00896F1C" w:rsidRPr="00D22BD6" w:rsidRDefault="00896F1C" w:rsidP="00E320BE">
      <w:pPr>
        <w:pStyle w:val="SingleTxtG"/>
        <w:ind w:firstLine="567"/>
        <w:rPr>
          <w:lang w:val="fr-FR"/>
        </w:rPr>
      </w:pPr>
      <w:r w:rsidRPr="00D22BD6">
        <w:rPr>
          <w:lang w:val="fr-FR"/>
        </w:rPr>
        <w:t>f)</w:t>
      </w:r>
      <w:r w:rsidRPr="00D22BD6">
        <w:rPr>
          <w:lang w:val="fr-FR"/>
        </w:rPr>
        <w:tab/>
      </w:r>
      <w:r w:rsidRPr="00E77C55">
        <w:rPr>
          <w:lang w:val="fr-FR"/>
        </w:rPr>
        <w:t>L</w:t>
      </w:r>
      <w:r>
        <w:rPr>
          <w:lang w:val="fr-FR"/>
        </w:rPr>
        <w:t>’</w:t>
      </w:r>
      <w:r w:rsidRPr="00E77C55">
        <w:rPr>
          <w:lang w:val="fr-FR"/>
        </w:rPr>
        <w:t>extension des allocations versées à des moments difficiles aux bénéficiaires de l</w:t>
      </w:r>
      <w:r>
        <w:rPr>
          <w:lang w:val="fr-FR"/>
        </w:rPr>
        <w:t>’</w:t>
      </w:r>
      <w:r w:rsidRPr="00E77C55">
        <w:rPr>
          <w:lang w:val="fr-FR"/>
        </w:rPr>
        <w:t>aide au revenu confrontés à des difficultés financières, afin d</w:t>
      </w:r>
      <w:r>
        <w:rPr>
          <w:lang w:val="fr-FR"/>
        </w:rPr>
        <w:t>’</w:t>
      </w:r>
      <w:r w:rsidRPr="00E77C55">
        <w:rPr>
          <w:lang w:val="fr-FR"/>
        </w:rPr>
        <w:t>aider les bénéficiaires qui ont dû se confiner ou s</w:t>
      </w:r>
      <w:r>
        <w:rPr>
          <w:lang w:val="fr-FR"/>
        </w:rPr>
        <w:t>’</w:t>
      </w:r>
      <w:r w:rsidRPr="00E77C55">
        <w:rPr>
          <w:lang w:val="fr-FR"/>
        </w:rPr>
        <w:t>occuper d</w:t>
      </w:r>
      <w:r>
        <w:rPr>
          <w:lang w:val="fr-FR"/>
        </w:rPr>
        <w:t>’</w:t>
      </w:r>
      <w:r w:rsidRPr="00E77C55">
        <w:rPr>
          <w:lang w:val="fr-FR"/>
        </w:rPr>
        <w:t>une personne confinée</w:t>
      </w:r>
      <w:r w:rsidRPr="00D22BD6">
        <w:rPr>
          <w:lang w:val="fr-FR"/>
        </w:rPr>
        <w:t xml:space="preserve">. </w:t>
      </w:r>
    </w:p>
    <w:p w14:paraId="335F36CE" w14:textId="1739280C" w:rsidR="00896F1C" w:rsidRPr="00D22BD6" w:rsidRDefault="00896F1C" w:rsidP="00896F1C">
      <w:pPr>
        <w:pStyle w:val="SingleTxtG"/>
        <w:rPr>
          <w:lang w:val="fr-FR"/>
        </w:rPr>
      </w:pPr>
      <w:r w:rsidRPr="00D22BD6">
        <w:rPr>
          <w:lang w:val="fr-FR"/>
        </w:rPr>
        <w:t>240.</w:t>
      </w:r>
      <w:r w:rsidRPr="00D22BD6">
        <w:rPr>
          <w:lang w:val="fr-FR"/>
        </w:rPr>
        <w:tab/>
      </w:r>
      <w:r w:rsidRPr="00FA375F">
        <w:rPr>
          <w:lang w:val="fr-FR"/>
        </w:rPr>
        <w:t>Depuis le 27</w:t>
      </w:r>
      <w:r w:rsidR="00E320BE">
        <w:rPr>
          <w:lang w:val="fr-FR"/>
        </w:rPr>
        <w:t> </w:t>
      </w:r>
      <w:r w:rsidRPr="00FA375F">
        <w:rPr>
          <w:lang w:val="fr-FR"/>
        </w:rPr>
        <w:t>avril 2020, le Gouvernement verse également un supplément coronavirus aux bénéficiaires des allocation</w:t>
      </w:r>
      <w:r w:rsidR="00706873">
        <w:rPr>
          <w:lang w:val="fr-FR"/>
        </w:rPr>
        <w:t>s</w:t>
      </w:r>
      <w:r w:rsidRPr="00FA375F">
        <w:rPr>
          <w:lang w:val="fr-FR"/>
        </w:rPr>
        <w:t xml:space="preserve"> de chômage, de l</w:t>
      </w:r>
      <w:r>
        <w:rPr>
          <w:lang w:val="fr-FR"/>
        </w:rPr>
        <w:t>’</w:t>
      </w:r>
      <w:r w:rsidRPr="00FA375F">
        <w:rPr>
          <w:lang w:val="fr-FR"/>
        </w:rPr>
        <w:t>allocation parentale, de l</w:t>
      </w:r>
      <w:r>
        <w:rPr>
          <w:lang w:val="fr-FR"/>
        </w:rPr>
        <w:t>’</w:t>
      </w:r>
      <w:r w:rsidRPr="00FA375F">
        <w:rPr>
          <w:lang w:val="fr-FR"/>
        </w:rPr>
        <w:t xml:space="preserve">allocation </w:t>
      </w:r>
      <w:r>
        <w:rPr>
          <w:lang w:val="fr-FR"/>
        </w:rPr>
        <w:t>jeunesse</w:t>
      </w:r>
      <w:r w:rsidRPr="00FA375F">
        <w:rPr>
          <w:lang w:val="fr-FR"/>
        </w:rPr>
        <w:t xml:space="preserve">, des allocations </w:t>
      </w:r>
      <w:proofErr w:type="spellStart"/>
      <w:r w:rsidRPr="00FA375F">
        <w:rPr>
          <w:lang w:val="fr-FR"/>
        </w:rPr>
        <w:t>Austudy</w:t>
      </w:r>
      <w:proofErr w:type="spellEnd"/>
      <w:r w:rsidRPr="00FA375F">
        <w:rPr>
          <w:lang w:val="fr-FR"/>
        </w:rPr>
        <w:t>, des allocations de veuvage, des allocations de partenaire, des allocations ABSTUDY, des prestations versées aux agriculteurs en difficulté et de l</w:t>
      </w:r>
      <w:r>
        <w:rPr>
          <w:lang w:val="fr-FR"/>
        </w:rPr>
        <w:t>’</w:t>
      </w:r>
      <w:r w:rsidRPr="00FA375F">
        <w:rPr>
          <w:lang w:val="fr-FR"/>
        </w:rPr>
        <w:t>allocation spéciale. Le supplément coronavirus a pris fin le 31</w:t>
      </w:r>
      <w:r w:rsidR="00E320BE">
        <w:rPr>
          <w:lang w:val="fr-FR"/>
        </w:rPr>
        <w:t> </w:t>
      </w:r>
      <w:r w:rsidRPr="00FA375F">
        <w:rPr>
          <w:lang w:val="fr-FR"/>
        </w:rPr>
        <w:t>mars 2021</w:t>
      </w:r>
      <w:r w:rsidRPr="00D22BD6">
        <w:rPr>
          <w:lang w:val="fr-FR"/>
        </w:rPr>
        <w:t xml:space="preserve">. </w:t>
      </w:r>
    </w:p>
    <w:p w14:paraId="66C65B65" w14:textId="6321A87C" w:rsidR="00896F1C" w:rsidRPr="00D22BD6" w:rsidRDefault="00896F1C" w:rsidP="00896F1C">
      <w:pPr>
        <w:pStyle w:val="SingleTxtG"/>
        <w:rPr>
          <w:lang w:val="fr-FR"/>
        </w:rPr>
      </w:pPr>
      <w:r w:rsidRPr="00D22BD6">
        <w:rPr>
          <w:lang w:val="fr-FR"/>
        </w:rPr>
        <w:t>241.</w:t>
      </w:r>
      <w:r w:rsidRPr="00D22BD6">
        <w:rPr>
          <w:lang w:val="fr-FR"/>
        </w:rPr>
        <w:tab/>
      </w:r>
      <w:r w:rsidRPr="00AA4E7E">
        <w:rPr>
          <w:spacing w:val="-2"/>
          <w:lang w:val="fr-FR"/>
        </w:rPr>
        <w:t>La conjoncture économique s’étant améliorée, l’aide supplémentaire temporaire a pris fin, avec un retour progressif aux dispositions habituelles. La dernière mesure restante, à savoir les allocations versées à des moments difficiles, a officiellement pris fin le 1</w:t>
      </w:r>
      <w:r w:rsidRPr="00AA4E7E">
        <w:rPr>
          <w:spacing w:val="-2"/>
          <w:vertAlign w:val="superscript"/>
          <w:lang w:val="fr-FR"/>
        </w:rPr>
        <w:t>er</w:t>
      </w:r>
      <w:r w:rsidR="00E320BE" w:rsidRPr="00AA4E7E">
        <w:rPr>
          <w:spacing w:val="-2"/>
          <w:lang w:val="fr-FR"/>
        </w:rPr>
        <w:t> </w:t>
      </w:r>
      <w:r w:rsidRPr="00AA4E7E">
        <w:rPr>
          <w:spacing w:val="-2"/>
          <w:lang w:val="fr-FR"/>
        </w:rPr>
        <w:t>octobre 2022.</w:t>
      </w:r>
    </w:p>
    <w:p w14:paraId="62AD145F" w14:textId="77777777" w:rsidR="00896F1C" w:rsidRPr="00D22BD6" w:rsidRDefault="00896F1C" w:rsidP="00896F1C">
      <w:pPr>
        <w:pStyle w:val="H1G"/>
        <w:rPr>
          <w:lang w:val="fr-FR"/>
        </w:rPr>
      </w:pPr>
      <w:r w:rsidRPr="00D22BD6">
        <w:rPr>
          <w:lang w:val="fr-FR"/>
        </w:rPr>
        <w:tab/>
      </w:r>
      <w:r w:rsidRPr="00D22BD6">
        <w:rPr>
          <w:lang w:val="fr-FR"/>
        </w:rPr>
        <w:tab/>
      </w:r>
      <w:r>
        <w:rPr>
          <w:lang w:val="fr-FR"/>
        </w:rPr>
        <w:t>La pauvreté en Australie</w:t>
      </w:r>
    </w:p>
    <w:p w14:paraId="24F362D2" w14:textId="77777777" w:rsidR="00896F1C" w:rsidRPr="00D22BD6" w:rsidRDefault="00896F1C" w:rsidP="00896F1C">
      <w:pPr>
        <w:pStyle w:val="SingleTxtG"/>
        <w:rPr>
          <w:lang w:val="fr-FR"/>
        </w:rPr>
      </w:pPr>
      <w:bookmarkStart w:id="6" w:name="_Hlk143089263"/>
      <w:r w:rsidRPr="00D22BD6">
        <w:rPr>
          <w:lang w:val="fr-FR"/>
        </w:rPr>
        <w:t>242.</w:t>
      </w:r>
      <w:r w:rsidRPr="00D22BD6">
        <w:rPr>
          <w:lang w:val="fr-FR"/>
        </w:rPr>
        <w:tab/>
      </w:r>
      <w:r w:rsidRPr="00A704D4">
        <w:rPr>
          <w:lang w:val="fr-FR"/>
        </w:rPr>
        <w:t>Le Gouvernement s</w:t>
      </w:r>
      <w:r>
        <w:rPr>
          <w:lang w:val="fr-FR"/>
        </w:rPr>
        <w:t>’</w:t>
      </w:r>
      <w:r w:rsidRPr="00A704D4">
        <w:rPr>
          <w:lang w:val="fr-FR"/>
        </w:rPr>
        <w:t>appuie sur plusieurs sources de données pour évaluer la pauvreté, les inégalités et le niveau de vie, dont les données issues du recensement national, de l</w:t>
      </w:r>
      <w:r>
        <w:rPr>
          <w:lang w:val="fr-FR"/>
        </w:rPr>
        <w:t>’</w:t>
      </w:r>
      <w:r w:rsidRPr="00A704D4">
        <w:rPr>
          <w:lang w:val="fr-FR"/>
        </w:rPr>
        <w:t xml:space="preserve">enquête sur les revenus et le logement du Bureau australien de la statistique, des études longitudinales telles que </w:t>
      </w:r>
      <w:r w:rsidRPr="003859A2">
        <w:rPr>
          <w:lang w:val="fr-FR"/>
        </w:rPr>
        <w:t>l</w:t>
      </w:r>
      <w:r>
        <w:rPr>
          <w:lang w:val="fr-FR"/>
        </w:rPr>
        <w:t>’</w:t>
      </w:r>
      <w:r w:rsidRPr="003859A2">
        <w:rPr>
          <w:lang w:val="fr-FR"/>
        </w:rPr>
        <w:t>enquête sur la dynamique du travail et le revenu des ménages en Australie (HILDA)</w:t>
      </w:r>
      <w:r w:rsidRPr="00A704D4">
        <w:rPr>
          <w:lang w:val="fr-FR"/>
        </w:rPr>
        <w:t>, ainsi que des ensembles de données administratives intégrées</w:t>
      </w:r>
      <w:r w:rsidRPr="00D22BD6">
        <w:rPr>
          <w:lang w:val="fr-FR"/>
        </w:rPr>
        <w:t>.</w:t>
      </w:r>
    </w:p>
    <w:bookmarkEnd w:id="6"/>
    <w:p w14:paraId="2822D1C1" w14:textId="77777777" w:rsidR="00896F1C" w:rsidRPr="00D22BD6" w:rsidRDefault="00896F1C" w:rsidP="00E320BE">
      <w:pPr>
        <w:pStyle w:val="SingleTxtG"/>
        <w:rPr>
          <w:lang w:val="fr-FR"/>
        </w:rPr>
      </w:pPr>
      <w:r w:rsidRPr="00D22BD6">
        <w:rPr>
          <w:lang w:val="fr-FR"/>
        </w:rPr>
        <w:lastRenderedPageBreak/>
        <w:t>243.</w:t>
      </w:r>
      <w:r w:rsidRPr="00D22BD6">
        <w:rPr>
          <w:lang w:val="fr-FR"/>
        </w:rPr>
        <w:tab/>
      </w:r>
      <w:r w:rsidRPr="004438E0">
        <w:rPr>
          <w:lang w:val="fr-FR"/>
        </w:rPr>
        <w:t xml:space="preserve">La Commission de la productivité a constaté que </w:t>
      </w:r>
      <w:r>
        <w:rPr>
          <w:lang w:val="fr-FR"/>
        </w:rPr>
        <w:t xml:space="preserve">ce sont </w:t>
      </w:r>
      <w:r w:rsidRPr="004438E0">
        <w:rPr>
          <w:lang w:val="fr-FR"/>
        </w:rPr>
        <w:t>les ménages sans emploi, en particulier ceux avec des enfants,</w:t>
      </w:r>
      <w:r>
        <w:rPr>
          <w:lang w:val="fr-FR"/>
        </w:rPr>
        <w:t xml:space="preserve"> qui</w:t>
      </w:r>
      <w:r w:rsidRPr="004438E0">
        <w:rPr>
          <w:lang w:val="fr-FR"/>
        </w:rPr>
        <w:t xml:space="preserve"> connaissent les taux de pauvreté les plus élevés. L</w:t>
      </w:r>
      <w:r>
        <w:rPr>
          <w:lang w:val="fr-FR"/>
        </w:rPr>
        <w:t>’</w:t>
      </w:r>
      <w:r w:rsidRPr="004438E0">
        <w:rPr>
          <w:lang w:val="fr-FR"/>
        </w:rPr>
        <w:t>étude a également révélé que les enfants, les parents célibataires, les personnes handicapées, les chômeurs et les autochtones sont plus exposés au risque de privation multiple</w:t>
      </w:r>
      <w:r>
        <w:rPr>
          <w:lang w:val="fr-FR"/>
        </w:rPr>
        <w:t xml:space="preserve"> que les autres</w:t>
      </w:r>
      <w:r w:rsidRPr="004438E0">
        <w:rPr>
          <w:lang w:val="fr-FR"/>
        </w:rPr>
        <w:t>. En outre, l</w:t>
      </w:r>
      <w:r>
        <w:rPr>
          <w:lang w:val="fr-FR"/>
        </w:rPr>
        <w:t>’</w:t>
      </w:r>
      <w:r w:rsidRPr="004438E0">
        <w:rPr>
          <w:lang w:val="fr-FR"/>
        </w:rPr>
        <w:t>analyse du rapport statistique 2022 de l</w:t>
      </w:r>
      <w:r>
        <w:rPr>
          <w:lang w:val="fr-FR"/>
        </w:rPr>
        <w:t>’</w:t>
      </w:r>
      <w:r w:rsidRPr="004438E0">
        <w:rPr>
          <w:lang w:val="fr-FR"/>
        </w:rPr>
        <w:t>enquête sur la dynamique du travail et le revenu des ménages révèle que la pauvreté monétaire est beaucoup plus fréquente parmi les enfants de familles monoparentales que pa</w:t>
      </w:r>
      <w:r>
        <w:rPr>
          <w:lang w:val="fr-FR"/>
        </w:rPr>
        <w:t>r</w:t>
      </w:r>
      <w:r w:rsidRPr="004438E0">
        <w:rPr>
          <w:lang w:val="fr-FR"/>
        </w:rPr>
        <w:t xml:space="preserve">mi ceux de familles </w:t>
      </w:r>
      <w:r w:rsidRPr="00930D56">
        <w:rPr>
          <w:lang w:val="fr-FR"/>
        </w:rPr>
        <w:t>biparentales</w:t>
      </w:r>
      <w:r w:rsidRPr="00D22BD6">
        <w:rPr>
          <w:lang w:val="fr-FR"/>
        </w:rPr>
        <w:t xml:space="preserve">. </w:t>
      </w:r>
    </w:p>
    <w:p w14:paraId="5AD5AD2E" w14:textId="5BB3B77E" w:rsidR="00896F1C" w:rsidRPr="00D22BD6" w:rsidRDefault="00896F1C" w:rsidP="00E320BE">
      <w:pPr>
        <w:pStyle w:val="SingleTxtG"/>
        <w:rPr>
          <w:lang w:val="fr-FR"/>
        </w:rPr>
      </w:pPr>
      <w:r w:rsidRPr="00D22BD6">
        <w:rPr>
          <w:lang w:val="fr-FR"/>
        </w:rPr>
        <w:t>244.</w:t>
      </w:r>
      <w:r w:rsidRPr="00D22BD6">
        <w:rPr>
          <w:lang w:val="fr-FR"/>
        </w:rPr>
        <w:tab/>
      </w:r>
      <w:r w:rsidRPr="004F097A">
        <w:rPr>
          <w:lang w:val="fr-FR"/>
        </w:rPr>
        <w:t xml:space="preserve">Les membres des peuples </w:t>
      </w:r>
      <w:r>
        <w:rPr>
          <w:lang w:val="fr-FR"/>
        </w:rPr>
        <w:t xml:space="preserve">autochtones </w:t>
      </w:r>
      <w:r w:rsidRPr="004F097A">
        <w:rPr>
          <w:lang w:val="fr-FR"/>
        </w:rPr>
        <w:t>d</w:t>
      </w:r>
      <w:r>
        <w:rPr>
          <w:lang w:val="fr-FR"/>
        </w:rPr>
        <w:t>’</w:t>
      </w:r>
      <w:r w:rsidRPr="004F097A">
        <w:rPr>
          <w:lang w:val="fr-FR"/>
        </w:rPr>
        <w:t>Australie sont les plus démunis sur le plan social et économique, pour tous les indicateurs de la pauvreté et des inégalités. La pauvreté reste profondément ancrée dans les communautés autochtones en raison d</w:t>
      </w:r>
      <w:r w:rsidR="00AA4E7E">
        <w:rPr>
          <w:lang w:val="fr-FR"/>
        </w:rPr>
        <w:t>u</w:t>
      </w:r>
      <w:r w:rsidRPr="004F097A">
        <w:rPr>
          <w:lang w:val="fr-FR"/>
        </w:rPr>
        <w:t xml:space="preserve"> taux de discrimination historique et de la prévalence des traumatismes intergénérationnels, combinés</w:t>
      </w:r>
      <w:r>
        <w:rPr>
          <w:lang w:val="fr-FR"/>
        </w:rPr>
        <w:t xml:space="preserve"> aux </w:t>
      </w:r>
      <w:r w:rsidRPr="004F097A">
        <w:rPr>
          <w:lang w:val="fr-FR"/>
        </w:rPr>
        <w:t>autres facteurs complexes qui caractérisent la pauvreté parmi les autres Australiens</w:t>
      </w:r>
      <w:r w:rsidRPr="00D22BD6">
        <w:rPr>
          <w:lang w:val="fr-FR"/>
        </w:rPr>
        <w:t xml:space="preserve">. </w:t>
      </w:r>
    </w:p>
    <w:p w14:paraId="5261B645" w14:textId="77777777" w:rsidR="00896F1C" w:rsidRPr="00D22BD6" w:rsidRDefault="00896F1C" w:rsidP="00E320BE">
      <w:pPr>
        <w:pStyle w:val="SingleTxtG"/>
        <w:rPr>
          <w:lang w:val="fr-FR"/>
        </w:rPr>
      </w:pPr>
      <w:r w:rsidRPr="00D22BD6">
        <w:rPr>
          <w:lang w:val="fr-FR"/>
        </w:rPr>
        <w:t>245.</w:t>
      </w:r>
      <w:r w:rsidRPr="00D22BD6">
        <w:rPr>
          <w:lang w:val="fr-FR"/>
        </w:rPr>
        <w:tab/>
      </w:r>
      <w:r w:rsidRPr="006641A1">
        <w:rPr>
          <w:lang w:val="fr-FR"/>
        </w:rPr>
        <w:t>L</w:t>
      </w:r>
      <w:r>
        <w:rPr>
          <w:lang w:val="fr-FR"/>
        </w:rPr>
        <w:t>’</w:t>
      </w:r>
      <w:r w:rsidRPr="006641A1">
        <w:rPr>
          <w:lang w:val="fr-FR"/>
        </w:rPr>
        <w:t>approche dite d</w:t>
      </w:r>
      <w:r>
        <w:rPr>
          <w:lang w:val="fr-FR"/>
        </w:rPr>
        <w:t>’</w:t>
      </w:r>
      <w:r w:rsidRPr="006641A1">
        <w:rPr>
          <w:lang w:val="fr-FR"/>
        </w:rPr>
        <w:t>investissement prioritaire permet de garantir que les fonds ciblent les catégories qui sont exposées au risque d</w:t>
      </w:r>
      <w:r>
        <w:rPr>
          <w:lang w:val="fr-FR"/>
        </w:rPr>
        <w:t>’</w:t>
      </w:r>
      <w:r w:rsidRPr="006641A1">
        <w:rPr>
          <w:lang w:val="fr-FR"/>
        </w:rPr>
        <w:t>une dépendance durable à l</w:t>
      </w:r>
      <w:r>
        <w:rPr>
          <w:lang w:val="fr-FR"/>
        </w:rPr>
        <w:t>’</w:t>
      </w:r>
      <w:r w:rsidRPr="006641A1">
        <w:rPr>
          <w:lang w:val="fr-FR"/>
        </w:rPr>
        <w:t>égard des prestations sociales et qui ont la capacité de devenir autonomes. Cette approche s</w:t>
      </w:r>
      <w:r>
        <w:rPr>
          <w:lang w:val="fr-FR"/>
        </w:rPr>
        <w:t>’</w:t>
      </w:r>
      <w:r w:rsidRPr="006641A1">
        <w:rPr>
          <w:lang w:val="fr-FR"/>
        </w:rPr>
        <w:t xml:space="preserve">appuie sur un ensemble de données longitudinales sur la sécurité sociale et </w:t>
      </w:r>
      <w:r>
        <w:rPr>
          <w:lang w:val="fr-FR"/>
        </w:rPr>
        <w:t>sur les résultats d’</w:t>
      </w:r>
      <w:r w:rsidRPr="006641A1">
        <w:rPr>
          <w:lang w:val="fr-FR"/>
        </w:rPr>
        <w:t xml:space="preserve">une analyse actuarielle </w:t>
      </w:r>
      <w:r>
        <w:rPr>
          <w:lang w:val="fr-FR"/>
        </w:rPr>
        <w:t>en vue d’</w:t>
      </w:r>
      <w:r w:rsidRPr="006641A1">
        <w:rPr>
          <w:lang w:val="fr-FR"/>
        </w:rPr>
        <w:t>estimer les trajectoires futures de la population australienne en matière de protection sociale. Elle met en évidence les voies d</w:t>
      </w:r>
      <w:r>
        <w:rPr>
          <w:lang w:val="fr-FR"/>
        </w:rPr>
        <w:t>’</w:t>
      </w:r>
      <w:r w:rsidRPr="006641A1">
        <w:rPr>
          <w:lang w:val="fr-FR"/>
        </w:rPr>
        <w:t>entrée et de sortie des inégalités pour les groupes à risque et permet d</w:t>
      </w:r>
      <w:r>
        <w:rPr>
          <w:lang w:val="fr-FR"/>
        </w:rPr>
        <w:t>’</w:t>
      </w:r>
      <w:r w:rsidRPr="006641A1">
        <w:rPr>
          <w:lang w:val="fr-FR"/>
        </w:rPr>
        <w:t>identifier les points d</w:t>
      </w:r>
      <w:r>
        <w:rPr>
          <w:lang w:val="fr-FR"/>
        </w:rPr>
        <w:t>’</w:t>
      </w:r>
      <w:r w:rsidRPr="006641A1">
        <w:rPr>
          <w:lang w:val="fr-FR"/>
        </w:rPr>
        <w:t>intervention essentiels tout au long de la vie</w:t>
      </w:r>
      <w:r w:rsidRPr="00D22BD6">
        <w:rPr>
          <w:lang w:val="fr-FR"/>
        </w:rPr>
        <w:t xml:space="preserve">. </w:t>
      </w:r>
    </w:p>
    <w:p w14:paraId="099A58E0" w14:textId="77777777" w:rsidR="00896F1C" w:rsidRPr="00D22BD6" w:rsidRDefault="00896F1C" w:rsidP="00896F1C">
      <w:pPr>
        <w:pStyle w:val="H1G"/>
        <w:rPr>
          <w:lang w:val="fr-FR"/>
        </w:rPr>
      </w:pPr>
      <w:r w:rsidRPr="00D22BD6">
        <w:rPr>
          <w:lang w:val="fr-FR"/>
        </w:rPr>
        <w:tab/>
      </w:r>
      <w:r w:rsidRPr="00D22BD6">
        <w:rPr>
          <w:lang w:val="fr-FR"/>
        </w:rPr>
        <w:tab/>
      </w:r>
      <w:r w:rsidRPr="00050719">
        <w:rPr>
          <w:lang w:val="fr-FR"/>
        </w:rPr>
        <w:t>Mesures de lutte contre la pauvreté</w:t>
      </w:r>
    </w:p>
    <w:p w14:paraId="01503AC2" w14:textId="77777777" w:rsidR="00896F1C" w:rsidRPr="00D22BD6" w:rsidRDefault="00896F1C" w:rsidP="00896F1C">
      <w:pPr>
        <w:pStyle w:val="SingleTxtG"/>
        <w:rPr>
          <w:lang w:val="fr-FR"/>
        </w:rPr>
      </w:pPr>
      <w:r w:rsidRPr="00D22BD6">
        <w:rPr>
          <w:lang w:val="fr-FR"/>
        </w:rPr>
        <w:t>246.</w:t>
      </w:r>
      <w:r w:rsidRPr="00D22BD6">
        <w:rPr>
          <w:lang w:val="fr-FR"/>
        </w:rPr>
        <w:tab/>
      </w:r>
      <w:r w:rsidRPr="00D4646C">
        <w:rPr>
          <w:lang w:val="fr-FR"/>
        </w:rPr>
        <w:t>L</w:t>
      </w:r>
      <w:r>
        <w:rPr>
          <w:lang w:val="fr-FR"/>
        </w:rPr>
        <w:t>’</w:t>
      </w:r>
      <w:r w:rsidRPr="00D4646C">
        <w:rPr>
          <w:lang w:val="fr-FR"/>
        </w:rPr>
        <w:t>amélioration de la situation économique et des possibilités d</w:t>
      </w:r>
      <w:r>
        <w:rPr>
          <w:lang w:val="fr-FR"/>
        </w:rPr>
        <w:t>’</w:t>
      </w:r>
      <w:r w:rsidRPr="00D4646C">
        <w:rPr>
          <w:lang w:val="fr-FR"/>
        </w:rPr>
        <w:t xml:space="preserve">emploi est un élément important de la lutte contre la pauvreté et les inégalités. En décembre 2022, de nombreux indicateurs du marché du travail se situaient à des niveaux presque record, offrant aux Australiens défavorisés </w:t>
      </w:r>
      <w:r>
        <w:rPr>
          <w:lang w:val="fr-FR"/>
        </w:rPr>
        <w:t>des</w:t>
      </w:r>
      <w:r w:rsidRPr="00D4646C">
        <w:rPr>
          <w:lang w:val="fr-FR"/>
        </w:rPr>
        <w:t xml:space="preserve"> possibilités </w:t>
      </w:r>
      <w:r>
        <w:rPr>
          <w:lang w:val="fr-FR"/>
        </w:rPr>
        <w:t xml:space="preserve">non négligeables </w:t>
      </w:r>
      <w:r w:rsidRPr="00D4646C">
        <w:rPr>
          <w:lang w:val="fr-FR"/>
        </w:rPr>
        <w:t>de participer au marché du travail</w:t>
      </w:r>
      <w:r w:rsidRPr="00D22BD6">
        <w:rPr>
          <w:lang w:val="fr-FR"/>
        </w:rPr>
        <w:t xml:space="preserve">. </w:t>
      </w:r>
    </w:p>
    <w:p w14:paraId="7DEACC7C" w14:textId="77777777" w:rsidR="00896F1C" w:rsidRPr="00D22BD6" w:rsidRDefault="00896F1C" w:rsidP="00896F1C">
      <w:pPr>
        <w:pStyle w:val="SingleTxtG"/>
        <w:rPr>
          <w:lang w:val="fr-FR"/>
        </w:rPr>
      </w:pPr>
      <w:r w:rsidRPr="00D22BD6">
        <w:rPr>
          <w:lang w:val="fr-FR"/>
        </w:rPr>
        <w:t>247.</w:t>
      </w:r>
      <w:r w:rsidRPr="00D22BD6">
        <w:rPr>
          <w:lang w:val="fr-FR"/>
        </w:rPr>
        <w:tab/>
      </w:r>
      <w:r w:rsidRPr="00C82FC0">
        <w:rPr>
          <w:lang w:val="fr-FR"/>
        </w:rPr>
        <w:t>En soutenant les personnes qui ne participent pas actuellement au marché du travail, le système de sécurité sociale australien joue un rôle important dans la réduction de la pauvreté et la lutte contre ce phénomène</w:t>
      </w:r>
      <w:r w:rsidRPr="00D22BD6">
        <w:rPr>
          <w:lang w:val="fr-FR"/>
        </w:rPr>
        <w:t xml:space="preserve">. </w:t>
      </w:r>
    </w:p>
    <w:p w14:paraId="33B3B11A" w14:textId="6C1E57FC" w:rsidR="00896F1C" w:rsidRPr="00D22BD6" w:rsidRDefault="00896F1C" w:rsidP="00896F1C">
      <w:pPr>
        <w:pStyle w:val="SingleTxtG"/>
        <w:rPr>
          <w:lang w:val="fr-FR"/>
        </w:rPr>
      </w:pPr>
      <w:r w:rsidRPr="00D22BD6">
        <w:rPr>
          <w:lang w:val="fr-FR"/>
        </w:rPr>
        <w:t>248.</w:t>
      </w:r>
      <w:r w:rsidRPr="00D22BD6">
        <w:rPr>
          <w:lang w:val="fr-FR"/>
        </w:rPr>
        <w:tab/>
      </w:r>
      <w:r w:rsidRPr="001405CE">
        <w:rPr>
          <w:lang w:val="fr-FR"/>
        </w:rPr>
        <w:t xml:space="preserve">Dans </w:t>
      </w:r>
      <w:r>
        <w:rPr>
          <w:lang w:val="fr-FR"/>
        </w:rPr>
        <w:t>son</w:t>
      </w:r>
      <w:r w:rsidRPr="001405CE">
        <w:rPr>
          <w:lang w:val="fr-FR"/>
        </w:rPr>
        <w:t xml:space="preserve"> budget 2023</w:t>
      </w:r>
      <w:r w:rsidR="00E320BE">
        <w:rPr>
          <w:lang w:val="fr-FR"/>
        </w:rPr>
        <w:t>/</w:t>
      </w:r>
      <w:r w:rsidRPr="001405CE">
        <w:rPr>
          <w:lang w:val="fr-FR"/>
        </w:rPr>
        <w:t>24, le Gouvernement propose des mesures visant à renforcer le filet de sécurité, notamment 4,9</w:t>
      </w:r>
      <w:r>
        <w:rPr>
          <w:lang w:val="fr-FR"/>
        </w:rPr>
        <w:t> milliards</w:t>
      </w:r>
      <w:r w:rsidRPr="001405CE">
        <w:rPr>
          <w:lang w:val="fr-FR"/>
        </w:rPr>
        <w:t xml:space="preserve"> de dollars pour augmenter les prestations versées aux personnes en âge de travailler et aux étudiants, et 2,7</w:t>
      </w:r>
      <w:r>
        <w:rPr>
          <w:lang w:val="fr-FR"/>
        </w:rPr>
        <w:t> milliards</w:t>
      </w:r>
      <w:r w:rsidRPr="001405CE">
        <w:rPr>
          <w:lang w:val="fr-FR"/>
        </w:rPr>
        <w:t xml:space="preserve"> de dollars </w:t>
      </w:r>
      <w:r>
        <w:rPr>
          <w:lang w:val="fr-FR"/>
        </w:rPr>
        <w:t>afin d’augmenter le nombre de bénéficiaires de l’</w:t>
      </w:r>
      <w:r w:rsidRPr="001405CE">
        <w:rPr>
          <w:lang w:val="fr-FR"/>
        </w:rPr>
        <w:t>aide au logement</w:t>
      </w:r>
      <w:r>
        <w:rPr>
          <w:lang w:val="fr-FR"/>
        </w:rPr>
        <w:t xml:space="preserve"> du Commonwealth</w:t>
      </w:r>
      <w:r w:rsidRPr="001405CE">
        <w:rPr>
          <w:lang w:val="fr-FR"/>
        </w:rPr>
        <w:t>. Un</w:t>
      </w:r>
      <w:r w:rsidR="00ED6152">
        <w:rPr>
          <w:lang w:val="fr-FR"/>
        </w:rPr>
        <w:t> </w:t>
      </w:r>
      <w:r w:rsidRPr="001405CE">
        <w:rPr>
          <w:lang w:val="fr-FR"/>
        </w:rPr>
        <w:t>montant supplémentaire de 1,9</w:t>
      </w:r>
      <w:r w:rsidR="00E320BE">
        <w:rPr>
          <w:lang w:val="fr-FR"/>
        </w:rPr>
        <w:t> </w:t>
      </w:r>
      <w:r w:rsidRPr="001405CE">
        <w:rPr>
          <w:lang w:val="fr-FR"/>
        </w:rPr>
        <w:t xml:space="preserve">milliard de dollars sur </w:t>
      </w:r>
      <w:r>
        <w:rPr>
          <w:lang w:val="fr-FR"/>
        </w:rPr>
        <w:t>cinq</w:t>
      </w:r>
      <w:r w:rsidR="009A2343">
        <w:rPr>
          <w:lang w:val="fr-FR"/>
        </w:rPr>
        <w:t> ans</w:t>
      </w:r>
      <w:r w:rsidRPr="001405CE">
        <w:rPr>
          <w:lang w:val="fr-FR"/>
        </w:rPr>
        <w:t xml:space="preserve"> est destiné</w:t>
      </w:r>
      <w:r>
        <w:rPr>
          <w:lang w:val="fr-FR"/>
        </w:rPr>
        <w:t>,</w:t>
      </w:r>
      <w:r w:rsidRPr="001405CE">
        <w:rPr>
          <w:lang w:val="fr-FR"/>
        </w:rPr>
        <w:t xml:space="preserve"> </w:t>
      </w:r>
      <w:r w:rsidRPr="008A7669">
        <w:rPr>
          <w:lang w:val="fr-FR"/>
        </w:rPr>
        <w:t>à partir de 2022</w:t>
      </w:r>
      <w:r w:rsidR="00ED6152">
        <w:rPr>
          <w:lang w:val="fr-FR"/>
        </w:rPr>
        <w:t>/</w:t>
      </w:r>
      <w:r w:rsidRPr="008A7669">
        <w:rPr>
          <w:lang w:val="fr-FR"/>
        </w:rPr>
        <w:t>23</w:t>
      </w:r>
      <w:r>
        <w:rPr>
          <w:lang w:val="fr-FR"/>
        </w:rPr>
        <w:t>,</w:t>
      </w:r>
      <w:r w:rsidRPr="008A7669">
        <w:rPr>
          <w:lang w:val="fr-FR"/>
        </w:rPr>
        <w:t xml:space="preserve"> </w:t>
      </w:r>
      <w:r w:rsidRPr="001405CE">
        <w:rPr>
          <w:lang w:val="fr-FR"/>
        </w:rPr>
        <w:t>à étendre l</w:t>
      </w:r>
      <w:r>
        <w:rPr>
          <w:lang w:val="fr-FR"/>
        </w:rPr>
        <w:t xml:space="preserve">es </w:t>
      </w:r>
      <w:r w:rsidRPr="001405CE">
        <w:rPr>
          <w:lang w:val="fr-FR"/>
        </w:rPr>
        <w:t>allocation</w:t>
      </w:r>
      <w:r>
        <w:rPr>
          <w:lang w:val="fr-FR"/>
        </w:rPr>
        <w:t>s</w:t>
      </w:r>
      <w:r w:rsidRPr="001405CE">
        <w:rPr>
          <w:lang w:val="fr-FR"/>
        </w:rPr>
        <w:t xml:space="preserve"> parentale</w:t>
      </w:r>
      <w:r>
        <w:rPr>
          <w:lang w:val="fr-FR"/>
        </w:rPr>
        <w:t>s (de parent isolé)</w:t>
      </w:r>
      <w:r w:rsidRPr="001405CE">
        <w:rPr>
          <w:lang w:val="fr-FR"/>
        </w:rPr>
        <w:t xml:space="preserve"> aux parents isolés. Cela permettra à environ 57</w:t>
      </w:r>
      <w:r w:rsidR="00ED6152">
        <w:rPr>
          <w:lang w:val="fr-FR"/>
        </w:rPr>
        <w:t> </w:t>
      </w:r>
      <w:r w:rsidRPr="001405CE">
        <w:rPr>
          <w:lang w:val="fr-FR"/>
        </w:rPr>
        <w:t>000</w:t>
      </w:r>
      <w:r w:rsidR="00ED6152">
        <w:rPr>
          <w:lang w:val="fr-FR"/>
        </w:rPr>
        <w:t> </w:t>
      </w:r>
      <w:r w:rsidRPr="001405CE">
        <w:rPr>
          <w:lang w:val="fr-FR"/>
        </w:rPr>
        <w:t>parents isolés (dont 52</w:t>
      </w:r>
      <w:r w:rsidR="00E320BE">
        <w:rPr>
          <w:lang w:val="fr-FR"/>
        </w:rPr>
        <w:t> </w:t>
      </w:r>
      <w:r w:rsidRPr="001405CE">
        <w:rPr>
          <w:lang w:val="fr-FR"/>
        </w:rPr>
        <w:t xml:space="preserve">000 femmes) de passer des allocations de chômage aux allocations </w:t>
      </w:r>
      <w:r>
        <w:rPr>
          <w:lang w:val="fr-FR"/>
        </w:rPr>
        <w:t xml:space="preserve">parentales (de </w:t>
      </w:r>
      <w:r w:rsidRPr="001405CE">
        <w:rPr>
          <w:lang w:val="fr-FR"/>
        </w:rPr>
        <w:t>parent isolé</w:t>
      </w:r>
      <w:r>
        <w:rPr>
          <w:lang w:val="fr-FR"/>
        </w:rPr>
        <w:t>)</w:t>
      </w:r>
      <w:r w:rsidRPr="001405CE">
        <w:rPr>
          <w:lang w:val="fr-FR"/>
        </w:rPr>
        <w:t xml:space="preserve">, qui </w:t>
      </w:r>
      <w:r>
        <w:rPr>
          <w:lang w:val="fr-FR"/>
        </w:rPr>
        <w:t>sont</w:t>
      </w:r>
      <w:r w:rsidRPr="001405CE">
        <w:rPr>
          <w:lang w:val="fr-FR"/>
        </w:rPr>
        <w:t xml:space="preserve"> plus élevée</w:t>
      </w:r>
      <w:r>
        <w:rPr>
          <w:lang w:val="fr-FR"/>
        </w:rPr>
        <w:t>s</w:t>
      </w:r>
      <w:r w:rsidRPr="00D22BD6">
        <w:rPr>
          <w:lang w:val="fr-FR"/>
        </w:rPr>
        <w:t>.</w:t>
      </w:r>
    </w:p>
    <w:p w14:paraId="0F9E01CC" w14:textId="76257932" w:rsidR="00896F1C" w:rsidRPr="00D22BD6" w:rsidRDefault="00896F1C" w:rsidP="00896F1C">
      <w:pPr>
        <w:pStyle w:val="SingleTxtG"/>
        <w:rPr>
          <w:lang w:val="fr-FR"/>
        </w:rPr>
      </w:pPr>
      <w:r w:rsidRPr="00D22BD6">
        <w:rPr>
          <w:lang w:val="fr-FR"/>
        </w:rPr>
        <w:t>249.</w:t>
      </w:r>
      <w:r w:rsidRPr="00D22BD6">
        <w:rPr>
          <w:lang w:val="fr-FR"/>
        </w:rPr>
        <w:tab/>
      </w:r>
      <w:r w:rsidRPr="00922EFC">
        <w:rPr>
          <w:lang w:val="fr-FR"/>
        </w:rPr>
        <w:t>Le Gouvernement investit 100</w:t>
      </w:r>
      <w:r>
        <w:rPr>
          <w:lang w:val="fr-FR"/>
        </w:rPr>
        <w:t> millions</w:t>
      </w:r>
      <w:r w:rsidRPr="00922EFC">
        <w:rPr>
          <w:lang w:val="fr-FR"/>
        </w:rPr>
        <w:t xml:space="preserve"> de dollars dans un programme de </w:t>
      </w:r>
      <w:r>
        <w:rPr>
          <w:lang w:val="fr-FR"/>
        </w:rPr>
        <w:t xml:space="preserve">travaux </w:t>
      </w:r>
      <w:r w:rsidRPr="00922EFC">
        <w:rPr>
          <w:lang w:val="fr-FR"/>
        </w:rPr>
        <w:t>urgent</w:t>
      </w:r>
      <w:r>
        <w:rPr>
          <w:lang w:val="fr-FR"/>
        </w:rPr>
        <w:t>s</w:t>
      </w:r>
      <w:r w:rsidRPr="00922EFC">
        <w:rPr>
          <w:lang w:val="fr-FR"/>
        </w:rPr>
        <w:t xml:space="preserve"> </w:t>
      </w:r>
      <w:r>
        <w:rPr>
          <w:lang w:val="fr-FR"/>
        </w:rPr>
        <w:t>destiné à améliorer l</w:t>
      </w:r>
      <w:r w:rsidRPr="00922EFC">
        <w:rPr>
          <w:lang w:val="fr-FR"/>
        </w:rPr>
        <w:t xml:space="preserve">e logement et les infrastructures essentielles dans les communautés du Territoire du Nord, </w:t>
      </w:r>
      <w:r>
        <w:rPr>
          <w:lang w:val="fr-FR"/>
        </w:rPr>
        <w:t>ainsi que</w:t>
      </w:r>
      <w:r w:rsidRPr="00922EFC">
        <w:rPr>
          <w:lang w:val="fr-FR"/>
        </w:rPr>
        <w:t xml:space="preserve"> 200</w:t>
      </w:r>
      <w:r>
        <w:rPr>
          <w:lang w:val="fr-FR"/>
        </w:rPr>
        <w:t> millions</w:t>
      </w:r>
      <w:r w:rsidRPr="00922EFC">
        <w:rPr>
          <w:lang w:val="fr-FR"/>
        </w:rPr>
        <w:t xml:space="preserve"> de dollars pour la réparation, l</w:t>
      </w:r>
      <w:r>
        <w:rPr>
          <w:lang w:val="fr-FR"/>
        </w:rPr>
        <w:t>’</w:t>
      </w:r>
      <w:r w:rsidRPr="00922EFC">
        <w:rPr>
          <w:lang w:val="fr-FR"/>
        </w:rPr>
        <w:t>entretien et l</w:t>
      </w:r>
      <w:r>
        <w:rPr>
          <w:lang w:val="fr-FR"/>
        </w:rPr>
        <w:t>’</w:t>
      </w:r>
      <w:r w:rsidRPr="00922EFC">
        <w:rPr>
          <w:lang w:val="fr-FR"/>
        </w:rPr>
        <w:t xml:space="preserve">amélioration des logements dans les communautés autochtones </w:t>
      </w:r>
      <w:r>
        <w:rPr>
          <w:lang w:val="fr-FR"/>
        </w:rPr>
        <w:t>recul</w:t>
      </w:r>
      <w:r w:rsidRPr="00922EFC">
        <w:rPr>
          <w:lang w:val="fr-FR"/>
        </w:rPr>
        <w:t>ées. Le</w:t>
      </w:r>
      <w:r w:rsidR="00E320BE">
        <w:rPr>
          <w:lang w:val="fr-FR"/>
        </w:rPr>
        <w:t> </w:t>
      </w:r>
      <w:r w:rsidRPr="00922EFC">
        <w:rPr>
          <w:lang w:val="fr-FR"/>
        </w:rPr>
        <w:t>Gouvernement s</w:t>
      </w:r>
      <w:r>
        <w:rPr>
          <w:lang w:val="fr-FR"/>
        </w:rPr>
        <w:t>’</w:t>
      </w:r>
      <w:r w:rsidRPr="00922EFC">
        <w:rPr>
          <w:lang w:val="fr-FR"/>
        </w:rPr>
        <w:t>est engagé à verser 20</w:t>
      </w:r>
      <w:r>
        <w:rPr>
          <w:lang w:val="fr-FR"/>
        </w:rPr>
        <w:t> millions</w:t>
      </w:r>
      <w:r w:rsidRPr="00922EFC">
        <w:rPr>
          <w:lang w:val="fr-FR"/>
        </w:rPr>
        <w:t xml:space="preserve"> de dollars supplémentaires sur deux</w:t>
      </w:r>
      <w:r w:rsidR="009A2343">
        <w:rPr>
          <w:lang w:val="fr-FR"/>
        </w:rPr>
        <w:t> ans</w:t>
      </w:r>
      <w:r w:rsidRPr="00922EFC">
        <w:rPr>
          <w:lang w:val="fr-FR"/>
        </w:rPr>
        <w:t xml:space="preserve"> (2023-2025) à </w:t>
      </w:r>
      <w:proofErr w:type="spellStart"/>
      <w:r w:rsidRPr="00922EFC">
        <w:rPr>
          <w:lang w:val="fr-FR"/>
        </w:rPr>
        <w:t>Aboriginal</w:t>
      </w:r>
      <w:proofErr w:type="spellEnd"/>
      <w:r w:rsidRPr="00922EFC">
        <w:rPr>
          <w:lang w:val="fr-FR"/>
        </w:rPr>
        <w:t xml:space="preserve"> </w:t>
      </w:r>
      <w:proofErr w:type="spellStart"/>
      <w:r w:rsidRPr="00922EFC">
        <w:rPr>
          <w:lang w:val="fr-FR"/>
        </w:rPr>
        <w:t>Hostels</w:t>
      </w:r>
      <w:proofErr w:type="spellEnd"/>
      <w:r w:rsidRPr="00922EFC">
        <w:rPr>
          <w:lang w:val="fr-FR"/>
        </w:rPr>
        <w:t xml:space="preserve"> Limited pour soutenir et améliorer ses activités, et l</w:t>
      </w:r>
      <w:r>
        <w:rPr>
          <w:lang w:val="fr-FR"/>
        </w:rPr>
        <w:t>’</w:t>
      </w:r>
      <w:r w:rsidRPr="00922EFC">
        <w:rPr>
          <w:lang w:val="fr-FR"/>
        </w:rPr>
        <w:t>aider à fournir un hébergement temporaire culturellement sûr aux membres des communautés autochtones qui doivent se déplacer pour accéder à des services essentiels, comme les services de santé et d</w:t>
      </w:r>
      <w:r>
        <w:rPr>
          <w:lang w:val="fr-FR"/>
        </w:rPr>
        <w:t>’</w:t>
      </w:r>
      <w:r w:rsidRPr="00922EFC">
        <w:rPr>
          <w:lang w:val="fr-FR"/>
        </w:rPr>
        <w:t>éducation</w:t>
      </w:r>
      <w:r w:rsidRPr="00D22BD6">
        <w:rPr>
          <w:lang w:val="fr-FR"/>
        </w:rPr>
        <w:t xml:space="preserve">. </w:t>
      </w:r>
    </w:p>
    <w:p w14:paraId="3BB7B04C" w14:textId="34DC88A3" w:rsidR="00896F1C" w:rsidRPr="00D22BD6" w:rsidRDefault="00896F1C" w:rsidP="00E320BE">
      <w:pPr>
        <w:pStyle w:val="SingleTxtG"/>
        <w:widowControl w:val="0"/>
        <w:rPr>
          <w:lang w:val="fr-FR"/>
        </w:rPr>
      </w:pPr>
      <w:r w:rsidRPr="00D22BD6">
        <w:rPr>
          <w:lang w:val="fr-FR"/>
        </w:rPr>
        <w:t>250.</w:t>
      </w:r>
      <w:r w:rsidRPr="00D22BD6">
        <w:rPr>
          <w:lang w:val="fr-FR"/>
        </w:rPr>
        <w:tab/>
      </w:r>
      <w:r w:rsidRPr="00E320BE">
        <w:rPr>
          <w:spacing w:val="-2"/>
          <w:lang w:val="fr-FR"/>
        </w:rPr>
        <w:t>S’agissant des enfants, le Gouvernement australien soutient les familles au moyen de la subvention pour garde d’enfants (décrite plus haut dans ce rapport) et élabore actuellement une nouvelle stratégie pour la petite enfance destinée aux enfants en bas âge et à leur famille et, plus particulièrement, aux enfants autochtones. Le Gouvernement a également mis en place des programmes ciblés et différents niveaux de subvention pour les familles qui se heurtent à des difficultés d’accès aux établissements d’accueil et d’éducation de la petite enfance. Dans le cadre des dispositions gouvernementales en matière de financement des établissements d’enseignement, des fonds supplémentaires sont accordés aux écoles en fonction des besoins afin d’aider les élèves des groupes prioritaires à réaliser leur plein potentiel.</w:t>
      </w:r>
    </w:p>
    <w:p w14:paraId="10F32E80" w14:textId="02E363FB" w:rsidR="00896F1C" w:rsidRPr="00D22BD6" w:rsidRDefault="00896F1C" w:rsidP="00896F1C">
      <w:pPr>
        <w:pStyle w:val="SingleTxtG"/>
        <w:rPr>
          <w:lang w:val="fr-FR"/>
        </w:rPr>
      </w:pPr>
      <w:r w:rsidRPr="00D22BD6">
        <w:rPr>
          <w:lang w:val="fr-FR"/>
        </w:rPr>
        <w:lastRenderedPageBreak/>
        <w:t>251.</w:t>
      </w:r>
      <w:r w:rsidRPr="00D22BD6">
        <w:rPr>
          <w:lang w:val="fr-FR"/>
        </w:rPr>
        <w:tab/>
      </w:r>
      <w:r w:rsidRPr="001809C2">
        <w:rPr>
          <w:lang w:val="fr-FR"/>
        </w:rPr>
        <w:t>Le Gouvernement australien investit 35</w:t>
      </w:r>
      <w:r>
        <w:rPr>
          <w:lang w:val="fr-FR"/>
        </w:rPr>
        <w:t> millions</w:t>
      </w:r>
      <w:r w:rsidRPr="001809C2">
        <w:rPr>
          <w:lang w:val="fr-FR"/>
        </w:rPr>
        <w:t xml:space="preserve"> de dollars sur </w:t>
      </w:r>
      <w:r>
        <w:rPr>
          <w:lang w:val="fr-FR"/>
        </w:rPr>
        <w:t>cinq</w:t>
      </w:r>
      <w:r w:rsidR="009A2343">
        <w:rPr>
          <w:lang w:val="fr-FR"/>
        </w:rPr>
        <w:t> ans</w:t>
      </w:r>
      <w:r w:rsidRPr="001809C2">
        <w:rPr>
          <w:lang w:val="fr-FR"/>
        </w:rPr>
        <w:t xml:space="preserve"> depuis 2019</w:t>
      </w:r>
      <w:r w:rsidR="00E320BE">
        <w:rPr>
          <w:lang w:val="fr-FR"/>
        </w:rPr>
        <w:t>/</w:t>
      </w:r>
      <w:r w:rsidRPr="001809C2">
        <w:rPr>
          <w:lang w:val="fr-FR"/>
        </w:rPr>
        <w:t xml:space="preserve">20 dans </w:t>
      </w:r>
      <w:r>
        <w:rPr>
          <w:lang w:val="fr-FR"/>
        </w:rPr>
        <w:t>« </w:t>
      </w:r>
      <w:proofErr w:type="spellStart"/>
      <w:r w:rsidRPr="001809C2">
        <w:rPr>
          <w:lang w:val="fr-FR"/>
        </w:rPr>
        <w:t>Stronger</w:t>
      </w:r>
      <w:proofErr w:type="spellEnd"/>
      <w:r w:rsidRPr="001809C2">
        <w:rPr>
          <w:lang w:val="fr-FR"/>
        </w:rPr>
        <w:t xml:space="preserve"> Places, </w:t>
      </w:r>
      <w:proofErr w:type="spellStart"/>
      <w:r w:rsidRPr="001809C2">
        <w:rPr>
          <w:lang w:val="fr-FR"/>
        </w:rPr>
        <w:t>Stronger</w:t>
      </w:r>
      <w:proofErr w:type="spellEnd"/>
      <w:r w:rsidRPr="001809C2">
        <w:rPr>
          <w:lang w:val="fr-FR"/>
        </w:rPr>
        <w:t xml:space="preserve"> People</w:t>
      </w:r>
      <w:r>
        <w:rPr>
          <w:lang w:val="fr-FR"/>
        </w:rPr>
        <w:t> »</w:t>
      </w:r>
      <w:r w:rsidRPr="001809C2">
        <w:rPr>
          <w:lang w:val="fr-FR"/>
        </w:rPr>
        <w:t xml:space="preserve">, une initiative qui bénéficie également du soutien et du financement des </w:t>
      </w:r>
      <w:r>
        <w:rPr>
          <w:lang w:val="fr-FR"/>
        </w:rPr>
        <w:t>gouvernements</w:t>
      </w:r>
      <w:r w:rsidRPr="001809C2">
        <w:rPr>
          <w:lang w:val="fr-FR"/>
        </w:rPr>
        <w:t xml:space="preserve"> des États et territoires. Cette initiative vise à remédier aux inégalités </w:t>
      </w:r>
      <w:r w:rsidRPr="002D0054">
        <w:rPr>
          <w:lang w:val="fr-FR"/>
        </w:rPr>
        <w:t xml:space="preserve">dans </w:t>
      </w:r>
      <w:r w:rsidR="00ED6152">
        <w:rPr>
          <w:lang w:val="fr-FR"/>
        </w:rPr>
        <w:t>10</w:t>
      </w:r>
      <w:r w:rsidRPr="002D0054">
        <w:rPr>
          <w:lang w:val="fr-FR"/>
        </w:rPr>
        <w:t xml:space="preserve"> communautés</w:t>
      </w:r>
      <w:r>
        <w:rPr>
          <w:lang w:val="fr-FR"/>
        </w:rPr>
        <w:t xml:space="preserve">, </w:t>
      </w:r>
      <w:r w:rsidRPr="001809C2">
        <w:rPr>
          <w:lang w:val="fr-FR"/>
        </w:rPr>
        <w:t>en proposant des solutions adaptées aux problèmes locaux, en partenariat avec la population locale. Une autre enveloppe intégrée de 199,8</w:t>
      </w:r>
      <w:r>
        <w:rPr>
          <w:lang w:val="fr-FR"/>
        </w:rPr>
        <w:t> millions</w:t>
      </w:r>
      <w:r w:rsidRPr="001809C2">
        <w:rPr>
          <w:lang w:val="fr-FR"/>
        </w:rPr>
        <w:t xml:space="preserve"> de dollars destinée à lutter contre les inégalités </w:t>
      </w:r>
      <w:r>
        <w:rPr>
          <w:lang w:val="fr-FR"/>
        </w:rPr>
        <w:t>dans les communautés</w:t>
      </w:r>
      <w:r w:rsidRPr="001809C2">
        <w:rPr>
          <w:lang w:val="fr-FR"/>
        </w:rPr>
        <w:t xml:space="preserve"> a permis de prolonger l</w:t>
      </w:r>
      <w:r>
        <w:rPr>
          <w:lang w:val="fr-FR"/>
        </w:rPr>
        <w:t>’</w:t>
      </w:r>
      <w:r w:rsidRPr="001809C2">
        <w:rPr>
          <w:lang w:val="fr-FR"/>
        </w:rPr>
        <w:t xml:space="preserve">initiative </w:t>
      </w:r>
      <w:r>
        <w:rPr>
          <w:lang w:val="fr-FR"/>
        </w:rPr>
        <w:t>« </w:t>
      </w:r>
      <w:proofErr w:type="spellStart"/>
      <w:r w:rsidRPr="001809C2">
        <w:rPr>
          <w:lang w:val="fr-FR"/>
        </w:rPr>
        <w:t>Stronger</w:t>
      </w:r>
      <w:proofErr w:type="spellEnd"/>
      <w:r w:rsidRPr="001809C2">
        <w:rPr>
          <w:lang w:val="fr-FR"/>
        </w:rPr>
        <w:t xml:space="preserve"> Places, </w:t>
      </w:r>
      <w:proofErr w:type="spellStart"/>
      <w:r w:rsidRPr="001809C2">
        <w:rPr>
          <w:lang w:val="fr-FR"/>
        </w:rPr>
        <w:t>Stronger</w:t>
      </w:r>
      <w:proofErr w:type="spellEnd"/>
      <w:r w:rsidRPr="001809C2">
        <w:rPr>
          <w:lang w:val="fr-FR"/>
        </w:rPr>
        <w:t xml:space="preserve"> People</w:t>
      </w:r>
      <w:r>
        <w:rPr>
          <w:lang w:val="fr-FR"/>
        </w:rPr>
        <w:t> »</w:t>
      </w:r>
      <w:r w:rsidRPr="001809C2">
        <w:rPr>
          <w:lang w:val="fr-FR"/>
        </w:rPr>
        <w:t xml:space="preserve"> jusqu</w:t>
      </w:r>
      <w:r>
        <w:rPr>
          <w:lang w:val="fr-FR"/>
        </w:rPr>
        <w:t>’</w:t>
      </w:r>
      <w:r w:rsidRPr="001809C2">
        <w:rPr>
          <w:lang w:val="fr-FR"/>
        </w:rPr>
        <w:t>au 30</w:t>
      </w:r>
      <w:r w:rsidR="00E320BE">
        <w:rPr>
          <w:lang w:val="fr-FR"/>
        </w:rPr>
        <w:t> </w:t>
      </w:r>
      <w:r w:rsidRPr="001809C2">
        <w:rPr>
          <w:lang w:val="fr-FR"/>
        </w:rPr>
        <w:t>juin 2029</w:t>
      </w:r>
      <w:r w:rsidRPr="00D22BD6">
        <w:rPr>
          <w:lang w:val="fr-FR"/>
        </w:rPr>
        <w:t>.</w:t>
      </w:r>
    </w:p>
    <w:p w14:paraId="5C4BA4A3" w14:textId="4CA2F7A8" w:rsidR="00896F1C" w:rsidRPr="00D22BD6" w:rsidRDefault="00896F1C" w:rsidP="00896F1C">
      <w:pPr>
        <w:pStyle w:val="SingleTxtG"/>
        <w:rPr>
          <w:lang w:val="fr-FR"/>
        </w:rPr>
      </w:pPr>
      <w:r w:rsidRPr="00D22BD6">
        <w:rPr>
          <w:lang w:val="fr-FR"/>
        </w:rPr>
        <w:t>252.</w:t>
      </w:r>
      <w:r w:rsidRPr="00D22BD6">
        <w:rPr>
          <w:lang w:val="fr-FR"/>
        </w:rPr>
        <w:tab/>
      </w:r>
      <w:r w:rsidRPr="00AB22D7">
        <w:rPr>
          <w:lang w:val="fr-FR"/>
        </w:rPr>
        <w:t>Les États et territoires disposent également de cadres de référence pour soutenir les groupes vulnérables dans leur juridiction. Par exemple, les Tasmaniens à faible revenu ont accès à un système de prêts sans intérêt financé par l</w:t>
      </w:r>
      <w:r>
        <w:rPr>
          <w:lang w:val="fr-FR"/>
        </w:rPr>
        <w:t>’</w:t>
      </w:r>
      <w:r w:rsidRPr="00AB22D7">
        <w:rPr>
          <w:lang w:val="fr-FR"/>
        </w:rPr>
        <w:t xml:space="preserve">État pour </w:t>
      </w:r>
      <w:r>
        <w:rPr>
          <w:lang w:val="fr-FR"/>
        </w:rPr>
        <w:t>pouvoir</w:t>
      </w:r>
      <w:r w:rsidRPr="00AB22D7">
        <w:rPr>
          <w:lang w:val="fr-FR"/>
        </w:rPr>
        <w:t xml:space="preserve"> se procurer des biens et services essentiels à leur bien-être et à leur sécurité. Le système prévoit également des prêts aux microentreprises. </w:t>
      </w:r>
      <w:r w:rsidRPr="004D0DAF">
        <w:rPr>
          <w:lang w:val="fr-FR"/>
        </w:rPr>
        <w:t>L</w:t>
      </w:r>
      <w:r>
        <w:rPr>
          <w:lang w:val="fr-FR"/>
        </w:rPr>
        <w:t>’</w:t>
      </w:r>
      <w:r w:rsidRPr="004D0DAF">
        <w:rPr>
          <w:lang w:val="fr-FR"/>
        </w:rPr>
        <w:t>Office du logement aborigène de Nouvelle-Galles du Sud</w:t>
      </w:r>
      <w:r w:rsidRPr="00AB22D7">
        <w:rPr>
          <w:lang w:val="fr-FR"/>
        </w:rPr>
        <w:t xml:space="preserve"> a mis au point un programme d</w:t>
      </w:r>
      <w:r>
        <w:rPr>
          <w:lang w:val="fr-FR"/>
        </w:rPr>
        <w:t>’</w:t>
      </w:r>
      <w:r w:rsidRPr="00AB22D7">
        <w:rPr>
          <w:lang w:val="fr-FR"/>
        </w:rPr>
        <w:t xml:space="preserve">épargne-logement pour les </w:t>
      </w:r>
      <w:r>
        <w:rPr>
          <w:lang w:val="fr-FR"/>
        </w:rPr>
        <w:t>a</w:t>
      </w:r>
      <w:r w:rsidRPr="00AB22D7">
        <w:rPr>
          <w:lang w:val="fr-FR"/>
        </w:rPr>
        <w:t>borigènes, qui vise à créer un patrimoine intergénérationnel, à améliorer la stabilité et la sécurité d</w:t>
      </w:r>
      <w:r>
        <w:rPr>
          <w:lang w:val="fr-FR"/>
        </w:rPr>
        <w:t>es</w:t>
      </w:r>
      <w:r w:rsidRPr="00AB22D7">
        <w:rPr>
          <w:lang w:val="fr-FR"/>
        </w:rPr>
        <w:t xml:space="preserve"> logement</w:t>
      </w:r>
      <w:r>
        <w:rPr>
          <w:lang w:val="fr-FR"/>
        </w:rPr>
        <w:t>s</w:t>
      </w:r>
      <w:r w:rsidRPr="00AB22D7">
        <w:rPr>
          <w:lang w:val="fr-FR"/>
        </w:rPr>
        <w:t>, à renforcer la santé et le bien-être en général et à réaliser les rêves d</w:t>
      </w:r>
      <w:r>
        <w:rPr>
          <w:lang w:val="fr-FR"/>
        </w:rPr>
        <w:t>’</w:t>
      </w:r>
      <w:r w:rsidRPr="00AB22D7">
        <w:rPr>
          <w:lang w:val="fr-FR"/>
        </w:rPr>
        <w:t xml:space="preserve">accession à la propriété des membres des peuples </w:t>
      </w:r>
      <w:r>
        <w:rPr>
          <w:lang w:val="fr-FR"/>
        </w:rPr>
        <w:t>autochtones</w:t>
      </w:r>
      <w:r w:rsidRPr="00D22BD6">
        <w:rPr>
          <w:lang w:val="fr-FR"/>
        </w:rPr>
        <w:t>.</w:t>
      </w:r>
    </w:p>
    <w:p w14:paraId="5CF7EDA2" w14:textId="77777777" w:rsidR="00896F1C" w:rsidRPr="00D22BD6" w:rsidRDefault="00896F1C" w:rsidP="00896F1C">
      <w:pPr>
        <w:pStyle w:val="H1G"/>
        <w:rPr>
          <w:lang w:val="fr-FR"/>
        </w:rPr>
      </w:pPr>
      <w:r w:rsidRPr="00D22BD6">
        <w:rPr>
          <w:lang w:val="fr-FR"/>
        </w:rPr>
        <w:tab/>
      </w:r>
      <w:r w:rsidRPr="00D22BD6">
        <w:rPr>
          <w:lang w:val="fr-FR"/>
        </w:rPr>
        <w:tab/>
      </w:r>
      <w:r w:rsidRPr="0026695D">
        <w:rPr>
          <w:lang w:val="fr-FR"/>
        </w:rPr>
        <w:t>Logement abordable et amélioration des conditions de logement</w:t>
      </w:r>
    </w:p>
    <w:p w14:paraId="2E6459B0" w14:textId="31712DDD" w:rsidR="00896F1C" w:rsidRPr="00D22BD6" w:rsidRDefault="00896F1C" w:rsidP="00896F1C">
      <w:pPr>
        <w:pStyle w:val="SingleTxtG"/>
        <w:rPr>
          <w:lang w:val="fr-FR"/>
        </w:rPr>
      </w:pPr>
      <w:r w:rsidRPr="00D22BD6">
        <w:rPr>
          <w:lang w:val="fr-FR"/>
        </w:rPr>
        <w:t>253.</w:t>
      </w:r>
      <w:r w:rsidRPr="00D22BD6">
        <w:rPr>
          <w:lang w:val="fr-FR"/>
        </w:rPr>
        <w:tab/>
      </w:r>
      <w:r w:rsidRPr="008E5036">
        <w:rPr>
          <w:lang w:val="fr-FR"/>
        </w:rPr>
        <w:t>Afin d</w:t>
      </w:r>
      <w:r>
        <w:rPr>
          <w:lang w:val="fr-FR"/>
        </w:rPr>
        <w:t>’</w:t>
      </w:r>
      <w:r w:rsidRPr="008E5036">
        <w:rPr>
          <w:lang w:val="fr-FR"/>
        </w:rPr>
        <w:t>accroître l</w:t>
      </w:r>
      <w:r>
        <w:rPr>
          <w:lang w:val="fr-FR"/>
        </w:rPr>
        <w:t>’</w:t>
      </w:r>
      <w:r w:rsidRPr="008E5036">
        <w:rPr>
          <w:lang w:val="fr-FR"/>
        </w:rPr>
        <w:t>offre de logements sociaux et abordables, le Gouvernement australien apporte une aide non négligeable par l</w:t>
      </w:r>
      <w:r>
        <w:rPr>
          <w:lang w:val="fr-FR"/>
        </w:rPr>
        <w:t>’</w:t>
      </w:r>
      <w:r w:rsidRPr="008E5036">
        <w:rPr>
          <w:lang w:val="fr-FR"/>
        </w:rPr>
        <w:t xml:space="preserve">intermédiaire de la National </w:t>
      </w:r>
      <w:proofErr w:type="spellStart"/>
      <w:r w:rsidRPr="008E5036">
        <w:rPr>
          <w:lang w:val="fr-FR"/>
        </w:rPr>
        <w:t>Housing</w:t>
      </w:r>
      <w:proofErr w:type="spellEnd"/>
      <w:r w:rsidRPr="008E5036">
        <w:rPr>
          <w:lang w:val="fr-FR"/>
        </w:rPr>
        <w:t xml:space="preserve"> Finance and Investment Corporation. Ces dispositifs sont les suivants</w:t>
      </w:r>
      <w:r>
        <w:rPr>
          <w:lang w:val="fr-FR"/>
        </w:rPr>
        <w:t> :</w:t>
      </w:r>
    </w:p>
    <w:p w14:paraId="5AD175C0" w14:textId="4AE0D50F" w:rsidR="00896F1C" w:rsidRPr="00D22BD6" w:rsidRDefault="00896F1C" w:rsidP="00E320BE">
      <w:pPr>
        <w:pStyle w:val="SingleTxtG"/>
        <w:ind w:firstLine="567"/>
        <w:rPr>
          <w:lang w:val="fr-FR"/>
        </w:rPr>
      </w:pPr>
      <w:r w:rsidRPr="00D22BD6">
        <w:rPr>
          <w:lang w:val="fr-FR"/>
        </w:rPr>
        <w:t>a)</w:t>
      </w:r>
      <w:r w:rsidRPr="00D22BD6">
        <w:rPr>
          <w:lang w:val="fr-FR"/>
        </w:rPr>
        <w:tab/>
      </w:r>
      <w:r w:rsidRPr="00A76725">
        <w:rPr>
          <w:lang w:val="fr-FR"/>
        </w:rPr>
        <w:t>L</w:t>
      </w:r>
      <w:r>
        <w:rPr>
          <w:lang w:val="fr-FR"/>
        </w:rPr>
        <w:t>’</w:t>
      </w:r>
      <w:proofErr w:type="spellStart"/>
      <w:r w:rsidRPr="00A76725">
        <w:rPr>
          <w:lang w:val="fr-FR"/>
        </w:rPr>
        <w:t>Affordable</w:t>
      </w:r>
      <w:proofErr w:type="spellEnd"/>
      <w:r w:rsidRPr="00A76725">
        <w:rPr>
          <w:lang w:val="fr-FR"/>
        </w:rPr>
        <w:t xml:space="preserve"> </w:t>
      </w:r>
      <w:proofErr w:type="spellStart"/>
      <w:r w:rsidRPr="00A76725">
        <w:rPr>
          <w:lang w:val="fr-FR"/>
        </w:rPr>
        <w:t>Housing</w:t>
      </w:r>
      <w:proofErr w:type="spellEnd"/>
      <w:r w:rsidRPr="00A76725">
        <w:rPr>
          <w:lang w:val="fr-FR"/>
        </w:rPr>
        <w:t xml:space="preserve"> Bond </w:t>
      </w:r>
      <w:proofErr w:type="spellStart"/>
      <w:r w:rsidRPr="00A76725">
        <w:rPr>
          <w:lang w:val="fr-FR"/>
        </w:rPr>
        <w:t>Aggregator</w:t>
      </w:r>
      <w:proofErr w:type="spellEnd"/>
      <w:r w:rsidRPr="00A76725">
        <w:rPr>
          <w:lang w:val="fr-FR"/>
        </w:rPr>
        <w:t xml:space="preserve">, un dispositif qui fournit des prêts à long terme et à faible coût aux fournisseurs de logements </w:t>
      </w:r>
      <w:r w:rsidRPr="00BA6BDB">
        <w:rPr>
          <w:lang w:val="fr-FR"/>
        </w:rPr>
        <w:t>communautaires financés par des obligations émises sur le marché primaire, avec la garantie du Commonwealth</w:t>
      </w:r>
      <w:r w:rsidR="00BA6BDB" w:rsidRPr="00BA6BDB">
        <w:rPr>
          <w:lang w:val="fr-FR"/>
        </w:rPr>
        <w:t> ;</w:t>
      </w:r>
      <w:r w:rsidRPr="00D22BD6">
        <w:rPr>
          <w:lang w:val="fr-FR"/>
        </w:rPr>
        <w:t xml:space="preserve"> </w:t>
      </w:r>
    </w:p>
    <w:p w14:paraId="309F2529" w14:textId="3AD3AB0D" w:rsidR="00896F1C" w:rsidRPr="00D22BD6" w:rsidRDefault="00896F1C" w:rsidP="00E320BE">
      <w:pPr>
        <w:pStyle w:val="SingleTxtG"/>
        <w:ind w:firstLine="567"/>
        <w:rPr>
          <w:lang w:val="fr-FR"/>
        </w:rPr>
      </w:pPr>
      <w:r w:rsidRPr="00D22BD6">
        <w:rPr>
          <w:lang w:val="fr-FR"/>
        </w:rPr>
        <w:t>b)</w:t>
      </w:r>
      <w:r w:rsidRPr="00D22BD6">
        <w:rPr>
          <w:lang w:val="fr-FR"/>
        </w:rPr>
        <w:tab/>
      </w:r>
      <w:r w:rsidRPr="007A406A">
        <w:rPr>
          <w:lang w:val="fr-FR"/>
        </w:rPr>
        <w:t xml:space="preserve">Le </w:t>
      </w:r>
      <w:r w:rsidRPr="00C9703A">
        <w:rPr>
          <w:lang w:val="fr-FR"/>
        </w:rPr>
        <w:t xml:space="preserve">National </w:t>
      </w:r>
      <w:proofErr w:type="spellStart"/>
      <w:r w:rsidRPr="00C9703A">
        <w:rPr>
          <w:lang w:val="fr-FR"/>
        </w:rPr>
        <w:t>Housing</w:t>
      </w:r>
      <w:proofErr w:type="spellEnd"/>
      <w:r w:rsidRPr="00C9703A">
        <w:rPr>
          <w:lang w:val="fr-FR"/>
        </w:rPr>
        <w:t xml:space="preserve"> Infrastructure Facility</w:t>
      </w:r>
      <w:r w:rsidRPr="007A406A">
        <w:rPr>
          <w:lang w:val="fr-FR"/>
        </w:rPr>
        <w:t xml:space="preserve">, </w:t>
      </w:r>
      <w:r>
        <w:rPr>
          <w:lang w:val="fr-FR"/>
        </w:rPr>
        <w:t>un dispositif de</w:t>
      </w:r>
      <w:r w:rsidRPr="007A406A">
        <w:rPr>
          <w:lang w:val="fr-FR"/>
        </w:rPr>
        <w:t xml:space="preserve"> subventions et de prêts à des conditions préférentielles pour soutenir la construction d</w:t>
      </w:r>
      <w:r>
        <w:rPr>
          <w:lang w:val="fr-FR"/>
        </w:rPr>
        <w:t>es infrastructures nécessaires</w:t>
      </w:r>
      <w:r w:rsidRPr="007A406A">
        <w:rPr>
          <w:lang w:val="fr-FR"/>
        </w:rPr>
        <w:t>, en particulier pour les logements sociaux et abordables</w:t>
      </w:r>
      <w:r w:rsidRPr="00D22BD6">
        <w:rPr>
          <w:lang w:val="fr-FR"/>
        </w:rPr>
        <w:t xml:space="preserve">. </w:t>
      </w:r>
    </w:p>
    <w:p w14:paraId="64616AA3" w14:textId="77B8DB60" w:rsidR="00896F1C" w:rsidRPr="00D22BD6" w:rsidRDefault="00896F1C" w:rsidP="00896F1C">
      <w:pPr>
        <w:pStyle w:val="SingleTxtG"/>
        <w:rPr>
          <w:lang w:val="fr-FR"/>
        </w:rPr>
      </w:pPr>
      <w:r w:rsidRPr="00D22BD6">
        <w:rPr>
          <w:lang w:val="fr-FR"/>
        </w:rPr>
        <w:t>254.</w:t>
      </w:r>
      <w:r w:rsidRPr="00D22BD6">
        <w:rPr>
          <w:lang w:val="fr-FR"/>
        </w:rPr>
        <w:tab/>
      </w:r>
      <w:r w:rsidRPr="00AF15B4">
        <w:rPr>
          <w:lang w:val="fr-FR"/>
        </w:rPr>
        <w:t>Le Gouvernement australien a présenté un projet de loi visant à créer un fonds d</w:t>
      </w:r>
      <w:r>
        <w:rPr>
          <w:lang w:val="fr-FR"/>
        </w:rPr>
        <w:t>’</w:t>
      </w:r>
      <w:r w:rsidRPr="00AF15B4">
        <w:rPr>
          <w:lang w:val="fr-FR"/>
        </w:rPr>
        <w:t>avenir pour le logement de 10</w:t>
      </w:r>
      <w:r>
        <w:rPr>
          <w:lang w:val="fr-FR"/>
        </w:rPr>
        <w:t> milliards</w:t>
      </w:r>
      <w:r w:rsidRPr="00AF15B4">
        <w:rPr>
          <w:lang w:val="fr-FR"/>
        </w:rPr>
        <w:t xml:space="preserve"> de dollars afin de soutenir la construction de 30</w:t>
      </w:r>
      <w:r>
        <w:rPr>
          <w:lang w:val="fr-FR"/>
        </w:rPr>
        <w:t> </w:t>
      </w:r>
      <w:r w:rsidRPr="00AF15B4">
        <w:rPr>
          <w:lang w:val="fr-FR"/>
        </w:rPr>
        <w:t>000</w:t>
      </w:r>
      <w:r w:rsidR="00E320BE">
        <w:rPr>
          <w:lang w:val="fr-FR"/>
        </w:rPr>
        <w:t> </w:t>
      </w:r>
      <w:r w:rsidRPr="00AF15B4">
        <w:rPr>
          <w:lang w:val="fr-FR"/>
        </w:rPr>
        <w:t>logements sociaux et abordables. Le Gouvernement a également débloqué 350</w:t>
      </w:r>
      <w:r>
        <w:rPr>
          <w:lang w:val="fr-FR"/>
        </w:rPr>
        <w:t> millions</w:t>
      </w:r>
      <w:r w:rsidRPr="00AF15B4">
        <w:rPr>
          <w:lang w:val="fr-FR"/>
        </w:rPr>
        <w:t xml:space="preserve"> de dollars dans le cadre de l</w:t>
      </w:r>
      <w:r>
        <w:rPr>
          <w:lang w:val="fr-FR"/>
        </w:rPr>
        <w:t>’</w:t>
      </w:r>
      <w:r w:rsidRPr="00AF15B4">
        <w:rPr>
          <w:lang w:val="fr-FR"/>
        </w:rPr>
        <w:t>Accord national sur le logement pour soutenir la construction de 10</w:t>
      </w:r>
      <w:r>
        <w:rPr>
          <w:lang w:val="fr-FR"/>
        </w:rPr>
        <w:t> </w:t>
      </w:r>
      <w:r w:rsidRPr="00AF15B4">
        <w:rPr>
          <w:lang w:val="fr-FR"/>
        </w:rPr>
        <w:t>000 logements abordables supplémentaires dans le cadre d</w:t>
      </w:r>
      <w:r>
        <w:rPr>
          <w:lang w:val="fr-FR"/>
        </w:rPr>
        <w:t>’</w:t>
      </w:r>
      <w:r w:rsidRPr="00AF15B4">
        <w:rPr>
          <w:lang w:val="fr-FR"/>
        </w:rPr>
        <w:t xml:space="preserve">un projet mixte avec les États et territoires, les </w:t>
      </w:r>
      <w:r>
        <w:rPr>
          <w:lang w:val="fr-FR"/>
        </w:rPr>
        <w:t>collectivités locales</w:t>
      </w:r>
      <w:r w:rsidRPr="00AF15B4">
        <w:rPr>
          <w:lang w:val="fr-FR"/>
        </w:rPr>
        <w:t xml:space="preserve"> et le secteur privé </w:t>
      </w:r>
      <w:r>
        <w:rPr>
          <w:lang w:val="fr-FR"/>
        </w:rPr>
        <w:t>visant la livraison d’</w:t>
      </w:r>
      <w:r w:rsidRPr="00AF15B4">
        <w:rPr>
          <w:lang w:val="fr-FR"/>
        </w:rPr>
        <w:t>un</w:t>
      </w:r>
      <w:r>
        <w:rPr>
          <w:lang w:val="fr-FR"/>
        </w:rPr>
        <w:t> million</w:t>
      </w:r>
      <w:r w:rsidRPr="00AF15B4">
        <w:rPr>
          <w:lang w:val="fr-FR"/>
        </w:rPr>
        <w:t xml:space="preserve"> de nouveaux logements bien situés sur </w:t>
      </w:r>
      <w:r>
        <w:rPr>
          <w:lang w:val="fr-FR"/>
        </w:rPr>
        <w:t>cinq</w:t>
      </w:r>
      <w:r w:rsidR="009A2343">
        <w:rPr>
          <w:lang w:val="fr-FR"/>
        </w:rPr>
        <w:t> ans</w:t>
      </w:r>
      <w:r w:rsidRPr="00AF15B4">
        <w:rPr>
          <w:lang w:val="fr-FR"/>
        </w:rPr>
        <w:t xml:space="preserve"> à partir de 2024. Par ailleurs, dans </w:t>
      </w:r>
      <w:r>
        <w:rPr>
          <w:lang w:val="fr-FR"/>
        </w:rPr>
        <w:t>son</w:t>
      </w:r>
      <w:r w:rsidRPr="00AF15B4">
        <w:rPr>
          <w:lang w:val="fr-FR"/>
        </w:rPr>
        <w:t xml:space="preserve"> budget 2023</w:t>
      </w:r>
      <w:r w:rsidR="00ED6152">
        <w:rPr>
          <w:lang w:val="fr-FR"/>
        </w:rPr>
        <w:t>/</w:t>
      </w:r>
      <w:r w:rsidRPr="00AF15B4">
        <w:rPr>
          <w:lang w:val="fr-FR"/>
        </w:rPr>
        <w:t xml:space="preserve">24, le Gouvernement a annoncé des incitations fiscales pour encourager </w:t>
      </w:r>
      <w:r>
        <w:rPr>
          <w:lang w:val="fr-FR"/>
        </w:rPr>
        <w:t>le lancement</w:t>
      </w:r>
      <w:r w:rsidRPr="00AF15B4">
        <w:rPr>
          <w:lang w:val="fr-FR"/>
        </w:rPr>
        <w:t xml:space="preserve"> de projets de construction de logements locatifs</w:t>
      </w:r>
      <w:r>
        <w:rPr>
          <w:lang w:val="fr-FR"/>
        </w:rPr>
        <w:t>,</w:t>
      </w:r>
      <w:r w:rsidRPr="00AF15B4">
        <w:rPr>
          <w:lang w:val="fr-FR"/>
        </w:rPr>
        <w:t xml:space="preserve"> afin de stimuler l</w:t>
      </w:r>
      <w:r>
        <w:rPr>
          <w:lang w:val="fr-FR"/>
        </w:rPr>
        <w:t>’</w:t>
      </w:r>
      <w:r w:rsidRPr="00AF15B4">
        <w:rPr>
          <w:lang w:val="fr-FR"/>
        </w:rPr>
        <w:t>offre sur le marché locatif privé</w:t>
      </w:r>
      <w:r w:rsidRPr="00D22BD6">
        <w:rPr>
          <w:lang w:val="fr-FR"/>
        </w:rPr>
        <w:t xml:space="preserve">. </w:t>
      </w:r>
    </w:p>
    <w:p w14:paraId="0844D9C4" w14:textId="2F40C645" w:rsidR="00896F1C" w:rsidRPr="00D22BD6" w:rsidRDefault="00896F1C" w:rsidP="00896F1C">
      <w:pPr>
        <w:pStyle w:val="SingleTxtG"/>
        <w:rPr>
          <w:lang w:val="fr-FR"/>
        </w:rPr>
      </w:pPr>
      <w:r w:rsidRPr="00D22BD6">
        <w:rPr>
          <w:lang w:val="fr-FR"/>
        </w:rPr>
        <w:t>255.</w:t>
      </w:r>
      <w:r w:rsidRPr="00D22BD6">
        <w:rPr>
          <w:lang w:val="fr-FR"/>
        </w:rPr>
        <w:tab/>
      </w:r>
      <w:r w:rsidRPr="00E40C4F">
        <w:rPr>
          <w:lang w:val="fr-FR"/>
        </w:rPr>
        <w:t>Le Gouvernement fournit une aide aux primo-accédants éligibles pour qu</w:t>
      </w:r>
      <w:r>
        <w:rPr>
          <w:lang w:val="fr-FR"/>
        </w:rPr>
        <w:t>’</w:t>
      </w:r>
      <w:r w:rsidRPr="00E40C4F">
        <w:rPr>
          <w:lang w:val="fr-FR"/>
        </w:rPr>
        <w:t xml:space="preserve">ils puissent accéder plus tôt à la propriété. </w:t>
      </w:r>
      <w:r>
        <w:rPr>
          <w:lang w:val="fr-FR"/>
        </w:rPr>
        <w:t>Avec le programme de garantie immobilière</w:t>
      </w:r>
      <w:r w:rsidRPr="00E40C4F">
        <w:rPr>
          <w:lang w:val="fr-FR"/>
        </w:rPr>
        <w:t xml:space="preserve">, administré par la National </w:t>
      </w:r>
      <w:proofErr w:type="spellStart"/>
      <w:r w:rsidRPr="00E40C4F">
        <w:rPr>
          <w:lang w:val="fr-FR"/>
        </w:rPr>
        <w:t>Housing</w:t>
      </w:r>
      <w:proofErr w:type="spellEnd"/>
      <w:r w:rsidRPr="00E40C4F">
        <w:rPr>
          <w:lang w:val="fr-FR"/>
        </w:rPr>
        <w:t xml:space="preserve"> Finance and Investment Corporation, </w:t>
      </w:r>
      <w:r>
        <w:rPr>
          <w:lang w:val="fr-FR"/>
        </w:rPr>
        <w:t>l</w:t>
      </w:r>
      <w:r w:rsidRPr="00E40C4F">
        <w:rPr>
          <w:lang w:val="fr-FR"/>
        </w:rPr>
        <w:t>e Gouvernement fournit une garantie à l</w:t>
      </w:r>
      <w:r>
        <w:rPr>
          <w:lang w:val="fr-FR"/>
        </w:rPr>
        <w:t>’</w:t>
      </w:r>
      <w:r w:rsidRPr="00E40C4F">
        <w:rPr>
          <w:lang w:val="fr-FR"/>
        </w:rPr>
        <w:t>établissement prêteur d</w:t>
      </w:r>
      <w:r>
        <w:rPr>
          <w:lang w:val="fr-FR"/>
        </w:rPr>
        <w:t>’</w:t>
      </w:r>
      <w:r w:rsidRPr="00E40C4F">
        <w:rPr>
          <w:lang w:val="fr-FR"/>
        </w:rPr>
        <w:t>un emprunteur éligible pour une partie de la valeur d</w:t>
      </w:r>
      <w:r>
        <w:rPr>
          <w:lang w:val="fr-FR"/>
        </w:rPr>
        <w:t>’</w:t>
      </w:r>
      <w:r w:rsidRPr="00E40C4F">
        <w:rPr>
          <w:lang w:val="fr-FR"/>
        </w:rPr>
        <w:t xml:space="preserve">un bien </w:t>
      </w:r>
      <w:r w:rsidRPr="0084032D">
        <w:rPr>
          <w:lang w:val="fr-FR"/>
        </w:rPr>
        <w:t>immobilier. En 2022, ce programme a été étendu de 10</w:t>
      </w:r>
      <w:r w:rsidR="00E320BE">
        <w:rPr>
          <w:lang w:val="fr-FR"/>
        </w:rPr>
        <w:t> </w:t>
      </w:r>
      <w:r w:rsidRPr="0084032D">
        <w:rPr>
          <w:lang w:val="fr-FR"/>
        </w:rPr>
        <w:t>000 à 35</w:t>
      </w:r>
      <w:r w:rsidR="00E320BE">
        <w:rPr>
          <w:lang w:val="fr-FR"/>
        </w:rPr>
        <w:t> </w:t>
      </w:r>
      <w:r w:rsidRPr="0084032D">
        <w:rPr>
          <w:lang w:val="fr-FR"/>
        </w:rPr>
        <w:t>000</w:t>
      </w:r>
      <w:r w:rsidR="00E320BE">
        <w:rPr>
          <w:lang w:val="fr-FR"/>
        </w:rPr>
        <w:t> </w:t>
      </w:r>
      <w:r w:rsidRPr="0084032D">
        <w:rPr>
          <w:lang w:val="fr-FR"/>
        </w:rPr>
        <w:t>places par an pour la garantie sur l</w:t>
      </w:r>
      <w:r>
        <w:rPr>
          <w:lang w:val="fr-FR"/>
        </w:rPr>
        <w:t>’</w:t>
      </w:r>
      <w:r w:rsidRPr="0084032D">
        <w:rPr>
          <w:lang w:val="fr-FR"/>
        </w:rPr>
        <w:t>achat d</w:t>
      </w:r>
      <w:r>
        <w:rPr>
          <w:lang w:val="fr-FR"/>
        </w:rPr>
        <w:t>’</w:t>
      </w:r>
      <w:r w:rsidRPr="0084032D">
        <w:rPr>
          <w:lang w:val="fr-FR"/>
        </w:rPr>
        <w:t>un premier logement. Le Gouvernement a également introduit la garantie régionale pour l</w:t>
      </w:r>
      <w:r>
        <w:rPr>
          <w:lang w:val="fr-FR"/>
        </w:rPr>
        <w:t>’</w:t>
      </w:r>
      <w:r w:rsidRPr="0084032D">
        <w:rPr>
          <w:lang w:val="fr-FR"/>
        </w:rPr>
        <w:t>achat d</w:t>
      </w:r>
      <w:r>
        <w:rPr>
          <w:lang w:val="fr-FR"/>
        </w:rPr>
        <w:t>’</w:t>
      </w:r>
      <w:r w:rsidRPr="0084032D">
        <w:rPr>
          <w:lang w:val="fr-FR"/>
        </w:rPr>
        <w:t>un premier logement, qui offrira 10</w:t>
      </w:r>
      <w:r>
        <w:rPr>
          <w:lang w:val="fr-FR"/>
        </w:rPr>
        <w:t> </w:t>
      </w:r>
      <w:r w:rsidRPr="0084032D">
        <w:rPr>
          <w:lang w:val="fr-FR"/>
        </w:rPr>
        <w:t>000</w:t>
      </w:r>
      <w:r w:rsidR="00E320BE">
        <w:rPr>
          <w:lang w:val="fr-FR"/>
        </w:rPr>
        <w:t> </w:t>
      </w:r>
      <w:r w:rsidRPr="0084032D">
        <w:rPr>
          <w:lang w:val="fr-FR"/>
        </w:rPr>
        <w:t>places par an jusqu</w:t>
      </w:r>
      <w:r>
        <w:rPr>
          <w:lang w:val="fr-FR"/>
        </w:rPr>
        <w:t>’</w:t>
      </w:r>
      <w:r w:rsidRPr="0084032D">
        <w:rPr>
          <w:lang w:val="fr-FR"/>
        </w:rPr>
        <w:t>au 30</w:t>
      </w:r>
      <w:r w:rsidR="00E320BE">
        <w:rPr>
          <w:lang w:val="fr-FR"/>
        </w:rPr>
        <w:t> </w:t>
      </w:r>
      <w:r w:rsidRPr="0084032D">
        <w:rPr>
          <w:lang w:val="fr-FR"/>
        </w:rPr>
        <w:t>juin 2025 aux candidats éligibles vivant dans les régions.</w:t>
      </w:r>
      <w:r w:rsidRPr="00D22BD6">
        <w:rPr>
          <w:lang w:val="fr-FR"/>
        </w:rPr>
        <w:t xml:space="preserve"> </w:t>
      </w:r>
    </w:p>
    <w:p w14:paraId="5462F2EB" w14:textId="661D67BD" w:rsidR="00896F1C" w:rsidRPr="00D22BD6" w:rsidRDefault="00896F1C" w:rsidP="00896F1C">
      <w:pPr>
        <w:pStyle w:val="SingleTxtG"/>
        <w:rPr>
          <w:lang w:val="fr-FR"/>
        </w:rPr>
      </w:pPr>
      <w:r w:rsidRPr="00D22BD6">
        <w:rPr>
          <w:lang w:val="fr-FR"/>
        </w:rPr>
        <w:t>256.</w:t>
      </w:r>
      <w:r w:rsidRPr="00D22BD6">
        <w:rPr>
          <w:lang w:val="fr-FR"/>
        </w:rPr>
        <w:tab/>
      </w:r>
      <w:r w:rsidRPr="00753397">
        <w:rPr>
          <w:lang w:val="fr-FR"/>
        </w:rPr>
        <w:t xml:space="preserve">Les États et territoires ont également mis en place des programmes visant à augmenter le nombre de logements abordables. </w:t>
      </w:r>
      <w:r>
        <w:rPr>
          <w:lang w:val="fr-FR"/>
        </w:rPr>
        <w:t>Ainsi</w:t>
      </w:r>
      <w:r w:rsidRPr="00753397">
        <w:rPr>
          <w:lang w:val="fr-FR"/>
        </w:rPr>
        <w:t>, le Gouvernement du Queensland investit 2,9</w:t>
      </w:r>
      <w:r>
        <w:rPr>
          <w:lang w:val="fr-FR"/>
        </w:rPr>
        <w:t> milliards</w:t>
      </w:r>
      <w:r w:rsidRPr="00753397">
        <w:rPr>
          <w:lang w:val="fr-FR"/>
        </w:rPr>
        <w:t xml:space="preserve"> de dollars dans </w:t>
      </w:r>
      <w:r>
        <w:rPr>
          <w:lang w:val="fr-FR"/>
        </w:rPr>
        <w:t>le</w:t>
      </w:r>
      <w:r w:rsidRPr="00753397">
        <w:rPr>
          <w:lang w:val="fr-FR"/>
        </w:rPr>
        <w:t xml:space="preserve"> </w:t>
      </w:r>
      <w:r w:rsidR="00ED6152">
        <w:rPr>
          <w:lang w:val="fr-FR"/>
        </w:rPr>
        <w:t>P</w:t>
      </w:r>
      <w:r w:rsidRPr="00753397">
        <w:rPr>
          <w:lang w:val="fr-FR"/>
        </w:rPr>
        <w:t>lan d</w:t>
      </w:r>
      <w:r>
        <w:rPr>
          <w:lang w:val="fr-FR"/>
        </w:rPr>
        <w:t>’</w:t>
      </w:r>
      <w:r w:rsidRPr="00753397">
        <w:rPr>
          <w:lang w:val="fr-FR"/>
        </w:rPr>
        <w:t>action du Queensland pour le logement et le sans</w:t>
      </w:r>
      <w:r w:rsidR="00ED6152">
        <w:rPr>
          <w:lang w:val="fr-FR"/>
        </w:rPr>
        <w:noBreakHyphen/>
      </w:r>
      <w:r w:rsidRPr="00753397">
        <w:rPr>
          <w:lang w:val="fr-FR"/>
        </w:rPr>
        <w:t xml:space="preserve">abrisme </w:t>
      </w:r>
      <w:r>
        <w:rPr>
          <w:lang w:val="fr-FR"/>
        </w:rPr>
        <w:t>(</w:t>
      </w:r>
      <w:r w:rsidRPr="00371FC7">
        <w:rPr>
          <w:lang w:val="fr-FR"/>
        </w:rPr>
        <w:t>2021-2025</w:t>
      </w:r>
      <w:r>
        <w:rPr>
          <w:lang w:val="fr-FR"/>
        </w:rPr>
        <w:t>)</w:t>
      </w:r>
      <w:r w:rsidRPr="00371FC7">
        <w:rPr>
          <w:lang w:val="fr-FR"/>
        </w:rPr>
        <w:t xml:space="preserve"> </w:t>
      </w:r>
      <w:r w:rsidRPr="00753397">
        <w:rPr>
          <w:lang w:val="fr-FR"/>
        </w:rPr>
        <w:t>afin d</w:t>
      </w:r>
      <w:r>
        <w:rPr>
          <w:lang w:val="fr-FR"/>
        </w:rPr>
        <w:t>’</w:t>
      </w:r>
      <w:r w:rsidRPr="00753397">
        <w:rPr>
          <w:lang w:val="fr-FR"/>
        </w:rPr>
        <w:t>augmenter le nombre de logements sociaux et de logements abordables. Pour faire face à l</w:t>
      </w:r>
      <w:r>
        <w:rPr>
          <w:lang w:val="fr-FR"/>
        </w:rPr>
        <w:t>’</w:t>
      </w:r>
      <w:r w:rsidRPr="00753397">
        <w:rPr>
          <w:lang w:val="fr-FR"/>
        </w:rPr>
        <w:t xml:space="preserve">augmentation du prix des loyers et aux pressions liées au coût de la vie, les </w:t>
      </w:r>
      <w:r>
        <w:rPr>
          <w:lang w:val="fr-FR"/>
        </w:rPr>
        <w:t>aborigènes et les insulaires</w:t>
      </w:r>
      <w:r w:rsidRPr="00753397">
        <w:rPr>
          <w:lang w:val="fr-FR"/>
        </w:rPr>
        <w:t xml:space="preserve"> du Territoire de la capitale australienne ont créé un fonds d</w:t>
      </w:r>
      <w:r>
        <w:rPr>
          <w:lang w:val="fr-FR"/>
        </w:rPr>
        <w:t>’</w:t>
      </w:r>
      <w:r w:rsidRPr="00753397">
        <w:rPr>
          <w:lang w:val="fr-FR"/>
        </w:rPr>
        <w:t xml:space="preserve">aide au logement en février 2023 afin de fournir une aide ciblée à court terme aux ménages à faible revenu du secteur locatif privé qui vivent dans des zones sujettes à des tensions locatives ou qui se heurtent à de graves difficultés financières. Toujours en 2023, </w:t>
      </w:r>
      <w:r>
        <w:rPr>
          <w:lang w:val="fr-FR"/>
        </w:rPr>
        <w:lastRenderedPageBreak/>
        <w:t>l’État</w:t>
      </w:r>
      <w:r w:rsidRPr="00753397">
        <w:rPr>
          <w:lang w:val="fr-FR"/>
        </w:rPr>
        <w:t xml:space="preserve"> de la Nouvelle-Galles du Sud </w:t>
      </w:r>
      <w:r>
        <w:rPr>
          <w:lang w:val="fr-FR"/>
        </w:rPr>
        <w:t>a</w:t>
      </w:r>
      <w:r w:rsidRPr="00753397">
        <w:rPr>
          <w:lang w:val="fr-FR"/>
        </w:rPr>
        <w:t xml:space="preserve"> créé le poste de </w:t>
      </w:r>
      <w:r>
        <w:rPr>
          <w:lang w:val="fr-FR"/>
        </w:rPr>
        <w:t>C</w:t>
      </w:r>
      <w:r w:rsidRPr="00753397">
        <w:rPr>
          <w:lang w:val="fr-FR"/>
        </w:rPr>
        <w:t xml:space="preserve">ommissaire aux loyers, chargé de collaborer avec les </w:t>
      </w:r>
      <w:r>
        <w:rPr>
          <w:lang w:val="fr-FR"/>
        </w:rPr>
        <w:t>administrations</w:t>
      </w:r>
      <w:r w:rsidRPr="00753397">
        <w:rPr>
          <w:lang w:val="fr-FR"/>
        </w:rPr>
        <w:t xml:space="preserve"> publiques, les associations de consommateurs, les parties prenantes et les </w:t>
      </w:r>
      <w:r>
        <w:rPr>
          <w:lang w:val="fr-FR"/>
        </w:rPr>
        <w:t>bailleur</w:t>
      </w:r>
      <w:r w:rsidRPr="00753397">
        <w:rPr>
          <w:lang w:val="fr-FR"/>
        </w:rPr>
        <w:t>s, et de diriger et superviser l</w:t>
      </w:r>
      <w:r>
        <w:rPr>
          <w:lang w:val="fr-FR"/>
        </w:rPr>
        <w:t>a</w:t>
      </w:r>
      <w:r w:rsidRPr="00753397">
        <w:rPr>
          <w:lang w:val="fr-FR"/>
        </w:rPr>
        <w:t xml:space="preserve"> réforme des loyers afin d</w:t>
      </w:r>
      <w:r>
        <w:rPr>
          <w:lang w:val="fr-FR"/>
        </w:rPr>
        <w:t>’</w:t>
      </w:r>
      <w:r w:rsidRPr="00753397">
        <w:rPr>
          <w:lang w:val="fr-FR"/>
        </w:rPr>
        <w:t>améliorer les protections locatives</w:t>
      </w:r>
      <w:r w:rsidRPr="00D22BD6">
        <w:rPr>
          <w:lang w:val="fr-FR"/>
        </w:rPr>
        <w:t xml:space="preserve">. </w:t>
      </w:r>
    </w:p>
    <w:p w14:paraId="730DFC7B" w14:textId="77777777" w:rsidR="00896F1C" w:rsidRPr="00D22BD6" w:rsidRDefault="00896F1C" w:rsidP="00896F1C">
      <w:pPr>
        <w:pStyle w:val="H1G"/>
        <w:rPr>
          <w:lang w:val="fr-FR"/>
        </w:rPr>
      </w:pPr>
      <w:r w:rsidRPr="00D22BD6">
        <w:rPr>
          <w:lang w:val="fr-FR"/>
        </w:rPr>
        <w:tab/>
      </w:r>
      <w:r w:rsidRPr="00D22BD6">
        <w:rPr>
          <w:lang w:val="fr-FR"/>
        </w:rPr>
        <w:tab/>
      </w:r>
      <w:r w:rsidRPr="00BC62CE">
        <w:rPr>
          <w:lang w:val="fr-FR"/>
        </w:rPr>
        <w:t>Conditions de logement dans les régions reculées</w:t>
      </w:r>
    </w:p>
    <w:p w14:paraId="7A9BF616" w14:textId="77777777" w:rsidR="00896F1C" w:rsidRPr="00D22BD6" w:rsidRDefault="00896F1C" w:rsidP="00896F1C">
      <w:pPr>
        <w:pStyle w:val="SingleTxtG"/>
        <w:rPr>
          <w:lang w:val="fr-FR"/>
        </w:rPr>
      </w:pPr>
      <w:r w:rsidRPr="00D22BD6">
        <w:rPr>
          <w:lang w:val="fr-FR"/>
        </w:rPr>
        <w:t>257.</w:t>
      </w:r>
      <w:r w:rsidRPr="00D22BD6">
        <w:rPr>
          <w:lang w:val="fr-FR"/>
        </w:rPr>
        <w:tab/>
      </w:r>
      <w:r w:rsidRPr="004A7C5A">
        <w:rPr>
          <w:lang w:val="fr-FR"/>
        </w:rPr>
        <w:t xml:space="preserve">Le Gouvernement australien fournit une aide immédiate dans certaines des régions les plus reculées du pays où les besoins sont les plus importants, </w:t>
      </w:r>
      <w:r>
        <w:rPr>
          <w:lang w:val="fr-FR"/>
        </w:rPr>
        <w:t>en particulier</w:t>
      </w:r>
      <w:r w:rsidRPr="004A7C5A">
        <w:rPr>
          <w:lang w:val="fr-FR"/>
        </w:rPr>
        <w:t xml:space="preserve"> dans le Territoire du Nord où le nombre de logements surpeuplés est le plus élevé</w:t>
      </w:r>
      <w:r w:rsidRPr="00D22BD6">
        <w:rPr>
          <w:lang w:val="fr-FR"/>
        </w:rPr>
        <w:t xml:space="preserve">. </w:t>
      </w:r>
    </w:p>
    <w:p w14:paraId="4C3CB07D" w14:textId="63030F9E" w:rsidR="00896F1C" w:rsidRPr="00D22BD6" w:rsidRDefault="00896F1C" w:rsidP="00896F1C">
      <w:pPr>
        <w:pStyle w:val="SingleTxtG"/>
        <w:rPr>
          <w:lang w:val="fr-FR"/>
        </w:rPr>
      </w:pPr>
      <w:r w:rsidRPr="00D22BD6">
        <w:rPr>
          <w:lang w:val="fr-FR"/>
        </w:rPr>
        <w:t>258.</w:t>
      </w:r>
      <w:r w:rsidRPr="00D22BD6">
        <w:rPr>
          <w:lang w:val="fr-FR"/>
        </w:rPr>
        <w:tab/>
      </w:r>
      <w:r w:rsidRPr="00E308B3">
        <w:rPr>
          <w:lang w:val="fr-FR"/>
        </w:rPr>
        <w:t>Jusqu</w:t>
      </w:r>
      <w:r>
        <w:rPr>
          <w:lang w:val="fr-FR"/>
        </w:rPr>
        <w:t>’</w:t>
      </w:r>
      <w:r w:rsidRPr="00E308B3">
        <w:rPr>
          <w:lang w:val="fr-FR"/>
        </w:rPr>
        <w:t>à 550</w:t>
      </w:r>
      <w:r>
        <w:rPr>
          <w:lang w:val="fr-FR"/>
        </w:rPr>
        <w:t> millions</w:t>
      </w:r>
      <w:r w:rsidRPr="00E308B3">
        <w:rPr>
          <w:lang w:val="fr-FR"/>
        </w:rPr>
        <w:t xml:space="preserve"> de dollars sont investis dans le cadre du </w:t>
      </w:r>
      <w:r>
        <w:rPr>
          <w:lang w:val="fr-FR"/>
        </w:rPr>
        <w:t>p</w:t>
      </w:r>
      <w:r w:rsidRPr="00E308B3">
        <w:rPr>
          <w:lang w:val="fr-FR"/>
        </w:rPr>
        <w:t xml:space="preserve">artenariat national pour le logement dans les régions reculées du Territoire du Nord, </w:t>
      </w:r>
      <w:r>
        <w:rPr>
          <w:lang w:val="fr-FR"/>
        </w:rPr>
        <w:t>abondé</w:t>
      </w:r>
      <w:r w:rsidRPr="00E308B3">
        <w:rPr>
          <w:lang w:val="fr-FR"/>
        </w:rPr>
        <w:t xml:space="preserve">s par </w:t>
      </w:r>
      <w:r>
        <w:rPr>
          <w:lang w:val="fr-FR"/>
        </w:rPr>
        <w:t xml:space="preserve">le </w:t>
      </w:r>
      <w:r w:rsidRPr="000F4B22">
        <w:rPr>
          <w:lang w:val="fr-FR"/>
        </w:rPr>
        <w:t>gouvernement</w:t>
      </w:r>
      <w:r w:rsidRPr="00475ECA">
        <w:rPr>
          <w:lang w:val="fr-FR"/>
        </w:rPr>
        <w:t xml:space="preserve"> du Territoire du Nord </w:t>
      </w:r>
      <w:r>
        <w:rPr>
          <w:lang w:val="fr-FR"/>
        </w:rPr>
        <w:t>à hauteur</w:t>
      </w:r>
      <w:r w:rsidRPr="00E308B3">
        <w:rPr>
          <w:lang w:val="fr-FR"/>
        </w:rPr>
        <w:t xml:space="preserve"> de 1,1 milliard de dollars entre 2018 et 2023</w:t>
      </w:r>
      <w:r>
        <w:rPr>
          <w:lang w:val="fr-FR"/>
        </w:rPr>
        <w:t>,</w:t>
      </w:r>
      <w:r w:rsidRPr="00E308B3">
        <w:rPr>
          <w:lang w:val="fr-FR"/>
        </w:rPr>
        <w:t xml:space="preserve"> afin de fournir des logements aux communautés reculées. Comme </w:t>
      </w:r>
      <w:r>
        <w:rPr>
          <w:lang w:val="fr-FR"/>
        </w:rPr>
        <w:t>indiqué</w:t>
      </w:r>
      <w:r w:rsidRPr="00E308B3">
        <w:rPr>
          <w:lang w:val="fr-FR"/>
        </w:rPr>
        <w:t xml:space="preserve"> précédemment dans </w:t>
      </w:r>
      <w:r>
        <w:rPr>
          <w:lang w:val="fr-FR"/>
        </w:rPr>
        <w:t>l</w:t>
      </w:r>
      <w:r w:rsidRPr="00E308B3">
        <w:rPr>
          <w:lang w:val="fr-FR"/>
        </w:rPr>
        <w:t xml:space="preserve">e </w:t>
      </w:r>
      <w:r>
        <w:rPr>
          <w:lang w:val="fr-FR"/>
        </w:rPr>
        <w:t xml:space="preserve">présent </w:t>
      </w:r>
      <w:r w:rsidRPr="00E308B3">
        <w:rPr>
          <w:lang w:val="fr-FR"/>
        </w:rPr>
        <w:t>rapport, le Gouvernement australien fournit également 100</w:t>
      </w:r>
      <w:r>
        <w:rPr>
          <w:lang w:val="fr-FR"/>
        </w:rPr>
        <w:t> millions</w:t>
      </w:r>
      <w:r w:rsidRPr="00E308B3">
        <w:rPr>
          <w:lang w:val="fr-FR"/>
        </w:rPr>
        <w:t xml:space="preserve"> de dollars pour </w:t>
      </w:r>
      <w:r>
        <w:rPr>
          <w:lang w:val="fr-FR"/>
        </w:rPr>
        <w:t xml:space="preserve">des travaux urgents visant à améliorer les </w:t>
      </w:r>
      <w:r w:rsidRPr="00E308B3">
        <w:rPr>
          <w:lang w:val="fr-FR"/>
        </w:rPr>
        <w:t xml:space="preserve">logements et infrastructures </w:t>
      </w:r>
      <w:r>
        <w:rPr>
          <w:lang w:val="fr-FR"/>
        </w:rPr>
        <w:t>sur les terres ancestrales</w:t>
      </w:r>
      <w:r w:rsidRPr="00E308B3">
        <w:rPr>
          <w:lang w:val="fr-FR"/>
        </w:rPr>
        <w:t xml:space="preserve"> du Territoire du Nord, </w:t>
      </w:r>
      <w:r>
        <w:rPr>
          <w:lang w:val="fr-FR"/>
        </w:rPr>
        <w:t>ainsi que</w:t>
      </w:r>
      <w:r w:rsidRPr="00E308B3">
        <w:rPr>
          <w:lang w:val="fr-FR"/>
        </w:rPr>
        <w:t xml:space="preserve"> 200</w:t>
      </w:r>
      <w:r>
        <w:rPr>
          <w:lang w:val="fr-FR"/>
        </w:rPr>
        <w:t> millions</w:t>
      </w:r>
      <w:r w:rsidRPr="00E308B3">
        <w:rPr>
          <w:lang w:val="fr-FR"/>
        </w:rPr>
        <w:t xml:space="preserve"> de dollars pour le logement dans les communautés autochtones des régions reculées</w:t>
      </w:r>
      <w:r w:rsidRPr="00D22BD6">
        <w:rPr>
          <w:lang w:val="fr-FR"/>
        </w:rPr>
        <w:t xml:space="preserve">. </w:t>
      </w:r>
    </w:p>
    <w:p w14:paraId="4F4B870C" w14:textId="4C4A327D" w:rsidR="00896F1C" w:rsidRPr="00D22BD6" w:rsidRDefault="00896F1C" w:rsidP="00896F1C">
      <w:pPr>
        <w:pStyle w:val="SingleTxtG"/>
        <w:rPr>
          <w:lang w:val="fr-FR"/>
        </w:rPr>
      </w:pPr>
      <w:r w:rsidRPr="00D22BD6">
        <w:rPr>
          <w:lang w:val="fr-FR"/>
        </w:rPr>
        <w:t>259.</w:t>
      </w:r>
      <w:r w:rsidRPr="00D22BD6">
        <w:rPr>
          <w:lang w:val="fr-FR"/>
        </w:rPr>
        <w:tab/>
      </w:r>
      <w:r w:rsidRPr="00B85130">
        <w:rPr>
          <w:lang w:val="fr-FR"/>
        </w:rPr>
        <w:t xml:space="preserve">Dans le Queensland, le </w:t>
      </w:r>
      <w:r w:rsidR="00ED6152">
        <w:rPr>
          <w:lang w:val="fr-FR"/>
        </w:rPr>
        <w:t>P</w:t>
      </w:r>
      <w:r w:rsidRPr="00B85130">
        <w:rPr>
          <w:lang w:val="fr-FR"/>
        </w:rPr>
        <w:t>lan d</w:t>
      </w:r>
      <w:r>
        <w:rPr>
          <w:lang w:val="fr-FR"/>
        </w:rPr>
        <w:t>’</w:t>
      </w:r>
      <w:r w:rsidRPr="00B85130">
        <w:rPr>
          <w:lang w:val="fr-FR"/>
        </w:rPr>
        <w:t xml:space="preserve">action pour le logement des </w:t>
      </w:r>
      <w:r>
        <w:rPr>
          <w:lang w:val="fr-FR"/>
        </w:rPr>
        <w:t>a</w:t>
      </w:r>
      <w:r w:rsidRPr="00B85130">
        <w:rPr>
          <w:lang w:val="fr-FR"/>
        </w:rPr>
        <w:t xml:space="preserve">borigènes et </w:t>
      </w:r>
      <w:r>
        <w:rPr>
          <w:lang w:val="fr-FR"/>
        </w:rPr>
        <w:t xml:space="preserve">des </w:t>
      </w:r>
      <w:r w:rsidRPr="00B85130">
        <w:rPr>
          <w:lang w:val="fr-FR"/>
        </w:rPr>
        <w:t xml:space="preserve">insulaires du détroit de Torres (2019-2023) comprend un important programme de financement </w:t>
      </w:r>
      <w:r>
        <w:rPr>
          <w:lang w:val="fr-FR"/>
        </w:rPr>
        <w:t>de</w:t>
      </w:r>
      <w:r w:rsidRPr="00B85130">
        <w:rPr>
          <w:lang w:val="fr-FR"/>
        </w:rPr>
        <w:t xml:space="preserve"> logements </w:t>
      </w:r>
      <w:r>
        <w:rPr>
          <w:lang w:val="fr-FR"/>
        </w:rPr>
        <w:t xml:space="preserve">neufs </w:t>
      </w:r>
      <w:r w:rsidRPr="00B85130">
        <w:rPr>
          <w:lang w:val="fr-FR"/>
        </w:rPr>
        <w:t xml:space="preserve">dans certaines communautés autochtones reculées. Les </w:t>
      </w:r>
      <w:r>
        <w:rPr>
          <w:lang w:val="fr-FR"/>
        </w:rPr>
        <w:t>aborigènes et les insulaires</w:t>
      </w:r>
      <w:r w:rsidRPr="00B85130">
        <w:rPr>
          <w:lang w:val="fr-FR"/>
        </w:rPr>
        <w:t xml:space="preserve"> d</w:t>
      </w:r>
      <w:r>
        <w:rPr>
          <w:lang w:val="fr-FR"/>
        </w:rPr>
        <w:t>e l’État d’</w:t>
      </w:r>
      <w:r w:rsidRPr="00B85130">
        <w:rPr>
          <w:lang w:val="fr-FR"/>
        </w:rPr>
        <w:t>Australie</w:t>
      </w:r>
      <w:r w:rsidR="00ED6152">
        <w:rPr>
          <w:lang w:val="fr-FR"/>
        </w:rPr>
        <w:t xml:space="preserve"> m</w:t>
      </w:r>
      <w:r w:rsidRPr="00B85130">
        <w:rPr>
          <w:lang w:val="fr-FR"/>
        </w:rPr>
        <w:t xml:space="preserve">éridionale améliorent les conditions de logement dans les régions reculées en construisant des maisons de remplacement dans </w:t>
      </w:r>
      <w:r>
        <w:rPr>
          <w:lang w:val="fr-FR"/>
        </w:rPr>
        <w:t>c</w:t>
      </w:r>
      <w:r w:rsidRPr="00B85130">
        <w:rPr>
          <w:lang w:val="fr-FR"/>
        </w:rPr>
        <w:t>es communautés, en créant des possibilités d</w:t>
      </w:r>
      <w:r>
        <w:rPr>
          <w:lang w:val="fr-FR"/>
        </w:rPr>
        <w:t>’</w:t>
      </w:r>
      <w:r w:rsidRPr="00B85130">
        <w:rPr>
          <w:lang w:val="fr-FR"/>
        </w:rPr>
        <w:t>apprentissage pour les autochtones et en investissant dans l</w:t>
      </w:r>
      <w:r>
        <w:rPr>
          <w:lang w:val="fr-FR"/>
        </w:rPr>
        <w:t>’</w:t>
      </w:r>
      <w:r w:rsidRPr="00B85130">
        <w:rPr>
          <w:lang w:val="fr-FR"/>
        </w:rPr>
        <w:t>entretien d</w:t>
      </w:r>
      <w:r>
        <w:rPr>
          <w:lang w:val="fr-FR"/>
        </w:rPr>
        <w:t>es infrastructures de</w:t>
      </w:r>
      <w:r w:rsidRPr="00B85130">
        <w:rPr>
          <w:lang w:val="fr-FR"/>
        </w:rPr>
        <w:t xml:space="preserve"> ces régions</w:t>
      </w:r>
      <w:r w:rsidRPr="00D22BD6">
        <w:rPr>
          <w:lang w:val="fr-FR"/>
        </w:rPr>
        <w:t>.</w:t>
      </w:r>
    </w:p>
    <w:p w14:paraId="1F88B6D2" w14:textId="77777777" w:rsidR="00896F1C" w:rsidRPr="00D22BD6" w:rsidRDefault="00896F1C" w:rsidP="00896F1C">
      <w:pPr>
        <w:pStyle w:val="H1G"/>
        <w:rPr>
          <w:lang w:val="fr-FR"/>
        </w:rPr>
      </w:pPr>
      <w:r w:rsidRPr="00D22BD6">
        <w:rPr>
          <w:lang w:val="fr-FR"/>
        </w:rPr>
        <w:tab/>
      </w:r>
      <w:r w:rsidRPr="00D22BD6">
        <w:rPr>
          <w:lang w:val="fr-FR"/>
        </w:rPr>
        <w:tab/>
      </w:r>
      <w:r>
        <w:rPr>
          <w:lang w:val="fr-FR"/>
        </w:rPr>
        <w:t>Sans-abrisme</w:t>
      </w:r>
    </w:p>
    <w:p w14:paraId="5ADA5980" w14:textId="3A3F4D44" w:rsidR="00896F1C" w:rsidRPr="00D22BD6" w:rsidRDefault="00896F1C" w:rsidP="00896F1C">
      <w:pPr>
        <w:pStyle w:val="SingleTxtG"/>
        <w:rPr>
          <w:lang w:val="fr-FR"/>
        </w:rPr>
      </w:pPr>
      <w:r w:rsidRPr="00D22BD6">
        <w:rPr>
          <w:lang w:val="fr-FR"/>
        </w:rPr>
        <w:t>260.</w:t>
      </w:r>
      <w:r w:rsidRPr="00D22BD6">
        <w:rPr>
          <w:lang w:val="fr-FR"/>
        </w:rPr>
        <w:tab/>
      </w:r>
      <w:r w:rsidRPr="00FB4A38">
        <w:rPr>
          <w:lang w:val="fr-FR"/>
        </w:rPr>
        <w:t xml:space="preserve">Le Gouvernement reconnaît que le sans-abrisme est un problème important qui touche de nombreux Australiens et agit avec toutes les juridictions et </w:t>
      </w:r>
      <w:r>
        <w:rPr>
          <w:lang w:val="fr-FR"/>
        </w:rPr>
        <w:t>p</w:t>
      </w:r>
      <w:r w:rsidRPr="00FB4A38">
        <w:rPr>
          <w:lang w:val="fr-FR"/>
        </w:rPr>
        <w:t>arties prenantes pour y</w:t>
      </w:r>
      <w:r w:rsidR="00E320BE">
        <w:rPr>
          <w:lang w:val="fr-FR"/>
        </w:rPr>
        <w:t> </w:t>
      </w:r>
      <w:r w:rsidRPr="00FB4A38">
        <w:rPr>
          <w:lang w:val="fr-FR"/>
        </w:rPr>
        <w:t>remédier. On estime que 122</w:t>
      </w:r>
      <w:r w:rsidR="00E320BE">
        <w:rPr>
          <w:lang w:val="fr-FR"/>
        </w:rPr>
        <w:t> </w:t>
      </w:r>
      <w:r w:rsidRPr="00FB4A38">
        <w:rPr>
          <w:lang w:val="fr-FR"/>
        </w:rPr>
        <w:t>494</w:t>
      </w:r>
      <w:r w:rsidR="00E320BE">
        <w:rPr>
          <w:lang w:val="fr-FR"/>
        </w:rPr>
        <w:t> </w:t>
      </w:r>
      <w:r w:rsidRPr="00FB4A38">
        <w:rPr>
          <w:lang w:val="fr-FR"/>
        </w:rPr>
        <w:t>personnes étaient sans domicile au moment du recensement de 2021</w:t>
      </w:r>
      <w:r w:rsidRPr="00D22BD6">
        <w:rPr>
          <w:lang w:val="fr-FR"/>
        </w:rPr>
        <w:t>.</w:t>
      </w:r>
    </w:p>
    <w:p w14:paraId="05A85AB8" w14:textId="473E7D45" w:rsidR="00896F1C" w:rsidRPr="00D22BD6" w:rsidRDefault="00896F1C" w:rsidP="00896F1C">
      <w:pPr>
        <w:pStyle w:val="SingleTxtG"/>
        <w:rPr>
          <w:lang w:val="fr-FR"/>
        </w:rPr>
      </w:pPr>
      <w:r w:rsidRPr="00D22BD6">
        <w:rPr>
          <w:lang w:val="fr-FR"/>
        </w:rPr>
        <w:t>261.</w:t>
      </w:r>
      <w:r w:rsidRPr="00D22BD6">
        <w:rPr>
          <w:lang w:val="fr-FR"/>
        </w:rPr>
        <w:tab/>
      </w:r>
      <w:r w:rsidRPr="00573DDC">
        <w:rPr>
          <w:lang w:val="fr-FR"/>
        </w:rPr>
        <w:t>En 2023</w:t>
      </w:r>
      <w:r w:rsidR="0004508D">
        <w:rPr>
          <w:lang w:val="fr-FR"/>
        </w:rPr>
        <w:t>/</w:t>
      </w:r>
      <w:r w:rsidRPr="00573DDC">
        <w:rPr>
          <w:lang w:val="fr-FR"/>
        </w:rPr>
        <w:t>24, le Gouvernement australien prévoit de consacrer environ 5,5</w:t>
      </w:r>
      <w:r>
        <w:rPr>
          <w:lang w:val="fr-FR"/>
        </w:rPr>
        <w:t> milliards</w:t>
      </w:r>
      <w:r w:rsidRPr="00573DDC">
        <w:rPr>
          <w:lang w:val="fr-FR"/>
        </w:rPr>
        <w:t xml:space="preserve"> de dollars au dispositif d</w:t>
      </w:r>
      <w:r>
        <w:rPr>
          <w:lang w:val="fr-FR"/>
        </w:rPr>
        <w:t>’</w:t>
      </w:r>
      <w:r w:rsidRPr="00573DDC">
        <w:rPr>
          <w:lang w:val="fr-FR"/>
        </w:rPr>
        <w:t>aide au loyer du Commonwealth afin d</w:t>
      </w:r>
      <w:r>
        <w:rPr>
          <w:lang w:val="fr-FR"/>
        </w:rPr>
        <w:t>’</w:t>
      </w:r>
      <w:r w:rsidRPr="00573DDC">
        <w:rPr>
          <w:lang w:val="fr-FR"/>
        </w:rPr>
        <w:t xml:space="preserve">aider les Australiens éligibles bénéficiaires </w:t>
      </w:r>
      <w:r>
        <w:rPr>
          <w:lang w:val="fr-FR"/>
        </w:rPr>
        <w:t>de prestations de soutien</w:t>
      </w:r>
      <w:r w:rsidRPr="00573DDC">
        <w:rPr>
          <w:lang w:val="fr-FR"/>
        </w:rPr>
        <w:t xml:space="preserve"> au revenu</w:t>
      </w:r>
      <w:r w:rsidRPr="00D22BD6">
        <w:rPr>
          <w:lang w:val="fr-FR"/>
        </w:rPr>
        <w:t xml:space="preserve">. </w:t>
      </w:r>
    </w:p>
    <w:p w14:paraId="26AD08CE" w14:textId="54C54582" w:rsidR="00896F1C" w:rsidRPr="00D22BD6" w:rsidRDefault="00896F1C" w:rsidP="00896F1C">
      <w:pPr>
        <w:pStyle w:val="SingleTxtG"/>
        <w:rPr>
          <w:lang w:val="fr-FR"/>
        </w:rPr>
      </w:pPr>
      <w:r w:rsidRPr="00D22BD6">
        <w:rPr>
          <w:lang w:val="fr-FR"/>
        </w:rPr>
        <w:t>262.</w:t>
      </w:r>
      <w:r w:rsidRPr="00D22BD6">
        <w:rPr>
          <w:lang w:val="fr-FR"/>
        </w:rPr>
        <w:tab/>
      </w:r>
      <w:r w:rsidRPr="00BE06B3">
        <w:rPr>
          <w:lang w:val="fr-FR"/>
        </w:rPr>
        <w:t>Le Gouvernement a également offert environ 1,7 milliard de dollars aux États et prolongé d</w:t>
      </w:r>
      <w:r>
        <w:rPr>
          <w:lang w:val="fr-FR"/>
        </w:rPr>
        <w:t>’</w:t>
      </w:r>
      <w:r w:rsidRPr="00BE06B3">
        <w:rPr>
          <w:lang w:val="fr-FR"/>
        </w:rPr>
        <w:t>un an l</w:t>
      </w:r>
      <w:r>
        <w:rPr>
          <w:lang w:val="fr-FR"/>
        </w:rPr>
        <w:t>’A</w:t>
      </w:r>
      <w:r w:rsidRPr="00BE06B3">
        <w:rPr>
          <w:lang w:val="fr-FR"/>
        </w:rPr>
        <w:t xml:space="preserve">ccord national </w:t>
      </w:r>
      <w:r>
        <w:rPr>
          <w:lang w:val="fr-FR"/>
        </w:rPr>
        <w:t>pour</w:t>
      </w:r>
      <w:r w:rsidRPr="00BE06B3">
        <w:rPr>
          <w:lang w:val="fr-FR"/>
        </w:rPr>
        <w:t xml:space="preserve"> le logement et </w:t>
      </w:r>
      <w:r>
        <w:rPr>
          <w:lang w:val="fr-FR"/>
        </w:rPr>
        <w:t>la lutte contre le</w:t>
      </w:r>
      <w:r w:rsidRPr="00BE06B3">
        <w:rPr>
          <w:lang w:val="fr-FR"/>
        </w:rPr>
        <w:t xml:space="preserve"> sans</w:t>
      </w:r>
      <w:r w:rsidR="0004508D">
        <w:rPr>
          <w:lang w:val="fr-FR"/>
        </w:rPr>
        <w:noBreakHyphen/>
      </w:r>
      <w:r w:rsidRPr="00BE06B3">
        <w:rPr>
          <w:lang w:val="fr-FR"/>
        </w:rPr>
        <w:t>abrisme jusqu</w:t>
      </w:r>
      <w:r>
        <w:rPr>
          <w:lang w:val="fr-FR"/>
        </w:rPr>
        <w:t>’</w:t>
      </w:r>
      <w:r w:rsidRPr="00BE06B3">
        <w:rPr>
          <w:lang w:val="fr-FR"/>
        </w:rPr>
        <w:t>au 30</w:t>
      </w:r>
      <w:r w:rsidR="00E320BE">
        <w:rPr>
          <w:lang w:val="fr-FR"/>
        </w:rPr>
        <w:t> </w:t>
      </w:r>
      <w:r w:rsidRPr="00BE06B3">
        <w:rPr>
          <w:lang w:val="fr-FR"/>
        </w:rPr>
        <w:t>juin 2024, afin d</w:t>
      </w:r>
      <w:r>
        <w:rPr>
          <w:lang w:val="fr-FR"/>
        </w:rPr>
        <w:t>’</w:t>
      </w:r>
      <w:r w:rsidRPr="00BE06B3">
        <w:rPr>
          <w:lang w:val="fr-FR"/>
        </w:rPr>
        <w:t>aider les États et territoires à fournir des services et des programmes de logement et de lutte contre le sans-abrisme. Dans le cadre de l</w:t>
      </w:r>
      <w:r>
        <w:rPr>
          <w:lang w:val="fr-FR"/>
        </w:rPr>
        <w:t>’</w:t>
      </w:r>
      <w:r w:rsidRPr="00BE06B3">
        <w:rPr>
          <w:lang w:val="fr-FR"/>
        </w:rPr>
        <w:t>Accord national pour le logement et la lutte contre le sans-abrisme, le Gouvernement australien consacrera environ 128</w:t>
      </w:r>
      <w:r>
        <w:rPr>
          <w:lang w:val="fr-FR"/>
        </w:rPr>
        <w:t> millions</w:t>
      </w:r>
      <w:r w:rsidRPr="00BE06B3">
        <w:rPr>
          <w:lang w:val="fr-FR"/>
        </w:rPr>
        <w:t xml:space="preserve"> de dollars aux services destinés aux sans-abri en 2023</w:t>
      </w:r>
      <w:r w:rsidR="0004508D">
        <w:rPr>
          <w:lang w:val="fr-FR"/>
        </w:rPr>
        <w:t>/</w:t>
      </w:r>
      <w:r w:rsidRPr="00BE06B3">
        <w:rPr>
          <w:lang w:val="fr-FR"/>
        </w:rPr>
        <w:t xml:space="preserve">24. Les États et territoires sont tenus </w:t>
      </w:r>
      <w:r>
        <w:rPr>
          <w:lang w:val="fr-FR"/>
        </w:rPr>
        <w:t>d’abonder</w:t>
      </w:r>
      <w:r w:rsidRPr="00BE06B3">
        <w:rPr>
          <w:lang w:val="fr-FR"/>
        </w:rPr>
        <w:t xml:space="preserve"> ce financement et </w:t>
      </w:r>
      <w:r>
        <w:rPr>
          <w:lang w:val="fr-FR"/>
        </w:rPr>
        <w:t xml:space="preserve">il leur appartient de </w:t>
      </w:r>
      <w:r w:rsidRPr="00BE06B3">
        <w:rPr>
          <w:lang w:val="fr-FR"/>
        </w:rPr>
        <w:t>détermin</w:t>
      </w:r>
      <w:r>
        <w:rPr>
          <w:lang w:val="fr-FR"/>
        </w:rPr>
        <w:t>er</w:t>
      </w:r>
      <w:r w:rsidRPr="00BE06B3">
        <w:rPr>
          <w:lang w:val="fr-FR"/>
        </w:rPr>
        <w:t xml:space="preserve"> la nature et l</w:t>
      </w:r>
      <w:r>
        <w:rPr>
          <w:lang w:val="fr-FR"/>
        </w:rPr>
        <w:t>’</w:t>
      </w:r>
      <w:r w:rsidRPr="00BE06B3">
        <w:rPr>
          <w:lang w:val="fr-FR"/>
        </w:rPr>
        <w:t>emplacement des services destinés aux sans-abri qui s</w:t>
      </w:r>
      <w:r>
        <w:rPr>
          <w:lang w:val="fr-FR"/>
        </w:rPr>
        <w:t>er</w:t>
      </w:r>
      <w:r w:rsidRPr="00BE06B3">
        <w:rPr>
          <w:lang w:val="fr-FR"/>
        </w:rPr>
        <w:t>ont financés</w:t>
      </w:r>
      <w:r w:rsidRPr="00D22BD6">
        <w:rPr>
          <w:lang w:val="fr-FR"/>
        </w:rPr>
        <w:t>.</w:t>
      </w:r>
    </w:p>
    <w:p w14:paraId="57379702" w14:textId="14A3C5F1" w:rsidR="00896F1C" w:rsidRPr="00D22BD6" w:rsidRDefault="00896F1C" w:rsidP="00896F1C">
      <w:pPr>
        <w:pStyle w:val="SingleTxtG"/>
        <w:rPr>
          <w:lang w:val="fr-FR"/>
        </w:rPr>
      </w:pPr>
      <w:r w:rsidRPr="00D22BD6">
        <w:rPr>
          <w:lang w:val="fr-FR"/>
        </w:rPr>
        <w:t>263.</w:t>
      </w:r>
      <w:r w:rsidRPr="00D22BD6">
        <w:rPr>
          <w:lang w:val="fr-FR"/>
        </w:rPr>
        <w:tab/>
      </w:r>
      <w:r w:rsidRPr="00756BED">
        <w:rPr>
          <w:lang w:val="fr-FR"/>
        </w:rPr>
        <w:t>Le Gouvernement investit 172,6</w:t>
      </w:r>
      <w:r>
        <w:rPr>
          <w:lang w:val="fr-FR"/>
        </w:rPr>
        <w:t> millions</w:t>
      </w:r>
      <w:r w:rsidRPr="00756BED">
        <w:rPr>
          <w:lang w:val="fr-FR"/>
        </w:rPr>
        <w:t xml:space="preserve"> de dollars dans les hébergements d</w:t>
      </w:r>
      <w:r>
        <w:rPr>
          <w:lang w:val="fr-FR"/>
        </w:rPr>
        <w:t>’</w:t>
      </w:r>
      <w:r w:rsidRPr="00756BED">
        <w:rPr>
          <w:lang w:val="fr-FR"/>
        </w:rPr>
        <w:t>urgence par l</w:t>
      </w:r>
      <w:r>
        <w:rPr>
          <w:lang w:val="fr-FR"/>
        </w:rPr>
        <w:t>’</w:t>
      </w:r>
      <w:r w:rsidRPr="00756BED">
        <w:rPr>
          <w:lang w:val="fr-FR"/>
        </w:rPr>
        <w:t xml:space="preserve">intermédiaire du </w:t>
      </w:r>
      <w:r>
        <w:rPr>
          <w:lang w:val="fr-FR"/>
        </w:rPr>
        <w:t>p</w:t>
      </w:r>
      <w:r w:rsidRPr="00756BED">
        <w:rPr>
          <w:lang w:val="fr-FR"/>
        </w:rPr>
        <w:t xml:space="preserve">rogramme </w:t>
      </w:r>
      <w:r>
        <w:rPr>
          <w:lang w:val="fr-FR"/>
        </w:rPr>
        <w:t>« </w:t>
      </w:r>
      <w:r w:rsidRPr="00756BED">
        <w:rPr>
          <w:lang w:val="fr-FR"/>
        </w:rPr>
        <w:t>Safe Places</w:t>
      </w:r>
      <w:r>
        <w:rPr>
          <w:lang w:val="fr-FR"/>
        </w:rPr>
        <w:t> »</w:t>
      </w:r>
      <w:r w:rsidRPr="00756BED">
        <w:rPr>
          <w:lang w:val="fr-FR"/>
        </w:rPr>
        <w:t>. Il s</w:t>
      </w:r>
      <w:r>
        <w:rPr>
          <w:lang w:val="fr-FR"/>
        </w:rPr>
        <w:t>’</w:t>
      </w:r>
      <w:r w:rsidRPr="00756BED">
        <w:rPr>
          <w:lang w:val="fr-FR"/>
        </w:rPr>
        <w:t>agit d</w:t>
      </w:r>
      <w:r>
        <w:rPr>
          <w:lang w:val="fr-FR"/>
        </w:rPr>
        <w:t>’</w:t>
      </w:r>
      <w:r w:rsidRPr="00756BED">
        <w:rPr>
          <w:lang w:val="fr-FR"/>
        </w:rPr>
        <w:t>un programme de subvention des travaux d</w:t>
      </w:r>
      <w:r>
        <w:rPr>
          <w:lang w:val="fr-FR"/>
        </w:rPr>
        <w:t>’</w:t>
      </w:r>
      <w:r w:rsidRPr="00756BED">
        <w:rPr>
          <w:lang w:val="fr-FR"/>
        </w:rPr>
        <w:t>équipement pour la construction, la rénovation ou l</w:t>
      </w:r>
      <w:r>
        <w:rPr>
          <w:lang w:val="fr-FR"/>
        </w:rPr>
        <w:t>’</w:t>
      </w:r>
      <w:r w:rsidRPr="00756BED">
        <w:rPr>
          <w:lang w:val="fr-FR"/>
        </w:rPr>
        <w:t>achat d</w:t>
      </w:r>
      <w:r>
        <w:rPr>
          <w:lang w:val="fr-FR"/>
        </w:rPr>
        <w:t>’</w:t>
      </w:r>
      <w:r w:rsidRPr="00756BED">
        <w:rPr>
          <w:lang w:val="fr-FR"/>
        </w:rPr>
        <w:t>hébergements d</w:t>
      </w:r>
      <w:r>
        <w:rPr>
          <w:lang w:val="fr-FR"/>
        </w:rPr>
        <w:t>’</w:t>
      </w:r>
      <w:r w:rsidRPr="00756BED">
        <w:rPr>
          <w:lang w:val="fr-FR"/>
        </w:rPr>
        <w:t xml:space="preserve">urgence </w:t>
      </w:r>
      <w:r>
        <w:rPr>
          <w:lang w:val="fr-FR"/>
        </w:rPr>
        <w:t>destinés à l’accueil des</w:t>
      </w:r>
      <w:r w:rsidRPr="00756BED">
        <w:rPr>
          <w:lang w:val="fr-FR"/>
        </w:rPr>
        <w:t xml:space="preserve"> femmes et </w:t>
      </w:r>
      <w:r>
        <w:rPr>
          <w:lang w:val="fr-FR"/>
        </w:rPr>
        <w:t>d</w:t>
      </w:r>
      <w:r w:rsidRPr="00756BED">
        <w:rPr>
          <w:lang w:val="fr-FR"/>
        </w:rPr>
        <w:t>es enfants victimes de violences familiales et domestiques</w:t>
      </w:r>
      <w:r w:rsidRPr="00D22BD6">
        <w:rPr>
          <w:lang w:val="fr-FR"/>
        </w:rPr>
        <w:t xml:space="preserve">. </w:t>
      </w:r>
    </w:p>
    <w:p w14:paraId="0AA90F35" w14:textId="51F69A60" w:rsidR="00896F1C" w:rsidRPr="00D22BD6" w:rsidRDefault="00896F1C" w:rsidP="00896F1C">
      <w:pPr>
        <w:pStyle w:val="SingleTxtG"/>
        <w:rPr>
          <w:lang w:val="fr-FR"/>
        </w:rPr>
      </w:pPr>
      <w:r w:rsidRPr="00D22BD6">
        <w:rPr>
          <w:lang w:val="fr-FR"/>
        </w:rPr>
        <w:t>264.</w:t>
      </w:r>
      <w:r w:rsidRPr="00D22BD6">
        <w:rPr>
          <w:lang w:val="fr-FR"/>
        </w:rPr>
        <w:tab/>
      </w:r>
      <w:r w:rsidRPr="0050086C">
        <w:rPr>
          <w:lang w:val="fr-FR"/>
        </w:rPr>
        <w:t>Le Gouvernement va investir 91,7</w:t>
      </w:r>
      <w:r>
        <w:rPr>
          <w:lang w:val="fr-FR"/>
        </w:rPr>
        <w:t> millions</w:t>
      </w:r>
      <w:r w:rsidRPr="0050086C">
        <w:rPr>
          <w:lang w:val="fr-FR"/>
        </w:rPr>
        <w:t xml:space="preserve"> de dollars dans le programme </w:t>
      </w:r>
      <w:r>
        <w:rPr>
          <w:lang w:val="fr-FR"/>
        </w:rPr>
        <w:t>« </w:t>
      </w:r>
      <w:proofErr w:type="spellStart"/>
      <w:r w:rsidRPr="0050086C">
        <w:rPr>
          <w:lang w:val="fr-FR"/>
        </w:rPr>
        <w:t>Reconnect</w:t>
      </w:r>
      <w:proofErr w:type="spellEnd"/>
      <w:r>
        <w:rPr>
          <w:lang w:val="fr-FR"/>
        </w:rPr>
        <w:t> »</w:t>
      </w:r>
      <w:r w:rsidRPr="0050086C">
        <w:rPr>
          <w:lang w:val="fr-FR"/>
        </w:rPr>
        <w:t xml:space="preserve"> au cours des trois prochaines années (du 1</w:t>
      </w:r>
      <w:r w:rsidRPr="0050086C">
        <w:rPr>
          <w:vertAlign w:val="superscript"/>
          <w:lang w:val="fr-FR"/>
        </w:rPr>
        <w:t>er</w:t>
      </w:r>
      <w:r w:rsidR="005951E9">
        <w:rPr>
          <w:lang w:val="fr-FR"/>
        </w:rPr>
        <w:t> </w:t>
      </w:r>
      <w:r w:rsidRPr="0050086C">
        <w:rPr>
          <w:lang w:val="fr-FR"/>
        </w:rPr>
        <w:t>juillet 2023 au 30</w:t>
      </w:r>
      <w:r w:rsidR="005951E9">
        <w:rPr>
          <w:lang w:val="fr-FR"/>
        </w:rPr>
        <w:t> </w:t>
      </w:r>
      <w:r w:rsidRPr="0050086C">
        <w:rPr>
          <w:lang w:val="fr-FR"/>
        </w:rPr>
        <w:t>juin 2026)</w:t>
      </w:r>
      <w:r w:rsidR="005951E9">
        <w:rPr>
          <w:lang w:val="fr-FR"/>
        </w:rPr>
        <w:t> − </w:t>
      </w:r>
      <w:r w:rsidRPr="0050086C">
        <w:rPr>
          <w:lang w:val="fr-FR"/>
        </w:rPr>
        <w:t>un programme d</w:t>
      </w:r>
      <w:r>
        <w:rPr>
          <w:lang w:val="fr-FR"/>
        </w:rPr>
        <w:t>’</w:t>
      </w:r>
      <w:r w:rsidRPr="0050086C">
        <w:rPr>
          <w:lang w:val="fr-FR"/>
        </w:rPr>
        <w:t>intervention et de prévention destiné aux jeunes sans</w:t>
      </w:r>
      <w:r w:rsidR="0004508D">
        <w:rPr>
          <w:lang w:val="fr-FR"/>
        </w:rPr>
        <w:t xml:space="preserve"> </w:t>
      </w:r>
      <w:r w:rsidRPr="0050086C">
        <w:rPr>
          <w:lang w:val="fr-FR"/>
        </w:rPr>
        <w:t>abri ou risquant de le devenir, ainsi qu</w:t>
      </w:r>
      <w:r>
        <w:rPr>
          <w:lang w:val="fr-FR"/>
        </w:rPr>
        <w:t>’</w:t>
      </w:r>
      <w:r w:rsidRPr="0050086C">
        <w:rPr>
          <w:lang w:val="fr-FR"/>
        </w:rPr>
        <w:t>à leur famille</w:t>
      </w:r>
      <w:r w:rsidRPr="00D22BD6">
        <w:rPr>
          <w:lang w:val="fr-FR"/>
        </w:rPr>
        <w:t xml:space="preserve">. </w:t>
      </w:r>
    </w:p>
    <w:p w14:paraId="12B911D0" w14:textId="4292D83E" w:rsidR="00896F1C" w:rsidRPr="00D22BD6" w:rsidRDefault="00896F1C" w:rsidP="005951E9">
      <w:pPr>
        <w:pStyle w:val="SingleTxtG"/>
        <w:keepNext/>
        <w:keepLines/>
        <w:rPr>
          <w:lang w:val="fr-FR"/>
        </w:rPr>
      </w:pPr>
      <w:r w:rsidRPr="00D22BD6">
        <w:rPr>
          <w:lang w:val="fr-FR"/>
        </w:rPr>
        <w:lastRenderedPageBreak/>
        <w:t>265.</w:t>
      </w:r>
      <w:r w:rsidRPr="00D22BD6">
        <w:rPr>
          <w:lang w:val="fr-FR"/>
        </w:rPr>
        <w:tab/>
      </w:r>
      <w:r w:rsidRPr="00E566B8">
        <w:rPr>
          <w:lang w:val="fr-FR"/>
        </w:rPr>
        <w:t xml:space="preserve">Le Gouvernement australien élabore également un </w:t>
      </w:r>
      <w:r>
        <w:rPr>
          <w:lang w:val="fr-FR"/>
        </w:rPr>
        <w:t>p</w:t>
      </w:r>
      <w:r w:rsidRPr="00E566B8">
        <w:rPr>
          <w:lang w:val="fr-FR"/>
        </w:rPr>
        <w:t>lan national pour le logement et la lutte contre le sans-abrisme, en consultation avec un large éventail de parties prenantes. Ce</w:t>
      </w:r>
      <w:r w:rsidR="005951E9">
        <w:rPr>
          <w:lang w:val="fr-FR"/>
        </w:rPr>
        <w:t> </w:t>
      </w:r>
      <w:r w:rsidRPr="00E566B8">
        <w:rPr>
          <w:lang w:val="fr-FR"/>
        </w:rPr>
        <w:t>plan s</w:t>
      </w:r>
      <w:r>
        <w:rPr>
          <w:lang w:val="fr-FR"/>
        </w:rPr>
        <w:t>’</w:t>
      </w:r>
      <w:r w:rsidRPr="00E566B8">
        <w:rPr>
          <w:lang w:val="fr-FR"/>
        </w:rPr>
        <w:t>appuiera sur les recommandations du Conseil national de l</w:t>
      </w:r>
      <w:r>
        <w:rPr>
          <w:lang w:val="fr-FR"/>
        </w:rPr>
        <w:t>’</w:t>
      </w:r>
      <w:r w:rsidRPr="00E566B8">
        <w:rPr>
          <w:lang w:val="fr-FR"/>
        </w:rPr>
        <w:t>offre et de l</w:t>
      </w:r>
      <w:r>
        <w:rPr>
          <w:lang w:val="fr-FR"/>
        </w:rPr>
        <w:t>’</w:t>
      </w:r>
      <w:r w:rsidRPr="00E566B8">
        <w:rPr>
          <w:lang w:val="fr-FR"/>
        </w:rPr>
        <w:t xml:space="preserve">accessibilité du logement, nouvellement créé, et énoncera les réformes nécessaires à court, moyen et long terme pour améliorer les </w:t>
      </w:r>
      <w:r>
        <w:rPr>
          <w:lang w:val="fr-FR"/>
        </w:rPr>
        <w:t xml:space="preserve">indicateurs </w:t>
      </w:r>
      <w:r w:rsidRPr="00E566B8">
        <w:rPr>
          <w:lang w:val="fr-FR"/>
        </w:rPr>
        <w:t>dans tous les domaines</w:t>
      </w:r>
      <w:r>
        <w:rPr>
          <w:lang w:val="fr-FR"/>
        </w:rPr>
        <w:t xml:space="preserve"> et, en particulier,</w:t>
      </w:r>
      <w:r w:rsidRPr="00E566B8">
        <w:rPr>
          <w:lang w:val="fr-FR"/>
        </w:rPr>
        <w:t xml:space="preserve"> pour faciliter l</w:t>
      </w:r>
      <w:r>
        <w:rPr>
          <w:lang w:val="fr-FR"/>
        </w:rPr>
        <w:t>’</w:t>
      </w:r>
      <w:r w:rsidRPr="00E566B8">
        <w:rPr>
          <w:lang w:val="fr-FR"/>
        </w:rPr>
        <w:t xml:space="preserve">achat </w:t>
      </w:r>
      <w:r>
        <w:rPr>
          <w:lang w:val="fr-FR"/>
        </w:rPr>
        <w:t>ou</w:t>
      </w:r>
      <w:r w:rsidRPr="00E566B8">
        <w:rPr>
          <w:lang w:val="fr-FR"/>
        </w:rPr>
        <w:t xml:space="preserve"> la location d</w:t>
      </w:r>
      <w:r>
        <w:rPr>
          <w:lang w:val="fr-FR"/>
        </w:rPr>
        <w:t>’</w:t>
      </w:r>
      <w:r w:rsidRPr="00E566B8">
        <w:rPr>
          <w:lang w:val="fr-FR"/>
        </w:rPr>
        <w:t>un logement et pour réduire le nombre de sans-abri</w:t>
      </w:r>
      <w:r w:rsidRPr="00D22BD6">
        <w:rPr>
          <w:lang w:val="fr-FR"/>
        </w:rPr>
        <w:t>.</w:t>
      </w:r>
    </w:p>
    <w:p w14:paraId="60ED1CD2" w14:textId="495E5F7F" w:rsidR="00896F1C" w:rsidRPr="00D22BD6" w:rsidRDefault="00896F1C" w:rsidP="00896F1C">
      <w:pPr>
        <w:pStyle w:val="SingleTxtG"/>
        <w:rPr>
          <w:lang w:val="fr-FR"/>
        </w:rPr>
      </w:pPr>
      <w:r w:rsidRPr="00D22BD6">
        <w:rPr>
          <w:lang w:val="fr-FR"/>
        </w:rPr>
        <w:t>266.</w:t>
      </w:r>
      <w:r w:rsidRPr="00D22BD6">
        <w:rPr>
          <w:lang w:val="fr-FR"/>
        </w:rPr>
        <w:tab/>
      </w:r>
      <w:r w:rsidRPr="00DD5DA9">
        <w:rPr>
          <w:lang w:val="fr-FR"/>
        </w:rPr>
        <w:t xml:space="preserve">Les États et territoires ont également mis en place des politiques et des cadres de référence afin de réduire le sans-abrisme. La </w:t>
      </w:r>
      <w:r>
        <w:rPr>
          <w:lang w:val="fr-FR"/>
        </w:rPr>
        <w:t>S</w:t>
      </w:r>
      <w:r w:rsidRPr="00DD5DA9">
        <w:rPr>
          <w:lang w:val="fr-FR"/>
        </w:rPr>
        <w:t>tratégie décennale de lutte contre le san</w:t>
      </w:r>
      <w:r w:rsidR="005951E9">
        <w:rPr>
          <w:lang w:val="fr-FR"/>
        </w:rPr>
        <w:t>s</w:t>
      </w:r>
      <w:r w:rsidR="005951E9">
        <w:rPr>
          <w:lang w:val="fr-FR"/>
        </w:rPr>
        <w:noBreakHyphen/>
      </w:r>
      <w:r w:rsidRPr="00DD5DA9">
        <w:rPr>
          <w:lang w:val="fr-FR"/>
        </w:rPr>
        <w:t xml:space="preserve">abrisme </w:t>
      </w:r>
      <w:r>
        <w:rPr>
          <w:lang w:val="fr-FR"/>
        </w:rPr>
        <w:t>(</w:t>
      </w:r>
      <w:r w:rsidRPr="00DD5DA9">
        <w:rPr>
          <w:lang w:val="fr-FR"/>
        </w:rPr>
        <w:t>2020-2030</w:t>
      </w:r>
      <w:r>
        <w:rPr>
          <w:lang w:val="fr-FR"/>
        </w:rPr>
        <w:t>)</w:t>
      </w:r>
      <w:r w:rsidRPr="00DD5DA9">
        <w:rPr>
          <w:lang w:val="fr-FR"/>
        </w:rPr>
        <w:t xml:space="preserve"> de l</w:t>
      </w:r>
      <w:r>
        <w:rPr>
          <w:lang w:val="fr-FR"/>
        </w:rPr>
        <w:t>’</w:t>
      </w:r>
      <w:r w:rsidRPr="00DD5DA9">
        <w:rPr>
          <w:lang w:val="fr-FR"/>
        </w:rPr>
        <w:t>Australie</w:t>
      </w:r>
      <w:r w:rsidR="0004508D">
        <w:rPr>
          <w:lang w:val="fr-FR"/>
        </w:rPr>
        <w:t xml:space="preserve"> o</w:t>
      </w:r>
      <w:r w:rsidRPr="00DD5DA9">
        <w:rPr>
          <w:lang w:val="fr-FR"/>
        </w:rPr>
        <w:t>ccidentale comprend des mesures telles que la multiplication de solutions d</w:t>
      </w:r>
      <w:r>
        <w:rPr>
          <w:lang w:val="fr-FR"/>
        </w:rPr>
        <w:t>’</w:t>
      </w:r>
      <w:r w:rsidRPr="00DD5DA9">
        <w:rPr>
          <w:lang w:val="fr-FR"/>
        </w:rPr>
        <w:t>hébergement et de logement facilement accessibles et à bas seuil, la centralisation des solutions d</w:t>
      </w:r>
      <w:r>
        <w:rPr>
          <w:lang w:val="fr-FR"/>
        </w:rPr>
        <w:t>’</w:t>
      </w:r>
      <w:r w:rsidRPr="00DD5DA9">
        <w:rPr>
          <w:lang w:val="fr-FR"/>
        </w:rPr>
        <w:t>hébergement pour les personnes confrontées au sans</w:t>
      </w:r>
      <w:r w:rsidR="0004508D">
        <w:rPr>
          <w:lang w:val="fr-FR"/>
        </w:rPr>
        <w:noBreakHyphen/>
      </w:r>
      <w:r w:rsidRPr="00DD5DA9">
        <w:rPr>
          <w:lang w:val="fr-FR"/>
        </w:rPr>
        <w:t xml:space="preserve">abrisme chronique ou qui dorment dans la rue, </w:t>
      </w:r>
      <w:r>
        <w:rPr>
          <w:lang w:val="fr-FR"/>
        </w:rPr>
        <w:t>ainsi que la définition et</w:t>
      </w:r>
      <w:r w:rsidRPr="00DD5DA9">
        <w:rPr>
          <w:lang w:val="fr-FR"/>
        </w:rPr>
        <w:t xml:space="preserve"> la mise en place d</w:t>
      </w:r>
      <w:r>
        <w:rPr>
          <w:lang w:val="fr-FR"/>
        </w:rPr>
        <w:t>’</w:t>
      </w:r>
      <w:r w:rsidRPr="00DD5DA9">
        <w:rPr>
          <w:lang w:val="fr-FR"/>
        </w:rPr>
        <w:t>un dispositif global d</w:t>
      </w:r>
      <w:r>
        <w:rPr>
          <w:lang w:val="fr-FR"/>
        </w:rPr>
        <w:t>’</w:t>
      </w:r>
      <w:r w:rsidRPr="00DD5DA9">
        <w:rPr>
          <w:lang w:val="fr-FR"/>
        </w:rPr>
        <w:t xml:space="preserve">aide aux personnes sans domicile. De même, le document </w:t>
      </w:r>
      <w:r>
        <w:rPr>
          <w:lang w:val="fr-FR"/>
        </w:rPr>
        <w:t>« </w:t>
      </w:r>
      <w:r w:rsidRPr="00DD5DA9">
        <w:rPr>
          <w:lang w:val="fr-FR"/>
        </w:rPr>
        <w:t xml:space="preserve">Future Directions for Social </w:t>
      </w:r>
      <w:proofErr w:type="spellStart"/>
      <w:r w:rsidRPr="00DD5DA9">
        <w:rPr>
          <w:lang w:val="fr-FR"/>
        </w:rPr>
        <w:t>Housing</w:t>
      </w:r>
      <w:proofErr w:type="spellEnd"/>
      <w:r w:rsidRPr="00DD5DA9">
        <w:rPr>
          <w:lang w:val="fr-FR"/>
        </w:rPr>
        <w:t xml:space="preserve"> in New South Wales</w:t>
      </w:r>
      <w:r>
        <w:rPr>
          <w:lang w:val="fr-FR"/>
        </w:rPr>
        <w:t> »</w:t>
      </w:r>
      <w:r w:rsidRPr="00DD5DA9">
        <w:rPr>
          <w:lang w:val="fr-FR"/>
        </w:rPr>
        <w:t xml:space="preserve"> (Orientations futures pour le logement social en Nouvelle-Galles du Sud) présente la vision décennale de l</w:t>
      </w:r>
      <w:r>
        <w:rPr>
          <w:lang w:val="fr-FR"/>
        </w:rPr>
        <w:t>’</w:t>
      </w:r>
      <w:r w:rsidRPr="00DD5DA9">
        <w:rPr>
          <w:lang w:val="fr-FR"/>
        </w:rPr>
        <w:t>État à l</w:t>
      </w:r>
      <w:r>
        <w:rPr>
          <w:lang w:val="fr-FR"/>
        </w:rPr>
        <w:t>’</w:t>
      </w:r>
      <w:r w:rsidRPr="00DD5DA9">
        <w:rPr>
          <w:lang w:val="fr-FR"/>
        </w:rPr>
        <w:t xml:space="preserve">horizon 2026 </w:t>
      </w:r>
      <w:r>
        <w:rPr>
          <w:lang w:val="fr-FR"/>
        </w:rPr>
        <w:t xml:space="preserve">afin de </w:t>
      </w:r>
      <w:r w:rsidRPr="00DD5DA9">
        <w:rPr>
          <w:lang w:val="fr-FR"/>
        </w:rPr>
        <w:t>réduire le nombre de sans-abri, fournir davantage de logements et d</w:t>
      </w:r>
      <w:r>
        <w:rPr>
          <w:lang w:val="fr-FR"/>
        </w:rPr>
        <w:t>’</w:t>
      </w:r>
      <w:r w:rsidRPr="00DD5DA9">
        <w:rPr>
          <w:lang w:val="fr-FR"/>
        </w:rPr>
        <w:t>aides aux personnes ayant besoin d</w:t>
      </w:r>
      <w:r>
        <w:rPr>
          <w:lang w:val="fr-FR"/>
        </w:rPr>
        <w:t>’</w:t>
      </w:r>
      <w:r w:rsidRPr="00DD5DA9">
        <w:rPr>
          <w:lang w:val="fr-FR"/>
        </w:rPr>
        <w:t>un logement social, et renforcer les mesures de soutien pour aider les personnes à s</w:t>
      </w:r>
      <w:r>
        <w:rPr>
          <w:lang w:val="fr-FR"/>
        </w:rPr>
        <w:t>’</w:t>
      </w:r>
      <w:r w:rsidRPr="00DD5DA9">
        <w:rPr>
          <w:lang w:val="fr-FR"/>
        </w:rPr>
        <w:t>affranchir du système de logement social</w:t>
      </w:r>
      <w:r w:rsidRPr="00D22BD6">
        <w:rPr>
          <w:lang w:val="fr-FR"/>
        </w:rPr>
        <w:t>.</w:t>
      </w:r>
    </w:p>
    <w:p w14:paraId="03779057" w14:textId="77777777" w:rsidR="00896F1C" w:rsidRPr="00D22BD6" w:rsidRDefault="00896F1C" w:rsidP="00896F1C">
      <w:pPr>
        <w:pStyle w:val="H1G"/>
        <w:rPr>
          <w:lang w:val="fr-FR"/>
        </w:rPr>
      </w:pPr>
      <w:r w:rsidRPr="00D22BD6">
        <w:rPr>
          <w:lang w:val="fr-FR"/>
        </w:rPr>
        <w:tab/>
      </w:r>
      <w:r w:rsidRPr="00D22BD6">
        <w:rPr>
          <w:lang w:val="fr-FR"/>
        </w:rPr>
        <w:tab/>
      </w:r>
      <w:r>
        <w:rPr>
          <w:lang w:val="fr-FR"/>
        </w:rPr>
        <w:t>Logement et</w:t>
      </w:r>
      <w:r w:rsidRPr="00D22BD6">
        <w:rPr>
          <w:lang w:val="fr-FR"/>
        </w:rPr>
        <w:t xml:space="preserve"> COVID-19 </w:t>
      </w:r>
    </w:p>
    <w:p w14:paraId="1CE90A3D" w14:textId="5C14BDB6" w:rsidR="00896F1C" w:rsidRPr="00D22BD6" w:rsidRDefault="00896F1C" w:rsidP="00896F1C">
      <w:pPr>
        <w:pStyle w:val="SingleTxtG"/>
        <w:rPr>
          <w:lang w:val="fr-FR"/>
        </w:rPr>
      </w:pPr>
      <w:r w:rsidRPr="00D22BD6">
        <w:rPr>
          <w:lang w:val="fr-FR"/>
        </w:rPr>
        <w:t>267.</w:t>
      </w:r>
      <w:r w:rsidRPr="00D22BD6">
        <w:rPr>
          <w:lang w:val="fr-FR"/>
        </w:rPr>
        <w:tab/>
      </w:r>
      <w:r w:rsidRPr="00635956">
        <w:rPr>
          <w:lang w:val="fr-FR"/>
        </w:rPr>
        <w:t xml:space="preserve">Les difficultés économiques liées à la COVID-19 ont </w:t>
      </w:r>
      <w:r>
        <w:rPr>
          <w:lang w:val="fr-FR"/>
        </w:rPr>
        <w:t>fait</w:t>
      </w:r>
      <w:r w:rsidRPr="00635956">
        <w:rPr>
          <w:lang w:val="fr-FR"/>
        </w:rPr>
        <w:t xml:space="preserve"> peser un risque étendu de défaut de paiement des loyers et d</w:t>
      </w:r>
      <w:r>
        <w:rPr>
          <w:lang w:val="fr-FR"/>
        </w:rPr>
        <w:t>’</w:t>
      </w:r>
      <w:r w:rsidRPr="00635956">
        <w:rPr>
          <w:lang w:val="fr-FR"/>
        </w:rPr>
        <w:t>expulsions pendant la pandémie. Suite à une décision du Cabinet national annoncée le 29</w:t>
      </w:r>
      <w:r w:rsidR="0004508D">
        <w:rPr>
          <w:lang w:val="fr-FR"/>
        </w:rPr>
        <w:t> </w:t>
      </w:r>
      <w:r w:rsidRPr="00635956">
        <w:rPr>
          <w:lang w:val="fr-FR"/>
        </w:rPr>
        <w:t>mars 2020, la plupart des États et territoires ont introduit un moratoire de manière à restreindre les motifs pouvant justifier l</w:t>
      </w:r>
      <w:r>
        <w:rPr>
          <w:lang w:val="fr-FR"/>
        </w:rPr>
        <w:t>’</w:t>
      </w:r>
      <w:r w:rsidRPr="00635956">
        <w:rPr>
          <w:lang w:val="fr-FR"/>
        </w:rPr>
        <w:t>expulsion des locataires aux prises avec des difficultés financières liées à la COVID-19</w:t>
      </w:r>
      <w:r w:rsidRPr="00D22BD6">
        <w:rPr>
          <w:lang w:val="fr-FR"/>
        </w:rPr>
        <w:t xml:space="preserve">. </w:t>
      </w:r>
    </w:p>
    <w:p w14:paraId="333A7537" w14:textId="0E9A95CA" w:rsidR="00896F1C" w:rsidRPr="00D22BD6" w:rsidRDefault="00896F1C" w:rsidP="00896F1C">
      <w:pPr>
        <w:pStyle w:val="SingleTxtG"/>
        <w:rPr>
          <w:lang w:val="fr-FR"/>
        </w:rPr>
      </w:pPr>
      <w:r w:rsidRPr="00D22BD6">
        <w:rPr>
          <w:lang w:val="fr-FR"/>
        </w:rPr>
        <w:t>268.</w:t>
      </w:r>
      <w:r w:rsidRPr="00D22BD6">
        <w:rPr>
          <w:lang w:val="fr-FR"/>
        </w:rPr>
        <w:tab/>
      </w:r>
      <w:r w:rsidRPr="009C29AC">
        <w:rPr>
          <w:lang w:val="fr-FR"/>
        </w:rPr>
        <w:t>Les modalités diffèrent d</w:t>
      </w:r>
      <w:r>
        <w:rPr>
          <w:lang w:val="fr-FR"/>
        </w:rPr>
        <w:t>’</w:t>
      </w:r>
      <w:r w:rsidRPr="009C29AC">
        <w:rPr>
          <w:lang w:val="fr-FR"/>
        </w:rPr>
        <w:t>une juridiction à l</w:t>
      </w:r>
      <w:r>
        <w:rPr>
          <w:lang w:val="fr-FR"/>
        </w:rPr>
        <w:t>’</w:t>
      </w:r>
      <w:r w:rsidRPr="009C29AC">
        <w:rPr>
          <w:lang w:val="fr-FR"/>
        </w:rPr>
        <w:t xml:space="preserve">autre. La Tasmanie a suspendu toutes les expulsions locatives, sauf en cas de vente ou de rénovation importante du logement ou de reprise du logement par le propriétaire </w:t>
      </w:r>
      <w:r>
        <w:rPr>
          <w:lang w:val="fr-FR"/>
        </w:rPr>
        <w:t>pour y habiter</w:t>
      </w:r>
      <w:r w:rsidRPr="009C29AC">
        <w:rPr>
          <w:lang w:val="fr-FR"/>
        </w:rPr>
        <w:t>. Dans les États de Victoria, du Queensland, de l</w:t>
      </w:r>
      <w:r>
        <w:rPr>
          <w:lang w:val="fr-FR"/>
        </w:rPr>
        <w:t>’</w:t>
      </w:r>
      <w:r w:rsidRPr="009C29AC">
        <w:rPr>
          <w:lang w:val="fr-FR"/>
        </w:rPr>
        <w:t>Australie</w:t>
      </w:r>
      <w:r w:rsidR="0004508D">
        <w:rPr>
          <w:lang w:val="fr-FR"/>
        </w:rPr>
        <w:t xml:space="preserve"> m</w:t>
      </w:r>
      <w:r w:rsidRPr="009C29AC">
        <w:rPr>
          <w:lang w:val="fr-FR"/>
        </w:rPr>
        <w:t>éridionale, de l</w:t>
      </w:r>
      <w:r>
        <w:rPr>
          <w:lang w:val="fr-FR"/>
        </w:rPr>
        <w:t>’</w:t>
      </w:r>
      <w:r w:rsidRPr="009C29AC">
        <w:rPr>
          <w:lang w:val="fr-FR"/>
        </w:rPr>
        <w:t>Australie</w:t>
      </w:r>
      <w:r w:rsidR="0004508D">
        <w:rPr>
          <w:lang w:val="fr-FR"/>
        </w:rPr>
        <w:t xml:space="preserve"> o</w:t>
      </w:r>
      <w:r w:rsidRPr="009C29AC">
        <w:rPr>
          <w:lang w:val="fr-FR"/>
        </w:rPr>
        <w:t>ccidentale et dans le Territoire de la capitale australienne, des moratoires ont été mis en place afin de mettre fin aux expulsions pour loyers impayés</w:t>
      </w:r>
      <w:r w:rsidRPr="00D22BD6">
        <w:rPr>
          <w:lang w:val="fr-FR"/>
        </w:rPr>
        <w:t>.</w:t>
      </w:r>
    </w:p>
    <w:p w14:paraId="64AF9B84" w14:textId="16490D57" w:rsidR="00896F1C" w:rsidRPr="00D22BD6" w:rsidRDefault="00896F1C" w:rsidP="00896F1C">
      <w:pPr>
        <w:pStyle w:val="SingleTxtG"/>
        <w:rPr>
          <w:lang w:val="fr-FR"/>
        </w:rPr>
      </w:pPr>
      <w:r w:rsidRPr="00D22BD6">
        <w:rPr>
          <w:lang w:val="fr-FR"/>
        </w:rPr>
        <w:t>269.</w:t>
      </w:r>
      <w:r w:rsidRPr="00D22BD6">
        <w:rPr>
          <w:lang w:val="fr-FR"/>
        </w:rPr>
        <w:tab/>
      </w:r>
      <w:r w:rsidRPr="00FB5B39">
        <w:rPr>
          <w:lang w:val="fr-FR"/>
        </w:rPr>
        <w:t>Si l</w:t>
      </w:r>
      <w:r>
        <w:rPr>
          <w:lang w:val="fr-FR"/>
        </w:rPr>
        <w:t>’État de</w:t>
      </w:r>
      <w:r w:rsidRPr="00FB5B39">
        <w:rPr>
          <w:lang w:val="fr-FR"/>
        </w:rPr>
        <w:t xml:space="preserve"> Nouvelle-Galles du Sud autorise les expulsions pour loyers impayés, </w:t>
      </w:r>
      <w:r>
        <w:rPr>
          <w:lang w:val="fr-FR"/>
        </w:rPr>
        <w:t xml:space="preserve">il </w:t>
      </w:r>
      <w:r w:rsidRPr="00FB5B39">
        <w:rPr>
          <w:lang w:val="fr-FR"/>
        </w:rPr>
        <w:t xml:space="preserve">a toutefois prolongé la durée du préavis </w:t>
      </w:r>
      <w:r>
        <w:rPr>
          <w:lang w:val="fr-FR"/>
        </w:rPr>
        <w:t>d’expulsion</w:t>
      </w:r>
      <w:r w:rsidRPr="00FB5B39">
        <w:rPr>
          <w:lang w:val="fr-FR"/>
        </w:rPr>
        <w:t xml:space="preserve"> et exige des négociations de bonne foi ainsi </w:t>
      </w:r>
      <w:r>
        <w:rPr>
          <w:lang w:val="fr-FR"/>
        </w:rPr>
        <w:t xml:space="preserve">que </w:t>
      </w:r>
      <w:r w:rsidRPr="00FB5B39">
        <w:rPr>
          <w:lang w:val="fr-FR"/>
        </w:rPr>
        <w:t>des motifs valables d</w:t>
      </w:r>
      <w:r>
        <w:rPr>
          <w:lang w:val="fr-FR"/>
        </w:rPr>
        <w:t>’</w:t>
      </w:r>
      <w:r w:rsidRPr="00FB5B39">
        <w:rPr>
          <w:lang w:val="fr-FR"/>
        </w:rPr>
        <w:t>expulsion locative, dans les cas de locataires touchés par la COVID</w:t>
      </w:r>
      <w:r w:rsidR="000F4B22">
        <w:rPr>
          <w:lang w:val="fr-FR"/>
        </w:rPr>
        <w:t>−</w:t>
      </w:r>
      <w:r w:rsidRPr="00FB5B39">
        <w:rPr>
          <w:lang w:val="fr-FR"/>
        </w:rPr>
        <w:t>19. Le Territoire du Nord a prolongé la durée du préavis et donné au tribunal plus de latitude pour refuser la résiliation des baux locatifs souscrits après la déclaration de l</w:t>
      </w:r>
      <w:r>
        <w:rPr>
          <w:lang w:val="fr-FR"/>
        </w:rPr>
        <w:t>’</w:t>
      </w:r>
      <w:r w:rsidRPr="00FB5B39">
        <w:rPr>
          <w:lang w:val="fr-FR"/>
        </w:rPr>
        <w:t>urgence sanitaire</w:t>
      </w:r>
      <w:r w:rsidRPr="00D22BD6">
        <w:rPr>
          <w:lang w:val="fr-FR"/>
        </w:rPr>
        <w:t>.</w:t>
      </w:r>
    </w:p>
    <w:p w14:paraId="3FEDFD4E" w14:textId="77777777" w:rsidR="00896F1C" w:rsidRPr="00D22BD6" w:rsidRDefault="00896F1C" w:rsidP="00896F1C">
      <w:pPr>
        <w:pStyle w:val="SingleTxtG"/>
        <w:rPr>
          <w:lang w:val="fr-FR"/>
        </w:rPr>
      </w:pPr>
      <w:r w:rsidRPr="00D22BD6">
        <w:rPr>
          <w:lang w:val="fr-FR"/>
        </w:rPr>
        <w:t>270.</w:t>
      </w:r>
      <w:r w:rsidRPr="00D22BD6">
        <w:rPr>
          <w:lang w:val="fr-FR"/>
        </w:rPr>
        <w:tab/>
      </w:r>
      <w:r w:rsidRPr="005E1003">
        <w:rPr>
          <w:lang w:val="fr-FR"/>
        </w:rPr>
        <w:t>Toutes les mesures d</w:t>
      </w:r>
      <w:r>
        <w:rPr>
          <w:lang w:val="fr-FR"/>
        </w:rPr>
        <w:t>’</w:t>
      </w:r>
      <w:r w:rsidRPr="005E1003">
        <w:rPr>
          <w:lang w:val="fr-FR"/>
        </w:rPr>
        <w:t>intervention en matière de location résidentielle prises pendant la pandémie de COVID-19 ont pris fin</w:t>
      </w:r>
      <w:r w:rsidRPr="00D22BD6">
        <w:rPr>
          <w:lang w:val="fr-FR"/>
        </w:rPr>
        <w:t>.</w:t>
      </w:r>
    </w:p>
    <w:p w14:paraId="281B77D3" w14:textId="77777777" w:rsidR="00896F1C" w:rsidRPr="00D22BD6" w:rsidRDefault="00896F1C" w:rsidP="00896F1C">
      <w:pPr>
        <w:pStyle w:val="H1G"/>
        <w:rPr>
          <w:lang w:val="fr-FR"/>
        </w:rPr>
      </w:pPr>
      <w:r w:rsidRPr="00D22BD6">
        <w:rPr>
          <w:lang w:val="fr-FR"/>
        </w:rPr>
        <w:tab/>
      </w:r>
      <w:r w:rsidRPr="00D22BD6">
        <w:rPr>
          <w:lang w:val="fr-FR"/>
        </w:rPr>
        <w:tab/>
      </w:r>
      <w:r w:rsidRPr="002076C7">
        <w:rPr>
          <w:lang w:val="fr-FR"/>
        </w:rPr>
        <w:t>Lutte contre les inégalités en matière d</w:t>
      </w:r>
      <w:r>
        <w:rPr>
          <w:lang w:val="fr-FR"/>
        </w:rPr>
        <w:t>’</w:t>
      </w:r>
      <w:r w:rsidRPr="002076C7">
        <w:rPr>
          <w:lang w:val="fr-FR"/>
        </w:rPr>
        <w:t>accès et résultats</w:t>
      </w:r>
    </w:p>
    <w:p w14:paraId="40D08F00" w14:textId="376560BB" w:rsidR="00896F1C" w:rsidRPr="00D22BD6" w:rsidRDefault="00896F1C" w:rsidP="00896F1C">
      <w:pPr>
        <w:pStyle w:val="SingleTxtG"/>
        <w:rPr>
          <w:lang w:val="fr-FR"/>
        </w:rPr>
      </w:pPr>
      <w:r w:rsidRPr="00D22BD6">
        <w:rPr>
          <w:lang w:val="fr-FR"/>
        </w:rPr>
        <w:t>271.</w:t>
      </w:r>
      <w:r w:rsidRPr="00D22BD6">
        <w:rPr>
          <w:lang w:val="fr-FR"/>
        </w:rPr>
        <w:tab/>
      </w:r>
      <w:r w:rsidRPr="00FF0E58">
        <w:rPr>
          <w:lang w:val="fr-FR"/>
        </w:rPr>
        <w:t xml:space="preserve">Le </w:t>
      </w:r>
      <w:r w:rsidR="0004508D">
        <w:rPr>
          <w:lang w:val="fr-FR"/>
        </w:rPr>
        <w:t>P</w:t>
      </w:r>
      <w:r w:rsidRPr="00FF0E58">
        <w:rPr>
          <w:lang w:val="fr-FR"/>
        </w:rPr>
        <w:t xml:space="preserve">lan national de santé pour les </w:t>
      </w:r>
      <w:r>
        <w:rPr>
          <w:lang w:val="fr-FR"/>
        </w:rPr>
        <w:t>aborigènes et les insulaires</w:t>
      </w:r>
      <w:r w:rsidRPr="00FF0E58">
        <w:rPr>
          <w:lang w:val="fr-FR"/>
        </w:rPr>
        <w:t xml:space="preserve"> du détroit de Torres (2021-2031) définit le cadre stratégique national qui a été adopté pour améliorer les résultats en matière de santé et de bien-être des peuples autochtones. Le Gouvernement australien finance un réseau national d</w:t>
      </w:r>
      <w:r>
        <w:rPr>
          <w:lang w:val="fr-FR"/>
        </w:rPr>
        <w:t>’</w:t>
      </w:r>
      <w:r w:rsidRPr="00FF0E58">
        <w:rPr>
          <w:lang w:val="fr-FR"/>
        </w:rPr>
        <w:t>environ 145</w:t>
      </w:r>
      <w:r w:rsidR="0004508D">
        <w:rPr>
          <w:lang w:val="fr-FR"/>
        </w:rPr>
        <w:t> </w:t>
      </w:r>
      <w:r w:rsidRPr="00FF0E58">
        <w:rPr>
          <w:lang w:val="fr-FR"/>
        </w:rPr>
        <w:t>services de santé gérés par la communauté aborigène, tandis qu</w:t>
      </w:r>
      <w:r>
        <w:rPr>
          <w:lang w:val="fr-FR"/>
        </w:rPr>
        <w:t>’</w:t>
      </w:r>
      <w:r w:rsidRPr="00FF0E58">
        <w:rPr>
          <w:lang w:val="fr-FR"/>
        </w:rPr>
        <w:t>une quarantaine d</w:t>
      </w:r>
      <w:r>
        <w:rPr>
          <w:lang w:val="fr-FR"/>
        </w:rPr>
        <w:t>’</w:t>
      </w:r>
      <w:r w:rsidRPr="00FF0E58">
        <w:rPr>
          <w:lang w:val="fr-FR"/>
        </w:rPr>
        <w:t>autres prestataires fournissent des soins de santé primaires gratuits, complets et culturellement adaptés aux autochtones. Les services de santé gérés par les membres de la communauté s</w:t>
      </w:r>
      <w:r>
        <w:rPr>
          <w:lang w:val="fr-FR"/>
        </w:rPr>
        <w:t>’</w:t>
      </w:r>
      <w:r w:rsidRPr="00FF0E58">
        <w:rPr>
          <w:lang w:val="fr-FR"/>
        </w:rPr>
        <w:t>efforcent de répondre aux besoins locaux, en collaborant étroitement avec les organis</w:t>
      </w:r>
      <w:r>
        <w:rPr>
          <w:lang w:val="fr-FR"/>
        </w:rPr>
        <w:t>me</w:t>
      </w:r>
      <w:r w:rsidRPr="00FF0E58">
        <w:rPr>
          <w:lang w:val="fr-FR"/>
        </w:rPr>
        <w:t>s aborigènes et insulaires du détroit de Torres dans les domaines de la santé mentale, du handicap et des soins aux personnes âgées</w:t>
      </w:r>
      <w:r w:rsidRPr="00D22BD6">
        <w:rPr>
          <w:lang w:val="fr-FR"/>
        </w:rPr>
        <w:t>.</w:t>
      </w:r>
    </w:p>
    <w:p w14:paraId="1C0AD96E" w14:textId="5673F841" w:rsidR="00896F1C" w:rsidRPr="00D22BD6" w:rsidRDefault="00896F1C" w:rsidP="00896F1C">
      <w:pPr>
        <w:pStyle w:val="SingleTxtG"/>
        <w:rPr>
          <w:lang w:val="fr-FR"/>
        </w:rPr>
      </w:pPr>
      <w:r w:rsidRPr="00D22BD6">
        <w:rPr>
          <w:lang w:val="fr-FR"/>
        </w:rPr>
        <w:t>272.</w:t>
      </w:r>
      <w:r w:rsidRPr="00D22BD6">
        <w:rPr>
          <w:lang w:val="fr-FR"/>
        </w:rPr>
        <w:tab/>
      </w:r>
      <w:r w:rsidRPr="0051322A">
        <w:rPr>
          <w:lang w:val="fr-FR"/>
        </w:rPr>
        <w:t xml:space="preserve">La </w:t>
      </w:r>
      <w:r w:rsidR="0004508D">
        <w:rPr>
          <w:lang w:val="fr-FR"/>
        </w:rPr>
        <w:t>S</w:t>
      </w:r>
      <w:r w:rsidRPr="0051322A">
        <w:rPr>
          <w:lang w:val="fr-FR"/>
        </w:rPr>
        <w:t>tratégie nationale</w:t>
      </w:r>
      <w:r w:rsidRPr="003A43BB">
        <w:rPr>
          <w:lang w:val="fr-FR"/>
        </w:rPr>
        <w:t xml:space="preserve"> pour la santé des femmes (2020-2030) définit l</w:t>
      </w:r>
      <w:r>
        <w:rPr>
          <w:lang w:val="fr-FR"/>
        </w:rPr>
        <w:t>’</w:t>
      </w:r>
      <w:r w:rsidRPr="003A43BB">
        <w:rPr>
          <w:lang w:val="fr-FR"/>
        </w:rPr>
        <w:t>approche nationale visant à améliorer la santé et le bien-être des femmes et des filles en Australie. Cette</w:t>
      </w:r>
      <w:r w:rsidR="0004508D">
        <w:rPr>
          <w:lang w:val="fr-FR"/>
        </w:rPr>
        <w:t> </w:t>
      </w:r>
      <w:r w:rsidRPr="003A43BB">
        <w:rPr>
          <w:lang w:val="fr-FR"/>
        </w:rPr>
        <w:t xml:space="preserve">stratégie reconnaît et prend en compte les inégalités et les besoins particuliers en </w:t>
      </w:r>
      <w:r w:rsidRPr="003A43BB">
        <w:rPr>
          <w:lang w:val="fr-FR"/>
        </w:rPr>
        <w:lastRenderedPageBreak/>
        <w:t xml:space="preserve">matière de santé des groupes prioritaires, notamment les femmes et les filles des communautés autochtones, des zones rurales et </w:t>
      </w:r>
      <w:r>
        <w:rPr>
          <w:lang w:val="fr-FR"/>
        </w:rPr>
        <w:t>recu</w:t>
      </w:r>
      <w:r w:rsidRPr="003A43BB">
        <w:rPr>
          <w:lang w:val="fr-FR"/>
        </w:rPr>
        <w:t>lées, et celles issues de milieux socioéconomique</w:t>
      </w:r>
      <w:r w:rsidR="005951E9">
        <w:rPr>
          <w:lang w:val="fr-FR"/>
        </w:rPr>
        <w:t>s</w:t>
      </w:r>
      <w:r w:rsidRPr="003A43BB">
        <w:rPr>
          <w:lang w:val="fr-FR"/>
        </w:rPr>
        <w:t xml:space="preserve"> défavorisés et </w:t>
      </w:r>
      <w:bookmarkStart w:id="7" w:name="_Hlk160308797"/>
      <w:r w:rsidRPr="003A43BB">
        <w:rPr>
          <w:lang w:val="fr-FR"/>
        </w:rPr>
        <w:t xml:space="preserve">de </w:t>
      </w:r>
      <w:r>
        <w:rPr>
          <w:lang w:val="fr-FR"/>
        </w:rPr>
        <w:t xml:space="preserve">la diversité culturelle et </w:t>
      </w:r>
      <w:r w:rsidRPr="003A43BB">
        <w:rPr>
          <w:lang w:val="fr-FR"/>
        </w:rPr>
        <w:t>linguistique</w:t>
      </w:r>
      <w:bookmarkEnd w:id="7"/>
      <w:r w:rsidRPr="00D22BD6">
        <w:rPr>
          <w:lang w:val="fr-FR"/>
        </w:rPr>
        <w:t xml:space="preserve">. </w:t>
      </w:r>
    </w:p>
    <w:p w14:paraId="6744100C" w14:textId="77777777" w:rsidR="00896F1C" w:rsidRPr="00D22BD6" w:rsidRDefault="00896F1C" w:rsidP="00896F1C">
      <w:pPr>
        <w:pStyle w:val="SingleTxtG"/>
        <w:rPr>
          <w:lang w:val="fr-FR"/>
        </w:rPr>
      </w:pPr>
      <w:r w:rsidRPr="00D22BD6">
        <w:rPr>
          <w:lang w:val="fr-FR"/>
        </w:rPr>
        <w:t>273.</w:t>
      </w:r>
      <w:r w:rsidRPr="00D22BD6">
        <w:rPr>
          <w:lang w:val="fr-FR"/>
        </w:rPr>
        <w:tab/>
      </w:r>
      <w:r w:rsidRPr="00B840C2">
        <w:rPr>
          <w:lang w:val="fr-FR"/>
        </w:rPr>
        <w:t xml:space="preserve">Le Gouvernement finance le Centre multiculturel pour la santé des femmes, qui fournit des informations sur la planification familiale et la santé sexuelle et procréative adaptées à la culture des femmes et des jeunes filles issues </w:t>
      </w:r>
      <w:r w:rsidRPr="00F921AC">
        <w:rPr>
          <w:lang w:val="fr-FR"/>
        </w:rPr>
        <w:t>de la diversité culturelle et linguistique</w:t>
      </w:r>
      <w:r w:rsidRPr="00D22BD6">
        <w:rPr>
          <w:lang w:val="fr-FR"/>
        </w:rPr>
        <w:t>.</w:t>
      </w:r>
    </w:p>
    <w:p w14:paraId="39289A51" w14:textId="598B5516" w:rsidR="00896F1C" w:rsidRPr="00D22BD6" w:rsidRDefault="00896F1C" w:rsidP="00896F1C">
      <w:pPr>
        <w:pStyle w:val="SingleTxtG"/>
        <w:rPr>
          <w:lang w:val="fr-FR"/>
        </w:rPr>
      </w:pPr>
      <w:r w:rsidRPr="00D22BD6">
        <w:rPr>
          <w:lang w:val="fr-FR"/>
        </w:rPr>
        <w:t>274.</w:t>
      </w:r>
      <w:r w:rsidRPr="00D22BD6">
        <w:rPr>
          <w:lang w:val="fr-FR"/>
        </w:rPr>
        <w:tab/>
      </w:r>
      <w:r w:rsidRPr="006E2E20">
        <w:rPr>
          <w:lang w:val="fr-FR"/>
        </w:rPr>
        <w:t xml:space="preserve">Afin que les informations sur la santé soient plus accessibles aux femmes et aux filles migrantes et réfugiées, le Gouvernement a mis en place le projet </w:t>
      </w:r>
      <w:r>
        <w:rPr>
          <w:lang w:val="fr-FR"/>
        </w:rPr>
        <w:t>« </w:t>
      </w:r>
      <w:proofErr w:type="spellStart"/>
      <w:r w:rsidRPr="006E2E20">
        <w:rPr>
          <w:lang w:val="fr-FR"/>
        </w:rPr>
        <w:t>Healthy</w:t>
      </w:r>
      <w:proofErr w:type="spellEnd"/>
      <w:r w:rsidRPr="006E2E20">
        <w:rPr>
          <w:lang w:val="fr-FR"/>
        </w:rPr>
        <w:t xml:space="preserve"> Horizons</w:t>
      </w:r>
      <w:r>
        <w:rPr>
          <w:lang w:val="fr-FR"/>
        </w:rPr>
        <w:t> »</w:t>
      </w:r>
      <w:r w:rsidRPr="006E2E20">
        <w:rPr>
          <w:lang w:val="fr-FR"/>
        </w:rPr>
        <w:t xml:space="preserve"> </w:t>
      </w:r>
      <w:r>
        <w:rPr>
          <w:lang w:val="fr-FR"/>
        </w:rPr>
        <w:t xml:space="preserve">(Horizon Santé) </w:t>
      </w:r>
      <w:r w:rsidRPr="006E2E20">
        <w:rPr>
          <w:lang w:val="fr-FR"/>
        </w:rPr>
        <w:t>qui fournit des informations en anglais, en mandarin et en arabe. Le</w:t>
      </w:r>
      <w:r w:rsidR="005951E9">
        <w:rPr>
          <w:lang w:val="fr-FR"/>
        </w:rPr>
        <w:t> </w:t>
      </w:r>
      <w:r w:rsidRPr="006E2E20">
        <w:rPr>
          <w:lang w:val="fr-FR"/>
        </w:rPr>
        <w:t>Gouvernement a également alloué une enveloppe budgétaire de 10,6</w:t>
      </w:r>
      <w:r>
        <w:rPr>
          <w:lang w:val="fr-FR"/>
        </w:rPr>
        <w:t> millions</w:t>
      </w:r>
      <w:r w:rsidRPr="006E2E20">
        <w:rPr>
          <w:lang w:val="fr-FR"/>
        </w:rPr>
        <w:t xml:space="preserve"> de dollars (2022</w:t>
      </w:r>
      <w:r w:rsidR="0004508D">
        <w:rPr>
          <w:lang w:val="fr-FR"/>
        </w:rPr>
        <w:t>/</w:t>
      </w:r>
      <w:r w:rsidRPr="006E2E20">
        <w:rPr>
          <w:lang w:val="fr-FR"/>
        </w:rPr>
        <w:t>23 à 2023</w:t>
      </w:r>
      <w:r w:rsidR="0004508D">
        <w:rPr>
          <w:lang w:val="fr-FR"/>
        </w:rPr>
        <w:t>/</w:t>
      </w:r>
      <w:r w:rsidRPr="006E2E20">
        <w:rPr>
          <w:lang w:val="fr-FR"/>
        </w:rPr>
        <w:t>24) à la campagne de sensibilisation à la prévention et à la prise en charge des maladies chroniques visant les communautés culturelles et linguistiques différentes, afin d</w:t>
      </w:r>
      <w:r>
        <w:rPr>
          <w:lang w:val="fr-FR"/>
        </w:rPr>
        <w:t>’</w:t>
      </w:r>
      <w:r w:rsidRPr="006E2E20">
        <w:rPr>
          <w:lang w:val="fr-FR"/>
        </w:rPr>
        <w:t>élaborer une stratégie de communication en santé publique qui soit adaptée à leur réalité</w:t>
      </w:r>
      <w:r w:rsidRPr="00D22BD6">
        <w:rPr>
          <w:lang w:val="fr-FR"/>
        </w:rPr>
        <w:t xml:space="preserve">. </w:t>
      </w:r>
    </w:p>
    <w:p w14:paraId="65B4D5DD" w14:textId="77777777" w:rsidR="00896F1C" w:rsidRPr="00D22BD6" w:rsidRDefault="00896F1C" w:rsidP="00896F1C">
      <w:pPr>
        <w:pStyle w:val="SingleTxtG"/>
        <w:rPr>
          <w:lang w:val="fr-FR"/>
        </w:rPr>
      </w:pPr>
      <w:r w:rsidRPr="00D22BD6">
        <w:rPr>
          <w:lang w:val="fr-FR"/>
        </w:rPr>
        <w:t>275.</w:t>
      </w:r>
      <w:r w:rsidRPr="00D22BD6">
        <w:rPr>
          <w:lang w:val="fr-FR"/>
        </w:rPr>
        <w:tab/>
      </w:r>
      <w:r w:rsidRPr="003E2060">
        <w:rPr>
          <w:lang w:val="fr-FR"/>
        </w:rPr>
        <w:t>Depuis octobre 2022, les professionnels paramédicaux éligibles exerçant dans le secteur privé ont accès aux services d</w:t>
      </w:r>
      <w:r>
        <w:rPr>
          <w:lang w:val="fr-FR"/>
        </w:rPr>
        <w:t>’</w:t>
      </w:r>
      <w:r w:rsidRPr="003E2060">
        <w:rPr>
          <w:lang w:val="fr-FR"/>
        </w:rPr>
        <w:t>interprétation gratuits du Gouvernement australien, ce qui permet aux groupes ciblés ayant une maîtrise insuffisante de l</w:t>
      </w:r>
      <w:r>
        <w:rPr>
          <w:lang w:val="fr-FR"/>
        </w:rPr>
        <w:t>’</w:t>
      </w:r>
      <w:r w:rsidRPr="003E2060">
        <w:rPr>
          <w:lang w:val="fr-FR"/>
        </w:rPr>
        <w:t>anglais, en particulier les réfugiés, les demandeurs d</w:t>
      </w:r>
      <w:r>
        <w:rPr>
          <w:lang w:val="fr-FR"/>
        </w:rPr>
        <w:t>’</w:t>
      </w:r>
      <w:r w:rsidRPr="003E2060">
        <w:rPr>
          <w:lang w:val="fr-FR"/>
        </w:rPr>
        <w:t>asile et les migrants titulaires d</w:t>
      </w:r>
      <w:r>
        <w:rPr>
          <w:lang w:val="fr-FR"/>
        </w:rPr>
        <w:t>’</w:t>
      </w:r>
      <w:r w:rsidRPr="003E2060">
        <w:rPr>
          <w:lang w:val="fr-FR"/>
        </w:rPr>
        <w:t>une carte Medicare, d</w:t>
      </w:r>
      <w:r>
        <w:rPr>
          <w:lang w:val="fr-FR"/>
        </w:rPr>
        <w:t>’</w:t>
      </w:r>
      <w:r w:rsidRPr="003E2060">
        <w:rPr>
          <w:lang w:val="fr-FR"/>
        </w:rPr>
        <w:t>avoir accès aux services paramédicaux</w:t>
      </w:r>
      <w:r w:rsidRPr="00D22BD6">
        <w:rPr>
          <w:lang w:val="fr-FR"/>
        </w:rPr>
        <w:t xml:space="preserve">. </w:t>
      </w:r>
    </w:p>
    <w:p w14:paraId="657D6137" w14:textId="380A5626" w:rsidR="00896F1C" w:rsidRPr="00784539" w:rsidRDefault="00896F1C" w:rsidP="00896F1C">
      <w:pPr>
        <w:pStyle w:val="SingleTxtG"/>
        <w:rPr>
          <w:lang w:val="fr-FR"/>
        </w:rPr>
      </w:pPr>
      <w:r w:rsidRPr="00D22BD6">
        <w:rPr>
          <w:lang w:val="fr-FR"/>
        </w:rPr>
        <w:t>276.</w:t>
      </w:r>
      <w:r w:rsidRPr="00D22BD6">
        <w:rPr>
          <w:lang w:val="fr-FR"/>
        </w:rPr>
        <w:tab/>
      </w:r>
      <w:r w:rsidRPr="00AA4B89">
        <w:rPr>
          <w:lang w:val="fr-FR"/>
        </w:rPr>
        <w:t xml:space="preserve">La nouvelle </w:t>
      </w:r>
      <w:hyperlink r:id="rId9" w:history="1">
        <w:r w:rsidR="0004508D">
          <w:rPr>
            <w:rStyle w:val="Lienhypertexte"/>
            <w:lang w:val="fr-FR"/>
          </w:rPr>
          <w:t>S</w:t>
        </w:r>
        <w:r>
          <w:rPr>
            <w:rStyle w:val="Lienhypertexte"/>
            <w:lang w:val="fr-FR"/>
          </w:rPr>
          <w:t>tratégie nationale de lutte contre le tabagisme</w:t>
        </w:r>
      </w:hyperlink>
      <w:r w:rsidRPr="00D22BD6">
        <w:rPr>
          <w:lang w:val="fr-FR"/>
        </w:rPr>
        <w:t xml:space="preserve"> </w:t>
      </w:r>
      <w:r>
        <w:rPr>
          <w:lang w:val="fr-FR"/>
        </w:rPr>
        <w:t>(</w:t>
      </w:r>
      <w:r w:rsidRPr="00D22BD6">
        <w:rPr>
          <w:lang w:val="fr-FR"/>
        </w:rPr>
        <w:t>2023</w:t>
      </w:r>
      <w:r w:rsidR="0004508D">
        <w:rPr>
          <w:lang w:val="fr-FR"/>
        </w:rPr>
        <w:noBreakHyphen/>
      </w:r>
      <w:r w:rsidRPr="00D22BD6">
        <w:rPr>
          <w:lang w:val="fr-FR"/>
        </w:rPr>
        <w:t>2030</w:t>
      </w:r>
      <w:r>
        <w:rPr>
          <w:lang w:val="fr-FR"/>
        </w:rPr>
        <w:t>) a pour but de</w:t>
      </w:r>
      <w:r w:rsidRPr="00B21EAC">
        <w:rPr>
          <w:lang w:val="fr-FR"/>
        </w:rPr>
        <w:t xml:space="preserve"> réduire la prévalence du tabagisme et les inégalités qui en découlent. La stratégie comprend des initiatives visant à réduire le tabagisme parmi les autochtones et d</w:t>
      </w:r>
      <w:r>
        <w:rPr>
          <w:lang w:val="fr-FR"/>
        </w:rPr>
        <w:t>’</w:t>
      </w:r>
      <w:r w:rsidRPr="00B21EAC">
        <w:rPr>
          <w:lang w:val="fr-FR"/>
        </w:rPr>
        <w:t>autres groupes de population où la prévalence du tabagisme ou des risques liés au tabagisme sont élevés. Le Gouvernement finance également une campagne nationale sur les risques liés à la consommation d</w:t>
      </w:r>
      <w:r>
        <w:rPr>
          <w:lang w:val="fr-FR"/>
        </w:rPr>
        <w:t>’</w:t>
      </w:r>
      <w:r w:rsidRPr="00B21EAC">
        <w:rPr>
          <w:lang w:val="fr-FR"/>
        </w:rPr>
        <w:t>alcool pendant la grossesse, dont un volet s</w:t>
      </w:r>
      <w:r>
        <w:rPr>
          <w:lang w:val="fr-FR"/>
        </w:rPr>
        <w:t>’</w:t>
      </w:r>
      <w:r w:rsidRPr="00B21EAC">
        <w:rPr>
          <w:lang w:val="fr-FR"/>
        </w:rPr>
        <w:t>adresse aux</w:t>
      </w:r>
      <w:r>
        <w:rPr>
          <w:lang w:val="fr-FR"/>
        </w:rPr>
        <w:t xml:space="preserve"> peuples</w:t>
      </w:r>
      <w:r w:rsidRPr="00B21EAC">
        <w:rPr>
          <w:lang w:val="fr-FR"/>
        </w:rPr>
        <w:t xml:space="preserve"> autochtones, avec des ressources conçues sur mesure pour 72</w:t>
      </w:r>
      <w:r w:rsidR="005951E9">
        <w:rPr>
          <w:lang w:val="fr-FR"/>
        </w:rPr>
        <w:t> </w:t>
      </w:r>
      <w:r w:rsidRPr="00B21EAC">
        <w:rPr>
          <w:lang w:val="fr-FR"/>
        </w:rPr>
        <w:t>organismes de santé géré</w:t>
      </w:r>
      <w:r w:rsidR="0004508D">
        <w:rPr>
          <w:lang w:val="fr-FR"/>
        </w:rPr>
        <w:t>s</w:t>
      </w:r>
      <w:r w:rsidRPr="00B21EAC">
        <w:rPr>
          <w:lang w:val="fr-FR"/>
        </w:rPr>
        <w:t xml:space="preserve"> par les communautés aborigènes reculées où les </w:t>
      </w:r>
      <w:r w:rsidRPr="00551FD4">
        <w:rPr>
          <w:lang w:val="fr-FR"/>
        </w:rPr>
        <w:t>trouble</w:t>
      </w:r>
      <w:r w:rsidR="005951E9">
        <w:rPr>
          <w:lang w:val="fr-FR"/>
        </w:rPr>
        <w:t xml:space="preserve">s </w:t>
      </w:r>
      <w:r>
        <w:rPr>
          <w:lang w:val="fr-FR"/>
        </w:rPr>
        <w:t>causés par</w:t>
      </w:r>
      <w:r w:rsidRPr="00551FD4">
        <w:rPr>
          <w:lang w:val="fr-FR"/>
        </w:rPr>
        <w:t xml:space="preserve"> l</w:t>
      </w:r>
      <w:r>
        <w:rPr>
          <w:lang w:val="fr-FR"/>
        </w:rPr>
        <w:t>’</w:t>
      </w:r>
      <w:r w:rsidRPr="00551FD4">
        <w:rPr>
          <w:lang w:val="fr-FR"/>
        </w:rPr>
        <w:t xml:space="preserve">alcoolisation fœtale </w:t>
      </w:r>
      <w:r w:rsidRPr="00B21EAC">
        <w:rPr>
          <w:lang w:val="fr-FR"/>
        </w:rPr>
        <w:t xml:space="preserve">sont </w:t>
      </w:r>
      <w:r w:rsidRPr="00784539">
        <w:rPr>
          <w:lang w:val="fr-FR"/>
        </w:rPr>
        <w:t xml:space="preserve">souvent méconnus. </w:t>
      </w:r>
    </w:p>
    <w:p w14:paraId="16076455" w14:textId="1B8F85D1" w:rsidR="00896F1C" w:rsidRPr="00D22BD6" w:rsidRDefault="00896F1C" w:rsidP="00896F1C">
      <w:pPr>
        <w:pStyle w:val="SingleTxtG"/>
        <w:rPr>
          <w:lang w:val="fr-FR"/>
        </w:rPr>
      </w:pPr>
      <w:r w:rsidRPr="00784539">
        <w:rPr>
          <w:lang w:val="fr-FR"/>
        </w:rPr>
        <w:t>277.</w:t>
      </w:r>
      <w:r w:rsidRPr="00784539">
        <w:rPr>
          <w:lang w:val="fr-FR"/>
        </w:rPr>
        <w:tab/>
        <w:t xml:space="preserve">Les juridictions des États et territoires ont mis en place des politiques et des mesures pour aider les groupes défavorisés et vulnérables à accéder aux soins de santé. Ainsi, dans l’État de Victoria, les migrants, les réfugiés et les demandeurs d’asile peuvent avoir accès à divers programmes ciblés visant à améliorer leur santé et leur bien-être, notamment dans le cadre du </w:t>
      </w:r>
      <w:r w:rsidR="00784539">
        <w:rPr>
          <w:lang w:val="fr-FR"/>
        </w:rPr>
        <w:t>P</w:t>
      </w:r>
      <w:r w:rsidRPr="00784539">
        <w:rPr>
          <w:lang w:val="fr-FR"/>
        </w:rPr>
        <w:t>rogramme de santé</w:t>
      </w:r>
      <w:r w:rsidRPr="00A52D82">
        <w:rPr>
          <w:lang w:val="fr-FR"/>
        </w:rPr>
        <w:t xml:space="preserve"> pour les réfugiés et du </w:t>
      </w:r>
      <w:r>
        <w:rPr>
          <w:lang w:val="fr-FR"/>
        </w:rPr>
        <w:t>R</w:t>
      </w:r>
      <w:r w:rsidRPr="00A52D82">
        <w:rPr>
          <w:lang w:val="fr-FR"/>
        </w:rPr>
        <w:t>éseau de santé pour les réfugiés de l</w:t>
      </w:r>
      <w:r>
        <w:rPr>
          <w:lang w:val="fr-FR"/>
        </w:rPr>
        <w:t>’</w:t>
      </w:r>
      <w:r w:rsidRPr="00A52D82">
        <w:rPr>
          <w:lang w:val="fr-FR"/>
        </w:rPr>
        <w:t>État de Victoria</w:t>
      </w:r>
      <w:r w:rsidRPr="00D22BD6">
        <w:rPr>
          <w:lang w:val="fr-FR"/>
        </w:rPr>
        <w:t xml:space="preserve">. </w:t>
      </w:r>
    </w:p>
    <w:p w14:paraId="34A0D331" w14:textId="000B2EC9" w:rsidR="00896F1C" w:rsidRPr="00D22BD6" w:rsidRDefault="00896F1C" w:rsidP="00896F1C">
      <w:pPr>
        <w:pStyle w:val="SingleTxtG"/>
        <w:rPr>
          <w:lang w:val="fr-FR"/>
        </w:rPr>
      </w:pPr>
      <w:r w:rsidRPr="00D22BD6">
        <w:rPr>
          <w:lang w:val="fr-FR"/>
        </w:rPr>
        <w:t>278.</w:t>
      </w:r>
      <w:r w:rsidRPr="00D22BD6">
        <w:rPr>
          <w:lang w:val="fr-FR"/>
        </w:rPr>
        <w:tab/>
      </w:r>
      <w:r w:rsidRPr="00FF7910">
        <w:rPr>
          <w:lang w:val="fr-FR"/>
        </w:rPr>
        <w:t>Le Gouvernement du Queensland a alloué 27,8</w:t>
      </w:r>
      <w:r>
        <w:rPr>
          <w:lang w:val="fr-FR"/>
        </w:rPr>
        <w:t> millions</w:t>
      </w:r>
      <w:r w:rsidRPr="00FF7910">
        <w:rPr>
          <w:lang w:val="fr-FR"/>
        </w:rPr>
        <w:t xml:space="preserve"> de dollars à l</w:t>
      </w:r>
      <w:r>
        <w:rPr>
          <w:lang w:val="fr-FR"/>
        </w:rPr>
        <w:t>’</w:t>
      </w:r>
      <w:r w:rsidRPr="00FF7910">
        <w:rPr>
          <w:lang w:val="fr-FR"/>
        </w:rPr>
        <w:t>aménagement de salles de dialyse supplémentaires dans les régions</w:t>
      </w:r>
      <w:r>
        <w:rPr>
          <w:lang w:val="fr-FR"/>
        </w:rPr>
        <w:t xml:space="preserve"> et</w:t>
      </w:r>
      <w:r w:rsidRPr="00FF7910">
        <w:rPr>
          <w:lang w:val="fr-FR"/>
        </w:rPr>
        <w:t xml:space="preserve"> les zones rurales et reculées du Queensland</w:t>
      </w:r>
      <w:r>
        <w:rPr>
          <w:lang w:val="fr-FR"/>
        </w:rPr>
        <w:t>. E</w:t>
      </w:r>
      <w:r w:rsidRPr="00FF7910">
        <w:rPr>
          <w:lang w:val="fr-FR"/>
        </w:rPr>
        <w:t xml:space="preserve">n juin 2022, il a </w:t>
      </w:r>
      <w:r>
        <w:rPr>
          <w:lang w:val="fr-FR"/>
        </w:rPr>
        <w:t xml:space="preserve">également </w:t>
      </w:r>
      <w:r w:rsidRPr="00FF7910">
        <w:rPr>
          <w:lang w:val="fr-FR"/>
        </w:rPr>
        <w:t>conclu un nouvel accord de partenariat de dix</w:t>
      </w:r>
      <w:r w:rsidR="009A2343">
        <w:rPr>
          <w:lang w:val="fr-FR"/>
        </w:rPr>
        <w:t> ans</w:t>
      </w:r>
      <w:r w:rsidRPr="00FF7910">
        <w:rPr>
          <w:lang w:val="fr-FR"/>
        </w:rPr>
        <w:t xml:space="preserve"> avec le </w:t>
      </w:r>
      <w:r w:rsidRPr="00207CEE">
        <w:rPr>
          <w:lang w:val="fr-FR"/>
        </w:rPr>
        <w:t xml:space="preserve">Royal </w:t>
      </w:r>
      <w:proofErr w:type="spellStart"/>
      <w:r w:rsidRPr="00207CEE">
        <w:rPr>
          <w:lang w:val="fr-FR"/>
        </w:rPr>
        <w:t>Flying</w:t>
      </w:r>
      <w:proofErr w:type="spellEnd"/>
      <w:r w:rsidRPr="00207CEE">
        <w:rPr>
          <w:lang w:val="fr-FR"/>
        </w:rPr>
        <w:t xml:space="preserve"> </w:t>
      </w:r>
      <w:proofErr w:type="spellStart"/>
      <w:r w:rsidRPr="00207CEE">
        <w:rPr>
          <w:lang w:val="fr-FR"/>
        </w:rPr>
        <w:t>Doctors</w:t>
      </w:r>
      <w:proofErr w:type="spellEnd"/>
      <w:r w:rsidRPr="00207CEE">
        <w:rPr>
          <w:lang w:val="fr-FR"/>
        </w:rPr>
        <w:t xml:space="preserve"> Service</w:t>
      </w:r>
      <w:r w:rsidRPr="00FF7910">
        <w:rPr>
          <w:lang w:val="fr-FR"/>
        </w:rPr>
        <w:t xml:space="preserve">. Dans le Territoire du Nord, les centres de santé implantés dans les régions reculées dispensent des soins de santé primaires, des services de santé publique, de même que des soins urgents, en collaboration avec le service de télésanté du médecin de district, </w:t>
      </w:r>
      <w:r w:rsidRPr="00BA6BDB">
        <w:rPr>
          <w:lang w:val="fr-FR"/>
        </w:rPr>
        <w:t>disponible 24 heures sur 24, 7 jours sur 7, et avec</w:t>
      </w:r>
      <w:r>
        <w:rPr>
          <w:lang w:val="fr-FR"/>
        </w:rPr>
        <w:t xml:space="preserve"> </w:t>
      </w:r>
      <w:r w:rsidRPr="00FF7910">
        <w:rPr>
          <w:lang w:val="fr-FR"/>
        </w:rPr>
        <w:t>le concours d</w:t>
      </w:r>
      <w:r>
        <w:rPr>
          <w:lang w:val="fr-FR"/>
        </w:rPr>
        <w:t>’</w:t>
      </w:r>
      <w:r w:rsidRPr="00FF7910">
        <w:rPr>
          <w:lang w:val="fr-FR"/>
        </w:rPr>
        <w:t xml:space="preserve">équipes de spécialistes itinérantes. </w:t>
      </w:r>
      <w:r>
        <w:rPr>
          <w:lang w:val="fr-FR"/>
        </w:rPr>
        <w:t>Ce territoire recrute</w:t>
      </w:r>
      <w:r w:rsidRPr="00FF7910">
        <w:rPr>
          <w:lang w:val="fr-FR"/>
        </w:rPr>
        <w:t xml:space="preserve"> des professionnels de santé autochtones et leur offre une formation continue afin qu</w:t>
      </w:r>
      <w:r>
        <w:rPr>
          <w:lang w:val="fr-FR"/>
        </w:rPr>
        <w:t>’</w:t>
      </w:r>
      <w:r w:rsidRPr="00FF7910">
        <w:rPr>
          <w:lang w:val="fr-FR"/>
        </w:rPr>
        <w:t>ils puissent fournir des soins de santé adaptés à leur culture</w:t>
      </w:r>
      <w:r w:rsidRPr="00D22BD6">
        <w:rPr>
          <w:lang w:val="fr-FR"/>
        </w:rPr>
        <w:t>.</w:t>
      </w:r>
    </w:p>
    <w:p w14:paraId="18D2CF20" w14:textId="77777777" w:rsidR="00896F1C" w:rsidRPr="00D22BD6" w:rsidRDefault="00896F1C" w:rsidP="00896F1C">
      <w:pPr>
        <w:pStyle w:val="H1G"/>
        <w:rPr>
          <w:lang w:val="fr-FR"/>
        </w:rPr>
      </w:pPr>
      <w:r w:rsidRPr="00D22BD6">
        <w:rPr>
          <w:lang w:val="fr-FR"/>
        </w:rPr>
        <w:tab/>
      </w:r>
      <w:r w:rsidRPr="00D22BD6">
        <w:rPr>
          <w:lang w:val="fr-FR"/>
        </w:rPr>
        <w:tab/>
      </w:r>
      <w:r w:rsidRPr="00642EAF">
        <w:rPr>
          <w:lang w:val="fr-FR"/>
        </w:rPr>
        <w:t xml:space="preserve">Élargissement de la portée des services de santé fournis dans le cadre du </w:t>
      </w:r>
      <w:r>
        <w:rPr>
          <w:lang w:val="fr-FR"/>
        </w:rPr>
        <w:t>régime</w:t>
      </w:r>
      <w:r w:rsidRPr="00642EAF">
        <w:rPr>
          <w:lang w:val="fr-FR"/>
        </w:rPr>
        <w:t xml:space="preserve"> Medicare</w:t>
      </w:r>
    </w:p>
    <w:p w14:paraId="6A60CDAC" w14:textId="77777777" w:rsidR="00896F1C" w:rsidRPr="00D22BD6" w:rsidRDefault="00896F1C" w:rsidP="00896F1C">
      <w:pPr>
        <w:pStyle w:val="SingleTxtG"/>
        <w:rPr>
          <w:lang w:val="fr-FR"/>
        </w:rPr>
      </w:pPr>
      <w:r w:rsidRPr="00D22BD6">
        <w:rPr>
          <w:lang w:val="fr-FR"/>
        </w:rPr>
        <w:t>279.</w:t>
      </w:r>
      <w:r w:rsidRPr="00D22BD6">
        <w:rPr>
          <w:lang w:val="fr-FR"/>
        </w:rPr>
        <w:tab/>
      </w:r>
      <w:r w:rsidRPr="005A1DA6">
        <w:rPr>
          <w:lang w:val="fr-FR"/>
        </w:rPr>
        <w:t>Medicare est le régime d</w:t>
      </w:r>
      <w:r>
        <w:rPr>
          <w:lang w:val="fr-FR"/>
        </w:rPr>
        <w:t>’</w:t>
      </w:r>
      <w:r w:rsidRPr="005A1DA6">
        <w:rPr>
          <w:lang w:val="fr-FR"/>
        </w:rPr>
        <w:t>assurance maladie universel de l</w:t>
      </w:r>
      <w:r>
        <w:rPr>
          <w:lang w:val="fr-FR"/>
        </w:rPr>
        <w:t>’</w:t>
      </w:r>
      <w:r w:rsidRPr="005A1DA6">
        <w:rPr>
          <w:lang w:val="fr-FR"/>
        </w:rPr>
        <w:t>Australie, qui permet à ses bénéficiaires éligibles d</w:t>
      </w:r>
      <w:r>
        <w:rPr>
          <w:lang w:val="fr-FR"/>
        </w:rPr>
        <w:t>’</w:t>
      </w:r>
      <w:r w:rsidRPr="005A1DA6">
        <w:rPr>
          <w:lang w:val="fr-FR"/>
        </w:rPr>
        <w:t xml:space="preserve">accéder à un large éventail de services de santé et de soins hospitaliers, gratuitement ou à </w:t>
      </w:r>
      <w:r>
        <w:rPr>
          <w:lang w:val="fr-FR"/>
        </w:rPr>
        <w:t>un coût modéré</w:t>
      </w:r>
      <w:r w:rsidRPr="00D22BD6">
        <w:rPr>
          <w:lang w:val="fr-FR"/>
        </w:rPr>
        <w:t xml:space="preserve">. </w:t>
      </w:r>
    </w:p>
    <w:p w14:paraId="1EBF3187" w14:textId="56EC3CC3" w:rsidR="00896F1C" w:rsidRPr="00D22BD6" w:rsidRDefault="00896F1C" w:rsidP="00896F1C">
      <w:pPr>
        <w:pStyle w:val="SingleTxtG"/>
        <w:rPr>
          <w:lang w:val="fr-FR"/>
        </w:rPr>
      </w:pPr>
      <w:r w:rsidRPr="00D22BD6">
        <w:rPr>
          <w:lang w:val="fr-FR"/>
        </w:rPr>
        <w:t>280.</w:t>
      </w:r>
      <w:r w:rsidRPr="00D22BD6">
        <w:rPr>
          <w:lang w:val="fr-FR"/>
        </w:rPr>
        <w:tab/>
      </w:r>
      <w:r w:rsidRPr="00BF115B">
        <w:rPr>
          <w:lang w:val="fr-FR"/>
        </w:rPr>
        <w:t xml:space="preserve">En mars 2020, en réponse à la pandémie de COVID-19, le Gouvernement australien a mis en place de nouveaux services de télémédecine temporaires </w:t>
      </w:r>
      <w:r>
        <w:rPr>
          <w:lang w:val="fr-FR"/>
        </w:rPr>
        <w:t>pris en charge par le</w:t>
      </w:r>
      <w:r w:rsidRPr="00BF115B">
        <w:rPr>
          <w:lang w:val="fr-FR"/>
        </w:rPr>
        <w:t xml:space="preserve"> </w:t>
      </w:r>
      <w:r>
        <w:rPr>
          <w:lang w:val="fr-FR"/>
        </w:rPr>
        <w:t>régime</w:t>
      </w:r>
      <w:r w:rsidRPr="00BF115B">
        <w:rPr>
          <w:lang w:val="fr-FR"/>
        </w:rPr>
        <w:t xml:space="preserve"> Medicare. Cette mesure a été essentielle pour assurer la continuité de services de santé de qualité pendant la pandémie, en particulier pour les personnes vivant dans des zones reculées </w:t>
      </w:r>
      <w:r w:rsidRPr="00BF115B">
        <w:rPr>
          <w:lang w:val="fr-FR"/>
        </w:rPr>
        <w:lastRenderedPageBreak/>
        <w:t xml:space="preserve">ou </w:t>
      </w:r>
      <w:r>
        <w:rPr>
          <w:lang w:val="fr-FR"/>
        </w:rPr>
        <w:t>placées sous confinement</w:t>
      </w:r>
      <w:r w:rsidRPr="00BF115B">
        <w:rPr>
          <w:lang w:val="fr-FR"/>
        </w:rPr>
        <w:t>. Depuis le 1</w:t>
      </w:r>
      <w:r w:rsidRPr="00790D87">
        <w:rPr>
          <w:vertAlign w:val="superscript"/>
          <w:lang w:val="fr-FR"/>
        </w:rPr>
        <w:t>er</w:t>
      </w:r>
      <w:r w:rsidR="00784539">
        <w:rPr>
          <w:lang w:val="fr-FR"/>
        </w:rPr>
        <w:t> </w:t>
      </w:r>
      <w:r w:rsidRPr="00BF115B">
        <w:rPr>
          <w:lang w:val="fr-FR"/>
        </w:rPr>
        <w:t>janvier 2022, le régime Medicare a étendu ses services permanents en pérennisant plus de 200 des services de télémédecine temporaires mis en place pendant la pandémie</w:t>
      </w:r>
      <w:r w:rsidRPr="00D22BD6">
        <w:rPr>
          <w:lang w:val="fr-FR"/>
        </w:rPr>
        <w:t xml:space="preserve">. </w:t>
      </w:r>
    </w:p>
    <w:p w14:paraId="27DBCD0E" w14:textId="24330744" w:rsidR="00896F1C" w:rsidRPr="00D22BD6" w:rsidRDefault="00896F1C" w:rsidP="00896F1C">
      <w:pPr>
        <w:pStyle w:val="SingleTxtG"/>
        <w:rPr>
          <w:lang w:val="fr-FR"/>
        </w:rPr>
      </w:pPr>
      <w:r w:rsidRPr="00D22BD6">
        <w:rPr>
          <w:lang w:val="fr-FR"/>
        </w:rPr>
        <w:t>281.</w:t>
      </w:r>
      <w:r w:rsidRPr="00D22BD6">
        <w:rPr>
          <w:lang w:val="fr-FR"/>
        </w:rPr>
        <w:tab/>
      </w:r>
      <w:r w:rsidRPr="00D041B2">
        <w:rPr>
          <w:lang w:val="fr-FR"/>
        </w:rPr>
        <w:t xml:space="preserve">En juillet 2021, le Gouvernement a étendu </w:t>
      </w:r>
      <w:r>
        <w:rPr>
          <w:lang w:val="fr-FR"/>
        </w:rPr>
        <w:t>la prise en</w:t>
      </w:r>
      <w:r w:rsidRPr="00D041B2">
        <w:rPr>
          <w:lang w:val="fr-FR"/>
        </w:rPr>
        <w:t xml:space="preserve"> charge par Medicare aux maladies virales transmiss</w:t>
      </w:r>
      <w:r>
        <w:rPr>
          <w:lang w:val="fr-FR"/>
        </w:rPr>
        <w:t>ibl</w:t>
      </w:r>
      <w:r w:rsidRPr="00D041B2">
        <w:rPr>
          <w:lang w:val="fr-FR"/>
        </w:rPr>
        <w:t xml:space="preserve">es par le sang et à la santé sexuelle et reproductive, hors obligation de relation clinique établie entre patient et médecin. </w:t>
      </w:r>
      <w:r>
        <w:rPr>
          <w:lang w:val="fr-FR"/>
        </w:rPr>
        <w:t xml:space="preserve">Cette mesure </w:t>
      </w:r>
      <w:r w:rsidRPr="00D041B2">
        <w:rPr>
          <w:lang w:val="fr-FR"/>
        </w:rPr>
        <w:t>facilite l</w:t>
      </w:r>
      <w:r>
        <w:rPr>
          <w:lang w:val="fr-FR"/>
        </w:rPr>
        <w:t>’</w:t>
      </w:r>
      <w:r w:rsidRPr="00D041B2">
        <w:rPr>
          <w:lang w:val="fr-FR"/>
        </w:rPr>
        <w:t xml:space="preserve">accès aux soins, en particulier pour les personnes vivant dans des zones rurales ou reculées ou qui ont des réticences à consulter leur généraliste habituel par crainte pour leur vie privée. </w:t>
      </w:r>
      <w:r>
        <w:rPr>
          <w:lang w:val="fr-FR"/>
        </w:rPr>
        <w:t>En</w:t>
      </w:r>
      <w:r w:rsidR="00784539">
        <w:rPr>
          <w:lang w:val="fr-FR"/>
        </w:rPr>
        <w:t> </w:t>
      </w:r>
      <w:r w:rsidRPr="00D041B2">
        <w:rPr>
          <w:lang w:val="fr-FR"/>
        </w:rPr>
        <w:t xml:space="preserve">novembre 2023, </w:t>
      </w:r>
      <w:r>
        <w:rPr>
          <w:lang w:val="fr-FR"/>
        </w:rPr>
        <w:t>le barème applicable aux</w:t>
      </w:r>
      <w:r w:rsidRPr="00D041B2">
        <w:rPr>
          <w:lang w:val="fr-FR"/>
        </w:rPr>
        <w:t xml:space="preserve"> consultations </w:t>
      </w:r>
      <w:r>
        <w:rPr>
          <w:lang w:val="fr-FR"/>
        </w:rPr>
        <w:t>de</w:t>
      </w:r>
      <w:r w:rsidRPr="00D041B2">
        <w:rPr>
          <w:lang w:val="fr-FR"/>
        </w:rPr>
        <w:t xml:space="preserve"> médecine générale d</w:t>
      </w:r>
      <w:r>
        <w:rPr>
          <w:lang w:val="fr-FR"/>
        </w:rPr>
        <w:t>’</w:t>
      </w:r>
      <w:r w:rsidRPr="00D041B2">
        <w:rPr>
          <w:lang w:val="fr-FR"/>
        </w:rPr>
        <w:t xml:space="preserve">une durée supérieure à </w:t>
      </w:r>
      <w:r w:rsidR="005951E9">
        <w:rPr>
          <w:lang w:val="fr-FR"/>
        </w:rPr>
        <w:t>soixante</w:t>
      </w:r>
      <w:r w:rsidRPr="00D041B2">
        <w:rPr>
          <w:lang w:val="fr-FR"/>
        </w:rPr>
        <w:t xml:space="preserve"> minutes </w:t>
      </w:r>
      <w:r>
        <w:rPr>
          <w:lang w:val="fr-FR"/>
        </w:rPr>
        <w:t>a été relevé</w:t>
      </w:r>
      <w:r w:rsidRPr="00D041B2">
        <w:rPr>
          <w:lang w:val="fr-FR"/>
        </w:rPr>
        <w:t>. Cette mesure permettra d</w:t>
      </w:r>
      <w:r>
        <w:rPr>
          <w:lang w:val="fr-FR"/>
        </w:rPr>
        <w:t>’</w:t>
      </w:r>
      <w:r w:rsidRPr="00D041B2">
        <w:rPr>
          <w:lang w:val="fr-FR"/>
        </w:rPr>
        <w:t>améliorer l</w:t>
      </w:r>
      <w:r>
        <w:rPr>
          <w:lang w:val="fr-FR"/>
        </w:rPr>
        <w:t>’</w:t>
      </w:r>
      <w:r w:rsidRPr="00D041B2">
        <w:rPr>
          <w:lang w:val="fr-FR"/>
        </w:rPr>
        <w:t xml:space="preserve">accès aux services et </w:t>
      </w:r>
      <w:r>
        <w:rPr>
          <w:lang w:val="fr-FR"/>
        </w:rPr>
        <w:t xml:space="preserve">de </w:t>
      </w:r>
      <w:r w:rsidRPr="00D041B2">
        <w:rPr>
          <w:lang w:val="fr-FR"/>
        </w:rPr>
        <w:t>les rendre plus abordables pour les patients atteints de maladies chroniques aux besoins complexes, qui doivent passer plus de temps avec leur médecin généraliste</w:t>
      </w:r>
      <w:r w:rsidRPr="00D22BD6">
        <w:rPr>
          <w:lang w:val="fr-FR"/>
        </w:rPr>
        <w:t xml:space="preserve">. </w:t>
      </w:r>
    </w:p>
    <w:p w14:paraId="365650BA" w14:textId="06D2C96F" w:rsidR="00896F1C" w:rsidRPr="00D22BD6" w:rsidRDefault="00896F1C" w:rsidP="00896F1C">
      <w:pPr>
        <w:pStyle w:val="SingleTxtG"/>
        <w:rPr>
          <w:lang w:val="fr-FR"/>
        </w:rPr>
      </w:pPr>
      <w:r w:rsidRPr="00D22BD6">
        <w:rPr>
          <w:lang w:val="fr-FR"/>
        </w:rPr>
        <w:t>282.</w:t>
      </w:r>
      <w:r w:rsidRPr="00D22BD6">
        <w:rPr>
          <w:lang w:val="fr-FR"/>
        </w:rPr>
        <w:tab/>
      </w:r>
      <w:r w:rsidRPr="00E65BE0">
        <w:rPr>
          <w:lang w:val="fr-FR"/>
        </w:rPr>
        <w:t>Le Gouvernement australien a alloué 2,5</w:t>
      </w:r>
      <w:r>
        <w:rPr>
          <w:lang w:val="fr-FR"/>
        </w:rPr>
        <w:t> millions</w:t>
      </w:r>
      <w:r w:rsidRPr="00E65BE0">
        <w:rPr>
          <w:lang w:val="fr-FR"/>
        </w:rPr>
        <w:t xml:space="preserve"> de dollars sur quatre</w:t>
      </w:r>
      <w:r w:rsidR="009A2343">
        <w:rPr>
          <w:lang w:val="fr-FR"/>
        </w:rPr>
        <w:t> ans</w:t>
      </w:r>
      <w:r w:rsidRPr="00E65BE0">
        <w:rPr>
          <w:lang w:val="fr-FR"/>
        </w:rPr>
        <w:t xml:space="preserve"> (2023</w:t>
      </w:r>
      <w:r w:rsidR="00784539">
        <w:rPr>
          <w:lang w:val="fr-FR"/>
        </w:rPr>
        <w:t>/</w:t>
      </w:r>
      <w:r w:rsidRPr="00E65BE0">
        <w:rPr>
          <w:lang w:val="fr-FR"/>
        </w:rPr>
        <w:t>24 à 2026</w:t>
      </w:r>
      <w:r w:rsidR="00784539">
        <w:rPr>
          <w:lang w:val="fr-FR"/>
        </w:rPr>
        <w:t>/</w:t>
      </w:r>
      <w:r w:rsidRPr="00E65BE0">
        <w:rPr>
          <w:lang w:val="fr-FR"/>
        </w:rPr>
        <w:t xml:space="preserve">27) </w:t>
      </w:r>
      <w:r>
        <w:rPr>
          <w:lang w:val="fr-FR"/>
        </w:rPr>
        <w:t>à</w:t>
      </w:r>
      <w:r w:rsidRPr="00E65BE0">
        <w:rPr>
          <w:lang w:val="fr-FR"/>
        </w:rPr>
        <w:t xml:space="preserve"> la mise en place </w:t>
      </w:r>
      <w:r>
        <w:rPr>
          <w:lang w:val="fr-FR"/>
        </w:rPr>
        <w:t>d’un programme de collaboration en santé multiculturelle (</w:t>
      </w:r>
      <w:proofErr w:type="spellStart"/>
      <w:r w:rsidRPr="00E65BE0">
        <w:rPr>
          <w:lang w:val="fr-FR"/>
        </w:rPr>
        <w:t>Australian</w:t>
      </w:r>
      <w:proofErr w:type="spellEnd"/>
      <w:r w:rsidRPr="00E65BE0">
        <w:rPr>
          <w:lang w:val="fr-FR"/>
        </w:rPr>
        <w:t xml:space="preserve"> </w:t>
      </w:r>
      <w:proofErr w:type="spellStart"/>
      <w:r w:rsidRPr="00E65BE0">
        <w:rPr>
          <w:lang w:val="fr-FR"/>
        </w:rPr>
        <w:t>Multicultural</w:t>
      </w:r>
      <w:proofErr w:type="spellEnd"/>
      <w:r w:rsidRPr="00E65BE0">
        <w:rPr>
          <w:lang w:val="fr-FR"/>
        </w:rPr>
        <w:t xml:space="preserve"> </w:t>
      </w:r>
      <w:proofErr w:type="spellStart"/>
      <w:r w:rsidRPr="00E65BE0">
        <w:rPr>
          <w:lang w:val="fr-FR"/>
        </w:rPr>
        <w:t>Health</w:t>
      </w:r>
      <w:proofErr w:type="spellEnd"/>
      <w:r w:rsidRPr="00E65BE0">
        <w:rPr>
          <w:lang w:val="fr-FR"/>
        </w:rPr>
        <w:t xml:space="preserve"> Collaborative</w:t>
      </w:r>
      <w:r>
        <w:rPr>
          <w:lang w:val="fr-FR"/>
        </w:rPr>
        <w:t>)</w:t>
      </w:r>
      <w:r w:rsidRPr="00E65BE0">
        <w:rPr>
          <w:lang w:val="fr-FR"/>
        </w:rPr>
        <w:t>, afin de s</w:t>
      </w:r>
      <w:r>
        <w:rPr>
          <w:lang w:val="fr-FR"/>
        </w:rPr>
        <w:t>’</w:t>
      </w:r>
      <w:r w:rsidRPr="00E65BE0">
        <w:rPr>
          <w:lang w:val="fr-FR"/>
        </w:rPr>
        <w:t xml:space="preserve">assurer que les communautés culturelles et linguistiques différentes </w:t>
      </w:r>
      <w:r>
        <w:rPr>
          <w:lang w:val="fr-FR"/>
        </w:rPr>
        <w:t>puissent faire entendre leur voix</w:t>
      </w:r>
      <w:r w:rsidRPr="00E65BE0">
        <w:rPr>
          <w:lang w:val="fr-FR"/>
        </w:rPr>
        <w:t xml:space="preserve"> </w:t>
      </w:r>
      <w:r>
        <w:rPr>
          <w:lang w:val="fr-FR"/>
        </w:rPr>
        <w:t>pour</w:t>
      </w:r>
      <w:r w:rsidRPr="00E65BE0">
        <w:rPr>
          <w:lang w:val="fr-FR"/>
        </w:rPr>
        <w:t xml:space="preserve"> la conception et la mise en œuvre du programme de réforme d</w:t>
      </w:r>
      <w:r>
        <w:rPr>
          <w:lang w:val="fr-FR"/>
        </w:rPr>
        <w:t>u régime d’</w:t>
      </w:r>
      <w:r w:rsidRPr="00E65BE0">
        <w:rPr>
          <w:lang w:val="fr-FR"/>
        </w:rPr>
        <w:t>assurance</w:t>
      </w:r>
      <w:r w:rsidR="00706873">
        <w:rPr>
          <w:lang w:val="fr-FR"/>
        </w:rPr>
        <w:t xml:space="preserve"> </w:t>
      </w:r>
      <w:r w:rsidRPr="00E65BE0">
        <w:rPr>
          <w:lang w:val="fr-FR"/>
        </w:rPr>
        <w:t>maladie</w:t>
      </w:r>
      <w:r w:rsidRPr="00D22BD6">
        <w:rPr>
          <w:lang w:val="fr-FR"/>
        </w:rPr>
        <w:t>.</w:t>
      </w:r>
    </w:p>
    <w:p w14:paraId="2863C3B7" w14:textId="77777777" w:rsidR="00896F1C" w:rsidRPr="00D22BD6" w:rsidRDefault="00896F1C" w:rsidP="00896F1C">
      <w:pPr>
        <w:pStyle w:val="H1G"/>
        <w:rPr>
          <w:lang w:val="fr-FR"/>
        </w:rPr>
      </w:pPr>
      <w:r w:rsidRPr="00D22BD6">
        <w:rPr>
          <w:lang w:val="fr-FR"/>
        </w:rPr>
        <w:tab/>
      </w:r>
      <w:r w:rsidRPr="00D22BD6">
        <w:rPr>
          <w:lang w:val="fr-FR"/>
        </w:rPr>
        <w:tab/>
      </w:r>
      <w:r w:rsidRPr="009401D2">
        <w:rPr>
          <w:lang w:val="fr-FR"/>
        </w:rPr>
        <w:t>Mesures visant à alléger les pressions sur le système de santé</w:t>
      </w:r>
    </w:p>
    <w:p w14:paraId="16581CA6" w14:textId="77777777" w:rsidR="00896F1C" w:rsidRPr="00D22BD6" w:rsidRDefault="00896F1C" w:rsidP="00896F1C">
      <w:pPr>
        <w:pStyle w:val="SingleTxtG"/>
        <w:rPr>
          <w:lang w:val="fr-FR"/>
        </w:rPr>
      </w:pPr>
      <w:r w:rsidRPr="00D22BD6">
        <w:rPr>
          <w:lang w:val="fr-FR"/>
        </w:rPr>
        <w:t>283.</w:t>
      </w:r>
      <w:r w:rsidRPr="00D22BD6">
        <w:rPr>
          <w:lang w:val="fr-FR"/>
        </w:rPr>
        <w:tab/>
      </w:r>
      <w:r w:rsidRPr="005319C4">
        <w:rPr>
          <w:lang w:val="fr-FR"/>
        </w:rPr>
        <w:t>À la demande du Directeur général de la santé du Commonwealth, le Comité consultatif national chargé de se pencher sur les questions de santé et de recherche en lien avec la COVID-19 a élaboré un rapport sur la réorientation et le renforcement des services de santé australiens à la suite de la pandémie de COVID-19. Selon ce rapport, des innovations telles que les prescriptions électroniques et les services de télémédecine ont permis d</w:t>
      </w:r>
      <w:r>
        <w:rPr>
          <w:lang w:val="fr-FR"/>
        </w:rPr>
        <w:t>’</w:t>
      </w:r>
      <w:r w:rsidRPr="005319C4">
        <w:rPr>
          <w:lang w:val="fr-FR"/>
        </w:rPr>
        <w:t>alléger certaines pressions systémiques et le renforcement du système de soins primaires permettrait d</w:t>
      </w:r>
      <w:r>
        <w:rPr>
          <w:lang w:val="fr-FR"/>
        </w:rPr>
        <w:t>’</w:t>
      </w:r>
      <w:r w:rsidRPr="005319C4">
        <w:rPr>
          <w:lang w:val="fr-FR"/>
        </w:rPr>
        <w:t>atténuer les pressions qui s</w:t>
      </w:r>
      <w:r>
        <w:rPr>
          <w:lang w:val="fr-FR"/>
        </w:rPr>
        <w:t>’</w:t>
      </w:r>
      <w:r w:rsidRPr="005319C4">
        <w:rPr>
          <w:lang w:val="fr-FR"/>
        </w:rPr>
        <w:t>exercent sur le système de santé</w:t>
      </w:r>
      <w:r w:rsidRPr="00D22BD6">
        <w:rPr>
          <w:lang w:val="fr-FR"/>
        </w:rPr>
        <w:t>.</w:t>
      </w:r>
    </w:p>
    <w:p w14:paraId="4D4FC5A0" w14:textId="77777777" w:rsidR="00896F1C" w:rsidRPr="00D22BD6" w:rsidRDefault="00896F1C" w:rsidP="00896F1C">
      <w:pPr>
        <w:pStyle w:val="SingleTxtG"/>
        <w:rPr>
          <w:lang w:val="fr-FR"/>
        </w:rPr>
      </w:pPr>
      <w:r w:rsidRPr="00D22BD6">
        <w:rPr>
          <w:lang w:val="fr-FR"/>
        </w:rPr>
        <w:t>284.</w:t>
      </w:r>
      <w:r w:rsidRPr="00D22BD6">
        <w:rPr>
          <w:lang w:val="fr-FR"/>
        </w:rPr>
        <w:tab/>
      </w:r>
      <w:r w:rsidRPr="00AF22C1">
        <w:rPr>
          <w:lang w:val="fr-FR"/>
        </w:rPr>
        <w:t>Le Gouvernement australien reconnaît que la médecine générale est la pierre angulaire du système de soins de santé primaires et que les médecins généralistes ont subi des pressions considérables pendant la pandémie</w:t>
      </w:r>
      <w:r w:rsidRPr="00D22BD6">
        <w:rPr>
          <w:lang w:val="fr-FR"/>
        </w:rPr>
        <w:t xml:space="preserve">. </w:t>
      </w:r>
    </w:p>
    <w:p w14:paraId="085D633F" w14:textId="54100D86" w:rsidR="00896F1C" w:rsidRPr="00D22BD6" w:rsidRDefault="00896F1C" w:rsidP="00896F1C">
      <w:pPr>
        <w:pStyle w:val="SingleTxtG"/>
        <w:rPr>
          <w:lang w:val="fr-FR"/>
        </w:rPr>
      </w:pPr>
      <w:r w:rsidRPr="00D22BD6">
        <w:rPr>
          <w:lang w:val="fr-FR"/>
        </w:rPr>
        <w:t>285.</w:t>
      </w:r>
      <w:r w:rsidRPr="00D22BD6">
        <w:rPr>
          <w:lang w:val="fr-FR"/>
        </w:rPr>
        <w:tab/>
      </w:r>
      <w:r w:rsidRPr="005268D1">
        <w:rPr>
          <w:lang w:val="fr-FR"/>
        </w:rPr>
        <w:t>Le budget 2022</w:t>
      </w:r>
      <w:r w:rsidR="00784539">
        <w:rPr>
          <w:lang w:val="fr-FR"/>
        </w:rPr>
        <w:t>/</w:t>
      </w:r>
      <w:r w:rsidRPr="005268D1">
        <w:rPr>
          <w:lang w:val="fr-FR"/>
        </w:rPr>
        <w:t>23 prévoit de subventionner à hauteur de 220</w:t>
      </w:r>
      <w:r>
        <w:rPr>
          <w:lang w:val="fr-FR"/>
        </w:rPr>
        <w:t> millions</w:t>
      </w:r>
      <w:r w:rsidRPr="005268D1">
        <w:rPr>
          <w:lang w:val="fr-FR"/>
        </w:rPr>
        <w:t xml:space="preserve"> de dollars le programme de renforcement de Medicare afin de soutenir les cabinets de généralistes affiliés à Medicare et les services de santé gérés par les communautés autochtones, d</w:t>
      </w:r>
      <w:r>
        <w:rPr>
          <w:lang w:val="fr-FR"/>
        </w:rPr>
        <w:t>’</w:t>
      </w:r>
      <w:r w:rsidRPr="005268D1">
        <w:rPr>
          <w:lang w:val="fr-FR"/>
        </w:rPr>
        <w:t>élargir l</w:t>
      </w:r>
      <w:r>
        <w:rPr>
          <w:lang w:val="fr-FR"/>
        </w:rPr>
        <w:t>’</w:t>
      </w:r>
      <w:r w:rsidRPr="005268D1">
        <w:rPr>
          <w:lang w:val="fr-FR"/>
        </w:rPr>
        <w:t>accès des patients et de dispenser des soins de santé primaires de meilleure qualité, sûrs et accessibles. Dans le cadre de ce programme, une subvention non récurrente d</w:t>
      </w:r>
      <w:r>
        <w:rPr>
          <w:lang w:val="fr-FR"/>
        </w:rPr>
        <w:t>’</w:t>
      </w:r>
      <w:r w:rsidRPr="005268D1">
        <w:rPr>
          <w:lang w:val="fr-FR"/>
        </w:rPr>
        <w:t>un montant maximal de 50</w:t>
      </w:r>
      <w:r>
        <w:rPr>
          <w:lang w:val="fr-FR"/>
        </w:rPr>
        <w:t> </w:t>
      </w:r>
      <w:r w:rsidRPr="005268D1">
        <w:rPr>
          <w:lang w:val="fr-FR"/>
        </w:rPr>
        <w:t>000 dollars sera accordée pour des investissements dans l</w:t>
      </w:r>
      <w:r>
        <w:rPr>
          <w:lang w:val="fr-FR"/>
        </w:rPr>
        <w:t>’</w:t>
      </w:r>
      <w:r w:rsidRPr="005268D1">
        <w:rPr>
          <w:lang w:val="fr-FR"/>
        </w:rPr>
        <w:t>innovation, la formation, l</w:t>
      </w:r>
      <w:r>
        <w:rPr>
          <w:lang w:val="fr-FR"/>
        </w:rPr>
        <w:t>’</w:t>
      </w:r>
      <w:r w:rsidRPr="005268D1">
        <w:rPr>
          <w:lang w:val="fr-FR"/>
        </w:rPr>
        <w:t>achat de matériel et des travaux d</w:t>
      </w:r>
      <w:r>
        <w:rPr>
          <w:lang w:val="fr-FR"/>
        </w:rPr>
        <w:t>’</w:t>
      </w:r>
      <w:r w:rsidRPr="005268D1">
        <w:rPr>
          <w:lang w:val="fr-FR"/>
        </w:rPr>
        <w:t>équipement mineurs</w:t>
      </w:r>
      <w:r>
        <w:rPr>
          <w:lang w:val="fr-FR"/>
        </w:rPr>
        <w:t>, afin de :</w:t>
      </w:r>
    </w:p>
    <w:p w14:paraId="01B50C62" w14:textId="3CBEC1D4" w:rsidR="00896F1C" w:rsidRPr="00D22BD6" w:rsidRDefault="00896F1C" w:rsidP="005951E9">
      <w:pPr>
        <w:pStyle w:val="SingleTxtG"/>
        <w:ind w:firstLine="567"/>
        <w:rPr>
          <w:lang w:val="fr-FR"/>
        </w:rPr>
      </w:pPr>
      <w:r w:rsidRPr="00D22BD6">
        <w:rPr>
          <w:lang w:val="fr-FR"/>
        </w:rPr>
        <w:t>a)</w:t>
      </w:r>
      <w:r w:rsidRPr="00D22BD6">
        <w:rPr>
          <w:lang w:val="fr-FR"/>
        </w:rPr>
        <w:tab/>
      </w:r>
      <w:r w:rsidRPr="00905B2D">
        <w:rPr>
          <w:lang w:val="fr-FR"/>
        </w:rPr>
        <w:t>Renforcer les capacités en matière de santé numérique</w:t>
      </w:r>
      <w:r w:rsidR="00784539">
        <w:rPr>
          <w:lang w:val="fr-FR"/>
        </w:rPr>
        <w:t> − </w:t>
      </w:r>
      <w:r>
        <w:rPr>
          <w:lang w:val="fr-FR"/>
        </w:rPr>
        <w:t>de manière à</w:t>
      </w:r>
      <w:r w:rsidRPr="00905B2D">
        <w:rPr>
          <w:lang w:val="fr-FR"/>
        </w:rPr>
        <w:t xml:space="preserve"> tirer rapidement parti des avantages d</w:t>
      </w:r>
      <w:r>
        <w:rPr>
          <w:lang w:val="fr-FR"/>
        </w:rPr>
        <w:t>’</w:t>
      </w:r>
      <w:r w:rsidRPr="00905B2D">
        <w:rPr>
          <w:lang w:val="fr-FR"/>
        </w:rPr>
        <w:t xml:space="preserve">un système de soins de santé plus connecté et prêt à </w:t>
      </w:r>
      <w:r>
        <w:rPr>
          <w:lang w:val="fr-FR"/>
        </w:rPr>
        <w:t>satisfaire</w:t>
      </w:r>
      <w:r w:rsidRPr="00905B2D">
        <w:rPr>
          <w:lang w:val="fr-FR"/>
        </w:rPr>
        <w:t xml:space="preserve"> aux futures normes</w:t>
      </w:r>
      <w:r>
        <w:rPr>
          <w:lang w:val="fr-FR"/>
        </w:rPr>
        <w:t> ;</w:t>
      </w:r>
    </w:p>
    <w:p w14:paraId="19A8AA53" w14:textId="45F0AD85" w:rsidR="00896F1C" w:rsidRPr="00D22BD6" w:rsidRDefault="00896F1C" w:rsidP="005951E9">
      <w:pPr>
        <w:pStyle w:val="SingleTxtG"/>
        <w:ind w:firstLine="567"/>
        <w:rPr>
          <w:lang w:val="fr-FR"/>
        </w:rPr>
      </w:pPr>
      <w:r w:rsidRPr="00D22BD6">
        <w:rPr>
          <w:lang w:val="fr-FR"/>
        </w:rPr>
        <w:t>b)</w:t>
      </w:r>
      <w:r w:rsidRPr="00D22BD6">
        <w:rPr>
          <w:lang w:val="fr-FR"/>
        </w:rPr>
        <w:tab/>
      </w:r>
      <w:r w:rsidRPr="001E1104">
        <w:rPr>
          <w:lang w:val="fr-FR"/>
        </w:rPr>
        <w:t>Moderniser les dispositifs de prévention et de contrôle des infections</w:t>
      </w:r>
      <w:r w:rsidR="00784539">
        <w:rPr>
          <w:lang w:val="fr-FR"/>
        </w:rPr>
        <w:t> − </w:t>
      </w:r>
      <w:r>
        <w:rPr>
          <w:lang w:val="fr-FR"/>
        </w:rPr>
        <w:t>de sorte</w:t>
      </w:r>
      <w:r w:rsidRPr="001E1104">
        <w:rPr>
          <w:lang w:val="fr-FR"/>
        </w:rPr>
        <w:t xml:space="preserve"> que les patients atteints de maladies respiratoires infectieuses (par exemple la COVID-19) puissent être vus en présentiel en toute sécurité</w:t>
      </w:r>
      <w:r>
        <w:rPr>
          <w:lang w:val="fr-FR"/>
        </w:rPr>
        <w:t> ;</w:t>
      </w:r>
    </w:p>
    <w:p w14:paraId="769AF7C3" w14:textId="78197A14" w:rsidR="00896F1C" w:rsidRPr="00D22BD6" w:rsidRDefault="00896F1C" w:rsidP="005951E9">
      <w:pPr>
        <w:pStyle w:val="SingleTxtG"/>
        <w:ind w:firstLine="567"/>
        <w:rPr>
          <w:lang w:val="fr-FR"/>
        </w:rPr>
      </w:pPr>
      <w:r w:rsidRPr="00D22BD6">
        <w:rPr>
          <w:lang w:val="fr-FR"/>
        </w:rPr>
        <w:t>c)</w:t>
      </w:r>
      <w:r w:rsidRPr="00D22BD6">
        <w:rPr>
          <w:lang w:val="fr-FR"/>
        </w:rPr>
        <w:tab/>
      </w:r>
      <w:r w:rsidRPr="004C12E5">
        <w:rPr>
          <w:lang w:val="fr-FR"/>
        </w:rPr>
        <w:t>Aider les généralistes à conserver ou à obtenir l</w:t>
      </w:r>
      <w:r>
        <w:rPr>
          <w:lang w:val="fr-FR"/>
        </w:rPr>
        <w:t>’</w:t>
      </w:r>
      <w:r w:rsidRPr="004C12E5">
        <w:rPr>
          <w:lang w:val="fr-FR"/>
        </w:rPr>
        <w:t xml:space="preserve">accréditation du Royal </w:t>
      </w:r>
      <w:proofErr w:type="spellStart"/>
      <w:r w:rsidRPr="004C12E5">
        <w:rPr>
          <w:lang w:val="fr-FR"/>
        </w:rPr>
        <w:t>Australian</w:t>
      </w:r>
      <w:proofErr w:type="spellEnd"/>
      <w:r w:rsidRPr="004C12E5">
        <w:rPr>
          <w:lang w:val="fr-FR"/>
        </w:rPr>
        <w:t xml:space="preserve"> </w:t>
      </w:r>
      <w:proofErr w:type="spellStart"/>
      <w:r w:rsidRPr="004C12E5">
        <w:rPr>
          <w:lang w:val="fr-FR"/>
        </w:rPr>
        <w:t>College</w:t>
      </w:r>
      <w:proofErr w:type="spellEnd"/>
      <w:r w:rsidRPr="004C12E5">
        <w:rPr>
          <w:lang w:val="fr-FR"/>
        </w:rPr>
        <w:t xml:space="preserve"> of General </w:t>
      </w:r>
      <w:proofErr w:type="spellStart"/>
      <w:r w:rsidRPr="004C12E5">
        <w:rPr>
          <w:lang w:val="fr-FR"/>
        </w:rPr>
        <w:t>Practitioners</w:t>
      </w:r>
      <w:proofErr w:type="spellEnd"/>
      <w:r>
        <w:rPr>
          <w:lang w:val="fr-FR"/>
        </w:rPr>
        <w:t xml:space="preserve"> (Collège royal des médecins généralistes)</w:t>
      </w:r>
      <w:r w:rsidRPr="004C12E5">
        <w:rPr>
          <w:lang w:val="fr-FR"/>
        </w:rPr>
        <w:t>, dans le cadre du programme d</w:t>
      </w:r>
      <w:r>
        <w:rPr>
          <w:lang w:val="fr-FR"/>
        </w:rPr>
        <w:t>’</w:t>
      </w:r>
      <w:r w:rsidRPr="004C12E5">
        <w:rPr>
          <w:lang w:val="fr-FR"/>
        </w:rPr>
        <w:t>accréditation des cabinets de médecine générale</w:t>
      </w:r>
      <w:r w:rsidRPr="00D22BD6">
        <w:rPr>
          <w:lang w:val="fr-FR"/>
        </w:rPr>
        <w:t xml:space="preserve">. </w:t>
      </w:r>
    </w:p>
    <w:p w14:paraId="321FDADE" w14:textId="77777777" w:rsidR="00896F1C" w:rsidRPr="00D22BD6" w:rsidRDefault="00896F1C" w:rsidP="00896F1C">
      <w:pPr>
        <w:pStyle w:val="SingleTxtG"/>
        <w:rPr>
          <w:lang w:val="fr-FR"/>
        </w:rPr>
      </w:pPr>
      <w:r w:rsidRPr="00D22BD6">
        <w:rPr>
          <w:lang w:val="fr-FR"/>
        </w:rPr>
        <w:t>286.</w:t>
      </w:r>
      <w:r w:rsidRPr="00D22BD6">
        <w:rPr>
          <w:lang w:val="fr-FR"/>
        </w:rPr>
        <w:tab/>
      </w:r>
      <w:r w:rsidRPr="001F086F">
        <w:rPr>
          <w:lang w:val="fr-FR"/>
        </w:rPr>
        <w:t>La pandémie a également mis en évidence les pressions qui s</w:t>
      </w:r>
      <w:r>
        <w:rPr>
          <w:lang w:val="fr-FR"/>
        </w:rPr>
        <w:t>’</w:t>
      </w:r>
      <w:r w:rsidRPr="001F086F">
        <w:rPr>
          <w:lang w:val="fr-FR"/>
        </w:rPr>
        <w:t>exerçaient sur le système de</w:t>
      </w:r>
      <w:r>
        <w:rPr>
          <w:lang w:val="fr-FR"/>
        </w:rPr>
        <w:t>s</w:t>
      </w:r>
      <w:r w:rsidRPr="001F086F">
        <w:rPr>
          <w:lang w:val="fr-FR"/>
        </w:rPr>
        <w:t xml:space="preserve"> services de santé mentale. L</w:t>
      </w:r>
      <w:r>
        <w:rPr>
          <w:lang w:val="fr-FR"/>
        </w:rPr>
        <w:t>’</w:t>
      </w:r>
      <w:r w:rsidRPr="001F086F">
        <w:rPr>
          <w:lang w:val="fr-FR"/>
        </w:rPr>
        <w:t>Australie investit dans la santé mentale des enfants et des adultes, comme indiqué ci-dessous</w:t>
      </w:r>
      <w:r w:rsidRPr="00D22BD6">
        <w:rPr>
          <w:lang w:val="fr-FR"/>
        </w:rPr>
        <w:t xml:space="preserve">. </w:t>
      </w:r>
    </w:p>
    <w:p w14:paraId="0B1C4733" w14:textId="77777777" w:rsidR="00896F1C" w:rsidRPr="00D22BD6" w:rsidRDefault="00896F1C" w:rsidP="00896F1C">
      <w:pPr>
        <w:pStyle w:val="H1G"/>
        <w:rPr>
          <w:lang w:val="fr-FR"/>
        </w:rPr>
      </w:pPr>
      <w:r w:rsidRPr="00D22BD6">
        <w:rPr>
          <w:lang w:val="fr-FR"/>
        </w:rPr>
        <w:lastRenderedPageBreak/>
        <w:tab/>
      </w:r>
      <w:r w:rsidRPr="00D22BD6">
        <w:rPr>
          <w:lang w:val="fr-FR"/>
        </w:rPr>
        <w:tab/>
      </w:r>
      <w:r w:rsidRPr="00421344">
        <w:rPr>
          <w:lang w:val="fr-FR"/>
        </w:rPr>
        <w:t>Amélioration des services de santé mentale</w:t>
      </w:r>
    </w:p>
    <w:p w14:paraId="56E42D1E" w14:textId="77777777" w:rsidR="00896F1C" w:rsidRPr="00D22BD6" w:rsidRDefault="00896F1C" w:rsidP="00896F1C">
      <w:pPr>
        <w:pStyle w:val="SingleTxtG"/>
        <w:rPr>
          <w:lang w:val="fr-FR"/>
        </w:rPr>
      </w:pPr>
      <w:r w:rsidRPr="00D22BD6">
        <w:rPr>
          <w:lang w:val="fr-FR"/>
        </w:rPr>
        <w:t>287.</w:t>
      </w:r>
      <w:r w:rsidRPr="00D22BD6">
        <w:rPr>
          <w:lang w:val="fr-FR"/>
        </w:rPr>
        <w:tab/>
      </w:r>
      <w:r w:rsidRPr="004F7C84">
        <w:rPr>
          <w:lang w:val="fr-FR"/>
        </w:rPr>
        <w:t>L</w:t>
      </w:r>
      <w:r>
        <w:rPr>
          <w:lang w:val="fr-FR"/>
        </w:rPr>
        <w:t>’A</w:t>
      </w:r>
      <w:r w:rsidRPr="004F7C84">
        <w:rPr>
          <w:lang w:val="fr-FR"/>
        </w:rPr>
        <w:t>ccord national sur la santé mentale et la prévention du suicide, entré en vigueur en mars 2022, énonce la volonté de l</w:t>
      </w:r>
      <w:r>
        <w:rPr>
          <w:lang w:val="fr-FR"/>
        </w:rPr>
        <w:t>’</w:t>
      </w:r>
      <w:r w:rsidRPr="004F7C84">
        <w:rPr>
          <w:lang w:val="fr-FR"/>
        </w:rPr>
        <w:t xml:space="preserve">ensemble des </w:t>
      </w:r>
      <w:r>
        <w:rPr>
          <w:lang w:val="fr-FR"/>
        </w:rPr>
        <w:t>gouvernements</w:t>
      </w:r>
      <w:r w:rsidRPr="004F7C84">
        <w:rPr>
          <w:lang w:val="fr-FR"/>
        </w:rPr>
        <w:t xml:space="preserve"> australiens de renforcer le cadre de santé mentale en Australie</w:t>
      </w:r>
      <w:r w:rsidRPr="00D22BD6">
        <w:rPr>
          <w:lang w:val="fr-FR"/>
        </w:rPr>
        <w:t xml:space="preserve">. </w:t>
      </w:r>
    </w:p>
    <w:p w14:paraId="0AA3BD94" w14:textId="39BA4DDD" w:rsidR="00896F1C" w:rsidRPr="00D22BD6" w:rsidRDefault="00896F1C" w:rsidP="00896F1C">
      <w:pPr>
        <w:pStyle w:val="SingleTxtG"/>
        <w:rPr>
          <w:lang w:val="fr-FR"/>
        </w:rPr>
      </w:pPr>
      <w:r w:rsidRPr="00D22BD6">
        <w:rPr>
          <w:lang w:val="fr-FR"/>
        </w:rPr>
        <w:t>288.</w:t>
      </w:r>
      <w:r w:rsidRPr="00D22BD6">
        <w:rPr>
          <w:lang w:val="fr-FR"/>
        </w:rPr>
        <w:tab/>
      </w:r>
      <w:r w:rsidRPr="009A1227">
        <w:rPr>
          <w:lang w:val="fr-FR"/>
        </w:rPr>
        <w:t>L</w:t>
      </w:r>
      <w:r>
        <w:rPr>
          <w:lang w:val="fr-FR"/>
        </w:rPr>
        <w:t>’</w:t>
      </w:r>
      <w:r w:rsidRPr="009A1227">
        <w:rPr>
          <w:lang w:val="fr-FR"/>
        </w:rPr>
        <w:t>accord renforce les mesures d</w:t>
      </w:r>
      <w:r>
        <w:rPr>
          <w:lang w:val="fr-FR"/>
        </w:rPr>
        <w:t>’</w:t>
      </w:r>
      <w:r w:rsidRPr="009A1227">
        <w:rPr>
          <w:lang w:val="fr-FR"/>
        </w:rPr>
        <w:t xml:space="preserve">accompagnement des nouveaux parents en matière de santé mentale, prévoit la création de nouveaux centres de santé mentale et de bien-être pour les enfants, étend le réseau national de centres de santé mentale pour adultes </w:t>
      </w:r>
      <w:r>
        <w:rPr>
          <w:lang w:val="fr-FR"/>
        </w:rPr>
        <w:t>« </w:t>
      </w:r>
      <w:r w:rsidRPr="009A1227">
        <w:rPr>
          <w:lang w:val="fr-FR"/>
        </w:rPr>
        <w:t xml:space="preserve">Head to </w:t>
      </w:r>
      <w:proofErr w:type="spellStart"/>
      <w:r w:rsidRPr="009A1227">
        <w:rPr>
          <w:lang w:val="fr-FR"/>
        </w:rPr>
        <w:t>Health</w:t>
      </w:r>
      <w:proofErr w:type="spellEnd"/>
      <w:r>
        <w:rPr>
          <w:lang w:val="fr-FR"/>
        </w:rPr>
        <w:t> »</w:t>
      </w:r>
      <w:r w:rsidRPr="009A1227">
        <w:rPr>
          <w:lang w:val="fr-FR"/>
        </w:rPr>
        <w:t xml:space="preserve">, renforce les capacités cliniques du réseau </w:t>
      </w:r>
      <w:proofErr w:type="spellStart"/>
      <w:r w:rsidRPr="009A1227">
        <w:rPr>
          <w:lang w:val="fr-FR"/>
        </w:rPr>
        <w:t>Headspace</w:t>
      </w:r>
      <w:proofErr w:type="spellEnd"/>
      <w:r w:rsidRPr="009A1227">
        <w:rPr>
          <w:lang w:val="fr-FR"/>
        </w:rPr>
        <w:t xml:space="preserve"> </w:t>
      </w:r>
      <w:r>
        <w:rPr>
          <w:lang w:val="fr-FR"/>
        </w:rPr>
        <w:t>dédié aux</w:t>
      </w:r>
      <w:r w:rsidRPr="009A1227">
        <w:rPr>
          <w:lang w:val="fr-FR"/>
        </w:rPr>
        <w:t xml:space="preserve"> jeunes, multiplie les actions de sensibilisation à la santé mentale dans les établissements </w:t>
      </w:r>
      <w:r>
        <w:rPr>
          <w:lang w:val="fr-FR"/>
        </w:rPr>
        <w:t>d’enseignement</w:t>
      </w:r>
      <w:r w:rsidRPr="009A1227">
        <w:rPr>
          <w:lang w:val="fr-FR"/>
        </w:rPr>
        <w:t xml:space="preserve"> et les entreprises et élargit l</w:t>
      </w:r>
      <w:r>
        <w:rPr>
          <w:lang w:val="fr-FR"/>
        </w:rPr>
        <w:t>’</w:t>
      </w:r>
      <w:r w:rsidRPr="009A1227">
        <w:rPr>
          <w:lang w:val="fr-FR"/>
        </w:rPr>
        <w:t>accès aux services de prévention du suicide et à la formation</w:t>
      </w:r>
      <w:r w:rsidRPr="00D22BD6">
        <w:rPr>
          <w:lang w:val="fr-FR"/>
        </w:rPr>
        <w:t>.</w:t>
      </w:r>
    </w:p>
    <w:p w14:paraId="46AC9CE6" w14:textId="163C0A00" w:rsidR="00896F1C" w:rsidRPr="00D22BD6" w:rsidRDefault="00896F1C" w:rsidP="00896F1C">
      <w:pPr>
        <w:pStyle w:val="SingleTxtG"/>
        <w:rPr>
          <w:lang w:val="fr-FR"/>
        </w:rPr>
      </w:pPr>
      <w:r w:rsidRPr="00D22BD6">
        <w:rPr>
          <w:lang w:val="fr-FR"/>
        </w:rPr>
        <w:t>289.</w:t>
      </w:r>
      <w:r w:rsidRPr="00D22BD6">
        <w:rPr>
          <w:lang w:val="fr-FR"/>
        </w:rPr>
        <w:tab/>
      </w:r>
      <w:r w:rsidRPr="00C759DE">
        <w:rPr>
          <w:lang w:val="fr-FR"/>
        </w:rPr>
        <w:t xml:space="preserve">Parallèlement aux initiatives </w:t>
      </w:r>
      <w:r>
        <w:rPr>
          <w:lang w:val="fr-FR"/>
        </w:rPr>
        <w:t>en faveur de la</w:t>
      </w:r>
      <w:r w:rsidRPr="00C759DE">
        <w:rPr>
          <w:lang w:val="fr-FR"/>
        </w:rPr>
        <w:t xml:space="preserve"> santé mentale des jeunes prévues dans </w:t>
      </w:r>
      <w:r>
        <w:rPr>
          <w:lang w:val="fr-FR"/>
        </w:rPr>
        <w:t xml:space="preserve">le cadre de </w:t>
      </w:r>
      <w:r w:rsidRPr="00C759DE">
        <w:rPr>
          <w:lang w:val="fr-FR"/>
        </w:rPr>
        <w:t>l</w:t>
      </w:r>
      <w:r>
        <w:rPr>
          <w:lang w:val="fr-FR"/>
        </w:rPr>
        <w:t>’</w:t>
      </w:r>
      <w:r w:rsidRPr="00C759DE">
        <w:rPr>
          <w:lang w:val="fr-FR"/>
        </w:rPr>
        <w:t xml:space="preserve">accord, le </w:t>
      </w:r>
      <w:r>
        <w:rPr>
          <w:lang w:val="fr-FR"/>
        </w:rPr>
        <w:t>p</w:t>
      </w:r>
      <w:r w:rsidRPr="00C759DE">
        <w:rPr>
          <w:lang w:val="fr-FR"/>
        </w:rPr>
        <w:t>rogramme de services de prise en charge précoce de la psychose s</w:t>
      </w:r>
      <w:r>
        <w:rPr>
          <w:lang w:val="fr-FR"/>
        </w:rPr>
        <w:t>’</w:t>
      </w:r>
      <w:r w:rsidRPr="00C759DE">
        <w:rPr>
          <w:lang w:val="fr-FR"/>
        </w:rPr>
        <w:t>étend à toutes les juridictions. Ce programme prévoit des interventions précoces et un soutien intensif pour les jeunes de 12 à 25</w:t>
      </w:r>
      <w:r w:rsidR="009A2343">
        <w:rPr>
          <w:lang w:val="fr-FR"/>
        </w:rPr>
        <w:t> ans</w:t>
      </w:r>
      <w:r w:rsidRPr="00C759DE">
        <w:rPr>
          <w:lang w:val="fr-FR"/>
        </w:rPr>
        <w:t xml:space="preserve"> qui </w:t>
      </w:r>
      <w:r>
        <w:rPr>
          <w:lang w:val="fr-FR"/>
        </w:rPr>
        <w:t>présentent</w:t>
      </w:r>
      <w:r w:rsidRPr="00C759DE">
        <w:rPr>
          <w:lang w:val="fr-FR"/>
        </w:rPr>
        <w:t xml:space="preserve"> leur premier épisode psychotique ou qui sont particulièrement exposés </w:t>
      </w:r>
      <w:r>
        <w:rPr>
          <w:lang w:val="fr-FR"/>
        </w:rPr>
        <w:t xml:space="preserve">au </w:t>
      </w:r>
      <w:r w:rsidRPr="00C759DE">
        <w:rPr>
          <w:lang w:val="fr-FR"/>
        </w:rPr>
        <w:t>risque</w:t>
      </w:r>
      <w:r>
        <w:rPr>
          <w:lang w:val="fr-FR"/>
        </w:rPr>
        <w:t xml:space="preserve"> de psychose</w:t>
      </w:r>
      <w:r w:rsidRPr="00C759DE">
        <w:rPr>
          <w:lang w:val="fr-FR"/>
        </w:rPr>
        <w:t>. Il vise à réduire le risque de détérioration durable de l</w:t>
      </w:r>
      <w:r>
        <w:rPr>
          <w:lang w:val="fr-FR"/>
        </w:rPr>
        <w:t>’</w:t>
      </w:r>
      <w:r w:rsidRPr="00C759DE">
        <w:rPr>
          <w:lang w:val="fr-FR"/>
        </w:rPr>
        <w:t>état de santé mentale grâce à la prévention, à la détection précoce et à la coordination des soins</w:t>
      </w:r>
      <w:r w:rsidRPr="00D22BD6">
        <w:rPr>
          <w:lang w:val="fr-FR"/>
        </w:rPr>
        <w:t>.</w:t>
      </w:r>
    </w:p>
    <w:p w14:paraId="670BFDFE" w14:textId="12777C9B" w:rsidR="00896F1C" w:rsidRPr="00D22BD6" w:rsidRDefault="00896F1C" w:rsidP="00896F1C">
      <w:pPr>
        <w:pStyle w:val="SingleTxtG"/>
        <w:rPr>
          <w:lang w:val="fr-FR"/>
        </w:rPr>
      </w:pPr>
      <w:r w:rsidRPr="00D22BD6">
        <w:rPr>
          <w:lang w:val="fr-FR"/>
        </w:rPr>
        <w:t>290.</w:t>
      </w:r>
      <w:r w:rsidRPr="00D22BD6">
        <w:rPr>
          <w:lang w:val="fr-FR"/>
        </w:rPr>
        <w:tab/>
      </w:r>
      <w:r w:rsidRPr="00AB6880">
        <w:rPr>
          <w:lang w:val="fr-FR"/>
        </w:rPr>
        <w:t>En 2021, l</w:t>
      </w:r>
      <w:r>
        <w:rPr>
          <w:lang w:val="fr-FR"/>
        </w:rPr>
        <w:t>’</w:t>
      </w:r>
      <w:r w:rsidRPr="00AB6880">
        <w:rPr>
          <w:lang w:val="fr-FR"/>
        </w:rPr>
        <w:t>Australie a lancé sa première Stratégie nationale pour la santé mentale et le bien-être des enfants, qui définit les investissements essentiels à consentir pour les enfants, de la naissance jusqu</w:t>
      </w:r>
      <w:r>
        <w:rPr>
          <w:lang w:val="fr-FR"/>
        </w:rPr>
        <w:t>’</w:t>
      </w:r>
      <w:r w:rsidRPr="00AB6880">
        <w:rPr>
          <w:lang w:val="fr-FR"/>
        </w:rPr>
        <w:t>à 12</w:t>
      </w:r>
      <w:r w:rsidR="009A2343">
        <w:rPr>
          <w:lang w:val="fr-FR"/>
        </w:rPr>
        <w:t> ans</w:t>
      </w:r>
      <w:r w:rsidRPr="00AB6880">
        <w:rPr>
          <w:lang w:val="fr-FR"/>
        </w:rPr>
        <w:t>, ainsi que pour les familles et les co</w:t>
      </w:r>
      <w:r>
        <w:rPr>
          <w:lang w:val="fr-FR"/>
        </w:rPr>
        <w:t>llectivi</w:t>
      </w:r>
      <w:r w:rsidRPr="00AB6880">
        <w:rPr>
          <w:lang w:val="fr-FR"/>
        </w:rPr>
        <w:t>tés</w:t>
      </w:r>
      <w:r w:rsidRPr="00D22BD6">
        <w:rPr>
          <w:lang w:val="fr-FR"/>
        </w:rPr>
        <w:t xml:space="preserve">. </w:t>
      </w:r>
    </w:p>
    <w:p w14:paraId="521BDC54" w14:textId="4600CF3A" w:rsidR="00896F1C" w:rsidRPr="00D22BD6" w:rsidRDefault="00896F1C" w:rsidP="00896F1C">
      <w:pPr>
        <w:pStyle w:val="SingleTxtG"/>
        <w:rPr>
          <w:lang w:val="fr-FR"/>
        </w:rPr>
      </w:pPr>
      <w:r w:rsidRPr="00D22BD6">
        <w:rPr>
          <w:lang w:val="fr-FR"/>
        </w:rPr>
        <w:t>291.</w:t>
      </w:r>
      <w:r w:rsidRPr="00D22BD6">
        <w:rPr>
          <w:lang w:val="fr-FR"/>
        </w:rPr>
        <w:tab/>
      </w:r>
      <w:r w:rsidRPr="001564D1">
        <w:rPr>
          <w:lang w:val="fr-FR"/>
        </w:rPr>
        <w:t>Destinée aux jeunes âgés de 12 à 25</w:t>
      </w:r>
      <w:r w:rsidR="009A2343">
        <w:rPr>
          <w:lang w:val="fr-FR"/>
        </w:rPr>
        <w:t> ans</w:t>
      </w:r>
      <w:r w:rsidRPr="001564D1">
        <w:rPr>
          <w:lang w:val="fr-FR"/>
        </w:rPr>
        <w:t xml:space="preserve">, </w:t>
      </w:r>
      <w:proofErr w:type="spellStart"/>
      <w:r w:rsidRPr="001564D1">
        <w:rPr>
          <w:lang w:val="fr-FR"/>
        </w:rPr>
        <w:t>headspace</w:t>
      </w:r>
      <w:proofErr w:type="spellEnd"/>
      <w:r w:rsidRPr="001564D1">
        <w:rPr>
          <w:lang w:val="fr-FR"/>
        </w:rPr>
        <w:t xml:space="preserve"> est la principale plateforme nationale de services gratuits ou à </w:t>
      </w:r>
      <w:r>
        <w:rPr>
          <w:lang w:val="fr-FR"/>
        </w:rPr>
        <w:t>coûts modérés</w:t>
      </w:r>
      <w:r w:rsidRPr="001564D1">
        <w:rPr>
          <w:lang w:val="fr-FR"/>
        </w:rPr>
        <w:t xml:space="preserve"> pour les personnes présentant un trouble psychique léger à modéré ou à risque. Le réseau de services </w:t>
      </w:r>
      <w:proofErr w:type="spellStart"/>
      <w:r w:rsidRPr="001564D1">
        <w:rPr>
          <w:lang w:val="fr-FR"/>
        </w:rPr>
        <w:t>headspace</w:t>
      </w:r>
      <w:proofErr w:type="spellEnd"/>
      <w:r w:rsidRPr="001564D1">
        <w:rPr>
          <w:lang w:val="fr-FR"/>
        </w:rPr>
        <w:t xml:space="preserve"> fournit des soins complets dans les domaines de la santé mentale, de la santé physique et sexuelle, de la prise en charge des consommations d</w:t>
      </w:r>
      <w:r>
        <w:rPr>
          <w:lang w:val="fr-FR"/>
        </w:rPr>
        <w:t>’</w:t>
      </w:r>
      <w:r w:rsidRPr="001564D1">
        <w:rPr>
          <w:lang w:val="fr-FR"/>
        </w:rPr>
        <w:t>alcool et d</w:t>
      </w:r>
      <w:r>
        <w:rPr>
          <w:lang w:val="fr-FR"/>
        </w:rPr>
        <w:t>’</w:t>
      </w:r>
      <w:r w:rsidRPr="001564D1">
        <w:rPr>
          <w:lang w:val="fr-FR"/>
        </w:rPr>
        <w:t>autres substances</w:t>
      </w:r>
      <w:r>
        <w:rPr>
          <w:lang w:val="fr-FR"/>
        </w:rPr>
        <w:t>, de même que d</w:t>
      </w:r>
      <w:r w:rsidRPr="001564D1">
        <w:rPr>
          <w:lang w:val="fr-FR"/>
        </w:rPr>
        <w:t xml:space="preserve">es services de </w:t>
      </w:r>
      <w:r>
        <w:rPr>
          <w:lang w:val="fr-FR"/>
        </w:rPr>
        <w:t>formation professionnelle</w:t>
      </w:r>
      <w:r w:rsidRPr="001564D1">
        <w:rPr>
          <w:lang w:val="fr-FR"/>
        </w:rPr>
        <w:t>. Au 31</w:t>
      </w:r>
      <w:r w:rsidR="005951E9">
        <w:rPr>
          <w:lang w:val="fr-FR"/>
        </w:rPr>
        <w:t> </w:t>
      </w:r>
      <w:r w:rsidRPr="001564D1">
        <w:rPr>
          <w:lang w:val="fr-FR"/>
        </w:rPr>
        <w:t>janvier 2023, il existait 154</w:t>
      </w:r>
      <w:r w:rsidR="005951E9">
        <w:rPr>
          <w:lang w:val="fr-FR"/>
        </w:rPr>
        <w:t> </w:t>
      </w:r>
      <w:r w:rsidRPr="001564D1">
        <w:rPr>
          <w:lang w:val="fr-FR"/>
        </w:rPr>
        <w:t xml:space="preserve">centres </w:t>
      </w:r>
      <w:proofErr w:type="spellStart"/>
      <w:r w:rsidRPr="001564D1">
        <w:rPr>
          <w:lang w:val="fr-FR"/>
        </w:rPr>
        <w:t>headspace</w:t>
      </w:r>
      <w:proofErr w:type="spellEnd"/>
      <w:r w:rsidRPr="001564D1">
        <w:rPr>
          <w:lang w:val="fr-FR"/>
        </w:rPr>
        <w:t xml:space="preserve"> au niveau national, dont 84 dans les régions. Le réseau fournit également des services aux jeunes autochtones et </w:t>
      </w:r>
      <w:r>
        <w:rPr>
          <w:lang w:val="fr-FR"/>
        </w:rPr>
        <w:t xml:space="preserve">à ceux </w:t>
      </w:r>
      <w:r w:rsidRPr="001564D1">
        <w:rPr>
          <w:lang w:val="fr-FR"/>
        </w:rPr>
        <w:t xml:space="preserve">issus de </w:t>
      </w:r>
      <w:r>
        <w:rPr>
          <w:lang w:val="fr-FR"/>
        </w:rPr>
        <w:t xml:space="preserve">la diversité </w:t>
      </w:r>
      <w:r w:rsidRPr="001564D1">
        <w:rPr>
          <w:lang w:val="fr-FR"/>
        </w:rPr>
        <w:t>culturel</w:t>
      </w:r>
      <w:r>
        <w:rPr>
          <w:lang w:val="fr-FR"/>
        </w:rPr>
        <w:t>le</w:t>
      </w:r>
      <w:r w:rsidRPr="001564D1">
        <w:rPr>
          <w:lang w:val="fr-FR"/>
        </w:rPr>
        <w:t xml:space="preserve"> et linguistique</w:t>
      </w:r>
      <w:r w:rsidRPr="00D22BD6">
        <w:rPr>
          <w:lang w:val="fr-FR"/>
        </w:rPr>
        <w:t xml:space="preserve">. </w:t>
      </w:r>
    </w:p>
    <w:p w14:paraId="11E0614E" w14:textId="77C85316" w:rsidR="00896F1C" w:rsidRPr="00D22BD6" w:rsidRDefault="00896F1C" w:rsidP="00896F1C">
      <w:pPr>
        <w:pStyle w:val="SingleTxtG"/>
        <w:rPr>
          <w:lang w:val="fr-FR"/>
        </w:rPr>
      </w:pPr>
      <w:r w:rsidRPr="00D22BD6">
        <w:rPr>
          <w:lang w:val="fr-FR"/>
        </w:rPr>
        <w:t>292.</w:t>
      </w:r>
      <w:r w:rsidRPr="00D22BD6">
        <w:rPr>
          <w:lang w:val="fr-FR"/>
        </w:rPr>
        <w:tab/>
      </w:r>
      <w:r w:rsidRPr="002E5532">
        <w:rPr>
          <w:lang w:val="fr-FR"/>
        </w:rPr>
        <w:t>L</w:t>
      </w:r>
      <w:r>
        <w:rPr>
          <w:lang w:val="fr-FR"/>
        </w:rPr>
        <w:t>’</w:t>
      </w:r>
      <w:r w:rsidRPr="002E5532">
        <w:rPr>
          <w:lang w:val="fr-FR"/>
        </w:rPr>
        <w:t xml:space="preserve">Australie investit également dans les services de santé mentale de proximité pour les adultes et étend à cet effet le réseau national de centres </w:t>
      </w:r>
      <w:r>
        <w:rPr>
          <w:lang w:val="fr-FR"/>
        </w:rPr>
        <w:t>« </w:t>
      </w:r>
      <w:r w:rsidRPr="002E5532">
        <w:rPr>
          <w:lang w:val="fr-FR"/>
        </w:rPr>
        <w:t xml:space="preserve">Head to </w:t>
      </w:r>
      <w:proofErr w:type="spellStart"/>
      <w:r w:rsidRPr="002E5532">
        <w:rPr>
          <w:lang w:val="fr-FR"/>
        </w:rPr>
        <w:t>Health</w:t>
      </w:r>
      <w:proofErr w:type="spellEnd"/>
      <w:r>
        <w:rPr>
          <w:lang w:val="fr-FR"/>
        </w:rPr>
        <w:t> »</w:t>
      </w:r>
      <w:r w:rsidRPr="002E5532">
        <w:rPr>
          <w:lang w:val="fr-FR"/>
        </w:rPr>
        <w:t>, où les adultes peuvent obtenir des informations, des services et un accompagnement en matière de santé mentale, gratuitement et sans rendez-vous. Dans le cadre de l</w:t>
      </w:r>
      <w:r>
        <w:rPr>
          <w:lang w:val="fr-FR"/>
        </w:rPr>
        <w:t>’</w:t>
      </w:r>
      <w:r w:rsidR="002E377A">
        <w:rPr>
          <w:lang w:val="fr-FR"/>
        </w:rPr>
        <w:t>A</w:t>
      </w:r>
      <w:r w:rsidRPr="002E5532">
        <w:rPr>
          <w:lang w:val="fr-FR"/>
        </w:rPr>
        <w:t>ccord national sur la santé mentale, 61</w:t>
      </w:r>
      <w:r w:rsidR="005951E9">
        <w:rPr>
          <w:lang w:val="fr-FR"/>
        </w:rPr>
        <w:t> </w:t>
      </w:r>
      <w:r w:rsidRPr="002E5532">
        <w:rPr>
          <w:lang w:val="fr-FR"/>
        </w:rPr>
        <w:t xml:space="preserve">centres </w:t>
      </w:r>
      <w:r>
        <w:rPr>
          <w:lang w:val="fr-FR"/>
        </w:rPr>
        <w:t>« </w:t>
      </w:r>
      <w:r w:rsidRPr="002E5532">
        <w:rPr>
          <w:lang w:val="fr-FR"/>
        </w:rPr>
        <w:t xml:space="preserve">Head to </w:t>
      </w:r>
      <w:proofErr w:type="spellStart"/>
      <w:r w:rsidRPr="002E5532">
        <w:rPr>
          <w:lang w:val="fr-FR"/>
        </w:rPr>
        <w:t>Health</w:t>
      </w:r>
      <w:proofErr w:type="spellEnd"/>
      <w:r>
        <w:rPr>
          <w:lang w:val="fr-FR"/>
        </w:rPr>
        <w:t> »</w:t>
      </w:r>
      <w:r w:rsidRPr="002E5532">
        <w:rPr>
          <w:lang w:val="fr-FR"/>
        </w:rPr>
        <w:t xml:space="preserve"> seront créés au niveau national</w:t>
      </w:r>
      <w:r w:rsidRPr="00D22BD6">
        <w:rPr>
          <w:lang w:val="fr-FR"/>
        </w:rPr>
        <w:t>.</w:t>
      </w:r>
    </w:p>
    <w:p w14:paraId="68019831" w14:textId="5D5518A0" w:rsidR="00896F1C" w:rsidRPr="00D22BD6" w:rsidRDefault="00896F1C" w:rsidP="00896F1C">
      <w:pPr>
        <w:pStyle w:val="SingleTxtG"/>
        <w:rPr>
          <w:lang w:val="fr-FR"/>
        </w:rPr>
      </w:pPr>
      <w:r w:rsidRPr="00D22BD6">
        <w:rPr>
          <w:lang w:val="fr-FR"/>
        </w:rPr>
        <w:t>293.</w:t>
      </w:r>
      <w:r w:rsidRPr="00D22BD6">
        <w:rPr>
          <w:lang w:val="fr-FR"/>
        </w:rPr>
        <w:tab/>
      </w:r>
      <w:r w:rsidRPr="001218A8">
        <w:rPr>
          <w:lang w:val="fr-FR"/>
        </w:rPr>
        <w:t>L</w:t>
      </w:r>
      <w:r>
        <w:rPr>
          <w:lang w:val="fr-FR"/>
        </w:rPr>
        <w:t>’</w:t>
      </w:r>
      <w:r w:rsidRPr="001218A8">
        <w:rPr>
          <w:lang w:val="fr-FR"/>
        </w:rPr>
        <w:t xml:space="preserve">Australie finance </w:t>
      </w:r>
      <w:r>
        <w:rPr>
          <w:lang w:val="fr-FR"/>
        </w:rPr>
        <w:t xml:space="preserve">aussi </w:t>
      </w:r>
      <w:r w:rsidRPr="001218A8">
        <w:rPr>
          <w:lang w:val="fr-FR"/>
        </w:rPr>
        <w:t xml:space="preserve">le projet </w:t>
      </w:r>
      <w:r>
        <w:rPr>
          <w:lang w:val="fr-FR"/>
        </w:rPr>
        <w:t>« </w:t>
      </w:r>
      <w:proofErr w:type="spellStart"/>
      <w:r w:rsidRPr="001218A8">
        <w:rPr>
          <w:lang w:val="fr-FR"/>
        </w:rPr>
        <w:t>Embrace</w:t>
      </w:r>
      <w:proofErr w:type="spellEnd"/>
      <w:r w:rsidRPr="001218A8">
        <w:rPr>
          <w:lang w:val="fr-FR"/>
        </w:rPr>
        <w:t xml:space="preserve"> </w:t>
      </w:r>
      <w:proofErr w:type="spellStart"/>
      <w:r w:rsidRPr="001218A8">
        <w:rPr>
          <w:lang w:val="fr-FR"/>
        </w:rPr>
        <w:t>Multicultural</w:t>
      </w:r>
      <w:proofErr w:type="spellEnd"/>
      <w:r w:rsidRPr="001218A8">
        <w:rPr>
          <w:lang w:val="fr-FR"/>
        </w:rPr>
        <w:t xml:space="preserve"> Mental </w:t>
      </w:r>
      <w:proofErr w:type="spellStart"/>
      <w:r w:rsidRPr="001218A8">
        <w:rPr>
          <w:lang w:val="fr-FR"/>
        </w:rPr>
        <w:t>Health</w:t>
      </w:r>
      <w:proofErr w:type="spellEnd"/>
      <w:r>
        <w:rPr>
          <w:lang w:val="fr-FR"/>
        </w:rPr>
        <w:t> »</w:t>
      </w:r>
      <w:r w:rsidRPr="001218A8">
        <w:rPr>
          <w:lang w:val="fr-FR"/>
        </w:rPr>
        <w:t>, qui fournit une plateforme nationale en ligne de services de santé mentale et permet aux communautés multiculturelles d</w:t>
      </w:r>
      <w:r>
        <w:rPr>
          <w:lang w:val="fr-FR"/>
        </w:rPr>
        <w:t>’</w:t>
      </w:r>
      <w:r w:rsidRPr="001218A8">
        <w:rPr>
          <w:lang w:val="fr-FR"/>
        </w:rPr>
        <w:t xml:space="preserve">accéder </w:t>
      </w:r>
      <w:r>
        <w:rPr>
          <w:lang w:val="fr-FR"/>
        </w:rPr>
        <w:t xml:space="preserve">à des </w:t>
      </w:r>
      <w:r w:rsidRPr="001218A8">
        <w:rPr>
          <w:lang w:val="fr-FR"/>
        </w:rPr>
        <w:t xml:space="preserve">ressources, services et informations en matière de santé mentale adaptés à leur réalité culturelle et linguistique. Le </w:t>
      </w:r>
      <w:r>
        <w:rPr>
          <w:lang w:val="fr-FR"/>
        </w:rPr>
        <w:t>p</w:t>
      </w:r>
      <w:r w:rsidRPr="001218A8">
        <w:rPr>
          <w:lang w:val="fr-FR"/>
        </w:rPr>
        <w:t>rogramme d</w:t>
      </w:r>
      <w:r>
        <w:rPr>
          <w:lang w:val="fr-FR"/>
        </w:rPr>
        <w:t>’</w:t>
      </w:r>
      <w:r w:rsidRPr="001218A8">
        <w:rPr>
          <w:lang w:val="fr-FR"/>
        </w:rPr>
        <w:t xml:space="preserve">aide aux victimes de tortures et de traumatismes offre des conseils et un </w:t>
      </w:r>
      <w:r>
        <w:rPr>
          <w:lang w:val="fr-FR"/>
        </w:rPr>
        <w:t>accompagnement</w:t>
      </w:r>
      <w:r w:rsidRPr="001218A8">
        <w:rPr>
          <w:lang w:val="fr-FR"/>
        </w:rPr>
        <w:t xml:space="preserve"> aux personnes qui ont été victimes de torture et de traumatismes avant d</w:t>
      </w:r>
      <w:r>
        <w:rPr>
          <w:lang w:val="fr-FR"/>
        </w:rPr>
        <w:t>’</w:t>
      </w:r>
      <w:r w:rsidRPr="001218A8">
        <w:rPr>
          <w:lang w:val="fr-FR"/>
        </w:rPr>
        <w:t>immigrer. Des services de traduction et d</w:t>
      </w:r>
      <w:r>
        <w:rPr>
          <w:lang w:val="fr-FR"/>
        </w:rPr>
        <w:t>’</w:t>
      </w:r>
      <w:r w:rsidRPr="001218A8">
        <w:rPr>
          <w:lang w:val="fr-FR"/>
        </w:rPr>
        <w:t>interprétation sont disponibles dans les services de santé mentale du réseau de soins de santé primaires</w:t>
      </w:r>
      <w:r w:rsidRPr="00D22BD6">
        <w:rPr>
          <w:lang w:val="fr-FR"/>
        </w:rPr>
        <w:t xml:space="preserve">. </w:t>
      </w:r>
    </w:p>
    <w:p w14:paraId="20388C1C" w14:textId="281AC4CE" w:rsidR="00896F1C" w:rsidRPr="00D22BD6" w:rsidRDefault="00896F1C" w:rsidP="00896F1C">
      <w:pPr>
        <w:pStyle w:val="H1G"/>
        <w:rPr>
          <w:lang w:val="fr-FR"/>
        </w:rPr>
      </w:pPr>
      <w:r w:rsidRPr="00D22BD6">
        <w:rPr>
          <w:lang w:val="fr-FR"/>
        </w:rPr>
        <w:tab/>
      </w:r>
      <w:r w:rsidRPr="00D22BD6">
        <w:rPr>
          <w:lang w:val="fr-FR"/>
        </w:rPr>
        <w:tab/>
      </w:r>
      <w:r>
        <w:rPr>
          <w:lang w:val="fr-FR"/>
        </w:rPr>
        <w:t>M</w:t>
      </w:r>
      <w:r w:rsidRPr="00BF28AE">
        <w:rPr>
          <w:lang w:val="fr-FR"/>
        </w:rPr>
        <w:t xml:space="preserve">esures adoptées pour remédier aux effets néfastes </w:t>
      </w:r>
      <w:r>
        <w:rPr>
          <w:lang w:val="fr-FR"/>
        </w:rPr>
        <w:t>de</w:t>
      </w:r>
      <w:r w:rsidRPr="00BF28AE">
        <w:rPr>
          <w:lang w:val="fr-FR"/>
        </w:rPr>
        <w:t xml:space="preserve"> la pandémie </w:t>
      </w:r>
      <w:r w:rsidR="005951E9">
        <w:rPr>
          <w:lang w:val="fr-FR"/>
        </w:rPr>
        <w:br/>
      </w:r>
      <w:r w:rsidRPr="00BF28AE">
        <w:rPr>
          <w:lang w:val="fr-FR"/>
        </w:rPr>
        <w:t>de COVID-19 sur la santé mentale</w:t>
      </w:r>
      <w:r>
        <w:rPr>
          <w:lang w:val="fr-FR"/>
        </w:rPr>
        <w:t xml:space="preserve"> </w:t>
      </w:r>
    </w:p>
    <w:p w14:paraId="3463CEC3" w14:textId="50B84341" w:rsidR="00896F1C" w:rsidRPr="00D22BD6" w:rsidRDefault="00896F1C" w:rsidP="00896F1C">
      <w:pPr>
        <w:pStyle w:val="SingleTxtG"/>
        <w:rPr>
          <w:lang w:val="fr-FR"/>
        </w:rPr>
      </w:pPr>
      <w:r w:rsidRPr="00D22BD6">
        <w:rPr>
          <w:lang w:val="fr-FR"/>
        </w:rPr>
        <w:t>294.</w:t>
      </w:r>
      <w:r w:rsidRPr="00D22BD6">
        <w:rPr>
          <w:lang w:val="fr-FR"/>
        </w:rPr>
        <w:tab/>
      </w:r>
      <w:r w:rsidRPr="00BA3C76">
        <w:rPr>
          <w:lang w:val="fr-FR"/>
        </w:rPr>
        <w:t>L</w:t>
      </w:r>
      <w:r>
        <w:rPr>
          <w:lang w:val="fr-FR"/>
        </w:rPr>
        <w:t>’</w:t>
      </w:r>
      <w:r w:rsidRPr="00BA3C76">
        <w:rPr>
          <w:lang w:val="fr-FR"/>
        </w:rPr>
        <w:t>Australie a été l</w:t>
      </w:r>
      <w:r>
        <w:rPr>
          <w:lang w:val="fr-FR"/>
        </w:rPr>
        <w:t>’</w:t>
      </w:r>
      <w:r w:rsidRPr="00BA3C76">
        <w:rPr>
          <w:lang w:val="fr-FR"/>
        </w:rPr>
        <w:t xml:space="preserve">un des premiers pays à élaborer un </w:t>
      </w:r>
      <w:r w:rsidR="002E377A">
        <w:rPr>
          <w:lang w:val="fr-FR"/>
        </w:rPr>
        <w:t>P</w:t>
      </w:r>
      <w:r w:rsidRPr="00BA3C76">
        <w:rPr>
          <w:lang w:val="fr-FR"/>
        </w:rPr>
        <w:t>lan national pour remédier aux effets néfastes de la COVID-19 sur la santé mentale et le bien-être de la population. L</w:t>
      </w:r>
      <w:r>
        <w:rPr>
          <w:lang w:val="fr-FR"/>
        </w:rPr>
        <w:t>’</w:t>
      </w:r>
      <w:r w:rsidRPr="00BA3C76">
        <w:rPr>
          <w:lang w:val="fr-FR"/>
        </w:rPr>
        <w:t>Australie a considérablement élargi la gamme des mesures d</w:t>
      </w:r>
      <w:r>
        <w:rPr>
          <w:lang w:val="fr-FR"/>
        </w:rPr>
        <w:t>’</w:t>
      </w:r>
      <w:r w:rsidRPr="00BA3C76">
        <w:rPr>
          <w:lang w:val="fr-FR"/>
        </w:rPr>
        <w:t>accompagnement en santé mentale, étendu rapidement et à grande échelle les services de conseils médicaux, de soins et de traitement</w:t>
      </w:r>
      <w:r w:rsidR="002E377A">
        <w:rPr>
          <w:lang w:val="fr-FR"/>
        </w:rPr>
        <w:t>s</w:t>
      </w:r>
      <w:r w:rsidRPr="00BA3C76">
        <w:rPr>
          <w:lang w:val="fr-FR"/>
        </w:rPr>
        <w:t xml:space="preserve"> afin de faire face aux exigences uniques que la pandémie a imposées et fourni des services de santé mentale à tous les Australiens qui en avaient besoin</w:t>
      </w:r>
      <w:r w:rsidRPr="00D22BD6">
        <w:rPr>
          <w:lang w:val="fr-FR"/>
        </w:rPr>
        <w:t xml:space="preserve">. </w:t>
      </w:r>
    </w:p>
    <w:p w14:paraId="73FFD857" w14:textId="702DBBC1" w:rsidR="00896F1C" w:rsidRPr="00D22BD6" w:rsidRDefault="00896F1C" w:rsidP="00896F1C">
      <w:pPr>
        <w:pStyle w:val="SingleTxtG"/>
        <w:rPr>
          <w:lang w:val="fr-FR"/>
        </w:rPr>
      </w:pPr>
      <w:r w:rsidRPr="00D22BD6">
        <w:rPr>
          <w:lang w:val="fr-FR"/>
        </w:rPr>
        <w:t>295.</w:t>
      </w:r>
      <w:r w:rsidRPr="00D22BD6">
        <w:rPr>
          <w:lang w:val="fr-FR"/>
        </w:rPr>
        <w:tab/>
      </w:r>
      <w:r w:rsidRPr="00054629">
        <w:rPr>
          <w:lang w:val="fr-FR"/>
        </w:rPr>
        <w:t>Les États et territoires ont également renforcé le</w:t>
      </w:r>
      <w:r>
        <w:rPr>
          <w:lang w:val="fr-FR"/>
        </w:rPr>
        <w:t>s mesures de</w:t>
      </w:r>
      <w:r w:rsidRPr="00054629">
        <w:rPr>
          <w:lang w:val="fr-FR"/>
        </w:rPr>
        <w:t xml:space="preserve"> soutien en réponse aux conséquences de la COVID-19</w:t>
      </w:r>
      <w:r w:rsidRPr="004963D7">
        <w:rPr>
          <w:lang w:val="fr-FR"/>
        </w:rPr>
        <w:t xml:space="preserve"> </w:t>
      </w:r>
      <w:r>
        <w:rPr>
          <w:lang w:val="fr-FR"/>
        </w:rPr>
        <w:t>sur la</w:t>
      </w:r>
      <w:r w:rsidRPr="00A21BD6">
        <w:rPr>
          <w:lang w:val="fr-FR"/>
        </w:rPr>
        <w:t xml:space="preserve"> santé mentale</w:t>
      </w:r>
      <w:r w:rsidRPr="00054629">
        <w:rPr>
          <w:lang w:val="fr-FR"/>
        </w:rPr>
        <w:t xml:space="preserve">. Toutes les juridictions ont augmenté le financement alloué aux services de santé mentale et de prise en charge de la consommation </w:t>
      </w:r>
      <w:r w:rsidRPr="00054629">
        <w:rPr>
          <w:lang w:val="fr-FR"/>
        </w:rPr>
        <w:lastRenderedPageBreak/>
        <w:t>d</w:t>
      </w:r>
      <w:r>
        <w:rPr>
          <w:lang w:val="fr-FR"/>
        </w:rPr>
        <w:t>’</w:t>
      </w:r>
      <w:r w:rsidRPr="00054629">
        <w:rPr>
          <w:lang w:val="fr-FR"/>
        </w:rPr>
        <w:t>alcool et d</w:t>
      </w:r>
      <w:r>
        <w:rPr>
          <w:lang w:val="fr-FR"/>
        </w:rPr>
        <w:t>’</w:t>
      </w:r>
      <w:r w:rsidRPr="00054629">
        <w:rPr>
          <w:lang w:val="fr-FR"/>
        </w:rPr>
        <w:t>autres substances addictives. En 2020, par exemple, le Queensland a alloué 46,5</w:t>
      </w:r>
      <w:r>
        <w:rPr>
          <w:lang w:val="fr-FR"/>
        </w:rPr>
        <w:t> millions</w:t>
      </w:r>
      <w:r w:rsidRPr="00054629">
        <w:rPr>
          <w:lang w:val="fr-FR"/>
        </w:rPr>
        <w:t xml:space="preserve"> de dollars sur deux</w:t>
      </w:r>
      <w:r w:rsidR="009A2343">
        <w:rPr>
          <w:lang w:val="fr-FR"/>
        </w:rPr>
        <w:t> ans</w:t>
      </w:r>
      <w:r w:rsidRPr="00054629">
        <w:rPr>
          <w:lang w:val="fr-FR"/>
        </w:rPr>
        <w:t xml:space="preserve"> au Programme de santé mentale et de bien-être</w:t>
      </w:r>
      <w:r>
        <w:rPr>
          <w:lang w:val="fr-FR"/>
        </w:rPr>
        <w:t xml:space="preserve"> de proximité</w:t>
      </w:r>
      <w:r w:rsidRPr="00054629">
        <w:rPr>
          <w:lang w:val="fr-FR"/>
        </w:rPr>
        <w:t xml:space="preserve"> </w:t>
      </w:r>
      <w:r>
        <w:rPr>
          <w:lang w:val="fr-FR"/>
        </w:rPr>
        <w:t>des</w:t>
      </w:r>
      <w:r w:rsidRPr="00054629">
        <w:rPr>
          <w:lang w:val="fr-FR"/>
        </w:rPr>
        <w:t xml:space="preserve"> services locaux de prise en charge et d</w:t>
      </w:r>
      <w:r>
        <w:rPr>
          <w:lang w:val="fr-FR"/>
        </w:rPr>
        <w:t>’</w:t>
      </w:r>
      <w:r w:rsidRPr="00054629">
        <w:rPr>
          <w:lang w:val="fr-FR"/>
        </w:rPr>
        <w:t xml:space="preserve">accompagnement des </w:t>
      </w:r>
      <w:r>
        <w:rPr>
          <w:lang w:val="fr-FR"/>
        </w:rPr>
        <w:t xml:space="preserve">personnes aux prises avec des </w:t>
      </w:r>
      <w:r w:rsidRPr="00054629">
        <w:rPr>
          <w:lang w:val="fr-FR"/>
        </w:rPr>
        <w:t>problèmes de santé mentale et de consommation d</w:t>
      </w:r>
      <w:r>
        <w:rPr>
          <w:lang w:val="fr-FR"/>
        </w:rPr>
        <w:t>’</w:t>
      </w:r>
      <w:r w:rsidRPr="00054629">
        <w:rPr>
          <w:lang w:val="fr-FR"/>
        </w:rPr>
        <w:t>alcool et de drogues. En</w:t>
      </w:r>
      <w:r w:rsidR="005951E9">
        <w:rPr>
          <w:lang w:val="fr-FR"/>
        </w:rPr>
        <w:t> </w:t>
      </w:r>
      <w:r w:rsidRPr="00054629">
        <w:rPr>
          <w:lang w:val="fr-FR"/>
        </w:rPr>
        <w:t>2021, l</w:t>
      </w:r>
      <w:r>
        <w:rPr>
          <w:lang w:val="fr-FR"/>
        </w:rPr>
        <w:t>’</w:t>
      </w:r>
      <w:r w:rsidRPr="00054629">
        <w:rPr>
          <w:lang w:val="fr-FR"/>
        </w:rPr>
        <w:t>État de la Nouvelle-Galles du Sud a alloué 35</w:t>
      </w:r>
      <w:r>
        <w:rPr>
          <w:lang w:val="fr-FR"/>
        </w:rPr>
        <w:t> millions</w:t>
      </w:r>
      <w:r w:rsidRPr="00054629">
        <w:rPr>
          <w:lang w:val="fr-FR"/>
        </w:rPr>
        <w:t xml:space="preserve"> de dollars sur deux</w:t>
      </w:r>
      <w:r w:rsidR="009A2343">
        <w:rPr>
          <w:lang w:val="fr-FR"/>
        </w:rPr>
        <w:t> ans</w:t>
      </w:r>
      <w:r w:rsidRPr="00054629">
        <w:rPr>
          <w:lang w:val="fr-FR"/>
        </w:rPr>
        <w:t xml:space="preserve"> au renforcement des capacités d</w:t>
      </w:r>
      <w:r>
        <w:rPr>
          <w:lang w:val="fr-FR"/>
        </w:rPr>
        <w:t>’</w:t>
      </w:r>
      <w:r w:rsidRPr="00054629">
        <w:rPr>
          <w:lang w:val="fr-FR"/>
        </w:rPr>
        <w:t>intervention du personnel clinique en santé mentale en réponse à la COVID-19</w:t>
      </w:r>
      <w:r w:rsidRPr="00D22BD6">
        <w:rPr>
          <w:lang w:val="fr-FR"/>
        </w:rPr>
        <w:t>.</w:t>
      </w:r>
    </w:p>
    <w:p w14:paraId="391B8914" w14:textId="59590DA2" w:rsidR="00896F1C" w:rsidRPr="00D22BD6" w:rsidRDefault="00896F1C" w:rsidP="00896F1C">
      <w:pPr>
        <w:pStyle w:val="SingleTxtG"/>
        <w:rPr>
          <w:lang w:val="fr-FR"/>
        </w:rPr>
      </w:pPr>
      <w:r w:rsidRPr="00D22BD6">
        <w:rPr>
          <w:lang w:val="fr-FR"/>
        </w:rPr>
        <w:t>296.</w:t>
      </w:r>
      <w:r w:rsidRPr="00D22BD6">
        <w:rPr>
          <w:lang w:val="fr-FR"/>
        </w:rPr>
        <w:tab/>
      </w:r>
      <w:r w:rsidRPr="005951E9">
        <w:rPr>
          <w:spacing w:val="2"/>
          <w:lang w:val="fr-FR"/>
        </w:rPr>
        <w:t>L’État de Victoria a investi 246 millions de dollars dans les services d’accompagnement en santé mentale pendant la pandémie et mis en place des services de santé mentale pour les jeunes incarcérés dans des centres de détention pour mineurs. L’Australie</w:t>
      </w:r>
      <w:r w:rsidR="002E377A">
        <w:rPr>
          <w:spacing w:val="2"/>
          <w:lang w:val="fr-FR"/>
        </w:rPr>
        <w:t xml:space="preserve"> m</w:t>
      </w:r>
      <w:r w:rsidRPr="005951E9">
        <w:rPr>
          <w:spacing w:val="2"/>
          <w:lang w:val="fr-FR"/>
        </w:rPr>
        <w:t>éridionale a mis en place le plan d’action « Strong Futures » (Un avenir solide) pour les jeunes (2020-2022), qui prévoyait le financement de programmes et de projets visant à soutenir le rétablissement des jeunes à la suite de la pandémie de COVID</w:t>
      </w:r>
      <w:r w:rsidR="005951E9">
        <w:rPr>
          <w:spacing w:val="2"/>
          <w:lang w:val="fr-FR"/>
        </w:rPr>
        <w:noBreakHyphen/>
      </w:r>
      <w:r w:rsidRPr="005951E9">
        <w:rPr>
          <w:spacing w:val="2"/>
          <w:lang w:val="fr-FR"/>
        </w:rPr>
        <w:t>19.</w:t>
      </w:r>
      <w:r w:rsidRPr="00D22BD6">
        <w:rPr>
          <w:lang w:val="fr-FR"/>
        </w:rPr>
        <w:t xml:space="preserve"> </w:t>
      </w:r>
    </w:p>
    <w:p w14:paraId="70668753" w14:textId="77777777" w:rsidR="00896F1C" w:rsidRPr="00D22BD6" w:rsidRDefault="00896F1C" w:rsidP="00896F1C">
      <w:pPr>
        <w:pStyle w:val="H1G"/>
        <w:rPr>
          <w:lang w:val="fr-FR"/>
        </w:rPr>
      </w:pPr>
      <w:r w:rsidRPr="00D22BD6">
        <w:rPr>
          <w:lang w:val="fr-FR"/>
        </w:rPr>
        <w:tab/>
      </w:r>
      <w:r w:rsidRPr="00D22BD6">
        <w:rPr>
          <w:lang w:val="fr-FR"/>
        </w:rPr>
        <w:tab/>
        <w:t xml:space="preserve">Mesures </w:t>
      </w:r>
      <w:r>
        <w:rPr>
          <w:lang w:val="fr-FR"/>
        </w:rPr>
        <w:t>de prévention du</w:t>
      </w:r>
      <w:r w:rsidRPr="00D22BD6">
        <w:rPr>
          <w:lang w:val="fr-FR"/>
        </w:rPr>
        <w:t xml:space="preserve"> suicide</w:t>
      </w:r>
    </w:p>
    <w:p w14:paraId="28626ACC" w14:textId="22F6DFB7" w:rsidR="00896F1C" w:rsidRPr="00D22BD6" w:rsidRDefault="00896F1C" w:rsidP="00896F1C">
      <w:pPr>
        <w:pStyle w:val="SingleTxtG"/>
        <w:rPr>
          <w:lang w:val="fr-FR"/>
        </w:rPr>
      </w:pPr>
      <w:r w:rsidRPr="00D22BD6">
        <w:rPr>
          <w:lang w:val="fr-FR"/>
        </w:rPr>
        <w:t>297.</w:t>
      </w:r>
      <w:r w:rsidRPr="00D22BD6">
        <w:rPr>
          <w:lang w:val="fr-FR"/>
        </w:rPr>
        <w:tab/>
      </w:r>
      <w:r>
        <w:rPr>
          <w:lang w:val="fr-FR"/>
        </w:rPr>
        <w:t>Reconnaissant</w:t>
      </w:r>
      <w:r w:rsidRPr="006B17D1">
        <w:rPr>
          <w:lang w:val="fr-FR"/>
        </w:rPr>
        <w:t xml:space="preserve"> que certains groupes ont des besoins complexes en matière de santé et </w:t>
      </w:r>
      <w:r>
        <w:rPr>
          <w:lang w:val="fr-FR"/>
        </w:rPr>
        <w:t xml:space="preserve">qu’ils </w:t>
      </w:r>
      <w:r w:rsidRPr="006B17D1">
        <w:rPr>
          <w:lang w:val="fr-FR"/>
        </w:rPr>
        <w:t xml:space="preserve">sont touchés de manière disproportionnée par les </w:t>
      </w:r>
      <w:r>
        <w:rPr>
          <w:lang w:val="fr-FR"/>
        </w:rPr>
        <w:t>troubles mentaux</w:t>
      </w:r>
      <w:r w:rsidRPr="006B17D1">
        <w:rPr>
          <w:lang w:val="fr-FR"/>
        </w:rPr>
        <w:t xml:space="preserve"> et le suicide, </w:t>
      </w:r>
      <w:r>
        <w:rPr>
          <w:lang w:val="fr-FR"/>
        </w:rPr>
        <w:t>l’Australie</w:t>
      </w:r>
      <w:r w:rsidRPr="006B17D1">
        <w:rPr>
          <w:lang w:val="fr-FR"/>
        </w:rPr>
        <w:t xml:space="preserve"> est déterminée à réduire le nombre de décès par suicide grâce, en particulier, aux mesures suivantes</w:t>
      </w:r>
      <w:r>
        <w:rPr>
          <w:lang w:val="fr-FR"/>
        </w:rPr>
        <w:t> :</w:t>
      </w:r>
    </w:p>
    <w:p w14:paraId="62A7E076" w14:textId="0840EFA5" w:rsidR="00896F1C" w:rsidRPr="00D22BD6" w:rsidRDefault="00896F1C" w:rsidP="005951E9">
      <w:pPr>
        <w:pStyle w:val="SingleTxtG"/>
        <w:ind w:firstLine="567"/>
        <w:rPr>
          <w:lang w:val="fr-FR"/>
        </w:rPr>
      </w:pPr>
      <w:r w:rsidRPr="00D22BD6">
        <w:rPr>
          <w:lang w:val="fr-FR"/>
        </w:rPr>
        <w:t>a)</w:t>
      </w:r>
      <w:r w:rsidRPr="00D22BD6">
        <w:rPr>
          <w:lang w:val="fr-FR"/>
        </w:rPr>
        <w:tab/>
      </w:r>
      <w:r w:rsidRPr="000D4E7B">
        <w:rPr>
          <w:lang w:val="fr-FR"/>
        </w:rPr>
        <w:t>Fournir des services essentiels de prévention du suicide aux groupes de population prioritaires par l</w:t>
      </w:r>
      <w:r>
        <w:rPr>
          <w:lang w:val="fr-FR"/>
        </w:rPr>
        <w:t>’</w:t>
      </w:r>
      <w:r w:rsidRPr="000D4E7B">
        <w:rPr>
          <w:lang w:val="fr-FR"/>
        </w:rPr>
        <w:t>intermédiaire du Programme national de prévention du suicide</w:t>
      </w:r>
      <w:r>
        <w:rPr>
          <w:lang w:val="fr-FR"/>
        </w:rPr>
        <w:t> ;</w:t>
      </w:r>
    </w:p>
    <w:p w14:paraId="5D5AEC3A" w14:textId="3E3650D4" w:rsidR="00896F1C" w:rsidRPr="00D22BD6" w:rsidRDefault="00896F1C" w:rsidP="005951E9">
      <w:pPr>
        <w:pStyle w:val="SingleTxtG"/>
        <w:ind w:firstLine="567"/>
        <w:rPr>
          <w:lang w:val="fr-FR"/>
        </w:rPr>
      </w:pPr>
      <w:r w:rsidRPr="00D22BD6">
        <w:rPr>
          <w:lang w:val="fr-FR"/>
        </w:rPr>
        <w:t>b)</w:t>
      </w:r>
      <w:r w:rsidRPr="00D22BD6">
        <w:rPr>
          <w:lang w:val="fr-FR"/>
        </w:rPr>
        <w:tab/>
      </w:r>
      <w:r w:rsidRPr="00EA2343">
        <w:rPr>
          <w:lang w:val="fr-FR"/>
        </w:rPr>
        <w:t>Continuer de financer le système national de surveillance du suicide et de</w:t>
      </w:r>
      <w:r>
        <w:rPr>
          <w:lang w:val="fr-FR"/>
        </w:rPr>
        <w:t xml:space="preserve">s </w:t>
      </w:r>
      <w:r w:rsidRPr="00EA2343">
        <w:rPr>
          <w:lang w:val="fr-FR"/>
        </w:rPr>
        <w:t>automutilation</w:t>
      </w:r>
      <w:r>
        <w:rPr>
          <w:lang w:val="fr-FR"/>
        </w:rPr>
        <w:t>s ;</w:t>
      </w:r>
    </w:p>
    <w:p w14:paraId="0425535A" w14:textId="44C79E38" w:rsidR="00896F1C" w:rsidRPr="00D22BD6" w:rsidRDefault="00896F1C" w:rsidP="005951E9">
      <w:pPr>
        <w:pStyle w:val="SingleTxtG"/>
        <w:ind w:firstLine="567"/>
        <w:rPr>
          <w:lang w:val="fr-FR"/>
        </w:rPr>
      </w:pPr>
      <w:r w:rsidRPr="00D22BD6">
        <w:rPr>
          <w:lang w:val="fr-FR"/>
        </w:rPr>
        <w:t>c)</w:t>
      </w:r>
      <w:r w:rsidRPr="00D22BD6">
        <w:rPr>
          <w:lang w:val="fr-FR"/>
        </w:rPr>
        <w:tab/>
      </w:r>
      <w:r w:rsidRPr="00A62173">
        <w:rPr>
          <w:lang w:val="fr-FR"/>
        </w:rPr>
        <w:t>Établir et financer l</w:t>
      </w:r>
      <w:r>
        <w:rPr>
          <w:lang w:val="fr-FR"/>
        </w:rPr>
        <w:t>’</w:t>
      </w:r>
      <w:r w:rsidRPr="00A62173">
        <w:rPr>
          <w:lang w:val="fr-FR"/>
        </w:rPr>
        <w:t xml:space="preserve">Office national de prévention du suicide, chargé de </w:t>
      </w:r>
      <w:r>
        <w:rPr>
          <w:lang w:val="fr-FR"/>
        </w:rPr>
        <w:t>piloter</w:t>
      </w:r>
      <w:r w:rsidRPr="00A62173">
        <w:rPr>
          <w:lang w:val="fr-FR"/>
        </w:rPr>
        <w:t xml:space="preserve"> une approche nationale coordonnée en matière de prévention du suicide</w:t>
      </w:r>
      <w:r>
        <w:rPr>
          <w:lang w:val="fr-FR"/>
        </w:rPr>
        <w:t> ;</w:t>
      </w:r>
    </w:p>
    <w:p w14:paraId="26FB54DA" w14:textId="40F40CCE" w:rsidR="00896F1C" w:rsidRPr="00D22BD6" w:rsidRDefault="00896F1C" w:rsidP="005951E9">
      <w:pPr>
        <w:pStyle w:val="SingleTxtG"/>
        <w:ind w:firstLine="567"/>
        <w:rPr>
          <w:lang w:val="fr-FR"/>
        </w:rPr>
      </w:pPr>
      <w:r w:rsidRPr="00D22BD6">
        <w:rPr>
          <w:lang w:val="fr-FR"/>
        </w:rPr>
        <w:t>d)</w:t>
      </w:r>
      <w:r w:rsidRPr="00D22BD6">
        <w:rPr>
          <w:lang w:val="fr-FR"/>
        </w:rPr>
        <w:tab/>
      </w:r>
      <w:r w:rsidRPr="005C68E6">
        <w:rPr>
          <w:lang w:val="fr-FR"/>
        </w:rPr>
        <w:t>Financer les réseaux de soins de santé primaires pour qu</w:t>
      </w:r>
      <w:r>
        <w:rPr>
          <w:lang w:val="fr-FR"/>
        </w:rPr>
        <w:t>’</w:t>
      </w:r>
      <w:r w:rsidRPr="005C68E6">
        <w:rPr>
          <w:lang w:val="fr-FR"/>
        </w:rPr>
        <w:t>ils puissent recruter des coord</w:t>
      </w:r>
      <w:r w:rsidR="009B6FD4">
        <w:rPr>
          <w:lang w:val="fr-FR"/>
        </w:rPr>
        <w:t>o</w:t>
      </w:r>
      <w:r w:rsidRPr="005C68E6">
        <w:rPr>
          <w:lang w:val="fr-FR"/>
        </w:rPr>
        <w:t>n</w:t>
      </w:r>
      <w:r w:rsidR="009B6FD4">
        <w:rPr>
          <w:lang w:val="fr-FR"/>
        </w:rPr>
        <w:t>n</w:t>
      </w:r>
      <w:r w:rsidRPr="005C68E6">
        <w:rPr>
          <w:lang w:val="fr-FR"/>
        </w:rPr>
        <w:t>ateurs spécialisés dans la prévention du suicide et pour investir dans des actions de prévention du suicide au niveau régional et communautaire</w:t>
      </w:r>
      <w:r>
        <w:rPr>
          <w:lang w:val="fr-FR"/>
        </w:rPr>
        <w:t> ;</w:t>
      </w:r>
    </w:p>
    <w:p w14:paraId="12F2E8AB" w14:textId="170FBD20" w:rsidR="00896F1C" w:rsidRPr="00D22BD6" w:rsidRDefault="00896F1C" w:rsidP="005951E9">
      <w:pPr>
        <w:pStyle w:val="SingleTxtG"/>
        <w:ind w:firstLine="567"/>
        <w:rPr>
          <w:lang w:val="fr-FR"/>
        </w:rPr>
      </w:pPr>
      <w:r w:rsidRPr="00D22BD6">
        <w:rPr>
          <w:lang w:val="fr-FR"/>
        </w:rPr>
        <w:t>e)</w:t>
      </w:r>
      <w:r w:rsidRPr="00D22BD6">
        <w:rPr>
          <w:lang w:val="fr-FR"/>
        </w:rPr>
        <w:tab/>
      </w:r>
      <w:r w:rsidRPr="00AC6C01">
        <w:rPr>
          <w:lang w:val="fr-FR"/>
        </w:rPr>
        <w:t>S</w:t>
      </w:r>
      <w:r>
        <w:rPr>
          <w:lang w:val="fr-FR"/>
        </w:rPr>
        <w:t>’</w:t>
      </w:r>
      <w:r w:rsidRPr="00AC6C01">
        <w:rPr>
          <w:lang w:val="fr-FR"/>
        </w:rPr>
        <w:t>engager en faveur de l</w:t>
      </w:r>
      <w:r>
        <w:rPr>
          <w:lang w:val="fr-FR"/>
        </w:rPr>
        <w:t>’</w:t>
      </w:r>
      <w:r w:rsidR="002E377A">
        <w:rPr>
          <w:lang w:val="fr-FR"/>
        </w:rPr>
        <w:t>A</w:t>
      </w:r>
      <w:r w:rsidRPr="00AC6C01">
        <w:rPr>
          <w:lang w:val="fr-FR"/>
        </w:rPr>
        <w:t xml:space="preserve">ccord national </w:t>
      </w:r>
      <w:r>
        <w:rPr>
          <w:lang w:val="fr-FR"/>
        </w:rPr>
        <w:t>« </w:t>
      </w:r>
      <w:proofErr w:type="spellStart"/>
      <w:r>
        <w:rPr>
          <w:lang w:val="fr-FR"/>
        </w:rPr>
        <w:t>Closing</w:t>
      </w:r>
      <w:proofErr w:type="spellEnd"/>
      <w:r>
        <w:rPr>
          <w:lang w:val="fr-FR"/>
        </w:rPr>
        <w:t xml:space="preserve"> the gap »</w:t>
      </w:r>
      <w:r w:rsidRPr="00AC6C01">
        <w:rPr>
          <w:lang w:val="fr-FR"/>
        </w:rPr>
        <w:t>.</w:t>
      </w:r>
    </w:p>
    <w:p w14:paraId="0BD4A7D0" w14:textId="77777777" w:rsidR="00896F1C" w:rsidRPr="00D22BD6" w:rsidRDefault="00896F1C" w:rsidP="00896F1C">
      <w:pPr>
        <w:pStyle w:val="SingleTxtG"/>
        <w:rPr>
          <w:lang w:val="fr-FR"/>
        </w:rPr>
      </w:pPr>
      <w:r w:rsidRPr="00D22BD6">
        <w:rPr>
          <w:lang w:val="fr-FR"/>
        </w:rPr>
        <w:t>298.</w:t>
      </w:r>
      <w:r w:rsidRPr="00D22BD6">
        <w:rPr>
          <w:lang w:val="fr-FR"/>
        </w:rPr>
        <w:tab/>
      </w:r>
      <w:r w:rsidRPr="00F40F93">
        <w:rPr>
          <w:lang w:val="fr-FR"/>
        </w:rPr>
        <w:t>L</w:t>
      </w:r>
      <w:r>
        <w:rPr>
          <w:lang w:val="fr-FR"/>
        </w:rPr>
        <w:t>’</w:t>
      </w:r>
      <w:r w:rsidRPr="00F40F93">
        <w:rPr>
          <w:lang w:val="fr-FR"/>
        </w:rPr>
        <w:t>Australie investit également dans la collecte de données sur la santé mentale afin d</w:t>
      </w:r>
      <w:r>
        <w:rPr>
          <w:lang w:val="fr-FR"/>
        </w:rPr>
        <w:t>’</w:t>
      </w:r>
      <w:r w:rsidRPr="00F40F93">
        <w:rPr>
          <w:lang w:val="fr-FR"/>
        </w:rPr>
        <w:t>établir une base de données exhaustive qui permettra d</w:t>
      </w:r>
      <w:r>
        <w:rPr>
          <w:lang w:val="fr-FR"/>
        </w:rPr>
        <w:t>’</w:t>
      </w:r>
      <w:r w:rsidRPr="00F40F93">
        <w:rPr>
          <w:lang w:val="fr-FR"/>
        </w:rPr>
        <w:t>assurer un suivi en temps réel et de fournir des données aux systèmes de santé mentale et de prévention du suicide. Pour l</w:t>
      </w:r>
      <w:r>
        <w:rPr>
          <w:lang w:val="fr-FR"/>
        </w:rPr>
        <w:t>’</w:t>
      </w:r>
      <w:r w:rsidRPr="00F40F93">
        <w:rPr>
          <w:lang w:val="fr-FR"/>
        </w:rPr>
        <w:t>heure, les données collectées proviennent d</w:t>
      </w:r>
      <w:r>
        <w:rPr>
          <w:lang w:val="fr-FR"/>
        </w:rPr>
        <w:t>’</w:t>
      </w:r>
      <w:r w:rsidRPr="00F40F93">
        <w:rPr>
          <w:lang w:val="fr-FR"/>
        </w:rPr>
        <w:t>une étude sur la santé mentale et le bien-être des enfants, ainsi que d</w:t>
      </w:r>
      <w:r>
        <w:rPr>
          <w:lang w:val="fr-FR"/>
        </w:rPr>
        <w:t>’</w:t>
      </w:r>
      <w:r w:rsidRPr="00F40F93">
        <w:rPr>
          <w:lang w:val="fr-FR"/>
        </w:rPr>
        <w:t>une étude qui a mesuré pour la première fois les tendances en matière de santé mentale parmi les autochtones</w:t>
      </w:r>
      <w:r w:rsidRPr="00D22BD6">
        <w:rPr>
          <w:lang w:val="fr-FR"/>
        </w:rPr>
        <w:t xml:space="preserve">. </w:t>
      </w:r>
    </w:p>
    <w:p w14:paraId="7836992C" w14:textId="77777777" w:rsidR="00896F1C" w:rsidRPr="00D22BD6" w:rsidRDefault="00896F1C" w:rsidP="00896F1C">
      <w:pPr>
        <w:pStyle w:val="SingleTxtG"/>
        <w:rPr>
          <w:lang w:val="fr-FR"/>
        </w:rPr>
      </w:pPr>
      <w:r w:rsidRPr="00D22BD6">
        <w:rPr>
          <w:lang w:val="fr-FR"/>
        </w:rPr>
        <w:t>299.</w:t>
      </w:r>
      <w:r w:rsidRPr="00D22BD6">
        <w:rPr>
          <w:lang w:val="fr-FR"/>
        </w:rPr>
        <w:tab/>
      </w:r>
      <w:r w:rsidRPr="00BA7BB4">
        <w:rPr>
          <w:lang w:val="fr-FR"/>
        </w:rPr>
        <w:t>L</w:t>
      </w:r>
      <w:r>
        <w:rPr>
          <w:lang w:val="fr-FR"/>
        </w:rPr>
        <w:t>’</w:t>
      </w:r>
      <w:r w:rsidRPr="00BA7BB4">
        <w:rPr>
          <w:lang w:val="fr-FR"/>
        </w:rPr>
        <w:t xml:space="preserve">Australie a beaucoup investi dans les services postcure et alloué des fonds supplémentaires aux services destinés aux personnes à leur sortie </w:t>
      </w:r>
      <w:r>
        <w:rPr>
          <w:lang w:val="fr-FR"/>
        </w:rPr>
        <w:t>d’une hospitalisation pour</w:t>
      </w:r>
      <w:r w:rsidRPr="00BA7BB4">
        <w:rPr>
          <w:lang w:val="fr-FR"/>
        </w:rPr>
        <w:t xml:space="preserve"> tentative de suicide ou crise</w:t>
      </w:r>
      <w:r>
        <w:rPr>
          <w:lang w:val="fr-FR"/>
        </w:rPr>
        <w:t xml:space="preserve"> de santé mentale</w:t>
      </w:r>
      <w:r w:rsidRPr="00BA7BB4">
        <w:rPr>
          <w:lang w:val="fr-FR"/>
        </w:rPr>
        <w:t>, ainsi qu</w:t>
      </w:r>
      <w:r>
        <w:rPr>
          <w:lang w:val="fr-FR"/>
        </w:rPr>
        <w:t>’</w:t>
      </w:r>
      <w:r w:rsidRPr="00BA7BB4">
        <w:rPr>
          <w:lang w:val="fr-FR"/>
        </w:rPr>
        <w:t>à l</w:t>
      </w:r>
      <w:r>
        <w:rPr>
          <w:lang w:val="fr-FR"/>
        </w:rPr>
        <w:t>’</w:t>
      </w:r>
      <w:r w:rsidRPr="00BA7BB4">
        <w:rPr>
          <w:lang w:val="fr-FR"/>
        </w:rPr>
        <w:t>expérimentation de mécanismes d</w:t>
      </w:r>
      <w:r>
        <w:rPr>
          <w:lang w:val="fr-FR"/>
        </w:rPr>
        <w:t>’</w:t>
      </w:r>
      <w:r w:rsidRPr="00BA7BB4">
        <w:rPr>
          <w:lang w:val="fr-FR"/>
        </w:rPr>
        <w:t>orientation étendus</w:t>
      </w:r>
      <w:r w:rsidRPr="00D22BD6">
        <w:rPr>
          <w:lang w:val="fr-FR"/>
        </w:rPr>
        <w:t xml:space="preserve">. </w:t>
      </w:r>
    </w:p>
    <w:p w14:paraId="619F192E" w14:textId="26D9D9C5" w:rsidR="00896F1C" w:rsidRPr="00D22BD6" w:rsidRDefault="00896F1C" w:rsidP="00896F1C">
      <w:pPr>
        <w:pStyle w:val="SingleTxtG"/>
        <w:rPr>
          <w:lang w:val="fr-FR"/>
        </w:rPr>
      </w:pPr>
      <w:r w:rsidRPr="00D22BD6">
        <w:rPr>
          <w:lang w:val="fr-FR"/>
        </w:rPr>
        <w:t>300.</w:t>
      </w:r>
      <w:r w:rsidRPr="00D22BD6">
        <w:rPr>
          <w:lang w:val="fr-FR"/>
        </w:rPr>
        <w:tab/>
      </w:r>
      <w:r w:rsidRPr="0025090C">
        <w:rPr>
          <w:lang w:val="fr-FR"/>
        </w:rPr>
        <w:t xml:space="preserve">Les États et territoires ont également élaboré des initiatives </w:t>
      </w:r>
      <w:r>
        <w:rPr>
          <w:lang w:val="fr-FR"/>
        </w:rPr>
        <w:t>ciblées</w:t>
      </w:r>
      <w:r w:rsidRPr="0025090C">
        <w:rPr>
          <w:lang w:val="fr-FR"/>
        </w:rPr>
        <w:t xml:space="preserve"> de prévention du suicide. </w:t>
      </w:r>
      <w:r>
        <w:rPr>
          <w:lang w:val="fr-FR"/>
        </w:rPr>
        <w:t>Ainsi</w:t>
      </w:r>
      <w:r w:rsidRPr="0025090C">
        <w:rPr>
          <w:lang w:val="fr-FR"/>
        </w:rPr>
        <w:t>, dans son budget 2022</w:t>
      </w:r>
      <w:r w:rsidR="002E377A">
        <w:rPr>
          <w:lang w:val="fr-FR"/>
        </w:rPr>
        <w:t>/</w:t>
      </w:r>
      <w:r w:rsidRPr="0025090C">
        <w:rPr>
          <w:lang w:val="fr-FR"/>
        </w:rPr>
        <w:t>23, l</w:t>
      </w:r>
      <w:r>
        <w:rPr>
          <w:lang w:val="fr-FR"/>
        </w:rPr>
        <w:t>’</w:t>
      </w:r>
      <w:r w:rsidRPr="0025090C">
        <w:rPr>
          <w:lang w:val="fr-FR"/>
        </w:rPr>
        <w:t xml:space="preserve">État du Queensland, a </w:t>
      </w:r>
      <w:r w:rsidRPr="003E3A20">
        <w:rPr>
          <w:lang w:val="fr-FR"/>
        </w:rPr>
        <w:t>alloué 1</w:t>
      </w:r>
      <w:r w:rsidR="003E3A20" w:rsidRPr="003E3A20">
        <w:rPr>
          <w:lang w:val="fr-FR"/>
        </w:rPr>
        <w:t>,</w:t>
      </w:r>
      <w:r w:rsidRPr="003E3A20">
        <w:rPr>
          <w:lang w:val="fr-FR"/>
        </w:rPr>
        <w:t>645</w:t>
      </w:r>
      <w:r w:rsidR="003E3A20" w:rsidRPr="003E3A20">
        <w:rPr>
          <w:lang w:val="fr-FR"/>
        </w:rPr>
        <w:t xml:space="preserve"> milliard de</w:t>
      </w:r>
      <w:r w:rsidRPr="003E3A20">
        <w:rPr>
          <w:lang w:val="fr-FR"/>
        </w:rPr>
        <w:t xml:space="preserve"> dollars à un plan quinquennal visant à améliorer les services de santé mentale et de prise en charge de l’alcoolisme et la toxicomanie, ainsi qu’à une série d’initiatives</w:t>
      </w:r>
      <w:r w:rsidRPr="0025090C">
        <w:rPr>
          <w:lang w:val="fr-FR"/>
        </w:rPr>
        <w:t xml:space="preserve"> destinées à renforcer la prévention du suicide. Le Victoria a </w:t>
      </w:r>
      <w:r>
        <w:rPr>
          <w:lang w:val="fr-FR"/>
        </w:rPr>
        <w:t>prévu</w:t>
      </w:r>
      <w:r w:rsidRPr="0025090C">
        <w:rPr>
          <w:lang w:val="fr-FR"/>
        </w:rPr>
        <w:t xml:space="preserve"> 17,7</w:t>
      </w:r>
      <w:r>
        <w:rPr>
          <w:lang w:val="fr-FR"/>
        </w:rPr>
        <w:t> millions</w:t>
      </w:r>
      <w:r w:rsidRPr="0025090C">
        <w:rPr>
          <w:lang w:val="fr-FR"/>
        </w:rPr>
        <w:t xml:space="preserve"> de dollars dans son budget 2023</w:t>
      </w:r>
      <w:r w:rsidR="002E377A">
        <w:rPr>
          <w:lang w:val="fr-FR"/>
        </w:rPr>
        <w:t>/</w:t>
      </w:r>
      <w:r w:rsidRPr="0025090C">
        <w:rPr>
          <w:lang w:val="fr-FR"/>
        </w:rPr>
        <w:t xml:space="preserve">24 </w:t>
      </w:r>
      <w:r>
        <w:rPr>
          <w:lang w:val="fr-FR"/>
        </w:rPr>
        <w:t>pour le</w:t>
      </w:r>
      <w:r w:rsidRPr="0025090C">
        <w:rPr>
          <w:lang w:val="fr-FR"/>
        </w:rPr>
        <w:t xml:space="preserve"> financement d</w:t>
      </w:r>
      <w:r>
        <w:rPr>
          <w:lang w:val="fr-FR"/>
        </w:rPr>
        <w:t>’</w:t>
      </w:r>
      <w:r w:rsidRPr="0025090C">
        <w:rPr>
          <w:lang w:val="fr-FR"/>
        </w:rPr>
        <w:t>initiatives de prévention du suicide et d</w:t>
      </w:r>
      <w:r>
        <w:rPr>
          <w:lang w:val="fr-FR"/>
        </w:rPr>
        <w:t>’</w:t>
      </w:r>
      <w:r w:rsidRPr="0025090C">
        <w:rPr>
          <w:lang w:val="fr-FR"/>
        </w:rPr>
        <w:t xml:space="preserve">interventions et, en particulier, </w:t>
      </w:r>
      <w:r>
        <w:rPr>
          <w:lang w:val="fr-FR"/>
        </w:rPr>
        <w:t>pour</w:t>
      </w:r>
      <w:r w:rsidRPr="0025090C">
        <w:rPr>
          <w:lang w:val="fr-FR"/>
        </w:rPr>
        <w:t xml:space="preserve"> un programme de prévention du suicide chez les jeunes autochtones. Ces fonds s</w:t>
      </w:r>
      <w:r>
        <w:rPr>
          <w:lang w:val="fr-FR"/>
        </w:rPr>
        <w:t>’</w:t>
      </w:r>
      <w:r w:rsidRPr="0025090C">
        <w:rPr>
          <w:lang w:val="fr-FR"/>
        </w:rPr>
        <w:t>ajoutent à l</w:t>
      </w:r>
      <w:r>
        <w:rPr>
          <w:lang w:val="fr-FR"/>
        </w:rPr>
        <w:t>’</w:t>
      </w:r>
      <w:r w:rsidRPr="0025090C">
        <w:rPr>
          <w:lang w:val="fr-FR"/>
        </w:rPr>
        <w:t>enveloppe de 21</w:t>
      </w:r>
      <w:r>
        <w:rPr>
          <w:lang w:val="fr-FR"/>
        </w:rPr>
        <w:t> millions</w:t>
      </w:r>
      <w:r w:rsidRPr="0025090C">
        <w:rPr>
          <w:lang w:val="fr-FR"/>
        </w:rPr>
        <w:t xml:space="preserve"> de dollars en 2022</w:t>
      </w:r>
      <w:r w:rsidR="00DA7529">
        <w:rPr>
          <w:lang w:val="fr-FR"/>
        </w:rPr>
        <w:t>/</w:t>
      </w:r>
      <w:r w:rsidRPr="0025090C">
        <w:rPr>
          <w:lang w:val="fr-FR"/>
        </w:rPr>
        <w:t>23 et à celle de 173,4</w:t>
      </w:r>
      <w:r>
        <w:rPr>
          <w:lang w:val="fr-FR"/>
        </w:rPr>
        <w:t> millions</w:t>
      </w:r>
      <w:r w:rsidRPr="0025090C">
        <w:rPr>
          <w:lang w:val="fr-FR"/>
        </w:rPr>
        <w:t xml:space="preserve"> de dollars en 2021</w:t>
      </w:r>
      <w:r w:rsidR="00DA7529">
        <w:rPr>
          <w:lang w:val="fr-FR"/>
        </w:rPr>
        <w:t>/</w:t>
      </w:r>
      <w:r w:rsidRPr="0025090C">
        <w:rPr>
          <w:lang w:val="fr-FR"/>
        </w:rPr>
        <w:t xml:space="preserve">22, </w:t>
      </w:r>
      <w:r>
        <w:rPr>
          <w:lang w:val="fr-FR"/>
        </w:rPr>
        <w:t xml:space="preserve">qui ont été </w:t>
      </w:r>
      <w:r w:rsidRPr="0025090C">
        <w:rPr>
          <w:lang w:val="fr-FR"/>
        </w:rPr>
        <w:t>allouées à l</w:t>
      </w:r>
      <w:r>
        <w:rPr>
          <w:lang w:val="fr-FR"/>
        </w:rPr>
        <w:t>’</w:t>
      </w:r>
      <w:r w:rsidRPr="0025090C">
        <w:rPr>
          <w:lang w:val="fr-FR"/>
        </w:rPr>
        <w:t>application des recommandations de la Commission royale d</w:t>
      </w:r>
      <w:r>
        <w:rPr>
          <w:lang w:val="fr-FR"/>
        </w:rPr>
        <w:t>’</w:t>
      </w:r>
      <w:r w:rsidRPr="0025090C">
        <w:rPr>
          <w:lang w:val="fr-FR"/>
        </w:rPr>
        <w:t>enquête sur le système de santé mentale de l</w:t>
      </w:r>
      <w:r>
        <w:rPr>
          <w:lang w:val="fr-FR"/>
        </w:rPr>
        <w:t>’</w:t>
      </w:r>
      <w:r w:rsidRPr="0025090C">
        <w:rPr>
          <w:lang w:val="fr-FR"/>
        </w:rPr>
        <w:t>État de Victoria</w:t>
      </w:r>
      <w:r w:rsidRPr="00D22BD6">
        <w:rPr>
          <w:lang w:val="fr-FR"/>
        </w:rPr>
        <w:t xml:space="preserve">. </w:t>
      </w:r>
    </w:p>
    <w:p w14:paraId="2F95DEA4" w14:textId="09276ED2" w:rsidR="00896F1C" w:rsidRPr="00D22BD6" w:rsidRDefault="00896F1C" w:rsidP="005951E9">
      <w:pPr>
        <w:pStyle w:val="SingleTxtG"/>
        <w:keepNext/>
        <w:keepLines/>
        <w:widowControl w:val="0"/>
        <w:rPr>
          <w:lang w:val="fr-FR"/>
        </w:rPr>
      </w:pPr>
      <w:r w:rsidRPr="00D22BD6">
        <w:rPr>
          <w:lang w:val="fr-FR"/>
        </w:rPr>
        <w:lastRenderedPageBreak/>
        <w:t>301.</w:t>
      </w:r>
      <w:r w:rsidRPr="00D22BD6">
        <w:rPr>
          <w:lang w:val="fr-FR"/>
        </w:rPr>
        <w:tab/>
      </w:r>
      <w:r>
        <w:rPr>
          <w:lang w:val="fr-FR"/>
        </w:rPr>
        <w:t>À</w:t>
      </w:r>
      <w:r w:rsidRPr="00162CCE">
        <w:rPr>
          <w:lang w:val="fr-FR"/>
        </w:rPr>
        <w:t xml:space="preserve"> partir de 2022</w:t>
      </w:r>
      <w:r w:rsidR="00DA7529">
        <w:rPr>
          <w:lang w:val="fr-FR"/>
        </w:rPr>
        <w:t>/</w:t>
      </w:r>
      <w:r w:rsidRPr="00162CCE">
        <w:rPr>
          <w:lang w:val="fr-FR"/>
        </w:rPr>
        <w:t>23</w:t>
      </w:r>
      <w:r>
        <w:rPr>
          <w:lang w:val="fr-FR"/>
        </w:rPr>
        <w:t>, l</w:t>
      </w:r>
      <w:r w:rsidRPr="001D05C0">
        <w:rPr>
          <w:lang w:val="fr-FR"/>
        </w:rPr>
        <w:t xml:space="preserve">es </w:t>
      </w:r>
      <w:r>
        <w:rPr>
          <w:lang w:val="fr-FR"/>
        </w:rPr>
        <w:t>aborigènes et les insulaires</w:t>
      </w:r>
      <w:r w:rsidRPr="001D05C0">
        <w:rPr>
          <w:lang w:val="fr-FR"/>
        </w:rPr>
        <w:t xml:space="preserve"> de la Nouvelle-Galles du Sud </w:t>
      </w:r>
      <w:r>
        <w:rPr>
          <w:lang w:val="fr-FR"/>
        </w:rPr>
        <w:t xml:space="preserve">vont </w:t>
      </w:r>
      <w:r w:rsidRPr="001D05C0">
        <w:rPr>
          <w:lang w:val="fr-FR"/>
        </w:rPr>
        <w:t>investir 143,4</w:t>
      </w:r>
      <w:r>
        <w:rPr>
          <w:lang w:val="fr-FR"/>
        </w:rPr>
        <w:t> millions</w:t>
      </w:r>
      <w:r w:rsidRPr="001D05C0">
        <w:rPr>
          <w:lang w:val="fr-FR"/>
        </w:rPr>
        <w:t xml:space="preserve"> de dollars sur </w:t>
      </w:r>
      <w:r>
        <w:rPr>
          <w:lang w:val="fr-FR"/>
        </w:rPr>
        <w:t>quatre</w:t>
      </w:r>
      <w:r w:rsidR="009A2343">
        <w:rPr>
          <w:lang w:val="fr-FR"/>
        </w:rPr>
        <w:t> ans</w:t>
      </w:r>
      <w:r w:rsidRPr="001D05C0">
        <w:rPr>
          <w:lang w:val="fr-FR"/>
        </w:rPr>
        <w:t xml:space="preserve"> dans des initiatives visant à éliminer le suicide, en réponse aux priorités du cadre stratégique pour la prévention du suicide. Cette somme s</w:t>
      </w:r>
      <w:r>
        <w:rPr>
          <w:lang w:val="fr-FR"/>
        </w:rPr>
        <w:t>’</w:t>
      </w:r>
      <w:r w:rsidRPr="001D05C0">
        <w:rPr>
          <w:lang w:val="fr-FR"/>
        </w:rPr>
        <w:t>ajoute aux 87</w:t>
      </w:r>
      <w:r>
        <w:rPr>
          <w:lang w:val="fr-FR"/>
        </w:rPr>
        <w:t> millions</w:t>
      </w:r>
      <w:r w:rsidRPr="001D05C0">
        <w:rPr>
          <w:lang w:val="fr-FR"/>
        </w:rPr>
        <w:t xml:space="preserve"> de dollars investis dans l</w:t>
      </w:r>
      <w:r>
        <w:rPr>
          <w:lang w:val="fr-FR"/>
        </w:rPr>
        <w:t>’</w:t>
      </w:r>
      <w:r w:rsidRPr="001D05C0">
        <w:rPr>
          <w:lang w:val="fr-FR"/>
        </w:rPr>
        <w:t xml:space="preserve">initiative </w:t>
      </w:r>
      <w:r>
        <w:rPr>
          <w:lang w:val="fr-FR"/>
        </w:rPr>
        <w:t>« </w:t>
      </w:r>
      <w:r w:rsidRPr="001D05C0">
        <w:rPr>
          <w:lang w:val="fr-FR"/>
        </w:rPr>
        <w:t>Objectif zéro suicide</w:t>
      </w:r>
      <w:r>
        <w:rPr>
          <w:lang w:val="fr-FR"/>
        </w:rPr>
        <w:t> »</w:t>
      </w:r>
      <w:r w:rsidRPr="001D05C0">
        <w:rPr>
          <w:lang w:val="fr-FR"/>
        </w:rPr>
        <w:t xml:space="preserve"> entre 2019</w:t>
      </w:r>
      <w:r w:rsidR="00DA7529">
        <w:rPr>
          <w:lang w:val="fr-FR"/>
        </w:rPr>
        <w:t>/</w:t>
      </w:r>
      <w:r w:rsidRPr="001D05C0">
        <w:rPr>
          <w:lang w:val="fr-FR"/>
        </w:rPr>
        <w:t>20 et 2021</w:t>
      </w:r>
      <w:r w:rsidR="00DA7529">
        <w:rPr>
          <w:lang w:val="fr-FR"/>
        </w:rPr>
        <w:t>/</w:t>
      </w:r>
      <w:r w:rsidRPr="001D05C0">
        <w:rPr>
          <w:lang w:val="fr-FR"/>
        </w:rPr>
        <w:t>22</w:t>
      </w:r>
      <w:r w:rsidRPr="00D22BD6">
        <w:rPr>
          <w:lang w:val="fr-FR"/>
        </w:rPr>
        <w:t xml:space="preserve">. </w:t>
      </w:r>
    </w:p>
    <w:p w14:paraId="238B06C2" w14:textId="77777777" w:rsidR="00896F1C" w:rsidRPr="00D22BD6" w:rsidRDefault="00896F1C" w:rsidP="00896F1C">
      <w:pPr>
        <w:pStyle w:val="H1G"/>
        <w:rPr>
          <w:lang w:val="fr-FR"/>
        </w:rPr>
      </w:pPr>
      <w:r w:rsidRPr="00D22BD6">
        <w:rPr>
          <w:lang w:val="fr-FR"/>
        </w:rPr>
        <w:tab/>
      </w:r>
      <w:r w:rsidRPr="00D22BD6">
        <w:rPr>
          <w:lang w:val="fr-FR"/>
        </w:rPr>
        <w:tab/>
      </w:r>
      <w:r>
        <w:rPr>
          <w:lang w:val="fr-FR"/>
        </w:rPr>
        <w:t>Peuples autochtones</w:t>
      </w:r>
    </w:p>
    <w:p w14:paraId="278EF767" w14:textId="11665594" w:rsidR="00896F1C" w:rsidRPr="00D22BD6" w:rsidRDefault="00896F1C" w:rsidP="00896F1C">
      <w:pPr>
        <w:pStyle w:val="SingleTxtG"/>
        <w:rPr>
          <w:lang w:val="fr-FR"/>
        </w:rPr>
      </w:pPr>
      <w:r w:rsidRPr="00D22BD6">
        <w:rPr>
          <w:lang w:val="fr-FR"/>
        </w:rPr>
        <w:t>302.</w:t>
      </w:r>
      <w:r w:rsidRPr="00D22BD6">
        <w:rPr>
          <w:lang w:val="fr-FR"/>
        </w:rPr>
        <w:tab/>
      </w:r>
      <w:r w:rsidRPr="00BC5082">
        <w:rPr>
          <w:lang w:val="fr-FR"/>
        </w:rPr>
        <w:t>La prévention des problèmes de santé mentale et du suicide est une priorité nationale, en particulier parmi les Australiens autochtones, dont le taux de suicide est plus de deux fois supérieur à celui des Australiens non autochtones. Parmi les nouveaux objectifs et résultats attendus de l</w:t>
      </w:r>
      <w:r>
        <w:rPr>
          <w:lang w:val="fr-FR"/>
        </w:rPr>
        <w:t>’</w:t>
      </w:r>
      <w:r w:rsidR="007E181C">
        <w:rPr>
          <w:lang w:val="fr-FR"/>
        </w:rPr>
        <w:t>A</w:t>
      </w:r>
      <w:r w:rsidRPr="00BC5082">
        <w:rPr>
          <w:lang w:val="fr-FR"/>
        </w:rPr>
        <w:t xml:space="preserve">ccord national </w:t>
      </w:r>
      <w:r>
        <w:rPr>
          <w:lang w:val="fr-FR"/>
        </w:rPr>
        <w:t>« </w:t>
      </w:r>
      <w:proofErr w:type="spellStart"/>
      <w:r>
        <w:rPr>
          <w:lang w:val="fr-FR"/>
        </w:rPr>
        <w:t>Closing</w:t>
      </w:r>
      <w:proofErr w:type="spellEnd"/>
      <w:r>
        <w:rPr>
          <w:lang w:val="fr-FR"/>
        </w:rPr>
        <w:t xml:space="preserve"> the gap »</w:t>
      </w:r>
      <w:r w:rsidRPr="00BC5082">
        <w:rPr>
          <w:lang w:val="fr-FR"/>
        </w:rPr>
        <w:t xml:space="preserve"> figure un objectif prioritaire de réduction du suicide</w:t>
      </w:r>
      <w:r w:rsidRPr="00D22BD6">
        <w:rPr>
          <w:lang w:val="fr-FR"/>
        </w:rPr>
        <w:t xml:space="preserve">. </w:t>
      </w:r>
    </w:p>
    <w:p w14:paraId="32B5E35D" w14:textId="07EA7F3F" w:rsidR="00896F1C" w:rsidRPr="00D22BD6" w:rsidRDefault="00896F1C" w:rsidP="00896F1C">
      <w:pPr>
        <w:pStyle w:val="SingleTxtG"/>
        <w:rPr>
          <w:lang w:val="fr-FR"/>
        </w:rPr>
      </w:pPr>
      <w:r w:rsidRPr="00D22BD6">
        <w:rPr>
          <w:lang w:val="fr-FR"/>
        </w:rPr>
        <w:t>303.</w:t>
      </w:r>
      <w:r w:rsidRPr="00D22BD6">
        <w:rPr>
          <w:lang w:val="fr-FR"/>
        </w:rPr>
        <w:tab/>
      </w:r>
      <w:r w:rsidRPr="00514798">
        <w:rPr>
          <w:lang w:val="fr-FR"/>
        </w:rPr>
        <w:t>L</w:t>
      </w:r>
      <w:r>
        <w:rPr>
          <w:lang w:val="fr-FR"/>
        </w:rPr>
        <w:t>’</w:t>
      </w:r>
      <w:r w:rsidRPr="00514798">
        <w:rPr>
          <w:lang w:val="fr-FR"/>
        </w:rPr>
        <w:t xml:space="preserve">Australie investit dans la santé mentale, le bien-être et la prévention du suicide parmi les peuples autochtones </w:t>
      </w:r>
      <w:r>
        <w:rPr>
          <w:lang w:val="fr-FR"/>
        </w:rPr>
        <w:t xml:space="preserve">et déploie à cet effet des </w:t>
      </w:r>
      <w:r w:rsidRPr="00514798">
        <w:rPr>
          <w:lang w:val="fr-FR"/>
        </w:rPr>
        <w:t>initiatives nationales qui prévoient ce qui suit</w:t>
      </w:r>
      <w:r>
        <w:rPr>
          <w:lang w:val="fr-FR"/>
        </w:rPr>
        <w:t> :</w:t>
      </w:r>
    </w:p>
    <w:p w14:paraId="06E0426D" w14:textId="547CB415" w:rsidR="00896F1C" w:rsidRPr="00D22BD6" w:rsidRDefault="00896F1C" w:rsidP="005951E9">
      <w:pPr>
        <w:pStyle w:val="SingleTxtG"/>
        <w:ind w:firstLine="567"/>
        <w:rPr>
          <w:lang w:val="fr-FR"/>
        </w:rPr>
      </w:pPr>
      <w:r w:rsidRPr="00D22BD6">
        <w:rPr>
          <w:lang w:val="fr-FR"/>
        </w:rPr>
        <w:t>a)</w:t>
      </w:r>
      <w:r w:rsidRPr="00D22BD6">
        <w:rPr>
          <w:lang w:val="fr-FR"/>
        </w:rPr>
        <w:tab/>
      </w:r>
      <w:r w:rsidRPr="009B72BD">
        <w:rPr>
          <w:lang w:val="fr-FR"/>
        </w:rPr>
        <w:t xml:space="preserve">Le financement du réseau de soins de santé primaires pour la mise en place de services de santé mentale et de prévention du suicide </w:t>
      </w:r>
      <w:r>
        <w:rPr>
          <w:lang w:val="fr-FR"/>
        </w:rPr>
        <w:t>pour les</w:t>
      </w:r>
      <w:r w:rsidRPr="009B72BD">
        <w:rPr>
          <w:lang w:val="fr-FR"/>
        </w:rPr>
        <w:t xml:space="preserve"> peuples autochtones</w:t>
      </w:r>
      <w:r>
        <w:rPr>
          <w:lang w:val="fr-FR"/>
        </w:rPr>
        <w:t> ;</w:t>
      </w:r>
    </w:p>
    <w:p w14:paraId="646108B1" w14:textId="7CD58106" w:rsidR="00896F1C" w:rsidRPr="00D22BD6" w:rsidRDefault="00896F1C" w:rsidP="005951E9">
      <w:pPr>
        <w:pStyle w:val="SingleTxtG"/>
        <w:ind w:firstLine="567"/>
        <w:rPr>
          <w:lang w:val="fr-FR"/>
        </w:rPr>
      </w:pPr>
      <w:r w:rsidRPr="00D22BD6">
        <w:rPr>
          <w:lang w:val="fr-FR"/>
        </w:rPr>
        <w:t>b)</w:t>
      </w:r>
      <w:r w:rsidRPr="00D22BD6">
        <w:rPr>
          <w:lang w:val="fr-FR"/>
        </w:rPr>
        <w:tab/>
      </w:r>
      <w:r w:rsidRPr="00BB6F74">
        <w:rPr>
          <w:lang w:val="fr-FR"/>
        </w:rPr>
        <w:t xml:space="preserve">Le financement du réseau national de services de santé géré par la communauté aborigène afin de mettre en œuvre le programme </w:t>
      </w:r>
      <w:r>
        <w:rPr>
          <w:lang w:val="fr-FR"/>
        </w:rPr>
        <w:t>« </w:t>
      </w:r>
      <w:r w:rsidRPr="00BB6F74">
        <w:rPr>
          <w:lang w:val="fr-FR"/>
        </w:rPr>
        <w:t xml:space="preserve">Culture Care </w:t>
      </w:r>
      <w:proofErr w:type="spellStart"/>
      <w:r w:rsidRPr="00BB6F74">
        <w:rPr>
          <w:lang w:val="fr-FR"/>
        </w:rPr>
        <w:t>Connect</w:t>
      </w:r>
      <w:proofErr w:type="spellEnd"/>
      <w:r>
        <w:rPr>
          <w:lang w:val="fr-FR"/>
        </w:rPr>
        <w:t> »</w:t>
      </w:r>
      <w:r w:rsidR="005951E9">
        <w:rPr>
          <w:lang w:val="fr-FR"/>
        </w:rPr>
        <w:t> − </w:t>
      </w:r>
      <w:r w:rsidRPr="00BB6F74">
        <w:rPr>
          <w:lang w:val="fr-FR"/>
        </w:rPr>
        <w:t xml:space="preserve">un réseau communautaire de prévention du suicide et de services de postcure qui dispense également une formation sur les premiers soins en santé mentale aux </w:t>
      </w:r>
      <w:r>
        <w:rPr>
          <w:lang w:val="fr-FR"/>
        </w:rPr>
        <w:t>a</w:t>
      </w:r>
      <w:r w:rsidRPr="00BB6F74">
        <w:rPr>
          <w:lang w:val="fr-FR"/>
        </w:rPr>
        <w:t xml:space="preserve">borigènes et </w:t>
      </w:r>
      <w:r>
        <w:rPr>
          <w:lang w:val="fr-FR"/>
        </w:rPr>
        <w:t xml:space="preserve">aux </w:t>
      </w:r>
      <w:r w:rsidRPr="00BB6F74">
        <w:rPr>
          <w:lang w:val="fr-FR"/>
        </w:rPr>
        <w:t>insulaires du détroit de Torres</w:t>
      </w:r>
      <w:r>
        <w:rPr>
          <w:lang w:val="fr-FR"/>
        </w:rPr>
        <w:t> ;</w:t>
      </w:r>
    </w:p>
    <w:p w14:paraId="799757DF" w14:textId="030E7ED7" w:rsidR="00896F1C" w:rsidRPr="00D22BD6" w:rsidRDefault="00896F1C" w:rsidP="005951E9">
      <w:pPr>
        <w:pStyle w:val="SingleTxtG"/>
        <w:ind w:firstLine="567"/>
        <w:rPr>
          <w:lang w:val="fr-FR"/>
        </w:rPr>
      </w:pPr>
      <w:r w:rsidRPr="00D22BD6">
        <w:rPr>
          <w:lang w:val="fr-FR"/>
        </w:rPr>
        <w:t>c)</w:t>
      </w:r>
      <w:r w:rsidRPr="00D22BD6">
        <w:rPr>
          <w:lang w:val="fr-FR"/>
        </w:rPr>
        <w:tab/>
      </w:r>
      <w:r w:rsidRPr="00DF72BF">
        <w:rPr>
          <w:lang w:val="fr-FR"/>
        </w:rPr>
        <w:t>L</w:t>
      </w:r>
      <w:r>
        <w:rPr>
          <w:lang w:val="fr-FR"/>
        </w:rPr>
        <w:t>’</w:t>
      </w:r>
      <w:r w:rsidRPr="00DF72BF">
        <w:rPr>
          <w:lang w:val="fr-FR"/>
        </w:rPr>
        <w:t xml:space="preserve">allocation de </w:t>
      </w:r>
      <w:r>
        <w:rPr>
          <w:lang w:val="fr-FR"/>
        </w:rPr>
        <w:t>crédit</w:t>
      </w:r>
      <w:r w:rsidRPr="00DF72BF">
        <w:rPr>
          <w:lang w:val="fr-FR"/>
        </w:rPr>
        <w:t>s supplémentaires au réseau national de services de santé géré par la communauté aborigène afin de renforcer l</w:t>
      </w:r>
      <w:r>
        <w:rPr>
          <w:lang w:val="fr-FR"/>
        </w:rPr>
        <w:t>’</w:t>
      </w:r>
      <w:r w:rsidRPr="00DF72BF">
        <w:rPr>
          <w:lang w:val="fr-FR"/>
        </w:rPr>
        <w:t xml:space="preserve">accompagnement en santé mentale des peuples autochtones avant, pendant et après le référendum sur la </w:t>
      </w:r>
      <w:r>
        <w:rPr>
          <w:lang w:val="fr-FR"/>
        </w:rPr>
        <w:t>« V</w:t>
      </w:r>
      <w:r w:rsidRPr="00DF72BF">
        <w:rPr>
          <w:lang w:val="fr-FR"/>
        </w:rPr>
        <w:t>oix</w:t>
      </w:r>
      <w:r>
        <w:rPr>
          <w:lang w:val="fr-FR"/>
        </w:rPr>
        <w:t> »</w:t>
      </w:r>
      <w:r w:rsidRPr="00DF72BF">
        <w:rPr>
          <w:lang w:val="fr-FR"/>
        </w:rPr>
        <w:t xml:space="preserve"> des </w:t>
      </w:r>
      <w:r>
        <w:rPr>
          <w:lang w:val="fr-FR"/>
        </w:rPr>
        <w:t>a</w:t>
      </w:r>
      <w:r w:rsidRPr="00DF72BF">
        <w:rPr>
          <w:lang w:val="fr-FR"/>
        </w:rPr>
        <w:t xml:space="preserve">borigènes et </w:t>
      </w:r>
      <w:r>
        <w:rPr>
          <w:lang w:val="fr-FR"/>
        </w:rPr>
        <w:t xml:space="preserve">des </w:t>
      </w:r>
      <w:r w:rsidRPr="00DF72BF">
        <w:rPr>
          <w:lang w:val="fr-FR"/>
        </w:rPr>
        <w:t>insulaires du détroit de Torres</w:t>
      </w:r>
      <w:r>
        <w:rPr>
          <w:lang w:val="fr-FR"/>
        </w:rPr>
        <w:t> ;</w:t>
      </w:r>
    </w:p>
    <w:p w14:paraId="3E130398" w14:textId="5E249D80" w:rsidR="00896F1C" w:rsidRPr="00D22BD6" w:rsidRDefault="00896F1C" w:rsidP="005951E9">
      <w:pPr>
        <w:pStyle w:val="SingleTxtG"/>
        <w:ind w:firstLine="567"/>
        <w:rPr>
          <w:lang w:val="fr-FR"/>
        </w:rPr>
      </w:pPr>
      <w:r w:rsidRPr="00D22BD6">
        <w:rPr>
          <w:lang w:val="fr-FR"/>
        </w:rPr>
        <w:t>d)</w:t>
      </w:r>
      <w:r w:rsidRPr="00D22BD6">
        <w:rPr>
          <w:lang w:val="fr-FR"/>
        </w:rPr>
        <w:tab/>
      </w:r>
      <w:r w:rsidRPr="001B61C6">
        <w:rPr>
          <w:lang w:val="fr-FR"/>
        </w:rPr>
        <w:t>La mise en place de 13YARN, le premier service téléphonique national de soutien en cas de crise, opérationnel 24 heures sur 24, 7 jours sur 7, adapté à la culture des peuples autochtones, conçu et animé par des autochtones</w:t>
      </w:r>
      <w:r>
        <w:rPr>
          <w:lang w:val="fr-FR"/>
        </w:rPr>
        <w:t> ;</w:t>
      </w:r>
    </w:p>
    <w:p w14:paraId="7A7DA22D" w14:textId="3DBB1576" w:rsidR="00896F1C" w:rsidRPr="00D22BD6" w:rsidRDefault="00896F1C" w:rsidP="005951E9">
      <w:pPr>
        <w:pStyle w:val="SingleTxtG"/>
        <w:ind w:firstLine="567"/>
        <w:rPr>
          <w:lang w:val="fr-FR"/>
        </w:rPr>
      </w:pPr>
      <w:r w:rsidRPr="00D22BD6">
        <w:rPr>
          <w:lang w:val="fr-FR"/>
        </w:rPr>
        <w:t>e)</w:t>
      </w:r>
      <w:r w:rsidRPr="00D22BD6">
        <w:rPr>
          <w:lang w:val="fr-FR"/>
        </w:rPr>
        <w:tab/>
      </w:r>
      <w:r w:rsidRPr="006E6962">
        <w:rPr>
          <w:lang w:val="fr-FR"/>
        </w:rPr>
        <w:t>Le soutien à des initiatives s</w:t>
      </w:r>
      <w:r>
        <w:rPr>
          <w:lang w:val="fr-FR"/>
        </w:rPr>
        <w:t>’</w:t>
      </w:r>
      <w:r w:rsidRPr="006E6962">
        <w:rPr>
          <w:lang w:val="fr-FR"/>
        </w:rPr>
        <w:t>adressant aux peuples autochtones dans le cadre du Programme national de prévention du suicide</w:t>
      </w:r>
      <w:r>
        <w:rPr>
          <w:lang w:val="fr-FR"/>
        </w:rPr>
        <w:t> ;</w:t>
      </w:r>
    </w:p>
    <w:p w14:paraId="40C38EE2" w14:textId="4D33382B" w:rsidR="00896F1C" w:rsidRPr="00D22BD6" w:rsidRDefault="00896F1C" w:rsidP="005951E9">
      <w:pPr>
        <w:pStyle w:val="SingleTxtG"/>
        <w:ind w:firstLine="567"/>
        <w:rPr>
          <w:lang w:val="fr-FR"/>
        </w:rPr>
      </w:pPr>
      <w:r w:rsidRPr="00D22BD6">
        <w:rPr>
          <w:lang w:val="fr-FR"/>
        </w:rPr>
        <w:t>f)</w:t>
      </w:r>
      <w:r w:rsidRPr="00D22BD6">
        <w:rPr>
          <w:lang w:val="fr-FR"/>
        </w:rPr>
        <w:tab/>
      </w:r>
      <w:r w:rsidRPr="005727A9">
        <w:rPr>
          <w:lang w:val="fr-FR"/>
        </w:rPr>
        <w:t xml:space="preserve">Le financement de la </w:t>
      </w:r>
      <w:r>
        <w:rPr>
          <w:lang w:val="fr-FR"/>
        </w:rPr>
        <w:t>s</w:t>
      </w:r>
      <w:r w:rsidRPr="005727A9">
        <w:rPr>
          <w:lang w:val="fr-FR"/>
        </w:rPr>
        <w:t>tratégie de promotion de la condition des autochtones afin de promouvoir le bien-être social et psychologique des Australiens autochtones</w:t>
      </w:r>
      <w:r w:rsidRPr="00D22BD6">
        <w:rPr>
          <w:lang w:val="fr-FR"/>
        </w:rPr>
        <w:t>.</w:t>
      </w:r>
    </w:p>
    <w:p w14:paraId="294D5BBB" w14:textId="25C3CED9" w:rsidR="00896F1C" w:rsidRPr="00D22BD6" w:rsidRDefault="00896F1C" w:rsidP="00896F1C">
      <w:pPr>
        <w:pStyle w:val="H1G"/>
        <w:rPr>
          <w:lang w:val="fr-FR"/>
        </w:rPr>
      </w:pPr>
      <w:r w:rsidRPr="00D22BD6">
        <w:rPr>
          <w:lang w:val="fr-FR"/>
        </w:rPr>
        <w:tab/>
      </w:r>
      <w:r w:rsidRPr="00D22BD6">
        <w:rPr>
          <w:lang w:val="fr-FR"/>
        </w:rPr>
        <w:tab/>
      </w:r>
      <w:r w:rsidRPr="00495EEC">
        <w:rPr>
          <w:lang w:val="fr-FR"/>
        </w:rPr>
        <w:t xml:space="preserve">Personnes lesbiennes, gays, bisexuelles, transgenres, </w:t>
      </w:r>
      <w:proofErr w:type="spellStart"/>
      <w:r w:rsidRPr="00495EEC">
        <w:rPr>
          <w:lang w:val="fr-FR"/>
        </w:rPr>
        <w:t>intersexes</w:t>
      </w:r>
      <w:proofErr w:type="spellEnd"/>
      <w:r w:rsidRPr="00495EEC">
        <w:rPr>
          <w:lang w:val="fr-FR"/>
        </w:rPr>
        <w:t xml:space="preserve">, </w:t>
      </w:r>
      <w:r w:rsidR="005951E9">
        <w:rPr>
          <w:lang w:val="fr-FR"/>
        </w:rPr>
        <w:br/>
      </w:r>
      <w:r w:rsidRPr="00495EEC">
        <w:rPr>
          <w:lang w:val="fr-FR"/>
        </w:rPr>
        <w:t>queers et asexuées</w:t>
      </w:r>
      <w:r w:rsidRPr="00D22BD6">
        <w:rPr>
          <w:lang w:val="fr-FR"/>
        </w:rPr>
        <w:t xml:space="preserve"> </w:t>
      </w:r>
    </w:p>
    <w:p w14:paraId="17C4D06E" w14:textId="687F19B4" w:rsidR="00896F1C" w:rsidRPr="00D22BD6" w:rsidRDefault="00896F1C" w:rsidP="00896F1C">
      <w:pPr>
        <w:pStyle w:val="SingleTxtG"/>
        <w:rPr>
          <w:lang w:val="fr-FR"/>
        </w:rPr>
      </w:pPr>
      <w:r w:rsidRPr="00D22BD6">
        <w:rPr>
          <w:lang w:val="fr-FR"/>
        </w:rPr>
        <w:t>304.</w:t>
      </w:r>
      <w:r w:rsidRPr="00D22BD6">
        <w:rPr>
          <w:lang w:val="fr-FR"/>
        </w:rPr>
        <w:tab/>
      </w:r>
      <w:r w:rsidRPr="00825EDE">
        <w:rPr>
          <w:lang w:val="fr-FR"/>
        </w:rPr>
        <w:t xml:space="preserve">Le Gouvernement australien </w:t>
      </w:r>
      <w:r>
        <w:rPr>
          <w:lang w:val="fr-FR"/>
        </w:rPr>
        <w:t>est conscient</w:t>
      </w:r>
      <w:r w:rsidRPr="00825EDE">
        <w:rPr>
          <w:lang w:val="fr-FR"/>
        </w:rPr>
        <w:t xml:space="preserve"> qu</w:t>
      </w:r>
      <w:r>
        <w:rPr>
          <w:lang w:val="fr-FR"/>
        </w:rPr>
        <w:t>’</w:t>
      </w:r>
      <w:r w:rsidRPr="00825EDE">
        <w:rPr>
          <w:lang w:val="fr-FR"/>
        </w:rPr>
        <w:t xml:space="preserve">un nombre disproportionné de personnes lesbiennes, gays, bisexuelles, transgenres, </w:t>
      </w:r>
      <w:proofErr w:type="spellStart"/>
      <w:r w:rsidRPr="00825EDE">
        <w:rPr>
          <w:lang w:val="fr-FR"/>
        </w:rPr>
        <w:t>intersexes</w:t>
      </w:r>
      <w:proofErr w:type="spellEnd"/>
      <w:r w:rsidRPr="00825EDE">
        <w:rPr>
          <w:lang w:val="fr-FR"/>
        </w:rPr>
        <w:t>, queers et asexuées (LGBTIQA+) présentent des troubles psychiques ou mettent fin à leurs jours. Il a donc lancé une consultation nationale afin d</w:t>
      </w:r>
      <w:r>
        <w:rPr>
          <w:lang w:val="fr-FR"/>
        </w:rPr>
        <w:t>’</w:t>
      </w:r>
      <w:r w:rsidRPr="00825EDE">
        <w:rPr>
          <w:lang w:val="fr-FR"/>
        </w:rPr>
        <w:t xml:space="preserve">élaborer un </w:t>
      </w:r>
      <w:r>
        <w:rPr>
          <w:lang w:val="fr-FR"/>
        </w:rPr>
        <w:t>p</w:t>
      </w:r>
      <w:r w:rsidRPr="00825EDE">
        <w:rPr>
          <w:lang w:val="fr-FR"/>
        </w:rPr>
        <w:t>lan d</w:t>
      </w:r>
      <w:r>
        <w:rPr>
          <w:lang w:val="fr-FR"/>
        </w:rPr>
        <w:t>’</w:t>
      </w:r>
      <w:r w:rsidRPr="00825EDE">
        <w:rPr>
          <w:lang w:val="fr-FR"/>
        </w:rPr>
        <w:t>action national de dix</w:t>
      </w:r>
      <w:r w:rsidR="009A2343">
        <w:rPr>
          <w:lang w:val="fr-FR"/>
        </w:rPr>
        <w:t> ans</w:t>
      </w:r>
      <w:r w:rsidRPr="00825EDE">
        <w:rPr>
          <w:lang w:val="fr-FR"/>
        </w:rPr>
        <w:t xml:space="preserve"> pour la santé et le bien-être des personnes LGBTIQA+</w:t>
      </w:r>
      <w:r w:rsidRPr="00D22BD6">
        <w:rPr>
          <w:lang w:val="fr-FR"/>
        </w:rPr>
        <w:t>.</w:t>
      </w:r>
    </w:p>
    <w:p w14:paraId="747CC7FA" w14:textId="50CF29F1" w:rsidR="00896F1C" w:rsidRPr="00D22BD6" w:rsidRDefault="00896F1C" w:rsidP="00896F1C">
      <w:pPr>
        <w:pStyle w:val="SingleTxtG"/>
        <w:rPr>
          <w:lang w:val="fr-FR"/>
        </w:rPr>
      </w:pPr>
      <w:r w:rsidRPr="00D22BD6">
        <w:rPr>
          <w:lang w:val="fr-FR"/>
        </w:rPr>
        <w:t>305.</w:t>
      </w:r>
      <w:r w:rsidRPr="00D22BD6">
        <w:rPr>
          <w:lang w:val="fr-FR"/>
        </w:rPr>
        <w:tab/>
      </w:r>
      <w:r w:rsidRPr="003108E9">
        <w:rPr>
          <w:lang w:val="fr-FR"/>
        </w:rPr>
        <w:t>L</w:t>
      </w:r>
      <w:r>
        <w:rPr>
          <w:lang w:val="fr-FR"/>
        </w:rPr>
        <w:t>’</w:t>
      </w:r>
      <w:r w:rsidRPr="003108E9">
        <w:rPr>
          <w:lang w:val="fr-FR"/>
        </w:rPr>
        <w:t>Australie finance des initiatives nationales de promotion de la santé mentale et du bien-être des communautés LGBTIQA+</w:t>
      </w:r>
      <w:r>
        <w:rPr>
          <w:lang w:val="fr-FR"/>
        </w:rPr>
        <w:t>, dont :</w:t>
      </w:r>
    </w:p>
    <w:p w14:paraId="7210AE9D" w14:textId="65C9325E" w:rsidR="00896F1C" w:rsidRPr="00D22BD6" w:rsidRDefault="00896F1C" w:rsidP="005951E9">
      <w:pPr>
        <w:pStyle w:val="SingleTxtG"/>
        <w:ind w:firstLine="567"/>
        <w:rPr>
          <w:lang w:val="fr-FR"/>
        </w:rPr>
      </w:pPr>
      <w:r w:rsidRPr="00D22BD6">
        <w:rPr>
          <w:lang w:val="fr-FR"/>
        </w:rPr>
        <w:t>a)</w:t>
      </w:r>
      <w:r w:rsidRPr="00D22BD6">
        <w:rPr>
          <w:lang w:val="fr-FR"/>
        </w:rPr>
        <w:tab/>
      </w:r>
      <w:proofErr w:type="spellStart"/>
      <w:r w:rsidRPr="00E721B9">
        <w:rPr>
          <w:lang w:val="fr-FR"/>
        </w:rPr>
        <w:t>Qlife</w:t>
      </w:r>
      <w:proofErr w:type="spellEnd"/>
      <w:r w:rsidR="007E181C">
        <w:rPr>
          <w:lang w:val="fr-FR"/>
        </w:rPr>
        <w:t> − </w:t>
      </w:r>
      <w:r w:rsidRPr="00E721B9">
        <w:rPr>
          <w:lang w:val="fr-FR"/>
        </w:rPr>
        <w:t>un service national anonyme de soutien et d</w:t>
      </w:r>
      <w:r>
        <w:rPr>
          <w:lang w:val="fr-FR"/>
        </w:rPr>
        <w:t>’</w:t>
      </w:r>
      <w:r w:rsidRPr="00E721B9">
        <w:rPr>
          <w:lang w:val="fr-FR"/>
        </w:rPr>
        <w:t xml:space="preserve">orientation par les pairs pour les personnes LGBTIQA+, qui offre un soutien par téléphone et par </w:t>
      </w:r>
      <w:r>
        <w:rPr>
          <w:lang w:val="fr-FR"/>
        </w:rPr>
        <w:t>t</w:t>
      </w:r>
      <w:r w:rsidRPr="00E721B9">
        <w:rPr>
          <w:lang w:val="fr-FR"/>
        </w:rPr>
        <w:t>chat en ligne</w:t>
      </w:r>
      <w:r>
        <w:rPr>
          <w:lang w:val="fr-FR"/>
        </w:rPr>
        <w:t>,</w:t>
      </w:r>
      <w:r w:rsidRPr="00E721B9">
        <w:rPr>
          <w:lang w:val="fr-FR"/>
        </w:rPr>
        <w:t xml:space="preserve"> tous les jours de 15 heures à minuit</w:t>
      </w:r>
      <w:r>
        <w:rPr>
          <w:lang w:val="fr-FR"/>
        </w:rPr>
        <w:t> ;</w:t>
      </w:r>
    </w:p>
    <w:p w14:paraId="0507B35A" w14:textId="4E6C167C" w:rsidR="00896F1C" w:rsidRPr="00D22BD6" w:rsidRDefault="00896F1C" w:rsidP="005951E9">
      <w:pPr>
        <w:pStyle w:val="SingleTxtG"/>
        <w:ind w:firstLine="567"/>
        <w:rPr>
          <w:lang w:val="fr-FR"/>
        </w:rPr>
      </w:pPr>
      <w:r w:rsidRPr="00D22BD6">
        <w:rPr>
          <w:lang w:val="fr-FR"/>
        </w:rPr>
        <w:t>b)</w:t>
      </w:r>
      <w:r w:rsidRPr="00D22BD6">
        <w:rPr>
          <w:lang w:val="fr-FR"/>
        </w:rPr>
        <w:tab/>
      </w:r>
      <w:proofErr w:type="spellStart"/>
      <w:r w:rsidRPr="008E7456">
        <w:rPr>
          <w:lang w:val="fr-FR"/>
        </w:rPr>
        <w:t>Qheadspace</w:t>
      </w:r>
      <w:proofErr w:type="spellEnd"/>
      <w:r w:rsidR="007E181C">
        <w:rPr>
          <w:lang w:val="fr-FR"/>
        </w:rPr>
        <w:t> − </w:t>
      </w:r>
      <w:r>
        <w:rPr>
          <w:lang w:val="fr-FR"/>
        </w:rPr>
        <w:t xml:space="preserve">le </w:t>
      </w:r>
      <w:r w:rsidRPr="008E7456">
        <w:rPr>
          <w:lang w:val="fr-FR"/>
        </w:rPr>
        <w:t xml:space="preserve">volet de la plateforme numérique </w:t>
      </w:r>
      <w:proofErr w:type="spellStart"/>
      <w:r w:rsidRPr="008E7456">
        <w:rPr>
          <w:lang w:val="fr-FR"/>
        </w:rPr>
        <w:t>headspace</w:t>
      </w:r>
      <w:proofErr w:type="spellEnd"/>
      <w:r w:rsidRPr="008E7456">
        <w:rPr>
          <w:lang w:val="fr-FR"/>
        </w:rPr>
        <w:t xml:space="preserve"> où les jeunes de sexe et de genre différents peuvent </w:t>
      </w:r>
      <w:r>
        <w:rPr>
          <w:lang w:val="fr-FR"/>
        </w:rPr>
        <w:t>avoir des contacts</w:t>
      </w:r>
      <w:r w:rsidRPr="008E7456">
        <w:rPr>
          <w:lang w:val="fr-FR"/>
        </w:rPr>
        <w:t xml:space="preserve"> entre eux et obtenir de l</w:t>
      </w:r>
      <w:r>
        <w:rPr>
          <w:lang w:val="fr-FR"/>
        </w:rPr>
        <w:t>’</w:t>
      </w:r>
      <w:r w:rsidRPr="008E7456">
        <w:rPr>
          <w:lang w:val="fr-FR"/>
        </w:rPr>
        <w:t>aide auprès d</w:t>
      </w:r>
      <w:r>
        <w:rPr>
          <w:lang w:val="fr-FR"/>
        </w:rPr>
        <w:t>’</w:t>
      </w:r>
      <w:r w:rsidRPr="008E7456">
        <w:rPr>
          <w:lang w:val="fr-FR"/>
        </w:rPr>
        <w:t>une communauté en ligne modérée par des pairs</w:t>
      </w:r>
      <w:r>
        <w:rPr>
          <w:lang w:val="fr-FR"/>
        </w:rPr>
        <w:t> ;</w:t>
      </w:r>
    </w:p>
    <w:p w14:paraId="13782FFB" w14:textId="2303C372" w:rsidR="00896F1C" w:rsidRPr="00D22BD6" w:rsidRDefault="00896F1C" w:rsidP="005951E9">
      <w:pPr>
        <w:pStyle w:val="SingleTxtG"/>
        <w:ind w:firstLine="567"/>
        <w:rPr>
          <w:lang w:val="fr-FR"/>
        </w:rPr>
      </w:pPr>
      <w:r w:rsidRPr="00D22BD6">
        <w:rPr>
          <w:lang w:val="fr-FR"/>
        </w:rPr>
        <w:lastRenderedPageBreak/>
        <w:t>c)</w:t>
      </w:r>
      <w:r w:rsidRPr="00D22BD6">
        <w:rPr>
          <w:lang w:val="fr-FR"/>
        </w:rPr>
        <w:tab/>
      </w:r>
      <w:r w:rsidRPr="0007246B">
        <w:rPr>
          <w:lang w:val="fr-FR"/>
        </w:rPr>
        <w:t xml:space="preserve">Activités de sensibilisation, élaboration de ressources, forums de discussion en ligne et accompagnement par les pairs dans le cadre du </w:t>
      </w:r>
      <w:r w:rsidR="007E181C">
        <w:rPr>
          <w:lang w:val="fr-FR"/>
        </w:rPr>
        <w:t>P</w:t>
      </w:r>
      <w:r w:rsidRPr="0007246B">
        <w:rPr>
          <w:lang w:val="fr-FR"/>
        </w:rPr>
        <w:t>rogramme national de prévention du suicide</w:t>
      </w:r>
      <w:r w:rsidRPr="00D22BD6">
        <w:rPr>
          <w:lang w:val="fr-FR"/>
        </w:rPr>
        <w:t xml:space="preserve">. </w:t>
      </w:r>
    </w:p>
    <w:p w14:paraId="04D57113" w14:textId="77777777" w:rsidR="00896F1C" w:rsidRPr="00D22BD6" w:rsidRDefault="00896F1C" w:rsidP="00896F1C">
      <w:pPr>
        <w:pStyle w:val="H1G"/>
        <w:rPr>
          <w:lang w:val="fr-FR"/>
        </w:rPr>
      </w:pPr>
      <w:r w:rsidRPr="00D22BD6">
        <w:rPr>
          <w:lang w:val="fr-FR"/>
        </w:rPr>
        <w:tab/>
      </w:r>
      <w:r w:rsidRPr="00D22BD6">
        <w:rPr>
          <w:lang w:val="fr-FR"/>
        </w:rPr>
        <w:tab/>
      </w:r>
      <w:r>
        <w:rPr>
          <w:lang w:val="fr-FR"/>
        </w:rPr>
        <w:t>Enfants et jeunes</w:t>
      </w:r>
      <w:r w:rsidRPr="00D22BD6">
        <w:rPr>
          <w:lang w:val="fr-FR"/>
        </w:rPr>
        <w:t xml:space="preserve"> </w:t>
      </w:r>
    </w:p>
    <w:p w14:paraId="0B5FA4EC" w14:textId="7083E23B" w:rsidR="00896F1C" w:rsidRPr="00D22BD6" w:rsidRDefault="00896F1C" w:rsidP="00896F1C">
      <w:pPr>
        <w:pStyle w:val="SingleTxtG"/>
        <w:rPr>
          <w:lang w:val="fr-FR"/>
        </w:rPr>
      </w:pPr>
      <w:r w:rsidRPr="00D22BD6">
        <w:rPr>
          <w:lang w:val="fr-FR"/>
        </w:rPr>
        <w:t>306.</w:t>
      </w:r>
      <w:r w:rsidRPr="00D22BD6">
        <w:rPr>
          <w:lang w:val="fr-FR"/>
        </w:rPr>
        <w:tab/>
      </w:r>
      <w:r w:rsidRPr="005B62C9">
        <w:rPr>
          <w:lang w:val="fr-FR"/>
        </w:rPr>
        <w:t>La santé mentale et la lutte contre les comportements à risque est l</w:t>
      </w:r>
      <w:r>
        <w:rPr>
          <w:lang w:val="fr-FR"/>
        </w:rPr>
        <w:t>’</w:t>
      </w:r>
      <w:r w:rsidRPr="005B62C9">
        <w:rPr>
          <w:lang w:val="fr-FR"/>
        </w:rPr>
        <w:t>un des axes prioritaires du Plan d</w:t>
      </w:r>
      <w:r>
        <w:rPr>
          <w:lang w:val="fr-FR"/>
        </w:rPr>
        <w:t>’</w:t>
      </w:r>
      <w:r w:rsidRPr="005B62C9">
        <w:rPr>
          <w:lang w:val="fr-FR"/>
        </w:rPr>
        <w:t>action national pour la santé des enfants et des jeunes (2020</w:t>
      </w:r>
      <w:r w:rsidR="007E181C">
        <w:rPr>
          <w:lang w:val="fr-FR"/>
        </w:rPr>
        <w:noBreakHyphen/>
      </w:r>
      <w:r w:rsidRPr="005B62C9">
        <w:rPr>
          <w:lang w:val="fr-FR"/>
        </w:rPr>
        <w:t>2030). Le</w:t>
      </w:r>
      <w:r w:rsidR="005951E9">
        <w:rPr>
          <w:lang w:val="fr-FR"/>
        </w:rPr>
        <w:t> </w:t>
      </w:r>
      <w:r w:rsidRPr="005B62C9">
        <w:rPr>
          <w:lang w:val="fr-FR"/>
        </w:rPr>
        <w:t xml:space="preserve">Gouvernement australien finance le Centre national des professionnels de santé mentale, mis en place par </w:t>
      </w:r>
      <w:proofErr w:type="spellStart"/>
      <w:r w:rsidRPr="005B62C9">
        <w:rPr>
          <w:lang w:val="fr-FR"/>
        </w:rPr>
        <w:t>Emerging</w:t>
      </w:r>
      <w:proofErr w:type="spellEnd"/>
      <w:r w:rsidRPr="005B62C9">
        <w:rPr>
          <w:lang w:val="fr-FR"/>
        </w:rPr>
        <w:t xml:space="preserve"> </w:t>
      </w:r>
      <w:proofErr w:type="spellStart"/>
      <w:r w:rsidRPr="005B62C9">
        <w:rPr>
          <w:lang w:val="fr-FR"/>
        </w:rPr>
        <w:t>Minds</w:t>
      </w:r>
      <w:proofErr w:type="spellEnd"/>
      <w:r>
        <w:rPr>
          <w:lang w:val="fr-FR"/>
        </w:rPr>
        <w:t>,</w:t>
      </w:r>
      <w:r w:rsidRPr="005B62C9">
        <w:rPr>
          <w:lang w:val="fr-FR"/>
        </w:rPr>
        <w:t xml:space="preserve"> afin d</w:t>
      </w:r>
      <w:r>
        <w:rPr>
          <w:lang w:val="fr-FR"/>
        </w:rPr>
        <w:t>’</w:t>
      </w:r>
      <w:r w:rsidRPr="005B62C9">
        <w:rPr>
          <w:lang w:val="fr-FR"/>
        </w:rPr>
        <w:t>aider les professionnels qui interviennent auprès des enfants, des parents et des familles à acquérir les compétences nécessaires pour repérer, évaluer et accompagner les enfants à risque de problèmes de santé mentale</w:t>
      </w:r>
      <w:r w:rsidRPr="00D22BD6">
        <w:rPr>
          <w:lang w:val="fr-FR"/>
        </w:rPr>
        <w:t xml:space="preserve">. </w:t>
      </w:r>
    </w:p>
    <w:p w14:paraId="6F469BFE" w14:textId="626DB6F7" w:rsidR="00896F1C" w:rsidRPr="00D22BD6" w:rsidRDefault="00896F1C" w:rsidP="00896F1C">
      <w:pPr>
        <w:pStyle w:val="SingleTxtG"/>
        <w:rPr>
          <w:lang w:val="fr-FR"/>
        </w:rPr>
      </w:pPr>
      <w:r w:rsidRPr="00D22BD6">
        <w:rPr>
          <w:lang w:val="fr-FR"/>
        </w:rPr>
        <w:t>307.</w:t>
      </w:r>
      <w:r w:rsidRPr="00D22BD6">
        <w:rPr>
          <w:lang w:val="fr-FR"/>
        </w:rPr>
        <w:tab/>
      </w:r>
      <w:r w:rsidRPr="007168C3">
        <w:rPr>
          <w:lang w:val="fr-FR"/>
        </w:rPr>
        <w:t>L</w:t>
      </w:r>
      <w:r>
        <w:rPr>
          <w:lang w:val="fr-FR"/>
        </w:rPr>
        <w:t>’</w:t>
      </w:r>
      <w:r w:rsidRPr="007168C3">
        <w:rPr>
          <w:lang w:val="fr-FR"/>
        </w:rPr>
        <w:t>Australie finance les réseaux de soins de santé primaires pour qu</w:t>
      </w:r>
      <w:r>
        <w:rPr>
          <w:lang w:val="fr-FR"/>
        </w:rPr>
        <w:t>’</w:t>
      </w:r>
      <w:r w:rsidRPr="007168C3">
        <w:rPr>
          <w:lang w:val="fr-FR"/>
        </w:rPr>
        <w:t xml:space="preserve">ils mettent en place des services de santé mentale et de prévention du suicide pour les jeunes afin de répondre aux besoins locaux et confient à des organismes tiers le soin de dispenser ces services, </w:t>
      </w:r>
      <w:r>
        <w:rPr>
          <w:lang w:val="fr-FR"/>
        </w:rPr>
        <w:t>y compris</w:t>
      </w:r>
      <w:r w:rsidRPr="007168C3">
        <w:rPr>
          <w:lang w:val="fr-FR"/>
        </w:rPr>
        <w:t xml:space="preserve"> ceux prévu</w:t>
      </w:r>
      <w:r w:rsidR="00706873">
        <w:rPr>
          <w:lang w:val="fr-FR"/>
        </w:rPr>
        <w:t>s</w:t>
      </w:r>
      <w:r w:rsidRPr="007168C3">
        <w:rPr>
          <w:lang w:val="fr-FR"/>
        </w:rPr>
        <w:t xml:space="preserve"> dans le cadre du programme </w:t>
      </w:r>
      <w:r>
        <w:rPr>
          <w:lang w:val="fr-FR"/>
        </w:rPr>
        <w:t>« </w:t>
      </w:r>
      <w:proofErr w:type="spellStart"/>
      <w:r w:rsidRPr="007168C3">
        <w:rPr>
          <w:lang w:val="fr-FR"/>
        </w:rPr>
        <w:t>Youth</w:t>
      </w:r>
      <w:proofErr w:type="spellEnd"/>
      <w:r w:rsidRPr="007168C3">
        <w:rPr>
          <w:lang w:val="fr-FR"/>
        </w:rPr>
        <w:t xml:space="preserve"> </w:t>
      </w:r>
      <w:proofErr w:type="spellStart"/>
      <w:r w:rsidRPr="007168C3">
        <w:rPr>
          <w:lang w:val="fr-FR"/>
        </w:rPr>
        <w:t>Enhanced</w:t>
      </w:r>
      <w:proofErr w:type="spellEnd"/>
      <w:r w:rsidRPr="007168C3">
        <w:rPr>
          <w:lang w:val="fr-FR"/>
        </w:rPr>
        <w:t xml:space="preserve"> Services</w:t>
      </w:r>
      <w:r>
        <w:rPr>
          <w:lang w:val="fr-FR"/>
        </w:rPr>
        <w:t> » (Services renforcés pour la jeunesse)</w:t>
      </w:r>
      <w:r w:rsidRPr="00D22BD6">
        <w:rPr>
          <w:lang w:val="fr-FR"/>
        </w:rPr>
        <w:t xml:space="preserve">. </w:t>
      </w:r>
    </w:p>
    <w:p w14:paraId="02DB4A33" w14:textId="77777777" w:rsidR="00896F1C" w:rsidRPr="00D22BD6" w:rsidRDefault="00896F1C" w:rsidP="00896F1C">
      <w:pPr>
        <w:pStyle w:val="H1G"/>
        <w:rPr>
          <w:lang w:val="fr-FR"/>
        </w:rPr>
      </w:pPr>
      <w:r w:rsidRPr="00D22BD6">
        <w:rPr>
          <w:lang w:val="fr-FR"/>
        </w:rPr>
        <w:tab/>
      </w:r>
      <w:r w:rsidRPr="00D22BD6">
        <w:rPr>
          <w:lang w:val="fr-FR"/>
        </w:rPr>
        <w:tab/>
      </w:r>
      <w:r w:rsidRPr="00792CE9">
        <w:rPr>
          <w:lang w:val="fr-FR"/>
        </w:rPr>
        <w:t>Hommes et populations rurales</w:t>
      </w:r>
    </w:p>
    <w:p w14:paraId="31BA41CC" w14:textId="104E8B50" w:rsidR="00896F1C" w:rsidRPr="00D22BD6" w:rsidRDefault="00896F1C" w:rsidP="00896F1C">
      <w:pPr>
        <w:pStyle w:val="SingleTxtG"/>
        <w:rPr>
          <w:lang w:val="fr-FR"/>
        </w:rPr>
      </w:pPr>
      <w:r w:rsidRPr="00D22BD6">
        <w:rPr>
          <w:lang w:val="fr-FR"/>
        </w:rPr>
        <w:t>308.</w:t>
      </w:r>
      <w:r w:rsidRPr="00D22BD6">
        <w:rPr>
          <w:lang w:val="fr-FR"/>
        </w:rPr>
        <w:tab/>
      </w:r>
      <w:r w:rsidRPr="00AE2305">
        <w:rPr>
          <w:lang w:val="fr-FR"/>
        </w:rPr>
        <w:t xml:space="preserve">La santé mentale est une priorité de la </w:t>
      </w:r>
      <w:r w:rsidR="007E181C">
        <w:rPr>
          <w:lang w:val="fr-FR"/>
        </w:rPr>
        <w:t>S</w:t>
      </w:r>
      <w:r w:rsidRPr="00AE2305">
        <w:rPr>
          <w:lang w:val="fr-FR"/>
        </w:rPr>
        <w:t>tratégie nationale pour la santé masculine (2020</w:t>
      </w:r>
      <w:r w:rsidR="007E181C">
        <w:rPr>
          <w:lang w:val="fr-FR"/>
        </w:rPr>
        <w:noBreakHyphen/>
      </w:r>
      <w:r w:rsidRPr="00AE2305">
        <w:rPr>
          <w:lang w:val="fr-FR"/>
        </w:rPr>
        <w:t>2030) et l</w:t>
      </w:r>
      <w:r>
        <w:rPr>
          <w:lang w:val="fr-FR"/>
        </w:rPr>
        <w:t>’</w:t>
      </w:r>
      <w:r w:rsidRPr="00AE2305">
        <w:rPr>
          <w:lang w:val="fr-FR"/>
        </w:rPr>
        <w:t>Australie finance des initiatives visant à promouvoir la santé mentale des hommes et la prévention du suicide. Entre 2022 et 2025, 17,5</w:t>
      </w:r>
      <w:r>
        <w:rPr>
          <w:lang w:val="fr-FR"/>
        </w:rPr>
        <w:t> millions</w:t>
      </w:r>
      <w:r w:rsidRPr="00AE2305">
        <w:rPr>
          <w:lang w:val="fr-FR"/>
        </w:rPr>
        <w:t xml:space="preserve"> de dollars seront consacrés à des interventions auprès des hommes qui présentent un risque élevé de suicide, dont le financement de MATES in Construction, </w:t>
      </w:r>
      <w:proofErr w:type="spellStart"/>
      <w:r w:rsidRPr="00AE2305">
        <w:rPr>
          <w:lang w:val="fr-FR"/>
        </w:rPr>
        <w:t>OzHelp</w:t>
      </w:r>
      <w:proofErr w:type="spellEnd"/>
      <w:r w:rsidRPr="00AE2305">
        <w:rPr>
          <w:lang w:val="fr-FR"/>
        </w:rPr>
        <w:t xml:space="preserve">, </w:t>
      </w:r>
      <w:proofErr w:type="spellStart"/>
      <w:r w:rsidRPr="00AE2305">
        <w:rPr>
          <w:lang w:val="fr-FR"/>
        </w:rPr>
        <w:t>Men</w:t>
      </w:r>
      <w:r>
        <w:rPr>
          <w:lang w:val="fr-FR"/>
        </w:rPr>
        <w:t>’</w:t>
      </w:r>
      <w:r w:rsidRPr="00AE2305">
        <w:rPr>
          <w:lang w:val="fr-FR"/>
        </w:rPr>
        <w:t>s</w:t>
      </w:r>
      <w:proofErr w:type="spellEnd"/>
      <w:r w:rsidRPr="00AE2305">
        <w:rPr>
          <w:lang w:val="fr-FR"/>
        </w:rPr>
        <w:t xml:space="preserve"> Table et Parents Beyond </w:t>
      </w:r>
      <w:proofErr w:type="spellStart"/>
      <w:r w:rsidRPr="00AE2305">
        <w:rPr>
          <w:lang w:val="fr-FR"/>
        </w:rPr>
        <w:t>Breakup</w:t>
      </w:r>
      <w:proofErr w:type="spellEnd"/>
      <w:r w:rsidRPr="00D22BD6">
        <w:rPr>
          <w:lang w:val="fr-FR"/>
        </w:rPr>
        <w:t xml:space="preserve">. </w:t>
      </w:r>
    </w:p>
    <w:p w14:paraId="517AFC96" w14:textId="24A8000E" w:rsidR="00896F1C" w:rsidRPr="00D22BD6" w:rsidRDefault="00896F1C" w:rsidP="00896F1C">
      <w:pPr>
        <w:pStyle w:val="SingleTxtG"/>
        <w:rPr>
          <w:lang w:val="fr-FR"/>
        </w:rPr>
      </w:pPr>
      <w:r w:rsidRPr="00D22BD6">
        <w:rPr>
          <w:lang w:val="fr-FR"/>
        </w:rPr>
        <w:t>309.</w:t>
      </w:r>
      <w:r w:rsidRPr="00D22BD6">
        <w:rPr>
          <w:lang w:val="fr-FR"/>
        </w:rPr>
        <w:tab/>
      </w:r>
      <w:r w:rsidRPr="003C576B">
        <w:rPr>
          <w:lang w:val="fr-FR"/>
        </w:rPr>
        <w:t xml:space="preserve">Tous les adultes peuvent également solliciter les services du réseau de centres de santé mentale </w:t>
      </w:r>
      <w:r>
        <w:rPr>
          <w:lang w:val="fr-FR"/>
        </w:rPr>
        <w:t>« </w:t>
      </w:r>
      <w:r w:rsidRPr="003C576B">
        <w:rPr>
          <w:lang w:val="fr-FR"/>
        </w:rPr>
        <w:t xml:space="preserve">Head to </w:t>
      </w:r>
      <w:proofErr w:type="spellStart"/>
      <w:r w:rsidRPr="003C576B">
        <w:rPr>
          <w:lang w:val="fr-FR"/>
        </w:rPr>
        <w:t>Health</w:t>
      </w:r>
      <w:proofErr w:type="spellEnd"/>
      <w:r>
        <w:rPr>
          <w:lang w:val="fr-FR"/>
        </w:rPr>
        <w:t> »</w:t>
      </w:r>
      <w:r w:rsidRPr="00D22BD6">
        <w:rPr>
          <w:lang w:val="fr-FR"/>
        </w:rPr>
        <w:t>.</w:t>
      </w:r>
    </w:p>
    <w:p w14:paraId="7638F04A" w14:textId="77777777" w:rsidR="00896F1C" w:rsidRPr="00D22BD6" w:rsidRDefault="00896F1C" w:rsidP="00896F1C">
      <w:pPr>
        <w:pStyle w:val="H1G"/>
        <w:rPr>
          <w:lang w:val="fr-FR"/>
        </w:rPr>
      </w:pPr>
      <w:r w:rsidRPr="00D22BD6">
        <w:rPr>
          <w:lang w:val="fr-FR"/>
        </w:rPr>
        <w:tab/>
      </w:r>
      <w:r w:rsidRPr="00D22BD6">
        <w:rPr>
          <w:lang w:val="fr-FR"/>
        </w:rPr>
        <w:tab/>
      </w:r>
      <w:r w:rsidRPr="00230300">
        <w:rPr>
          <w:lang w:val="fr-FR"/>
        </w:rPr>
        <w:t>Services de réduction des risques</w:t>
      </w:r>
    </w:p>
    <w:p w14:paraId="01673302" w14:textId="1D8C06E9" w:rsidR="00896F1C" w:rsidRPr="00D22BD6" w:rsidRDefault="00896F1C" w:rsidP="00896F1C">
      <w:pPr>
        <w:pStyle w:val="SingleTxtG"/>
        <w:rPr>
          <w:lang w:val="fr-FR"/>
        </w:rPr>
      </w:pPr>
      <w:r w:rsidRPr="00D22BD6">
        <w:rPr>
          <w:lang w:val="fr-FR"/>
        </w:rPr>
        <w:t>310.</w:t>
      </w:r>
      <w:r w:rsidRPr="00D22BD6">
        <w:rPr>
          <w:lang w:val="fr-FR"/>
        </w:rPr>
        <w:tab/>
      </w:r>
      <w:r>
        <w:rPr>
          <w:lang w:val="fr-FR"/>
        </w:rPr>
        <w:t>En matière de drogues, l’</w:t>
      </w:r>
      <w:r w:rsidRPr="007B455D">
        <w:rPr>
          <w:lang w:val="fr-FR"/>
        </w:rPr>
        <w:t xml:space="preserve">Australie préconise une politique équilibrée, fondée sur des données probantes, qui concilie des stratégies et interventions à la fois sanitaires et répressives. Les initiatives menées dans les différents États et territoires </w:t>
      </w:r>
      <w:r>
        <w:rPr>
          <w:lang w:val="fr-FR"/>
        </w:rPr>
        <w:t xml:space="preserve">s’inscrivent dans le cadre de </w:t>
      </w:r>
      <w:r w:rsidRPr="007B455D">
        <w:rPr>
          <w:lang w:val="fr-FR"/>
        </w:rPr>
        <w:t xml:space="preserve">la </w:t>
      </w:r>
      <w:r w:rsidR="007E181C">
        <w:rPr>
          <w:lang w:val="fr-FR"/>
        </w:rPr>
        <w:t>S</w:t>
      </w:r>
      <w:r w:rsidRPr="007B455D">
        <w:rPr>
          <w:lang w:val="fr-FR"/>
        </w:rPr>
        <w:t xml:space="preserve">tratégie nationale antidrogue </w:t>
      </w:r>
      <w:r>
        <w:rPr>
          <w:lang w:val="fr-FR"/>
        </w:rPr>
        <w:t>(</w:t>
      </w:r>
      <w:r w:rsidRPr="007B455D">
        <w:rPr>
          <w:lang w:val="fr-FR"/>
        </w:rPr>
        <w:t>2017-2026</w:t>
      </w:r>
      <w:r>
        <w:rPr>
          <w:lang w:val="fr-FR"/>
        </w:rPr>
        <w:t>)</w:t>
      </w:r>
      <w:r w:rsidRPr="007B455D">
        <w:rPr>
          <w:lang w:val="fr-FR"/>
        </w:rPr>
        <w:t xml:space="preserve"> portant engagement national en faveur de l</w:t>
      </w:r>
      <w:r>
        <w:rPr>
          <w:lang w:val="fr-FR"/>
        </w:rPr>
        <w:t>’</w:t>
      </w:r>
      <w:r w:rsidRPr="007B455D">
        <w:rPr>
          <w:lang w:val="fr-FR"/>
        </w:rPr>
        <w:t xml:space="preserve">atténuation des </w:t>
      </w:r>
      <w:r w:rsidRPr="00CA107A">
        <w:rPr>
          <w:lang w:val="fr-FR"/>
        </w:rPr>
        <w:t>risques et des dommages</w:t>
      </w:r>
      <w:r w:rsidRPr="007B455D">
        <w:rPr>
          <w:lang w:val="fr-FR"/>
        </w:rPr>
        <w:t xml:space="preserve">. La stratégie reconnaît que certains groupes sont plus exposés </w:t>
      </w:r>
      <w:r>
        <w:rPr>
          <w:lang w:val="fr-FR"/>
        </w:rPr>
        <w:t xml:space="preserve">que d’autres </w:t>
      </w:r>
      <w:r w:rsidRPr="007B455D">
        <w:rPr>
          <w:lang w:val="fr-FR"/>
        </w:rPr>
        <w:t>aux méfaits de l</w:t>
      </w:r>
      <w:r>
        <w:rPr>
          <w:lang w:val="fr-FR"/>
        </w:rPr>
        <w:t>’</w:t>
      </w:r>
      <w:r w:rsidRPr="007B455D">
        <w:rPr>
          <w:lang w:val="fr-FR"/>
        </w:rPr>
        <w:t>alcool, du tabac et</w:t>
      </w:r>
      <w:r>
        <w:rPr>
          <w:lang w:val="fr-FR"/>
        </w:rPr>
        <w:t xml:space="preserve"> </w:t>
      </w:r>
      <w:r w:rsidRPr="002C66A5">
        <w:rPr>
          <w:lang w:val="fr-FR"/>
        </w:rPr>
        <w:t>autres drogues.</w:t>
      </w:r>
      <w:r w:rsidRPr="007B455D">
        <w:rPr>
          <w:lang w:val="fr-FR"/>
        </w:rPr>
        <w:t xml:space="preserve"> L</w:t>
      </w:r>
      <w:r>
        <w:rPr>
          <w:lang w:val="fr-FR"/>
        </w:rPr>
        <w:t>’</w:t>
      </w:r>
      <w:r w:rsidRPr="007B455D">
        <w:rPr>
          <w:lang w:val="fr-FR"/>
        </w:rPr>
        <w:t xml:space="preserve">exécution de la stratégie, </w:t>
      </w:r>
      <w:r>
        <w:rPr>
          <w:lang w:val="fr-FR"/>
        </w:rPr>
        <w:t>y compris</w:t>
      </w:r>
      <w:r w:rsidRPr="007B455D">
        <w:rPr>
          <w:lang w:val="fr-FR"/>
        </w:rPr>
        <w:t xml:space="preserve"> son financement, </w:t>
      </w:r>
      <w:r>
        <w:rPr>
          <w:lang w:val="fr-FR"/>
        </w:rPr>
        <w:t>les lois, ainsi que</w:t>
      </w:r>
      <w:r w:rsidRPr="007B455D">
        <w:rPr>
          <w:lang w:val="fr-FR"/>
        </w:rPr>
        <w:t xml:space="preserve"> les programmes de réduction </w:t>
      </w:r>
      <w:r w:rsidRPr="00CA107A">
        <w:rPr>
          <w:lang w:val="fr-FR"/>
        </w:rPr>
        <w:t>des risques et des dommages</w:t>
      </w:r>
      <w:r w:rsidRPr="007B455D">
        <w:rPr>
          <w:lang w:val="fr-FR"/>
        </w:rPr>
        <w:t xml:space="preserve">, est du ressort des organismes compétents dans toutes les juridictions, ce qui permet aux </w:t>
      </w:r>
      <w:r>
        <w:rPr>
          <w:lang w:val="fr-FR"/>
        </w:rPr>
        <w:t>gouvernements</w:t>
      </w:r>
      <w:r w:rsidRPr="007B455D">
        <w:rPr>
          <w:lang w:val="fr-FR"/>
        </w:rPr>
        <w:t xml:space="preserve"> des États et territoires de prendre des mesures adaptées, qui tiennent compte des conditions locales et des </w:t>
      </w:r>
      <w:r w:rsidRPr="00E930F0">
        <w:rPr>
          <w:lang w:val="fr-FR"/>
        </w:rPr>
        <w:t>nouvelles questions qui se posent</w:t>
      </w:r>
      <w:r w:rsidRPr="00D22BD6">
        <w:rPr>
          <w:lang w:val="fr-FR"/>
        </w:rPr>
        <w:t xml:space="preserve">. </w:t>
      </w:r>
    </w:p>
    <w:p w14:paraId="6F1C8B65" w14:textId="5AE3E224" w:rsidR="00896F1C" w:rsidRPr="00D22BD6" w:rsidRDefault="00896F1C" w:rsidP="00896F1C">
      <w:pPr>
        <w:pStyle w:val="SingleTxtG"/>
        <w:rPr>
          <w:lang w:val="fr-FR"/>
        </w:rPr>
      </w:pPr>
      <w:r w:rsidRPr="00D22BD6">
        <w:rPr>
          <w:lang w:val="fr-FR"/>
        </w:rPr>
        <w:t>311.</w:t>
      </w:r>
      <w:r w:rsidRPr="00D22BD6">
        <w:rPr>
          <w:lang w:val="fr-FR"/>
        </w:rPr>
        <w:tab/>
      </w:r>
      <w:r w:rsidRPr="002C66A5">
        <w:rPr>
          <w:lang w:val="fr-FR"/>
        </w:rPr>
        <w:t>Tous les États et territoires</w:t>
      </w:r>
      <w:r w:rsidRPr="00866FA9">
        <w:rPr>
          <w:lang w:val="fr-FR"/>
        </w:rPr>
        <w:t xml:space="preserve"> continuent d</w:t>
      </w:r>
      <w:r>
        <w:rPr>
          <w:lang w:val="fr-FR"/>
        </w:rPr>
        <w:t>’</w:t>
      </w:r>
      <w:r w:rsidRPr="00866FA9">
        <w:rPr>
          <w:lang w:val="fr-FR"/>
        </w:rPr>
        <w:t>élaborer leurs propres programmes de dé</w:t>
      </w:r>
      <w:r>
        <w:rPr>
          <w:lang w:val="fr-FR"/>
        </w:rPr>
        <w:t>pénali</w:t>
      </w:r>
      <w:r w:rsidRPr="00866FA9">
        <w:rPr>
          <w:lang w:val="fr-FR"/>
        </w:rPr>
        <w:t xml:space="preserve">sation des infractions liées aux </w:t>
      </w:r>
      <w:r>
        <w:rPr>
          <w:lang w:val="fr-FR"/>
        </w:rPr>
        <w:t>stupéfiants</w:t>
      </w:r>
      <w:r w:rsidRPr="00866FA9">
        <w:rPr>
          <w:lang w:val="fr-FR"/>
        </w:rPr>
        <w:t xml:space="preserve"> afin d</w:t>
      </w:r>
      <w:r>
        <w:rPr>
          <w:lang w:val="fr-FR"/>
        </w:rPr>
        <w:t>’</w:t>
      </w:r>
      <w:r w:rsidRPr="00866FA9">
        <w:rPr>
          <w:lang w:val="fr-FR"/>
        </w:rPr>
        <w:t>orienter les personnes éligibles vers des services de santé ou d</w:t>
      </w:r>
      <w:r>
        <w:rPr>
          <w:lang w:val="fr-FR"/>
        </w:rPr>
        <w:t>’</w:t>
      </w:r>
      <w:r w:rsidRPr="00866FA9">
        <w:rPr>
          <w:lang w:val="fr-FR"/>
        </w:rPr>
        <w:t>éducation, ou les deux. Par exemple, le Territoire de la capitale australienne a été la première juridiction australienne à dépénaliser la possession de petites quantités de drogues illicites</w:t>
      </w:r>
      <w:r>
        <w:rPr>
          <w:lang w:val="fr-FR"/>
        </w:rPr>
        <w:t> ;</w:t>
      </w:r>
      <w:r w:rsidRPr="00866FA9">
        <w:rPr>
          <w:lang w:val="fr-FR"/>
        </w:rPr>
        <w:t xml:space="preserve"> les nouvelles lois à cet effet devraient entrer en vigueur à partir d</w:t>
      </w:r>
      <w:r>
        <w:rPr>
          <w:lang w:val="fr-FR"/>
        </w:rPr>
        <w:t>’</w:t>
      </w:r>
      <w:r w:rsidRPr="00866FA9">
        <w:rPr>
          <w:lang w:val="fr-FR"/>
        </w:rPr>
        <w:t>octobre 2023. En avril 2023, le Queensland a adopté une loi visant à étendre à d</w:t>
      </w:r>
      <w:r>
        <w:rPr>
          <w:lang w:val="fr-FR"/>
        </w:rPr>
        <w:t>’</w:t>
      </w:r>
      <w:r w:rsidRPr="00866FA9">
        <w:rPr>
          <w:lang w:val="fr-FR"/>
        </w:rPr>
        <w:t>autres drogues son programme de dé</w:t>
      </w:r>
      <w:r>
        <w:rPr>
          <w:lang w:val="fr-FR"/>
        </w:rPr>
        <w:t>pénali</w:t>
      </w:r>
      <w:r w:rsidRPr="00866FA9">
        <w:rPr>
          <w:lang w:val="fr-FR"/>
        </w:rPr>
        <w:t xml:space="preserve">sation des infractions liées à la possession de cannabis. Dans le cadre de ce programme, les personnes trouvées en possession de petites quantités de substances illicites pour </w:t>
      </w:r>
      <w:r>
        <w:rPr>
          <w:lang w:val="fr-FR"/>
        </w:rPr>
        <w:t>leur</w:t>
      </w:r>
      <w:r w:rsidRPr="00866FA9">
        <w:rPr>
          <w:lang w:val="fr-FR"/>
        </w:rPr>
        <w:t xml:space="preserve"> usage personnel se verront décerner un avertissement</w:t>
      </w:r>
      <w:r>
        <w:rPr>
          <w:lang w:val="fr-FR"/>
        </w:rPr>
        <w:t>, puis</w:t>
      </w:r>
      <w:r w:rsidRPr="00866FA9">
        <w:rPr>
          <w:lang w:val="fr-FR"/>
        </w:rPr>
        <w:t xml:space="preserve"> proposer une place dans un programme de dé</w:t>
      </w:r>
      <w:r>
        <w:rPr>
          <w:lang w:val="fr-FR"/>
        </w:rPr>
        <w:t>pénali</w:t>
      </w:r>
      <w:r w:rsidRPr="00866FA9">
        <w:rPr>
          <w:lang w:val="fr-FR"/>
        </w:rPr>
        <w:t>sation pour les trois premières infractions. La quatrième infraction donnera lieu à une convocation du tribunal</w:t>
      </w:r>
      <w:r w:rsidRPr="00D22BD6">
        <w:rPr>
          <w:lang w:val="fr-FR"/>
        </w:rPr>
        <w:t>.</w:t>
      </w:r>
    </w:p>
    <w:p w14:paraId="351CA053" w14:textId="77777777" w:rsidR="00896F1C" w:rsidRPr="00D22BD6" w:rsidRDefault="00896F1C" w:rsidP="005951E9">
      <w:pPr>
        <w:pStyle w:val="SingleTxtG"/>
        <w:keepNext/>
        <w:keepLines/>
        <w:widowControl w:val="0"/>
        <w:rPr>
          <w:lang w:val="fr-FR"/>
        </w:rPr>
      </w:pPr>
      <w:r w:rsidRPr="00D22BD6">
        <w:rPr>
          <w:lang w:val="fr-FR"/>
        </w:rPr>
        <w:lastRenderedPageBreak/>
        <w:t>312.</w:t>
      </w:r>
      <w:r w:rsidRPr="00D22BD6">
        <w:rPr>
          <w:lang w:val="fr-FR"/>
        </w:rPr>
        <w:tab/>
      </w:r>
      <w:r w:rsidRPr="00ED7BF0">
        <w:rPr>
          <w:lang w:val="fr-FR"/>
        </w:rPr>
        <w:t>Le Gouvernement australien a financé le programme de distribution de naloxone afin de prévenir ou de réduire les conséquences et les méfaits causés par la consommation d</w:t>
      </w:r>
      <w:r>
        <w:rPr>
          <w:lang w:val="fr-FR"/>
        </w:rPr>
        <w:t>’</w:t>
      </w:r>
      <w:r w:rsidRPr="00ED7BF0">
        <w:rPr>
          <w:lang w:val="fr-FR"/>
        </w:rPr>
        <w:t xml:space="preserve">opioïdes et les surdosages </w:t>
      </w:r>
      <w:r>
        <w:rPr>
          <w:lang w:val="fr-FR"/>
        </w:rPr>
        <w:t>à ces substances</w:t>
      </w:r>
      <w:r w:rsidRPr="00ED7BF0">
        <w:rPr>
          <w:lang w:val="fr-FR"/>
        </w:rPr>
        <w:t>. Ce programme national met de la naloxone à la disposition de toute personne victime ou témoin d</w:t>
      </w:r>
      <w:r>
        <w:rPr>
          <w:lang w:val="fr-FR"/>
        </w:rPr>
        <w:t>’</w:t>
      </w:r>
      <w:r w:rsidRPr="00ED7BF0">
        <w:rPr>
          <w:lang w:val="fr-FR"/>
        </w:rPr>
        <w:t>un surdosage aux opioïdes, gratuitement et sans ordonnance</w:t>
      </w:r>
      <w:r w:rsidRPr="00D22BD6">
        <w:rPr>
          <w:lang w:val="fr-FR"/>
        </w:rPr>
        <w:t>.</w:t>
      </w:r>
    </w:p>
    <w:p w14:paraId="263F4E1F" w14:textId="63C0CEA6" w:rsidR="00896F1C" w:rsidRPr="00D22BD6" w:rsidRDefault="00896F1C" w:rsidP="00896F1C">
      <w:pPr>
        <w:pStyle w:val="SingleTxtG"/>
        <w:rPr>
          <w:lang w:val="fr-FR"/>
        </w:rPr>
      </w:pPr>
      <w:r w:rsidRPr="00D22BD6">
        <w:rPr>
          <w:lang w:val="fr-FR"/>
        </w:rPr>
        <w:t>313.</w:t>
      </w:r>
      <w:r w:rsidRPr="00D22BD6">
        <w:rPr>
          <w:lang w:val="fr-FR"/>
        </w:rPr>
        <w:tab/>
      </w:r>
      <w:r w:rsidRPr="0007543C">
        <w:rPr>
          <w:lang w:val="fr-FR"/>
        </w:rPr>
        <w:t>À la suite d</w:t>
      </w:r>
      <w:r>
        <w:rPr>
          <w:lang w:val="fr-FR"/>
        </w:rPr>
        <w:t>’</w:t>
      </w:r>
      <w:r w:rsidRPr="0007543C">
        <w:rPr>
          <w:lang w:val="fr-FR"/>
        </w:rPr>
        <w:t xml:space="preserve">un examen des médicaments indiqués </w:t>
      </w:r>
      <w:r>
        <w:rPr>
          <w:lang w:val="fr-FR"/>
        </w:rPr>
        <w:t xml:space="preserve">pour </w:t>
      </w:r>
      <w:r w:rsidRPr="0007543C">
        <w:rPr>
          <w:lang w:val="fr-FR"/>
        </w:rPr>
        <w:t>le traitement de la dépendance aux opioïdes et de consultations approfondies, le Gouvernement australien a récemment réformé les dispositions relatives à la prise en charge de la dépendance aux opioïdes afin d</w:t>
      </w:r>
      <w:r>
        <w:rPr>
          <w:lang w:val="fr-FR"/>
        </w:rPr>
        <w:t>’</w:t>
      </w:r>
      <w:r w:rsidRPr="0007543C">
        <w:rPr>
          <w:lang w:val="fr-FR"/>
        </w:rPr>
        <w:t>offrir un accès plus abordable et plus équitable aux médicaments. En conséquence, depuis le 1</w:t>
      </w:r>
      <w:r w:rsidRPr="00A806BE">
        <w:rPr>
          <w:vertAlign w:val="superscript"/>
          <w:lang w:val="fr-FR"/>
        </w:rPr>
        <w:t>er</w:t>
      </w:r>
      <w:r w:rsidR="007E181C">
        <w:rPr>
          <w:lang w:val="fr-FR"/>
        </w:rPr>
        <w:t> </w:t>
      </w:r>
      <w:r w:rsidRPr="0007543C">
        <w:rPr>
          <w:lang w:val="fr-FR"/>
        </w:rPr>
        <w:t xml:space="preserve">juillet 2023, les patients dépendants aux opioïdes acquittent seulement le ticket modérateur </w:t>
      </w:r>
      <w:r>
        <w:rPr>
          <w:lang w:val="fr-FR"/>
        </w:rPr>
        <w:t>fixé</w:t>
      </w:r>
      <w:r w:rsidRPr="0007543C">
        <w:rPr>
          <w:lang w:val="fr-FR"/>
        </w:rPr>
        <w:t xml:space="preserve"> par le régime d</w:t>
      </w:r>
      <w:r>
        <w:rPr>
          <w:lang w:val="fr-FR"/>
        </w:rPr>
        <w:t>’</w:t>
      </w:r>
      <w:r w:rsidRPr="0007543C">
        <w:rPr>
          <w:lang w:val="fr-FR"/>
        </w:rPr>
        <w:t>assurance</w:t>
      </w:r>
      <w:r w:rsidR="007E181C">
        <w:rPr>
          <w:lang w:val="fr-FR"/>
        </w:rPr>
        <w:t xml:space="preserve"> </w:t>
      </w:r>
      <w:r w:rsidRPr="0007543C">
        <w:rPr>
          <w:lang w:val="fr-FR"/>
        </w:rPr>
        <w:t xml:space="preserve">médicaments, ce qui signifie </w:t>
      </w:r>
      <w:r>
        <w:rPr>
          <w:lang w:val="fr-FR"/>
        </w:rPr>
        <w:t xml:space="preserve">qu’ils peuvent se procurer </w:t>
      </w:r>
      <w:r w:rsidRPr="0007543C">
        <w:rPr>
          <w:lang w:val="fr-FR"/>
        </w:rPr>
        <w:t xml:space="preserve">leurs médicaments dans une pharmacie </w:t>
      </w:r>
      <w:r>
        <w:rPr>
          <w:lang w:val="fr-FR"/>
        </w:rPr>
        <w:t>d’officine</w:t>
      </w:r>
      <w:r w:rsidRPr="0007543C">
        <w:rPr>
          <w:lang w:val="fr-FR"/>
        </w:rPr>
        <w:t xml:space="preserve"> </w:t>
      </w:r>
      <w:r>
        <w:rPr>
          <w:lang w:val="fr-FR"/>
        </w:rPr>
        <w:t>sans plus avoir</w:t>
      </w:r>
      <w:r w:rsidRPr="0007543C">
        <w:rPr>
          <w:lang w:val="fr-FR"/>
        </w:rPr>
        <w:t xml:space="preserve"> à </w:t>
      </w:r>
      <w:r>
        <w:rPr>
          <w:lang w:val="fr-FR"/>
        </w:rPr>
        <w:t>acquitter</w:t>
      </w:r>
      <w:r w:rsidRPr="0007543C">
        <w:rPr>
          <w:lang w:val="fr-FR"/>
        </w:rPr>
        <w:t xml:space="preserve"> de </w:t>
      </w:r>
      <w:r>
        <w:rPr>
          <w:lang w:val="fr-FR"/>
        </w:rPr>
        <w:t>franchises</w:t>
      </w:r>
      <w:r w:rsidRPr="0007543C">
        <w:rPr>
          <w:lang w:val="fr-FR"/>
        </w:rPr>
        <w:t xml:space="preserve"> non réglementé</w:t>
      </w:r>
      <w:r>
        <w:rPr>
          <w:lang w:val="fr-FR"/>
        </w:rPr>
        <w:t>es</w:t>
      </w:r>
      <w:r w:rsidRPr="0007543C">
        <w:rPr>
          <w:lang w:val="fr-FR"/>
        </w:rPr>
        <w:t>. En outre, à compter de 2023</w:t>
      </w:r>
      <w:r w:rsidR="007E181C">
        <w:rPr>
          <w:lang w:val="fr-FR"/>
        </w:rPr>
        <w:t>/</w:t>
      </w:r>
      <w:r w:rsidRPr="0007543C">
        <w:rPr>
          <w:lang w:val="fr-FR"/>
        </w:rPr>
        <w:t xml:space="preserve">24, le Gouvernement </w:t>
      </w:r>
      <w:r>
        <w:rPr>
          <w:lang w:val="fr-FR"/>
        </w:rPr>
        <w:t xml:space="preserve">va financer </w:t>
      </w:r>
      <w:r w:rsidRPr="0007543C">
        <w:rPr>
          <w:lang w:val="fr-FR"/>
        </w:rPr>
        <w:t>l</w:t>
      </w:r>
      <w:r>
        <w:rPr>
          <w:lang w:val="fr-FR"/>
        </w:rPr>
        <w:t>’</w:t>
      </w:r>
      <w:r w:rsidRPr="0007543C">
        <w:rPr>
          <w:lang w:val="fr-FR"/>
        </w:rPr>
        <w:t>établissement d</w:t>
      </w:r>
      <w:r>
        <w:rPr>
          <w:lang w:val="fr-FR"/>
        </w:rPr>
        <w:t>’</w:t>
      </w:r>
      <w:r w:rsidRPr="0007543C">
        <w:rPr>
          <w:lang w:val="fr-FR"/>
        </w:rPr>
        <w:t xml:space="preserve">un nouveau programme </w:t>
      </w:r>
      <w:r>
        <w:rPr>
          <w:lang w:val="fr-FR"/>
        </w:rPr>
        <w:t>de traitement de</w:t>
      </w:r>
      <w:r w:rsidRPr="0007543C">
        <w:rPr>
          <w:lang w:val="fr-FR"/>
        </w:rPr>
        <w:t xml:space="preserve"> la dépendance aux opioïdes</w:t>
      </w:r>
      <w:r>
        <w:rPr>
          <w:lang w:val="fr-FR"/>
        </w:rPr>
        <w:t xml:space="preserve"> </w:t>
      </w:r>
      <w:r w:rsidRPr="001815C8">
        <w:rPr>
          <w:lang w:val="fr-FR"/>
        </w:rPr>
        <w:t>d</w:t>
      </w:r>
      <w:r>
        <w:rPr>
          <w:lang w:val="fr-FR"/>
        </w:rPr>
        <w:t>ans les</w:t>
      </w:r>
      <w:r w:rsidRPr="001815C8">
        <w:rPr>
          <w:lang w:val="fr-FR"/>
        </w:rPr>
        <w:t xml:space="preserve"> pharmacies d</w:t>
      </w:r>
      <w:r>
        <w:rPr>
          <w:lang w:val="fr-FR"/>
        </w:rPr>
        <w:t>’</w:t>
      </w:r>
      <w:r w:rsidRPr="001815C8">
        <w:rPr>
          <w:lang w:val="fr-FR"/>
        </w:rPr>
        <w:t xml:space="preserve">officine </w:t>
      </w:r>
      <w:r>
        <w:rPr>
          <w:lang w:val="fr-FR"/>
        </w:rPr>
        <w:t>à hauteur de</w:t>
      </w:r>
      <w:r w:rsidRPr="0007543C">
        <w:rPr>
          <w:lang w:val="fr-FR"/>
        </w:rPr>
        <w:t xml:space="preserve"> 377,3</w:t>
      </w:r>
      <w:r>
        <w:rPr>
          <w:lang w:val="fr-FR"/>
        </w:rPr>
        <w:t> millions</w:t>
      </w:r>
      <w:r w:rsidRPr="0007543C">
        <w:rPr>
          <w:lang w:val="fr-FR"/>
        </w:rPr>
        <w:t xml:space="preserve"> de dollars sur quatre</w:t>
      </w:r>
      <w:r w:rsidR="009A2343">
        <w:rPr>
          <w:lang w:val="fr-FR"/>
        </w:rPr>
        <w:t> ans</w:t>
      </w:r>
      <w:r w:rsidRPr="00D22BD6">
        <w:rPr>
          <w:lang w:val="fr-FR"/>
        </w:rPr>
        <w:t xml:space="preserve">. </w:t>
      </w:r>
    </w:p>
    <w:p w14:paraId="65A4B70D" w14:textId="2C59494D" w:rsidR="00896F1C" w:rsidRPr="00D22BD6" w:rsidRDefault="00896F1C" w:rsidP="00896F1C">
      <w:pPr>
        <w:pStyle w:val="SingleTxtG"/>
        <w:rPr>
          <w:lang w:val="fr-FR"/>
        </w:rPr>
      </w:pPr>
      <w:r w:rsidRPr="00D22BD6">
        <w:rPr>
          <w:lang w:val="fr-FR"/>
        </w:rPr>
        <w:t>314.</w:t>
      </w:r>
      <w:r w:rsidRPr="00D22BD6">
        <w:rPr>
          <w:lang w:val="fr-FR"/>
        </w:rPr>
        <w:tab/>
      </w:r>
      <w:r>
        <w:rPr>
          <w:lang w:val="fr-FR"/>
        </w:rPr>
        <w:t>Depuis 2023</w:t>
      </w:r>
      <w:r w:rsidR="007E181C">
        <w:rPr>
          <w:lang w:val="fr-FR"/>
        </w:rPr>
        <w:t>/</w:t>
      </w:r>
      <w:r>
        <w:rPr>
          <w:lang w:val="fr-FR"/>
        </w:rPr>
        <w:t>24, l</w:t>
      </w:r>
      <w:r w:rsidRPr="006E0FDB">
        <w:rPr>
          <w:lang w:val="fr-FR"/>
        </w:rPr>
        <w:t>e Gouvernement australien investit 19,8</w:t>
      </w:r>
      <w:r>
        <w:rPr>
          <w:lang w:val="fr-FR"/>
        </w:rPr>
        <w:t> millions</w:t>
      </w:r>
      <w:r w:rsidRPr="006E0FDB">
        <w:rPr>
          <w:lang w:val="fr-FR"/>
        </w:rPr>
        <w:t xml:space="preserve"> de dollars sur quatre</w:t>
      </w:r>
      <w:r w:rsidR="009A2343">
        <w:rPr>
          <w:lang w:val="fr-FR"/>
        </w:rPr>
        <w:t> ans</w:t>
      </w:r>
      <w:r>
        <w:rPr>
          <w:lang w:val="fr-FR"/>
        </w:rPr>
        <w:t xml:space="preserve"> </w:t>
      </w:r>
      <w:r w:rsidRPr="006E0FDB">
        <w:rPr>
          <w:lang w:val="fr-FR"/>
        </w:rPr>
        <w:t>pour étendre les activités de promotion de la prévention, de la prise en charge et du traitement des maladies virales transmiss</w:t>
      </w:r>
      <w:r>
        <w:rPr>
          <w:lang w:val="fr-FR"/>
        </w:rPr>
        <w:t>ibl</w:t>
      </w:r>
      <w:r w:rsidRPr="006E0FDB">
        <w:rPr>
          <w:lang w:val="fr-FR"/>
        </w:rPr>
        <w:t>es par le sang et des infections sexuellement transmissibles. Ce montant comprend 6,6</w:t>
      </w:r>
      <w:r>
        <w:rPr>
          <w:lang w:val="fr-FR"/>
        </w:rPr>
        <w:t> millions</w:t>
      </w:r>
      <w:r w:rsidRPr="006E0FDB">
        <w:rPr>
          <w:lang w:val="fr-FR"/>
        </w:rPr>
        <w:t xml:space="preserve"> de dollars en 2023</w:t>
      </w:r>
      <w:r w:rsidR="007E181C">
        <w:rPr>
          <w:lang w:val="fr-FR"/>
        </w:rPr>
        <w:t>/</w:t>
      </w:r>
      <w:r w:rsidRPr="006E0FDB">
        <w:rPr>
          <w:lang w:val="fr-FR"/>
        </w:rPr>
        <w:t>24 pour la poursuite des activités prévues dans le cadre des stratégies nationales de lutte contre les maladies virales transmiss</w:t>
      </w:r>
      <w:r>
        <w:rPr>
          <w:lang w:val="fr-FR"/>
        </w:rPr>
        <w:t>ible</w:t>
      </w:r>
      <w:r w:rsidRPr="006E0FDB">
        <w:rPr>
          <w:lang w:val="fr-FR"/>
        </w:rPr>
        <w:t>s par le sang et les infections sexuellement transmissibles</w:t>
      </w:r>
      <w:r w:rsidRPr="00D22BD6">
        <w:rPr>
          <w:lang w:val="fr-FR"/>
        </w:rPr>
        <w:t xml:space="preserve">. </w:t>
      </w:r>
    </w:p>
    <w:p w14:paraId="7B0F6BF9" w14:textId="7D335C32" w:rsidR="00896F1C" w:rsidRPr="00D22BD6" w:rsidRDefault="00896F1C" w:rsidP="00896F1C">
      <w:pPr>
        <w:pStyle w:val="SingleTxtG"/>
        <w:rPr>
          <w:lang w:val="fr-FR"/>
        </w:rPr>
      </w:pPr>
      <w:r w:rsidRPr="00D22BD6">
        <w:rPr>
          <w:lang w:val="fr-FR"/>
        </w:rPr>
        <w:t>315.</w:t>
      </w:r>
      <w:r w:rsidRPr="00D22BD6">
        <w:rPr>
          <w:lang w:val="fr-FR"/>
        </w:rPr>
        <w:tab/>
      </w:r>
      <w:r w:rsidRPr="00675E2C">
        <w:rPr>
          <w:lang w:val="fr-FR"/>
        </w:rPr>
        <w:t xml:space="preserve">Le projet de sixième </w:t>
      </w:r>
      <w:r w:rsidR="007E181C">
        <w:rPr>
          <w:lang w:val="fr-FR"/>
        </w:rPr>
        <w:t>S</w:t>
      </w:r>
      <w:r w:rsidRPr="00675E2C">
        <w:rPr>
          <w:lang w:val="fr-FR"/>
        </w:rPr>
        <w:t xml:space="preserve">tratégie nationale </w:t>
      </w:r>
      <w:r>
        <w:rPr>
          <w:lang w:val="fr-FR"/>
        </w:rPr>
        <w:t xml:space="preserve">de lutte </w:t>
      </w:r>
      <w:r w:rsidRPr="00675E2C">
        <w:rPr>
          <w:lang w:val="fr-FR"/>
        </w:rPr>
        <w:t>contre l</w:t>
      </w:r>
      <w:r>
        <w:rPr>
          <w:lang w:val="fr-FR"/>
        </w:rPr>
        <w:t>’</w:t>
      </w:r>
      <w:r w:rsidRPr="00675E2C">
        <w:rPr>
          <w:lang w:val="fr-FR"/>
        </w:rPr>
        <w:t>hépatite C (2023</w:t>
      </w:r>
      <w:r w:rsidR="007E181C">
        <w:rPr>
          <w:lang w:val="fr-FR"/>
        </w:rPr>
        <w:noBreakHyphen/>
      </w:r>
      <w:r w:rsidRPr="00675E2C">
        <w:rPr>
          <w:lang w:val="fr-FR"/>
        </w:rPr>
        <w:t>2030) soutient l</w:t>
      </w:r>
      <w:r>
        <w:rPr>
          <w:lang w:val="fr-FR"/>
        </w:rPr>
        <w:t>’</w:t>
      </w:r>
      <w:r w:rsidRPr="00675E2C">
        <w:rPr>
          <w:lang w:val="fr-FR"/>
        </w:rPr>
        <w:t>objectif mondial d</w:t>
      </w:r>
      <w:r>
        <w:rPr>
          <w:lang w:val="fr-FR"/>
        </w:rPr>
        <w:t>’</w:t>
      </w:r>
      <w:r w:rsidRPr="00675E2C">
        <w:rPr>
          <w:lang w:val="fr-FR"/>
        </w:rPr>
        <w:t xml:space="preserve">élimination </w:t>
      </w:r>
      <w:r>
        <w:rPr>
          <w:lang w:val="fr-FR"/>
        </w:rPr>
        <w:t>du virus de l’hépatite C</w:t>
      </w:r>
      <w:r w:rsidRPr="00675E2C">
        <w:rPr>
          <w:lang w:val="fr-FR"/>
        </w:rPr>
        <w:t xml:space="preserve"> d</w:t>
      </w:r>
      <w:r>
        <w:rPr>
          <w:lang w:val="fr-FR"/>
        </w:rPr>
        <w:t>’</w:t>
      </w:r>
      <w:r w:rsidRPr="00675E2C">
        <w:rPr>
          <w:lang w:val="fr-FR"/>
        </w:rPr>
        <w:t xml:space="preserve">ici à 2030 </w:t>
      </w:r>
      <w:r>
        <w:rPr>
          <w:lang w:val="fr-FR"/>
        </w:rPr>
        <w:t>et fournit</w:t>
      </w:r>
      <w:r w:rsidRPr="00675E2C">
        <w:rPr>
          <w:lang w:val="fr-FR"/>
        </w:rPr>
        <w:t xml:space="preserve"> un cadre aux initiatives déployées par l</w:t>
      </w:r>
      <w:r>
        <w:rPr>
          <w:lang w:val="fr-FR"/>
        </w:rPr>
        <w:t>’</w:t>
      </w:r>
      <w:r w:rsidRPr="00675E2C">
        <w:rPr>
          <w:lang w:val="fr-FR"/>
        </w:rPr>
        <w:t xml:space="preserve">ensemble des parties prenantes engagées dans la lutte contre </w:t>
      </w:r>
      <w:r>
        <w:rPr>
          <w:lang w:val="fr-FR"/>
        </w:rPr>
        <w:t>cette maladie</w:t>
      </w:r>
      <w:r w:rsidRPr="00D22BD6">
        <w:rPr>
          <w:lang w:val="fr-FR"/>
        </w:rPr>
        <w:t xml:space="preserve">. </w:t>
      </w:r>
    </w:p>
    <w:p w14:paraId="19AE3222" w14:textId="77777777" w:rsidR="00896F1C" w:rsidRPr="00D22BD6" w:rsidRDefault="00896F1C" w:rsidP="00896F1C">
      <w:pPr>
        <w:pStyle w:val="SingleTxtG"/>
        <w:rPr>
          <w:lang w:val="fr-FR"/>
        </w:rPr>
      </w:pPr>
      <w:r w:rsidRPr="00D22BD6">
        <w:rPr>
          <w:lang w:val="fr-FR"/>
        </w:rPr>
        <w:t>316.</w:t>
      </w:r>
      <w:r w:rsidRPr="00D22BD6">
        <w:rPr>
          <w:lang w:val="fr-FR"/>
        </w:rPr>
        <w:tab/>
      </w:r>
      <w:r w:rsidRPr="00C006D9">
        <w:rPr>
          <w:lang w:val="fr-FR"/>
        </w:rPr>
        <w:t xml:space="preserve">Les </w:t>
      </w:r>
      <w:r>
        <w:rPr>
          <w:lang w:val="fr-FR"/>
        </w:rPr>
        <w:t>gouvernements d</w:t>
      </w:r>
      <w:r w:rsidRPr="00C006D9">
        <w:rPr>
          <w:lang w:val="fr-FR"/>
        </w:rPr>
        <w:t>es États et territoires administrent des programmes de distribution d</w:t>
      </w:r>
      <w:r>
        <w:rPr>
          <w:lang w:val="fr-FR"/>
        </w:rPr>
        <w:t>’</w:t>
      </w:r>
      <w:r w:rsidRPr="00C006D9">
        <w:rPr>
          <w:lang w:val="fr-FR"/>
        </w:rPr>
        <w:t>aiguilles et de seringues et de salles d</w:t>
      </w:r>
      <w:r>
        <w:rPr>
          <w:lang w:val="fr-FR"/>
        </w:rPr>
        <w:t>’</w:t>
      </w:r>
      <w:r w:rsidRPr="00C006D9">
        <w:rPr>
          <w:lang w:val="fr-FR"/>
        </w:rPr>
        <w:t>injection de drogues sous surveillance médicale, ainsi que d</w:t>
      </w:r>
      <w:r>
        <w:rPr>
          <w:lang w:val="fr-FR"/>
        </w:rPr>
        <w:t>’</w:t>
      </w:r>
      <w:r w:rsidRPr="00C006D9">
        <w:rPr>
          <w:lang w:val="fr-FR"/>
        </w:rPr>
        <w:t>autres services de réduction des risques</w:t>
      </w:r>
      <w:r w:rsidRPr="00D22BD6">
        <w:rPr>
          <w:lang w:val="fr-FR"/>
        </w:rPr>
        <w:t xml:space="preserve">. </w:t>
      </w:r>
    </w:p>
    <w:p w14:paraId="4AC613CC" w14:textId="77777777" w:rsidR="00896F1C" w:rsidRPr="00D22BD6" w:rsidRDefault="00896F1C" w:rsidP="00896F1C">
      <w:pPr>
        <w:pStyle w:val="H1G"/>
        <w:rPr>
          <w:lang w:val="fr-FR"/>
        </w:rPr>
      </w:pPr>
      <w:r w:rsidRPr="00D22BD6">
        <w:rPr>
          <w:lang w:val="fr-FR"/>
        </w:rPr>
        <w:tab/>
      </w:r>
      <w:r w:rsidRPr="00D22BD6">
        <w:rPr>
          <w:lang w:val="fr-FR"/>
        </w:rPr>
        <w:tab/>
      </w:r>
      <w:r>
        <w:rPr>
          <w:lang w:val="fr-FR"/>
        </w:rPr>
        <w:t>Soins palliatifs</w:t>
      </w:r>
      <w:r w:rsidRPr="00D22BD6">
        <w:rPr>
          <w:lang w:val="fr-FR"/>
        </w:rPr>
        <w:t xml:space="preserve"> </w:t>
      </w:r>
    </w:p>
    <w:p w14:paraId="2BF263F5" w14:textId="552190B1" w:rsidR="00896F1C" w:rsidRPr="00D22BD6" w:rsidRDefault="00896F1C" w:rsidP="00896F1C">
      <w:pPr>
        <w:pStyle w:val="SingleTxtG"/>
        <w:rPr>
          <w:lang w:val="fr-FR"/>
        </w:rPr>
      </w:pPr>
      <w:r w:rsidRPr="00D22BD6">
        <w:rPr>
          <w:lang w:val="fr-FR"/>
        </w:rPr>
        <w:t>317.</w:t>
      </w:r>
      <w:r w:rsidRPr="00D22BD6">
        <w:rPr>
          <w:lang w:val="fr-FR"/>
        </w:rPr>
        <w:tab/>
      </w:r>
      <w:r w:rsidRPr="00167B73">
        <w:rPr>
          <w:lang w:val="fr-FR"/>
        </w:rPr>
        <w:t xml:space="preserve">Les principes de la prise en charge de la douleur dans le cadre des soins palliatifs sont fondamentalement les mêmes pour tous les patients qui en ont besoin. Les soins de médecine palliative pris en charge par </w:t>
      </w:r>
      <w:r>
        <w:rPr>
          <w:lang w:val="fr-FR"/>
        </w:rPr>
        <w:t xml:space="preserve">le régime </w:t>
      </w:r>
      <w:r w:rsidRPr="00167B73">
        <w:rPr>
          <w:lang w:val="fr-FR"/>
        </w:rPr>
        <w:t>Medicare sont prodigués par des spécialistes des soins palliatifs et englobent les consultations des patients. Les médicaments prescrits en médecine palliative sont répertoriés dans l</w:t>
      </w:r>
      <w:r>
        <w:rPr>
          <w:lang w:val="fr-FR"/>
        </w:rPr>
        <w:t>’</w:t>
      </w:r>
      <w:r w:rsidRPr="00167B73">
        <w:rPr>
          <w:lang w:val="fr-FR"/>
        </w:rPr>
        <w:t xml:space="preserve">annexe </w:t>
      </w:r>
      <w:r>
        <w:rPr>
          <w:lang w:val="fr-FR"/>
        </w:rPr>
        <w:t>« </w:t>
      </w:r>
      <w:r w:rsidRPr="00167B73">
        <w:rPr>
          <w:lang w:val="fr-FR"/>
        </w:rPr>
        <w:t>Soins palliatifs</w:t>
      </w:r>
      <w:r>
        <w:rPr>
          <w:lang w:val="fr-FR"/>
        </w:rPr>
        <w:t> »</w:t>
      </w:r>
      <w:r w:rsidRPr="00167B73">
        <w:rPr>
          <w:lang w:val="fr-FR"/>
        </w:rPr>
        <w:t xml:space="preserve"> de la liste des médicaments remboursés par le régime d</w:t>
      </w:r>
      <w:r>
        <w:rPr>
          <w:lang w:val="fr-FR"/>
        </w:rPr>
        <w:t>’</w:t>
      </w:r>
      <w:r w:rsidRPr="00167B73">
        <w:rPr>
          <w:lang w:val="fr-FR"/>
        </w:rPr>
        <w:t>assurance</w:t>
      </w:r>
      <w:r w:rsidR="007E181C">
        <w:rPr>
          <w:lang w:val="fr-FR"/>
        </w:rPr>
        <w:t xml:space="preserve"> </w:t>
      </w:r>
      <w:r w:rsidRPr="00167B73">
        <w:rPr>
          <w:lang w:val="fr-FR"/>
        </w:rPr>
        <w:t>médicaments. L</w:t>
      </w:r>
      <w:r>
        <w:rPr>
          <w:lang w:val="fr-FR"/>
        </w:rPr>
        <w:t>’</w:t>
      </w:r>
      <w:r w:rsidRPr="00167B73">
        <w:rPr>
          <w:lang w:val="fr-FR"/>
        </w:rPr>
        <w:t>objectif est d</w:t>
      </w:r>
      <w:r>
        <w:rPr>
          <w:lang w:val="fr-FR"/>
        </w:rPr>
        <w:t>’</w:t>
      </w:r>
      <w:r w:rsidRPr="00167B73">
        <w:rPr>
          <w:lang w:val="fr-FR"/>
        </w:rPr>
        <w:t>améliorer l</w:t>
      </w:r>
      <w:r>
        <w:rPr>
          <w:lang w:val="fr-FR"/>
        </w:rPr>
        <w:t>’</w:t>
      </w:r>
      <w:r w:rsidRPr="00167B73">
        <w:rPr>
          <w:lang w:val="fr-FR"/>
        </w:rPr>
        <w:t>accès aux médicaments essentiels à des prix abordables pour les patients bénéficiant de soins palliatifs, afin de soulager la douleur ou d</w:t>
      </w:r>
      <w:r>
        <w:rPr>
          <w:lang w:val="fr-FR"/>
        </w:rPr>
        <w:t>’</w:t>
      </w:r>
      <w:r w:rsidRPr="00167B73">
        <w:rPr>
          <w:lang w:val="fr-FR"/>
        </w:rPr>
        <w:t>autres symptômes pénibles</w:t>
      </w:r>
      <w:r w:rsidRPr="00D22BD6">
        <w:rPr>
          <w:lang w:val="fr-FR"/>
        </w:rPr>
        <w:t xml:space="preserve">. </w:t>
      </w:r>
    </w:p>
    <w:p w14:paraId="0CF18898" w14:textId="77777777" w:rsidR="00896F1C" w:rsidRPr="00D22BD6" w:rsidRDefault="00896F1C" w:rsidP="00896F1C">
      <w:pPr>
        <w:pStyle w:val="SingleTxtG"/>
        <w:rPr>
          <w:lang w:val="fr-FR"/>
        </w:rPr>
      </w:pPr>
      <w:r w:rsidRPr="00D22BD6">
        <w:rPr>
          <w:lang w:val="fr-FR"/>
        </w:rPr>
        <w:t>318.</w:t>
      </w:r>
      <w:r w:rsidRPr="00D22BD6">
        <w:rPr>
          <w:lang w:val="fr-FR"/>
        </w:rPr>
        <w:tab/>
      </w:r>
      <w:r w:rsidRPr="001D4D74">
        <w:rPr>
          <w:lang w:val="fr-FR"/>
        </w:rPr>
        <w:t xml:space="preserve">Les États et territoires ont mis en place des politiques visant à garantir un accès équitable aux services de soins palliatifs, de même que des stratégies destinées plus particulièrement aux </w:t>
      </w:r>
      <w:r>
        <w:rPr>
          <w:lang w:val="fr-FR"/>
        </w:rPr>
        <w:t xml:space="preserve">peuples </w:t>
      </w:r>
      <w:r w:rsidRPr="001D4D74">
        <w:rPr>
          <w:lang w:val="fr-FR"/>
        </w:rPr>
        <w:t>autochtones</w:t>
      </w:r>
      <w:r w:rsidRPr="00D22BD6">
        <w:rPr>
          <w:lang w:val="fr-FR"/>
        </w:rPr>
        <w:t>.</w:t>
      </w:r>
    </w:p>
    <w:p w14:paraId="2911F9D9" w14:textId="77777777" w:rsidR="00896F1C" w:rsidRPr="00D22BD6" w:rsidRDefault="00896F1C" w:rsidP="00896F1C">
      <w:pPr>
        <w:pStyle w:val="H1G"/>
        <w:rPr>
          <w:lang w:val="fr-FR"/>
        </w:rPr>
      </w:pPr>
      <w:r w:rsidRPr="00D22BD6">
        <w:rPr>
          <w:lang w:val="fr-FR"/>
        </w:rPr>
        <w:tab/>
      </w:r>
      <w:r w:rsidRPr="00D22BD6">
        <w:rPr>
          <w:lang w:val="fr-FR"/>
        </w:rPr>
        <w:tab/>
      </w:r>
      <w:r w:rsidRPr="00B074C0">
        <w:rPr>
          <w:lang w:val="fr-FR"/>
        </w:rPr>
        <w:t>Éducation équitable et recommandations de l</w:t>
      </w:r>
      <w:r>
        <w:rPr>
          <w:lang w:val="fr-FR"/>
        </w:rPr>
        <w:t>’E</w:t>
      </w:r>
      <w:r w:rsidRPr="00B074C0">
        <w:rPr>
          <w:lang w:val="fr-FR"/>
        </w:rPr>
        <w:t xml:space="preserve">xamen </w:t>
      </w:r>
      <w:proofErr w:type="spellStart"/>
      <w:r w:rsidRPr="00B074C0">
        <w:rPr>
          <w:lang w:val="fr-FR"/>
        </w:rPr>
        <w:t>Gonski</w:t>
      </w:r>
      <w:proofErr w:type="spellEnd"/>
    </w:p>
    <w:p w14:paraId="31AAD060" w14:textId="77777777" w:rsidR="00896F1C" w:rsidRPr="00D22BD6" w:rsidRDefault="00896F1C" w:rsidP="00896F1C">
      <w:pPr>
        <w:pStyle w:val="SingleTxtG"/>
        <w:rPr>
          <w:lang w:val="fr-FR"/>
        </w:rPr>
      </w:pPr>
      <w:r w:rsidRPr="00D22BD6">
        <w:rPr>
          <w:lang w:val="fr-FR"/>
        </w:rPr>
        <w:t>319.</w:t>
      </w:r>
      <w:r w:rsidRPr="00D22BD6">
        <w:rPr>
          <w:lang w:val="fr-FR"/>
        </w:rPr>
        <w:tab/>
      </w:r>
      <w:r w:rsidRPr="005E0632">
        <w:rPr>
          <w:lang w:val="fr-FR"/>
        </w:rPr>
        <w:t>Les établissements d</w:t>
      </w:r>
      <w:r>
        <w:rPr>
          <w:lang w:val="fr-FR"/>
        </w:rPr>
        <w:t>’</w:t>
      </w:r>
      <w:r w:rsidRPr="005E0632">
        <w:rPr>
          <w:lang w:val="fr-FR"/>
        </w:rPr>
        <w:t xml:space="preserve">enseignement sont financés par le Gouvernement australien, les </w:t>
      </w:r>
      <w:r>
        <w:rPr>
          <w:lang w:val="fr-FR"/>
        </w:rPr>
        <w:t>administrations</w:t>
      </w:r>
      <w:r w:rsidRPr="005E0632">
        <w:rPr>
          <w:lang w:val="fr-FR"/>
        </w:rPr>
        <w:t xml:space="preserve"> des États et territoires et les contributions des parents ou du secteur privé</w:t>
      </w:r>
      <w:r w:rsidRPr="00D22BD6">
        <w:rPr>
          <w:lang w:val="fr-FR"/>
        </w:rPr>
        <w:t>.</w:t>
      </w:r>
    </w:p>
    <w:p w14:paraId="0108C4DA" w14:textId="5BD1E98B" w:rsidR="00896F1C" w:rsidRPr="00D22BD6" w:rsidRDefault="00896F1C" w:rsidP="00896F1C">
      <w:pPr>
        <w:pStyle w:val="SingleTxtG"/>
        <w:rPr>
          <w:lang w:val="fr-FR"/>
        </w:rPr>
      </w:pPr>
      <w:r w:rsidRPr="00D22BD6">
        <w:rPr>
          <w:lang w:val="fr-FR"/>
        </w:rPr>
        <w:t>320.</w:t>
      </w:r>
      <w:r w:rsidRPr="00D22BD6">
        <w:rPr>
          <w:lang w:val="fr-FR"/>
        </w:rPr>
        <w:tab/>
      </w:r>
      <w:r w:rsidRPr="00EC3023">
        <w:rPr>
          <w:lang w:val="fr-FR"/>
        </w:rPr>
        <w:t>Le Gouvernement australien alloue régulièrement des fonds aux différents établissements d</w:t>
      </w:r>
      <w:r>
        <w:rPr>
          <w:lang w:val="fr-FR"/>
        </w:rPr>
        <w:t>’</w:t>
      </w:r>
      <w:r w:rsidRPr="00EC3023">
        <w:rPr>
          <w:lang w:val="fr-FR"/>
        </w:rPr>
        <w:t>enseignement, pour chaque élève inscrit. De 2018 à 2029, ce financement totalisera 323,9</w:t>
      </w:r>
      <w:r>
        <w:rPr>
          <w:lang w:val="fr-FR"/>
        </w:rPr>
        <w:t> milliards</w:t>
      </w:r>
      <w:r w:rsidRPr="00EC3023">
        <w:rPr>
          <w:lang w:val="fr-FR"/>
        </w:rPr>
        <w:t xml:space="preserve"> de dollars</w:t>
      </w:r>
      <w:r w:rsidRPr="00D22BD6">
        <w:rPr>
          <w:lang w:val="fr-FR"/>
        </w:rPr>
        <w:t xml:space="preserve">. </w:t>
      </w:r>
    </w:p>
    <w:p w14:paraId="487487BB" w14:textId="78079530" w:rsidR="00896F1C" w:rsidRPr="00D22BD6" w:rsidRDefault="00896F1C" w:rsidP="00896F1C">
      <w:pPr>
        <w:pStyle w:val="SingleTxtG"/>
        <w:rPr>
          <w:lang w:val="fr-FR"/>
        </w:rPr>
      </w:pPr>
      <w:r w:rsidRPr="00D22BD6">
        <w:rPr>
          <w:lang w:val="fr-FR"/>
        </w:rPr>
        <w:t>321.</w:t>
      </w:r>
      <w:r w:rsidRPr="00D22BD6">
        <w:rPr>
          <w:lang w:val="fr-FR"/>
        </w:rPr>
        <w:tab/>
      </w:r>
      <w:r w:rsidRPr="005F63E2">
        <w:rPr>
          <w:lang w:val="fr-FR"/>
        </w:rPr>
        <w:t xml:space="preserve">La </w:t>
      </w:r>
      <w:r>
        <w:rPr>
          <w:lang w:val="fr-FR"/>
        </w:rPr>
        <w:t>n</w:t>
      </w:r>
      <w:r w:rsidRPr="005F63E2">
        <w:rPr>
          <w:lang w:val="fr-FR"/>
        </w:rPr>
        <w:t>orme sur les ressources scolaires (</w:t>
      </w:r>
      <w:proofErr w:type="spellStart"/>
      <w:r w:rsidRPr="005F63E2">
        <w:rPr>
          <w:lang w:val="fr-FR"/>
        </w:rPr>
        <w:t>Schooling</w:t>
      </w:r>
      <w:proofErr w:type="spellEnd"/>
      <w:r w:rsidRPr="005F63E2">
        <w:rPr>
          <w:lang w:val="fr-FR"/>
        </w:rPr>
        <w:t xml:space="preserve"> Resource Standard) correspond au </w:t>
      </w:r>
      <w:r w:rsidRPr="002F38A7">
        <w:rPr>
          <w:lang w:val="fr-FR"/>
        </w:rPr>
        <w:t>financement public</w:t>
      </w:r>
      <w:r w:rsidRPr="005F63E2">
        <w:rPr>
          <w:lang w:val="fr-FR"/>
        </w:rPr>
        <w:t xml:space="preserve"> de base dont chaque établissement d</w:t>
      </w:r>
      <w:r>
        <w:rPr>
          <w:lang w:val="fr-FR"/>
        </w:rPr>
        <w:t>’</w:t>
      </w:r>
      <w:r w:rsidRPr="005F63E2">
        <w:rPr>
          <w:lang w:val="fr-FR"/>
        </w:rPr>
        <w:t xml:space="preserve">enseignement a besoin pour répondre aux besoins éducatifs de ses élèves. Elle a été établie sur la base des recommandations formulées dans le rapport sur le financement du système scolaire élaboré </w:t>
      </w:r>
      <w:r w:rsidRPr="005F63E2">
        <w:rPr>
          <w:lang w:val="fr-FR"/>
        </w:rPr>
        <w:lastRenderedPageBreak/>
        <w:t>en 2011 par M.</w:t>
      </w:r>
      <w:r w:rsidR="00406421">
        <w:rPr>
          <w:lang w:val="fr-FR"/>
        </w:rPr>
        <w:t> </w:t>
      </w:r>
      <w:r w:rsidRPr="005F63E2">
        <w:rPr>
          <w:lang w:val="fr-FR"/>
        </w:rPr>
        <w:t xml:space="preserve">David </w:t>
      </w:r>
      <w:proofErr w:type="spellStart"/>
      <w:r w:rsidRPr="005F63E2">
        <w:rPr>
          <w:lang w:val="fr-FR"/>
        </w:rPr>
        <w:t>Gonski</w:t>
      </w:r>
      <w:proofErr w:type="spellEnd"/>
      <w:r w:rsidRPr="005F63E2">
        <w:rPr>
          <w:lang w:val="fr-FR"/>
        </w:rPr>
        <w:t>, AC. En 2023, le montant du financement de base au regard de cette norme s</w:t>
      </w:r>
      <w:r>
        <w:rPr>
          <w:lang w:val="fr-FR"/>
        </w:rPr>
        <w:t>’</w:t>
      </w:r>
      <w:r w:rsidRPr="005F63E2">
        <w:rPr>
          <w:lang w:val="fr-FR"/>
        </w:rPr>
        <w:t>établissait à 13</w:t>
      </w:r>
      <w:r w:rsidR="00406421">
        <w:rPr>
          <w:lang w:val="fr-FR"/>
        </w:rPr>
        <w:t> </w:t>
      </w:r>
      <w:r w:rsidRPr="005F63E2">
        <w:rPr>
          <w:lang w:val="fr-FR"/>
        </w:rPr>
        <w:t>060</w:t>
      </w:r>
      <w:r w:rsidR="00406421">
        <w:rPr>
          <w:lang w:val="fr-FR"/>
        </w:rPr>
        <w:t> </w:t>
      </w:r>
      <w:r w:rsidRPr="005F63E2">
        <w:rPr>
          <w:lang w:val="fr-FR"/>
        </w:rPr>
        <w:t>dollars par élève pour les établissements d</w:t>
      </w:r>
      <w:r>
        <w:rPr>
          <w:lang w:val="fr-FR"/>
        </w:rPr>
        <w:t>’</w:t>
      </w:r>
      <w:r w:rsidRPr="005F63E2">
        <w:rPr>
          <w:lang w:val="fr-FR"/>
        </w:rPr>
        <w:t>enseignement primaire et à 16</w:t>
      </w:r>
      <w:r w:rsidR="005951E9">
        <w:rPr>
          <w:lang w:val="fr-FR"/>
        </w:rPr>
        <w:t> </w:t>
      </w:r>
      <w:r w:rsidRPr="005F63E2">
        <w:rPr>
          <w:lang w:val="fr-FR"/>
        </w:rPr>
        <w:t>413</w:t>
      </w:r>
      <w:r w:rsidR="005951E9">
        <w:rPr>
          <w:lang w:val="fr-FR"/>
        </w:rPr>
        <w:t> </w:t>
      </w:r>
      <w:r w:rsidRPr="005F63E2">
        <w:rPr>
          <w:lang w:val="fr-FR"/>
        </w:rPr>
        <w:t>dollars par élève pour les établissements d</w:t>
      </w:r>
      <w:r>
        <w:rPr>
          <w:lang w:val="fr-FR"/>
        </w:rPr>
        <w:t>’</w:t>
      </w:r>
      <w:r w:rsidRPr="005F63E2">
        <w:rPr>
          <w:lang w:val="fr-FR"/>
        </w:rPr>
        <w:t>enseignement secondaire</w:t>
      </w:r>
      <w:r w:rsidRPr="00D22BD6">
        <w:rPr>
          <w:lang w:val="fr-FR"/>
        </w:rPr>
        <w:t>.</w:t>
      </w:r>
    </w:p>
    <w:p w14:paraId="3987F50A" w14:textId="1A89551E" w:rsidR="00896F1C" w:rsidRPr="00D22BD6" w:rsidRDefault="00896F1C" w:rsidP="00896F1C">
      <w:pPr>
        <w:pStyle w:val="SingleTxtG"/>
        <w:rPr>
          <w:lang w:val="fr-FR"/>
        </w:rPr>
      </w:pPr>
      <w:r w:rsidRPr="00D22BD6">
        <w:rPr>
          <w:lang w:val="fr-FR"/>
        </w:rPr>
        <w:t>322.</w:t>
      </w:r>
      <w:r w:rsidRPr="00D22BD6">
        <w:rPr>
          <w:lang w:val="fr-FR"/>
        </w:rPr>
        <w:tab/>
      </w:r>
      <w:r w:rsidRPr="0045451A">
        <w:rPr>
          <w:lang w:val="fr-FR"/>
        </w:rPr>
        <w:t>Tous les établissements peuvent en outre percevoir des dotations supplémentaires qui répondent à des besoins bien précis, soit parce qu</w:t>
      </w:r>
      <w:r>
        <w:rPr>
          <w:lang w:val="fr-FR"/>
        </w:rPr>
        <w:t>’</w:t>
      </w:r>
      <w:r w:rsidRPr="0045451A">
        <w:rPr>
          <w:lang w:val="fr-FR"/>
        </w:rPr>
        <w:t>ils accueillent des élèves faisant partie de groupes prioritaires, soit parce qu</w:t>
      </w:r>
      <w:r>
        <w:rPr>
          <w:lang w:val="fr-FR"/>
        </w:rPr>
        <w:t>’</w:t>
      </w:r>
      <w:r w:rsidRPr="0045451A">
        <w:rPr>
          <w:lang w:val="fr-FR"/>
        </w:rPr>
        <w:t>ils sont implantés dans des zones défavorisées. Ces</w:t>
      </w:r>
      <w:r w:rsidR="005951E9">
        <w:rPr>
          <w:lang w:val="fr-FR"/>
        </w:rPr>
        <w:t> </w:t>
      </w:r>
      <w:r w:rsidRPr="0045451A">
        <w:rPr>
          <w:lang w:val="fr-FR"/>
        </w:rPr>
        <w:t>dotations supplémentaires sont au nombre de six et correspondent à différents types de besoins. Un élève peut par conséquent permettre à un établissement de bénéficier d</w:t>
      </w:r>
      <w:r>
        <w:rPr>
          <w:lang w:val="fr-FR"/>
        </w:rPr>
        <w:t>’</w:t>
      </w:r>
      <w:r w:rsidRPr="0045451A">
        <w:rPr>
          <w:lang w:val="fr-FR"/>
        </w:rPr>
        <w:t xml:space="preserve">une ou de plusieurs </w:t>
      </w:r>
      <w:r>
        <w:rPr>
          <w:lang w:val="fr-FR"/>
        </w:rPr>
        <w:t>dotations supplémentaires</w:t>
      </w:r>
      <w:r w:rsidRPr="0045451A">
        <w:rPr>
          <w:lang w:val="fr-FR"/>
        </w:rPr>
        <w:t>, en plus du financement de base. Le Ministère de l</w:t>
      </w:r>
      <w:r>
        <w:rPr>
          <w:lang w:val="fr-FR"/>
        </w:rPr>
        <w:t>’</w:t>
      </w:r>
      <w:r w:rsidRPr="0045451A">
        <w:rPr>
          <w:lang w:val="fr-FR"/>
        </w:rPr>
        <w:t>éducation du Gouvernement australien fixe chaque année le montant du financement de base pour chaque établissement</w:t>
      </w:r>
      <w:r w:rsidRPr="00D22BD6">
        <w:rPr>
          <w:lang w:val="fr-FR"/>
        </w:rPr>
        <w:t xml:space="preserve">. </w:t>
      </w:r>
    </w:p>
    <w:p w14:paraId="2FD05959" w14:textId="7456FC7F" w:rsidR="00896F1C" w:rsidRPr="00D22BD6" w:rsidRDefault="00896F1C" w:rsidP="00896F1C">
      <w:pPr>
        <w:pStyle w:val="SingleTxtG"/>
        <w:rPr>
          <w:lang w:val="fr-FR"/>
        </w:rPr>
      </w:pPr>
      <w:r w:rsidRPr="00D22BD6">
        <w:rPr>
          <w:lang w:val="fr-FR"/>
        </w:rPr>
        <w:t>323.</w:t>
      </w:r>
      <w:r w:rsidRPr="00D22BD6">
        <w:rPr>
          <w:lang w:val="fr-FR"/>
        </w:rPr>
        <w:tab/>
      </w:r>
      <w:r w:rsidRPr="004B3E1B">
        <w:rPr>
          <w:lang w:val="fr-FR"/>
        </w:rPr>
        <w:t>En 2023, le Gouvernement australien a pris à sa charge au moins 20</w:t>
      </w:r>
      <w:r>
        <w:rPr>
          <w:lang w:val="fr-FR"/>
        </w:rPr>
        <w:t> %</w:t>
      </w:r>
      <w:r w:rsidRPr="004B3E1B">
        <w:rPr>
          <w:lang w:val="fr-FR"/>
        </w:rPr>
        <w:t xml:space="preserve"> du financement de base des établissements d</w:t>
      </w:r>
      <w:r>
        <w:rPr>
          <w:lang w:val="fr-FR"/>
        </w:rPr>
        <w:t>’</w:t>
      </w:r>
      <w:r w:rsidRPr="004B3E1B">
        <w:rPr>
          <w:lang w:val="fr-FR"/>
        </w:rPr>
        <w:t>enseignement publics et 80</w:t>
      </w:r>
      <w:r>
        <w:rPr>
          <w:lang w:val="fr-FR"/>
        </w:rPr>
        <w:t> %</w:t>
      </w:r>
      <w:r w:rsidRPr="004B3E1B">
        <w:rPr>
          <w:lang w:val="fr-FR"/>
        </w:rPr>
        <w:t xml:space="preserve"> du financement de base des établissement</w:t>
      </w:r>
      <w:r w:rsidR="005951E9">
        <w:rPr>
          <w:lang w:val="fr-FR"/>
        </w:rPr>
        <w:t>s</w:t>
      </w:r>
      <w:r w:rsidRPr="004B3E1B">
        <w:rPr>
          <w:lang w:val="fr-FR"/>
        </w:rPr>
        <w:t xml:space="preserve"> d</w:t>
      </w:r>
      <w:r>
        <w:rPr>
          <w:lang w:val="fr-FR"/>
        </w:rPr>
        <w:t>’</w:t>
      </w:r>
      <w:r w:rsidRPr="004B3E1B">
        <w:rPr>
          <w:lang w:val="fr-FR"/>
        </w:rPr>
        <w:t>enseignement privés. Les États et territoires australiens financent également le</w:t>
      </w:r>
      <w:r>
        <w:rPr>
          <w:lang w:val="fr-FR"/>
        </w:rPr>
        <w:t>urs propres</w:t>
      </w:r>
      <w:r w:rsidRPr="004B3E1B">
        <w:rPr>
          <w:lang w:val="fr-FR"/>
        </w:rPr>
        <w:t xml:space="preserve"> écoles publiques et privées. Les niveaux de contribution au financement régulier des établissements</w:t>
      </w:r>
      <w:r>
        <w:rPr>
          <w:lang w:val="fr-FR"/>
        </w:rPr>
        <w:t xml:space="preserve"> </w:t>
      </w:r>
      <w:r w:rsidRPr="004B3E1B">
        <w:rPr>
          <w:lang w:val="fr-FR"/>
        </w:rPr>
        <w:t>d</w:t>
      </w:r>
      <w:r>
        <w:rPr>
          <w:lang w:val="fr-FR"/>
        </w:rPr>
        <w:t>’</w:t>
      </w:r>
      <w:r w:rsidRPr="004B3E1B">
        <w:rPr>
          <w:lang w:val="fr-FR"/>
        </w:rPr>
        <w:t>enseignement publics et privés sont définis dans l</w:t>
      </w:r>
      <w:r>
        <w:rPr>
          <w:lang w:val="fr-FR"/>
        </w:rPr>
        <w:t>’</w:t>
      </w:r>
      <w:r w:rsidR="00406421">
        <w:rPr>
          <w:lang w:val="fr-FR"/>
        </w:rPr>
        <w:t>A</w:t>
      </w:r>
      <w:r w:rsidRPr="004B3E1B">
        <w:rPr>
          <w:lang w:val="fr-FR"/>
        </w:rPr>
        <w:t xml:space="preserve">ccord national sur la réforme du système scolaire conclu entre le Gouvernement australien et </w:t>
      </w:r>
      <w:r>
        <w:rPr>
          <w:lang w:val="fr-FR"/>
        </w:rPr>
        <w:t>ceux</w:t>
      </w:r>
      <w:r w:rsidRPr="004B3E1B">
        <w:rPr>
          <w:lang w:val="fr-FR"/>
        </w:rPr>
        <w:t xml:space="preserve"> des États et territoires</w:t>
      </w:r>
      <w:r w:rsidRPr="00D22BD6">
        <w:rPr>
          <w:lang w:val="fr-FR"/>
        </w:rPr>
        <w:t>.</w:t>
      </w:r>
    </w:p>
    <w:p w14:paraId="67008791" w14:textId="79DA7ED5" w:rsidR="00896F1C" w:rsidRPr="00D22BD6" w:rsidRDefault="00896F1C" w:rsidP="00896F1C">
      <w:pPr>
        <w:pStyle w:val="SingleTxtG"/>
        <w:rPr>
          <w:lang w:val="fr-FR"/>
        </w:rPr>
      </w:pPr>
      <w:r w:rsidRPr="00D22BD6">
        <w:rPr>
          <w:lang w:val="fr-FR"/>
        </w:rPr>
        <w:t>324.</w:t>
      </w:r>
      <w:r w:rsidRPr="00D22BD6">
        <w:rPr>
          <w:lang w:val="fr-FR"/>
        </w:rPr>
        <w:tab/>
      </w:r>
      <w:r w:rsidRPr="004F5338">
        <w:rPr>
          <w:lang w:val="fr-FR"/>
        </w:rPr>
        <w:t xml:space="preserve">Le Gouvernement australien a </w:t>
      </w:r>
      <w:r>
        <w:rPr>
          <w:lang w:val="fr-FR"/>
        </w:rPr>
        <w:t xml:space="preserve">mis en place </w:t>
      </w:r>
      <w:r w:rsidRPr="004F5338">
        <w:rPr>
          <w:lang w:val="fr-FR"/>
        </w:rPr>
        <w:t>un groupe d</w:t>
      </w:r>
      <w:r>
        <w:rPr>
          <w:lang w:val="fr-FR"/>
        </w:rPr>
        <w:t>’</w:t>
      </w:r>
      <w:r w:rsidRPr="004F5338">
        <w:rPr>
          <w:lang w:val="fr-FR"/>
        </w:rPr>
        <w:t xml:space="preserve">experts chargé </w:t>
      </w:r>
      <w:r>
        <w:rPr>
          <w:lang w:val="fr-FR"/>
        </w:rPr>
        <w:t>d’examiner</w:t>
      </w:r>
      <w:r w:rsidRPr="004F5338">
        <w:rPr>
          <w:lang w:val="fr-FR"/>
        </w:rPr>
        <w:t xml:space="preserve"> les objectifs et les réformes qui devraient </w:t>
      </w:r>
      <w:r>
        <w:rPr>
          <w:lang w:val="fr-FR"/>
        </w:rPr>
        <w:t>accompagner le</w:t>
      </w:r>
      <w:r w:rsidRPr="004F5338">
        <w:rPr>
          <w:lang w:val="fr-FR"/>
        </w:rPr>
        <w:t xml:space="preserve"> financement </w:t>
      </w:r>
      <w:r w:rsidRPr="004F6CD6">
        <w:rPr>
          <w:lang w:val="fr-FR"/>
        </w:rPr>
        <w:t>du système scolaire</w:t>
      </w:r>
      <w:r>
        <w:rPr>
          <w:lang w:val="fr-FR"/>
        </w:rPr>
        <w:t>,</w:t>
      </w:r>
      <w:r w:rsidRPr="004F6CD6">
        <w:rPr>
          <w:lang w:val="fr-FR"/>
        </w:rPr>
        <w:t xml:space="preserve"> </w:t>
      </w:r>
      <w:r w:rsidRPr="004F5338">
        <w:rPr>
          <w:lang w:val="fr-FR"/>
        </w:rPr>
        <w:t xml:space="preserve">dans le cadre du prochain accord national sur </w:t>
      </w:r>
      <w:r>
        <w:rPr>
          <w:lang w:val="fr-FR"/>
        </w:rPr>
        <w:t>s</w:t>
      </w:r>
      <w:r w:rsidRPr="004F5338">
        <w:rPr>
          <w:lang w:val="fr-FR"/>
        </w:rPr>
        <w:t>a réforme</w:t>
      </w:r>
      <w:r>
        <w:rPr>
          <w:lang w:val="fr-FR"/>
        </w:rPr>
        <w:t xml:space="preserve">, </w:t>
      </w:r>
      <w:r w:rsidRPr="004F6CD6">
        <w:rPr>
          <w:lang w:val="fr-FR"/>
        </w:rPr>
        <w:t xml:space="preserve">et </w:t>
      </w:r>
      <w:r>
        <w:rPr>
          <w:lang w:val="fr-FR"/>
        </w:rPr>
        <w:t>de conseiller les</w:t>
      </w:r>
      <w:r w:rsidRPr="004F6CD6">
        <w:rPr>
          <w:lang w:val="fr-FR"/>
        </w:rPr>
        <w:t xml:space="preserve"> Ministres de l</w:t>
      </w:r>
      <w:r>
        <w:rPr>
          <w:lang w:val="fr-FR"/>
        </w:rPr>
        <w:t>’</w:t>
      </w:r>
      <w:r w:rsidRPr="004F6CD6">
        <w:rPr>
          <w:lang w:val="fr-FR"/>
        </w:rPr>
        <w:t>éducation des États et territoires</w:t>
      </w:r>
      <w:r>
        <w:rPr>
          <w:lang w:val="fr-FR"/>
        </w:rPr>
        <w:t xml:space="preserve"> à ce sujet</w:t>
      </w:r>
      <w:r w:rsidRPr="004F5338">
        <w:rPr>
          <w:lang w:val="fr-FR"/>
        </w:rPr>
        <w:t>. L</w:t>
      </w:r>
      <w:r>
        <w:rPr>
          <w:lang w:val="fr-FR"/>
        </w:rPr>
        <w:t>’</w:t>
      </w:r>
      <w:r w:rsidRPr="004F5338">
        <w:rPr>
          <w:lang w:val="fr-FR"/>
        </w:rPr>
        <w:t>objectif est d</w:t>
      </w:r>
      <w:r>
        <w:rPr>
          <w:lang w:val="fr-FR"/>
        </w:rPr>
        <w:t>’</w:t>
      </w:r>
      <w:r w:rsidRPr="004F5338">
        <w:rPr>
          <w:lang w:val="fr-FR"/>
        </w:rPr>
        <w:t>apporter des améliorations réelles et mesurables pour les élèves, en mettant particulièrement l</w:t>
      </w:r>
      <w:r>
        <w:rPr>
          <w:lang w:val="fr-FR"/>
        </w:rPr>
        <w:t>’</w:t>
      </w:r>
      <w:r w:rsidRPr="004F5338">
        <w:rPr>
          <w:lang w:val="fr-FR"/>
        </w:rPr>
        <w:t xml:space="preserve">accent sur ceux issus de milieux socioéconomiques défavorisés, </w:t>
      </w:r>
      <w:r>
        <w:rPr>
          <w:lang w:val="fr-FR"/>
        </w:rPr>
        <w:t>sur les</w:t>
      </w:r>
      <w:r w:rsidRPr="004F5338">
        <w:rPr>
          <w:lang w:val="fr-FR"/>
        </w:rPr>
        <w:t xml:space="preserve"> </w:t>
      </w:r>
      <w:r>
        <w:rPr>
          <w:lang w:val="fr-FR"/>
        </w:rPr>
        <w:t xml:space="preserve">élèves des </w:t>
      </w:r>
      <w:r w:rsidRPr="004F5338">
        <w:rPr>
          <w:lang w:val="fr-FR"/>
        </w:rPr>
        <w:t>régions</w:t>
      </w:r>
      <w:r>
        <w:rPr>
          <w:lang w:val="fr-FR"/>
        </w:rPr>
        <w:t xml:space="preserve"> et des</w:t>
      </w:r>
      <w:r w:rsidRPr="004F5338">
        <w:rPr>
          <w:lang w:val="fr-FR"/>
        </w:rPr>
        <w:t xml:space="preserve"> zones rurales et reculées d</w:t>
      </w:r>
      <w:r>
        <w:rPr>
          <w:lang w:val="fr-FR"/>
        </w:rPr>
        <w:t>’</w:t>
      </w:r>
      <w:r w:rsidRPr="004F5338">
        <w:rPr>
          <w:lang w:val="fr-FR"/>
        </w:rPr>
        <w:t>Australie, ainsi que sur les élèves handicapés, les autochtones et ceux dont la langue maternelle n</w:t>
      </w:r>
      <w:r>
        <w:rPr>
          <w:lang w:val="fr-FR"/>
        </w:rPr>
        <w:t>’</w:t>
      </w:r>
      <w:r w:rsidRPr="004F5338">
        <w:rPr>
          <w:lang w:val="fr-FR"/>
        </w:rPr>
        <w:t>est pas l</w:t>
      </w:r>
      <w:r>
        <w:rPr>
          <w:lang w:val="fr-FR"/>
        </w:rPr>
        <w:t>’</w:t>
      </w:r>
      <w:r w:rsidRPr="004F5338">
        <w:rPr>
          <w:lang w:val="fr-FR"/>
        </w:rPr>
        <w:t xml:space="preserve">anglais. Le prochain </w:t>
      </w:r>
      <w:r w:rsidR="00406421">
        <w:rPr>
          <w:lang w:val="fr-FR"/>
        </w:rPr>
        <w:t>A</w:t>
      </w:r>
      <w:r w:rsidRPr="004F5338">
        <w:rPr>
          <w:lang w:val="fr-FR"/>
        </w:rPr>
        <w:t>ccord national sur la réforme du système scolaire devrait entrer en vigueur en 2025</w:t>
      </w:r>
      <w:r w:rsidRPr="00D22BD6">
        <w:rPr>
          <w:lang w:val="fr-FR"/>
        </w:rPr>
        <w:t>.</w:t>
      </w:r>
    </w:p>
    <w:p w14:paraId="1A5DB685" w14:textId="77777777" w:rsidR="00896F1C" w:rsidRPr="00D22BD6" w:rsidRDefault="00896F1C" w:rsidP="00896F1C">
      <w:pPr>
        <w:pStyle w:val="H1G"/>
        <w:rPr>
          <w:lang w:val="fr-FR"/>
        </w:rPr>
      </w:pPr>
      <w:r w:rsidRPr="00D22BD6">
        <w:rPr>
          <w:lang w:val="fr-FR"/>
        </w:rPr>
        <w:tab/>
      </w:r>
      <w:r w:rsidRPr="00D22BD6">
        <w:rPr>
          <w:lang w:val="fr-FR"/>
        </w:rPr>
        <w:tab/>
      </w:r>
      <w:r w:rsidRPr="00FD4468">
        <w:rPr>
          <w:lang w:val="fr-FR"/>
        </w:rPr>
        <w:t>Enseignement culturellement adapté</w:t>
      </w:r>
    </w:p>
    <w:p w14:paraId="182FD4ED" w14:textId="248C1152" w:rsidR="00896F1C" w:rsidRPr="00D22BD6" w:rsidRDefault="00896F1C" w:rsidP="00896F1C">
      <w:pPr>
        <w:pStyle w:val="SingleTxtG"/>
        <w:rPr>
          <w:lang w:val="fr-FR"/>
        </w:rPr>
      </w:pPr>
      <w:r w:rsidRPr="00D22BD6">
        <w:rPr>
          <w:lang w:val="fr-FR"/>
        </w:rPr>
        <w:t>325.</w:t>
      </w:r>
      <w:r w:rsidRPr="00D22BD6">
        <w:rPr>
          <w:lang w:val="fr-FR"/>
        </w:rPr>
        <w:tab/>
      </w:r>
      <w:r w:rsidRPr="007F5DF5">
        <w:rPr>
          <w:lang w:val="fr-FR"/>
        </w:rPr>
        <w:t>Plusieurs stratégies et programmes permette</w:t>
      </w:r>
      <w:r w:rsidR="00406421">
        <w:rPr>
          <w:lang w:val="fr-FR"/>
        </w:rPr>
        <w:t>nt</w:t>
      </w:r>
      <w:r w:rsidRPr="007F5DF5">
        <w:rPr>
          <w:lang w:val="fr-FR"/>
        </w:rPr>
        <w:t xml:space="preserve"> d</w:t>
      </w:r>
      <w:r>
        <w:rPr>
          <w:lang w:val="fr-FR"/>
        </w:rPr>
        <w:t>’</w:t>
      </w:r>
      <w:r w:rsidRPr="007F5DF5">
        <w:rPr>
          <w:lang w:val="fr-FR"/>
        </w:rPr>
        <w:t>améliorer l</w:t>
      </w:r>
      <w:r>
        <w:rPr>
          <w:lang w:val="fr-FR"/>
        </w:rPr>
        <w:t>’</w:t>
      </w:r>
      <w:r w:rsidRPr="007F5DF5">
        <w:rPr>
          <w:lang w:val="fr-FR"/>
        </w:rPr>
        <w:t>offre de programmes d</w:t>
      </w:r>
      <w:r>
        <w:rPr>
          <w:lang w:val="fr-FR"/>
        </w:rPr>
        <w:t>’enseignement</w:t>
      </w:r>
      <w:r w:rsidRPr="007F5DF5">
        <w:rPr>
          <w:lang w:val="fr-FR"/>
        </w:rPr>
        <w:t xml:space="preserve"> préscolaire culturellement adaptés aux enfants autochtones</w:t>
      </w:r>
      <w:r w:rsidRPr="00D22BD6">
        <w:rPr>
          <w:lang w:val="fr-FR"/>
        </w:rPr>
        <w:t xml:space="preserve">. </w:t>
      </w:r>
    </w:p>
    <w:p w14:paraId="7E083BF2" w14:textId="78C5D136" w:rsidR="00896F1C" w:rsidRPr="005951E9" w:rsidRDefault="00896F1C" w:rsidP="00896F1C">
      <w:pPr>
        <w:pStyle w:val="SingleTxtG"/>
        <w:rPr>
          <w:spacing w:val="2"/>
          <w:lang w:val="fr-FR"/>
        </w:rPr>
      </w:pPr>
      <w:r w:rsidRPr="00D22BD6">
        <w:rPr>
          <w:lang w:val="fr-FR"/>
        </w:rPr>
        <w:t>326.</w:t>
      </w:r>
      <w:r w:rsidRPr="00D22BD6">
        <w:rPr>
          <w:lang w:val="fr-FR"/>
        </w:rPr>
        <w:tab/>
      </w:r>
      <w:r w:rsidRPr="005951E9">
        <w:rPr>
          <w:spacing w:val="2"/>
          <w:lang w:val="fr-FR"/>
        </w:rPr>
        <w:t>Le partenariat sur les politiques d’accueil et d’éducation de la petite enfance, établi en août 2022, permet aux peuples autochtones de collaborer avec les gouvernements australiens pour élaborer des avis formels sur les mesures et les réformes qui permettront aux enfants autochtones de s’épanouir dès leur plus jeune âge. Ces mesures intégreront les réformes prioritaires prévues dans l</w:t>
      </w:r>
      <w:r w:rsidR="00706873">
        <w:rPr>
          <w:spacing w:val="2"/>
          <w:lang w:val="fr-FR"/>
        </w:rPr>
        <w:t>e</w:t>
      </w:r>
      <w:r w:rsidRPr="005951E9">
        <w:rPr>
          <w:spacing w:val="2"/>
          <w:lang w:val="fr-FR"/>
        </w:rPr>
        <w:t xml:space="preserve"> cadre du programme « </w:t>
      </w:r>
      <w:proofErr w:type="spellStart"/>
      <w:r w:rsidRPr="005951E9">
        <w:rPr>
          <w:spacing w:val="2"/>
          <w:lang w:val="fr-FR"/>
        </w:rPr>
        <w:t>Closing</w:t>
      </w:r>
      <w:proofErr w:type="spellEnd"/>
      <w:r w:rsidRPr="005951E9">
        <w:rPr>
          <w:spacing w:val="2"/>
          <w:lang w:val="fr-FR"/>
        </w:rPr>
        <w:t xml:space="preserve"> the gap » et amélioreront l’accès à des services d’accueil et d’éducation de la petite enfance culturellement adaptés. </w:t>
      </w:r>
    </w:p>
    <w:p w14:paraId="1CF0A76E" w14:textId="6CB61D8C" w:rsidR="00896F1C" w:rsidRPr="005951E9" w:rsidRDefault="00896F1C" w:rsidP="00896F1C">
      <w:pPr>
        <w:pStyle w:val="SingleTxtG"/>
        <w:rPr>
          <w:spacing w:val="2"/>
          <w:lang w:val="fr-FR"/>
        </w:rPr>
      </w:pPr>
      <w:r w:rsidRPr="005951E9">
        <w:rPr>
          <w:spacing w:val="2"/>
          <w:lang w:val="fr-FR"/>
        </w:rPr>
        <w:t>327.</w:t>
      </w:r>
      <w:r w:rsidRPr="005951E9">
        <w:rPr>
          <w:spacing w:val="2"/>
          <w:lang w:val="fr-FR"/>
        </w:rPr>
        <w:tab/>
        <w:t xml:space="preserve">Le programme de subventions ciblées du Fonds des collectivités pour l’accueil de la petite enfance permet aux services correspondants de supprimer les obstacles à l’accès aux établissements d’enseignement </w:t>
      </w:r>
      <w:proofErr w:type="spellStart"/>
      <w:r w:rsidRPr="005951E9">
        <w:rPr>
          <w:spacing w:val="2"/>
          <w:lang w:val="fr-FR"/>
        </w:rPr>
        <w:t>préprimaire</w:t>
      </w:r>
      <w:proofErr w:type="spellEnd"/>
      <w:r w:rsidRPr="005951E9">
        <w:rPr>
          <w:spacing w:val="2"/>
          <w:lang w:val="fr-FR"/>
        </w:rPr>
        <w:t xml:space="preserve"> et aux garderies. Dans certaines communautés autochtones et dans le cadre du programme « </w:t>
      </w:r>
      <w:proofErr w:type="spellStart"/>
      <w:r w:rsidRPr="005951E9">
        <w:rPr>
          <w:spacing w:val="2"/>
          <w:lang w:val="fr-FR"/>
        </w:rPr>
        <w:t>Connected</w:t>
      </w:r>
      <w:proofErr w:type="spellEnd"/>
      <w:r w:rsidRPr="005951E9">
        <w:rPr>
          <w:spacing w:val="2"/>
          <w:lang w:val="fr-FR"/>
        </w:rPr>
        <w:t xml:space="preserve"> </w:t>
      </w:r>
      <w:proofErr w:type="spellStart"/>
      <w:r w:rsidRPr="005951E9">
        <w:rPr>
          <w:spacing w:val="2"/>
          <w:lang w:val="fr-FR"/>
        </w:rPr>
        <w:t>Beginnings</w:t>
      </w:r>
      <w:proofErr w:type="spellEnd"/>
      <w:r w:rsidRPr="005951E9">
        <w:rPr>
          <w:spacing w:val="2"/>
          <w:lang w:val="fr-FR"/>
        </w:rPr>
        <w:t xml:space="preserve"> », des services d’éducation préscolaire, de santé maternelle et infantile et d’accompagnement des familles sont intégrés aux établissements d’enseignement afin de faire le suivi de la santé des enfants autochtones et de les préparer à une scolarité épanouissante dès l’âge de </w:t>
      </w:r>
      <w:r w:rsidR="005951E9" w:rsidRPr="005951E9">
        <w:rPr>
          <w:spacing w:val="2"/>
          <w:lang w:val="fr-FR"/>
        </w:rPr>
        <w:t>5</w:t>
      </w:r>
      <w:r w:rsidR="009A2343" w:rsidRPr="005951E9">
        <w:rPr>
          <w:spacing w:val="2"/>
          <w:lang w:val="fr-FR"/>
        </w:rPr>
        <w:t> ans</w:t>
      </w:r>
      <w:r w:rsidRPr="005951E9">
        <w:rPr>
          <w:spacing w:val="2"/>
          <w:lang w:val="fr-FR"/>
        </w:rPr>
        <w:t xml:space="preserve">. </w:t>
      </w:r>
    </w:p>
    <w:p w14:paraId="5753EBD2" w14:textId="219313AD" w:rsidR="00896F1C" w:rsidRPr="00D22BD6" w:rsidRDefault="00896F1C" w:rsidP="00896F1C">
      <w:pPr>
        <w:pStyle w:val="SingleTxtG"/>
        <w:rPr>
          <w:lang w:val="fr-FR"/>
        </w:rPr>
      </w:pPr>
      <w:r w:rsidRPr="00D22BD6">
        <w:rPr>
          <w:lang w:val="fr-FR"/>
        </w:rPr>
        <w:t>328.</w:t>
      </w:r>
      <w:r w:rsidRPr="00D22BD6">
        <w:rPr>
          <w:lang w:val="fr-FR"/>
        </w:rPr>
        <w:tab/>
      </w:r>
      <w:r w:rsidRPr="00304990">
        <w:rPr>
          <w:lang w:val="fr-FR"/>
        </w:rPr>
        <w:t>Le projet de l</w:t>
      </w:r>
      <w:r>
        <w:rPr>
          <w:lang w:val="fr-FR"/>
        </w:rPr>
        <w:t>’</w:t>
      </w:r>
      <w:proofErr w:type="spellStart"/>
      <w:r w:rsidRPr="00304990">
        <w:rPr>
          <w:lang w:val="fr-FR"/>
        </w:rPr>
        <w:t>Australian</w:t>
      </w:r>
      <w:proofErr w:type="spellEnd"/>
      <w:r w:rsidRPr="00304990">
        <w:rPr>
          <w:lang w:val="fr-FR"/>
        </w:rPr>
        <w:t xml:space="preserve"> Institute for </w:t>
      </w:r>
      <w:proofErr w:type="spellStart"/>
      <w:r w:rsidRPr="00304990">
        <w:rPr>
          <w:lang w:val="fr-FR"/>
        </w:rPr>
        <w:t>Teaching</w:t>
      </w:r>
      <w:proofErr w:type="spellEnd"/>
      <w:r w:rsidRPr="00304990">
        <w:rPr>
          <w:lang w:val="fr-FR"/>
        </w:rPr>
        <w:t xml:space="preserve"> and </w:t>
      </w:r>
      <w:proofErr w:type="spellStart"/>
      <w:r w:rsidRPr="00304990">
        <w:rPr>
          <w:lang w:val="fr-FR"/>
        </w:rPr>
        <w:t>School</w:t>
      </w:r>
      <w:proofErr w:type="spellEnd"/>
      <w:r w:rsidRPr="00304990">
        <w:rPr>
          <w:lang w:val="fr-FR"/>
        </w:rPr>
        <w:t xml:space="preserve"> Leadership visant à sensibiliser le personnel enseignant à la culture autochtone se concentre sur les </w:t>
      </w:r>
      <w:r>
        <w:rPr>
          <w:lang w:val="fr-FR"/>
        </w:rPr>
        <w:t>techniques</w:t>
      </w:r>
      <w:r w:rsidRPr="00304990">
        <w:rPr>
          <w:lang w:val="fr-FR"/>
        </w:rPr>
        <w:t xml:space="preserve"> que les enseignants et les chefs d</w:t>
      </w:r>
      <w:r>
        <w:rPr>
          <w:lang w:val="fr-FR"/>
        </w:rPr>
        <w:t>’</w:t>
      </w:r>
      <w:r w:rsidRPr="00304990">
        <w:rPr>
          <w:lang w:val="fr-FR"/>
        </w:rPr>
        <w:t xml:space="preserve">établissement peuvent </w:t>
      </w:r>
      <w:r>
        <w:rPr>
          <w:lang w:val="fr-FR"/>
        </w:rPr>
        <w:t>employer</w:t>
      </w:r>
      <w:r w:rsidRPr="00304990">
        <w:rPr>
          <w:lang w:val="fr-FR"/>
        </w:rPr>
        <w:t xml:space="preserve"> pour </w:t>
      </w:r>
      <w:r>
        <w:rPr>
          <w:lang w:val="fr-FR"/>
        </w:rPr>
        <w:t xml:space="preserve">améliorer et démontrer </w:t>
      </w:r>
      <w:r w:rsidRPr="00304990">
        <w:rPr>
          <w:lang w:val="fr-FR"/>
        </w:rPr>
        <w:t>leur sensibilité culturelle, grâce à divers outils et ressources</w:t>
      </w:r>
      <w:r w:rsidRPr="00D22BD6">
        <w:rPr>
          <w:lang w:val="fr-FR"/>
        </w:rPr>
        <w:t xml:space="preserve">. </w:t>
      </w:r>
    </w:p>
    <w:p w14:paraId="498AAE5B" w14:textId="55564ACF" w:rsidR="00896F1C" w:rsidRPr="00D22BD6" w:rsidRDefault="00896F1C" w:rsidP="00896F1C">
      <w:pPr>
        <w:pStyle w:val="SingleTxtG"/>
        <w:rPr>
          <w:lang w:val="fr-FR"/>
        </w:rPr>
      </w:pPr>
      <w:r w:rsidRPr="00D22BD6">
        <w:rPr>
          <w:lang w:val="fr-FR"/>
        </w:rPr>
        <w:t>329.</w:t>
      </w:r>
      <w:r w:rsidRPr="00D22BD6">
        <w:rPr>
          <w:lang w:val="fr-FR"/>
        </w:rPr>
        <w:tab/>
      </w:r>
      <w:r w:rsidRPr="002F1D14">
        <w:rPr>
          <w:lang w:val="fr-FR"/>
        </w:rPr>
        <w:t>Les États et territoires ont également lancé des initiatives</w:t>
      </w:r>
      <w:r>
        <w:rPr>
          <w:lang w:val="fr-FR"/>
        </w:rPr>
        <w:t xml:space="preserve"> </w:t>
      </w:r>
      <w:r w:rsidRPr="002F1D14">
        <w:rPr>
          <w:lang w:val="fr-FR"/>
        </w:rPr>
        <w:t>en vue d</w:t>
      </w:r>
      <w:r>
        <w:rPr>
          <w:lang w:val="fr-FR"/>
        </w:rPr>
        <w:t>’</w:t>
      </w:r>
      <w:r w:rsidRPr="002F1D14">
        <w:rPr>
          <w:lang w:val="fr-FR"/>
        </w:rPr>
        <w:t xml:space="preserve">offrir un enseignement culturellement adapté. </w:t>
      </w:r>
      <w:r>
        <w:rPr>
          <w:lang w:val="fr-FR"/>
        </w:rPr>
        <w:t>L’</w:t>
      </w:r>
      <w:r w:rsidRPr="002F1D14">
        <w:rPr>
          <w:lang w:val="fr-FR"/>
        </w:rPr>
        <w:t xml:space="preserve">État de Victoria </w:t>
      </w:r>
      <w:r>
        <w:rPr>
          <w:lang w:val="fr-FR"/>
        </w:rPr>
        <w:t>s’est e</w:t>
      </w:r>
      <w:r w:rsidRPr="002F1D14">
        <w:rPr>
          <w:lang w:val="fr-FR"/>
        </w:rPr>
        <w:t xml:space="preserve">ngagé à financer le Plan </w:t>
      </w:r>
      <w:proofErr w:type="spellStart"/>
      <w:r w:rsidRPr="002F1D14">
        <w:rPr>
          <w:lang w:val="fr-FR"/>
        </w:rPr>
        <w:t>Marrung</w:t>
      </w:r>
      <w:proofErr w:type="spellEnd"/>
      <w:r w:rsidRPr="002F1D14">
        <w:rPr>
          <w:lang w:val="fr-FR"/>
        </w:rPr>
        <w:t xml:space="preserve"> pour l</w:t>
      </w:r>
      <w:r>
        <w:rPr>
          <w:lang w:val="fr-FR"/>
        </w:rPr>
        <w:t>’</w:t>
      </w:r>
      <w:r w:rsidRPr="002F1D14">
        <w:rPr>
          <w:lang w:val="fr-FR"/>
        </w:rPr>
        <w:t xml:space="preserve">éducation des </w:t>
      </w:r>
      <w:r>
        <w:rPr>
          <w:lang w:val="fr-FR"/>
        </w:rPr>
        <w:t>a</w:t>
      </w:r>
      <w:r w:rsidRPr="002F1D14">
        <w:rPr>
          <w:lang w:val="fr-FR"/>
        </w:rPr>
        <w:t>borigènes (2016-2026) qui prévoit la poursuite du programme d</w:t>
      </w:r>
      <w:r>
        <w:rPr>
          <w:lang w:val="fr-FR"/>
        </w:rPr>
        <w:t>’</w:t>
      </w:r>
      <w:r w:rsidRPr="002F1D14">
        <w:rPr>
          <w:lang w:val="fr-FR"/>
        </w:rPr>
        <w:t xml:space="preserve">apprentissage de la lecture et du calcul pour les </w:t>
      </w:r>
      <w:proofErr w:type="spellStart"/>
      <w:r w:rsidRPr="002F1D14">
        <w:rPr>
          <w:lang w:val="fr-FR"/>
        </w:rPr>
        <w:t>Koori</w:t>
      </w:r>
      <w:proofErr w:type="spellEnd"/>
      <w:r w:rsidRPr="002F1D14">
        <w:rPr>
          <w:lang w:val="fr-FR"/>
        </w:rPr>
        <w:t xml:space="preserve"> et </w:t>
      </w:r>
      <w:r>
        <w:rPr>
          <w:lang w:val="fr-FR"/>
        </w:rPr>
        <w:t>un</w:t>
      </w:r>
      <w:r w:rsidRPr="002F1D14">
        <w:rPr>
          <w:lang w:val="fr-FR"/>
        </w:rPr>
        <w:t xml:space="preserve"> programme de recrutement d</w:t>
      </w:r>
      <w:r>
        <w:rPr>
          <w:lang w:val="fr-FR"/>
        </w:rPr>
        <w:t>’</w:t>
      </w:r>
      <w:r w:rsidRPr="002F1D14">
        <w:rPr>
          <w:lang w:val="fr-FR"/>
        </w:rPr>
        <w:t xml:space="preserve">enseignants </w:t>
      </w:r>
      <w:proofErr w:type="spellStart"/>
      <w:r w:rsidRPr="002F1D14">
        <w:rPr>
          <w:lang w:val="fr-FR"/>
        </w:rPr>
        <w:t>Koori</w:t>
      </w:r>
      <w:proofErr w:type="spellEnd"/>
      <w:r w:rsidRPr="002F1D14">
        <w:rPr>
          <w:lang w:val="fr-FR"/>
        </w:rPr>
        <w:t xml:space="preserve"> dans les services d</w:t>
      </w:r>
      <w:r>
        <w:rPr>
          <w:lang w:val="fr-FR"/>
        </w:rPr>
        <w:t>’</w:t>
      </w:r>
      <w:r w:rsidRPr="002F1D14">
        <w:rPr>
          <w:lang w:val="fr-FR"/>
        </w:rPr>
        <w:t>éducation préscolaire et les écoles de l</w:t>
      </w:r>
      <w:r>
        <w:rPr>
          <w:lang w:val="fr-FR"/>
        </w:rPr>
        <w:t>’</w:t>
      </w:r>
      <w:r w:rsidRPr="002F1D14">
        <w:rPr>
          <w:lang w:val="fr-FR"/>
        </w:rPr>
        <w:t xml:space="preserve">État. </w:t>
      </w:r>
      <w:r w:rsidRPr="002F1D14">
        <w:rPr>
          <w:lang w:val="fr-FR"/>
        </w:rPr>
        <w:lastRenderedPageBreak/>
        <w:t>Des</w:t>
      </w:r>
      <w:r w:rsidR="005951E9">
        <w:rPr>
          <w:lang w:val="fr-FR"/>
        </w:rPr>
        <w:t> </w:t>
      </w:r>
      <w:r w:rsidRPr="002F1D14">
        <w:rPr>
          <w:lang w:val="fr-FR"/>
        </w:rPr>
        <w:t xml:space="preserve">intervenants autochtones aident les enfants, les familles et les écoles à améliorer les résultats scolaires des élèves autochtones et à </w:t>
      </w:r>
      <w:r>
        <w:rPr>
          <w:lang w:val="fr-FR"/>
        </w:rPr>
        <w:t>favoriser</w:t>
      </w:r>
      <w:r w:rsidRPr="002F1D14">
        <w:rPr>
          <w:lang w:val="fr-FR"/>
        </w:rPr>
        <w:t xml:space="preserve"> l</w:t>
      </w:r>
      <w:r>
        <w:rPr>
          <w:lang w:val="fr-FR"/>
        </w:rPr>
        <w:t xml:space="preserve">eur </w:t>
      </w:r>
      <w:r w:rsidRPr="002F1D14">
        <w:rPr>
          <w:lang w:val="fr-FR"/>
        </w:rPr>
        <w:t xml:space="preserve">inclusion culturelle dans les établissements </w:t>
      </w:r>
      <w:r>
        <w:rPr>
          <w:lang w:val="fr-FR"/>
        </w:rPr>
        <w:t>d’enseignement</w:t>
      </w:r>
      <w:r w:rsidRPr="00D22BD6">
        <w:rPr>
          <w:lang w:val="fr-FR"/>
        </w:rPr>
        <w:t>. </w:t>
      </w:r>
    </w:p>
    <w:p w14:paraId="684FB571" w14:textId="26450EA3" w:rsidR="00896F1C" w:rsidRPr="00D22BD6" w:rsidRDefault="00896F1C" w:rsidP="00896F1C">
      <w:pPr>
        <w:pStyle w:val="SingleTxtG"/>
        <w:rPr>
          <w:lang w:val="fr-FR"/>
        </w:rPr>
      </w:pPr>
      <w:r w:rsidRPr="00D22BD6">
        <w:rPr>
          <w:lang w:val="fr-FR"/>
        </w:rPr>
        <w:t>330.</w:t>
      </w:r>
      <w:r w:rsidRPr="00D22BD6">
        <w:rPr>
          <w:lang w:val="fr-FR"/>
        </w:rPr>
        <w:tab/>
      </w:r>
      <w:r w:rsidRPr="002A181E">
        <w:rPr>
          <w:lang w:val="fr-FR"/>
        </w:rPr>
        <w:t>Le Territoire du Nord fournit des services intégrés dans les centres pour l</w:t>
      </w:r>
      <w:r>
        <w:rPr>
          <w:lang w:val="fr-FR"/>
        </w:rPr>
        <w:t>’</w:t>
      </w:r>
      <w:r w:rsidRPr="002A181E">
        <w:rPr>
          <w:lang w:val="fr-FR"/>
        </w:rPr>
        <w:t>enfance et la famille</w:t>
      </w:r>
      <w:r>
        <w:rPr>
          <w:lang w:val="fr-FR"/>
        </w:rPr>
        <w:t xml:space="preserve"> afin d’accompagner les familles et les</w:t>
      </w:r>
      <w:r w:rsidRPr="002A181E">
        <w:rPr>
          <w:lang w:val="fr-FR"/>
        </w:rPr>
        <w:t xml:space="preserve"> enfants</w:t>
      </w:r>
      <w:r>
        <w:rPr>
          <w:lang w:val="fr-FR"/>
        </w:rPr>
        <w:t xml:space="preserve"> autochtones, </w:t>
      </w:r>
      <w:r w:rsidRPr="002A181E">
        <w:rPr>
          <w:lang w:val="fr-FR"/>
        </w:rPr>
        <w:t xml:space="preserve">vulnérables et défavorisés </w:t>
      </w:r>
      <w:r>
        <w:rPr>
          <w:lang w:val="fr-FR"/>
        </w:rPr>
        <w:t>dans leurs apprentissages</w:t>
      </w:r>
      <w:r w:rsidRPr="002A181E">
        <w:rPr>
          <w:lang w:val="fr-FR"/>
        </w:rPr>
        <w:t>. En Tasmanie, le plan d</w:t>
      </w:r>
      <w:r>
        <w:rPr>
          <w:lang w:val="fr-FR"/>
        </w:rPr>
        <w:t>’</w:t>
      </w:r>
      <w:r w:rsidRPr="002A181E">
        <w:rPr>
          <w:lang w:val="fr-FR"/>
        </w:rPr>
        <w:t xml:space="preserve">application du programme </w:t>
      </w:r>
      <w:r>
        <w:rPr>
          <w:lang w:val="fr-FR"/>
        </w:rPr>
        <w:t>« </w:t>
      </w:r>
      <w:proofErr w:type="spellStart"/>
      <w:r>
        <w:rPr>
          <w:lang w:val="fr-FR"/>
        </w:rPr>
        <w:t>Closing</w:t>
      </w:r>
      <w:proofErr w:type="spellEnd"/>
      <w:r>
        <w:rPr>
          <w:lang w:val="fr-FR"/>
        </w:rPr>
        <w:t xml:space="preserve"> the gap »</w:t>
      </w:r>
      <w:r w:rsidRPr="002A181E">
        <w:rPr>
          <w:lang w:val="fr-FR"/>
        </w:rPr>
        <w:t xml:space="preserve"> prévoit l</w:t>
      </w:r>
      <w:r>
        <w:rPr>
          <w:lang w:val="fr-FR"/>
        </w:rPr>
        <w:t>’</w:t>
      </w:r>
      <w:r w:rsidRPr="002A181E">
        <w:rPr>
          <w:lang w:val="fr-FR"/>
        </w:rPr>
        <w:t>élaboration de plans d</w:t>
      </w:r>
      <w:r>
        <w:rPr>
          <w:lang w:val="fr-FR"/>
        </w:rPr>
        <w:t>’</w:t>
      </w:r>
      <w:r w:rsidRPr="002A181E">
        <w:rPr>
          <w:lang w:val="fr-FR"/>
        </w:rPr>
        <w:t>apprentissage personnalisés pour tous les élèves autochtones, en partenariat avec l</w:t>
      </w:r>
      <w:r>
        <w:rPr>
          <w:lang w:val="fr-FR"/>
        </w:rPr>
        <w:t>’</w:t>
      </w:r>
      <w:r w:rsidRPr="002A181E">
        <w:rPr>
          <w:lang w:val="fr-FR"/>
        </w:rPr>
        <w:t>élève, sa famille et les enseignants. L</w:t>
      </w:r>
      <w:r>
        <w:rPr>
          <w:lang w:val="fr-FR"/>
        </w:rPr>
        <w:t>’</w:t>
      </w:r>
      <w:r w:rsidRPr="002A181E">
        <w:rPr>
          <w:lang w:val="fr-FR"/>
        </w:rPr>
        <w:t>État d</w:t>
      </w:r>
      <w:r>
        <w:rPr>
          <w:lang w:val="fr-FR"/>
        </w:rPr>
        <w:t>’</w:t>
      </w:r>
      <w:r w:rsidRPr="002A181E">
        <w:rPr>
          <w:lang w:val="fr-FR"/>
        </w:rPr>
        <w:t>Australie</w:t>
      </w:r>
      <w:r w:rsidR="00406421">
        <w:rPr>
          <w:lang w:val="fr-FR"/>
        </w:rPr>
        <w:t xml:space="preserve"> m</w:t>
      </w:r>
      <w:r w:rsidRPr="002A181E">
        <w:rPr>
          <w:lang w:val="fr-FR"/>
        </w:rPr>
        <w:t>éridionale collabore avec les collectivités, les enseignants et les institutions culturelles autochtones pour intégrer les réalités autochtones dans toutes les matières du programme scolaire, selon le cas</w:t>
      </w:r>
      <w:r w:rsidRPr="00D22BD6">
        <w:rPr>
          <w:lang w:val="fr-FR"/>
        </w:rPr>
        <w:t>.</w:t>
      </w:r>
    </w:p>
    <w:p w14:paraId="54F0AED4" w14:textId="77777777" w:rsidR="00896F1C" w:rsidRPr="00D22BD6" w:rsidRDefault="00896F1C" w:rsidP="00896F1C">
      <w:pPr>
        <w:pStyle w:val="H1G"/>
        <w:rPr>
          <w:lang w:val="fr-FR"/>
        </w:rPr>
      </w:pPr>
      <w:r w:rsidRPr="00D22BD6">
        <w:rPr>
          <w:lang w:val="fr-FR"/>
        </w:rPr>
        <w:tab/>
      </w:r>
      <w:r w:rsidRPr="00D22BD6">
        <w:rPr>
          <w:lang w:val="fr-FR"/>
        </w:rPr>
        <w:tab/>
      </w:r>
      <w:r w:rsidRPr="003027C6">
        <w:rPr>
          <w:lang w:val="fr-FR"/>
        </w:rPr>
        <w:t>Enfants réfugiés et demandeurs d</w:t>
      </w:r>
      <w:r>
        <w:rPr>
          <w:lang w:val="fr-FR"/>
        </w:rPr>
        <w:t>’</w:t>
      </w:r>
      <w:r w:rsidRPr="003027C6">
        <w:rPr>
          <w:lang w:val="fr-FR"/>
        </w:rPr>
        <w:t>asile</w:t>
      </w:r>
    </w:p>
    <w:p w14:paraId="306FE1BE" w14:textId="77777777" w:rsidR="00896F1C" w:rsidRPr="00D22BD6" w:rsidRDefault="00896F1C" w:rsidP="00896F1C">
      <w:pPr>
        <w:pStyle w:val="SingleTxtG"/>
        <w:rPr>
          <w:lang w:val="fr-FR"/>
        </w:rPr>
      </w:pPr>
      <w:r w:rsidRPr="00D22BD6">
        <w:rPr>
          <w:lang w:val="fr-FR"/>
        </w:rPr>
        <w:t>331.</w:t>
      </w:r>
      <w:r w:rsidRPr="00D22BD6">
        <w:rPr>
          <w:lang w:val="fr-FR"/>
        </w:rPr>
        <w:tab/>
      </w:r>
      <w:r w:rsidRPr="00535EFE">
        <w:rPr>
          <w:lang w:val="fr-FR"/>
        </w:rPr>
        <w:t>L</w:t>
      </w:r>
      <w:r>
        <w:rPr>
          <w:lang w:val="fr-FR"/>
        </w:rPr>
        <w:t>’</w:t>
      </w:r>
      <w:r w:rsidRPr="00535EFE">
        <w:rPr>
          <w:lang w:val="fr-FR"/>
        </w:rPr>
        <w:t>Australie s</w:t>
      </w:r>
      <w:r>
        <w:rPr>
          <w:lang w:val="fr-FR"/>
        </w:rPr>
        <w:t>’</w:t>
      </w:r>
      <w:r w:rsidRPr="00535EFE">
        <w:rPr>
          <w:lang w:val="fr-FR"/>
        </w:rPr>
        <w:t>engage en faveur de l</w:t>
      </w:r>
      <w:r>
        <w:rPr>
          <w:lang w:val="fr-FR"/>
        </w:rPr>
        <w:t>’</w:t>
      </w:r>
      <w:r w:rsidRPr="00535EFE">
        <w:rPr>
          <w:lang w:val="fr-FR"/>
        </w:rPr>
        <w:t>égalité des chances en matière d</w:t>
      </w:r>
      <w:r>
        <w:rPr>
          <w:lang w:val="fr-FR"/>
        </w:rPr>
        <w:t>’</w:t>
      </w:r>
      <w:r w:rsidRPr="00535EFE">
        <w:rPr>
          <w:lang w:val="fr-FR"/>
        </w:rPr>
        <w:t>éducation pour les enfants et les jeunes</w:t>
      </w:r>
      <w:r w:rsidRPr="00D22BD6">
        <w:rPr>
          <w:lang w:val="fr-FR"/>
        </w:rPr>
        <w:t>.</w:t>
      </w:r>
    </w:p>
    <w:p w14:paraId="4F3410FC" w14:textId="77777777" w:rsidR="00896F1C" w:rsidRPr="00D22BD6" w:rsidRDefault="00896F1C" w:rsidP="00896F1C">
      <w:pPr>
        <w:pStyle w:val="SingleTxtG"/>
        <w:rPr>
          <w:lang w:val="fr-FR"/>
        </w:rPr>
      </w:pPr>
      <w:r w:rsidRPr="00D22BD6">
        <w:rPr>
          <w:lang w:val="fr-FR"/>
        </w:rPr>
        <w:t>332.</w:t>
      </w:r>
      <w:r w:rsidRPr="00D22BD6">
        <w:rPr>
          <w:lang w:val="fr-FR"/>
        </w:rPr>
        <w:tab/>
      </w:r>
      <w:r w:rsidRPr="00C23AED">
        <w:rPr>
          <w:lang w:val="fr-FR"/>
        </w:rPr>
        <w:t>Les différentes dotations pouvant s</w:t>
      </w:r>
      <w:r>
        <w:rPr>
          <w:lang w:val="fr-FR"/>
        </w:rPr>
        <w:t>’</w:t>
      </w:r>
      <w:r w:rsidRPr="00C23AED">
        <w:rPr>
          <w:lang w:val="fr-FR"/>
        </w:rPr>
        <w:t xml:space="preserve">ajouter au financement de base des établissements </w:t>
      </w:r>
      <w:r>
        <w:rPr>
          <w:lang w:val="fr-FR"/>
        </w:rPr>
        <w:t xml:space="preserve">d’enseignement </w:t>
      </w:r>
      <w:r w:rsidRPr="00C23AED">
        <w:rPr>
          <w:lang w:val="fr-FR"/>
        </w:rPr>
        <w:t>ont pour but d</w:t>
      </w:r>
      <w:r>
        <w:rPr>
          <w:lang w:val="fr-FR"/>
        </w:rPr>
        <w:t>’</w:t>
      </w:r>
      <w:r w:rsidRPr="00C23AED">
        <w:rPr>
          <w:lang w:val="fr-FR"/>
        </w:rPr>
        <w:t>aider les écoles à faire face aux coûts supplémentaires liés à la scolarisation des élèves issus de groupes prioritaires. Ainsi la dotation supplémentaire ciblée sur les élèves dont la maîtrise de l</w:t>
      </w:r>
      <w:r>
        <w:rPr>
          <w:lang w:val="fr-FR"/>
        </w:rPr>
        <w:t>’</w:t>
      </w:r>
      <w:r w:rsidRPr="00C23AED">
        <w:rPr>
          <w:lang w:val="fr-FR"/>
        </w:rPr>
        <w:t xml:space="preserve">anglais est insuffisante permet de financer des cours de langue et le soutien pédagogique </w:t>
      </w:r>
      <w:r>
        <w:rPr>
          <w:lang w:val="fr-FR"/>
        </w:rPr>
        <w:t>d</w:t>
      </w:r>
      <w:r w:rsidRPr="00C23AED">
        <w:rPr>
          <w:lang w:val="fr-FR"/>
        </w:rPr>
        <w:t>es élèves qui ont besoin d</w:t>
      </w:r>
      <w:r>
        <w:rPr>
          <w:lang w:val="fr-FR"/>
        </w:rPr>
        <w:t>’</w:t>
      </w:r>
      <w:r w:rsidRPr="00C23AED">
        <w:rPr>
          <w:lang w:val="fr-FR"/>
        </w:rPr>
        <w:t>améliorer leur maîtrise de l</w:t>
      </w:r>
      <w:r>
        <w:rPr>
          <w:lang w:val="fr-FR"/>
        </w:rPr>
        <w:t>’</w:t>
      </w:r>
      <w:r w:rsidRPr="00C23AED">
        <w:rPr>
          <w:lang w:val="fr-FR"/>
        </w:rPr>
        <w:t>anglais. Ce soutien s</w:t>
      </w:r>
      <w:r>
        <w:rPr>
          <w:lang w:val="fr-FR"/>
        </w:rPr>
        <w:t>’</w:t>
      </w:r>
      <w:r w:rsidRPr="00C23AED">
        <w:rPr>
          <w:lang w:val="fr-FR"/>
        </w:rPr>
        <w:t>adresse aux enfants migrants et réfugiés récemment installés sur le territoire</w:t>
      </w:r>
      <w:r>
        <w:rPr>
          <w:lang w:val="fr-FR"/>
        </w:rPr>
        <w:t xml:space="preserve"> national</w:t>
      </w:r>
      <w:r w:rsidRPr="00D22BD6">
        <w:rPr>
          <w:lang w:val="fr-FR"/>
        </w:rPr>
        <w:t>.</w:t>
      </w:r>
    </w:p>
    <w:p w14:paraId="1B7C8105" w14:textId="0621B36E" w:rsidR="00896F1C" w:rsidRPr="00D22BD6" w:rsidRDefault="00896F1C" w:rsidP="00896F1C">
      <w:pPr>
        <w:pStyle w:val="SingleTxtG"/>
        <w:rPr>
          <w:lang w:val="fr-FR"/>
        </w:rPr>
      </w:pPr>
      <w:r w:rsidRPr="00D22BD6">
        <w:rPr>
          <w:lang w:val="fr-FR"/>
        </w:rPr>
        <w:t>333.</w:t>
      </w:r>
      <w:r w:rsidRPr="00D22BD6">
        <w:rPr>
          <w:lang w:val="fr-FR"/>
        </w:rPr>
        <w:tab/>
      </w:r>
      <w:r w:rsidRPr="00AD76D4">
        <w:rPr>
          <w:lang w:val="fr-FR"/>
        </w:rPr>
        <w:t>Les options d</w:t>
      </w:r>
      <w:r>
        <w:rPr>
          <w:lang w:val="fr-FR"/>
        </w:rPr>
        <w:t>’</w:t>
      </w:r>
      <w:r w:rsidRPr="00AD76D4">
        <w:rPr>
          <w:lang w:val="fr-FR"/>
        </w:rPr>
        <w:t>éducation pour les enfants réfugiés et demandeurs d</w:t>
      </w:r>
      <w:r>
        <w:rPr>
          <w:lang w:val="fr-FR"/>
        </w:rPr>
        <w:t>’</w:t>
      </w:r>
      <w:r w:rsidRPr="00AD76D4">
        <w:rPr>
          <w:lang w:val="fr-FR"/>
        </w:rPr>
        <w:t>asile en Australie dépendent du visa qui leur a été délivré et des conditions appliquées à ce visa. Les élèves réfugiés ou demandeurs d</w:t>
      </w:r>
      <w:r>
        <w:rPr>
          <w:lang w:val="fr-FR"/>
        </w:rPr>
        <w:t>’</w:t>
      </w:r>
      <w:r w:rsidRPr="00AD76D4">
        <w:rPr>
          <w:lang w:val="fr-FR"/>
        </w:rPr>
        <w:t>asile inscrits dans un établissement d</w:t>
      </w:r>
      <w:r>
        <w:rPr>
          <w:lang w:val="fr-FR"/>
        </w:rPr>
        <w:t>’</w:t>
      </w:r>
      <w:r w:rsidRPr="00AD76D4">
        <w:rPr>
          <w:lang w:val="fr-FR"/>
        </w:rPr>
        <w:t>enseignement peuvent généralement être pris en compte dans le recensement annuel des effectifs scolaires et ainsi permettre à l</w:t>
      </w:r>
      <w:r>
        <w:rPr>
          <w:lang w:val="fr-FR"/>
        </w:rPr>
        <w:t>’</w:t>
      </w:r>
      <w:r w:rsidRPr="00AD76D4">
        <w:rPr>
          <w:lang w:val="fr-FR"/>
        </w:rPr>
        <w:t xml:space="preserve">établissement qui les accueille de bénéficier du financement régulier du Gouvernement australien </w:t>
      </w:r>
      <w:r>
        <w:rPr>
          <w:lang w:val="fr-FR"/>
        </w:rPr>
        <w:t>prévu par</w:t>
      </w:r>
      <w:r w:rsidRPr="00AD76D4">
        <w:rPr>
          <w:lang w:val="fr-FR"/>
        </w:rPr>
        <w:t xml:space="preserve"> la loi de 2013 sur l</w:t>
      </w:r>
      <w:r>
        <w:rPr>
          <w:lang w:val="fr-FR"/>
        </w:rPr>
        <w:t>’</w:t>
      </w:r>
      <w:r w:rsidRPr="00AD76D4">
        <w:rPr>
          <w:lang w:val="fr-FR"/>
        </w:rPr>
        <w:t>éducation</w:t>
      </w:r>
      <w:r w:rsidRPr="00D22BD6">
        <w:rPr>
          <w:lang w:val="fr-FR"/>
        </w:rPr>
        <w:t>.</w:t>
      </w:r>
    </w:p>
    <w:p w14:paraId="126E5EC2" w14:textId="77777777" w:rsidR="00896F1C" w:rsidRPr="00D22BD6" w:rsidRDefault="00896F1C" w:rsidP="00896F1C">
      <w:pPr>
        <w:pStyle w:val="SingleTxtG"/>
        <w:rPr>
          <w:lang w:val="fr-FR"/>
        </w:rPr>
      </w:pPr>
      <w:r w:rsidRPr="00D22BD6">
        <w:rPr>
          <w:lang w:val="fr-FR"/>
        </w:rPr>
        <w:t>334.</w:t>
      </w:r>
      <w:r w:rsidRPr="00D22BD6">
        <w:rPr>
          <w:lang w:val="fr-FR"/>
        </w:rPr>
        <w:tab/>
      </w:r>
      <w:r w:rsidRPr="009F39EA">
        <w:rPr>
          <w:lang w:val="fr-FR"/>
        </w:rPr>
        <w:t xml:space="preserve">Les </w:t>
      </w:r>
      <w:r>
        <w:rPr>
          <w:lang w:val="fr-FR"/>
        </w:rPr>
        <w:t>aborigènes et les insulaires</w:t>
      </w:r>
      <w:r w:rsidRPr="009F39EA">
        <w:rPr>
          <w:lang w:val="fr-FR"/>
        </w:rPr>
        <w:t xml:space="preserve"> des États et territoires gèrent le fonctionnement quotidien des établissements d</w:t>
      </w:r>
      <w:r>
        <w:rPr>
          <w:lang w:val="fr-FR"/>
        </w:rPr>
        <w:t>’</w:t>
      </w:r>
      <w:r w:rsidRPr="009F39EA">
        <w:rPr>
          <w:lang w:val="fr-FR"/>
        </w:rPr>
        <w:t>enseignement et s</w:t>
      </w:r>
      <w:r>
        <w:rPr>
          <w:lang w:val="fr-FR"/>
        </w:rPr>
        <w:t>’</w:t>
      </w:r>
      <w:r w:rsidRPr="009F39EA">
        <w:rPr>
          <w:lang w:val="fr-FR"/>
        </w:rPr>
        <w:t xml:space="preserve">emploient en particulier à </w:t>
      </w:r>
      <w:r>
        <w:rPr>
          <w:lang w:val="fr-FR"/>
        </w:rPr>
        <w:t>encourager</w:t>
      </w:r>
      <w:r w:rsidRPr="009F39EA">
        <w:rPr>
          <w:lang w:val="fr-FR"/>
        </w:rPr>
        <w:t xml:space="preserve"> la participation de tous les enfants</w:t>
      </w:r>
      <w:r w:rsidRPr="004963D7">
        <w:rPr>
          <w:lang w:val="fr-FR"/>
        </w:rPr>
        <w:t xml:space="preserve"> </w:t>
      </w:r>
      <w:r w:rsidRPr="007D35E3">
        <w:rPr>
          <w:lang w:val="fr-FR"/>
        </w:rPr>
        <w:t>aux activités d</w:t>
      </w:r>
      <w:r>
        <w:rPr>
          <w:lang w:val="fr-FR"/>
        </w:rPr>
        <w:t>’</w:t>
      </w:r>
      <w:r w:rsidRPr="007D35E3">
        <w:rPr>
          <w:lang w:val="fr-FR"/>
        </w:rPr>
        <w:t>enseignement et à la vie scolaire</w:t>
      </w:r>
      <w:r w:rsidRPr="009F39EA">
        <w:rPr>
          <w:lang w:val="fr-FR"/>
        </w:rPr>
        <w:t xml:space="preserve">, </w:t>
      </w:r>
      <w:r>
        <w:rPr>
          <w:lang w:val="fr-FR"/>
        </w:rPr>
        <w:t>dont</w:t>
      </w:r>
      <w:r w:rsidRPr="009F39EA">
        <w:rPr>
          <w:lang w:val="fr-FR"/>
        </w:rPr>
        <w:t xml:space="preserve"> les enfants réfugiés ou migrants récemment installés</w:t>
      </w:r>
      <w:r w:rsidRPr="00D22BD6">
        <w:rPr>
          <w:lang w:val="fr-FR"/>
        </w:rPr>
        <w:t xml:space="preserve">. </w:t>
      </w:r>
    </w:p>
    <w:p w14:paraId="2F35E5F6" w14:textId="77777777" w:rsidR="00896F1C" w:rsidRPr="00D22BD6" w:rsidRDefault="00896F1C" w:rsidP="00896F1C">
      <w:pPr>
        <w:pStyle w:val="H1G"/>
        <w:rPr>
          <w:lang w:val="fr-FR"/>
        </w:rPr>
      </w:pPr>
      <w:r w:rsidRPr="00D22BD6">
        <w:rPr>
          <w:lang w:val="fr-FR"/>
        </w:rPr>
        <w:tab/>
      </w:r>
      <w:r w:rsidRPr="00D22BD6">
        <w:rPr>
          <w:lang w:val="fr-FR"/>
        </w:rPr>
        <w:tab/>
      </w:r>
      <w:r>
        <w:rPr>
          <w:lang w:val="fr-FR"/>
        </w:rPr>
        <w:t>I</w:t>
      </w:r>
      <w:r w:rsidRPr="00691FA6">
        <w:rPr>
          <w:lang w:val="fr-FR"/>
        </w:rPr>
        <w:t>nclusion scolaire des élèves handicapés</w:t>
      </w:r>
      <w:r w:rsidRPr="00D22BD6">
        <w:rPr>
          <w:lang w:val="fr-FR"/>
        </w:rPr>
        <w:t xml:space="preserve"> </w:t>
      </w:r>
    </w:p>
    <w:p w14:paraId="41C3CBA9" w14:textId="77777777" w:rsidR="00896F1C" w:rsidRPr="00D22BD6" w:rsidRDefault="00896F1C" w:rsidP="00896F1C">
      <w:pPr>
        <w:pStyle w:val="SingleTxtG"/>
        <w:rPr>
          <w:lang w:val="fr-FR"/>
        </w:rPr>
      </w:pPr>
      <w:r w:rsidRPr="00D22BD6">
        <w:rPr>
          <w:lang w:val="fr-FR"/>
        </w:rPr>
        <w:t>335.</w:t>
      </w:r>
      <w:r w:rsidRPr="00D22BD6">
        <w:rPr>
          <w:lang w:val="fr-FR"/>
        </w:rPr>
        <w:tab/>
      </w:r>
      <w:r w:rsidRPr="009703B2">
        <w:rPr>
          <w:lang w:val="fr-FR"/>
        </w:rPr>
        <w:t xml:space="preserve">En vertu de la loi sur la discrimination fondée sur le handicap et conformément aux </w:t>
      </w:r>
      <w:r>
        <w:rPr>
          <w:lang w:val="fr-FR"/>
        </w:rPr>
        <w:t>n</w:t>
      </w:r>
      <w:r w:rsidRPr="009703B2">
        <w:rPr>
          <w:lang w:val="fr-FR"/>
        </w:rPr>
        <w:t>ormes de 2005 relatives à la scolarisation des élèves en situation de handicap, tous les établissements d</w:t>
      </w:r>
      <w:r>
        <w:rPr>
          <w:lang w:val="fr-FR"/>
        </w:rPr>
        <w:t>’</w:t>
      </w:r>
      <w:r w:rsidRPr="009703B2">
        <w:rPr>
          <w:lang w:val="fr-FR"/>
        </w:rPr>
        <w:t xml:space="preserve">enseignement doivent procéder à des aménagements raisonnables pour accueillir les élèves handicapés et leur permettre </w:t>
      </w:r>
      <w:r>
        <w:rPr>
          <w:lang w:val="fr-FR"/>
        </w:rPr>
        <w:t>de prendre part aux</w:t>
      </w:r>
      <w:r w:rsidRPr="009703B2">
        <w:rPr>
          <w:lang w:val="fr-FR"/>
        </w:rPr>
        <w:t xml:space="preserve"> activités éducatives</w:t>
      </w:r>
      <w:r>
        <w:rPr>
          <w:lang w:val="fr-FR"/>
        </w:rPr>
        <w:t>,</w:t>
      </w:r>
      <w:r w:rsidRPr="009703B2">
        <w:rPr>
          <w:lang w:val="fr-FR"/>
        </w:rPr>
        <w:t xml:space="preserve"> sur un pied d</w:t>
      </w:r>
      <w:r>
        <w:rPr>
          <w:lang w:val="fr-FR"/>
        </w:rPr>
        <w:t>’</w:t>
      </w:r>
      <w:r w:rsidRPr="009703B2">
        <w:rPr>
          <w:lang w:val="fr-FR"/>
        </w:rPr>
        <w:t xml:space="preserve">égalité avec </w:t>
      </w:r>
      <w:r>
        <w:rPr>
          <w:lang w:val="fr-FR"/>
        </w:rPr>
        <w:t>les autres</w:t>
      </w:r>
      <w:r w:rsidRPr="00D22BD6">
        <w:rPr>
          <w:lang w:val="fr-FR"/>
        </w:rPr>
        <w:t xml:space="preserve">. </w:t>
      </w:r>
    </w:p>
    <w:p w14:paraId="0F68DC34" w14:textId="76C93540" w:rsidR="00896F1C" w:rsidRPr="00D22BD6" w:rsidRDefault="00896F1C" w:rsidP="00896F1C">
      <w:pPr>
        <w:pStyle w:val="SingleTxtG"/>
        <w:rPr>
          <w:lang w:val="fr-FR"/>
        </w:rPr>
      </w:pPr>
      <w:r w:rsidRPr="00D22BD6">
        <w:rPr>
          <w:lang w:val="fr-FR"/>
        </w:rPr>
        <w:t>336.</w:t>
      </w:r>
      <w:r w:rsidRPr="00D22BD6">
        <w:rPr>
          <w:lang w:val="fr-FR"/>
        </w:rPr>
        <w:tab/>
      </w:r>
      <w:r w:rsidRPr="00786CC2">
        <w:rPr>
          <w:lang w:val="fr-FR"/>
        </w:rPr>
        <w:t>Le Gouvernement australien met en application les recommandations issues de l</w:t>
      </w:r>
      <w:r>
        <w:rPr>
          <w:lang w:val="fr-FR"/>
        </w:rPr>
        <w:t>’</w:t>
      </w:r>
      <w:r w:rsidRPr="00786CC2">
        <w:rPr>
          <w:lang w:val="fr-FR"/>
        </w:rPr>
        <w:t>examen des normes relatives à la scolarisation des élèves en situation de handicap réalisé en 2020 qui, à l</w:t>
      </w:r>
      <w:r>
        <w:rPr>
          <w:lang w:val="fr-FR"/>
        </w:rPr>
        <w:t>’</w:t>
      </w:r>
      <w:r w:rsidRPr="00786CC2">
        <w:rPr>
          <w:lang w:val="fr-FR"/>
        </w:rPr>
        <w:t xml:space="preserve">instar de la </w:t>
      </w:r>
      <w:r w:rsidR="00406421">
        <w:rPr>
          <w:lang w:val="fr-FR"/>
        </w:rPr>
        <w:t>S</w:t>
      </w:r>
      <w:r w:rsidRPr="00786CC2">
        <w:rPr>
          <w:lang w:val="fr-FR"/>
        </w:rPr>
        <w:t>tratégie relative au handicap, met l</w:t>
      </w:r>
      <w:r>
        <w:rPr>
          <w:lang w:val="fr-FR"/>
        </w:rPr>
        <w:t>’</w:t>
      </w:r>
      <w:r w:rsidRPr="00786CC2">
        <w:rPr>
          <w:lang w:val="fr-FR"/>
        </w:rPr>
        <w:t>accent sur la conception inclusive et l</w:t>
      </w:r>
      <w:r>
        <w:rPr>
          <w:lang w:val="fr-FR"/>
        </w:rPr>
        <w:t>’</w:t>
      </w:r>
      <w:r w:rsidRPr="00786CC2">
        <w:rPr>
          <w:lang w:val="fr-FR"/>
        </w:rPr>
        <w:t xml:space="preserve">accès à tous les systèmes et dispositifs ordinaires. </w:t>
      </w:r>
      <w:r>
        <w:rPr>
          <w:lang w:val="fr-FR"/>
        </w:rPr>
        <w:t>Ces initiatives comprennent</w:t>
      </w:r>
      <w:r w:rsidRPr="00786CC2">
        <w:rPr>
          <w:lang w:val="fr-FR"/>
        </w:rPr>
        <w:t xml:space="preserve"> également l</w:t>
      </w:r>
      <w:r>
        <w:rPr>
          <w:lang w:val="fr-FR"/>
        </w:rPr>
        <w:t>’</w:t>
      </w:r>
      <w:r w:rsidRPr="00786CC2">
        <w:rPr>
          <w:lang w:val="fr-FR"/>
        </w:rPr>
        <w:t>élaboration de ressources pour aider les chefs d</w:t>
      </w:r>
      <w:r>
        <w:rPr>
          <w:lang w:val="fr-FR"/>
        </w:rPr>
        <w:t>’</w:t>
      </w:r>
      <w:r w:rsidRPr="00786CC2">
        <w:rPr>
          <w:lang w:val="fr-FR"/>
        </w:rPr>
        <w:t>établissement et les enseignants à mieux comprendre comment ces normes peuvent être appliquées en milieu scolaire</w:t>
      </w:r>
      <w:r w:rsidRPr="00D22BD6">
        <w:rPr>
          <w:lang w:val="fr-FR"/>
        </w:rPr>
        <w:t>.</w:t>
      </w:r>
    </w:p>
    <w:p w14:paraId="44D46725" w14:textId="77777777" w:rsidR="00896F1C" w:rsidRPr="00D22BD6" w:rsidRDefault="00896F1C" w:rsidP="00896F1C">
      <w:pPr>
        <w:pStyle w:val="SingleTxtG"/>
        <w:rPr>
          <w:lang w:val="fr-FR"/>
        </w:rPr>
      </w:pPr>
      <w:r w:rsidRPr="00D22BD6">
        <w:rPr>
          <w:lang w:val="fr-FR"/>
        </w:rPr>
        <w:t>337.</w:t>
      </w:r>
      <w:r w:rsidRPr="00D22BD6">
        <w:rPr>
          <w:lang w:val="fr-FR"/>
        </w:rPr>
        <w:tab/>
      </w:r>
      <w:r w:rsidRPr="00185A63">
        <w:rPr>
          <w:lang w:val="fr-FR"/>
        </w:rPr>
        <w:t>L</w:t>
      </w:r>
      <w:r>
        <w:rPr>
          <w:lang w:val="fr-FR"/>
        </w:rPr>
        <w:t>’</w:t>
      </w:r>
      <w:r w:rsidRPr="00185A63">
        <w:rPr>
          <w:lang w:val="fr-FR"/>
        </w:rPr>
        <w:t xml:space="preserve">introduction, en 2011, des </w:t>
      </w:r>
      <w:r>
        <w:rPr>
          <w:lang w:val="fr-FR"/>
        </w:rPr>
        <w:t>n</w:t>
      </w:r>
      <w:r w:rsidRPr="00185A63">
        <w:rPr>
          <w:lang w:val="fr-FR"/>
        </w:rPr>
        <w:t xml:space="preserve">ormes professionnelles australiennes pour les enseignants a </w:t>
      </w:r>
      <w:r>
        <w:rPr>
          <w:lang w:val="fr-FR"/>
        </w:rPr>
        <w:t xml:space="preserve">permis de </w:t>
      </w:r>
      <w:r w:rsidRPr="00185A63">
        <w:rPr>
          <w:lang w:val="fr-FR"/>
        </w:rPr>
        <w:t>défini</w:t>
      </w:r>
      <w:r>
        <w:rPr>
          <w:lang w:val="fr-FR"/>
        </w:rPr>
        <w:t>r</w:t>
      </w:r>
      <w:r w:rsidRPr="00185A63">
        <w:rPr>
          <w:lang w:val="fr-FR"/>
        </w:rPr>
        <w:t xml:space="preserve"> les attentes à l</w:t>
      </w:r>
      <w:r>
        <w:rPr>
          <w:lang w:val="fr-FR"/>
        </w:rPr>
        <w:t>’</w:t>
      </w:r>
      <w:r w:rsidRPr="00185A63">
        <w:rPr>
          <w:lang w:val="fr-FR"/>
        </w:rPr>
        <w:t>égard des enseignants. Ceux-ci doivent en particulier</w:t>
      </w:r>
      <w:r>
        <w:rPr>
          <w:lang w:val="fr-FR"/>
        </w:rPr>
        <w:t xml:space="preserve"> </w:t>
      </w:r>
      <w:r w:rsidRPr="00185A63">
        <w:rPr>
          <w:lang w:val="fr-FR"/>
        </w:rPr>
        <w:t>répond</w:t>
      </w:r>
      <w:r>
        <w:rPr>
          <w:lang w:val="fr-FR"/>
        </w:rPr>
        <w:t>re</w:t>
      </w:r>
      <w:r w:rsidRPr="00185A63">
        <w:rPr>
          <w:lang w:val="fr-FR"/>
        </w:rPr>
        <w:t xml:space="preserve"> aux besoins d</w:t>
      </w:r>
      <w:r>
        <w:rPr>
          <w:lang w:val="fr-FR"/>
        </w:rPr>
        <w:t>’</w:t>
      </w:r>
      <w:r w:rsidRPr="00185A63">
        <w:rPr>
          <w:lang w:val="fr-FR"/>
        </w:rPr>
        <w:t>apprentissage de tous les élèves et compren</w:t>
      </w:r>
      <w:r>
        <w:rPr>
          <w:lang w:val="fr-FR"/>
        </w:rPr>
        <w:t>dre</w:t>
      </w:r>
      <w:r w:rsidRPr="00185A63">
        <w:rPr>
          <w:lang w:val="fr-FR"/>
        </w:rPr>
        <w:t xml:space="preserve"> les dispositions législatives et les stratégies d</w:t>
      </w:r>
      <w:r>
        <w:rPr>
          <w:lang w:val="fr-FR"/>
        </w:rPr>
        <w:t>’</w:t>
      </w:r>
      <w:r w:rsidRPr="00185A63">
        <w:rPr>
          <w:lang w:val="fr-FR"/>
        </w:rPr>
        <w:t>enseignement en faveur de la participation des élèves handicapés à la vie et aux activités scolaires</w:t>
      </w:r>
      <w:r w:rsidRPr="00D22BD6">
        <w:rPr>
          <w:lang w:val="fr-FR"/>
        </w:rPr>
        <w:t xml:space="preserve">. </w:t>
      </w:r>
    </w:p>
    <w:p w14:paraId="2385CF62" w14:textId="61E44F09" w:rsidR="00896F1C" w:rsidRPr="00D22BD6" w:rsidRDefault="00896F1C" w:rsidP="00896F1C">
      <w:pPr>
        <w:pStyle w:val="SingleTxtG"/>
        <w:rPr>
          <w:lang w:val="fr-FR"/>
        </w:rPr>
      </w:pPr>
      <w:r w:rsidRPr="00D22BD6">
        <w:rPr>
          <w:lang w:val="fr-FR"/>
        </w:rPr>
        <w:lastRenderedPageBreak/>
        <w:t>338.</w:t>
      </w:r>
      <w:r w:rsidRPr="00D22BD6">
        <w:rPr>
          <w:lang w:val="fr-FR"/>
        </w:rPr>
        <w:tab/>
      </w:r>
      <w:r w:rsidRPr="00BC66CB">
        <w:rPr>
          <w:lang w:val="fr-FR"/>
        </w:rPr>
        <w:t>En 2023, le Gouvernement australien fournira environ 3,1</w:t>
      </w:r>
      <w:r>
        <w:rPr>
          <w:lang w:val="fr-FR"/>
        </w:rPr>
        <w:t> milliards</w:t>
      </w:r>
      <w:r w:rsidRPr="00BC66CB">
        <w:rPr>
          <w:lang w:val="fr-FR"/>
        </w:rPr>
        <w:t xml:space="preserve"> de dollars aux établissements d</w:t>
      </w:r>
      <w:r>
        <w:rPr>
          <w:lang w:val="fr-FR"/>
        </w:rPr>
        <w:t>’</w:t>
      </w:r>
      <w:r w:rsidRPr="00BC66CB">
        <w:rPr>
          <w:lang w:val="fr-FR"/>
        </w:rPr>
        <w:t>enseignement australiens au titre de la dotation supplémentaire au financement de base ciblée sur le handicap</w:t>
      </w:r>
      <w:r w:rsidRPr="00D22BD6">
        <w:rPr>
          <w:lang w:val="fr-FR"/>
        </w:rPr>
        <w:t xml:space="preserve">. </w:t>
      </w:r>
    </w:p>
    <w:p w14:paraId="5F71AD61" w14:textId="20A3A51A" w:rsidR="00896F1C" w:rsidRPr="00D22BD6" w:rsidRDefault="00896F1C" w:rsidP="00896F1C">
      <w:pPr>
        <w:pStyle w:val="SingleTxtG"/>
        <w:rPr>
          <w:lang w:val="fr-FR"/>
        </w:rPr>
      </w:pPr>
      <w:r w:rsidRPr="00D22BD6">
        <w:rPr>
          <w:lang w:val="fr-FR"/>
        </w:rPr>
        <w:t>339.</w:t>
      </w:r>
      <w:r w:rsidRPr="00D22BD6">
        <w:rPr>
          <w:lang w:val="fr-FR"/>
        </w:rPr>
        <w:tab/>
      </w:r>
      <w:r w:rsidRPr="00601D18">
        <w:rPr>
          <w:lang w:val="fr-FR"/>
        </w:rPr>
        <w:t>Le Gouvernement a également investi 91</w:t>
      </w:r>
      <w:r>
        <w:rPr>
          <w:lang w:val="fr-FR"/>
        </w:rPr>
        <w:t> millions</w:t>
      </w:r>
      <w:r w:rsidRPr="00601D18">
        <w:rPr>
          <w:lang w:val="fr-FR"/>
        </w:rPr>
        <w:t xml:space="preserve"> de dollars dans le programme de partenariats positifs, lancé en 2008, pour les enfants d</w:t>
      </w:r>
      <w:r>
        <w:rPr>
          <w:lang w:val="fr-FR"/>
        </w:rPr>
        <w:t>’</w:t>
      </w:r>
      <w:r w:rsidRPr="00601D18">
        <w:rPr>
          <w:lang w:val="fr-FR"/>
        </w:rPr>
        <w:t xml:space="preserve">âge scolaire qui présentent un trouble du spectre autistique, ainsi que </w:t>
      </w:r>
      <w:r>
        <w:rPr>
          <w:lang w:val="fr-FR"/>
        </w:rPr>
        <w:t xml:space="preserve">pour </w:t>
      </w:r>
      <w:r w:rsidRPr="00601D18">
        <w:rPr>
          <w:lang w:val="fr-FR"/>
        </w:rPr>
        <w:t>leurs parents, le</w:t>
      </w:r>
      <w:r>
        <w:rPr>
          <w:lang w:val="fr-FR"/>
        </w:rPr>
        <w:t>ur</w:t>
      </w:r>
      <w:r w:rsidRPr="00601D18">
        <w:rPr>
          <w:lang w:val="fr-FR"/>
        </w:rPr>
        <w:t xml:space="preserve">s </w:t>
      </w:r>
      <w:r>
        <w:rPr>
          <w:lang w:val="fr-FR"/>
        </w:rPr>
        <w:t>aid</w:t>
      </w:r>
      <w:r w:rsidRPr="00601D18">
        <w:rPr>
          <w:lang w:val="fr-FR"/>
        </w:rPr>
        <w:t>ants et les enseignants</w:t>
      </w:r>
      <w:r w:rsidRPr="00D22BD6">
        <w:rPr>
          <w:lang w:val="fr-FR"/>
        </w:rPr>
        <w:t xml:space="preserve">. </w:t>
      </w:r>
    </w:p>
    <w:p w14:paraId="271546B8" w14:textId="77777777" w:rsidR="00896F1C" w:rsidRPr="00D22BD6" w:rsidRDefault="00896F1C" w:rsidP="00896F1C">
      <w:pPr>
        <w:pStyle w:val="SingleTxtG"/>
        <w:rPr>
          <w:lang w:val="fr-FR"/>
        </w:rPr>
      </w:pPr>
      <w:r w:rsidRPr="00D22BD6">
        <w:rPr>
          <w:lang w:val="fr-FR"/>
        </w:rPr>
        <w:t>340.</w:t>
      </w:r>
      <w:r w:rsidRPr="00D22BD6">
        <w:rPr>
          <w:lang w:val="fr-FR"/>
        </w:rPr>
        <w:tab/>
      </w:r>
      <w:r w:rsidRPr="00D84EC8">
        <w:rPr>
          <w:lang w:val="fr-FR"/>
        </w:rPr>
        <w:t xml:space="preserve">En outre, le </w:t>
      </w:r>
      <w:r>
        <w:rPr>
          <w:lang w:val="fr-FR"/>
        </w:rPr>
        <w:t>p</w:t>
      </w:r>
      <w:r w:rsidRPr="00D84EC8">
        <w:rPr>
          <w:lang w:val="fr-FR"/>
        </w:rPr>
        <w:t>rogramme d</w:t>
      </w:r>
      <w:r>
        <w:rPr>
          <w:lang w:val="fr-FR"/>
        </w:rPr>
        <w:t>’</w:t>
      </w:r>
      <w:r w:rsidRPr="00D84EC8">
        <w:rPr>
          <w:lang w:val="fr-FR"/>
        </w:rPr>
        <w:t>aide à l</w:t>
      </w:r>
      <w:r>
        <w:rPr>
          <w:lang w:val="fr-FR"/>
        </w:rPr>
        <w:t>’</w:t>
      </w:r>
      <w:r w:rsidRPr="00D84EC8">
        <w:rPr>
          <w:lang w:val="fr-FR"/>
        </w:rPr>
        <w:t>inclusion du Gouvernement australien fournit des fonds pour aider les structures agréées d</w:t>
      </w:r>
      <w:r>
        <w:rPr>
          <w:lang w:val="fr-FR"/>
        </w:rPr>
        <w:t>’</w:t>
      </w:r>
      <w:r w:rsidRPr="00D84EC8">
        <w:rPr>
          <w:lang w:val="fr-FR"/>
        </w:rPr>
        <w:t>accueil et d</w:t>
      </w:r>
      <w:r>
        <w:rPr>
          <w:lang w:val="fr-FR"/>
        </w:rPr>
        <w:t>’</w:t>
      </w:r>
      <w:r w:rsidRPr="00D84EC8">
        <w:rPr>
          <w:lang w:val="fr-FR"/>
        </w:rPr>
        <w:t>éducation de la petite enfance à intégrer des enfants ayant des besoins supplémentaires. Ce programme joue un rôle essentiel pour</w:t>
      </w:r>
      <w:r>
        <w:rPr>
          <w:lang w:val="fr-FR"/>
        </w:rPr>
        <w:t xml:space="preserve"> faire en sorte que</w:t>
      </w:r>
      <w:r w:rsidRPr="00D84EC8">
        <w:rPr>
          <w:lang w:val="fr-FR"/>
        </w:rPr>
        <w:t xml:space="preserve"> </w:t>
      </w:r>
      <w:r>
        <w:rPr>
          <w:lang w:val="fr-FR"/>
        </w:rPr>
        <w:t>les</w:t>
      </w:r>
      <w:r w:rsidRPr="00D84EC8">
        <w:rPr>
          <w:lang w:val="fr-FR"/>
        </w:rPr>
        <w:t xml:space="preserve"> enfants présentant des besoins </w:t>
      </w:r>
      <w:r>
        <w:rPr>
          <w:lang w:val="fr-FR"/>
        </w:rPr>
        <w:t>particuliers</w:t>
      </w:r>
      <w:r w:rsidRPr="00D84EC8">
        <w:rPr>
          <w:lang w:val="fr-FR"/>
        </w:rPr>
        <w:t xml:space="preserve">, des comportements difficiles ou liés à des traumatismes </w:t>
      </w:r>
      <w:r>
        <w:rPr>
          <w:lang w:val="fr-FR"/>
        </w:rPr>
        <w:t>ou</w:t>
      </w:r>
      <w:r w:rsidRPr="00D84EC8">
        <w:rPr>
          <w:lang w:val="fr-FR"/>
        </w:rPr>
        <w:t xml:space="preserve"> des problèmes de santé graves</w:t>
      </w:r>
      <w:r>
        <w:rPr>
          <w:lang w:val="fr-FR"/>
        </w:rPr>
        <w:t xml:space="preserve"> </w:t>
      </w:r>
      <w:r w:rsidRPr="00D84EC8">
        <w:rPr>
          <w:lang w:val="fr-FR"/>
        </w:rPr>
        <w:t>puissent être accueillis dans les structures d</w:t>
      </w:r>
      <w:r>
        <w:rPr>
          <w:lang w:val="fr-FR"/>
        </w:rPr>
        <w:t>’</w:t>
      </w:r>
      <w:r w:rsidRPr="00D84EC8">
        <w:rPr>
          <w:lang w:val="fr-FR"/>
        </w:rPr>
        <w:t>accueil et d</w:t>
      </w:r>
      <w:r>
        <w:rPr>
          <w:lang w:val="fr-FR"/>
        </w:rPr>
        <w:t>’</w:t>
      </w:r>
      <w:r w:rsidRPr="00D84EC8">
        <w:rPr>
          <w:lang w:val="fr-FR"/>
        </w:rPr>
        <w:t>éducation de la petite enfance, au même titre que les autres enfants</w:t>
      </w:r>
      <w:r w:rsidRPr="00D22BD6">
        <w:rPr>
          <w:lang w:val="fr-FR"/>
        </w:rPr>
        <w:t>.</w:t>
      </w:r>
    </w:p>
    <w:p w14:paraId="7646CA92" w14:textId="26C1D882" w:rsidR="00896F1C" w:rsidRPr="00D22BD6" w:rsidRDefault="00896F1C" w:rsidP="00896F1C">
      <w:pPr>
        <w:pStyle w:val="SingleTxtG"/>
        <w:rPr>
          <w:lang w:val="fr-FR"/>
        </w:rPr>
      </w:pPr>
      <w:r w:rsidRPr="00D22BD6">
        <w:rPr>
          <w:lang w:val="fr-FR"/>
        </w:rPr>
        <w:t>341.</w:t>
      </w:r>
      <w:r w:rsidRPr="00D22BD6">
        <w:rPr>
          <w:lang w:val="fr-FR"/>
        </w:rPr>
        <w:tab/>
      </w:r>
      <w:r w:rsidRPr="0056731F">
        <w:rPr>
          <w:lang w:val="fr-FR"/>
        </w:rPr>
        <w:t>Les États et territoires ont également mis en place des cadres</w:t>
      </w:r>
      <w:r>
        <w:rPr>
          <w:lang w:val="fr-FR"/>
        </w:rPr>
        <w:t xml:space="preserve"> de référence</w:t>
      </w:r>
      <w:r w:rsidRPr="0056731F">
        <w:rPr>
          <w:lang w:val="fr-FR"/>
        </w:rPr>
        <w:t xml:space="preserve"> pour aider les élèves et étudiants handicapés. </w:t>
      </w:r>
      <w:r>
        <w:rPr>
          <w:lang w:val="fr-FR"/>
        </w:rPr>
        <w:t>Ainsi</w:t>
      </w:r>
      <w:r w:rsidRPr="0056731F">
        <w:rPr>
          <w:lang w:val="fr-FR"/>
        </w:rPr>
        <w:t>, le budget 2023</w:t>
      </w:r>
      <w:r w:rsidR="00406421">
        <w:rPr>
          <w:lang w:val="fr-FR"/>
        </w:rPr>
        <w:t>/</w:t>
      </w:r>
      <w:r w:rsidRPr="0056731F">
        <w:rPr>
          <w:lang w:val="fr-FR"/>
        </w:rPr>
        <w:t>24 de l</w:t>
      </w:r>
      <w:r>
        <w:rPr>
          <w:lang w:val="fr-FR"/>
        </w:rPr>
        <w:t>’</w:t>
      </w:r>
      <w:r w:rsidRPr="0056731F">
        <w:rPr>
          <w:lang w:val="fr-FR"/>
        </w:rPr>
        <w:t>État de Victoria prévoit une enveloppe de 235</w:t>
      </w:r>
      <w:r>
        <w:rPr>
          <w:lang w:val="fr-FR"/>
        </w:rPr>
        <w:t> millions</w:t>
      </w:r>
      <w:r w:rsidRPr="0056731F">
        <w:rPr>
          <w:lang w:val="fr-FR"/>
        </w:rPr>
        <w:t xml:space="preserve"> de dollars pour répondre aux besoins éducatifs et sociaux des enfants et jeunes handicapés et aux besoins supplémentaires </w:t>
      </w:r>
      <w:r>
        <w:rPr>
          <w:lang w:val="fr-FR"/>
        </w:rPr>
        <w:t>des</w:t>
      </w:r>
      <w:r w:rsidRPr="0056731F">
        <w:rPr>
          <w:lang w:val="fr-FR"/>
        </w:rPr>
        <w:t xml:space="preserve"> </w:t>
      </w:r>
      <w:r>
        <w:rPr>
          <w:lang w:val="fr-FR"/>
        </w:rPr>
        <w:t>établissements d’enseignement à cet égard</w:t>
      </w:r>
      <w:r w:rsidRPr="0056731F">
        <w:rPr>
          <w:lang w:val="fr-FR"/>
        </w:rPr>
        <w:t>. Cette mesure fait suite à un investissement de 1,6 milliard de dollars dans le programme de réforme de l</w:t>
      </w:r>
      <w:r>
        <w:rPr>
          <w:lang w:val="fr-FR"/>
        </w:rPr>
        <w:t>’</w:t>
      </w:r>
      <w:r w:rsidRPr="0056731F">
        <w:rPr>
          <w:lang w:val="fr-FR"/>
        </w:rPr>
        <w:t>intégration des personnes handicapées dans les écoles publiques</w:t>
      </w:r>
      <w:r w:rsidRPr="00D22BD6">
        <w:rPr>
          <w:lang w:val="fr-FR"/>
        </w:rPr>
        <w:t xml:space="preserve">. </w:t>
      </w:r>
    </w:p>
    <w:p w14:paraId="14D6390E" w14:textId="77777777" w:rsidR="00896F1C" w:rsidRPr="00D22BD6" w:rsidRDefault="00896F1C" w:rsidP="00896F1C">
      <w:pPr>
        <w:pStyle w:val="H1G"/>
        <w:rPr>
          <w:lang w:val="fr-FR"/>
        </w:rPr>
      </w:pPr>
      <w:r w:rsidRPr="00D22BD6">
        <w:rPr>
          <w:lang w:val="fr-FR"/>
        </w:rPr>
        <w:tab/>
      </w:r>
      <w:r w:rsidRPr="00D22BD6">
        <w:rPr>
          <w:lang w:val="fr-FR"/>
        </w:rPr>
        <w:tab/>
      </w:r>
      <w:r w:rsidRPr="00AD663B">
        <w:rPr>
          <w:lang w:val="fr-FR"/>
        </w:rPr>
        <w:t>Protection, promotion et enseignement des langues autochtones</w:t>
      </w:r>
    </w:p>
    <w:p w14:paraId="795784DB" w14:textId="77777777" w:rsidR="00896F1C" w:rsidRPr="00D22BD6" w:rsidRDefault="00896F1C" w:rsidP="00896F1C">
      <w:pPr>
        <w:pStyle w:val="SingleTxtG"/>
        <w:rPr>
          <w:lang w:val="fr-FR"/>
        </w:rPr>
      </w:pPr>
      <w:r w:rsidRPr="00D22BD6">
        <w:rPr>
          <w:lang w:val="fr-FR"/>
        </w:rPr>
        <w:t>342.</w:t>
      </w:r>
      <w:r w:rsidRPr="00D22BD6">
        <w:rPr>
          <w:lang w:val="fr-FR"/>
        </w:rPr>
        <w:tab/>
      </w:r>
      <w:r w:rsidRPr="001D423D">
        <w:rPr>
          <w:lang w:val="fr-FR"/>
        </w:rPr>
        <w:t>Le Gouvernement australien reconnaît la valeur intrinsèque des cultures, des langues et des arts autochtones et sait que la période 2022-2032 a été proclamée Décennie internationale des langues autochtones</w:t>
      </w:r>
      <w:r w:rsidRPr="00D22BD6">
        <w:rPr>
          <w:lang w:val="fr-FR"/>
        </w:rPr>
        <w:t xml:space="preserve">. </w:t>
      </w:r>
    </w:p>
    <w:p w14:paraId="2D90BD4C" w14:textId="7020ED63" w:rsidR="00896F1C" w:rsidRPr="00D22BD6" w:rsidRDefault="00896F1C" w:rsidP="00896F1C">
      <w:pPr>
        <w:pStyle w:val="SingleTxtG"/>
        <w:rPr>
          <w:lang w:val="fr-FR"/>
        </w:rPr>
      </w:pPr>
      <w:r w:rsidRPr="00D22BD6">
        <w:rPr>
          <w:lang w:val="fr-FR"/>
        </w:rPr>
        <w:t>343.</w:t>
      </w:r>
      <w:r w:rsidRPr="00D22BD6">
        <w:rPr>
          <w:lang w:val="fr-FR"/>
        </w:rPr>
        <w:tab/>
      </w:r>
      <w:r w:rsidRPr="00795B37">
        <w:rPr>
          <w:lang w:val="fr-FR"/>
        </w:rPr>
        <w:t xml:space="preserve">Le programme </w:t>
      </w:r>
      <w:r>
        <w:rPr>
          <w:lang w:val="fr-FR"/>
        </w:rPr>
        <w:t>« </w:t>
      </w:r>
      <w:r w:rsidRPr="00795B37">
        <w:rPr>
          <w:lang w:val="fr-FR"/>
        </w:rPr>
        <w:t>Langues et arts autochtones</w:t>
      </w:r>
      <w:r>
        <w:rPr>
          <w:lang w:val="fr-FR"/>
        </w:rPr>
        <w:t> »</w:t>
      </w:r>
      <w:r w:rsidRPr="00795B37">
        <w:rPr>
          <w:lang w:val="fr-FR"/>
        </w:rPr>
        <w:t xml:space="preserve"> fournit plus de 30</w:t>
      </w:r>
      <w:r>
        <w:rPr>
          <w:lang w:val="fr-FR"/>
        </w:rPr>
        <w:t> millions</w:t>
      </w:r>
      <w:r w:rsidRPr="00795B37">
        <w:rPr>
          <w:lang w:val="fr-FR"/>
        </w:rPr>
        <w:t xml:space="preserve"> de dollars par an aux organis</w:t>
      </w:r>
      <w:r>
        <w:rPr>
          <w:lang w:val="fr-FR"/>
        </w:rPr>
        <w:t>mes</w:t>
      </w:r>
      <w:r w:rsidRPr="00795B37">
        <w:rPr>
          <w:lang w:val="fr-FR"/>
        </w:rPr>
        <w:t xml:space="preserve"> communautaires qui aident les peuples autochtones à exprimer, préserver et </w:t>
      </w:r>
      <w:r>
        <w:rPr>
          <w:lang w:val="fr-FR"/>
        </w:rPr>
        <w:t>maintenir</w:t>
      </w:r>
      <w:r w:rsidRPr="00795B37">
        <w:rPr>
          <w:lang w:val="fr-FR"/>
        </w:rPr>
        <w:t xml:space="preserve"> leur culture </w:t>
      </w:r>
      <w:r>
        <w:rPr>
          <w:lang w:val="fr-FR"/>
        </w:rPr>
        <w:t>au moyen d’</w:t>
      </w:r>
      <w:r w:rsidRPr="00795B37">
        <w:rPr>
          <w:lang w:val="fr-FR"/>
        </w:rPr>
        <w:t>activités linguistiques et artistiques. Un</w:t>
      </w:r>
      <w:r w:rsidR="005951E9">
        <w:rPr>
          <w:lang w:val="fr-FR"/>
        </w:rPr>
        <w:t> </w:t>
      </w:r>
      <w:r w:rsidRPr="00795B37">
        <w:rPr>
          <w:lang w:val="fr-FR"/>
        </w:rPr>
        <w:t>montant supplémentaire de 22,8</w:t>
      </w:r>
      <w:r>
        <w:rPr>
          <w:lang w:val="fr-FR"/>
        </w:rPr>
        <w:t> millions</w:t>
      </w:r>
      <w:r w:rsidRPr="00795B37">
        <w:rPr>
          <w:lang w:val="fr-FR"/>
        </w:rPr>
        <w:t xml:space="preserve"> de dollars sur quatre</w:t>
      </w:r>
      <w:r w:rsidR="009A2343">
        <w:rPr>
          <w:lang w:val="fr-FR"/>
        </w:rPr>
        <w:t> ans</w:t>
      </w:r>
      <w:r w:rsidRPr="00795B37">
        <w:rPr>
          <w:lang w:val="fr-FR"/>
        </w:rPr>
        <w:t xml:space="preserve"> est prévu à partir de 2022 pour sauvegarder et renforcer les langues autochtones</w:t>
      </w:r>
      <w:r w:rsidRPr="00D22BD6">
        <w:rPr>
          <w:lang w:val="fr-FR"/>
        </w:rPr>
        <w:t xml:space="preserve">. </w:t>
      </w:r>
    </w:p>
    <w:p w14:paraId="24BACA47" w14:textId="77777777" w:rsidR="00896F1C" w:rsidRPr="00D22BD6" w:rsidRDefault="00896F1C" w:rsidP="00896F1C">
      <w:pPr>
        <w:pStyle w:val="SingleTxtG"/>
        <w:rPr>
          <w:lang w:val="fr-FR"/>
        </w:rPr>
      </w:pPr>
      <w:r w:rsidRPr="00D22BD6">
        <w:rPr>
          <w:lang w:val="fr-FR"/>
        </w:rPr>
        <w:t>344.</w:t>
      </w:r>
      <w:r w:rsidRPr="00D22BD6">
        <w:rPr>
          <w:lang w:val="fr-FR"/>
        </w:rPr>
        <w:tab/>
      </w:r>
      <w:r w:rsidRPr="0013755F">
        <w:rPr>
          <w:lang w:val="fr-FR"/>
        </w:rPr>
        <w:t>L</w:t>
      </w:r>
      <w:r>
        <w:rPr>
          <w:lang w:val="fr-FR"/>
        </w:rPr>
        <w:t>’</w:t>
      </w:r>
      <w:r w:rsidRPr="0013755F">
        <w:rPr>
          <w:lang w:val="fr-FR"/>
        </w:rPr>
        <w:t>Institut australien d</w:t>
      </w:r>
      <w:r>
        <w:rPr>
          <w:lang w:val="fr-FR"/>
        </w:rPr>
        <w:t>’</w:t>
      </w:r>
      <w:r w:rsidRPr="0013755F">
        <w:rPr>
          <w:lang w:val="fr-FR"/>
        </w:rPr>
        <w:t>études aborigènes et insulaires du détroit de Torres (AIATSIS) est le premier institut national d</w:t>
      </w:r>
      <w:r>
        <w:rPr>
          <w:lang w:val="fr-FR"/>
        </w:rPr>
        <w:t>’</w:t>
      </w:r>
      <w:r w:rsidRPr="0013755F">
        <w:rPr>
          <w:lang w:val="fr-FR"/>
        </w:rPr>
        <w:t>Australie qui se consacre à l</w:t>
      </w:r>
      <w:r>
        <w:rPr>
          <w:lang w:val="fr-FR"/>
        </w:rPr>
        <w:t>’</w:t>
      </w:r>
      <w:r w:rsidRPr="0013755F">
        <w:rPr>
          <w:lang w:val="fr-FR"/>
        </w:rPr>
        <w:t xml:space="preserve">histoire des savoirs, sociétés et cultures des </w:t>
      </w:r>
      <w:r>
        <w:rPr>
          <w:lang w:val="fr-FR"/>
        </w:rPr>
        <w:t>a</w:t>
      </w:r>
      <w:r w:rsidRPr="0013755F">
        <w:rPr>
          <w:lang w:val="fr-FR"/>
        </w:rPr>
        <w:t>borigènes</w:t>
      </w:r>
      <w:r>
        <w:rPr>
          <w:lang w:val="fr-FR"/>
        </w:rPr>
        <w:t xml:space="preserve"> </w:t>
      </w:r>
      <w:r w:rsidRPr="0013755F">
        <w:rPr>
          <w:lang w:val="fr-FR"/>
        </w:rPr>
        <w:t xml:space="preserve">et </w:t>
      </w:r>
      <w:r>
        <w:rPr>
          <w:lang w:val="fr-FR"/>
        </w:rPr>
        <w:t xml:space="preserve">des </w:t>
      </w:r>
      <w:r w:rsidRPr="0013755F">
        <w:rPr>
          <w:lang w:val="fr-FR"/>
        </w:rPr>
        <w:t>insulaires du détroit de Torres. Ses collections, archives, publications de recherche et projets en faveur de l</w:t>
      </w:r>
      <w:r>
        <w:rPr>
          <w:lang w:val="fr-FR"/>
        </w:rPr>
        <w:t>’</w:t>
      </w:r>
      <w:r w:rsidRPr="0013755F">
        <w:rPr>
          <w:lang w:val="fr-FR"/>
        </w:rPr>
        <w:t>enrichissement et de la promotion des langues autochtones lui permettent de préserver et de promouvoir le patrimoine culturel et linguistique des peuples autochtones</w:t>
      </w:r>
      <w:r w:rsidRPr="00D22BD6">
        <w:rPr>
          <w:lang w:val="fr-FR"/>
        </w:rPr>
        <w:t xml:space="preserve">. </w:t>
      </w:r>
    </w:p>
    <w:p w14:paraId="2CEECC14" w14:textId="43427AB9" w:rsidR="00896F1C" w:rsidRPr="00D22BD6" w:rsidRDefault="00896F1C" w:rsidP="00896F1C">
      <w:pPr>
        <w:pStyle w:val="SingleTxtG"/>
        <w:rPr>
          <w:lang w:val="fr-FR"/>
        </w:rPr>
      </w:pPr>
      <w:r w:rsidRPr="00D22BD6">
        <w:rPr>
          <w:lang w:val="fr-FR"/>
        </w:rPr>
        <w:t>345.</w:t>
      </w:r>
      <w:r w:rsidRPr="00D22BD6">
        <w:rPr>
          <w:lang w:val="fr-FR"/>
        </w:rPr>
        <w:tab/>
      </w:r>
      <w:r w:rsidRPr="0070200A">
        <w:rPr>
          <w:lang w:val="fr-FR"/>
        </w:rPr>
        <w:t>Le Gouvernement australien a budgétisé 11</w:t>
      </w:r>
      <w:r>
        <w:rPr>
          <w:lang w:val="fr-FR"/>
        </w:rPr>
        <w:t> millions</w:t>
      </w:r>
      <w:r w:rsidRPr="0070200A">
        <w:rPr>
          <w:lang w:val="fr-FR"/>
        </w:rPr>
        <w:t xml:space="preserve"> de dollars à partir de 2022</w:t>
      </w:r>
      <w:r w:rsidR="00951DED">
        <w:rPr>
          <w:lang w:val="fr-FR"/>
        </w:rPr>
        <w:t>/</w:t>
      </w:r>
      <w:r w:rsidRPr="0070200A">
        <w:rPr>
          <w:lang w:val="fr-FR"/>
        </w:rPr>
        <w:t>23 en vue de l</w:t>
      </w:r>
      <w:r>
        <w:rPr>
          <w:lang w:val="fr-FR"/>
        </w:rPr>
        <w:t>’</w:t>
      </w:r>
      <w:r w:rsidRPr="0070200A">
        <w:rPr>
          <w:lang w:val="fr-FR"/>
        </w:rPr>
        <w:t>établissement d</w:t>
      </w:r>
      <w:r>
        <w:rPr>
          <w:lang w:val="fr-FR"/>
        </w:rPr>
        <w:t>’</w:t>
      </w:r>
      <w:r w:rsidRPr="0070200A">
        <w:rPr>
          <w:lang w:val="fr-FR"/>
        </w:rPr>
        <w:t xml:space="preserve">un partenariat officiel sur les langues entre les </w:t>
      </w:r>
      <w:r>
        <w:rPr>
          <w:lang w:val="fr-FR"/>
        </w:rPr>
        <w:t xml:space="preserve">gouvernements </w:t>
      </w:r>
      <w:r w:rsidRPr="0070200A">
        <w:rPr>
          <w:lang w:val="fr-FR"/>
        </w:rPr>
        <w:t xml:space="preserve">australiens et les peuples autochtones et </w:t>
      </w:r>
      <w:r>
        <w:rPr>
          <w:lang w:val="fr-FR"/>
        </w:rPr>
        <w:t>du</w:t>
      </w:r>
      <w:r w:rsidRPr="0070200A">
        <w:rPr>
          <w:lang w:val="fr-FR"/>
        </w:rPr>
        <w:t xml:space="preserve"> financement de la prochaine édition de l</w:t>
      </w:r>
      <w:r>
        <w:rPr>
          <w:lang w:val="fr-FR"/>
        </w:rPr>
        <w:t>’</w:t>
      </w:r>
      <w:r w:rsidRPr="0070200A">
        <w:rPr>
          <w:lang w:val="fr-FR"/>
        </w:rPr>
        <w:t>enquête nationale sur les langues autochtones</w:t>
      </w:r>
      <w:r>
        <w:rPr>
          <w:lang w:val="fr-FR"/>
        </w:rPr>
        <w:t>,</w:t>
      </w:r>
      <w:r w:rsidRPr="0070200A">
        <w:rPr>
          <w:lang w:val="fr-FR"/>
        </w:rPr>
        <w:t xml:space="preserve"> afin de mieux cibler les investissements et de renforcer leur efficacité. L</w:t>
      </w:r>
      <w:r>
        <w:rPr>
          <w:lang w:val="fr-FR"/>
        </w:rPr>
        <w:t>’</w:t>
      </w:r>
      <w:r w:rsidRPr="0070200A">
        <w:rPr>
          <w:lang w:val="fr-FR"/>
        </w:rPr>
        <w:t>AIATSIS remettra le rapport sur l</w:t>
      </w:r>
      <w:r>
        <w:rPr>
          <w:lang w:val="fr-FR"/>
        </w:rPr>
        <w:t>’</w:t>
      </w:r>
      <w:r w:rsidRPr="0070200A">
        <w:rPr>
          <w:lang w:val="fr-FR"/>
        </w:rPr>
        <w:t>enquête nationale sur les langues autochtones d</w:t>
      </w:r>
      <w:r>
        <w:rPr>
          <w:lang w:val="fr-FR"/>
        </w:rPr>
        <w:t>’</w:t>
      </w:r>
      <w:r w:rsidRPr="0070200A">
        <w:rPr>
          <w:lang w:val="fr-FR"/>
        </w:rPr>
        <w:t>ici au deuxième semestre de 2025</w:t>
      </w:r>
      <w:r w:rsidRPr="00D22BD6">
        <w:rPr>
          <w:lang w:val="fr-FR"/>
        </w:rPr>
        <w:t>.</w:t>
      </w:r>
    </w:p>
    <w:p w14:paraId="6017DD47" w14:textId="65DF462E" w:rsidR="00896F1C" w:rsidRPr="00D22BD6" w:rsidRDefault="00896F1C" w:rsidP="00896F1C">
      <w:pPr>
        <w:pStyle w:val="SingleTxtG"/>
        <w:rPr>
          <w:lang w:val="fr-FR"/>
        </w:rPr>
      </w:pPr>
      <w:r w:rsidRPr="00D22BD6">
        <w:rPr>
          <w:lang w:val="fr-FR"/>
        </w:rPr>
        <w:t>346.</w:t>
      </w:r>
      <w:r w:rsidRPr="00D22BD6">
        <w:rPr>
          <w:lang w:val="fr-FR"/>
        </w:rPr>
        <w:tab/>
      </w:r>
      <w:r w:rsidRPr="006B62A7">
        <w:rPr>
          <w:lang w:val="fr-FR"/>
        </w:rPr>
        <w:t xml:space="preserve">Le volet </w:t>
      </w:r>
      <w:r>
        <w:rPr>
          <w:lang w:val="fr-FR"/>
        </w:rPr>
        <w:t>« </w:t>
      </w:r>
      <w:r w:rsidRPr="006B62A7">
        <w:rPr>
          <w:lang w:val="fr-FR"/>
        </w:rPr>
        <w:t>Culture et capacités</w:t>
      </w:r>
      <w:r>
        <w:rPr>
          <w:lang w:val="fr-FR"/>
        </w:rPr>
        <w:t> »</w:t>
      </w:r>
      <w:r w:rsidRPr="006B62A7">
        <w:rPr>
          <w:lang w:val="fr-FR"/>
        </w:rPr>
        <w:t xml:space="preserve"> de la </w:t>
      </w:r>
      <w:r w:rsidR="00951DED">
        <w:rPr>
          <w:lang w:val="fr-FR"/>
        </w:rPr>
        <w:t>S</w:t>
      </w:r>
      <w:r w:rsidRPr="006B62A7">
        <w:rPr>
          <w:lang w:val="fr-FR"/>
        </w:rPr>
        <w:t>tratégie de promotion de la condition des autochtones prévoit également des fonds pour promouvoir et renforcer les cultures autochtones d</w:t>
      </w:r>
      <w:r>
        <w:rPr>
          <w:lang w:val="fr-FR"/>
        </w:rPr>
        <w:t>’</w:t>
      </w:r>
      <w:r w:rsidRPr="006B62A7">
        <w:rPr>
          <w:lang w:val="fr-FR"/>
        </w:rPr>
        <w:t>Australie. Ces fonds sont également alloués au financement de différents programmes tels que la plateforme numérique des langues autochtones, le projet de dictionnaires des langues autochtones de l</w:t>
      </w:r>
      <w:r>
        <w:rPr>
          <w:lang w:val="fr-FR"/>
        </w:rPr>
        <w:t>’</w:t>
      </w:r>
      <w:r w:rsidRPr="006B62A7">
        <w:rPr>
          <w:lang w:val="fr-FR"/>
        </w:rPr>
        <w:t>AIATSIS, les services d</w:t>
      </w:r>
      <w:r>
        <w:rPr>
          <w:lang w:val="fr-FR"/>
        </w:rPr>
        <w:t>’</w:t>
      </w:r>
      <w:r w:rsidRPr="006B62A7">
        <w:rPr>
          <w:lang w:val="fr-FR"/>
        </w:rPr>
        <w:t>interprétation juridique du Territoire du Nord</w:t>
      </w:r>
      <w:r>
        <w:rPr>
          <w:lang w:val="fr-FR"/>
        </w:rPr>
        <w:t xml:space="preserve"> pour les contentieux transfrontaliers</w:t>
      </w:r>
      <w:r w:rsidRPr="006B62A7">
        <w:rPr>
          <w:lang w:val="fr-FR"/>
        </w:rPr>
        <w:t>, ainsi que les services d</w:t>
      </w:r>
      <w:r>
        <w:rPr>
          <w:lang w:val="fr-FR"/>
        </w:rPr>
        <w:t>’</w:t>
      </w:r>
      <w:r w:rsidRPr="006B62A7">
        <w:rPr>
          <w:lang w:val="fr-FR"/>
        </w:rPr>
        <w:t>accréditation, de certification et d</w:t>
      </w:r>
      <w:r>
        <w:rPr>
          <w:lang w:val="fr-FR"/>
        </w:rPr>
        <w:t>’</w:t>
      </w:r>
      <w:r w:rsidRPr="006B62A7">
        <w:rPr>
          <w:lang w:val="fr-FR"/>
        </w:rPr>
        <w:t>interprétation</w:t>
      </w:r>
      <w:r w:rsidRPr="00D22BD6">
        <w:rPr>
          <w:lang w:val="fr-FR"/>
        </w:rPr>
        <w:t xml:space="preserve">. </w:t>
      </w:r>
    </w:p>
    <w:p w14:paraId="0E90C79C" w14:textId="140A20D0" w:rsidR="00896F1C" w:rsidRPr="00D22BD6" w:rsidRDefault="00896F1C" w:rsidP="00896F1C">
      <w:pPr>
        <w:pStyle w:val="SingleTxtG"/>
        <w:rPr>
          <w:lang w:val="fr-FR"/>
        </w:rPr>
      </w:pPr>
      <w:r w:rsidRPr="00D22BD6">
        <w:rPr>
          <w:lang w:val="fr-FR"/>
        </w:rPr>
        <w:t>347.</w:t>
      </w:r>
      <w:r w:rsidRPr="00D22BD6">
        <w:rPr>
          <w:lang w:val="fr-FR"/>
        </w:rPr>
        <w:tab/>
      </w:r>
      <w:r w:rsidRPr="00810ED5">
        <w:rPr>
          <w:lang w:val="fr-FR"/>
        </w:rPr>
        <w:t>Le Gouvernement australien contribue à l</w:t>
      </w:r>
      <w:r>
        <w:rPr>
          <w:lang w:val="fr-FR"/>
        </w:rPr>
        <w:t>’</w:t>
      </w:r>
      <w:r w:rsidRPr="00810ED5">
        <w:rPr>
          <w:lang w:val="fr-FR"/>
        </w:rPr>
        <w:t>enseignement des langues autochtones dans les écoles</w:t>
      </w:r>
      <w:r>
        <w:rPr>
          <w:lang w:val="fr-FR"/>
        </w:rPr>
        <w:t>,</w:t>
      </w:r>
      <w:r w:rsidRPr="00810ED5">
        <w:rPr>
          <w:lang w:val="fr-FR"/>
        </w:rPr>
        <w:t xml:space="preserve"> </w:t>
      </w:r>
      <w:r>
        <w:rPr>
          <w:lang w:val="fr-FR"/>
        </w:rPr>
        <w:t>en application</w:t>
      </w:r>
      <w:r w:rsidRPr="00810ED5">
        <w:rPr>
          <w:lang w:val="fr-FR"/>
        </w:rPr>
        <w:t xml:space="preserve"> du cadre de référence du programme d</w:t>
      </w:r>
      <w:r>
        <w:rPr>
          <w:lang w:val="fr-FR"/>
        </w:rPr>
        <w:t>’</w:t>
      </w:r>
      <w:r w:rsidRPr="00810ED5">
        <w:rPr>
          <w:lang w:val="fr-FR"/>
        </w:rPr>
        <w:t xml:space="preserve">enseignement des langues des </w:t>
      </w:r>
      <w:r>
        <w:rPr>
          <w:lang w:val="fr-FR"/>
        </w:rPr>
        <w:t>a</w:t>
      </w:r>
      <w:r w:rsidRPr="00810ED5">
        <w:rPr>
          <w:lang w:val="fr-FR"/>
        </w:rPr>
        <w:t xml:space="preserve">borigènes et </w:t>
      </w:r>
      <w:r>
        <w:rPr>
          <w:lang w:val="fr-FR"/>
        </w:rPr>
        <w:t xml:space="preserve">des </w:t>
      </w:r>
      <w:r w:rsidRPr="00810ED5">
        <w:rPr>
          <w:lang w:val="fr-FR"/>
        </w:rPr>
        <w:t xml:space="preserve">insulaires du détroit de Torres (de la </w:t>
      </w:r>
      <w:r w:rsidR="00951DED">
        <w:rPr>
          <w:lang w:val="fr-FR"/>
        </w:rPr>
        <w:t>1</w:t>
      </w:r>
      <w:r w:rsidR="00951DED" w:rsidRPr="00951DED">
        <w:rPr>
          <w:vertAlign w:val="superscript"/>
          <w:lang w:val="fr-FR"/>
        </w:rPr>
        <w:t>re</w:t>
      </w:r>
      <w:r w:rsidR="00951DED">
        <w:rPr>
          <w:lang w:val="fr-FR"/>
        </w:rPr>
        <w:t> </w:t>
      </w:r>
      <w:r w:rsidRPr="00810ED5">
        <w:rPr>
          <w:lang w:val="fr-FR"/>
        </w:rPr>
        <w:t xml:space="preserve">à la </w:t>
      </w:r>
      <w:r w:rsidR="00951DED">
        <w:rPr>
          <w:lang w:val="fr-FR"/>
        </w:rPr>
        <w:t>10</w:t>
      </w:r>
      <w:r w:rsidR="00951DED" w:rsidRPr="00951DED">
        <w:rPr>
          <w:vertAlign w:val="superscript"/>
          <w:lang w:val="fr-FR"/>
        </w:rPr>
        <w:t>e</w:t>
      </w:r>
      <w:r w:rsidR="00951DED">
        <w:rPr>
          <w:lang w:val="fr-FR"/>
        </w:rPr>
        <w:t> </w:t>
      </w:r>
      <w:r w:rsidRPr="00810ED5">
        <w:rPr>
          <w:lang w:val="fr-FR"/>
        </w:rPr>
        <w:t>année). Ce</w:t>
      </w:r>
      <w:r w:rsidR="005951E9">
        <w:rPr>
          <w:lang w:val="fr-FR"/>
        </w:rPr>
        <w:t> </w:t>
      </w:r>
      <w:r w:rsidRPr="00810ED5">
        <w:rPr>
          <w:lang w:val="fr-FR"/>
        </w:rPr>
        <w:t>cadre oriente l</w:t>
      </w:r>
      <w:r>
        <w:rPr>
          <w:lang w:val="fr-FR"/>
        </w:rPr>
        <w:t>’</w:t>
      </w:r>
      <w:r w:rsidRPr="00810ED5">
        <w:rPr>
          <w:lang w:val="fr-FR"/>
        </w:rPr>
        <w:t xml:space="preserve">enseignement des langues des </w:t>
      </w:r>
      <w:r>
        <w:rPr>
          <w:lang w:val="fr-FR"/>
        </w:rPr>
        <w:t>a</w:t>
      </w:r>
      <w:r w:rsidRPr="00810ED5">
        <w:rPr>
          <w:lang w:val="fr-FR"/>
        </w:rPr>
        <w:t xml:space="preserve">borigènes et </w:t>
      </w:r>
      <w:r>
        <w:rPr>
          <w:lang w:val="fr-FR"/>
        </w:rPr>
        <w:t xml:space="preserve">des </w:t>
      </w:r>
      <w:r w:rsidRPr="00810ED5">
        <w:rPr>
          <w:lang w:val="fr-FR"/>
        </w:rPr>
        <w:t>insulaires du détroit de Torres</w:t>
      </w:r>
      <w:r w:rsidRPr="00D22BD6">
        <w:rPr>
          <w:lang w:val="fr-FR"/>
        </w:rPr>
        <w:t xml:space="preserve">. </w:t>
      </w:r>
    </w:p>
    <w:p w14:paraId="634664D7" w14:textId="404F9CAD" w:rsidR="00896F1C" w:rsidRPr="00D22BD6" w:rsidRDefault="00896F1C" w:rsidP="00896F1C">
      <w:pPr>
        <w:pStyle w:val="SingleTxtG"/>
        <w:rPr>
          <w:lang w:val="fr-FR"/>
        </w:rPr>
      </w:pPr>
      <w:r w:rsidRPr="00D22BD6">
        <w:rPr>
          <w:lang w:val="fr-FR"/>
        </w:rPr>
        <w:lastRenderedPageBreak/>
        <w:t>348.</w:t>
      </w:r>
      <w:r w:rsidRPr="00D22BD6">
        <w:rPr>
          <w:lang w:val="fr-FR"/>
        </w:rPr>
        <w:tab/>
      </w:r>
      <w:r w:rsidRPr="00CE3CAA">
        <w:rPr>
          <w:lang w:val="fr-FR"/>
        </w:rPr>
        <w:t>Le Gouvernement australien a alloué 14,1</w:t>
      </w:r>
      <w:r>
        <w:rPr>
          <w:lang w:val="fr-FR"/>
        </w:rPr>
        <w:t> millions</w:t>
      </w:r>
      <w:r w:rsidRPr="00CE3CAA">
        <w:rPr>
          <w:lang w:val="fr-FR"/>
        </w:rPr>
        <w:t xml:space="preserve"> de dollars (de 2022</w:t>
      </w:r>
      <w:r w:rsidR="00951DED">
        <w:rPr>
          <w:lang w:val="fr-FR"/>
        </w:rPr>
        <w:t>/</w:t>
      </w:r>
      <w:r w:rsidRPr="00CE3CAA">
        <w:rPr>
          <w:lang w:val="fr-FR"/>
        </w:rPr>
        <w:t>23 à 2025</w:t>
      </w:r>
      <w:r w:rsidR="00951DED">
        <w:rPr>
          <w:lang w:val="fr-FR"/>
        </w:rPr>
        <w:t>/</w:t>
      </w:r>
      <w:r w:rsidRPr="00CE3CAA">
        <w:rPr>
          <w:lang w:val="fr-FR"/>
        </w:rPr>
        <w:t>26) à un plan visant à promouvoir les partenariats entre les communautés autochtones et les établissements scolaires pour l</w:t>
      </w:r>
      <w:r>
        <w:rPr>
          <w:lang w:val="fr-FR"/>
        </w:rPr>
        <w:t>’</w:t>
      </w:r>
      <w:r w:rsidRPr="00CE3CAA">
        <w:rPr>
          <w:lang w:val="fr-FR"/>
        </w:rPr>
        <w:t>enseignement des langues autochtones. Ce financement permet de former des enseignants autochtones et de les nommer dans des écoles primaires afin d</w:t>
      </w:r>
      <w:r>
        <w:rPr>
          <w:lang w:val="fr-FR"/>
        </w:rPr>
        <w:t>’</w:t>
      </w:r>
      <w:r w:rsidRPr="00CE3CAA">
        <w:rPr>
          <w:lang w:val="fr-FR"/>
        </w:rPr>
        <w:t>améliorer les possibilités d</w:t>
      </w:r>
      <w:r>
        <w:rPr>
          <w:lang w:val="fr-FR"/>
        </w:rPr>
        <w:t>’</w:t>
      </w:r>
      <w:r w:rsidRPr="00CE3CAA">
        <w:rPr>
          <w:lang w:val="fr-FR"/>
        </w:rPr>
        <w:t>apprentissage des langues autochtones</w:t>
      </w:r>
      <w:r w:rsidRPr="00D22BD6">
        <w:rPr>
          <w:lang w:val="fr-FR"/>
        </w:rPr>
        <w:t>.</w:t>
      </w:r>
    </w:p>
    <w:p w14:paraId="1E977CA6" w14:textId="2831F255" w:rsidR="00896F1C" w:rsidRPr="00D22BD6" w:rsidRDefault="00896F1C" w:rsidP="00896F1C">
      <w:pPr>
        <w:pStyle w:val="SingleTxtG"/>
        <w:rPr>
          <w:lang w:val="fr-FR"/>
        </w:rPr>
      </w:pPr>
      <w:r w:rsidRPr="00D22BD6">
        <w:rPr>
          <w:lang w:val="fr-FR"/>
        </w:rPr>
        <w:t>349.</w:t>
      </w:r>
      <w:r w:rsidRPr="00D22BD6">
        <w:rPr>
          <w:lang w:val="fr-FR"/>
        </w:rPr>
        <w:tab/>
      </w:r>
      <w:r w:rsidRPr="0077515A">
        <w:rPr>
          <w:lang w:val="fr-FR"/>
        </w:rPr>
        <w:t>Les États et territoires jouent également un rôle important dans la préservation et l</w:t>
      </w:r>
      <w:r>
        <w:rPr>
          <w:lang w:val="fr-FR"/>
        </w:rPr>
        <w:t>’</w:t>
      </w:r>
      <w:r w:rsidRPr="0077515A">
        <w:rPr>
          <w:lang w:val="fr-FR"/>
        </w:rPr>
        <w:t>enseignement des langues autochtones. En Nouvelle-Galles du Sud, la loi de 2017 sur les langues autochtones favorise l</w:t>
      </w:r>
      <w:r>
        <w:rPr>
          <w:lang w:val="fr-FR"/>
        </w:rPr>
        <w:t>’</w:t>
      </w:r>
      <w:r w:rsidRPr="0077515A">
        <w:rPr>
          <w:lang w:val="fr-FR"/>
        </w:rPr>
        <w:t>enrichissement des langues autochtones et a conduit à la création d</w:t>
      </w:r>
      <w:r>
        <w:rPr>
          <w:lang w:val="fr-FR"/>
        </w:rPr>
        <w:t>’</w:t>
      </w:r>
      <w:r w:rsidRPr="0077515A">
        <w:rPr>
          <w:lang w:val="fr-FR"/>
        </w:rPr>
        <w:t xml:space="preserve">un fonds pour </w:t>
      </w:r>
      <w:r>
        <w:rPr>
          <w:lang w:val="fr-FR"/>
        </w:rPr>
        <w:t xml:space="preserve">la revitalisation des </w:t>
      </w:r>
      <w:r w:rsidRPr="0077515A">
        <w:rPr>
          <w:lang w:val="fr-FR"/>
        </w:rPr>
        <w:t xml:space="preserve">langues autochtones. En juin 2022, </w:t>
      </w:r>
      <w:r>
        <w:rPr>
          <w:lang w:val="fr-FR"/>
        </w:rPr>
        <w:t xml:space="preserve">le </w:t>
      </w:r>
      <w:r w:rsidRPr="00030A04">
        <w:rPr>
          <w:lang w:val="fr-FR"/>
        </w:rPr>
        <w:t>gouvernement</w:t>
      </w:r>
      <w:r>
        <w:rPr>
          <w:lang w:val="fr-FR"/>
        </w:rPr>
        <w:t xml:space="preserve"> de la</w:t>
      </w:r>
      <w:r w:rsidRPr="0077515A">
        <w:rPr>
          <w:lang w:val="fr-FR"/>
        </w:rPr>
        <w:t xml:space="preserve"> Nouvelle-Galles du Sud </w:t>
      </w:r>
      <w:r>
        <w:rPr>
          <w:lang w:val="fr-FR"/>
        </w:rPr>
        <w:t>s’est</w:t>
      </w:r>
      <w:r w:rsidRPr="0077515A">
        <w:rPr>
          <w:lang w:val="fr-FR"/>
        </w:rPr>
        <w:t xml:space="preserve"> engagé à </w:t>
      </w:r>
      <w:r>
        <w:rPr>
          <w:lang w:val="fr-FR"/>
        </w:rPr>
        <w:t>financer les activités de ce fonds à hauteur de</w:t>
      </w:r>
      <w:r w:rsidRPr="0077515A">
        <w:rPr>
          <w:lang w:val="fr-FR"/>
        </w:rPr>
        <w:t xml:space="preserve"> plus de 138</w:t>
      </w:r>
      <w:r>
        <w:rPr>
          <w:lang w:val="fr-FR"/>
        </w:rPr>
        <w:t> millions</w:t>
      </w:r>
      <w:r w:rsidRPr="0077515A">
        <w:rPr>
          <w:lang w:val="fr-FR"/>
        </w:rPr>
        <w:t xml:space="preserve"> de dollars sur dix</w:t>
      </w:r>
      <w:r w:rsidR="009A2343">
        <w:rPr>
          <w:lang w:val="fr-FR"/>
        </w:rPr>
        <w:t> ans</w:t>
      </w:r>
      <w:r w:rsidRPr="00D22BD6">
        <w:rPr>
          <w:lang w:val="fr-FR"/>
        </w:rPr>
        <w:t xml:space="preserve">. </w:t>
      </w:r>
    </w:p>
    <w:p w14:paraId="3495BF67" w14:textId="7A537658" w:rsidR="00896F1C" w:rsidRPr="00D22BD6" w:rsidRDefault="00896F1C" w:rsidP="00896F1C">
      <w:pPr>
        <w:pStyle w:val="SingleTxtG"/>
        <w:rPr>
          <w:lang w:val="fr-FR"/>
        </w:rPr>
      </w:pPr>
      <w:r w:rsidRPr="00D22BD6">
        <w:rPr>
          <w:lang w:val="fr-FR"/>
        </w:rPr>
        <w:t>350.</w:t>
      </w:r>
      <w:r w:rsidRPr="00D22BD6">
        <w:rPr>
          <w:lang w:val="fr-FR"/>
        </w:rPr>
        <w:tab/>
      </w:r>
      <w:r w:rsidRPr="004C561A">
        <w:rPr>
          <w:lang w:val="fr-FR"/>
        </w:rPr>
        <w:t>L</w:t>
      </w:r>
      <w:r>
        <w:rPr>
          <w:lang w:val="fr-FR"/>
        </w:rPr>
        <w:t>’</w:t>
      </w:r>
      <w:r w:rsidRPr="004C561A">
        <w:rPr>
          <w:lang w:val="fr-FR"/>
        </w:rPr>
        <w:t>Australie</w:t>
      </w:r>
      <w:r w:rsidR="00951DED">
        <w:rPr>
          <w:lang w:val="fr-FR"/>
        </w:rPr>
        <w:t xml:space="preserve"> o</w:t>
      </w:r>
      <w:r w:rsidRPr="004C561A">
        <w:rPr>
          <w:lang w:val="fr-FR"/>
        </w:rPr>
        <w:t>ccidentale s</w:t>
      </w:r>
      <w:r>
        <w:rPr>
          <w:lang w:val="fr-FR"/>
        </w:rPr>
        <w:t>’</w:t>
      </w:r>
      <w:r w:rsidRPr="004C561A">
        <w:rPr>
          <w:lang w:val="fr-FR"/>
        </w:rPr>
        <w:t xml:space="preserve">emploie résolument à ouvrir des classes sensibles à la culture autochtone dans les écoles publiques et à augmenter </w:t>
      </w:r>
      <w:r>
        <w:rPr>
          <w:lang w:val="fr-FR"/>
        </w:rPr>
        <w:t>les cours de</w:t>
      </w:r>
      <w:r w:rsidRPr="004C561A">
        <w:rPr>
          <w:lang w:val="fr-FR"/>
        </w:rPr>
        <w:t xml:space="preserve"> langues autochtones. En 2022, 24</w:t>
      </w:r>
      <w:r w:rsidR="00951DED">
        <w:rPr>
          <w:lang w:val="fr-FR"/>
        </w:rPr>
        <w:t> </w:t>
      </w:r>
      <w:r w:rsidRPr="004C561A">
        <w:rPr>
          <w:lang w:val="fr-FR"/>
        </w:rPr>
        <w:t>langues autochtones étaient enseignées à 12</w:t>
      </w:r>
      <w:r w:rsidR="005951E9">
        <w:rPr>
          <w:lang w:val="fr-FR"/>
        </w:rPr>
        <w:t> </w:t>
      </w:r>
      <w:r w:rsidRPr="004C561A">
        <w:rPr>
          <w:lang w:val="fr-FR"/>
        </w:rPr>
        <w:t>795</w:t>
      </w:r>
      <w:r w:rsidR="005951E9">
        <w:rPr>
          <w:lang w:val="fr-FR"/>
        </w:rPr>
        <w:t> </w:t>
      </w:r>
      <w:r w:rsidRPr="004C561A">
        <w:rPr>
          <w:lang w:val="fr-FR"/>
        </w:rPr>
        <w:t>élèves dans 92</w:t>
      </w:r>
      <w:r w:rsidR="005951E9">
        <w:rPr>
          <w:lang w:val="fr-FR"/>
        </w:rPr>
        <w:t> </w:t>
      </w:r>
      <w:r w:rsidRPr="004C561A">
        <w:rPr>
          <w:lang w:val="fr-FR"/>
        </w:rPr>
        <w:t>écoles publiques</w:t>
      </w:r>
      <w:r w:rsidRPr="00D22BD6">
        <w:rPr>
          <w:lang w:val="fr-FR"/>
        </w:rPr>
        <w:t>.</w:t>
      </w:r>
    </w:p>
    <w:p w14:paraId="6FDC96C0" w14:textId="045BDED8" w:rsidR="00896F1C" w:rsidRPr="00D22BD6" w:rsidRDefault="00896F1C" w:rsidP="00896F1C">
      <w:pPr>
        <w:pStyle w:val="SingleTxtG"/>
        <w:rPr>
          <w:lang w:val="fr-FR"/>
        </w:rPr>
      </w:pPr>
      <w:r w:rsidRPr="00D22BD6">
        <w:rPr>
          <w:lang w:val="fr-FR"/>
        </w:rPr>
        <w:t>351.</w:t>
      </w:r>
      <w:r w:rsidRPr="00D22BD6">
        <w:rPr>
          <w:lang w:val="fr-FR"/>
        </w:rPr>
        <w:tab/>
      </w:r>
      <w:r w:rsidRPr="004E4853">
        <w:rPr>
          <w:lang w:val="fr-FR"/>
        </w:rPr>
        <w:t>L</w:t>
      </w:r>
      <w:r>
        <w:rPr>
          <w:lang w:val="fr-FR"/>
        </w:rPr>
        <w:t>’</w:t>
      </w:r>
      <w:r w:rsidRPr="004E4853">
        <w:rPr>
          <w:lang w:val="fr-FR"/>
        </w:rPr>
        <w:t>Australie</w:t>
      </w:r>
      <w:r w:rsidR="00951DED">
        <w:rPr>
          <w:lang w:val="fr-FR"/>
        </w:rPr>
        <w:t xml:space="preserve"> m</w:t>
      </w:r>
      <w:r w:rsidRPr="004E4853">
        <w:rPr>
          <w:lang w:val="fr-FR"/>
        </w:rPr>
        <w:t>éridionale aide les locuteurs des langues autochtones à promouvoir et à préserver leur langue et leur culture en élaborant des textes et des ressources et en dispensant des formations professionnelles. Six groupes de locuteurs d</w:t>
      </w:r>
      <w:r>
        <w:rPr>
          <w:lang w:val="fr-FR"/>
        </w:rPr>
        <w:t>’</w:t>
      </w:r>
      <w:r w:rsidRPr="004E4853">
        <w:rPr>
          <w:lang w:val="fr-FR"/>
        </w:rPr>
        <w:t>Australie</w:t>
      </w:r>
      <w:r w:rsidR="00951DED">
        <w:rPr>
          <w:lang w:val="fr-FR"/>
        </w:rPr>
        <w:t xml:space="preserve"> m</w:t>
      </w:r>
      <w:r w:rsidRPr="004E4853">
        <w:rPr>
          <w:lang w:val="fr-FR"/>
        </w:rPr>
        <w:t xml:space="preserve">éridionale travaillent avec les </w:t>
      </w:r>
      <w:r>
        <w:rPr>
          <w:lang w:val="fr-FR"/>
        </w:rPr>
        <w:t>aborigènes et les insulaires</w:t>
      </w:r>
      <w:r w:rsidRPr="004E4853">
        <w:rPr>
          <w:lang w:val="fr-FR"/>
        </w:rPr>
        <w:t xml:space="preserve"> à l</w:t>
      </w:r>
      <w:r>
        <w:rPr>
          <w:lang w:val="fr-FR"/>
        </w:rPr>
        <w:t>’</w:t>
      </w:r>
      <w:r w:rsidRPr="004E4853">
        <w:rPr>
          <w:lang w:val="fr-FR"/>
        </w:rPr>
        <w:t>élaboration de contenus linguistiques et culturels pour le cadre de référence du programme d</w:t>
      </w:r>
      <w:r>
        <w:rPr>
          <w:lang w:val="fr-FR"/>
        </w:rPr>
        <w:t>’</w:t>
      </w:r>
      <w:r w:rsidRPr="004E4853">
        <w:rPr>
          <w:lang w:val="fr-FR"/>
        </w:rPr>
        <w:t xml:space="preserve">enseignement des langues des </w:t>
      </w:r>
      <w:r>
        <w:rPr>
          <w:lang w:val="fr-FR"/>
        </w:rPr>
        <w:t>a</w:t>
      </w:r>
      <w:r w:rsidRPr="004E4853">
        <w:rPr>
          <w:lang w:val="fr-FR"/>
        </w:rPr>
        <w:t xml:space="preserve">borigènes et </w:t>
      </w:r>
      <w:r>
        <w:rPr>
          <w:lang w:val="fr-FR"/>
        </w:rPr>
        <w:t xml:space="preserve">des </w:t>
      </w:r>
      <w:r w:rsidRPr="004E4853">
        <w:rPr>
          <w:lang w:val="fr-FR"/>
        </w:rPr>
        <w:t>insulaires du détroit de Torres</w:t>
      </w:r>
      <w:r w:rsidRPr="00D22BD6">
        <w:rPr>
          <w:lang w:val="fr-FR"/>
        </w:rPr>
        <w:t xml:space="preserve">. </w:t>
      </w:r>
    </w:p>
    <w:p w14:paraId="7C9036C3" w14:textId="77777777" w:rsidR="00896F1C" w:rsidRPr="00D22BD6" w:rsidRDefault="00896F1C" w:rsidP="00896F1C">
      <w:pPr>
        <w:pStyle w:val="H1G"/>
        <w:rPr>
          <w:lang w:val="fr-FR"/>
        </w:rPr>
      </w:pPr>
      <w:r w:rsidRPr="00D22BD6">
        <w:rPr>
          <w:lang w:val="fr-FR"/>
        </w:rPr>
        <w:tab/>
      </w:r>
      <w:r w:rsidRPr="00D22BD6">
        <w:rPr>
          <w:lang w:val="fr-FR"/>
        </w:rPr>
        <w:tab/>
      </w:r>
      <w:proofErr w:type="spellStart"/>
      <w:r w:rsidRPr="00D22BD6">
        <w:rPr>
          <w:lang w:val="fr-FR"/>
        </w:rPr>
        <w:t>Juukan</w:t>
      </w:r>
      <w:proofErr w:type="spellEnd"/>
      <w:r w:rsidRPr="00D22BD6">
        <w:rPr>
          <w:lang w:val="fr-FR"/>
        </w:rPr>
        <w:t xml:space="preserve"> Gorge</w:t>
      </w:r>
    </w:p>
    <w:p w14:paraId="4391D026" w14:textId="1FA28450" w:rsidR="00896F1C" w:rsidRPr="00D22BD6" w:rsidRDefault="00896F1C" w:rsidP="00896F1C">
      <w:pPr>
        <w:pStyle w:val="SingleTxtG"/>
        <w:rPr>
          <w:lang w:val="fr-FR"/>
        </w:rPr>
      </w:pPr>
      <w:r w:rsidRPr="00D22BD6">
        <w:rPr>
          <w:lang w:val="fr-FR"/>
        </w:rPr>
        <w:t>352.</w:t>
      </w:r>
      <w:r w:rsidRPr="00D22BD6">
        <w:rPr>
          <w:lang w:val="fr-FR"/>
        </w:rPr>
        <w:tab/>
      </w:r>
      <w:r w:rsidRPr="00D21E49">
        <w:rPr>
          <w:lang w:val="fr-FR"/>
        </w:rPr>
        <w:t>L</w:t>
      </w:r>
      <w:r>
        <w:rPr>
          <w:lang w:val="fr-FR"/>
        </w:rPr>
        <w:t>’</w:t>
      </w:r>
      <w:r w:rsidRPr="00D21E49">
        <w:rPr>
          <w:lang w:val="fr-FR"/>
        </w:rPr>
        <w:t>enquête de la Commission permanente mixte sur la destruction de sites du patrimoine culturel vieux de 46</w:t>
      </w:r>
      <w:r w:rsidR="00951DED">
        <w:rPr>
          <w:lang w:val="fr-FR"/>
        </w:rPr>
        <w:t> </w:t>
      </w:r>
      <w:r w:rsidRPr="00D21E49">
        <w:rPr>
          <w:lang w:val="fr-FR"/>
        </w:rPr>
        <w:t>000</w:t>
      </w:r>
      <w:r w:rsidR="009A2343">
        <w:rPr>
          <w:lang w:val="fr-FR"/>
        </w:rPr>
        <w:t> ans</w:t>
      </w:r>
      <w:r w:rsidRPr="00D21E49">
        <w:rPr>
          <w:lang w:val="fr-FR"/>
        </w:rPr>
        <w:t xml:space="preserve"> à </w:t>
      </w:r>
      <w:proofErr w:type="spellStart"/>
      <w:r w:rsidRPr="00D21E49">
        <w:rPr>
          <w:lang w:val="fr-FR"/>
        </w:rPr>
        <w:t>Juukan</w:t>
      </w:r>
      <w:proofErr w:type="spellEnd"/>
      <w:r w:rsidRPr="00D21E49">
        <w:rPr>
          <w:lang w:val="fr-FR"/>
        </w:rPr>
        <w:t xml:space="preserve"> Gorge, en Australie</w:t>
      </w:r>
      <w:r w:rsidR="00951DED">
        <w:rPr>
          <w:lang w:val="fr-FR"/>
        </w:rPr>
        <w:t xml:space="preserve"> o</w:t>
      </w:r>
      <w:r w:rsidRPr="00D21E49">
        <w:rPr>
          <w:lang w:val="fr-FR"/>
        </w:rPr>
        <w:t>ccidentale, s</w:t>
      </w:r>
      <w:r>
        <w:rPr>
          <w:lang w:val="fr-FR"/>
        </w:rPr>
        <w:t>’</w:t>
      </w:r>
      <w:r w:rsidRPr="00D21E49">
        <w:rPr>
          <w:lang w:val="fr-FR"/>
        </w:rPr>
        <w:t xml:space="preserve">est conclue par la publication du rapport </w:t>
      </w:r>
      <w:r>
        <w:rPr>
          <w:lang w:val="fr-FR"/>
        </w:rPr>
        <w:t>« </w:t>
      </w:r>
      <w:r w:rsidRPr="00D21E49">
        <w:rPr>
          <w:lang w:val="fr-FR"/>
        </w:rPr>
        <w:t xml:space="preserve">A </w:t>
      </w:r>
      <w:proofErr w:type="spellStart"/>
      <w:r w:rsidRPr="00D21E49">
        <w:rPr>
          <w:lang w:val="fr-FR"/>
        </w:rPr>
        <w:t>Way</w:t>
      </w:r>
      <w:proofErr w:type="spellEnd"/>
      <w:r w:rsidRPr="00D21E49">
        <w:rPr>
          <w:lang w:val="fr-FR"/>
        </w:rPr>
        <w:t xml:space="preserve"> </w:t>
      </w:r>
      <w:proofErr w:type="spellStart"/>
      <w:r w:rsidRPr="00D21E49">
        <w:rPr>
          <w:lang w:val="fr-FR"/>
        </w:rPr>
        <w:t>Forward</w:t>
      </w:r>
      <w:proofErr w:type="spellEnd"/>
      <w:r>
        <w:rPr>
          <w:lang w:val="fr-FR"/>
        </w:rPr>
        <w:t>:</w:t>
      </w:r>
      <w:r w:rsidRPr="00D21E49">
        <w:rPr>
          <w:lang w:val="fr-FR"/>
        </w:rPr>
        <w:t xml:space="preserve"> Final report </w:t>
      </w:r>
      <w:proofErr w:type="spellStart"/>
      <w:r w:rsidRPr="00D21E49">
        <w:rPr>
          <w:lang w:val="fr-FR"/>
        </w:rPr>
        <w:t>into</w:t>
      </w:r>
      <w:proofErr w:type="spellEnd"/>
      <w:r w:rsidRPr="00D21E49">
        <w:rPr>
          <w:lang w:val="fr-FR"/>
        </w:rPr>
        <w:t xml:space="preserve"> the destruction of </w:t>
      </w:r>
      <w:proofErr w:type="spellStart"/>
      <w:r w:rsidRPr="00D21E49">
        <w:rPr>
          <w:lang w:val="fr-FR"/>
        </w:rPr>
        <w:t>Indigenous</w:t>
      </w:r>
      <w:proofErr w:type="spellEnd"/>
      <w:r w:rsidRPr="00D21E49">
        <w:rPr>
          <w:lang w:val="fr-FR"/>
        </w:rPr>
        <w:t xml:space="preserve"> </w:t>
      </w:r>
      <w:proofErr w:type="spellStart"/>
      <w:r w:rsidRPr="00D21E49">
        <w:rPr>
          <w:lang w:val="fr-FR"/>
        </w:rPr>
        <w:t>heritage</w:t>
      </w:r>
      <w:proofErr w:type="spellEnd"/>
      <w:r w:rsidRPr="00D21E49">
        <w:rPr>
          <w:lang w:val="fr-FR"/>
        </w:rPr>
        <w:t xml:space="preserve"> sites at </w:t>
      </w:r>
      <w:proofErr w:type="spellStart"/>
      <w:r w:rsidRPr="00D21E49">
        <w:rPr>
          <w:lang w:val="fr-FR"/>
        </w:rPr>
        <w:t>Juukan</w:t>
      </w:r>
      <w:proofErr w:type="spellEnd"/>
      <w:r w:rsidRPr="00D21E49">
        <w:rPr>
          <w:lang w:val="fr-FR"/>
        </w:rPr>
        <w:t xml:space="preserve"> Gorge</w:t>
      </w:r>
      <w:r>
        <w:rPr>
          <w:lang w:val="fr-FR"/>
        </w:rPr>
        <w:t> »</w:t>
      </w:r>
      <w:r w:rsidRPr="00D21E49">
        <w:rPr>
          <w:lang w:val="fr-FR"/>
        </w:rPr>
        <w:t xml:space="preserve"> (</w:t>
      </w:r>
      <w:r>
        <w:rPr>
          <w:lang w:val="fr-FR"/>
        </w:rPr>
        <w:t xml:space="preserve">Une voie à suivre : rapport final sur la destruction des sites du patrimoine autochtone à </w:t>
      </w:r>
      <w:proofErr w:type="spellStart"/>
      <w:r w:rsidRPr="00512590">
        <w:rPr>
          <w:lang w:val="fr-FR"/>
        </w:rPr>
        <w:t>Juukan</w:t>
      </w:r>
      <w:proofErr w:type="spellEnd"/>
      <w:r w:rsidRPr="00512590">
        <w:rPr>
          <w:lang w:val="fr-FR"/>
        </w:rPr>
        <w:t xml:space="preserve"> Gorge</w:t>
      </w:r>
      <w:r w:rsidRPr="00D21E49">
        <w:rPr>
          <w:lang w:val="fr-FR"/>
        </w:rPr>
        <w:t>). La commission a formulé huit recommandations pour réformer la protection du patrimoine culturel des peuples autochtones d</w:t>
      </w:r>
      <w:r>
        <w:rPr>
          <w:lang w:val="fr-FR"/>
        </w:rPr>
        <w:t>’</w:t>
      </w:r>
      <w:r w:rsidRPr="00D21E49">
        <w:rPr>
          <w:lang w:val="fr-FR"/>
        </w:rPr>
        <w:t>Australie</w:t>
      </w:r>
      <w:r w:rsidRPr="00D22BD6">
        <w:rPr>
          <w:lang w:val="fr-FR"/>
        </w:rPr>
        <w:t xml:space="preserve">. </w:t>
      </w:r>
    </w:p>
    <w:p w14:paraId="4BEB1EA4" w14:textId="77777777" w:rsidR="00896F1C" w:rsidRPr="00D22BD6" w:rsidRDefault="00896F1C" w:rsidP="00896F1C">
      <w:pPr>
        <w:pStyle w:val="SingleTxtG"/>
        <w:rPr>
          <w:lang w:val="fr-FR"/>
        </w:rPr>
      </w:pPr>
      <w:r w:rsidRPr="00D22BD6">
        <w:rPr>
          <w:lang w:val="fr-FR"/>
        </w:rPr>
        <w:t>353.</w:t>
      </w:r>
      <w:r w:rsidRPr="00D22BD6">
        <w:rPr>
          <w:lang w:val="fr-FR"/>
        </w:rPr>
        <w:tab/>
      </w:r>
      <w:r w:rsidRPr="00D313EA">
        <w:rPr>
          <w:lang w:val="fr-FR"/>
        </w:rPr>
        <w:t xml:space="preserve">En novembre 2022, le Gouvernement australien a publié sa réponse aux rapports intérimaire et final de la </w:t>
      </w:r>
      <w:r>
        <w:rPr>
          <w:lang w:val="fr-FR"/>
        </w:rPr>
        <w:t>C</w:t>
      </w:r>
      <w:r w:rsidRPr="00D313EA">
        <w:rPr>
          <w:lang w:val="fr-FR"/>
        </w:rPr>
        <w:t>ommission, dans laquelle il a</w:t>
      </w:r>
      <w:r>
        <w:rPr>
          <w:lang w:val="fr-FR"/>
        </w:rPr>
        <w:t>nnonce accepter</w:t>
      </w:r>
      <w:r w:rsidRPr="00D313EA">
        <w:rPr>
          <w:lang w:val="fr-FR"/>
        </w:rPr>
        <w:t xml:space="preserve"> sept de ses recommandations et pr</w:t>
      </w:r>
      <w:r>
        <w:rPr>
          <w:lang w:val="fr-FR"/>
        </w:rPr>
        <w:t>endre</w:t>
      </w:r>
      <w:r w:rsidRPr="00D313EA">
        <w:rPr>
          <w:lang w:val="fr-FR"/>
        </w:rPr>
        <w:t xml:space="preserve"> note de la recommandation selon laquelle le Ministre chargé des affaires autochtones devrait être responsable de toutes les questions relatives au patrimoine culturel des peuples autochtones</w:t>
      </w:r>
      <w:r w:rsidRPr="00D22BD6">
        <w:rPr>
          <w:lang w:val="fr-FR"/>
        </w:rPr>
        <w:t xml:space="preserve">. </w:t>
      </w:r>
    </w:p>
    <w:p w14:paraId="16035571" w14:textId="77777777" w:rsidR="00896F1C" w:rsidRPr="00D22BD6" w:rsidRDefault="00896F1C" w:rsidP="00896F1C">
      <w:pPr>
        <w:pStyle w:val="SingleTxtG"/>
        <w:rPr>
          <w:lang w:val="fr-FR"/>
        </w:rPr>
      </w:pPr>
      <w:r w:rsidRPr="00D22BD6">
        <w:rPr>
          <w:lang w:val="fr-FR"/>
        </w:rPr>
        <w:t>354.</w:t>
      </w:r>
      <w:r w:rsidRPr="00D22BD6">
        <w:rPr>
          <w:lang w:val="fr-FR"/>
        </w:rPr>
        <w:tab/>
      </w:r>
      <w:r w:rsidRPr="00585038">
        <w:rPr>
          <w:lang w:val="fr-FR"/>
        </w:rPr>
        <w:t>Le Gouvernement australien collabore avec l</w:t>
      </w:r>
      <w:r>
        <w:rPr>
          <w:lang w:val="fr-FR"/>
        </w:rPr>
        <w:t>’</w:t>
      </w:r>
      <w:r w:rsidRPr="00585038">
        <w:rPr>
          <w:lang w:val="fr-FR"/>
        </w:rPr>
        <w:t>Alliance</w:t>
      </w:r>
      <w:r>
        <w:rPr>
          <w:lang w:val="fr-FR"/>
        </w:rPr>
        <w:t xml:space="preserve"> </w:t>
      </w:r>
      <w:r w:rsidRPr="00585038">
        <w:rPr>
          <w:lang w:val="fr-FR"/>
        </w:rPr>
        <w:t>pour la protection du patrimoine des peuples autochtones à la réforme de la législation sur le patrimoine culturel</w:t>
      </w:r>
      <w:r>
        <w:rPr>
          <w:lang w:val="fr-FR"/>
        </w:rPr>
        <w:t>,</w:t>
      </w:r>
      <w:r w:rsidRPr="00585038">
        <w:rPr>
          <w:lang w:val="fr-FR"/>
        </w:rPr>
        <w:t xml:space="preserve"> en réponse aux rapports de la </w:t>
      </w:r>
      <w:r>
        <w:rPr>
          <w:lang w:val="fr-FR"/>
        </w:rPr>
        <w:t>C</w:t>
      </w:r>
      <w:r w:rsidRPr="00585038">
        <w:rPr>
          <w:lang w:val="fr-FR"/>
        </w:rPr>
        <w:t>ommission</w:t>
      </w:r>
      <w:r w:rsidRPr="00D22BD6">
        <w:rPr>
          <w:lang w:val="fr-FR"/>
        </w:rPr>
        <w:t>.</w:t>
      </w:r>
    </w:p>
    <w:p w14:paraId="18F19E0E" w14:textId="77777777" w:rsidR="00896F1C" w:rsidRPr="00D22BD6" w:rsidRDefault="00896F1C" w:rsidP="00896F1C">
      <w:pPr>
        <w:pStyle w:val="H1G"/>
        <w:rPr>
          <w:lang w:val="fr-FR"/>
        </w:rPr>
      </w:pPr>
      <w:r w:rsidRPr="00D22BD6">
        <w:rPr>
          <w:lang w:val="fr-FR"/>
        </w:rPr>
        <w:tab/>
      </w:r>
      <w:r w:rsidRPr="00D22BD6">
        <w:rPr>
          <w:lang w:val="fr-FR"/>
        </w:rPr>
        <w:tab/>
      </w:r>
      <w:r>
        <w:rPr>
          <w:lang w:val="fr-FR"/>
        </w:rPr>
        <w:t>I</w:t>
      </w:r>
      <w:r w:rsidRPr="00D22BD6">
        <w:rPr>
          <w:lang w:val="fr-FR"/>
        </w:rPr>
        <w:t xml:space="preserve">ntelligence </w:t>
      </w:r>
      <w:r>
        <w:rPr>
          <w:lang w:val="fr-FR"/>
        </w:rPr>
        <w:t>artificielle</w:t>
      </w:r>
    </w:p>
    <w:p w14:paraId="084935F0" w14:textId="77777777" w:rsidR="00896F1C" w:rsidRPr="00D22BD6" w:rsidRDefault="00896F1C" w:rsidP="00896F1C">
      <w:pPr>
        <w:pStyle w:val="SingleTxtG"/>
        <w:rPr>
          <w:lang w:val="fr-FR"/>
        </w:rPr>
      </w:pPr>
      <w:r w:rsidRPr="00D22BD6">
        <w:rPr>
          <w:lang w:val="fr-FR"/>
        </w:rPr>
        <w:t>355.</w:t>
      </w:r>
      <w:r w:rsidRPr="00D22BD6">
        <w:rPr>
          <w:lang w:val="fr-FR"/>
        </w:rPr>
        <w:tab/>
      </w:r>
      <w:r w:rsidRPr="00EA4A32">
        <w:rPr>
          <w:lang w:val="fr-FR"/>
        </w:rPr>
        <w:t>Le Gouvernement australien est déterminé à promouvoir l</w:t>
      </w:r>
      <w:r>
        <w:rPr>
          <w:lang w:val="fr-FR"/>
        </w:rPr>
        <w:t>’</w:t>
      </w:r>
      <w:r w:rsidRPr="00EA4A32">
        <w:rPr>
          <w:lang w:val="fr-FR"/>
        </w:rPr>
        <w:t>intelligence artificielle</w:t>
      </w:r>
      <w:r>
        <w:rPr>
          <w:lang w:val="fr-FR"/>
        </w:rPr>
        <w:t xml:space="preserve"> (IA),</w:t>
      </w:r>
      <w:r w:rsidRPr="00EA4A32">
        <w:rPr>
          <w:lang w:val="fr-FR"/>
        </w:rPr>
        <w:t xml:space="preserve"> à exploiter son potentiel de manière fiable, sûre et responsable, et à collaborer étroitement à cette fin avec la communauté internationale et </w:t>
      </w:r>
      <w:r>
        <w:rPr>
          <w:lang w:val="fr-FR"/>
        </w:rPr>
        <w:t>les entreprises</w:t>
      </w:r>
      <w:r w:rsidRPr="00D22BD6">
        <w:rPr>
          <w:lang w:val="fr-FR"/>
        </w:rPr>
        <w:t>.</w:t>
      </w:r>
    </w:p>
    <w:p w14:paraId="7BA6EA29" w14:textId="6FEA3E64" w:rsidR="00896F1C" w:rsidRPr="00D22BD6" w:rsidRDefault="00896F1C" w:rsidP="00896F1C">
      <w:pPr>
        <w:pStyle w:val="SingleTxtG"/>
        <w:rPr>
          <w:lang w:val="fr-FR"/>
        </w:rPr>
      </w:pPr>
      <w:r w:rsidRPr="00D22BD6">
        <w:rPr>
          <w:lang w:val="fr-FR"/>
        </w:rPr>
        <w:t>356.</w:t>
      </w:r>
      <w:r w:rsidRPr="00D22BD6">
        <w:rPr>
          <w:lang w:val="fr-FR"/>
        </w:rPr>
        <w:tab/>
      </w:r>
      <w:r w:rsidRPr="007F2B85">
        <w:rPr>
          <w:lang w:val="fr-FR"/>
        </w:rPr>
        <w:t>L</w:t>
      </w:r>
      <w:r>
        <w:rPr>
          <w:lang w:val="fr-FR"/>
        </w:rPr>
        <w:t>’</w:t>
      </w:r>
      <w:r w:rsidRPr="007F2B85">
        <w:rPr>
          <w:lang w:val="fr-FR"/>
        </w:rPr>
        <w:t>utilisation de l</w:t>
      </w:r>
      <w:r>
        <w:rPr>
          <w:lang w:val="fr-FR"/>
        </w:rPr>
        <w:t xml:space="preserve">’intelligence artificielle </w:t>
      </w:r>
      <w:r w:rsidRPr="007F2B85">
        <w:rPr>
          <w:lang w:val="fr-FR"/>
        </w:rPr>
        <w:t>est soumise aux lois australiennes, notamment en ce qui concerne la protection de la vie privée, la sécurité en ligne, les produits thérapeutiques, la lutte contre la discrimination et le droit administratif. Le guide des meilleures pratiques en matière de prise de décision</w:t>
      </w:r>
      <w:r w:rsidR="00951DED">
        <w:rPr>
          <w:lang w:val="fr-FR"/>
        </w:rPr>
        <w:t>s</w:t>
      </w:r>
      <w:r w:rsidRPr="007F2B85">
        <w:rPr>
          <w:lang w:val="fr-FR"/>
        </w:rPr>
        <w:t xml:space="preserve"> automatisée du Médiateur du Commonwealth fournit des conseils aux organismes publics afin de garantir le respect des </w:t>
      </w:r>
      <w:r>
        <w:rPr>
          <w:lang w:val="fr-FR"/>
        </w:rPr>
        <w:t>prescriptions</w:t>
      </w:r>
      <w:r w:rsidRPr="007F2B85">
        <w:rPr>
          <w:lang w:val="fr-FR"/>
        </w:rPr>
        <w:t xml:space="preserve"> du droit administratif et des meilleures pratiques en matière de prise de décision</w:t>
      </w:r>
      <w:r w:rsidR="00951DED">
        <w:rPr>
          <w:lang w:val="fr-FR"/>
        </w:rPr>
        <w:t>s</w:t>
      </w:r>
      <w:r w:rsidRPr="00D22BD6">
        <w:rPr>
          <w:lang w:val="fr-FR"/>
        </w:rPr>
        <w:t>.</w:t>
      </w:r>
    </w:p>
    <w:p w14:paraId="4D722D04" w14:textId="1E25B892" w:rsidR="00896F1C" w:rsidRPr="00D22BD6" w:rsidRDefault="00896F1C" w:rsidP="005951E9">
      <w:pPr>
        <w:pStyle w:val="SingleTxtG"/>
        <w:keepNext/>
        <w:keepLines/>
        <w:rPr>
          <w:lang w:val="fr-FR"/>
        </w:rPr>
      </w:pPr>
      <w:r w:rsidRPr="00D22BD6">
        <w:rPr>
          <w:lang w:val="fr-FR"/>
        </w:rPr>
        <w:lastRenderedPageBreak/>
        <w:t>357.</w:t>
      </w:r>
      <w:r w:rsidRPr="00D22BD6">
        <w:rPr>
          <w:lang w:val="fr-FR"/>
        </w:rPr>
        <w:tab/>
      </w:r>
      <w:r w:rsidRPr="00571E73">
        <w:rPr>
          <w:lang w:val="fr-FR"/>
        </w:rPr>
        <w:t xml:space="preserve">Les lois australiennes sont </w:t>
      </w:r>
      <w:r>
        <w:rPr>
          <w:lang w:val="fr-FR"/>
        </w:rPr>
        <w:t>examinées</w:t>
      </w:r>
      <w:r w:rsidRPr="00571E73">
        <w:rPr>
          <w:lang w:val="fr-FR"/>
        </w:rPr>
        <w:t xml:space="preserve"> et modifiées au fur et à mesure que de nouvelles technologies apparaissent. Parmi les initiatives prises à l</w:t>
      </w:r>
      <w:r>
        <w:rPr>
          <w:lang w:val="fr-FR"/>
        </w:rPr>
        <w:t>’</w:t>
      </w:r>
      <w:r w:rsidRPr="00571E73">
        <w:rPr>
          <w:lang w:val="fr-FR"/>
        </w:rPr>
        <w:t xml:space="preserve">échelle du Commonwealth pour </w:t>
      </w:r>
      <w:r>
        <w:rPr>
          <w:lang w:val="fr-FR"/>
        </w:rPr>
        <w:t xml:space="preserve">s’assurer </w:t>
      </w:r>
      <w:r w:rsidRPr="00571E73">
        <w:rPr>
          <w:lang w:val="fr-FR"/>
        </w:rPr>
        <w:t xml:space="preserve">que les lois et </w:t>
      </w:r>
      <w:r>
        <w:rPr>
          <w:lang w:val="fr-FR"/>
        </w:rPr>
        <w:t>documents d’</w:t>
      </w:r>
      <w:r w:rsidRPr="00571E73">
        <w:rPr>
          <w:lang w:val="fr-FR"/>
        </w:rPr>
        <w:t>orientation s</w:t>
      </w:r>
      <w:r>
        <w:rPr>
          <w:lang w:val="fr-FR"/>
        </w:rPr>
        <w:t>o</w:t>
      </w:r>
      <w:r w:rsidRPr="00571E73">
        <w:rPr>
          <w:lang w:val="fr-FR"/>
        </w:rPr>
        <w:t>nt adaptés à l</w:t>
      </w:r>
      <w:r>
        <w:rPr>
          <w:lang w:val="fr-FR"/>
        </w:rPr>
        <w:t>’</w:t>
      </w:r>
      <w:r w:rsidRPr="00571E73">
        <w:rPr>
          <w:lang w:val="fr-FR"/>
        </w:rPr>
        <w:t>utilisation des technologies de l</w:t>
      </w:r>
      <w:r>
        <w:rPr>
          <w:lang w:val="fr-FR"/>
        </w:rPr>
        <w:t>’intelligence artificielle</w:t>
      </w:r>
      <w:r w:rsidRPr="00571E73">
        <w:rPr>
          <w:lang w:val="fr-FR"/>
        </w:rPr>
        <w:t>, figure ce qui suit</w:t>
      </w:r>
      <w:r>
        <w:rPr>
          <w:lang w:val="fr-FR"/>
        </w:rPr>
        <w:t> :</w:t>
      </w:r>
    </w:p>
    <w:p w14:paraId="3035D1B0" w14:textId="46166BF8" w:rsidR="00896F1C" w:rsidRPr="00D22BD6" w:rsidRDefault="00896F1C" w:rsidP="005951E9">
      <w:pPr>
        <w:pStyle w:val="SingleTxtG"/>
        <w:ind w:firstLine="567"/>
        <w:rPr>
          <w:lang w:val="fr-FR"/>
        </w:rPr>
      </w:pPr>
      <w:r w:rsidRPr="00D22BD6">
        <w:rPr>
          <w:lang w:val="fr-FR"/>
        </w:rPr>
        <w:t>a)</w:t>
      </w:r>
      <w:r w:rsidRPr="00D22BD6">
        <w:rPr>
          <w:lang w:val="fr-FR"/>
        </w:rPr>
        <w:tab/>
      </w:r>
      <w:r>
        <w:rPr>
          <w:lang w:val="fr-FR"/>
        </w:rPr>
        <w:t>La loi de 2021 sur la sécurité en ligne qui prévoit des mécanismes pour traiter les problèmes de sécurité en ligne pouvant relever de l’intelligence artificielle, comme le cyberharcèlement ;</w:t>
      </w:r>
    </w:p>
    <w:p w14:paraId="1BBA219C" w14:textId="6538E87A" w:rsidR="00896F1C" w:rsidRPr="00D22BD6" w:rsidRDefault="00896F1C" w:rsidP="005951E9">
      <w:pPr>
        <w:pStyle w:val="SingleTxtG"/>
        <w:ind w:firstLine="567"/>
        <w:rPr>
          <w:lang w:val="fr-FR"/>
        </w:rPr>
      </w:pPr>
      <w:r w:rsidRPr="00D22BD6">
        <w:rPr>
          <w:lang w:val="fr-FR"/>
        </w:rPr>
        <w:t>b)</w:t>
      </w:r>
      <w:r w:rsidRPr="00D22BD6">
        <w:rPr>
          <w:lang w:val="fr-FR"/>
        </w:rPr>
        <w:tab/>
      </w:r>
      <w:r w:rsidRPr="001D3A99">
        <w:rPr>
          <w:lang w:val="fr-FR"/>
        </w:rPr>
        <w:t xml:space="preserve">Le </w:t>
      </w:r>
      <w:r>
        <w:rPr>
          <w:lang w:val="fr-FR"/>
        </w:rPr>
        <w:t>C</w:t>
      </w:r>
      <w:r w:rsidRPr="001D3A99">
        <w:rPr>
          <w:lang w:val="fr-FR"/>
        </w:rPr>
        <w:t>ommissaire à la sécurité en ligne, qui est habilité à ordonner le retrait des contenus en ligne illégaux et préjudiciables, ce qui s</w:t>
      </w:r>
      <w:r>
        <w:rPr>
          <w:lang w:val="fr-FR"/>
        </w:rPr>
        <w:t>’</w:t>
      </w:r>
      <w:r w:rsidRPr="001D3A99">
        <w:rPr>
          <w:lang w:val="fr-FR"/>
        </w:rPr>
        <w:t xml:space="preserve">étend aux contenus générés par </w:t>
      </w:r>
      <w:r>
        <w:rPr>
          <w:lang w:val="fr-FR"/>
        </w:rPr>
        <w:t>intelligence artificielle ;</w:t>
      </w:r>
    </w:p>
    <w:p w14:paraId="4EA81AE3" w14:textId="533B72ED" w:rsidR="00896F1C" w:rsidRPr="00D22BD6" w:rsidRDefault="00896F1C" w:rsidP="005951E9">
      <w:pPr>
        <w:pStyle w:val="SingleTxtG"/>
        <w:ind w:firstLine="567"/>
        <w:rPr>
          <w:lang w:val="fr-FR"/>
        </w:rPr>
      </w:pPr>
      <w:r w:rsidRPr="00D22BD6">
        <w:rPr>
          <w:lang w:val="fr-FR"/>
        </w:rPr>
        <w:t>c)</w:t>
      </w:r>
      <w:r w:rsidRPr="00D22BD6">
        <w:rPr>
          <w:lang w:val="fr-FR"/>
        </w:rPr>
        <w:tab/>
      </w:r>
      <w:r w:rsidRPr="00C4422F">
        <w:rPr>
          <w:lang w:val="fr-FR"/>
        </w:rPr>
        <w:t>La réforme de la réglementation sur les dispositifs médicaux de l</w:t>
      </w:r>
      <w:r>
        <w:rPr>
          <w:lang w:val="fr-FR"/>
        </w:rPr>
        <w:t>’</w:t>
      </w:r>
      <w:r w:rsidRPr="00C4422F">
        <w:rPr>
          <w:lang w:val="fr-FR"/>
        </w:rPr>
        <w:t>Agence des produits thérapeutiques</w:t>
      </w:r>
      <w:r>
        <w:rPr>
          <w:lang w:val="fr-FR"/>
        </w:rPr>
        <w:t>,</w:t>
      </w:r>
      <w:r w:rsidRPr="00C4422F">
        <w:rPr>
          <w:lang w:val="fr-FR"/>
        </w:rPr>
        <w:t xml:space="preserve"> qui précise les exigences relatives aux logiciels et aux applications mobiles utilisés en médecine</w:t>
      </w:r>
      <w:r>
        <w:rPr>
          <w:lang w:val="fr-FR"/>
        </w:rPr>
        <w:t> ;</w:t>
      </w:r>
    </w:p>
    <w:p w14:paraId="221C5FAB" w14:textId="2AB4C970" w:rsidR="00896F1C" w:rsidRPr="00D22BD6" w:rsidRDefault="00896F1C" w:rsidP="005951E9">
      <w:pPr>
        <w:pStyle w:val="SingleTxtG"/>
        <w:ind w:firstLine="567"/>
        <w:rPr>
          <w:lang w:val="fr-FR"/>
        </w:rPr>
      </w:pPr>
      <w:bookmarkStart w:id="8" w:name="_Hlk146724627"/>
      <w:r w:rsidRPr="00D22BD6">
        <w:rPr>
          <w:lang w:val="fr-FR"/>
        </w:rPr>
        <w:t>d)</w:t>
      </w:r>
      <w:r w:rsidRPr="00D22BD6">
        <w:rPr>
          <w:lang w:val="fr-FR"/>
        </w:rPr>
        <w:tab/>
      </w:r>
      <w:r w:rsidRPr="00750C1C">
        <w:rPr>
          <w:lang w:val="fr-FR"/>
        </w:rPr>
        <w:t>Une consultation sur les nouvelles lois visant à habiliter l</w:t>
      </w:r>
      <w:r>
        <w:rPr>
          <w:lang w:val="fr-FR"/>
        </w:rPr>
        <w:t>’</w:t>
      </w:r>
      <w:r w:rsidRPr="00750C1C">
        <w:rPr>
          <w:lang w:val="fr-FR"/>
        </w:rPr>
        <w:t>Autorité australienne des communications et des médias à améliorer la transparence des efforts déployés par les plateformes numériques pour lutter contre les fausses informations et la désinformation en ligne, tout en préservant la liberté d</w:t>
      </w:r>
      <w:r>
        <w:rPr>
          <w:lang w:val="fr-FR"/>
        </w:rPr>
        <w:t>’</w:t>
      </w:r>
      <w:r w:rsidRPr="00750C1C">
        <w:rPr>
          <w:lang w:val="fr-FR"/>
        </w:rPr>
        <w:t>expression</w:t>
      </w:r>
      <w:r w:rsidRPr="00D22BD6">
        <w:rPr>
          <w:lang w:val="fr-FR"/>
        </w:rPr>
        <w:t>.</w:t>
      </w:r>
    </w:p>
    <w:bookmarkEnd w:id="8"/>
    <w:p w14:paraId="358ED77F" w14:textId="77777777" w:rsidR="00896F1C" w:rsidRPr="00D22BD6" w:rsidRDefault="00896F1C" w:rsidP="00896F1C">
      <w:pPr>
        <w:pStyle w:val="SingleTxtG"/>
        <w:rPr>
          <w:lang w:val="fr-FR"/>
        </w:rPr>
      </w:pPr>
      <w:r w:rsidRPr="00D22BD6">
        <w:rPr>
          <w:lang w:val="fr-FR"/>
        </w:rPr>
        <w:t>358.</w:t>
      </w:r>
      <w:r w:rsidRPr="00D22BD6">
        <w:rPr>
          <w:lang w:val="fr-FR"/>
        </w:rPr>
        <w:tab/>
      </w:r>
      <w:r w:rsidRPr="00D60711">
        <w:rPr>
          <w:lang w:val="fr-FR"/>
        </w:rPr>
        <w:t xml:space="preserve">Avec le </w:t>
      </w:r>
      <w:r>
        <w:rPr>
          <w:lang w:val="fr-FR"/>
        </w:rPr>
        <w:t>c</w:t>
      </w:r>
      <w:r w:rsidRPr="00D60711">
        <w:rPr>
          <w:lang w:val="fr-FR"/>
        </w:rPr>
        <w:t>adre d</w:t>
      </w:r>
      <w:r>
        <w:rPr>
          <w:lang w:val="fr-FR"/>
        </w:rPr>
        <w:t>’</w:t>
      </w:r>
      <w:r w:rsidRPr="00D60711">
        <w:rPr>
          <w:lang w:val="fr-FR"/>
        </w:rPr>
        <w:t xml:space="preserve">éthique </w:t>
      </w:r>
      <w:r w:rsidRPr="00A72712">
        <w:rPr>
          <w:lang w:val="fr-FR"/>
        </w:rPr>
        <w:t>pour l</w:t>
      </w:r>
      <w:r>
        <w:rPr>
          <w:lang w:val="fr-FR"/>
        </w:rPr>
        <w:t>’</w:t>
      </w:r>
      <w:r w:rsidRPr="00A72712">
        <w:rPr>
          <w:lang w:val="fr-FR"/>
        </w:rPr>
        <w:t>utilisation de l</w:t>
      </w:r>
      <w:r>
        <w:rPr>
          <w:lang w:val="fr-FR"/>
        </w:rPr>
        <w:t>’</w:t>
      </w:r>
      <w:r w:rsidRPr="00A72712">
        <w:rPr>
          <w:lang w:val="fr-FR"/>
        </w:rPr>
        <w:t>intelligence artificielle</w:t>
      </w:r>
      <w:r w:rsidRPr="00D60711">
        <w:rPr>
          <w:lang w:val="fr-FR"/>
        </w:rPr>
        <w:t>, l</w:t>
      </w:r>
      <w:r>
        <w:rPr>
          <w:lang w:val="fr-FR"/>
        </w:rPr>
        <w:t>’</w:t>
      </w:r>
      <w:r w:rsidRPr="00D60711">
        <w:rPr>
          <w:lang w:val="fr-FR"/>
        </w:rPr>
        <w:t>Australie a été l</w:t>
      </w:r>
      <w:r>
        <w:rPr>
          <w:lang w:val="fr-FR"/>
        </w:rPr>
        <w:t>’</w:t>
      </w:r>
      <w:r w:rsidRPr="00D60711">
        <w:rPr>
          <w:lang w:val="fr-FR"/>
        </w:rPr>
        <w:t>un des premiers pays à élaborer des principes éthiques en matière d</w:t>
      </w:r>
      <w:r>
        <w:rPr>
          <w:lang w:val="fr-FR"/>
        </w:rPr>
        <w:t>’intelligence artificielle</w:t>
      </w:r>
      <w:r w:rsidRPr="00D60711">
        <w:rPr>
          <w:lang w:val="fr-FR"/>
        </w:rPr>
        <w:t xml:space="preserve">, </w:t>
      </w:r>
      <w:r>
        <w:rPr>
          <w:lang w:val="fr-FR"/>
        </w:rPr>
        <w:t>afin d’</w:t>
      </w:r>
      <w:r w:rsidRPr="00D60711">
        <w:rPr>
          <w:lang w:val="fr-FR"/>
        </w:rPr>
        <w:t>encourage</w:t>
      </w:r>
      <w:r>
        <w:rPr>
          <w:lang w:val="fr-FR"/>
        </w:rPr>
        <w:t>r</w:t>
      </w:r>
      <w:r w:rsidRPr="00D60711">
        <w:rPr>
          <w:lang w:val="fr-FR"/>
        </w:rPr>
        <w:t xml:space="preserve"> les </w:t>
      </w:r>
      <w:r>
        <w:rPr>
          <w:lang w:val="fr-FR"/>
        </w:rPr>
        <w:t>entreprises</w:t>
      </w:r>
      <w:r w:rsidRPr="00D60711">
        <w:rPr>
          <w:lang w:val="fr-FR"/>
        </w:rPr>
        <w:t xml:space="preserve"> à tenir compte des principes d</w:t>
      </w:r>
      <w:r>
        <w:rPr>
          <w:lang w:val="fr-FR"/>
        </w:rPr>
        <w:t>’</w:t>
      </w:r>
      <w:r w:rsidRPr="00D60711">
        <w:rPr>
          <w:lang w:val="fr-FR"/>
        </w:rPr>
        <w:t>éthique et de bonne gouvernance lors du développement et de l</w:t>
      </w:r>
      <w:r>
        <w:rPr>
          <w:lang w:val="fr-FR"/>
        </w:rPr>
        <w:t>’</w:t>
      </w:r>
      <w:r w:rsidRPr="00D60711">
        <w:rPr>
          <w:lang w:val="fr-FR"/>
        </w:rPr>
        <w:t xml:space="preserve">utilisation de </w:t>
      </w:r>
      <w:r w:rsidRPr="000379C3">
        <w:rPr>
          <w:lang w:val="fr-FR"/>
        </w:rPr>
        <w:t>l</w:t>
      </w:r>
      <w:r>
        <w:rPr>
          <w:lang w:val="fr-FR"/>
        </w:rPr>
        <w:t>’</w:t>
      </w:r>
      <w:r w:rsidRPr="000379C3">
        <w:rPr>
          <w:lang w:val="fr-FR"/>
        </w:rPr>
        <w:t>intelligence artificielle</w:t>
      </w:r>
      <w:r w:rsidRPr="00D22BD6">
        <w:rPr>
          <w:lang w:val="fr-FR"/>
        </w:rPr>
        <w:t xml:space="preserve">. </w:t>
      </w:r>
    </w:p>
    <w:p w14:paraId="43EDFBB4" w14:textId="2A39A631" w:rsidR="00896F1C" w:rsidRPr="00D22BD6" w:rsidRDefault="00896F1C" w:rsidP="00896F1C">
      <w:pPr>
        <w:pStyle w:val="SingleTxtG"/>
        <w:rPr>
          <w:lang w:val="fr-FR"/>
        </w:rPr>
      </w:pPr>
      <w:r w:rsidRPr="00D22BD6">
        <w:rPr>
          <w:lang w:val="fr-FR"/>
        </w:rPr>
        <w:t>359.</w:t>
      </w:r>
      <w:r w:rsidRPr="00D22BD6">
        <w:rPr>
          <w:lang w:val="fr-FR"/>
        </w:rPr>
        <w:tab/>
      </w:r>
      <w:r w:rsidRPr="00522014">
        <w:rPr>
          <w:lang w:val="fr-FR"/>
        </w:rPr>
        <w:t>Le budget 2023</w:t>
      </w:r>
      <w:r w:rsidR="00951DED">
        <w:rPr>
          <w:lang w:val="fr-FR"/>
        </w:rPr>
        <w:t>/</w:t>
      </w:r>
      <w:r w:rsidRPr="00522014">
        <w:rPr>
          <w:lang w:val="fr-FR"/>
        </w:rPr>
        <w:t>24 prévoit une enveloppe de 41,2</w:t>
      </w:r>
      <w:r>
        <w:rPr>
          <w:lang w:val="fr-FR"/>
        </w:rPr>
        <w:t> millions</w:t>
      </w:r>
      <w:r w:rsidRPr="00522014">
        <w:rPr>
          <w:lang w:val="fr-FR"/>
        </w:rPr>
        <w:t xml:space="preserve"> de dollars en vue de l</w:t>
      </w:r>
      <w:r>
        <w:rPr>
          <w:lang w:val="fr-FR"/>
        </w:rPr>
        <w:t>’</w:t>
      </w:r>
      <w:r w:rsidRPr="00522014">
        <w:rPr>
          <w:lang w:val="fr-FR"/>
        </w:rPr>
        <w:t xml:space="preserve">intégration responsable de </w:t>
      </w:r>
      <w:r w:rsidRPr="00915140">
        <w:rPr>
          <w:lang w:val="fr-FR"/>
        </w:rPr>
        <w:t>l</w:t>
      </w:r>
      <w:r>
        <w:rPr>
          <w:lang w:val="fr-FR"/>
        </w:rPr>
        <w:t>’</w:t>
      </w:r>
      <w:r w:rsidRPr="00915140">
        <w:rPr>
          <w:lang w:val="fr-FR"/>
        </w:rPr>
        <w:t>intelligence artificielle</w:t>
      </w:r>
      <w:r w:rsidRPr="00522014">
        <w:rPr>
          <w:lang w:val="fr-FR"/>
        </w:rPr>
        <w:t xml:space="preserve"> dans l</w:t>
      </w:r>
      <w:r>
        <w:rPr>
          <w:lang w:val="fr-FR"/>
        </w:rPr>
        <w:t>’</w:t>
      </w:r>
      <w:r w:rsidRPr="00522014">
        <w:rPr>
          <w:lang w:val="fr-FR"/>
        </w:rPr>
        <w:t>économie au sens large. Ce</w:t>
      </w:r>
      <w:r w:rsidR="005951E9">
        <w:rPr>
          <w:lang w:val="fr-FR"/>
        </w:rPr>
        <w:t> </w:t>
      </w:r>
      <w:r w:rsidRPr="00522014">
        <w:rPr>
          <w:lang w:val="fr-FR"/>
        </w:rPr>
        <w:t>montant comprend 17</w:t>
      </w:r>
      <w:r>
        <w:rPr>
          <w:lang w:val="fr-FR"/>
        </w:rPr>
        <w:t> millions</w:t>
      </w:r>
      <w:r w:rsidRPr="00522014">
        <w:rPr>
          <w:lang w:val="fr-FR"/>
        </w:rPr>
        <w:t xml:space="preserve"> de dollars pour le nouveau programme </w:t>
      </w:r>
      <w:r>
        <w:rPr>
          <w:lang w:val="fr-FR"/>
        </w:rPr>
        <w:t>p</w:t>
      </w:r>
      <w:r w:rsidRPr="00522014">
        <w:rPr>
          <w:lang w:val="fr-FR"/>
        </w:rPr>
        <w:t xml:space="preserve">our une </w:t>
      </w:r>
      <w:r w:rsidRPr="00915140">
        <w:rPr>
          <w:lang w:val="fr-FR"/>
        </w:rPr>
        <w:t>intelligence artificielle</w:t>
      </w:r>
      <w:r w:rsidRPr="00522014">
        <w:rPr>
          <w:lang w:val="fr-FR"/>
        </w:rPr>
        <w:t xml:space="preserve"> responsable, qui vise à aider les petites et moyennes entreprises à adopter des technologies d</w:t>
      </w:r>
      <w:r>
        <w:rPr>
          <w:lang w:val="fr-FR"/>
        </w:rPr>
        <w:t>’</w:t>
      </w:r>
      <w:r w:rsidRPr="00522014">
        <w:rPr>
          <w:lang w:val="fr-FR"/>
        </w:rPr>
        <w:t>IA de manière responsable</w:t>
      </w:r>
      <w:r w:rsidRPr="00D22BD6">
        <w:rPr>
          <w:lang w:val="fr-FR"/>
        </w:rPr>
        <w:t xml:space="preserve">. </w:t>
      </w:r>
    </w:p>
    <w:p w14:paraId="1BDDF6B1" w14:textId="248DD468" w:rsidR="00896F1C" w:rsidRPr="00D22BD6" w:rsidRDefault="00896F1C" w:rsidP="00896F1C">
      <w:pPr>
        <w:pStyle w:val="SingleTxtG"/>
        <w:rPr>
          <w:lang w:val="fr-FR"/>
        </w:rPr>
      </w:pPr>
      <w:r w:rsidRPr="00D22BD6">
        <w:rPr>
          <w:lang w:val="fr-FR"/>
        </w:rPr>
        <w:t>360.</w:t>
      </w:r>
      <w:r w:rsidRPr="00D22BD6">
        <w:rPr>
          <w:lang w:val="fr-FR"/>
        </w:rPr>
        <w:tab/>
      </w:r>
      <w:r w:rsidRPr="00F55157">
        <w:rPr>
          <w:lang w:val="fr-FR"/>
        </w:rPr>
        <w:t xml:space="preserve">Au début de 2023, le Centre national de </w:t>
      </w:r>
      <w:r w:rsidRPr="00750B59">
        <w:rPr>
          <w:lang w:val="fr-FR"/>
        </w:rPr>
        <w:t>l</w:t>
      </w:r>
      <w:r>
        <w:rPr>
          <w:lang w:val="fr-FR"/>
        </w:rPr>
        <w:t>’</w:t>
      </w:r>
      <w:r w:rsidRPr="00750B59">
        <w:rPr>
          <w:lang w:val="fr-FR"/>
        </w:rPr>
        <w:t>intelligence artificielle</w:t>
      </w:r>
      <w:r w:rsidRPr="00F55157">
        <w:rPr>
          <w:lang w:val="fr-FR"/>
        </w:rPr>
        <w:t xml:space="preserve"> a lancé le Réseau pour une </w:t>
      </w:r>
      <w:r w:rsidRPr="001904CF">
        <w:rPr>
          <w:lang w:val="fr-FR"/>
        </w:rPr>
        <w:t>intelligence artificielle</w:t>
      </w:r>
      <w:r w:rsidRPr="00F55157">
        <w:rPr>
          <w:lang w:val="fr-FR"/>
        </w:rPr>
        <w:t xml:space="preserve"> responsable, qui rassemble des experts, des organismes de réglementation et de formation et des professionnels afin de promouvoir des solutions d</w:t>
      </w:r>
      <w:r>
        <w:rPr>
          <w:lang w:val="fr-FR"/>
        </w:rPr>
        <w:t>’</w:t>
      </w:r>
      <w:r w:rsidRPr="00F55157">
        <w:rPr>
          <w:lang w:val="fr-FR"/>
        </w:rPr>
        <w:t>IA responsables pour l</w:t>
      </w:r>
      <w:r>
        <w:rPr>
          <w:lang w:val="fr-FR"/>
        </w:rPr>
        <w:t>’</w:t>
      </w:r>
      <w:r w:rsidRPr="00F55157">
        <w:rPr>
          <w:lang w:val="fr-FR"/>
        </w:rPr>
        <w:t xml:space="preserve">industrie australienne. En juin 2023, le Gouvernement australien a publié un document de réflexion intitulé </w:t>
      </w:r>
      <w:r>
        <w:rPr>
          <w:lang w:val="fr-FR"/>
        </w:rPr>
        <w:t>« </w:t>
      </w:r>
      <w:r w:rsidRPr="00F55157">
        <w:rPr>
          <w:lang w:val="fr-FR"/>
        </w:rPr>
        <w:t xml:space="preserve">Safe and </w:t>
      </w:r>
      <w:proofErr w:type="spellStart"/>
      <w:r w:rsidRPr="00F55157">
        <w:rPr>
          <w:lang w:val="fr-FR"/>
        </w:rPr>
        <w:t>responsible</w:t>
      </w:r>
      <w:proofErr w:type="spellEnd"/>
      <w:r w:rsidRPr="00F55157">
        <w:rPr>
          <w:lang w:val="fr-FR"/>
        </w:rPr>
        <w:t xml:space="preserve"> AI in </w:t>
      </w:r>
      <w:proofErr w:type="spellStart"/>
      <w:r w:rsidRPr="00F55157">
        <w:rPr>
          <w:lang w:val="fr-FR"/>
        </w:rPr>
        <w:t>Australia</w:t>
      </w:r>
      <w:proofErr w:type="spellEnd"/>
      <w:r>
        <w:rPr>
          <w:lang w:val="fr-FR"/>
        </w:rPr>
        <w:t> »</w:t>
      </w:r>
      <w:r w:rsidRPr="00F55157">
        <w:rPr>
          <w:lang w:val="fr-FR"/>
        </w:rPr>
        <w:t xml:space="preserve"> (</w:t>
      </w:r>
      <w:r>
        <w:rPr>
          <w:lang w:val="fr-FR"/>
        </w:rPr>
        <w:t>U</w:t>
      </w:r>
      <w:r w:rsidRPr="00F55157">
        <w:rPr>
          <w:lang w:val="fr-FR"/>
        </w:rPr>
        <w:t>ne IA sûre et responsable en Australie) afin d</w:t>
      </w:r>
      <w:r>
        <w:rPr>
          <w:lang w:val="fr-FR"/>
        </w:rPr>
        <w:t>’</w:t>
      </w:r>
      <w:r w:rsidRPr="00F55157">
        <w:rPr>
          <w:lang w:val="fr-FR"/>
        </w:rPr>
        <w:t xml:space="preserve">orienter les débats et </w:t>
      </w:r>
      <w:r>
        <w:rPr>
          <w:lang w:val="fr-FR"/>
        </w:rPr>
        <w:t xml:space="preserve">de </w:t>
      </w:r>
      <w:r w:rsidRPr="00F55157">
        <w:rPr>
          <w:lang w:val="fr-FR"/>
        </w:rPr>
        <w:t>faire en sorte que l</w:t>
      </w:r>
      <w:r>
        <w:rPr>
          <w:lang w:val="fr-FR"/>
        </w:rPr>
        <w:t>’</w:t>
      </w:r>
      <w:r w:rsidRPr="00F55157">
        <w:rPr>
          <w:lang w:val="fr-FR"/>
        </w:rPr>
        <w:t xml:space="preserve">Australie continue à promouvoir des pratiques responsables </w:t>
      </w:r>
      <w:r>
        <w:rPr>
          <w:lang w:val="fr-FR"/>
        </w:rPr>
        <w:t>dans ce domaine</w:t>
      </w:r>
      <w:r w:rsidRPr="00D22BD6">
        <w:rPr>
          <w:lang w:val="fr-FR"/>
        </w:rPr>
        <w:t xml:space="preserve">. </w:t>
      </w:r>
    </w:p>
    <w:p w14:paraId="2D4DB706" w14:textId="77777777" w:rsidR="00896F1C" w:rsidRPr="00D22BD6" w:rsidRDefault="00896F1C" w:rsidP="00896F1C">
      <w:pPr>
        <w:pStyle w:val="SingleTxtG"/>
        <w:rPr>
          <w:lang w:val="fr-FR"/>
        </w:rPr>
      </w:pPr>
      <w:r w:rsidRPr="00D22BD6">
        <w:rPr>
          <w:lang w:val="fr-FR"/>
        </w:rPr>
        <w:t>361.</w:t>
      </w:r>
      <w:r w:rsidRPr="00D22BD6">
        <w:rPr>
          <w:lang w:val="fr-FR"/>
        </w:rPr>
        <w:tab/>
      </w:r>
      <w:r w:rsidRPr="00A5254E">
        <w:rPr>
          <w:lang w:val="fr-FR"/>
        </w:rPr>
        <w:t>L</w:t>
      </w:r>
      <w:r>
        <w:rPr>
          <w:lang w:val="fr-FR"/>
        </w:rPr>
        <w:t>’</w:t>
      </w:r>
      <w:r w:rsidRPr="00A5254E">
        <w:rPr>
          <w:lang w:val="fr-FR"/>
        </w:rPr>
        <w:t>Australie a également pris des mesures avec la communauté internationale pour promouvoir le développement éthique de l</w:t>
      </w:r>
      <w:r>
        <w:rPr>
          <w:lang w:val="fr-FR"/>
        </w:rPr>
        <w:t>’</w:t>
      </w:r>
      <w:r w:rsidRPr="00A5254E">
        <w:rPr>
          <w:lang w:val="fr-FR"/>
        </w:rPr>
        <w:t xml:space="preserve">IA. En 2019, </w:t>
      </w:r>
      <w:r>
        <w:rPr>
          <w:lang w:val="fr-FR"/>
        </w:rPr>
        <w:t>elle</w:t>
      </w:r>
      <w:r w:rsidRPr="00A5254E">
        <w:rPr>
          <w:lang w:val="fr-FR"/>
        </w:rPr>
        <w:t xml:space="preserve"> s</w:t>
      </w:r>
      <w:r>
        <w:rPr>
          <w:lang w:val="fr-FR"/>
        </w:rPr>
        <w:t>’</w:t>
      </w:r>
      <w:r w:rsidRPr="00A5254E">
        <w:rPr>
          <w:lang w:val="fr-FR"/>
        </w:rPr>
        <w:t>est engagée à respecter les Principes de l</w:t>
      </w:r>
      <w:r>
        <w:rPr>
          <w:lang w:val="fr-FR"/>
        </w:rPr>
        <w:t>’</w:t>
      </w:r>
      <w:r w:rsidRPr="00A5254E">
        <w:rPr>
          <w:lang w:val="fr-FR"/>
        </w:rPr>
        <w:t>OCDE sur l</w:t>
      </w:r>
      <w:r>
        <w:rPr>
          <w:lang w:val="fr-FR"/>
        </w:rPr>
        <w:t>’</w:t>
      </w:r>
      <w:r w:rsidRPr="00A5254E">
        <w:rPr>
          <w:lang w:val="fr-FR"/>
        </w:rPr>
        <w:t>intelligence artificielle, de même que les principes du G20 sur l</w:t>
      </w:r>
      <w:r>
        <w:rPr>
          <w:lang w:val="fr-FR"/>
        </w:rPr>
        <w:t>’</w:t>
      </w:r>
      <w:r w:rsidRPr="00A5254E">
        <w:rPr>
          <w:lang w:val="fr-FR"/>
        </w:rPr>
        <w:t>IA, pour une approche centrée sur l</w:t>
      </w:r>
      <w:r>
        <w:rPr>
          <w:lang w:val="fr-FR"/>
        </w:rPr>
        <w:t>’</w:t>
      </w:r>
      <w:r w:rsidRPr="00A5254E">
        <w:rPr>
          <w:lang w:val="fr-FR"/>
        </w:rPr>
        <w:t>humain. Enfin, en 2020, l</w:t>
      </w:r>
      <w:r>
        <w:rPr>
          <w:lang w:val="fr-FR"/>
        </w:rPr>
        <w:t>’</w:t>
      </w:r>
      <w:r w:rsidRPr="00A5254E">
        <w:rPr>
          <w:lang w:val="fr-FR"/>
        </w:rPr>
        <w:t>Australie a pris part à la création du Partenariat mondial sur l</w:t>
      </w:r>
      <w:r>
        <w:rPr>
          <w:lang w:val="fr-FR"/>
        </w:rPr>
        <w:t>’</w:t>
      </w:r>
      <w:r w:rsidRPr="00A5254E">
        <w:rPr>
          <w:lang w:val="fr-FR"/>
        </w:rPr>
        <w:t xml:space="preserve">intelligence artificielle, dont elle est </w:t>
      </w:r>
      <w:r>
        <w:rPr>
          <w:lang w:val="fr-FR"/>
        </w:rPr>
        <w:t>l’</w:t>
      </w:r>
      <w:r w:rsidRPr="00A5254E">
        <w:rPr>
          <w:lang w:val="fr-FR"/>
        </w:rPr>
        <w:t>un des membres fondateurs</w:t>
      </w:r>
      <w:r w:rsidRPr="00D22BD6">
        <w:rPr>
          <w:lang w:val="fr-FR"/>
        </w:rPr>
        <w:t>.</w:t>
      </w:r>
    </w:p>
    <w:p w14:paraId="1973290A" w14:textId="34AEE76B" w:rsidR="00896F1C" w:rsidRPr="00D22BD6" w:rsidRDefault="00896F1C" w:rsidP="00896F1C">
      <w:pPr>
        <w:pStyle w:val="H1G"/>
        <w:rPr>
          <w:lang w:val="fr-FR"/>
        </w:rPr>
      </w:pPr>
      <w:r w:rsidRPr="00D22BD6">
        <w:rPr>
          <w:lang w:val="fr-FR"/>
        </w:rPr>
        <w:tab/>
      </w:r>
      <w:r w:rsidRPr="00D22BD6">
        <w:rPr>
          <w:lang w:val="fr-FR"/>
        </w:rPr>
        <w:tab/>
      </w:r>
      <w:r w:rsidRPr="00DB3546">
        <w:rPr>
          <w:lang w:val="fr-FR"/>
        </w:rPr>
        <w:t>Bonnes pratiques en matière d</w:t>
      </w:r>
      <w:r>
        <w:rPr>
          <w:lang w:val="fr-FR"/>
        </w:rPr>
        <w:t>’</w:t>
      </w:r>
      <w:r w:rsidRPr="00DB3546">
        <w:rPr>
          <w:lang w:val="fr-FR"/>
        </w:rPr>
        <w:t>élaboration et d</w:t>
      </w:r>
      <w:r>
        <w:rPr>
          <w:lang w:val="fr-FR"/>
        </w:rPr>
        <w:t>’</w:t>
      </w:r>
      <w:r w:rsidRPr="00DB3546">
        <w:rPr>
          <w:lang w:val="fr-FR"/>
        </w:rPr>
        <w:t xml:space="preserve">application </w:t>
      </w:r>
      <w:r w:rsidR="005951E9">
        <w:rPr>
          <w:lang w:val="fr-FR"/>
        </w:rPr>
        <w:br/>
      </w:r>
      <w:r w:rsidRPr="00DB3546">
        <w:rPr>
          <w:lang w:val="fr-FR"/>
        </w:rPr>
        <w:t>des politiques</w:t>
      </w:r>
    </w:p>
    <w:p w14:paraId="71FA1F86" w14:textId="77777777" w:rsidR="00896F1C" w:rsidRPr="00D22BD6" w:rsidRDefault="00896F1C" w:rsidP="00896F1C">
      <w:pPr>
        <w:pStyle w:val="SingleTxtG"/>
        <w:rPr>
          <w:lang w:val="fr-FR"/>
        </w:rPr>
      </w:pPr>
      <w:r w:rsidRPr="00D22BD6">
        <w:rPr>
          <w:lang w:val="fr-FR"/>
        </w:rPr>
        <w:t>362.</w:t>
      </w:r>
      <w:r w:rsidRPr="00D22BD6">
        <w:rPr>
          <w:lang w:val="fr-FR"/>
        </w:rPr>
        <w:tab/>
      </w:r>
      <w:r w:rsidRPr="00057191">
        <w:rPr>
          <w:lang w:val="fr-FR"/>
        </w:rPr>
        <w:t>L</w:t>
      </w:r>
      <w:r>
        <w:rPr>
          <w:lang w:val="fr-FR"/>
        </w:rPr>
        <w:t>’</w:t>
      </w:r>
      <w:r w:rsidRPr="00057191">
        <w:rPr>
          <w:lang w:val="fr-FR"/>
        </w:rPr>
        <w:t xml:space="preserve">Australie a accueilli avec intérêt les observations finales du Comité des droits économiques, sociaux et culturels </w:t>
      </w:r>
      <w:r>
        <w:rPr>
          <w:lang w:val="fr-FR"/>
        </w:rPr>
        <w:t>relatives</w:t>
      </w:r>
      <w:r w:rsidRPr="00057191">
        <w:rPr>
          <w:lang w:val="fr-FR"/>
        </w:rPr>
        <w:t xml:space="preserve"> à son cinquième rapport périodique </w:t>
      </w:r>
      <w:r>
        <w:rPr>
          <w:lang w:val="fr-FR"/>
        </w:rPr>
        <w:t>au titre</w:t>
      </w:r>
      <w:r w:rsidRPr="00057191">
        <w:rPr>
          <w:lang w:val="fr-FR"/>
        </w:rPr>
        <w:t xml:space="preserve"> du Pacte international relatif aux droits économiques, sociaux et culturels, et les a soigneusement examinées</w:t>
      </w:r>
      <w:r w:rsidRPr="00D22BD6">
        <w:rPr>
          <w:lang w:val="fr-FR"/>
        </w:rPr>
        <w:t xml:space="preserve">. </w:t>
      </w:r>
    </w:p>
    <w:p w14:paraId="23984F0B" w14:textId="3DF878CB" w:rsidR="00896F1C" w:rsidRPr="00D22BD6" w:rsidRDefault="00896F1C" w:rsidP="00896F1C">
      <w:pPr>
        <w:pStyle w:val="SingleTxtG"/>
        <w:rPr>
          <w:lang w:val="fr-FR"/>
        </w:rPr>
      </w:pPr>
      <w:r w:rsidRPr="00D22BD6">
        <w:rPr>
          <w:lang w:val="fr-FR"/>
        </w:rPr>
        <w:t>363.</w:t>
      </w:r>
      <w:r w:rsidRPr="00D22BD6">
        <w:rPr>
          <w:lang w:val="fr-FR"/>
        </w:rPr>
        <w:tab/>
      </w:r>
      <w:r w:rsidRPr="00032B83">
        <w:rPr>
          <w:lang w:val="fr-FR"/>
        </w:rPr>
        <w:t xml:space="preserve">Les </w:t>
      </w:r>
      <w:r>
        <w:rPr>
          <w:lang w:val="fr-FR"/>
        </w:rPr>
        <w:t xml:space="preserve">politiques et </w:t>
      </w:r>
      <w:r w:rsidRPr="00032B83">
        <w:rPr>
          <w:lang w:val="fr-FR"/>
        </w:rPr>
        <w:t>mesures législatives importantes que l</w:t>
      </w:r>
      <w:r>
        <w:rPr>
          <w:lang w:val="fr-FR"/>
        </w:rPr>
        <w:t>’</w:t>
      </w:r>
      <w:r w:rsidRPr="00032B83">
        <w:rPr>
          <w:lang w:val="fr-FR"/>
        </w:rPr>
        <w:t>Australie a adoptées au cours de la période considérée sont énoncées dans le présent rapport, en particulier les mesures prises par le Gouvernement pour réformer les lois sur le patrimoine culturel et élaborer une législation en la matière en collaboration avec les peuples autochtones. L</w:t>
      </w:r>
      <w:r>
        <w:rPr>
          <w:lang w:val="fr-FR"/>
        </w:rPr>
        <w:t>’</w:t>
      </w:r>
      <w:r w:rsidRPr="00032B83">
        <w:rPr>
          <w:lang w:val="fr-FR"/>
        </w:rPr>
        <w:t xml:space="preserve">engagement du Gouvernement en faveur du nouvel accord national </w:t>
      </w:r>
      <w:r>
        <w:rPr>
          <w:lang w:val="fr-FR"/>
        </w:rPr>
        <w:t>« </w:t>
      </w:r>
      <w:proofErr w:type="spellStart"/>
      <w:r>
        <w:rPr>
          <w:lang w:val="fr-FR"/>
        </w:rPr>
        <w:t>Closing</w:t>
      </w:r>
      <w:proofErr w:type="spellEnd"/>
      <w:r>
        <w:rPr>
          <w:lang w:val="fr-FR"/>
        </w:rPr>
        <w:t xml:space="preserve"> the gap »</w:t>
      </w:r>
      <w:r w:rsidRPr="00032B83">
        <w:rPr>
          <w:lang w:val="fr-FR"/>
        </w:rPr>
        <w:t xml:space="preserve"> et la déclaration d</w:t>
      </w:r>
      <w:r>
        <w:rPr>
          <w:lang w:val="fr-FR"/>
        </w:rPr>
        <w:t>’</w:t>
      </w:r>
      <w:r w:rsidRPr="00032B83">
        <w:rPr>
          <w:lang w:val="fr-FR"/>
        </w:rPr>
        <w:t>Uluru contribue</w:t>
      </w:r>
      <w:r>
        <w:rPr>
          <w:lang w:val="fr-FR"/>
        </w:rPr>
        <w:t>nt</w:t>
      </w:r>
      <w:r w:rsidRPr="00032B83">
        <w:rPr>
          <w:lang w:val="fr-FR"/>
        </w:rPr>
        <w:t xml:space="preserve"> à la réalisation des droits économiques, sociaux et culturels des Australiens. L</w:t>
      </w:r>
      <w:r>
        <w:rPr>
          <w:lang w:val="fr-FR"/>
        </w:rPr>
        <w:t>’</w:t>
      </w:r>
      <w:r w:rsidRPr="00032B83">
        <w:rPr>
          <w:lang w:val="fr-FR"/>
        </w:rPr>
        <w:t xml:space="preserve">Australie a également pris une mesure historique en nommant un ambassadeur </w:t>
      </w:r>
      <w:r>
        <w:rPr>
          <w:lang w:val="fr-FR"/>
        </w:rPr>
        <w:lastRenderedPageBreak/>
        <w:t>pour les</w:t>
      </w:r>
      <w:r w:rsidRPr="00032B83">
        <w:rPr>
          <w:lang w:val="fr-FR"/>
        </w:rPr>
        <w:t xml:space="preserve"> peuples autochtones afin d</w:t>
      </w:r>
      <w:r>
        <w:rPr>
          <w:lang w:val="fr-FR"/>
        </w:rPr>
        <w:t>’</w:t>
      </w:r>
      <w:r w:rsidRPr="00032B83">
        <w:rPr>
          <w:lang w:val="fr-FR"/>
        </w:rPr>
        <w:t xml:space="preserve">intégrer les points de vue des </w:t>
      </w:r>
      <w:r>
        <w:rPr>
          <w:lang w:val="fr-FR"/>
        </w:rPr>
        <w:t xml:space="preserve">peuples </w:t>
      </w:r>
      <w:r w:rsidRPr="00032B83">
        <w:rPr>
          <w:lang w:val="fr-FR"/>
        </w:rPr>
        <w:t>autochtones dans la politique étrangère australienne. L</w:t>
      </w:r>
      <w:r>
        <w:rPr>
          <w:lang w:val="fr-FR"/>
        </w:rPr>
        <w:t>’</w:t>
      </w:r>
      <w:r w:rsidRPr="00032B83">
        <w:rPr>
          <w:lang w:val="fr-FR"/>
        </w:rPr>
        <w:t>Australie rappelle les observations finales du Comité des droits économiques, sociaux et culturels sur les questions relatives aux peuples autochtones d</w:t>
      </w:r>
      <w:r>
        <w:rPr>
          <w:lang w:val="fr-FR"/>
        </w:rPr>
        <w:t>’</w:t>
      </w:r>
      <w:r w:rsidRPr="00032B83">
        <w:rPr>
          <w:lang w:val="fr-FR"/>
        </w:rPr>
        <w:t>Australie</w:t>
      </w:r>
      <w:r w:rsidRPr="00B81BF3">
        <w:rPr>
          <w:rStyle w:val="Appelnotedebasdep"/>
        </w:rPr>
        <w:footnoteReference w:id="15"/>
      </w:r>
      <w:r>
        <w:rPr>
          <w:lang w:val="fr-FR"/>
        </w:rPr>
        <w:t>.</w:t>
      </w:r>
      <w:r w:rsidRPr="00D22BD6">
        <w:rPr>
          <w:rStyle w:val="Appelnotedebasdep"/>
          <w:lang w:val="fr-FR"/>
        </w:rPr>
        <w:t xml:space="preserve"> </w:t>
      </w:r>
    </w:p>
    <w:p w14:paraId="251D1A1C" w14:textId="77777777" w:rsidR="00896F1C" w:rsidRPr="00D22BD6" w:rsidRDefault="00896F1C" w:rsidP="00896F1C">
      <w:pPr>
        <w:pStyle w:val="SingleTxtG"/>
        <w:rPr>
          <w:rStyle w:val="Appelnotedebasdep"/>
          <w:lang w:val="fr-FR"/>
        </w:rPr>
      </w:pPr>
      <w:r w:rsidRPr="00D22BD6">
        <w:rPr>
          <w:lang w:val="fr-FR"/>
        </w:rPr>
        <w:t>364.</w:t>
      </w:r>
      <w:r w:rsidRPr="00D22BD6">
        <w:rPr>
          <w:lang w:val="fr-FR"/>
        </w:rPr>
        <w:tab/>
      </w:r>
      <w:r>
        <w:rPr>
          <w:lang w:val="fr-FR"/>
        </w:rPr>
        <w:t xml:space="preserve">Face à </w:t>
      </w:r>
      <w:r w:rsidRPr="00B40178">
        <w:rPr>
          <w:lang w:val="fr-FR"/>
        </w:rPr>
        <w:t>l</w:t>
      </w:r>
      <w:r>
        <w:rPr>
          <w:lang w:val="fr-FR"/>
        </w:rPr>
        <w:t>’</w:t>
      </w:r>
      <w:r w:rsidRPr="00B40178">
        <w:rPr>
          <w:lang w:val="fr-FR"/>
        </w:rPr>
        <w:t>urgence de la crise climatique</w:t>
      </w:r>
      <w:r>
        <w:rPr>
          <w:lang w:val="fr-FR"/>
        </w:rPr>
        <w:t>, l’Australie prend</w:t>
      </w:r>
      <w:r w:rsidRPr="00B40178">
        <w:rPr>
          <w:lang w:val="fr-FR"/>
        </w:rPr>
        <w:t xml:space="preserve"> des </w:t>
      </w:r>
      <w:r w:rsidRPr="00F95E6B">
        <w:rPr>
          <w:lang w:val="fr-FR"/>
        </w:rPr>
        <w:t xml:space="preserve">mesures vigoureuses </w:t>
      </w:r>
      <w:r w:rsidRPr="00B40178">
        <w:rPr>
          <w:lang w:val="fr-FR"/>
        </w:rPr>
        <w:t xml:space="preserve">dans le cadre de ses politiques </w:t>
      </w:r>
      <w:r>
        <w:rPr>
          <w:lang w:val="fr-FR"/>
        </w:rPr>
        <w:t xml:space="preserve">relatives aux changements </w:t>
      </w:r>
      <w:r w:rsidRPr="000D72B9">
        <w:rPr>
          <w:lang w:val="fr-FR"/>
        </w:rPr>
        <w:t xml:space="preserve">climatiques et </w:t>
      </w:r>
      <w:r>
        <w:rPr>
          <w:lang w:val="fr-FR"/>
        </w:rPr>
        <w:t>à l’énergie</w:t>
      </w:r>
      <w:r w:rsidRPr="00B40178">
        <w:rPr>
          <w:lang w:val="fr-FR"/>
        </w:rPr>
        <w:t>. L</w:t>
      </w:r>
      <w:r>
        <w:rPr>
          <w:lang w:val="fr-FR"/>
        </w:rPr>
        <w:t>’</w:t>
      </w:r>
      <w:r w:rsidRPr="00B40178">
        <w:rPr>
          <w:lang w:val="fr-FR"/>
        </w:rPr>
        <w:t>Australie reconnaît également l</w:t>
      </w:r>
      <w:r>
        <w:rPr>
          <w:lang w:val="fr-FR"/>
        </w:rPr>
        <w:t>’</w:t>
      </w:r>
      <w:r w:rsidRPr="00B40178">
        <w:rPr>
          <w:lang w:val="fr-FR"/>
        </w:rPr>
        <w:t>importance des connaissances et de l</w:t>
      </w:r>
      <w:r>
        <w:rPr>
          <w:lang w:val="fr-FR"/>
        </w:rPr>
        <w:t>’</w:t>
      </w:r>
      <w:r w:rsidRPr="00B40178">
        <w:rPr>
          <w:lang w:val="fr-FR"/>
        </w:rPr>
        <w:t xml:space="preserve">expérience des peuples autochtones et a mis en place des programmes visant à leur permettre de se faire entendre et </w:t>
      </w:r>
      <w:r>
        <w:rPr>
          <w:lang w:val="fr-FR"/>
        </w:rPr>
        <w:t>de</w:t>
      </w:r>
      <w:r w:rsidRPr="00B40178">
        <w:rPr>
          <w:lang w:val="fr-FR"/>
        </w:rPr>
        <w:t xml:space="preserve"> protéger leurs communautés contre les pires conséquences d</w:t>
      </w:r>
      <w:r>
        <w:rPr>
          <w:lang w:val="fr-FR"/>
        </w:rPr>
        <w:t>es</w:t>
      </w:r>
      <w:r w:rsidRPr="00B40178">
        <w:rPr>
          <w:lang w:val="fr-FR"/>
        </w:rPr>
        <w:t xml:space="preserve"> changement</w:t>
      </w:r>
      <w:r>
        <w:rPr>
          <w:lang w:val="fr-FR"/>
        </w:rPr>
        <w:t>s</w:t>
      </w:r>
      <w:r w:rsidRPr="00B40178">
        <w:rPr>
          <w:lang w:val="fr-FR"/>
        </w:rPr>
        <w:t xml:space="preserve"> climatique</w:t>
      </w:r>
      <w:r>
        <w:rPr>
          <w:lang w:val="fr-FR"/>
        </w:rPr>
        <w:t>s</w:t>
      </w:r>
      <w:r w:rsidRPr="00B40178">
        <w:rPr>
          <w:lang w:val="fr-FR"/>
        </w:rPr>
        <w:t>. L</w:t>
      </w:r>
      <w:r>
        <w:rPr>
          <w:lang w:val="fr-FR"/>
        </w:rPr>
        <w:t>’</w:t>
      </w:r>
      <w:r w:rsidRPr="00B40178">
        <w:rPr>
          <w:lang w:val="fr-FR"/>
        </w:rPr>
        <w:t>Australie rappelle les observations finales du Comité des droits économiques, sociaux et culturels sur cette question</w:t>
      </w:r>
      <w:r w:rsidRPr="00B81BF3">
        <w:rPr>
          <w:rStyle w:val="Appelnotedebasdep"/>
        </w:rPr>
        <w:footnoteReference w:id="16"/>
      </w:r>
      <w:r>
        <w:rPr>
          <w:lang w:val="fr-FR"/>
        </w:rPr>
        <w:t>.</w:t>
      </w:r>
    </w:p>
    <w:p w14:paraId="687F7817" w14:textId="05D62008" w:rsidR="00896F1C" w:rsidRPr="00D22BD6" w:rsidRDefault="00896F1C" w:rsidP="00896F1C">
      <w:pPr>
        <w:pStyle w:val="SingleTxtG"/>
        <w:rPr>
          <w:lang w:val="fr-FR"/>
        </w:rPr>
      </w:pPr>
      <w:r w:rsidRPr="00D22BD6">
        <w:rPr>
          <w:lang w:val="fr-FR"/>
        </w:rPr>
        <w:t>365.</w:t>
      </w:r>
      <w:r w:rsidRPr="00D22BD6">
        <w:rPr>
          <w:lang w:val="fr-FR"/>
        </w:rPr>
        <w:tab/>
      </w:r>
      <w:r>
        <w:rPr>
          <w:lang w:val="fr-FR"/>
        </w:rPr>
        <w:t>Dans le cadre des réformes « </w:t>
      </w:r>
      <w:proofErr w:type="spellStart"/>
      <w:r>
        <w:rPr>
          <w:lang w:val="fr-FR"/>
        </w:rPr>
        <w:t>Respect@Work</w:t>
      </w:r>
      <w:proofErr w:type="spellEnd"/>
      <w:r>
        <w:rPr>
          <w:lang w:val="fr-FR"/>
        </w:rPr>
        <w:t> », l’Australie a modifié la loi sur la discrimination sexuelle afin de préciser que l’un des objectifs de la loi est de parvenir à une égalité réelle entre les hommes et les femmes, soulignant ainsi sa détermination à faire progresser l’égalité des chances. L’Australie rappelle les observations finales du Comité des droits économiques, sociaux et culturels sur la question de l’égalité des genres</w:t>
      </w:r>
      <w:r w:rsidRPr="00B81BF3">
        <w:rPr>
          <w:rStyle w:val="Appelnotedebasdep"/>
        </w:rPr>
        <w:footnoteReference w:id="17"/>
      </w:r>
      <w:r>
        <w:rPr>
          <w:lang w:val="fr-FR"/>
        </w:rPr>
        <w:t>.</w:t>
      </w:r>
      <w:r w:rsidRPr="00D22BD6">
        <w:rPr>
          <w:rStyle w:val="Appelnotedebasdep"/>
          <w:lang w:val="fr-FR"/>
        </w:rPr>
        <w:t xml:space="preserve"> </w:t>
      </w:r>
    </w:p>
    <w:p w14:paraId="58BC9289" w14:textId="7D2EF4FA" w:rsidR="00896F1C" w:rsidRDefault="00896F1C" w:rsidP="00896F1C">
      <w:pPr>
        <w:pStyle w:val="SingleTxtG"/>
        <w:rPr>
          <w:lang w:val="fr-FR"/>
        </w:rPr>
      </w:pPr>
      <w:r w:rsidRPr="00D22BD6">
        <w:rPr>
          <w:lang w:val="fr-FR"/>
        </w:rPr>
        <w:t>366.</w:t>
      </w:r>
      <w:r w:rsidRPr="00D22BD6">
        <w:rPr>
          <w:lang w:val="fr-FR"/>
        </w:rPr>
        <w:tab/>
      </w:r>
      <w:r w:rsidRPr="00535F58">
        <w:rPr>
          <w:lang w:val="fr-FR"/>
        </w:rPr>
        <w:t>L</w:t>
      </w:r>
      <w:r>
        <w:rPr>
          <w:lang w:val="fr-FR"/>
        </w:rPr>
        <w:t>’</w:t>
      </w:r>
      <w:r w:rsidRPr="00535F58">
        <w:rPr>
          <w:lang w:val="fr-FR"/>
        </w:rPr>
        <w:t>Australie se réjouit à la perspective de dialoguer avec le Comité sur le présent rapport</w:t>
      </w:r>
      <w:r w:rsidRPr="00D22BD6">
        <w:rPr>
          <w:lang w:val="fr-FR"/>
        </w:rPr>
        <w:t>.</w:t>
      </w:r>
    </w:p>
    <w:p w14:paraId="77AE1FC2" w14:textId="6E053D40" w:rsidR="00896F1C" w:rsidRPr="00896F1C" w:rsidRDefault="00896F1C" w:rsidP="00896F1C">
      <w:pPr>
        <w:pStyle w:val="SingleTxtG"/>
        <w:spacing w:before="240" w:after="0"/>
        <w:jc w:val="center"/>
        <w:rPr>
          <w:u w:val="single"/>
        </w:rPr>
      </w:pPr>
      <w:r>
        <w:rPr>
          <w:u w:val="single"/>
        </w:rPr>
        <w:tab/>
      </w:r>
      <w:r>
        <w:rPr>
          <w:u w:val="single"/>
        </w:rPr>
        <w:tab/>
      </w:r>
      <w:r>
        <w:rPr>
          <w:u w:val="single"/>
        </w:rPr>
        <w:tab/>
      </w:r>
    </w:p>
    <w:sectPr w:rsidR="00896F1C" w:rsidRPr="00896F1C" w:rsidSect="00896F1C">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A78067" w14:textId="77777777" w:rsidR="001806A0" w:rsidRDefault="001806A0" w:rsidP="00F95C08">
      <w:pPr>
        <w:spacing w:line="240" w:lineRule="auto"/>
      </w:pPr>
    </w:p>
  </w:endnote>
  <w:endnote w:type="continuationSeparator" w:id="0">
    <w:p w14:paraId="6EF9AF52" w14:textId="77777777" w:rsidR="001806A0" w:rsidRPr="00AC3823" w:rsidRDefault="001806A0" w:rsidP="00AC3823">
      <w:pPr>
        <w:pStyle w:val="Pieddepage"/>
      </w:pPr>
    </w:p>
  </w:endnote>
  <w:endnote w:type="continuationNotice" w:id="1">
    <w:p w14:paraId="3D78ADD1" w14:textId="77777777" w:rsidR="001806A0" w:rsidRDefault="001806A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6E9D5" w14:textId="77777777" w:rsidR="00896F1C" w:rsidRPr="00896F1C" w:rsidRDefault="00896F1C" w:rsidP="00896F1C">
    <w:pPr>
      <w:pStyle w:val="Pieddepage"/>
      <w:tabs>
        <w:tab w:val="right" w:pos="9638"/>
      </w:tabs>
    </w:pPr>
    <w:r w:rsidRPr="00896F1C">
      <w:rPr>
        <w:b/>
        <w:sz w:val="18"/>
      </w:rPr>
      <w:fldChar w:fldCharType="begin"/>
    </w:r>
    <w:r w:rsidRPr="00896F1C">
      <w:rPr>
        <w:b/>
        <w:sz w:val="18"/>
      </w:rPr>
      <w:instrText xml:space="preserve"> PAGE  \* MERGEFORMAT </w:instrText>
    </w:r>
    <w:r w:rsidRPr="00896F1C">
      <w:rPr>
        <w:b/>
        <w:sz w:val="18"/>
      </w:rPr>
      <w:fldChar w:fldCharType="separate"/>
    </w:r>
    <w:r w:rsidRPr="00896F1C">
      <w:rPr>
        <w:b/>
        <w:noProof/>
        <w:sz w:val="18"/>
      </w:rPr>
      <w:t>2</w:t>
    </w:r>
    <w:r w:rsidRPr="00896F1C">
      <w:rPr>
        <w:b/>
        <w:sz w:val="18"/>
      </w:rPr>
      <w:fldChar w:fldCharType="end"/>
    </w:r>
    <w:r>
      <w:rPr>
        <w:b/>
        <w:sz w:val="18"/>
      </w:rPr>
      <w:tab/>
    </w:r>
    <w:r>
      <w:t>GE.23-22484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EADAC" w14:textId="77777777" w:rsidR="00896F1C" w:rsidRPr="00896F1C" w:rsidRDefault="00896F1C" w:rsidP="00896F1C">
    <w:pPr>
      <w:pStyle w:val="Pieddepage"/>
      <w:tabs>
        <w:tab w:val="right" w:pos="9638"/>
      </w:tabs>
      <w:rPr>
        <w:b/>
        <w:sz w:val="18"/>
      </w:rPr>
    </w:pPr>
    <w:r>
      <w:t>GE.23-22484</w:t>
    </w:r>
    <w:r>
      <w:tab/>
    </w:r>
    <w:r w:rsidRPr="00896F1C">
      <w:rPr>
        <w:b/>
        <w:sz w:val="18"/>
      </w:rPr>
      <w:fldChar w:fldCharType="begin"/>
    </w:r>
    <w:r w:rsidRPr="00896F1C">
      <w:rPr>
        <w:b/>
        <w:sz w:val="18"/>
      </w:rPr>
      <w:instrText xml:space="preserve"> PAGE  \* MERGEFORMAT </w:instrText>
    </w:r>
    <w:r w:rsidRPr="00896F1C">
      <w:rPr>
        <w:b/>
        <w:sz w:val="18"/>
      </w:rPr>
      <w:fldChar w:fldCharType="separate"/>
    </w:r>
    <w:r w:rsidRPr="00896F1C">
      <w:rPr>
        <w:b/>
        <w:noProof/>
        <w:sz w:val="18"/>
      </w:rPr>
      <w:t>3</w:t>
    </w:r>
    <w:r w:rsidRPr="00896F1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C5822" w14:textId="6048DFE5" w:rsidR="003F083C" w:rsidRPr="00896F1C" w:rsidRDefault="00896F1C" w:rsidP="00896F1C">
    <w:pPr>
      <w:spacing w:before="120" w:line="240" w:lineRule="auto"/>
    </w:pPr>
    <w:r>
      <w:t>GE.</w:t>
    </w:r>
    <w:r w:rsidR="003F083C">
      <w:rPr>
        <w:noProof/>
        <w:lang w:eastAsia="fr-CH"/>
      </w:rPr>
      <w:drawing>
        <wp:anchor distT="0" distB="0" distL="114300" distR="114300" simplePos="0" relativeHeight="251659264" behindDoc="0" locked="0" layoutInCell="1" allowOverlap="1" wp14:anchorId="03A636D8" wp14:editId="1A92B677">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23-22484  (F)</w:t>
    </w:r>
    <w:r>
      <w:rPr>
        <w:noProof/>
      </w:rPr>
      <w:drawing>
        <wp:anchor distT="0" distB="0" distL="114300" distR="114300" simplePos="0" relativeHeight="251660288" behindDoc="0" locked="0" layoutInCell="1" allowOverlap="1" wp14:anchorId="0F32B4F1" wp14:editId="27543301">
          <wp:simplePos x="0" y="0"/>
          <wp:positionH relativeFrom="margin">
            <wp:posOffset>5489575</wp:posOffset>
          </wp:positionH>
          <wp:positionV relativeFrom="margin">
            <wp:posOffset>8891905</wp:posOffset>
          </wp:positionV>
          <wp:extent cx="628650" cy="628650"/>
          <wp:effectExtent l="0" t="0" r="0" b="0"/>
          <wp:wrapNone/>
          <wp:docPr id="52203464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070324    </w:t>
    </w:r>
    <w:r w:rsidR="00516317">
      <w:t>11</w:t>
    </w:r>
    <w:r w:rsidRPr="00620CE0">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81D98D" w14:textId="77777777" w:rsidR="001806A0" w:rsidRPr="00AC3823" w:rsidRDefault="001806A0" w:rsidP="00AC3823">
      <w:pPr>
        <w:pStyle w:val="Pieddepage"/>
        <w:tabs>
          <w:tab w:val="right" w:pos="2155"/>
        </w:tabs>
        <w:spacing w:after="80" w:line="240" w:lineRule="atLeast"/>
        <w:ind w:left="680"/>
        <w:rPr>
          <w:u w:val="single"/>
        </w:rPr>
      </w:pPr>
      <w:r>
        <w:rPr>
          <w:u w:val="single"/>
        </w:rPr>
        <w:tab/>
      </w:r>
    </w:p>
  </w:footnote>
  <w:footnote w:type="continuationSeparator" w:id="0">
    <w:p w14:paraId="1FC9D5EA" w14:textId="77777777" w:rsidR="001806A0" w:rsidRPr="00AC3823" w:rsidRDefault="001806A0" w:rsidP="00AC3823">
      <w:pPr>
        <w:pStyle w:val="Pieddepage"/>
        <w:tabs>
          <w:tab w:val="right" w:pos="2155"/>
        </w:tabs>
        <w:spacing w:after="80" w:line="240" w:lineRule="atLeast"/>
        <w:ind w:left="680"/>
        <w:rPr>
          <w:u w:val="single"/>
        </w:rPr>
      </w:pPr>
      <w:r>
        <w:rPr>
          <w:u w:val="single"/>
        </w:rPr>
        <w:tab/>
      </w:r>
    </w:p>
  </w:footnote>
  <w:footnote w:type="continuationNotice" w:id="1">
    <w:p w14:paraId="7878531E" w14:textId="77777777" w:rsidR="001806A0" w:rsidRPr="00AC3823" w:rsidRDefault="001806A0">
      <w:pPr>
        <w:spacing w:line="240" w:lineRule="auto"/>
        <w:rPr>
          <w:sz w:val="2"/>
          <w:szCs w:val="2"/>
        </w:rPr>
      </w:pPr>
    </w:p>
  </w:footnote>
  <w:footnote w:id="2">
    <w:p w14:paraId="55539012" w14:textId="0EBA37AD" w:rsidR="00896F1C" w:rsidRPr="00896F1C" w:rsidRDefault="00896F1C" w:rsidP="00896F1C">
      <w:pPr>
        <w:pStyle w:val="Notedebasdepage"/>
      </w:pPr>
      <w:r>
        <w:rPr>
          <w:rStyle w:val="Appelnotedebasdep"/>
        </w:rPr>
        <w:tab/>
      </w:r>
      <w:r w:rsidRPr="00896F1C">
        <w:rPr>
          <w:rStyle w:val="Appelnotedebasdep"/>
          <w:sz w:val="20"/>
          <w:vertAlign w:val="baseline"/>
        </w:rPr>
        <w:t>*</w:t>
      </w:r>
      <w:r>
        <w:rPr>
          <w:rStyle w:val="Appelnotedebasdep"/>
          <w:sz w:val="20"/>
          <w:vertAlign w:val="baseline"/>
        </w:rPr>
        <w:tab/>
      </w:r>
      <w:r w:rsidRPr="00896F1C">
        <w:t>La version originale du présent document n</w:t>
      </w:r>
      <w:r w:rsidR="00620CE0">
        <w:t>’</w:t>
      </w:r>
      <w:r w:rsidRPr="00896F1C">
        <w:t>a pas été revue par les services d</w:t>
      </w:r>
      <w:r w:rsidR="00620CE0">
        <w:t>’</w:t>
      </w:r>
      <w:r w:rsidRPr="00896F1C">
        <w:t>édition.</w:t>
      </w:r>
    </w:p>
  </w:footnote>
  <w:footnote w:id="3">
    <w:p w14:paraId="2451B351" w14:textId="479A91DC" w:rsidR="00896F1C" w:rsidRPr="00896F1C" w:rsidRDefault="00896F1C">
      <w:pPr>
        <w:pStyle w:val="Notedebasdepage"/>
        <w:rPr>
          <w:lang w:val="fr-FR"/>
        </w:rPr>
      </w:pPr>
      <w:r>
        <w:rPr>
          <w:rStyle w:val="Appelnotedebasdep"/>
        </w:rPr>
        <w:tab/>
      </w:r>
      <w:r w:rsidRPr="00896F1C">
        <w:rPr>
          <w:rStyle w:val="Appelnotedebasdep"/>
          <w:sz w:val="20"/>
          <w:vertAlign w:val="baseline"/>
        </w:rPr>
        <w:t>**</w:t>
      </w:r>
      <w:r>
        <w:rPr>
          <w:rStyle w:val="Appelnotedebasdep"/>
          <w:sz w:val="20"/>
          <w:vertAlign w:val="baseline"/>
        </w:rPr>
        <w:tab/>
      </w:r>
      <w:r w:rsidRPr="00896F1C">
        <w:t>Le présent document a été soumis selon la procédure simplifiée de présentation des rapports. Il</w:t>
      </w:r>
      <w:r>
        <w:t> </w:t>
      </w:r>
      <w:r w:rsidRPr="00896F1C">
        <w:t>contient les réponses de l</w:t>
      </w:r>
      <w:r w:rsidR="00620CE0">
        <w:t>’</w:t>
      </w:r>
      <w:r w:rsidRPr="00896F1C">
        <w:t>État partie à la liste des points à traiter établie par le Comité (</w:t>
      </w:r>
      <w:hyperlink r:id="rId1" w:history="1">
        <w:r w:rsidRPr="009A2343">
          <w:rPr>
            <w:rStyle w:val="Lienhypertexte"/>
          </w:rPr>
          <w:t>E/C.12/AUS/QPR/6</w:t>
        </w:r>
      </w:hyperlink>
      <w:r w:rsidRPr="00896F1C">
        <w:t>).</w:t>
      </w:r>
    </w:p>
  </w:footnote>
  <w:footnote w:id="4">
    <w:p w14:paraId="375BC367" w14:textId="3BF34897" w:rsidR="00896F1C" w:rsidRPr="00896F1C" w:rsidRDefault="00896F1C">
      <w:pPr>
        <w:pStyle w:val="Notedebasdepage"/>
        <w:rPr>
          <w:lang w:val="fr-FR"/>
        </w:rPr>
      </w:pPr>
      <w:r>
        <w:rPr>
          <w:rStyle w:val="Appelnotedebasdep"/>
        </w:rPr>
        <w:tab/>
      </w:r>
      <w:r w:rsidRPr="00896F1C">
        <w:rPr>
          <w:rStyle w:val="Appelnotedebasdep"/>
          <w:sz w:val="20"/>
          <w:vertAlign w:val="baseline"/>
        </w:rPr>
        <w:t>***</w:t>
      </w:r>
      <w:r>
        <w:rPr>
          <w:rStyle w:val="Appelnotedebasdep"/>
          <w:sz w:val="20"/>
          <w:vertAlign w:val="baseline"/>
        </w:rPr>
        <w:tab/>
      </w:r>
      <w:r w:rsidRPr="00896F1C">
        <w:t>L</w:t>
      </w:r>
      <w:r w:rsidR="00620CE0">
        <w:t>’</w:t>
      </w:r>
      <w:r w:rsidRPr="00896F1C">
        <w:t>annexe au présent rapport est accessible sur la page Web du Comité.</w:t>
      </w:r>
    </w:p>
  </w:footnote>
  <w:footnote w:id="5">
    <w:p w14:paraId="29F6001B" w14:textId="05DFEC6F" w:rsidR="00896F1C" w:rsidRPr="004963D7" w:rsidRDefault="00896F1C" w:rsidP="00896F1C">
      <w:pPr>
        <w:pStyle w:val="Notedebasdepage"/>
        <w:rPr>
          <w:lang w:val="fr-FR"/>
        </w:rPr>
      </w:pPr>
      <w:r w:rsidRPr="00D63F0E">
        <w:rPr>
          <w:lang w:val="fr-FR"/>
        </w:rPr>
        <w:tab/>
      </w:r>
      <w:r w:rsidRPr="00B81BF3">
        <w:rPr>
          <w:rStyle w:val="Appelnotedebasdep"/>
        </w:rPr>
        <w:footnoteRef/>
      </w:r>
      <w:r w:rsidRPr="004963D7">
        <w:rPr>
          <w:lang w:val="fr-FR"/>
        </w:rPr>
        <w:tab/>
      </w:r>
      <w:r w:rsidRPr="00536002">
        <w:rPr>
          <w:lang w:val="fr-FR"/>
        </w:rPr>
        <w:t>Ces décisions ont fait référence au Pacte international relatif aux droits économiques, sociaux et</w:t>
      </w:r>
      <w:r>
        <w:rPr>
          <w:lang w:val="fr-FR"/>
        </w:rPr>
        <w:t> </w:t>
      </w:r>
      <w:r w:rsidRPr="00536002">
        <w:rPr>
          <w:lang w:val="fr-FR"/>
        </w:rPr>
        <w:t>culturels et se distinguent des affaires dans le cadre desquelles les tribunaux ont statué directement su</w:t>
      </w:r>
      <w:r>
        <w:rPr>
          <w:lang w:val="fr-FR"/>
        </w:rPr>
        <w:t> </w:t>
      </w:r>
      <w:r w:rsidRPr="00536002">
        <w:rPr>
          <w:lang w:val="fr-FR"/>
        </w:rPr>
        <w:t>les droits consacrés par le Pacte.</w:t>
      </w:r>
    </w:p>
  </w:footnote>
  <w:footnote w:id="6">
    <w:p w14:paraId="5D6EDA7B" w14:textId="7DA9EB92" w:rsidR="00896F1C" w:rsidRPr="00062CDF" w:rsidRDefault="00896F1C" w:rsidP="00896F1C">
      <w:pPr>
        <w:pStyle w:val="Notedebasdepage"/>
        <w:rPr>
          <w:lang w:val="de-DE"/>
        </w:rPr>
      </w:pPr>
      <w:r w:rsidRPr="004963D7">
        <w:rPr>
          <w:lang w:val="fr-FR"/>
        </w:rPr>
        <w:tab/>
      </w:r>
      <w:r w:rsidRPr="00B81BF3">
        <w:rPr>
          <w:rStyle w:val="Appelnotedebasdep"/>
        </w:rPr>
        <w:footnoteRef/>
      </w:r>
      <w:r w:rsidRPr="00062CDF">
        <w:rPr>
          <w:lang w:val="de-DE"/>
        </w:rPr>
        <w:tab/>
      </w:r>
      <w:r w:rsidR="000D4354">
        <w:fldChar w:fldCharType="begin"/>
      </w:r>
      <w:r w:rsidR="000D4354" w:rsidRPr="00F12B3B">
        <w:rPr>
          <w:lang w:val="es-ES"/>
        </w:rPr>
        <w:instrText>HYPERLINK "http://undocs.org/fr/E/C.12/AUS/CO/5"</w:instrText>
      </w:r>
      <w:r w:rsidR="000D4354">
        <w:fldChar w:fldCharType="separate"/>
      </w:r>
      <w:r w:rsidRPr="006D5057">
        <w:rPr>
          <w:rStyle w:val="Lienhypertexte"/>
          <w:lang w:val="de-DE"/>
        </w:rPr>
        <w:t>E/C.12/AUS/CO/5</w:t>
      </w:r>
      <w:r w:rsidR="000D4354">
        <w:rPr>
          <w:rStyle w:val="Lienhypertexte"/>
          <w:lang w:val="de-DE"/>
        </w:rPr>
        <w:fldChar w:fldCharType="end"/>
      </w:r>
      <w:r w:rsidRPr="00062CDF">
        <w:rPr>
          <w:lang w:val="de-DE"/>
        </w:rPr>
        <w:t>.</w:t>
      </w:r>
    </w:p>
  </w:footnote>
  <w:footnote w:id="7">
    <w:p w14:paraId="00C09640" w14:textId="3C5E7419" w:rsidR="00896F1C" w:rsidRPr="00062CDF" w:rsidRDefault="00896F1C" w:rsidP="00896F1C">
      <w:pPr>
        <w:pStyle w:val="Notedebasdepage"/>
        <w:rPr>
          <w:lang w:val="de-DE"/>
        </w:rPr>
      </w:pPr>
      <w:r w:rsidRPr="00062CDF">
        <w:rPr>
          <w:lang w:val="de-DE"/>
        </w:rPr>
        <w:tab/>
      </w:r>
      <w:r w:rsidRPr="00B81BF3">
        <w:rPr>
          <w:rStyle w:val="Appelnotedebasdep"/>
        </w:rPr>
        <w:footnoteRef/>
      </w:r>
      <w:r w:rsidRPr="00062CDF">
        <w:rPr>
          <w:rStyle w:val="Appelnotedebasdep"/>
          <w:vertAlign w:val="baseline"/>
          <w:lang w:val="de-DE"/>
        </w:rPr>
        <w:tab/>
      </w:r>
      <w:r w:rsidR="000D4354">
        <w:fldChar w:fldCharType="begin"/>
      </w:r>
      <w:r w:rsidR="000D4354" w:rsidRPr="00F12B3B">
        <w:rPr>
          <w:lang w:val="es-ES"/>
        </w:rPr>
        <w:instrText>HYPERLINK "http://undocs.org/fr/E/C.12/AUS/CO/5"</w:instrText>
      </w:r>
      <w:r w:rsidR="000D4354">
        <w:fldChar w:fldCharType="separate"/>
      </w:r>
      <w:r w:rsidRPr="00A00A03">
        <w:rPr>
          <w:rStyle w:val="Lienhypertexte"/>
          <w:lang w:val="de-DE"/>
        </w:rPr>
        <w:t>E/C.12/AUS/CO/5</w:t>
      </w:r>
      <w:r w:rsidR="000D4354">
        <w:rPr>
          <w:rStyle w:val="Lienhypertexte"/>
          <w:lang w:val="de-DE"/>
        </w:rPr>
        <w:fldChar w:fldCharType="end"/>
      </w:r>
      <w:r w:rsidRPr="00062CDF">
        <w:rPr>
          <w:lang w:val="de-DE"/>
        </w:rPr>
        <w:t>.</w:t>
      </w:r>
    </w:p>
  </w:footnote>
  <w:footnote w:id="8">
    <w:p w14:paraId="7750C87F" w14:textId="689B20DF" w:rsidR="00896F1C" w:rsidRPr="00773FAB" w:rsidRDefault="00896F1C" w:rsidP="00896F1C">
      <w:pPr>
        <w:pStyle w:val="Notedebasdepage"/>
        <w:rPr>
          <w:lang w:val="fr-FR"/>
        </w:rPr>
      </w:pPr>
      <w:r w:rsidRPr="00062CDF">
        <w:rPr>
          <w:lang w:val="de-DE"/>
        </w:rPr>
        <w:tab/>
      </w:r>
      <w:r w:rsidRPr="00B81BF3">
        <w:rPr>
          <w:rStyle w:val="Appelnotedebasdep"/>
        </w:rPr>
        <w:footnoteRef/>
      </w:r>
      <w:r w:rsidRPr="009A2343">
        <w:rPr>
          <w:rStyle w:val="Appelnotedebasdep"/>
          <w:vertAlign w:val="baseline"/>
          <w:lang w:val="fr-FR"/>
        </w:rPr>
        <w:tab/>
      </w:r>
      <w:r w:rsidRPr="00773FAB">
        <w:rPr>
          <w:lang w:val="fr-FR"/>
        </w:rPr>
        <w:t>L</w:t>
      </w:r>
      <w:r w:rsidR="00620CE0">
        <w:rPr>
          <w:lang w:val="fr-FR"/>
        </w:rPr>
        <w:t>’</w:t>
      </w:r>
      <w:r w:rsidRPr="00773FAB">
        <w:rPr>
          <w:lang w:val="fr-FR"/>
        </w:rPr>
        <w:t>erreur</w:t>
      </w:r>
      <w:r w:rsidR="00135942">
        <w:rPr>
          <w:lang w:val="fr-FR"/>
        </w:rPr>
        <w:t xml:space="preserve"> </w:t>
      </w:r>
      <w:r w:rsidRPr="00773FAB">
        <w:rPr>
          <w:lang w:val="fr-FR"/>
        </w:rPr>
        <w:t>type relative (exprimée en</w:t>
      </w:r>
      <w:r>
        <w:rPr>
          <w:lang w:val="fr-FR"/>
        </w:rPr>
        <w:t> %</w:t>
      </w:r>
      <w:r w:rsidRPr="00773FAB">
        <w:rPr>
          <w:lang w:val="fr-FR"/>
        </w:rPr>
        <w:t>) pour les tableaux 1, 2 et 3 était inférieure à 7</w:t>
      </w:r>
      <w:r>
        <w:rPr>
          <w:lang w:val="fr-FR"/>
        </w:rPr>
        <w:t> %</w:t>
      </w:r>
      <w:r w:rsidRPr="00773FAB">
        <w:rPr>
          <w:lang w:val="fr-FR"/>
        </w:rPr>
        <w:t>.</w:t>
      </w:r>
    </w:p>
  </w:footnote>
  <w:footnote w:id="9">
    <w:p w14:paraId="7128B9A1" w14:textId="115E9108" w:rsidR="00896F1C" w:rsidRPr="00822713" w:rsidRDefault="00896F1C" w:rsidP="00896F1C">
      <w:pPr>
        <w:pStyle w:val="Notedebasdepage"/>
        <w:rPr>
          <w:lang w:val="fr-FR"/>
        </w:rPr>
      </w:pPr>
      <w:r w:rsidRPr="004963D7">
        <w:rPr>
          <w:lang w:val="fr-FR"/>
        </w:rPr>
        <w:tab/>
      </w:r>
      <w:r w:rsidRPr="00B81BF3">
        <w:rPr>
          <w:rStyle w:val="Appelnotedebasdep"/>
        </w:rPr>
        <w:footnoteRef/>
      </w:r>
      <w:r w:rsidRPr="00D35517">
        <w:rPr>
          <w:rStyle w:val="Appelnotedebasdep"/>
          <w:vertAlign w:val="baseline"/>
          <w:lang w:val="fr-FR"/>
        </w:rPr>
        <w:tab/>
      </w:r>
      <w:r w:rsidRPr="00822713">
        <w:rPr>
          <w:lang w:val="fr-FR"/>
        </w:rPr>
        <w:t>Dans ce contexte, un contribuable à l</w:t>
      </w:r>
      <w:r w:rsidR="00620CE0">
        <w:rPr>
          <w:lang w:val="fr-FR"/>
        </w:rPr>
        <w:t>’</w:t>
      </w:r>
      <w:r w:rsidRPr="00822713">
        <w:rPr>
          <w:lang w:val="fr-FR"/>
        </w:rPr>
        <w:t xml:space="preserve">impôt sur le revenu des personnes physiques </w:t>
      </w:r>
      <w:r>
        <w:rPr>
          <w:lang w:val="fr-FR"/>
        </w:rPr>
        <w:t>s</w:t>
      </w:r>
      <w:r w:rsidR="00620CE0">
        <w:rPr>
          <w:lang w:val="fr-FR"/>
        </w:rPr>
        <w:t>’</w:t>
      </w:r>
      <w:r>
        <w:rPr>
          <w:lang w:val="fr-FR"/>
        </w:rPr>
        <w:t>entend d</w:t>
      </w:r>
      <w:r w:rsidR="00620CE0">
        <w:rPr>
          <w:lang w:val="fr-FR"/>
        </w:rPr>
        <w:t>’</w:t>
      </w:r>
      <w:r w:rsidRPr="00822713">
        <w:rPr>
          <w:lang w:val="fr-FR"/>
        </w:rPr>
        <w:t>une personne qui a déposé une déclaration d</w:t>
      </w:r>
      <w:r w:rsidR="00620CE0">
        <w:rPr>
          <w:lang w:val="fr-FR"/>
        </w:rPr>
        <w:t>’</w:t>
      </w:r>
      <w:r w:rsidRPr="00822713">
        <w:rPr>
          <w:lang w:val="fr-FR"/>
        </w:rPr>
        <w:t xml:space="preserve">impôt et </w:t>
      </w:r>
      <w:r>
        <w:rPr>
          <w:lang w:val="fr-FR"/>
        </w:rPr>
        <w:t>acquitté</w:t>
      </w:r>
      <w:r w:rsidRPr="00822713">
        <w:rPr>
          <w:lang w:val="fr-FR"/>
        </w:rPr>
        <w:t xml:space="preserve"> plus de </w:t>
      </w:r>
      <w:r w:rsidR="00C06827">
        <w:rPr>
          <w:lang w:val="fr-FR"/>
        </w:rPr>
        <w:t>0</w:t>
      </w:r>
      <w:r w:rsidRPr="00822713">
        <w:rPr>
          <w:lang w:val="fr-FR"/>
        </w:rPr>
        <w:t xml:space="preserve"> </w:t>
      </w:r>
      <w:r>
        <w:rPr>
          <w:lang w:val="fr-FR"/>
        </w:rPr>
        <w:t>dollar</w:t>
      </w:r>
      <w:r w:rsidRPr="00822713">
        <w:rPr>
          <w:lang w:val="fr-FR"/>
        </w:rPr>
        <w:t xml:space="preserve"> d</w:t>
      </w:r>
      <w:r w:rsidR="00620CE0">
        <w:rPr>
          <w:lang w:val="fr-FR"/>
        </w:rPr>
        <w:t>’</w:t>
      </w:r>
      <w:r w:rsidRPr="00822713">
        <w:rPr>
          <w:lang w:val="fr-FR"/>
        </w:rPr>
        <w:t>impôt sur le revenu des personnes physiques au cours d</w:t>
      </w:r>
      <w:r w:rsidR="00620CE0">
        <w:rPr>
          <w:lang w:val="fr-FR"/>
        </w:rPr>
        <w:t>’</w:t>
      </w:r>
      <w:r w:rsidRPr="00822713">
        <w:rPr>
          <w:lang w:val="fr-FR"/>
        </w:rPr>
        <w:t>une année fiscale.</w:t>
      </w:r>
    </w:p>
  </w:footnote>
  <w:footnote w:id="10">
    <w:p w14:paraId="426646DB" w14:textId="0A4B475A" w:rsidR="00896F1C" w:rsidRPr="006D5057" w:rsidRDefault="00896F1C" w:rsidP="00896F1C">
      <w:pPr>
        <w:pStyle w:val="Notedebasdepage"/>
        <w:rPr>
          <w:lang w:val="es-ES"/>
        </w:rPr>
      </w:pPr>
      <w:r w:rsidRPr="004963D7">
        <w:rPr>
          <w:lang w:val="fr-FR"/>
        </w:rPr>
        <w:tab/>
      </w:r>
      <w:r w:rsidRPr="00B81BF3">
        <w:rPr>
          <w:rStyle w:val="Appelnotedebasdep"/>
        </w:rPr>
        <w:footnoteRef/>
      </w:r>
      <w:r w:rsidRPr="006D5057">
        <w:rPr>
          <w:rStyle w:val="Appelnotedebasdep"/>
          <w:vertAlign w:val="baseline"/>
          <w:lang w:val="es-ES"/>
        </w:rPr>
        <w:tab/>
      </w:r>
      <w:r w:rsidR="000D4354">
        <w:fldChar w:fldCharType="begin"/>
      </w:r>
      <w:r w:rsidR="000D4354" w:rsidRPr="00F12B3B">
        <w:rPr>
          <w:lang w:val="es-ES"/>
        </w:rPr>
        <w:instrText>HYPERLINK "http://undocs.org/fr/E/C.12/AUS/CO/5"</w:instrText>
      </w:r>
      <w:r w:rsidR="000D4354">
        <w:fldChar w:fldCharType="separate"/>
      </w:r>
      <w:r w:rsidR="00C06827" w:rsidRPr="00C06827">
        <w:rPr>
          <w:rStyle w:val="Lienhypertexte"/>
          <w:lang w:val="de-DE"/>
        </w:rPr>
        <w:t>E/C.12/AUS/CO/5</w:t>
      </w:r>
      <w:r w:rsidR="000D4354">
        <w:rPr>
          <w:rStyle w:val="Lienhypertexte"/>
          <w:lang w:val="de-DE"/>
        </w:rPr>
        <w:fldChar w:fldCharType="end"/>
      </w:r>
      <w:r w:rsidR="00C06827" w:rsidRPr="00C06827">
        <w:rPr>
          <w:rStyle w:val="Lienhypertexte"/>
          <w:color w:val="auto"/>
          <w:lang w:val="de-DE"/>
        </w:rPr>
        <w:t>.</w:t>
      </w:r>
    </w:p>
  </w:footnote>
  <w:footnote w:id="11">
    <w:p w14:paraId="68B912A7" w14:textId="6A1EB828" w:rsidR="00896F1C" w:rsidRPr="006D5057" w:rsidRDefault="00896F1C" w:rsidP="00896F1C">
      <w:pPr>
        <w:pStyle w:val="Notedebasdepage"/>
        <w:rPr>
          <w:lang w:val="es-ES"/>
        </w:rPr>
      </w:pPr>
      <w:r w:rsidRPr="006D5057">
        <w:rPr>
          <w:lang w:val="es-ES"/>
        </w:rPr>
        <w:tab/>
      </w:r>
      <w:r w:rsidRPr="00B81BF3">
        <w:rPr>
          <w:rStyle w:val="Appelnotedebasdep"/>
        </w:rPr>
        <w:footnoteRef/>
      </w:r>
      <w:r w:rsidRPr="006D5057">
        <w:rPr>
          <w:lang w:val="es-ES"/>
        </w:rPr>
        <w:tab/>
      </w:r>
      <w:r w:rsidR="000D4354">
        <w:fldChar w:fldCharType="begin"/>
      </w:r>
      <w:r w:rsidR="000D4354" w:rsidRPr="00F12B3B">
        <w:rPr>
          <w:lang w:val="es-ES"/>
        </w:rPr>
        <w:instrText>HYPERLINK "http://undocs.org/fr/E/C.12/AUS/CO/5"</w:instrText>
      </w:r>
      <w:r w:rsidR="000D4354">
        <w:fldChar w:fldCharType="separate"/>
      </w:r>
      <w:r w:rsidR="00C06827" w:rsidRPr="00C06827">
        <w:rPr>
          <w:rStyle w:val="Lienhypertexte"/>
          <w:lang w:val="de-DE"/>
        </w:rPr>
        <w:t>E/C.12/AUS/CO/5</w:t>
      </w:r>
      <w:r w:rsidR="000D4354">
        <w:rPr>
          <w:rStyle w:val="Lienhypertexte"/>
          <w:lang w:val="de-DE"/>
        </w:rPr>
        <w:fldChar w:fldCharType="end"/>
      </w:r>
      <w:r w:rsidRPr="006D5057">
        <w:rPr>
          <w:lang w:val="es-ES"/>
        </w:rPr>
        <w:t xml:space="preserve"> </w:t>
      </w:r>
      <w:r w:rsidR="00E320BE" w:rsidRPr="006D5057">
        <w:rPr>
          <w:lang w:val="es-ES"/>
        </w:rPr>
        <w:t>par. </w:t>
      </w:r>
      <w:r w:rsidRPr="006D5057">
        <w:rPr>
          <w:lang w:val="es-ES"/>
        </w:rPr>
        <w:t>24.</w:t>
      </w:r>
    </w:p>
  </w:footnote>
  <w:footnote w:id="12">
    <w:p w14:paraId="1F0D7B5E" w14:textId="137CE22D" w:rsidR="00896F1C" w:rsidRPr="00F52315" w:rsidRDefault="00896F1C" w:rsidP="00896F1C">
      <w:pPr>
        <w:pStyle w:val="Notedebasdepage"/>
        <w:rPr>
          <w:lang w:val="fr-FR"/>
        </w:rPr>
      </w:pPr>
      <w:r w:rsidRPr="006D5057">
        <w:rPr>
          <w:lang w:val="es-ES"/>
        </w:rPr>
        <w:tab/>
      </w:r>
      <w:r w:rsidRPr="00B81BF3">
        <w:rPr>
          <w:rStyle w:val="Appelnotedebasdep"/>
        </w:rPr>
        <w:footnoteRef/>
      </w:r>
      <w:r w:rsidRPr="004963D7">
        <w:rPr>
          <w:lang w:val="fr-FR"/>
        </w:rPr>
        <w:tab/>
      </w:r>
      <w:r w:rsidRPr="00F52315">
        <w:rPr>
          <w:lang w:val="fr-FR"/>
        </w:rPr>
        <w:t>Recensement des femmes cadres supérieurs</w:t>
      </w:r>
      <w:r w:rsidR="00CD46F6">
        <w:rPr>
          <w:lang w:val="fr-FR"/>
        </w:rPr>
        <w:t>,</w:t>
      </w:r>
      <w:r w:rsidRPr="00F52315">
        <w:rPr>
          <w:lang w:val="fr-FR"/>
        </w:rPr>
        <w:t xml:space="preserve"> 2022.</w:t>
      </w:r>
    </w:p>
  </w:footnote>
  <w:footnote w:id="13">
    <w:p w14:paraId="634291CC" w14:textId="598F999F" w:rsidR="00896F1C" w:rsidRPr="00896F1C" w:rsidRDefault="00896F1C" w:rsidP="00896F1C">
      <w:pPr>
        <w:pStyle w:val="Notedebasdepage"/>
        <w:rPr>
          <w:lang w:val="en-US"/>
        </w:rPr>
      </w:pPr>
      <w:r w:rsidRPr="004963D7">
        <w:rPr>
          <w:lang w:val="fr-FR"/>
        </w:rPr>
        <w:tab/>
      </w:r>
      <w:r w:rsidRPr="00B81BF3">
        <w:rPr>
          <w:rStyle w:val="Appelnotedebasdep"/>
        </w:rPr>
        <w:footnoteRef/>
      </w:r>
      <w:r w:rsidRPr="00896F1C">
        <w:rPr>
          <w:lang w:val="en-US"/>
        </w:rPr>
        <w:tab/>
        <w:t xml:space="preserve">National Research </w:t>
      </w:r>
      <w:proofErr w:type="spellStart"/>
      <w:r w:rsidRPr="00896F1C">
        <w:rPr>
          <w:lang w:val="en-US"/>
        </w:rPr>
        <w:t>Organisation</w:t>
      </w:r>
      <w:proofErr w:type="spellEnd"/>
      <w:r w:rsidRPr="00896F1C">
        <w:rPr>
          <w:lang w:val="en-US"/>
        </w:rPr>
        <w:t xml:space="preserve"> for Women</w:t>
      </w:r>
      <w:r w:rsidR="00620CE0">
        <w:rPr>
          <w:lang w:val="en-US"/>
        </w:rPr>
        <w:t>’</w:t>
      </w:r>
      <w:r w:rsidRPr="00896F1C">
        <w:rPr>
          <w:lang w:val="en-US"/>
        </w:rPr>
        <w:t>s Safety Limited, « </w:t>
      </w:r>
      <w:hyperlink r:id="rId2" w:history="1">
        <w:r w:rsidRPr="00896F1C">
          <w:rPr>
            <w:lang w:val="en-US"/>
          </w:rPr>
          <w:t>National Community Attitudes towards Violence against Women Survey</w:t>
        </w:r>
      </w:hyperlink>
      <w:r w:rsidRPr="00896F1C">
        <w:rPr>
          <w:lang w:val="en-US"/>
        </w:rPr>
        <w:t> », 2021.</w:t>
      </w:r>
    </w:p>
  </w:footnote>
  <w:footnote w:id="14">
    <w:p w14:paraId="0BE03859" w14:textId="18FD063B" w:rsidR="00896F1C" w:rsidRPr="004963D7" w:rsidRDefault="00896F1C" w:rsidP="00896F1C">
      <w:pPr>
        <w:pStyle w:val="Notedebasdepage"/>
        <w:rPr>
          <w:lang w:val="fr-FR"/>
        </w:rPr>
      </w:pPr>
      <w:r w:rsidRPr="00896F1C">
        <w:rPr>
          <w:lang w:val="en-US"/>
        </w:rPr>
        <w:tab/>
      </w:r>
      <w:r w:rsidRPr="00B81BF3">
        <w:rPr>
          <w:rStyle w:val="Appelnotedebasdep"/>
        </w:rPr>
        <w:footnoteRef/>
      </w:r>
      <w:r w:rsidRPr="00E320BE">
        <w:rPr>
          <w:rStyle w:val="Appelnotedebasdep"/>
          <w:vertAlign w:val="baseline"/>
          <w:lang w:val="fr-FR"/>
        </w:rPr>
        <w:tab/>
      </w:r>
      <w:r w:rsidRPr="004963D7">
        <w:rPr>
          <w:lang w:val="fr-FR"/>
        </w:rPr>
        <w:t>Disponible à l</w:t>
      </w:r>
      <w:r w:rsidR="00620CE0">
        <w:rPr>
          <w:lang w:val="fr-FR"/>
        </w:rPr>
        <w:t>’</w:t>
      </w:r>
      <w:r w:rsidRPr="004963D7">
        <w:rPr>
          <w:lang w:val="fr-FR"/>
        </w:rPr>
        <w:t xml:space="preserve">adresse </w:t>
      </w:r>
      <w:hyperlink r:id="rId3" w:history="1">
        <w:r w:rsidRPr="004963D7">
          <w:rPr>
            <w:rStyle w:val="Lienhypertexte"/>
            <w:lang w:val="fr-FR"/>
          </w:rPr>
          <w:t>https://modernslaveryregister.gov.au/statements/?voluntarity=0</w:t>
        </w:r>
      </w:hyperlink>
      <w:r w:rsidRPr="004963D7">
        <w:rPr>
          <w:lang w:val="fr-FR"/>
        </w:rPr>
        <w:t>.</w:t>
      </w:r>
    </w:p>
  </w:footnote>
  <w:footnote w:id="15">
    <w:p w14:paraId="33DE5DC3" w14:textId="0EC90584" w:rsidR="00896F1C" w:rsidRPr="007064E6" w:rsidRDefault="00896F1C" w:rsidP="00896F1C">
      <w:pPr>
        <w:pStyle w:val="Notedebasdepage"/>
        <w:rPr>
          <w:lang w:val="es-ES"/>
        </w:rPr>
      </w:pPr>
      <w:r w:rsidRPr="004963D7">
        <w:rPr>
          <w:lang w:val="fr-FR"/>
        </w:rPr>
        <w:tab/>
      </w:r>
      <w:r w:rsidRPr="00B81BF3">
        <w:rPr>
          <w:rStyle w:val="Appelnotedebasdep"/>
        </w:rPr>
        <w:footnoteRef/>
      </w:r>
      <w:r w:rsidRPr="004450DE">
        <w:rPr>
          <w:lang w:val="es-ES"/>
        </w:rPr>
        <w:tab/>
      </w:r>
      <w:r w:rsidR="000D4354">
        <w:fldChar w:fldCharType="begin"/>
      </w:r>
      <w:r w:rsidR="000D4354" w:rsidRPr="00F12B3B">
        <w:rPr>
          <w:lang w:val="es-ES"/>
        </w:rPr>
        <w:instrText>HYPERLINK "http://undocs.org/fr/E/C.12/AUS/CO/5"</w:instrText>
      </w:r>
      <w:r w:rsidR="000D4354">
        <w:fldChar w:fldCharType="separate"/>
      </w:r>
      <w:r w:rsidR="00BA6BDB" w:rsidRPr="00C06827">
        <w:rPr>
          <w:rStyle w:val="Lienhypertexte"/>
          <w:lang w:val="de-DE"/>
        </w:rPr>
        <w:t>E/C.12/AUS/CO/5</w:t>
      </w:r>
      <w:r w:rsidR="000D4354">
        <w:rPr>
          <w:rStyle w:val="Lienhypertexte"/>
          <w:lang w:val="de-DE"/>
        </w:rPr>
        <w:fldChar w:fldCharType="end"/>
      </w:r>
      <w:r w:rsidRPr="004450DE">
        <w:rPr>
          <w:lang w:val="es-ES"/>
        </w:rPr>
        <w:t xml:space="preserve"> </w:t>
      </w:r>
      <w:r w:rsidR="00E320BE">
        <w:rPr>
          <w:lang w:val="es-ES"/>
        </w:rPr>
        <w:t>par. </w:t>
      </w:r>
      <w:r w:rsidRPr="007064E6">
        <w:rPr>
          <w:lang w:val="es-ES"/>
        </w:rPr>
        <w:t>16.</w:t>
      </w:r>
    </w:p>
  </w:footnote>
  <w:footnote w:id="16">
    <w:p w14:paraId="74BFDADA" w14:textId="50E541F0" w:rsidR="00896F1C" w:rsidRPr="007064E6" w:rsidRDefault="00896F1C" w:rsidP="00896F1C">
      <w:pPr>
        <w:pStyle w:val="Notedebasdepage"/>
        <w:rPr>
          <w:lang w:val="es-ES"/>
        </w:rPr>
      </w:pPr>
      <w:r w:rsidRPr="007064E6">
        <w:rPr>
          <w:lang w:val="es-ES"/>
        </w:rPr>
        <w:tab/>
      </w:r>
      <w:r w:rsidRPr="00B81BF3">
        <w:rPr>
          <w:rStyle w:val="Appelnotedebasdep"/>
        </w:rPr>
        <w:footnoteRef/>
      </w:r>
      <w:r w:rsidRPr="007064E6">
        <w:rPr>
          <w:lang w:val="es-ES"/>
        </w:rPr>
        <w:tab/>
      </w:r>
      <w:r w:rsidR="000D4354">
        <w:fldChar w:fldCharType="begin"/>
      </w:r>
      <w:r w:rsidR="000D4354" w:rsidRPr="00F12B3B">
        <w:rPr>
          <w:lang w:val="es-ES"/>
        </w:rPr>
        <w:instrText>HYPERLINK "http://undocs.org/fr/E/C.12/AUS/CO/5"</w:instrText>
      </w:r>
      <w:r w:rsidR="000D4354">
        <w:fldChar w:fldCharType="separate"/>
      </w:r>
      <w:r w:rsidR="00BA6BDB" w:rsidRPr="00C06827">
        <w:rPr>
          <w:rStyle w:val="Lienhypertexte"/>
          <w:lang w:val="de-DE"/>
        </w:rPr>
        <w:t>E/C.12/AUS/CO/5</w:t>
      </w:r>
      <w:r w:rsidR="000D4354">
        <w:rPr>
          <w:rStyle w:val="Lienhypertexte"/>
          <w:lang w:val="de-DE"/>
        </w:rPr>
        <w:fldChar w:fldCharType="end"/>
      </w:r>
      <w:r w:rsidRPr="007064E6">
        <w:rPr>
          <w:lang w:val="es-ES"/>
        </w:rPr>
        <w:t xml:space="preserve"> </w:t>
      </w:r>
      <w:r w:rsidR="00E320BE">
        <w:rPr>
          <w:lang w:val="es-ES"/>
        </w:rPr>
        <w:t>par. </w:t>
      </w:r>
      <w:r w:rsidRPr="007064E6">
        <w:rPr>
          <w:lang w:val="es-ES"/>
        </w:rPr>
        <w:t>12.</w:t>
      </w:r>
    </w:p>
  </w:footnote>
  <w:footnote w:id="17">
    <w:p w14:paraId="7F3BD54D" w14:textId="061F7BBE" w:rsidR="00896F1C" w:rsidRPr="004963D7" w:rsidRDefault="00896F1C" w:rsidP="00896F1C">
      <w:pPr>
        <w:pStyle w:val="Notedebasdepage"/>
        <w:rPr>
          <w:lang w:val="fr-FR"/>
        </w:rPr>
      </w:pPr>
      <w:r w:rsidRPr="007064E6">
        <w:rPr>
          <w:lang w:val="es-ES"/>
        </w:rPr>
        <w:tab/>
      </w:r>
      <w:r w:rsidRPr="00B81BF3">
        <w:rPr>
          <w:rStyle w:val="Appelnotedebasdep"/>
        </w:rPr>
        <w:footnoteRef/>
      </w:r>
      <w:r w:rsidRPr="004963D7">
        <w:rPr>
          <w:lang w:val="fr-FR"/>
        </w:rPr>
        <w:tab/>
      </w:r>
      <w:hyperlink r:id="rId4" w:history="1">
        <w:r w:rsidR="00BA6BDB" w:rsidRPr="00C06827">
          <w:rPr>
            <w:rStyle w:val="Lienhypertexte"/>
            <w:lang w:val="de-DE"/>
          </w:rPr>
          <w:t>E/C.12/AUS/CO/5</w:t>
        </w:r>
      </w:hyperlink>
      <w:r w:rsidRPr="004963D7">
        <w:rPr>
          <w:lang w:val="fr-FR"/>
        </w:rPr>
        <w:t xml:space="preserve"> </w:t>
      </w:r>
      <w:r w:rsidR="00E320BE">
        <w:rPr>
          <w:lang w:val="fr-FR"/>
        </w:rPr>
        <w:t>par. </w:t>
      </w:r>
      <w:r w:rsidRPr="004963D7">
        <w:rPr>
          <w:lang w:val="fr-FR"/>
        </w:rPr>
        <w:t>22 et 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42CA2" w14:textId="64256299" w:rsidR="00896F1C" w:rsidRPr="00896F1C" w:rsidRDefault="000D46D4">
    <w:pPr>
      <w:pStyle w:val="En-tte"/>
    </w:pPr>
    <w:fldSimple w:instr=" TITLE  \* MERGEFORMAT ">
      <w:r w:rsidR="000D4354">
        <w:t>E/C.12/AUS/6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4A757" w14:textId="220C1EDF" w:rsidR="00896F1C" w:rsidRPr="00896F1C" w:rsidRDefault="000D46D4" w:rsidP="00896F1C">
    <w:pPr>
      <w:pStyle w:val="En-tte"/>
      <w:jc w:val="right"/>
    </w:pPr>
    <w:fldSimple w:instr=" TITLE  \* MERGEFORMAT ">
      <w:r w:rsidR="000D4354">
        <w:t>E/C.12/AUS/6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6535BD7"/>
    <w:multiLevelType w:val="hybridMultilevel"/>
    <w:tmpl w:val="8EF4AB38"/>
    <w:lvl w:ilvl="0" w:tplc="FFFFFFFF">
      <w:start w:val="1"/>
      <w:numFmt w:val="decimal"/>
      <w:lvlText w:val="%1."/>
      <w:lvlJc w:val="left"/>
      <w:pPr>
        <w:ind w:left="927" w:hanging="360"/>
      </w:pPr>
    </w:lvl>
    <w:lvl w:ilvl="1" w:tplc="FFFFFFFF">
      <w:start w:val="1"/>
      <w:numFmt w:val="lowerLetter"/>
      <w:lvlText w:val="(%2)"/>
      <w:lvlJc w:val="left"/>
      <w:pPr>
        <w:ind w:left="2007" w:hanging="360"/>
      </w:pPr>
      <w:rPr>
        <w:rFonts w:hint="default"/>
      </w:r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12" w15:restartNumberingAfterBreak="0">
    <w:nsid w:val="08251583"/>
    <w:multiLevelType w:val="hybridMultilevel"/>
    <w:tmpl w:val="3C48E70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0C090017">
      <w:start w:val="1"/>
      <w:numFmt w:val="lowerLetter"/>
      <w:lvlText w:val="%3)"/>
      <w:lvlJc w:val="left"/>
      <w:pPr>
        <w:ind w:left="2062"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D522218"/>
    <w:multiLevelType w:val="hybridMultilevel"/>
    <w:tmpl w:val="C36EE1F4"/>
    <w:lvl w:ilvl="0" w:tplc="FFFFFFFF">
      <w:start w:val="1"/>
      <w:numFmt w:val="decimal"/>
      <w:lvlText w:val="%1."/>
      <w:lvlJc w:val="left"/>
      <w:pPr>
        <w:ind w:left="1287" w:hanging="360"/>
      </w:pPr>
    </w:lvl>
    <w:lvl w:ilvl="1" w:tplc="FFFFFFFF">
      <w:start w:val="1"/>
      <w:numFmt w:val="lowerLetter"/>
      <w:lvlText w:val="(%2)"/>
      <w:lvlJc w:val="left"/>
      <w:pPr>
        <w:ind w:left="1778" w:hanging="360"/>
      </w:pPr>
      <w:rPr>
        <w:rFonts w:hint="default"/>
      </w:rPr>
    </w:lvl>
    <w:lvl w:ilvl="2" w:tplc="FFFFFFFF">
      <w:start w:val="1"/>
      <w:numFmt w:val="lowerRoman"/>
      <w:lvlText w:val="%3."/>
      <w:lvlJc w:val="right"/>
      <w:pPr>
        <w:ind w:left="2727" w:hanging="180"/>
      </w:pPr>
    </w:lvl>
    <w:lvl w:ilvl="3" w:tplc="FFFFFFFF">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0F3D36F2"/>
    <w:multiLevelType w:val="hybridMultilevel"/>
    <w:tmpl w:val="5AACD800"/>
    <w:lvl w:ilvl="0" w:tplc="FFFFFFFF">
      <w:start w:val="1"/>
      <w:numFmt w:val="decimal"/>
      <w:lvlText w:val="%1."/>
      <w:lvlJc w:val="left"/>
      <w:pPr>
        <w:ind w:left="1287" w:hanging="360"/>
      </w:pPr>
    </w:lvl>
    <w:lvl w:ilvl="1" w:tplc="FFFFFFFF">
      <w:start w:val="1"/>
      <w:numFmt w:val="lowerLetter"/>
      <w:lvlText w:val="(%2)"/>
      <w:lvlJc w:val="left"/>
      <w:pPr>
        <w:ind w:left="2007" w:hanging="360"/>
      </w:pPr>
      <w:rPr>
        <w:rFonts w:hint="default"/>
      </w:rPr>
    </w:lvl>
    <w:lvl w:ilvl="2" w:tplc="FFFFFFFF">
      <w:start w:val="1"/>
      <w:numFmt w:val="lowerRoman"/>
      <w:lvlText w:val="%3."/>
      <w:lvlJc w:val="right"/>
      <w:pPr>
        <w:ind w:left="2727" w:hanging="180"/>
      </w:pPr>
    </w:lvl>
    <w:lvl w:ilvl="3" w:tplc="FFFFFFFF">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6" w15:restartNumberingAfterBreak="0">
    <w:nsid w:val="0F7478E0"/>
    <w:multiLevelType w:val="hybridMultilevel"/>
    <w:tmpl w:val="7F9C2148"/>
    <w:lvl w:ilvl="0" w:tplc="FFFFFFFF">
      <w:start w:val="1"/>
      <w:numFmt w:val="decimal"/>
      <w:lvlText w:val="%1."/>
      <w:lvlJc w:val="left"/>
      <w:pPr>
        <w:ind w:left="927" w:hanging="360"/>
      </w:pPr>
    </w:lvl>
    <w:lvl w:ilvl="1" w:tplc="FFFFFFFF">
      <w:start w:val="1"/>
      <w:numFmt w:val="lowerLetter"/>
      <w:lvlText w:val="(%2)"/>
      <w:lvlJc w:val="left"/>
      <w:pPr>
        <w:ind w:left="2007" w:hanging="360"/>
      </w:pPr>
      <w:rPr>
        <w:rFonts w:hint="default"/>
      </w:r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6846FCB"/>
    <w:multiLevelType w:val="hybridMultilevel"/>
    <w:tmpl w:val="5B88D322"/>
    <w:lvl w:ilvl="0" w:tplc="FFFFFFFF">
      <w:start w:val="1"/>
      <w:numFmt w:val="decimal"/>
      <w:lvlText w:val="%1."/>
      <w:lvlJc w:val="left"/>
      <w:pPr>
        <w:ind w:left="1287" w:hanging="360"/>
      </w:pPr>
    </w:lvl>
    <w:lvl w:ilvl="1" w:tplc="FFFFFFFF">
      <w:start w:val="1"/>
      <w:numFmt w:val="lowerLetter"/>
      <w:lvlText w:val="(%2)"/>
      <w:lvlJc w:val="left"/>
      <w:pPr>
        <w:ind w:left="2007" w:hanging="360"/>
      </w:pPr>
      <w:rPr>
        <w:rFonts w:hint="default"/>
      </w:rPr>
    </w:lvl>
    <w:lvl w:ilvl="2" w:tplc="FFFFFFFF">
      <w:start w:val="1"/>
      <w:numFmt w:val="lowerRoman"/>
      <w:lvlText w:val="%3."/>
      <w:lvlJc w:val="right"/>
      <w:pPr>
        <w:ind w:left="2727" w:hanging="180"/>
      </w:pPr>
    </w:lvl>
    <w:lvl w:ilvl="3" w:tplc="FFFFFFFF">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9" w15:restartNumberingAfterBreak="0">
    <w:nsid w:val="17E01AF4"/>
    <w:multiLevelType w:val="hybridMultilevel"/>
    <w:tmpl w:val="922AF7F8"/>
    <w:lvl w:ilvl="0" w:tplc="FFFFFFFF">
      <w:start w:val="1"/>
      <w:numFmt w:val="decimal"/>
      <w:lvlText w:val="%1."/>
      <w:lvlJc w:val="left"/>
      <w:pPr>
        <w:ind w:left="927" w:hanging="360"/>
      </w:pPr>
    </w:lvl>
    <w:lvl w:ilvl="1" w:tplc="FFFFFFFF">
      <w:start w:val="1"/>
      <w:numFmt w:val="lowerLetter"/>
      <w:lvlText w:val="(%2)"/>
      <w:lvlJc w:val="left"/>
      <w:pPr>
        <w:ind w:left="2007" w:hanging="360"/>
      </w:pPr>
      <w:rPr>
        <w:rFonts w:hint="default"/>
      </w:r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20" w15:restartNumberingAfterBreak="0">
    <w:nsid w:val="1E0F57C8"/>
    <w:multiLevelType w:val="hybridMultilevel"/>
    <w:tmpl w:val="0A084B74"/>
    <w:lvl w:ilvl="0" w:tplc="FFFFFFFF">
      <w:start w:val="1"/>
      <w:numFmt w:val="decimal"/>
      <w:lvlText w:val="%1."/>
      <w:lvlJc w:val="left"/>
      <w:pPr>
        <w:ind w:left="1287" w:hanging="360"/>
      </w:pPr>
    </w:lvl>
    <w:lvl w:ilvl="1" w:tplc="FFFFFFFF">
      <w:start w:val="1"/>
      <w:numFmt w:val="lowerLetter"/>
      <w:lvlText w:val="(%2)"/>
      <w:lvlJc w:val="left"/>
      <w:pPr>
        <w:ind w:left="1778" w:hanging="360"/>
      </w:pPr>
      <w:rPr>
        <w:rFonts w:hint="default"/>
      </w:r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1"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1E6C5D7F"/>
    <w:multiLevelType w:val="hybridMultilevel"/>
    <w:tmpl w:val="99525B90"/>
    <w:lvl w:ilvl="0" w:tplc="FFFFFFFF">
      <w:start w:val="1"/>
      <w:numFmt w:val="decimal"/>
      <w:lvlText w:val="%1."/>
      <w:lvlJc w:val="left"/>
      <w:pPr>
        <w:ind w:left="1287" w:hanging="360"/>
      </w:pPr>
    </w:lvl>
    <w:lvl w:ilvl="1" w:tplc="FFFFFFFF">
      <w:start w:val="1"/>
      <w:numFmt w:val="lowerLetter"/>
      <w:lvlText w:val="(%2)"/>
      <w:lvlJc w:val="left"/>
      <w:pPr>
        <w:ind w:left="2007" w:hanging="360"/>
      </w:pPr>
      <w:rPr>
        <w:rFonts w:hint="default"/>
      </w:rPr>
    </w:lvl>
    <w:lvl w:ilvl="2" w:tplc="FFFFFFFF">
      <w:start w:val="1"/>
      <w:numFmt w:val="lowerRoman"/>
      <w:lvlText w:val="%3."/>
      <w:lvlJc w:val="right"/>
      <w:pPr>
        <w:ind w:left="2727" w:hanging="180"/>
      </w:pPr>
    </w:lvl>
    <w:lvl w:ilvl="3" w:tplc="FFFFFFFF">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3" w15:restartNumberingAfterBreak="0">
    <w:nsid w:val="1E820DEB"/>
    <w:multiLevelType w:val="hybridMultilevel"/>
    <w:tmpl w:val="DFC08AD6"/>
    <w:lvl w:ilvl="0" w:tplc="FFFFFFFF">
      <w:start w:val="1"/>
      <w:numFmt w:val="decimal"/>
      <w:lvlText w:val="%1."/>
      <w:lvlJc w:val="left"/>
      <w:pPr>
        <w:ind w:left="1287" w:hanging="360"/>
      </w:pPr>
    </w:lvl>
    <w:lvl w:ilvl="1" w:tplc="FFFFFFFF">
      <w:start w:val="1"/>
      <w:numFmt w:val="lowerLetter"/>
      <w:lvlText w:val="(%2)"/>
      <w:lvlJc w:val="left"/>
      <w:pPr>
        <w:ind w:left="2007" w:hanging="360"/>
      </w:pPr>
      <w:rPr>
        <w:rFonts w:hint="default"/>
      </w:rPr>
    </w:lvl>
    <w:lvl w:ilvl="2" w:tplc="FFFFFFFF">
      <w:start w:val="1"/>
      <w:numFmt w:val="lowerRoman"/>
      <w:lvlText w:val="%3."/>
      <w:lvlJc w:val="right"/>
      <w:pPr>
        <w:ind w:left="2727" w:hanging="180"/>
      </w:pPr>
    </w:lvl>
    <w:lvl w:ilvl="3" w:tplc="FFFFFFFF">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9E41298"/>
    <w:multiLevelType w:val="hybridMultilevel"/>
    <w:tmpl w:val="1B7004CE"/>
    <w:lvl w:ilvl="0" w:tplc="AF94463C">
      <w:start w:val="1"/>
      <w:numFmt w:val="decimal"/>
      <w:lvlText w:val="%1."/>
      <w:lvlJc w:val="left"/>
      <w:pPr>
        <w:ind w:left="1287" w:hanging="360"/>
      </w:pPr>
      <w:rPr>
        <w:rFonts w:ascii="Times New Roman" w:hAnsi="Times New Roman" w:cs="Times New Roman" w:hint="default"/>
      </w:rPr>
    </w:lvl>
    <w:lvl w:ilvl="1" w:tplc="FFFFFFFF">
      <w:start w:val="1"/>
      <w:numFmt w:val="lowerLetter"/>
      <w:lvlText w:val="(%2)"/>
      <w:lvlJc w:val="left"/>
      <w:pPr>
        <w:ind w:left="2217" w:hanging="570"/>
      </w:pPr>
      <w:rPr>
        <w:rFonts w:hint="default"/>
      </w:r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6"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3BBC6A81"/>
    <w:multiLevelType w:val="hybridMultilevel"/>
    <w:tmpl w:val="4A5ABC2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Letter"/>
      <w:lvlText w:val="(%3)"/>
      <w:lvlJc w:val="left"/>
      <w:pPr>
        <w:ind w:left="1778"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8DD0E21"/>
    <w:multiLevelType w:val="hybridMultilevel"/>
    <w:tmpl w:val="0628A1CC"/>
    <w:lvl w:ilvl="0" w:tplc="FFFFFFFF">
      <w:start w:val="1"/>
      <w:numFmt w:val="decimal"/>
      <w:lvlText w:val="%1."/>
      <w:lvlJc w:val="left"/>
      <w:pPr>
        <w:ind w:left="927" w:hanging="360"/>
      </w:pPr>
    </w:lvl>
    <w:lvl w:ilvl="1" w:tplc="FFFFFFFF">
      <w:start w:val="1"/>
      <w:numFmt w:val="lowerLetter"/>
      <w:lvlText w:val="(%2)"/>
      <w:lvlJc w:val="left"/>
      <w:pPr>
        <w:ind w:left="2007" w:hanging="360"/>
      </w:pPr>
      <w:rPr>
        <w:rFonts w:hint="default"/>
      </w:r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29" w15:restartNumberingAfterBreak="0">
    <w:nsid w:val="494B7E92"/>
    <w:multiLevelType w:val="hybridMultilevel"/>
    <w:tmpl w:val="DCE4A48E"/>
    <w:lvl w:ilvl="0" w:tplc="FFFFFFFF">
      <w:start w:val="1"/>
      <w:numFmt w:val="decimal"/>
      <w:lvlText w:val="%1."/>
      <w:lvlJc w:val="left"/>
      <w:pPr>
        <w:ind w:left="1287" w:hanging="360"/>
      </w:pPr>
    </w:lvl>
    <w:lvl w:ilvl="1" w:tplc="FFFFFFFF">
      <w:start w:val="1"/>
      <w:numFmt w:val="lowerLetter"/>
      <w:lvlText w:val="(%2)"/>
      <w:lvlJc w:val="left"/>
      <w:pPr>
        <w:ind w:left="1778" w:hanging="360"/>
      </w:pPr>
      <w:rPr>
        <w:rFonts w:hint="default"/>
      </w:rPr>
    </w:lvl>
    <w:lvl w:ilvl="2" w:tplc="FFFFFFFF">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0" w15:restartNumberingAfterBreak="0">
    <w:nsid w:val="4B19425E"/>
    <w:multiLevelType w:val="hybridMultilevel"/>
    <w:tmpl w:val="8C94A13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6A3CDC16">
      <w:start w:val="1"/>
      <w:numFmt w:val="lowerLetter"/>
      <w:lvlText w:val="%3)"/>
      <w:lvlJc w:val="left"/>
      <w:pPr>
        <w:ind w:left="1778"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BAD6C8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4F9F518F"/>
    <w:multiLevelType w:val="hybridMultilevel"/>
    <w:tmpl w:val="DBCCAA0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0C090017">
      <w:start w:val="1"/>
      <w:numFmt w:val="lowerLetter"/>
      <w:lvlText w:val="%3)"/>
      <w:lvlJc w:val="left"/>
      <w:pPr>
        <w:ind w:left="1854"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5E216592"/>
    <w:multiLevelType w:val="hybridMultilevel"/>
    <w:tmpl w:val="9C5C0026"/>
    <w:lvl w:ilvl="0" w:tplc="FFFFFFFF">
      <w:start w:val="1"/>
      <w:numFmt w:val="decimal"/>
      <w:lvlText w:val="%1."/>
      <w:lvlJc w:val="left"/>
      <w:pPr>
        <w:ind w:left="1287" w:hanging="360"/>
      </w:pPr>
    </w:lvl>
    <w:lvl w:ilvl="1" w:tplc="FFFFFFFF">
      <w:start w:val="1"/>
      <w:numFmt w:val="lowerLetter"/>
      <w:lvlText w:val="(%2)"/>
      <w:lvlJc w:val="left"/>
      <w:pPr>
        <w:ind w:left="2007" w:hanging="360"/>
      </w:pPr>
      <w:rPr>
        <w:rFonts w:hint="default"/>
      </w:rPr>
    </w:lvl>
    <w:lvl w:ilvl="2" w:tplc="FFFFFFFF">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start w:val="1"/>
      <w:numFmt w:val="lowerRoman"/>
      <w:lvlText w:val="%6."/>
      <w:lvlJc w:val="right"/>
      <w:pPr>
        <w:ind w:left="4887" w:hanging="180"/>
      </w:pPr>
    </w:lvl>
    <w:lvl w:ilvl="6" w:tplc="FFFFFFFF">
      <w:start w:val="1"/>
      <w:numFmt w:val="decimal"/>
      <w:lvlText w:val="%7."/>
      <w:lvlJc w:val="left"/>
      <w:pPr>
        <w:ind w:left="5607" w:hanging="360"/>
      </w:pPr>
    </w:lvl>
    <w:lvl w:ilvl="7" w:tplc="FFFFFFFF">
      <w:start w:val="1"/>
      <w:numFmt w:val="lowerLetter"/>
      <w:lvlText w:val="%8."/>
      <w:lvlJc w:val="left"/>
      <w:pPr>
        <w:ind w:left="6327" w:hanging="360"/>
      </w:pPr>
    </w:lvl>
    <w:lvl w:ilvl="8" w:tplc="FFFFFFFF">
      <w:start w:val="1"/>
      <w:numFmt w:val="lowerRoman"/>
      <w:lvlText w:val="%9."/>
      <w:lvlJc w:val="right"/>
      <w:pPr>
        <w:ind w:left="7047" w:hanging="180"/>
      </w:pPr>
    </w:lvl>
  </w:abstractNum>
  <w:abstractNum w:abstractNumId="3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4D04207"/>
    <w:multiLevelType w:val="hybridMultilevel"/>
    <w:tmpl w:val="C08C64C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Letter"/>
      <w:lvlText w:val="(%3)"/>
      <w:lvlJc w:val="left"/>
      <w:pPr>
        <w:ind w:left="1778"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6A7315D5"/>
    <w:multiLevelType w:val="hybridMultilevel"/>
    <w:tmpl w:val="54D4A32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Letter"/>
      <w:lvlText w:val="(%3)"/>
      <w:lvlJc w:val="left"/>
      <w:pPr>
        <w:ind w:left="1778"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C361C21"/>
    <w:multiLevelType w:val="hybridMultilevel"/>
    <w:tmpl w:val="37CE53B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Letter"/>
      <w:lvlText w:val="(%3)"/>
      <w:lvlJc w:val="left"/>
      <w:pPr>
        <w:ind w:left="1778"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DE81AA1"/>
    <w:multiLevelType w:val="hybridMultilevel"/>
    <w:tmpl w:val="4B16EBCA"/>
    <w:lvl w:ilvl="0" w:tplc="FFFFFFFF">
      <w:start w:val="1"/>
      <w:numFmt w:val="decimal"/>
      <w:lvlText w:val="%1."/>
      <w:lvlJc w:val="left"/>
      <w:pPr>
        <w:ind w:left="1287" w:hanging="360"/>
      </w:pPr>
    </w:lvl>
    <w:lvl w:ilvl="1" w:tplc="FFFFFFFF">
      <w:start w:val="1"/>
      <w:numFmt w:val="lowerLetter"/>
      <w:lvlText w:val="(%2)"/>
      <w:lvlJc w:val="left"/>
      <w:pPr>
        <w:ind w:left="1778" w:hanging="360"/>
      </w:pPr>
      <w:rPr>
        <w:rFonts w:hint="default"/>
      </w:r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42" w15:restartNumberingAfterBreak="0">
    <w:nsid w:val="75A80DF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3" w15:restartNumberingAfterBreak="0">
    <w:nsid w:val="79FC0F0C"/>
    <w:multiLevelType w:val="hybridMultilevel"/>
    <w:tmpl w:val="DE1EE2CC"/>
    <w:lvl w:ilvl="0" w:tplc="64DCE72E">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num w:numId="1" w16cid:durableId="1684283648">
    <w:abstractNumId w:val="38"/>
  </w:num>
  <w:num w:numId="2" w16cid:durableId="995764489">
    <w:abstractNumId w:val="26"/>
  </w:num>
  <w:num w:numId="3" w16cid:durableId="1906987438">
    <w:abstractNumId w:val="14"/>
  </w:num>
  <w:num w:numId="4" w16cid:durableId="781346128">
    <w:abstractNumId w:val="8"/>
  </w:num>
  <w:num w:numId="5" w16cid:durableId="1796873521">
    <w:abstractNumId w:val="3"/>
  </w:num>
  <w:num w:numId="6" w16cid:durableId="917831754">
    <w:abstractNumId w:val="2"/>
  </w:num>
  <w:num w:numId="7" w16cid:durableId="1258249635">
    <w:abstractNumId w:val="1"/>
  </w:num>
  <w:num w:numId="8" w16cid:durableId="1055816530">
    <w:abstractNumId w:val="0"/>
  </w:num>
  <w:num w:numId="9" w16cid:durableId="63527588">
    <w:abstractNumId w:val="9"/>
  </w:num>
  <w:num w:numId="10" w16cid:durableId="608468116">
    <w:abstractNumId w:val="7"/>
  </w:num>
  <w:num w:numId="11" w16cid:durableId="2091349174">
    <w:abstractNumId w:val="6"/>
  </w:num>
  <w:num w:numId="12" w16cid:durableId="1570073924">
    <w:abstractNumId w:val="5"/>
  </w:num>
  <w:num w:numId="13" w16cid:durableId="249508773">
    <w:abstractNumId w:val="4"/>
  </w:num>
  <w:num w:numId="14" w16cid:durableId="544831270">
    <w:abstractNumId w:val="24"/>
  </w:num>
  <w:num w:numId="15" w16cid:durableId="342166698">
    <w:abstractNumId w:val="21"/>
  </w:num>
  <w:num w:numId="16" w16cid:durableId="1922905910">
    <w:abstractNumId w:val="10"/>
  </w:num>
  <w:num w:numId="17" w16cid:durableId="1504078765">
    <w:abstractNumId w:val="35"/>
  </w:num>
  <w:num w:numId="18" w16cid:durableId="37556366">
    <w:abstractNumId w:val="42"/>
  </w:num>
  <w:num w:numId="19" w16cid:durableId="168300489">
    <w:abstractNumId w:val="31"/>
  </w:num>
  <w:num w:numId="20" w16cid:durableId="492600624">
    <w:abstractNumId w:val="17"/>
  </w:num>
  <w:num w:numId="21" w16cid:durableId="1792286046">
    <w:abstractNumId w:val="36"/>
  </w:num>
  <w:num w:numId="22" w16cid:durableId="1162114528">
    <w:abstractNumId w:val="33"/>
  </w:num>
  <w:num w:numId="23" w16cid:durableId="1880433910">
    <w:abstractNumId w:val="25"/>
  </w:num>
  <w:num w:numId="24" w16cid:durableId="611714708">
    <w:abstractNumId w:val="43"/>
  </w:num>
  <w:num w:numId="25" w16cid:durableId="510291935">
    <w:abstractNumId w:val="30"/>
  </w:num>
  <w:num w:numId="26" w16cid:durableId="83187298">
    <w:abstractNumId w:val="13"/>
  </w:num>
  <w:num w:numId="27" w16cid:durableId="865365348">
    <w:abstractNumId w:val="18"/>
  </w:num>
  <w:num w:numId="28" w16cid:durableId="1902211493">
    <w:abstractNumId w:val="15"/>
  </w:num>
  <w:num w:numId="29" w16cid:durableId="320890324">
    <w:abstractNumId w:val="11"/>
  </w:num>
  <w:num w:numId="30" w16cid:durableId="1224177523">
    <w:abstractNumId w:val="28"/>
  </w:num>
  <w:num w:numId="31" w16cid:durableId="978152301">
    <w:abstractNumId w:val="16"/>
  </w:num>
  <w:num w:numId="32" w16cid:durableId="213808468">
    <w:abstractNumId w:val="19"/>
  </w:num>
  <w:num w:numId="33" w16cid:durableId="1450204320">
    <w:abstractNumId w:val="34"/>
  </w:num>
  <w:num w:numId="34" w16cid:durableId="517887219">
    <w:abstractNumId w:val="27"/>
  </w:num>
  <w:num w:numId="35" w16cid:durableId="646403213">
    <w:abstractNumId w:val="37"/>
  </w:num>
  <w:num w:numId="36" w16cid:durableId="2038920177">
    <w:abstractNumId w:val="40"/>
  </w:num>
  <w:num w:numId="37" w16cid:durableId="950015490">
    <w:abstractNumId w:val="32"/>
  </w:num>
  <w:num w:numId="38" w16cid:durableId="169107164">
    <w:abstractNumId w:val="29"/>
  </w:num>
  <w:num w:numId="39" w16cid:durableId="1444417908">
    <w:abstractNumId w:val="20"/>
  </w:num>
  <w:num w:numId="40" w16cid:durableId="1362441503">
    <w:abstractNumId w:val="41"/>
  </w:num>
  <w:num w:numId="41" w16cid:durableId="379476267">
    <w:abstractNumId w:val="12"/>
  </w:num>
  <w:num w:numId="42" w16cid:durableId="17053494">
    <w:abstractNumId w:val="39"/>
  </w:num>
  <w:num w:numId="43" w16cid:durableId="1348487212">
    <w:abstractNumId w:val="23"/>
  </w:num>
  <w:num w:numId="44" w16cid:durableId="197370639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6A0"/>
    <w:rsid w:val="00017F94"/>
    <w:rsid w:val="00021181"/>
    <w:rsid w:val="00023842"/>
    <w:rsid w:val="00026E36"/>
    <w:rsid w:val="00030A04"/>
    <w:rsid w:val="000334F9"/>
    <w:rsid w:val="00035B74"/>
    <w:rsid w:val="0004508D"/>
    <w:rsid w:val="00061CC7"/>
    <w:rsid w:val="00062CDF"/>
    <w:rsid w:val="000732E6"/>
    <w:rsid w:val="0007796D"/>
    <w:rsid w:val="000B7790"/>
    <w:rsid w:val="000D4354"/>
    <w:rsid w:val="000D46D4"/>
    <w:rsid w:val="000F4B22"/>
    <w:rsid w:val="00111F2F"/>
    <w:rsid w:val="00135942"/>
    <w:rsid w:val="0014365E"/>
    <w:rsid w:val="00153033"/>
    <w:rsid w:val="001543DF"/>
    <w:rsid w:val="0017171A"/>
    <w:rsid w:val="00176178"/>
    <w:rsid w:val="001806A0"/>
    <w:rsid w:val="001B3BD6"/>
    <w:rsid w:val="001F525A"/>
    <w:rsid w:val="0021040E"/>
    <w:rsid w:val="0021153D"/>
    <w:rsid w:val="002177B9"/>
    <w:rsid w:val="00223272"/>
    <w:rsid w:val="0024779E"/>
    <w:rsid w:val="002832AC"/>
    <w:rsid w:val="002A651B"/>
    <w:rsid w:val="002D0DCC"/>
    <w:rsid w:val="002D7C93"/>
    <w:rsid w:val="002E377A"/>
    <w:rsid w:val="002F5AF1"/>
    <w:rsid w:val="003146C9"/>
    <w:rsid w:val="0035479E"/>
    <w:rsid w:val="003649C3"/>
    <w:rsid w:val="003A5897"/>
    <w:rsid w:val="003E3A20"/>
    <w:rsid w:val="003F083C"/>
    <w:rsid w:val="00406421"/>
    <w:rsid w:val="00441C3B"/>
    <w:rsid w:val="00446AB5"/>
    <w:rsid w:val="00446FE5"/>
    <w:rsid w:val="00452396"/>
    <w:rsid w:val="00462682"/>
    <w:rsid w:val="004767FD"/>
    <w:rsid w:val="004E468C"/>
    <w:rsid w:val="0050485B"/>
    <w:rsid w:val="00516317"/>
    <w:rsid w:val="0052325E"/>
    <w:rsid w:val="005505B7"/>
    <w:rsid w:val="0055136C"/>
    <w:rsid w:val="00573BE5"/>
    <w:rsid w:val="00586ED3"/>
    <w:rsid w:val="005951E9"/>
    <w:rsid w:val="00596AA9"/>
    <w:rsid w:val="005C1679"/>
    <w:rsid w:val="005C72E2"/>
    <w:rsid w:val="005F0C77"/>
    <w:rsid w:val="005F0E7F"/>
    <w:rsid w:val="00620CE0"/>
    <w:rsid w:val="00666759"/>
    <w:rsid w:val="006873FF"/>
    <w:rsid w:val="00694EDA"/>
    <w:rsid w:val="0069518E"/>
    <w:rsid w:val="006D3A12"/>
    <w:rsid w:val="006D5057"/>
    <w:rsid w:val="006E16BB"/>
    <w:rsid w:val="006E5AC2"/>
    <w:rsid w:val="00706873"/>
    <w:rsid w:val="0071601D"/>
    <w:rsid w:val="00741E0B"/>
    <w:rsid w:val="00780FD5"/>
    <w:rsid w:val="00784539"/>
    <w:rsid w:val="00794F77"/>
    <w:rsid w:val="007A62E6"/>
    <w:rsid w:val="007C7185"/>
    <w:rsid w:val="007E181C"/>
    <w:rsid w:val="007E732D"/>
    <w:rsid w:val="0080684C"/>
    <w:rsid w:val="00871C75"/>
    <w:rsid w:val="00874DBF"/>
    <w:rsid w:val="008776DC"/>
    <w:rsid w:val="00894927"/>
    <w:rsid w:val="00896F1C"/>
    <w:rsid w:val="008C23B5"/>
    <w:rsid w:val="00920915"/>
    <w:rsid w:val="00951DED"/>
    <w:rsid w:val="009705C8"/>
    <w:rsid w:val="00984C41"/>
    <w:rsid w:val="009A2343"/>
    <w:rsid w:val="009A5BAB"/>
    <w:rsid w:val="009B2D05"/>
    <w:rsid w:val="009B6FD4"/>
    <w:rsid w:val="009C1CF4"/>
    <w:rsid w:val="00A00A03"/>
    <w:rsid w:val="00A17161"/>
    <w:rsid w:val="00A30353"/>
    <w:rsid w:val="00A50E83"/>
    <w:rsid w:val="00AA4E7E"/>
    <w:rsid w:val="00AC3823"/>
    <w:rsid w:val="00AE323C"/>
    <w:rsid w:val="00B00181"/>
    <w:rsid w:val="00B00B0D"/>
    <w:rsid w:val="00B41003"/>
    <w:rsid w:val="00B44437"/>
    <w:rsid w:val="00B64761"/>
    <w:rsid w:val="00B765F7"/>
    <w:rsid w:val="00B81225"/>
    <w:rsid w:val="00BA0CA9"/>
    <w:rsid w:val="00BA6BDB"/>
    <w:rsid w:val="00BC71A2"/>
    <w:rsid w:val="00BF213B"/>
    <w:rsid w:val="00BF579D"/>
    <w:rsid w:val="00C02897"/>
    <w:rsid w:val="00C06827"/>
    <w:rsid w:val="00C46596"/>
    <w:rsid w:val="00C503D7"/>
    <w:rsid w:val="00C5246C"/>
    <w:rsid w:val="00CD3E1E"/>
    <w:rsid w:val="00CD46F6"/>
    <w:rsid w:val="00D3439C"/>
    <w:rsid w:val="00D35517"/>
    <w:rsid w:val="00D3652F"/>
    <w:rsid w:val="00D500ED"/>
    <w:rsid w:val="00DA7529"/>
    <w:rsid w:val="00DB1831"/>
    <w:rsid w:val="00DD3BFD"/>
    <w:rsid w:val="00DF6678"/>
    <w:rsid w:val="00E320BE"/>
    <w:rsid w:val="00E67CA6"/>
    <w:rsid w:val="00ED6152"/>
    <w:rsid w:val="00EF2E22"/>
    <w:rsid w:val="00F12B3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6EBD57"/>
  <w15:docId w15:val="{E56A6A24-9A0F-43A5-B69E-93F6593F5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761"/>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B64761"/>
    <w:pPr>
      <w:keepNext/>
      <w:keepLines/>
      <w:spacing w:after="0" w:line="240" w:lineRule="auto"/>
      <w:ind w:right="0"/>
      <w:jc w:val="left"/>
      <w:outlineLvl w:val="0"/>
    </w:pPr>
  </w:style>
  <w:style w:type="paragraph" w:styleId="Titre2">
    <w:name w:val="heading 2"/>
    <w:basedOn w:val="Normal"/>
    <w:next w:val="Normal"/>
    <w:link w:val="Titre2Car"/>
    <w:semiHidden/>
    <w:qFormat/>
    <w:rsid w:val="00B64761"/>
    <w:pPr>
      <w:outlineLvl w:val="1"/>
    </w:pPr>
  </w:style>
  <w:style w:type="paragraph" w:styleId="Titre3">
    <w:name w:val="heading 3"/>
    <w:basedOn w:val="Normal"/>
    <w:next w:val="Normal"/>
    <w:link w:val="Titre3Car"/>
    <w:semiHidden/>
    <w:qFormat/>
    <w:rsid w:val="00B64761"/>
    <w:pPr>
      <w:outlineLvl w:val="2"/>
    </w:pPr>
  </w:style>
  <w:style w:type="paragraph" w:styleId="Titre4">
    <w:name w:val="heading 4"/>
    <w:basedOn w:val="Normal"/>
    <w:next w:val="Normal"/>
    <w:link w:val="Titre4Car"/>
    <w:semiHidden/>
    <w:qFormat/>
    <w:rsid w:val="00B64761"/>
    <w:pPr>
      <w:outlineLvl w:val="3"/>
    </w:pPr>
  </w:style>
  <w:style w:type="paragraph" w:styleId="Titre5">
    <w:name w:val="heading 5"/>
    <w:basedOn w:val="Normal"/>
    <w:next w:val="Normal"/>
    <w:link w:val="Titre5Car"/>
    <w:semiHidden/>
    <w:qFormat/>
    <w:rsid w:val="00B64761"/>
    <w:pPr>
      <w:outlineLvl w:val="4"/>
    </w:pPr>
  </w:style>
  <w:style w:type="paragraph" w:styleId="Titre6">
    <w:name w:val="heading 6"/>
    <w:basedOn w:val="Normal"/>
    <w:next w:val="Normal"/>
    <w:link w:val="Titre6Car"/>
    <w:semiHidden/>
    <w:qFormat/>
    <w:rsid w:val="00B64761"/>
    <w:pPr>
      <w:outlineLvl w:val="5"/>
    </w:pPr>
  </w:style>
  <w:style w:type="paragraph" w:styleId="Titre7">
    <w:name w:val="heading 7"/>
    <w:basedOn w:val="Normal"/>
    <w:next w:val="Normal"/>
    <w:link w:val="Titre7Car"/>
    <w:semiHidden/>
    <w:qFormat/>
    <w:rsid w:val="00B64761"/>
    <w:pPr>
      <w:outlineLvl w:val="6"/>
    </w:pPr>
  </w:style>
  <w:style w:type="paragraph" w:styleId="Titre8">
    <w:name w:val="heading 8"/>
    <w:basedOn w:val="Normal"/>
    <w:next w:val="Normal"/>
    <w:link w:val="Titre8Car"/>
    <w:semiHidden/>
    <w:qFormat/>
    <w:rsid w:val="00B64761"/>
    <w:pPr>
      <w:outlineLvl w:val="7"/>
    </w:pPr>
  </w:style>
  <w:style w:type="paragraph" w:styleId="Titre9">
    <w:name w:val="heading 9"/>
    <w:basedOn w:val="Normal"/>
    <w:next w:val="Normal"/>
    <w:link w:val="Titre9Car"/>
    <w:semiHidden/>
    <w:qFormat/>
    <w:rsid w:val="00B64761"/>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B6476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B64761"/>
    <w:rPr>
      <w:rFonts w:ascii="Times New Roman" w:hAnsi="Times New Roman" w:cs="Times New Roman"/>
      <w:b/>
      <w:sz w:val="18"/>
      <w:szCs w:val="20"/>
      <w:lang w:eastAsia="en-US"/>
    </w:rPr>
  </w:style>
  <w:style w:type="paragraph" w:styleId="Pieddepage">
    <w:name w:val="footer"/>
    <w:aliases w:val="3_G"/>
    <w:basedOn w:val="Normal"/>
    <w:next w:val="Normal"/>
    <w:link w:val="PieddepageCar"/>
    <w:qFormat/>
    <w:rsid w:val="00B64761"/>
    <w:pPr>
      <w:spacing w:line="240" w:lineRule="auto"/>
    </w:pPr>
    <w:rPr>
      <w:sz w:val="16"/>
    </w:rPr>
  </w:style>
  <w:style w:type="character" w:customStyle="1" w:styleId="PieddepageCar">
    <w:name w:val="Pied de page Car"/>
    <w:aliases w:val="3_G Car"/>
    <w:basedOn w:val="Policepardfaut"/>
    <w:link w:val="Pieddepage"/>
    <w:rsid w:val="00B64761"/>
    <w:rPr>
      <w:rFonts w:ascii="Times New Roman" w:hAnsi="Times New Roman" w:cs="Times New Roman"/>
      <w:sz w:val="16"/>
      <w:szCs w:val="20"/>
      <w:lang w:eastAsia="en-US"/>
    </w:rPr>
  </w:style>
  <w:style w:type="paragraph" w:customStyle="1" w:styleId="HMG">
    <w:name w:val="_ H __M_G"/>
    <w:basedOn w:val="Normal"/>
    <w:next w:val="Normal"/>
    <w:qFormat/>
    <w:rsid w:val="00B6476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B6476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B6476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B6476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B6476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B6476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B64761"/>
    <w:pPr>
      <w:tabs>
        <w:tab w:val="left" w:pos="1701"/>
        <w:tab w:val="left" w:pos="2268"/>
        <w:tab w:val="left" w:pos="2835"/>
      </w:tabs>
      <w:spacing w:after="120"/>
      <w:ind w:left="1134" w:right="1134"/>
      <w:jc w:val="both"/>
    </w:pPr>
  </w:style>
  <w:style w:type="paragraph" w:customStyle="1" w:styleId="SLG">
    <w:name w:val="__S_L_G"/>
    <w:basedOn w:val="Normal"/>
    <w:next w:val="Normal"/>
    <w:rsid w:val="00B64761"/>
    <w:pPr>
      <w:keepNext/>
      <w:keepLines/>
      <w:spacing w:before="240" w:after="240" w:line="580" w:lineRule="exact"/>
      <w:ind w:left="1134" w:right="1134"/>
    </w:pPr>
    <w:rPr>
      <w:b/>
      <w:sz w:val="56"/>
    </w:rPr>
  </w:style>
  <w:style w:type="paragraph" w:customStyle="1" w:styleId="SMG">
    <w:name w:val="__S_M_G"/>
    <w:basedOn w:val="Normal"/>
    <w:next w:val="Normal"/>
    <w:rsid w:val="00B64761"/>
    <w:pPr>
      <w:keepNext/>
      <w:keepLines/>
      <w:spacing w:before="240" w:after="240" w:line="420" w:lineRule="exact"/>
      <w:ind w:left="1134" w:right="1134"/>
    </w:pPr>
    <w:rPr>
      <w:b/>
      <w:sz w:val="40"/>
    </w:rPr>
  </w:style>
  <w:style w:type="paragraph" w:customStyle="1" w:styleId="SSG">
    <w:name w:val="__S_S_G"/>
    <w:basedOn w:val="Normal"/>
    <w:next w:val="Normal"/>
    <w:rsid w:val="00B64761"/>
    <w:pPr>
      <w:keepNext/>
      <w:keepLines/>
      <w:spacing w:before="240" w:after="240" w:line="300" w:lineRule="exact"/>
      <w:ind w:left="1134" w:right="1134"/>
    </w:pPr>
    <w:rPr>
      <w:b/>
      <w:sz w:val="28"/>
    </w:rPr>
  </w:style>
  <w:style w:type="paragraph" w:customStyle="1" w:styleId="XLargeG">
    <w:name w:val="__XLarge_G"/>
    <w:basedOn w:val="Normal"/>
    <w:next w:val="Normal"/>
    <w:rsid w:val="00B64761"/>
    <w:pPr>
      <w:keepNext/>
      <w:keepLines/>
      <w:spacing w:before="240" w:after="240" w:line="420" w:lineRule="exact"/>
      <w:ind w:left="1134" w:right="1134"/>
    </w:pPr>
    <w:rPr>
      <w:b/>
      <w:sz w:val="40"/>
    </w:rPr>
  </w:style>
  <w:style w:type="paragraph" w:customStyle="1" w:styleId="Bullet1G">
    <w:name w:val="_Bullet 1_G"/>
    <w:basedOn w:val="Normal"/>
    <w:qFormat/>
    <w:rsid w:val="00B64761"/>
    <w:pPr>
      <w:numPr>
        <w:numId w:val="1"/>
      </w:numPr>
      <w:spacing w:after="120"/>
      <w:ind w:right="1134"/>
      <w:jc w:val="both"/>
    </w:pPr>
  </w:style>
  <w:style w:type="paragraph" w:customStyle="1" w:styleId="Bullet2G">
    <w:name w:val="_Bullet 2_G"/>
    <w:basedOn w:val="Normal"/>
    <w:qFormat/>
    <w:rsid w:val="00B64761"/>
    <w:pPr>
      <w:numPr>
        <w:numId w:val="2"/>
      </w:numPr>
      <w:spacing w:after="120"/>
      <w:ind w:right="1134"/>
      <w:jc w:val="both"/>
    </w:pPr>
  </w:style>
  <w:style w:type="paragraph" w:customStyle="1" w:styleId="ParNoG">
    <w:name w:val="_ParNo_G"/>
    <w:basedOn w:val="Normal"/>
    <w:qFormat/>
    <w:rsid w:val="00B6476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B64761"/>
    <w:rPr>
      <w:rFonts w:ascii="Times New Roman" w:hAnsi="Times New Roman"/>
      <w:sz w:val="18"/>
      <w:vertAlign w:val="superscript"/>
      <w:lang w:val="fr-CH"/>
    </w:rPr>
  </w:style>
  <w:style w:type="character" w:styleId="Appeldenotedefin">
    <w:name w:val="endnote reference"/>
    <w:aliases w:val="1_G"/>
    <w:basedOn w:val="Appelnotedebasdep"/>
    <w:qFormat/>
    <w:rsid w:val="00B64761"/>
    <w:rPr>
      <w:rFonts w:ascii="Times New Roman" w:hAnsi="Times New Roman"/>
      <w:sz w:val="18"/>
      <w:vertAlign w:val="superscript"/>
      <w:lang w:val="fr-CH"/>
    </w:rPr>
  </w:style>
  <w:style w:type="table" w:styleId="Grilledutableau">
    <w:name w:val="Table Grid"/>
    <w:basedOn w:val="TableauNormal"/>
    <w:rsid w:val="00B64761"/>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64761"/>
    <w:rPr>
      <w:color w:val="0000FF"/>
      <w:u w:val="none"/>
    </w:rPr>
  </w:style>
  <w:style w:type="character" w:styleId="Lienhypertextesuivivisit">
    <w:name w:val="FollowedHyperlink"/>
    <w:basedOn w:val="Policepardfaut"/>
    <w:unhideWhenUsed/>
    <w:rsid w:val="00B64761"/>
    <w:rPr>
      <w:color w:val="0000FF"/>
      <w:u w:val="none"/>
    </w:rPr>
  </w:style>
  <w:style w:type="paragraph" w:styleId="Notedebasdepage">
    <w:name w:val="footnote text"/>
    <w:aliases w:val="5_G"/>
    <w:basedOn w:val="Normal"/>
    <w:link w:val="NotedebasdepageCar"/>
    <w:qFormat/>
    <w:rsid w:val="00B6476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B64761"/>
    <w:rPr>
      <w:rFonts w:ascii="Times New Roman" w:hAnsi="Times New Roman" w:cs="Times New Roman"/>
      <w:sz w:val="18"/>
      <w:szCs w:val="20"/>
      <w:lang w:eastAsia="en-US"/>
    </w:rPr>
  </w:style>
  <w:style w:type="paragraph" w:styleId="Notedefin">
    <w:name w:val="endnote text"/>
    <w:aliases w:val="2_G"/>
    <w:basedOn w:val="Notedebasdepage"/>
    <w:link w:val="NotedefinCar"/>
    <w:qFormat/>
    <w:rsid w:val="00B64761"/>
  </w:style>
  <w:style w:type="character" w:customStyle="1" w:styleId="NotedefinCar">
    <w:name w:val="Note de fin Car"/>
    <w:aliases w:val="2_G Car"/>
    <w:basedOn w:val="Policepardfaut"/>
    <w:link w:val="Notedefin"/>
    <w:rsid w:val="00B64761"/>
    <w:rPr>
      <w:rFonts w:ascii="Times New Roman" w:hAnsi="Times New Roman" w:cs="Times New Roman"/>
      <w:sz w:val="18"/>
      <w:szCs w:val="20"/>
      <w:lang w:eastAsia="en-US"/>
    </w:rPr>
  </w:style>
  <w:style w:type="character" w:styleId="Numrodepage">
    <w:name w:val="page number"/>
    <w:aliases w:val="7_G"/>
    <w:basedOn w:val="Policepardfaut"/>
    <w:qFormat/>
    <w:rsid w:val="00B64761"/>
    <w:rPr>
      <w:rFonts w:ascii="Times New Roman" w:hAnsi="Times New Roman"/>
      <w:b/>
      <w:sz w:val="18"/>
      <w:lang w:val="fr-CH"/>
    </w:rPr>
  </w:style>
  <w:style w:type="character" w:customStyle="1" w:styleId="Titre1Car">
    <w:name w:val="Titre 1 Car"/>
    <w:aliases w:val="Table_G Car"/>
    <w:basedOn w:val="Policepardfaut"/>
    <w:link w:val="Titre1"/>
    <w:rsid w:val="00B64761"/>
    <w:rPr>
      <w:rFonts w:ascii="Times New Roman" w:hAnsi="Times New Roman" w:cs="Times New Roman"/>
      <w:sz w:val="20"/>
      <w:szCs w:val="20"/>
      <w:lang w:eastAsia="en-US"/>
    </w:rPr>
  </w:style>
  <w:style w:type="character" w:customStyle="1" w:styleId="Titre2Car">
    <w:name w:val="Titre 2 Car"/>
    <w:basedOn w:val="Policepardfaut"/>
    <w:link w:val="Titre2"/>
    <w:semiHidden/>
    <w:rsid w:val="00B64761"/>
    <w:rPr>
      <w:rFonts w:ascii="Times New Roman" w:hAnsi="Times New Roman" w:cs="Times New Roman"/>
      <w:sz w:val="20"/>
      <w:szCs w:val="20"/>
      <w:lang w:eastAsia="en-US"/>
    </w:rPr>
  </w:style>
  <w:style w:type="character" w:customStyle="1" w:styleId="Titre3Car">
    <w:name w:val="Titre 3 Car"/>
    <w:basedOn w:val="Policepardfaut"/>
    <w:link w:val="Titre3"/>
    <w:semiHidden/>
    <w:rsid w:val="00B64761"/>
    <w:rPr>
      <w:rFonts w:ascii="Times New Roman" w:hAnsi="Times New Roman" w:cs="Times New Roman"/>
      <w:sz w:val="20"/>
      <w:szCs w:val="20"/>
      <w:lang w:eastAsia="en-US"/>
    </w:rPr>
  </w:style>
  <w:style w:type="character" w:customStyle="1" w:styleId="Titre4Car">
    <w:name w:val="Titre 4 Car"/>
    <w:basedOn w:val="Policepardfaut"/>
    <w:link w:val="Titre4"/>
    <w:semiHidden/>
    <w:rsid w:val="00B64761"/>
    <w:rPr>
      <w:rFonts w:ascii="Times New Roman" w:hAnsi="Times New Roman" w:cs="Times New Roman"/>
      <w:sz w:val="20"/>
      <w:szCs w:val="20"/>
      <w:lang w:eastAsia="en-US"/>
    </w:rPr>
  </w:style>
  <w:style w:type="character" w:customStyle="1" w:styleId="Titre5Car">
    <w:name w:val="Titre 5 Car"/>
    <w:basedOn w:val="Policepardfaut"/>
    <w:link w:val="Titre5"/>
    <w:semiHidden/>
    <w:rsid w:val="00B64761"/>
    <w:rPr>
      <w:rFonts w:ascii="Times New Roman" w:hAnsi="Times New Roman" w:cs="Times New Roman"/>
      <w:sz w:val="20"/>
      <w:szCs w:val="20"/>
      <w:lang w:eastAsia="en-US"/>
    </w:rPr>
  </w:style>
  <w:style w:type="character" w:customStyle="1" w:styleId="Titre6Car">
    <w:name w:val="Titre 6 Car"/>
    <w:basedOn w:val="Policepardfaut"/>
    <w:link w:val="Titre6"/>
    <w:semiHidden/>
    <w:rsid w:val="00B64761"/>
    <w:rPr>
      <w:rFonts w:ascii="Times New Roman" w:hAnsi="Times New Roman" w:cs="Times New Roman"/>
      <w:sz w:val="20"/>
      <w:szCs w:val="20"/>
      <w:lang w:eastAsia="en-US"/>
    </w:rPr>
  </w:style>
  <w:style w:type="character" w:customStyle="1" w:styleId="Titre7Car">
    <w:name w:val="Titre 7 Car"/>
    <w:basedOn w:val="Policepardfaut"/>
    <w:link w:val="Titre7"/>
    <w:semiHidden/>
    <w:rsid w:val="00B64761"/>
    <w:rPr>
      <w:rFonts w:ascii="Times New Roman" w:hAnsi="Times New Roman" w:cs="Times New Roman"/>
      <w:sz w:val="20"/>
      <w:szCs w:val="20"/>
      <w:lang w:eastAsia="en-US"/>
    </w:rPr>
  </w:style>
  <w:style w:type="character" w:customStyle="1" w:styleId="Titre8Car">
    <w:name w:val="Titre 8 Car"/>
    <w:basedOn w:val="Policepardfaut"/>
    <w:link w:val="Titre8"/>
    <w:semiHidden/>
    <w:rsid w:val="00B64761"/>
    <w:rPr>
      <w:rFonts w:ascii="Times New Roman" w:hAnsi="Times New Roman" w:cs="Times New Roman"/>
      <w:sz w:val="20"/>
      <w:szCs w:val="20"/>
      <w:lang w:eastAsia="en-US"/>
    </w:rPr>
  </w:style>
  <w:style w:type="character" w:customStyle="1" w:styleId="Titre9Car">
    <w:name w:val="Titre 9 Car"/>
    <w:basedOn w:val="Policepardfaut"/>
    <w:link w:val="Titre9"/>
    <w:semiHidden/>
    <w:rsid w:val="00B64761"/>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64761"/>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64761"/>
    <w:rPr>
      <w:rFonts w:ascii="Tahoma" w:hAnsi="Tahoma" w:cs="Tahoma"/>
      <w:sz w:val="16"/>
      <w:szCs w:val="16"/>
      <w:lang w:eastAsia="en-US"/>
    </w:rPr>
  </w:style>
  <w:style w:type="character" w:customStyle="1" w:styleId="SingleTxtGChar">
    <w:name w:val="_ Single Txt_G Char"/>
    <w:basedOn w:val="Policepardfaut"/>
    <w:link w:val="SingleTxtG"/>
    <w:rsid w:val="00896F1C"/>
    <w:rPr>
      <w:rFonts w:ascii="Times New Roman" w:hAnsi="Times New Roman" w:cs="Times New Roman"/>
      <w:sz w:val="20"/>
      <w:szCs w:val="20"/>
      <w:lang w:eastAsia="en-US"/>
    </w:rPr>
  </w:style>
  <w:style w:type="paragraph" w:styleId="Rvision">
    <w:name w:val="Revision"/>
    <w:hidden/>
    <w:uiPriority w:val="99"/>
    <w:semiHidden/>
    <w:rsid w:val="00896F1C"/>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9A23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031589">
      <w:bodyDiv w:val="1"/>
      <w:marLeft w:val="0"/>
      <w:marRight w:val="0"/>
      <w:marTop w:val="0"/>
      <w:marBottom w:val="0"/>
      <w:divBdr>
        <w:top w:val="none" w:sz="0" w:space="0" w:color="auto"/>
        <w:left w:val="none" w:sz="0" w:space="0" w:color="auto"/>
        <w:bottom w:val="none" w:sz="0" w:space="0" w:color="auto"/>
        <w:right w:val="none" w:sz="0" w:space="0" w:color="auto"/>
      </w:divBdr>
    </w:div>
    <w:div w:id="155597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onsultations.health.gov.au/atodb/national-tobacco-strategy-2022-2030/"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modernslaveryregister.gov.au/statements/?voluntarity=0" TargetMode="External"/><Relationship Id="rId2" Type="http://schemas.openxmlformats.org/officeDocument/2006/relationships/hyperlink" Target="https://www.ncas.au/" TargetMode="External"/><Relationship Id="rId1" Type="http://schemas.openxmlformats.org/officeDocument/2006/relationships/hyperlink" Target="http://undocs.org/fr/E/C.12/AUS/QPR/6" TargetMode="External"/><Relationship Id="rId4" Type="http://schemas.openxmlformats.org/officeDocument/2006/relationships/hyperlink" Target="http://undocs.org/fr/E/C.12/AUS/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U6.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4E22E9-B768-4663-9B90-79B1B1032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U6.dotm</Template>
  <TotalTime>1</TotalTime>
  <Pages>49</Pages>
  <Words>28690</Words>
  <Characters>157795</Characters>
  <Application>Microsoft Office Word</Application>
  <DocSecurity>0</DocSecurity>
  <Lines>1314</Lines>
  <Paragraphs>372</Paragraphs>
  <ScaleCrop>false</ScaleCrop>
  <HeadingPairs>
    <vt:vector size="2" baseType="variant">
      <vt:variant>
        <vt:lpstr>Titre</vt:lpstr>
      </vt:variant>
      <vt:variant>
        <vt:i4>1</vt:i4>
      </vt:variant>
    </vt:vector>
  </HeadingPairs>
  <TitlesOfParts>
    <vt:vector size="1" baseType="lpstr">
      <vt:lpstr>E/C.12/AUS/6</vt:lpstr>
    </vt:vector>
  </TitlesOfParts>
  <Company>DCM</Company>
  <LinksUpToDate>false</LinksUpToDate>
  <CharactersWithSpaces>186113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E/C.12/AUS/6</dc:title>
  <dc:subject/>
  <dc:creator>Estelle-Delphine DITTA</dc:creator>
  <cp:keywords/>
  <cp:lastModifiedBy>Estelle-Delphine DITTA</cp:lastModifiedBy>
  <cp:revision>3</cp:revision>
  <cp:lastPrinted>2024-03-11T12:45:00Z</cp:lastPrinted>
  <dcterms:created xsi:type="dcterms:W3CDTF">2024-03-11T12:45:00Z</dcterms:created>
  <dcterms:modified xsi:type="dcterms:W3CDTF">2024-03-11T12:46:00Z</dcterms:modified>
</cp:coreProperties>
</file>