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DD1CB5" w:rsidP="00DD1CB5">
            <w:pPr>
              <w:suppressAutoHyphens w:val="0"/>
              <w:spacing w:after="20"/>
              <w:jc w:val="right"/>
            </w:pPr>
            <w:r w:rsidRPr="00DD1CB5">
              <w:rPr>
                <w:sz w:val="40"/>
              </w:rPr>
              <w:t>CEDAW</w:t>
            </w:r>
            <w:r>
              <w:t>/C/SR.1102</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DD1CB5" w:rsidRDefault="00DD1CB5" w:rsidP="00DD1CB5">
            <w:pPr>
              <w:suppressAutoHyphens w:val="0"/>
              <w:spacing w:before="240" w:line="240" w:lineRule="exact"/>
            </w:pPr>
            <w:r>
              <w:t>Distr.: General</w:t>
            </w:r>
          </w:p>
          <w:p w:rsidR="00DD1CB5" w:rsidRDefault="00E00239" w:rsidP="00DD1CB5">
            <w:pPr>
              <w:suppressAutoHyphens w:val="0"/>
            </w:pPr>
            <w:r>
              <w:t xml:space="preserve">18 </w:t>
            </w:r>
            <w:r w:rsidR="00DD1CB5">
              <w:t>February 2013</w:t>
            </w:r>
          </w:p>
          <w:p w:rsidR="00DD1CB5" w:rsidRDefault="00DD1CB5" w:rsidP="00DD1CB5">
            <w:pPr>
              <w:suppressAutoHyphens w:val="0"/>
            </w:pPr>
          </w:p>
          <w:p w:rsidR="00FF4E99" w:rsidRDefault="00DD1CB5" w:rsidP="00DD1CB5">
            <w:pPr>
              <w:suppressAutoHyphens w:val="0"/>
            </w:pPr>
            <w:r>
              <w:t>English only</w:t>
            </w:r>
          </w:p>
        </w:tc>
      </w:tr>
    </w:tbl>
    <w:p w:rsidR="00DD1CB5" w:rsidRDefault="00DD1CB5" w:rsidP="00DD1CB5">
      <w:pPr>
        <w:spacing w:before="120"/>
        <w:rPr>
          <w:b/>
          <w:sz w:val="24"/>
        </w:rPr>
      </w:pPr>
      <w:r>
        <w:rPr>
          <w:b/>
          <w:sz w:val="24"/>
        </w:rPr>
        <w:t>Committee on the Elimination of Discrimination</w:t>
      </w:r>
      <w:r>
        <w:rPr>
          <w:b/>
          <w:sz w:val="24"/>
        </w:rPr>
        <w:br/>
        <w:t>against Women</w:t>
      </w:r>
    </w:p>
    <w:p w:rsidR="00DD1CB5" w:rsidRDefault="00DD1CB5" w:rsidP="00DD1CB5">
      <w:pPr>
        <w:spacing w:after="120"/>
        <w:rPr>
          <w:b/>
        </w:rPr>
      </w:pPr>
      <w:r>
        <w:rPr>
          <w:b/>
        </w:rPr>
        <w:t>Fifty-fourth session</w:t>
      </w:r>
    </w:p>
    <w:p w:rsidR="00DD1CB5" w:rsidRDefault="00DD1CB5" w:rsidP="00DD1CB5">
      <w:pPr>
        <w:rPr>
          <w:b/>
        </w:rPr>
      </w:pPr>
      <w:r>
        <w:rPr>
          <w:b/>
        </w:rPr>
        <w:t>Summary record of the 1102nd meeting</w:t>
      </w:r>
    </w:p>
    <w:p w:rsidR="00DD1CB5" w:rsidRDefault="00DD1CB5" w:rsidP="00DD1CB5">
      <w:pPr>
        <w:spacing w:after="120"/>
      </w:pPr>
      <w:r>
        <w:t xml:space="preserve">Held at the Palais des Nations, </w:t>
      </w:r>
      <w:smartTag w:uri="urn:schemas-microsoft-com:office:smarttags" w:element="place">
        <w:smartTag w:uri="urn:schemas-microsoft-com:office:smarttags" w:element="City">
          <w:r>
            <w:t>Geneva</w:t>
          </w:r>
        </w:smartTag>
      </w:smartTag>
      <w:r>
        <w:t>, on Tuesday, 12 February 2013, at 3 p.m.</w:t>
      </w:r>
    </w:p>
    <w:p w:rsidR="00DD1CB5" w:rsidRDefault="00DD1CB5" w:rsidP="00DD1CB5">
      <w:pPr>
        <w:tabs>
          <w:tab w:val="right" w:pos="992"/>
          <w:tab w:val="left" w:pos="1276"/>
          <w:tab w:val="right" w:leader="dot" w:pos="8504"/>
        </w:tabs>
        <w:spacing w:after="120"/>
      </w:pPr>
      <w:r>
        <w:rPr>
          <w:i/>
        </w:rPr>
        <w:tab/>
        <w:t>Chairperson</w:t>
      </w:r>
      <w:r>
        <w:t>:</w:t>
      </w:r>
      <w:r>
        <w:tab/>
        <w:t>Ms. Ameline</w:t>
      </w:r>
    </w:p>
    <w:p w:rsidR="00DD1CB5" w:rsidRDefault="00DD1CB5" w:rsidP="00DD1CB5">
      <w:pPr>
        <w:tabs>
          <w:tab w:val="right" w:pos="992"/>
          <w:tab w:val="left" w:pos="1276"/>
          <w:tab w:val="right" w:leader="dot" w:pos="8504"/>
        </w:tabs>
        <w:spacing w:before="360" w:after="240"/>
        <w:rPr>
          <w:sz w:val="28"/>
        </w:rPr>
      </w:pPr>
      <w:r>
        <w:rPr>
          <w:sz w:val="28"/>
        </w:rPr>
        <w:t>Contents</w:t>
      </w:r>
    </w:p>
    <w:p w:rsidR="00DD1CB5" w:rsidRDefault="00DD1CB5" w:rsidP="009C0FA1">
      <w:pPr>
        <w:pStyle w:val="SingleTxtG"/>
        <w:jc w:val="left"/>
      </w:pPr>
      <w:r>
        <w:t>Consideration of reports submitted by States parties under article 18 of the Convention (</w:t>
      </w:r>
      <w:r>
        <w:rPr>
          <w:i/>
        </w:rPr>
        <w:t>continued</w:t>
      </w:r>
      <w:r>
        <w:t>)</w:t>
      </w:r>
    </w:p>
    <w:p w:rsidR="00DD1CB5" w:rsidRPr="00DD1CB5" w:rsidRDefault="00DD1CB5" w:rsidP="00CE56B4">
      <w:pPr>
        <w:pStyle w:val="SingleTxtG"/>
        <w:ind w:left="1700"/>
      </w:pPr>
      <w:r>
        <w:rPr>
          <w:i/>
        </w:rPr>
        <w:t xml:space="preserve">Fourth periodic report of </w:t>
      </w:r>
      <w:smartTag w:uri="urn:schemas-microsoft-com:office:smarttags" w:element="country-region">
        <w:smartTag w:uri="urn:schemas-microsoft-com:office:smarttags" w:element="place">
          <w:r>
            <w:rPr>
              <w:i/>
            </w:rPr>
            <w:t>Pakistan</w:t>
          </w:r>
        </w:smartTag>
      </w:smartTag>
      <w:r>
        <w:rPr>
          <w:i/>
        </w:rPr>
        <w:t xml:space="preserve"> </w:t>
      </w:r>
      <w:r>
        <w:t>(continued)</w:t>
      </w:r>
    </w:p>
    <w:p w:rsidR="00DD1CB5" w:rsidRPr="00DD1CB5" w:rsidRDefault="00DD1CB5" w:rsidP="00DD1CB5">
      <w:pPr>
        <w:pStyle w:val="SingleTxtG"/>
        <w:rPr>
          <w:i/>
        </w:rPr>
      </w:pPr>
      <w:r>
        <w:br w:type="page"/>
      </w:r>
      <w:r w:rsidRPr="00DD1CB5">
        <w:rPr>
          <w:i/>
        </w:rPr>
        <w:t>The meeting was called to order at 3 p.m.</w:t>
      </w:r>
    </w:p>
    <w:p w:rsidR="00DD1CB5" w:rsidRDefault="007131EB" w:rsidP="007131EB">
      <w:pPr>
        <w:pStyle w:val="H23G"/>
      </w:pPr>
      <w:r>
        <w:tab/>
      </w:r>
      <w:r>
        <w:tab/>
      </w:r>
      <w:r w:rsidR="00DD1CB5">
        <w:t xml:space="preserve">Consideration of reports submitted by States parties under article 18 of the Convention </w:t>
      </w:r>
      <w:r w:rsidR="00DD1CB5" w:rsidRPr="00143FB9">
        <w:rPr>
          <w:b w:val="0"/>
        </w:rPr>
        <w:t>(</w:t>
      </w:r>
      <w:r w:rsidR="00DD1CB5" w:rsidRPr="00143FB9">
        <w:rPr>
          <w:b w:val="0"/>
          <w:i/>
        </w:rPr>
        <w:t>continued</w:t>
      </w:r>
      <w:r w:rsidR="00DD1CB5" w:rsidRPr="00143FB9">
        <w:rPr>
          <w:b w:val="0"/>
        </w:rPr>
        <w:t>)</w:t>
      </w:r>
    </w:p>
    <w:p w:rsidR="00DD1CB5" w:rsidRDefault="00DD1CB5" w:rsidP="007131EB">
      <w:pPr>
        <w:pStyle w:val="SingleTxtG"/>
        <w:ind w:left="1701"/>
        <w:jc w:val="left"/>
      </w:pPr>
      <w:r w:rsidRPr="007131EB">
        <w:rPr>
          <w:i/>
        </w:rPr>
        <w:t xml:space="preserve">Fourth periodic report of </w:t>
      </w:r>
      <w:smartTag w:uri="urn:schemas-microsoft-com:office:smarttags" w:element="country-region">
        <w:smartTag w:uri="urn:schemas-microsoft-com:office:smarttags" w:element="place">
          <w:r w:rsidRPr="007131EB">
            <w:rPr>
              <w:i/>
            </w:rPr>
            <w:t>Pakistan</w:t>
          </w:r>
        </w:smartTag>
      </w:smartTag>
      <w:r>
        <w:t xml:space="preserve"> (</w:t>
      </w:r>
      <w:r w:rsidRPr="007131EB">
        <w:t>continued</w:t>
      </w:r>
      <w:r>
        <w:t>) (CEDAW/C/PAK/4 and CEDAW/C/</w:t>
      </w:r>
      <w:r w:rsidR="00CA67DE">
        <w:t>PAK</w:t>
      </w:r>
      <w:r>
        <w:t>/Q/</w:t>
      </w:r>
      <w:r w:rsidR="007131EB">
        <w:t>4</w:t>
      </w:r>
      <w:r>
        <w:t xml:space="preserve"> and Add.1)</w:t>
      </w:r>
    </w:p>
    <w:p w:rsidR="00DD1CB5" w:rsidRPr="007131EB" w:rsidRDefault="00DD1CB5" w:rsidP="00DD1CB5">
      <w:pPr>
        <w:pStyle w:val="ParaNoG"/>
        <w:rPr>
          <w:i/>
        </w:rPr>
      </w:pPr>
      <w:r w:rsidRPr="007131EB">
        <w:rPr>
          <w:i/>
        </w:rPr>
        <w:t xml:space="preserve">At the invitation of the Chairperson, the delegation of </w:t>
      </w:r>
      <w:smartTag w:uri="urn:schemas-microsoft-com:office:smarttags" w:element="country-region">
        <w:smartTag w:uri="urn:schemas-microsoft-com:office:smarttags" w:element="place">
          <w:r w:rsidRPr="007131EB">
            <w:rPr>
              <w:i/>
            </w:rPr>
            <w:t>Pakistan</w:t>
          </w:r>
        </w:smartTag>
      </w:smartTag>
      <w:r w:rsidRPr="007131EB">
        <w:rPr>
          <w:i/>
        </w:rPr>
        <w:t xml:space="preserve"> took places at the Committee table.</w:t>
      </w:r>
    </w:p>
    <w:p w:rsidR="00DD1CB5" w:rsidRDefault="007131EB" w:rsidP="007131EB">
      <w:pPr>
        <w:pStyle w:val="H4G"/>
      </w:pPr>
      <w:r>
        <w:tab/>
      </w:r>
      <w:r>
        <w:tab/>
      </w:r>
      <w:r w:rsidR="00DD1CB5">
        <w:t>Article 9</w:t>
      </w:r>
    </w:p>
    <w:p w:rsidR="00DD1CB5" w:rsidRDefault="00DD1CB5" w:rsidP="00DD1CB5">
      <w:pPr>
        <w:pStyle w:val="ParaNoG"/>
      </w:pPr>
      <w:r w:rsidRPr="007131EB">
        <w:rPr>
          <w:b/>
        </w:rPr>
        <w:t>Mr. Malik</w:t>
      </w:r>
      <w:r>
        <w:t xml:space="preserve"> (</w:t>
      </w:r>
      <w:smartTag w:uri="urn:schemas-microsoft-com:office:smarttags" w:element="country-region">
        <w:smartTag w:uri="urn:schemas-microsoft-com:office:smarttags" w:element="place">
          <w:r>
            <w:t>Pakistan</w:t>
          </w:r>
        </w:smartTag>
      </w:smartTag>
      <w:r>
        <w:t>)</w:t>
      </w:r>
      <w:r w:rsidR="007131EB">
        <w:t xml:space="preserve"> said that his Government had not yet taken steps to amend the Citizenship Act, as it was still awaiting a judgement of the Supreme Court as to whether a provision of the Act was discriminatory.</w:t>
      </w:r>
    </w:p>
    <w:p w:rsidR="00DD1CB5" w:rsidRDefault="00DD1CB5" w:rsidP="00DD1CB5">
      <w:pPr>
        <w:pStyle w:val="ParaNoG"/>
      </w:pPr>
      <w:r w:rsidRPr="007131EB">
        <w:rPr>
          <w:b/>
        </w:rPr>
        <w:t>Ms. Mumtaz</w:t>
      </w:r>
      <w:r>
        <w:t xml:space="preserve"> (</w:t>
      </w:r>
      <w:smartTag w:uri="urn:schemas-microsoft-com:office:smarttags" w:element="country-region">
        <w:smartTag w:uri="urn:schemas-microsoft-com:office:smarttags" w:element="place">
          <w:r>
            <w:t>Pakistan</w:t>
          </w:r>
        </w:smartTag>
      </w:smartTag>
      <w:r>
        <w:t xml:space="preserve">) said that </w:t>
      </w:r>
      <w:r w:rsidR="007131EB">
        <w:t xml:space="preserve">under the Act </w:t>
      </w:r>
      <w:r>
        <w:t>children were entitled to t</w:t>
      </w:r>
      <w:r w:rsidR="00CE56B4">
        <w:t>he nationality of their mother.</w:t>
      </w:r>
    </w:p>
    <w:p w:rsidR="00DD1CB5" w:rsidRDefault="00DD1CB5" w:rsidP="007131EB">
      <w:pPr>
        <w:pStyle w:val="H4G"/>
      </w:pPr>
      <w:r>
        <w:tab/>
      </w:r>
      <w:r w:rsidR="007131EB">
        <w:tab/>
      </w:r>
      <w:r>
        <w:t>Articles 10</w:t>
      </w:r>
      <w:r w:rsidR="007131EB">
        <w:t>–</w:t>
      </w:r>
      <w:r>
        <w:t>14</w:t>
      </w:r>
    </w:p>
    <w:p w:rsidR="00DD1CB5" w:rsidRDefault="00DD1CB5" w:rsidP="007131EB">
      <w:pPr>
        <w:pStyle w:val="ParaNoG"/>
      </w:pPr>
      <w:r w:rsidRPr="007131EB">
        <w:rPr>
          <w:b/>
        </w:rPr>
        <w:t>Ms. Šimonović</w:t>
      </w:r>
      <w:r>
        <w:t xml:space="preserve"> urged the Government to take note of the Committee</w:t>
      </w:r>
      <w:r w:rsidR="007131EB">
        <w:t xml:space="preserve"> </w:t>
      </w:r>
      <w:r>
        <w:t xml:space="preserve">statement on the </w:t>
      </w:r>
      <w:r w:rsidR="007131EB">
        <w:t>protection of girls</w:t>
      </w:r>
      <w:r w:rsidR="009C0FA1">
        <w:t>’</w:t>
      </w:r>
      <w:r w:rsidR="007131EB">
        <w:t xml:space="preserve"> right to education </w:t>
      </w:r>
      <w:r>
        <w:t xml:space="preserve">adopted at the </w:t>
      </w:r>
      <w:r w:rsidR="007131EB">
        <w:t>fifty-third</w:t>
      </w:r>
      <w:r>
        <w:t xml:space="preserve"> session, in the </w:t>
      </w:r>
      <w:r w:rsidR="007131EB">
        <w:t>light</w:t>
      </w:r>
      <w:r>
        <w:t xml:space="preserve"> of the shooting of Malala Yousufzai.</w:t>
      </w:r>
      <w:r w:rsidR="007131EB">
        <w:t xml:space="preserve"> While</w:t>
      </w:r>
      <w:r>
        <w:t xml:space="preserve"> the Constitution stated that no citizen sh</w:t>
      </w:r>
      <w:r w:rsidR="007131EB">
        <w:t xml:space="preserve">ould </w:t>
      </w:r>
      <w:r>
        <w:t xml:space="preserve">be denied </w:t>
      </w:r>
      <w:r w:rsidR="007131EB">
        <w:t xml:space="preserve">an </w:t>
      </w:r>
      <w:r>
        <w:t xml:space="preserve">education, </w:t>
      </w:r>
      <w:r w:rsidR="007131EB">
        <w:t>it did not expressly prohibit</w:t>
      </w:r>
      <w:r>
        <w:t xml:space="preserve"> discrimination on the grounds of sex. </w:t>
      </w:r>
      <w:r w:rsidR="007257CB">
        <w:t>W</w:t>
      </w:r>
      <w:r>
        <w:t xml:space="preserve">ere there plans to amend </w:t>
      </w:r>
      <w:r w:rsidR="007131EB">
        <w:t>the relevant provision of the Constitution</w:t>
      </w:r>
      <w:r w:rsidR="007257CB">
        <w:t xml:space="preserve"> to include gender-based discrimination</w:t>
      </w:r>
      <w:r>
        <w:t>?</w:t>
      </w:r>
      <w:r w:rsidR="009C0FA1">
        <w:t xml:space="preserve"> </w:t>
      </w:r>
      <w:r>
        <w:t xml:space="preserve">What immediate measures did the Government plan to adopt to address the discrepancy in literacy rates between rural and urban areas? What provisions would be set out in the </w:t>
      </w:r>
      <w:r w:rsidR="00B40BD8">
        <w:t xml:space="preserve">National Plan of Action for Women to promote the </w:t>
      </w:r>
      <w:r>
        <w:t xml:space="preserve">education </w:t>
      </w:r>
      <w:r w:rsidR="00B40BD8">
        <w:t xml:space="preserve">of </w:t>
      </w:r>
      <w:r>
        <w:t>girls?</w:t>
      </w:r>
      <w:r w:rsidR="009C0FA1">
        <w:t xml:space="preserve"> </w:t>
      </w:r>
      <w:r>
        <w:t xml:space="preserve">Did the Government plan to ratify the </w:t>
      </w:r>
      <w:r w:rsidR="007A5A57">
        <w:t>United Nations Educational, Scientific and Cultural Organization (</w:t>
      </w:r>
      <w:r>
        <w:t>UNESCO</w:t>
      </w:r>
      <w:r w:rsidR="007A5A57">
        <w:t>)</w:t>
      </w:r>
      <w:r>
        <w:t xml:space="preserve"> </w:t>
      </w:r>
      <w:r w:rsidR="007A5A57">
        <w:t>Convention against Discrimination in Education</w:t>
      </w:r>
      <w:r>
        <w:t xml:space="preserve">? </w:t>
      </w:r>
      <w:r w:rsidR="007A5A57">
        <w:t>What</w:t>
      </w:r>
      <w:r>
        <w:t xml:space="preserve"> was the Government planning to </w:t>
      </w:r>
      <w:r w:rsidR="007A5A57">
        <w:t>do to enhance the</w:t>
      </w:r>
      <w:r>
        <w:t xml:space="preserve"> security and </w:t>
      </w:r>
      <w:r w:rsidR="007A5A57">
        <w:t xml:space="preserve">boost the </w:t>
      </w:r>
      <w:r>
        <w:t>attendance rates</w:t>
      </w:r>
      <w:r w:rsidR="007A5A57">
        <w:t xml:space="preserve"> of girls</w:t>
      </w:r>
      <w:r w:rsidR="00CE56B4">
        <w:t>?</w:t>
      </w:r>
    </w:p>
    <w:p w:rsidR="00DD1CB5" w:rsidRDefault="00DD1CB5" w:rsidP="00DD1CB5">
      <w:pPr>
        <w:pStyle w:val="ParaNoG"/>
      </w:pPr>
      <w:r w:rsidRPr="007131EB">
        <w:rPr>
          <w:b/>
        </w:rPr>
        <w:t>Ms. Bailey</w:t>
      </w:r>
      <w:r>
        <w:t xml:space="preserve"> said that although the report referred to initiatives regarding </w:t>
      </w:r>
      <w:r w:rsidR="00CD1677">
        <w:t>school</w:t>
      </w:r>
      <w:r w:rsidR="00143FB9">
        <w:t xml:space="preserve"> </w:t>
      </w:r>
      <w:r>
        <w:t xml:space="preserve">attendance rates, it did not specify the status of those initiatives or how they </w:t>
      </w:r>
      <w:r w:rsidR="00CD1677">
        <w:t>promoted</w:t>
      </w:r>
      <w:r>
        <w:t xml:space="preserve"> girls</w:t>
      </w:r>
      <w:r w:rsidR="009C0FA1">
        <w:t>’</w:t>
      </w:r>
      <w:r>
        <w:t xml:space="preserve"> enrolment. She would be grateful for information on the areas of study </w:t>
      </w:r>
      <w:r w:rsidR="009278AF">
        <w:t>that</w:t>
      </w:r>
      <w:r>
        <w:t xml:space="preserve"> girls </w:t>
      </w:r>
      <w:r w:rsidR="009278AF">
        <w:t>tended to pursue. How did the conflicts in the country affect</w:t>
      </w:r>
      <w:r>
        <w:t xml:space="preserve"> education and what action </w:t>
      </w:r>
      <w:r w:rsidR="009278AF">
        <w:t>had been</w:t>
      </w:r>
      <w:r>
        <w:t xml:space="preserve"> taken to rehabilitate schools during periods</w:t>
      </w:r>
      <w:r w:rsidR="009278AF">
        <w:t xml:space="preserve"> of conflict</w:t>
      </w:r>
      <w:r>
        <w:t>? Could the delegation provide further i</w:t>
      </w:r>
      <w:r w:rsidR="00CE56B4">
        <w:t>nformation on teacher training?</w:t>
      </w:r>
    </w:p>
    <w:p w:rsidR="00DD1CB5" w:rsidRDefault="00DD1CB5" w:rsidP="00DD1CB5">
      <w:pPr>
        <w:pStyle w:val="ParaNoG"/>
      </w:pPr>
      <w:r w:rsidRPr="007131EB">
        <w:rPr>
          <w:b/>
        </w:rPr>
        <w:t>Ms. Al-Jehani</w:t>
      </w:r>
      <w:r>
        <w:t xml:space="preserve"> asked whether there was a plan for education in times of crisis. Were there specific education policies </w:t>
      </w:r>
      <w:r w:rsidR="00BE2DA6">
        <w:t>and alternative</w:t>
      </w:r>
      <w:r>
        <w:t xml:space="preserve"> programmes to formal education for girls who married early? Since Islamic law guaranteed the right to education, were </w:t>
      </w:r>
      <w:r w:rsidR="00BE2DA6">
        <w:t xml:space="preserve">faith-based </w:t>
      </w:r>
      <w:r>
        <w:t xml:space="preserve">measures being taken to reaffirm that right? Lastly, were there differences </w:t>
      </w:r>
      <w:r w:rsidR="00522307">
        <w:t>in</w:t>
      </w:r>
      <w:r>
        <w:t xml:space="preserve"> the educational</w:t>
      </w:r>
      <w:r w:rsidR="00CE56B4">
        <w:t xml:space="preserve"> syllabuses for girls and boys?</w:t>
      </w:r>
    </w:p>
    <w:p w:rsidR="00DD1CB5" w:rsidRDefault="00DD1CB5" w:rsidP="00DD1CB5">
      <w:pPr>
        <w:pStyle w:val="ParaNoG"/>
      </w:pPr>
      <w:r w:rsidRPr="007131EB">
        <w:rPr>
          <w:b/>
        </w:rPr>
        <w:t>Ms. Patten</w:t>
      </w:r>
      <w:r>
        <w:t xml:space="preserve"> </w:t>
      </w:r>
      <w:r w:rsidR="00522307">
        <w:t xml:space="preserve">(Country Rapporteur) </w:t>
      </w:r>
      <w:r>
        <w:t>asked what measures had been taken to ensure women</w:t>
      </w:r>
      <w:r w:rsidR="009C0FA1">
        <w:t>’</w:t>
      </w:r>
      <w:r>
        <w:t xml:space="preserve">s employment in the public sector and to enable them to move from employment in the informal economy to the formal economy. </w:t>
      </w:r>
      <w:r w:rsidR="00522307">
        <w:t>W</w:t>
      </w:r>
      <w:r>
        <w:t xml:space="preserve">hat role did the new Ministry of Human Resource Development play and what links were there between that new Ministry and the provincial labour departments? What was the mandate of that Ministry with regard to implementation of article 11 of the Convention and </w:t>
      </w:r>
      <w:r w:rsidR="00522307">
        <w:t>International Labour Organization (</w:t>
      </w:r>
      <w:r>
        <w:t>ILO</w:t>
      </w:r>
      <w:r w:rsidR="00522307">
        <w:t>)</w:t>
      </w:r>
      <w:r>
        <w:t xml:space="preserve"> conventions? What was the status of the </w:t>
      </w:r>
      <w:r w:rsidR="00522307">
        <w:t xml:space="preserve">employment and service conditions </w:t>
      </w:r>
      <w:r>
        <w:t>bill and did it conform with the Convention and relevant ILO conventions? Did that bill address the principle of equal remuneration and</w:t>
      </w:r>
      <w:r w:rsidR="007257CB">
        <w:t>,</w:t>
      </w:r>
      <w:r>
        <w:t xml:space="preserve"> if so</w:t>
      </w:r>
      <w:r w:rsidR="007257CB">
        <w:t>,</w:t>
      </w:r>
      <w:r>
        <w:t xml:space="preserve"> did it apply to both the private and public sectors? What measures were in place to eliminate </w:t>
      </w:r>
      <w:r w:rsidR="00143FB9">
        <w:t xml:space="preserve">the </w:t>
      </w:r>
      <w:r>
        <w:t xml:space="preserve">strong occupational segregation in </w:t>
      </w:r>
      <w:smartTag w:uri="urn:schemas-microsoft-com:office:smarttags" w:element="country-region">
        <w:smartTag w:uri="urn:schemas-microsoft-com:office:smarttags" w:element="place">
          <w:r>
            <w:t>Pakistan</w:t>
          </w:r>
        </w:smartTag>
      </w:smartTag>
      <w:r>
        <w:t xml:space="preserve">; to ensure employment sectors were free from gender bias; and to increase the </w:t>
      </w:r>
      <w:r w:rsidR="007257CB">
        <w:t>capacity of</w:t>
      </w:r>
      <w:r>
        <w:t xml:space="preserve"> labour inspect</w:t>
      </w:r>
      <w:r w:rsidR="007257CB">
        <w:t xml:space="preserve">ion </w:t>
      </w:r>
      <w:r w:rsidR="00810DBF">
        <w:t>mechanisms</w:t>
      </w:r>
      <w:r>
        <w:t xml:space="preserve"> in order to ensure </w:t>
      </w:r>
      <w:r w:rsidR="00FF6421">
        <w:t>that labour standards were properly enforced?</w:t>
      </w:r>
    </w:p>
    <w:p w:rsidR="007257CB" w:rsidRDefault="00DD1CB5" w:rsidP="00CE56B4">
      <w:pPr>
        <w:pStyle w:val="ParaNoG"/>
      </w:pPr>
      <w:r w:rsidRPr="00FF6421">
        <w:rPr>
          <w:b/>
        </w:rPr>
        <w:t>Ms. Zou</w:t>
      </w:r>
      <w:r>
        <w:t xml:space="preserve"> Xiaoqiao</w:t>
      </w:r>
      <w:r w:rsidR="00FF6421">
        <w:t>, noting that</w:t>
      </w:r>
      <w:r>
        <w:t xml:space="preserve"> maternal death rates in Pakistan were among the highest in South-East Asia, </w:t>
      </w:r>
      <w:r w:rsidR="00FF6421">
        <w:t>asked whether the Government had</w:t>
      </w:r>
      <w:r>
        <w:t xml:space="preserve"> investigated the causes in order to </w:t>
      </w:r>
      <w:r w:rsidR="00FF6421">
        <w:t>rea</w:t>
      </w:r>
      <w:r>
        <w:t>ch targeted solutions</w:t>
      </w:r>
      <w:r w:rsidR="00241971">
        <w:t>.</w:t>
      </w:r>
      <w:r>
        <w:t xml:space="preserve"> Were there comprehensive national measures and plans to </w:t>
      </w:r>
      <w:r w:rsidR="00FF6421">
        <w:t xml:space="preserve">increase </w:t>
      </w:r>
      <w:r>
        <w:t>investment</w:t>
      </w:r>
      <w:r w:rsidR="00FF6421">
        <w:t xml:space="preserve"> in and</w:t>
      </w:r>
      <w:r>
        <w:t xml:space="preserve"> improve services and </w:t>
      </w:r>
      <w:r w:rsidR="00FF6421">
        <w:t xml:space="preserve">to </w:t>
      </w:r>
      <w:r>
        <w:t>train</w:t>
      </w:r>
      <w:r w:rsidR="00FF6421">
        <w:t xml:space="preserve"> </w:t>
      </w:r>
      <w:r>
        <w:t xml:space="preserve">nurses </w:t>
      </w:r>
      <w:r w:rsidR="00FF6421">
        <w:t>in order</w:t>
      </w:r>
      <w:r>
        <w:t xml:space="preserve"> to reduc</w:t>
      </w:r>
      <w:r w:rsidR="00FF6421">
        <w:t>e</w:t>
      </w:r>
      <w:r>
        <w:t xml:space="preserve"> </w:t>
      </w:r>
      <w:r w:rsidR="00FF6421">
        <w:t>maternal</w:t>
      </w:r>
      <w:r w:rsidR="00CE56B4">
        <w:t xml:space="preserve"> mortality and morbidity?</w:t>
      </w:r>
    </w:p>
    <w:p w:rsidR="00DD1CB5" w:rsidRDefault="00DD1CB5" w:rsidP="00CE56B4">
      <w:pPr>
        <w:pStyle w:val="ParaNoG"/>
      </w:pPr>
      <w:r>
        <w:t xml:space="preserve">The report did not </w:t>
      </w:r>
      <w:r w:rsidR="00FF6421">
        <w:t xml:space="preserve">take up the recommendation made by the Committee in its concluding comments (CEDAW/C/PAK/CO/3, para. 41) to review </w:t>
      </w:r>
      <w:r w:rsidR="00B77684">
        <w:t>laws relating to abortion with a view to removing punitive provisions</w:t>
      </w:r>
      <w:r>
        <w:t xml:space="preserve"> against women who underwent </w:t>
      </w:r>
      <w:r w:rsidR="007257CB">
        <w:t xml:space="preserve">an </w:t>
      </w:r>
      <w:r>
        <w:t xml:space="preserve">abortion. What measures had been taken in that regard? She welcomed the fact that </w:t>
      </w:r>
      <w:r w:rsidR="00E71B97">
        <w:t>a</w:t>
      </w:r>
      <w:r>
        <w:t xml:space="preserve"> reproductive health bill was </w:t>
      </w:r>
      <w:r w:rsidR="00E71B97">
        <w:t>pending</w:t>
      </w:r>
      <w:r>
        <w:t xml:space="preserve"> and asked </w:t>
      </w:r>
      <w:r w:rsidR="00E71B97">
        <w:t xml:space="preserve">when it might be adopted. She also requested details of </w:t>
      </w:r>
      <w:r>
        <w:t xml:space="preserve">its main content and whether it </w:t>
      </w:r>
      <w:r w:rsidR="00E71B97">
        <w:t>provided</w:t>
      </w:r>
      <w:r>
        <w:t xml:space="preserve"> for safe abortion</w:t>
      </w:r>
      <w:r w:rsidR="00E71B97">
        <w:t>s</w:t>
      </w:r>
      <w:r w:rsidR="00CE56B4">
        <w:t>.</w:t>
      </w:r>
    </w:p>
    <w:p w:rsidR="00DD1CB5" w:rsidRDefault="00DD1CB5" w:rsidP="00DD1CB5">
      <w:pPr>
        <w:pStyle w:val="ParaNoG"/>
      </w:pPr>
      <w:r w:rsidRPr="00E71B97">
        <w:rPr>
          <w:b/>
        </w:rPr>
        <w:t>Ms. Al-Jehani</w:t>
      </w:r>
      <w:r>
        <w:t xml:space="preserve"> asked whether the law in </w:t>
      </w:r>
      <w:smartTag w:uri="urn:schemas-microsoft-com:office:smarttags" w:element="place">
        <w:smartTag w:uri="urn:schemas-microsoft-com:office:smarttags" w:element="country-region">
          <w:r>
            <w:t>Pakistan</w:t>
          </w:r>
        </w:smartTag>
      </w:smartTag>
      <w:r>
        <w:t xml:space="preserve"> allowed abortion for medical reasons and, if so, what specific medical grounds were covered. Was spousal consent required in such cases?</w:t>
      </w:r>
      <w:r w:rsidR="009C0FA1">
        <w:t xml:space="preserve"> </w:t>
      </w:r>
      <w:r>
        <w:t xml:space="preserve">She asked what measures had been taken to guarantee </w:t>
      </w:r>
      <w:r w:rsidR="00E71B97">
        <w:t xml:space="preserve">all children </w:t>
      </w:r>
      <w:r>
        <w:t>the right to a birth certificate; whether children born to refugees and non-nationals had such a right</w:t>
      </w:r>
      <w:r w:rsidR="00E71B97">
        <w:t>;</w:t>
      </w:r>
      <w:r>
        <w:t xml:space="preserve"> and what costs were involved in the</w:t>
      </w:r>
      <w:r w:rsidR="00CE56B4">
        <w:t xml:space="preserve"> registration process.</w:t>
      </w:r>
    </w:p>
    <w:p w:rsidR="00DD1CB5" w:rsidRDefault="00DD1CB5" w:rsidP="00DD1CB5">
      <w:pPr>
        <w:pStyle w:val="ParaNoG"/>
      </w:pPr>
      <w:r w:rsidRPr="00E71B97">
        <w:rPr>
          <w:b/>
        </w:rPr>
        <w:t>Ms. Schulz</w:t>
      </w:r>
      <w:r>
        <w:t xml:space="preserve"> asked whether there were plans and time frames to increase the budget allocation for health. What impact would such an increase have at provincial level, particularly on reproductive health? Would priority be given to reproductive and children</w:t>
      </w:r>
      <w:r w:rsidR="009C0FA1">
        <w:t>’</w:t>
      </w:r>
      <w:r>
        <w:t xml:space="preserve">s health? </w:t>
      </w:r>
      <w:r w:rsidR="00E71B97">
        <w:t>In the light of the current process of devolution taking place</w:t>
      </w:r>
      <w:r>
        <w:t xml:space="preserve">, would </w:t>
      </w:r>
      <w:smartTag w:uri="urn:schemas-microsoft-com:office:smarttags" w:element="country-region">
        <w:smartTag w:uri="urn:schemas-microsoft-com:office:smarttags" w:element="place">
          <w:r>
            <w:t>Pakistan</w:t>
          </w:r>
        </w:smartTag>
      </w:smartTag>
      <w:r>
        <w:t xml:space="preserve"> maintain the same level of funding for the health system and for cooperation with United Nations agencies? What coordination was necessary to maintain </w:t>
      </w:r>
      <w:r w:rsidR="00CE56B4">
        <w:t>the current level of financing?</w:t>
      </w:r>
    </w:p>
    <w:p w:rsidR="00DD1CB5" w:rsidRDefault="00DD1CB5" w:rsidP="00DD1CB5">
      <w:pPr>
        <w:pStyle w:val="ParaNoG"/>
      </w:pPr>
      <w:r w:rsidRPr="00E71B97">
        <w:rPr>
          <w:b/>
        </w:rPr>
        <w:t>Ms. Patten</w:t>
      </w:r>
      <w:r>
        <w:t xml:space="preserve"> requested data segregated by sex</w:t>
      </w:r>
      <w:r w:rsidR="00E71B97">
        <w:t xml:space="preserve"> </w:t>
      </w:r>
      <w:r>
        <w:t xml:space="preserve">on credit granted for entrepreneurial activities. How was the Government </w:t>
      </w:r>
      <w:r w:rsidR="00E71B97">
        <w:t>protecting</w:t>
      </w:r>
      <w:r>
        <w:t xml:space="preserve"> women in the informal sector? Did the Government intend to ratify the ILO Home Work Conv</w:t>
      </w:r>
      <w:r w:rsidR="00CE56B4">
        <w:t>ention, 1996 (No. 177)?</w:t>
      </w:r>
    </w:p>
    <w:p w:rsidR="00DD1CB5" w:rsidRDefault="00DD1CB5" w:rsidP="00DD1CB5">
      <w:pPr>
        <w:pStyle w:val="ParaNoG"/>
      </w:pPr>
      <w:r w:rsidRPr="00E71B97">
        <w:rPr>
          <w:b/>
        </w:rPr>
        <w:t>Ms. Am</w:t>
      </w:r>
      <w:r w:rsidR="00E71B97">
        <w:rPr>
          <w:b/>
        </w:rPr>
        <w:t>e</w:t>
      </w:r>
      <w:r w:rsidRPr="00E71B97">
        <w:rPr>
          <w:b/>
        </w:rPr>
        <w:t>line</w:t>
      </w:r>
      <w:r>
        <w:t>, speaking in her capacity as a Committee member, wished to know whether there were measures to increase women</w:t>
      </w:r>
      <w:r w:rsidR="009C0FA1">
        <w:t>’</w:t>
      </w:r>
      <w:r>
        <w:t xml:space="preserve">s access to business and employment and whether existing </w:t>
      </w:r>
      <w:r w:rsidR="00CE56B4">
        <w:t>measures would be strengthened.</w:t>
      </w:r>
    </w:p>
    <w:p w:rsidR="00DD1CB5" w:rsidRDefault="00DD1CB5" w:rsidP="00DD1CB5">
      <w:pPr>
        <w:pStyle w:val="ParaNoG"/>
      </w:pPr>
      <w:r w:rsidRPr="00E71B97">
        <w:rPr>
          <w:b/>
        </w:rPr>
        <w:t>Ms. Zou</w:t>
      </w:r>
      <w:r>
        <w:t xml:space="preserve"> Xiaoqiao asked whether statistics were available and measures </w:t>
      </w:r>
      <w:r w:rsidR="00E71B97">
        <w:t>in place</w:t>
      </w:r>
      <w:r>
        <w:t xml:space="preserve"> regarding women</w:t>
      </w:r>
      <w:r w:rsidR="009C0FA1">
        <w:t>’</w:t>
      </w:r>
      <w:r>
        <w:t xml:space="preserve">s access to policymaking in rural areas. She welcomed recent legislation on land rights and asked what proportion of women had gained access to land and </w:t>
      </w:r>
      <w:r w:rsidR="00E71B97">
        <w:t>what costs were entailed</w:t>
      </w:r>
      <w:r>
        <w:t>. Were there concrete measures and time frames to guarantee women land rights in the future</w:t>
      </w:r>
      <w:r w:rsidR="00E71B97">
        <w:t>,</w:t>
      </w:r>
      <w:r>
        <w:t xml:space="preserve"> to make women aware of their land rights</w:t>
      </w:r>
      <w:r w:rsidR="00E71B97">
        <w:t xml:space="preserve"> </w:t>
      </w:r>
      <w:r>
        <w:t xml:space="preserve">and to cooperate with NGOs and civil society in that regard? Were statistics available on the poverty threshold of men and women in </w:t>
      </w:r>
      <w:smartTag w:uri="urn:schemas-microsoft-com:office:smarttags" w:element="country-region">
        <w:smartTag w:uri="urn:schemas-microsoft-com:office:smarttags" w:element="place">
          <w:r>
            <w:t>Pakistan</w:t>
          </w:r>
        </w:smartTag>
      </w:smartTag>
      <w:r>
        <w:t>? In addition to poverty reduction strategies, were other strateg</w:t>
      </w:r>
      <w:r w:rsidR="00CE56B4">
        <w:t>ies in place to tackle poverty?</w:t>
      </w:r>
    </w:p>
    <w:p w:rsidR="00DD1CB5" w:rsidRDefault="00DD1CB5" w:rsidP="00DD1CB5">
      <w:pPr>
        <w:pStyle w:val="ParaNoG"/>
      </w:pPr>
      <w:r w:rsidRPr="00E71B97">
        <w:rPr>
          <w:b/>
        </w:rPr>
        <w:t>Ms. Mumtaz</w:t>
      </w:r>
      <w:r>
        <w:t xml:space="preserve"> (</w:t>
      </w:r>
      <w:smartTag w:uri="urn:schemas-microsoft-com:office:smarttags" w:element="place">
        <w:smartTag w:uri="urn:schemas-microsoft-com:office:smarttags" w:element="country-region">
          <w:r>
            <w:t>Pakistan</w:t>
          </w:r>
        </w:smartTag>
      </w:smartTag>
      <w:r>
        <w:t>) said that the Constitution mandated education for all. Despite the disparity in girls</w:t>
      </w:r>
      <w:r w:rsidR="009C0FA1">
        <w:t>’</w:t>
      </w:r>
      <w:r>
        <w:t xml:space="preserve"> education between urban and rural areas, there was a general public will to educate girls.</w:t>
      </w:r>
    </w:p>
    <w:p w:rsidR="00DD1CB5" w:rsidRDefault="00DD1CB5" w:rsidP="00DD1CB5">
      <w:pPr>
        <w:pStyle w:val="ParaNoG"/>
      </w:pPr>
      <w:r w:rsidRPr="00E71B97">
        <w:rPr>
          <w:b/>
        </w:rPr>
        <w:t>Mr. Akram</w:t>
      </w:r>
      <w:r>
        <w:t xml:space="preserve"> (</w:t>
      </w:r>
      <w:smartTag w:uri="urn:schemas-microsoft-com:office:smarttags" w:element="country-region">
        <w:r>
          <w:t>Pakistan</w:t>
        </w:r>
      </w:smartTag>
      <w:r>
        <w:t xml:space="preserve">) said that there was no </w:t>
      </w:r>
      <w:r w:rsidR="00E71B97">
        <w:t>country-wide</w:t>
      </w:r>
      <w:r>
        <w:t xml:space="preserve"> threat to girls</w:t>
      </w:r>
      <w:r w:rsidR="009C0FA1">
        <w:t>’</w:t>
      </w:r>
      <w:r>
        <w:t xml:space="preserve"> education in </w:t>
      </w:r>
      <w:smartTag w:uri="urn:schemas-microsoft-com:office:smarttags" w:element="place">
        <w:smartTag w:uri="urn:schemas-microsoft-com:office:smarttags" w:element="country-region">
          <w:r>
            <w:t>Pakistan</w:t>
          </w:r>
        </w:smartTag>
      </w:smartTag>
      <w:r>
        <w:t xml:space="preserve">. </w:t>
      </w:r>
      <w:r w:rsidR="00E71B97">
        <w:t xml:space="preserve">The </w:t>
      </w:r>
      <w:r w:rsidR="00241971">
        <w:t xml:space="preserve">problem </w:t>
      </w:r>
      <w:r w:rsidR="00E71B97">
        <w:t>was</w:t>
      </w:r>
      <w:r>
        <w:t xml:space="preserve"> limited to certain areas associated with extremists and terrorists on the border with </w:t>
      </w:r>
      <w:smartTag w:uri="urn:schemas-microsoft-com:office:smarttags" w:element="place">
        <w:smartTag w:uri="urn:schemas-microsoft-com:office:smarttags" w:element="country-region">
          <w:r>
            <w:t>Afghanistan</w:t>
          </w:r>
        </w:smartTag>
      </w:smartTag>
      <w:r>
        <w:t>.</w:t>
      </w:r>
      <w:r w:rsidR="009C0FA1">
        <w:t xml:space="preserve"> </w:t>
      </w:r>
      <w:r>
        <w:t xml:space="preserve">It was vital </w:t>
      </w:r>
      <w:r w:rsidR="007257CB">
        <w:t xml:space="preserve">for </w:t>
      </w:r>
      <w:smartTag w:uri="urn:schemas-microsoft-com:office:smarttags" w:element="country-region">
        <w:smartTag w:uri="urn:schemas-microsoft-com:office:smarttags" w:element="place">
          <w:r>
            <w:t>Pakistan</w:t>
          </w:r>
        </w:smartTag>
      </w:smartTag>
      <w:r w:rsidR="007257CB">
        <w:t xml:space="preserve"> to work together with</w:t>
      </w:r>
      <w:r>
        <w:t xml:space="preserve"> </w:t>
      </w:r>
      <w:r w:rsidR="00E71B97">
        <w:t>North Atlantic Treaty Organization (</w:t>
      </w:r>
      <w:r>
        <w:t>NATO</w:t>
      </w:r>
      <w:r w:rsidR="00E71B97">
        <w:t>)</w:t>
      </w:r>
      <w:r>
        <w:t xml:space="preserve"> security forces to deal with terrorism as a whole.</w:t>
      </w:r>
    </w:p>
    <w:p w:rsidR="00DD1CB5" w:rsidRDefault="00DD1CB5" w:rsidP="00DD1CB5">
      <w:pPr>
        <w:pStyle w:val="ParaNoG"/>
      </w:pPr>
      <w:r w:rsidRPr="007777BE">
        <w:rPr>
          <w:b/>
        </w:rPr>
        <w:t>Ms. Mumtaz</w:t>
      </w:r>
      <w:r>
        <w:t xml:space="preserve"> (</w:t>
      </w:r>
      <w:smartTag w:uri="urn:schemas-microsoft-com:office:smarttags" w:element="country-region">
        <w:r>
          <w:t>Pakistan</w:t>
        </w:r>
      </w:smartTag>
      <w:r>
        <w:t xml:space="preserve">) said that there was no separate curriculum for girls and boys in </w:t>
      </w:r>
      <w:smartTag w:uri="urn:schemas-microsoft-com:office:smarttags" w:element="place">
        <w:smartTag w:uri="urn:schemas-microsoft-com:office:smarttags" w:element="country-region">
          <w:r>
            <w:t>Pakistan</w:t>
          </w:r>
        </w:smartTag>
      </w:smartTag>
      <w:r>
        <w:t xml:space="preserve">. There were incentives aimed at retaining girls in schools, such as funding, food, uniforms and books, and, as the dropout rate </w:t>
      </w:r>
      <w:r w:rsidR="007777BE">
        <w:t>increased after</w:t>
      </w:r>
      <w:r>
        <w:t xml:space="preserve"> primary </w:t>
      </w:r>
      <w:r w:rsidR="007777BE">
        <w:t>school</w:t>
      </w:r>
      <w:r>
        <w:t>, some primary schools had been ex</w:t>
      </w:r>
      <w:r w:rsidR="007777BE">
        <w:t>pan</w:t>
      </w:r>
      <w:r>
        <w:t xml:space="preserve">ded to </w:t>
      </w:r>
      <w:r w:rsidR="007777BE">
        <w:t xml:space="preserve">include </w:t>
      </w:r>
      <w:r>
        <w:t>middle schools to facilitate girls</w:t>
      </w:r>
      <w:r w:rsidR="009C0FA1">
        <w:t>’</w:t>
      </w:r>
      <w:r>
        <w:t xml:space="preserve"> attendance. Teacher training was widespread; Government schools required </w:t>
      </w:r>
      <w:r w:rsidR="007777BE">
        <w:t xml:space="preserve">certified </w:t>
      </w:r>
      <w:r>
        <w:t xml:space="preserve">teachers while private schools did not. With regard to education in times of crisis, temporary schools were set up in </w:t>
      </w:r>
      <w:r w:rsidR="007777BE">
        <w:t>the wake of</w:t>
      </w:r>
      <w:r>
        <w:t xml:space="preserve"> crises until new schools were built. Although married girls were entitled to education, they rarely exercised such rights. </w:t>
      </w:r>
      <w:r w:rsidR="007777BE">
        <w:t>D</w:t>
      </w:r>
      <w:r>
        <w:t>iscussion</w:t>
      </w:r>
      <w:r w:rsidR="007777BE">
        <w:t xml:space="preserve">s were currently under way </w:t>
      </w:r>
      <w:r>
        <w:t xml:space="preserve">to increase the minimum age of marriage from 16 to 18 years but no decision had been reached. Lastly, any interpretation of sharia </w:t>
      </w:r>
      <w:r w:rsidR="005E270A">
        <w:t xml:space="preserve">or Islamic </w:t>
      </w:r>
      <w:r>
        <w:t>law to advocate education would be rejected by extremists since their objection to educat</w:t>
      </w:r>
      <w:r w:rsidR="007777BE">
        <w:t>ing</w:t>
      </w:r>
      <w:r w:rsidR="00CE56B4">
        <w:t xml:space="preserve"> girls was absolute.</w:t>
      </w:r>
    </w:p>
    <w:p w:rsidR="00DD1CB5" w:rsidRDefault="00DD1CB5" w:rsidP="00DD1CB5">
      <w:pPr>
        <w:pStyle w:val="ParaNoG"/>
      </w:pPr>
      <w:r w:rsidRPr="007777BE">
        <w:rPr>
          <w:b/>
        </w:rPr>
        <w:t>Mr</w:t>
      </w:r>
      <w:r w:rsidR="00E65AD2">
        <w:rPr>
          <w:b/>
        </w:rPr>
        <w:t>.</w:t>
      </w:r>
      <w:r w:rsidRPr="007777BE">
        <w:rPr>
          <w:b/>
        </w:rPr>
        <w:t xml:space="preserve"> Malik</w:t>
      </w:r>
      <w:r>
        <w:t xml:space="preserve"> (</w:t>
      </w:r>
      <w:smartTag w:uri="urn:schemas-microsoft-com:office:smarttags" w:element="country-region">
        <w:smartTag w:uri="urn:schemas-microsoft-com:office:smarttags" w:element="place">
          <w:r>
            <w:t>Pakistan</w:t>
          </w:r>
        </w:smartTag>
      </w:smartTag>
      <w:r>
        <w:t>) said that a project had been adopted to raise awareness of girls</w:t>
      </w:r>
      <w:r w:rsidR="009C0FA1">
        <w:t>’</w:t>
      </w:r>
      <w:r>
        <w:t xml:space="preserve"> education and to persuade </w:t>
      </w:r>
      <w:r w:rsidR="00E65AD2">
        <w:t>girls not to enter into early</w:t>
      </w:r>
      <w:r>
        <w:t xml:space="preserve"> marriages</w:t>
      </w:r>
      <w:r w:rsidR="00CE56B4">
        <w:t>.</w:t>
      </w:r>
    </w:p>
    <w:p w:rsidR="00DD1CB5" w:rsidRDefault="00DD1CB5" w:rsidP="00DD1CB5">
      <w:pPr>
        <w:pStyle w:val="ParaNoG"/>
      </w:pPr>
      <w:r w:rsidRPr="007777BE">
        <w:rPr>
          <w:b/>
        </w:rPr>
        <w:t>Ms. Mumtaz</w:t>
      </w:r>
      <w:r>
        <w:t xml:space="preserve"> (</w:t>
      </w:r>
      <w:smartTag w:uri="urn:schemas-microsoft-com:office:smarttags" w:element="place">
        <w:smartTag w:uri="urn:schemas-microsoft-com:office:smarttags" w:element="country-region">
          <w:r>
            <w:t>Pakistan</w:t>
          </w:r>
        </w:smartTag>
      </w:smartTag>
      <w:r>
        <w:t xml:space="preserve">) said that abortion was prohibited unless there was a risk to the health or life of the mother or foetus and that spousal approval was necessary but exceptions were made. Birth registration with the National Database Regulatory Authority was increasing, </w:t>
      </w:r>
      <w:r w:rsidR="00E65AD2">
        <w:t>as was the</w:t>
      </w:r>
      <w:r>
        <w:t xml:space="preserve"> people</w:t>
      </w:r>
      <w:r w:rsidR="009C0FA1">
        <w:t>’</w:t>
      </w:r>
      <w:r>
        <w:t xml:space="preserve">s awareness of its importance, but </w:t>
      </w:r>
      <w:r w:rsidR="00E65AD2">
        <w:t xml:space="preserve">more </w:t>
      </w:r>
      <w:r>
        <w:t xml:space="preserve">needed to be </w:t>
      </w:r>
      <w:r w:rsidR="00E65AD2">
        <w:t>done</w:t>
      </w:r>
      <w:r>
        <w:t>. There was a small fee for registration and a fine for not registering but bot</w:t>
      </w:r>
      <w:r w:rsidR="00CE56B4">
        <w:t>h could be waived if necessary.</w:t>
      </w:r>
    </w:p>
    <w:p w:rsidR="00DD1CB5" w:rsidRDefault="00DD1CB5" w:rsidP="00DD1CB5">
      <w:pPr>
        <w:pStyle w:val="ParaNoG"/>
      </w:pPr>
      <w:r w:rsidRPr="007777BE">
        <w:rPr>
          <w:b/>
        </w:rPr>
        <w:t>Mr. Akram</w:t>
      </w:r>
      <w:r>
        <w:t xml:space="preserve"> (</w:t>
      </w:r>
      <w:smartTag w:uri="urn:schemas-microsoft-com:office:smarttags" w:element="country-region">
        <w:r>
          <w:t>Pakistan</w:t>
        </w:r>
      </w:smartTag>
      <w:r>
        <w:t xml:space="preserve">) said that no distinction was made between the educational services afforded children in refugee camps and those afforded other children in </w:t>
      </w:r>
      <w:smartTag w:uri="urn:schemas-microsoft-com:office:smarttags" w:element="place">
        <w:smartTag w:uri="urn:schemas-microsoft-com:office:smarttags" w:element="country-region">
          <w:r>
            <w:t>Pakistan</w:t>
          </w:r>
        </w:smartTag>
      </w:smartTag>
      <w:r>
        <w:t>.</w:t>
      </w:r>
    </w:p>
    <w:p w:rsidR="00DD1CB5" w:rsidRDefault="00DD1CB5" w:rsidP="00DD1CB5">
      <w:pPr>
        <w:pStyle w:val="ParaNoG"/>
      </w:pPr>
      <w:r w:rsidRPr="007777BE">
        <w:rPr>
          <w:b/>
        </w:rPr>
        <w:t>Ms. Mumtaz</w:t>
      </w:r>
      <w:r>
        <w:t xml:space="preserve"> (</w:t>
      </w:r>
      <w:smartTag w:uri="urn:schemas-microsoft-com:office:smarttags" w:element="country-region">
        <w:r>
          <w:t>Pakistan</w:t>
        </w:r>
      </w:smartTag>
      <w:r>
        <w:t xml:space="preserve">) said that the maternal mortality rate remained high, and greater efforts were needed for </w:t>
      </w:r>
      <w:smartTag w:uri="urn:schemas-microsoft-com:office:smarttags" w:element="place">
        <w:smartTag w:uri="urn:schemas-microsoft-com:office:smarttags" w:element="country-region">
          <w:r>
            <w:t>Pakistan</w:t>
          </w:r>
        </w:smartTag>
      </w:smartTag>
      <w:r>
        <w:t xml:space="preserve"> to achieve the Millennium Development Goals in that area. </w:t>
      </w:r>
      <w:r w:rsidR="00E65AD2">
        <w:t>T</w:t>
      </w:r>
      <w:r>
        <w:t xml:space="preserve">he high maternal mortality rate </w:t>
      </w:r>
      <w:r w:rsidR="00E65AD2">
        <w:t xml:space="preserve">was caused by the </w:t>
      </w:r>
      <w:r>
        <w:t>lack of awareness of when a pregnant woman required skilled medical care, the inaccessibility of health-care facilities</w:t>
      </w:r>
      <w:r w:rsidR="00E65AD2">
        <w:t>,</w:t>
      </w:r>
      <w:r>
        <w:t xml:space="preserve"> </w:t>
      </w:r>
      <w:r w:rsidR="00E65AD2">
        <w:t>the shortage of</w:t>
      </w:r>
      <w:r>
        <w:t xml:space="preserve"> midwives and </w:t>
      </w:r>
      <w:r w:rsidR="00E65AD2">
        <w:t xml:space="preserve">inadequate </w:t>
      </w:r>
      <w:r>
        <w:t xml:space="preserve">emergency obstetric care units. Given the high population growth rate and the large unmet need for family planning services, the Government considered it a priority to improve access to such </w:t>
      </w:r>
      <w:r w:rsidR="00E65AD2">
        <w:t>care</w:t>
      </w:r>
      <w:r>
        <w:t>. Several family planning programmes were in operation; however, it would take time before they produced results.</w:t>
      </w:r>
    </w:p>
    <w:p w:rsidR="00DD1CB5" w:rsidRDefault="00DD1CB5" w:rsidP="00DD1CB5">
      <w:pPr>
        <w:pStyle w:val="ParaNoG"/>
      </w:pPr>
      <w:r>
        <w:t>Contrary to the law, abortion was used as a family planning method, mostly by women who had already had all the children they wanted. Although the Government was discussing how to prevent abortion, there were currently no plans to amend the law</w:t>
      </w:r>
      <w:r w:rsidR="00E65AD2">
        <w:t xml:space="preserve"> concerning abortion</w:t>
      </w:r>
      <w:r>
        <w:t xml:space="preserve">. </w:t>
      </w:r>
      <w:r w:rsidR="00E65AD2">
        <w:t>A</w:t>
      </w:r>
      <w:r>
        <w:t xml:space="preserve"> reproductive health bill provided for other reproductive health needs, such as antenatal care, but did not have a comprehensive segment on the prevention of unsafe abortions. It was true that the overall health budget was low and needed to be increased; however many Government-sponsored health-care programmes</w:t>
      </w:r>
      <w:r w:rsidR="00E65AD2">
        <w:t xml:space="preserve"> were not reflected in the budget</w:t>
      </w:r>
      <w:r>
        <w:t xml:space="preserve">, </w:t>
      </w:r>
      <w:r w:rsidR="00E65AD2">
        <w:t>as they</w:t>
      </w:r>
      <w:r>
        <w:t xml:space="preserve"> were fun</w:t>
      </w:r>
      <w:r w:rsidR="00CE56B4">
        <w:t>ded on an extrabudgetary basis.</w:t>
      </w:r>
    </w:p>
    <w:p w:rsidR="00DD1CB5" w:rsidRDefault="00DD1CB5" w:rsidP="00DD1CB5">
      <w:pPr>
        <w:pStyle w:val="ParaNoG"/>
      </w:pPr>
      <w:r>
        <w:t xml:space="preserve">Following the devolution of powers to the provinces, each province had received an increased amount of resources to allocate according to its own needs. The budget of the Sindh province, for example, had doubled in relation to its pre-devolution amount. </w:t>
      </w:r>
      <w:r w:rsidR="00C819FF">
        <w:t>It was widely held</w:t>
      </w:r>
      <w:r>
        <w:t xml:space="preserve"> that devolution would have a positive impact on health systems. It should be noted that contraceptives were still supplied </w:t>
      </w:r>
      <w:r w:rsidR="00C819FF">
        <w:t>from</w:t>
      </w:r>
      <w:r>
        <w:t xml:space="preserve"> a national warehouse that was under the co</w:t>
      </w:r>
      <w:r w:rsidR="00696DD8">
        <w:t>ntrol of the federal Government.</w:t>
      </w:r>
    </w:p>
    <w:p w:rsidR="00DD1CB5" w:rsidRDefault="00DD1CB5" w:rsidP="00DD1CB5">
      <w:pPr>
        <w:pStyle w:val="ParaNoG"/>
      </w:pPr>
      <w:r>
        <w:t>The draft national policy for home-based women workers was expected to be implemented soon, after which, Pakistan would be in a position to sign the ILO</w:t>
      </w:r>
      <w:r w:rsidR="003E48A5">
        <w:t xml:space="preserve"> </w:t>
      </w:r>
      <w:r>
        <w:t>Home Work Convention, 1966 (No. 177).</w:t>
      </w:r>
    </w:p>
    <w:p w:rsidR="00DD1CB5" w:rsidRDefault="00DD1CB5" w:rsidP="00DD1CB5">
      <w:pPr>
        <w:pStyle w:val="ParaNoG"/>
      </w:pPr>
      <w:r>
        <w:t>A number of recent training programmes offered women various types of vocational training but further efforts were needed to ensure that such programmes matched job market demand. Women still accounted for a small proportion of the working population.</w:t>
      </w:r>
    </w:p>
    <w:p w:rsidR="00DD1CB5" w:rsidRDefault="00DD1CB5" w:rsidP="00DD1CB5">
      <w:pPr>
        <w:pStyle w:val="ParaNoG"/>
      </w:pPr>
      <w:r>
        <w:t xml:space="preserve">There were increasing opportunities for women, including rural women, to participate in decision-making in local government, provincial assemblies and </w:t>
      </w:r>
      <w:r w:rsidR="003E48A5">
        <w:t>the p</w:t>
      </w:r>
      <w:r>
        <w:t>arliament, where women parliamentarians were making significant contributions.</w:t>
      </w:r>
    </w:p>
    <w:p w:rsidR="00DD1CB5" w:rsidRDefault="00DD1CB5" w:rsidP="00DD1CB5">
      <w:pPr>
        <w:pStyle w:val="ParaNoG"/>
      </w:pPr>
      <w:r>
        <w:t xml:space="preserve">Under the law, women in </w:t>
      </w:r>
      <w:smartTag w:uri="urn:schemas-microsoft-com:office:smarttags" w:element="country-region">
        <w:smartTag w:uri="urn:schemas-microsoft-com:office:smarttags" w:element="place">
          <w:r>
            <w:t>Pakistan</w:t>
          </w:r>
        </w:smartTag>
      </w:smartTag>
      <w:r>
        <w:t xml:space="preserve"> were entitled to inherit land and property</w:t>
      </w:r>
      <w:r w:rsidR="003E48A5">
        <w:t>.</w:t>
      </w:r>
      <w:r>
        <w:t xml:space="preserve"> </w:t>
      </w:r>
      <w:r w:rsidR="003E48A5">
        <w:t>H</w:t>
      </w:r>
      <w:r>
        <w:t>owever, they were often denied or forfeited that right. Consequently, legislation designed to protect that right had recently been enacted. Women accounted for only a tiny percentage of the country</w:t>
      </w:r>
      <w:r w:rsidR="009C0FA1">
        <w:t>’</w:t>
      </w:r>
      <w:r>
        <w:t>s landowners.</w:t>
      </w:r>
    </w:p>
    <w:p w:rsidR="00DD1CB5" w:rsidRDefault="00DD1CB5" w:rsidP="00DD1CB5">
      <w:pPr>
        <w:pStyle w:val="ParaNoG"/>
      </w:pPr>
      <w:r>
        <w:t xml:space="preserve">Through the programme for the Grant of State Land to Poor Landless Hareess (tenant labourers), women were distributed Government-owned land at no charge and </w:t>
      </w:r>
      <w:r w:rsidR="003E48A5">
        <w:t xml:space="preserve">given </w:t>
      </w:r>
      <w:r>
        <w:t xml:space="preserve">support in managing their crops. It was a model that could be replicated in other provinces. One of the roles of civil society organizations in </w:t>
      </w:r>
      <w:smartTag w:uri="urn:schemas-microsoft-com:office:smarttags" w:element="country-region">
        <w:smartTag w:uri="urn:schemas-microsoft-com:office:smarttags" w:element="place">
          <w:r>
            <w:t>Pakistan</w:t>
          </w:r>
        </w:smartTag>
      </w:smartTag>
      <w:r>
        <w:t xml:space="preserve"> was to raise awareness about opportunities available under Government-sponsored schemes and programmes. </w:t>
      </w:r>
      <w:smartTag w:uri="urn:schemas-microsoft-com:office:smarttags" w:element="country-region">
        <w:smartTag w:uri="urn:schemas-microsoft-com:office:smarttags" w:element="place">
          <w:r>
            <w:t>Pakistan</w:t>
          </w:r>
        </w:smartTag>
      </w:smartTag>
      <w:r>
        <w:t xml:space="preserve"> was a very poor country, as evidenced by the fact that more than a third of the population lived below the poverty line. </w:t>
      </w:r>
      <w:r w:rsidR="003E48A5">
        <w:t>As t</w:t>
      </w:r>
      <w:r>
        <w:t>he unit of measure used to determine poverty figures was the household, not the individual, the level of female poverty</w:t>
      </w:r>
      <w:r w:rsidR="003E48A5">
        <w:t xml:space="preserve"> was not measured</w:t>
      </w:r>
      <w:r>
        <w:t>.</w:t>
      </w:r>
    </w:p>
    <w:p w:rsidR="00DD1CB5" w:rsidRDefault="00DD1CB5" w:rsidP="00DD1CB5">
      <w:pPr>
        <w:pStyle w:val="ParaNoG"/>
      </w:pPr>
      <w:r w:rsidRPr="003E48A5">
        <w:rPr>
          <w:b/>
        </w:rPr>
        <w:t xml:space="preserve">Mr. Akram </w:t>
      </w:r>
      <w:r>
        <w:t>(</w:t>
      </w:r>
      <w:smartTag w:uri="urn:schemas-microsoft-com:office:smarttags" w:element="country-region">
        <w:smartTag w:uri="urn:schemas-microsoft-com:office:smarttags" w:element="place">
          <w:r>
            <w:t>Pakistan</w:t>
          </w:r>
        </w:smartTag>
      </w:smartTag>
      <w:r>
        <w:t xml:space="preserve">) said that the number of women in non-traditional professions, such as </w:t>
      </w:r>
      <w:r w:rsidR="001F4671">
        <w:t>airline</w:t>
      </w:r>
      <w:r>
        <w:t xml:space="preserve"> pilots </w:t>
      </w:r>
      <w:r w:rsidR="001F4671">
        <w:t>and military or</w:t>
      </w:r>
      <w:r>
        <w:t xml:space="preserve"> police </w:t>
      </w:r>
      <w:r w:rsidR="001F4671">
        <w:t xml:space="preserve">officers, </w:t>
      </w:r>
      <w:r>
        <w:t xml:space="preserve">was growing. Employment statistics in </w:t>
      </w:r>
      <w:smartTag w:uri="urn:schemas-microsoft-com:office:smarttags" w:element="country-region">
        <w:smartTag w:uri="urn:schemas-microsoft-com:office:smarttags" w:element="place">
          <w:r>
            <w:t>Pakistan</w:t>
          </w:r>
        </w:smartTag>
      </w:smartTag>
      <w:r>
        <w:t xml:space="preserve"> tended to be based on formal employment; it was therefore easier to measure women</w:t>
      </w:r>
      <w:r w:rsidR="009C0FA1">
        <w:t>’</w:t>
      </w:r>
      <w:r>
        <w:t xml:space="preserve">s participation in the industrial labour sector than in the agrarian sector. Women worked alongside men in </w:t>
      </w:r>
      <w:r w:rsidR="003E48A5">
        <w:t>growing crops</w:t>
      </w:r>
      <w:r>
        <w:t xml:space="preserve">, especially during sowing and harvesting, and in tending livestock. The notion that women were prevented from entering the workforce in </w:t>
      </w:r>
      <w:smartTag w:uri="urn:schemas-microsoft-com:office:smarttags" w:element="country-region">
        <w:smartTag w:uri="urn:schemas-microsoft-com:office:smarttags" w:element="place">
          <w:r>
            <w:t>Pakistan</w:t>
          </w:r>
        </w:smartTag>
      </w:smartTag>
      <w:r>
        <w:t xml:space="preserve"> was erroneous.</w:t>
      </w:r>
    </w:p>
    <w:p w:rsidR="00DD1CB5" w:rsidRDefault="00DD1CB5" w:rsidP="00DD1CB5">
      <w:pPr>
        <w:pStyle w:val="ParaNoG"/>
      </w:pPr>
      <w:r w:rsidRPr="003E48A5">
        <w:rPr>
          <w:b/>
        </w:rPr>
        <w:t xml:space="preserve">Mr. Malik </w:t>
      </w:r>
      <w:r>
        <w:t>(</w:t>
      </w:r>
      <w:smartTag w:uri="urn:schemas-microsoft-com:office:smarttags" w:element="country-region">
        <w:smartTag w:uri="urn:schemas-microsoft-com:office:smarttags" w:element="place">
          <w:r>
            <w:t>Pakistan</w:t>
          </w:r>
        </w:smartTag>
      </w:smartTag>
      <w:r>
        <w:t>) said that the Ministry of Human Resource Development was responsible for ensuring the implementation of ILO conventions through a periodic review mechanism and coordination with</w:t>
      </w:r>
      <w:r w:rsidR="00CE56B4">
        <w:t xml:space="preserve"> provincial labour departments.</w:t>
      </w:r>
    </w:p>
    <w:p w:rsidR="00DD1CB5" w:rsidRDefault="00DD1CB5" w:rsidP="00DD1CB5">
      <w:pPr>
        <w:pStyle w:val="ParaNoG"/>
      </w:pPr>
      <w:r w:rsidRPr="003E48A5">
        <w:rPr>
          <w:b/>
        </w:rPr>
        <w:t xml:space="preserve">Ms. Mumtaz </w:t>
      </w:r>
      <w:r>
        <w:t>(</w:t>
      </w:r>
      <w:smartTag w:uri="urn:schemas-microsoft-com:office:smarttags" w:element="place">
        <w:smartTag w:uri="urn:schemas-microsoft-com:office:smarttags" w:element="country-region">
          <w:r>
            <w:t>Pakistan</w:t>
          </w:r>
        </w:smartTag>
      </w:smartTag>
      <w:r>
        <w:t>) explained that the data provided to the Committee concerning microcredit was in relation to special schemes for women and did not concern men.</w:t>
      </w:r>
    </w:p>
    <w:p w:rsidR="00DD1CB5" w:rsidRDefault="00DD1CB5" w:rsidP="00DD1CB5">
      <w:pPr>
        <w:pStyle w:val="ParaNoG"/>
      </w:pPr>
      <w:r w:rsidRPr="003E48A5">
        <w:rPr>
          <w:b/>
        </w:rPr>
        <w:t xml:space="preserve">Ms. Schulz </w:t>
      </w:r>
      <w:r>
        <w:t xml:space="preserve">asked whether women who had undergone an illegal abortion could obtain post-abortion medical care and whether those women, and the doctors or other attendants who performed such abortions, could be punished for doing so. She </w:t>
      </w:r>
      <w:r w:rsidR="00DB5069">
        <w:t>asked</w:t>
      </w:r>
      <w:r>
        <w:t xml:space="preserve"> whether the devolution process risked hindering efforts to privatize health care.</w:t>
      </w:r>
    </w:p>
    <w:p w:rsidR="00DD1CB5" w:rsidRDefault="00DD1CB5" w:rsidP="00DD1CB5">
      <w:pPr>
        <w:pStyle w:val="ParaNoG"/>
      </w:pPr>
      <w:r w:rsidRPr="00DB5069">
        <w:rPr>
          <w:b/>
        </w:rPr>
        <w:t>Ms.</w:t>
      </w:r>
      <w:r>
        <w:t xml:space="preserve"> </w:t>
      </w:r>
      <w:r w:rsidR="003E48A5" w:rsidRPr="003E48A5">
        <w:rPr>
          <w:b/>
        </w:rPr>
        <w:t>Zou</w:t>
      </w:r>
      <w:r w:rsidR="003E48A5">
        <w:t xml:space="preserve"> </w:t>
      </w:r>
      <w:r>
        <w:t>Xiaoqiao recalled that, in its previous concluding observations</w:t>
      </w:r>
      <w:r w:rsidR="00DB5069">
        <w:t>,</w:t>
      </w:r>
      <w:r>
        <w:t xml:space="preserve"> the Committee had noted its concern at the link between the rate of abortion and low contraception use, and had consequently recommended that the State party should review its laws relating to abortion.</w:t>
      </w:r>
    </w:p>
    <w:p w:rsidR="00FF4E99" w:rsidRDefault="00DD1CB5" w:rsidP="00DD1CB5">
      <w:pPr>
        <w:pStyle w:val="ParaNoG"/>
      </w:pPr>
      <w:r w:rsidRPr="003E48A5">
        <w:rPr>
          <w:b/>
        </w:rPr>
        <w:t>Ms. Bailey</w:t>
      </w:r>
      <w:r>
        <w:t xml:space="preserve"> said that, </w:t>
      </w:r>
      <w:r w:rsidR="00DB5069">
        <w:t xml:space="preserve">the fact that more than half of girls between 13 and 14 years of age did not attend school suggested </w:t>
      </w:r>
      <w:r>
        <w:t>strong cultural factors that militated against girls</w:t>
      </w:r>
      <w:r w:rsidR="009C0FA1">
        <w:t>’</w:t>
      </w:r>
      <w:r>
        <w:t xml:space="preserve"> school attendance in general. She wished to know what choices girls and boys made when </w:t>
      </w:r>
      <w:r w:rsidR="00DB5069">
        <w:t xml:space="preserve">presented </w:t>
      </w:r>
      <w:r>
        <w:t>with the same academic or</w:t>
      </w:r>
      <w:r w:rsidR="00D76210">
        <w:t xml:space="preserve"> vocational curriculum, given that such choices were often driven by traditional stereotypes and expectations.</w:t>
      </w:r>
    </w:p>
    <w:p w:rsidR="001029FA" w:rsidRDefault="001029FA" w:rsidP="00DD1CB5">
      <w:pPr>
        <w:pStyle w:val="ParaNoG"/>
      </w:pPr>
      <w:r>
        <w:rPr>
          <w:b/>
        </w:rPr>
        <w:t>Ms. Patten</w:t>
      </w:r>
      <w:r>
        <w:t xml:space="preserve"> asked what measures the Government took to protect women in refugee camps from sexual and other forms of violence and address their lack of access to health care, education and economic opportunities. In the wake of the numerous </w:t>
      </w:r>
      <w:r w:rsidR="003807FC" w:rsidRPr="00C50741">
        <w:t xml:space="preserve">disasters that had occurred in Pakistan between 2005 and 2011, she </w:t>
      </w:r>
      <w:r w:rsidR="003807FC">
        <w:t>asked</w:t>
      </w:r>
      <w:r w:rsidR="003807FC" w:rsidRPr="00C50741">
        <w:t xml:space="preserve"> what types of protection and assistance had been provided to internally displaced women and girls; how the Government ensured their equal access to services and assistance programmes that addressed their particular needs; how it was dealing with the conflict in Swat and its impact on women; and how it was ensuring the enjoyment of women</w:t>
      </w:r>
      <w:r w:rsidR="009C0FA1">
        <w:t>’</w:t>
      </w:r>
      <w:r w:rsidR="003807FC" w:rsidRPr="00C50741">
        <w:t xml:space="preserve">s rights under United Nations Security Council resolution 1325 (2000) and other related Security </w:t>
      </w:r>
      <w:r w:rsidR="005E270A">
        <w:t>C</w:t>
      </w:r>
      <w:r w:rsidR="003807FC" w:rsidRPr="00C50741">
        <w:t>ouncil resolutions.</w:t>
      </w:r>
    </w:p>
    <w:p w:rsidR="00CE56B4" w:rsidRPr="00F32797" w:rsidRDefault="00CE56B4" w:rsidP="00CE56B4">
      <w:pPr>
        <w:pStyle w:val="ParaNoG"/>
        <w:tabs>
          <w:tab w:val="num" w:pos="0"/>
        </w:tabs>
      </w:pPr>
      <w:r w:rsidRPr="00E36E97">
        <w:rPr>
          <w:b/>
        </w:rPr>
        <w:t>Ms. Šimonović</w:t>
      </w:r>
      <w:r w:rsidRPr="00F32797">
        <w:t xml:space="preserve"> reminded the delegation that her questions relating to the declaration and reservation made by </w:t>
      </w:r>
      <w:smartTag w:uri="urn:schemas-microsoft-com:office:smarttags" w:element="place">
        <w:smartTag w:uri="urn:schemas-microsoft-com:office:smarttags" w:element="country-region">
          <w:r w:rsidRPr="00F32797">
            <w:t>Pakistan</w:t>
          </w:r>
        </w:smartTag>
      </w:smartTag>
      <w:r w:rsidRPr="00F32797">
        <w:t xml:space="preserve"> at the time of its accession to the Convention had not yet been answered.</w:t>
      </w:r>
    </w:p>
    <w:p w:rsidR="00CE56B4" w:rsidRPr="00F32797" w:rsidRDefault="00CE56B4" w:rsidP="00CE56B4">
      <w:pPr>
        <w:pStyle w:val="ParaNoG"/>
        <w:tabs>
          <w:tab w:val="num" w:pos="0"/>
        </w:tabs>
      </w:pPr>
      <w:r w:rsidRPr="00E36E97">
        <w:rPr>
          <w:b/>
        </w:rPr>
        <w:t xml:space="preserve">Ms. </w:t>
      </w:r>
      <w:r w:rsidRPr="00241308">
        <w:rPr>
          <w:b/>
        </w:rPr>
        <w:t>Belmihoub-Zerdani</w:t>
      </w:r>
      <w:r>
        <w:t xml:space="preserve"> </w:t>
      </w:r>
      <w:r w:rsidRPr="00F32797">
        <w:t>asked whether sexual and reproductive health-care services were provided to women in public health facilities; whether women had access to such care free of charge; and what became of women who could not afford to pay for such services.</w:t>
      </w:r>
    </w:p>
    <w:p w:rsidR="00CE56B4" w:rsidRPr="00F32797" w:rsidRDefault="00CE56B4" w:rsidP="00CE56B4">
      <w:pPr>
        <w:pStyle w:val="ParaNoG"/>
        <w:tabs>
          <w:tab w:val="num" w:pos="0"/>
        </w:tabs>
      </w:pPr>
      <w:r w:rsidRPr="00E36E97">
        <w:rPr>
          <w:b/>
        </w:rPr>
        <w:t>Ms. Jahan</w:t>
      </w:r>
      <w:r w:rsidRPr="00F32797">
        <w:t xml:space="preserve"> asked whether </w:t>
      </w:r>
      <w:smartTag w:uri="urn:schemas-microsoft-com:office:smarttags" w:element="place">
        <w:smartTag w:uri="urn:schemas-microsoft-com:office:smarttags" w:element="country-region">
          <w:r w:rsidRPr="00F32797">
            <w:t>Pakistan</w:t>
          </w:r>
        </w:smartTag>
      </w:smartTag>
      <w:r w:rsidRPr="00F32797">
        <w:t xml:space="preserve"> was considering acceding to the 1951 Convention relating to the Status of Refugees and the Convention relating to the Status of Stateless Persons. She enquired to what extent it envisaged empowering the women concerned to participate in conflict resolution negotiations, such as for the return of refugees to </w:t>
      </w:r>
      <w:smartTag w:uri="urn:schemas-microsoft-com:office:smarttags" w:element="country-region">
        <w:r w:rsidRPr="00F32797">
          <w:t>Afghanistan</w:t>
        </w:r>
      </w:smartTag>
      <w:r w:rsidRPr="00F32797">
        <w:t xml:space="preserve">; </w:t>
      </w:r>
      <w:r>
        <w:t xml:space="preserve">and </w:t>
      </w:r>
      <w:r w:rsidRPr="00F32797">
        <w:t>whether, as part of the country</w:t>
      </w:r>
      <w:r>
        <w:t>’</w:t>
      </w:r>
      <w:r w:rsidRPr="00F32797">
        <w:t xml:space="preserve">s participation in United Nations-led peacekeeping operations, </w:t>
      </w:r>
      <w:smartTag w:uri="urn:schemas-microsoft-com:office:smarttags" w:element="country-region">
        <w:smartTag w:uri="urn:schemas-microsoft-com:office:smarttags" w:element="place">
          <w:r w:rsidRPr="00F32797">
            <w:t>Pakista</w:t>
          </w:r>
          <w:r>
            <w:t>n</w:t>
          </w:r>
        </w:smartTag>
      </w:smartTag>
      <w:r>
        <w:t xml:space="preserve"> recruited </w:t>
      </w:r>
      <w:r w:rsidR="001F4671">
        <w:t>women</w:t>
      </w:r>
      <w:r>
        <w:t xml:space="preserve"> peacekeepers. What was </w:t>
      </w:r>
      <w:r w:rsidRPr="00F32797">
        <w:t xml:space="preserve">the Government </w:t>
      </w:r>
      <w:r>
        <w:t>doing to protect the rights of</w:t>
      </w:r>
      <w:r w:rsidRPr="00F32797">
        <w:t xml:space="preserve"> stateless women, who suffered multiple discrimination a</w:t>
      </w:r>
      <w:r>
        <w:t>nd were particularly vulnerable?</w:t>
      </w:r>
    </w:p>
    <w:p w:rsidR="00CE56B4" w:rsidRPr="00F32797" w:rsidRDefault="00CE56B4" w:rsidP="00CE56B4">
      <w:pPr>
        <w:pStyle w:val="ParaNoG"/>
        <w:tabs>
          <w:tab w:val="num" w:pos="0"/>
        </w:tabs>
      </w:pPr>
      <w:r w:rsidRPr="00E36E97">
        <w:rPr>
          <w:b/>
        </w:rPr>
        <w:t>Ms. Haidar</w:t>
      </w:r>
      <w:r w:rsidRPr="00F32797">
        <w:t xml:space="preserve"> said that the accession of </w:t>
      </w:r>
      <w:smartTag w:uri="urn:schemas-microsoft-com:office:smarttags" w:element="country-region">
        <w:r w:rsidRPr="00F32797">
          <w:t>Pakistan</w:t>
        </w:r>
      </w:smartTag>
      <w:r w:rsidRPr="00F32797">
        <w:t xml:space="preserve"> to the Convention relating to the Status of Refugees would enable the Office of the United Nations High Commissioner for Refugees to implement its mandate in </w:t>
      </w:r>
      <w:smartTag w:uri="urn:schemas-microsoft-com:office:smarttags" w:element="country-region">
        <w:smartTag w:uri="urn:schemas-microsoft-com:office:smarttags" w:element="place">
          <w:r w:rsidRPr="00F32797">
            <w:t>Pakistan</w:t>
          </w:r>
        </w:smartTag>
      </w:smartTag>
      <w:r>
        <w:t xml:space="preserve"> more effectively</w:t>
      </w:r>
      <w:r w:rsidRPr="00F32797">
        <w:t xml:space="preserve">, </w:t>
      </w:r>
      <w:r>
        <w:t xml:space="preserve">including its mandate to protect </w:t>
      </w:r>
      <w:r w:rsidRPr="00F32797">
        <w:t>displaced persons.</w:t>
      </w:r>
    </w:p>
    <w:p w:rsidR="00CE56B4" w:rsidRPr="00F32797" w:rsidRDefault="00CE56B4" w:rsidP="00CE56B4">
      <w:pPr>
        <w:pStyle w:val="ParaNoG"/>
        <w:tabs>
          <w:tab w:val="num" w:pos="0"/>
        </w:tabs>
      </w:pPr>
      <w:r w:rsidRPr="00E36E97">
        <w:rPr>
          <w:b/>
        </w:rPr>
        <w:t>Ms. Mumtaz</w:t>
      </w:r>
      <w:r w:rsidRPr="00F32797">
        <w:t xml:space="preserve"> (</w:t>
      </w:r>
      <w:smartTag w:uri="urn:schemas-microsoft-com:office:smarttags" w:element="place">
        <w:smartTag w:uri="urn:schemas-microsoft-com:office:smarttags" w:element="country-region">
          <w:r w:rsidRPr="00F32797">
            <w:t>Pakistan</w:t>
          </w:r>
        </w:smartTag>
      </w:smartTag>
      <w:r w:rsidRPr="00F32797">
        <w:t>) said that a woman who had had an illegal abortion could receive free post-abortion care without being subjected to questioning. It was difficult to identify persons who performed illegal abortions, as they could be any one of a variety of skilled or unskilled attendants. Although many were of the view that primary health should remain in the hands of the Government, practitioners in the private sector provided the majority of health-care services and the most modern hospitals were private. Thus, there did not seem to be any chance that the devolution process would have a negative impact on privatization. In order to prevent unsafe abortions, the Government was attempting to improve access to family planning services</w:t>
      </w:r>
      <w:r>
        <w:t>.</w:t>
      </w:r>
      <w:r w:rsidRPr="00F32797">
        <w:t xml:space="preserve"> </w:t>
      </w:r>
      <w:r>
        <w:t>H</w:t>
      </w:r>
      <w:r w:rsidRPr="00F32797">
        <w:t>owever those efforts had to be accompanied by widespread public information and awareness campaigns. For example, emergency contraception was easily available</w:t>
      </w:r>
      <w:r>
        <w:t>,</w:t>
      </w:r>
      <w:r w:rsidRPr="00F32797">
        <w:t xml:space="preserve"> but people had to be educated about how to use it. Services relating to sexual and reproductive health in the public sector were provided either for free or </w:t>
      </w:r>
      <w:r>
        <w:t xml:space="preserve">for </w:t>
      </w:r>
      <w:r w:rsidRPr="00F32797">
        <w:t>a small fee but those in the</w:t>
      </w:r>
      <w:r>
        <w:t xml:space="preserve"> private sector were fee-based.</w:t>
      </w:r>
    </w:p>
    <w:p w:rsidR="00CE56B4" w:rsidRPr="00F32797" w:rsidRDefault="00CE56B4" w:rsidP="00CE56B4">
      <w:pPr>
        <w:pStyle w:val="ParaNoG"/>
        <w:tabs>
          <w:tab w:val="num" w:pos="0"/>
        </w:tabs>
      </w:pPr>
      <w:r w:rsidRPr="00E36E97">
        <w:rPr>
          <w:b/>
        </w:rPr>
        <w:t>Mr. Akram</w:t>
      </w:r>
      <w:r w:rsidRPr="00F32797">
        <w:t xml:space="preserve"> (</w:t>
      </w:r>
      <w:smartTag w:uri="urn:schemas-microsoft-com:office:smarttags" w:element="country-region">
        <w:smartTag w:uri="urn:schemas-microsoft-com:office:smarttags" w:element="place">
          <w:r w:rsidRPr="00F32797">
            <w:t>Pakistan</w:t>
          </w:r>
        </w:smartTag>
      </w:smartTag>
      <w:r w:rsidRPr="00F32797">
        <w:t xml:space="preserve">) said it was true that cultural factors affected the willingness of parents to send their daughters to school, particularly in rural areas </w:t>
      </w:r>
      <w:r>
        <w:t xml:space="preserve">with </w:t>
      </w:r>
      <w:r w:rsidRPr="00F32797">
        <w:t xml:space="preserve">populations considered to be dominated by traditional or culturally conservative mindsets. Beyond the primary level, especially where greater costs were incurred for education, poor families preferred to spend their limited income on educating boys rather than girls on the </w:t>
      </w:r>
      <w:r>
        <w:t xml:space="preserve">grounds </w:t>
      </w:r>
      <w:r w:rsidRPr="00F32797">
        <w:t xml:space="preserve">that boys would grow up to become breadwinners for their family. That said, attitudes were changing even in </w:t>
      </w:r>
      <w:r>
        <w:t>rural areas.</w:t>
      </w:r>
    </w:p>
    <w:p w:rsidR="00CE56B4" w:rsidRDefault="00CE56B4" w:rsidP="00CE56B4">
      <w:pPr>
        <w:pStyle w:val="ParaNoG"/>
        <w:tabs>
          <w:tab w:val="num" w:pos="0"/>
        </w:tabs>
      </w:pPr>
      <w:r w:rsidRPr="00F32797">
        <w:t xml:space="preserve">The refugee camps close to the Afghan border were not </w:t>
      </w:r>
      <w:r>
        <w:t xml:space="preserve">typical </w:t>
      </w:r>
      <w:r w:rsidRPr="00F32797">
        <w:t xml:space="preserve">refugee camps </w:t>
      </w:r>
      <w:r>
        <w:t>as such, as there were no barbed-wire fences</w:t>
      </w:r>
      <w:r w:rsidRPr="00F32797">
        <w:t xml:space="preserve">, searchlights or guard dogs to keep people incarcerated. Rather, they were settlements where people who had sought refuge from the conflict in </w:t>
      </w:r>
      <w:smartTag w:uri="urn:schemas-microsoft-com:office:smarttags" w:element="country-region">
        <w:smartTag w:uri="urn:schemas-microsoft-com:office:smarttags" w:element="place">
          <w:r w:rsidRPr="00F32797">
            <w:t>Afghanistan</w:t>
          </w:r>
        </w:smartTag>
      </w:smartTag>
      <w:r w:rsidRPr="00F32797">
        <w:t xml:space="preserve"> had come together, many from the same town or village in their country of origin. The Pakistani authorities worked in close coordination with international and bilateral donor agencies and with a large number of national and international non-governmental organizations in various areas relating to the maintenance of refugees and internally displaced persons. While it was impossible to say with certainty that there were no incidents of women being trafficked from the refugee camps, it should be recognized that no Government agency was mandated to control the movement of the refugees, who were free </w:t>
      </w:r>
      <w:r>
        <w:t>to come and go as they pleased.</w:t>
      </w:r>
    </w:p>
    <w:p w:rsidR="00CE56B4" w:rsidRPr="00F32797" w:rsidRDefault="00CE56B4" w:rsidP="00CE56B4">
      <w:pPr>
        <w:pStyle w:val="ParaNoG"/>
        <w:tabs>
          <w:tab w:val="num" w:pos="0"/>
        </w:tabs>
      </w:pPr>
      <w:r w:rsidRPr="00E36E97">
        <w:rPr>
          <w:b/>
        </w:rPr>
        <w:t xml:space="preserve">Mr. Malik </w:t>
      </w:r>
      <w:r w:rsidRPr="00F32797">
        <w:t>(</w:t>
      </w:r>
      <w:smartTag w:uri="urn:schemas-microsoft-com:office:smarttags" w:element="place">
        <w:smartTag w:uri="urn:schemas-microsoft-com:office:smarttags" w:element="country-region">
          <w:r w:rsidRPr="00F32797">
            <w:t>Pakistan</w:t>
          </w:r>
        </w:smartTag>
      </w:smartTag>
      <w:r w:rsidRPr="00F32797">
        <w:t xml:space="preserve">) said that it was important to specify </w:t>
      </w:r>
      <w:r>
        <w:t xml:space="preserve">who was </w:t>
      </w:r>
      <w:r w:rsidRPr="00F32797">
        <w:t>being referred to as internally displaced</w:t>
      </w:r>
      <w:r>
        <w:t xml:space="preserve"> persons</w:t>
      </w:r>
      <w:r w:rsidRPr="00F32797">
        <w:t xml:space="preserve">. </w:t>
      </w:r>
      <w:r>
        <w:t>As t</w:t>
      </w:r>
      <w:r w:rsidRPr="00F32797">
        <w:t>he events in Swat were a matter of law enforcement rather than armed conflict</w:t>
      </w:r>
      <w:r>
        <w:t xml:space="preserve">, Security Council resolution </w:t>
      </w:r>
      <w:r w:rsidRPr="00F32797">
        <w:t xml:space="preserve">1325 (2000) on </w:t>
      </w:r>
      <w:r>
        <w:t>w</w:t>
      </w:r>
      <w:r w:rsidRPr="00F32797">
        <w:t>omen</w:t>
      </w:r>
      <w:r>
        <w:t>,</w:t>
      </w:r>
      <w:r w:rsidRPr="00F32797">
        <w:t xml:space="preserve"> </w:t>
      </w:r>
      <w:r>
        <w:t>p</w:t>
      </w:r>
      <w:r w:rsidRPr="00F32797">
        <w:t xml:space="preserve">eace and </w:t>
      </w:r>
      <w:r>
        <w:t>s</w:t>
      </w:r>
      <w:r w:rsidRPr="00F32797">
        <w:t xml:space="preserve">ecurity could not be applied to </w:t>
      </w:r>
      <w:r>
        <w:t>the wome</w:t>
      </w:r>
      <w:r w:rsidRPr="00F32797">
        <w:t>n affected by the situ</w:t>
      </w:r>
      <w:r>
        <w:t>ation.</w:t>
      </w:r>
    </w:p>
    <w:p w:rsidR="00CE56B4" w:rsidRDefault="00CE56B4" w:rsidP="00CE56B4">
      <w:pPr>
        <w:pStyle w:val="ParaNoG"/>
        <w:tabs>
          <w:tab w:val="num" w:pos="0"/>
        </w:tabs>
      </w:pPr>
      <w:r w:rsidRPr="00F32797">
        <w:t>The State party</w:t>
      </w:r>
      <w:r>
        <w:t>’</w:t>
      </w:r>
      <w:r w:rsidRPr="00F32797">
        <w:t xml:space="preserve">s response to the large number of internally displaced persons during the floods in 2010 </w:t>
      </w:r>
      <w:r>
        <w:t>had focus</w:t>
      </w:r>
      <w:r w:rsidRPr="00F32797">
        <w:t xml:space="preserve">ed on families as a whole rather than certain sections of the population. During the crisis the </w:t>
      </w:r>
      <w:r>
        <w:t xml:space="preserve">relief </w:t>
      </w:r>
      <w:r w:rsidRPr="00F32797">
        <w:t xml:space="preserve">effort </w:t>
      </w:r>
      <w:r>
        <w:t xml:space="preserve">had </w:t>
      </w:r>
      <w:r w:rsidRPr="00F32797">
        <w:t xml:space="preserve">primarily </w:t>
      </w:r>
      <w:r>
        <w:t xml:space="preserve">been aimed at </w:t>
      </w:r>
      <w:r w:rsidRPr="00F32797">
        <w:t xml:space="preserve">persons who were the most vulnerable, </w:t>
      </w:r>
      <w:r>
        <w:t xml:space="preserve">including women and children. The Government was still considering whether to adopt </w:t>
      </w:r>
      <w:r w:rsidRPr="00F32797">
        <w:t>the Convention relating to the Status of Refugees.</w:t>
      </w:r>
    </w:p>
    <w:p w:rsidR="002010E5" w:rsidRPr="00F32797" w:rsidRDefault="00991D20" w:rsidP="00991D20">
      <w:pPr>
        <w:pStyle w:val="H4G"/>
      </w:pPr>
      <w:r>
        <w:tab/>
      </w:r>
      <w:r>
        <w:tab/>
      </w:r>
      <w:r w:rsidR="002010E5" w:rsidRPr="00991D20">
        <w:t>Articles</w:t>
      </w:r>
      <w:r w:rsidR="002010E5">
        <w:t xml:space="preserve"> 15 and 16</w:t>
      </w:r>
    </w:p>
    <w:p w:rsidR="00CE56B4" w:rsidRDefault="00CE56B4" w:rsidP="00CE56B4">
      <w:pPr>
        <w:pStyle w:val="ParaNoG"/>
        <w:tabs>
          <w:tab w:val="num" w:pos="0"/>
        </w:tabs>
      </w:pPr>
      <w:r w:rsidRPr="00E36E97">
        <w:rPr>
          <w:b/>
        </w:rPr>
        <w:t>Ms. Patten</w:t>
      </w:r>
      <w:r w:rsidRPr="00F32797">
        <w:t>, noting the negative impact of parallel legal systems and alternative dispute resolution</w:t>
      </w:r>
      <w:r>
        <w:t xml:space="preserve"> forums</w:t>
      </w:r>
      <w:r w:rsidRPr="00F32797">
        <w:t xml:space="preserve"> such as </w:t>
      </w:r>
      <w:r w:rsidRPr="00CC6830">
        <w:rPr>
          <w:i/>
        </w:rPr>
        <w:t>jirgas</w:t>
      </w:r>
      <w:r w:rsidRPr="00F32797">
        <w:t>,</w:t>
      </w:r>
      <w:r>
        <w:t xml:space="preserve"> </w:t>
      </w:r>
      <w:r w:rsidR="004C4CCE">
        <w:t xml:space="preserve">asked </w:t>
      </w:r>
      <w:r>
        <w:t>what measures were being taken</w:t>
      </w:r>
      <w:r w:rsidRPr="00F32797">
        <w:t xml:space="preserve"> to eliminate </w:t>
      </w:r>
      <w:r>
        <w:t xml:space="preserve">such informal </w:t>
      </w:r>
      <w:r w:rsidRPr="00F32797">
        <w:t>dispute resolution mechanisms.</w:t>
      </w:r>
      <w:r>
        <w:t xml:space="preserve"> Also noting the lack of success of </w:t>
      </w:r>
      <w:r w:rsidRPr="00F32797">
        <w:t xml:space="preserve">the Gender Justice through Musalihat Anjuman project, which </w:t>
      </w:r>
      <w:r>
        <w:t xml:space="preserve">had sought </w:t>
      </w:r>
      <w:r w:rsidRPr="00F32797">
        <w:t xml:space="preserve">to address the lack of access to the formal justice system, </w:t>
      </w:r>
      <w:r>
        <w:t xml:space="preserve">she asked whether </w:t>
      </w:r>
      <w:r w:rsidRPr="00F32797">
        <w:t xml:space="preserve">there were plans to revive such mediation forums or </w:t>
      </w:r>
      <w:r>
        <w:t xml:space="preserve">take </w:t>
      </w:r>
      <w:r w:rsidRPr="00F32797">
        <w:t>other, simila</w:t>
      </w:r>
      <w:r>
        <w:t>r initiatives.</w:t>
      </w:r>
    </w:p>
    <w:p w:rsidR="00CE56B4" w:rsidRPr="00F32797" w:rsidRDefault="00CE56B4" w:rsidP="00CE56B4">
      <w:pPr>
        <w:pStyle w:val="ParaNoG"/>
        <w:tabs>
          <w:tab w:val="num" w:pos="0"/>
        </w:tabs>
      </w:pPr>
      <w:r w:rsidRPr="00CC6830">
        <w:rPr>
          <w:b/>
        </w:rPr>
        <w:t>Ms. Halperin-Kaddari</w:t>
      </w:r>
      <w:r w:rsidRPr="00F32797">
        <w:t xml:space="preserve"> said that the multiple legal systems in </w:t>
      </w:r>
      <w:smartTag w:uri="urn:schemas-microsoft-com:office:smarttags" w:element="country-region">
        <w:smartTag w:uri="urn:schemas-microsoft-com:office:smarttags" w:element="place">
          <w:r w:rsidRPr="00F32797">
            <w:t>Pakistan</w:t>
          </w:r>
        </w:smartTag>
      </w:smartTag>
      <w:r>
        <w:t xml:space="preserve"> and absence of a single,</w:t>
      </w:r>
      <w:r w:rsidRPr="00F32797">
        <w:t xml:space="preserve"> codified family law</w:t>
      </w:r>
      <w:r>
        <w:t>,</w:t>
      </w:r>
      <w:r w:rsidRPr="00F32797">
        <w:t xml:space="preserve"> with each person being governed by his or her own religious law, were greatly discriminatory to women. </w:t>
      </w:r>
      <w:r>
        <w:t xml:space="preserve">Legislation on </w:t>
      </w:r>
      <w:r w:rsidRPr="00F32797">
        <w:t>Hindu marriage</w:t>
      </w:r>
      <w:r>
        <w:t>s</w:t>
      </w:r>
      <w:r w:rsidRPr="00F32797">
        <w:t xml:space="preserve"> and divorce had yet to be </w:t>
      </w:r>
      <w:r>
        <w:t xml:space="preserve">enacted </w:t>
      </w:r>
      <w:r w:rsidRPr="00F32797">
        <w:t>and Hindu marriages were not registered. As a result, Hindu women suffered greatly and were one of the least protected and vulnerable groups in Pakistani society.</w:t>
      </w:r>
      <w:r>
        <w:t xml:space="preserve"> </w:t>
      </w:r>
      <w:r w:rsidRPr="00F32797">
        <w:t xml:space="preserve">The delegation was therefore asked to provide specific information on the </w:t>
      </w:r>
      <w:r>
        <w:t xml:space="preserve">status </w:t>
      </w:r>
      <w:r w:rsidRPr="00F32797">
        <w:t xml:space="preserve">of the Hindu </w:t>
      </w:r>
      <w:r>
        <w:t>m</w:t>
      </w:r>
      <w:r w:rsidRPr="00F32797">
        <w:t xml:space="preserve">arriage </w:t>
      </w:r>
      <w:r>
        <w:t>b</w:t>
      </w:r>
      <w:r w:rsidRPr="00F32797">
        <w:t xml:space="preserve">ill and any </w:t>
      </w:r>
      <w:r>
        <w:t>obstacles to passing it through the National Assembly.</w:t>
      </w:r>
    </w:p>
    <w:p w:rsidR="00CE56B4" w:rsidRPr="00F32797" w:rsidRDefault="00CE56B4" w:rsidP="00CE56B4">
      <w:pPr>
        <w:pStyle w:val="ParaNoG"/>
        <w:tabs>
          <w:tab w:val="num" w:pos="0"/>
        </w:tabs>
      </w:pPr>
      <w:r>
        <w:t>She asked what was being done to address</w:t>
      </w:r>
      <w:r w:rsidRPr="00F32797">
        <w:t xml:space="preserve"> the growing number of abductions of young girls from religious minority groups for forced conversion and forced marriage</w:t>
      </w:r>
      <w:r>
        <w:t xml:space="preserve">. She would appreciate further details of </w:t>
      </w:r>
      <w:r w:rsidRPr="00F32797">
        <w:t>the divorce procedures for women</w:t>
      </w:r>
      <w:r>
        <w:t xml:space="preserve"> in </w:t>
      </w:r>
      <w:smartTag w:uri="urn:schemas-microsoft-com:office:smarttags" w:element="country-region">
        <w:smartTag w:uri="urn:schemas-microsoft-com:office:smarttags" w:element="place">
          <w:r>
            <w:t>Pakistan</w:t>
          </w:r>
        </w:smartTag>
      </w:smartTag>
      <w:r>
        <w:t xml:space="preserve">. </w:t>
      </w:r>
      <w:r w:rsidRPr="00F32797">
        <w:t xml:space="preserve">The very low rate given </w:t>
      </w:r>
      <w:r>
        <w:t xml:space="preserve">in the report </w:t>
      </w:r>
      <w:r w:rsidRPr="00F32797">
        <w:t xml:space="preserve">for the number of divorced or separated women indicated how difficult it was for a woman to leave her spouse in </w:t>
      </w:r>
      <w:smartTag w:uri="urn:schemas-microsoft-com:office:smarttags" w:element="country-region">
        <w:smartTag w:uri="urn:schemas-microsoft-com:office:smarttags" w:element="place">
          <w:r w:rsidRPr="00F32797">
            <w:t>Pakistan</w:t>
          </w:r>
        </w:smartTag>
      </w:smartTag>
      <w:r>
        <w:t>,</w:t>
      </w:r>
      <w:r w:rsidRPr="00F32797">
        <w:t xml:space="preserve"> </w:t>
      </w:r>
      <w:r>
        <w:t>contravening</w:t>
      </w:r>
      <w:r w:rsidRPr="00F32797">
        <w:t xml:space="preserve"> the principle of equality between men and women </w:t>
      </w:r>
      <w:r>
        <w:t>in matters of divorce.</w:t>
      </w:r>
    </w:p>
    <w:p w:rsidR="00CE56B4" w:rsidRPr="00F32797" w:rsidRDefault="00CE56B4" w:rsidP="00CE56B4">
      <w:pPr>
        <w:pStyle w:val="ParaNoG"/>
        <w:tabs>
          <w:tab w:val="num" w:pos="0"/>
        </w:tabs>
      </w:pPr>
      <w:r>
        <w:t>It was not clear</w:t>
      </w:r>
      <w:r w:rsidRPr="00F32797">
        <w:t xml:space="preserve"> whether polygamy was permitted under the various Muslim personal laws. Even if such a practice was restricted to cases in which the first wife approved any subsequent marriages, the issue was still in contravention of </w:t>
      </w:r>
      <w:r>
        <w:t>g</w:t>
      </w:r>
      <w:r w:rsidRPr="00F32797">
        <w:t xml:space="preserve">eneral </w:t>
      </w:r>
      <w:r>
        <w:t>r</w:t>
      </w:r>
      <w:r w:rsidRPr="00F32797">
        <w:t>ecommendation 21 o</w:t>
      </w:r>
      <w:r>
        <w:t>n equality in marriage and family relations. Were there any</w:t>
      </w:r>
      <w:r w:rsidRPr="00F32797">
        <w:t xml:space="preserve"> plans to change such practices</w:t>
      </w:r>
      <w:r>
        <w:t xml:space="preserve">? Turning to </w:t>
      </w:r>
      <w:r w:rsidRPr="00F32797">
        <w:t xml:space="preserve">the marital property regime, </w:t>
      </w:r>
      <w:r>
        <w:t>she would like clarification as to</w:t>
      </w:r>
      <w:r w:rsidRPr="00F32797">
        <w:t xml:space="preserve"> whether a woman was entitled to benefit from assets accumulated during marriage. If so, </w:t>
      </w:r>
      <w:r>
        <w:t xml:space="preserve">she asked </w:t>
      </w:r>
      <w:r w:rsidRPr="00F32797">
        <w:t>what was considered a marital asset</w:t>
      </w:r>
      <w:r>
        <w:t>;</w:t>
      </w:r>
      <w:r w:rsidRPr="00F32797">
        <w:t xml:space="preserve"> whether alimony was paid to women</w:t>
      </w:r>
      <w:r>
        <w:t>;</w:t>
      </w:r>
      <w:r w:rsidRPr="00F32797">
        <w:t xml:space="preserve"> and whether child maintenance </w:t>
      </w:r>
      <w:r>
        <w:t>was extended after the dissolution of the marriage.</w:t>
      </w:r>
    </w:p>
    <w:p w:rsidR="00CE56B4" w:rsidRPr="00F32797" w:rsidRDefault="00CE56B4" w:rsidP="00CE56B4">
      <w:pPr>
        <w:pStyle w:val="ParaNoG"/>
        <w:tabs>
          <w:tab w:val="num" w:pos="0"/>
        </w:tabs>
      </w:pPr>
      <w:r>
        <w:t>She asked whether there was a</w:t>
      </w:r>
      <w:r w:rsidRPr="00F32797">
        <w:t xml:space="preserve"> timeline </w:t>
      </w:r>
      <w:r>
        <w:t xml:space="preserve">for raising </w:t>
      </w:r>
      <w:r w:rsidRPr="00F32797">
        <w:t>the age of marriage</w:t>
      </w:r>
      <w:r>
        <w:t xml:space="preserve"> or plans to </w:t>
      </w:r>
      <w:r w:rsidRPr="00F32797">
        <w:t>amend the Child Marriage Restraint Act.</w:t>
      </w:r>
    </w:p>
    <w:p w:rsidR="00CE56B4" w:rsidRPr="00F32797" w:rsidRDefault="00CE56B4" w:rsidP="00CE56B4">
      <w:pPr>
        <w:pStyle w:val="ParaNoG"/>
        <w:tabs>
          <w:tab w:val="num" w:pos="0"/>
        </w:tabs>
      </w:pPr>
      <w:r w:rsidRPr="00F32797">
        <w:t xml:space="preserve">The issue of violence against women in </w:t>
      </w:r>
      <w:smartTag w:uri="urn:schemas-microsoft-com:office:smarttags" w:element="country-region">
        <w:smartTag w:uri="urn:schemas-microsoft-com:office:smarttags" w:element="place">
          <w:r w:rsidRPr="00F32797">
            <w:t>Pakistan</w:t>
          </w:r>
        </w:smartTag>
      </w:smartTag>
      <w:r w:rsidRPr="00F32797">
        <w:t xml:space="preserve"> was </w:t>
      </w:r>
      <w:r>
        <w:t xml:space="preserve">a matter </w:t>
      </w:r>
      <w:r w:rsidRPr="00F32797">
        <w:t>of concern to the Committee</w:t>
      </w:r>
      <w:r>
        <w:t>. She would like clarification of the State party’s position on</w:t>
      </w:r>
      <w:r w:rsidRPr="00F32797">
        <w:t xml:space="preserve"> marital rape</w:t>
      </w:r>
      <w:r>
        <w:t>,</w:t>
      </w:r>
      <w:r w:rsidRPr="00F32797">
        <w:t xml:space="preserve"> </w:t>
      </w:r>
      <w:r>
        <w:t xml:space="preserve">which was not </w:t>
      </w:r>
      <w:r w:rsidRPr="00F32797">
        <w:t xml:space="preserve">recognized as a crime under the </w:t>
      </w:r>
      <w:r>
        <w:t>P</w:t>
      </w:r>
      <w:r w:rsidRPr="00F32797">
        <w:t xml:space="preserve">enal </w:t>
      </w:r>
      <w:r>
        <w:t>C</w:t>
      </w:r>
      <w:r w:rsidRPr="00F32797">
        <w:t>ode</w:t>
      </w:r>
      <w:r>
        <w:t>.</w:t>
      </w:r>
      <w:r w:rsidRPr="00F32797">
        <w:t xml:space="preserve"> </w:t>
      </w:r>
      <w:r>
        <w:t xml:space="preserve">Further explanation was needed of the statement in the report that </w:t>
      </w:r>
      <w:r w:rsidRPr="00F32797">
        <w:t xml:space="preserve">mothers were </w:t>
      </w:r>
      <w:r>
        <w:t>considered “</w:t>
      </w:r>
      <w:r w:rsidRPr="00F32797">
        <w:t>natural custodian</w:t>
      </w:r>
      <w:r>
        <w:t>s”</w:t>
      </w:r>
      <w:r w:rsidRPr="00F32797">
        <w:t xml:space="preserve"> </w:t>
      </w:r>
      <w:r>
        <w:t xml:space="preserve">and </w:t>
      </w:r>
      <w:r w:rsidRPr="00F32797">
        <w:t xml:space="preserve">fathers </w:t>
      </w:r>
      <w:r>
        <w:t>“</w:t>
      </w:r>
      <w:r w:rsidRPr="00F32797">
        <w:t>natural guardian</w:t>
      </w:r>
      <w:r>
        <w:t>s”.</w:t>
      </w:r>
    </w:p>
    <w:p w:rsidR="00CE56B4" w:rsidRPr="00F32797" w:rsidRDefault="00CE56B4" w:rsidP="00CE56B4">
      <w:pPr>
        <w:pStyle w:val="ParaNoG"/>
        <w:tabs>
          <w:tab w:val="num" w:pos="0"/>
        </w:tabs>
      </w:pPr>
      <w:r w:rsidRPr="00E36E97">
        <w:rPr>
          <w:b/>
        </w:rPr>
        <w:t>Ms. Acar</w:t>
      </w:r>
      <w:r w:rsidRPr="00F32797">
        <w:t xml:space="preserve"> said that she was concerned about women</w:t>
      </w:r>
      <w:r>
        <w:t>’</w:t>
      </w:r>
      <w:r w:rsidRPr="00F32797">
        <w:t xml:space="preserve">s equality </w:t>
      </w:r>
      <w:r>
        <w:t xml:space="preserve">in marriage and family relations </w:t>
      </w:r>
      <w:r w:rsidRPr="00F32797">
        <w:t xml:space="preserve">under the law in </w:t>
      </w:r>
      <w:smartTag w:uri="urn:schemas-microsoft-com:office:smarttags" w:element="country-region">
        <w:smartTag w:uri="urn:schemas-microsoft-com:office:smarttags" w:element="place">
          <w:r w:rsidRPr="00F32797">
            <w:t>Pakistan</w:t>
          </w:r>
        </w:smartTag>
      </w:smartTag>
      <w:r w:rsidRPr="00F32797">
        <w:t xml:space="preserve">. </w:t>
      </w:r>
      <w:r>
        <w:t xml:space="preserve">She requested further </w:t>
      </w:r>
      <w:r w:rsidRPr="00F32797">
        <w:t xml:space="preserve">information </w:t>
      </w:r>
      <w:r>
        <w:t xml:space="preserve">on </w:t>
      </w:r>
      <w:r w:rsidRPr="00F32797">
        <w:t>the laws passed to prevent violence against women and the steps taken to collect disaggregated data</w:t>
      </w:r>
      <w:r>
        <w:t>.</w:t>
      </w:r>
      <w:r w:rsidRPr="00F32797">
        <w:t xml:space="preserve"> It appeared that the </w:t>
      </w:r>
      <w:r>
        <w:t>g</w:t>
      </w:r>
      <w:r w:rsidRPr="00F32797">
        <w:t xml:space="preserve">ender </w:t>
      </w:r>
      <w:r>
        <w:t>c</w:t>
      </w:r>
      <w:r w:rsidRPr="00F32797">
        <w:t xml:space="preserve">rime </w:t>
      </w:r>
      <w:r>
        <w:t>c</w:t>
      </w:r>
      <w:r w:rsidRPr="00F32797">
        <w:t>ells only collected data concerning extreme cases of violence against women, including kidnap</w:t>
      </w:r>
      <w:r>
        <w:t>ping</w:t>
      </w:r>
      <w:r w:rsidRPr="00F32797">
        <w:t xml:space="preserve">, gang rape and </w:t>
      </w:r>
      <w:r>
        <w:t>honour killing (</w:t>
      </w:r>
      <w:r w:rsidRPr="00187F42">
        <w:rPr>
          <w:i/>
        </w:rPr>
        <w:t>karo-kari</w:t>
      </w:r>
      <w:r>
        <w:t>),</w:t>
      </w:r>
      <w:r w:rsidRPr="00F32797">
        <w:t xml:space="preserve"> </w:t>
      </w:r>
      <w:r>
        <w:t xml:space="preserve">and neglected </w:t>
      </w:r>
      <w:r w:rsidRPr="00F32797">
        <w:t xml:space="preserve">domestic or conjugal violence. The delegation was therefore requested to provide details </w:t>
      </w:r>
      <w:r>
        <w:t xml:space="preserve">of the </w:t>
      </w:r>
      <w:r w:rsidRPr="00F32797">
        <w:t xml:space="preserve">data collected for such types of violence against women, which appeared to be routine in Pakistani society. It was also important to identify the steps taken to </w:t>
      </w:r>
      <w:r>
        <w:t xml:space="preserve">collect </w:t>
      </w:r>
      <w:r w:rsidRPr="00F32797">
        <w:t>household data</w:t>
      </w:r>
      <w:r>
        <w:t xml:space="preserve">. She asked </w:t>
      </w:r>
      <w:r w:rsidRPr="00F32797">
        <w:t>whether the new population census would include data on violence against women, particularly domestic</w:t>
      </w:r>
      <w:r>
        <w:t xml:space="preserve"> violence.</w:t>
      </w:r>
    </w:p>
    <w:p w:rsidR="00CE56B4" w:rsidRPr="00F32797" w:rsidRDefault="00CE56B4" w:rsidP="00CE56B4">
      <w:pPr>
        <w:pStyle w:val="ParaNoG"/>
        <w:tabs>
          <w:tab w:val="num" w:pos="0"/>
        </w:tabs>
      </w:pPr>
      <w:r w:rsidRPr="00F32797">
        <w:t xml:space="preserve">It was unclear whether honour killings were considered by the State party to be crimes against the social order or the individual. The delegation was requested to provide further </w:t>
      </w:r>
      <w:r>
        <w:t xml:space="preserve">information </w:t>
      </w:r>
      <w:r w:rsidRPr="00F32797">
        <w:t xml:space="preserve">on the </w:t>
      </w:r>
      <w:r>
        <w:t xml:space="preserve">prosecution of cases of domestic </w:t>
      </w:r>
      <w:r w:rsidRPr="00F32797">
        <w:t xml:space="preserve">violence and honour killings and the percentage of cases brought to court </w:t>
      </w:r>
      <w:r>
        <w:t xml:space="preserve">that had </w:t>
      </w:r>
      <w:r w:rsidRPr="00F32797">
        <w:t>resulted in conviction under</w:t>
      </w:r>
      <w:r>
        <w:t xml:space="preserve"> section 311 of the Penal Code.</w:t>
      </w:r>
    </w:p>
    <w:p w:rsidR="00CE56B4" w:rsidRPr="00F32797" w:rsidRDefault="00CE56B4" w:rsidP="00CE56B4">
      <w:pPr>
        <w:pStyle w:val="ParaNoG"/>
        <w:tabs>
          <w:tab w:val="num" w:pos="0"/>
        </w:tabs>
      </w:pPr>
      <w:r w:rsidRPr="00E36E97">
        <w:rPr>
          <w:b/>
        </w:rPr>
        <w:t>Ms. Mumtaz</w:t>
      </w:r>
      <w:r w:rsidRPr="00F32797">
        <w:t xml:space="preserve"> (</w:t>
      </w:r>
      <w:smartTag w:uri="urn:schemas-microsoft-com:office:smarttags" w:element="country-region">
        <w:smartTag w:uri="urn:schemas-microsoft-com:office:smarttags" w:element="place">
          <w:r w:rsidRPr="00F32797">
            <w:t>Pakistan</w:t>
          </w:r>
        </w:smartTag>
      </w:smartTag>
      <w:r w:rsidRPr="00F32797">
        <w:t xml:space="preserve">) said that despite a </w:t>
      </w:r>
      <w:r>
        <w:t xml:space="preserve">current </w:t>
      </w:r>
      <w:r w:rsidRPr="00F32797">
        <w:t xml:space="preserve">bill to amend the marriage law and </w:t>
      </w:r>
      <w:r>
        <w:t xml:space="preserve">raise </w:t>
      </w:r>
      <w:r w:rsidRPr="00F32797">
        <w:t xml:space="preserve">the age of marriage to 18, little progress had been made. However, </w:t>
      </w:r>
      <w:r>
        <w:t xml:space="preserve">setting the age at </w:t>
      </w:r>
      <w:r w:rsidR="002A1A20">
        <w:t>18</w:t>
      </w:r>
      <w:r>
        <w:t xml:space="preserve"> </w:t>
      </w:r>
      <w:r w:rsidRPr="00F32797">
        <w:t>had been debated and was widely advocated. The multiple legal systems in the country were a product of the separation of personal status laws by religion and</w:t>
      </w:r>
      <w:r>
        <w:t>,</w:t>
      </w:r>
      <w:r w:rsidRPr="00F32797">
        <w:t xml:space="preserve"> as a consequence</w:t>
      </w:r>
      <w:r>
        <w:t>,</w:t>
      </w:r>
      <w:r w:rsidRPr="00F32797">
        <w:t xml:space="preserve"> there could be no unified code of law.</w:t>
      </w:r>
    </w:p>
    <w:p w:rsidR="00CE56B4" w:rsidRPr="00F32797" w:rsidRDefault="00CE56B4" w:rsidP="00CE56B4">
      <w:pPr>
        <w:pStyle w:val="ParaNoG"/>
        <w:tabs>
          <w:tab w:val="num" w:pos="0"/>
        </w:tabs>
      </w:pPr>
      <w:r w:rsidRPr="00F32797">
        <w:t xml:space="preserve">The Government was aware of young girls being abducted </w:t>
      </w:r>
      <w:r>
        <w:t xml:space="preserve">for </w:t>
      </w:r>
      <w:r w:rsidRPr="00F32797">
        <w:t>forced conversions and forced marriages</w:t>
      </w:r>
      <w:r>
        <w:t xml:space="preserve"> and was still struggling</w:t>
      </w:r>
      <w:r w:rsidRPr="00F32797">
        <w:t xml:space="preserve"> to </w:t>
      </w:r>
      <w:r w:rsidR="002A1A20">
        <w:t>address</w:t>
      </w:r>
      <w:r w:rsidRPr="00F32797">
        <w:t xml:space="preserve"> the problem</w:t>
      </w:r>
      <w:r>
        <w:t xml:space="preserve"> under the pending legislation on Hindu marriages. Under the Islamic marriage certificate (</w:t>
      </w:r>
      <w:r w:rsidRPr="00C00726">
        <w:rPr>
          <w:i/>
        </w:rPr>
        <w:t>Nikah Nama</w:t>
      </w:r>
      <w:r>
        <w:t>),</w:t>
      </w:r>
      <w:r w:rsidRPr="00F32797">
        <w:t xml:space="preserve"> women </w:t>
      </w:r>
      <w:r>
        <w:t xml:space="preserve">could </w:t>
      </w:r>
      <w:r w:rsidRPr="00F32797">
        <w:t>divorce without losing their dower</w:t>
      </w:r>
      <w:r>
        <w:t>. However, if the grounds for the dissolution of the marriage under the certificate were not met, the</w:t>
      </w:r>
      <w:r w:rsidRPr="00F32797">
        <w:t xml:space="preserve"> dower must be foregone.</w:t>
      </w:r>
      <w:r>
        <w:t xml:space="preserve"> Nevertheless</w:t>
      </w:r>
      <w:r w:rsidRPr="00F32797">
        <w:t xml:space="preserve">, the official divorce rate of </w:t>
      </w:r>
      <w:r>
        <w:t xml:space="preserve">1 </w:t>
      </w:r>
      <w:r w:rsidRPr="00F32797">
        <w:t xml:space="preserve">per cent seemed artificially low, </w:t>
      </w:r>
      <w:r>
        <w:t xml:space="preserve">as </w:t>
      </w:r>
      <w:r w:rsidRPr="00F32797">
        <w:t>in reality many more women were divorced or separated. Polygamy was restricted and marital rap</w:t>
      </w:r>
      <w:r>
        <w:t>e was not currently recognized.</w:t>
      </w:r>
    </w:p>
    <w:p w:rsidR="00CE56B4" w:rsidRPr="00F32797" w:rsidRDefault="00CE56B4" w:rsidP="00CE56B4">
      <w:pPr>
        <w:pStyle w:val="ParaNoG"/>
        <w:tabs>
          <w:tab w:val="num" w:pos="0"/>
        </w:tabs>
      </w:pPr>
      <w:r w:rsidRPr="00F32797">
        <w:t xml:space="preserve">Once divorced, a woman would receive her dower and child maintenance would continue to be paid until her children reached the age of 18. In legal terms, a </w:t>
      </w:r>
      <w:r>
        <w:t xml:space="preserve">distinction </w:t>
      </w:r>
      <w:r w:rsidRPr="00F32797">
        <w:t>was made between the parental authority of a mother and a father</w:t>
      </w:r>
      <w:r>
        <w:t>. However,</w:t>
      </w:r>
      <w:r w:rsidRPr="00F32797">
        <w:t xml:space="preserve"> the courts tended to award custody to the mother and request</w:t>
      </w:r>
      <w:r>
        <w:t xml:space="preserve"> the father to pay maintenance in custody cases.</w:t>
      </w:r>
    </w:p>
    <w:p w:rsidR="00CE56B4" w:rsidRPr="00F32797" w:rsidRDefault="00CE56B4" w:rsidP="00CE56B4">
      <w:pPr>
        <w:pStyle w:val="ParaNoG"/>
        <w:tabs>
          <w:tab w:val="num" w:pos="0"/>
        </w:tabs>
      </w:pPr>
      <w:r w:rsidRPr="00E36E97">
        <w:rPr>
          <w:b/>
        </w:rPr>
        <w:t>Mr. Malik</w:t>
      </w:r>
      <w:r w:rsidRPr="00F32797">
        <w:t xml:space="preserve"> (</w:t>
      </w:r>
      <w:smartTag w:uri="urn:schemas-microsoft-com:office:smarttags" w:element="country-region">
        <w:smartTag w:uri="urn:schemas-microsoft-com:office:smarttags" w:element="place">
          <w:r w:rsidRPr="00F32797">
            <w:t>Pakistan</w:t>
          </w:r>
        </w:smartTag>
      </w:smartTag>
      <w:r w:rsidRPr="00F32797">
        <w:t xml:space="preserve">) said that the State party did not support parallel legal systems and followed the common law system. The courts might be applying different laws but </w:t>
      </w:r>
      <w:r>
        <w:t xml:space="preserve">they fell under a single legal </w:t>
      </w:r>
      <w:r w:rsidRPr="00F32797">
        <w:t xml:space="preserve">system. </w:t>
      </w:r>
      <w:r>
        <w:t>P</w:t>
      </w:r>
      <w:r w:rsidRPr="00F32797">
        <w:t xml:space="preserve">arallel legal systems such as </w:t>
      </w:r>
      <w:r w:rsidRPr="00C00726">
        <w:rPr>
          <w:i/>
        </w:rPr>
        <w:t>jirgas</w:t>
      </w:r>
      <w:r w:rsidRPr="00F32797">
        <w:t xml:space="preserve"> were illegal and had long since disappeared</w:t>
      </w:r>
      <w:r>
        <w:t xml:space="preserve">, with some exceptions in </w:t>
      </w:r>
      <w:r w:rsidRPr="00F32797">
        <w:t xml:space="preserve">remote places. The Musalihat Anjuman project continued to act as a mediation forum and had helped </w:t>
      </w:r>
      <w:r w:rsidR="002A1A20">
        <w:t>in settling</w:t>
      </w:r>
      <w:r w:rsidRPr="00F32797">
        <w:t xml:space="preserve"> many minor disputes.</w:t>
      </w:r>
    </w:p>
    <w:p w:rsidR="00CE56B4" w:rsidRPr="00F32797" w:rsidRDefault="00CE56B4" w:rsidP="00CE56B4">
      <w:pPr>
        <w:pStyle w:val="ParaNoG"/>
        <w:tabs>
          <w:tab w:val="num" w:pos="0"/>
        </w:tabs>
      </w:pPr>
      <w:r w:rsidRPr="00F32797">
        <w:t xml:space="preserve">The State party </w:t>
      </w:r>
      <w:r>
        <w:t xml:space="preserve">had been </w:t>
      </w:r>
      <w:r w:rsidRPr="00F32797">
        <w:t xml:space="preserve">unable to achieve consensus </w:t>
      </w:r>
      <w:r>
        <w:t xml:space="preserve">on legislation concerning Hindu marriages because of </w:t>
      </w:r>
      <w:r w:rsidRPr="00F32797">
        <w:t xml:space="preserve">opposing </w:t>
      </w:r>
      <w:r>
        <w:t xml:space="preserve">views on </w:t>
      </w:r>
      <w:r w:rsidRPr="00F32797">
        <w:t>the Hindu caste system.</w:t>
      </w:r>
      <w:r>
        <w:t xml:space="preserve"> </w:t>
      </w:r>
      <w:r w:rsidR="002A1A20">
        <w:t>The efforts to tackle</w:t>
      </w:r>
      <w:r w:rsidRPr="00F32797">
        <w:t xml:space="preserve"> forced marriages and rais</w:t>
      </w:r>
      <w:r w:rsidR="002A1A20">
        <w:t>e</w:t>
      </w:r>
      <w:r w:rsidRPr="00F32797">
        <w:t xml:space="preserve"> the legal age of marriage had also met with some resistance in the country, as some members of the Muslim </w:t>
      </w:r>
      <w:r>
        <w:t xml:space="preserve">community </w:t>
      </w:r>
      <w:r w:rsidRPr="00F32797">
        <w:t xml:space="preserve">believed that girls should be married at the age of puberty. In order to address such issues, the Government had introduced </w:t>
      </w:r>
      <w:r>
        <w:t>n</w:t>
      </w:r>
      <w:r w:rsidRPr="00F32797">
        <w:t xml:space="preserve">ational </w:t>
      </w:r>
      <w:r>
        <w:t>i</w:t>
      </w:r>
      <w:r w:rsidRPr="00F32797">
        <w:t xml:space="preserve">dentity </w:t>
      </w:r>
      <w:r>
        <w:t>c</w:t>
      </w:r>
      <w:r w:rsidRPr="00F32797">
        <w:t xml:space="preserve">ards as a prerequisite for marriage, which were only issued to persons aged 18 and over. </w:t>
      </w:r>
      <w:r>
        <w:t>A</w:t>
      </w:r>
      <w:r w:rsidRPr="00F32797">
        <w:t>s Hindu marriages were not registered no exact data existed o</w:t>
      </w:r>
      <w:r>
        <w:t>n</w:t>
      </w:r>
      <w:r w:rsidRPr="00F32797">
        <w:t xml:space="preserve"> cases of forced conversion and forced marriage. </w:t>
      </w:r>
      <w:r>
        <w:t>T</w:t>
      </w:r>
      <w:r w:rsidRPr="00F32797">
        <w:t xml:space="preserve">he </w:t>
      </w:r>
      <w:r>
        <w:t>s</w:t>
      </w:r>
      <w:r w:rsidRPr="00F32797">
        <w:t xml:space="preserve">uperior </w:t>
      </w:r>
      <w:r>
        <w:t>j</w:t>
      </w:r>
      <w:r w:rsidRPr="00F32797">
        <w:t>udic</w:t>
      </w:r>
      <w:r>
        <w:t>iary had dealt with cases that had been reported.</w:t>
      </w:r>
    </w:p>
    <w:p w:rsidR="00CE56B4" w:rsidRPr="00F32797" w:rsidRDefault="00CE56B4" w:rsidP="00CE56B4">
      <w:pPr>
        <w:pStyle w:val="ParaNoG"/>
        <w:tabs>
          <w:tab w:val="num" w:pos="0"/>
        </w:tabs>
      </w:pPr>
      <w:r>
        <w:t xml:space="preserve">Turning to the </w:t>
      </w:r>
      <w:r w:rsidRPr="00F32797">
        <w:t>very low divorce rate</w:t>
      </w:r>
      <w:r>
        <w:t>,</w:t>
      </w:r>
      <w:r w:rsidRPr="00F32797">
        <w:t xml:space="preserve"> </w:t>
      </w:r>
      <w:r>
        <w:t xml:space="preserve">he said that while </w:t>
      </w:r>
      <w:r w:rsidRPr="00F32797">
        <w:t>women could not divorce in the same way as men</w:t>
      </w:r>
      <w:r>
        <w:t>,</w:t>
      </w:r>
      <w:r w:rsidRPr="00F32797">
        <w:t xml:space="preserve"> they could dissolve their marriage with or without groun</w:t>
      </w:r>
      <w:r>
        <w:t>ds. Lastly, m</w:t>
      </w:r>
      <w:r w:rsidRPr="00F32797">
        <w:t xml:space="preserve">arital rape was an offence </w:t>
      </w:r>
      <w:r>
        <w:t xml:space="preserve">under </w:t>
      </w:r>
      <w:r w:rsidRPr="00F32797">
        <w:t xml:space="preserve">the marriage laws; however, </w:t>
      </w:r>
      <w:r w:rsidR="002A1A20">
        <w:t>as the relevant provisions were</w:t>
      </w:r>
      <w:r w:rsidRPr="00F32797">
        <w:t xml:space="preserve"> not clearly stated</w:t>
      </w:r>
      <w:r>
        <w:t xml:space="preserve">, marital rape </w:t>
      </w:r>
      <w:r w:rsidRPr="00F32797">
        <w:t xml:space="preserve">was not </w:t>
      </w:r>
      <w:r>
        <w:t xml:space="preserve">widely </w:t>
      </w:r>
      <w:r w:rsidRPr="00F32797">
        <w:t>recognized</w:t>
      </w:r>
      <w:r>
        <w:t xml:space="preserve"> to be a crime</w:t>
      </w:r>
      <w:r w:rsidRPr="00F32797">
        <w:t>.</w:t>
      </w:r>
    </w:p>
    <w:p w:rsidR="00CE56B4" w:rsidRPr="00F32797" w:rsidRDefault="00CE56B4" w:rsidP="00CE56B4">
      <w:pPr>
        <w:pStyle w:val="ParaNoG"/>
        <w:tabs>
          <w:tab w:val="num" w:pos="0"/>
        </w:tabs>
      </w:pPr>
      <w:r w:rsidRPr="00E36E97">
        <w:rPr>
          <w:b/>
        </w:rPr>
        <w:t>Ms. Mumtaz</w:t>
      </w:r>
      <w:r w:rsidRPr="00F32797">
        <w:t xml:space="preserve"> (</w:t>
      </w:r>
      <w:smartTag w:uri="urn:schemas-microsoft-com:office:smarttags" w:element="country-region">
        <w:smartTag w:uri="urn:schemas-microsoft-com:office:smarttags" w:element="place">
          <w:r w:rsidRPr="00F32797">
            <w:t>Pakistan</w:t>
          </w:r>
        </w:smartTag>
      </w:smartTag>
      <w:r w:rsidRPr="00F32797">
        <w:t xml:space="preserve">) said that there were several </w:t>
      </w:r>
      <w:r>
        <w:t xml:space="preserve">mechanisms </w:t>
      </w:r>
      <w:r w:rsidRPr="00F32797">
        <w:t>in place to assist internally displaced persons</w:t>
      </w:r>
      <w:r>
        <w:t>, including a g</w:t>
      </w:r>
      <w:r w:rsidRPr="00F32797">
        <w:t xml:space="preserve">ender and </w:t>
      </w:r>
      <w:r>
        <w:t>c</w:t>
      </w:r>
      <w:r w:rsidRPr="00F32797">
        <w:t xml:space="preserve">hild </w:t>
      </w:r>
      <w:r>
        <w:t>c</w:t>
      </w:r>
      <w:r w:rsidRPr="00F32797">
        <w:t xml:space="preserve">ell </w:t>
      </w:r>
      <w:r>
        <w:t xml:space="preserve">in the National Police Bureau </w:t>
      </w:r>
      <w:r w:rsidRPr="00F32797">
        <w:t xml:space="preserve">to </w:t>
      </w:r>
      <w:r>
        <w:t xml:space="preserve">address </w:t>
      </w:r>
      <w:r w:rsidRPr="00F32797">
        <w:t xml:space="preserve">the </w:t>
      </w:r>
      <w:r>
        <w:t xml:space="preserve">specific </w:t>
      </w:r>
      <w:r w:rsidRPr="00F32797">
        <w:t>issues facing internally displaced women, a national partnership and working group on gender and a directive to give women pri</w:t>
      </w:r>
      <w:r>
        <w:t>ority access to post-disaster shelter.</w:t>
      </w:r>
    </w:p>
    <w:p w:rsidR="00CE56B4" w:rsidRPr="00F32797" w:rsidRDefault="00CE56B4" w:rsidP="00CE56B4">
      <w:pPr>
        <w:pStyle w:val="ParaNoG"/>
        <w:tabs>
          <w:tab w:val="num" w:pos="0"/>
        </w:tabs>
      </w:pPr>
      <w:r>
        <w:t>There had been efforts to raise awareness and build the capacity of persons who collected data on</w:t>
      </w:r>
      <w:r w:rsidRPr="00F32797">
        <w:t xml:space="preserve"> violence against women to enable them to document </w:t>
      </w:r>
      <w:r>
        <w:t xml:space="preserve">incidents </w:t>
      </w:r>
      <w:r w:rsidRPr="00F32797">
        <w:t xml:space="preserve">accurately. The </w:t>
      </w:r>
      <w:r>
        <w:t>g</w:t>
      </w:r>
      <w:r w:rsidRPr="00F32797">
        <w:t xml:space="preserve">ender </w:t>
      </w:r>
      <w:r>
        <w:t>c</w:t>
      </w:r>
      <w:r w:rsidRPr="00F32797">
        <w:t xml:space="preserve">rime </w:t>
      </w:r>
      <w:r>
        <w:t>c</w:t>
      </w:r>
      <w:r w:rsidRPr="00F32797">
        <w:t>ell studied all reported cases of violence against women</w:t>
      </w:r>
      <w:r>
        <w:t>.</w:t>
      </w:r>
      <w:r w:rsidRPr="00F32797">
        <w:t xml:space="preserve"> </w:t>
      </w:r>
      <w:r>
        <w:t>U</w:t>
      </w:r>
      <w:r w:rsidRPr="00F32797">
        <w:t>nfortunately</w:t>
      </w:r>
      <w:r>
        <w:t>, however, as</w:t>
      </w:r>
      <w:r w:rsidRPr="00F32797">
        <w:t xml:space="preserve"> no national domestic violence law existed</w:t>
      </w:r>
      <w:r>
        <w:t>,</w:t>
      </w:r>
      <w:r w:rsidRPr="00F32797">
        <w:t xml:space="preserve"> such cases were included with </w:t>
      </w:r>
      <w:r>
        <w:t xml:space="preserve">other </w:t>
      </w:r>
      <w:r w:rsidRPr="00F32797">
        <w:t>cases</w:t>
      </w:r>
      <w:r>
        <w:t xml:space="preserve"> of violence</w:t>
      </w:r>
      <w:r w:rsidRPr="00F32797">
        <w:t>. There was no household data on domestic violence against women.</w:t>
      </w:r>
    </w:p>
    <w:p w:rsidR="00CE56B4" w:rsidRPr="00F32797" w:rsidRDefault="00CE56B4" w:rsidP="00CE56B4">
      <w:pPr>
        <w:pStyle w:val="ParaNoG"/>
        <w:tabs>
          <w:tab w:val="num" w:pos="0"/>
        </w:tabs>
      </w:pPr>
      <w:r w:rsidRPr="00E36E97">
        <w:rPr>
          <w:b/>
        </w:rPr>
        <w:t>Mr. Malik</w:t>
      </w:r>
      <w:r w:rsidRPr="00F32797">
        <w:t xml:space="preserve"> (</w:t>
      </w:r>
      <w:smartTag w:uri="urn:schemas-microsoft-com:office:smarttags" w:element="country-region">
        <w:smartTag w:uri="urn:schemas-microsoft-com:office:smarttags" w:element="place">
          <w:r w:rsidRPr="00F32797">
            <w:t>Pakistan</w:t>
          </w:r>
        </w:smartTag>
      </w:smartTag>
      <w:r w:rsidRPr="00F32797">
        <w:t xml:space="preserve">) said that the current conviction rate </w:t>
      </w:r>
      <w:r>
        <w:t xml:space="preserve">for </w:t>
      </w:r>
      <w:r w:rsidRPr="00F32797">
        <w:t xml:space="preserve">violence against women was around 11 per cent. </w:t>
      </w:r>
      <w:r>
        <w:t>Under t</w:t>
      </w:r>
      <w:r w:rsidRPr="00F32797">
        <w:t xml:space="preserve">he criminal justice system in </w:t>
      </w:r>
      <w:smartTag w:uri="urn:schemas-microsoft-com:office:smarttags" w:element="country-region">
        <w:smartTag w:uri="urn:schemas-microsoft-com:office:smarttags" w:element="place">
          <w:r w:rsidRPr="00F32797">
            <w:t>Pakistan</w:t>
          </w:r>
        </w:smartTag>
      </w:smartTag>
      <w:r>
        <w:t>,</w:t>
      </w:r>
      <w:r w:rsidRPr="00F32797">
        <w:t xml:space="preserve"> criminal proceedings</w:t>
      </w:r>
      <w:r>
        <w:t xml:space="preserve"> could be initiated by</w:t>
      </w:r>
      <w:r w:rsidRPr="00F32797">
        <w:t xml:space="preserve"> either the State </w:t>
      </w:r>
      <w:r>
        <w:t xml:space="preserve">or </w:t>
      </w:r>
      <w:r w:rsidRPr="00F32797">
        <w:t>individual</w:t>
      </w:r>
      <w:r>
        <w:t xml:space="preserve">s, who could lodge </w:t>
      </w:r>
      <w:r w:rsidRPr="00F32797">
        <w:t>complaint</w:t>
      </w:r>
      <w:r>
        <w:t>s</w:t>
      </w:r>
      <w:r w:rsidRPr="00F32797">
        <w:t xml:space="preserve"> </w:t>
      </w:r>
      <w:r>
        <w:t>with the</w:t>
      </w:r>
      <w:r w:rsidRPr="00F32797">
        <w:t xml:space="preserve"> court</w:t>
      </w:r>
      <w:r>
        <w:t>s</w:t>
      </w:r>
      <w:r w:rsidRPr="00F32797">
        <w:t xml:space="preserve"> without police involvement. However, honour crimes were an exception to the law</w:t>
      </w:r>
      <w:r>
        <w:t>, and</w:t>
      </w:r>
      <w:r w:rsidRPr="00F32797">
        <w:t>, irrespective of whether the victim</w:t>
      </w:r>
      <w:r>
        <w:t>’s relatives were paid retribution or blood money,</w:t>
      </w:r>
      <w:r w:rsidRPr="00F32797">
        <w:t xml:space="preserve"> the </w:t>
      </w:r>
      <w:r>
        <w:t xml:space="preserve">perpetrators </w:t>
      </w:r>
      <w:r w:rsidRPr="00F32797">
        <w:t xml:space="preserve">of </w:t>
      </w:r>
      <w:r>
        <w:t xml:space="preserve">such </w:t>
      </w:r>
      <w:r w:rsidRPr="00F32797">
        <w:t>c</w:t>
      </w:r>
      <w:r>
        <w:t>rimes must always be prosecuted.</w:t>
      </w:r>
    </w:p>
    <w:p w:rsidR="00CE56B4" w:rsidRPr="00F32797" w:rsidRDefault="00CE56B4" w:rsidP="00CE56B4">
      <w:pPr>
        <w:pStyle w:val="ParaNoG"/>
        <w:tabs>
          <w:tab w:val="num" w:pos="0"/>
        </w:tabs>
      </w:pPr>
      <w:r w:rsidRPr="00E36E97">
        <w:rPr>
          <w:b/>
        </w:rPr>
        <w:t>Ms. Al-Jehani</w:t>
      </w:r>
      <w:r>
        <w:t xml:space="preserve">, noting the continuing difficulties in </w:t>
      </w:r>
      <w:r w:rsidRPr="00F32797">
        <w:t>registering divorces nationally</w:t>
      </w:r>
      <w:r>
        <w:t>, said that she would appreciate a</w:t>
      </w:r>
      <w:r w:rsidRPr="00F32797">
        <w:t xml:space="preserve">ny statistics </w:t>
      </w:r>
      <w:r>
        <w:t xml:space="preserve">that </w:t>
      </w:r>
      <w:r w:rsidRPr="00F32797">
        <w:t>the State party could provide on marriage and divorce at the local level</w:t>
      </w:r>
      <w:r>
        <w:t>. The</w:t>
      </w:r>
      <w:r w:rsidRPr="00F32797">
        <w:t xml:space="preserve"> State party </w:t>
      </w:r>
      <w:r>
        <w:t>sh</w:t>
      </w:r>
      <w:r w:rsidRPr="00F32797">
        <w:t xml:space="preserve">ould make use of more progressive scholars and thinkers to enable </w:t>
      </w:r>
      <w:r>
        <w:t xml:space="preserve">advances </w:t>
      </w:r>
      <w:r w:rsidRPr="00F32797">
        <w:t>to be made</w:t>
      </w:r>
      <w:r>
        <w:t xml:space="preserve"> on the issue of child marriage</w:t>
      </w:r>
      <w:r w:rsidRPr="00F32797">
        <w:t>. Further clarification on women</w:t>
      </w:r>
      <w:r>
        <w:t>’</w:t>
      </w:r>
      <w:r w:rsidRPr="00F32797">
        <w:t>s right</w:t>
      </w:r>
      <w:r>
        <w:t>s</w:t>
      </w:r>
      <w:r w:rsidRPr="00F32797">
        <w:t xml:space="preserve"> in cases of divorce was required</w:t>
      </w:r>
      <w:r>
        <w:t>,</w:t>
      </w:r>
      <w:r w:rsidRPr="00F32797">
        <w:t xml:space="preserve"> as some commentators maintained that a woman still required her husband</w:t>
      </w:r>
      <w:r>
        <w:t>’</w:t>
      </w:r>
      <w:r w:rsidRPr="00F32797">
        <w:t>s approval</w:t>
      </w:r>
      <w:r>
        <w:t xml:space="preserve"> in order to receive her dower.</w:t>
      </w:r>
    </w:p>
    <w:p w:rsidR="00CE56B4" w:rsidRPr="00F32797" w:rsidRDefault="00CE56B4" w:rsidP="00CE56B4">
      <w:pPr>
        <w:pStyle w:val="ParaNoG"/>
        <w:tabs>
          <w:tab w:val="num" w:pos="0"/>
        </w:tabs>
      </w:pPr>
      <w:r w:rsidRPr="00E36E97">
        <w:rPr>
          <w:b/>
        </w:rPr>
        <w:t>Mr. Malik</w:t>
      </w:r>
      <w:r w:rsidRPr="00F32797">
        <w:t xml:space="preserve"> (</w:t>
      </w:r>
      <w:smartTag w:uri="urn:schemas-microsoft-com:office:smarttags" w:element="country-region">
        <w:smartTag w:uri="urn:schemas-microsoft-com:office:smarttags" w:element="place">
          <w:r w:rsidRPr="00F32797">
            <w:t>Pakistan</w:t>
          </w:r>
        </w:smartTag>
      </w:smartTag>
      <w:r w:rsidRPr="00F32797">
        <w:t xml:space="preserve">) said that it was mandatory under family law to register a marriage; however, in many cases of child marriage no registration took place as </w:t>
      </w:r>
      <w:r>
        <w:t>it was not legally permissible.</w:t>
      </w:r>
      <w:r w:rsidRPr="00F32797">
        <w:t xml:space="preserve"> </w:t>
      </w:r>
      <w:r>
        <w:t>A</w:t>
      </w:r>
      <w:r w:rsidRPr="00F32797">
        <w:t xml:space="preserve"> woman did not need to give up her dower</w:t>
      </w:r>
      <w:r>
        <w:t xml:space="preserve"> in cases of divorce;</w:t>
      </w:r>
      <w:r w:rsidRPr="00F32797">
        <w:t xml:space="preserve"> she could choose to divorce by mutual consent, whereby the court issued a decree on what she must relinquish in order to proceed with the divorce process.</w:t>
      </w:r>
    </w:p>
    <w:p w:rsidR="00CE56B4" w:rsidRPr="00F32797" w:rsidRDefault="00CE56B4" w:rsidP="00CE56B4">
      <w:pPr>
        <w:pStyle w:val="ParaNoG"/>
        <w:tabs>
          <w:tab w:val="num" w:pos="0"/>
        </w:tabs>
      </w:pPr>
      <w:r w:rsidRPr="00E36E97">
        <w:rPr>
          <w:b/>
        </w:rPr>
        <w:t>The Chairperson</w:t>
      </w:r>
      <w:r w:rsidRPr="00F32797">
        <w:t xml:space="preserve"> </w:t>
      </w:r>
      <w:r>
        <w:t xml:space="preserve">stressed </w:t>
      </w:r>
      <w:r w:rsidRPr="00F32797">
        <w:t xml:space="preserve">the importance of the rule of law in the transformation of society and encouraged the State party to reinforce its legislative framework to eradicate violence against women. The </w:t>
      </w:r>
      <w:r>
        <w:t xml:space="preserve">Committee noted with concern the continuing </w:t>
      </w:r>
      <w:r w:rsidRPr="00F32797">
        <w:t>violence against and exclusion of women</w:t>
      </w:r>
      <w:r>
        <w:t>.</w:t>
      </w:r>
      <w:r w:rsidRPr="00F32797">
        <w:t xml:space="preserve"> </w:t>
      </w:r>
      <w:r>
        <w:t>T</w:t>
      </w:r>
      <w:r w:rsidRPr="00F32797">
        <w:t xml:space="preserve">he State party should </w:t>
      </w:r>
      <w:r>
        <w:t xml:space="preserve">give priority to </w:t>
      </w:r>
      <w:r w:rsidRPr="00F32797">
        <w:t>women’s access to s</w:t>
      </w:r>
      <w:r>
        <w:t>ecurity, justice and education.</w:t>
      </w:r>
    </w:p>
    <w:p w:rsidR="00CE56B4" w:rsidRPr="00F32797" w:rsidRDefault="00CE56B4" w:rsidP="00CE56B4">
      <w:pPr>
        <w:pStyle w:val="ParaNoG"/>
        <w:tabs>
          <w:tab w:val="num" w:pos="0"/>
        </w:tabs>
      </w:pPr>
      <w:r w:rsidRPr="00E36E97">
        <w:rPr>
          <w:b/>
        </w:rPr>
        <w:t>Ms. Mumtaz</w:t>
      </w:r>
      <w:r w:rsidRPr="00F32797">
        <w:t xml:space="preserve"> (</w:t>
      </w:r>
      <w:smartTag w:uri="urn:schemas-microsoft-com:office:smarttags" w:element="country-region">
        <w:smartTag w:uri="urn:schemas-microsoft-com:office:smarttags" w:element="place">
          <w:r w:rsidRPr="00F32797">
            <w:t>Pakistan</w:t>
          </w:r>
        </w:smartTag>
      </w:smartTag>
      <w:r w:rsidRPr="00F32797">
        <w:t>) said that the Government was committed to moving forward with women’s rights and would welcome the Committee</w:t>
      </w:r>
      <w:r>
        <w:t>’</w:t>
      </w:r>
      <w:r w:rsidRPr="00F32797">
        <w:t>s technical assistance to address some of the issues raised.</w:t>
      </w:r>
    </w:p>
    <w:p w:rsidR="00CE56B4" w:rsidRPr="00CE56B4" w:rsidRDefault="00CE56B4" w:rsidP="00CE56B4">
      <w:pPr>
        <w:pStyle w:val="SingleTxtG"/>
        <w:rPr>
          <w:i/>
        </w:rPr>
      </w:pPr>
      <w:r w:rsidRPr="00CE56B4">
        <w:rPr>
          <w:i/>
        </w:rPr>
        <w:t>The meeting rose at 5.30 p.m.</w:t>
      </w:r>
    </w:p>
    <w:sectPr w:rsidR="00CE56B4" w:rsidRPr="00CE56B4" w:rsidSect="00DD1CB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1E3" w:rsidRDefault="002351E3"/>
  </w:endnote>
  <w:endnote w:type="continuationSeparator" w:id="0">
    <w:p w:rsidR="002351E3" w:rsidRDefault="002351E3"/>
  </w:endnote>
  <w:endnote w:type="continuationNotice" w:id="1">
    <w:p w:rsidR="002351E3" w:rsidRDefault="002351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AD3" w:rsidRPr="00DD1CB5" w:rsidRDefault="00310AD3" w:rsidP="00DD1CB5">
    <w:pPr>
      <w:pStyle w:val="Footer"/>
      <w:tabs>
        <w:tab w:val="right" w:pos="9598"/>
      </w:tabs>
    </w:pPr>
    <w:r w:rsidRPr="00DD1CB5">
      <w:rPr>
        <w:b/>
        <w:sz w:val="18"/>
      </w:rPr>
      <w:fldChar w:fldCharType="begin"/>
    </w:r>
    <w:r w:rsidRPr="00DD1CB5">
      <w:rPr>
        <w:b/>
        <w:sz w:val="18"/>
      </w:rPr>
      <w:instrText xml:space="preserve"> PAGE  \* MERGEFORMAT </w:instrText>
    </w:r>
    <w:r w:rsidRPr="00DD1CB5">
      <w:rPr>
        <w:b/>
        <w:sz w:val="18"/>
      </w:rPr>
      <w:fldChar w:fldCharType="separate"/>
    </w:r>
    <w:r w:rsidR="00F23A78">
      <w:rPr>
        <w:b/>
        <w:noProof/>
        <w:sz w:val="18"/>
      </w:rPr>
      <w:t>8</w:t>
    </w:r>
    <w:r w:rsidRPr="00DD1CB5">
      <w:rPr>
        <w:b/>
        <w:sz w:val="18"/>
      </w:rPr>
      <w:fldChar w:fldCharType="end"/>
    </w:r>
    <w:r>
      <w:rPr>
        <w:sz w:val="18"/>
      </w:rPr>
      <w:tab/>
    </w:r>
    <w:r>
      <w:t>GE.13-41023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AD3" w:rsidRPr="00DD1CB5" w:rsidRDefault="00310AD3" w:rsidP="00DD1CB5">
    <w:pPr>
      <w:pStyle w:val="Footer"/>
      <w:tabs>
        <w:tab w:val="right" w:pos="9598"/>
      </w:tabs>
      <w:rPr>
        <w:b/>
        <w:sz w:val="18"/>
      </w:rPr>
    </w:pPr>
    <w:r>
      <w:t>GE.13-41023</w:t>
    </w:r>
    <w:r>
      <w:tab/>
    </w:r>
    <w:r w:rsidRPr="00DD1CB5">
      <w:rPr>
        <w:b/>
        <w:sz w:val="18"/>
      </w:rPr>
      <w:fldChar w:fldCharType="begin"/>
    </w:r>
    <w:r w:rsidRPr="00DD1CB5">
      <w:rPr>
        <w:b/>
        <w:sz w:val="18"/>
      </w:rPr>
      <w:instrText xml:space="preserve"> PAGE  \* MERGEFORMAT </w:instrText>
    </w:r>
    <w:r w:rsidRPr="00DD1CB5">
      <w:rPr>
        <w:b/>
        <w:sz w:val="18"/>
      </w:rPr>
      <w:fldChar w:fldCharType="separate"/>
    </w:r>
    <w:r w:rsidR="00F23A78">
      <w:rPr>
        <w:b/>
        <w:noProof/>
        <w:sz w:val="18"/>
      </w:rPr>
      <w:t>9</w:t>
    </w:r>
    <w:r w:rsidRPr="00DD1C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AD3" w:rsidRDefault="00310AD3" w:rsidP="00DD1CB5">
    <w:pPr>
      <w:pStyle w:val="FootnoteText"/>
      <w:pBdr>
        <w:bottom w:val="single" w:sz="4" w:space="1" w:color="auto"/>
      </w:pBdr>
      <w:tabs>
        <w:tab w:val="clear" w:pos="1021"/>
      </w:tabs>
      <w:ind w:left="0" w:right="0" w:firstLine="0"/>
    </w:pPr>
  </w:p>
  <w:p w:rsidR="00310AD3" w:rsidRDefault="00310AD3" w:rsidP="00DD1CB5">
    <w:pPr>
      <w:pStyle w:val="FootnoteText"/>
      <w:spacing w:after="120"/>
      <w:ind w:firstLine="0"/>
    </w:pPr>
    <w:r>
      <w:t>This record is subject to correction.</w:t>
    </w:r>
  </w:p>
  <w:p w:rsidR="00310AD3" w:rsidRDefault="00310AD3" w:rsidP="00DD1CB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10AD3" w:rsidRPr="00DD1CB5" w:rsidRDefault="00310AD3" w:rsidP="00DD1CB5">
    <w:pPr>
      <w:pStyle w:val="FootnoteText"/>
      <w:spacing w:after="240"/>
      <w:ind w:firstLine="0"/>
    </w:pPr>
    <w:r>
      <w:t>Any corrections to the records of this session will be consolidated in a single corrigendum, to be issued shortly after the end of the session.</w:t>
    </w:r>
  </w:p>
  <w:p w:rsidR="00310AD3" w:rsidRDefault="00310AD3">
    <w:pPr>
      <w:pStyle w:val="Footer"/>
    </w:pPr>
    <w:r>
      <w:rPr>
        <w:sz w:val="20"/>
      </w:rPr>
      <w:t>GE.13-41023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140213    180213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1E3" w:rsidRDefault="002351E3">
      <w:pPr>
        <w:tabs>
          <w:tab w:val="right" w:pos="2155"/>
        </w:tabs>
        <w:spacing w:after="80"/>
        <w:ind w:left="680"/>
        <w:rPr>
          <w:u w:val="single"/>
        </w:rPr>
      </w:pPr>
      <w:r>
        <w:rPr>
          <w:u w:val="single"/>
        </w:rPr>
        <w:tab/>
      </w:r>
    </w:p>
  </w:footnote>
  <w:footnote w:type="continuationSeparator" w:id="0">
    <w:p w:rsidR="002351E3" w:rsidRDefault="002351E3">
      <w:pPr>
        <w:tabs>
          <w:tab w:val="left" w:pos="2155"/>
        </w:tabs>
        <w:spacing w:after="80"/>
        <w:ind w:left="680"/>
        <w:rPr>
          <w:u w:val="single"/>
        </w:rPr>
      </w:pPr>
      <w:r>
        <w:rPr>
          <w:u w:val="single"/>
        </w:rPr>
        <w:tab/>
      </w:r>
    </w:p>
  </w:footnote>
  <w:footnote w:type="continuationNotice" w:id="1">
    <w:p w:rsidR="002351E3" w:rsidRDefault="002351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AD3" w:rsidRPr="00DD1CB5" w:rsidRDefault="00310AD3" w:rsidP="00DD1CB5">
    <w:pPr>
      <w:pStyle w:val="Header"/>
    </w:pPr>
    <w:r w:rsidRPr="00DD1CB5">
      <w:t>CEDAW/C/SR.1102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AD3" w:rsidRPr="00DD1CB5" w:rsidRDefault="00310AD3" w:rsidP="00DD1CB5">
    <w:pPr>
      <w:pStyle w:val="Header"/>
      <w:jc w:val="right"/>
    </w:pPr>
    <w:r w:rsidRPr="00DD1CB5">
      <w:t>CEDAW/C/SR.1102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0C3"/>
    <w:rsid w:val="000E0276"/>
    <w:rsid w:val="000F19F2"/>
    <w:rsid w:val="000F2361"/>
    <w:rsid w:val="000F4C26"/>
    <w:rsid w:val="001029FA"/>
    <w:rsid w:val="00143FB9"/>
    <w:rsid w:val="001F4671"/>
    <w:rsid w:val="002010E5"/>
    <w:rsid w:val="00230014"/>
    <w:rsid w:val="002351E3"/>
    <w:rsid w:val="00241971"/>
    <w:rsid w:val="002A1A20"/>
    <w:rsid w:val="002F30A7"/>
    <w:rsid w:val="00310AD3"/>
    <w:rsid w:val="00367C44"/>
    <w:rsid w:val="003807FC"/>
    <w:rsid w:val="003864DB"/>
    <w:rsid w:val="0039687E"/>
    <w:rsid w:val="003E48A5"/>
    <w:rsid w:val="004060C3"/>
    <w:rsid w:val="00433AE6"/>
    <w:rsid w:val="004C4CCE"/>
    <w:rsid w:val="00522307"/>
    <w:rsid w:val="005920C2"/>
    <w:rsid w:val="005A36B6"/>
    <w:rsid w:val="005C6276"/>
    <w:rsid w:val="005E270A"/>
    <w:rsid w:val="006155F0"/>
    <w:rsid w:val="00650A96"/>
    <w:rsid w:val="00696DD8"/>
    <w:rsid w:val="007131EB"/>
    <w:rsid w:val="00722070"/>
    <w:rsid w:val="007257CB"/>
    <w:rsid w:val="007777BE"/>
    <w:rsid w:val="00777D0C"/>
    <w:rsid w:val="007A5A57"/>
    <w:rsid w:val="00810DBF"/>
    <w:rsid w:val="00876627"/>
    <w:rsid w:val="008A3936"/>
    <w:rsid w:val="009278AF"/>
    <w:rsid w:val="00931D25"/>
    <w:rsid w:val="00945543"/>
    <w:rsid w:val="00991D20"/>
    <w:rsid w:val="009C0FA1"/>
    <w:rsid w:val="00B40BD8"/>
    <w:rsid w:val="00B54465"/>
    <w:rsid w:val="00B77684"/>
    <w:rsid w:val="00B8259A"/>
    <w:rsid w:val="00BA0F70"/>
    <w:rsid w:val="00BE2DA6"/>
    <w:rsid w:val="00C2174A"/>
    <w:rsid w:val="00C819FF"/>
    <w:rsid w:val="00CA446B"/>
    <w:rsid w:val="00CA67DE"/>
    <w:rsid w:val="00CD1677"/>
    <w:rsid w:val="00CE56B4"/>
    <w:rsid w:val="00D37A6E"/>
    <w:rsid w:val="00D76210"/>
    <w:rsid w:val="00D91384"/>
    <w:rsid w:val="00DB19EF"/>
    <w:rsid w:val="00DB5069"/>
    <w:rsid w:val="00DD1CB5"/>
    <w:rsid w:val="00E00239"/>
    <w:rsid w:val="00E17EA7"/>
    <w:rsid w:val="00E23902"/>
    <w:rsid w:val="00E65AD2"/>
    <w:rsid w:val="00E70AB4"/>
    <w:rsid w:val="00E71B97"/>
    <w:rsid w:val="00EA5F17"/>
    <w:rsid w:val="00EF68B2"/>
    <w:rsid w:val="00F23A78"/>
    <w:rsid w:val="00FF4E99"/>
    <w:rsid w:val="00FF6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4760</Words>
  <Characters>25277</Characters>
  <Application>Microsoft Office Word</Application>
  <DocSecurity>4</DocSecurity>
  <Lines>401</Lines>
  <Paragraphs>101</Paragraphs>
  <ScaleCrop>false</ScaleCrop>
  <HeadingPairs>
    <vt:vector size="2" baseType="variant">
      <vt:variant>
        <vt:lpstr>Title</vt:lpstr>
      </vt:variant>
      <vt:variant>
        <vt:i4>1</vt:i4>
      </vt:variant>
    </vt:vector>
  </HeadingPairs>
  <TitlesOfParts>
    <vt:vector size="1" baseType="lpstr">
      <vt:lpstr>1341023</vt:lpstr>
    </vt:vector>
  </TitlesOfParts>
  <Company>CSD</Company>
  <LinksUpToDate>false</LinksUpToDate>
  <CharactersWithSpaces>29936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1341023</dc:title>
  <dc:subject/>
  <dc:creator>Morris</dc:creator>
  <cp:keywords>CEDAW/C/SR.1102</cp:keywords>
  <dc:description>Final</dc:description>
  <cp:lastModifiedBy>PDF</cp:lastModifiedBy>
  <cp:revision>3</cp:revision>
  <cp:lastPrinted>2013-02-18T16:28:00Z</cp:lastPrinted>
  <dcterms:created xsi:type="dcterms:W3CDTF">2013-02-18T16:28:00Z</dcterms:created>
  <dcterms:modified xsi:type="dcterms:W3CDTF">2013-02-18T16:29:00Z</dcterms:modified>
</cp:coreProperties>
</file>