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F73E97" w:rsidRDefault="008C0CA1" w:rsidP="00824754">
            <w:pPr>
              <w:spacing w:line="240" w:lineRule="atLeast"/>
              <w:jc w:val="right"/>
              <w:rPr>
                <w:sz w:val="20"/>
                <w:szCs w:val="21"/>
              </w:rPr>
            </w:pPr>
            <w:r>
              <w:rPr>
                <w:sz w:val="40"/>
                <w:szCs w:val="21"/>
              </w:rPr>
              <w:t>CAT</w:t>
            </w:r>
            <w:r w:rsidR="00F73E97">
              <w:rPr>
                <w:sz w:val="20"/>
                <w:szCs w:val="21"/>
              </w:rPr>
              <w:t>/</w:t>
            </w:r>
            <w:r>
              <w:rPr>
                <w:sz w:val="20"/>
                <w:szCs w:val="21"/>
              </w:rPr>
              <w:t>C</w:t>
            </w:r>
            <w:r w:rsidR="00F73E97">
              <w:rPr>
                <w:sz w:val="20"/>
                <w:szCs w:val="21"/>
              </w:rPr>
              <w:t>/</w:t>
            </w:r>
            <w:proofErr w:type="spellStart"/>
            <w:r>
              <w:rPr>
                <w:sz w:val="20"/>
                <w:szCs w:val="21"/>
              </w:rPr>
              <w:t>AZE</w:t>
            </w:r>
            <w:proofErr w:type="spellEnd"/>
            <w:r w:rsidR="00F73E97">
              <w:rPr>
                <w:sz w:val="20"/>
                <w:szCs w:val="21"/>
              </w:rPr>
              <w:t>/</w:t>
            </w:r>
            <w:r>
              <w:rPr>
                <w:sz w:val="20"/>
                <w:szCs w:val="21"/>
              </w:rPr>
              <w:t>CO</w:t>
            </w:r>
            <w:r w:rsidR="00F73E97">
              <w:rPr>
                <w:sz w:val="20"/>
                <w:szCs w:val="21"/>
              </w:rPr>
              <w:t>/</w:t>
            </w:r>
            <w:r>
              <w:rPr>
                <w:sz w:val="20"/>
                <w:szCs w:val="21"/>
              </w:rPr>
              <w:t>4</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31E94FF4" wp14:editId="5EAD0234">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8C0CA1" w:rsidP="00824754">
            <w:pPr>
              <w:spacing w:before="240" w:line="240" w:lineRule="atLeast"/>
              <w:rPr>
                <w:sz w:val="20"/>
              </w:rPr>
            </w:pPr>
            <w:r>
              <w:rPr>
                <w:sz w:val="20"/>
              </w:rPr>
              <w:t>Distr</w:t>
            </w:r>
            <w:r w:rsidR="00C075DD">
              <w:rPr>
                <w:sz w:val="20"/>
              </w:rPr>
              <w:t xml:space="preserve">.: </w:t>
            </w:r>
            <w:r>
              <w:rPr>
                <w:sz w:val="20"/>
              </w:rPr>
              <w:t>General</w:t>
            </w:r>
          </w:p>
          <w:p w:rsidR="00494EB8" w:rsidRPr="00F124C6" w:rsidRDefault="008C0CA1" w:rsidP="00824754">
            <w:pPr>
              <w:spacing w:line="240" w:lineRule="atLeast"/>
              <w:rPr>
                <w:sz w:val="20"/>
              </w:rPr>
            </w:pPr>
            <w:r>
              <w:rPr>
                <w:rFonts w:hint="eastAsia"/>
                <w:sz w:val="20"/>
              </w:rPr>
              <w:t>27</w:t>
            </w:r>
            <w:r w:rsidR="00C075DD">
              <w:rPr>
                <w:rFonts w:hint="eastAsia"/>
                <w:sz w:val="20"/>
              </w:rPr>
              <w:t xml:space="preserve"> </w:t>
            </w:r>
            <w:r>
              <w:rPr>
                <w:sz w:val="20"/>
              </w:rPr>
              <w:t>January</w:t>
            </w:r>
            <w:r w:rsidR="005505A1">
              <w:rPr>
                <w:sz w:val="20"/>
              </w:rPr>
              <w:t xml:space="preserve"> </w:t>
            </w:r>
            <w:r>
              <w:rPr>
                <w:sz w:val="20"/>
              </w:rPr>
              <w:t>2</w:t>
            </w:r>
            <w:r w:rsidR="005505A1">
              <w:rPr>
                <w:sz w:val="20"/>
              </w:rPr>
              <w:t>0</w:t>
            </w:r>
            <w:r>
              <w:rPr>
                <w:sz w:val="20"/>
              </w:rPr>
              <w:t>1</w:t>
            </w:r>
            <w:r>
              <w:rPr>
                <w:rFonts w:hint="eastAsia"/>
                <w:sz w:val="20"/>
              </w:rPr>
              <w:t>6</w:t>
            </w:r>
          </w:p>
          <w:p w:rsidR="00494EB8" w:rsidRPr="00F124C6" w:rsidRDefault="008C0CA1" w:rsidP="00824754">
            <w:pPr>
              <w:spacing w:line="240" w:lineRule="atLeast"/>
              <w:rPr>
                <w:sz w:val="20"/>
              </w:rPr>
            </w:pPr>
            <w:r>
              <w:rPr>
                <w:sz w:val="20"/>
              </w:rPr>
              <w:t>Chinese</w:t>
            </w:r>
            <w:r w:rsidR="00494EB8" w:rsidRPr="00F124C6">
              <w:rPr>
                <w:sz w:val="20"/>
              </w:rPr>
              <w:t xml:space="preserve"> </w:t>
            </w:r>
          </w:p>
          <w:p w:rsidR="00494EB8" w:rsidRPr="00F124C6" w:rsidRDefault="008C0CA1" w:rsidP="00824754">
            <w:pPr>
              <w:spacing w:line="240" w:lineRule="atLeast"/>
            </w:pPr>
            <w:r>
              <w:rPr>
                <w:sz w:val="20"/>
              </w:rPr>
              <w:t>Original:</w:t>
            </w:r>
            <w:r w:rsidR="00C075DD">
              <w:rPr>
                <w:sz w:val="20"/>
              </w:rPr>
              <w:t xml:space="preserve"> </w:t>
            </w:r>
            <w:r>
              <w:rPr>
                <w:sz w:val="20"/>
              </w:rPr>
              <w:t>English</w:t>
            </w:r>
          </w:p>
        </w:tc>
      </w:tr>
    </w:tbl>
    <w:p w:rsidR="00C075DD" w:rsidRPr="00C075DD" w:rsidRDefault="00C075DD" w:rsidP="00C075DD">
      <w:pPr>
        <w:spacing w:before="120" w:line="240" w:lineRule="auto"/>
        <w:rPr>
          <w:rFonts w:eastAsia="黑体"/>
          <w:b/>
          <w:sz w:val="24"/>
          <w:szCs w:val="24"/>
        </w:rPr>
      </w:pPr>
      <w:r w:rsidRPr="00C075DD">
        <w:rPr>
          <w:rFonts w:eastAsia="黑体"/>
          <w:sz w:val="24"/>
          <w:szCs w:val="24"/>
          <w:lang w:val="zh-CN"/>
        </w:rPr>
        <w:t>禁止酷刑委员会</w:t>
      </w:r>
    </w:p>
    <w:p w:rsidR="00C075DD" w:rsidRPr="00555526" w:rsidRDefault="00C075DD" w:rsidP="00C075DD">
      <w:pPr>
        <w:pStyle w:val="HChGC"/>
        <w:rPr>
          <w:b/>
          <w:bCs/>
          <w:sz w:val="24"/>
          <w:szCs w:val="24"/>
        </w:rPr>
      </w:pPr>
      <w:r>
        <w:rPr>
          <w:lang w:val="zh-CN"/>
        </w:rPr>
        <w:tab/>
      </w:r>
      <w:r>
        <w:rPr>
          <w:lang w:val="zh-CN"/>
        </w:rPr>
        <w:tab/>
      </w:r>
      <w:r>
        <w:rPr>
          <w:lang w:val="zh-CN"/>
        </w:rPr>
        <w:t>关于阿塞拜疆第</w:t>
      </w:r>
      <w:r>
        <w:rPr>
          <w:rFonts w:hint="eastAsia"/>
          <w:lang w:val="zh-CN"/>
        </w:rPr>
        <w:t>四</w:t>
      </w:r>
      <w:r>
        <w:rPr>
          <w:lang w:val="zh-CN"/>
        </w:rPr>
        <w:t>次定期报告的结论性意见</w:t>
      </w:r>
      <w:r w:rsidRPr="004C6482">
        <w:rPr>
          <w:rStyle w:val="a7"/>
          <w:rFonts w:eastAsia="黑体"/>
          <w:bCs/>
          <w:sz w:val="24"/>
          <w:szCs w:val="24"/>
          <w:lang w:val="zh-CN"/>
        </w:rPr>
        <w:footnoteReference w:customMarkFollows="1" w:id="2"/>
        <w:t>*</w:t>
      </w:r>
    </w:p>
    <w:p w:rsidR="00C075DD" w:rsidRDefault="008C0CA1" w:rsidP="00C075DD">
      <w:pPr>
        <w:pStyle w:val="SingleTxtGC"/>
      </w:pPr>
      <w:r>
        <w:rPr>
          <w:lang w:val="zh-CN"/>
        </w:rPr>
        <w:t>1</w:t>
      </w:r>
      <w:r w:rsidR="00C075DD">
        <w:rPr>
          <w:lang w:val="zh-CN"/>
        </w:rPr>
        <w:t>.</w:t>
      </w:r>
      <w:r w:rsidR="00C075DD">
        <w:rPr>
          <w:rFonts w:hint="eastAsia"/>
          <w:lang w:val="zh-CN"/>
        </w:rPr>
        <w:t xml:space="preserve">  </w:t>
      </w:r>
      <w:r w:rsidR="00C075DD">
        <w:rPr>
          <w:lang w:val="zh-CN"/>
        </w:rPr>
        <w:t>禁止酷刑委员会在</w:t>
      </w:r>
      <w:r>
        <w:rPr>
          <w:lang w:val="zh-CN"/>
        </w:rPr>
        <w:t>2</w:t>
      </w:r>
      <w:r w:rsidR="00C075DD">
        <w:rPr>
          <w:lang w:val="zh-CN"/>
        </w:rPr>
        <w:t>0</w:t>
      </w:r>
      <w:r>
        <w:rPr>
          <w:lang w:val="zh-CN"/>
        </w:rPr>
        <w:t>15</w:t>
      </w:r>
      <w:r w:rsidR="00C075DD">
        <w:rPr>
          <w:lang w:val="zh-CN"/>
        </w:rPr>
        <w:t>年</w:t>
      </w:r>
      <w:r>
        <w:rPr>
          <w:lang w:val="zh-CN"/>
        </w:rPr>
        <w:t>11</w:t>
      </w:r>
      <w:r w:rsidR="00C075DD">
        <w:rPr>
          <w:lang w:val="zh-CN"/>
        </w:rPr>
        <w:t>月</w:t>
      </w:r>
      <w:r>
        <w:rPr>
          <w:lang w:val="zh-CN"/>
        </w:rPr>
        <w:t>11</w:t>
      </w:r>
      <w:r w:rsidR="00C075DD">
        <w:rPr>
          <w:lang w:val="zh-CN"/>
        </w:rPr>
        <w:t>日和</w:t>
      </w:r>
      <w:r>
        <w:rPr>
          <w:lang w:val="zh-CN"/>
        </w:rPr>
        <w:t>12</w:t>
      </w:r>
      <w:r w:rsidR="00C075DD">
        <w:rPr>
          <w:lang w:val="zh-CN"/>
        </w:rPr>
        <w:t>日举行的第</w:t>
      </w:r>
      <w:r>
        <w:rPr>
          <w:lang w:val="zh-CN"/>
        </w:rPr>
        <w:t>136</w:t>
      </w:r>
      <w:r w:rsidR="00C075DD">
        <w:rPr>
          <w:lang w:val="zh-CN"/>
        </w:rPr>
        <w:t>0</w:t>
      </w:r>
      <w:r w:rsidR="00C075DD">
        <w:rPr>
          <w:lang w:val="zh-CN"/>
        </w:rPr>
        <w:t>和第</w:t>
      </w:r>
      <w:r>
        <w:rPr>
          <w:lang w:val="zh-CN"/>
        </w:rPr>
        <w:t>1363</w:t>
      </w:r>
      <w:r w:rsidR="00C075DD">
        <w:rPr>
          <w:lang w:val="zh-CN"/>
        </w:rPr>
        <w:t>次会议</w:t>
      </w:r>
      <w:r w:rsidR="00C075DD">
        <w:rPr>
          <w:lang w:val="zh-CN"/>
        </w:rPr>
        <w:t>(</w:t>
      </w:r>
      <w:r w:rsidR="00C075DD">
        <w:rPr>
          <w:lang w:val="zh-CN"/>
        </w:rPr>
        <w:t>见</w:t>
      </w:r>
      <w:r>
        <w:rPr>
          <w:lang w:val="zh-CN"/>
        </w:rPr>
        <w:t>CAT</w:t>
      </w:r>
      <w:r w:rsidR="00C075DD">
        <w:rPr>
          <w:lang w:val="zh-CN"/>
        </w:rPr>
        <w:t>/</w:t>
      </w:r>
      <w:r>
        <w:rPr>
          <w:lang w:val="zh-CN"/>
        </w:rPr>
        <w:t>C</w:t>
      </w:r>
      <w:r w:rsidR="00C075DD">
        <w:rPr>
          <w:lang w:val="zh-CN"/>
        </w:rPr>
        <w:t>/</w:t>
      </w:r>
      <w:r>
        <w:rPr>
          <w:lang w:val="zh-CN"/>
        </w:rPr>
        <w:t>SR</w:t>
      </w:r>
      <w:r w:rsidR="00C075DD">
        <w:rPr>
          <w:lang w:val="zh-CN"/>
        </w:rPr>
        <w:t>.</w:t>
      </w:r>
      <w:r>
        <w:rPr>
          <w:lang w:val="zh-CN"/>
        </w:rPr>
        <w:t>136</w:t>
      </w:r>
      <w:r w:rsidR="00C075DD">
        <w:rPr>
          <w:lang w:val="zh-CN"/>
        </w:rPr>
        <w:t>0</w:t>
      </w:r>
      <w:r w:rsidR="00C075DD">
        <w:rPr>
          <w:lang w:val="zh-CN"/>
        </w:rPr>
        <w:t>和</w:t>
      </w:r>
      <w:r>
        <w:rPr>
          <w:lang w:val="zh-CN"/>
        </w:rPr>
        <w:t>1363</w:t>
      </w:r>
      <w:r w:rsidR="00C075DD">
        <w:rPr>
          <w:lang w:val="zh-CN"/>
        </w:rPr>
        <w:t>)</w:t>
      </w:r>
      <w:r w:rsidR="00C075DD">
        <w:rPr>
          <w:lang w:val="zh-CN"/>
        </w:rPr>
        <w:t>上审议了阿塞拜疆的第四次定期报告</w:t>
      </w:r>
      <w:r w:rsidR="00C075DD">
        <w:rPr>
          <w:lang w:val="zh-CN"/>
        </w:rPr>
        <w:t>(</w:t>
      </w:r>
      <w:r>
        <w:rPr>
          <w:lang w:val="zh-CN"/>
        </w:rPr>
        <w:t>CAT</w:t>
      </w:r>
      <w:r w:rsidR="00C075DD">
        <w:rPr>
          <w:lang w:val="zh-CN"/>
        </w:rPr>
        <w:t>/</w:t>
      </w:r>
      <w:r>
        <w:rPr>
          <w:lang w:val="zh-CN"/>
        </w:rPr>
        <w:t>C</w:t>
      </w:r>
      <w:r w:rsidR="00C075DD">
        <w:rPr>
          <w:lang w:val="zh-CN"/>
        </w:rPr>
        <w:t>/</w:t>
      </w:r>
      <w:r>
        <w:rPr>
          <w:lang w:val="zh-CN"/>
        </w:rPr>
        <w:t>AZE</w:t>
      </w:r>
      <w:r w:rsidR="00C075DD">
        <w:rPr>
          <w:lang w:val="zh-CN"/>
        </w:rPr>
        <w:t>/</w:t>
      </w:r>
      <w:r>
        <w:rPr>
          <w:lang w:val="zh-CN"/>
        </w:rPr>
        <w:t>4</w:t>
      </w:r>
      <w:r w:rsidR="00C075DD">
        <w:rPr>
          <w:lang w:val="zh-CN"/>
        </w:rPr>
        <w:t>)</w:t>
      </w:r>
      <w:r w:rsidR="00C075DD">
        <w:rPr>
          <w:lang w:val="zh-CN"/>
        </w:rPr>
        <w:t>，并在</w:t>
      </w:r>
      <w:r>
        <w:rPr>
          <w:lang w:val="zh-CN"/>
        </w:rPr>
        <w:t>2</w:t>
      </w:r>
      <w:r w:rsidR="00C075DD">
        <w:rPr>
          <w:lang w:val="zh-CN"/>
        </w:rPr>
        <w:t>0</w:t>
      </w:r>
      <w:r>
        <w:rPr>
          <w:lang w:val="zh-CN"/>
        </w:rPr>
        <w:t>15</w:t>
      </w:r>
      <w:r w:rsidR="00C075DD">
        <w:rPr>
          <w:lang w:val="zh-CN"/>
        </w:rPr>
        <w:t>年</w:t>
      </w:r>
      <w:r>
        <w:rPr>
          <w:lang w:val="zh-CN"/>
        </w:rPr>
        <w:t>11</w:t>
      </w:r>
      <w:r w:rsidR="00C075DD">
        <w:rPr>
          <w:lang w:val="zh-CN"/>
        </w:rPr>
        <w:t>月</w:t>
      </w:r>
      <w:r>
        <w:rPr>
          <w:lang w:val="zh-CN"/>
        </w:rPr>
        <w:t>26</w:t>
      </w:r>
      <w:r w:rsidR="00C075DD">
        <w:rPr>
          <w:lang w:val="zh-CN"/>
        </w:rPr>
        <w:t>日举行的第</w:t>
      </w:r>
      <w:r>
        <w:rPr>
          <w:lang w:val="zh-CN"/>
        </w:rPr>
        <w:t>1382</w:t>
      </w:r>
      <w:r w:rsidR="00C075DD">
        <w:rPr>
          <w:lang w:val="zh-CN"/>
        </w:rPr>
        <w:t>次会议上通过了以下结论性意见。</w:t>
      </w:r>
    </w:p>
    <w:p w:rsidR="00C075DD" w:rsidRPr="006737BF" w:rsidRDefault="00C075DD" w:rsidP="00C075DD">
      <w:pPr>
        <w:pStyle w:val="H1GC"/>
      </w:pPr>
      <w:r>
        <w:rPr>
          <w:lang w:val="zh-CN"/>
        </w:rPr>
        <w:tab/>
      </w:r>
      <w:r w:rsidR="008C0CA1">
        <w:rPr>
          <w:lang w:val="zh-CN"/>
        </w:rPr>
        <w:t>A</w:t>
      </w:r>
      <w:r>
        <w:rPr>
          <w:lang w:val="zh-CN"/>
        </w:rPr>
        <w:t>.</w:t>
      </w:r>
      <w:r>
        <w:rPr>
          <w:lang w:val="zh-CN"/>
        </w:rPr>
        <w:tab/>
      </w:r>
      <w:r>
        <w:rPr>
          <w:lang w:val="zh-CN"/>
        </w:rPr>
        <w:t>导言</w:t>
      </w:r>
    </w:p>
    <w:p w:rsidR="00C075DD" w:rsidRDefault="008C0CA1" w:rsidP="00C075DD">
      <w:pPr>
        <w:pStyle w:val="SingleTxtGC"/>
      </w:pPr>
      <w:r>
        <w:rPr>
          <w:lang w:val="zh-CN"/>
        </w:rPr>
        <w:t>2</w:t>
      </w:r>
      <w:r w:rsidR="00C075DD">
        <w:rPr>
          <w:lang w:val="zh-CN"/>
        </w:rPr>
        <w:t>.</w:t>
      </w:r>
      <w:r w:rsidR="00C075DD">
        <w:rPr>
          <w:rFonts w:hint="eastAsia"/>
          <w:lang w:val="zh-CN"/>
        </w:rPr>
        <w:t xml:space="preserve">  </w:t>
      </w:r>
      <w:r w:rsidR="00C075DD">
        <w:rPr>
          <w:lang w:val="zh-CN"/>
        </w:rPr>
        <w:t>委员会对缔约国接受简化报告程序并按该程序提交了定期报告表示赞赏，因为这加强了缔约国与委员会之间的合作，并</w:t>
      </w:r>
      <w:r w:rsidR="00C075DD">
        <w:rPr>
          <w:rFonts w:hint="eastAsia"/>
          <w:lang w:val="zh-CN"/>
        </w:rPr>
        <w:t>侧重对</w:t>
      </w:r>
      <w:r w:rsidR="00C075DD">
        <w:rPr>
          <w:lang w:val="zh-CN"/>
        </w:rPr>
        <w:t>报告</w:t>
      </w:r>
      <w:r w:rsidR="00C075DD">
        <w:rPr>
          <w:rFonts w:hint="eastAsia"/>
          <w:lang w:val="zh-CN"/>
        </w:rPr>
        <w:t>的研究</w:t>
      </w:r>
      <w:r w:rsidR="00C075DD">
        <w:rPr>
          <w:lang w:val="zh-CN"/>
        </w:rPr>
        <w:t>以及与代表团的对话</w:t>
      </w:r>
      <w:r w:rsidR="00C075DD">
        <w:rPr>
          <w:rFonts w:hint="eastAsia"/>
          <w:lang w:val="zh-CN"/>
        </w:rPr>
        <w:t>。</w:t>
      </w:r>
    </w:p>
    <w:p w:rsidR="00C075DD" w:rsidRDefault="008C0CA1" w:rsidP="00C075DD">
      <w:pPr>
        <w:pStyle w:val="SingleTxtGC"/>
      </w:pPr>
      <w:r>
        <w:rPr>
          <w:lang w:val="zh-CN"/>
        </w:rPr>
        <w:t>3</w:t>
      </w:r>
      <w:r w:rsidR="00C075DD">
        <w:rPr>
          <w:lang w:val="zh-CN"/>
        </w:rPr>
        <w:t>.</w:t>
      </w:r>
      <w:r w:rsidR="00C075DD">
        <w:rPr>
          <w:rFonts w:hint="eastAsia"/>
          <w:lang w:val="zh-CN"/>
        </w:rPr>
        <w:t xml:space="preserve">  </w:t>
      </w:r>
      <w:r w:rsidR="00C075DD">
        <w:rPr>
          <w:lang w:val="zh-CN"/>
        </w:rPr>
        <w:t>委员会还赞赏缔约国派出高级别跨部门代表团，以及缔约国代表对审议报告期间提出的问题和表达的关切提供口头和书面补充资料。</w:t>
      </w:r>
    </w:p>
    <w:p w:rsidR="00C075DD" w:rsidRDefault="00C075DD" w:rsidP="00C075DD">
      <w:pPr>
        <w:pStyle w:val="H1GC"/>
      </w:pPr>
      <w:r>
        <w:rPr>
          <w:lang w:val="zh-CN"/>
        </w:rPr>
        <w:tab/>
      </w:r>
      <w:r w:rsidR="008C0CA1">
        <w:rPr>
          <w:lang w:val="zh-CN"/>
        </w:rPr>
        <w:t>B</w:t>
      </w:r>
      <w:r>
        <w:rPr>
          <w:lang w:val="zh-CN"/>
        </w:rPr>
        <w:t>.</w:t>
      </w:r>
      <w:r>
        <w:rPr>
          <w:lang w:val="zh-CN"/>
        </w:rPr>
        <w:tab/>
      </w:r>
      <w:r>
        <w:rPr>
          <w:lang w:val="zh-CN"/>
        </w:rPr>
        <w:t>积极方面</w:t>
      </w:r>
    </w:p>
    <w:p w:rsidR="00C075DD" w:rsidRDefault="008C0CA1" w:rsidP="00C075DD">
      <w:pPr>
        <w:pStyle w:val="SingleTxtGC"/>
      </w:pPr>
      <w:r>
        <w:rPr>
          <w:lang w:val="zh-CN"/>
        </w:rPr>
        <w:t>4</w:t>
      </w:r>
      <w:r w:rsidR="00C075DD">
        <w:rPr>
          <w:lang w:val="zh-CN"/>
        </w:rPr>
        <w:t>.</w:t>
      </w:r>
      <w:r w:rsidR="00C075DD">
        <w:rPr>
          <w:rFonts w:hint="eastAsia"/>
          <w:lang w:val="zh-CN"/>
        </w:rPr>
        <w:t xml:space="preserve">  </w:t>
      </w:r>
      <w:r w:rsidR="00C075DD">
        <w:rPr>
          <w:lang w:val="zh-CN"/>
        </w:rPr>
        <w:t>委员会</w:t>
      </w:r>
      <w:r w:rsidR="00C075DD">
        <w:rPr>
          <w:rFonts w:hint="eastAsia"/>
          <w:lang w:val="zh-CN"/>
        </w:rPr>
        <w:t>很高兴看到，</w:t>
      </w:r>
      <w:r w:rsidR="00C075DD">
        <w:rPr>
          <w:lang w:val="zh-CN"/>
        </w:rPr>
        <w:t>除其他外，以下国内法生效：</w:t>
      </w:r>
    </w:p>
    <w:p w:rsidR="00C075DD" w:rsidRDefault="008C0CA1" w:rsidP="00C075DD">
      <w:pPr>
        <w:pStyle w:val="SingleTxtGC"/>
        <w:numPr>
          <w:ilvl w:val="0"/>
          <w:numId w:val="9"/>
        </w:numPr>
      </w:pPr>
      <w:r>
        <w:rPr>
          <w:lang w:val="zh-CN"/>
        </w:rPr>
        <w:t>2</w:t>
      </w:r>
      <w:r w:rsidR="00C075DD">
        <w:rPr>
          <w:lang w:val="zh-CN"/>
        </w:rPr>
        <w:t>0</w:t>
      </w:r>
      <w:r>
        <w:rPr>
          <w:lang w:val="zh-CN"/>
        </w:rPr>
        <w:t>12</w:t>
      </w:r>
      <w:r w:rsidR="00C075DD">
        <w:rPr>
          <w:lang w:val="zh-CN"/>
        </w:rPr>
        <w:t>年</w:t>
      </w:r>
      <w:r>
        <w:rPr>
          <w:lang w:val="zh-CN"/>
        </w:rPr>
        <w:t>5</w:t>
      </w:r>
      <w:r w:rsidR="00C075DD">
        <w:rPr>
          <w:lang w:val="zh-CN"/>
        </w:rPr>
        <w:t>月</w:t>
      </w:r>
      <w:r>
        <w:rPr>
          <w:lang w:val="zh-CN"/>
        </w:rPr>
        <w:t>22</w:t>
      </w:r>
      <w:r w:rsidR="00C075DD">
        <w:rPr>
          <w:lang w:val="zh-CN"/>
        </w:rPr>
        <w:t>日关于被拘留者</w:t>
      </w:r>
      <w:r w:rsidR="00C075DD">
        <w:rPr>
          <w:rFonts w:hint="eastAsia"/>
          <w:lang w:val="zh-CN"/>
        </w:rPr>
        <w:t>权利</w:t>
      </w:r>
      <w:r w:rsidR="00C075DD">
        <w:rPr>
          <w:lang w:val="zh-CN"/>
        </w:rPr>
        <w:t>和自由的法案；</w:t>
      </w:r>
    </w:p>
    <w:p w:rsidR="00C075DD" w:rsidRDefault="008C0CA1" w:rsidP="00C075DD">
      <w:pPr>
        <w:pStyle w:val="SingleTxtGC"/>
        <w:numPr>
          <w:ilvl w:val="0"/>
          <w:numId w:val="9"/>
        </w:numPr>
      </w:pPr>
      <w:r>
        <w:rPr>
          <w:lang w:val="zh-CN"/>
        </w:rPr>
        <w:t>2</w:t>
      </w:r>
      <w:r w:rsidR="00C075DD">
        <w:rPr>
          <w:lang w:val="zh-CN"/>
        </w:rPr>
        <w:t>0</w:t>
      </w:r>
      <w:r>
        <w:rPr>
          <w:lang w:val="zh-CN"/>
        </w:rPr>
        <w:t>13</w:t>
      </w:r>
      <w:r w:rsidR="00C075DD">
        <w:rPr>
          <w:lang w:val="zh-CN"/>
        </w:rPr>
        <w:t>年</w:t>
      </w:r>
      <w:r>
        <w:rPr>
          <w:lang w:val="zh-CN"/>
        </w:rPr>
        <w:t>12</w:t>
      </w:r>
      <w:r w:rsidR="00C075DD">
        <w:rPr>
          <w:lang w:val="zh-CN"/>
        </w:rPr>
        <w:t>月</w:t>
      </w:r>
      <w:r>
        <w:rPr>
          <w:lang w:val="zh-CN"/>
        </w:rPr>
        <w:t>27</w:t>
      </w:r>
      <w:r w:rsidR="00C075DD">
        <w:rPr>
          <w:lang w:val="zh-CN"/>
        </w:rPr>
        <w:t>日关于修正《刑事诉讼法》</w:t>
      </w:r>
      <w:r w:rsidR="00C075DD">
        <w:rPr>
          <w:rFonts w:hint="eastAsia"/>
          <w:lang w:val="zh-CN"/>
        </w:rPr>
        <w:t>、</w:t>
      </w:r>
      <w:r w:rsidR="00C075DD">
        <w:rPr>
          <w:lang w:val="zh-CN"/>
        </w:rPr>
        <w:t>使之符合上述法案的法案；</w:t>
      </w:r>
    </w:p>
    <w:p w:rsidR="00C075DD" w:rsidRDefault="008C0CA1" w:rsidP="00C075DD">
      <w:pPr>
        <w:pStyle w:val="SingleTxtGC"/>
        <w:numPr>
          <w:ilvl w:val="0"/>
          <w:numId w:val="9"/>
        </w:numPr>
      </w:pPr>
      <w:r>
        <w:t>2</w:t>
      </w:r>
      <w:r w:rsidR="00C075DD" w:rsidRPr="00C075DD">
        <w:t>0</w:t>
      </w:r>
      <w:r>
        <w:t>1</w:t>
      </w:r>
      <w:r w:rsidR="00C075DD" w:rsidRPr="00C075DD">
        <w:t>0</w:t>
      </w:r>
      <w:r w:rsidR="00C075DD">
        <w:rPr>
          <w:lang w:val="zh-CN"/>
        </w:rPr>
        <w:t>年</w:t>
      </w:r>
      <w:r>
        <w:t>6</w:t>
      </w:r>
      <w:r w:rsidR="00C075DD">
        <w:rPr>
          <w:lang w:val="zh-CN"/>
        </w:rPr>
        <w:t>月</w:t>
      </w:r>
      <w:r>
        <w:t>22</w:t>
      </w:r>
      <w:r w:rsidR="00C075DD">
        <w:rPr>
          <w:lang w:val="zh-CN"/>
        </w:rPr>
        <w:t>日防止家庭暴力法案</w:t>
      </w:r>
      <w:r w:rsidR="00C075DD" w:rsidRPr="00C075DD">
        <w:t>；</w:t>
      </w:r>
    </w:p>
    <w:p w:rsidR="00C075DD" w:rsidRPr="009F1D32" w:rsidRDefault="008C0CA1" w:rsidP="00C075DD">
      <w:pPr>
        <w:pStyle w:val="SingleTxtGC"/>
        <w:numPr>
          <w:ilvl w:val="0"/>
          <w:numId w:val="9"/>
        </w:numPr>
      </w:pPr>
      <w:r>
        <w:rPr>
          <w:lang w:val="zh-CN"/>
        </w:rPr>
        <w:lastRenderedPageBreak/>
        <w:t>2</w:t>
      </w:r>
      <w:r w:rsidR="00C075DD">
        <w:rPr>
          <w:lang w:val="zh-CN"/>
        </w:rPr>
        <w:t>0</w:t>
      </w:r>
      <w:r>
        <w:rPr>
          <w:lang w:val="zh-CN"/>
        </w:rPr>
        <w:t>13</w:t>
      </w:r>
      <w:r w:rsidR="00C075DD">
        <w:rPr>
          <w:lang w:val="zh-CN"/>
        </w:rPr>
        <w:t>年</w:t>
      </w:r>
      <w:r>
        <w:rPr>
          <w:lang w:val="zh-CN"/>
        </w:rPr>
        <w:t>4</w:t>
      </w:r>
      <w:r w:rsidR="00C075DD">
        <w:rPr>
          <w:lang w:val="zh-CN"/>
        </w:rPr>
        <w:t>月</w:t>
      </w:r>
      <w:r>
        <w:rPr>
          <w:lang w:val="zh-CN"/>
        </w:rPr>
        <w:t>18</w:t>
      </w:r>
      <w:r w:rsidR="00C075DD">
        <w:rPr>
          <w:lang w:val="zh-CN"/>
        </w:rPr>
        <w:t>日关于向被拘留或被逮捕人员提供医疗和心理护理以及关于将人关押在医疗机构的法案和</w:t>
      </w:r>
      <w:r w:rsidR="00C075DD">
        <w:rPr>
          <w:rFonts w:hint="eastAsia"/>
          <w:lang w:val="zh-CN"/>
        </w:rPr>
        <w:t>法规。</w:t>
      </w:r>
    </w:p>
    <w:p w:rsidR="00C075DD" w:rsidRDefault="008C0CA1" w:rsidP="00FF104D">
      <w:pPr>
        <w:pStyle w:val="SingleTxtGC"/>
      </w:pPr>
      <w:r>
        <w:rPr>
          <w:lang w:val="zh-CN"/>
        </w:rPr>
        <w:t>5</w:t>
      </w:r>
      <w:r w:rsidR="00C075DD">
        <w:rPr>
          <w:lang w:val="zh-CN"/>
        </w:rPr>
        <w:t>.</w:t>
      </w:r>
      <w:r w:rsidR="00FF104D">
        <w:rPr>
          <w:rFonts w:hint="eastAsia"/>
          <w:lang w:val="zh-CN"/>
        </w:rPr>
        <w:t xml:space="preserve">  </w:t>
      </w:r>
      <w:r w:rsidR="00C075DD">
        <w:rPr>
          <w:lang w:val="zh-CN"/>
        </w:rPr>
        <w:t>委员会还很高兴看到，有资料表明，缔约国根据</w:t>
      </w:r>
      <w:r>
        <w:rPr>
          <w:lang w:val="zh-CN"/>
        </w:rPr>
        <w:t>2</w:t>
      </w:r>
      <w:r w:rsidR="00FF104D">
        <w:rPr>
          <w:lang w:val="zh-CN"/>
        </w:rPr>
        <w:t>0</w:t>
      </w:r>
      <w:r>
        <w:rPr>
          <w:lang w:val="zh-CN"/>
        </w:rPr>
        <w:t>12</w:t>
      </w:r>
      <w:r w:rsidR="00C075DD">
        <w:rPr>
          <w:lang w:val="zh-CN"/>
        </w:rPr>
        <w:t>年</w:t>
      </w:r>
      <w:r>
        <w:rPr>
          <w:lang w:val="zh-CN"/>
        </w:rPr>
        <w:t>6</w:t>
      </w:r>
      <w:r w:rsidR="00C075DD">
        <w:rPr>
          <w:lang w:val="zh-CN"/>
        </w:rPr>
        <w:t>月</w:t>
      </w:r>
      <w:r>
        <w:rPr>
          <w:lang w:val="zh-CN"/>
        </w:rPr>
        <w:t>29</w:t>
      </w:r>
      <w:r w:rsidR="00C075DD">
        <w:rPr>
          <w:lang w:val="zh-CN"/>
        </w:rPr>
        <w:t>日第</w:t>
      </w:r>
      <w:r>
        <w:rPr>
          <w:lang w:val="zh-CN"/>
        </w:rPr>
        <w:t>4</w:t>
      </w:r>
      <w:r w:rsidR="00C075DD">
        <w:rPr>
          <w:lang w:val="zh-CN"/>
        </w:rPr>
        <w:t>0</w:t>
      </w:r>
      <w:r>
        <w:rPr>
          <w:lang w:val="zh-CN"/>
        </w:rPr>
        <w:t>5</w:t>
      </w:r>
      <w:r w:rsidR="00C075DD">
        <w:rPr>
          <w:lang w:val="zh-CN"/>
        </w:rPr>
        <w:t>-</w:t>
      </w:r>
      <w:r>
        <w:rPr>
          <w:lang w:val="zh-CN"/>
        </w:rPr>
        <w:t>IVQD</w:t>
      </w:r>
      <w:r w:rsidR="00C075DD">
        <w:rPr>
          <w:lang w:val="zh-CN"/>
        </w:rPr>
        <w:t>号法案对《刑法》第</w:t>
      </w:r>
      <w:r>
        <w:rPr>
          <w:lang w:val="zh-CN"/>
        </w:rPr>
        <w:t>293</w:t>
      </w:r>
      <w:r w:rsidR="00C075DD">
        <w:rPr>
          <w:lang w:val="zh-CN"/>
        </w:rPr>
        <w:t>条</w:t>
      </w:r>
      <w:proofErr w:type="gramStart"/>
      <w:r w:rsidR="00C075DD">
        <w:rPr>
          <w:rFonts w:hint="eastAsia"/>
          <w:lang w:val="zh-CN"/>
        </w:rPr>
        <w:t>作出</w:t>
      </w:r>
      <w:proofErr w:type="gramEnd"/>
      <w:r w:rsidR="00C075DD">
        <w:rPr>
          <w:lang w:val="zh-CN"/>
        </w:rPr>
        <w:t>修正，规定对残忍、不人道或有辱人格的待遇或处罚以及对公职人员或以官方身份行使职权的其他人</w:t>
      </w:r>
      <w:r w:rsidR="00C075DD">
        <w:rPr>
          <w:rFonts w:hint="eastAsia"/>
          <w:lang w:val="zh-CN"/>
        </w:rPr>
        <w:t>所</w:t>
      </w:r>
      <w:r w:rsidR="00C075DD">
        <w:rPr>
          <w:lang w:val="zh-CN"/>
        </w:rPr>
        <w:t>造成或在其唆使、同意或默许下造成的酷刑实施刑事制裁。委员会还很高兴的是，该条的修正说明指出，</w:t>
      </w:r>
      <w:r>
        <w:rPr>
          <w:rFonts w:hint="eastAsia"/>
          <w:lang w:val="zh-CN"/>
        </w:rPr>
        <w:t>“</w:t>
      </w:r>
      <w:r w:rsidR="00C075DD">
        <w:rPr>
          <w:lang w:val="zh-CN"/>
        </w:rPr>
        <w:t>酷刑</w:t>
      </w:r>
      <w:r>
        <w:rPr>
          <w:rFonts w:hint="eastAsia"/>
          <w:lang w:val="zh-CN"/>
        </w:rPr>
        <w:t>”</w:t>
      </w:r>
      <w:r w:rsidR="00C075DD">
        <w:rPr>
          <w:lang w:val="zh-CN"/>
        </w:rPr>
        <w:t>概念包括为了向某人或第三者取得情报或</w:t>
      </w:r>
      <w:r w:rsidR="00C075DD">
        <w:rPr>
          <w:rFonts w:hint="eastAsia"/>
          <w:lang w:val="zh-CN"/>
        </w:rPr>
        <w:t>供词</w:t>
      </w:r>
      <w:r w:rsidR="00C075DD">
        <w:rPr>
          <w:lang w:val="zh-CN"/>
        </w:rPr>
        <w:t>，为了他</w:t>
      </w:r>
      <w:r w:rsidR="00C075DD">
        <w:rPr>
          <w:lang w:val="zh-CN"/>
        </w:rPr>
        <w:t>(</w:t>
      </w:r>
      <w:r w:rsidR="00C075DD">
        <w:rPr>
          <w:lang w:val="zh-CN"/>
        </w:rPr>
        <w:t>她</w:t>
      </w:r>
      <w:r w:rsidR="00C075DD">
        <w:rPr>
          <w:lang w:val="zh-CN"/>
        </w:rPr>
        <w:t>)</w:t>
      </w:r>
      <w:r w:rsidR="00C075DD">
        <w:rPr>
          <w:lang w:val="zh-CN"/>
        </w:rPr>
        <w:t>或第三者所作或涉嫌的行为对他</w:t>
      </w:r>
      <w:r w:rsidR="00C075DD">
        <w:rPr>
          <w:rFonts w:hint="eastAsia"/>
          <w:lang w:val="zh-CN"/>
        </w:rPr>
        <w:t>(</w:t>
      </w:r>
      <w:r w:rsidR="00C075DD">
        <w:rPr>
          <w:rFonts w:hint="eastAsia"/>
          <w:lang w:val="zh-CN"/>
        </w:rPr>
        <w:t>她</w:t>
      </w:r>
      <w:r w:rsidR="00C075DD">
        <w:rPr>
          <w:rFonts w:hint="eastAsia"/>
          <w:lang w:val="zh-CN"/>
        </w:rPr>
        <w:t>)</w:t>
      </w:r>
      <w:r w:rsidR="00C075DD">
        <w:rPr>
          <w:lang w:val="zh-CN"/>
        </w:rPr>
        <w:t>加以处罚，或为了恐吓或威胁他</w:t>
      </w:r>
      <w:r w:rsidR="00C075DD">
        <w:rPr>
          <w:lang w:val="zh-CN"/>
        </w:rPr>
        <w:t>(</w:t>
      </w:r>
      <w:r w:rsidR="00C075DD">
        <w:rPr>
          <w:lang w:val="zh-CN"/>
        </w:rPr>
        <w:t>她</w:t>
      </w:r>
      <w:r w:rsidR="00C075DD">
        <w:rPr>
          <w:lang w:val="zh-CN"/>
        </w:rPr>
        <w:t>)</w:t>
      </w:r>
      <w:r w:rsidR="00C075DD">
        <w:rPr>
          <w:lang w:val="zh-CN"/>
        </w:rPr>
        <w:t>或第三者，或为了基于任何一种歧视的任何理由，</w:t>
      </w:r>
      <w:proofErr w:type="gramStart"/>
      <w:r w:rsidR="00C075DD">
        <w:rPr>
          <w:lang w:val="zh-CN"/>
        </w:rPr>
        <w:t>蓄意使</w:t>
      </w:r>
      <w:proofErr w:type="gramEnd"/>
      <w:r w:rsidR="00C075DD">
        <w:rPr>
          <w:lang w:val="zh-CN"/>
        </w:rPr>
        <w:t>某人在肉体或精神上遭受剧烈疼痛或痛苦的任何行为。</w:t>
      </w:r>
    </w:p>
    <w:p w:rsidR="00C075DD" w:rsidRDefault="008C0CA1" w:rsidP="00FF104D">
      <w:pPr>
        <w:pStyle w:val="SingleTxtGC"/>
      </w:pPr>
      <w:r>
        <w:rPr>
          <w:lang w:val="zh-CN"/>
        </w:rPr>
        <w:t>6</w:t>
      </w:r>
      <w:r w:rsidR="00C075DD">
        <w:rPr>
          <w:lang w:val="zh-CN"/>
        </w:rPr>
        <w:t>.</w:t>
      </w:r>
      <w:r w:rsidR="00FF104D">
        <w:rPr>
          <w:rFonts w:hint="eastAsia"/>
          <w:lang w:val="zh-CN"/>
        </w:rPr>
        <w:t xml:space="preserve">  </w:t>
      </w:r>
      <w:r w:rsidR="00C075DD">
        <w:rPr>
          <w:lang w:val="zh-CN"/>
        </w:rPr>
        <w:t>委员会赞赏缔约国按照委员会</w:t>
      </w:r>
      <w:r w:rsidR="00C075DD">
        <w:rPr>
          <w:rFonts w:hint="eastAsia"/>
          <w:lang w:val="zh-CN"/>
        </w:rPr>
        <w:t>的</w:t>
      </w:r>
      <w:r w:rsidR="00C075DD">
        <w:rPr>
          <w:lang w:val="zh-CN"/>
        </w:rPr>
        <w:t>建议制定政策、方案和行政措施，包括通过了第二份保护人权国家行动计划</w:t>
      </w:r>
      <w:r w:rsidR="00C075DD">
        <w:rPr>
          <w:lang w:val="zh-CN"/>
        </w:rPr>
        <w:t>(</w:t>
      </w:r>
      <w:r>
        <w:rPr>
          <w:lang w:val="zh-CN"/>
        </w:rPr>
        <w:t>2</w:t>
      </w:r>
      <w:r w:rsidR="00C075DD">
        <w:rPr>
          <w:lang w:val="zh-CN"/>
        </w:rPr>
        <w:t>0</w:t>
      </w:r>
      <w:r>
        <w:rPr>
          <w:lang w:val="zh-CN"/>
        </w:rPr>
        <w:t>12</w:t>
      </w:r>
      <w:r w:rsidR="00C075DD">
        <w:rPr>
          <w:lang w:val="zh-CN"/>
        </w:rPr>
        <w:t>-</w:t>
      </w:r>
      <w:r>
        <w:rPr>
          <w:lang w:val="zh-CN"/>
        </w:rPr>
        <w:t>2</w:t>
      </w:r>
      <w:r w:rsidR="00C075DD">
        <w:rPr>
          <w:lang w:val="zh-CN"/>
        </w:rPr>
        <w:t>0</w:t>
      </w:r>
      <w:r>
        <w:rPr>
          <w:lang w:val="zh-CN"/>
        </w:rPr>
        <w:t>15</w:t>
      </w:r>
      <w:r w:rsidR="00C075DD">
        <w:rPr>
          <w:lang w:val="zh-CN"/>
        </w:rPr>
        <w:t>年</w:t>
      </w:r>
      <w:r w:rsidR="00C075DD">
        <w:rPr>
          <w:lang w:val="zh-CN"/>
        </w:rPr>
        <w:t>)</w:t>
      </w:r>
      <w:r w:rsidR="00C075DD">
        <w:rPr>
          <w:lang w:val="zh-CN"/>
        </w:rPr>
        <w:t>。</w:t>
      </w:r>
    </w:p>
    <w:p w:rsidR="00C075DD" w:rsidRDefault="00C075DD" w:rsidP="00FF104D">
      <w:pPr>
        <w:pStyle w:val="H1GC"/>
      </w:pPr>
      <w:r>
        <w:rPr>
          <w:lang w:val="zh-CN"/>
        </w:rPr>
        <w:tab/>
      </w:r>
      <w:r w:rsidR="008C0CA1">
        <w:rPr>
          <w:lang w:val="zh-CN"/>
        </w:rPr>
        <w:t>C</w:t>
      </w:r>
      <w:r>
        <w:rPr>
          <w:lang w:val="zh-CN"/>
        </w:rPr>
        <w:t>.</w:t>
      </w:r>
      <w:r>
        <w:rPr>
          <w:lang w:val="zh-CN"/>
        </w:rPr>
        <w:tab/>
      </w:r>
      <w:r>
        <w:rPr>
          <w:lang w:val="zh-CN"/>
        </w:rPr>
        <w:t>主要关注问题和建议</w:t>
      </w:r>
    </w:p>
    <w:p w:rsidR="00C075DD" w:rsidRPr="00634D5C" w:rsidRDefault="00C075DD" w:rsidP="00FF104D">
      <w:pPr>
        <w:pStyle w:val="H23GC"/>
      </w:pPr>
      <w:r>
        <w:rPr>
          <w:lang w:val="zh-CN"/>
        </w:rPr>
        <w:tab/>
      </w:r>
      <w:r>
        <w:rPr>
          <w:lang w:val="zh-CN"/>
        </w:rPr>
        <w:tab/>
      </w:r>
      <w:r>
        <w:rPr>
          <w:lang w:val="zh-CN"/>
        </w:rPr>
        <w:t>上一轮报告周期的遗留后续问题</w:t>
      </w:r>
    </w:p>
    <w:p w:rsidR="00C075DD" w:rsidRPr="00053CEE" w:rsidRDefault="008C0CA1" w:rsidP="00FF104D">
      <w:pPr>
        <w:pStyle w:val="SingleTxtGC"/>
      </w:pPr>
      <w:r>
        <w:rPr>
          <w:lang w:val="zh-CN"/>
        </w:rPr>
        <w:t>7</w:t>
      </w:r>
      <w:r w:rsidR="00C075DD">
        <w:rPr>
          <w:lang w:val="zh-CN"/>
        </w:rPr>
        <w:t>.</w:t>
      </w:r>
      <w:r w:rsidR="00FF104D">
        <w:rPr>
          <w:rFonts w:hint="eastAsia"/>
          <w:lang w:val="zh-CN"/>
        </w:rPr>
        <w:t xml:space="preserve">  </w:t>
      </w:r>
      <w:r w:rsidR="00C075DD">
        <w:rPr>
          <w:lang w:val="zh-CN"/>
        </w:rPr>
        <w:t>委员会注意到缔约国</w:t>
      </w:r>
      <w:r>
        <w:rPr>
          <w:lang w:val="zh-CN"/>
        </w:rPr>
        <w:t>2</w:t>
      </w:r>
      <w:r w:rsidR="00FF104D">
        <w:rPr>
          <w:lang w:val="zh-CN"/>
        </w:rPr>
        <w:t>0</w:t>
      </w:r>
      <w:r>
        <w:rPr>
          <w:lang w:val="zh-CN"/>
        </w:rPr>
        <w:t>1</w:t>
      </w:r>
      <w:r w:rsidR="00FF104D">
        <w:rPr>
          <w:lang w:val="zh-CN"/>
        </w:rPr>
        <w:t>0</w:t>
      </w:r>
      <w:r w:rsidR="00C075DD">
        <w:rPr>
          <w:lang w:val="zh-CN"/>
        </w:rPr>
        <w:t>年</w:t>
      </w:r>
      <w:r>
        <w:rPr>
          <w:lang w:val="zh-CN"/>
        </w:rPr>
        <w:t>11</w:t>
      </w:r>
      <w:r w:rsidR="00C075DD">
        <w:rPr>
          <w:lang w:val="zh-CN"/>
        </w:rPr>
        <w:t>月</w:t>
      </w:r>
      <w:r>
        <w:rPr>
          <w:lang w:val="zh-CN"/>
        </w:rPr>
        <w:t>18</w:t>
      </w:r>
      <w:r w:rsidR="00C075DD">
        <w:rPr>
          <w:lang w:val="zh-CN"/>
        </w:rPr>
        <w:t>日提供资料，说明了</w:t>
      </w:r>
      <w:r w:rsidR="00C075DD">
        <w:rPr>
          <w:rFonts w:hint="eastAsia"/>
          <w:lang w:val="zh-CN"/>
        </w:rPr>
        <w:t>该国执行</w:t>
      </w:r>
      <w:r w:rsidR="00C075DD">
        <w:rPr>
          <w:lang w:val="zh-CN"/>
        </w:rPr>
        <w:t>委员会关于阿塞拜疆第三次定期报告</w:t>
      </w:r>
      <w:r w:rsidR="00C075DD">
        <w:rPr>
          <w:lang w:val="zh-CN"/>
        </w:rPr>
        <w:t>(</w:t>
      </w:r>
      <w:r>
        <w:rPr>
          <w:lang w:val="zh-CN"/>
        </w:rPr>
        <w:t>CAT</w:t>
      </w:r>
      <w:r w:rsidR="00C075DD">
        <w:rPr>
          <w:lang w:val="zh-CN"/>
        </w:rPr>
        <w:t>/</w:t>
      </w:r>
      <w:r>
        <w:rPr>
          <w:lang w:val="zh-CN"/>
        </w:rPr>
        <w:t>C</w:t>
      </w:r>
      <w:r w:rsidR="00C075DD">
        <w:rPr>
          <w:lang w:val="zh-CN"/>
        </w:rPr>
        <w:t>/</w:t>
      </w:r>
      <w:r>
        <w:rPr>
          <w:lang w:val="zh-CN"/>
        </w:rPr>
        <w:t>AZE</w:t>
      </w:r>
      <w:r w:rsidR="00C075DD">
        <w:rPr>
          <w:lang w:val="zh-CN"/>
        </w:rPr>
        <w:t>/</w:t>
      </w:r>
      <w:r>
        <w:rPr>
          <w:lang w:val="zh-CN"/>
        </w:rPr>
        <w:t>CO</w:t>
      </w:r>
      <w:r w:rsidR="00C075DD">
        <w:rPr>
          <w:lang w:val="zh-CN"/>
        </w:rPr>
        <w:t>/</w:t>
      </w:r>
      <w:r>
        <w:rPr>
          <w:lang w:val="zh-CN"/>
        </w:rPr>
        <w:t>3</w:t>
      </w:r>
      <w:r w:rsidR="00C075DD">
        <w:rPr>
          <w:lang w:val="zh-CN"/>
        </w:rPr>
        <w:t>)</w:t>
      </w:r>
      <w:r w:rsidR="00C075DD">
        <w:rPr>
          <w:lang w:val="zh-CN"/>
        </w:rPr>
        <w:t>的结论性意见第</w:t>
      </w:r>
      <w:r>
        <w:rPr>
          <w:lang w:val="zh-CN"/>
        </w:rPr>
        <w:t>9</w:t>
      </w:r>
      <w:r w:rsidR="00C075DD">
        <w:rPr>
          <w:lang w:val="zh-CN"/>
        </w:rPr>
        <w:t>、</w:t>
      </w:r>
      <w:r w:rsidR="00C075DD">
        <w:rPr>
          <w:rFonts w:hint="eastAsia"/>
          <w:lang w:val="zh-CN"/>
        </w:rPr>
        <w:t>第</w:t>
      </w:r>
      <w:r>
        <w:rPr>
          <w:lang w:val="zh-CN"/>
        </w:rPr>
        <w:t>11</w:t>
      </w:r>
      <w:r w:rsidR="00C075DD">
        <w:rPr>
          <w:lang w:val="zh-CN"/>
        </w:rPr>
        <w:t>、</w:t>
      </w:r>
      <w:r w:rsidR="00C075DD">
        <w:rPr>
          <w:rFonts w:hint="eastAsia"/>
          <w:lang w:val="zh-CN"/>
        </w:rPr>
        <w:t>第</w:t>
      </w:r>
      <w:r>
        <w:rPr>
          <w:lang w:val="zh-CN"/>
        </w:rPr>
        <w:t>12</w:t>
      </w:r>
      <w:r w:rsidR="00C075DD">
        <w:rPr>
          <w:lang w:val="zh-CN"/>
        </w:rPr>
        <w:t>和</w:t>
      </w:r>
      <w:r w:rsidR="00C075DD">
        <w:rPr>
          <w:rFonts w:hint="eastAsia"/>
          <w:lang w:val="zh-CN"/>
        </w:rPr>
        <w:t>第</w:t>
      </w:r>
      <w:r>
        <w:rPr>
          <w:lang w:val="zh-CN"/>
        </w:rPr>
        <w:t>26</w:t>
      </w:r>
      <w:r w:rsidR="00C075DD">
        <w:rPr>
          <w:lang w:val="zh-CN"/>
        </w:rPr>
        <w:t>段所载建议的情况，但是委员会遗憾地注意到</w:t>
      </w:r>
      <w:r w:rsidR="00C075DD">
        <w:rPr>
          <w:rFonts w:hint="eastAsia"/>
          <w:lang w:val="zh-CN"/>
        </w:rPr>
        <w:t>，</w:t>
      </w:r>
      <w:r w:rsidR="00C075DD">
        <w:rPr>
          <w:lang w:val="zh-CN"/>
        </w:rPr>
        <w:t>该国没有对这些建议</w:t>
      </w:r>
      <w:proofErr w:type="gramStart"/>
      <w:r w:rsidR="00C075DD">
        <w:rPr>
          <w:lang w:val="zh-CN"/>
        </w:rPr>
        <w:t>作出</w:t>
      </w:r>
      <w:proofErr w:type="gramEnd"/>
      <w:r w:rsidR="00C075DD">
        <w:rPr>
          <w:lang w:val="zh-CN"/>
        </w:rPr>
        <w:t>适当回应。</w:t>
      </w:r>
    </w:p>
    <w:p w:rsidR="00C075DD" w:rsidRPr="006737BF" w:rsidRDefault="00C075DD" w:rsidP="00FF104D">
      <w:pPr>
        <w:pStyle w:val="H23GC"/>
      </w:pPr>
      <w:r>
        <w:rPr>
          <w:lang w:val="zh-CN"/>
        </w:rPr>
        <w:tab/>
      </w:r>
      <w:r>
        <w:rPr>
          <w:lang w:val="zh-CN"/>
        </w:rPr>
        <w:tab/>
      </w:r>
      <w:r>
        <w:rPr>
          <w:lang w:val="zh-CN"/>
        </w:rPr>
        <w:t>酷刑和虐待</w:t>
      </w:r>
    </w:p>
    <w:p w:rsidR="00C075DD" w:rsidRDefault="008C0CA1" w:rsidP="00FF104D">
      <w:pPr>
        <w:pStyle w:val="SingleTxtGC"/>
      </w:pPr>
      <w:r>
        <w:rPr>
          <w:lang w:val="zh-CN"/>
        </w:rPr>
        <w:t>8</w:t>
      </w:r>
      <w:r w:rsidR="00C075DD">
        <w:rPr>
          <w:lang w:val="zh-CN"/>
        </w:rPr>
        <w:t>.</w:t>
      </w:r>
      <w:r w:rsidR="00FF104D">
        <w:rPr>
          <w:rFonts w:hint="eastAsia"/>
          <w:lang w:val="zh-CN"/>
        </w:rPr>
        <w:t xml:space="preserve">  </w:t>
      </w:r>
      <w:r w:rsidR="00C075DD">
        <w:rPr>
          <w:lang w:val="zh-CN"/>
        </w:rPr>
        <w:t>委员会感到关切的是，很多人持续不断地指称</w:t>
      </w:r>
      <w:r w:rsidR="00C075DD">
        <w:rPr>
          <w:rFonts w:hint="eastAsia"/>
          <w:lang w:val="zh-CN"/>
        </w:rPr>
        <w:t>，</w:t>
      </w:r>
      <w:r w:rsidR="00C075DD">
        <w:rPr>
          <w:lang w:val="zh-CN"/>
        </w:rPr>
        <w:t>执法和调查官员经常使用或教唆或同意他人使用酷刑和虐待，主要是为</w:t>
      </w:r>
      <w:r w:rsidR="00C075DD">
        <w:rPr>
          <w:rFonts w:hint="eastAsia"/>
          <w:lang w:val="zh-CN"/>
        </w:rPr>
        <w:t>了</w:t>
      </w:r>
      <w:r w:rsidR="00C075DD">
        <w:rPr>
          <w:lang w:val="zh-CN"/>
        </w:rPr>
        <w:t>获取</w:t>
      </w:r>
      <w:r w:rsidR="00C075DD">
        <w:rPr>
          <w:rFonts w:hint="eastAsia"/>
          <w:lang w:val="zh-CN"/>
        </w:rPr>
        <w:t>供词</w:t>
      </w:r>
      <w:r w:rsidR="00C075DD">
        <w:rPr>
          <w:lang w:val="zh-CN"/>
        </w:rPr>
        <w:t>或刑事诉讼</w:t>
      </w:r>
      <w:r w:rsidR="00C075DD">
        <w:rPr>
          <w:rFonts w:hint="eastAsia"/>
          <w:lang w:val="zh-CN"/>
        </w:rPr>
        <w:t>所用</w:t>
      </w:r>
      <w:r w:rsidR="00C075DD">
        <w:rPr>
          <w:lang w:val="zh-CN"/>
        </w:rPr>
        <w:t>的信息。委员会还感到关切的是，缔约国认为对话期间提出的所有酷刑指控毫无根据，</w:t>
      </w:r>
      <w:r w:rsidR="00C075DD">
        <w:rPr>
          <w:rFonts w:hint="eastAsia"/>
          <w:lang w:val="zh-CN"/>
        </w:rPr>
        <w:t>但</w:t>
      </w:r>
      <w:r w:rsidR="00C075DD">
        <w:rPr>
          <w:lang w:val="zh-CN"/>
        </w:rPr>
        <w:t>联合国其他人权机制和区域人权机制</w:t>
      </w:r>
      <w:r w:rsidR="00C075DD">
        <w:rPr>
          <w:rFonts w:hint="eastAsia"/>
          <w:lang w:val="zh-CN"/>
        </w:rPr>
        <w:t>就曾</w:t>
      </w:r>
      <w:r w:rsidR="00C075DD">
        <w:rPr>
          <w:lang w:val="zh-CN"/>
        </w:rPr>
        <w:t>处理过其中一些指控。委员会特别感到关切的是，虽然据缔约国报告</w:t>
      </w:r>
      <w:r w:rsidR="00C075DD">
        <w:rPr>
          <w:rFonts w:hint="eastAsia"/>
          <w:lang w:val="zh-CN"/>
        </w:rPr>
        <w:t>，</w:t>
      </w:r>
      <w:r w:rsidR="00C075DD">
        <w:rPr>
          <w:lang w:val="zh-CN"/>
        </w:rPr>
        <w:t>监狱管理局</w:t>
      </w:r>
      <w:r>
        <w:rPr>
          <w:lang w:val="zh-CN"/>
        </w:rPr>
        <w:t>2</w:t>
      </w:r>
      <w:r w:rsidR="00FF104D">
        <w:rPr>
          <w:lang w:val="zh-CN"/>
        </w:rPr>
        <w:t>00</w:t>
      </w:r>
      <w:r>
        <w:rPr>
          <w:lang w:val="zh-CN"/>
        </w:rPr>
        <w:t>9</w:t>
      </w:r>
      <w:r w:rsidR="00C075DD">
        <w:rPr>
          <w:lang w:val="zh-CN"/>
        </w:rPr>
        <w:t>年至</w:t>
      </w:r>
      <w:r>
        <w:rPr>
          <w:lang w:val="zh-CN"/>
        </w:rPr>
        <w:t>2</w:t>
      </w:r>
      <w:r w:rsidR="00FF104D">
        <w:rPr>
          <w:lang w:val="zh-CN"/>
        </w:rPr>
        <w:t>0</w:t>
      </w:r>
      <w:r>
        <w:rPr>
          <w:lang w:val="zh-CN"/>
        </w:rPr>
        <w:t>13</w:t>
      </w:r>
      <w:r w:rsidR="00C075DD">
        <w:rPr>
          <w:lang w:val="zh-CN"/>
        </w:rPr>
        <w:t>年调查了</w:t>
      </w:r>
      <w:r>
        <w:rPr>
          <w:lang w:val="zh-CN"/>
        </w:rPr>
        <w:t>334</w:t>
      </w:r>
      <w:r w:rsidR="00C075DD">
        <w:rPr>
          <w:lang w:val="zh-CN"/>
        </w:rPr>
        <w:t>件</w:t>
      </w:r>
      <w:r w:rsidR="00C075DD">
        <w:rPr>
          <w:rFonts w:hint="eastAsia"/>
          <w:lang w:val="zh-CN"/>
        </w:rPr>
        <w:t>投诉</w:t>
      </w:r>
      <w:r w:rsidR="00C075DD">
        <w:rPr>
          <w:lang w:val="zh-CN"/>
        </w:rPr>
        <w:t>监狱系统官员</w:t>
      </w:r>
      <w:r w:rsidR="00C075DD">
        <w:rPr>
          <w:rFonts w:hint="eastAsia"/>
          <w:lang w:val="zh-CN"/>
        </w:rPr>
        <w:t>实施</w:t>
      </w:r>
      <w:r w:rsidR="00C075DD">
        <w:rPr>
          <w:lang w:val="zh-CN"/>
        </w:rPr>
        <w:t>酷刑或虐待的申诉，内政部</w:t>
      </w:r>
      <w:r>
        <w:rPr>
          <w:lang w:val="zh-CN"/>
        </w:rPr>
        <w:t>2</w:t>
      </w:r>
      <w:r w:rsidR="00FF104D">
        <w:rPr>
          <w:lang w:val="zh-CN"/>
        </w:rPr>
        <w:t>0</w:t>
      </w:r>
      <w:r>
        <w:rPr>
          <w:lang w:val="zh-CN"/>
        </w:rPr>
        <w:t>1</w:t>
      </w:r>
      <w:r w:rsidR="00FF104D">
        <w:rPr>
          <w:lang w:val="zh-CN"/>
        </w:rPr>
        <w:t>0</w:t>
      </w:r>
      <w:r w:rsidR="00C075DD">
        <w:rPr>
          <w:lang w:val="zh-CN"/>
        </w:rPr>
        <w:t>年至</w:t>
      </w:r>
      <w:r>
        <w:rPr>
          <w:lang w:val="zh-CN"/>
        </w:rPr>
        <w:t>2</w:t>
      </w:r>
      <w:r w:rsidR="00FF104D">
        <w:rPr>
          <w:lang w:val="zh-CN"/>
        </w:rPr>
        <w:t>0</w:t>
      </w:r>
      <w:r>
        <w:rPr>
          <w:lang w:val="zh-CN"/>
        </w:rPr>
        <w:t>13</w:t>
      </w:r>
      <w:r w:rsidR="00C075DD">
        <w:rPr>
          <w:lang w:val="zh-CN"/>
        </w:rPr>
        <w:t>年收到了</w:t>
      </w:r>
      <w:r>
        <w:rPr>
          <w:lang w:val="zh-CN"/>
        </w:rPr>
        <w:t>984</w:t>
      </w:r>
      <w:r w:rsidR="00C075DD">
        <w:rPr>
          <w:lang w:val="zh-CN"/>
        </w:rPr>
        <w:t>件类似申诉，总检察长办公室</w:t>
      </w:r>
      <w:r>
        <w:rPr>
          <w:lang w:val="zh-CN"/>
        </w:rPr>
        <w:t>2</w:t>
      </w:r>
      <w:r w:rsidR="00FF104D">
        <w:rPr>
          <w:lang w:val="zh-CN"/>
        </w:rPr>
        <w:t>0</w:t>
      </w:r>
      <w:r>
        <w:rPr>
          <w:lang w:val="zh-CN"/>
        </w:rPr>
        <w:t>1</w:t>
      </w:r>
      <w:r w:rsidR="00FF104D">
        <w:rPr>
          <w:lang w:val="zh-CN"/>
        </w:rPr>
        <w:t>0</w:t>
      </w:r>
      <w:r w:rsidR="00C075DD">
        <w:rPr>
          <w:lang w:val="zh-CN"/>
        </w:rPr>
        <w:t>年至</w:t>
      </w:r>
      <w:r>
        <w:rPr>
          <w:lang w:val="zh-CN"/>
        </w:rPr>
        <w:t>2</w:t>
      </w:r>
      <w:r w:rsidR="00C075DD">
        <w:rPr>
          <w:lang w:val="zh-CN"/>
        </w:rPr>
        <w:t>0</w:t>
      </w:r>
      <w:r>
        <w:rPr>
          <w:lang w:val="zh-CN"/>
        </w:rPr>
        <w:t>13</w:t>
      </w:r>
      <w:r w:rsidR="00C075DD">
        <w:rPr>
          <w:lang w:val="zh-CN"/>
        </w:rPr>
        <w:t>年收到了</w:t>
      </w:r>
      <w:r>
        <w:rPr>
          <w:lang w:val="zh-CN"/>
        </w:rPr>
        <w:t>678</w:t>
      </w:r>
      <w:r w:rsidR="00C075DD">
        <w:rPr>
          <w:lang w:val="zh-CN"/>
        </w:rPr>
        <w:t>件类似申诉，但是在</w:t>
      </w:r>
      <w:r w:rsidR="00C075DD">
        <w:rPr>
          <w:lang w:val="zh-CN"/>
        </w:rPr>
        <w:t xml:space="preserve"> </w:t>
      </w:r>
      <w:r>
        <w:rPr>
          <w:lang w:val="zh-CN"/>
        </w:rPr>
        <w:t>2</w:t>
      </w:r>
      <w:r w:rsidR="00C075DD">
        <w:rPr>
          <w:lang w:val="zh-CN"/>
        </w:rPr>
        <w:t>0</w:t>
      </w:r>
      <w:r>
        <w:rPr>
          <w:lang w:val="zh-CN"/>
        </w:rPr>
        <w:t>1</w:t>
      </w:r>
      <w:r w:rsidR="00C075DD">
        <w:rPr>
          <w:lang w:val="zh-CN"/>
        </w:rPr>
        <w:t>0</w:t>
      </w:r>
      <w:r w:rsidR="00C075DD">
        <w:rPr>
          <w:lang w:val="zh-CN"/>
        </w:rPr>
        <w:t>年至</w:t>
      </w:r>
      <w:r>
        <w:rPr>
          <w:lang w:val="zh-CN"/>
        </w:rPr>
        <w:t>2</w:t>
      </w:r>
      <w:r w:rsidR="00FF104D">
        <w:rPr>
          <w:lang w:val="zh-CN"/>
        </w:rPr>
        <w:t>0</w:t>
      </w:r>
      <w:r>
        <w:rPr>
          <w:lang w:val="zh-CN"/>
        </w:rPr>
        <w:t>15</w:t>
      </w:r>
      <w:r w:rsidR="00C075DD">
        <w:rPr>
          <w:lang w:val="zh-CN"/>
        </w:rPr>
        <w:t>年期间无一人被起诉。委员会认为，上述情况无疑表明，该国没有及时、高效和公正地调查酷刑指控</w:t>
      </w:r>
      <w:r w:rsidR="00C075DD">
        <w:rPr>
          <w:lang w:val="zh-CN"/>
        </w:rPr>
        <w:t>(</w:t>
      </w:r>
      <w:r w:rsidR="00C075DD">
        <w:rPr>
          <w:lang w:val="zh-CN"/>
        </w:rPr>
        <w:t>第</w:t>
      </w:r>
      <w:r>
        <w:rPr>
          <w:lang w:val="zh-CN"/>
        </w:rPr>
        <w:t>4</w:t>
      </w:r>
      <w:r w:rsidR="00C075DD">
        <w:rPr>
          <w:lang w:val="zh-CN"/>
        </w:rPr>
        <w:t>、第</w:t>
      </w:r>
      <w:r>
        <w:rPr>
          <w:lang w:val="zh-CN"/>
        </w:rPr>
        <w:t>12</w:t>
      </w:r>
      <w:r w:rsidR="00C075DD">
        <w:rPr>
          <w:lang w:val="zh-CN"/>
        </w:rPr>
        <w:t>至</w:t>
      </w:r>
      <w:r>
        <w:rPr>
          <w:lang w:val="zh-CN"/>
        </w:rPr>
        <w:t>13</w:t>
      </w:r>
      <w:r w:rsidR="00C075DD">
        <w:rPr>
          <w:lang w:val="zh-CN"/>
        </w:rPr>
        <w:t>条和第</w:t>
      </w:r>
      <w:r>
        <w:rPr>
          <w:lang w:val="zh-CN"/>
        </w:rPr>
        <w:t>15</w:t>
      </w:r>
      <w:r w:rsidR="00C075DD">
        <w:rPr>
          <w:rFonts w:hint="eastAsia"/>
          <w:lang w:val="zh-CN"/>
        </w:rPr>
        <w:t>至</w:t>
      </w:r>
      <w:r>
        <w:rPr>
          <w:lang w:val="zh-CN"/>
        </w:rPr>
        <w:t>16</w:t>
      </w:r>
      <w:r w:rsidR="00C075DD">
        <w:rPr>
          <w:lang w:val="zh-CN"/>
        </w:rPr>
        <w:t>条</w:t>
      </w:r>
      <w:r w:rsidR="00C075DD">
        <w:rPr>
          <w:lang w:val="zh-CN"/>
        </w:rPr>
        <w:t>)</w:t>
      </w:r>
      <w:r w:rsidR="00C075DD">
        <w:rPr>
          <w:lang w:val="zh-CN"/>
        </w:rPr>
        <w:t>。</w:t>
      </w:r>
    </w:p>
    <w:p w:rsidR="00C075DD" w:rsidRPr="00E946C0" w:rsidRDefault="008C0CA1" w:rsidP="00FF104D">
      <w:pPr>
        <w:pStyle w:val="SingleTxtGC"/>
        <w:rPr>
          <w:rFonts w:eastAsia="黑体"/>
          <w:b/>
        </w:rPr>
      </w:pPr>
      <w:r w:rsidRPr="00E946C0">
        <w:rPr>
          <w:rFonts w:eastAsia="黑体"/>
          <w:lang w:val="zh-CN"/>
        </w:rPr>
        <w:t>9</w:t>
      </w:r>
      <w:r w:rsidR="00C075DD" w:rsidRPr="00E946C0">
        <w:rPr>
          <w:rFonts w:eastAsia="黑体"/>
          <w:lang w:val="zh-CN"/>
        </w:rPr>
        <w:t>.</w:t>
      </w:r>
      <w:r w:rsidR="00FF104D" w:rsidRPr="00E946C0">
        <w:rPr>
          <w:rFonts w:eastAsia="黑体" w:hint="eastAsia"/>
          <w:lang w:val="zh-CN"/>
        </w:rPr>
        <w:t xml:space="preserve">  </w:t>
      </w:r>
      <w:r w:rsidR="00C075DD" w:rsidRPr="00E946C0">
        <w:rPr>
          <w:rFonts w:eastAsia="黑体"/>
          <w:lang w:val="zh-CN"/>
        </w:rPr>
        <w:t>作为当务之急，缔约国应：</w:t>
      </w:r>
    </w:p>
    <w:p w:rsidR="00C075DD" w:rsidRPr="00E946C0" w:rsidRDefault="00C075DD" w:rsidP="00FF104D">
      <w:pPr>
        <w:pStyle w:val="SingleTxtGC"/>
        <w:numPr>
          <w:ilvl w:val="0"/>
          <w:numId w:val="10"/>
        </w:numPr>
        <w:rPr>
          <w:rFonts w:eastAsia="黑体"/>
          <w:b/>
        </w:rPr>
      </w:pPr>
      <w:r w:rsidRPr="00E946C0">
        <w:rPr>
          <w:rFonts w:eastAsia="黑体"/>
          <w:lang w:val="zh-CN"/>
        </w:rPr>
        <w:t>对持续存在的酷刑问题和有罪不罚现象采取零容忍方针；</w:t>
      </w:r>
    </w:p>
    <w:p w:rsidR="00C075DD" w:rsidRPr="00E946C0" w:rsidRDefault="00C075DD" w:rsidP="00FF104D">
      <w:pPr>
        <w:pStyle w:val="SingleTxtGC"/>
        <w:numPr>
          <w:ilvl w:val="0"/>
          <w:numId w:val="10"/>
        </w:numPr>
        <w:rPr>
          <w:rFonts w:eastAsia="黑体"/>
          <w:b/>
        </w:rPr>
      </w:pPr>
      <w:r w:rsidRPr="00E946C0">
        <w:rPr>
          <w:rFonts w:eastAsia="黑体"/>
          <w:lang w:val="zh-CN"/>
        </w:rPr>
        <w:t>提供更多具体资料，说明该国采取了哪些措施，以调查据称实施酷刑和虐待的案件；</w:t>
      </w:r>
    </w:p>
    <w:p w:rsidR="00C075DD" w:rsidRPr="00E946C0" w:rsidRDefault="00C075DD" w:rsidP="00FF104D">
      <w:pPr>
        <w:pStyle w:val="SingleTxtGC"/>
        <w:numPr>
          <w:ilvl w:val="0"/>
          <w:numId w:val="10"/>
        </w:numPr>
        <w:rPr>
          <w:rFonts w:eastAsia="黑体"/>
          <w:b/>
        </w:rPr>
      </w:pPr>
      <w:r w:rsidRPr="00E946C0">
        <w:rPr>
          <w:rFonts w:eastAsia="黑体"/>
          <w:lang w:val="zh-CN"/>
        </w:rPr>
        <w:lastRenderedPageBreak/>
        <w:t>继续向委员会提供最新数据，说明该国收到了多少</w:t>
      </w:r>
      <w:r w:rsidRPr="00E946C0">
        <w:rPr>
          <w:rFonts w:eastAsia="黑体" w:hint="eastAsia"/>
          <w:lang w:val="zh-CN"/>
        </w:rPr>
        <w:t>件</w:t>
      </w:r>
      <w:r w:rsidRPr="00E946C0">
        <w:rPr>
          <w:rFonts w:eastAsia="黑体"/>
          <w:lang w:val="zh-CN"/>
        </w:rPr>
        <w:t>指控执法官员和其他公职官员实施酷刑和虐待的申诉、缔约国对多少</w:t>
      </w:r>
      <w:r w:rsidRPr="00E946C0">
        <w:rPr>
          <w:rFonts w:eastAsia="黑体" w:hint="eastAsia"/>
          <w:lang w:val="zh-CN"/>
        </w:rPr>
        <w:t>件</w:t>
      </w:r>
      <w:r w:rsidRPr="00E946C0">
        <w:rPr>
          <w:rFonts w:eastAsia="黑体"/>
          <w:lang w:val="zh-CN"/>
        </w:rPr>
        <w:t>申诉开展了调查、是否对任何申诉进行了起诉以及最终是否定罪和判刑；</w:t>
      </w:r>
    </w:p>
    <w:p w:rsidR="00C075DD" w:rsidRPr="00E946C0" w:rsidRDefault="00C075DD" w:rsidP="00FF104D">
      <w:pPr>
        <w:pStyle w:val="SingleTxtGC"/>
        <w:numPr>
          <w:ilvl w:val="0"/>
          <w:numId w:val="10"/>
        </w:numPr>
        <w:rPr>
          <w:rFonts w:eastAsia="黑体"/>
          <w:b/>
        </w:rPr>
      </w:pPr>
      <w:r w:rsidRPr="00E946C0">
        <w:rPr>
          <w:rFonts w:eastAsia="黑体"/>
          <w:lang w:val="zh-CN"/>
        </w:rPr>
        <w:t>继续向委员会提供资料，说明在哪些案件中，官员因未能充分调查酷刑或虐待申诉或</w:t>
      </w:r>
      <w:r w:rsidRPr="00E946C0">
        <w:rPr>
          <w:rFonts w:eastAsia="黑体" w:hint="eastAsia"/>
          <w:lang w:val="zh-CN"/>
        </w:rPr>
        <w:t>是</w:t>
      </w:r>
      <w:r w:rsidRPr="00E946C0">
        <w:rPr>
          <w:rFonts w:eastAsia="黑体"/>
          <w:lang w:val="zh-CN"/>
        </w:rPr>
        <w:t>因拒绝在调查任何此类申诉过程中予以合作而遭到纪律处分；</w:t>
      </w:r>
    </w:p>
    <w:p w:rsidR="00C075DD" w:rsidRPr="00D11B4C" w:rsidRDefault="00C075DD" w:rsidP="00FF104D">
      <w:pPr>
        <w:pStyle w:val="SingleTxtGC"/>
        <w:numPr>
          <w:ilvl w:val="0"/>
          <w:numId w:val="10"/>
        </w:numPr>
        <w:rPr>
          <w:b/>
        </w:rPr>
      </w:pPr>
      <w:r w:rsidRPr="00E946C0">
        <w:rPr>
          <w:rFonts w:eastAsia="黑体"/>
          <w:lang w:val="zh-CN"/>
        </w:rPr>
        <w:t>确保在法律</w:t>
      </w:r>
      <w:r w:rsidRPr="00E946C0">
        <w:rPr>
          <w:rFonts w:eastAsia="黑体" w:hint="eastAsia"/>
          <w:lang w:val="zh-CN"/>
        </w:rPr>
        <w:t>上</w:t>
      </w:r>
      <w:r w:rsidRPr="00E946C0">
        <w:rPr>
          <w:rFonts w:eastAsia="黑体"/>
          <w:lang w:val="zh-CN"/>
        </w:rPr>
        <w:t>和实践中，人人都能诉诸独立</w:t>
      </w:r>
      <w:r w:rsidRPr="00E946C0">
        <w:rPr>
          <w:rFonts w:eastAsia="黑体" w:hint="eastAsia"/>
          <w:lang w:val="zh-CN"/>
        </w:rPr>
        <w:t>、</w:t>
      </w:r>
      <w:r w:rsidRPr="00E946C0">
        <w:rPr>
          <w:rFonts w:eastAsia="黑体"/>
          <w:lang w:val="zh-CN"/>
        </w:rPr>
        <w:t>有效的</w:t>
      </w:r>
      <w:r w:rsidRPr="00E946C0">
        <w:rPr>
          <w:rFonts w:eastAsia="黑体" w:hint="eastAsia"/>
          <w:lang w:val="zh-CN"/>
        </w:rPr>
        <w:t>申诉</w:t>
      </w:r>
      <w:r w:rsidRPr="00E946C0">
        <w:rPr>
          <w:rFonts w:eastAsia="黑体"/>
          <w:lang w:val="zh-CN"/>
        </w:rPr>
        <w:t>机制，这类机制将迅速开展调查和</w:t>
      </w:r>
      <w:proofErr w:type="gramStart"/>
      <w:r w:rsidRPr="00E946C0">
        <w:rPr>
          <w:rFonts w:eastAsia="黑体"/>
          <w:lang w:val="zh-CN"/>
        </w:rPr>
        <w:t>作出</w:t>
      </w:r>
      <w:proofErr w:type="gramEnd"/>
      <w:r w:rsidRPr="00E946C0">
        <w:rPr>
          <w:rFonts w:eastAsia="黑体"/>
          <w:lang w:val="zh-CN"/>
        </w:rPr>
        <w:t>应对</w:t>
      </w:r>
      <w:r w:rsidRPr="00E946C0">
        <w:rPr>
          <w:rFonts w:eastAsia="黑体" w:hint="eastAsia"/>
          <w:lang w:val="zh-CN"/>
        </w:rPr>
        <w:t>；</w:t>
      </w:r>
      <w:r w:rsidRPr="00E946C0">
        <w:rPr>
          <w:rFonts w:eastAsia="黑体"/>
          <w:lang w:val="zh-CN"/>
        </w:rPr>
        <w:t>确保起诉</w:t>
      </w:r>
      <w:r w:rsidRPr="00E946C0">
        <w:rPr>
          <w:rFonts w:eastAsia="黑体" w:hint="eastAsia"/>
          <w:lang w:val="zh-CN"/>
        </w:rPr>
        <w:t>据称</w:t>
      </w:r>
      <w:r w:rsidRPr="00E946C0">
        <w:rPr>
          <w:rFonts w:eastAsia="黑体"/>
          <w:lang w:val="zh-CN"/>
        </w:rPr>
        <w:t>犯罪者，如罪名成立，确保</w:t>
      </w:r>
      <w:r w:rsidRPr="00E946C0">
        <w:rPr>
          <w:rFonts w:eastAsia="黑体" w:hint="eastAsia"/>
          <w:lang w:val="zh-CN"/>
        </w:rPr>
        <w:t>刑罚</w:t>
      </w:r>
      <w:r w:rsidRPr="00E946C0">
        <w:rPr>
          <w:rFonts w:eastAsia="黑体"/>
          <w:lang w:val="zh-CN"/>
        </w:rPr>
        <w:t>与其行为的严重程度相当；</w:t>
      </w:r>
      <w:r w:rsidRPr="00E946C0">
        <w:rPr>
          <w:rFonts w:eastAsia="黑体" w:hint="eastAsia"/>
          <w:lang w:val="zh-CN"/>
        </w:rPr>
        <w:t>以及确保受害者得到适当补救</w:t>
      </w:r>
      <w:r w:rsidRPr="00E946C0">
        <w:rPr>
          <w:rFonts w:eastAsia="黑体"/>
          <w:lang w:val="zh-CN"/>
        </w:rPr>
        <w:t>。</w:t>
      </w:r>
    </w:p>
    <w:p w:rsidR="00C075DD" w:rsidRDefault="00C075DD" w:rsidP="00FF104D">
      <w:pPr>
        <w:pStyle w:val="H23GC"/>
      </w:pPr>
      <w:r>
        <w:rPr>
          <w:lang w:val="zh-CN"/>
        </w:rPr>
        <w:tab/>
      </w:r>
      <w:r>
        <w:rPr>
          <w:lang w:val="zh-CN"/>
        </w:rPr>
        <w:tab/>
      </w:r>
      <w:r>
        <w:rPr>
          <w:lang w:val="zh-CN"/>
        </w:rPr>
        <w:t>对人权维护者的任意监禁和虐待</w:t>
      </w:r>
    </w:p>
    <w:p w:rsidR="00C075DD" w:rsidRPr="00B06E2B" w:rsidRDefault="008C0CA1" w:rsidP="00FF104D">
      <w:pPr>
        <w:pStyle w:val="SingleTxtGC"/>
      </w:pPr>
      <w:r>
        <w:rPr>
          <w:lang w:val="zh-CN"/>
        </w:rPr>
        <w:t>1</w:t>
      </w:r>
      <w:r w:rsidR="00C075DD">
        <w:rPr>
          <w:lang w:val="zh-CN"/>
        </w:rPr>
        <w:t>0.</w:t>
      </w:r>
      <w:r w:rsidR="00FF104D">
        <w:rPr>
          <w:rFonts w:hint="eastAsia"/>
          <w:lang w:val="zh-CN"/>
        </w:rPr>
        <w:t xml:space="preserve">  </w:t>
      </w:r>
      <w:r w:rsidR="00C075DD">
        <w:rPr>
          <w:lang w:val="zh-CN"/>
        </w:rPr>
        <w:t>委员会深感关切的是，大量指控一致表明，许多人权维护者被任意剥夺自由，遭到虐待，有时因其专业活动遭到报复，得不到适当治疗。这些人权维护者包括：</w:t>
      </w:r>
      <w:r>
        <w:rPr>
          <w:lang w:val="zh-CN"/>
        </w:rPr>
        <w:t>Leyla</w:t>
      </w:r>
      <w:r w:rsidR="00C075DD">
        <w:rPr>
          <w:lang w:val="zh-CN"/>
        </w:rPr>
        <w:t xml:space="preserve"> </w:t>
      </w:r>
      <w:r>
        <w:rPr>
          <w:lang w:val="zh-CN"/>
        </w:rPr>
        <w:t>Yunus</w:t>
      </w:r>
      <w:r w:rsidR="00C075DD">
        <w:rPr>
          <w:lang w:val="zh-CN"/>
        </w:rPr>
        <w:t>和</w:t>
      </w:r>
      <w:r>
        <w:rPr>
          <w:lang w:val="zh-CN"/>
        </w:rPr>
        <w:t>Arif</w:t>
      </w:r>
      <w:r w:rsidR="00C075DD">
        <w:rPr>
          <w:lang w:val="zh-CN"/>
        </w:rPr>
        <w:t xml:space="preserve"> </w:t>
      </w:r>
      <w:r>
        <w:rPr>
          <w:lang w:val="zh-CN"/>
        </w:rPr>
        <w:t>Yunus</w:t>
      </w:r>
      <w:r w:rsidR="00C075DD">
        <w:rPr>
          <w:lang w:val="zh-CN"/>
        </w:rPr>
        <w:t>夫妇、</w:t>
      </w:r>
      <w:r>
        <w:rPr>
          <w:lang w:val="zh-CN"/>
        </w:rPr>
        <w:t>Ilgar</w:t>
      </w:r>
      <w:r w:rsidR="00C075DD">
        <w:rPr>
          <w:lang w:val="zh-CN"/>
        </w:rPr>
        <w:t xml:space="preserve"> </w:t>
      </w:r>
      <w:r>
        <w:rPr>
          <w:lang w:val="zh-CN"/>
        </w:rPr>
        <w:t>Mammadov</w:t>
      </w:r>
      <w:r w:rsidR="00C075DD">
        <w:rPr>
          <w:lang w:val="zh-CN"/>
        </w:rPr>
        <w:t>、</w:t>
      </w:r>
      <w:r>
        <w:rPr>
          <w:lang w:val="zh-CN"/>
        </w:rPr>
        <w:t>Intigam</w:t>
      </w:r>
      <w:r w:rsidR="00C075DD">
        <w:rPr>
          <w:lang w:val="zh-CN"/>
        </w:rPr>
        <w:t xml:space="preserve"> </w:t>
      </w:r>
      <w:r>
        <w:rPr>
          <w:lang w:val="zh-CN"/>
        </w:rPr>
        <w:t>Aliyev</w:t>
      </w:r>
      <w:r w:rsidR="00C075DD">
        <w:rPr>
          <w:lang w:val="zh-CN"/>
        </w:rPr>
        <w:t>、</w:t>
      </w:r>
      <w:r>
        <w:rPr>
          <w:lang w:val="zh-CN"/>
        </w:rPr>
        <w:t>Mahamad</w:t>
      </w:r>
      <w:r w:rsidR="00C075DD">
        <w:rPr>
          <w:lang w:val="zh-CN"/>
        </w:rPr>
        <w:t xml:space="preserve"> </w:t>
      </w:r>
      <w:r>
        <w:rPr>
          <w:lang w:val="zh-CN"/>
        </w:rPr>
        <w:t>Azizov</w:t>
      </w:r>
      <w:r w:rsidR="00C075DD">
        <w:rPr>
          <w:lang w:val="zh-CN"/>
        </w:rPr>
        <w:t>、</w:t>
      </w:r>
      <w:r>
        <w:rPr>
          <w:lang w:val="zh-CN"/>
        </w:rPr>
        <w:t>Rashadat</w:t>
      </w:r>
      <w:r w:rsidR="00C075DD">
        <w:rPr>
          <w:lang w:val="zh-CN"/>
        </w:rPr>
        <w:t xml:space="preserve"> </w:t>
      </w:r>
      <w:r>
        <w:rPr>
          <w:lang w:val="zh-CN"/>
        </w:rPr>
        <w:t>Akhundov</w:t>
      </w:r>
      <w:r w:rsidR="00C075DD">
        <w:rPr>
          <w:lang w:val="zh-CN"/>
        </w:rPr>
        <w:t>、</w:t>
      </w:r>
      <w:r>
        <w:rPr>
          <w:lang w:val="zh-CN"/>
        </w:rPr>
        <w:t>Rashad</w:t>
      </w:r>
      <w:r w:rsidR="00C075DD">
        <w:rPr>
          <w:lang w:val="zh-CN"/>
        </w:rPr>
        <w:t xml:space="preserve"> </w:t>
      </w:r>
      <w:r>
        <w:rPr>
          <w:lang w:val="zh-CN"/>
        </w:rPr>
        <w:t>Hassanov</w:t>
      </w:r>
      <w:r w:rsidR="00C075DD">
        <w:rPr>
          <w:lang w:val="zh-CN"/>
        </w:rPr>
        <w:t>。委员会注意到，对</w:t>
      </w:r>
      <w:r>
        <w:rPr>
          <w:lang w:val="zh-CN"/>
        </w:rPr>
        <w:t>Yunus</w:t>
      </w:r>
      <w:r w:rsidR="00C075DD">
        <w:rPr>
          <w:lang w:val="zh-CN"/>
        </w:rPr>
        <w:t>先生的监禁已改为软禁。委员会感到遗憾的是，尽管联合国、其他国际组织和人权机制</w:t>
      </w:r>
      <w:r w:rsidR="00C075DD">
        <w:rPr>
          <w:rFonts w:hint="eastAsia"/>
          <w:lang w:val="zh-CN"/>
        </w:rPr>
        <w:t>都有报告显示</w:t>
      </w:r>
      <w:r w:rsidR="00C075DD">
        <w:rPr>
          <w:lang w:val="zh-CN"/>
        </w:rPr>
        <w:t>指控属实</w:t>
      </w:r>
      <w:r w:rsidR="00C075DD">
        <w:rPr>
          <w:lang w:val="zh-CN"/>
        </w:rPr>
        <w:t>(</w:t>
      </w:r>
      <w:r w:rsidR="00C075DD">
        <w:rPr>
          <w:lang w:val="zh-CN"/>
        </w:rPr>
        <w:t>例如</w:t>
      </w:r>
      <w:r w:rsidR="00C075DD">
        <w:rPr>
          <w:rFonts w:hint="eastAsia"/>
          <w:lang w:val="zh-CN"/>
        </w:rPr>
        <w:t>，</w:t>
      </w:r>
      <w:r w:rsidR="00C075DD">
        <w:rPr>
          <w:lang w:val="zh-CN"/>
        </w:rPr>
        <w:t>见人权维护者处境问题特别报告员、和平集会和结社自由权问题特别报告员、增进和保护见解和言论自由权问题特别报告员、法官</w:t>
      </w:r>
      <w:r w:rsidR="00C075DD">
        <w:rPr>
          <w:rFonts w:hint="eastAsia"/>
          <w:lang w:val="zh-CN"/>
        </w:rPr>
        <w:t>和</w:t>
      </w:r>
      <w:r w:rsidR="00C075DD">
        <w:rPr>
          <w:lang w:val="zh-CN"/>
        </w:rPr>
        <w:t>律师独立性问题</w:t>
      </w:r>
      <w:r w:rsidR="00C075DD">
        <w:rPr>
          <w:rFonts w:hint="eastAsia"/>
          <w:lang w:val="zh-CN"/>
        </w:rPr>
        <w:t>特别报告员</w:t>
      </w:r>
      <w:r w:rsidR="00C075DD">
        <w:rPr>
          <w:lang w:val="zh-CN"/>
        </w:rPr>
        <w:t>、</w:t>
      </w:r>
      <w:r w:rsidR="00C075DD" w:rsidRPr="00B65099">
        <w:rPr>
          <w:rFonts w:hint="eastAsia"/>
          <w:lang w:val="zh-CN"/>
        </w:rPr>
        <w:t>人人有权享有可达到的最高水准身心健康问题特别报告员</w:t>
      </w:r>
      <w:r w:rsidR="00C075DD">
        <w:rPr>
          <w:rFonts w:hint="eastAsia"/>
          <w:lang w:val="zh-CN"/>
        </w:rPr>
        <w:t>和</w:t>
      </w:r>
      <w:r w:rsidR="00C075DD">
        <w:rPr>
          <w:lang w:val="zh-CN"/>
        </w:rPr>
        <w:t>任意拘留问题工作组主席</w:t>
      </w:r>
      <w:r>
        <w:rPr>
          <w:lang w:val="zh-CN"/>
        </w:rPr>
        <w:t>2</w:t>
      </w:r>
      <w:r w:rsidR="00C075DD">
        <w:rPr>
          <w:lang w:val="zh-CN"/>
        </w:rPr>
        <w:t>0</w:t>
      </w:r>
      <w:r>
        <w:rPr>
          <w:lang w:val="zh-CN"/>
        </w:rPr>
        <w:t>15</w:t>
      </w:r>
      <w:r w:rsidR="00C075DD">
        <w:rPr>
          <w:lang w:val="zh-CN"/>
        </w:rPr>
        <w:t>年</w:t>
      </w:r>
      <w:r>
        <w:rPr>
          <w:lang w:val="zh-CN"/>
        </w:rPr>
        <w:t>8</w:t>
      </w:r>
      <w:r w:rsidR="00C075DD">
        <w:rPr>
          <w:lang w:val="zh-CN"/>
        </w:rPr>
        <w:t>月</w:t>
      </w:r>
      <w:r>
        <w:rPr>
          <w:lang w:val="zh-CN"/>
        </w:rPr>
        <w:t>2</w:t>
      </w:r>
      <w:r w:rsidR="00C075DD">
        <w:rPr>
          <w:lang w:val="zh-CN"/>
        </w:rPr>
        <w:t>0</w:t>
      </w:r>
      <w:r w:rsidR="00C075DD">
        <w:rPr>
          <w:lang w:val="zh-CN"/>
        </w:rPr>
        <w:t>日的联合声明，以及欧洲人权法院</w:t>
      </w:r>
      <w:r>
        <w:rPr>
          <w:lang w:val="zh-CN"/>
        </w:rPr>
        <w:t>2</w:t>
      </w:r>
      <w:r w:rsidR="00C075DD">
        <w:rPr>
          <w:lang w:val="zh-CN"/>
        </w:rPr>
        <w:t>0</w:t>
      </w:r>
      <w:r>
        <w:rPr>
          <w:lang w:val="zh-CN"/>
        </w:rPr>
        <w:t>14</w:t>
      </w:r>
      <w:r w:rsidR="00C075DD">
        <w:rPr>
          <w:lang w:val="zh-CN"/>
        </w:rPr>
        <w:t>年</w:t>
      </w:r>
      <w:r>
        <w:rPr>
          <w:lang w:val="zh-CN"/>
        </w:rPr>
        <w:t>5</w:t>
      </w:r>
      <w:r w:rsidR="00C075DD">
        <w:rPr>
          <w:lang w:val="zh-CN"/>
        </w:rPr>
        <w:t>月</w:t>
      </w:r>
      <w:r>
        <w:rPr>
          <w:lang w:val="zh-CN"/>
        </w:rPr>
        <w:t>22</w:t>
      </w:r>
      <w:r w:rsidR="00C075DD">
        <w:rPr>
          <w:lang w:val="zh-CN"/>
        </w:rPr>
        <w:t>日关于</w:t>
      </w:r>
      <w:r>
        <w:rPr>
          <w:lang w:val="zh-CN"/>
        </w:rPr>
        <w:t>Ilgar</w:t>
      </w:r>
      <w:r w:rsidR="00C075DD">
        <w:rPr>
          <w:lang w:val="zh-CN"/>
        </w:rPr>
        <w:t xml:space="preserve"> </w:t>
      </w:r>
      <w:r>
        <w:rPr>
          <w:lang w:val="zh-CN"/>
        </w:rPr>
        <w:t>Mammadov</w:t>
      </w:r>
      <w:r w:rsidR="00C075DD" w:rsidRPr="00E946C0">
        <w:rPr>
          <w:rFonts w:ascii="Time New Roman" w:eastAsia="楷体" w:hAnsi="Time New Roman"/>
          <w:lang w:val="zh-CN"/>
        </w:rPr>
        <w:t>诉阿塞拜疆</w:t>
      </w:r>
      <w:r w:rsidR="00C075DD">
        <w:rPr>
          <w:lang w:val="zh-CN"/>
        </w:rPr>
        <w:t>案</w:t>
      </w:r>
      <w:r w:rsidR="00C075DD">
        <w:rPr>
          <w:lang w:val="zh-CN"/>
        </w:rPr>
        <w:t>(</w:t>
      </w:r>
      <w:r w:rsidR="00C075DD">
        <w:rPr>
          <w:lang w:val="zh-CN"/>
        </w:rPr>
        <w:t>申诉号：</w:t>
      </w:r>
      <w:r>
        <w:rPr>
          <w:lang w:val="zh-CN"/>
        </w:rPr>
        <w:t>15172</w:t>
      </w:r>
      <w:r w:rsidR="00C075DD">
        <w:rPr>
          <w:lang w:val="zh-CN"/>
        </w:rPr>
        <w:t>/</w:t>
      </w:r>
      <w:r>
        <w:rPr>
          <w:lang w:val="zh-CN"/>
        </w:rPr>
        <w:t>13</w:t>
      </w:r>
      <w:r w:rsidR="00C075DD">
        <w:rPr>
          <w:rFonts w:hint="eastAsia"/>
          <w:lang w:val="zh-CN"/>
        </w:rPr>
        <w:t>)</w:t>
      </w:r>
      <w:r w:rsidR="00C075DD">
        <w:rPr>
          <w:lang w:val="zh-CN"/>
        </w:rPr>
        <w:t>的判决</w:t>
      </w:r>
      <w:r w:rsidR="00C075DD">
        <w:rPr>
          <w:lang w:val="zh-CN"/>
        </w:rPr>
        <w:t>)</w:t>
      </w:r>
      <w:r w:rsidR="00C075DD">
        <w:rPr>
          <w:lang w:val="zh-CN"/>
        </w:rPr>
        <w:t>，缔约国</w:t>
      </w:r>
      <w:r w:rsidR="00C075DD">
        <w:rPr>
          <w:rFonts w:hint="eastAsia"/>
          <w:lang w:val="zh-CN"/>
        </w:rPr>
        <w:t>还是</w:t>
      </w:r>
      <w:r w:rsidR="00C075DD">
        <w:rPr>
          <w:lang w:val="zh-CN"/>
        </w:rPr>
        <w:t>坚决认定上述所有指控毫无根据。委员会还感到关切的是，缔约国没有对指控展开充分、独立和有效的调查，也没有起诉犯罪者。此外，委员会</w:t>
      </w:r>
      <w:r w:rsidR="00C075DD">
        <w:rPr>
          <w:rFonts w:hint="eastAsia"/>
          <w:lang w:val="zh-CN"/>
        </w:rPr>
        <w:t>表示</w:t>
      </w:r>
      <w:r w:rsidR="00C075DD">
        <w:rPr>
          <w:lang w:val="zh-CN"/>
        </w:rPr>
        <w:t>严重关切的是，该国</w:t>
      </w:r>
      <w:r w:rsidR="00C075DD">
        <w:rPr>
          <w:rFonts w:hint="eastAsia"/>
          <w:lang w:val="zh-CN"/>
        </w:rPr>
        <w:t>根据</w:t>
      </w:r>
      <w:r>
        <w:rPr>
          <w:lang w:val="zh-CN"/>
        </w:rPr>
        <w:t>2</w:t>
      </w:r>
      <w:r w:rsidR="00FF104D">
        <w:rPr>
          <w:lang w:val="zh-CN"/>
        </w:rPr>
        <w:t>00</w:t>
      </w:r>
      <w:r>
        <w:rPr>
          <w:lang w:val="zh-CN"/>
        </w:rPr>
        <w:t>9</w:t>
      </w:r>
      <w:r w:rsidR="00C075DD">
        <w:rPr>
          <w:lang w:val="zh-CN"/>
        </w:rPr>
        <w:t>年和</w:t>
      </w:r>
      <w:r>
        <w:rPr>
          <w:lang w:val="zh-CN"/>
        </w:rPr>
        <w:t>2</w:t>
      </w:r>
      <w:r w:rsidR="00FF104D">
        <w:rPr>
          <w:lang w:val="zh-CN"/>
        </w:rPr>
        <w:t>0</w:t>
      </w:r>
      <w:r>
        <w:rPr>
          <w:lang w:val="zh-CN"/>
        </w:rPr>
        <w:t>13</w:t>
      </w:r>
      <w:r w:rsidR="00C075DD">
        <w:rPr>
          <w:lang w:val="zh-CN"/>
        </w:rPr>
        <w:t>年对非政府组织法</w:t>
      </w:r>
      <w:r w:rsidR="00C075DD">
        <w:rPr>
          <w:rFonts w:hint="eastAsia"/>
          <w:lang w:val="zh-CN"/>
        </w:rPr>
        <w:t>的修正</w:t>
      </w:r>
      <w:r w:rsidR="00C075DD">
        <w:rPr>
          <w:lang w:val="zh-CN"/>
        </w:rPr>
        <w:t>以及</w:t>
      </w:r>
      <w:r w:rsidR="00C075DD">
        <w:rPr>
          <w:rFonts w:hint="eastAsia"/>
          <w:lang w:val="zh-CN"/>
        </w:rPr>
        <w:t>对</w:t>
      </w:r>
      <w:r w:rsidR="00C075DD">
        <w:rPr>
          <w:lang w:val="zh-CN"/>
        </w:rPr>
        <w:t>捐赠法和行政罪法</w:t>
      </w:r>
      <w:r w:rsidR="00C075DD">
        <w:rPr>
          <w:rFonts w:hint="eastAsia"/>
          <w:lang w:val="zh-CN"/>
        </w:rPr>
        <w:t>的</w:t>
      </w:r>
      <w:r w:rsidR="00C075DD">
        <w:rPr>
          <w:lang w:val="zh-CN"/>
        </w:rPr>
        <w:t>修正，对</w:t>
      </w:r>
      <w:r w:rsidR="00C075DD">
        <w:rPr>
          <w:rFonts w:hint="eastAsia"/>
          <w:lang w:val="zh-CN"/>
        </w:rPr>
        <w:t>执行</w:t>
      </w:r>
      <w:r w:rsidR="00C075DD">
        <w:rPr>
          <w:lang w:val="zh-CN"/>
        </w:rPr>
        <w:t>捐赠协定</w:t>
      </w:r>
      <w:r w:rsidR="00C075DD">
        <w:rPr>
          <w:rFonts w:hint="eastAsia"/>
          <w:lang w:val="zh-CN"/>
        </w:rPr>
        <w:t>未经登记</w:t>
      </w:r>
      <w:r w:rsidR="00C075DD">
        <w:rPr>
          <w:lang w:val="zh-CN"/>
        </w:rPr>
        <w:t>的项目以及接受捐赠</w:t>
      </w:r>
      <w:r w:rsidR="00C075DD">
        <w:rPr>
          <w:rFonts w:hint="eastAsia"/>
          <w:lang w:val="zh-CN"/>
        </w:rPr>
        <w:t>施以</w:t>
      </w:r>
      <w:r w:rsidR="00C075DD">
        <w:rPr>
          <w:lang w:val="zh-CN"/>
        </w:rPr>
        <w:t>处罚，包括</w:t>
      </w:r>
      <w:proofErr w:type="gramStart"/>
      <w:r w:rsidR="00C075DD">
        <w:rPr>
          <w:lang w:val="zh-CN"/>
        </w:rPr>
        <w:t>解散非</w:t>
      </w:r>
      <w:proofErr w:type="gramEnd"/>
      <w:r w:rsidR="00C075DD">
        <w:rPr>
          <w:lang w:val="zh-CN"/>
        </w:rPr>
        <w:t>政府组织、罚款、冻结资产以及对非政府组织成员处以重刑</w:t>
      </w:r>
      <w:r w:rsidR="00C075DD">
        <w:rPr>
          <w:lang w:val="zh-CN"/>
        </w:rPr>
        <w:t>(</w:t>
      </w:r>
      <w:r w:rsidR="00C075DD">
        <w:rPr>
          <w:lang w:val="zh-CN"/>
        </w:rPr>
        <w:t>第</w:t>
      </w:r>
      <w:r>
        <w:rPr>
          <w:lang w:val="zh-CN"/>
        </w:rPr>
        <w:t>4</w:t>
      </w:r>
      <w:r w:rsidR="00C075DD">
        <w:rPr>
          <w:lang w:val="zh-CN"/>
        </w:rPr>
        <w:t>、第</w:t>
      </w:r>
      <w:r>
        <w:rPr>
          <w:lang w:val="zh-CN"/>
        </w:rPr>
        <w:t>12</w:t>
      </w:r>
      <w:r w:rsidR="00C075DD">
        <w:rPr>
          <w:rFonts w:hint="eastAsia"/>
          <w:lang w:val="zh-CN"/>
        </w:rPr>
        <w:t>至</w:t>
      </w:r>
      <w:r>
        <w:rPr>
          <w:lang w:val="zh-CN"/>
        </w:rPr>
        <w:t>13</w:t>
      </w:r>
      <w:r w:rsidR="00C075DD">
        <w:rPr>
          <w:lang w:val="zh-CN"/>
        </w:rPr>
        <w:t>和第</w:t>
      </w:r>
      <w:r>
        <w:rPr>
          <w:lang w:val="zh-CN"/>
        </w:rPr>
        <w:t>16</w:t>
      </w:r>
      <w:r w:rsidR="00C075DD">
        <w:rPr>
          <w:lang w:val="zh-CN"/>
        </w:rPr>
        <w:t>条</w:t>
      </w:r>
      <w:r w:rsidR="00C075DD">
        <w:rPr>
          <w:lang w:val="zh-CN"/>
        </w:rPr>
        <w:t>)</w:t>
      </w:r>
      <w:r w:rsidR="00C075DD">
        <w:rPr>
          <w:lang w:val="zh-CN"/>
        </w:rPr>
        <w:t>。</w:t>
      </w:r>
    </w:p>
    <w:p w:rsidR="00C075DD" w:rsidRPr="00E946C0" w:rsidRDefault="008C0CA1" w:rsidP="00FF104D">
      <w:pPr>
        <w:pStyle w:val="SingleTxtGC"/>
        <w:rPr>
          <w:rFonts w:ascii="Time New Roman" w:eastAsia="黑体" w:hAnsi="Time New Roman"/>
          <w:b/>
        </w:rPr>
      </w:pPr>
      <w:r w:rsidRPr="00E946C0">
        <w:rPr>
          <w:rFonts w:ascii="Time New Roman" w:eastAsia="黑体" w:hAnsi="Time New Roman"/>
          <w:lang w:val="zh-CN"/>
        </w:rPr>
        <w:t>11</w:t>
      </w:r>
      <w:r w:rsidR="00C075DD" w:rsidRPr="00E946C0">
        <w:rPr>
          <w:rFonts w:ascii="Time New Roman" w:eastAsia="黑体" w:hAnsi="Time New Roman"/>
          <w:lang w:val="zh-CN"/>
        </w:rPr>
        <w:t>.</w:t>
      </w:r>
      <w:r w:rsidR="00FF104D" w:rsidRPr="00E946C0">
        <w:rPr>
          <w:rFonts w:ascii="Time New Roman" w:eastAsia="黑体" w:hAnsi="Time New Roman" w:hint="eastAsia"/>
          <w:lang w:val="zh-CN"/>
        </w:rPr>
        <w:t xml:space="preserve">  </w:t>
      </w:r>
      <w:r w:rsidR="00C075DD" w:rsidRPr="00E946C0">
        <w:rPr>
          <w:rFonts w:ascii="Time New Roman" w:eastAsia="黑体" w:hAnsi="Time New Roman"/>
          <w:lang w:val="zh-CN"/>
        </w:rPr>
        <w:t>缔约国应：</w:t>
      </w:r>
    </w:p>
    <w:p w:rsidR="00C075DD" w:rsidRPr="00E946C0" w:rsidRDefault="00C075DD" w:rsidP="00FF104D">
      <w:pPr>
        <w:pStyle w:val="SingleTxtGC"/>
        <w:numPr>
          <w:ilvl w:val="0"/>
          <w:numId w:val="11"/>
        </w:numPr>
        <w:rPr>
          <w:rFonts w:ascii="Time New Roman" w:eastAsia="黑体" w:hAnsi="Time New Roman"/>
          <w:b/>
        </w:rPr>
      </w:pPr>
      <w:r w:rsidRPr="00E946C0">
        <w:rPr>
          <w:rFonts w:ascii="Time New Roman" w:eastAsia="黑体" w:hAnsi="Time New Roman"/>
          <w:lang w:val="zh-CN"/>
        </w:rPr>
        <w:t>迅速、彻底和公正地调查所有关于对人权维护者、包括上述人</w:t>
      </w:r>
      <w:r w:rsidRPr="00E946C0">
        <w:rPr>
          <w:rFonts w:ascii="Time New Roman" w:eastAsia="黑体" w:hAnsi="Time New Roman" w:hint="eastAsia"/>
          <w:lang w:val="zh-CN"/>
        </w:rPr>
        <w:t>员</w:t>
      </w:r>
      <w:r w:rsidRPr="00E946C0">
        <w:rPr>
          <w:rFonts w:ascii="Time New Roman" w:eastAsia="黑体" w:hAnsi="Time New Roman"/>
          <w:lang w:val="zh-CN"/>
        </w:rPr>
        <w:t>实施任意拘留、不予以适当治疗以及实施酷刑或虐待的指控，起诉和适当惩处</w:t>
      </w:r>
      <w:r w:rsidRPr="00E946C0">
        <w:rPr>
          <w:rFonts w:ascii="Time New Roman" w:eastAsia="黑体" w:hAnsi="Time New Roman" w:hint="eastAsia"/>
          <w:lang w:val="zh-CN"/>
        </w:rPr>
        <w:t>犯罪者</w:t>
      </w:r>
      <w:r w:rsidRPr="00E946C0">
        <w:rPr>
          <w:rFonts w:ascii="Time New Roman" w:eastAsia="黑体" w:hAnsi="Time New Roman"/>
          <w:lang w:val="zh-CN"/>
        </w:rPr>
        <w:t>，并向受害者提供</w:t>
      </w:r>
      <w:r w:rsidRPr="00E946C0">
        <w:rPr>
          <w:rFonts w:ascii="Time New Roman" w:eastAsia="黑体" w:hAnsi="Time New Roman" w:hint="eastAsia"/>
          <w:lang w:val="zh-CN"/>
        </w:rPr>
        <w:t>补救</w:t>
      </w:r>
      <w:r w:rsidRPr="00E946C0">
        <w:rPr>
          <w:rFonts w:ascii="Time New Roman" w:eastAsia="黑体" w:hAnsi="Time New Roman"/>
          <w:lang w:val="zh-CN"/>
        </w:rPr>
        <w:t>；</w:t>
      </w:r>
    </w:p>
    <w:p w:rsidR="00C075DD" w:rsidRPr="00E946C0" w:rsidRDefault="00C075DD" w:rsidP="00FF104D">
      <w:pPr>
        <w:pStyle w:val="SingleTxtGC"/>
        <w:numPr>
          <w:ilvl w:val="0"/>
          <w:numId w:val="11"/>
        </w:numPr>
        <w:rPr>
          <w:rFonts w:ascii="Time New Roman" w:eastAsia="黑体" w:hAnsi="Time New Roman"/>
          <w:b/>
        </w:rPr>
      </w:pPr>
      <w:r w:rsidRPr="00E946C0">
        <w:rPr>
          <w:rFonts w:ascii="Time New Roman" w:eastAsia="黑体" w:hAnsi="Time New Roman"/>
          <w:lang w:val="zh-CN"/>
        </w:rPr>
        <w:t>释放因开展人权工作遭到打击报复而被拘留的人权维护者；</w:t>
      </w:r>
    </w:p>
    <w:p w:rsidR="00C075DD" w:rsidRPr="00E946C0" w:rsidRDefault="00C075DD" w:rsidP="00FF104D">
      <w:pPr>
        <w:pStyle w:val="SingleTxtGC"/>
        <w:numPr>
          <w:ilvl w:val="0"/>
          <w:numId w:val="11"/>
        </w:numPr>
        <w:rPr>
          <w:rFonts w:ascii="Time New Roman" w:eastAsia="黑体" w:hAnsi="Time New Roman"/>
          <w:b/>
        </w:rPr>
      </w:pPr>
      <w:r w:rsidRPr="00E946C0">
        <w:rPr>
          <w:rFonts w:ascii="Time New Roman" w:eastAsia="黑体" w:hAnsi="Time New Roman" w:hint="eastAsia"/>
          <w:lang w:val="zh-CN"/>
        </w:rPr>
        <w:t>修正</w:t>
      </w:r>
      <w:r w:rsidRPr="00E946C0">
        <w:rPr>
          <w:rFonts w:ascii="Time New Roman" w:eastAsia="黑体" w:hAnsi="Time New Roman"/>
          <w:lang w:val="zh-CN"/>
        </w:rPr>
        <w:t>法律，使之符合国际标准，以方便人权组织进行登记，方便为这类组织的工作提供资金捐助，并改变做法，以确保所有人权维护者都能自由</w:t>
      </w:r>
      <w:r w:rsidRPr="00E946C0">
        <w:rPr>
          <w:rFonts w:ascii="Time New Roman" w:eastAsia="黑体" w:hAnsi="Time New Roman" w:hint="eastAsia"/>
          <w:lang w:val="zh-CN"/>
        </w:rPr>
        <w:t>地</w:t>
      </w:r>
      <w:r w:rsidRPr="00E946C0">
        <w:rPr>
          <w:rFonts w:ascii="Time New Roman" w:eastAsia="黑体" w:hAnsi="Time New Roman"/>
          <w:lang w:val="zh-CN"/>
        </w:rPr>
        <w:t>开展工作。</w:t>
      </w:r>
    </w:p>
    <w:p w:rsidR="00C075DD" w:rsidRDefault="00C075DD" w:rsidP="00FF104D">
      <w:pPr>
        <w:pStyle w:val="H23GC"/>
      </w:pPr>
      <w:r>
        <w:rPr>
          <w:lang w:val="zh-CN"/>
        </w:rPr>
        <w:lastRenderedPageBreak/>
        <w:tab/>
      </w:r>
      <w:r>
        <w:rPr>
          <w:lang w:val="zh-CN"/>
        </w:rPr>
        <w:tab/>
      </w:r>
      <w:r>
        <w:rPr>
          <w:lang w:val="zh-CN"/>
        </w:rPr>
        <w:t>基本法律保障</w:t>
      </w:r>
    </w:p>
    <w:p w:rsidR="00C075DD" w:rsidRDefault="008C0CA1" w:rsidP="00FF104D">
      <w:pPr>
        <w:pStyle w:val="SingleTxtGC"/>
      </w:pPr>
      <w:r>
        <w:rPr>
          <w:lang w:val="zh-CN"/>
        </w:rPr>
        <w:t>12</w:t>
      </w:r>
      <w:r w:rsidR="00C075DD">
        <w:rPr>
          <w:lang w:val="zh-CN"/>
        </w:rPr>
        <w:t>.</w:t>
      </w:r>
      <w:r w:rsidR="00FF104D">
        <w:rPr>
          <w:rFonts w:hint="eastAsia"/>
          <w:lang w:val="zh-CN"/>
        </w:rPr>
        <w:t xml:space="preserve">  </w:t>
      </w:r>
      <w:r w:rsidR="00C075DD">
        <w:rPr>
          <w:lang w:val="zh-CN"/>
        </w:rPr>
        <w:t>委员会注意到缔约国通过</w:t>
      </w:r>
      <w:r w:rsidR="00C075DD">
        <w:rPr>
          <w:rFonts w:hint="eastAsia"/>
          <w:lang w:val="zh-CN"/>
        </w:rPr>
        <w:t>了</w:t>
      </w:r>
      <w:r w:rsidR="00C075DD">
        <w:rPr>
          <w:lang w:val="zh-CN"/>
        </w:rPr>
        <w:t>各项法律规范，表示严重关切的是，</w:t>
      </w:r>
      <w:r w:rsidR="00C075DD">
        <w:rPr>
          <w:rFonts w:hint="eastAsia"/>
          <w:lang w:val="zh-CN"/>
        </w:rPr>
        <w:t>在实践中，</w:t>
      </w:r>
      <w:r w:rsidR="00C075DD">
        <w:rPr>
          <w:lang w:val="zh-CN"/>
        </w:rPr>
        <w:t>缔约国没有从剥夺自由一开始就</w:t>
      </w:r>
      <w:r w:rsidR="00C075DD">
        <w:rPr>
          <w:rFonts w:hint="eastAsia"/>
          <w:lang w:val="zh-CN"/>
        </w:rPr>
        <w:t>向</w:t>
      </w:r>
      <w:r w:rsidR="00C075DD">
        <w:rPr>
          <w:lang w:val="zh-CN"/>
        </w:rPr>
        <w:t>所有被剥夺自由者提供所有基本法律保障。</w:t>
      </w:r>
      <w:r w:rsidR="00C075DD">
        <w:rPr>
          <w:lang w:val="zh-CN"/>
        </w:rPr>
        <w:t xml:space="preserve"> </w:t>
      </w:r>
      <w:r w:rsidR="00C075DD">
        <w:rPr>
          <w:lang w:val="zh-CN"/>
        </w:rPr>
        <w:t>委员会感到关切的是，有报告称，被拘留者在被剥夺自由后的一段时间往往</w:t>
      </w:r>
      <w:proofErr w:type="gramStart"/>
      <w:r w:rsidR="00C075DD">
        <w:rPr>
          <w:lang w:val="zh-CN"/>
        </w:rPr>
        <w:t>不能自己</w:t>
      </w:r>
      <w:proofErr w:type="gramEnd"/>
      <w:r w:rsidR="00C075DD">
        <w:rPr>
          <w:lang w:val="zh-CN"/>
        </w:rPr>
        <w:t>选择律师，也不得与家人联系，还遭到警察强行逼供。委员会很高兴看到，</w:t>
      </w:r>
      <w:r>
        <w:rPr>
          <w:lang w:val="zh-CN"/>
        </w:rPr>
        <w:t>68</w:t>
      </w:r>
      <w:r w:rsidR="00C075DD">
        <w:rPr>
          <w:lang w:val="zh-CN"/>
        </w:rPr>
        <w:t>个临时拘留设施中有</w:t>
      </w:r>
      <w:r>
        <w:rPr>
          <w:lang w:val="zh-CN"/>
        </w:rPr>
        <w:t>63</w:t>
      </w:r>
      <w:r w:rsidR="00C075DD">
        <w:rPr>
          <w:lang w:val="zh-CN"/>
        </w:rPr>
        <w:t>个安装了录像监视系统，对所有人羁押候审人员进行体检，在每个被拘留者到达拘留所后，立即在病历上记录其体检结果，但是委员会仍然感到关切的是，有报告称，体检时</w:t>
      </w:r>
      <w:r w:rsidR="00C075DD">
        <w:rPr>
          <w:rFonts w:hint="eastAsia"/>
          <w:lang w:val="zh-CN"/>
        </w:rPr>
        <w:t>有</w:t>
      </w:r>
      <w:r w:rsidR="00C075DD">
        <w:rPr>
          <w:lang w:val="zh-CN"/>
        </w:rPr>
        <w:t>警察在场，即使有受伤记录，也不会对可能施行的酷刑或虐待展开任何调查</w:t>
      </w:r>
      <w:r w:rsidR="00C075DD">
        <w:rPr>
          <w:lang w:val="zh-CN"/>
        </w:rPr>
        <w:t>(</w:t>
      </w:r>
      <w:r w:rsidR="00C075DD">
        <w:rPr>
          <w:lang w:val="zh-CN"/>
        </w:rPr>
        <w:t>第</w:t>
      </w:r>
      <w:r>
        <w:rPr>
          <w:lang w:val="zh-CN"/>
        </w:rPr>
        <w:t>2</w:t>
      </w:r>
      <w:r w:rsidR="00C075DD">
        <w:rPr>
          <w:lang w:val="zh-CN"/>
        </w:rPr>
        <w:t>、第</w:t>
      </w:r>
      <w:r>
        <w:rPr>
          <w:lang w:val="zh-CN"/>
        </w:rPr>
        <w:t>11</w:t>
      </w:r>
      <w:r w:rsidR="00C075DD">
        <w:rPr>
          <w:lang w:val="zh-CN"/>
        </w:rPr>
        <w:t>至</w:t>
      </w:r>
      <w:r>
        <w:rPr>
          <w:lang w:val="zh-CN"/>
        </w:rPr>
        <w:t>13</w:t>
      </w:r>
      <w:r w:rsidR="00C075DD">
        <w:rPr>
          <w:lang w:val="zh-CN"/>
        </w:rPr>
        <w:t>和第</w:t>
      </w:r>
      <w:r>
        <w:rPr>
          <w:rFonts w:hint="eastAsia"/>
          <w:lang w:val="zh-CN"/>
        </w:rPr>
        <w:t>15</w:t>
      </w:r>
      <w:r w:rsidR="00C075DD">
        <w:rPr>
          <w:rFonts w:hint="eastAsia"/>
          <w:lang w:val="zh-CN"/>
        </w:rPr>
        <w:t>至</w:t>
      </w:r>
      <w:r>
        <w:rPr>
          <w:lang w:val="zh-CN"/>
        </w:rPr>
        <w:t>16</w:t>
      </w:r>
      <w:r w:rsidR="00C075DD">
        <w:rPr>
          <w:lang w:val="zh-CN"/>
        </w:rPr>
        <w:t>条</w:t>
      </w:r>
      <w:r w:rsidR="00C075DD">
        <w:rPr>
          <w:lang w:val="zh-CN"/>
        </w:rPr>
        <w:t>)</w:t>
      </w:r>
      <w:r w:rsidR="00C075DD">
        <w:rPr>
          <w:lang w:val="zh-CN"/>
        </w:rPr>
        <w:t>。</w:t>
      </w:r>
    </w:p>
    <w:p w:rsidR="00C075DD" w:rsidRPr="00E946C0" w:rsidRDefault="008C0CA1" w:rsidP="00FF104D">
      <w:pPr>
        <w:pStyle w:val="SingleTxtGC"/>
        <w:rPr>
          <w:rFonts w:ascii="Time New Roman" w:eastAsia="黑体" w:hAnsi="Time New Roman"/>
          <w:b/>
        </w:rPr>
      </w:pPr>
      <w:r w:rsidRPr="00E946C0">
        <w:rPr>
          <w:rFonts w:ascii="Time New Roman" w:eastAsia="黑体" w:hAnsi="Time New Roman"/>
          <w:lang w:val="zh-CN"/>
        </w:rPr>
        <w:t>13</w:t>
      </w:r>
      <w:r w:rsidR="00C075DD" w:rsidRPr="00E946C0">
        <w:rPr>
          <w:rFonts w:ascii="Time New Roman" w:eastAsia="黑体" w:hAnsi="Time New Roman"/>
          <w:lang w:val="zh-CN"/>
        </w:rPr>
        <w:t>.</w:t>
      </w:r>
      <w:r w:rsidR="00FF104D" w:rsidRPr="00E946C0">
        <w:rPr>
          <w:rFonts w:ascii="Time New Roman" w:eastAsia="黑体" w:hAnsi="Time New Roman" w:hint="eastAsia"/>
          <w:lang w:val="zh-CN"/>
        </w:rPr>
        <w:t xml:space="preserve">  </w:t>
      </w:r>
      <w:r w:rsidR="00C075DD" w:rsidRPr="00E946C0">
        <w:rPr>
          <w:rFonts w:ascii="Time New Roman" w:eastAsia="黑体" w:hAnsi="Time New Roman"/>
          <w:lang w:val="zh-CN"/>
        </w:rPr>
        <w:t>缔约国应确保，在实践中</w:t>
      </w:r>
      <w:r w:rsidR="00C075DD" w:rsidRPr="00E946C0">
        <w:rPr>
          <w:rFonts w:ascii="Time New Roman" w:eastAsia="黑体" w:hAnsi="Time New Roman" w:hint="eastAsia"/>
          <w:lang w:val="zh-CN"/>
        </w:rPr>
        <w:t>，</w:t>
      </w:r>
      <w:r w:rsidR="00C075DD" w:rsidRPr="00E946C0">
        <w:rPr>
          <w:rFonts w:ascii="Time New Roman" w:eastAsia="黑体" w:hAnsi="Time New Roman"/>
          <w:lang w:val="zh-CN"/>
        </w:rPr>
        <w:t>每个被剥夺自由者从被剥夺自由之时起就能获得</w:t>
      </w:r>
      <w:r w:rsidR="00C075DD" w:rsidRPr="00E946C0">
        <w:rPr>
          <w:rFonts w:ascii="Time New Roman" w:eastAsia="黑体" w:hAnsi="Time New Roman" w:hint="eastAsia"/>
          <w:lang w:val="zh-CN"/>
        </w:rPr>
        <w:t>免遭</w:t>
      </w:r>
      <w:r w:rsidR="00C075DD" w:rsidRPr="00E946C0">
        <w:rPr>
          <w:rFonts w:ascii="Time New Roman" w:eastAsia="黑体" w:hAnsi="Time New Roman"/>
          <w:lang w:val="zh-CN"/>
        </w:rPr>
        <w:t>酷刑的法律保障。例如，应确保这些人能够立即不受</w:t>
      </w:r>
      <w:r w:rsidR="00C075DD" w:rsidRPr="00E946C0">
        <w:rPr>
          <w:rFonts w:ascii="Time New Roman" w:eastAsia="黑体" w:hAnsi="Time New Roman" w:hint="eastAsia"/>
          <w:lang w:val="zh-CN"/>
        </w:rPr>
        <w:t>阻碍</w:t>
      </w:r>
      <w:r w:rsidR="00C075DD" w:rsidRPr="00E946C0">
        <w:rPr>
          <w:rFonts w:ascii="Time New Roman" w:eastAsia="黑体" w:hAnsi="Time New Roman"/>
          <w:lang w:val="zh-CN"/>
        </w:rPr>
        <w:t>地与自己选择的独立律师联络，可以与家人联络，可以立即在完全保密的情况下接受独立的体检。体检</w:t>
      </w:r>
      <w:r w:rsidR="00C075DD" w:rsidRPr="00E946C0">
        <w:rPr>
          <w:rFonts w:ascii="Time New Roman" w:eastAsia="黑体" w:hAnsi="Time New Roman" w:hint="eastAsia"/>
          <w:lang w:val="zh-CN"/>
        </w:rPr>
        <w:t>发现</w:t>
      </w:r>
      <w:r w:rsidR="00C075DD" w:rsidRPr="00E946C0">
        <w:rPr>
          <w:rFonts w:ascii="Time New Roman" w:eastAsia="黑体" w:hAnsi="Time New Roman"/>
          <w:lang w:val="zh-CN"/>
        </w:rPr>
        <w:t>有酷刑或虐待</w:t>
      </w:r>
      <w:r w:rsidR="00C075DD" w:rsidRPr="00E946C0">
        <w:rPr>
          <w:rFonts w:ascii="Time New Roman" w:eastAsia="黑体" w:hAnsi="Time New Roman" w:hint="eastAsia"/>
          <w:lang w:val="zh-CN"/>
        </w:rPr>
        <w:t>迹象</w:t>
      </w:r>
      <w:r w:rsidR="00C075DD" w:rsidRPr="00E946C0">
        <w:rPr>
          <w:rFonts w:ascii="Time New Roman" w:eastAsia="黑体" w:hAnsi="Time New Roman"/>
          <w:lang w:val="zh-CN"/>
        </w:rPr>
        <w:t>时，应迅速展开独立调查。缔约国</w:t>
      </w:r>
      <w:r w:rsidR="00C075DD" w:rsidRPr="00E946C0">
        <w:rPr>
          <w:rFonts w:ascii="Time New Roman" w:eastAsia="黑体" w:hAnsi="Time New Roman" w:hint="eastAsia"/>
          <w:lang w:val="zh-CN"/>
        </w:rPr>
        <w:t>还</w:t>
      </w:r>
      <w:r w:rsidR="00C075DD" w:rsidRPr="00E946C0">
        <w:rPr>
          <w:rFonts w:ascii="Time New Roman" w:eastAsia="黑体" w:hAnsi="Time New Roman"/>
          <w:lang w:val="zh-CN"/>
        </w:rPr>
        <w:t>应确保</w:t>
      </w:r>
      <w:r w:rsidR="00C075DD" w:rsidRPr="00E946C0">
        <w:rPr>
          <w:rFonts w:ascii="Time New Roman" w:eastAsia="黑体" w:hAnsi="Time New Roman" w:hint="eastAsia"/>
          <w:lang w:val="zh-CN"/>
        </w:rPr>
        <w:t>，</w:t>
      </w:r>
      <w:proofErr w:type="gramStart"/>
      <w:r w:rsidR="00C075DD" w:rsidRPr="00E946C0">
        <w:rPr>
          <w:rFonts w:ascii="Time New Roman" w:eastAsia="黑体" w:hAnsi="Time New Roman"/>
          <w:lang w:val="zh-CN"/>
        </w:rPr>
        <w:t>凡拒绝</w:t>
      </w:r>
      <w:proofErr w:type="gramEnd"/>
      <w:r w:rsidR="00C075DD" w:rsidRPr="00E946C0">
        <w:rPr>
          <w:rFonts w:ascii="Time New Roman" w:eastAsia="黑体" w:hAnsi="Time New Roman"/>
          <w:lang w:val="zh-CN"/>
        </w:rPr>
        <w:t>向被剥夺自由者提供基本法律保障的公职人员</w:t>
      </w:r>
      <w:r w:rsidR="00C075DD" w:rsidRPr="00E946C0">
        <w:rPr>
          <w:rFonts w:ascii="Time New Roman" w:eastAsia="黑体" w:hAnsi="Time New Roman" w:hint="eastAsia"/>
          <w:lang w:val="zh-CN"/>
        </w:rPr>
        <w:t>将</w:t>
      </w:r>
      <w:r w:rsidR="00C075DD" w:rsidRPr="00E946C0">
        <w:rPr>
          <w:rFonts w:ascii="Time New Roman" w:eastAsia="黑体" w:hAnsi="Time New Roman"/>
          <w:lang w:val="zh-CN"/>
        </w:rPr>
        <w:t>一律受到纪律处分或起诉，</w:t>
      </w:r>
      <w:r w:rsidR="00C075DD" w:rsidRPr="00E946C0">
        <w:rPr>
          <w:rFonts w:ascii="Time New Roman" w:eastAsia="黑体" w:hAnsi="Time New Roman" w:hint="eastAsia"/>
          <w:lang w:val="zh-CN"/>
        </w:rPr>
        <w:t>确保</w:t>
      </w:r>
      <w:r w:rsidR="00C075DD" w:rsidRPr="00E946C0">
        <w:rPr>
          <w:rFonts w:ascii="Time New Roman" w:eastAsia="黑体" w:hAnsi="Time New Roman"/>
          <w:lang w:val="zh-CN"/>
        </w:rPr>
        <w:t>向委员会提供数据，说明公职人员因此类行为受</w:t>
      </w:r>
      <w:r w:rsidR="00C075DD" w:rsidRPr="00E946C0">
        <w:rPr>
          <w:rFonts w:ascii="Time New Roman" w:eastAsia="黑体" w:hAnsi="Time New Roman" w:hint="eastAsia"/>
          <w:lang w:val="zh-CN"/>
        </w:rPr>
        <w:t>到</w:t>
      </w:r>
      <w:r w:rsidR="00C075DD" w:rsidRPr="00E946C0">
        <w:rPr>
          <w:rFonts w:ascii="Time New Roman" w:eastAsia="黑体" w:hAnsi="Time New Roman"/>
          <w:lang w:val="zh-CN"/>
        </w:rPr>
        <w:t>纪律处分的案件数目。</w:t>
      </w:r>
    </w:p>
    <w:p w:rsidR="00C075DD" w:rsidRDefault="00C075DD" w:rsidP="00FF104D">
      <w:pPr>
        <w:pStyle w:val="H23GC"/>
      </w:pPr>
      <w:r>
        <w:rPr>
          <w:lang w:val="zh-CN"/>
        </w:rPr>
        <w:tab/>
      </w:r>
      <w:r>
        <w:rPr>
          <w:lang w:val="zh-CN"/>
        </w:rPr>
        <w:tab/>
      </w:r>
      <w:r>
        <w:rPr>
          <w:lang w:val="zh-CN"/>
        </w:rPr>
        <w:t>司法独立</w:t>
      </w:r>
    </w:p>
    <w:p w:rsidR="00C075DD" w:rsidRPr="003F4068" w:rsidRDefault="008C0CA1" w:rsidP="00FF104D">
      <w:pPr>
        <w:pStyle w:val="SingleTxtGC"/>
      </w:pPr>
      <w:r>
        <w:rPr>
          <w:lang w:val="zh-CN"/>
        </w:rPr>
        <w:t>14</w:t>
      </w:r>
      <w:r w:rsidR="00C075DD">
        <w:rPr>
          <w:lang w:val="zh-CN"/>
        </w:rPr>
        <w:t>.</w:t>
      </w:r>
      <w:r w:rsidR="00FF104D">
        <w:rPr>
          <w:rFonts w:hint="eastAsia"/>
          <w:lang w:val="zh-CN"/>
        </w:rPr>
        <w:t xml:space="preserve">  </w:t>
      </w:r>
      <w:r w:rsidR="00C075DD">
        <w:rPr>
          <w:lang w:val="zh-CN"/>
        </w:rPr>
        <w:t>委员会欢迎缔约国</w:t>
      </w:r>
      <w:r w:rsidR="00C075DD">
        <w:rPr>
          <w:rFonts w:hint="eastAsia"/>
          <w:lang w:val="zh-CN"/>
        </w:rPr>
        <w:t>就</w:t>
      </w:r>
      <w:r w:rsidR="00C075DD">
        <w:rPr>
          <w:lang w:val="zh-CN"/>
        </w:rPr>
        <w:t>司法系统运作和法官甄选过程</w:t>
      </w:r>
      <w:r w:rsidR="00C075DD">
        <w:rPr>
          <w:rFonts w:hint="eastAsia"/>
          <w:lang w:val="zh-CN"/>
        </w:rPr>
        <w:t>提供的大量</w:t>
      </w:r>
      <w:r w:rsidR="00C075DD">
        <w:rPr>
          <w:lang w:val="zh-CN"/>
        </w:rPr>
        <w:t>信息，但是仍然对司法</w:t>
      </w:r>
      <w:r w:rsidR="00C075DD">
        <w:rPr>
          <w:rFonts w:hint="eastAsia"/>
          <w:lang w:val="zh-CN"/>
        </w:rPr>
        <w:t>没有独立于</w:t>
      </w:r>
      <w:r w:rsidR="00C075DD">
        <w:rPr>
          <w:lang w:val="zh-CN"/>
        </w:rPr>
        <w:t>行政且易受政治压力表示关切</w:t>
      </w:r>
      <w:r w:rsidR="00C075DD">
        <w:rPr>
          <w:lang w:val="zh-CN"/>
        </w:rPr>
        <w:t>(</w:t>
      </w:r>
      <w:r w:rsidR="00C075DD">
        <w:rPr>
          <w:lang w:val="zh-CN"/>
        </w:rPr>
        <w:t>第</w:t>
      </w:r>
      <w:r>
        <w:rPr>
          <w:lang w:val="zh-CN"/>
        </w:rPr>
        <w:t>14</w:t>
      </w:r>
      <w:r w:rsidR="00C075DD">
        <w:rPr>
          <w:lang w:val="zh-CN"/>
        </w:rPr>
        <w:t>条</w:t>
      </w:r>
      <w:r w:rsidR="00C075DD">
        <w:rPr>
          <w:lang w:val="zh-CN"/>
        </w:rPr>
        <w:t>)</w:t>
      </w:r>
      <w:r w:rsidR="00C075DD">
        <w:rPr>
          <w:lang w:val="zh-CN"/>
        </w:rPr>
        <w:t>。</w:t>
      </w:r>
    </w:p>
    <w:p w:rsidR="00C075DD" w:rsidRPr="00E946C0" w:rsidRDefault="008C0CA1" w:rsidP="00FF104D">
      <w:pPr>
        <w:pStyle w:val="SingleTxtGC"/>
        <w:rPr>
          <w:rFonts w:ascii="Time New Roman" w:eastAsia="黑体" w:hAnsi="Time New Roman"/>
          <w:b/>
          <w:bCs/>
        </w:rPr>
      </w:pPr>
      <w:r w:rsidRPr="00E946C0">
        <w:rPr>
          <w:rFonts w:ascii="Time New Roman" w:eastAsia="黑体" w:hAnsi="Time New Roman"/>
          <w:lang w:val="zh-CN"/>
        </w:rPr>
        <w:t>15</w:t>
      </w:r>
      <w:r w:rsidR="00C075DD" w:rsidRPr="00E946C0">
        <w:rPr>
          <w:rFonts w:ascii="Time New Roman" w:eastAsia="黑体" w:hAnsi="Time New Roman"/>
          <w:lang w:val="zh-CN"/>
        </w:rPr>
        <w:t>.</w:t>
      </w:r>
      <w:r w:rsidR="00FF104D" w:rsidRPr="00E946C0">
        <w:rPr>
          <w:rFonts w:ascii="Time New Roman" w:eastAsia="黑体" w:hAnsi="Time New Roman" w:hint="eastAsia"/>
          <w:lang w:val="zh-CN"/>
        </w:rPr>
        <w:t xml:space="preserve">  </w:t>
      </w:r>
      <w:r w:rsidR="00C075DD" w:rsidRPr="00E946C0">
        <w:rPr>
          <w:rFonts w:ascii="Time New Roman" w:eastAsia="黑体" w:hAnsi="Time New Roman"/>
          <w:lang w:val="zh-CN"/>
        </w:rPr>
        <w:t>委员会重申以前的建议，即缔约国应保障司法部门的完全独立和公正，切实贯彻法律所载对司法独立的保障，并根据相关国际标准，包括《关于司法机构独立性的基本原则》，审查法官的任免和晋升制度。</w:t>
      </w:r>
    </w:p>
    <w:p w:rsidR="00C075DD" w:rsidRPr="00117353" w:rsidRDefault="00C075DD" w:rsidP="00FF104D">
      <w:pPr>
        <w:pStyle w:val="H23GC"/>
      </w:pPr>
      <w:r>
        <w:rPr>
          <w:lang w:val="zh-CN"/>
        </w:rPr>
        <w:tab/>
      </w:r>
      <w:r>
        <w:rPr>
          <w:lang w:val="zh-CN"/>
        </w:rPr>
        <w:tab/>
      </w:r>
      <w:r>
        <w:rPr>
          <w:lang w:val="zh-CN"/>
        </w:rPr>
        <w:t>律师的独立性</w:t>
      </w:r>
    </w:p>
    <w:p w:rsidR="00C075DD" w:rsidRDefault="008C0CA1" w:rsidP="00E946C0">
      <w:pPr>
        <w:pStyle w:val="SingleTxtGC"/>
      </w:pPr>
      <w:r>
        <w:rPr>
          <w:lang w:val="zh-CN"/>
        </w:rPr>
        <w:t>16</w:t>
      </w:r>
      <w:r w:rsidR="00C075DD">
        <w:rPr>
          <w:lang w:val="zh-CN"/>
        </w:rPr>
        <w:t>.</w:t>
      </w:r>
      <w:r w:rsidR="00FF104D">
        <w:rPr>
          <w:rFonts w:hint="eastAsia"/>
          <w:lang w:val="zh-CN"/>
        </w:rPr>
        <w:t xml:space="preserve">  </w:t>
      </w:r>
      <w:r w:rsidR="00C075DD">
        <w:rPr>
          <w:lang w:val="zh-CN"/>
        </w:rPr>
        <w:t>委员会感到关切的是，有报告称，根据</w:t>
      </w:r>
      <w:r w:rsidR="00C075DD">
        <w:rPr>
          <w:rFonts w:hint="eastAsia"/>
          <w:lang w:val="zh-CN"/>
        </w:rPr>
        <w:t>《</w:t>
      </w:r>
      <w:r w:rsidR="00C075DD">
        <w:rPr>
          <w:lang w:val="zh-CN"/>
        </w:rPr>
        <w:t>律师和法律职业法</w:t>
      </w:r>
      <w:r w:rsidR="00C075DD">
        <w:rPr>
          <w:rFonts w:hint="eastAsia"/>
          <w:lang w:val="zh-CN"/>
        </w:rPr>
        <w:t>》</w:t>
      </w:r>
      <w:r w:rsidR="00C075DD">
        <w:rPr>
          <w:lang w:val="zh-CN"/>
        </w:rPr>
        <w:t>运作的阿塞拜疆律师协会没有充分独立于行政部门，且会员</w:t>
      </w:r>
      <w:r w:rsidR="00C075DD">
        <w:rPr>
          <w:rFonts w:hint="eastAsia"/>
          <w:lang w:val="zh-CN"/>
        </w:rPr>
        <w:t>人数</w:t>
      </w:r>
      <w:r w:rsidR="00C075DD">
        <w:rPr>
          <w:lang w:val="zh-CN"/>
        </w:rPr>
        <w:t>有限；此外，委员会还担心这对法律职业的独立性造成了负面影响。委员会还感到关切的是，有报告称，</w:t>
      </w:r>
      <w:r w:rsidR="00C075DD">
        <w:rPr>
          <w:rFonts w:hint="eastAsia"/>
          <w:lang w:val="zh-CN"/>
        </w:rPr>
        <w:t>很多时候，</w:t>
      </w:r>
      <w:r w:rsidR="00C075DD">
        <w:rPr>
          <w:lang w:val="zh-CN"/>
        </w:rPr>
        <w:t>为人权维护者和酷刑受害者辩护的律师，包括</w:t>
      </w:r>
      <w:r w:rsidR="00C075DD">
        <w:rPr>
          <w:lang w:val="zh-CN"/>
        </w:rPr>
        <w:t xml:space="preserve"> </w:t>
      </w:r>
      <w:r>
        <w:rPr>
          <w:lang w:val="zh-CN"/>
        </w:rPr>
        <w:t>Javad</w:t>
      </w:r>
      <w:r w:rsidR="00C075DD">
        <w:rPr>
          <w:lang w:val="zh-CN"/>
        </w:rPr>
        <w:t xml:space="preserve"> </w:t>
      </w:r>
      <w:r>
        <w:rPr>
          <w:lang w:val="zh-CN"/>
        </w:rPr>
        <w:t>Javadov</w:t>
      </w:r>
      <w:r w:rsidR="00C075DD">
        <w:rPr>
          <w:lang w:val="zh-CN"/>
        </w:rPr>
        <w:t>和</w:t>
      </w:r>
      <w:r>
        <w:rPr>
          <w:lang w:val="zh-CN"/>
        </w:rPr>
        <w:t>Khalid</w:t>
      </w:r>
      <w:r w:rsidR="00C075DD">
        <w:rPr>
          <w:lang w:val="zh-CN"/>
        </w:rPr>
        <w:t xml:space="preserve"> </w:t>
      </w:r>
      <w:r>
        <w:rPr>
          <w:lang w:val="zh-CN"/>
        </w:rPr>
        <w:t>Bagirov</w:t>
      </w:r>
      <w:r w:rsidR="00E946C0">
        <w:rPr>
          <w:rFonts w:hint="eastAsia"/>
          <w:lang w:val="zh-CN"/>
        </w:rPr>
        <w:t>，</w:t>
      </w:r>
      <w:r w:rsidR="00C075DD">
        <w:rPr>
          <w:lang w:val="zh-CN"/>
        </w:rPr>
        <w:t>被取消律师资格，吊销律师执照，或者作为检方证人被传唤，</w:t>
      </w:r>
      <w:proofErr w:type="gramStart"/>
      <w:r w:rsidR="00C075DD">
        <w:rPr>
          <w:rFonts w:hint="eastAsia"/>
          <w:lang w:val="zh-CN"/>
        </w:rPr>
        <w:t>以致于</w:t>
      </w:r>
      <w:proofErr w:type="gramEnd"/>
      <w:r w:rsidR="00C075DD">
        <w:rPr>
          <w:lang w:val="zh-CN"/>
        </w:rPr>
        <w:t>无法代表其当事人</w:t>
      </w:r>
      <w:r w:rsidR="00C075DD">
        <w:rPr>
          <w:lang w:val="zh-CN"/>
        </w:rPr>
        <w:t>(</w:t>
      </w:r>
      <w:r w:rsidR="00C075DD">
        <w:rPr>
          <w:lang w:val="zh-CN"/>
        </w:rPr>
        <w:t>第</w:t>
      </w:r>
      <w:r>
        <w:rPr>
          <w:lang w:val="zh-CN"/>
        </w:rPr>
        <w:t>2</w:t>
      </w:r>
      <w:r w:rsidR="00C075DD">
        <w:rPr>
          <w:lang w:val="zh-CN"/>
        </w:rPr>
        <w:t>条</w:t>
      </w:r>
      <w:r w:rsidR="00C075DD">
        <w:rPr>
          <w:lang w:val="zh-CN"/>
        </w:rPr>
        <w:t>)</w:t>
      </w:r>
      <w:r w:rsidR="00C075DD">
        <w:rPr>
          <w:lang w:val="zh-CN"/>
        </w:rPr>
        <w:t>。</w:t>
      </w:r>
    </w:p>
    <w:p w:rsidR="00C075DD" w:rsidRPr="00E946C0" w:rsidRDefault="008C0CA1" w:rsidP="00FF104D">
      <w:pPr>
        <w:pStyle w:val="SingleTxtGC"/>
        <w:rPr>
          <w:rFonts w:ascii="Time New Roman" w:eastAsia="黑体" w:hAnsi="Time New Roman"/>
          <w:b/>
        </w:rPr>
      </w:pPr>
      <w:r w:rsidRPr="00E946C0">
        <w:rPr>
          <w:rFonts w:ascii="Time New Roman" w:eastAsia="黑体" w:hAnsi="Time New Roman"/>
          <w:lang w:val="zh-CN"/>
        </w:rPr>
        <w:t>17</w:t>
      </w:r>
      <w:r w:rsidR="00C075DD" w:rsidRPr="00E946C0">
        <w:rPr>
          <w:rFonts w:ascii="Time New Roman" w:eastAsia="黑体" w:hAnsi="Time New Roman"/>
          <w:lang w:val="zh-CN"/>
        </w:rPr>
        <w:t>.</w:t>
      </w:r>
      <w:r w:rsidR="00FF104D" w:rsidRPr="00E946C0">
        <w:rPr>
          <w:rFonts w:ascii="Time New Roman" w:eastAsia="黑体" w:hAnsi="Time New Roman" w:hint="eastAsia"/>
          <w:lang w:val="zh-CN"/>
        </w:rPr>
        <w:t xml:space="preserve">  </w:t>
      </w:r>
      <w:r w:rsidR="00C075DD" w:rsidRPr="00E946C0">
        <w:rPr>
          <w:rFonts w:ascii="Time New Roman" w:eastAsia="黑体" w:hAnsi="Time New Roman"/>
          <w:lang w:val="zh-CN"/>
        </w:rPr>
        <w:t>缔约国应采取</w:t>
      </w:r>
      <w:r w:rsidR="00C075DD" w:rsidRPr="00E946C0">
        <w:rPr>
          <w:rFonts w:ascii="Time New Roman" w:eastAsia="黑体" w:hAnsi="Time New Roman" w:hint="eastAsia"/>
          <w:lang w:val="zh-CN"/>
        </w:rPr>
        <w:t>措施</w:t>
      </w:r>
      <w:r w:rsidR="00C075DD" w:rsidRPr="00E946C0">
        <w:rPr>
          <w:rFonts w:ascii="Time New Roman" w:eastAsia="黑体" w:hAnsi="Time New Roman"/>
          <w:lang w:val="zh-CN"/>
        </w:rPr>
        <w:t>，确保律师在法律上和实践中的独立性，保护律师不因为人权维护者和酷刑受害者辩护而遭到任何报复。</w:t>
      </w:r>
    </w:p>
    <w:p w:rsidR="00C075DD" w:rsidRDefault="00C075DD" w:rsidP="00FF104D">
      <w:pPr>
        <w:pStyle w:val="H23GC"/>
      </w:pPr>
      <w:r>
        <w:rPr>
          <w:lang w:val="zh-CN"/>
        </w:rPr>
        <w:tab/>
      </w:r>
      <w:r>
        <w:rPr>
          <w:lang w:val="zh-CN"/>
        </w:rPr>
        <w:tab/>
      </w:r>
      <w:r>
        <w:rPr>
          <w:lang w:val="zh-CN"/>
        </w:rPr>
        <w:t>使用酷刑获取的证据</w:t>
      </w:r>
    </w:p>
    <w:p w:rsidR="00C075DD" w:rsidRDefault="008C0CA1" w:rsidP="00FF104D">
      <w:pPr>
        <w:pStyle w:val="SingleTxtGC"/>
      </w:pPr>
      <w:r>
        <w:rPr>
          <w:lang w:val="zh-CN"/>
        </w:rPr>
        <w:t>18</w:t>
      </w:r>
      <w:r w:rsidR="00C075DD">
        <w:rPr>
          <w:lang w:val="zh-CN"/>
        </w:rPr>
        <w:t>.</w:t>
      </w:r>
      <w:r w:rsidR="00FF104D">
        <w:rPr>
          <w:rFonts w:hint="eastAsia"/>
          <w:lang w:val="zh-CN"/>
        </w:rPr>
        <w:t xml:space="preserve">  </w:t>
      </w:r>
      <w:r w:rsidR="00C075DD">
        <w:rPr>
          <w:lang w:val="zh-CN"/>
        </w:rPr>
        <w:t>委员会感到关切的是，众多指控一直表明，被剥夺自由者因逼供遭受酷刑或虐待，这样取得的供词随后在法院上作为证据。委员会注意到《刑事诉讼法》第</w:t>
      </w:r>
      <w:r>
        <w:rPr>
          <w:lang w:val="zh-CN"/>
        </w:rPr>
        <w:t>125</w:t>
      </w:r>
      <w:r w:rsidR="00FF104D">
        <w:rPr>
          <w:lang w:val="zh-CN"/>
        </w:rPr>
        <w:t>.</w:t>
      </w:r>
      <w:r>
        <w:rPr>
          <w:lang w:val="zh-CN"/>
        </w:rPr>
        <w:t>2</w:t>
      </w:r>
      <w:r w:rsidR="00FF104D">
        <w:rPr>
          <w:lang w:val="zh-CN"/>
        </w:rPr>
        <w:t>.</w:t>
      </w:r>
      <w:r>
        <w:rPr>
          <w:lang w:val="zh-CN"/>
        </w:rPr>
        <w:t>2</w:t>
      </w:r>
      <w:r w:rsidR="00C075DD">
        <w:rPr>
          <w:lang w:val="zh-CN"/>
        </w:rPr>
        <w:t>条规定，刑事诉讼中不接受通过暴力、威胁、欺骗、酷刑或其他残</w:t>
      </w:r>
      <w:r w:rsidR="00C075DD">
        <w:rPr>
          <w:lang w:val="zh-CN"/>
        </w:rPr>
        <w:lastRenderedPageBreak/>
        <w:t>忍、不人道或有辱人格的行为取得的证据，回顾最高法院全体会议</w:t>
      </w:r>
      <w:r>
        <w:rPr>
          <w:lang w:val="zh-CN"/>
        </w:rPr>
        <w:t>2</w:t>
      </w:r>
      <w:r w:rsidR="00C075DD">
        <w:rPr>
          <w:lang w:val="zh-CN"/>
        </w:rPr>
        <w:t>000</w:t>
      </w:r>
      <w:r w:rsidR="00C075DD">
        <w:rPr>
          <w:lang w:val="zh-CN"/>
        </w:rPr>
        <w:t>年</w:t>
      </w:r>
      <w:r>
        <w:rPr>
          <w:lang w:val="zh-CN"/>
        </w:rPr>
        <w:t>3</w:t>
      </w:r>
      <w:r w:rsidR="00C075DD">
        <w:rPr>
          <w:lang w:val="zh-CN"/>
        </w:rPr>
        <w:t>月</w:t>
      </w:r>
      <w:r>
        <w:rPr>
          <w:lang w:val="zh-CN"/>
        </w:rPr>
        <w:t>1</w:t>
      </w:r>
      <w:r w:rsidR="00C075DD">
        <w:rPr>
          <w:lang w:val="zh-CN"/>
        </w:rPr>
        <w:t>0</w:t>
      </w:r>
      <w:r w:rsidR="00C075DD">
        <w:rPr>
          <w:lang w:val="zh-CN"/>
        </w:rPr>
        <w:t>日的决定，该决定指示所有法院不得接受通过酷刑、虐待或身心胁迫获取的证据，委员会还感到关切的是，缔约国没有向委员会</w:t>
      </w:r>
      <w:r w:rsidR="00C075DD">
        <w:rPr>
          <w:rFonts w:hint="eastAsia"/>
          <w:lang w:val="zh-CN"/>
        </w:rPr>
        <w:t>提供</w:t>
      </w:r>
      <w:r w:rsidR="00C075DD">
        <w:rPr>
          <w:lang w:val="zh-CN"/>
        </w:rPr>
        <w:t>资料，说明</w:t>
      </w:r>
      <w:r w:rsidR="00C075DD">
        <w:rPr>
          <w:rFonts w:hint="eastAsia"/>
          <w:lang w:val="zh-CN"/>
        </w:rPr>
        <w:t>有哪些</w:t>
      </w:r>
      <w:r w:rsidR="00C075DD">
        <w:rPr>
          <w:lang w:val="zh-CN"/>
        </w:rPr>
        <w:t>法官认为供词系刑讯逼供所得、</w:t>
      </w:r>
      <w:r w:rsidR="00C075DD">
        <w:rPr>
          <w:rFonts w:hint="eastAsia"/>
          <w:lang w:val="zh-CN"/>
        </w:rPr>
        <w:t>故</w:t>
      </w:r>
      <w:r w:rsidR="00C075DD">
        <w:rPr>
          <w:lang w:val="zh-CN"/>
        </w:rPr>
        <w:t>而</w:t>
      </w:r>
      <w:r w:rsidR="00C075DD">
        <w:rPr>
          <w:rFonts w:hint="eastAsia"/>
          <w:lang w:val="zh-CN"/>
        </w:rPr>
        <w:t>不予</w:t>
      </w:r>
      <w:r w:rsidR="00C075DD">
        <w:rPr>
          <w:lang w:val="zh-CN"/>
        </w:rPr>
        <w:t>接受的案件，也没有向委员会提供数据，说明在多少起案件中，法官试图</w:t>
      </w:r>
      <w:r w:rsidR="00C075DD">
        <w:rPr>
          <w:rFonts w:hint="eastAsia"/>
          <w:lang w:val="zh-CN"/>
        </w:rPr>
        <w:t>调查</w:t>
      </w:r>
      <w:r w:rsidR="00C075DD">
        <w:rPr>
          <w:lang w:val="zh-CN"/>
        </w:rPr>
        <w:t>被告</w:t>
      </w:r>
      <w:r w:rsidR="00C075DD">
        <w:rPr>
          <w:rFonts w:hint="eastAsia"/>
          <w:lang w:val="zh-CN"/>
        </w:rPr>
        <w:t>提出的认罪系酷刑所致</w:t>
      </w:r>
      <w:r w:rsidR="00C075DD">
        <w:rPr>
          <w:lang w:val="zh-CN"/>
        </w:rPr>
        <w:t>的</w:t>
      </w:r>
      <w:r w:rsidR="00C075DD">
        <w:rPr>
          <w:rFonts w:hint="eastAsia"/>
          <w:lang w:val="zh-CN"/>
        </w:rPr>
        <w:t>指控</w:t>
      </w:r>
      <w:r w:rsidR="00C075DD">
        <w:rPr>
          <w:lang w:val="zh-CN"/>
        </w:rPr>
        <w:t>(</w:t>
      </w:r>
      <w:r w:rsidR="00C075DD">
        <w:rPr>
          <w:lang w:val="zh-CN"/>
        </w:rPr>
        <w:t>第</w:t>
      </w:r>
      <w:r>
        <w:rPr>
          <w:lang w:val="zh-CN"/>
        </w:rPr>
        <w:t>15</w:t>
      </w:r>
      <w:r w:rsidR="00C075DD">
        <w:rPr>
          <w:lang w:val="zh-CN"/>
        </w:rPr>
        <w:t>条</w:t>
      </w:r>
      <w:r w:rsidR="00C075DD">
        <w:rPr>
          <w:lang w:val="zh-CN"/>
        </w:rPr>
        <w:t>)</w:t>
      </w:r>
      <w:r w:rsidR="00C075DD">
        <w:rPr>
          <w:lang w:val="zh-CN"/>
        </w:rPr>
        <w:t>。</w:t>
      </w:r>
    </w:p>
    <w:p w:rsidR="00C075DD" w:rsidRPr="008C0E68" w:rsidRDefault="008C0CA1" w:rsidP="00FF104D">
      <w:pPr>
        <w:pStyle w:val="SingleTxtGC"/>
        <w:rPr>
          <w:rFonts w:ascii="Time New Roman" w:eastAsia="黑体" w:hAnsi="Time New Roman"/>
          <w:b/>
        </w:rPr>
      </w:pPr>
      <w:r w:rsidRPr="008C0E68">
        <w:rPr>
          <w:rFonts w:ascii="Time New Roman" w:eastAsia="黑体" w:hAnsi="Time New Roman"/>
          <w:lang w:val="zh-CN"/>
        </w:rPr>
        <w:t>19</w:t>
      </w:r>
      <w:r w:rsidR="00C075DD" w:rsidRPr="008C0E68">
        <w:rPr>
          <w:rFonts w:ascii="Time New Roman" w:eastAsia="黑体" w:hAnsi="Time New Roman"/>
          <w:lang w:val="zh-CN"/>
        </w:rPr>
        <w:t>.</w:t>
      </w:r>
      <w:r w:rsidR="00FF104D" w:rsidRPr="008C0E68">
        <w:rPr>
          <w:rFonts w:ascii="Time New Roman" w:eastAsia="黑体" w:hAnsi="Time New Roman" w:hint="eastAsia"/>
          <w:lang w:val="zh-CN"/>
        </w:rPr>
        <w:t xml:space="preserve">  </w:t>
      </w:r>
      <w:r w:rsidR="00C075DD" w:rsidRPr="008C0E68">
        <w:rPr>
          <w:rFonts w:ascii="Time New Roman" w:eastAsia="黑体" w:hAnsi="Time New Roman"/>
          <w:lang w:val="zh-CN"/>
        </w:rPr>
        <w:t>缔约国应通过适当渠道发出明确的</w:t>
      </w:r>
      <w:proofErr w:type="gramStart"/>
      <w:r w:rsidR="00C075DD" w:rsidRPr="008C0E68">
        <w:rPr>
          <w:rFonts w:ascii="Time New Roman" w:eastAsia="黑体" w:hAnsi="Time New Roman"/>
          <w:lang w:val="zh-CN"/>
        </w:rPr>
        <w:t>讯息</w:t>
      </w:r>
      <w:proofErr w:type="gramEnd"/>
      <w:r w:rsidR="00C075DD" w:rsidRPr="008C0E68">
        <w:rPr>
          <w:rFonts w:ascii="Time New Roman" w:eastAsia="黑体" w:hAnsi="Time New Roman"/>
          <w:lang w:val="zh-CN"/>
        </w:rPr>
        <w:t>，并立即采取措施，确保在任何诉讼中，不得援引通过酷刑获取的供词作为证据，</w:t>
      </w:r>
      <w:r w:rsidR="00C075DD" w:rsidRPr="008C0E68">
        <w:rPr>
          <w:rFonts w:ascii="Time New Roman" w:eastAsia="黑体" w:hAnsi="Time New Roman" w:hint="eastAsia"/>
          <w:lang w:val="zh-CN"/>
        </w:rPr>
        <w:t>除非是用来</w:t>
      </w:r>
      <w:r w:rsidR="00C075DD" w:rsidRPr="008C0E68">
        <w:rPr>
          <w:rFonts w:ascii="Time New Roman" w:eastAsia="黑体" w:hAnsi="Time New Roman"/>
          <w:lang w:val="zh-CN"/>
        </w:rPr>
        <w:t>证明</w:t>
      </w:r>
      <w:r w:rsidR="00C075DD" w:rsidRPr="008C0E68">
        <w:rPr>
          <w:rFonts w:ascii="Time New Roman" w:eastAsia="黑体" w:hAnsi="Time New Roman" w:hint="eastAsia"/>
          <w:lang w:val="zh-CN"/>
        </w:rPr>
        <w:t>被指</w:t>
      </w:r>
      <w:r w:rsidR="00C075DD" w:rsidRPr="008C0E68">
        <w:rPr>
          <w:rFonts w:ascii="Time New Roman" w:eastAsia="黑体" w:hAnsi="Time New Roman"/>
          <w:lang w:val="zh-CN"/>
        </w:rPr>
        <w:t>控实施酷刑者的罪行。缔约国应审查单凭供词定罪的案件，承认许多这类案件依据的证据可能是通过酷刑或虐待方式获得的，并酌情开展迅速和公正的调查，采取适当的补救措施。缔约国应确保</w:t>
      </w:r>
      <w:r w:rsidR="00C075DD" w:rsidRPr="008C0E68">
        <w:rPr>
          <w:rFonts w:ascii="Time New Roman" w:eastAsia="黑体" w:hAnsi="Time New Roman" w:hint="eastAsia"/>
          <w:lang w:val="zh-CN"/>
        </w:rPr>
        <w:t>因</w:t>
      </w:r>
      <w:r w:rsidR="00C075DD" w:rsidRPr="008C0E68">
        <w:rPr>
          <w:rFonts w:ascii="Time New Roman" w:eastAsia="黑体" w:hAnsi="Time New Roman"/>
          <w:lang w:val="zh-CN"/>
        </w:rPr>
        <w:t>逼供</w:t>
      </w:r>
      <w:r w:rsidR="00C075DD" w:rsidRPr="008C0E68">
        <w:rPr>
          <w:rFonts w:ascii="Time New Roman" w:eastAsia="黑体" w:hAnsi="Time New Roman" w:hint="eastAsia"/>
          <w:lang w:val="zh-CN"/>
        </w:rPr>
        <w:t>所得</w:t>
      </w:r>
      <w:r w:rsidR="00C075DD" w:rsidRPr="008C0E68">
        <w:rPr>
          <w:rFonts w:ascii="Time New Roman" w:eastAsia="黑体" w:hAnsi="Time New Roman"/>
          <w:lang w:val="zh-CN"/>
        </w:rPr>
        <w:t>证据或因酷刑或虐待被迫认罪而被定罪的人能</w:t>
      </w:r>
      <w:r w:rsidR="00C075DD" w:rsidRPr="008C0E68">
        <w:rPr>
          <w:rFonts w:ascii="Time New Roman" w:eastAsia="黑体" w:hAnsi="Time New Roman" w:hint="eastAsia"/>
          <w:lang w:val="zh-CN"/>
        </w:rPr>
        <w:t>得到重新审理的机会</w:t>
      </w:r>
      <w:r w:rsidR="00C075DD" w:rsidRPr="008C0E68">
        <w:rPr>
          <w:rFonts w:ascii="Time New Roman" w:eastAsia="黑体" w:hAnsi="Time New Roman"/>
          <w:lang w:val="zh-CN"/>
        </w:rPr>
        <w:t>和适当补救。缔约国应向委员会提供资料，说明</w:t>
      </w:r>
      <w:r w:rsidR="00C075DD" w:rsidRPr="008C0E68">
        <w:rPr>
          <w:rFonts w:ascii="Time New Roman" w:eastAsia="黑体" w:hAnsi="Time New Roman" w:hint="eastAsia"/>
          <w:lang w:val="zh-CN"/>
        </w:rPr>
        <w:t>有哪些</w:t>
      </w:r>
      <w:r w:rsidR="00C075DD" w:rsidRPr="008C0E68">
        <w:rPr>
          <w:rFonts w:ascii="Time New Roman" w:eastAsia="黑体" w:hAnsi="Time New Roman"/>
          <w:lang w:val="zh-CN"/>
        </w:rPr>
        <w:t>供词系刑讯逼供所得、故而</w:t>
      </w:r>
      <w:r w:rsidR="00C075DD" w:rsidRPr="008C0E68">
        <w:rPr>
          <w:rFonts w:ascii="Time New Roman" w:eastAsia="黑体" w:hAnsi="Time New Roman" w:hint="eastAsia"/>
          <w:lang w:val="zh-CN"/>
        </w:rPr>
        <w:t>不予</w:t>
      </w:r>
      <w:r w:rsidR="00C075DD" w:rsidRPr="008C0E68">
        <w:rPr>
          <w:rFonts w:ascii="Time New Roman" w:eastAsia="黑体" w:hAnsi="Time New Roman"/>
          <w:lang w:val="zh-CN"/>
        </w:rPr>
        <w:t>接受的案件，并说明是否有官员因逼供而</w:t>
      </w:r>
      <w:r w:rsidR="00C075DD" w:rsidRPr="008C0E68">
        <w:rPr>
          <w:rFonts w:ascii="Time New Roman" w:eastAsia="黑体" w:hAnsi="Time New Roman" w:hint="eastAsia"/>
          <w:lang w:val="zh-CN"/>
        </w:rPr>
        <w:t>受到</w:t>
      </w:r>
      <w:r w:rsidR="00C075DD" w:rsidRPr="008C0E68">
        <w:rPr>
          <w:rFonts w:ascii="Time New Roman" w:eastAsia="黑体" w:hAnsi="Time New Roman"/>
          <w:lang w:val="zh-CN"/>
        </w:rPr>
        <w:t>起诉和惩处。</w:t>
      </w:r>
    </w:p>
    <w:p w:rsidR="00C075DD" w:rsidRDefault="00C075DD" w:rsidP="00FF104D">
      <w:pPr>
        <w:pStyle w:val="H23GC"/>
      </w:pPr>
      <w:r>
        <w:rPr>
          <w:lang w:val="zh-CN"/>
        </w:rPr>
        <w:tab/>
      </w:r>
      <w:r>
        <w:rPr>
          <w:lang w:val="zh-CN"/>
        </w:rPr>
        <w:tab/>
      </w:r>
      <w:r>
        <w:rPr>
          <w:lang w:val="zh-CN"/>
        </w:rPr>
        <w:t>未成年人</w:t>
      </w:r>
    </w:p>
    <w:p w:rsidR="00C075DD" w:rsidRDefault="008C0CA1" w:rsidP="00FF104D">
      <w:pPr>
        <w:pStyle w:val="SingleTxtGC"/>
      </w:pPr>
      <w:r>
        <w:rPr>
          <w:lang w:val="zh-CN"/>
        </w:rPr>
        <w:t>2</w:t>
      </w:r>
      <w:r w:rsidR="00C075DD">
        <w:rPr>
          <w:lang w:val="zh-CN"/>
        </w:rPr>
        <w:t>0.</w:t>
      </w:r>
      <w:r w:rsidR="00FF104D">
        <w:rPr>
          <w:rFonts w:hint="eastAsia"/>
          <w:lang w:val="zh-CN"/>
        </w:rPr>
        <w:t xml:space="preserve">  </w:t>
      </w:r>
      <w:r w:rsidR="00C075DD">
        <w:rPr>
          <w:lang w:val="zh-CN"/>
        </w:rPr>
        <w:t>委员会注意到缔约国努力改革少年司法制度，但是感到关切的是，</w:t>
      </w:r>
      <w:r w:rsidR="00C075DD">
        <w:rPr>
          <w:rFonts w:hint="eastAsia"/>
          <w:lang w:val="zh-CN"/>
        </w:rPr>
        <w:t>据报</w:t>
      </w:r>
      <w:r w:rsidR="00C075DD">
        <w:rPr>
          <w:lang w:val="zh-CN"/>
        </w:rPr>
        <w:t>存在通过虐待和酷刑获得未成年人</w:t>
      </w:r>
      <w:r w:rsidR="00C075DD">
        <w:rPr>
          <w:rFonts w:hint="eastAsia"/>
          <w:lang w:val="zh-CN"/>
        </w:rPr>
        <w:t>的</w:t>
      </w:r>
      <w:r w:rsidR="00C075DD">
        <w:rPr>
          <w:lang w:val="zh-CN"/>
        </w:rPr>
        <w:t>认罪口供和证词的情况，且未就这</w:t>
      </w:r>
      <w:r w:rsidR="00C075DD">
        <w:rPr>
          <w:rFonts w:hint="eastAsia"/>
          <w:lang w:val="zh-CN"/>
        </w:rPr>
        <w:t>类</w:t>
      </w:r>
      <w:r w:rsidR="00C075DD">
        <w:rPr>
          <w:lang w:val="zh-CN"/>
        </w:rPr>
        <w:t>指控开展有效调查。委员会还感到关切的是，该国尚未获得通过《少年司法法》</w:t>
      </w:r>
      <w:r w:rsidR="00C075DD">
        <w:rPr>
          <w:lang w:val="zh-CN"/>
        </w:rPr>
        <w:t>(</w:t>
      </w:r>
      <w:r w:rsidR="00C075DD">
        <w:rPr>
          <w:lang w:val="zh-CN"/>
        </w:rPr>
        <w:t>第</w:t>
      </w:r>
      <w:r>
        <w:rPr>
          <w:lang w:val="zh-CN"/>
        </w:rPr>
        <w:t>2</w:t>
      </w:r>
      <w:r w:rsidR="00C075DD">
        <w:rPr>
          <w:lang w:val="zh-CN"/>
        </w:rPr>
        <w:t>、第</w:t>
      </w:r>
      <w:r>
        <w:rPr>
          <w:lang w:val="zh-CN"/>
        </w:rPr>
        <w:t>11</w:t>
      </w:r>
      <w:r w:rsidR="00C075DD">
        <w:rPr>
          <w:lang w:val="zh-CN"/>
        </w:rPr>
        <w:t>和第</w:t>
      </w:r>
      <w:r>
        <w:rPr>
          <w:lang w:val="zh-CN"/>
        </w:rPr>
        <w:t>16</w:t>
      </w:r>
      <w:r w:rsidR="00C075DD">
        <w:rPr>
          <w:lang w:val="zh-CN"/>
        </w:rPr>
        <w:t>条</w:t>
      </w:r>
      <w:r w:rsidR="00C075DD">
        <w:rPr>
          <w:lang w:val="zh-CN"/>
        </w:rPr>
        <w:t>)</w:t>
      </w:r>
      <w:r w:rsidR="00C075DD">
        <w:rPr>
          <w:lang w:val="zh-CN"/>
        </w:rPr>
        <w:t>。</w:t>
      </w:r>
    </w:p>
    <w:p w:rsidR="00C075DD" w:rsidRPr="008C0E68" w:rsidRDefault="008C0CA1" w:rsidP="00FF104D">
      <w:pPr>
        <w:pStyle w:val="SingleTxtGC"/>
        <w:rPr>
          <w:rFonts w:ascii="Time New Roman" w:eastAsia="黑体" w:hAnsi="Time New Roman"/>
          <w:b/>
          <w:bCs/>
        </w:rPr>
      </w:pPr>
      <w:r w:rsidRPr="008C0E68">
        <w:rPr>
          <w:rFonts w:ascii="Time New Roman" w:eastAsia="黑体" w:hAnsi="Time New Roman"/>
          <w:lang w:val="zh-CN"/>
        </w:rPr>
        <w:t>21</w:t>
      </w:r>
      <w:r w:rsidR="00C075DD" w:rsidRPr="008C0E68">
        <w:rPr>
          <w:rFonts w:ascii="Time New Roman" w:eastAsia="黑体" w:hAnsi="Time New Roman"/>
          <w:lang w:val="zh-CN"/>
        </w:rPr>
        <w:t>.</w:t>
      </w:r>
      <w:r w:rsidR="00FF104D" w:rsidRPr="008C0E68">
        <w:rPr>
          <w:rFonts w:ascii="Time New Roman" w:eastAsia="黑体" w:hAnsi="Time New Roman" w:hint="eastAsia"/>
          <w:lang w:val="zh-CN"/>
        </w:rPr>
        <w:t xml:space="preserve">  </w:t>
      </w:r>
      <w:r w:rsidR="00C075DD" w:rsidRPr="008C0E68">
        <w:rPr>
          <w:rFonts w:ascii="Time New Roman" w:eastAsia="黑体" w:hAnsi="Time New Roman"/>
          <w:lang w:val="zh-CN"/>
        </w:rPr>
        <w:t>缔约国应系统地确保</w:t>
      </w:r>
      <w:r w:rsidR="00C075DD" w:rsidRPr="008C0E68">
        <w:rPr>
          <w:rFonts w:ascii="Time New Roman" w:eastAsia="黑体" w:hAnsi="Time New Roman" w:hint="eastAsia"/>
          <w:lang w:val="zh-CN"/>
        </w:rPr>
        <w:t>，</w:t>
      </w:r>
      <w:r w:rsidR="00C075DD" w:rsidRPr="008C0E68">
        <w:rPr>
          <w:rFonts w:ascii="Time New Roman" w:eastAsia="黑体" w:hAnsi="Time New Roman"/>
          <w:lang w:val="zh-CN"/>
        </w:rPr>
        <w:t>未成年人</w:t>
      </w:r>
      <w:r w:rsidR="00C075DD" w:rsidRPr="008C0E68">
        <w:rPr>
          <w:rFonts w:ascii="Time New Roman" w:eastAsia="黑体" w:hAnsi="Time New Roman" w:hint="eastAsia"/>
          <w:lang w:val="zh-CN"/>
        </w:rPr>
        <w:t>无论是否被剥夺自由，</w:t>
      </w:r>
      <w:r w:rsidR="00C075DD" w:rsidRPr="008C0E68">
        <w:rPr>
          <w:rFonts w:ascii="Time New Roman" w:eastAsia="黑体" w:hAnsi="Time New Roman"/>
          <w:lang w:val="zh-CN"/>
        </w:rPr>
        <w:t>在法律程序的每一阶段，包括在接受警察盘问时，都有律师和</w:t>
      </w:r>
      <w:r w:rsidR="00C075DD" w:rsidRPr="008C0E68">
        <w:rPr>
          <w:rFonts w:ascii="Time New Roman" w:eastAsia="黑体" w:hAnsi="Time New Roman"/>
          <w:lang w:val="zh-CN"/>
        </w:rPr>
        <w:t>(</w:t>
      </w:r>
      <w:r w:rsidR="00C075DD" w:rsidRPr="008C0E68">
        <w:rPr>
          <w:rFonts w:ascii="Time New Roman" w:eastAsia="黑体" w:hAnsi="Time New Roman"/>
          <w:lang w:val="zh-CN"/>
        </w:rPr>
        <w:t>或</w:t>
      </w:r>
      <w:r w:rsidR="00C075DD" w:rsidRPr="008C0E68">
        <w:rPr>
          <w:rFonts w:ascii="Time New Roman" w:eastAsia="黑体" w:hAnsi="Time New Roman"/>
          <w:lang w:val="zh-CN"/>
        </w:rPr>
        <w:t>)</w:t>
      </w:r>
      <w:r w:rsidR="00C075DD" w:rsidRPr="008C0E68">
        <w:rPr>
          <w:rFonts w:ascii="Time New Roman" w:eastAsia="黑体" w:hAnsi="Time New Roman"/>
          <w:lang w:val="zh-CN"/>
        </w:rPr>
        <w:t>所信任的成年人在场。缔约国应停止一切在拘留场所虐待未成年人的做法，惩处犯罪者。缔约国应颁布少年司法</w:t>
      </w:r>
      <w:proofErr w:type="gramStart"/>
      <w:r w:rsidR="00C075DD" w:rsidRPr="008C0E68">
        <w:rPr>
          <w:rFonts w:ascii="Time New Roman" w:eastAsia="黑体" w:hAnsi="Time New Roman"/>
          <w:lang w:val="zh-CN"/>
        </w:rPr>
        <w:t>法</w:t>
      </w:r>
      <w:proofErr w:type="gramEnd"/>
      <w:r w:rsidR="00C075DD" w:rsidRPr="008C0E68">
        <w:rPr>
          <w:rFonts w:ascii="Time New Roman" w:eastAsia="黑体" w:hAnsi="Time New Roman"/>
          <w:lang w:val="zh-CN"/>
        </w:rPr>
        <w:t>，包括与未成年人年龄相符的保护其免遭酷刑的保障措施。</w:t>
      </w:r>
    </w:p>
    <w:p w:rsidR="00C075DD" w:rsidRPr="00117353" w:rsidRDefault="00C075DD" w:rsidP="00FF104D">
      <w:pPr>
        <w:pStyle w:val="H23GC"/>
      </w:pPr>
      <w:r>
        <w:rPr>
          <w:lang w:val="zh-CN"/>
        </w:rPr>
        <w:tab/>
      </w:r>
      <w:r>
        <w:rPr>
          <w:lang w:val="zh-CN"/>
        </w:rPr>
        <w:tab/>
      </w:r>
      <w:r>
        <w:rPr>
          <w:lang w:val="zh-CN"/>
        </w:rPr>
        <w:t>国家预防机制</w:t>
      </w:r>
    </w:p>
    <w:p w:rsidR="00C075DD" w:rsidRDefault="008C0CA1" w:rsidP="00FF104D">
      <w:pPr>
        <w:pStyle w:val="SingleTxtGC"/>
      </w:pPr>
      <w:r>
        <w:rPr>
          <w:lang w:val="zh-CN"/>
        </w:rPr>
        <w:t>22</w:t>
      </w:r>
      <w:r w:rsidR="00C075DD">
        <w:rPr>
          <w:lang w:val="zh-CN"/>
        </w:rPr>
        <w:t>.</w:t>
      </w:r>
      <w:r w:rsidR="00FF104D">
        <w:rPr>
          <w:rFonts w:hint="eastAsia"/>
          <w:lang w:val="zh-CN"/>
        </w:rPr>
        <w:t xml:space="preserve">  </w:t>
      </w:r>
      <w:r w:rsidR="00C075DD">
        <w:rPr>
          <w:lang w:val="zh-CN"/>
        </w:rPr>
        <w:t>委员会很高兴看到</w:t>
      </w:r>
      <w:r w:rsidR="00C075DD">
        <w:rPr>
          <w:rFonts w:hint="eastAsia"/>
          <w:lang w:val="zh-CN"/>
        </w:rPr>
        <w:t>，</w:t>
      </w:r>
      <w:r>
        <w:rPr>
          <w:lang w:val="zh-CN"/>
        </w:rPr>
        <w:t>2</w:t>
      </w:r>
      <w:r w:rsidR="00FF104D">
        <w:rPr>
          <w:lang w:val="zh-CN"/>
        </w:rPr>
        <w:t>0</w:t>
      </w:r>
      <w:r>
        <w:rPr>
          <w:lang w:val="zh-CN"/>
        </w:rPr>
        <w:t>11</w:t>
      </w:r>
      <w:r w:rsidR="00C075DD">
        <w:rPr>
          <w:lang w:val="zh-CN"/>
        </w:rPr>
        <w:t>年</w:t>
      </w:r>
      <w:r>
        <w:rPr>
          <w:lang w:val="zh-CN"/>
        </w:rPr>
        <w:t>6</w:t>
      </w:r>
      <w:r w:rsidR="00C075DD">
        <w:rPr>
          <w:lang w:val="zh-CN"/>
        </w:rPr>
        <w:t>月</w:t>
      </w:r>
      <w:r>
        <w:rPr>
          <w:lang w:val="zh-CN"/>
        </w:rPr>
        <w:t>24</w:t>
      </w:r>
      <w:r w:rsidR="00C075DD">
        <w:rPr>
          <w:lang w:val="zh-CN"/>
        </w:rPr>
        <w:t>日《宪法法案》建立了国家预防机制，注意到缔约国确认该机制</w:t>
      </w:r>
      <w:r w:rsidR="00C075DD">
        <w:rPr>
          <w:rFonts w:hint="eastAsia"/>
          <w:lang w:val="zh-CN"/>
        </w:rPr>
        <w:t>的</w:t>
      </w:r>
      <w:r w:rsidR="00C075DD">
        <w:rPr>
          <w:lang w:val="zh-CN"/>
        </w:rPr>
        <w:t>工作人员有权</w:t>
      </w:r>
      <w:r w:rsidR="00C075DD">
        <w:rPr>
          <w:rFonts w:hint="eastAsia"/>
          <w:lang w:val="zh-CN"/>
        </w:rPr>
        <w:t>突击检查</w:t>
      </w:r>
      <w:r w:rsidR="00C075DD">
        <w:rPr>
          <w:lang w:val="zh-CN"/>
        </w:rPr>
        <w:t>拘留场所，但是委员会仍然感到关切的是，许多报告显示，</w:t>
      </w:r>
      <w:r w:rsidR="00C075DD">
        <w:rPr>
          <w:rFonts w:hint="eastAsia"/>
          <w:lang w:val="zh-CN"/>
        </w:rPr>
        <w:t>这一</w:t>
      </w:r>
      <w:r w:rsidR="00C075DD">
        <w:rPr>
          <w:lang w:val="zh-CN"/>
        </w:rPr>
        <w:t>机制未能有效</w:t>
      </w:r>
      <w:r w:rsidR="00C075DD">
        <w:rPr>
          <w:rFonts w:hint="eastAsia"/>
          <w:lang w:val="zh-CN"/>
        </w:rPr>
        <w:t>解决</w:t>
      </w:r>
      <w:r w:rsidR="00C075DD">
        <w:rPr>
          <w:lang w:val="zh-CN"/>
        </w:rPr>
        <w:t>与防止在剥夺自由场所发生酷刑和侵犯人权行为有关的主要问题</w:t>
      </w:r>
      <w:r w:rsidR="00C075DD">
        <w:rPr>
          <w:lang w:val="zh-CN"/>
        </w:rPr>
        <w:t>(</w:t>
      </w:r>
      <w:r w:rsidR="00C075DD">
        <w:rPr>
          <w:lang w:val="zh-CN"/>
        </w:rPr>
        <w:t>第</w:t>
      </w:r>
      <w:r>
        <w:rPr>
          <w:lang w:val="zh-CN"/>
        </w:rPr>
        <w:t>2</w:t>
      </w:r>
      <w:r w:rsidR="00C075DD">
        <w:rPr>
          <w:lang w:val="zh-CN"/>
        </w:rPr>
        <w:t>和第</w:t>
      </w:r>
      <w:r>
        <w:rPr>
          <w:lang w:val="zh-CN"/>
        </w:rPr>
        <w:t>11</w:t>
      </w:r>
      <w:r w:rsidR="00C075DD">
        <w:rPr>
          <w:lang w:val="zh-CN"/>
        </w:rPr>
        <w:t>至</w:t>
      </w:r>
      <w:r>
        <w:rPr>
          <w:lang w:val="zh-CN"/>
        </w:rPr>
        <w:t>13</w:t>
      </w:r>
      <w:r w:rsidR="00C075DD">
        <w:rPr>
          <w:lang w:val="zh-CN"/>
        </w:rPr>
        <w:t>条</w:t>
      </w:r>
      <w:r w:rsidR="00C075DD">
        <w:rPr>
          <w:lang w:val="zh-CN"/>
        </w:rPr>
        <w:t>)</w:t>
      </w:r>
      <w:r w:rsidR="00C075DD">
        <w:rPr>
          <w:lang w:val="zh-CN"/>
        </w:rPr>
        <w:t>。</w:t>
      </w:r>
    </w:p>
    <w:p w:rsidR="00C075DD" w:rsidRPr="008C0E68" w:rsidRDefault="008C0CA1" w:rsidP="00FF104D">
      <w:pPr>
        <w:pStyle w:val="SingleTxtGC"/>
        <w:rPr>
          <w:rFonts w:ascii="Time New Roman" w:eastAsia="黑体" w:hAnsi="Time New Roman"/>
          <w:b/>
        </w:rPr>
      </w:pPr>
      <w:r w:rsidRPr="008C0E68">
        <w:rPr>
          <w:rFonts w:ascii="Time New Roman" w:eastAsia="黑体" w:hAnsi="Time New Roman"/>
          <w:lang w:val="zh-CN"/>
        </w:rPr>
        <w:t>23</w:t>
      </w:r>
      <w:r w:rsidR="00C075DD" w:rsidRPr="008C0E68">
        <w:rPr>
          <w:rFonts w:ascii="Time New Roman" w:eastAsia="黑体" w:hAnsi="Time New Roman"/>
          <w:lang w:val="zh-CN"/>
        </w:rPr>
        <w:t>.</w:t>
      </w:r>
      <w:r w:rsidR="00FF104D" w:rsidRPr="008C0E68">
        <w:rPr>
          <w:rFonts w:ascii="Time New Roman" w:eastAsia="黑体" w:hAnsi="Time New Roman" w:hint="eastAsia"/>
          <w:lang w:val="zh-CN"/>
        </w:rPr>
        <w:t xml:space="preserve">  </w:t>
      </w:r>
      <w:r w:rsidR="00C075DD" w:rsidRPr="008C0E68">
        <w:rPr>
          <w:rFonts w:ascii="Time New Roman" w:eastAsia="黑体" w:hAnsi="Time New Roman"/>
          <w:lang w:val="zh-CN"/>
        </w:rPr>
        <w:t>委员会敦促缔约国建立一项国家制度，在不予事先通知的情况下，对所有拘留场所进行独立、有效和定期监督与视察，将结果公之于众，并向当局提出构成酷刑或虐待的拘留条件或行为。缔约国应酌情修正其法律、法规和政策，以方便独立的国内和国际人权和人道主义组织在缔约国</w:t>
      </w:r>
      <w:r w:rsidR="00C075DD" w:rsidRPr="008C0E68">
        <w:rPr>
          <w:rFonts w:ascii="Time New Roman" w:eastAsia="黑体" w:hAnsi="Time New Roman" w:hint="eastAsia"/>
          <w:lang w:val="zh-CN"/>
        </w:rPr>
        <w:t>重新启动工作</w:t>
      </w:r>
      <w:r w:rsidR="00C075DD" w:rsidRPr="008C0E68">
        <w:rPr>
          <w:rFonts w:ascii="Time New Roman" w:eastAsia="黑体" w:hAnsi="Time New Roman"/>
          <w:lang w:val="zh-CN"/>
        </w:rPr>
        <w:t>、获准进入并充分运作。缔约国应确保此类组织的代表能够根据其标准</w:t>
      </w:r>
      <w:r w:rsidR="00C075DD" w:rsidRPr="008C0E68">
        <w:rPr>
          <w:rFonts w:ascii="Time New Roman" w:eastAsia="黑体" w:hAnsi="Time New Roman" w:hint="eastAsia"/>
          <w:lang w:val="zh-CN"/>
        </w:rPr>
        <w:t>作业</w:t>
      </w:r>
      <w:r w:rsidR="00C075DD" w:rsidRPr="008C0E68">
        <w:rPr>
          <w:rFonts w:ascii="Time New Roman" w:eastAsia="黑体" w:hAnsi="Time New Roman"/>
          <w:lang w:val="zh-CN"/>
        </w:rPr>
        <w:t>程序，对所有剥夺自由场所</w:t>
      </w:r>
      <w:r w:rsidR="00C075DD" w:rsidRPr="008C0E68">
        <w:rPr>
          <w:rFonts w:ascii="Time New Roman" w:eastAsia="黑体" w:hAnsi="Time New Roman" w:hint="eastAsia"/>
          <w:lang w:val="zh-CN"/>
        </w:rPr>
        <w:t>进行</w:t>
      </w:r>
      <w:r w:rsidR="00C075DD" w:rsidRPr="008C0E68">
        <w:rPr>
          <w:rFonts w:ascii="Time New Roman" w:eastAsia="黑体" w:hAnsi="Time New Roman"/>
          <w:lang w:val="zh-CN"/>
        </w:rPr>
        <w:t>独立、突击性的监督。</w:t>
      </w:r>
    </w:p>
    <w:p w:rsidR="00C075DD" w:rsidRPr="00263C03" w:rsidRDefault="00C075DD" w:rsidP="00FF104D">
      <w:pPr>
        <w:pStyle w:val="H23GC"/>
      </w:pPr>
      <w:r>
        <w:rPr>
          <w:lang w:val="zh-CN"/>
        </w:rPr>
        <w:lastRenderedPageBreak/>
        <w:tab/>
      </w:r>
      <w:r>
        <w:rPr>
          <w:lang w:val="zh-CN"/>
        </w:rPr>
        <w:tab/>
      </w:r>
      <w:r>
        <w:rPr>
          <w:lang w:val="zh-CN"/>
        </w:rPr>
        <w:t>拘留条件</w:t>
      </w:r>
    </w:p>
    <w:p w:rsidR="00C075DD" w:rsidRPr="00263C03" w:rsidRDefault="008C0CA1" w:rsidP="00FF104D">
      <w:pPr>
        <w:pStyle w:val="SingleTxtGC"/>
      </w:pPr>
      <w:r>
        <w:rPr>
          <w:lang w:val="zh-CN"/>
        </w:rPr>
        <w:t>24</w:t>
      </w:r>
      <w:r w:rsidR="00C075DD">
        <w:rPr>
          <w:lang w:val="zh-CN"/>
        </w:rPr>
        <w:t>.</w:t>
      </w:r>
      <w:r w:rsidR="00FF104D">
        <w:rPr>
          <w:rFonts w:hint="eastAsia"/>
          <w:lang w:val="zh-CN"/>
        </w:rPr>
        <w:t xml:space="preserve">  </w:t>
      </w:r>
      <w:r w:rsidR="00C075DD">
        <w:rPr>
          <w:lang w:val="zh-CN"/>
        </w:rPr>
        <w:t>委员会注意到缔约国的资料显示，惩戒机构</w:t>
      </w:r>
      <w:r w:rsidR="00C075DD">
        <w:rPr>
          <w:rFonts w:hint="eastAsia"/>
          <w:lang w:val="zh-CN"/>
        </w:rPr>
        <w:t>内</w:t>
      </w:r>
      <w:r w:rsidR="00C075DD">
        <w:rPr>
          <w:lang w:val="zh-CN"/>
        </w:rPr>
        <w:t>囚犯人数下降，拘留条件、特别是新建设施的拘留条件有所改善，但是委员会感到关切的是，</w:t>
      </w:r>
      <w:r w:rsidR="00C075DD">
        <w:rPr>
          <w:rFonts w:hint="eastAsia"/>
          <w:lang w:val="zh-CN"/>
        </w:rPr>
        <w:t>有大量</w:t>
      </w:r>
      <w:r w:rsidR="00C075DD">
        <w:rPr>
          <w:lang w:val="zh-CN"/>
        </w:rPr>
        <w:t>关于拘留期间遭受虐待和拘留期间死亡的报告，其中一些死亡据称是酷刑或虐待</w:t>
      </w:r>
      <w:r w:rsidR="00C075DD">
        <w:rPr>
          <w:rFonts w:hint="eastAsia"/>
          <w:lang w:val="zh-CN"/>
        </w:rPr>
        <w:t>所致</w:t>
      </w:r>
      <w:r w:rsidR="00C075DD">
        <w:rPr>
          <w:lang w:val="zh-CN"/>
        </w:rPr>
        <w:t>。委员会还对</w:t>
      </w:r>
      <w:r>
        <w:rPr>
          <w:lang w:val="zh-CN"/>
        </w:rPr>
        <w:t>6</w:t>
      </w:r>
      <w:r w:rsidR="00C075DD">
        <w:rPr>
          <w:lang w:val="zh-CN"/>
        </w:rPr>
        <w:t>号和</w:t>
      </w:r>
      <w:r>
        <w:rPr>
          <w:lang w:val="zh-CN"/>
        </w:rPr>
        <w:t>14</w:t>
      </w:r>
      <w:r w:rsidR="00C075DD">
        <w:rPr>
          <w:lang w:val="zh-CN"/>
        </w:rPr>
        <w:t>号监狱的拘留条件</w:t>
      </w:r>
      <w:proofErr w:type="gramStart"/>
      <w:r w:rsidR="00C075DD">
        <w:rPr>
          <w:lang w:val="zh-CN"/>
        </w:rPr>
        <w:t>差表示</w:t>
      </w:r>
      <w:proofErr w:type="gramEnd"/>
      <w:r w:rsidR="00C075DD">
        <w:rPr>
          <w:lang w:val="zh-CN"/>
        </w:rPr>
        <w:t>关切</w:t>
      </w:r>
      <w:r w:rsidR="00C075DD">
        <w:rPr>
          <w:lang w:val="zh-CN"/>
        </w:rPr>
        <w:t>(</w:t>
      </w:r>
      <w:r w:rsidR="00C075DD">
        <w:rPr>
          <w:lang w:val="zh-CN"/>
        </w:rPr>
        <w:t>第</w:t>
      </w:r>
      <w:r>
        <w:rPr>
          <w:lang w:val="zh-CN"/>
        </w:rPr>
        <w:t>2</w:t>
      </w:r>
      <w:r w:rsidR="00C075DD">
        <w:rPr>
          <w:lang w:val="zh-CN"/>
        </w:rPr>
        <w:t>、第</w:t>
      </w:r>
      <w:r>
        <w:rPr>
          <w:lang w:val="zh-CN"/>
        </w:rPr>
        <w:t>11</w:t>
      </w:r>
      <w:r w:rsidR="00C075DD">
        <w:rPr>
          <w:lang w:val="zh-CN"/>
        </w:rPr>
        <w:t>和第</w:t>
      </w:r>
      <w:r>
        <w:rPr>
          <w:lang w:val="zh-CN"/>
        </w:rPr>
        <w:t>16</w:t>
      </w:r>
      <w:r w:rsidR="00C075DD">
        <w:rPr>
          <w:lang w:val="zh-CN"/>
        </w:rPr>
        <w:t>条</w:t>
      </w:r>
      <w:r w:rsidR="00C075DD">
        <w:rPr>
          <w:lang w:val="zh-CN"/>
        </w:rPr>
        <w:t>)</w:t>
      </w:r>
      <w:r w:rsidR="00C075DD">
        <w:rPr>
          <w:lang w:val="zh-CN"/>
        </w:rPr>
        <w:t>。</w:t>
      </w:r>
    </w:p>
    <w:p w:rsidR="00C075DD" w:rsidRPr="008C0E68" w:rsidRDefault="008C0CA1" w:rsidP="00FF104D">
      <w:pPr>
        <w:pStyle w:val="SingleTxtGC"/>
        <w:rPr>
          <w:rFonts w:ascii="Time New Roman" w:eastAsia="黑体" w:hAnsi="Time New Roman"/>
          <w:b/>
          <w:spacing w:val="-3"/>
        </w:rPr>
      </w:pPr>
      <w:r w:rsidRPr="008C0E68">
        <w:rPr>
          <w:rFonts w:ascii="Time New Roman" w:eastAsia="黑体" w:hAnsi="Time New Roman"/>
          <w:lang w:val="zh-CN"/>
        </w:rPr>
        <w:t>25</w:t>
      </w:r>
      <w:r w:rsidR="00C075DD" w:rsidRPr="008C0E68">
        <w:rPr>
          <w:rFonts w:ascii="Time New Roman" w:eastAsia="黑体" w:hAnsi="Time New Roman"/>
          <w:lang w:val="zh-CN"/>
        </w:rPr>
        <w:t>.</w:t>
      </w:r>
      <w:r w:rsidR="00FF104D" w:rsidRPr="008C0E68">
        <w:rPr>
          <w:rFonts w:ascii="Time New Roman" w:eastAsia="黑体" w:hAnsi="Time New Roman" w:hint="eastAsia"/>
          <w:lang w:val="zh-CN"/>
        </w:rPr>
        <w:t xml:space="preserve">  </w:t>
      </w:r>
      <w:r w:rsidR="00C075DD" w:rsidRPr="008C0E68">
        <w:rPr>
          <w:rFonts w:ascii="Time New Roman" w:eastAsia="黑体" w:hAnsi="Time New Roman"/>
          <w:spacing w:val="-3"/>
          <w:lang w:val="zh-CN"/>
        </w:rPr>
        <w:t>缔约国应迅速采取措施，以确保拘留期间发生的所有死亡</w:t>
      </w:r>
      <w:r w:rsidR="00C075DD" w:rsidRPr="008C0E68">
        <w:rPr>
          <w:rFonts w:ascii="Time New Roman" w:eastAsia="黑体" w:hAnsi="Time New Roman" w:hint="eastAsia"/>
          <w:spacing w:val="-3"/>
          <w:lang w:val="zh-CN"/>
        </w:rPr>
        <w:t>案件</w:t>
      </w:r>
      <w:r w:rsidR="00C075DD" w:rsidRPr="008C0E68">
        <w:rPr>
          <w:rFonts w:ascii="Time New Roman" w:eastAsia="黑体" w:hAnsi="Time New Roman"/>
          <w:spacing w:val="-3"/>
          <w:lang w:val="zh-CN"/>
        </w:rPr>
        <w:t>都能迅速得到调查，并确保对酷刑、虐待或任何其他非法行动导致死亡的责任人进行起诉。委员会重申其建议，即缔约国应改善拘留条件，特别是</w:t>
      </w:r>
      <w:r w:rsidRPr="008C0E68">
        <w:rPr>
          <w:rFonts w:ascii="Time New Roman" w:eastAsia="黑体" w:hAnsi="Time New Roman"/>
          <w:spacing w:val="-3"/>
          <w:lang w:val="zh-CN"/>
        </w:rPr>
        <w:t>6</w:t>
      </w:r>
      <w:r w:rsidR="00C075DD" w:rsidRPr="008C0E68">
        <w:rPr>
          <w:rFonts w:ascii="Time New Roman" w:eastAsia="黑体" w:hAnsi="Time New Roman"/>
          <w:spacing w:val="-3"/>
          <w:lang w:val="zh-CN"/>
        </w:rPr>
        <w:t>号和</w:t>
      </w:r>
      <w:r w:rsidRPr="008C0E68">
        <w:rPr>
          <w:rFonts w:ascii="Time New Roman" w:eastAsia="黑体" w:hAnsi="Time New Roman"/>
          <w:spacing w:val="-3"/>
          <w:lang w:val="zh-CN"/>
        </w:rPr>
        <w:t>14</w:t>
      </w:r>
      <w:r w:rsidR="00C075DD" w:rsidRPr="008C0E68">
        <w:rPr>
          <w:rFonts w:ascii="Time New Roman" w:eastAsia="黑体" w:hAnsi="Time New Roman"/>
          <w:spacing w:val="-3"/>
          <w:lang w:val="zh-CN"/>
        </w:rPr>
        <w:t>号监狱的拘留条件。</w:t>
      </w:r>
    </w:p>
    <w:p w:rsidR="00C075DD" w:rsidRPr="00ED4025" w:rsidRDefault="00C075DD" w:rsidP="008C0CA1">
      <w:pPr>
        <w:pStyle w:val="H23GC"/>
      </w:pPr>
      <w:r>
        <w:rPr>
          <w:lang w:val="zh-CN"/>
        </w:rPr>
        <w:tab/>
      </w:r>
      <w:r>
        <w:rPr>
          <w:lang w:val="zh-CN"/>
        </w:rPr>
        <w:tab/>
      </w:r>
      <w:r>
        <w:rPr>
          <w:lang w:val="zh-CN"/>
        </w:rPr>
        <w:t>强行安置在精神病院和</w:t>
      </w:r>
      <w:r>
        <w:rPr>
          <w:rFonts w:hint="eastAsia"/>
          <w:lang w:val="zh-CN"/>
        </w:rPr>
        <w:t>医院</w:t>
      </w:r>
      <w:r>
        <w:rPr>
          <w:lang w:val="zh-CN"/>
        </w:rPr>
        <w:t>条件</w:t>
      </w:r>
    </w:p>
    <w:p w:rsidR="00C075DD" w:rsidRDefault="008C0CA1" w:rsidP="008C0CA1">
      <w:pPr>
        <w:pStyle w:val="SingleTxtGC"/>
        <w:rPr>
          <w:rFonts w:hint="eastAsia"/>
        </w:rPr>
      </w:pPr>
      <w:r>
        <w:rPr>
          <w:lang w:val="zh-CN"/>
        </w:rPr>
        <w:t>26</w:t>
      </w:r>
      <w:r w:rsidR="00C075DD">
        <w:rPr>
          <w:lang w:val="zh-CN"/>
        </w:rPr>
        <w:t>.</w:t>
      </w:r>
      <w:r>
        <w:rPr>
          <w:rFonts w:hint="eastAsia"/>
          <w:lang w:val="zh-CN"/>
        </w:rPr>
        <w:t xml:space="preserve">  </w:t>
      </w:r>
      <w:r w:rsidR="00C075DD" w:rsidRPr="008C0CA1">
        <w:rPr>
          <w:spacing w:val="-3"/>
          <w:lang w:val="zh-CN"/>
        </w:rPr>
        <w:t>委员会感到关切的是，关于强行或并非基于知情同意把人关在精神病院的</w:t>
      </w:r>
      <w:r w:rsidR="00C075DD" w:rsidRPr="008C0CA1">
        <w:rPr>
          <w:rFonts w:hint="eastAsia"/>
          <w:spacing w:val="-3"/>
          <w:lang w:val="zh-CN"/>
        </w:rPr>
        <w:t>报告屡见不鲜</w:t>
      </w:r>
      <w:r w:rsidR="00C075DD" w:rsidRPr="008C0CA1">
        <w:rPr>
          <w:spacing w:val="-3"/>
          <w:lang w:val="zh-CN"/>
        </w:rPr>
        <w:t>。委员会赞赏缔约国提供的关于部分精神病院翻修和改善</w:t>
      </w:r>
      <w:r w:rsidR="00C075DD" w:rsidRPr="008C0CA1">
        <w:rPr>
          <w:rFonts w:hint="eastAsia"/>
          <w:spacing w:val="-3"/>
          <w:lang w:val="zh-CN"/>
        </w:rPr>
        <w:t>生活</w:t>
      </w:r>
      <w:r w:rsidR="00C075DD" w:rsidRPr="008C0CA1">
        <w:rPr>
          <w:spacing w:val="-3"/>
          <w:lang w:val="zh-CN"/>
        </w:rPr>
        <w:t>条件的资料，但</w:t>
      </w:r>
      <w:r w:rsidR="00C075DD" w:rsidRPr="008C0CA1">
        <w:rPr>
          <w:rFonts w:hint="eastAsia"/>
          <w:spacing w:val="-3"/>
          <w:lang w:val="zh-CN"/>
        </w:rPr>
        <w:t>是</w:t>
      </w:r>
      <w:r w:rsidR="00C075DD" w:rsidRPr="008C0CA1">
        <w:rPr>
          <w:spacing w:val="-3"/>
          <w:lang w:val="zh-CN"/>
        </w:rPr>
        <w:t>仍然感到关切的是，</w:t>
      </w:r>
      <w:r w:rsidR="00C075DD" w:rsidRPr="008C0CA1">
        <w:rPr>
          <w:rFonts w:hint="eastAsia"/>
          <w:spacing w:val="-3"/>
          <w:lang w:val="zh-CN"/>
        </w:rPr>
        <w:t>有报告称，</w:t>
      </w:r>
      <w:r w:rsidR="00C075DD" w:rsidRPr="008C0CA1">
        <w:rPr>
          <w:spacing w:val="-3"/>
          <w:lang w:val="zh-CN"/>
        </w:rPr>
        <w:t>病人遭</w:t>
      </w:r>
      <w:r w:rsidR="00C075DD" w:rsidRPr="008C0CA1">
        <w:rPr>
          <w:rFonts w:hint="eastAsia"/>
          <w:spacing w:val="-3"/>
          <w:lang w:val="zh-CN"/>
        </w:rPr>
        <w:t>到</w:t>
      </w:r>
      <w:r w:rsidR="00C075DD" w:rsidRPr="008C0CA1">
        <w:rPr>
          <w:spacing w:val="-3"/>
          <w:lang w:val="zh-CN"/>
        </w:rPr>
        <w:t>辱骂、有时是</w:t>
      </w:r>
      <w:r w:rsidR="00C075DD" w:rsidRPr="008C0CA1">
        <w:rPr>
          <w:rFonts w:hint="eastAsia"/>
          <w:spacing w:val="-3"/>
          <w:lang w:val="zh-CN"/>
        </w:rPr>
        <w:t>身</w:t>
      </w:r>
      <w:r w:rsidR="00C075DD" w:rsidRPr="008C0CA1">
        <w:rPr>
          <w:spacing w:val="-3"/>
          <w:lang w:val="zh-CN"/>
        </w:rPr>
        <w:t>体虐待，一些精神病院过于拥挤，生活条件恶劣</w:t>
      </w:r>
      <w:r w:rsidR="00C075DD" w:rsidRPr="008C0CA1">
        <w:rPr>
          <w:spacing w:val="-3"/>
          <w:lang w:val="zh-CN"/>
        </w:rPr>
        <w:t>(</w:t>
      </w:r>
      <w:r w:rsidRPr="008C0CA1">
        <w:rPr>
          <w:spacing w:val="-3"/>
          <w:lang w:val="zh-CN"/>
        </w:rPr>
        <w:t>Ganja</w:t>
      </w:r>
      <w:r w:rsidR="00C075DD" w:rsidRPr="008C0CA1">
        <w:rPr>
          <w:spacing w:val="-3"/>
          <w:lang w:val="zh-CN"/>
        </w:rPr>
        <w:t>和</w:t>
      </w:r>
      <w:r w:rsidRPr="008C0CA1">
        <w:rPr>
          <w:spacing w:val="-3"/>
          <w:lang w:val="zh-CN"/>
        </w:rPr>
        <w:t>Mashtaga</w:t>
      </w:r>
      <w:r w:rsidR="00C075DD" w:rsidRPr="008C0CA1">
        <w:rPr>
          <w:spacing w:val="-3"/>
          <w:lang w:val="zh-CN"/>
        </w:rPr>
        <w:t>医院</w:t>
      </w:r>
      <w:r w:rsidR="00C075DD" w:rsidRPr="008C0CA1">
        <w:rPr>
          <w:spacing w:val="-3"/>
          <w:lang w:val="zh-CN"/>
        </w:rPr>
        <w:t>)</w:t>
      </w:r>
      <w:r w:rsidR="00C075DD" w:rsidRPr="008C0CA1">
        <w:rPr>
          <w:spacing w:val="-3"/>
          <w:lang w:val="zh-CN"/>
        </w:rPr>
        <w:t>，没有足够的食物，没有适当的治疗方案和社会心理康复活动，没有关于使用机械束缚手段的详细说明和统一登记系统，</w:t>
      </w:r>
      <w:r w:rsidR="00C075DD" w:rsidRPr="008C0CA1">
        <w:rPr>
          <w:rFonts w:hint="eastAsia"/>
          <w:spacing w:val="-3"/>
          <w:lang w:val="zh-CN"/>
        </w:rPr>
        <w:t>也</w:t>
      </w:r>
      <w:r w:rsidR="00C075DD" w:rsidRPr="008C0CA1">
        <w:rPr>
          <w:spacing w:val="-3"/>
          <w:lang w:val="zh-CN"/>
        </w:rPr>
        <w:t>没有对非自愿住院的案件进行司法复审</w:t>
      </w:r>
      <w:r w:rsidR="00C075DD" w:rsidRPr="008C0CA1">
        <w:rPr>
          <w:spacing w:val="-3"/>
          <w:lang w:val="zh-CN"/>
        </w:rPr>
        <w:t>(</w:t>
      </w:r>
      <w:r w:rsidR="00C075DD" w:rsidRPr="008C0CA1">
        <w:rPr>
          <w:spacing w:val="-3"/>
          <w:lang w:val="zh-CN"/>
        </w:rPr>
        <w:t>第</w:t>
      </w:r>
      <w:r w:rsidRPr="008C0CA1">
        <w:rPr>
          <w:spacing w:val="-3"/>
          <w:lang w:val="zh-CN"/>
        </w:rPr>
        <w:t>11</w:t>
      </w:r>
      <w:r w:rsidR="00C075DD" w:rsidRPr="008C0CA1">
        <w:rPr>
          <w:spacing w:val="-3"/>
          <w:lang w:val="zh-CN"/>
        </w:rPr>
        <w:t>和第</w:t>
      </w:r>
      <w:r w:rsidRPr="008C0CA1">
        <w:rPr>
          <w:spacing w:val="-3"/>
          <w:lang w:val="zh-CN"/>
        </w:rPr>
        <w:t>16</w:t>
      </w:r>
      <w:r w:rsidR="00C075DD" w:rsidRPr="008C0CA1">
        <w:rPr>
          <w:spacing w:val="-3"/>
          <w:lang w:val="zh-CN"/>
        </w:rPr>
        <w:t>条</w:t>
      </w:r>
      <w:r w:rsidR="00C075DD" w:rsidRPr="008C0CA1">
        <w:rPr>
          <w:spacing w:val="-3"/>
          <w:lang w:val="zh-CN"/>
        </w:rPr>
        <w:t>)</w:t>
      </w:r>
      <w:r w:rsidRPr="008C0CA1">
        <w:rPr>
          <w:rFonts w:hint="eastAsia"/>
          <w:spacing w:val="-3"/>
          <w:lang w:val="zh-CN"/>
        </w:rPr>
        <w:t>。</w:t>
      </w:r>
    </w:p>
    <w:p w:rsidR="00C075DD" w:rsidRPr="008C0E68" w:rsidRDefault="008C0CA1" w:rsidP="008C0CA1">
      <w:pPr>
        <w:pStyle w:val="SingleTxtGC"/>
        <w:rPr>
          <w:rFonts w:ascii="Time New Roman" w:eastAsia="黑体" w:hAnsi="Time New Roman"/>
          <w:b/>
        </w:rPr>
      </w:pPr>
      <w:r w:rsidRPr="008C0E68">
        <w:rPr>
          <w:rFonts w:ascii="Time New Roman" w:eastAsia="黑体" w:hAnsi="Time New Roman"/>
          <w:lang w:val="zh-CN"/>
        </w:rPr>
        <w:t>27</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hint="eastAsia"/>
          <w:lang w:val="zh-CN"/>
        </w:rPr>
        <w:t xml:space="preserve"> </w:t>
      </w:r>
      <w:r w:rsidR="00C075DD" w:rsidRPr="008C0E68">
        <w:rPr>
          <w:rFonts w:ascii="Time New Roman" w:eastAsia="黑体" w:hAnsi="Time New Roman"/>
          <w:lang w:val="zh-CN"/>
        </w:rPr>
        <w:t>缔约国应采取措施，确保根除打骂</w:t>
      </w:r>
      <w:r w:rsidR="00C075DD" w:rsidRPr="008C0E68">
        <w:rPr>
          <w:rFonts w:ascii="Time New Roman" w:eastAsia="黑体" w:hAnsi="Time New Roman" w:hint="eastAsia"/>
          <w:lang w:val="zh-CN"/>
        </w:rPr>
        <w:t>病人</w:t>
      </w:r>
      <w:r w:rsidR="00C075DD" w:rsidRPr="008C0E68">
        <w:rPr>
          <w:rFonts w:ascii="Time New Roman" w:eastAsia="黑体" w:hAnsi="Time New Roman"/>
          <w:lang w:val="zh-CN"/>
        </w:rPr>
        <w:t>的现象，对犯罪者实施应有的处罚，确保所有精神病院为所有</w:t>
      </w:r>
      <w:r w:rsidR="00C075DD" w:rsidRPr="008C0E68">
        <w:rPr>
          <w:rFonts w:ascii="Time New Roman" w:eastAsia="黑体" w:hAnsi="Time New Roman" w:hint="eastAsia"/>
          <w:lang w:val="zh-CN"/>
        </w:rPr>
        <w:t>病人</w:t>
      </w:r>
      <w:r w:rsidR="00C075DD" w:rsidRPr="008C0E68">
        <w:rPr>
          <w:rFonts w:ascii="Time New Roman" w:eastAsia="黑体" w:hAnsi="Time New Roman"/>
          <w:lang w:val="zh-CN"/>
        </w:rPr>
        <w:t>提供体面的生活条件，确保向所有</w:t>
      </w:r>
      <w:r w:rsidR="00C075DD" w:rsidRPr="008C0E68">
        <w:rPr>
          <w:rFonts w:ascii="Time New Roman" w:eastAsia="黑体" w:hAnsi="Time New Roman" w:hint="eastAsia"/>
          <w:lang w:val="zh-CN"/>
        </w:rPr>
        <w:t>病人</w:t>
      </w:r>
      <w:r w:rsidR="00C075DD" w:rsidRPr="008C0E68">
        <w:rPr>
          <w:rFonts w:ascii="Time New Roman" w:eastAsia="黑体" w:hAnsi="Time New Roman"/>
          <w:lang w:val="zh-CN"/>
        </w:rPr>
        <w:t>提供营养充足、分量适中的食物，确保每</w:t>
      </w:r>
      <w:r w:rsidR="00C075DD" w:rsidRPr="008C0E68">
        <w:rPr>
          <w:rFonts w:ascii="Time New Roman" w:eastAsia="黑体" w:hAnsi="Time New Roman" w:hint="eastAsia"/>
          <w:lang w:val="zh-CN"/>
        </w:rPr>
        <w:t>个病人</w:t>
      </w:r>
      <w:r w:rsidR="00C075DD" w:rsidRPr="008C0E68">
        <w:rPr>
          <w:rFonts w:ascii="Time New Roman" w:eastAsia="黑体" w:hAnsi="Time New Roman"/>
          <w:lang w:val="zh-CN"/>
        </w:rPr>
        <w:t>有特定的治疗方案，可以参加各项社会心理康复活动，确保发布关于使用任何类型束缚手段的详细说明，但凡使用束缚手段，均予以适当登记和监督，确保切实遵守《国家精神卫生法》的规定，并确保每</w:t>
      </w:r>
      <w:r w:rsidR="00C075DD" w:rsidRPr="008C0E68">
        <w:rPr>
          <w:rFonts w:ascii="Time New Roman" w:eastAsia="黑体" w:hAnsi="Time New Roman" w:hint="eastAsia"/>
          <w:lang w:val="zh-CN"/>
        </w:rPr>
        <w:t>个</w:t>
      </w:r>
      <w:r w:rsidR="00C075DD" w:rsidRPr="008C0E68">
        <w:rPr>
          <w:rFonts w:ascii="Time New Roman" w:eastAsia="黑体" w:hAnsi="Time New Roman"/>
          <w:lang w:val="zh-CN"/>
        </w:rPr>
        <w:t>被强行送入精神病院的</w:t>
      </w:r>
      <w:r w:rsidR="00C075DD" w:rsidRPr="008C0E68">
        <w:rPr>
          <w:rFonts w:ascii="Time New Roman" w:eastAsia="黑体" w:hAnsi="Time New Roman" w:hint="eastAsia"/>
          <w:lang w:val="zh-CN"/>
        </w:rPr>
        <w:t>病人</w:t>
      </w:r>
      <w:r w:rsidR="00C075DD" w:rsidRPr="008C0E68">
        <w:rPr>
          <w:rFonts w:ascii="Time New Roman" w:eastAsia="黑体" w:hAnsi="Time New Roman"/>
          <w:lang w:val="zh-CN"/>
        </w:rPr>
        <w:t>能够获得免费的法律援助，在主管法官</w:t>
      </w:r>
      <w:proofErr w:type="gramStart"/>
      <w:r w:rsidR="00C075DD" w:rsidRPr="008C0E68">
        <w:rPr>
          <w:rFonts w:ascii="Time New Roman" w:eastAsia="黑体" w:hAnsi="Time New Roman"/>
          <w:lang w:val="zh-CN"/>
        </w:rPr>
        <w:t>作出</w:t>
      </w:r>
      <w:proofErr w:type="gramEnd"/>
      <w:r w:rsidR="00C075DD" w:rsidRPr="008C0E68">
        <w:rPr>
          <w:rFonts w:ascii="Time New Roman" w:eastAsia="黑体" w:hAnsi="Time New Roman"/>
          <w:lang w:val="zh-CN"/>
        </w:rPr>
        <w:t>安置决定</w:t>
      </w:r>
      <w:r w:rsidR="00C075DD" w:rsidRPr="008C0E68">
        <w:rPr>
          <w:rFonts w:ascii="Time New Roman" w:eastAsia="黑体" w:hAnsi="Time New Roman" w:hint="eastAsia"/>
          <w:lang w:val="zh-CN"/>
        </w:rPr>
        <w:t>前当面受审</w:t>
      </w:r>
      <w:r w:rsidR="00C075DD" w:rsidRPr="008C0E68">
        <w:rPr>
          <w:rFonts w:ascii="Time New Roman" w:eastAsia="黑体" w:hAnsi="Time New Roman"/>
          <w:lang w:val="zh-CN"/>
        </w:rPr>
        <w:t>，并</w:t>
      </w:r>
      <w:r w:rsidR="00C075DD" w:rsidRPr="008C0E68">
        <w:rPr>
          <w:rFonts w:ascii="Time New Roman" w:eastAsia="黑体" w:hAnsi="Time New Roman" w:hint="eastAsia"/>
          <w:lang w:val="zh-CN"/>
        </w:rPr>
        <w:t>收到</w:t>
      </w:r>
      <w:r w:rsidR="00C075DD" w:rsidRPr="008C0E68">
        <w:rPr>
          <w:rFonts w:ascii="Time New Roman" w:eastAsia="黑体" w:hAnsi="Time New Roman"/>
          <w:lang w:val="zh-CN"/>
        </w:rPr>
        <w:t>一份法院判决。</w:t>
      </w:r>
    </w:p>
    <w:p w:rsidR="00C075DD" w:rsidRPr="000E00C6" w:rsidRDefault="00C075DD" w:rsidP="008C0CA1">
      <w:pPr>
        <w:pStyle w:val="H23GC"/>
      </w:pPr>
      <w:r>
        <w:rPr>
          <w:lang w:val="zh-CN"/>
        </w:rPr>
        <w:tab/>
      </w:r>
      <w:r>
        <w:rPr>
          <w:lang w:val="zh-CN"/>
        </w:rPr>
        <w:tab/>
      </w:r>
      <w:r>
        <w:rPr>
          <w:lang w:val="zh-CN"/>
        </w:rPr>
        <w:t>武装部队中的暴力行为</w:t>
      </w:r>
    </w:p>
    <w:p w:rsidR="00C075DD" w:rsidRDefault="008C0CA1" w:rsidP="008C0CA1">
      <w:pPr>
        <w:pStyle w:val="SingleTxtGC"/>
      </w:pPr>
      <w:r>
        <w:rPr>
          <w:lang w:val="zh-CN"/>
        </w:rPr>
        <w:t>28</w:t>
      </w:r>
      <w:r w:rsidR="00C075DD">
        <w:rPr>
          <w:lang w:val="zh-CN"/>
        </w:rPr>
        <w:t>.</w:t>
      </w:r>
      <w:r>
        <w:rPr>
          <w:rFonts w:hint="eastAsia"/>
          <w:lang w:val="zh-CN"/>
        </w:rPr>
        <w:t xml:space="preserve">  </w:t>
      </w:r>
      <w:r w:rsidR="00C075DD">
        <w:rPr>
          <w:lang w:val="zh-CN"/>
        </w:rPr>
        <w:t>委员会感到关切的是，有报告称</w:t>
      </w:r>
      <w:r w:rsidR="00C075DD">
        <w:rPr>
          <w:rFonts w:hint="eastAsia"/>
          <w:lang w:val="zh-CN"/>
        </w:rPr>
        <w:t>，</w:t>
      </w:r>
      <w:r w:rsidR="00C075DD">
        <w:rPr>
          <w:lang w:val="zh-CN"/>
        </w:rPr>
        <w:t>军中普遍存在对新兵的暴力行为和虐待，通常称为</w:t>
      </w:r>
      <w:r>
        <w:rPr>
          <w:rFonts w:hint="eastAsia"/>
          <w:lang w:val="zh-CN"/>
        </w:rPr>
        <w:t>“</w:t>
      </w:r>
      <w:r>
        <w:rPr>
          <w:lang w:val="zh-CN"/>
        </w:rPr>
        <w:t>Dedovshchina</w:t>
      </w:r>
      <w:r>
        <w:rPr>
          <w:rFonts w:hint="eastAsia"/>
          <w:lang w:val="zh-CN"/>
        </w:rPr>
        <w:t>”</w:t>
      </w:r>
      <w:r w:rsidR="00C075DD">
        <w:rPr>
          <w:lang w:val="zh-CN"/>
        </w:rPr>
        <w:t>(</w:t>
      </w:r>
      <w:r w:rsidR="00C075DD">
        <w:rPr>
          <w:lang w:val="zh-CN"/>
        </w:rPr>
        <w:t>捉弄或欺负</w:t>
      </w:r>
      <w:r w:rsidR="00C075DD">
        <w:rPr>
          <w:lang w:val="zh-CN"/>
        </w:rPr>
        <w:t>)</w:t>
      </w:r>
      <w:r w:rsidR="00C075DD">
        <w:rPr>
          <w:lang w:val="zh-CN"/>
        </w:rPr>
        <w:t>，据说造成了重伤，此外还有大量的新兵不明死亡案件，包括自杀案件</w:t>
      </w:r>
      <w:r w:rsidR="00C075DD">
        <w:rPr>
          <w:lang w:val="zh-CN"/>
        </w:rPr>
        <w:t>(</w:t>
      </w:r>
      <w:r w:rsidR="00C075DD">
        <w:rPr>
          <w:lang w:val="zh-CN"/>
        </w:rPr>
        <w:t>第</w:t>
      </w:r>
      <w:r>
        <w:rPr>
          <w:lang w:val="zh-CN"/>
        </w:rPr>
        <w:t>2</w:t>
      </w:r>
      <w:r w:rsidR="00C075DD">
        <w:rPr>
          <w:lang w:val="zh-CN"/>
        </w:rPr>
        <w:t>和第</w:t>
      </w:r>
      <w:r>
        <w:rPr>
          <w:lang w:val="zh-CN"/>
        </w:rPr>
        <w:t>16</w:t>
      </w:r>
      <w:r w:rsidR="00C075DD">
        <w:rPr>
          <w:lang w:val="zh-CN"/>
        </w:rPr>
        <w:t>条</w:t>
      </w:r>
      <w:r w:rsidR="00C075DD">
        <w:rPr>
          <w:lang w:val="zh-CN"/>
        </w:rPr>
        <w:t>)</w:t>
      </w:r>
      <w:r w:rsidR="00C075DD">
        <w:rPr>
          <w:lang w:val="zh-CN"/>
        </w:rPr>
        <w:t>。</w:t>
      </w:r>
    </w:p>
    <w:p w:rsidR="00C075DD" w:rsidRPr="008C0E68" w:rsidRDefault="008C0CA1" w:rsidP="008C0CA1">
      <w:pPr>
        <w:pStyle w:val="SingleTxtGC"/>
        <w:rPr>
          <w:rFonts w:ascii="Time New Roman" w:eastAsia="黑体" w:hAnsi="Time New Roman"/>
          <w:b/>
        </w:rPr>
      </w:pPr>
      <w:r w:rsidRPr="008C0E68">
        <w:rPr>
          <w:rFonts w:ascii="Time New Roman" w:eastAsia="黑体" w:hAnsi="Time New Roman"/>
          <w:lang w:val="zh-CN"/>
        </w:rPr>
        <w:t>29</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缔约国应当对每一个现役</w:t>
      </w:r>
      <w:r w:rsidR="00C075DD" w:rsidRPr="008C0E68">
        <w:rPr>
          <w:rFonts w:ascii="Time New Roman" w:eastAsia="黑体" w:hAnsi="Time New Roman" w:hint="eastAsia"/>
          <w:lang w:val="zh-CN"/>
        </w:rPr>
        <w:t>军人</w:t>
      </w:r>
      <w:r w:rsidR="00C075DD" w:rsidRPr="008C0E68">
        <w:rPr>
          <w:rFonts w:ascii="Time New Roman" w:eastAsia="黑体" w:hAnsi="Time New Roman"/>
          <w:lang w:val="zh-CN"/>
        </w:rPr>
        <w:t>的非战场死亡案件、包括自杀</w:t>
      </w:r>
      <w:r w:rsidR="00C075DD" w:rsidRPr="008C0E68">
        <w:rPr>
          <w:rFonts w:ascii="Time New Roman" w:eastAsia="黑体" w:hAnsi="Time New Roman" w:hint="eastAsia"/>
          <w:lang w:val="zh-CN"/>
        </w:rPr>
        <w:t>案件</w:t>
      </w:r>
      <w:r w:rsidR="00C075DD" w:rsidRPr="008C0E68">
        <w:rPr>
          <w:rFonts w:ascii="Time New Roman" w:eastAsia="黑体" w:hAnsi="Time New Roman"/>
          <w:lang w:val="zh-CN"/>
        </w:rPr>
        <w:t>进行迅速而有效的调查，对</w:t>
      </w:r>
      <w:r w:rsidR="00C075DD" w:rsidRPr="008C0E68">
        <w:rPr>
          <w:rFonts w:ascii="Time New Roman" w:eastAsia="黑体" w:hAnsi="Time New Roman" w:hint="eastAsia"/>
          <w:lang w:val="zh-CN"/>
        </w:rPr>
        <w:t>任何</w:t>
      </w:r>
      <w:r w:rsidR="00C075DD" w:rsidRPr="008C0E68">
        <w:rPr>
          <w:rFonts w:ascii="Time New Roman" w:eastAsia="黑体" w:hAnsi="Time New Roman"/>
          <w:lang w:val="zh-CN"/>
        </w:rPr>
        <w:t>导致这种死亡的</w:t>
      </w:r>
      <w:r w:rsidR="00C075DD" w:rsidRPr="008C0E68">
        <w:rPr>
          <w:rFonts w:ascii="Time New Roman" w:eastAsia="黑体" w:hAnsi="Time New Roman" w:hint="eastAsia"/>
          <w:lang w:val="zh-CN"/>
        </w:rPr>
        <w:t>行为的实施者</w:t>
      </w:r>
      <w:r w:rsidR="00C075DD" w:rsidRPr="008C0E68">
        <w:rPr>
          <w:rFonts w:ascii="Time New Roman" w:eastAsia="黑体" w:hAnsi="Time New Roman"/>
          <w:lang w:val="zh-CN"/>
        </w:rPr>
        <w:t>予以起诉和处罚，并应</w:t>
      </w:r>
      <w:r w:rsidR="00C075DD" w:rsidRPr="008C0E68">
        <w:rPr>
          <w:rFonts w:ascii="Time New Roman" w:eastAsia="黑体" w:hAnsi="Time New Roman" w:hint="eastAsia"/>
          <w:lang w:val="zh-CN"/>
        </w:rPr>
        <w:t>当</w:t>
      </w:r>
      <w:r w:rsidR="00C075DD" w:rsidRPr="008C0E68">
        <w:rPr>
          <w:rFonts w:ascii="Time New Roman" w:eastAsia="黑体" w:hAnsi="Time New Roman"/>
          <w:lang w:val="zh-CN"/>
        </w:rPr>
        <w:t>采取措施防止今后再次发生这类事件。</w:t>
      </w:r>
    </w:p>
    <w:p w:rsidR="00C075DD" w:rsidRPr="00117353" w:rsidRDefault="00C075DD" w:rsidP="008C0CA1">
      <w:pPr>
        <w:pStyle w:val="H23GC"/>
      </w:pPr>
      <w:r>
        <w:rPr>
          <w:lang w:val="zh-CN"/>
        </w:rPr>
        <w:tab/>
      </w:r>
      <w:r>
        <w:rPr>
          <w:lang w:val="zh-CN"/>
        </w:rPr>
        <w:tab/>
      </w:r>
      <w:r>
        <w:rPr>
          <w:lang w:val="zh-CN"/>
        </w:rPr>
        <w:t>暴力侵害妇女行为</w:t>
      </w:r>
    </w:p>
    <w:p w:rsidR="00C075DD" w:rsidRDefault="008C0CA1" w:rsidP="008C0CA1">
      <w:pPr>
        <w:pStyle w:val="SingleTxtGC"/>
      </w:pPr>
      <w:r>
        <w:rPr>
          <w:lang w:val="zh-CN"/>
        </w:rPr>
        <w:t>3</w:t>
      </w:r>
      <w:r w:rsidR="00C075DD">
        <w:rPr>
          <w:lang w:val="zh-CN"/>
        </w:rPr>
        <w:t>0.</w:t>
      </w:r>
      <w:r>
        <w:rPr>
          <w:rFonts w:hint="eastAsia"/>
          <w:lang w:val="zh-CN"/>
        </w:rPr>
        <w:t xml:space="preserve">  </w:t>
      </w:r>
      <w:r w:rsidR="00C075DD">
        <w:rPr>
          <w:lang w:val="zh-CN"/>
        </w:rPr>
        <w:t>委员会赞赏缔约国就应对暴力侵害妇女问题的</w:t>
      </w:r>
      <w:r w:rsidR="00C075DD">
        <w:rPr>
          <w:rFonts w:hint="eastAsia"/>
          <w:lang w:val="zh-CN"/>
        </w:rPr>
        <w:t>各项</w:t>
      </w:r>
      <w:r w:rsidR="00C075DD">
        <w:rPr>
          <w:lang w:val="zh-CN"/>
        </w:rPr>
        <w:t>措施提供的信息，但是对暴力侵害妇女案件的报道仍然表示关切，并且感到遗憾的是，</w:t>
      </w:r>
      <w:r w:rsidR="00C075DD">
        <w:rPr>
          <w:rFonts w:hint="eastAsia"/>
          <w:lang w:val="zh-CN"/>
        </w:rPr>
        <w:t>缔约国没有提供</w:t>
      </w:r>
      <w:r w:rsidR="00C075DD">
        <w:rPr>
          <w:lang w:val="zh-CN"/>
        </w:rPr>
        <w:t>统计资料，说明</w:t>
      </w:r>
      <w:r w:rsidR="00C075DD">
        <w:rPr>
          <w:rFonts w:hint="eastAsia"/>
          <w:lang w:val="zh-CN"/>
        </w:rPr>
        <w:t>举报</w:t>
      </w:r>
      <w:r w:rsidR="00C075DD">
        <w:rPr>
          <w:lang w:val="zh-CN"/>
        </w:rPr>
        <w:t>的家庭暴力</w:t>
      </w:r>
      <w:r w:rsidR="00C075DD">
        <w:rPr>
          <w:rFonts w:hint="eastAsia"/>
          <w:lang w:val="zh-CN"/>
        </w:rPr>
        <w:t>案件</w:t>
      </w:r>
      <w:r w:rsidR="00C075DD">
        <w:rPr>
          <w:lang w:val="zh-CN"/>
        </w:rPr>
        <w:t>总数以及调查、定罪和处罚数目。委员会还感到关切的是，有报告称</w:t>
      </w:r>
      <w:r w:rsidR="00C075DD">
        <w:rPr>
          <w:rFonts w:hint="eastAsia"/>
          <w:lang w:val="zh-CN"/>
        </w:rPr>
        <w:t>，</w:t>
      </w:r>
      <w:r w:rsidR="00C075DD">
        <w:rPr>
          <w:lang w:val="zh-CN"/>
        </w:rPr>
        <w:t>执法官员对妇女就此类暴力行为提出的申诉置之不理，缔约国向此类暴力行为的女性受害者提供帮助的设施不足。委员会还</w:t>
      </w:r>
      <w:r w:rsidR="00C075DD">
        <w:rPr>
          <w:rFonts w:hint="eastAsia"/>
          <w:lang w:val="zh-CN"/>
        </w:rPr>
        <w:t>担心</w:t>
      </w:r>
      <w:r w:rsidR="00C075DD">
        <w:rPr>
          <w:lang w:val="zh-CN"/>
        </w:rPr>
        <w:t>针</w:t>
      </w:r>
      <w:r w:rsidR="00C075DD">
        <w:rPr>
          <w:lang w:val="zh-CN"/>
        </w:rPr>
        <w:lastRenderedPageBreak/>
        <w:t>对家庭暴力受害者的庇护所不够多，据报道，巴库为数不多的几家收容所中，最近有一家关闭</w:t>
      </w:r>
      <w:r w:rsidR="00C075DD">
        <w:rPr>
          <w:lang w:val="zh-CN"/>
        </w:rPr>
        <w:t>(</w:t>
      </w:r>
      <w:r w:rsidR="00C075DD">
        <w:rPr>
          <w:lang w:val="zh-CN"/>
        </w:rPr>
        <w:t>第</w:t>
      </w:r>
      <w:r>
        <w:rPr>
          <w:lang w:val="zh-CN"/>
        </w:rPr>
        <w:t>2</w:t>
      </w:r>
      <w:r w:rsidR="00C075DD">
        <w:rPr>
          <w:lang w:val="zh-CN"/>
        </w:rPr>
        <w:t>、第</w:t>
      </w:r>
      <w:r>
        <w:rPr>
          <w:lang w:val="zh-CN"/>
        </w:rPr>
        <w:t>12</w:t>
      </w:r>
      <w:r w:rsidR="00C075DD">
        <w:rPr>
          <w:lang w:val="zh-CN"/>
        </w:rPr>
        <w:t>至</w:t>
      </w:r>
      <w:r>
        <w:rPr>
          <w:lang w:val="zh-CN"/>
        </w:rPr>
        <w:t>14</w:t>
      </w:r>
      <w:r w:rsidR="00C075DD">
        <w:rPr>
          <w:lang w:val="zh-CN"/>
        </w:rPr>
        <w:t>和第</w:t>
      </w:r>
      <w:r>
        <w:rPr>
          <w:lang w:val="zh-CN"/>
        </w:rPr>
        <w:t>16</w:t>
      </w:r>
      <w:r w:rsidR="00C075DD">
        <w:rPr>
          <w:lang w:val="zh-CN"/>
        </w:rPr>
        <w:t>条</w:t>
      </w:r>
      <w:r w:rsidR="00C075DD">
        <w:rPr>
          <w:lang w:val="zh-CN"/>
        </w:rPr>
        <w:t>)</w:t>
      </w:r>
      <w:r w:rsidR="00C075DD">
        <w:rPr>
          <w:lang w:val="zh-CN"/>
        </w:rPr>
        <w:t>。</w:t>
      </w:r>
    </w:p>
    <w:p w:rsidR="00C075DD" w:rsidRPr="008C0E68" w:rsidRDefault="008C0CA1" w:rsidP="008C0CA1">
      <w:pPr>
        <w:pStyle w:val="SingleTxtGC"/>
        <w:rPr>
          <w:rFonts w:ascii="Time New Roman" w:eastAsia="黑体" w:hAnsi="Time New Roman"/>
          <w:b/>
        </w:rPr>
      </w:pPr>
      <w:r w:rsidRPr="008C0E68">
        <w:rPr>
          <w:rFonts w:ascii="Time New Roman" w:eastAsia="黑体" w:hAnsi="Time New Roman"/>
          <w:lang w:val="zh-CN"/>
        </w:rPr>
        <w:t>31</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缔约国应确保</w:t>
      </w:r>
      <w:r w:rsidR="00C075DD" w:rsidRPr="008C0E68">
        <w:rPr>
          <w:rFonts w:ascii="Time New Roman" w:eastAsia="黑体" w:hAnsi="Time New Roman" w:hint="eastAsia"/>
          <w:lang w:val="zh-CN"/>
        </w:rPr>
        <w:t>建立</w:t>
      </w:r>
      <w:r w:rsidR="00C075DD" w:rsidRPr="008C0E68">
        <w:rPr>
          <w:rFonts w:ascii="Time New Roman" w:eastAsia="黑体" w:hAnsi="Time New Roman"/>
          <w:lang w:val="zh-CN"/>
        </w:rPr>
        <w:t>鼓励暴力行为的女性受害者</w:t>
      </w:r>
      <w:r w:rsidR="00C075DD" w:rsidRPr="008C0E68">
        <w:rPr>
          <w:rFonts w:ascii="Time New Roman" w:eastAsia="黑体" w:hAnsi="Time New Roman" w:hint="eastAsia"/>
          <w:lang w:val="zh-CN"/>
        </w:rPr>
        <w:t>报案</w:t>
      </w:r>
      <w:r w:rsidR="00C075DD" w:rsidRPr="008C0E68">
        <w:rPr>
          <w:rFonts w:ascii="Time New Roman" w:eastAsia="黑体" w:hAnsi="Time New Roman"/>
          <w:lang w:val="zh-CN"/>
        </w:rPr>
        <w:t>的机制，对所有暴力行为指控开展迅速、彻底和切实的调查，追究施暴者的责任，并确保暴力行为的女性受害者获得</w:t>
      </w:r>
      <w:r w:rsidR="00C075DD" w:rsidRPr="008C0E68">
        <w:rPr>
          <w:rFonts w:ascii="Time New Roman" w:eastAsia="黑体" w:hAnsi="Time New Roman" w:hint="eastAsia"/>
          <w:lang w:val="zh-CN"/>
        </w:rPr>
        <w:t>适当</w:t>
      </w:r>
      <w:r w:rsidR="00C075DD" w:rsidRPr="008C0E68">
        <w:rPr>
          <w:rFonts w:ascii="Time New Roman" w:eastAsia="黑体" w:hAnsi="Time New Roman"/>
          <w:lang w:val="zh-CN"/>
        </w:rPr>
        <w:t>补救，包括赔偿和康复。</w:t>
      </w:r>
      <w:proofErr w:type="gramStart"/>
      <w:r w:rsidR="00C075DD" w:rsidRPr="008C0E68">
        <w:rPr>
          <w:rFonts w:ascii="Time New Roman" w:eastAsia="黑体" w:hAnsi="Time New Roman"/>
          <w:lang w:val="zh-CN"/>
        </w:rPr>
        <w:t>缔</w:t>
      </w:r>
      <w:proofErr w:type="gramEnd"/>
      <w:r w:rsidR="00C075DD" w:rsidRPr="008C0E68">
        <w:rPr>
          <w:rFonts w:ascii="Time New Roman" w:eastAsia="黑体" w:hAnsi="Time New Roman"/>
          <w:lang w:val="zh-CN"/>
        </w:rPr>
        <w:t>缔约国应汇编以下方面的资料：家庭暴力案件的</w:t>
      </w:r>
      <w:r w:rsidR="00C075DD" w:rsidRPr="008C0E68">
        <w:rPr>
          <w:rFonts w:ascii="Time New Roman" w:eastAsia="黑体" w:hAnsi="Time New Roman" w:hint="eastAsia"/>
          <w:lang w:val="zh-CN"/>
        </w:rPr>
        <w:t>报案数目</w:t>
      </w:r>
      <w:r w:rsidR="00C075DD" w:rsidRPr="008C0E68">
        <w:rPr>
          <w:rFonts w:ascii="Time New Roman" w:eastAsia="黑体" w:hAnsi="Time New Roman"/>
          <w:lang w:val="zh-CN"/>
        </w:rPr>
        <w:t>，</w:t>
      </w:r>
      <w:r w:rsidR="00C075DD" w:rsidRPr="008C0E68">
        <w:rPr>
          <w:rFonts w:ascii="Time New Roman" w:eastAsia="黑体" w:hAnsi="Time New Roman" w:hint="eastAsia"/>
          <w:lang w:val="zh-CN"/>
        </w:rPr>
        <w:t>这些</w:t>
      </w:r>
      <w:r w:rsidR="00C075DD" w:rsidRPr="008C0E68">
        <w:rPr>
          <w:rFonts w:ascii="Time New Roman" w:eastAsia="黑体" w:hAnsi="Time New Roman"/>
          <w:lang w:val="zh-CN"/>
        </w:rPr>
        <w:t>案件中得到迅速、公正和独立调查的数目，调查后加以审判的数目及审判结果，包括予以的处罚</w:t>
      </w:r>
      <w:r w:rsidR="00C075DD" w:rsidRPr="008C0E68">
        <w:rPr>
          <w:rFonts w:ascii="Time New Roman" w:eastAsia="黑体" w:hAnsi="Time New Roman" w:hint="eastAsia"/>
          <w:lang w:val="zh-CN"/>
        </w:rPr>
        <w:t>以及</w:t>
      </w:r>
      <w:r w:rsidR="00C075DD" w:rsidRPr="008C0E68">
        <w:rPr>
          <w:rFonts w:ascii="Time New Roman" w:eastAsia="黑体" w:hAnsi="Time New Roman"/>
          <w:lang w:val="zh-CN"/>
        </w:rPr>
        <w:t>向受害人提供的赔偿。缔约国应</w:t>
      </w:r>
      <w:r w:rsidR="00C075DD" w:rsidRPr="008C0E68">
        <w:rPr>
          <w:rFonts w:ascii="Time New Roman" w:eastAsia="黑体" w:hAnsi="Time New Roman" w:hint="eastAsia"/>
          <w:lang w:val="zh-CN"/>
        </w:rPr>
        <w:t>就</w:t>
      </w:r>
      <w:r w:rsidR="00C075DD" w:rsidRPr="008C0E68">
        <w:rPr>
          <w:rFonts w:ascii="Time New Roman" w:eastAsia="黑体" w:hAnsi="Time New Roman"/>
          <w:lang w:val="zh-CN"/>
        </w:rPr>
        <w:t>保护受害人、提供医疗、社会和法律服务、临时住所以及赔偿和康复</w:t>
      </w:r>
      <w:r w:rsidR="00C075DD" w:rsidRPr="008C0E68">
        <w:rPr>
          <w:rFonts w:ascii="Time New Roman" w:eastAsia="黑体" w:hAnsi="Time New Roman" w:hint="eastAsia"/>
          <w:lang w:val="zh-CN"/>
        </w:rPr>
        <w:t>服务等方面</w:t>
      </w:r>
      <w:proofErr w:type="gramStart"/>
      <w:r w:rsidR="00C075DD" w:rsidRPr="008C0E68">
        <w:rPr>
          <w:rFonts w:ascii="Time New Roman" w:eastAsia="黑体" w:hAnsi="Time New Roman" w:hint="eastAsia"/>
          <w:lang w:val="zh-CN"/>
        </w:rPr>
        <w:t>作出</w:t>
      </w:r>
      <w:proofErr w:type="gramEnd"/>
      <w:r w:rsidR="00C075DD" w:rsidRPr="008C0E68">
        <w:rPr>
          <w:rFonts w:ascii="Time New Roman" w:eastAsia="黑体" w:hAnsi="Time New Roman"/>
          <w:lang w:val="zh-CN"/>
        </w:rPr>
        <w:t>规定。</w:t>
      </w:r>
    </w:p>
    <w:p w:rsidR="00C075DD" w:rsidRPr="0046594B" w:rsidRDefault="00C075DD" w:rsidP="008C0CA1">
      <w:pPr>
        <w:pStyle w:val="H23GC"/>
      </w:pPr>
      <w:r>
        <w:rPr>
          <w:lang w:val="zh-CN"/>
        </w:rPr>
        <w:tab/>
      </w:r>
      <w:r>
        <w:rPr>
          <w:lang w:val="zh-CN"/>
        </w:rPr>
        <w:tab/>
      </w:r>
      <w:r>
        <w:rPr>
          <w:lang w:val="zh-CN"/>
        </w:rPr>
        <w:t>贩运</w:t>
      </w:r>
    </w:p>
    <w:p w:rsidR="00C075DD" w:rsidRPr="008C0CA1" w:rsidRDefault="008C0CA1" w:rsidP="008C0CA1">
      <w:pPr>
        <w:pStyle w:val="SingleTxtGC"/>
        <w:rPr>
          <w:spacing w:val="-5"/>
        </w:rPr>
      </w:pPr>
      <w:r>
        <w:rPr>
          <w:lang w:val="zh-CN"/>
        </w:rPr>
        <w:t>32</w:t>
      </w:r>
      <w:r w:rsidR="00C075DD">
        <w:rPr>
          <w:lang w:val="zh-CN"/>
        </w:rPr>
        <w:t>.</w:t>
      </w:r>
      <w:r>
        <w:rPr>
          <w:rFonts w:hint="eastAsia"/>
          <w:lang w:val="zh-CN"/>
        </w:rPr>
        <w:t xml:space="preserve">  </w:t>
      </w:r>
      <w:r w:rsidR="00C075DD" w:rsidRPr="008C0CA1">
        <w:rPr>
          <w:spacing w:val="-5"/>
          <w:lang w:val="zh-CN"/>
        </w:rPr>
        <w:t>委员会满意地注意到缔约国为打击人口贩运</w:t>
      </w:r>
      <w:r w:rsidR="00C075DD" w:rsidRPr="008C0CA1">
        <w:rPr>
          <w:rFonts w:hint="eastAsia"/>
          <w:spacing w:val="-5"/>
          <w:lang w:val="zh-CN"/>
        </w:rPr>
        <w:t>所</w:t>
      </w:r>
      <w:r w:rsidR="00C075DD" w:rsidRPr="008C0CA1">
        <w:rPr>
          <w:spacing w:val="-5"/>
          <w:lang w:val="zh-CN"/>
        </w:rPr>
        <w:t>采取的措施，但</w:t>
      </w:r>
      <w:r w:rsidR="00C075DD" w:rsidRPr="008C0CA1">
        <w:rPr>
          <w:rFonts w:hint="eastAsia"/>
          <w:spacing w:val="-5"/>
          <w:lang w:val="zh-CN"/>
        </w:rPr>
        <w:t>是</w:t>
      </w:r>
      <w:r w:rsidR="00C075DD" w:rsidRPr="008C0CA1">
        <w:rPr>
          <w:spacing w:val="-5"/>
          <w:lang w:val="zh-CN"/>
        </w:rPr>
        <w:t>对有报告称阿塞拜疆需要全面执行这些措施仍然表示关切</w:t>
      </w:r>
      <w:r w:rsidR="00C075DD" w:rsidRPr="008C0CA1">
        <w:rPr>
          <w:spacing w:val="-5"/>
          <w:lang w:val="zh-CN"/>
        </w:rPr>
        <w:t>(</w:t>
      </w:r>
      <w:r w:rsidR="00C075DD" w:rsidRPr="008C0CA1">
        <w:rPr>
          <w:spacing w:val="-5"/>
          <w:lang w:val="zh-CN"/>
        </w:rPr>
        <w:t>第</w:t>
      </w:r>
      <w:r w:rsidRPr="008C0CA1">
        <w:rPr>
          <w:spacing w:val="-5"/>
          <w:lang w:val="zh-CN"/>
        </w:rPr>
        <w:t>2</w:t>
      </w:r>
      <w:r w:rsidR="00C075DD" w:rsidRPr="008C0CA1">
        <w:rPr>
          <w:spacing w:val="-5"/>
          <w:lang w:val="zh-CN"/>
        </w:rPr>
        <w:t>、第</w:t>
      </w:r>
      <w:r w:rsidRPr="008C0CA1">
        <w:rPr>
          <w:spacing w:val="-5"/>
          <w:lang w:val="zh-CN"/>
        </w:rPr>
        <w:t>1</w:t>
      </w:r>
      <w:r w:rsidR="00C075DD" w:rsidRPr="008C0CA1">
        <w:rPr>
          <w:spacing w:val="-5"/>
          <w:lang w:val="zh-CN"/>
        </w:rPr>
        <w:t>0</w:t>
      </w:r>
      <w:r w:rsidR="00C075DD" w:rsidRPr="008C0CA1">
        <w:rPr>
          <w:spacing w:val="-5"/>
          <w:lang w:val="zh-CN"/>
        </w:rPr>
        <w:t>、第</w:t>
      </w:r>
      <w:r w:rsidRPr="008C0CA1">
        <w:rPr>
          <w:spacing w:val="-5"/>
          <w:lang w:val="zh-CN"/>
        </w:rPr>
        <w:t>12</w:t>
      </w:r>
      <w:r w:rsidR="00C075DD" w:rsidRPr="008C0CA1">
        <w:rPr>
          <w:spacing w:val="-5"/>
          <w:lang w:val="zh-CN"/>
        </w:rPr>
        <w:t>和第</w:t>
      </w:r>
      <w:r w:rsidRPr="008C0CA1">
        <w:rPr>
          <w:spacing w:val="-5"/>
          <w:lang w:val="zh-CN"/>
        </w:rPr>
        <w:t>16</w:t>
      </w:r>
      <w:r w:rsidR="00C075DD" w:rsidRPr="008C0CA1">
        <w:rPr>
          <w:spacing w:val="-5"/>
          <w:lang w:val="zh-CN"/>
        </w:rPr>
        <w:t>条</w:t>
      </w:r>
      <w:r w:rsidR="00C075DD" w:rsidRPr="008C0CA1">
        <w:rPr>
          <w:spacing w:val="-5"/>
          <w:lang w:val="zh-CN"/>
        </w:rPr>
        <w:t>)</w:t>
      </w:r>
      <w:r w:rsidR="00C075DD" w:rsidRPr="008C0CA1">
        <w:rPr>
          <w:spacing w:val="-5"/>
          <w:lang w:val="zh-CN"/>
        </w:rPr>
        <w:t>。</w:t>
      </w:r>
    </w:p>
    <w:p w:rsidR="00C075DD" w:rsidRPr="008C0E68" w:rsidRDefault="008C0CA1" w:rsidP="008C0CA1">
      <w:pPr>
        <w:pStyle w:val="SingleTxtGC"/>
        <w:rPr>
          <w:rFonts w:ascii="Time New Roman" w:eastAsia="黑体" w:hAnsi="Time New Roman"/>
          <w:b/>
          <w:bCs/>
        </w:rPr>
      </w:pPr>
      <w:r w:rsidRPr="008C0E68">
        <w:rPr>
          <w:rFonts w:ascii="Time New Roman" w:eastAsia="黑体" w:hAnsi="Time New Roman"/>
          <w:lang w:val="zh-CN"/>
        </w:rPr>
        <w:t>33</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缔约国应确保全面执行关于贩运的法律，应继续努力防止贩运，并对责任人，包括作为贩运同谋的政府官员进行调查、起诉和定罪。</w:t>
      </w:r>
    </w:p>
    <w:p w:rsidR="00C075DD" w:rsidRPr="00117353" w:rsidRDefault="00C075DD" w:rsidP="008C0CA1">
      <w:pPr>
        <w:pStyle w:val="H23GC"/>
      </w:pPr>
      <w:r>
        <w:rPr>
          <w:lang w:val="zh-CN"/>
        </w:rPr>
        <w:tab/>
      </w:r>
      <w:r>
        <w:rPr>
          <w:lang w:val="zh-CN"/>
        </w:rPr>
        <w:tab/>
      </w:r>
      <w:r>
        <w:rPr>
          <w:lang w:val="zh-CN"/>
        </w:rPr>
        <w:t>不驱回</w:t>
      </w:r>
    </w:p>
    <w:p w:rsidR="00C075DD" w:rsidRDefault="008C0CA1" w:rsidP="008C0CA1">
      <w:pPr>
        <w:pStyle w:val="SingleTxtGC"/>
      </w:pPr>
      <w:r>
        <w:rPr>
          <w:lang w:val="zh-CN"/>
        </w:rPr>
        <w:t>34</w:t>
      </w:r>
      <w:r w:rsidR="00C075DD">
        <w:rPr>
          <w:lang w:val="zh-CN"/>
        </w:rPr>
        <w:t>.</w:t>
      </w:r>
      <w:r>
        <w:rPr>
          <w:rFonts w:hint="eastAsia"/>
          <w:lang w:val="zh-CN"/>
        </w:rPr>
        <w:t xml:space="preserve">  </w:t>
      </w:r>
      <w:r w:rsidR="00C075DD">
        <w:rPr>
          <w:lang w:val="zh-CN"/>
        </w:rPr>
        <w:t>委员会感到关切的是，有报告称</w:t>
      </w:r>
      <w:r w:rsidR="00C075DD">
        <w:rPr>
          <w:rFonts w:hint="eastAsia"/>
          <w:lang w:val="zh-CN"/>
        </w:rPr>
        <w:t>，</w:t>
      </w:r>
      <w:r w:rsidR="00C075DD">
        <w:rPr>
          <w:lang w:val="zh-CN"/>
        </w:rPr>
        <w:t>一些人</w:t>
      </w:r>
      <w:r w:rsidR="00C075DD">
        <w:rPr>
          <w:rFonts w:hint="eastAsia"/>
          <w:lang w:val="zh-CN"/>
        </w:rPr>
        <w:t>被排除</w:t>
      </w:r>
      <w:r w:rsidR="00C075DD">
        <w:rPr>
          <w:lang w:val="zh-CN"/>
        </w:rPr>
        <w:t>在庇护申请程序范围外，得不到法律保护。委员会对基于双边引渡协议的非常规引渡案件表示关切，例如将车臣人引渡到俄罗斯联邦，他们在</w:t>
      </w:r>
      <w:r w:rsidR="00C075DD">
        <w:rPr>
          <w:rFonts w:hint="eastAsia"/>
          <w:lang w:val="zh-CN"/>
        </w:rPr>
        <w:t>那里</w:t>
      </w:r>
      <w:r w:rsidR="00C075DD">
        <w:rPr>
          <w:lang w:val="zh-CN"/>
        </w:rPr>
        <w:t>可能面临遭受酷刑的实际危险。委员会注意到，缔约国声称从未参与中央情报局的秘密引渡方案，但</w:t>
      </w:r>
      <w:r w:rsidR="00C075DD">
        <w:rPr>
          <w:rFonts w:hint="eastAsia"/>
          <w:lang w:val="zh-CN"/>
        </w:rPr>
        <w:t>是</w:t>
      </w:r>
      <w:r w:rsidR="00C075DD">
        <w:rPr>
          <w:lang w:val="zh-CN"/>
        </w:rPr>
        <w:t>仍然感到关切的是，有报告称，据说缔约国允许出于非常规引渡目的使用其机场和领空。委员会对缺乏以下资料感到遗憾：</w:t>
      </w:r>
      <w:r w:rsidR="00C075DD">
        <w:rPr>
          <w:lang w:val="zh-CN"/>
        </w:rPr>
        <w:t>(</w:t>
      </w:r>
      <w:r>
        <w:rPr>
          <w:lang w:val="zh-CN"/>
        </w:rPr>
        <w:t>a</w:t>
      </w:r>
      <w:r w:rsidR="00C075DD">
        <w:rPr>
          <w:lang w:val="zh-CN"/>
        </w:rPr>
        <w:t xml:space="preserve">) </w:t>
      </w:r>
      <w:r w:rsidR="00C075DD">
        <w:rPr>
          <w:rFonts w:hint="eastAsia"/>
          <w:lang w:val="zh-CN"/>
        </w:rPr>
        <w:t>在哪些案件中，</w:t>
      </w:r>
      <w:r w:rsidR="00C075DD">
        <w:rPr>
          <w:lang w:val="zh-CN"/>
        </w:rPr>
        <w:t>个人声称有充分理由认为</w:t>
      </w:r>
      <w:r w:rsidR="00C075DD">
        <w:rPr>
          <w:rFonts w:hint="eastAsia"/>
          <w:lang w:val="zh-CN"/>
        </w:rPr>
        <w:t>自己</w:t>
      </w:r>
      <w:r w:rsidR="00C075DD">
        <w:rPr>
          <w:lang w:val="zh-CN"/>
        </w:rPr>
        <w:t>将遭受酷刑以及残忍、不人道或有辱人格的待遇或处罚，因而应根据《逃犯引渡法》第</w:t>
      </w:r>
      <w:r>
        <w:rPr>
          <w:lang w:val="zh-CN"/>
        </w:rPr>
        <w:t>3</w:t>
      </w:r>
      <w:r w:rsidR="00C075DD">
        <w:rPr>
          <w:lang w:val="zh-CN"/>
        </w:rPr>
        <w:t>.</w:t>
      </w:r>
      <w:r>
        <w:rPr>
          <w:lang w:val="zh-CN"/>
        </w:rPr>
        <w:t>2</w:t>
      </w:r>
      <w:r w:rsidR="00C075DD">
        <w:rPr>
          <w:lang w:val="zh-CN"/>
        </w:rPr>
        <w:t>.</w:t>
      </w:r>
      <w:r>
        <w:rPr>
          <w:lang w:val="zh-CN"/>
        </w:rPr>
        <w:t>2</w:t>
      </w:r>
      <w:r w:rsidR="00C075DD">
        <w:rPr>
          <w:lang w:val="zh-CN"/>
        </w:rPr>
        <w:t>条拒绝引渡；</w:t>
      </w:r>
      <w:r w:rsidR="00C075DD">
        <w:rPr>
          <w:lang w:val="zh-CN"/>
        </w:rPr>
        <w:t>(</w:t>
      </w:r>
      <w:r>
        <w:rPr>
          <w:lang w:val="zh-CN"/>
        </w:rPr>
        <w:t>b</w:t>
      </w:r>
      <w:r w:rsidR="00C075DD">
        <w:rPr>
          <w:lang w:val="zh-CN"/>
        </w:rPr>
        <w:t>)</w:t>
      </w:r>
      <w:r>
        <w:rPr>
          <w:rFonts w:hint="eastAsia"/>
          <w:lang w:val="zh-CN"/>
        </w:rPr>
        <w:t xml:space="preserve"> </w:t>
      </w:r>
      <w:r w:rsidR="00C075DD">
        <w:rPr>
          <w:lang w:val="zh-CN"/>
        </w:rPr>
        <w:t>这些案件的结果</w:t>
      </w:r>
      <w:r w:rsidR="00C075DD">
        <w:rPr>
          <w:lang w:val="zh-CN"/>
        </w:rPr>
        <w:t>(</w:t>
      </w:r>
      <w:r w:rsidR="00C075DD">
        <w:rPr>
          <w:lang w:val="zh-CN"/>
        </w:rPr>
        <w:t>第</w:t>
      </w:r>
      <w:r>
        <w:rPr>
          <w:lang w:val="zh-CN"/>
        </w:rPr>
        <w:t>3</w:t>
      </w:r>
      <w:r w:rsidR="00C075DD">
        <w:rPr>
          <w:lang w:val="zh-CN"/>
        </w:rPr>
        <w:t>条</w:t>
      </w:r>
      <w:r w:rsidR="00C075DD">
        <w:rPr>
          <w:lang w:val="zh-CN"/>
        </w:rPr>
        <w:t>)</w:t>
      </w:r>
      <w:r w:rsidR="00C075DD">
        <w:rPr>
          <w:lang w:val="zh-CN"/>
        </w:rPr>
        <w:t>。</w:t>
      </w:r>
    </w:p>
    <w:p w:rsidR="00C075DD" w:rsidRPr="008C0E68" w:rsidRDefault="008C0CA1" w:rsidP="008C0CA1">
      <w:pPr>
        <w:pStyle w:val="SingleTxtGC"/>
        <w:rPr>
          <w:rFonts w:ascii="Time New Roman" w:eastAsia="黑体" w:hAnsi="Time New Roman"/>
          <w:b/>
          <w:bCs/>
        </w:rPr>
      </w:pPr>
      <w:r w:rsidRPr="008C0E68">
        <w:rPr>
          <w:rFonts w:ascii="Time New Roman" w:eastAsia="黑体" w:hAnsi="Time New Roman"/>
          <w:lang w:val="zh-CN"/>
        </w:rPr>
        <w:t>35</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缔约国应采取一切必要措施，确保可能会在原籍</w:t>
      </w:r>
      <w:proofErr w:type="gramStart"/>
      <w:r w:rsidR="00C075DD" w:rsidRPr="008C0E68">
        <w:rPr>
          <w:rFonts w:ascii="Time New Roman" w:eastAsia="黑体" w:hAnsi="Time New Roman"/>
          <w:lang w:val="zh-CN"/>
        </w:rPr>
        <w:t>国面临</w:t>
      </w:r>
      <w:proofErr w:type="gramEnd"/>
      <w:r w:rsidR="00C075DD" w:rsidRPr="008C0E68">
        <w:rPr>
          <w:rFonts w:ascii="Time New Roman" w:eastAsia="黑体" w:hAnsi="Time New Roman"/>
          <w:lang w:val="zh-CN"/>
        </w:rPr>
        <w:t>酷刑危险的人不被遣返、引渡或递解</w:t>
      </w:r>
      <w:r w:rsidR="00C075DD" w:rsidRPr="008C0E68">
        <w:rPr>
          <w:rFonts w:ascii="Time New Roman" w:eastAsia="黑体" w:hAnsi="Time New Roman" w:hint="eastAsia"/>
          <w:lang w:val="zh-CN"/>
        </w:rPr>
        <w:t>回国</w:t>
      </w:r>
      <w:r w:rsidR="00C075DD" w:rsidRPr="008C0E68">
        <w:rPr>
          <w:rFonts w:ascii="Time New Roman" w:eastAsia="黑体" w:hAnsi="Time New Roman"/>
          <w:lang w:val="zh-CN"/>
        </w:rPr>
        <w:t>。缔约国应确保庇护申请</w:t>
      </w:r>
      <w:r w:rsidR="00C075DD" w:rsidRPr="008C0E68">
        <w:rPr>
          <w:rFonts w:ascii="Time New Roman" w:eastAsia="黑体" w:hAnsi="Time New Roman" w:hint="eastAsia"/>
          <w:lang w:val="zh-CN"/>
        </w:rPr>
        <w:t>被</w:t>
      </w:r>
      <w:r w:rsidR="00C075DD" w:rsidRPr="008C0E68">
        <w:rPr>
          <w:rFonts w:ascii="Time New Roman" w:eastAsia="黑体" w:hAnsi="Time New Roman"/>
          <w:lang w:val="zh-CN"/>
        </w:rPr>
        <w:t>拒的人能够提起具有暂停作用的有效上诉。缔约国应汇编并向委员会提供按原籍国分列的详细统计数据，说明申请庇护或难民地位的人数、申请结果，以及驱逐、遣返或引渡人数及这些人员返回的国家。</w:t>
      </w:r>
    </w:p>
    <w:p w:rsidR="00C075DD" w:rsidRPr="00025ED1" w:rsidRDefault="00C075DD" w:rsidP="008C0CA1">
      <w:pPr>
        <w:pStyle w:val="H23GC"/>
      </w:pPr>
      <w:r>
        <w:rPr>
          <w:lang w:val="zh-CN"/>
        </w:rPr>
        <w:tab/>
      </w:r>
      <w:r>
        <w:rPr>
          <w:lang w:val="zh-CN"/>
        </w:rPr>
        <w:tab/>
      </w:r>
      <w:r>
        <w:rPr>
          <w:lang w:val="zh-CN"/>
        </w:rPr>
        <w:t>培训</w:t>
      </w:r>
    </w:p>
    <w:p w:rsidR="00C075DD" w:rsidRDefault="008C0CA1" w:rsidP="008C0CA1">
      <w:pPr>
        <w:pStyle w:val="SingleTxtGC"/>
        <w:rPr>
          <w:b/>
          <w:bCs/>
        </w:rPr>
      </w:pPr>
      <w:r>
        <w:rPr>
          <w:lang w:val="zh-CN"/>
        </w:rPr>
        <w:t>36</w:t>
      </w:r>
      <w:r w:rsidR="00C075DD">
        <w:rPr>
          <w:lang w:val="zh-CN"/>
        </w:rPr>
        <w:t>.</w:t>
      </w:r>
      <w:r>
        <w:rPr>
          <w:rFonts w:hint="eastAsia"/>
          <w:lang w:val="zh-CN"/>
        </w:rPr>
        <w:t xml:space="preserve">  </w:t>
      </w:r>
      <w:r w:rsidR="00C075DD">
        <w:rPr>
          <w:lang w:val="zh-CN"/>
        </w:rPr>
        <w:t>委员会很高兴看到缔约国提供资料，介绍了临时拘留设施为监狱工作人员和警察举办的关于人权和禁止虐待的培训，以及司法部医疗总局为惩戒机构医务人员举办的关于酷刑和其他残忍、不人道或有辱人格的待遇或处罚的专题研讨会。但委员会感到遗憾的是，关于这些培训方案的监测和评估信息有限，至于对所有相关官员，包括执法人员、监狱工作人员和边防人员开展的培训的效果，现有资料不足</w:t>
      </w:r>
      <w:r w:rsidR="00C075DD">
        <w:rPr>
          <w:lang w:val="zh-CN"/>
        </w:rPr>
        <w:t>(</w:t>
      </w:r>
      <w:r w:rsidR="00C075DD">
        <w:rPr>
          <w:lang w:val="zh-CN"/>
        </w:rPr>
        <w:t>第</w:t>
      </w:r>
      <w:r>
        <w:rPr>
          <w:lang w:val="zh-CN"/>
        </w:rPr>
        <w:t>1</w:t>
      </w:r>
      <w:r w:rsidR="00C075DD">
        <w:rPr>
          <w:lang w:val="zh-CN"/>
        </w:rPr>
        <w:t>0</w:t>
      </w:r>
      <w:r w:rsidR="00C075DD">
        <w:rPr>
          <w:lang w:val="zh-CN"/>
        </w:rPr>
        <w:t>条</w:t>
      </w:r>
      <w:r w:rsidR="00C075DD">
        <w:rPr>
          <w:lang w:val="zh-CN"/>
        </w:rPr>
        <w:t>)</w:t>
      </w:r>
      <w:r w:rsidR="00C075DD">
        <w:rPr>
          <w:rFonts w:hint="eastAsia"/>
          <w:lang w:val="zh-CN"/>
        </w:rPr>
        <w:t>。</w:t>
      </w:r>
    </w:p>
    <w:p w:rsidR="00C075DD" w:rsidRPr="008C0E68" w:rsidRDefault="008C0CA1" w:rsidP="008C0CA1">
      <w:pPr>
        <w:pStyle w:val="SingleTxtGC"/>
        <w:rPr>
          <w:rFonts w:ascii="Time New Roman" w:eastAsia="黑体" w:hAnsi="Time New Roman"/>
          <w:b/>
        </w:rPr>
      </w:pPr>
      <w:r w:rsidRPr="008C0E68">
        <w:rPr>
          <w:rFonts w:ascii="Time New Roman" w:eastAsia="黑体" w:hAnsi="Time New Roman"/>
          <w:lang w:val="zh-CN"/>
        </w:rPr>
        <w:lastRenderedPageBreak/>
        <w:t>37</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缔约国应进一步制订教育方案，确保所有官员，包括执法人员、监狱工作人员和边防人员熟知《公约》规定，确保违反《公约》的行为不被容忍并受到调查，</w:t>
      </w:r>
      <w:r w:rsidR="00C075DD" w:rsidRPr="008C0E68">
        <w:rPr>
          <w:rFonts w:ascii="Time New Roman" w:eastAsia="黑体" w:hAnsi="Time New Roman" w:hint="eastAsia"/>
          <w:lang w:val="zh-CN"/>
        </w:rPr>
        <w:t>确保</w:t>
      </w:r>
      <w:r w:rsidR="00C075DD" w:rsidRPr="008C0E68">
        <w:rPr>
          <w:rFonts w:ascii="Time New Roman" w:eastAsia="黑体" w:hAnsi="Time New Roman"/>
          <w:lang w:val="zh-CN"/>
        </w:rPr>
        <w:t>犯罪人受到起诉。所有相关医务人员都应接</w:t>
      </w:r>
      <w:proofErr w:type="gramStart"/>
      <w:r w:rsidR="00C075DD" w:rsidRPr="008C0E68">
        <w:rPr>
          <w:rFonts w:ascii="Time New Roman" w:eastAsia="黑体" w:hAnsi="Time New Roman"/>
          <w:lang w:val="zh-CN"/>
        </w:rPr>
        <w:t>受关于</w:t>
      </w:r>
      <w:proofErr w:type="gramEnd"/>
      <w:r w:rsidR="00C075DD" w:rsidRPr="008C0E68">
        <w:rPr>
          <w:rFonts w:ascii="Time New Roman" w:eastAsia="黑体" w:hAnsi="Time New Roman"/>
          <w:lang w:val="zh-CN"/>
        </w:rPr>
        <w:t>如何辨别酷刑和虐待迹象的专门培训。委员会建议将《酷刑和其他残忍、不人道或有辱人格的待遇或处罚的有效调查和文件记录手册》</w:t>
      </w:r>
      <w:r w:rsidR="00C075DD" w:rsidRPr="008C0E68">
        <w:rPr>
          <w:rFonts w:ascii="Time New Roman" w:eastAsia="黑体" w:hAnsi="Time New Roman"/>
          <w:lang w:val="zh-CN"/>
        </w:rPr>
        <w:t>(</w:t>
      </w:r>
      <w:r w:rsidR="00C075DD" w:rsidRPr="008C0E68">
        <w:rPr>
          <w:rFonts w:ascii="Time New Roman" w:eastAsia="黑体" w:hAnsi="Time New Roman"/>
          <w:lang w:val="zh-CN"/>
        </w:rPr>
        <w:t>《伊斯坦布尔议定书》</w:t>
      </w:r>
      <w:r w:rsidR="00C075DD" w:rsidRPr="008C0E68">
        <w:rPr>
          <w:rFonts w:ascii="Time New Roman" w:eastAsia="黑体" w:hAnsi="Time New Roman"/>
          <w:lang w:val="zh-CN"/>
        </w:rPr>
        <w:t>)</w:t>
      </w:r>
      <w:r w:rsidR="00C075DD" w:rsidRPr="008C0E68">
        <w:rPr>
          <w:rFonts w:ascii="Time New Roman" w:eastAsia="黑体" w:hAnsi="Time New Roman"/>
          <w:lang w:val="zh-CN"/>
        </w:rPr>
        <w:t>作为</w:t>
      </w:r>
      <w:r w:rsidR="00C075DD" w:rsidRPr="008C0E68">
        <w:rPr>
          <w:rFonts w:ascii="Time New Roman" w:eastAsia="黑体" w:hAnsi="Time New Roman" w:hint="eastAsia"/>
          <w:lang w:val="zh-CN"/>
        </w:rPr>
        <w:t>对所有</w:t>
      </w:r>
      <w:r w:rsidR="00C075DD" w:rsidRPr="008C0E68">
        <w:rPr>
          <w:rFonts w:ascii="Time New Roman" w:eastAsia="黑体" w:hAnsi="Time New Roman"/>
          <w:lang w:val="zh-CN"/>
        </w:rPr>
        <w:t>参与拘留或监禁以及参与调查和记录酷刑</w:t>
      </w:r>
      <w:r w:rsidR="00C075DD" w:rsidRPr="008C0E68">
        <w:rPr>
          <w:rFonts w:ascii="Time New Roman" w:eastAsia="黑体" w:hAnsi="Time New Roman" w:hint="eastAsia"/>
          <w:lang w:val="zh-CN"/>
        </w:rPr>
        <w:t>人员的</w:t>
      </w:r>
      <w:r w:rsidR="00C075DD" w:rsidRPr="008C0E68">
        <w:rPr>
          <w:rFonts w:ascii="Time New Roman" w:eastAsia="黑体" w:hAnsi="Time New Roman"/>
          <w:lang w:val="zh-CN"/>
        </w:rPr>
        <w:t>培训必不可少的组成部分。此外，缔约国应</w:t>
      </w:r>
      <w:r w:rsidR="00C075DD" w:rsidRPr="008C0E68">
        <w:rPr>
          <w:rFonts w:ascii="Time New Roman" w:eastAsia="黑体" w:hAnsi="Time New Roman" w:hint="eastAsia"/>
          <w:lang w:val="zh-CN"/>
        </w:rPr>
        <w:t>制订</w:t>
      </w:r>
      <w:r w:rsidR="00C075DD" w:rsidRPr="008C0E68">
        <w:rPr>
          <w:rFonts w:ascii="Time New Roman" w:eastAsia="黑体" w:hAnsi="Time New Roman"/>
          <w:lang w:val="zh-CN"/>
        </w:rPr>
        <w:t>和实施一套方法，用以评估此类培训和教育方案在减少酷刑、暴力和虐待案件方面的效果和影响。</w:t>
      </w:r>
    </w:p>
    <w:p w:rsidR="00C075DD" w:rsidRPr="00025ED1" w:rsidRDefault="00C075DD" w:rsidP="008C0CA1">
      <w:pPr>
        <w:pStyle w:val="H23GC"/>
      </w:pPr>
      <w:r>
        <w:rPr>
          <w:lang w:val="zh-CN"/>
        </w:rPr>
        <w:tab/>
      </w:r>
      <w:r>
        <w:rPr>
          <w:lang w:val="zh-CN"/>
        </w:rPr>
        <w:tab/>
      </w:r>
      <w:r>
        <w:rPr>
          <w:lang w:val="zh-CN"/>
        </w:rPr>
        <w:t>对酷刑受害者的补救</w:t>
      </w:r>
    </w:p>
    <w:p w:rsidR="00C075DD" w:rsidRDefault="008C0CA1" w:rsidP="008C0CA1">
      <w:pPr>
        <w:pStyle w:val="SingleTxtGC"/>
      </w:pPr>
      <w:r>
        <w:rPr>
          <w:lang w:val="zh-CN"/>
        </w:rPr>
        <w:t>38</w:t>
      </w:r>
      <w:r w:rsidR="00C075DD">
        <w:rPr>
          <w:lang w:val="zh-CN"/>
        </w:rPr>
        <w:t>.</w:t>
      </w:r>
      <w:r>
        <w:rPr>
          <w:rFonts w:hint="eastAsia"/>
          <w:lang w:val="zh-CN"/>
        </w:rPr>
        <w:t xml:space="preserve">  </w:t>
      </w:r>
      <w:r w:rsidR="00C075DD">
        <w:rPr>
          <w:lang w:val="zh-CN"/>
        </w:rPr>
        <w:t>委员会感到关切的是，尽管法律中有条款规定受害者有权获得物质赔偿和精神康复，但据缔约国提供的资料称，该国在本报告期内未</w:t>
      </w:r>
      <w:r w:rsidR="00C075DD">
        <w:rPr>
          <w:rFonts w:hint="eastAsia"/>
          <w:lang w:val="zh-CN"/>
        </w:rPr>
        <w:t>判给</w:t>
      </w:r>
      <w:r w:rsidR="00C075DD">
        <w:rPr>
          <w:lang w:val="zh-CN"/>
        </w:rPr>
        <w:t>酷刑受害者或</w:t>
      </w:r>
      <w:r w:rsidR="00C075DD">
        <w:rPr>
          <w:rFonts w:hint="eastAsia"/>
          <w:lang w:val="zh-CN"/>
        </w:rPr>
        <w:t>向其</w:t>
      </w:r>
      <w:r w:rsidR="00C075DD">
        <w:rPr>
          <w:lang w:val="zh-CN"/>
        </w:rPr>
        <w:t>提供任何补救或赔偿</w:t>
      </w:r>
      <w:r w:rsidR="00C075DD">
        <w:rPr>
          <w:lang w:val="zh-CN"/>
        </w:rPr>
        <w:t>(</w:t>
      </w:r>
      <w:r w:rsidR="00C075DD">
        <w:rPr>
          <w:lang w:val="zh-CN"/>
        </w:rPr>
        <w:t>第</w:t>
      </w:r>
      <w:r>
        <w:rPr>
          <w:lang w:val="zh-CN"/>
        </w:rPr>
        <w:t>14</w:t>
      </w:r>
      <w:r w:rsidR="00C075DD">
        <w:rPr>
          <w:lang w:val="zh-CN"/>
        </w:rPr>
        <w:t>条</w:t>
      </w:r>
      <w:r w:rsidR="00C075DD">
        <w:rPr>
          <w:lang w:val="zh-CN"/>
        </w:rPr>
        <w:t>)</w:t>
      </w:r>
      <w:r w:rsidR="00C075DD">
        <w:rPr>
          <w:lang w:val="zh-CN"/>
        </w:rPr>
        <w:t>。</w:t>
      </w:r>
    </w:p>
    <w:p w:rsidR="00C075DD" w:rsidRPr="008C0E68" w:rsidRDefault="008C0CA1" w:rsidP="008C0CA1">
      <w:pPr>
        <w:pStyle w:val="SingleTxtGC"/>
        <w:rPr>
          <w:rFonts w:ascii="Time New Roman" w:eastAsia="黑体" w:hAnsi="Time New Roman"/>
          <w:b/>
        </w:rPr>
      </w:pPr>
      <w:r w:rsidRPr="008C0E68">
        <w:rPr>
          <w:rFonts w:ascii="Time New Roman" w:eastAsia="黑体" w:hAnsi="Time New Roman"/>
          <w:lang w:val="zh-CN"/>
        </w:rPr>
        <w:t>39</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缔约国应确保酷刑受害者获得补救和赔偿，并享有获得公平和充分赔偿的强制执行权利，其中包括尽量使其完全复原。委员会提请缔约国注意其关于对《公约》第</w:t>
      </w:r>
      <w:r w:rsidRPr="008C0E68">
        <w:rPr>
          <w:rFonts w:ascii="Time New Roman" w:eastAsia="黑体" w:hAnsi="Time New Roman"/>
          <w:lang w:val="zh-CN"/>
        </w:rPr>
        <w:t>14</w:t>
      </w:r>
      <w:r w:rsidR="00C075DD" w:rsidRPr="008C0E68">
        <w:rPr>
          <w:rFonts w:ascii="Time New Roman" w:eastAsia="黑体" w:hAnsi="Time New Roman"/>
          <w:lang w:val="zh-CN"/>
        </w:rPr>
        <w:t>条的执行的第</w:t>
      </w:r>
      <w:r w:rsidRPr="008C0E68">
        <w:rPr>
          <w:rFonts w:ascii="Time New Roman" w:eastAsia="黑体" w:hAnsi="Time New Roman"/>
          <w:lang w:val="zh-CN"/>
        </w:rPr>
        <w:t>3</w:t>
      </w:r>
      <w:r w:rsidR="00C075DD" w:rsidRPr="008C0E68">
        <w:rPr>
          <w:rFonts w:ascii="Time New Roman" w:eastAsia="黑体" w:hAnsi="Time New Roman"/>
          <w:lang w:val="zh-CN"/>
        </w:rPr>
        <w:t>(</w:t>
      </w:r>
      <w:r w:rsidRPr="008C0E68">
        <w:rPr>
          <w:rFonts w:ascii="Time New Roman" w:eastAsia="黑体" w:hAnsi="Time New Roman"/>
          <w:lang w:val="zh-CN"/>
        </w:rPr>
        <w:t>2</w:t>
      </w:r>
      <w:r w:rsidR="00C075DD" w:rsidRPr="008C0E68">
        <w:rPr>
          <w:rFonts w:ascii="Time New Roman" w:eastAsia="黑体" w:hAnsi="Time New Roman"/>
          <w:lang w:val="zh-CN"/>
        </w:rPr>
        <w:t>0</w:t>
      </w:r>
      <w:r w:rsidRPr="008C0E68">
        <w:rPr>
          <w:rFonts w:ascii="Time New Roman" w:eastAsia="黑体" w:hAnsi="Time New Roman"/>
          <w:lang w:val="zh-CN"/>
        </w:rPr>
        <w:t>12</w:t>
      </w:r>
      <w:r w:rsidR="00C075DD" w:rsidRPr="008C0E68">
        <w:rPr>
          <w:rFonts w:ascii="Time New Roman" w:eastAsia="黑体" w:hAnsi="Time New Roman"/>
          <w:lang w:val="zh-CN"/>
        </w:rPr>
        <w:t>)</w:t>
      </w:r>
      <w:r w:rsidR="00C075DD" w:rsidRPr="008C0E68">
        <w:rPr>
          <w:rFonts w:ascii="Time New Roman" w:eastAsia="黑体" w:hAnsi="Time New Roman"/>
          <w:lang w:val="zh-CN"/>
        </w:rPr>
        <w:t>号一般性意见，委员会在该意见中解释了缔约国向酷刑受害者提供充分补偿这一义务的内容和范围，并建议对国内法律</w:t>
      </w:r>
      <w:proofErr w:type="gramStart"/>
      <w:r w:rsidR="00C075DD" w:rsidRPr="008C0E68">
        <w:rPr>
          <w:rFonts w:ascii="Time New Roman" w:eastAsia="黑体" w:hAnsi="Time New Roman"/>
          <w:lang w:val="zh-CN"/>
        </w:rPr>
        <w:t>作出</w:t>
      </w:r>
      <w:proofErr w:type="gramEnd"/>
      <w:r w:rsidR="00C075DD" w:rsidRPr="008C0E68">
        <w:rPr>
          <w:rFonts w:ascii="Time New Roman" w:eastAsia="黑体" w:hAnsi="Time New Roman"/>
          <w:lang w:val="zh-CN"/>
        </w:rPr>
        <w:t>相应</w:t>
      </w:r>
      <w:r w:rsidR="00C075DD" w:rsidRPr="008C0E68">
        <w:rPr>
          <w:rFonts w:ascii="Time New Roman" w:eastAsia="黑体" w:hAnsi="Time New Roman" w:hint="eastAsia"/>
          <w:lang w:val="zh-CN"/>
        </w:rPr>
        <w:t>修正</w:t>
      </w:r>
      <w:r w:rsidR="00C075DD" w:rsidRPr="008C0E68">
        <w:rPr>
          <w:rFonts w:ascii="Time New Roman" w:eastAsia="黑体" w:hAnsi="Time New Roman"/>
          <w:lang w:val="zh-CN"/>
        </w:rPr>
        <w:t>。</w:t>
      </w:r>
    </w:p>
    <w:p w:rsidR="00C075DD" w:rsidRPr="00025ED1" w:rsidRDefault="00C075DD" w:rsidP="008C0CA1">
      <w:pPr>
        <w:pStyle w:val="H23GC"/>
      </w:pPr>
      <w:r>
        <w:rPr>
          <w:lang w:val="zh-CN"/>
        </w:rPr>
        <w:tab/>
      </w:r>
      <w:r>
        <w:rPr>
          <w:lang w:val="zh-CN"/>
        </w:rPr>
        <w:tab/>
      </w:r>
      <w:r>
        <w:rPr>
          <w:lang w:val="zh-CN"/>
        </w:rPr>
        <w:t>后续</w:t>
      </w:r>
      <w:r>
        <w:rPr>
          <w:rFonts w:hint="eastAsia"/>
          <w:lang w:val="zh-CN"/>
        </w:rPr>
        <w:t>程序</w:t>
      </w:r>
    </w:p>
    <w:p w:rsidR="00C075DD" w:rsidRPr="008C0E68" w:rsidRDefault="008C0CA1" w:rsidP="008C0CA1">
      <w:pPr>
        <w:pStyle w:val="SingleTxtGC"/>
        <w:rPr>
          <w:rFonts w:ascii="Time New Roman" w:eastAsia="黑体" w:hAnsi="Time New Roman"/>
          <w:bCs/>
        </w:rPr>
      </w:pPr>
      <w:r w:rsidRPr="008C0E68">
        <w:rPr>
          <w:rFonts w:ascii="Time New Roman" w:eastAsia="黑体" w:hAnsi="Time New Roman"/>
          <w:lang w:val="zh-CN"/>
        </w:rPr>
        <w:t>4</w:t>
      </w:r>
      <w:r w:rsidR="00C075DD" w:rsidRPr="008C0E68">
        <w:rPr>
          <w:rFonts w:ascii="Time New Roman" w:eastAsia="黑体" w:hAnsi="Time New Roman"/>
          <w:lang w:val="zh-CN"/>
        </w:rPr>
        <w:t>0.</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委员会请缔约国在</w:t>
      </w:r>
      <w:r w:rsidRPr="008C0E68">
        <w:rPr>
          <w:rFonts w:ascii="Time New Roman" w:eastAsia="黑体" w:hAnsi="Time New Roman"/>
          <w:lang w:val="zh-CN"/>
        </w:rPr>
        <w:t>2</w:t>
      </w:r>
      <w:r w:rsidR="00C075DD" w:rsidRPr="008C0E68">
        <w:rPr>
          <w:rFonts w:ascii="Time New Roman" w:eastAsia="黑体" w:hAnsi="Time New Roman"/>
          <w:lang w:val="zh-CN"/>
        </w:rPr>
        <w:t>0</w:t>
      </w:r>
      <w:r w:rsidRPr="008C0E68">
        <w:rPr>
          <w:rFonts w:ascii="Time New Roman" w:eastAsia="黑体" w:hAnsi="Time New Roman"/>
          <w:lang w:val="zh-CN"/>
        </w:rPr>
        <w:t>16</w:t>
      </w:r>
      <w:r w:rsidR="00C075DD" w:rsidRPr="008C0E68">
        <w:rPr>
          <w:rFonts w:ascii="Time New Roman" w:eastAsia="黑体" w:hAnsi="Time New Roman"/>
          <w:lang w:val="zh-CN"/>
        </w:rPr>
        <w:t>年</w:t>
      </w:r>
      <w:r w:rsidRPr="008C0E68">
        <w:rPr>
          <w:rFonts w:ascii="Time New Roman" w:eastAsia="黑体" w:hAnsi="Time New Roman"/>
          <w:lang w:val="zh-CN"/>
        </w:rPr>
        <w:t>12</w:t>
      </w:r>
      <w:r w:rsidR="00C075DD" w:rsidRPr="008C0E68">
        <w:rPr>
          <w:rFonts w:ascii="Time New Roman" w:eastAsia="黑体" w:hAnsi="Time New Roman"/>
          <w:lang w:val="zh-CN"/>
        </w:rPr>
        <w:t>月</w:t>
      </w:r>
      <w:r w:rsidRPr="008C0E68">
        <w:rPr>
          <w:rFonts w:ascii="Time New Roman" w:eastAsia="黑体" w:hAnsi="Time New Roman" w:hint="eastAsia"/>
          <w:lang w:val="zh-CN"/>
        </w:rPr>
        <w:t>9</w:t>
      </w:r>
      <w:r w:rsidR="00C075DD" w:rsidRPr="008C0E68">
        <w:rPr>
          <w:rFonts w:ascii="Time New Roman" w:eastAsia="黑体" w:hAnsi="Time New Roman"/>
          <w:lang w:val="zh-CN"/>
        </w:rPr>
        <w:t>日</w:t>
      </w:r>
      <w:r w:rsidR="00C075DD" w:rsidRPr="008C0E68">
        <w:rPr>
          <w:rFonts w:ascii="Time New Roman" w:eastAsia="黑体" w:hAnsi="Time New Roman" w:hint="eastAsia"/>
          <w:lang w:val="zh-CN"/>
        </w:rPr>
        <w:t>之</w:t>
      </w:r>
      <w:r w:rsidR="00C075DD" w:rsidRPr="008C0E68">
        <w:rPr>
          <w:rFonts w:ascii="Time New Roman" w:eastAsia="黑体" w:hAnsi="Time New Roman"/>
          <w:lang w:val="zh-CN"/>
        </w:rPr>
        <w:t>前</w:t>
      </w:r>
      <w:r w:rsidR="00C075DD" w:rsidRPr="008C0E68">
        <w:rPr>
          <w:rFonts w:ascii="Time New Roman" w:eastAsia="黑体" w:hAnsi="Time New Roman" w:hint="eastAsia"/>
          <w:lang w:val="zh-CN"/>
        </w:rPr>
        <w:t>提供资料，说明落实</w:t>
      </w:r>
      <w:r w:rsidR="00C075DD" w:rsidRPr="008C0E68">
        <w:rPr>
          <w:rFonts w:ascii="Time New Roman" w:eastAsia="黑体" w:hAnsi="Time New Roman"/>
          <w:lang w:val="zh-CN"/>
        </w:rPr>
        <w:t>委员会关于下列问题的建议</w:t>
      </w:r>
      <w:r w:rsidR="00C075DD" w:rsidRPr="008C0E68">
        <w:rPr>
          <w:rFonts w:ascii="Time New Roman" w:eastAsia="黑体" w:hAnsi="Time New Roman" w:hint="eastAsia"/>
          <w:lang w:val="zh-CN"/>
        </w:rPr>
        <w:t>的情况</w:t>
      </w:r>
      <w:r w:rsidR="00C075DD" w:rsidRPr="008C0E68">
        <w:rPr>
          <w:rFonts w:ascii="Time New Roman" w:eastAsia="黑体" w:hAnsi="Time New Roman"/>
          <w:lang w:val="zh-CN"/>
        </w:rPr>
        <w:t>：消除广泛存在的酷刑和虐待</w:t>
      </w:r>
      <w:r w:rsidR="00C075DD" w:rsidRPr="008C0E68">
        <w:rPr>
          <w:rFonts w:ascii="Time New Roman" w:eastAsia="黑体" w:hAnsi="Time New Roman" w:hint="eastAsia"/>
          <w:lang w:val="zh-CN"/>
        </w:rPr>
        <w:t>现象</w:t>
      </w:r>
      <w:r w:rsidR="00C075DD" w:rsidRPr="008C0E68">
        <w:rPr>
          <w:rFonts w:ascii="Time New Roman" w:eastAsia="黑体" w:hAnsi="Time New Roman"/>
          <w:lang w:val="zh-CN"/>
        </w:rPr>
        <w:t>、停止对人权维护者的任意监禁和据称实施的酷刑、确保遵守基本法律保障</w:t>
      </w:r>
      <w:r w:rsidR="00C075DD" w:rsidRPr="008C0E68">
        <w:rPr>
          <w:rFonts w:ascii="Time New Roman" w:eastAsia="黑体" w:hAnsi="Time New Roman"/>
          <w:lang w:val="zh-CN"/>
        </w:rPr>
        <w:t>(</w:t>
      </w:r>
      <w:r w:rsidR="00C075DD" w:rsidRPr="008C0E68">
        <w:rPr>
          <w:rFonts w:ascii="Time New Roman" w:eastAsia="黑体" w:hAnsi="Time New Roman"/>
          <w:lang w:val="zh-CN"/>
        </w:rPr>
        <w:t>见上文第</w:t>
      </w:r>
      <w:r w:rsidRPr="008C0E68">
        <w:rPr>
          <w:rFonts w:ascii="Time New Roman" w:eastAsia="黑体" w:hAnsi="Time New Roman"/>
          <w:lang w:val="zh-CN"/>
        </w:rPr>
        <w:t>9</w:t>
      </w:r>
      <w:r w:rsidR="00C075DD" w:rsidRPr="008C0E68">
        <w:rPr>
          <w:rFonts w:ascii="Time New Roman" w:eastAsia="黑体" w:hAnsi="Time New Roman"/>
          <w:lang w:val="zh-CN"/>
        </w:rPr>
        <w:t>、第</w:t>
      </w:r>
      <w:r w:rsidRPr="008C0E68">
        <w:rPr>
          <w:rFonts w:ascii="Time New Roman" w:eastAsia="黑体" w:hAnsi="Time New Roman"/>
          <w:lang w:val="zh-CN"/>
        </w:rPr>
        <w:t>11</w:t>
      </w:r>
      <w:r w:rsidR="00C075DD" w:rsidRPr="008C0E68">
        <w:rPr>
          <w:rFonts w:ascii="Time New Roman" w:eastAsia="黑体" w:hAnsi="Time New Roman"/>
          <w:lang w:val="zh-CN"/>
        </w:rPr>
        <w:t>和第</w:t>
      </w:r>
      <w:r w:rsidRPr="008C0E68">
        <w:rPr>
          <w:rFonts w:ascii="Time New Roman" w:eastAsia="黑体" w:hAnsi="Time New Roman"/>
          <w:lang w:val="zh-CN"/>
        </w:rPr>
        <w:t>13</w:t>
      </w:r>
      <w:r w:rsidR="00C075DD" w:rsidRPr="008C0E68">
        <w:rPr>
          <w:rFonts w:ascii="Time New Roman" w:eastAsia="黑体" w:hAnsi="Time New Roman"/>
          <w:lang w:val="zh-CN"/>
        </w:rPr>
        <w:t>段</w:t>
      </w:r>
      <w:r w:rsidR="00C075DD" w:rsidRPr="008C0E68">
        <w:rPr>
          <w:rFonts w:ascii="Time New Roman" w:eastAsia="黑体" w:hAnsi="Time New Roman"/>
          <w:lang w:val="zh-CN"/>
        </w:rPr>
        <w:t>)</w:t>
      </w:r>
      <w:r w:rsidR="00C075DD" w:rsidRPr="008C0E68">
        <w:rPr>
          <w:rFonts w:ascii="Time New Roman" w:eastAsia="黑体" w:hAnsi="Time New Roman"/>
          <w:lang w:val="zh-CN"/>
        </w:rPr>
        <w:t>。为此，请缔约国向委员会通报准备在下一个报告期内落实本结论性意见中部分或</w:t>
      </w:r>
      <w:r w:rsidR="00C075DD" w:rsidRPr="008C0E68">
        <w:rPr>
          <w:rFonts w:ascii="Time New Roman" w:eastAsia="黑体" w:hAnsi="Time New Roman" w:hint="eastAsia"/>
          <w:lang w:val="zh-CN"/>
        </w:rPr>
        <w:t>所有其余建议</w:t>
      </w:r>
      <w:r w:rsidR="00C075DD" w:rsidRPr="008C0E68">
        <w:rPr>
          <w:rFonts w:ascii="Time New Roman" w:eastAsia="黑体" w:hAnsi="Time New Roman"/>
          <w:lang w:val="zh-CN"/>
        </w:rPr>
        <w:t>的计划。</w:t>
      </w:r>
    </w:p>
    <w:p w:rsidR="00C075DD" w:rsidRPr="008C0E68" w:rsidRDefault="00C075DD" w:rsidP="008C0CA1">
      <w:pPr>
        <w:pStyle w:val="H23GC"/>
        <w:rPr>
          <w:rFonts w:ascii="Time New Roman" w:hAnsi="Time New Roman"/>
        </w:rPr>
      </w:pPr>
      <w:r w:rsidRPr="008C0E68">
        <w:rPr>
          <w:rFonts w:ascii="Time New Roman" w:hAnsi="Time New Roman"/>
          <w:lang w:val="zh-CN"/>
        </w:rPr>
        <w:tab/>
      </w:r>
      <w:r w:rsidRPr="008C0E68">
        <w:rPr>
          <w:rFonts w:ascii="Time New Roman" w:hAnsi="Time New Roman"/>
          <w:lang w:val="zh-CN"/>
        </w:rPr>
        <w:tab/>
      </w:r>
      <w:r w:rsidRPr="008C0E68">
        <w:rPr>
          <w:rFonts w:ascii="Time New Roman" w:hAnsi="Time New Roman"/>
          <w:lang w:val="zh-CN"/>
        </w:rPr>
        <w:t>其他问题</w:t>
      </w:r>
    </w:p>
    <w:p w:rsidR="00C075DD" w:rsidRPr="008C0E68" w:rsidRDefault="008C0CA1" w:rsidP="008C0CA1">
      <w:pPr>
        <w:pStyle w:val="SingleTxtGC"/>
        <w:rPr>
          <w:rFonts w:ascii="Time New Roman" w:eastAsia="黑体" w:hAnsi="Time New Roman"/>
          <w:b/>
          <w:bCs/>
        </w:rPr>
      </w:pPr>
      <w:r w:rsidRPr="008C0E68">
        <w:rPr>
          <w:rFonts w:ascii="Time New Roman" w:eastAsia="黑体" w:hAnsi="Time New Roman"/>
          <w:lang w:val="zh-CN"/>
        </w:rPr>
        <w:t>41</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委员会请缔约国考虑批准其尚未加入的联合国核心人权条约，即《保护所有人免遭强迫失踪国际公约》、《儿童权利公约关于设定来文程序的任择议定书》和《经济、社会、文化权利国际公约任择议定书》。</w:t>
      </w:r>
    </w:p>
    <w:p w:rsidR="00C075DD" w:rsidRPr="008C0E68" w:rsidRDefault="008C0CA1" w:rsidP="008C0CA1">
      <w:pPr>
        <w:pStyle w:val="SingleTxtGC"/>
        <w:rPr>
          <w:rFonts w:ascii="Time New Roman" w:eastAsia="黑体" w:hAnsi="Time New Roman"/>
        </w:rPr>
      </w:pPr>
      <w:r w:rsidRPr="008C0E68">
        <w:rPr>
          <w:rFonts w:ascii="Time New Roman" w:eastAsia="黑体" w:hAnsi="Time New Roman"/>
          <w:lang w:val="zh-CN"/>
        </w:rPr>
        <w:t>42</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请缔约国以适当的语文通过官方网站、媒体和非政府组织广泛传播提交给委员会的报告和本结论性意见。</w:t>
      </w:r>
    </w:p>
    <w:p w:rsidR="00F73E97" w:rsidRPr="008C0E68" w:rsidRDefault="008C0CA1" w:rsidP="008C0CA1">
      <w:pPr>
        <w:pStyle w:val="SingleTxtGC"/>
        <w:rPr>
          <w:rFonts w:ascii="Time New Roman" w:eastAsia="黑体" w:hAnsi="Time New Roman" w:hint="eastAsia"/>
          <w:lang w:val="zh-CN"/>
        </w:rPr>
      </w:pPr>
      <w:r w:rsidRPr="008C0E68">
        <w:rPr>
          <w:rFonts w:ascii="Time New Roman" w:eastAsia="黑体" w:hAnsi="Time New Roman"/>
          <w:lang w:val="zh-CN"/>
        </w:rPr>
        <w:t>43</w:t>
      </w:r>
      <w:r w:rsidR="00C075DD" w:rsidRPr="008C0E68">
        <w:rPr>
          <w:rFonts w:ascii="Time New Roman" w:eastAsia="黑体" w:hAnsi="Time New Roman"/>
          <w:lang w:val="zh-CN"/>
        </w:rPr>
        <w:t>.</w:t>
      </w:r>
      <w:r w:rsidRPr="008C0E68">
        <w:rPr>
          <w:rFonts w:ascii="Time New Roman" w:eastAsia="黑体" w:hAnsi="Time New Roman" w:hint="eastAsia"/>
          <w:lang w:val="zh-CN"/>
        </w:rPr>
        <w:t xml:space="preserve">  </w:t>
      </w:r>
      <w:r w:rsidR="00C075DD" w:rsidRPr="008C0E68">
        <w:rPr>
          <w:rFonts w:ascii="Time New Roman" w:eastAsia="黑体" w:hAnsi="Time New Roman"/>
          <w:lang w:val="zh-CN"/>
        </w:rPr>
        <w:t>请缔约国在</w:t>
      </w:r>
      <w:r w:rsidRPr="008C0E68">
        <w:rPr>
          <w:rFonts w:ascii="Time New Roman" w:eastAsia="黑体" w:hAnsi="Time New Roman"/>
          <w:lang w:val="zh-CN"/>
        </w:rPr>
        <w:t>2</w:t>
      </w:r>
      <w:r w:rsidR="00C075DD" w:rsidRPr="008C0E68">
        <w:rPr>
          <w:rFonts w:ascii="Time New Roman" w:eastAsia="黑体" w:hAnsi="Time New Roman"/>
          <w:lang w:val="zh-CN"/>
        </w:rPr>
        <w:t>0</w:t>
      </w:r>
      <w:r w:rsidRPr="008C0E68">
        <w:rPr>
          <w:rFonts w:ascii="Time New Roman" w:eastAsia="黑体" w:hAnsi="Time New Roman"/>
          <w:lang w:val="zh-CN"/>
        </w:rPr>
        <w:t>19</w:t>
      </w:r>
      <w:r w:rsidR="00C075DD" w:rsidRPr="008C0E68">
        <w:rPr>
          <w:rFonts w:ascii="Time New Roman" w:eastAsia="黑体" w:hAnsi="Time New Roman"/>
          <w:lang w:val="zh-CN"/>
        </w:rPr>
        <w:t>年</w:t>
      </w:r>
      <w:r w:rsidRPr="008C0E68">
        <w:rPr>
          <w:rFonts w:ascii="Time New Roman" w:eastAsia="黑体" w:hAnsi="Time New Roman"/>
          <w:lang w:val="zh-CN"/>
        </w:rPr>
        <w:t>12</w:t>
      </w:r>
      <w:r w:rsidR="00C075DD" w:rsidRPr="008C0E68">
        <w:rPr>
          <w:rFonts w:ascii="Time New Roman" w:eastAsia="黑体" w:hAnsi="Time New Roman"/>
          <w:lang w:val="zh-CN"/>
        </w:rPr>
        <w:t>月</w:t>
      </w:r>
      <w:r w:rsidRPr="008C0E68">
        <w:rPr>
          <w:rFonts w:ascii="Time New Roman" w:eastAsia="黑体" w:hAnsi="Time New Roman"/>
          <w:lang w:val="zh-CN"/>
        </w:rPr>
        <w:t>9</w:t>
      </w:r>
      <w:r w:rsidR="00C075DD" w:rsidRPr="008C0E68">
        <w:rPr>
          <w:rFonts w:ascii="Time New Roman" w:eastAsia="黑体" w:hAnsi="Time New Roman"/>
          <w:lang w:val="zh-CN"/>
        </w:rPr>
        <w:t>日之前提交下一次报告，</w:t>
      </w:r>
      <w:r w:rsidR="00C075DD" w:rsidRPr="008C0E68">
        <w:rPr>
          <w:rFonts w:ascii="Time New Roman" w:eastAsia="黑体" w:hAnsi="Time New Roman" w:hint="eastAsia"/>
          <w:lang w:val="zh-CN"/>
        </w:rPr>
        <w:t>即</w:t>
      </w:r>
      <w:r w:rsidR="00C075DD" w:rsidRPr="008C0E68">
        <w:rPr>
          <w:rFonts w:ascii="Time New Roman" w:eastAsia="黑体" w:hAnsi="Time New Roman"/>
          <w:lang w:val="zh-CN"/>
        </w:rPr>
        <w:t>第五次定期报告。为此，考虑到缔约国已同意按简化报告程序向委员会报告，委员会将在</w:t>
      </w:r>
      <w:bookmarkStart w:id="0" w:name="_GoBack"/>
      <w:bookmarkEnd w:id="0"/>
      <w:r w:rsidR="00C075DD" w:rsidRPr="008C0E68">
        <w:rPr>
          <w:rFonts w:ascii="Time New Roman" w:eastAsia="黑体" w:hAnsi="Time New Roman"/>
          <w:lang w:val="zh-CN"/>
        </w:rPr>
        <w:t>缔约国提交报告之前及时将问题清单送交缔约国。</w:t>
      </w:r>
    </w:p>
    <w:p w:rsidR="00C075DD" w:rsidRPr="002D6A9C" w:rsidRDefault="00C075D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075DD" w:rsidRPr="00C075DD" w:rsidRDefault="00C075DD" w:rsidP="00C075DD">
      <w:pPr>
        <w:pStyle w:val="a8"/>
      </w:pPr>
    </w:p>
    <w:sectPr w:rsidR="00C075DD" w:rsidRPr="00C075DD"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749" w:rsidRPr="000D319F" w:rsidRDefault="00DD7749" w:rsidP="000D319F">
      <w:pPr>
        <w:pStyle w:val="ae"/>
        <w:spacing w:after="240"/>
        <w:ind w:left="907"/>
        <w:rPr>
          <w:rFonts w:asciiTheme="majorBidi" w:eastAsia="宋体" w:hAnsiTheme="majorBidi" w:cstheme="majorBidi"/>
          <w:sz w:val="21"/>
          <w:szCs w:val="21"/>
          <w:lang w:val="en-US"/>
        </w:rPr>
      </w:pPr>
    </w:p>
    <w:p w:rsidR="00DD7749" w:rsidRPr="000D319F" w:rsidRDefault="00DD774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D7749" w:rsidRPr="000D319F" w:rsidRDefault="00DD7749" w:rsidP="000D319F">
      <w:pPr>
        <w:pStyle w:val="ae"/>
      </w:pPr>
    </w:p>
  </w:endnote>
  <w:endnote w:type="continuationNotice" w:id="1">
    <w:p w:rsidR="00DD7749" w:rsidRDefault="00DD77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73E97" w:rsidRDefault="00F73E97" w:rsidP="00F73E9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95AAB">
      <w:rPr>
        <w:rStyle w:val="af"/>
        <w:noProof/>
      </w:rPr>
      <w:t>8</w:t>
    </w:r>
    <w:r>
      <w:rPr>
        <w:rStyle w:val="af"/>
      </w:rPr>
      <w:fldChar w:fldCharType="end"/>
    </w:r>
    <w:r>
      <w:rPr>
        <w:rStyle w:val="af"/>
      </w:rPr>
      <w:tab/>
    </w:r>
    <w:proofErr w:type="spellStart"/>
    <w:r w:rsidRPr="00F73E97">
      <w:rPr>
        <w:rStyle w:val="af"/>
        <w:b w:val="0"/>
        <w:snapToGrid w:val="0"/>
        <w:sz w:val="16"/>
      </w:rPr>
      <w:t>GE.16</w:t>
    </w:r>
    <w:proofErr w:type="spellEnd"/>
    <w:r w:rsidRPr="00F73E97">
      <w:rPr>
        <w:rStyle w:val="af"/>
        <w:b w:val="0"/>
        <w:snapToGrid w:val="0"/>
        <w:sz w:val="16"/>
      </w:rPr>
      <w:t>-01044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73E97" w:rsidRDefault="00F73E97" w:rsidP="00F73E97">
    <w:pPr>
      <w:pStyle w:val="ae"/>
      <w:tabs>
        <w:tab w:val="clear" w:pos="431"/>
        <w:tab w:val="right" w:pos="9638"/>
      </w:tabs>
      <w:rPr>
        <w:rStyle w:val="af"/>
      </w:rPr>
    </w:pPr>
    <w:proofErr w:type="spellStart"/>
    <w:r>
      <w:t>GE.16</w:t>
    </w:r>
    <w:proofErr w:type="spellEnd"/>
    <w:r>
      <w:t>-01044</w:t>
    </w:r>
    <w:r>
      <w:tab/>
    </w:r>
    <w:r>
      <w:rPr>
        <w:rStyle w:val="af"/>
      </w:rPr>
      <w:fldChar w:fldCharType="begin"/>
    </w:r>
    <w:r>
      <w:rPr>
        <w:rStyle w:val="af"/>
      </w:rPr>
      <w:instrText xml:space="preserve"> PAGE  \* MERGEFORMAT </w:instrText>
    </w:r>
    <w:r>
      <w:rPr>
        <w:rStyle w:val="af"/>
      </w:rPr>
      <w:fldChar w:fldCharType="separate"/>
    </w:r>
    <w:r w:rsidR="00195AAB">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F73E97" w:rsidP="00F45ED1">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-01044</w:t>
    </w:r>
    <w:r w:rsidR="00731A42" w:rsidRPr="00EE277A">
      <w:rPr>
        <w:sz w:val="20"/>
        <w:lang w:eastAsia="zh-CN"/>
      </w:rPr>
      <w:t xml:space="preserve"> (C)</w:t>
    </w:r>
    <w:r w:rsidR="005505A1">
      <w:rPr>
        <w:sz w:val="20"/>
        <w:lang w:eastAsia="zh-CN"/>
      </w:rPr>
      <w:tab/>
    </w:r>
    <w:r>
      <w:rPr>
        <w:rFonts w:eastAsiaTheme="minorEastAsia" w:hint="eastAsia"/>
        <w:sz w:val="20"/>
        <w:lang w:eastAsia="zh-CN"/>
      </w:rPr>
      <w:t>1503</w:t>
    </w:r>
    <w:r w:rsidR="005505A1">
      <w:rPr>
        <w:sz w:val="20"/>
        <w:lang w:eastAsia="zh-CN"/>
      </w:rPr>
      <w:t>1</w:t>
    </w:r>
    <w:r w:rsidR="002D14FC">
      <w:rPr>
        <w:rFonts w:eastAsiaTheme="minorEastAsia" w:hint="eastAsia"/>
        <w:sz w:val="20"/>
        <w:lang w:eastAsia="zh-CN"/>
      </w:rPr>
      <w:t>6</w:t>
    </w:r>
    <w:r w:rsidR="00731A42">
      <w:rPr>
        <w:sz w:val="20"/>
        <w:lang w:eastAsia="zh-CN"/>
      </w:rPr>
      <w:tab/>
    </w:r>
    <w:r w:rsidR="00F45ED1">
      <w:rPr>
        <w:rFonts w:eastAsiaTheme="minorEastAsia" w:hint="eastAsia"/>
        <w:sz w:val="20"/>
        <w:lang w:eastAsia="zh-CN"/>
      </w:rPr>
      <w:t>1603</w:t>
    </w:r>
    <w:r w:rsidR="00731A42">
      <w:rPr>
        <w:sz w:val="20"/>
        <w:lang w:eastAsia="zh-CN"/>
      </w:rPr>
      <w:t>1</w:t>
    </w:r>
    <w:r w:rsidR="002D14FC">
      <w:rPr>
        <w:rFonts w:eastAsiaTheme="minorEastAsia" w:hint="eastAsia"/>
        <w:sz w:val="20"/>
        <w:lang w:eastAsia="zh-CN"/>
      </w:rPr>
      <w:t>6</w:t>
    </w:r>
  </w:p>
  <w:p w:rsidR="00056632" w:rsidRPr="00487939" w:rsidRDefault="00F73E97"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AZE/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ZE/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749" w:rsidRPr="000157B1" w:rsidRDefault="00DD774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D7749" w:rsidRPr="000157B1" w:rsidRDefault="00DD774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D7749" w:rsidRDefault="00DD7749"/>
  </w:footnote>
  <w:footnote w:id="2">
    <w:p w:rsidR="00C075DD" w:rsidRDefault="00C075DD" w:rsidP="00C075DD">
      <w:pPr>
        <w:pStyle w:val="a6"/>
        <w:overflowPunct/>
        <w:adjustRightInd/>
        <w:snapToGrid/>
      </w:pPr>
      <w:r>
        <w:rPr>
          <w:lang w:val="zh-CN"/>
        </w:rPr>
        <w:tab/>
        <w:t>*</w:t>
      </w:r>
      <w:r>
        <w:rPr>
          <w:lang w:val="zh-CN"/>
        </w:rPr>
        <w:tab/>
      </w:r>
      <w:r>
        <w:rPr>
          <w:lang w:val="zh-CN"/>
        </w:rPr>
        <w:t>委员会第五十六届会议</w:t>
      </w:r>
      <w:r>
        <w:rPr>
          <w:lang w:val="zh-CN"/>
        </w:rPr>
        <w:t>(2015</w:t>
      </w:r>
      <w:r>
        <w:rPr>
          <w:lang w:val="zh-CN"/>
        </w:rPr>
        <w:t>年</w:t>
      </w:r>
      <w:r>
        <w:rPr>
          <w:lang w:val="zh-CN"/>
        </w:rPr>
        <w:t>11</w:t>
      </w:r>
      <w:r>
        <w:rPr>
          <w:lang w:val="zh-CN"/>
        </w:rPr>
        <w:t>月</w:t>
      </w:r>
      <w:r>
        <w:rPr>
          <w:lang w:val="zh-CN"/>
        </w:rPr>
        <w:t>9</w:t>
      </w:r>
      <w:r>
        <w:rPr>
          <w:lang w:val="zh-CN"/>
        </w:rPr>
        <w:t>日至</w:t>
      </w:r>
      <w:r>
        <w:rPr>
          <w:lang w:val="zh-CN"/>
        </w:rPr>
        <w:t>12</w:t>
      </w:r>
      <w:r>
        <w:rPr>
          <w:lang w:val="zh-CN"/>
        </w:rPr>
        <w:t>月</w:t>
      </w:r>
      <w:r>
        <w:rPr>
          <w:lang w:val="zh-CN"/>
        </w:rPr>
        <w:t>9</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73E97" w:rsidP="00F73E97">
    <w:pPr>
      <w:pStyle w:val="af0"/>
    </w:pPr>
    <w:r>
      <w:t>CAT/C/</w:t>
    </w:r>
    <w:proofErr w:type="spellStart"/>
    <w:r>
      <w:t>AZE</w:t>
    </w:r>
    <w:proofErr w:type="spellEnd"/>
    <w:r>
      <w: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73E97" w:rsidP="00F73E97">
    <w:pPr>
      <w:pStyle w:val="af0"/>
      <w:jc w:val="right"/>
    </w:pPr>
    <w:r>
      <w:t>CAT/C/</w:t>
    </w:r>
    <w:proofErr w:type="spellStart"/>
    <w:r>
      <w:t>AZE</w:t>
    </w:r>
    <w:proofErr w:type="spellEnd"/>
    <w:r>
      <w: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pStyle w:val="3"/>
      <w:lvlText w:val="%1."/>
      <w:lvlJc w:val="left"/>
      <w:pPr>
        <w:tabs>
          <w:tab w:val="num" w:pos="926"/>
        </w:tabs>
        <w:ind w:left="926"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8115DBD"/>
    <w:multiLevelType w:val="hybridMultilevel"/>
    <w:tmpl w:val="532657F8"/>
    <w:lvl w:ilvl="0" w:tplc="43301D4A">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1622602"/>
    <w:multiLevelType w:val="hybridMultilevel"/>
    <w:tmpl w:val="CE0C5054"/>
    <w:lvl w:ilvl="0" w:tplc="52B683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203684D"/>
    <w:multiLevelType w:val="hybridMultilevel"/>
    <w:tmpl w:val="76064702"/>
    <w:lvl w:ilvl="0" w:tplc="7584D30E">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8"/>
  </w:num>
  <w:num w:numId="3">
    <w:abstractNumId w:val="3"/>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6"/>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749"/>
    <w:rsid w:val="00011483"/>
    <w:rsid w:val="0003324B"/>
    <w:rsid w:val="000A0B81"/>
    <w:rsid w:val="000D319F"/>
    <w:rsid w:val="000E4D0E"/>
    <w:rsid w:val="00144B69"/>
    <w:rsid w:val="00153E86"/>
    <w:rsid w:val="00195AAB"/>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427F63"/>
    <w:rsid w:val="00434D38"/>
    <w:rsid w:val="00494EB8"/>
    <w:rsid w:val="004A34AA"/>
    <w:rsid w:val="004C4A0A"/>
    <w:rsid w:val="004C6482"/>
    <w:rsid w:val="00501220"/>
    <w:rsid w:val="005505A1"/>
    <w:rsid w:val="005B5D35"/>
    <w:rsid w:val="005E403A"/>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B0560"/>
    <w:rsid w:val="008B2BFA"/>
    <w:rsid w:val="008C0CA1"/>
    <w:rsid w:val="008C0E68"/>
    <w:rsid w:val="008E6A3F"/>
    <w:rsid w:val="00936F03"/>
    <w:rsid w:val="00943B69"/>
    <w:rsid w:val="00944CB3"/>
    <w:rsid w:val="00945B28"/>
    <w:rsid w:val="009B09D7"/>
    <w:rsid w:val="009D35ED"/>
    <w:rsid w:val="00A03CB6"/>
    <w:rsid w:val="00A1364C"/>
    <w:rsid w:val="00A21076"/>
    <w:rsid w:val="00A3739A"/>
    <w:rsid w:val="00A52DAF"/>
    <w:rsid w:val="00A84072"/>
    <w:rsid w:val="00B16570"/>
    <w:rsid w:val="00B23B03"/>
    <w:rsid w:val="00B43EB7"/>
    <w:rsid w:val="00B53320"/>
    <w:rsid w:val="00BC6522"/>
    <w:rsid w:val="00C075DD"/>
    <w:rsid w:val="00C121D5"/>
    <w:rsid w:val="00C17349"/>
    <w:rsid w:val="00C351AA"/>
    <w:rsid w:val="00C7253F"/>
    <w:rsid w:val="00D26A05"/>
    <w:rsid w:val="00D97B98"/>
    <w:rsid w:val="00DC671F"/>
    <w:rsid w:val="00DD7749"/>
    <w:rsid w:val="00DE4DA7"/>
    <w:rsid w:val="00E245ED"/>
    <w:rsid w:val="00E33B38"/>
    <w:rsid w:val="00E47FE5"/>
    <w:rsid w:val="00E572EF"/>
    <w:rsid w:val="00E574AF"/>
    <w:rsid w:val="00E946C0"/>
    <w:rsid w:val="00F24E6D"/>
    <w:rsid w:val="00F45ED1"/>
    <w:rsid w:val="00F714DA"/>
    <w:rsid w:val="00F73E97"/>
    <w:rsid w:val="00FA1CD2"/>
    <w:rsid w:val="00FB456B"/>
    <w:rsid w:val="00FF104D"/>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List Number 3"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0">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0"/>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C075DD"/>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SingleTxtG">
    <w:name w:val="_ Single Txt_G"/>
    <w:basedOn w:val="a"/>
    <w:link w:val="SingleTxtGChar"/>
    <w:rsid w:val="00C075DD"/>
    <w:pPr>
      <w:tabs>
        <w:tab w:val="clear" w:pos="431"/>
      </w:tabs>
      <w:suppressAutoHyphens/>
      <w:overflowPunct/>
      <w:adjustRightInd/>
      <w:snapToGrid/>
      <w:spacing w:after="120" w:line="280" w:lineRule="exact"/>
      <w:ind w:left="1134" w:right="1134"/>
    </w:pPr>
    <w:rPr>
      <w:snapToGrid/>
      <w:szCs w:val="10"/>
    </w:rPr>
  </w:style>
  <w:style w:type="paragraph" w:customStyle="1" w:styleId="Bullet2G">
    <w:name w:val="_Bullet 2_G"/>
    <w:basedOn w:val="a"/>
    <w:rsid w:val="00C075DD"/>
    <w:pPr>
      <w:numPr>
        <w:numId w:val="8"/>
      </w:numPr>
      <w:tabs>
        <w:tab w:val="clear" w:pos="431"/>
      </w:tabs>
      <w:suppressAutoHyphens/>
      <w:overflowPunct/>
      <w:adjustRightInd/>
      <w:snapToGrid/>
      <w:spacing w:after="120" w:line="280" w:lineRule="exact"/>
      <w:ind w:right="1134"/>
    </w:pPr>
    <w:rPr>
      <w:snapToGrid/>
      <w:szCs w:val="10"/>
    </w:rPr>
  </w:style>
  <w:style w:type="paragraph" w:customStyle="1" w:styleId="H1G">
    <w:name w:val="_ H_1_G"/>
    <w:basedOn w:val="a"/>
    <w:next w:val="a"/>
    <w:rsid w:val="00C075DD"/>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C075DD"/>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styleId="3">
    <w:name w:val="List Number 3"/>
    <w:basedOn w:val="a"/>
    <w:semiHidden/>
    <w:rsid w:val="00C075DD"/>
    <w:pPr>
      <w:numPr>
        <w:numId w:val="7"/>
      </w:numPr>
      <w:tabs>
        <w:tab w:val="clear" w:pos="431"/>
      </w:tabs>
      <w:suppressAutoHyphens/>
      <w:overflowPunct/>
      <w:adjustRightInd/>
      <w:snapToGrid/>
      <w:spacing w:after="120" w:line="280" w:lineRule="exact"/>
    </w:pPr>
    <w:rPr>
      <w:snapToGrid/>
      <w:szCs w:val="10"/>
    </w:rPr>
  </w:style>
  <w:style w:type="character" w:customStyle="1" w:styleId="SingleTxtGChar">
    <w:name w:val="_ Single Txt_G Char"/>
    <w:link w:val="SingleTxtG"/>
    <w:locked/>
    <w:rsid w:val="00C075DD"/>
    <w:rPr>
      <w:sz w:val="21"/>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List Number 3"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0">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0"/>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C075DD"/>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SingleTxtG">
    <w:name w:val="_ Single Txt_G"/>
    <w:basedOn w:val="a"/>
    <w:link w:val="SingleTxtGChar"/>
    <w:rsid w:val="00C075DD"/>
    <w:pPr>
      <w:tabs>
        <w:tab w:val="clear" w:pos="431"/>
      </w:tabs>
      <w:suppressAutoHyphens/>
      <w:overflowPunct/>
      <w:adjustRightInd/>
      <w:snapToGrid/>
      <w:spacing w:after="120" w:line="280" w:lineRule="exact"/>
      <w:ind w:left="1134" w:right="1134"/>
    </w:pPr>
    <w:rPr>
      <w:snapToGrid/>
      <w:szCs w:val="10"/>
    </w:rPr>
  </w:style>
  <w:style w:type="paragraph" w:customStyle="1" w:styleId="Bullet2G">
    <w:name w:val="_Bullet 2_G"/>
    <w:basedOn w:val="a"/>
    <w:rsid w:val="00C075DD"/>
    <w:pPr>
      <w:numPr>
        <w:numId w:val="8"/>
      </w:numPr>
      <w:tabs>
        <w:tab w:val="clear" w:pos="431"/>
      </w:tabs>
      <w:suppressAutoHyphens/>
      <w:overflowPunct/>
      <w:adjustRightInd/>
      <w:snapToGrid/>
      <w:spacing w:after="120" w:line="280" w:lineRule="exact"/>
      <w:ind w:right="1134"/>
    </w:pPr>
    <w:rPr>
      <w:snapToGrid/>
      <w:szCs w:val="10"/>
    </w:rPr>
  </w:style>
  <w:style w:type="paragraph" w:customStyle="1" w:styleId="H1G">
    <w:name w:val="_ H_1_G"/>
    <w:basedOn w:val="a"/>
    <w:next w:val="a"/>
    <w:rsid w:val="00C075DD"/>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C075DD"/>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styleId="3">
    <w:name w:val="List Number 3"/>
    <w:basedOn w:val="a"/>
    <w:semiHidden/>
    <w:rsid w:val="00C075DD"/>
    <w:pPr>
      <w:numPr>
        <w:numId w:val="7"/>
      </w:numPr>
      <w:tabs>
        <w:tab w:val="clear" w:pos="431"/>
      </w:tabs>
      <w:suppressAutoHyphens/>
      <w:overflowPunct/>
      <w:adjustRightInd/>
      <w:snapToGrid/>
      <w:spacing w:after="120" w:line="280" w:lineRule="exact"/>
    </w:pPr>
    <w:rPr>
      <w:snapToGrid/>
      <w:szCs w:val="10"/>
    </w:rPr>
  </w:style>
  <w:style w:type="character" w:customStyle="1" w:styleId="SingleTxtGChar">
    <w:name w:val="_ Single Txt_G Char"/>
    <w:link w:val="SingleTxtG"/>
    <w:locked/>
    <w:rsid w:val="00C075DD"/>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41B7B-FCBF-401A-BE97-E4A8F0568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7049</Words>
  <Characters>7576</Characters>
  <Application>Microsoft Office Word</Application>
  <DocSecurity>0</DocSecurity>
  <Lines>266</Lines>
  <Paragraphs>87</Paragraphs>
  <ScaleCrop>false</ScaleCrop>
  <Company>DCM</Company>
  <LinksUpToDate>false</LinksUpToDate>
  <CharactersWithSpaces>7746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1601044</dc:title>
  <dc:subject>CAT/C/AZE/CO/4</dc:subject>
  <dc:creator>mlu</dc:creator>
  <cp:keywords/>
  <dc:description/>
  <cp:lastModifiedBy>mlu</cp:lastModifiedBy>
  <cp:revision>2</cp:revision>
  <cp:lastPrinted>2014-05-09T11:28:00Z</cp:lastPrinted>
  <dcterms:created xsi:type="dcterms:W3CDTF">2016-03-16T15:34:00Z</dcterms:created>
  <dcterms:modified xsi:type="dcterms:W3CDTF">2016-03-16T15:34:00Z</dcterms:modified>
</cp:coreProperties>
</file>