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97306C"/>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97306C" w:rsidP="0097306C">
            <w:pPr>
              <w:jc w:val="right"/>
            </w:pPr>
            <w:r w:rsidRPr="0097306C">
              <w:rPr>
                <w:sz w:val="40"/>
              </w:rPr>
              <w:t>A</w:t>
            </w:r>
            <w:r>
              <w:t>/HRC/34/L.6</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97306C" w:rsidP="00E6618E">
            <w:pPr>
              <w:spacing w:before="240"/>
            </w:pPr>
            <w:r>
              <w:t>Distr. limitée</w:t>
            </w:r>
          </w:p>
          <w:p w:rsidR="0097306C" w:rsidRDefault="00972046" w:rsidP="0097306C">
            <w:pPr>
              <w:spacing w:line="240" w:lineRule="exact"/>
            </w:pPr>
            <w:r>
              <w:t>17 mars 2017</w:t>
            </w:r>
          </w:p>
          <w:p w:rsidR="0097306C" w:rsidRDefault="0097306C" w:rsidP="0097306C">
            <w:pPr>
              <w:spacing w:line="240" w:lineRule="exact"/>
            </w:pPr>
            <w:r>
              <w:t>Français</w:t>
            </w:r>
          </w:p>
          <w:p w:rsidR="0097306C" w:rsidRPr="00DB58B5" w:rsidRDefault="0097306C" w:rsidP="0097306C">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97306C" w:rsidRPr="0097306C" w:rsidRDefault="0097306C" w:rsidP="0097306C">
      <w:pPr>
        <w:rPr>
          <w:b/>
          <w:bCs/>
          <w:lang w:val="fr-FR"/>
        </w:rPr>
      </w:pPr>
      <w:r w:rsidRPr="0097306C">
        <w:rPr>
          <w:b/>
          <w:bCs/>
          <w:lang w:val="fr-FR"/>
        </w:rPr>
        <w:t>Trente-quatrième session</w:t>
      </w:r>
    </w:p>
    <w:p w:rsidR="0097306C" w:rsidRPr="0097306C" w:rsidRDefault="0097306C" w:rsidP="0097306C">
      <w:pPr>
        <w:rPr>
          <w:lang w:val="fr-FR"/>
        </w:rPr>
      </w:pPr>
      <w:r w:rsidRPr="0097306C">
        <w:rPr>
          <w:lang w:val="fr-FR"/>
        </w:rPr>
        <w:t>27 février-24 mars 2017</w:t>
      </w:r>
    </w:p>
    <w:p w:rsidR="0097306C" w:rsidRPr="0097306C" w:rsidRDefault="0097306C" w:rsidP="0097306C">
      <w:pPr>
        <w:rPr>
          <w:lang w:val="fr-FR"/>
        </w:rPr>
      </w:pPr>
      <w:r w:rsidRPr="0097306C">
        <w:rPr>
          <w:lang w:val="fr-FR"/>
        </w:rPr>
        <w:t>Point 3 de l’ordre du jour</w:t>
      </w:r>
    </w:p>
    <w:p w:rsidR="0097306C" w:rsidRPr="0097306C" w:rsidRDefault="0097306C" w:rsidP="0097306C">
      <w:pPr>
        <w:rPr>
          <w:b/>
          <w:lang w:val="fr-FR"/>
        </w:rPr>
      </w:pPr>
      <w:r w:rsidRPr="0097306C">
        <w:rPr>
          <w:b/>
          <w:lang w:val="fr-FR"/>
        </w:rPr>
        <w:t>Promotion et protection de tous les droits de l’</w:t>
      </w:r>
      <w:r>
        <w:rPr>
          <w:b/>
          <w:lang w:val="fr-FR"/>
        </w:rPr>
        <w:t>homme,</w:t>
      </w:r>
      <w:r>
        <w:rPr>
          <w:b/>
          <w:lang w:val="fr-FR"/>
        </w:rPr>
        <w:br/>
      </w:r>
      <w:r w:rsidRPr="0097306C">
        <w:rPr>
          <w:b/>
          <w:lang w:val="fr-FR"/>
        </w:rPr>
        <w:t>civils, politiques, éco</w:t>
      </w:r>
      <w:r>
        <w:rPr>
          <w:b/>
          <w:lang w:val="fr-FR"/>
        </w:rPr>
        <w:t>nomiques, sociaux et culturels,</w:t>
      </w:r>
      <w:r>
        <w:rPr>
          <w:b/>
          <w:lang w:val="fr-FR"/>
        </w:rPr>
        <w:br/>
        <w:t xml:space="preserve">y </w:t>
      </w:r>
      <w:r w:rsidRPr="0097306C">
        <w:rPr>
          <w:b/>
          <w:lang w:val="fr-FR"/>
        </w:rPr>
        <w:t>compris le droit au développement</w:t>
      </w:r>
    </w:p>
    <w:p w:rsidR="0097306C" w:rsidRPr="0097306C" w:rsidRDefault="0097306C" w:rsidP="0097306C">
      <w:pPr>
        <w:pStyle w:val="H23G"/>
        <w:rPr>
          <w:lang w:val="fr-FR"/>
        </w:rPr>
      </w:pPr>
      <w:r>
        <w:rPr>
          <w:lang w:val="fr-FR"/>
        </w:rPr>
        <w:tab/>
      </w:r>
      <w:r>
        <w:rPr>
          <w:lang w:val="fr-FR"/>
        </w:rPr>
        <w:tab/>
      </w:r>
      <w:r w:rsidR="00972046" w:rsidRPr="0097306C">
        <w:rPr>
          <w:lang w:val="fr-FR"/>
        </w:rPr>
        <w:t xml:space="preserve">Allemagne, </w:t>
      </w:r>
      <w:r w:rsidRPr="0097306C">
        <w:rPr>
          <w:lang w:val="fr-FR"/>
        </w:rPr>
        <w:t>Arménie,</w:t>
      </w:r>
      <w:r w:rsidRPr="00260E5A">
        <w:rPr>
          <w:b w:val="0"/>
          <w:lang w:val="fr-FR"/>
        </w:rPr>
        <w:t>*</w:t>
      </w:r>
      <w:r w:rsidRPr="0097306C">
        <w:rPr>
          <w:lang w:val="fr-FR"/>
        </w:rPr>
        <w:t xml:space="preserve"> Australie</w:t>
      </w:r>
      <w:r w:rsidR="00260E5A" w:rsidRPr="00260E5A">
        <w:rPr>
          <w:b w:val="0"/>
          <w:lang w:val="fr-FR"/>
        </w:rPr>
        <w:t>*</w:t>
      </w:r>
      <w:r w:rsidR="00260E5A">
        <w:rPr>
          <w:lang w:val="fr-FR"/>
        </w:rPr>
        <w:t xml:space="preserve">, </w:t>
      </w:r>
      <w:r w:rsidRPr="0097306C">
        <w:rPr>
          <w:lang w:val="fr-FR"/>
        </w:rPr>
        <w:t>Autriche</w:t>
      </w:r>
      <w:r w:rsidR="00260E5A" w:rsidRPr="00260E5A">
        <w:rPr>
          <w:b w:val="0"/>
          <w:lang w:val="fr-FR"/>
        </w:rPr>
        <w:t>*</w:t>
      </w:r>
      <w:r w:rsidR="00260E5A">
        <w:rPr>
          <w:lang w:val="fr-FR"/>
        </w:rPr>
        <w:t xml:space="preserve">, </w:t>
      </w:r>
      <w:r w:rsidRPr="0097306C">
        <w:rPr>
          <w:lang w:val="fr-FR"/>
        </w:rPr>
        <w:t>Bosnie-Herzégovine</w:t>
      </w:r>
      <w:r w:rsidR="00260E5A" w:rsidRPr="00260E5A">
        <w:rPr>
          <w:b w:val="0"/>
          <w:lang w:val="fr-FR"/>
        </w:rPr>
        <w:t>*</w:t>
      </w:r>
      <w:r w:rsidR="00260E5A">
        <w:rPr>
          <w:lang w:val="fr-FR"/>
        </w:rPr>
        <w:t xml:space="preserve">, </w:t>
      </w:r>
      <w:r w:rsidRPr="0097306C">
        <w:rPr>
          <w:lang w:val="fr-FR"/>
        </w:rPr>
        <w:t>Bulgarie</w:t>
      </w:r>
      <w:r w:rsidR="00260E5A" w:rsidRPr="00260E5A">
        <w:rPr>
          <w:b w:val="0"/>
          <w:lang w:val="fr-FR"/>
        </w:rPr>
        <w:t>*</w:t>
      </w:r>
      <w:r w:rsidR="00260E5A">
        <w:rPr>
          <w:lang w:val="fr-FR"/>
        </w:rPr>
        <w:t>, Canada</w:t>
      </w:r>
      <w:r w:rsidR="00260E5A" w:rsidRPr="00260E5A">
        <w:rPr>
          <w:b w:val="0"/>
          <w:lang w:val="fr-FR"/>
        </w:rPr>
        <w:t>*</w:t>
      </w:r>
      <w:r w:rsidR="00260E5A">
        <w:rPr>
          <w:lang w:val="fr-FR"/>
        </w:rPr>
        <w:t xml:space="preserve">, </w:t>
      </w:r>
      <w:r w:rsidRPr="0097306C">
        <w:rPr>
          <w:lang w:val="fr-FR"/>
        </w:rPr>
        <w:t>Chypre</w:t>
      </w:r>
      <w:r w:rsidR="00260E5A" w:rsidRPr="00260E5A">
        <w:rPr>
          <w:b w:val="0"/>
          <w:lang w:val="fr-FR"/>
        </w:rPr>
        <w:t>*</w:t>
      </w:r>
      <w:r w:rsidR="00260E5A">
        <w:rPr>
          <w:lang w:val="fr-FR"/>
        </w:rPr>
        <w:t xml:space="preserve">, </w:t>
      </w:r>
      <w:r w:rsidRPr="0097306C">
        <w:rPr>
          <w:lang w:val="fr-FR"/>
        </w:rPr>
        <w:t>Dane</w:t>
      </w:r>
      <w:r w:rsidR="00260E5A">
        <w:rPr>
          <w:lang w:val="fr-FR"/>
        </w:rPr>
        <w:t>mark</w:t>
      </w:r>
      <w:r w:rsidR="00260E5A" w:rsidRPr="00260E5A">
        <w:rPr>
          <w:b w:val="0"/>
          <w:lang w:val="fr-FR"/>
        </w:rPr>
        <w:t>*</w:t>
      </w:r>
      <w:r w:rsidR="00260E5A">
        <w:rPr>
          <w:lang w:val="fr-FR"/>
        </w:rPr>
        <w:t xml:space="preserve">, </w:t>
      </w:r>
      <w:r w:rsidR="00972046" w:rsidRPr="0097306C">
        <w:rPr>
          <w:lang w:val="fr-FR"/>
        </w:rPr>
        <w:t>Espagne</w:t>
      </w:r>
      <w:r w:rsidR="00972046" w:rsidRPr="00260E5A">
        <w:rPr>
          <w:b w:val="0"/>
          <w:lang w:val="fr-FR"/>
        </w:rPr>
        <w:t>*</w:t>
      </w:r>
      <w:r w:rsidR="00972046">
        <w:rPr>
          <w:lang w:val="fr-FR"/>
        </w:rPr>
        <w:t xml:space="preserve">, </w:t>
      </w:r>
      <w:r w:rsidRPr="0097306C">
        <w:rPr>
          <w:lang w:val="fr-FR"/>
        </w:rPr>
        <w:t>Estonie</w:t>
      </w:r>
      <w:r w:rsidR="00260E5A" w:rsidRPr="00260E5A">
        <w:rPr>
          <w:b w:val="0"/>
          <w:lang w:val="fr-FR"/>
        </w:rPr>
        <w:t>*</w:t>
      </w:r>
      <w:r w:rsidR="00260E5A">
        <w:rPr>
          <w:lang w:val="fr-FR"/>
        </w:rPr>
        <w:t xml:space="preserve">, </w:t>
      </w:r>
      <w:r w:rsidR="00972046" w:rsidRPr="0097306C">
        <w:rPr>
          <w:lang w:val="fr-FR"/>
        </w:rPr>
        <w:t>États-Unis d’Amérique</w:t>
      </w:r>
      <w:r w:rsidR="00972046">
        <w:rPr>
          <w:lang w:val="fr-FR"/>
        </w:rPr>
        <w:t xml:space="preserve">, </w:t>
      </w:r>
      <w:r w:rsidR="00972046" w:rsidRPr="0097306C">
        <w:rPr>
          <w:lang w:val="fr-FR"/>
        </w:rPr>
        <w:t>ex</w:t>
      </w:r>
      <w:r w:rsidR="00972046">
        <w:rPr>
          <w:lang w:val="fr-FR"/>
        </w:rPr>
        <w:noBreakHyphen/>
      </w:r>
      <w:r w:rsidR="00972046" w:rsidRPr="0097306C">
        <w:rPr>
          <w:lang w:val="fr-FR"/>
        </w:rPr>
        <w:t>République yougoslave de Macédoine</w:t>
      </w:r>
      <w:r w:rsidR="00972046" w:rsidRPr="00260E5A">
        <w:rPr>
          <w:b w:val="0"/>
          <w:lang w:val="fr-FR"/>
        </w:rPr>
        <w:t>*</w:t>
      </w:r>
      <w:r w:rsidR="00972046">
        <w:rPr>
          <w:lang w:val="fr-FR"/>
        </w:rPr>
        <w:t xml:space="preserve">, </w:t>
      </w:r>
      <w:r w:rsidRPr="0097306C">
        <w:rPr>
          <w:lang w:val="fr-FR"/>
        </w:rPr>
        <w:t>Finlande</w:t>
      </w:r>
      <w:r w:rsidR="00260E5A" w:rsidRPr="00260E5A">
        <w:rPr>
          <w:b w:val="0"/>
          <w:lang w:val="fr-FR"/>
        </w:rPr>
        <w:t>*</w:t>
      </w:r>
      <w:r w:rsidR="00260E5A">
        <w:rPr>
          <w:lang w:val="fr-FR"/>
        </w:rPr>
        <w:t xml:space="preserve">, </w:t>
      </w:r>
      <w:r w:rsidRPr="0097306C">
        <w:rPr>
          <w:lang w:val="fr-FR"/>
        </w:rPr>
        <w:t>Géorgie, Grè</w:t>
      </w:r>
      <w:r w:rsidR="00260E5A">
        <w:rPr>
          <w:lang w:val="fr-FR"/>
        </w:rPr>
        <w:t>ce</w:t>
      </w:r>
      <w:r w:rsidRPr="00260E5A">
        <w:rPr>
          <w:b w:val="0"/>
          <w:lang w:val="fr-FR"/>
        </w:rPr>
        <w:footnoteReference w:customMarkFollows="1" w:id="2"/>
        <w:t>*</w:t>
      </w:r>
      <w:r w:rsidR="00260E5A">
        <w:rPr>
          <w:lang w:val="fr-FR"/>
        </w:rPr>
        <w:t xml:space="preserve">, </w:t>
      </w:r>
      <w:r w:rsidRPr="0097306C">
        <w:rPr>
          <w:lang w:val="fr-FR"/>
        </w:rPr>
        <w:t xml:space="preserve">Hongrie, </w:t>
      </w:r>
      <w:r w:rsidR="00E86BC9" w:rsidRPr="0097306C">
        <w:rPr>
          <w:lang w:val="fr-FR"/>
        </w:rPr>
        <w:t>Irlande</w:t>
      </w:r>
      <w:r w:rsidR="00E86BC9" w:rsidRPr="00260E5A">
        <w:rPr>
          <w:b w:val="0"/>
          <w:lang w:val="fr-FR"/>
        </w:rPr>
        <w:t>*</w:t>
      </w:r>
      <w:r w:rsidR="00E86BC9">
        <w:rPr>
          <w:lang w:val="fr-FR"/>
        </w:rPr>
        <w:t xml:space="preserve">, </w:t>
      </w:r>
      <w:r w:rsidRPr="0097306C">
        <w:rPr>
          <w:lang w:val="fr-FR"/>
        </w:rPr>
        <w:t>Islande</w:t>
      </w:r>
      <w:r w:rsidR="00260E5A" w:rsidRPr="00260E5A">
        <w:rPr>
          <w:b w:val="0"/>
          <w:lang w:val="fr-FR"/>
        </w:rPr>
        <w:t>*</w:t>
      </w:r>
      <w:r w:rsidR="00260E5A">
        <w:rPr>
          <w:lang w:val="fr-FR"/>
        </w:rPr>
        <w:t xml:space="preserve">, </w:t>
      </w:r>
      <w:r w:rsidR="00E86BC9" w:rsidRPr="0097306C">
        <w:rPr>
          <w:lang w:val="fr-FR"/>
        </w:rPr>
        <w:t>Italie</w:t>
      </w:r>
      <w:r w:rsidR="00E86BC9" w:rsidRPr="00260E5A">
        <w:rPr>
          <w:b w:val="0"/>
          <w:lang w:val="fr-FR"/>
        </w:rPr>
        <w:t>*</w:t>
      </w:r>
      <w:r w:rsidR="00E86BC9">
        <w:rPr>
          <w:lang w:val="fr-FR"/>
        </w:rPr>
        <w:t xml:space="preserve">, </w:t>
      </w:r>
      <w:r w:rsidRPr="0097306C">
        <w:rPr>
          <w:lang w:val="fr-FR"/>
        </w:rPr>
        <w:t>Japon, Lettonie</w:t>
      </w:r>
      <w:r w:rsidR="00260E5A">
        <w:rPr>
          <w:lang w:val="fr-FR"/>
        </w:rPr>
        <w:t>, Liechtenstein</w:t>
      </w:r>
      <w:r w:rsidR="00260E5A" w:rsidRPr="00260E5A">
        <w:rPr>
          <w:b w:val="0"/>
          <w:lang w:val="fr-FR"/>
        </w:rPr>
        <w:t>*</w:t>
      </w:r>
      <w:r w:rsidR="00260E5A">
        <w:rPr>
          <w:lang w:val="fr-FR"/>
        </w:rPr>
        <w:t>, Luxembourg</w:t>
      </w:r>
      <w:r w:rsidR="00260E5A" w:rsidRPr="00260E5A">
        <w:rPr>
          <w:b w:val="0"/>
          <w:lang w:val="fr-FR"/>
        </w:rPr>
        <w:t>*</w:t>
      </w:r>
      <w:r w:rsidR="00260E5A">
        <w:rPr>
          <w:lang w:val="fr-FR"/>
        </w:rPr>
        <w:t xml:space="preserve">, </w:t>
      </w:r>
      <w:r w:rsidRPr="0097306C">
        <w:rPr>
          <w:lang w:val="fr-FR"/>
        </w:rPr>
        <w:t>Malte</w:t>
      </w:r>
      <w:r w:rsidR="00260E5A" w:rsidRPr="00260E5A">
        <w:rPr>
          <w:b w:val="0"/>
          <w:lang w:val="fr-FR"/>
        </w:rPr>
        <w:t>*</w:t>
      </w:r>
      <w:r w:rsidR="00260E5A">
        <w:rPr>
          <w:lang w:val="fr-FR"/>
        </w:rPr>
        <w:t xml:space="preserve">, </w:t>
      </w:r>
      <w:r w:rsidRPr="0097306C">
        <w:rPr>
          <w:lang w:val="fr-FR"/>
        </w:rPr>
        <w:t>Mexique</w:t>
      </w:r>
      <w:r w:rsidR="00260E5A" w:rsidRPr="00260E5A">
        <w:rPr>
          <w:b w:val="0"/>
          <w:lang w:val="fr-FR"/>
        </w:rPr>
        <w:t>*</w:t>
      </w:r>
      <w:r w:rsidR="00260E5A">
        <w:rPr>
          <w:lang w:val="fr-FR"/>
        </w:rPr>
        <w:t xml:space="preserve">, </w:t>
      </w:r>
      <w:r w:rsidRPr="0097306C">
        <w:rPr>
          <w:lang w:val="fr-FR"/>
        </w:rPr>
        <w:t>Monténégro</w:t>
      </w:r>
      <w:r w:rsidR="00260E5A" w:rsidRPr="00260E5A">
        <w:rPr>
          <w:b w:val="0"/>
          <w:lang w:val="fr-FR"/>
        </w:rPr>
        <w:t>*</w:t>
      </w:r>
      <w:r w:rsidR="00260E5A">
        <w:rPr>
          <w:lang w:val="fr-FR"/>
        </w:rPr>
        <w:t xml:space="preserve">, </w:t>
      </w:r>
      <w:r w:rsidRPr="0097306C">
        <w:rPr>
          <w:lang w:val="fr-FR"/>
        </w:rPr>
        <w:t>Norvège</w:t>
      </w:r>
      <w:r w:rsidR="00260E5A" w:rsidRPr="00260E5A">
        <w:rPr>
          <w:b w:val="0"/>
          <w:lang w:val="fr-FR"/>
        </w:rPr>
        <w:t>*</w:t>
      </w:r>
      <w:r w:rsidR="00260E5A">
        <w:rPr>
          <w:lang w:val="fr-FR"/>
        </w:rPr>
        <w:t xml:space="preserve">, </w:t>
      </w:r>
      <w:r w:rsidRPr="0097306C">
        <w:rPr>
          <w:lang w:val="fr-FR"/>
        </w:rPr>
        <w:t xml:space="preserve">Panama, Paraguay, </w:t>
      </w:r>
      <w:r w:rsidR="00972046" w:rsidRPr="0097306C">
        <w:rPr>
          <w:lang w:val="fr-FR"/>
        </w:rPr>
        <w:t xml:space="preserve">Pays-Bas, </w:t>
      </w:r>
      <w:r w:rsidRPr="0097306C">
        <w:rPr>
          <w:lang w:val="fr-FR"/>
        </w:rPr>
        <w:t>Péro</w:t>
      </w:r>
      <w:r w:rsidR="00260E5A">
        <w:rPr>
          <w:lang w:val="fr-FR"/>
        </w:rPr>
        <w:t>u</w:t>
      </w:r>
      <w:r w:rsidR="00260E5A" w:rsidRPr="00260E5A">
        <w:rPr>
          <w:b w:val="0"/>
          <w:lang w:val="fr-FR"/>
        </w:rPr>
        <w:t>*</w:t>
      </w:r>
      <w:r w:rsidR="00260E5A">
        <w:rPr>
          <w:lang w:val="fr-FR"/>
        </w:rPr>
        <w:t xml:space="preserve">, </w:t>
      </w:r>
      <w:r w:rsidRPr="0097306C">
        <w:rPr>
          <w:lang w:val="fr-FR"/>
        </w:rPr>
        <w:t>Pologne</w:t>
      </w:r>
      <w:r w:rsidR="00260E5A" w:rsidRPr="00260E5A">
        <w:rPr>
          <w:b w:val="0"/>
          <w:lang w:val="fr-FR"/>
        </w:rPr>
        <w:t>*</w:t>
      </w:r>
      <w:r w:rsidR="00260E5A">
        <w:rPr>
          <w:lang w:val="fr-FR"/>
        </w:rPr>
        <w:t xml:space="preserve">, </w:t>
      </w:r>
      <w:r w:rsidRPr="0097306C">
        <w:rPr>
          <w:lang w:val="fr-FR"/>
        </w:rPr>
        <w:t>Roumanie</w:t>
      </w:r>
      <w:r w:rsidR="00260E5A" w:rsidRPr="00260E5A">
        <w:rPr>
          <w:b w:val="0"/>
          <w:lang w:val="fr-FR"/>
        </w:rPr>
        <w:t>*</w:t>
      </w:r>
      <w:r w:rsidR="00260E5A">
        <w:rPr>
          <w:lang w:val="fr-FR"/>
        </w:rPr>
        <w:t xml:space="preserve">, </w:t>
      </w:r>
      <w:r w:rsidRPr="0097306C">
        <w:rPr>
          <w:lang w:val="fr-FR"/>
        </w:rPr>
        <w:t>Sénégal</w:t>
      </w:r>
      <w:r w:rsidR="00260E5A" w:rsidRPr="00260E5A">
        <w:rPr>
          <w:b w:val="0"/>
          <w:lang w:val="fr-FR"/>
        </w:rPr>
        <w:t>*</w:t>
      </w:r>
      <w:r w:rsidR="00260E5A">
        <w:rPr>
          <w:lang w:val="fr-FR"/>
        </w:rPr>
        <w:t xml:space="preserve">, </w:t>
      </w:r>
      <w:r w:rsidRPr="0097306C">
        <w:rPr>
          <w:lang w:val="fr-FR"/>
        </w:rPr>
        <w:t>Serbie</w:t>
      </w:r>
      <w:r w:rsidR="00260E5A" w:rsidRPr="00260E5A">
        <w:rPr>
          <w:b w:val="0"/>
          <w:lang w:val="fr-FR"/>
        </w:rPr>
        <w:t>*</w:t>
      </w:r>
      <w:r w:rsidR="00260E5A">
        <w:rPr>
          <w:lang w:val="fr-FR"/>
        </w:rPr>
        <w:t xml:space="preserve">, </w:t>
      </w:r>
      <w:r w:rsidRPr="0097306C">
        <w:rPr>
          <w:lang w:val="fr-FR"/>
        </w:rPr>
        <w:t>Slovaquie</w:t>
      </w:r>
      <w:r w:rsidR="00260E5A" w:rsidRPr="00260E5A">
        <w:rPr>
          <w:b w:val="0"/>
          <w:lang w:val="fr-FR"/>
        </w:rPr>
        <w:t>*</w:t>
      </w:r>
      <w:r w:rsidR="00260E5A">
        <w:rPr>
          <w:lang w:val="fr-FR"/>
        </w:rPr>
        <w:t xml:space="preserve">, </w:t>
      </w:r>
      <w:r w:rsidRPr="0097306C">
        <w:rPr>
          <w:lang w:val="fr-FR"/>
        </w:rPr>
        <w:t>Slovénie, S</w:t>
      </w:r>
      <w:r w:rsidR="00972046">
        <w:rPr>
          <w:lang w:val="fr-FR"/>
        </w:rPr>
        <w:t>uède</w:t>
      </w:r>
      <w:r w:rsidRPr="00972046">
        <w:rPr>
          <w:b w:val="0"/>
          <w:lang w:val="fr-FR"/>
        </w:rPr>
        <w:t>*</w:t>
      </w:r>
      <w:r w:rsidR="00972046">
        <w:rPr>
          <w:lang w:val="fr-FR"/>
        </w:rPr>
        <w:t xml:space="preserve">, </w:t>
      </w:r>
      <w:r w:rsidRPr="0097306C">
        <w:rPr>
          <w:lang w:val="fr-FR"/>
        </w:rPr>
        <w:t xml:space="preserve">Suisse, </w:t>
      </w:r>
      <w:r w:rsidR="00972046" w:rsidRPr="0097306C">
        <w:rPr>
          <w:lang w:val="fr-FR"/>
        </w:rPr>
        <w:t>Tchéquie</w:t>
      </w:r>
      <w:r w:rsidR="00972046" w:rsidRPr="00260E5A">
        <w:rPr>
          <w:b w:val="0"/>
          <w:lang w:val="fr-FR"/>
        </w:rPr>
        <w:t>*</w:t>
      </w:r>
      <w:r w:rsidR="00972046">
        <w:rPr>
          <w:lang w:val="fr-FR"/>
        </w:rPr>
        <w:t xml:space="preserve">, </w:t>
      </w:r>
      <w:r w:rsidR="00260E5A">
        <w:rPr>
          <w:lang w:val="fr-FR"/>
        </w:rPr>
        <w:t>Ukraine</w:t>
      </w:r>
      <w:r w:rsidR="00260E5A" w:rsidRPr="00260E5A">
        <w:rPr>
          <w:b w:val="0"/>
          <w:lang w:val="fr-FR"/>
        </w:rPr>
        <w:t>*</w:t>
      </w:r>
      <w:r w:rsidR="00972046">
        <w:rPr>
          <w:lang w:val="fr-FR"/>
        </w:rPr>
        <w:t> </w:t>
      </w:r>
      <w:r w:rsidRPr="0097306C">
        <w:rPr>
          <w:lang w:val="fr-FR"/>
        </w:rPr>
        <w:t>: projet de résolution</w:t>
      </w:r>
      <w:r w:rsidR="00972046">
        <w:rPr>
          <w:lang w:val="fr-FR"/>
        </w:rPr>
        <w:t xml:space="preserve"> </w:t>
      </w:r>
    </w:p>
    <w:p w:rsidR="0097306C" w:rsidRPr="0097306C" w:rsidRDefault="0097306C" w:rsidP="0097306C">
      <w:pPr>
        <w:pStyle w:val="H1G"/>
        <w:rPr>
          <w:lang w:val="fr-FR"/>
        </w:rPr>
      </w:pPr>
      <w:r>
        <w:rPr>
          <w:lang w:val="fr-FR"/>
        </w:rPr>
        <w:tab/>
      </w:r>
      <w:r>
        <w:rPr>
          <w:lang w:val="fr-FR"/>
        </w:rPr>
        <w:tab/>
        <w:t>34/…</w:t>
      </w:r>
      <w:r>
        <w:rPr>
          <w:lang w:val="fr-FR"/>
        </w:rPr>
        <w:br/>
      </w:r>
      <w:r w:rsidRPr="0097306C">
        <w:rPr>
          <w:lang w:val="fr-FR"/>
        </w:rPr>
        <w:t xml:space="preserve">Mandat du Rapporteur spécial sur les questions relatives aux minorités </w:t>
      </w:r>
    </w:p>
    <w:p w:rsidR="0097306C" w:rsidRPr="0097306C" w:rsidRDefault="0097306C" w:rsidP="0097306C">
      <w:pPr>
        <w:pStyle w:val="SingleTxtG"/>
        <w:ind w:firstLine="567"/>
        <w:rPr>
          <w:lang w:val="fr-FR"/>
        </w:rPr>
      </w:pPr>
      <w:r w:rsidRPr="0097306C">
        <w:rPr>
          <w:i/>
          <w:lang w:val="fr-FR"/>
        </w:rPr>
        <w:t>Le Conseil des droits de l’homme</w:t>
      </w:r>
      <w:r w:rsidRPr="0097306C">
        <w:rPr>
          <w:lang w:val="fr-FR"/>
        </w:rPr>
        <w:t>,</w:t>
      </w:r>
    </w:p>
    <w:p w:rsidR="0097306C" w:rsidRPr="0097306C" w:rsidRDefault="0097306C" w:rsidP="0097306C">
      <w:pPr>
        <w:pStyle w:val="SingleTxtG"/>
        <w:ind w:firstLine="567"/>
        <w:rPr>
          <w:lang w:val="fr-FR"/>
        </w:rPr>
      </w:pPr>
      <w:r w:rsidRPr="0097306C">
        <w:rPr>
          <w:i/>
          <w:lang w:val="fr-FR"/>
        </w:rPr>
        <w:t xml:space="preserve">Rappelant </w:t>
      </w:r>
      <w:r w:rsidRPr="0097306C">
        <w:rPr>
          <w:lang w:val="fr-FR"/>
        </w:rPr>
        <w:t xml:space="preserve">la Déclaration universelle des droits de l’homme, le Pacte international relatif aux droits civils et politiques, le Pacte international relatif aux droits économiques, sociaux et culturels, la Convention relative aux droits de l’enfant, la Convention internationale sur l’élimination de toutes les formes </w:t>
      </w:r>
      <w:bookmarkStart w:id="0" w:name="_GoBack"/>
      <w:bookmarkEnd w:id="0"/>
      <w:r w:rsidRPr="0097306C">
        <w:rPr>
          <w:lang w:val="fr-FR"/>
        </w:rPr>
        <w:t>de discrimination raciale et la Déclaration sur les droits des personnes appartenant à des minorités nationales ou ethniques, religieuses et linguistiques, adoptée par consensus par l’Assemblée générale dans sa résolution 47/135 du 18 décembre 1992,</w:t>
      </w:r>
    </w:p>
    <w:p w:rsidR="0097306C" w:rsidRPr="0097306C" w:rsidRDefault="0097306C" w:rsidP="0097306C">
      <w:pPr>
        <w:pStyle w:val="SingleTxtG"/>
        <w:ind w:firstLine="567"/>
        <w:rPr>
          <w:lang w:val="fr-FR"/>
        </w:rPr>
      </w:pPr>
      <w:r w:rsidRPr="0097306C">
        <w:rPr>
          <w:i/>
          <w:lang w:val="fr-FR"/>
        </w:rPr>
        <w:t xml:space="preserve">Rappelant également </w:t>
      </w:r>
      <w:r w:rsidRPr="0097306C">
        <w:rPr>
          <w:lang w:val="fr-FR"/>
        </w:rPr>
        <w:t xml:space="preserve">toutes les résolutions antérieures adoptées par l’Assemblée générale, la Commission des droits de l’homme et le Conseil des droits de l’homme sur les droits des personnes appartenant à des minorités nationales ou ethniques, religieuses et linguistiques, </w:t>
      </w:r>
    </w:p>
    <w:p w:rsidR="0097306C" w:rsidRPr="0097306C" w:rsidRDefault="0097306C" w:rsidP="0097306C">
      <w:pPr>
        <w:pStyle w:val="SingleTxtG"/>
        <w:ind w:firstLine="567"/>
        <w:rPr>
          <w:lang w:val="fr-FR"/>
        </w:rPr>
      </w:pPr>
      <w:r w:rsidRPr="0097306C">
        <w:rPr>
          <w:i/>
          <w:lang w:val="fr-FR"/>
        </w:rPr>
        <w:t>Rappelant en outre</w:t>
      </w:r>
      <w:r w:rsidRPr="0097306C">
        <w:rPr>
          <w:lang w:val="fr-FR"/>
        </w:rPr>
        <w:t xml:space="preserve"> ses résolutions 5/1 sur la mise en place des institutions du Conseil et 5/2 sur le Code de conduite pour les titulaires de mandat au titre des procédures spéciales du Conseil, datées du 18 juin 2007, et soulignant que tous les titulaires de mandat doivent s’acquitter de leurs obligations conformément à ces résolutions et à leurs annexes,</w:t>
      </w:r>
    </w:p>
    <w:p w:rsidR="0097306C" w:rsidRPr="0097306C" w:rsidRDefault="0097306C" w:rsidP="0097306C">
      <w:pPr>
        <w:pStyle w:val="SingleTxtG"/>
        <w:ind w:firstLine="567"/>
        <w:rPr>
          <w:lang w:val="fr-FR"/>
        </w:rPr>
      </w:pPr>
      <w:r w:rsidRPr="0097306C">
        <w:rPr>
          <w:lang w:val="fr-FR"/>
        </w:rPr>
        <w:t>1.</w:t>
      </w:r>
      <w:r w:rsidRPr="0097306C">
        <w:rPr>
          <w:lang w:val="fr-FR"/>
        </w:rPr>
        <w:tab/>
      </w:r>
      <w:r w:rsidRPr="0097306C">
        <w:rPr>
          <w:i/>
          <w:lang w:val="fr-FR"/>
        </w:rPr>
        <w:t xml:space="preserve">Décide </w:t>
      </w:r>
      <w:r w:rsidRPr="0097306C">
        <w:rPr>
          <w:lang w:val="fr-FR"/>
        </w:rPr>
        <w:t>de prolonger le mandat de la Rapporteuse spéciale sur les questions relatives aux minorités d’une durée de trois ans, dans les conditions prévues par le Conseil des droits de l’homme dans sa résolution 25/5</w:t>
      </w:r>
      <w:r w:rsidR="00260E5A">
        <w:rPr>
          <w:lang w:val="fr-FR"/>
        </w:rPr>
        <w:t> </w:t>
      </w:r>
      <w:r w:rsidRPr="0097306C">
        <w:rPr>
          <w:lang w:val="fr-FR"/>
        </w:rPr>
        <w:t>;</w:t>
      </w:r>
    </w:p>
    <w:p w:rsidR="0097306C" w:rsidRPr="0097306C" w:rsidRDefault="0097306C" w:rsidP="0097306C">
      <w:pPr>
        <w:pStyle w:val="SingleTxtG"/>
        <w:ind w:firstLine="567"/>
        <w:rPr>
          <w:lang w:val="fr-FR"/>
        </w:rPr>
      </w:pPr>
      <w:r w:rsidRPr="0097306C">
        <w:rPr>
          <w:lang w:val="fr-FR"/>
        </w:rPr>
        <w:t>2.</w:t>
      </w:r>
      <w:r w:rsidRPr="0097306C">
        <w:rPr>
          <w:lang w:val="fr-FR"/>
        </w:rPr>
        <w:tab/>
      </w:r>
      <w:r w:rsidRPr="0097306C">
        <w:rPr>
          <w:i/>
          <w:lang w:val="fr-FR"/>
        </w:rPr>
        <w:t xml:space="preserve">Invite </w:t>
      </w:r>
      <w:r w:rsidRPr="0097306C">
        <w:rPr>
          <w:lang w:val="fr-FR"/>
        </w:rPr>
        <w:t xml:space="preserve">tous les États à apporter leur concours et leur assistance à la Rapporteuse spéciale dans l’accomplissement des fonctions et des tâches qui lui ont été confiées, à lui fournir toutes les informations qu’elle demande et à envisager sérieusement </w:t>
      </w:r>
      <w:r w:rsidRPr="0097306C">
        <w:rPr>
          <w:lang w:val="fr-FR"/>
        </w:rPr>
        <w:lastRenderedPageBreak/>
        <w:t>d’apporter rapidement une réponse favorable à ses demandes de visite dans leur pays afin qu’elle puisse s’acquitter efficacement de son mandat</w:t>
      </w:r>
      <w:r w:rsidR="00260E5A">
        <w:rPr>
          <w:lang w:val="fr-FR"/>
        </w:rPr>
        <w:t> </w:t>
      </w:r>
      <w:r w:rsidRPr="0097306C">
        <w:rPr>
          <w:lang w:val="fr-FR"/>
        </w:rPr>
        <w:t xml:space="preserve">; </w:t>
      </w:r>
    </w:p>
    <w:p w:rsidR="0097306C" w:rsidRPr="0097306C" w:rsidRDefault="0097306C" w:rsidP="0097306C">
      <w:pPr>
        <w:pStyle w:val="SingleTxtG"/>
        <w:ind w:firstLine="567"/>
        <w:rPr>
          <w:lang w:val="fr-FR"/>
        </w:rPr>
      </w:pPr>
      <w:r w:rsidRPr="0097306C">
        <w:rPr>
          <w:lang w:val="fr-FR"/>
        </w:rPr>
        <w:t>3.</w:t>
      </w:r>
      <w:r w:rsidRPr="0097306C">
        <w:rPr>
          <w:lang w:val="fr-FR"/>
        </w:rPr>
        <w:tab/>
      </w:r>
      <w:r w:rsidRPr="0097306C">
        <w:rPr>
          <w:i/>
        </w:rPr>
        <w:t>Invite</w:t>
      </w:r>
      <w:r w:rsidRPr="0097306C">
        <w:t xml:space="preserve"> les institutions spécialisées, les organisations régionales, les institutions nationales de protection des droits de l’homme et les organisations non gouvernementales à établir et à maintenir une coopération et un dialogue réguliers avec la titulaire de mandat, ainsi qu’à continuer de contribuer à la promotion et à la protection des droits des personnes appartenant à des minorités nationales ou ethniques, religieuses et linguistiques</w:t>
      </w:r>
      <w:r w:rsidR="00260E5A">
        <w:t> </w:t>
      </w:r>
      <w:r w:rsidRPr="0097306C">
        <w:rPr>
          <w:lang w:val="fr-FR"/>
        </w:rPr>
        <w:t>;</w:t>
      </w:r>
    </w:p>
    <w:p w:rsidR="0097306C" w:rsidRPr="0097306C" w:rsidRDefault="0097306C" w:rsidP="0097306C">
      <w:pPr>
        <w:pStyle w:val="SingleTxtG"/>
        <w:ind w:firstLine="567"/>
        <w:rPr>
          <w:lang w:val="fr-FR"/>
        </w:rPr>
      </w:pPr>
      <w:r w:rsidRPr="0097306C">
        <w:rPr>
          <w:lang w:val="fr-FR"/>
        </w:rPr>
        <w:t>4.</w:t>
      </w:r>
      <w:r w:rsidRPr="0097306C">
        <w:rPr>
          <w:lang w:val="fr-FR"/>
        </w:rPr>
        <w:tab/>
      </w:r>
      <w:r w:rsidRPr="0097306C">
        <w:rPr>
          <w:i/>
          <w:lang w:val="fr-FR"/>
        </w:rPr>
        <w:t xml:space="preserve">Prie </w:t>
      </w:r>
      <w:r w:rsidRPr="0097306C">
        <w:rPr>
          <w:lang w:val="fr-FR"/>
        </w:rPr>
        <w:t>le Secrétaire général et le Haut-Commissaire des Nations Unies aux droits de l’homme de fournir toute l’assistance humaine, technique et financière nécessaire à la Rapporteuse spéciale pour s’acquitter efficacement de son mandat</w:t>
      </w:r>
      <w:r w:rsidR="00260E5A">
        <w:rPr>
          <w:lang w:val="fr-FR"/>
        </w:rPr>
        <w:t> </w:t>
      </w:r>
      <w:r w:rsidRPr="0097306C">
        <w:rPr>
          <w:lang w:val="fr-FR"/>
        </w:rPr>
        <w:t>;</w:t>
      </w:r>
    </w:p>
    <w:p w:rsidR="0097306C" w:rsidRPr="0097306C" w:rsidRDefault="0097306C" w:rsidP="0097306C">
      <w:pPr>
        <w:pStyle w:val="SingleTxtG"/>
        <w:ind w:firstLine="567"/>
        <w:rPr>
          <w:i/>
          <w:lang w:val="fr-FR"/>
        </w:rPr>
      </w:pPr>
      <w:r w:rsidRPr="0097306C">
        <w:rPr>
          <w:lang w:val="fr-FR"/>
        </w:rPr>
        <w:t>5.</w:t>
      </w:r>
      <w:r w:rsidRPr="0097306C">
        <w:rPr>
          <w:lang w:val="fr-FR"/>
        </w:rPr>
        <w:tab/>
      </w:r>
      <w:r w:rsidRPr="0097306C">
        <w:rPr>
          <w:i/>
          <w:lang w:val="fr-FR"/>
        </w:rPr>
        <w:t xml:space="preserve">Décide </w:t>
      </w:r>
      <w:r w:rsidRPr="0097306C">
        <w:rPr>
          <w:lang w:val="fr-FR"/>
        </w:rPr>
        <w:t>de poursuivre l’examen de cette question conformément au programme de travail annuel du Conseil des droits de l’homme.</w:t>
      </w:r>
    </w:p>
    <w:p w:rsidR="0097306C" w:rsidRPr="0097306C" w:rsidRDefault="0097306C" w:rsidP="0097306C">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552797" w:rsidRDefault="00552797" w:rsidP="00552797"/>
    <w:sectPr w:rsidR="00552797" w:rsidSect="0097306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C79" w:rsidRPr="00EF7F30" w:rsidRDefault="00004C79" w:rsidP="00EF7F30">
      <w:pPr>
        <w:pStyle w:val="Pieddepage"/>
      </w:pPr>
    </w:p>
  </w:endnote>
  <w:endnote w:type="continuationSeparator" w:id="0">
    <w:p w:rsidR="00004C79" w:rsidRPr="00EF7F30" w:rsidRDefault="00004C79" w:rsidP="00EF7F30">
      <w:pPr>
        <w:pStyle w:val="Pieddepage"/>
      </w:pPr>
    </w:p>
  </w:endnote>
  <w:endnote w:type="continuationNotice" w:id="1">
    <w:p w:rsidR="00004C79" w:rsidRDefault="00004C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06C" w:rsidRPr="0097306C" w:rsidRDefault="0097306C" w:rsidP="0097306C">
    <w:pPr>
      <w:pStyle w:val="Pieddepage"/>
      <w:tabs>
        <w:tab w:val="right" w:pos="9638"/>
      </w:tabs>
    </w:pPr>
    <w:r w:rsidRPr="0097306C">
      <w:rPr>
        <w:b/>
        <w:sz w:val="18"/>
      </w:rPr>
      <w:fldChar w:fldCharType="begin"/>
    </w:r>
    <w:r w:rsidRPr="0097306C">
      <w:rPr>
        <w:b/>
        <w:sz w:val="18"/>
      </w:rPr>
      <w:instrText xml:space="preserve"> PAGE  \* MERGEFORMAT </w:instrText>
    </w:r>
    <w:r w:rsidRPr="0097306C">
      <w:rPr>
        <w:b/>
        <w:sz w:val="18"/>
      </w:rPr>
      <w:fldChar w:fldCharType="separate"/>
    </w:r>
    <w:r w:rsidR="00356878">
      <w:rPr>
        <w:b/>
        <w:noProof/>
        <w:sz w:val="18"/>
      </w:rPr>
      <w:t>2</w:t>
    </w:r>
    <w:r w:rsidRPr="0097306C">
      <w:rPr>
        <w:b/>
        <w:sz w:val="18"/>
      </w:rPr>
      <w:fldChar w:fldCharType="end"/>
    </w:r>
    <w:r>
      <w:rPr>
        <w:b/>
        <w:sz w:val="18"/>
      </w:rPr>
      <w:tab/>
    </w:r>
    <w:r>
      <w:t>GE.17-04315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06C" w:rsidRPr="0097306C" w:rsidRDefault="0097306C" w:rsidP="0097306C">
    <w:pPr>
      <w:pStyle w:val="Pieddepage"/>
      <w:tabs>
        <w:tab w:val="right" w:pos="9638"/>
      </w:tabs>
      <w:rPr>
        <w:b/>
        <w:sz w:val="18"/>
      </w:rPr>
    </w:pPr>
    <w:r>
      <w:t>GE.17-04315</w:t>
    </w:r>
    <w:r>
      <w:tab/>
    </w:r>
    <w:r w:rsidRPr="0097306C">
      <w:rPr>
        <w:b/>
        <w:sz w:val="18"/>
      </w:rPr>
      <w:fldChar w:fldCharType="begin"/>
    </w:r>
    <w:r w:rsidRPr="0097306C">
      <w:rPr>
        <w:b/>
        <w:sz w:val="18"/>
      </w:rPr>
      <w:instrText xml:space="preserve"> PAGE  \* MERGEFORMAT </w:instrText>
    </w:r>
    <w:r w:rsidRPr="0097306C">
      <w:rPr>
        <w:b/>
        <w:sz w:val="18"/>
      </w:rPr>
      <w:fldChar w:fldCharType="separate"/>
    </w:r>
    <w:r>
      <w:rPr>
        <w:b/>
        <w:noProof/>
        <w:sz w:val="18"/>
      </w:rPr>
      <w:t>3</w:t>
    </w:r>
    <w:r w:rsidRPr="009730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97306C" w:rsidRDefault="0097306C" w:rsidP="0097306C">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606B4C6" wp14:editId="0A51DC3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17-04315  (F)    170317    200317</w:t>
    </w:r>
    <w:r>
      <w:rPr>
        <w:sz w:val="20"/>
      </w:rPr>
      <w:br/>
    </w:r>
    <w:r w:rsidRPr="0097306C">
      <w:rPr>
        <w:rFonts w:ascii="C39T30Lfz" w:hAnsi="C39T30Lfz"/>
        <w:sz w:val="56"/>
      </w:rPr>
      <w:t></w:t>
    </w:r>
    <w:r w:rsidRPr="0097306C">
      <w:rPr>
        <w:rFonts w:ascii="C39T30Lfz" w:hAnsi="C39T30Lfz"/>
        <w:sz w:val="56"/>
      </w:rPr>
      <w:t></w:t>
    </w:r>
    <w:r w:rsidRPr="0097306C">
      <w:rPr>
        <w:rFonts w:ascii="C39T30Lfz" w:hAnsi="C39T30Lfz"/>
        <w:sz w:val="56"/>
      </w:rPr>
      <w:t></w:t>
    </w:r>
    <w:r w:rsidRPr="0097306C">
      <w:rPr>
        <w:rFonts w:ascii="C39T30Lfz" w:hAnsi="C39T30Lfz"/>
        <w:sz w:val="56"/>
      </w:rPr>
      <w:t></w:t>
    </w:r>
    <w:r w:rsidRPr="0097306C">
      <w:rPr>
        <w:rFonts w:ascii="C39T30Lfz" w:hAnsi="C39T30Lfz"/>
        <w:sz w:val="56"/>
      </w:rPr>
      <w:t></w:t>
    </w:r>
    <w:r w:rsidRPr="0097306C">
      <w:rPr>
        <w:rFonts w:ascii="C39T30Lfz" w:hAnsi="C39T30Lfz"/>
        <w:sz w:val="56"/>
      </w:rPr>
      <w:t></w:t>
    </w:r>
    <w:r w:rsidRPr="0097306C">
      <w:rPr>
        <w:rFonts w:ascii="C39T30Lfz" w:hAnsi="C39T30Lfz"/>
        <w:sz w:val="56"/>
      </w:rPr>
      <w:t></w:t>
    </w:r>
    <w:r w:rsidRPr="0097306C">
      <w:rPr>
        <w:rFonts w:ascii="C39T30Lfz" w:hAnsi="C39T30Lfz"/>
        <w:sz w:val="56"/>
      </w:rPr>
      <w:t></w:t>
    </w:r>
    <w:r w:rsidRPr="0097306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A/HRC/34/L.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L.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C79" w:rsidRPr="00EF7F30" w:rsidRDefault="00004C79"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004C79" w:rsidRPr="00EF7F30" w:rsidRDefault="00004C79" w:rsidP="000E5ADA">
      <w:pPr>
        <w:pStyle w:val="Pieddepage"/>
        <w:tabs>
          <w:tab w:val="right" w:pos="2155"/>
        </w:tabs>
        <w:spacing w:after="80" w:line="240" w:lineRule="atLeast"/>
        <w:ind w:left="680"/>
      </w:pPr>
      <w:r w:rsidRPr="00EF7F30">
        <w:rPr>
          <w:u w:val="single"/>
        </w:rPr>
        <w:tab/>
      </w:r>
    </w:p>
  </w:footnote>
  <w:footnote w:type="continuationNotice" w:id="1">
    <w:p w:rsidR="00004C79" w:rsidRPr="000F2457" w:rsidRDefault="00004C79">
      <w:pPr>
        <w:spacing w:line="240" w:lineRule="auto"/>
        <w:rPr>
          <w:sz w:val="2"/>
          <w:szCs w:val="2"/>
        </w:rPr>
      </w:pPr>
    </w:p>
  </w:footnote>
  <w:footnote w:id="2">
    <w:p w:rsidR="0097306C" w:rsidRPr="00A63B42" w:rsidRDefault="0097306C" w:rsidP="0097306C">
      <w:pPr>
        <w:pStyle w:val="Notedebasdepage"/>
      </w:pPr>
      <w:r w:rsidRPr="00C54FD2">
        <w:rPr>
          <w:rStyle w:val="Appelnotedebasdep"/>
          <w:sz w:val="24"/>
          <w:szCs w:val="18"/>
        </w:rPr>
        <w:tab/>
      </w:r>
      <w:r w:rsidRPr="0097306C">
        <w:rPr>
          <w:rStyle w:val="Appelnotedebasdep"/>
          <w:sz w:val="20"/>
          <w:vertAlign w:val="baseline"/>
        </w:rPr>
        <w:t>*</w:t>
      </w:r>
      <w:r w:rsidRPr="00C54FD2">
        <w:rPr>
          <w:rStyle w:val="Appelnotedebasdep"/>
          <w:sz w:val="24"/>
          <w:szCs w:val="18"/>
        </w:rPr>
        <w:tab/>
      </w:r>
      <w:r>
        <w:t xml:space="preserve">État non membre du </w:t>
      </w:r>
      <w:r w:rsidRPr="0097306C">
        <w:t>Conseil</w:t>
      </w:r>
      <w:r>
        <w:t xml:space="preserve"> des droits de l</w:t>
      </w:r>
      <w:r w:rsidRPr="00C54FD2">
        <w:t>’</w:t>
      </w:r>
      <w:r>
        <w:t>homme</w:t>
      </w:r>
      <w:r w:rsidRPr="00C54FD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06C" w:rsidRPr="0097306C" w:rsidRDefault="00356878">
    <w:pPr>
      <w:pStyle w:val="En-tte"/>
    </w:pPr>
    <w:r>
      <w:fldChar w:fldCharType="begin"/>
    </w:r>
    <w:r>
      <w:instrText xml:space="preserve"> TITLE  \* MERGEFORMAT </w:instrText>
    </w:r>
    <w:r>
      <w:fldChar w:fldCharType="separate"/>
    </w:r>
    <w:r>
      <w:t>A/HRC/34/L.6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06C" w:rsidRPr="0097306C" w:rsidRDefault="00356878" w:rsidP="0097306C">
    <w:pPr>
      <w:pStyle w:val="En-tte"/>
      <w:jc w:val="right"/>
    </w:pPr>
    <w:r>
      <w:fldChar w:fldCharType="begin"/>
    </w:r>
    <w:r>
      <w:instrText xml:space="preserve"> TITLE  \* MERGEFORMAT </w:instrText>
    </w:r>
    <w:r>
      <w:fldChar w:fldCharType="separate"/>
    </w:r>
    <w:r>
      <w:t>A/HRC/34/L.6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79"/>
    <w:rsid w:val="00004C79"/>
    <w:rsid w:val="00023842"/>
    <w:rsid w:val="0007796D"/>
    <w:rsid w:val="000E5ADA"/>
    <w:rsid w:val="000F2457"/>
    <w:rsid w:val="00111F2F"/>
    <w:rsid w:val="00131E73"/>
    <w:rsid w:val="0014365E"/>
    <w:rsid w:val="00176178"/>
    <w:rsid w:val="001F525A"/>
    <w:rsid w:val="00212168"/>
    <w:rsid w:val="00260711"/>
    <w:rsid w:val="00260E5A"/>
    <w:rsid w:val="002E0D9C"/>
    <w:rsid w:val="003547BE"/>
    <w:rsid w:val="00356878"/>
    <w:rsid w:val="00446FE5"/>
    <w:rsid w:val="005227E2"/>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72046"/>
    <w:rsid w:val="0097306C"/>
    <w:rsid w:val="009A47AB"/>
    <w:rsid w:val="00A12E20"/>
    <w:rsid w:val="00AC7BEB"/>
    <w:rsid w:val="00AE323C"/>
    <w:rsid w:val="00B16AAF"/>
    <w:rsid w:val="00B22A9E"/>
    <w:rsid w:val="00B24C75"/>
    <w:rsid w:val="00B528BF"/>
    <w:rsid w:val="00C02897"/>
    <w:rsid w:val="00C12613"/>
    <w:rsid w:val="00D45432"/>
    <w:rsid w:val="00DB1831"/>
    <w:rsid w:val="00DD3BFD"/>
    <w:rsid w:val="00E228A8"/>
    <w:rsid w:val="00E6618E"/>
    <w:rsid w:val="00E86BC9"/>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9BCFF-FA83-4926-B40B-4067C64D2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556</Words>
  <Characters>3059</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A/HRC/34/L.6</dc:title>
  <dc:subject/>
  <dc:creator>Beaunee</dc:creator>
  <cp:keywords/>
  <cp:lastModifiedBy>Beaunee</cp:lastModifiedBy>
  <cp:revision>3</cp:revision>
  <cp:lastPrinted>2017-03-20T06:19:00Z</cp:lastPrinted>
  <dcterms:created xsi:type="dcterms:W3CDTF">2017-03-20T06:19:00Z</dcterms:created>
  <dcterms:modified xsi:type="dcterms:W3CDTF">2017-03-20T06:19:00Z</dcterms:modified>
</cp:coreProperties>
</file>