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8C137D">
                <w:t>C/TJK/CO/6-8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8C137D">
              <w:rPr>
                <w:sz w:val="20"/>
                <w:lang w:val="en-US"/>
              </w:rPr>
              <w:fldChar w:fldCharType="separate"/>
            </w:r>
            <w:r w:rsidR="008C137D">
              <w:rPr>
                <w:sz w:val="20"/>
                <w:lang w:val="en-US"/>
              </w:rPr>
              <w:t>24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65010" w:rsidRPr="00665010" w:rsidRDefault="00665010" w:rsidP="00665010">
      <w:pPr>
        <w:spacing w:before="120"/>
        <w:rPr>
          <w:b/>
          <w:sz w:val="24"/>
          <w:szCs w:val="24"/>
        </w:rPr>
      </w:pPr>
      <w:r w:rsidRPr="00665010">
        <w:rPr>
          <w:b/>
          <w:sz w:val="24"/>
          <w:szCs w:val="24"/>
        </w:rPr>
        <w:t>Комитет по ликвидации расовой дискриминации</w:t>
      </w:r>
    </w:p>
    <w:p w:rsidR="00665010" w:rsidRPr="00665010" w:rsidRDefault="00665010" w:rsidP="00665010">
      <w:pPr>
        <w:pStyle w:val="HChGR"/>
      </w:pPr>
      <w:r w:rsidRPr="00665010">
        <w:tab/>
      </w:r>
      <w:r w:rsidRPr="00665010">
        <w:tab/>
        <w:t xml:space="preserve">Заключительные замечания по </w:t>
      </w:r>
      <w:proofErr w:type="spellStart"/>
      <w:r w:rsidRPr="00665010">
        <w:t>шестому</w:t>
      </w:r>
      <w:r w:rsidR="00887C11">
        <w:t>−</w:t>
      </w:r>
      <w:r w:rsidRPr="00665010">
        <w:t>восьмому</w:t>
      </w:r>
      <w:proofErr w:type="spellEnd"/>
      <w:r w:rsidRPr="00665010">
        <w:t xml:space="preserve"> периодическому докладу Таджикистана, принятые Комитетом по ликв</w:t>
      </w:r>
      <w:r>
        <w:t>идации расовой дискриминации на</w:t>
      </w:r>
      <w:r>
        <w:rPr>
          <w:lang w:val="en-US"/>
        </w:rPr>
        <w:t> </w:t>
      </w:r>
      <w:r w:rsidRPr="00665010">
        <w:t xml:space="preserve">его восемьдесят первой сессии </w:t>
      </w:r>
      <w:r w:rsidRPr="00665010">
        <w:br/>
        <w:t xml:space="preserve">(6−31 августа 2012 года) </w:t>
      </w:r>
    </w:p>
    <w:p w:rsidR="00665010" w:rsidRPr="00665010" w:rsidRDefault="00665010" w:rsidP="00665010">
      <w:pPr>
        <w:pStyle w:val="SingleTxtGR"/>
      </w:pPr>
      <w:r w:rsidRPr="00665010">
        <w:t>1.</w:t>
      </w:r>
      <w:r w:rsidRPr="00665010">
        <w:tab/>
        <w:t xml:space="preserve">Комитет рассмотрел </w:t>
      </w:r>
      <w:proofErr w:type="spellStart"/>
      <w:r w:rsidRPr="00665010">
        <w:t>шестой</w:t>
      </w:r>
      <w:r w:rsidR="00887C11">
        <w:t>−</w:t>
      </w:r>
      <w:r w:rsidRPr="00665010">
        <w:t>восьмой</w:t>
      </w:r>
      <w:proofErr w:type="spellEnd"/>
      <w:r w:rsidRPr="00665010">
        <w:t xml:space="preserve"> периодические доклады (CERD/C/TJK/6-8), представленные в едином документе, на своих 2171-м и 2172-м заседаниях (CERD/C/SR.2171 и CERD/C/SR.2172), состо</w:t>
      </w:r>
      <w:r>
        <w:t>явшихся 8 и 9</w:t>
      </w:r>
      <w:r>
        <w:rPr>
          <w:lang w:val="en-US"/>
        </w:rPr>
        <w:t> </w:t>
      </w:r>
      <w:r w:rsidRPr="00665010">
        <w:t>августа 2012 года. На своем 2185-м заседании (CERD/C/SR.2185), состоя</w:t>
      </w:r>
      <w:r w:rsidRPr="00665010">
        <w:t>в</w:t>
      </w:r>
      <w:r w:rsidRPr="00665010">
        <w:t>шемся 17 авг</w:t>
      </w:r>
      <w:r w:rsidRPr="00665010">
        <w:t>у</w:t>
      </w:r>
      <w:r w:rsidRPr="00665010">
        <w:t>ста 2012 года, он принял следующие заключительные замечания.</w:t>
      </w:r>
    </w:p>
    <w:p w:rsidR="00665010" w:rsidRPr="00665010" w:rsidRDefault="00665010" w:rsidP="00665010">
      <w:pPr>
        <w:pStyle w:val="H1GR"/>
      </w:pPr>
      <w:r w:rsidRPr="00665010">
        <w:tab/>
        <w:t>A.</w:t>
      </w:r>
      <w:r w:rsidRPr="00665010">
        <w:tab/>
        <w:t>Введение</w:t>
      </w:r>
    </w:p>
    <w:p w:rsidR="00665010" w:rsidRPr="00665010" w:rsidRDefault="00665010" w:rsidP="00665010">
      <w:pPr>
        <w:pStyle w:val="SingleTxtGR"/>
      </w:pPr>
      <w:r w:rsidRPr="00665010">
        <w:t>2.</w:t>
      </w:r>
      <w:r w:rsidRPr="00665010">
        <w:tab/>
        <w:t>Комитет приветствует представление</w:t>
      </w:r>
      <w:r w:rsidR="00C46D5D" w:rsidRPr="00C46D5D">
        <w:t xml:space="preserve"> </w:t>
      </w:r>
      <w:r w:rsidR="00C46D5D" w:rsidRPr="00665010">
        <w:t>государством-участником</w:t>
      </w:r>
      <w:r w:rsidRPr="00665010">
        <w:t>, хотя и с опозданием, шестого</w:t>
      </w:r>
      <w:r w:rsidR="00C46D5D">
        <w:t>−</w:t>
      </w:r>
      <w:r w:rsidRPr="00665010">
        <w:t>восьмого периодического доклада. Он высоко оценивает присутствие делегации высокого уровня и откровенные и конструктивные отв</w:t>
      </w:r>
      <w:r w:rsidRPr="00665010">
        <w:t>е</w:t>
      </w:r>
      <w:r w:rsidRPr="00665010">
        <w:t>ты на вопросы и замечания членов Комитета.</w:t>
      </w:r>
    </w:p>
    <w:p w:rsidR="00665010" w:rsidRPr="00665010" w:rsidRDefault="00665010" w:rsidP="00665010">
      <w:pPr>
        <w:pStyle w:val="SingleTxtGR"/>
      </w:pPr>
      <w:r w:rsidRPr="00665010">
        <w:t>3.</w:t>
      </w:r>
      <w:r w:rsidRPr="00665010">
        <w:tab/>
        <w:t>Комитет с удовлетворением отмечает, что доклад государства-участника в целом соответствует требованиям руководящих принципов представления до</w:t>
      </w:r>
      <w:r w:rsidRPr="00665010">
        <w:t>к</w:t>
      </w:r>
      <w:r w:rsidRPr="00665010">
        <w:t>ладов.</w:t>
      </w:r>
    </w:p>
    <w:p w:rsidR="00665010" w:rsidRPr="00665010" w:rsidRDefault="00665010" w:rsidP="00665010">
      <w:pPr>
        <w:pStyle w:val="H1GR"/>
      </w:pPr>
      <w:r w:rsidRPr="00665010">
        <w:tab/>
        <w:t>В.</w:t>
      </w:r>
      <w:r w:rsidRPr="00665010">
        <w:tab/>
        <w:t>Позитивные аспекты</w:t>
      </w:r>
    </w:p>
    <w:p w:rsidR="00665010" w:rsidRPr="00665010" w:rsidRDefault="00665010" w:rsidP="00665010">
      <w:pPr>
        <w:pStyle w:val="SingleTxtGR"/>
      </w:pPr>
      <w:r w:rsidRPr="00665010">
        <w:t>4.</w:t>
      </w:r>
      <w:r w:rsidRPr="00665010">
        <w:tab/>
        <w:t>Комитет приветствует ряд позитивных событий и мероприятий, провод</w:t>
      </w:r>
      <w:r w:rsidRPr="00665010">
        <w:t>и</w:t>
      </w:r>
      <w:r w:rsidRPr="00665010">
        <w:t>мых государством-участником в деле борьбы с расовой дискриминацией и п</w:t>
      </w:r>
      <w:r w:rsidRPr="00665010">
        <w:t>о</w:t>
      </w:r>
      <w:r w:rsidRPr="00665010">
        <w:t>ощрения многообразия, в том числе:</w:t>
      </w:r>
    </w:p>
    <w:p w:rsidR="00665010" w:rsidRPr="00665010" w:rsidRDefault="00C46D5D" w:rsidP="00665010">
      <w:pPr>
        <w:pStyle w:val="SingleTxtGR"/>
      </w:pPr>
      <w:r>
        <w:tab/>
      </w:r>
      <w:r w:rsidR="00665010" w:rsidRPr="00665010">
        <w:t>a)</w:t>
      </w:r>
      <w:r>
        <w:tab/>
      </w:r>
      <w:r w:rsidR="00665010" w:rsidRPr="00665010">
        <w:t>внесение в мае 2004 года в Уголовный кодекс поправки, согласно которой р</w:t>
      </w:r>
      <w:r w:rsidR="00665010" w:rsidRPr="00665010">
        <w:t>а</w:t>
      </w:r>
      <w:r w:rsidR="00665010" w:rsidRPr="00665010">
        <w:t>совая дискриминация признается отягчающим обстоятельством;</w:t>
      </w:r>
    </w:p>
    <w:p w:rsidR="00665010" w:rsidRPr="00665010" w:rsidRDefault="00C46D5D" w:rsidP="00665010">
      <w:pPr>
        <w:pStyle w:val="SingleTxtGR"/>
      </w:pPr>
      <w:r>
        <w:tab/>
      </w:r>
      <w:r w:rsidR="00665010" w:rsidRPr="00665010">
        <w:t>b)</w:t>
      </w:r>
      <w:r>
        <w:tab/>
      </w:r>
      <w:r w:rsidR="00665010" w:rsidRPr="00665010">
        <w:t>принятие в апреле 2010 года нового Уголовно-процессуального к</w:t>
      </w:r>
      <w:r w:rsidR="00665010" w:rsidRPr="00665010">
        <w:t>о</w:t>
      </w:r>
      <w:r w:rsidR="00665010" w:rsidRPr="00665010">
        <w:t>декса, закрепляющего принцип недискриминации в сфере уголовного судопр</w:t>
      </w:r>
      <w:r w:rsidR="00665010" w:rsidRPr="00665010">
        <w:t>о</w:t>
      </w:r>
      <w:r w:rsidR="00665010" w:rsidRPr="00665010">
        <w:t>изводс</w:t>
      </w:r>
      <w:r w:rsidR="00665010" w:rsidRPr="00665010">
        <w:t>т</w:t>
      </w:r>
      <w:r w:rsidR="00665010" w:rsidRPr="00665010">
        <w:t>ва;</w:t>
      </w:r>
    </w:p>
    <w:p w:rsidR="00665010" w:rsidRPr="00665010" w:rsidRDefault="00C46D5D" w:rsidP="00665010">
      <w:pPr>
        <w:pStyle w:val="SingleTxtGR"/>
      </w:pPr>
      <w:r>
        <w:tab/>
      </w:r>
      <w:r w:rsidR="00665010" w:rsidRPr="00665010">
        <w:t>c)</w:t>
      </w:r>
      <w:r>
        <w:tab/>
      </w:r>
      <w:r w:rsidR="00665010" w:rsidRPr="00665010">
        <w:t>принятие 1 апреля 2009 года нового Кодекса об административных правонарушениях</w:t>
      </w:r>
      <w:r>
        <w:t xml:space="preserve">, </w:t>
      </w:r>
      <w:r w:rsidR="00665010" w:rsidRPr="00665010">
        <w:t>запрещ</w:t>
      </w:r>
      <w:r>
        <w:t>ающего</w:t>
      </w:r>
      <w:r w:rsidR="00665010" w:rsidRPr="00665010">
        <w:t xml:space="preserve"> распространени</w:t>
      </w:r>
      <w:r>
        <w:t>е</w:t>
      </w:r>
      <w:r w:rsidR="00665010" w:rsidRPr="00665010">
        <w:t xml:space="preserve"> продукции расистского с</w:t>
      </w:r>
      <w:r w:rsidR="00665010" w:rsidRPr="00665010">
        <w:t>о</w:t>
      </w:r>
      <w:r w:rsidR="00665010" w:rsidRPr="00665010">
        <w:t>держания;</w:t>
      </w:r>
    </w:p>
    <w:p w:rsidR="00665010" w:rsidRPr="00665010" w:rsidRDefault="00883715" w:rsidP="00665010">
      <w:pPr>
        <w:pStyle w:val="SingleTxtGR"/>
      </w:pPr>
      <w:r>
        <w:tab/>
      </w:r>
      <w:r w:rsidR="00665010" w:rsidRPr="00665010">
        <w:t>d)</w:t>
      </w:r>
      <w:r>
        <w:tab/>
      </w:r>
      <w:r w:rsidR="00665010" w:rsidRPr="00665010">
        <w:t>принятие 5 октября 2009 года Закона о государственном языке, з</w:t>
      </w:r>
      <w:r w:rsidR="00665010" w:rsidRPr="00665010">
        <w:t>а</w:t>
      </w:r>
      <w:r w:rsidR="00665010" w:rsidRPr="00665010">
        <w:t>крепляющего право этнических групп и народов на использование своего языка без огр</w:t>
      </w:r>
      <w:r w:rsidR="00665010" w:rsidRPr="00665010">
        <w:t>а</w:t>
      </w:r>
      <w:r w:rsidR="00665010" w:rsidRPr="00665010">
        <w:t>ничений.</w:t>
      </w:r>
    </w:p>
    <w:p w:rsidR="00665010" w:rsidRPr="00665010" w:rsidRDefault="00665010" w:rsidP="00665010">
      <w:pPr>
        <w:pStyle w:val="SingleTxtGR"/>
      </w:pPr>
      <w:r w:rsidRPr="00665010">
        <w:t>5.</w:t>
      </w:r>
      <w:r w:rsidRPr="00665010">
        <w:tab/>
        <w:t>Комитет отмечает создание 20 марта 2008 года Управления Уполном</w:t>
      </w:r>
      <w:r w:rsidRPr="00665010">
        <w:t>о</w:t>
      </w:r>
      <w:r w:rsidRPr="00665010">
        <w:t>ченного по правам человека.</w:t>
      </w:r>
    </w:p>
    <w:p w:rsidR="00665010" w:rsidRPr="00665010" w:rsidRDefault="00665010" w:rsidP="00665010">
      <w:pPr>
        <w:pStyle w:val="SingleTxtGR"/>
      </w:pPr>
      <w:r w:rsidRPr="00665010">
        <w:t>6.</w:t>
      </w:r>
      <w:r w:rsidRPr="00665010">
        <w:tab/>
        <w:t xml:space="preserve">Комитет также отмечает ряд мер, принятых </w:t>
      </w:r>
      <w:r w:rsidR="00883715">
        <w:t>за</w:t>
      </w:r>
      <w:r w:rsidRPr="00665010">
        <w:t xml:space="preserve"> рассматриваемый период в целях борьбы с торговлей людьми, в том числе Комплексную программу на п</w:t>
      </w:r>
      <w:r w:rsidRPr="00665010">
        <w:t>е</w:t>
      </w:r>
      <w:r w:rsidRPr="00665010">
        <w:t>риод 2006</w:t>
      </w:r>
      <w:r w:rsidR="00D17FB9">
        <w:t>−</w:t>
      </w:r>
      <w:r w:rsidRPr="00665010">
        <w:t>2010 годов, утвержденную постано</w:t>
      </w:r>
      <w:r w:rsidRPr="00665010">
        <w:t>в</w:t>
      </w:r>
      <w:r w:rsidRPr="00665010">
        <w:t>лением Правительства № 213 от 6 мая 2006 года.</w:t>
      </w:r>
    </w:p>
    <w:p w:rsidR="00665010" w:rsidRPr="00665010" w:rsidRDefault="00665010" w:rsidP="00665010">
      <w:pPr>
        <w:pStyle w:val="SingleTxtGR"/>
      </w:pPr>
      <w:r w:rsidRPr="00665010">
        <w:t>7.</w:t>
      </w:r>
      <w:r w:rsidRPr="00665010">
        <w:tab/>
        <w:t>Комитет приветствует Программу развития культуры на период 2008</w:t>
      </w:r>
      <w:r w:rsidR="00D17FB9">
        <w:t>−</w:t>
      </w:r>
      <w:r w:rsidRPr="00665010">
        <w:t>2015 год</w:t>
      </w:r>
      <w:r w:rsidR="00D17FB9">
        <w:t>ов</w:t>
      </w:r>
      <w:r w:rsidRPr="00665010">
        <w:t>, утвержденную постановлением Правительства № 85 от 3 ма</w:t>
      </w:r>
      <w:r w:rsidRPr="00665010">
        <w:t>р</w:t>
      </w:r>
      <w:r w:rsidRPr="00665010">
        <w:t>та 2007 года.</w:t>
      </w:r>
    </w:p>
    <w:p w:rsidR="00665010" w:rsidRPr="00665010" w:rsidRDefault="00665010" w:rsidP="00665010">
      <w:pPr>
        <w:pStyle w:val="H1GR"/>
      </w:pPr>
      <w:r w:rsidRPr="00665010">
        <w:tab/>
        <w:t>C.</w:t>
      </w:r>
      <w:r w:rsidRPr="00665010">
        <w:tab/>
        <w:t>Вопросы, вызывающие озабоченность, и рекомендации</w:t>
      </w:r>
    </w:p>
    <w:p w:rsidR="00665010" w:rsidRPr="00665010" w:rsidRDefault="00665010" w:rsidP="00665010">
      <w:pPr>
        <w:pStyle w:val="H23GR"/>
      </w:pPr>
      <w:r w:rsidRPr="00665010">
        <w:tab/>
      </w:r>
      <w:r w:rsidRPr="00665010">
        <w:tab/>
        <w:t>Соответствующие сведения</w:t>
      </w:r>
    </w:p>
    <w:p w:rsidR="00665010" w:rsidRPr="00665010" w:rsidRDefault="00665010" w:rsidP="00665010">
      <w:pPr>
        <w:pStyle w:val="SingleTxtGR"/>
      </w:pPr>
      <w:r w:rsidRPr="00665010">
        <w:t>8.</w:t>
      </w:r>
      <w:r w:rsidRPr="00665010">
        <w:tab/>
        <w:t>Комитет отмечает, что государство-участник в 2010 году провело общую перепись населения и включило некоторые полученные статистические данные в периодический доклад. Вместе с тем Ком</w:t>
      </w:r>
      <w:r w:rsidRPr="00665010">
        <w:t>и</w:t>
      </w:r>
      <w:r w:rsidRPr="00665010">
        <w:t>тет выражает сожаление по поводу отсутствия дезагрегированных по признаку пола данных о составе населения и о соответствующих социально-экономических показателях, влияющих на ос</w:t>
      </w:r>
      <w:r w:rsidRPr="00665010">
        <w:t>у</w:t>
      </w:r>
      <w:r w:rsidRPr="00665010">
        <w:t>ществление прав согласно Конвенции членов различных групп населения</w:t>
      </w:r>
      <w:r w:rsidR="00D17FB9" w:rsidRPr="00665010">
        <w:t>,</w:t>
      </w:r>
      <w:r w:rsidRPr="00665010">
        <w:t xml:space="preserve"> и в частности представителей меньшинств и неграждан (в области занятости, обр</w:t>
      </w:r>
      <w:r w:rsidRPr="00665010">
        <w:t>а</w:t>
      </w:r>
      <w:r w:rsidRPr="00665010">
        <w:t>зования, здравоохранения), которые необходимы для оценки достигнутого пр</w:t>
      </w:r>
      <w:r w:rsidRPr="00665010">
        <w:t>о</w:t>
      </w:r>
      <w:r w:rsidRPr="00665010">
        <w:t>гресса и трудностей в осуществлении положений Конвенции (статьи 1 и 5).</w:t>
      </w:r>
    </w:p>
    <w:p w:rsidR="00665010" w:rsidRPr="00665010" w:rsidRDefault="00665010" w:rsidP="00665010">
      <w:pPr>
        <w:pStyle w:val="SingleTxtGR"/>
        <w:rPr>
          <w:b/>
        </w:rPr>
      </w:pPr>
      <w:r w:rsidRPr="00665010">
        <w:rPr>
          <w:b/>
        </w:rPr>
        <w:t>Ссылаясь на свои пересмотренные руководящие принципы подготовки докладов (CERD/C/2007/1), Комитет вновь заявляет о важности, по его мнению, сбора дезагрегированных данных об этническом составе насел</w:t>
      </w:r>
      <w:r w:rsidRPr="00665010">
        <w:rPr>
          <w:b/>
        </w:rPr>
        <w:t>е</w:t>
      </w:r>
      <w:r w:rsidRPr="00665010">
        <w:rPr>
          <w:b/>
        </w:rPr>
        <w:t>ния и напоминает о том, что точные данные, дезагрегированные по пр</w:t>
      </w:r>
      <w:r w:rsidRPr="00665010">
        <w:rPr>
          <w:b/>
        </w:rPr>
        <w:t>и</w:t>
      </w:r>
      <w:r w:rsidRPr="00665010">
        <w:rPr>
          <w:b/>
        </w:rPr>
        <w:t>знаку этнического или национального происхождения и учитывающие гендерный аспект, о социально-экономическом и культурном положении и условиях жизни различных групп населения являются полезным инстр</w:t>
      </w:r>
      <w:r w:rsidRPr="00665010">
        <w:rPr>
          <w:b/>
        </w:rPr>
        <w:t>у</w:t>
      </w:r>
      <w:r w:rsidRPr="00665010">
        <w:rPr>
          <w:b/>
        </w:rPr>
        <w:t>ментом для этого государства-участника в плане принятия необходимых мер для обеспечения равного осуществления прав, предусмотренных в Конвенции, для всех и для того, чтобы избежать дискриминации по этн</w:t>
      </w:r>
      <w:r w:rsidRPr="00665010">
        <w:rPr>
          <w:b/>
        </w:rPr>
        <w:t>и</w:t>
      </w:r>
      <w:r w:rsidRPr="00665010">
        <w:rPr>
          <w:b/>
        </w:rPr>
        <w:t>ческим и национальным признакам.</w:t>
      </w:r>
    </w:p>
    <w:p w:rsidR="00940BD5" w:rsidRPr="00810101" w:rsidRDefault="00940BD5" w:rsidP="00805B51">
      <w:pPr>
        <w:pStyle w:val="H23GR"/>
      </w:pPr>
      <w:r w:rsidRPr="00810101">
        <w:tab/>
      </w:r>
      <w:r w:rsidRPr="00810101">
        <w:tab/>
        <w:t>Определение расовой дискриминации</w:t>
      </w:r>
    </w:p>
    <w:p w:rsidR="00940BD5" w:rsidRPr="00810101" w:rsidRDefault="00940BD5" w:rsidP="00805B51">
      <w:pPr>
        <w:pStyle w:val="SingleTxtGR"/>
        <w:rPr>
          <w:bCs/>
        </w:rPr>
      </w:pPr>
      <w:r w:rsidRPr="00810101">
        <w:t>9.</w:t>
      </w:r>
      <w:r w:rsidRPr="00810101">
        <w:tab/>
        <w:t>Отмечая, что в статье 7 Трудового кодекса о равных возможностях с</w:t>
      </w:r>
      <w:r w:rsidRPr="00810101">
        <w:t>о</w:t>
      </w:r>
      <w:r w:rsidRPr="00810101">
        <w:t>держится определение рас</w:t>
      </w:r>
      <w:r w:rsidRPr="00810101">
        <w:t>о</w:t>
      </w:r>
      <w:r w:rsidRPr="00810101">
        <w:t>вой дискриминации, которое близко к определению в статье 1 Конвенции, Комитет вновь выражает свою обеспокоенность по пов</w:t>
      </w:r>
      <w:r w:rsidRPr="00810101">
        <w:t>о</w:t>
      </w:r>
      <w:r w:rsidRPr="00810101">
        <w:t>ду отсутствия в законодательстве государства-участника аналогичных полож</w:t>
      </w:r>
      <w:r w:rsidRPr="00810101">
        <w:t>е</w:t>
      </w:r>
      <w:r w:rsidRPr="00810101">
        <w:t>ний, распространяющихся на другие социальные сферы. Он также выражает сожаление в связи с тем, что, несмотря на возможность непосредственно сс</w:t>
      </w:r>
      <w:r w:rsidRPr="00810101">
        <w:t>ы</w:t>
      </w:r>
      <w:r w:rsidRPr="00810101">
        <w:t>латься на положения Конвенции в национальных судах, отсутствуют примеры применения Конвенции судами (статьи 1 и 2).</w:t>
      </w:r>
    </w:p>
    <w:p w:rsidR="00940BD5" w:rsidRPr="00644A9B" w:rsidRDefault="00940BD5" w:rsidP="00805B51">
      <w:pPr>
        <w:pStyle w:val="SingleTxtGR"/>
        <w:rPr>
          <w:b/>
        </w:rPr>
      </w:pPr>
      <w:r w:rsidRPr="00644A9B">
        <w:rPr>
          <w:b/>
        </w:rPr>
        <w:t>Комитет рекомендует государству-участнику пересмотреть свою п</w:t>
      </w:r>
      <w:r w:rsidRPr="00644A9B">
        <w:rPr>
          <w:b/>
        </w:rPr>
        <w:t>о</w:t>
      </w:r>
      <w:r w:rsidRPr="00644A9B">
        <w:rPr>
          <w:b/>
        </w:rPr>
        <w:t>зицию в отношении отсутствия необходимости включать в законодательство соо</w:t>
      </w:r>
      <w:r w:rsidRPr="00644A9B">
        <w:rPr>
          <w:b/>
        </w:rPr>
        <w:t>т</w:t>
      </w:r>
      <w:r w:rsidRPr="00644A9B">
        <w:rPr>
          <w:b/>
        </w:rPr>
        <w:t>ветствующее Конвенции определение расовой дискриминации, поскольку судьи могут непосредственно применять ее положения. Он настоятельно призывает государство-участник включить в свое законодательство опр</w:t>
      </w:r>
      <w:r w:rsidRPr="00644A9B">
        <w:rPr>
          <w:b/>
        </w:rPr>
        <w:t>е</w:t>
      </w:r>
      <w:r w:rsidRPr="00644A9B">
        <w:rPr>
          <w:b/>
        </w:rPr>
        <w:t>деление расовой дискриминации согласно Конвенции, охватывающее все сферы общественной и частной жизни, и обеспечить дальнейшее повыш</w:t>
      </w:r>
      <w:r w:rsidRPr="00644A9B">
        <w:rPr>
          <w:b/>
        </w:rPr>
        <w:t>е</w:t>
      </w:r>
      <w:r w:rsidRPr="00644A9B">
        <w:rPr>
          <w:b/>
        </w:rPr>
        <w:t>ние осведомленности судей о международных нормах, применимых на н</w:t>
      </w:r>
      <w:r w:rsidRPr="00644A9B">
        <w:rPr>
          <w:b/>
        </w:rPr>
        <w:t>а</w:t>
      </w:r>
      <w:r w:rsidRPr="00644A9B">
        <w:rPr>
          <w:b/>
        </w:rPr>
        <w:t>циональном уровне.</w:t>
      </w:r>
    </w:p>
    <w:p w:rsidR="00940BD5" w:rsidRPr="00644A9B" w:rsidRDefault="00940BD5" w:rsidP="00805B51">
      <w:pPr>
        <w:pStyle w:val="H23GR"/>
      </w:pPr>
      <w:r w:rsidRPr="00644A9B">
        <w:tab/>
      </w:r>
      <w:r w:rsidRPr="00644A9B">
        <w:tab/>
        <w:t>Уголовное преследование за расовую дискриминацию</w:t>
      </w:r>
    </w:p>
    <w:p w:rsidR="00940BD5" w:rsidRPr="00810101" w:rsidRDefault="00940BD5" w:rsidP="00805B51">
      <w:pPr>
        <w:pStyle w:val="SingleTxtGR"/>
      </w:pPr>
      <w:r w:rsidRPr="00810101">
        <w:t>10.</w:t>
      </w:r>
      <w:r w:rsidRPr="00810101">
        <w:tab/>
        <w:t>Комитет отмечает наличие ряда правовых положений, запрещающих р</w:t>
      </w:r>
      <w:r w:rsidRPr="00810101">
        <w:t>а</w:t>
      </w:r>
      <w:r w:rsidRPr="00810101">
        <w:t>совую дискриминацию, в Уголовном кодексе, Трудовом кодексе и Кодексе об административны</w:t>
      </w:r>
      <w:r>
        <w:t>х правонарушениях. Вместе с тем</w:t>
      </w:r>
      <w:r w:rsidRPr="00810101">
        <w:t xml:space="preserve"> он выражает сожаление по поводу того, что государство-участник до сих пор не приняло всеобъемлющее законодательство о расовой дискриминации, и отмечает, что существующие п</w:t>
      </w:r>
      <w:r w:rsidRPr="00810101">
        <w:t>о</w:t>
      </w:r>
      <w:r w:rsidRPr="00810101">
        <w:t>ложения не полностью соответствуют статье 4 Конвенции, в том числе не пр</w:t>
      </w:r>
      <w:r w:rsidRPr="00810101">
        <w:t>е</w:t>
      </w:r>
      <w:r w:rsidRPr="00810101">
        <w:t>дусматривается уголовная ответственность за подстрекательство к расовой дискриминации и актам насилия</w:t>
      </w:r>
      <w:r>
        <w:t xml:space="preserve"> </w:t>
      </w:r>
      <w:r w:rsidRPr="00810101">
        <w:t>по расовым мотивам (статья 4).</w:t>
      </w:r>
    </w:p>
    <w:p w:rsidR="00940BD5" w:rsidRPr="00644A9B" w:rsidRDefault="00940BD5" w:rsidP="00805B51">
      <w:pPr>
        <w:pStyle w:val="SingleTxtGR"/>
        <w:rPr>
          <w:b/>
        </w:rPr>
      </w:pPr>
      <w:r w:rsidRPr="00644A9B">
        <w:rPr>
          <w:b/>
        </w:rPr>
        <w:t>Комитет подтверждает свое мнение о том, что принятие всеобъемлющего законодательства в отношении преступлений расовой дискриминации пр</w:t>
      </w:r>
      <w:r w:rsidRPr="00644A9B">
        <w:rPr>
          <w:b/>
        </w:rPr>
        <w:t>е</w:t>
      </w:r>
      <w:r w:rsidRPr="00644A9B">
        <w:rPr>
          <w:b/>
        </w:rPr>
        <w:t>доставит государству-участнику ценный инструмент для борьбы с расовой дискриминацией. С учетом обязательного характера положений статьи 4 и в соответствии со своей общей рекомендацией № 15 (1993) по статье 4 Ко</w:t>
      </w:r>
      <w:r w:rsidRPr="00644A9B">
        <w:rPr>
          <w:b/>
        </w:rPr>
        <w:t>н</w:t>
      </w:r>
      <w:r w:rsidRPr="00644A9B">
        <w:rPr>
          <w:b/>
        </w:rPr>
        <w:t>венции Комитет рекомендует государству-участнику пересмотреть свое з</w:t>
      </w:r>
      <w:r w:rsidRPr="00644A9B">
        <w:rPr>
          <w:b/>
        </w:rPr>
        <w:t>а</w:t>
      </w:r>
      <w:r w:rsidRPr="00644A9B">
        <w:rPr>
          <w:b/>
        </w:rPr>
        <w:t>конодательство таким образом, чтобы охватить все эл</w:t>
      </w:r>
      <w:r w:rsidRPr="00644A9B">
        <w:rPr>
          <w:b/>
        </w:rPr>
        <w:t>е</w:t>
      </w:r>
      <w:r w:rsidRPr="00644A9B">
        <w:rPr>
          <w:b/>
        </w:rPr>
        <w:t>менты статьи 4 Конвенции и обеспечить ее э</w:t>
      </w:r>
      <w:r w:rsidRPr="00644A9B">
        <w:rPr>
          <w:b/>
        </w:rPr>
        <w:t>ф</w:t>
      </w:r>
      <w:r w:rsidRPr="00644A9B">
        <w:rPr>
          <w:b/>
        </w:rPr>
        <w:t>фективное соблюдение.</w:t>
      </w:r>
    </w:p>
    <w:p w:rsidR="00940BD5" w:rsidRPr="00644A9B" w:rsidRDefault="00940BD5" w:rsidP="00805B51">
      <w:pPr>
        <w:pStyle w:val="H23GR"/>
      </w:pPr>
      <w:r w:rsidRPr="00644A9B">
        <w:tab/>
      </w:r>
      <w:r w:rsidRPr="00644A9B">
        <w:tab/>
        <w:t>Отсутствие судебных дел о расовой дискриминации</w:t>
      </w:r>
    </w:p>
    <w:p w:rsidR="00940BD5" w:rsidRPr="00810101" w:rsidRDefault="00940BD5" w:rsidP="00805B51">
      <w:pPr>
        <w:pStyle w:val="SingleTxtGR"/>
      </w:pPr>
      <w:r w:rsidRPr="00810101">
        <w:t>11.</w:t>
      </w:r>
      <w:r w:rsidRPr="00810101">
        <w:tab/>
        <w:t>Комитет принимает к сведению представленную государством-участником</w:t>
      </w:r>
      <w:r>
        <w:t xml:space="preserve"> </w:t>
      </w:r>
      <w:r w:rsidRPr="00810101">
        <w:t>информацию об отсутствии жалоб в отношении актов расовой ди</w:t>
      </w:r>
      <w:r w:rsidRPr="00810101">
        <w:t>с</w:t>
      </w:r>
      <w:r w:rsidRPr="00810101">
        <w:t>криминации, поданных в суды или в Управление Уполномоченного по правам человека (статьи 2 и 6).</w:t>
      </w:r>
    </w:p>
    <w:p w:rsidR="00940BD5" w:rsidRPr="00644A9B" w:rsidRDefault="00940BD5" w:rsidP="00805B51">
      <w:pPr>
        <w:pStyle w:val="SingleTxtGR"/>
        <w:rPr>
          <w:b/>
          <w:bCs/>
        </w:rPr>
      </w:pPr>
      <w:r w:rsidRPr="00644A9B">
        <w:rPr>
          <w:b/>
        </w:rPr>
        <w:t>Ссылаясь на свою общую рекомендацию № 31 (2005) о предупреждении р</w:t>
      </w:r>
      <w:r w:rsidRPr="00644A9B">
        <w:rPr>
          <w:b/>
        </w:rPr>
        <w:t>а</w:t>
      </w:r>
      <w:r w:rsidRPr="00644A9B">
        <w:rPr>
          <w:b/>
        </w:rPr>
        <w:t>совой дискриминации в процессе отправления и функционирования си</w:t>
      </w:r>
      <w:r w:rsidRPr="00644A9B">
        <w:rPr>
          <w:b/>
        </w:rPr>
        <w:t>с</w:t>
      </w:r>
      <w:r w:rsidRPr="00644A9B">
        <w:rPr>
          <w:b/>
        </w:rPr>
        <w:t>темы уголовного правосудия, Комитет считает, что отсутствие жалоб н</w:t>
      </w:r>
      <w:r>
        <w:rPr>
          <w:b/>
        </w:rPr>
        <w:t>а акты расовой дискриминации не</w:t>
      </w:r>
      <w:r w:rsidRPr="00644A9B">
        <w:rPr>
          <w:b/>
        </w:rPr>
        <w:t>обязательно является положительным моментом. Комитет напоминает о своей предыдущей рекомендации (CERD/C/65/CO/8, пункт 20) государству-участнику провести углубленный анализ причин отсутствия жалоб и оценить, следует ли принять дополн</w:t>
      </w:r>
      <w:r w:rsidRPr="00644A9B">
        <w:rPr>
          <w:b/>
        </w:rPr>
        <w:t>и</w:t>
      </w:r>
      <w:r w:rsidRPr="00644A9B">
        <w:rPr>
          <w:b/>
        </w:rPr>
        <w:t>тельные меры по предупреждению и пресечению актов расовой дискрим</w:t>
      </w:r>
      <w:r w:rsidRPr="00644A9B">
        <w:rPr>
          <w:b/>
        </w:rPr>
        <w:t>и</w:t>
      </w:r>
      <w:r w:rsidRPr="00644A9B">
        <w:rPr>
          <w:b/>
        </w:rPr>
        <w:t>нации, а также обеспечивать средства правовой защиты жертвам в соо</w:t>
      </w:r>
      <w:r w:rsidRPr="00644A9B">
        <w:rPr>
          <w:b/>
        </w:rPr>
        <w:t>т</w:t>
      </w:r>
      <w:r w:rsidRPr="00644A9B">
        <w:rPr>
          <w:b/>
        </w:rPr>
        <w:t>ветствии с положениями Конвенции, принимая во внимание вышеупом</w:t>
      </w:r>
      <w:r w:rsidRPr="00644A9B">
        <w:rPr>
          <w:b/>
        </w:rPr>
        <w:t>я</w:t>
      </w:r>
      <w:r w:rsidRPr="00644A9B">
        <w:rPr>
          <w:b/>
        </w:rPr>
        <w:t>нутую общую рекоме</w:t>
      </w:r>
      <w:r w:rsidRPr="00644A9B">
        <w:rPr>
          <w:b/>
        </w:rPr>
        <w:t>н</w:t>
      </w:r>
      <w:r w:rsidRPr="00644A9B">
        <w:rPr>
          <w:b/>
        </w:rPr>
        <w:t>дацию.</w:t>
      </w:r>
    </w:p>
    <w:p w:rsidR="00940BD5" w:rsidRPr="00644A9B" w:rsidRDefault="00940BD5" w:rsidP="00805B51">
      <w:pPr>
        <w:pStyle w:val="H23GR"/>
      </w:pPr>
      <w:r w:rsidRPr="00644A9B">
        <w:tab/>
      </w:r>
      <w:r w:rsidRPr="00644A9B">
        <w:tab/>
        <w:t>Участие в общественной и политической жизни</w:t>
      </w:r>
    </w:p>
    <w:p w:rsidR="00940BD5" w:rsidRPr="00810101" w:rsidRDefault="00940BD5" w:rsidP="00805B51">
      <w:pPr>
        <w:pStyle w:val="SingleTxtGR"/>
      </w:pPr>
      <w:r w:rsidRPr="00810101">
        <w:t>12.</w:t>
      </w:r>
      <w:r w:rsidRPr="00810101">
        <w:tab/>
        <w:t>Комитет принимает к сведению поступившие от государства-участника</w:t>
      </w:r>
      <w:r>
        <w:t xml:space="preserve"> конкретные сведения</w:t>
      </w:r>
      <w:r w:rsidRPr="00810101">
        <w:t xml:space="preserve"> о представленности лиц, принадлежащих к этническим группам, в общественной жизни, на государственной службе, в местных и с</w:t>
      </w:r>
      <w:r w:rsidRPr="00810101">
        <w:t>у</w:t>
      </w:r>
      <w:r w:rsidRPr="00810101">
        <w:t>дебных органах. Вместе с тем Комитет по-прежнему обеспокоен низким уро</w:t>
      </w:r>
      <w:r w:rsidRPr="00810101">
        <w:t>в</w:t>
      </w:r>
      <w:r w:rsidRPr="00810101">
        <w:t>нем представленности этих лиц в парламенте (статьи 1, 2 и 5).</w:t>
      </w:r>
    </w:p>
    <w:p w:rsidR="00940BD5" w:rsidRPr="00644A9B" w:rsidRDefault="00940BD5" w:rsidP="00805B51">
      <w:pPr>
        <w:pStyle w:val="SingleTxtGR"/>
        <w:rPr>
          <w:b/>
        </w:rPr>
      </w:pPr>
      <w:r w:rsidRPr="00644A9B">
        <w:rPr>
          <w:b/>
        </w:rPr>
        <w:t>Комитет призывает государство-участник продолжать свои усилия по ра</w:t>
      </w:r>
      <w:r w:rsidRPr="00644A9B">
        <w:rPr>
          <w:b/>
        </w:rPr>
        <w:t>с</w:t>
      </w:r>
      <w:r w:rsidRPr="00644A9B">
        <w:rPr>
          <w:b/>
        </w:rPr>
        <w:t>ширению участия лиц, принадлежащих к этническим меньшинствам, в том числе женщин, в общественной и политической жизни. Он рекоменд</w:t>
      </w:r>
      <w:r w:rsidRPr="00644A9B">
        <w:rPr>
          <w:b/>
        </w:rPr>
        <w:t>у</w:t>
      </w:r>
      <w:r w:rsidRPr="00644A9B">
        <w:rPr>
          <w:b/>
        </w:rPr>
        <w:t>ет государству-участнику повысить уровень представленности этих лиц в парламенте и других общественных учреждениях, в том числе путем пр</w:t>
      </w:r>
      <w:r w:rsidRPr="00644A9B">
        <w:rPr>
          <w:b/>
        </w:rPr>
        <w:t>и</w:t>
      </w:r>
      <w:r w:rsidRPr="00644A9B">
        <w:rPr>
          <w:b/>
        </w:rPr>
        <w:t>нятия специальных мер.</w:t>
      </w:r>
    </w:p>
    <w:p w:rsidR="00940BD5" w:rsidRPr="004B5685" w:rsidRDefault="00940BD5" w:rsidP="00805B51">
      <w:pPr>
        <w:pStyle w:val="H23GR"/>
      </w:pPr>
      <w:r w:rsidRPr="004B5685">
        <w:tab/>
      </w:r>
      <w:r w:rsidRPr="004B5685">
        <w:tab/>
        <w:t>Положение общины рома</w:t>
      </w:r>
    </w:p>
    <w:p w:rsidR="00940BD5" w:rsidRPr="004B5685" w:rsidRDefault="00940BD5" w:rsidP="00805B51">
      <w:pPr>
        <w:pStyle w:val="SingleTxtGR"/>
      </w:pPr>
      <w:r w:rsidRPr="004B5685">
        <w:t>13.</w:t>
      </w:r>
      <w:r w:rsidRPr="004B5685">
        <w:tab/>
        <w:t>Комитет отмечает, что оценка, проведенная государством-участником, свидетельствует о тяжелом положении рома и их стигматизации. Он выражает сожаление по поводу отсутствия конкретного плана или стратегии по защите рома от дискриминации и стигматизации и поощрению их экономических, с</w:t>
      </w:r>
      <w:r w:rsidRPr="004B5685">
        <w:t>о</w:t>
      </w:r>
      <w:r w:rsidRPr="004B5685">
        <w:t>циальных и культурных прав (статья 5).</w:t>
      </w:r>
    </w:p>
    <w:p w:rsidR="00940BD5" w:rsidRPr="00666F8F" w:rsidRDefault="00940BD5" w:rsidP="00805B51">
      <w:pPr>
        <w:pStyle w:val="SingleTxtGR"/>
        <w:rPr>
          <w:b/>
        </w:rPr>
      </w:pPr>
      <w:r w:rsidRPr="00666F8F">
        <w:rPr>
          <w:b/>
        </w:rPr>
        <w:t>Комитет, ссылаясь на свою общую рекомендацию № 27 (2000) о дискрим</w:t>
      </w:r>
      <w:r w:rsidRPr="00666F8F">
        <w:rPr>
          <w:b/>
        </w:rPr>
        <w:t>и</w:t>
      </w:r>
      <w:r w:rsidRPr="00666F8F">
        <w:rPr>
          <w:b/>
        </w:rPr>
        <w:t>нации в отношении рома, рекомендует государству-участнику принять стратегию с целью улучшить положение рома, обеспечить их защиту от дискриминации и стигматизации и поощрение их прав на образование, з</w:t>
      </w:r>
      <w:r w:rsidRPr="00666F8F">
        <w:rPr>
          <w:b/>
        </w:rPr>
        <w:t>а</w:t>
      </w:r>
      <w:r w:rsidRPr="00666F8F">
        <w:rPr>
          <w:b/>
        </w:rPr>
        <w:t>нятость, жилье и здр</w:t>
      </w:r>
      <w:r w:rsidRPr="00666F8F">
        <w:rPr>
          <w:b/>
        </w:rPr>
        <w:t>а</w:t>
      </w:r>
      <w:r w:rsidRPr="00666F8F">
        <w:rPr>
          <w:b/>
        </w:rPr>
        <w:t>воохранение. Комитет призывает государство-участник организовать информационно-пропагандистские кампании для поощрения терпимости, взаимопонимания и солидарности со стороны н</w:t>
      </w:r>
      <w:r w:rsidRPr="00666F8F">
        <w:rPr>
          <w:b/>
        </w:rPr>
        <w:t>а</w:t>
      </w:r>
      <w:r w:rsidRPr="00666F8F">
        <w:rPr>
          <w:b/>
        </w:rPr>
        <w:t>селения в отношении общины рома.</w:t>
      </w:r>
    </w:p>
    <w:p w:rsidR="00940BD5" w:rsidRPr="004B5685" w:rsidRDefault="00940BD5" w:rsidP="00805B51">
      <w:pPr>
        <w:pStyle w:val="H23GR"/>
      </w:pPr>
      <w:r w:rsidRPr="004B5685">
        <w:tab/>
      </w:r>
      <w:r w:rsidRPr="004B5685">
        <w:tab/>
        <w:t>Положение беженцев, просителей убежища и лиц без гражданства, включая доступ к гражданству</w:t>
      </w:r>
    </w:p>
    <w:p w:rsidR="00940BD5" w:rsidRPr="004B5685" w:rsidRDefault="00940BD5" w:rsidP="00805B51">
      <w:pPr>
        <w:pStyle w:val="SingleTxtGR"/>
      </w:pPr>
      <w:r w:rsidRPr="004B5685">
        <w:t>14.</w:t>
      </w:r>
      <w:r w:rsidRPr="004B5685">
        <w:tab/>
        <w:t>Комитет выражает обеспокоенность по поводу ограничения свободы п</w:t>
      </w:r>
      <w:r w:rsidRPr="004B5685">
        <w:t>е</w:t>
      </w:r>
      <w:r w:rsidRPr="004B5685">
        <w:t>редвижения беженцев и их права на выбор места жительства. Он по-прежнему озабочен теми проблемами, с которыми сталкиваю</w:t>
      </w:r>
      <w:r w:rsidRPr="004B5685">
        <w:t>т</w:t>
      </w:r>
      <w:r w:rsidRPr="004B5685">
        <w:t>ся беженцы и просители убежища в плане занятости, доступа к общественным услугам, образованию и гражданству, и количеством лиц, длительное время не имеющих гражданства (статья 5).</w:t>
      </w:r>
    </w:p>
    <w:p w:rsidR="00940BD5" w:rsidRPr="004F36E9" w:rsidRDefault="00940BD5" w:rsidP="00805B51">
      <w:pPr>
        <w:pStyle w:val="SingleTxtGR"/>
        <w:rPr>
          <w:b/>
        </w:rPr>
      </w:pPr>
      <w:r w:rsidRPr="004F36E9">
        <w:rPr>
          <w:b/>
        </w:rPr>
        <w:t>Комитет рекомендует государству-участнику:</w:t>
      </w:r>
    </w:p>
    <w:p w:rsidR="00940BD5" w:rsidRPr="00666F8F" w:rsidRDefault="00940BD5" w:rsidP="00805B51">
      <w:pPr>
        <w:pStyle w:val="SingleTxtGR"/>
        <w:rPr>
          <w:b/>
        </w:rPr>
      </w:pPr>
      <w:r w:rsidRPr="00666F8F">
        <w:rPr>
          <w:b/>
          <w:lang w:val="en-US"/>
        </w:rPr>
        <w:tab/>
      </w:r>
      <w:r w:rsidRPr="00666F8F">
        <w:rPr>
          <w:b/>
        </w:rPr>
        <w:t>а)</w:t>
      </w:r>
      <w:r w:rsidRPr="00666F8F">
        <w:rPr>
          <w:b/>
        </w:rPr>
        <w:tab/>
        <w:t>отменить положение, запрещающее проживание беженцев в конкретных ра</w:t>
      </w:r>
      <w:r w:rsidRPr="00666F8F">
        <w:rPr>
          <w:b/>
        </w:rPr>
        <w:t>й</w:t>
      </w:r>
      <w:r w:rsidRPr="00666F8F">
        <w:rPr>
          <w:b/>
        </w:rPr>
        <w:t>онах, в частности в Душанбе и Худжанде;</w:t>
      </w:r>
    </w:p>
    <w:p w:rsidR="00940BD5" w:rsidRPr="00666F8F" w:rsidRDefault="00940BD5" w:rsidP="00805B51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Pr="00666F8F">
        <w:rPr>
          <w:b/>
        </w:rPr>
        <w:t>b</w:t>
      </w:r>
      <w:proofErr w:type="spellEnd"/>
      <w:r w:rsidRPr="00666F8F">
        <w:rPr>
          <w:b/>
        </w:rPr>
        <w:t>)</w:t>
      </w:r>
      <w:r w:rsidRPr="00666F8F">
        <w:rPr>
          <w:b/>
        </w:rPr>
        <w:tab/>
        <w:t>принять все необходимые меры для обеспечения того, чтобы беженцы имели право на раб</w:t>
      </w:r>
      <w:r w:rsidRPr="00666F8F">
        <w:rPr>
          <w:b/>
        </w:rPr>
        <w:t>о</w:t>
      </w:r>
      <w:r w:rsidRPr="00666F8F">
        <w:rPr>
          <w:b/>
        </w:rPr>
        <w:t>ту, здравоохранение и образование;</w:t>
      </w:r>
    </w:p>
    <w:p w:rsidR="00940BD5" w:rsidRPr="00666F8F" w:rsidRDefault="00940BD5" w:rsidP="00805B51">
      <w:pPr>
        <w:pStyle w:val="SingleTxtGR"/>
        <w:rPr>
          <w:b/>
        </w:rPr>
      </w:pPr>
      <w:r>
        <w:rPr>
          <w:b/>
          <w:lang w:val="en-US"/>
        </w:rPr>
        <w:tab/>
      </w:r>
      <w:r w:rsidRPr="00666F8F">
        <w:rPr>
          <w:b/>
        </w:rPr>
        <w:t>с)</w:t>
      </w:r>
      <w:r w:rsidRPr="00666F8F">
        <w:rPr>
          <w:b/>
        </w:rPr>
        <w:tab/>
        <w:t>обеспечить надлежащую защиту детей-беженцев;</w:t>
      </w:r>
    </w:p>
    <w:p w:rsidR="00940BD5" w:rsidRPr="00666F8F" w:rsidRDefault="00940BD5" w:rsidP="00805B51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Pr="00666F8F">
        <w:rPr>
          <w:b/>
        </w:rPr>
        <w:t>d</w:t>
      </w:r>
      <w:proofErr w:type="spellEnd"/>
      <w:r w:rsidRPr="00666F8F">
        <w:rPr>
          <w:b/>
        </w:rPr>
        <w:t>)</w:t>
      </w:r>
      <w:r w:rsidRPr="00666F8F">
        <w:rPr>
          <w:b/>
        </w:rPr>
        <w:tab/>
        <w:t xml:space="preserve">решить проблему лиц без гражданства и рассмотреть вопрос о ратификации Конвенции 1954 года о статусе апатридов и Конвенции </w:t>
      </w:r>
      <w:r w:rsidRPr="00666F8F">
        <w:rPr>
          <w:b/>
        </w:rPr>
        <w:br/>
        <w:t>1961 года о сокр</w:t>
      </w:r>
      <w:r w:rsidRPr="00666F8F">
        <w:rPr>
          <w:b/>
        </w:rPr>
        <w:t>а</w:t>
      </w:r>
      <w:r w:rsidRPr="00666F8F">
        <w:rPr>
          <w:b/>
        </w:rPr>
        <w:t xml:space="preserve">щении </w:t>
      </w:r>
      <w:proofErr w:type="spellStart"/>
      <w:r w:rsidRPr="00666F8F">
        <w:rPr>
          <w:b/>
        </w:rPr>
        <w:t>безгражданства</w:t>
      </w:r>
      <w:proofErr w:type="spellEnd"/>
      <w:r w:rsidRPr="00666F8F">
        <w:rPr>
          <w:b/>
        </w:rPr>
        <w:t>;</w:t>
      </w:r>
    </w:p>
    <w:p w:rsidR="00940BD5" w:rsidRPr="00666F8F" w:rsidRDefault="00940BD5" w:rsidP="00805B51">
      <w:pPr>
        <w:pStyle w:val="SingleTxtGR"/>
        <w:rPr>
          <w:b/>
        </w:rPr>
      </w:pPr>
      <w:r w:rsidRPr="00666F8F">
        <w:rPr>
          <w:b/>
        </w:rPr>
        <w:tab/>
        <w:t>е)</w:t>
      </w:r>
      <w:r w:rsidRPr="00666F8F">
        <w:rPr>
          <w:b/>
        </w:rPr>
        <w:tab/>
        <w:t>скорейшим образом завершить предпринимаемые в настоящее время в законодательной области усилия, при содействии со стороны Ве</w:t>
      </w:r>
      <w:r w:rsidRPr="00666F8F">
        <w:rPr>
          <w:b/>
        </w:rPr>
        <w:t>р</w:t>
      </w:r>
      <w:r w:rsidRPr="00666F8F">
        <w:rPr>
          <w:b/>
        </w:rPr>
        <w:t>ховного комиссара Организации Объединенных Наций по делам беженцев, направленные на принятие нового закона о гражданстве и пересмотр З</w:t>
      </w:r>
      <w:r w:rsidRPr="00666F8F">
        <w:rPr>
          <w:b/>
        </w:rPr>
        <w:t>а</w:t>
      </w:r>
      <w:r w:rsidRPr="00666F8F">
        <w:rPr>
          <w:b/>
        </w:rPr>
        <w:t>кона о б</w:t>
      </w:r>
      <w:r w:rsidRPr="00666F8F">
        <w:rPr>
          <w:b/>
        </w:rPr>
        <w:t>е</w:t>
      </w:r>
      <w:r w:rsidRPr="00666F8F">
        <w:rPr>
          <w:b/>
        </w:rPr>
        <w:t>женцах.</w:t>
      </w:r>
    </w:p>
    <w:p w:rsidR="00940BD5" w:rsidRPr="004B5685" w:rsidRDefault="00940BD5" w:rsidP="00805B51">
      <w:pPr>
        <w:pStyle w:val="H23GR"/>
      </w:pPr>
      <w:r w:rsidRPr="004B5685">
        <w:tab/>
      </w:r>
      <w:r w:rsidRPr="004B5685">
        <w:tab/>
        <w:t>Борьба с торговлей людьми</w:t>
      </w:r>
    </w:p>
    <w:p w:rsidR="00940BD5" w:rsidRPr="004B5685" w:rsidRDefault="00940BD5" w:rsidP="00805B51">
      <w:pPr>
        <w:pStyle w:val="SingleTxtGR"/>
      </w:pPr>
      <w:r w:rsidRPr="004B5685">
        <w:t>15.</w:t>
      </w:r>
      <w:r w:rsidRPr="004B5685">
        <w:tab/>
        <w:t>Комитет отмечает, что Таджикистан продолжает быть источником лиц, становящихся жертвами торговли женщинами и детьми, в частности из уязв</w:t>
      </w:r>
      <w:r w:rsidRPr="004B5685">
        <w:t>и</w:t>
      </w:r>
      <w:r w:rsidRPr="004B5685">
        <w:t>мых групп населения, включая меньшинства, беженцев и просителей убежища (статья 5).</w:t>
      </w:r>
    </w:p>
    <w:p w:rsidR="00940BD5" w:rsidRPr="006C411A" w:rsidRDefault="00940BD5" w:rsidP="00805B51">
      <w:pPr>
        <w:pStyle w:val="SingleTxtGR"/>
        <w:rPr>
          <w:b/>
        </w:rPr>
      </w:pPr>
      <w:r w:rsidRPr="006C411A">
        <w:rPr>
          <w:b/>
        </w:rPr>
        <w:t>Комитет призывает государство-участник продолжать предпринимать ус</w:t>
      </w:r>
      <w:r w:rsidRPr="006C411A">
        <w:rPr>
          <w:b/>
        </w:rPr>
        <w:t>и</w:t>
      </w:r>
      <w:r w:rsidRPr="006C411A">
        <w:rPr>
          <w:b/>
        </w:rPr>
        <w:t>лия по борьбе с этим злом путем судебного преследования виновных лиц, обеспечения возмещения жертвам торговли людьми и сотрудничества с с</w:t>
      </w:r>
      <w:r w:rsidRPr="006C411A">
        <w:rPr>
          <w:b/>
        </w:rPr>
        <w:t>о</w:t>
      </w:r>
      <w:r w:rsidRPr="006C411A">
        <w:rPr>
          <w:b/>
        </w:rPr>
        <w:t>седними госуда</w:t>
      </w:r>
      <w:r w:rsidRPr="006C411A">
        <w:rPr>
          <w:b/>
        </w:rPr>
        <w:t>р</w:t>
      </w:r>
      <w:r w:rsidRPr="006C411A">
        <w:rPr>
          <w:b/>
        </w:rPr>
        <w:t>ствами.</w:t>
      </w:r>
    </w:p>
    <w:p w:rsidR="00940BD5" w:rsidRPr="004B5685" w:rsidRDefault="00940BD5" w:rsidP="00805B51">
      <w:pPr>
        <w:pStyle w:val="H23GR"/>
      </w:pPr>
      <w:r w:rsidRPr="004B5685">
        <w:tab/>
      </w:r>
      <w:r w:rsidRPr="004B5685">
        <w:tab/>
        <w:t xml:space="preserve">Дискриминационный закон в отношении </w:t>
      </w:r>
      <w:proofErr w:type="spellStart"/>
      <w:r w:rsidRPr="004B5685">
        <w:t>неграждан</w:t>
      </w:r>
      <w:proofErr w:type="spellEnd"/>
    </w:p>
    <w:p w:rsidR="00940BD5" w:rsidRPr="004B5685" w:rsidRDefault="00940BD5" w:rsidP="00805B51">
      <w:pPr>
        <w:pStyle w:val="SingleTxtGR"/>
      </w:pPr>
      <w:r w:rsidRPr="004B5685">
        <w:t>16.</w:t>
      </w:r>
      <w:r w:rsidRPr="004B5685">
        <w:tab/>
        <w:t>Комитет выражает обеспокоенность по поводу внесения в 2011 году в Семейный кодекс поправки, которая ограничивает право иностранцев и лиц без гражданства, в том числе мигрантов, на вступление в брак с таджикскими же</w:t>
      </w:r>
      <w:r w:rsidRPr="004B5685">
        <w:t>н</w:t>
      </w:r>
      <w:r w:rsidRPr="004B5685">
        <w:t>щинами, требуя законного проживания в стране в течение не менее одного года и обязательного брачного соглашения, предусматривающего обеспечение та</w:t>
      </w:r>
      <w:r w:rsidRPr="004B5685">
        <w:t>д</w:t>
      </w:r>
      <w:r w:rsidRPr="004B5685">
        <w:t>жикской супруги жильем. Комитет сожалеет о наличии этого положения, кот</w:t>
      </w:r>
      <w:r w:rsidRPr="004B5685">
        <w:t>о</w:t>
      </w:r>
      <w:r w:rsidRPr="004B5685">
        <w:t>рое имеет дискриминационные последствия в нар</w:t>
      </w:r>
      <w:r w:rsidRPr="004B5685">
        <w:t>у</w:t>
      </w:r>
      <w:r w:rsidRPr="004B5685">
        <w:t>шение Конвенции (статьи 2 и</w:t>
      </w:r>
      <w:r w:rsidR="004F36E9">
        <w:t> </w:t>
      </w:r>
      <w:r w:rsidRPr="004B5685">
        <w:t>5).</w:t>
      </w:r>
    </w:p>
    <w:p w:rsidR="00940BD5" w:rsidRPr="006C411A" w:rsidRDefault="00940BD5" w:rsidP="00805B51">
      <w:pPr>
        <w:pStyle w:val="SingleTxtGR"/>
        <w:rPr>
          <w:b/>
        </w:rPr>
      </w:pPr>
      <w:r w:rsidRPr="006C411A">
        <w:rPr>
          <w:b/>
        </w:rPr>
        <w:t xml:space="preserve">В свете своей общей рекомендации № 30 (2005) о дискриминации </w:t>
      </w:r>
      <w:proofErr w:type="spellStart"/>
      <w:r w:rsidRPr="006C411A">
        <w:rPr>
          <w:b/>
        </w:rPr>
        <w:t>негра</w:t>
      </w:r>
      <w:r w:rsidRPr="006C411A">
        <w:rPr>
          <w:b/>
        </w:rPr>
        <w:t>ж</w:t>
      </w:r>
      <w:r w:rsidRPr="006C411A">
        <w:rPr>
          <w:b/>
        </w:rPr>
        <w:t>дан</w:t>
      </w:r>
      <w:proofErr w:type="spellEnd"/>
      <w:r w:rsidRPr="006C411A">
        <w:rPr>
          <w:b/>
        </w:rPr>
        <w:t xml:space="preserve"> Комитет рекомендует государству-участнику пересмотреть свое зак</w:t>
      </w:r>
      <w:r w:rsidRPr="006C411A">
        <w:rPr>
          <w:b/>
        </w:rPr>
        <w:t>о</w:t>
      </w:r>
      <w:r w:rsidRPr="006C411A">
        <w:rPr>
          <w:b/>
        </w:rPr>
        <w:t>нодательство, чтобы привести его в полное соответствие с международн</w:t>
      </w:r>
      <w:r w:rsidRPr="006C411A">
        <w:rPr>
          <w:b/>
        </w:rPr>
        <w:t>ы</w:t>
      </w:r>
      <w:r w:rsidRPr="006C411A">
        <w:rPr>
          <w:b/>
        </w:rPr>
        <w:t xml:space="preserve">ми обязательствами и Конвенцией; в частности, государству-участнику следует обеспечить, чтобы </w:t>
      </w:r>
      <w:proofErr w:type="spellStart"/>
      <w:r w:rsidRPr="006C411A">
        <w:rPr>
          <w:b/>
        </w:rPr>
        <w:t>неграждане</w:t>
      </w:r>
      <w:proofErr w:type="spellEnd"/>
      <w:r w:rsidRPr="006C411A">
        <w:rPr>
          <w:b/>
        </w:rPr>
        <w:t xml:space="preserve"> могли эффективно пользова</w:t>
      </w:r>
      <w:r>
        <w:rPr>
          <w:b/>
        </w:rPr>
        <w:t>ться</w:t>
      </w:r>
      <w:r w:rsidRPr="006C411A">
        <w:rPr>
          <w:b/>
        </w:rPr>
        <w:t xml:space="preserve"> правами, упомянутыми в статье 5 Конвенции, без какой-либо дискримин</w:t>
      </w:r>
      <w:r w:rsidRPr="006C411A">
        <w:rPr>
          <w:b/>
        </w:rPr>
        <w:t>а</w:t>
      </w:r>
      <w:r w:rsidRPr="006C411A">
        <w:rPr>
          <w:b/>
        </w:rPr>
        <w:t>ции. Комитет напоминает о том, что государства-участники обязаны обе</w:t>
      </w:r>
      <w:r w:rsidRPr="006C411A">
        <w:rPr>
          <w:b/>
        </w:rPr>
        <w:t>с</w:t>
      </w:r>
      <w:r w:rsidRPr="006C411A">
        <w:rPr>
          <w:b/>
        </w:rPr>
        <w:t>печить, чтобы законодательные гарантии запрещения расовой дискрим</w:t>
      </w:r>
      <w:r w:rsidRPr="006C411A">
        <w:rPr>
          <w:b/>
        </w:rPr>
        <w:t>и</w:t>
      </w:r>
      <w:r w:rsidRPr="006C411A">
        <w:rPr>
          <w:b/>
        </w:rPr>
        <w:t xml:space="preserve">нации применялись к </w:t>
      </w:r>
      <w:proofErr w:type="spellStart"/>
      <w:r w:rsidRPr="006C411A">
        <w:rPr>
          <w:b/>
        </w:rPr>
        <w:t>негражданам</w:t>
      </w:r>
      <w:proofErr w:type="spellEnd"/>
      <w:r w:rsidRPr="006C411A">
        <w:rPr>
          <w:b/>
        </w:rPr>
        <w:t xml:space="preserve"> независимо от их иммиграционного статуса и чтобы осуществление законодательства не оказывало дискрим</w:t>
      </w:r>
      <w:r w:rsidRPr="006C411A">
        <w:rPr>
          <w:b/>
        </w:rPr>
        <w:t>и</w:t>
      </w:r>
      <w:r w:rsidRPr="006C411A">
        <w:rPr>
          <w:b/>
        </w:rPr>
        <w:t xml:space="preserve">национного воздействия на </w:t>
      </w:r>
      <w:proofErr w:type="spellStart"/>
      <w:r w:rsidRPr="006C411A">
        <w:rPr>
          <w:b/>
        </w:rPr>
        <w:t>неграждан</w:t>
      </w:r>
      <w:proofErr w:type="spellEnd"/>
      <w:r w:rsidRPr="006C411A">
        <w:rPr>
          <w:b/>
        </w:rPr>
        <w:t>. Комитет рек</w:t>
      </w:r>
      <w:r w:rsidRPr="006C411A">
        <w:rPr>
          <w:b/>
        </w:rPr>
        <w:t>о</w:t>
      </w:r>
      <w:r w:rsidRPr="006C411A">
        <w:rPr>
          <w:b/>
        </w:rPr>
        <w:t xml:space="preserve">мендует государству-участнику отразить </w:t>
      </w:r>
      <w:r>
        <w:rPr>
          <w:b/>
        </w:rPr>
        <w:t xml:space="preserve">этот </w:t>
      </w:r>
      <w:r w:rsidRPr="006C411A">
        <w:rPr>
          <w:b/>
        </w:rPr>
        <w:t>момент в новом законе о гражданстве, с тем чтобы найти другие пути и средства для защиты таджикских женщин, избегая при этом дискриминации по этническому или национальному пр</w:t>
      </w:r>
      <w:r w:rsidRPr="006C411A">
        <w:rPr>
          <w:b/>
        </w:rPr>
        <w:t>и</w:t>
      </w:r>
      <w:r w:rsidRPr="006C411A">
        <w:rPr>
          <w:b/>
        </w:rPr>
        <w:t>знаку.</w:t>
      </w:r>
    </w:p>
    <w:p w:rsidR="00940BD5" w:rsidRPr="004B5685" w:rsidRDefault="00940BD5" w:rsidP="00805B51">
      <w:pPr>
        <w:pStyle w:val="H23GR"/>
      </w:pPr>
      <w:r w:rsidRPr="004B5685">
        <w:tab/>
      </w:r>
      <w:r w:rsidRPr="004B5685">
        <w:tab/>
        <w:t>Мандат Уполномоченного по правам человека</w:t>
      </w:r>
    </w:p>
    <w:p w:rsidR="00940BD5" w:rsidRPr="004B5685" w:rsidRDefault="00940BD5" w:rsidP="00805B51">
      <w:pPr>
        <w:pStyle w:val="SingleTxtGR"/>
      </w:pPr>
      <w:r w:rsidRPr="004B5685">
        <w:t>17.</w:t>
      </w:r>
      <w:r w:rsidRPr="004B5685">
        <w:tab/>
        <w:t>Комитет обеспокоен тем фактом, что Уполномоченный по правам челов</w:t>
      </w:r>
      <w:r w:rsidRPr="004B5685">
        <w:t>е</w:t>
      </w:r>
      <w:r w:rsidRPr="004B5685">
        <w:t xml:space="preserve">ка </w:t>
      </w:r>
      <w:r>
        <w:t xml:space="preserve">пока </w:t>
      </w:r>
      <w:r w:rsidRPr="004B5685">
        <w:t>еще не вносит эффективный вклад в осуществление Конвенции и, как представляется, не действует независимо от прав</w:t>
      </w:r>
      <w:r w:rsidRPr="004B5685">
        <w:t>и</w:t>
      </w:r>
      <w:r w:rsidRPr="004B5685">
        <w:t>тельства (статья 2).</w:t>
      </w:r>
    </w:p>
    <w:p w:rsidR="00940BD5" w:rsidRPr="006C411A" w:rsidRDefault="00940BD5" w:rsidP="00805B51">
      <w:pPr>
        <w:pStyle w:val="SingleTxtGR"/>
        <w:rPr>
          <w:b/>
        </w:rPr>
      </w:pPr>
      <w:r w:rsidRPr="006C411A">
        <w:rPr>
          <w:b/>
        </w:rPr>
        <w:t>Комитет призывает государство-участник гарантировать независимость Управления Уполномоченного по правам человека, предоставив ему аде</w:t>
      </w:r>
      <w:r w:rsidRPr="006C411A">
        <w:rPr>
          <w:b/>
        </w:rPr>
        <w:t>к</w:t>
      </w:r>
      <w:r w:rsidRPr="006C411A">
        <w:rPr>
          <w:b/>
        </w:rPr>
        <w:t xml:space="preserve">ватные </w:t>
      </w:r>
      <w:r>
        <w:rPr>
          <w:b/>
        </w:rPr>
        <w:t>людские</w:t>
      </w:r>
      <w:r w:rsidRPr="006C411A">
        <w:rPr>
          <w:b/>
        </w:rPr>
        <w:t xml:space="preserve"> и финансовые ресурсы для выполнения мандата, в том числе поощрения и контроля прав в соответствии с Конвенцией. Кроме т</w:t>
      </w:r>
      <w:r w:rsidRPr="006C411A">
        <w:rPr>
          <w:b/>
        </w:rPr>
        <w:t>о</w:t>
      </w:r>
      <w:r w:rsidRPr="006C411A">
        <w:rPr>
          <w:b/>
        </w:rPr>
        <w:t>го, Комитет рекомендует государству-участнику принять необходимые м</w:t>
      </w:r>
      <w:r w:rsidRPr="006C411A">
        <w:rPr>
          <w:b/>
        </w:rPr>
        <w:t>е</w:t>
      </w:r>
      <w:r w:rsidRPr="006C411A">
        <w:rPr>
          <w:b/>
        </w:rPr>
        <w:t>ры для повышения уровня Управления Уполномоченного по правам чел</w:t>
      </w:r>
      <w:r w:rsidRPr="006C411A">
        <w:rPr>
          <w:b/>
        </w:rPr>
        <w:t>о</w:t>
      </w:r>
      <w:r w:rsidRPr="006C411A">
        <w:rPr>
          <w:b/>
        </w:rPr>
        <w:t>века или создания национального учреждения по правам человека в соо</w:t>
      </w:r>
      <w:r w:rsidRPr="006C411A">
        <w:rPr>
          <w:b/>
        </w:rPr>
        <w:t>т</w:t>
      </w:r>
      <w:r w:rsidRPr="006C411A">
        <w:rPr>
          <w:b/>
        </w:rPr>
        <w:t>ветствии с принципами, касающимися статуса национальных учреждений, занимающихся поощрением и защитой прав человека (Парижские при</w:t>
      </w:r>
      <w:r w:rsidRPr="006C411A">
        <w:rPr>
          <w:b/>
        </w:rPr>
        <w:t>н</w:t>
      </w:r>
      <w:r w:rsidRPr="006C411A">
        <w:rPr>
          <w:b/>
        </w:rPr>
        <w:t>ципы), т</w:t>
      </w:r>
      <w:r w:rsidR="004F36E9">
        <w:rPr>
          <w:b/>
        </w:rPr>
        <w:t>.</w:t>
      </w:r>
      <w:r w:rsidRPr="006C411A">
        <w:rPr>
          <w:b/>
        </w:rPr>
        <w:t>е</w:t>
      </w:r>
      <w:r w:rsidR="004F36E9">
        <w:rPr>
          <w:b/>
        </w:rPr>
        <w:t>.</w:t>
      </w:r>
      <w:r w:rsidRPr="006C411A">
        <w:rPr>
          <w:b/>
        </w:rPr>
        <w:t xml:space="preserve"> выполнить рекомендации, принятые в ходе универсального п</w:t>
      </w:r>
      <w:r w:rsidRPr="006C411A">
        <w:rPr>
          <w:b/>
        </w:rPr>
        <w:t>е</w:t>
      </w:r>
      <w:r w:rsidRPr="006C411A">
        <w:rPr>
          <w:b/>
        </w:rPr>
        <w:t>риодического обзора Советом по пр</w:t>
      </w:r>
      <w:r w:rsidRPr="006C411A">
        <w:rPr>
          <w:b/>
        </w:rPr>
        <w:t>а</w:t>
      </w:r>
      <w:r w:rsidRPr="006C411A">
        <w:rPr>
          <w:b/>
        </w:rPr>
        <w:t>вам человека.</w:t>
      </w:r>
    </w:p>
    <w:p w:rsidR="00940BD5" w:rsidRPr="002924F4" w:rsidRDefault="00940BD5" w:rsidP="00805B51">
      <w:pPr>
        <w:pStyle w:val="H23GR"/>
      </w:pPr>
      <w:r w:rsidRPr="004F36E9">
        <w:tab/>
      </w:r>
      <w:r w:rsidRPr="004F36E9">
        <w:tab/>
      </w:r>
      <w:r w:rsidRPr="002924F4">
        <w:t>Поощрение языков меньшинств</w:t>
      </w:r>
    </w:p>
    <w:p w:rsidR="00940BD5" w:rsidRPr="002924F4" w:rsidRDefault="00940BD5" w:rsidP="00805B51">
      <w:pPr>
        <w:pStyle w:val="SingleTxtGR"/>
      </w:pPr>
      <w:r w:rsidRPr="002924F4">
        <w:t>18.</w:t>
      </w:r>
      <w:r w:rsidRPr="002924F4">
        <w:tab/>
        <w:t>Комитет вновь выражает обеспокоенность в связи с отсутствием учебн</w:t>
      </w:r>
      <w:r w:rsidRPr="002924F4">
        <w:t>и</w:t>
      </w:r>
      <w:r w:rsidRPr="002924F4">
        <w:t>ков для детей, принадлежащих к группам меньшинств, и нехваткой квалифиц</w:t>
      </w:r>
      <w:r w:rsidRPr="002924F4">
        <w:t>и</w:t>
      </w:r>
      <w:r w:rsidRPr="002924F4">
        <w:t>рованных учителей для обучения языкам меньшинств. Отмечая усилия по с</w:t>
      </w:r>
      <w:r w:rsidRPr="002924F4">
        <w:t>о</w:t>
      </w:r>
      <w:r w:rsidRPr="002924F4">
        <w:t>действию распространению таких международных языков, как русский и ан</w:t>
      </w:r>
      <w:r w:rsidRPr="002924F4">
        <w:t>г</w:t>
      </w:r>
      <w:r w:rsidRPr="002924F4">
        <w:t>лийский, Комитет считает, что это не должно происходить за счет языков меньшинств (статья 5).</w:t>
      </w:r>
    </w:p>
    <w:p w:rsidR="00940BD5" w:rsidRPr="002924F4" w:rsidRDefault="00940BD5" w:rsidP="00805B51">
      <w:pPr>
        <w:pStyle w:val="SingleTxtGR"/>
        <w:rPr>
          <w:b/>
        </w:rPr>
      </w:pPr>
      <w:r w:rsidRPr="002924F4">
        <w:rPr>
          <w:b/>
        </w:rPr>
        <w:t>Комитет призывает государство-участник продолжать свои усилия по обеспечению наличия школьных учебников на языках меньшинств. Кроме того, Комитет рекомендует государству-участнику разработать программы подготовки учителей для работы с учащимися из числа меньшинств, включая профессиональное обучение на родном языке. Кроме того, Ком</w:t>
      </w:r>
      <w:r w:rsidRPr="002924F4">
        <w:rPr>
          <w:b/>
        </w:rPr>
        <w:t>и</w:t>
      </w:r>
      <w:r w:rsidRPr="002924F4">
        <w:rPr>
          <w:b/>
        </w:rPr>
        <w:t>тет рекомендует государству-участнику активизировать свои усилия по о</w:t>
      </w:r>
      <w:r w:rsidRPr="002924F4">
        <w:rPr>
          <w:b/>
        </w:rPr>
        <w:t>р</w:t>
      </w:r>
      <w:r w:rsidRPr="002924F4">
        <w:rPr>
          <w:b/>
        </w:rPr>
        <w:t>ганизации обучения, особенно на уровне средних и высших учебных зав</w:t>
      </w:r>
      <w:r w:rsidRPr="002924F4">
        <w:rPr>
          <w:b/>
        </w:rPr>
        <w:t>е</w:t>
      </w:r>
      <w:r w:rsidRPr="002924F4">
        <w:rPr>
          <w:b/>
        </w:rPr>
        <w:t>дений, на языках меньшинств или указанным языкам, в соответствии с потребностями и пожеланиями лиц, принадлежащих к таким группам.</w:t>
      </w:r>
    </w:p>
    <w:p w:rsidR="00940BD5" w:rsidRPr="002924F4" w:rsidRDefault="00940BD5" w:rsidP="00805B51">
      <w:pPr>
        <w:pStyle w:val="H23GR"/>
        <w:rPr>
          <w:lang w:val="en-US"/>
        </w:rPr>
      </w:pPr>
      <w:r w:rsidRPr="002924F4">
        <w:rPr>
          <w:lang w:val="en-US"/>
        </w:rPr>
        <w:tab/>
      </w:r>
      <w:r w:rsidRPr="002924F4">
        <w:rPr>
          <w:lang w:val="en-US"/>
        </w:rPr>
        <w:tab/>
        <w:t>Участие организаций гражданского общества</w:t>
      </w:r>
    </w:p>
    <w:p w:rsidR="00940BD5" w:rsidRPr="002924F4" w:rsidRDefault="00940BD5" w:rsidP="00805B51">
      <w:pPr>
        <w:pStyle w:val="SingleTxtGR"/>
        <w:rPr>
          <w:b/>
        </w:rPr>
      </w:pPr>
      <w:r w:rsidRPr="002924F4">
        <w:t>19.</w:t>
      </w:r>
      <w:r w:rsidRPr="002924F4">
        <w:tab/>
        <w:t>Несмотря на предоставленную государством-участником информацию, касающуюся участия неправительственных организаций в доработке доклада, Комитет выражает сожаление по поводу отсутствия альтернативного доклада и какой-либо информации от таких организаций (статья 2).</w:t>
      </w:r>
    </w:p>
    <w:p w:rsidR="00940BD5" w:rsidRPr="002924F4" w:rsidRDefault="00940BD5" w:rsidP="00805B51">
      <w:pPr>
        <w:pStyle w:val="SingleTxtGR"/>
        <w:rPr>
          <w:b/>
        </w:rPr>
      </w:pPr>
      <w:r w:rsidRPr="002924F4">
        <w:rPr>
          <w:b/>
        </w:rPr>
        <w:t>Комитет рекомендует государству-участнику продолжать добиваться уч</w:t>
      </w:r>
      <w:r w:rsidRPr="002924F4">
        <w:rPr>
          <w:b/>
        </w:rPr>
        <w:t>а</w:t>
      </w:r>
      <w:r w:rsidRPr="002924F4">
        <w:rPr>
          <w:b/>
        </w:rPr>
        <w:t>стия неправительственных организаций в подготовке своего следующего периодического доклада и содействовать их участию в  работе следующей сессии, на которой будет представлен указанный доклад.</w:t>
      </w:r>
    </w:p>
    <w:p w:rsidR="00940BD5" w:rsidRPr="002924F4" w:rsidRDefault="00940BD5" w:rsidP="00805B51">
      <w:pPr>
        <w:pStyle w:val="H1GR"/>
      </w:pPr>
      <w:r w:rsidRPr="002924F4">
        <w:tab/>
      </w:r>
      <w:r>
        <w:t>D.</w:t>
      </w:r>
      <w:r w:rsidRPr="00921B6D">
        <w:tab/>
      </w:r>
      <w:r w:rsidRPr="002924F4">
        <w:t>Другие рекомендации</w:t>
      </w:r>
    </w:p>
    <w:p w:rsidR="00940BD5" w:rsidRPr="00921B6D" w:rsidRDefault="00940BD5" w:rsidP="00805B51">
      <w:pPr>
        <w:pStyle w:val="H23GR"/>
      </w:pPr>
      <w:r w:rsidRPr="00921B6D">
        <w:tab/>
      </w:r>
      <w:r w:rsidRPr="00921B6D">
        <w:tab/>
        <w:t xml:space="preserve">Последующие меры в связи с </w:t>
      </w:r>
      <w:proofErr w:type="spellStart"/>
      <w:r w:rsidRPr="00921B6D">
        <w:t>Дурбанской</w:t>
      </w:r>
      <w:proofErr w:type="spellEnd"/>
      <w:r w:rsidRPr="00921B6D">
        <w:t xml:space="preserve"> декларацией и Программой действий</w:t>
      </w:r>
    </w:p>
    <w:p w:rsidR="00940BD5" w:rsidRPr="002924F4" w:rsidRDefault="00940BD5" w:rsidP="00805B51">
      <w:pPr>
        <w:pStyle w:val="SingleTxtGR"/>
      </w:pPr>
      <w:r w:rsidRPr="002924F4">
        <w:t>20.</w:t>
      </w:r>
      <w:r w:rsidRPr="002924F4">
        <w:tab/>
        <w:t xml:space="preserve">В свете своей общей рекомендации № 33 (2009) о последующих мерах в связи с Конференцией по обзору </w:t>
      </w:r>
      <w:proofErr w:type="spellStart"/>
      <w:r w:rsidRPr="002924F4">
        <w:t>Дурбанского</w:t>
      </w:r>
      <w:proofErr w:type="spellEnd"/>
      <w:r w:rsidRPr="002924F4">
        <w:t xml:space="preserve"> процесса Комитет рекомендует государству-участнику осуществить </w:t>
      </w:r>
      <w:proofErr w:type="spellStart"/>
      <w:r w:rsidRPr="002924F4">
        <w:t>Дурбанскую</w:t>
      </w:r>
      <w:proofErr w:type="spellEnd"/>
      <w:r w:rsidRPr="002924F4">
        <w:t xml:space="preserve"> декларацию и Программу действий, принятые в сентябре 2001 года Всемирной конференцией по борьбе против расизма, расовой дискриминации, ксенофобии и связанной с ними н</w:t>
      </w:r>
      <w:r w:rsidRPr="002924F4">
        <w:t>е</w:t>
      </w:r>
      <w:r w:rsidRPr="002924F4">
        <w:t>терпимости, принимая во внимание Итоговый документ Конференции по обз</w:t>
      </w:r>
      <w:r w:rsidRPr="002924F4">
        <w:t>о</w:t>
      </w:r>
      <w:r w:rsidRPr="002924F4">
        <w:t xml:space="preserve">ру </w:t>
      </w:r>
      <w:proofErr w:type="spellStart"/>
      <w:r w:rsidRPr="002924F4">
        <w:t>Дурбанского</w:t>
      </w:r>
      <w:proofErr w:type="spellEnd"/>
      <w:r w:rsidRPr="002924F4">
        <w:t xml:space="preserve"> процесса, состоявшейся в Женеве в апреле 2009 года, при и</w:t>
      </w:r>
      <w:r w:rsidRPr="002924F4">
        <w:t>н</w:t>
      </w:r>
      <w:r w:rsidRPr="002924F4">
        <w:t>корпорировании Конвенции в свое внутреннее законодательство. Комитет пр</w:t>
      </w:r>
      <w:r w:rsidRPr="002924F4">
        <w:t>о</w:t>
      </w:r>
      <w:r w:rsidRPr="002924F4">
        <w:t>сит государство-участник включить в свой следующий периодический доклад конкретную информацию о принятых планах действий и других мерах по ос</w:t>
      </w:r>
      <w:r w:rsidRPr="002924F4">
        <w:t>у</w:t>
      </w:r>
      <w:r w:rsidRPr="002924F4">
        <w:t xml:space="preserve">ществлению </w:t>
      </w:r>
      <w:proofErr w:type="spellStart"/>
      <w:r w:rsidRPr="002924F4">
        <w:t>Дурбанской</w:t>
      </w:r>
      <w:proofErr w:type="spellEnd"/>
      <w:r w:rsidRPr="002924F4">
        <w:t xml:space="preserve"> декларации и Программы действий на национальном уровне.</w:t>
      </w:r>
    </w:p>
    <w:p w:rsidR="00940BD5" w:rsidRPr="002924F4" w:rsidRDefault="00940BD5" w:rsidP="00805B51">
      <w:pPr>
        <w:pStyle w:val="H23GR"/>
        <w:rPr>
          <w:lang w:val="en-US"/>
        </w:rPr>
      </w:pPr>
      <w:r w:rsidRPr="002924F4">
        <w:rPr>
          <w:lang w:val="en-US"/>
        </w:rPr>
        <w:tab/>
      </w:r>
      <w:r w:rsidRPr="002924F4">
        <w:rPr>
          <w:lang w:val="en-US"/>
        </w:rPr>
        <w:tab/>
        <w:t>Поправка к статье 8 Конвенции</w:t>
      </w:r>
    </w:p>
    <w:p w:rsidR="00940BD5" w:rsidRPr="002924F4" w:rsidRDefault="00940BD5" w:rsidP="00805B51">
      <w:pPr>
        <w:pStyle w:val="SingleTxtGR"/>
      </w:pPr>
      <w:r w:rsidRPr="002924F4">
        <w:t>21.</w:t>
      </w:r>
      <w:r w:rsidRPr="002924F4">
        <w:tab/>
        <w:t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</w:t>
      </w:r>
      <w:r>
        <w:t xml:space="preserve"> − </w:t>
      </w:r>
      <w:r w:rsidRPr="002924F4">
        <w:t>участников Конвенции и одобренную Генеральной А</w:t>
      </w:r>
      <w:r w:rsidRPr="002924F4">
        <w:t>с</w:t>
      </w:r>
      <w:r w:rsidRPr="002924F4">
        <w:t>самблеей в ее резолюции 47/111. В этой связи Комитет ссылается на резолюции Генеральной Ассамблеи 61/148, 63/243 и 65/200, в которой Ассамблея насто</w:t>
      </w:r>
      <w:r w:rsidRPr="002924F4">
        <w:t>я</w:t>
      </w:r>
      <w:r w:rsidRPr="002924F4">
        <w:t>тельно призвала государства-участники ускорить их внутренние процедуры р</w:t>
      </w:r>
      <w:r w:rsidRPr="002924F4">
        <w:t>а</w:t>
      </w:r>
      <w:r w:rsidRPr="002924F4">
        <w:t>тификации поправки к Конвенции, касающейся финансирования Комитета, и оперативно уведомить Генерального секретаря в письменной форме о своем с</w:t>
      </w:r>
      <w:r w:rsidRPr="002924F4">
        <w:t>о</w:t>
      </w:r>
      <w:r w:rsidRPr="002924F4">
        <w:t>гласии с поправкой.</w:t>
      </w:r>
    </w:p>
    <w:p w:rsidR="00940BD5" w:rsidRPr="002924F4" w:rsidRDefault="00940BD5" w:rsidP="00805B51">
      <w:pPr>
        <w:pStyle w:val="H23GR"/>
        <w:rPr>
          <w:lang w:val="en-US"/>
        </w:rPr>
      </w:pPr>
      <w:r w:rsidRPr="002924F4">
        <w:rPr>
          <w:lang w:val="en-US"/>
        </w:rPr>
        <w:tab/>
      </w:r>
      <w:r w:rsidRPr="002924F4">
        <w:rPr>
          <w:lang w:val="en-US"/>
        </w:rPr>
        <w:tab/>
        <w:t>Распространение</w:t>
      </w:r>
    </w:p>
    <w:p w:rsidR="00940BD5" w:rsidRPr="002924F4" w:rsidRDefault="00940BD5" w:rsidP="00805B51">
      <w:pPr>
        <w:pStyle w:val="SingleTxtGR"/>
      </w:pPr>
      <w:r w:rsidRPr="002924F4">
        <w:t>22.</w:t>
      </w:r>
      <w:r w:rsidRPr="002924F4">
        <w:tab/>
        <w:t>Комитет рекомендует обеспечить, чтобы доклады государства-участника были широкодоступными для общественности в момент их представления и чтобы замечания Комитета в отношении этих докладов также публиковались на официальном и других широко распространенных языках по мере необходим</w:t>
      </w:r>
      <w:r w:rsidRPr="002924F4">
        <w:t>о</w:t>
      </w:r>
      <w:r w:rsidRPr="002924F4">
        <w:t>сти.</w:t>
      </w:r>
    </w:p>
    <w:p w:rsidR="00940BD5" w:rsidRPr="002924F4" w:rsidRDefault="00940BD5" w:rsidP="00805B51">
      <w:pPr>
        <w:pStyle w:val="H23GR"/>
        <w:rPr>
          <w:lang w:val="en-US"/>
        </w:rPr>
      </w:pPr>
      <w:r w:rsidRPr="002924F4">
        <w:rPr>
          <w:lang w:val="en-US"/>
        </w:rPr>
        <w:tab/>
      </w:r>
      <w:r w:rsidRPr="002924F4">
        <w:rPr>
          <w:lang w:val="en-US"/>
        </w:rPr>
        <w:tab/>
        <w:t>Общий базовый документ</w:t>
      </w:r>
    </w:p>
    <w:p w:rsidR="00940BD5" w:rsidRPr="002924F4" w:rsidRDefault="00940BD5" w:rsidP="00805B51">
      <w:pPr>
        <w:pStyle w:val="SingleTxtGR"/>
      </w:pPr>
      <w:r w:rsidRPr="002924F4">
        <w:t>23.</w:t>
      </w:r>
      <w:r w:rsidRPr="002924F4">
        <w:tab/>
        <w:t>Комитет рекомендует государству-участнику регулярно обновлять свой базовый документ (HRI/CORE/1/Add.128), представленный в 2004 году в соо</w:t>
      </w:r>
      <w:r w:rsidRPr="002924F4">
        <w:t>т</w:t>
      </w:r>
      <w:r w:rsidRPr="002924F4">
        <w:t>ветствии с согласованными руководящими принципами представления докл</w:t>
      </w:r>
      <w:r w:rsidRPr="002924F4">
        <w:t>а</w:t>
      </w:r>
      <w:r w:rsidRPr="002924F4">
        <w:t>дов согласно международным договорам по правам человека, в том числе в с</w:t>
      </w:r>
      <w:r w:rsidRPr="002924F4">
        <w:t>о</w:t>
      </w:r>
      <w:r w:rsidRPr="002924F4">
        <w:t>ответствии с руководящими принципами подготовки общего базового докуме</w:t>
      </w:r>
      <w:r w:rsidRPr="002924F4">
        <w:t>н</w:t>
      </w:r>
      <w:r w:rsidRPr="002924F4">
        <w:t xml:space="preserve">та, принятыми на пятом </w:t>
      </w:r>
      <w:proofErr w:type="spellStart"/>
      <w:r>
        <w:t>межкомитетском</w:t>
      </w:r>
      <w:proofErr w:type="spellEnd"/>
      <w:r>
        <w:t xml:space="preserve"> </w:t>
      </w:r>
      <w:r w:rsidRPr="002924F4">
        <w:t>совещании договорных органов по правам человека в июне 2006 года (HRI/GEN.2/Rev.6, глава I).</w:t>
      </w:r>
    </w:p>
    <w:p w:rsidR="00940BD5" w:rsidRPr="002924F4" w:rsidRDefault="00940BD5" w:rsidP="00805B51">
      <w:pPr>
        <w:pStyle w:val="H23GR"/>
        <w:rPr>
          <w:lang w:val="en-US"/>
        </w:rPr>
      </w:pPr>
      <w:r w:rsidRPr="00921B6D">
        <w:tab/>
      </w:r>
      <w:r w:rsidRPr="00921B6D">
        <w:tab/>
      </w:r>
      <w:proofErr w:type="spellStart"/>
      <w:r w:rsidRPr="002924F4">
        <w:rPr>
          <w:lang w:val="en-US"/>
        </w:rPr>
        <w:t>Последующие</w:t>
      </w:r>
      <w:proofErr w:type="spellEnd"/>
      <w:r w:rsidRPr="002924F4">
        <w:rPr>
          <w:lang w:val="en-US"/>
        </w:rPr>
        <w:t xml:space="preserve"> </w:t>
      </w:r>
      <w:proofErr w:type="spellStart"/>
      <w:r w:rsidRPr="002924F4">
        <w:rPr>
          <w:lang w:val="en-US"/>
        </w:rPr>
        <w:t>действия</w:t>
      </w:r>
      <w:proofErr w:type="spellEnd"/>
      <w:r w:rsidRPr="002924F4">
        <w:rPr>
          <w:lang w:val="en-US"/>
        </w:rPr>
        <w:t xml:space="preserve"> в связи с заключительными замеч</w:t>
      </w:r>
      <w:r w:rsidRPr="002924F4">
        <w:rPr>
          <w:lang w:val="en-US"/>
        </w:rPr>
        <w:t>а</w:t>
      </w:r>
      <w:r w:rsidRPr="002924F4">
        <w:rPr>
          <w:lang w:val="en-US"/>
        </w:rPr>
        <w:t>ниями</w:t>
      </w:r>
    </w:p>
    <w:p w:rsidR="00940BD5" w:rsidRPr="002924F4" w:rsidRDefault="00940BD5" w:rsidP="00805B51">
      <w:pPr>
        <w:pStyle w:val="SingleTxtGR"/>
      </w:pPr>
      <w:r w:rsidRPr="002924F4">
        <w:t>24.</w:t>
      </w:r>
      <w:r w:rsidRPr="002924F4">
        <w:tab/>
        <w:t>В соответствии с пунктом 1 статьи 9 Конвенции и правилом 65 своих правил процедуры с внесенными в них поправками Комитет просит государс</w:t>
      </w:r>
      <w:r w:rsidRPr="002924F4">
        <w:t>т</w:t>
      </w:r>
      <w:r w:rsidRPr="002924F4">
        <w:t>во-участник в течение одного года с момента принятия настоящих заключ</w:t>
      </w:r>
      <w:r w:rsidRPr="002924F4">
        <w:t>и</w:t>
      </w:r>
      <w:r w:rsidRPr="002924F4">
        <w:t>тельных замечаний представить информацию о последующих мерах по выпо</w:t>
      </w:r>
      <w:r w:rsidRPr="002924F4">
        <w:t>л</w:t>
      </w:r>
      <w:r w:rsidRPr="002924F4">
        <w:t>нению рекомендаций, изложенных в пунктах 13 и 14 выше.</w:t>
      </w:r>
    </w:p>
    <w:p w:rsidR="00940BD5" w:rsidRPr="002924F4" w:rsidRDefault="00940BD5" w:rsidP="00805B51">
      <w:pPr>
        <w:pStyle w:val="H23GR"/>
        <w:rPr>
          <w:lang w:val="en-US"/>
        </w:rPr>
      </w:pPr>
      <w:r w:rsidRPr="002924F4">
        <w:rPr>
          <w:lang w:val="en-US"/>
        </w:rPr>
        <w:tab/>
      </w:r>
      <w:r w:rsidRPr="002924F4">
        <w:rPr>
          <w:lang w:val="en-US"/>
        </w:rPr>
        <w:tab/>
        <w:t>Пункты, имеющие особое значение</w:t>
      </w:r>
    </w:p>
    <w:p w:rsidR="00940BD5" w:rsidRPr="002924F4" w:rsidRDefault="00940BD5" w:rsidP="00805B51">
      <w:pPr>
        <w:pStyle w:val="SingleTxtGR"/>
      </w:pPr>
      <w:r w:rsidRPr="002924F4">
        <w:t>25.</w:t>
      </w:r>
      <w:r w:rsidRPr="002924F4">
        <w:tab/>
        <w:t>Комитет также хотел бы обратить внимание государства-участника на особую важность рекомендаций, изложенных в пунктах 9, 16 и 17 выше, и пр</w:t>
      </w:r>
      <w:r w:rsidRPr="002924F4">
        <w:t>о</w:t>
      </w:r>
      <w:r w:rsidRPr="002924F4">
        <w:t>сит государство-участник в следующем периодическом докладе представить подробную информацию о конкретных мерах, принятых для осуществления этих рекомендаций.</w:t>
      </w:r>
    </w:p>
    <w:p w:rsidR="00940BD5" w:rsidRPr="002924F4" w:rsidRDefault="00940BD5" w:rsidP="00805B51">
      <w:pPr>
        <w:pStyle w:val="H23GR"/>
        <w:rPr>
          <w:lang w:val="en-US"/>
        </w:rPr>
      </w:pPr>
      <w:r w:rsidRPr="002924F4">
        <w:rPr>
          <w:lang w:val="en-US"/>
        </w:rPr>
        <w:tab/>
      </w:r>
      <w:r w:rsidRPr="002924F4">
        <w:rPr>
          <w:lang w:val="en-US"/>
        </w:rPr>
        <w:tab/>
        <w:t>Подготовка следующего доклада</w:t>
      </w:r>
    </w:p>
    <w:p w:rsidR="00940BD5" w:rsidRPr="002924F4" w:rsidRDefault="00940BD5" w:rsidP="00805B51">
      <w:pPr>
        <w:pStyle w:val="SingleTxtGR"/>
      </w:pPr>
      <w:r w:rsidRPr="002924F4">
        <w:t>26.</w:t>
      </w:r>
      <w:r w:rsidRPr="002924F4">
        <w:tab/>
        <w:t xml:space="preserve">Комитет рекомендует государству-участнику представить свои </w:t>
      </w:r>
      <w:proofErr w:type="spellStart"/>
      <w:r w:rsidRPr="002924F4">
        <w:t>дев</w:t>
      </w:r>
      <w:r w:rsidRPr="002924F4">
        <w:t>я</w:t>
      </w:r>
      <w:r w:rsidRPr="002924F4">
        <w:t>тый</w:t>
      </w:r>
      <w:r>
        <w:t>−</w:t>
      </w:r>
      <w:r w:rsidRPr="002924F4">
        <w:t>одиннадцатый</w:t>
      </w:r>
      <w:proofErr w:type="spellEnd"/>
      <w:r w:rsidRPr="002924F4">
        <w:t xml:space="preserve"> периодические доклады в еди</w:t>
      </w:r>
      <w:r>
        <w:t>ном документе к 10 февраля 2016</w:t>
      </w:r>
      <w:r>
        <w:rPr>
          <w:lang w:val="en-US"/>
        </w:rPr>
        <w:t> </w:t>
      </w:r>
      <w:r w:rsidRPr="002924F4">
        <w:t>года с учетом конкретных руководящих принципов подготовки докуме</w:t>
      </w:r>
      <w:r w:rsidRPr="002924F4">
        <w:t>н</w:t>
      </w:r>
      <w:r w:rsidRPr="002924F4">
        <w:t>тов, принятых Комитетом на его семьдесят первой сессии (CERD/C/2007/1), и рассмотреть в нем все вопросы, затронутые в настоящих заключительных зам</w:t>
      </w:r>
      <w:r w:rsidRPr="002924F4">
        <w:t>е</w:t>
      </w:r>
      <w:r w:rsidRPr="002924F4">
        <w:t>чаниях. Комитет также настоятельно призывает государство-участник собл</w:t>
      </w:r>
      <w:r w:rsidRPr="002924F4">
        <w:t>ю</w:t>
      </w:r>
      <w:r w:rsidRPr="002924F4">
        <w:t>дать ограничение в 40 страниц для доклад</w:t>
      </w:r>
      <w:r>
        <w:t xml:space="preserve">ов по конкретным договорам и </w:t>
      </w:r>
      <w:r w:rsidR="004F36E9">
        <w:br/>
      </w:r>
      <w:r>
        <w:t>60−</w:t>
      </w:r>
      <w:r w:rsidRPr="002924F4">
        <w:t>80 страниц для общего базового документа (HRI/GEN.2/Rev.6, глава I, пункт</w:t>
      </w:r>
      <w:r w:rsidR="004F36E9">
        <w:t> </w:t>
      </w:r>
      <w:r w:rsidRPr="002924F4">
        <w:t>19).</w:t>
      </w:r>
    </w:p>
    <w:p w:rsidR="00940BD5" w:rsidRPr="006A7E2C" w:rsidRDefault="00940BD5" w:rsidP="00805B5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40BD5" w:rsidRPr="006A7E2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B51" w:rsidRDefault="00805B51">
      <w:r>
        <w:rPr>
          <w:lang w:val="en-US"/>
        </w:rPr>
        <w:tab/>
      </w:r>
      <w:r>
        <w:separator/>
      </w:r>
    </w:p>
  </w:endnote>
  <w:endnote w:type="continuationSeparator" w:id="0">
    <w:p w:rsidR="00805B51" w:rsidRDefault="00805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51" w:rsidRPr="009A6F4A" w:rsidRDefault="00805B5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GE.12-46933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51" w:rsidRPr="009A6F4A" w:rsidRDefault="00805B51">
    <w:pPr>
      <w:pStyle w:val="Footer"/>
      <w:rPr>
        <w:lang w:val="en-US"/>
      </w:rPr>
    </w:pPr>
    <w:r>
      <w:rPr>
        <w:lang w:val="en-US"/>
      </w:rPr>
      <w:t>GE.12-46933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51" w:rsidRPr="009A6F4A" w:rsidRDefault="00805B51">
    <w:pPr>
      <w:pStyle w:val="Footer"/>
      <w:rPr>
        <w:sz w:val="20"/>
        <w:lang w:val="en-US"/>
      </w:rPr>
    </w:pPr>
    <w:r>
      <w:rPr>
        <w:sz w:val="20"/>
        <w:lang w:val="en-US"/>
      </w:rPr>
      <w:t>GE.12-46933  (R)  081112  091112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B51" w:rsidRPr="00F71F63" w:rsidRDefault="00805B5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05B51" w:rsidRPr="00F71F63" w:rsidRDefault="00805B5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05B51" w:rsidRPr="00635E86" w:rsidRDefault="00805B5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51" w:rsidRPr="005A734F" w:rsidRDefault="00805B51">
    <w:pPr>
      <w:pStyle w:val="Header"/>
      <w:rPr>
        <w:lang w:val="en-US"/>
      </w:rPr>
    </w:pPr>
    <w:r>
      <w:rPr>
        <w:lang w:val="en-US"/>
      </w:rPr>
      <w:t>CERD/C/TJK/CO/6-8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B51" w:rsidRPr="009A6F4A" w:rsidRDefault="00805B51">
    <w:pPr>
      <w:pStyle w:val="Header"/>
      <w:rPr>
        <w:lang w:val="en-US"/>
      </w:rPr>
    </w:pPr>
    <w:r>
      <w:rPr>
        <w:lang w:val="en-US"/>
      </w:rPr>
      <w:tab/>
      <w:t>CERD/C/TJK/CO/6-8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37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3E0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3876"/>
    <w:rsid w:val="004E6729"/>
    <w:rsid w:val="004F0E47"/>
    <w:rsid w:val="004F36E9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5010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5B51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3715"/>
    <w:rsid w:val="00886B0F"/>
    <w:rsid w:val="00887C11"/>
    <w:rsid w:val="00891C08"/>
    <w:rsid w:val="008A3879"/>
    <w:rsid w:val="008A5FA8"/>
    <w:rsid w:val="008A7575"/>
    <w:rsid w:val="008B5F47"/>
    <w:rsid w:val="008C137D"/>
    <w:rsid w:val="008C7B87"/>
    <w:rsid w:val="008D6A7A"/>
    <w:rsid w:val="008E3E87"/>
    <w:rsid w:val="008E7F13"/>
    <w:rsid w:val="008F3185"/>
    <w:rsid w:val="00915B0A"/>
    <w:rsid w:val="00926904"/>
    <w:rsid w:val="009372F0"/>
    <w:rsid w:val="00940BD5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279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6AD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6D5D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7FB9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129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7</Pages>
  <Words>2634</Words>
  <Characters>15727</Characters>
  <Application>Microsoft Office Word</Application>
  <DocSecurity>4</DocSecurity>
  <Lines>1209</Lines>
  <Paragraphs>918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1246933</vt:lpstr>
    </vt:vector>
  </TitlesOfParts>
  <Company>CSD</Company>
  <LinksUpToDate>false</LinksUpToDate>
  <CharactersWithSpaces>17443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1246933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2012-11-09T10:00:00Z</dcterms:created>
  <dcterms:modified xsi:type="dcterms:W3CDTF">2012-11-09T10:00:00Z</dcterms:modified>
</cp:coreProperties>
</file>