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C345E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345E3" w:rsidP="00C345E3">
            <w:pPr>
              <w:jc w:val="right"/>
            </w:pPr>
            <w:r w:rsidRPr="00C345E3">
              <w:rPr>
                <w:sz w:val="40"/>
              </w:rPr>
              <w:t>CCPR</w:t>
            </w:r>
            <w:r>
              <w:t>/C/120/2</w:t>
            </w:r>
            <w:r w:rsidR="00FC1D52" w:rsidRPr="00FC1D52">
              <w:rPr>
                <w:rStyle w:val="aa"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2D5AAC" w:rsidRPr="00283A0E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C345E3" w:rsidRDefault="00C345E3" w:rsidP="00BC3629">
            <w:pPr>
              <w:spacing w:before="240"/>
              <w:rPr>
                <w:lang w:val="en-US"/>
              </w:rPr>
            </w:pPr>
            <w:r w:rsidRPr="00C345E3">
              <w:rPr>
                <w:lang w:val="en-US"/>
              </w:rPr>
              <w:t>Distr.: General</w:t>
            </w:r>
          </w:p>
          <w:p w:rsidR="00C345E3" w:rsidRPr="00C345E3" w:rsidRDefault="00C345E3" w:rsidP="00C345E3">
            <w:pPr>
              <w:spacing w:line="240" w:lineRule="exact"/>
              <w:rPr>
                <w:lang w:val="en-US"/>
              </w:rPr>
            </w:pPr>
            <w:r w:rsidRPr="00C345E3">
              <w:rPr>
                <w:lang w:val="en-US"/>
              </w:rPr>
              <w:t>8 September 2017</w:t>
            </w:r>
          </w:p>
          <w:p w:rsidR="00C345E3" w:rsidRPr="00C345E3" w:rsidRDefault="00C345E3" w:rsidP="00C345E3">
            <w:pPr>
              <w:spacing w:line="240" w:lineRule="exact"/>
              <w:rPr>
                <w:lang w:val="en-US"/>
              </w:rPr>
            </w:pPr>
            <w:r w:rsidRPr="00C345E3">
              <w:rPr>
                <w:lang w:val="en-US"/>
              </w:rPr>
              <w:t>Russian</w:t>
            </w:r>
          </w:p>
          <w:p w:rsidR="00C345E3" w:rsidRPr="00C345E3" w:rsidRDefault="00C345E3" w:rsidP="00C345E3">
            <w:pPr>
              <w:spacing w:line="240" w:lineRule="exact"/>
              <w:rPr>
                <w:lang w:val="en-US"/>
              </w:rPr>
            </w:pPr>
            <w:r w:rsidRPr="00C345E3">
              <w:rPr>
                <w:lang w:val="en-US"/>
              </w:rPr>
              <w:t>Original: English</w:t>
            </w:r>
          </w:p>
        </w:tc>
      </w:tr>
    </w:tbl>
    <w:p w:rsidR="00FC1D52" w:rsidRPr="00AA2849" w:rsidRDefault="00FC1D52" w:rsidP="00FC1D52">
      <w:pPr>
        <w:spacing w:before="120"/>
        <w:rPr>
          <w:b/>
          <w:sz w:val="24"/>
          <w:szCs w:val="24"/>
        </w:rPr>
      </w:pPr>
      <w:r w:rsidRPr="00AA2849">
        <w:rPr>
          <w:b/>
          <w:sz w:val="24"/>
          <w:szCs w:val="24"/>
        </w:rPr>
        <w:t>Комитет по правам человека</w:t>
      </w:r>
    </w:p>
    <w:p w:rsidR="00FC1D52" w:rsidRPr="00F7553A" w:rsidRDefault="00FC1D52" w:rsidP="00EC1E25">
      <w:pPr>
        <w:pStyle w:val="HChGR"/>
      </w:pPr>
      <w:r w:rsidRPr="00F7553A">
        <w:tab/>
      </w:r>
      <w:r w:rsidRPr="00F7553A">
        <w:tab/>
        <w:t>Доклад о последующей деятельности в связи с</w:t>
      </w:r>
      <w:r>
        <w:t> </w:t>
      </w:r>
      <w:r w:rsidRPr="00F7553A">
        <w:t>заключительными замечаниями Комитета по</w:t>
      </w:r>
      <w:r>
        <w:t> </w:t>
      </w:r>
      <w:r w:rsidRPr="00F7553A">
        <w:t>правам человека</w:t>
      </w:r>
      <w:r w:rsidR="00EC1E25" w:rsidRPr="00906D55">
        <w:rPr>
          <w:rStyle w:val="aa"/>
          <w:b w:val="0"/>
          <w:sz w:val="20"/>
          <w:vertAlign w:val="baseline"/>
        </w:rPr>
        <w:footnoteReference w:customMarkFollows="1" w:id="2"/>
        <w:t>**</w:t>
      </w:r>
    </w:p>
    <w:p w:rsidR="00FC1D52" w:rsidRPr="00F7553A" w:rsidRDefault="00FC1D52" w:rsidP="00FC1D52">
      <w:pPr>
        <w:pStyle w:val="HChGR"/>
      </w:pPr>
      <w:r w:rsidRPr="00F7553A">
        <w:tab/>
        <w:t>I.</w:t>
      </w:r>
      <w:r w:rsidRPr="00F7553A">
        <w:tab/>
        <w:t>Введение</w:t>
      </w:r>
    </w:p>
    <w:p w:rsidR="00FC1D52" w:rsidRPr="00F7553A" w:rsidRDefault="00FC1D52" w:rsidP="00FC1D52">
      <w:pPr>
        <w:pStyle w:val="SingleTxtGR"/>
      </w:pPr>
      <w:r w:rsidRPr="00F7553A">
        <w:t>1.</w:t>
      </w:r>
      <w:r w:rsidRPr="00F7553A">
        <w:tab/>
        <w:t>Комитет по правам человека в соответствии с пунктом 4 статьи 40 Ме</w:t>
      </w:r>
      <w:r w:rsidRPr="00F7553A">
        <w:t>ж</w:t>
      </w:r>
      <w:r w:rsidRPr="00F7553A">
        <w:t>дународного пакта о гражданских и политических правах может готовить д</w:t>
      </w:r>
      <w:r w:rsidRPr="00F7553A">
        <w:t>о</w:t>
      </w:r>
      <w:r w:rsidRPr="00F7553A">
        <w:t>клады о последующей деятельности на основе различных статей и положений Пакта с целью оказания государствам-участникам помощи в выполнении обяз</w:t>
      </w:r>
      <w:r w:rsidRPr="00F7553A">
        <w:t>а</w:t>
      </w:r>
      <w:r w:rsidRPr="00F7553A">
        <w:t>тельств по представлению докладов. Настоящий доклад подготовлен во испо</w:t>
      </w:r>
      <w:r w:rsidRPr="00F7553A">
        <w:t>л</w:t>
      </w:r>
      <w:r w:rsidRPr="00F7553A">
        <w:t>нение этой статьи.</w:t>
      </w:r>
    </w:p>
    <w:p w:rsidR="00FC1D52" w:rsidRPr="00DE0C76" w:rsidRDefault="00FC1D52" w:rsidP="00FC1D52">
      <w:pPr>
        <w:pStyle w:val="SingleTxtGR"/>
        <w:rPr>
          <w:spacing w:val="-20"/>
        </w:rPr>
      </w:pPr>
      <w:r w:rsidRPr="00F7553A">
        <w:t>2.</w:t>
      </w:r>
      <w:r w:rsidRPr="00F7553A">
        <w:tab/>
        <w:t>В докладе излагается информация, полученная Специальным докладч</w:t>
      </w:r>
      <w:r w:rsidRPr="00F7553A">
        <w:t>и</w:t>
      </w:r>
      <w:r w:rsidRPr="00F7553A">
        <w:t>ком по последующей деятельности в связи заключительными замечаниями, и</w:t>
      </w:r>
      <w:r>
        <w:t> </w:t>
      </w:r>
      <w:r w:rsidRPr="00F7553A">
        <w:t>аналитические выкладки и решения Комитета, принятые на его 120-й сессии. Вся имеющаяся информация о процедуре последующей деятельности, которую использует Комитет со времени его 105-й сессии, проходившей в июле 2012 г</w:t>
      </w:r>
      <w:r w:rsidRPr="00F7553A">
        <w:t>о</w:t>
      </w:r>
      <w:r w:rsidRPr="00F7553A">
        <w:t>да, изложена в таблице, доступной по адресу</w:t>
      </w:r>
      <w:r w:rsidRPr="006D6503">
        <w:t xml:space="preserve"> </w:t>
      </w:r>
      <w:hyperlink r:id="rId10" w:history="1">
        <w:r w:rsidRPr="006D6503">
          <w:rPr>
            <w:rStyle w:val="af1"/>
            <w:color w:val="000000" w:themeColor="text1"/>
          </w:rPr>
          <w:t>http://tbinternet.ohchr.org/Treaties/</w:t>
        </w:r>
        <w:r w:rsidRPr="006D6503">
          <w:rPr>
            <w:rStyle w:val="af1"/>
            <w:color w:val="000000" w:themeColor="text1"/>
          </w:rPr>
          <w:br/>
          <w:t>CCPR/Shared%20Documents/1_Global/INT_CCPR_UCS_120_26105_E.pdf</w:t>
        </w:r>
      </w:hyperlink>
      <w:r w:rsidRPr="00D247EE">
        <w:t>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</w:tblCellMar>
        <w:tblLook w:val="00A0" w:firstRow="1" w:lastRow="0" w:firstColumn="1" w:lastColumn="0" w:noHBand="0" w:noVBand="0"/>
      </w:tblPr>
      <w:tblGrid>
        <w:gridCol w:w="567"/>
        <w:gridCol w:w="6803"/>
      </w:tblGrid>
      <w:tr w:rsidR="00FC1D52" w:rsidRPr="00E6393A" w:rsidTr="00FC1D52">
        <w:trPr>
          <w:cantSplit/>
          <w:tblHeader/>
        </w:trPr>
        <w:tc>
          <w:tcPr>
            <w:tcW w:w="737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C1D52" w:rsidRPr="00E6393A" w:rsidRDefault="00FC1D52" w:rsidP="00FC1D52">
            <w:pPr>
              <w:spacing w:before="40" w:after="120" w:line="220" w:lineRule="exact"/>
              <w:rPr>
                <w:i/>
                <w:sz w:val="16"/>
                <w:szCs w:val="16"/>
                <w:lang w:val="en-GB"/>
              </w:rPr>
            </w:pPr>
            <w:r w:rsidRPr="00E6393A">
              <w:rPr>
                <w:i/>
                <w:iCs/>
                <w:sz w:val="16"/>
                <w:szCs w:val="16"/>
              </w:rPr>
              <w:t>Оценка ответов</w:t>
            </w:r>
            <w:r w:rsidRPr="001C033B">
              <w:rPr>
                <w:sz w:val="18"/>
                <w:szCs w:val="16"/>
                <w:vertAlign w:val="superscript"/>
              </w:rPr>
              <w:footnoteReference w:id="3"/>
            </w:r>
          </w:p>
        </w:tc>
      </w:tr>
      <w:tr w:rsidR="00FC1D52" w:rsidRPr="00F7553A" w:rsidTr="00FC1D52">
        <w:tblPrEx>
          <w:tblCellMar>
            <w:right w:w="0" w:type="dxa"/>
          </w:tblCellMar>
        </w:tblPrEx>
        <w:trPr>
          <w:cantSplit/>
        </w:trPr>
        <w:tc>
          <w:tcPr>
            <w:tcW w:w="567" w:type="dxa"/>
            <w:tcBorders>
              <w:top w:val="single" w:sz="12" w:space="0" w:color="auto"/>
            </w:tcBorders>
            <w:shd w:val="clear" w:color="auto" w:fill="auto"/>
          </w:tcPr>
          <w:p w:rsidR="00FC1D52" w:rsidRPr="00F7553A" w:rsidRDefault="00FC1D52" w:rsidP="00FC1D52">
            <w:pPr>
              <w:spacing w:before="40" w:after="120" w:line="220" w:lineRule="exact"/>
              <w:rPr>
                <w:lang w:val="en-GB"/>
              </w:rPr>
            </w:pPr>
            <w:r w:rsidRPr="00F7553A">
              <w:t>A</w:t>
            </w:r>
          </w:p>
        </w:tc>
        <w:tc>
          <w:tcPr>
            <w:tcW w:w="6803" w:type="dxa"/>
            <w:tcBorders>
              <w:top w:val="single" w:sz="12" w:space="0" w:color="auto"/>
            </w:tcBorders>
            <w:shd w:val="clear" w:color="auto" w:fill="auto"/>
          </w:tcPr>
          <w:p w:rsidR="00FC1D52" w:rsidRPr="00F7553A" w:rsidRDefault="00FC1D52" w:rsidP="00FC1D52">
            <w:pPr>
              <w:suppressAutoHyphens/>
              <w:spacing w:before="40" w:after="120" w:line="220" w:lineRule="exact"/>
            </w:pPr>
            <w:r w:rsidRPr="00F7553A">
              <w:rPr>
                <w:b/>
                <w:bCs/>
              </w:rPr>
              <w:t>В целом удовлетворительный ответ/в целом удовлетворительные меры</w:t>
            </w:r>
            <w:r w:rsidRPr="00F7553A">
              <w:t>: государство-участник представило данные, свидетельствующие о</w:t>
            </w:r>
            <w:r>
              <w:rPr>
                <w:lang w:val="en-US"/>
              </w:rPr>
              <w:t> </w:t>
            </w:r>
            <w:r w:rsidRPr="00F7553A">
              <w:t>принятии существенных мер с целью осуществления рекомендации Комитета.</w:t>
            </w:r>
          </w:p>
        </w:tc>
      </w:tr>
      <w:tr w:rsidR="00FC1D52" w:rsidRPr="00F7553A" w:rsidTr="00FC1D52">
        <w:tblPrEx>
          <w:tblCellMar>
            <w:right w:w="0" w:type="dxa"/>
          </w:tblCellMar>
        </w:tblPrEx>
        <w:trPr>
          <w:cantSplit/>
        </w:trPr>
        <w:tc>
          <w:tcPr>
            <w:tcW w:w="567" w:type="dxa"/>
            <w:tcBorders>
              <w:bottom w:val="nil"/>
            </w:tcBorders>
            <w:shd w:val="clear" w:color="auto" w:fill="auto"/>
          </w:tcPr>
          <w:p w:rsidR="00FC1D52" w:rsidRPr="00F7553A" w:rsidRDefault="00FC1D52" w:rsidP="00FC1D52">
            <w:pPr>
              <w:spacing w:before="40" w:after="120" w:line="220" w:lineRule="exact"/>
              <w:rPr>
                <w:lang w:val="en-GB"/>
              </w:rPr>
            </w:pPr>
            <w:r w:rsidRPr="00F7553A">
              <w:t>В</w:t>
            </w:r>
          </w:p>
        </w:tc>
        <w:tc>
          <w:tcPr>
            <w:tcW w:w="6803" w:type="dxa"/>
            <w:tcBorders>
              <w:bottom w:val="nil"/>
            </w:tcBorders>
            <w:shd w:val="clear" w:color="auto" w:fill="auto"/>
          </w:tcPr>
          <w:p w:rsidR="00FC1D52" w:rsidRPr="00F7553A" w:rsidRDefault="00FC1D52" w:rsidP="00FC1D52">
            <w:pPr>
              <w:suppressAutoHyphens/>
              <w:spacing w:before="40" w:after="120" w:line="220" w:lineRule="exact"/>
            </w:pPr>
            <w:r w:rsidRPr="00F7553A">
              <w:rPr>
                <w:b/>
                <w:bCs/>
              </w:rPr>
              <w:t>Частично удовлетворительный ответ/частично удовлетворительные меры</w:t>
            </w:r>
            <w:r w:rsidRPr="00F7553A">
              <w:t>: государство-участник предпринимает шаги по осуществлению рекомендации, но по-прежнему требуются дополнительная информация или действия.</w:t>
            </w:r>
          </w:p>
        </w:tc>
      </w:tr>
      <w:tr w:rsidR="00FC1D52" w:rsidRPr="00F7553A" w:rsidTr="00FC1D52">
        <w:tblPrEx>
          <w:tblCellMar>
            <w:right w:w="0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FC1D52" w:rsidRPr="00F7553A" w:rsidRDefault="00FC1D52" w:rsidP="00FC1D52">
            <w:pPr>
              <w:spacing w:before="40" w:after="120" w:line="220" w:lineRule="exact"/>
              <w:rPr>
                <w:lang w:val="en-GB"/>
              </w:rPr>
            </w:pPr>
            <w:r w:rsidRPr="00F7553A">
              <w:t>C</w:t>
            </w:r>
          </w:p>
        </w:tc>
        <w:tc>
          <w:tcPr>
            <w:tcW w:w="6803" w:type="dxa"/>
            <w:tcBorders>
              <w:top w:val="nil"/>
              <w:bottom w:val="nil"/>
            </w:tcBorders>
            <w:shd w:val="clear" w:color="auto" w:fill="auto"/>
          </w:tcPr>
          <w:p w:rsidR="00FC1D52" w:rsidRPr="00F7553A" w:rsidRDefault="00FC1D52" w:rsidP="00FC1D52">
            <w:pPr>
              <w:suppressAutoHyphens/>
              <w:spacing w:before="40" w:after="120" w:line="220" w:lineRule="exact"/>
            </w:pPr>
            <w:r w:rsidRPr="00F7553A">
              <w:rPr>
                <w:b/>
                <w:bCs/>
              </w:rPr>
              <w:t>Неудовлетворительный ответ/неудовлетворительные меры</w:t>
            </w:r>
            <w:r w:rsidRPr="00F7553A">
              <w:t xml:space="preserve">: ответ получен, но принятые меры или предоставленная государством-участником информация не имеют </w:t>
            </w:r>
            <w:r>
              <w:t>отношения к рекомендации или не</w:t>
            </w:r>
            <w:r>
              <w:rPr>
                <w:lang w:val="en-US"/>
              </w:rPr>
              <w:t> </w:t>
            </w:r>
            <w:r w:rsidRPr="00F7553A">
              <w:t xml:space="preserve">обеспечивают ее осуществление. </w:t>
            </w:r>
          </w:p>
        </w:tc>
      </w:tr>
      <w:tr w:rsidR="00FC1D52" w:rsidRPr="00F7553A" w:rsidTr="00FC1D52">
        <w:tblPrEx>
          <w:tblCellMar>
            <w:right w:w="0" w:type="dxa"/>
          </w:tblCellMar>
        </w:tblPrEx>
        <w:trPr>
          <w:cantSplit/>
        </w:trPr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FC1D52" w:rsidRPr="00F7553A" w:rsidRDefault="00FC1D52" w:rsidP="00FC1D52">
            <w:pPr>
              <w:spacing w:before="40" w:after="120" w:line="220" w:lineRule="exact"/>
              <w:rPr>
                <w:lang w:val="en-GB"/>
              </w:rPr>
            </w:pPr>
            <w:r w:rsidRPr="00F7553A">
              <w:t>D</w:t>
            </w:r>
          </w:p>
        </w:tc>
        <w:tc>
          <w:tcPr>
            <w:tcW w:w="6803" w:type="dxa"/>
            <w:tcBorders>
              <w:top w:val="nil"/>
              <w:bottom w:val="nil"/>
            </w:tcBorders>
            <w:shd w:val="clear" w:color="auto" w:fill="auto"/>
          </w:tcPr>
          <w:p w:rsidR="00FC1D52" w:rsidRPr="00F7553A" w:rsidRDefault="00FC1D52" w:rsidP="00FC1D52">
            <w:pPr>
              <w:suppressAutoHyphens/>
              <w:spacing w:before="40" w:after="120" w:line="220" w:lineRule="exact"/>
            </w:pPr>
            <w:r w:rsidRPr="00F7553A">
              <w:rPr>
                <w:b/>
                <w:bCs/>
              </w:rPr>
              <w:t>Отсутствие сотрудничества с Комитетом</w:t>
            </w:r>
            <w:r w:rsidRPr="00F7553A">
              <w:t>: после напоминания(й)</w:t>
            </w:r>
            <w:r>
              <w:t xml:space="preserve"> доклад </w:t>
            </w:r>
            <w:r w:rsidRPr="00F7553A">
              <w:t>о последующей деятельности не получен.</w:t>
            </w:r>
          </w:p>
        </w:tc>
      </w:tr>
      <w:tr w:rsidR="00FC1D52" w:rsidRPr="00F7553A" w:rsidTr="00FC1D52">
        <w:trPr>
          <w:cantSplit/>
        </w:trPr>
        <w:tc>
          <w:tcPr>
            <w:tcW w:w="567" w:type="dxa"/>
            <w:tcBorders>
              <w:top w:val="nil"/>
            </w:tcBorders>
            <w:shd w:val="clear" w:color="auto" w:fill="auto"/>
          </w:tcPr>
          <w:p w:rsidR="00FC1D52" w:rsidRPr="00F7553A" w:rsidRDefault="00FC1D52" w:rsidP="00FC1D52">
            <w:pPr>
              <w:spacing w:before="40" w:after="120" w:line="220" w:lineRule="exact"/>
              <w:rPr>
                <w:lang w:val="en-GB"/>
              </w:rPr>
            </w:pPr>
            <w:r w:rsidRPr="00F7553A">
              <w:lastRenderedPageBreak/>
              <w:t>Е</w:t>
            </w:r>
          </w:p>
        </w:tc>
        <w:tc>
          <w:tcPr>
            <w:tcW w:w="6803" w:type="dxa"/>
            <w:tcBorders>
              <w:top w:val="nil"/>
            </w:tcBorders>
            <w:shd w:val="clear" w:color="auto" w:fill="auto"/>
          </w:tcPr>
          <w:p w:rsidR="00FC1D52" w:rsidRPr="00F7553A" w:rsidRDefault="00FC1D52" w:rsidP="00FC1D52">
            <w:pPr>
              <w:suppressAutoHyphens/>
              <w:spacing w:before="40" w:after="120" w:line="220" w:lineRule="exact"/>
              <w:rPr>
                <w:b/>
              </w:rPr>
            </w:pPr>
            <w:r w:rsidRPr="00F7553A">
              <w:rPr>
                <w:b/>
                <w:bCs/>
              </w:rPr>
              <w:t>Информация или принятые меры противоречат рекомендации или отражают ее отклонение</w:t>
            </w:r>
            <w:r w:rsidRPr="00F7553A">
              <w:t>.</w:t>
            </w:r>
          </w:p>
        </w:tc>
      </w:tr>
    </w:tbl>
    <w:p w:rsidR="00FC1D52" w:rsidRPr="00F7553A" w:rsidRDefault="00FC1D52" w:rsidP="00FC1D52">
      <w:pPr>
        <w:pStyle w:val="HChGR"/>
      </w:pPr>
      <w:bookmarkStart w:id="0" w:name="_Toc458504791"/>
      <w:r w:rsidRPr="00DE0C76">
        <w:tab/>
      </w:r>
      <w:r>
        <w:rPr>
          <w:lang w:val="en-US"/>
        </w:rPr>
        <w:t>I</w:t>
      </w:r>
      <w:r w:rsidRPr="00F7553A">
        <w:t>I.</w:t>
      </w:r>
      <w:r w:rsidRPr="00F7553A">
        <w:tab/>
        <w:t>Оценка информации о последующей деятельности</w:t>
      </w:r>
    </w:p>
    <w:p w:rsidR="00FC1D52" w:rsidRPr="00F7553A" w:rsidRDefault="00FC1D52" w:rsidP="00FC1D52">
      <w:pPr>
        <w:pStyle w:val="H23GR"/>
      </w:pPr>
      <w:r w:rsidRPr="00F7553A">
        <w:tab/>
      </w:r>
      <w:r w:rsidRPr="00F7553A">
        <w:tab/>
        <w:t>Список государств-участников, получивших оценку [D] по причине отказа от сотрудничества с Комитетом в рамках процедуры последующей деятельности в связи с заключительными замечаниями</w:t>
      </w:r>
      <w:r w:rsidRPr="001C033B">
        <w:rPr>
          <w:b w:val="0"/>
          <w:sz w:val="18"/>
          <w:szCs w:val="18"/>
          <w:vertAlign w:val="superscript"/>
        </w:rPr>
        <w:footnoteReference w:id="4"/>
      </w:r>
      <w:bookmarkEnd w:id="0"/>
    </w:p>
    <w:tbl>
      <w:tblPr>
        <w:tblStyle w:val="TabTxt"/>
        <w:tblW w:w="8504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506"/>
        <w:gridCol w:w="1384"/>
        <w:gridCol w:w="2243"/>
        <w:gridCol w:w="1877"/>
        <w:gridCol w:w="2494"/>
      </w:tblGrid>
      <w:tr w:rsidR="00FC1D52" w:rsidRPr="00E6393A" w:rsidTr="00FC1D52">
        <w:trPr>
          <w:tblHeader/>
        </w:trPr>
        <w:tc>
          <w:tcPr>
            <w:tcW w:w="5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C1D52" w:rsidRPr="00E6393A" w:rsidRDefault="00FC1D52" w:rsidP="00FC1D52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</w:p>
        </w:tc>
        <w:tc>
          <w:tcPr>
            <w:tcW w:w="13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C1D52" w:rsidRPr="00E6393A" w:rsidRDefault="00FC1D52" w:rsidP="00FC1D52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 w:rsidRPr="00E6393A">
              <w:rPr>
                <w:i/>
                <w:sz w:val="16"/>
              </w:rPr>
              <w:t>Государство-участник</w:t>
            </w:r>
          </w:p>
        </w:tc>
        <w:tc>
          <w:tcPr>
            <w:tcW w:w="22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C1D52" w:rsidRPr="00E6393A" w:rsidRDefault="00FC1D52" w:rsidP="00FC1D52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 w:rsidRPr="00E6393A">
              <w:rPr>
                <w:i/>
                <w:sz w:val="16"/>
              </w:rPr>
              <w:t>Заключительные замечания</w:t>
            </w:r>
          </w:p>
        </w:tc>
        <w:tc>
          <w:tcPr>
            <w:tcW w:w="187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FC1D52" w:rsidRPr="00E6393A" w:rsidRDefault="00FC1D52" w:rsidP="00FC1D52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 w:rsidRPr="00E6393A">
              <w:rPr>
                <w:i/>
                <w:sz w:val="16"/>
              </w:rPr>
              <w:t>Дата представления доклада о последующей деятельности (номер)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9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FC1D52" w:rsidRPr="00E6393A" w:rsidRDefault="00FC1D52" w:rsidP="00FC1D52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Напоминания и связанные с</w:t>
            </w:r>
            <w:r>
              <w:rPr>
                <w:i/>
                <w:sz w:val="16"/>
                <w:lang w:val="en-US"/>
              </w:rPr>
              <w:t> </w:t>
            </w:r>
            <w:r w:rsidRPr="00E6393A">
              <w:rPr>
                <w:i/>
                <w:sz w:val="16"/>
              </w:rPr>
              <w:t>этим меры</w:t>
            </w:r>
          </w:p>
        </w:tc>
      </w:tr>
      <w:tr w:rsidR="00FC1D52" w:rsidRPr="00E6393A" w:rsidTr="00FC1D52">
        <w:tc>
          <w:tcPr>
            <w:tcW w:w="506" w:type="dxa"/>
            <w:tcBorders>
              <w:bottom w:val="nil"/>
            </w:tcBorders>
          </w:tcPr>
          <w:p w:rsidR="00FC1D52" w:rsidRPr="00E6393A" w:rsidRDefault="000F6A1D" w:rsidP="00FC1D52">
            <w:r>
              <w:rPr>
                <w:lang w:val="en-US"/>
              </w:rPr>
              <w:t>1</w:t>
            </w:r>
            <w:r w:rsidR="00FC1D52" w:rsidRPr="00E6393A">
              <w:t xml:space="preserve">. </w:t>
            </w:r>
          </w:p>
        </w:tc>
        <w:tc>
          <w:tcPr>
            <w:tcW w:w="1384" w:type="dxa"/>
            <w:tcBorders>
              <w:bottom w:val="nil"/>
            </w:tcBorders>
          </w:tcPr>
          <w:p w:rsidR="00FC1D52" w:rsidRPr="00E6393A" w:rsidRDefault="00FC1D52" w:rsidP="00FC1D52">
            <w:r w:rsidRPr="00E6393A">
              <w:t>Кот-д'Ивуар</w:t>
            </w:r>
          </w:p>
        </w:tc>
        <w:tc>
          <w:tcPr>
            <w:tcW w:w="2243" w:type="dxa"/>
            <w:tcBorders>
              <w:bottom w:val="nil"/>
            </w:tcBorders>
          </w:tcPr>
          <w:p w:rsidR="00FC1D52" w:rsidRPr="00E6393A" w:rsidRDefault="00C1519A" w:rsidP="00FC1D52">
            <w:hyperlink r:id="rId11" w:history="1">
              <w:r w:rsidR="00FC1D52" w:rsidRPr="00D377EC">
                <w:rPr>
                  <w:rStyle w:val="af1"/>
                  <w:color w:val="auto"/>
                </w:rPr>
                <w:t xml:space="preserve">CCPR/C/CIV/CO/1 </w:t>
              </w:r>
              <w:r w:rsidR="00FC1D52">
                <w:rPr>
                  <w:rStyle w:val="af1"/>
                  <w:color w:val="auto"/>
                </w:rPr>
                <w:br/>
              </w:r>
              <w:r w:rsidR="00FC1D52" w:rsidRPr="00D377EC">
                <w:rPr>
                  <w:rStyle w:val="af1"/>
                  <w:color w:val="auto"/>
                </w:rPr>
                <w:t>(31 марта 2015 года)</w:t>
              </w:r>
            </w:hyperlink>
          </w:p>
        </w:tc>
        <w:tc>
          <w:tcPr>
            <w:tcW w:w="1877" w:type="dxa"/>
            <w:tcBorders>
              <w:bottom w:val="nil"/>
            </w:tcBorders>
          </w:tcPr>
          <w:p w:rsidR="00FC1D52" w:rsidRPr="00E6393A" w:rsidRDefault="00FC1D52" w:rsidP="00FC1D52">
            <w:r w:rsidRPr="00E6393A">
              <w:t>31 марта 2016 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94" w:type="dxa"/>
          </w:tcPr>
          <w:p w:rsidR="00FC1D52" w:rsidRPr="00E6393A" w:rsidRDefault="00FC1D52" w:rsidP="00FC1D52">
            <w:r w:rsidRPr="00E6393A">
              <w:t>Напоминание, 16 августа 2016 года</w:t>
            </w:r>
            <w:r w:rsidRPr="001C033B">
              <w:rPr>
                <w:sz w:val="18"/>
                <w:vertAlign w:val="superscript"/>
              </w:rPr>
              <w:footnoteReference w:id="5"/>
            </w:r>
          </w:p>
          <w:p w:rsidR="00FC1D52" w:rsidRPr="00E6393A" w:rsidRDefault="00FC1D52" w:rsidP="00FC1D52">
            <w:r w:rsidRPr="00E6393A">
              <w:t>Предложение встретиться со Специальным докла</w:t>
            </w:r>
            <w:r w:rsidRPr="00E6393A">
              <w:t>д</w:t>
            </w:r>
            <w:r w:rsidRPr="00E6393A">
              <w:t xml:space="preserve">чиком, 21 февраля </w:t>
            </w:r>
            <w:r w:rsidRPr="001C033B">
              <w:br/>
            </w:r>
            <w:r w:rsidRPr="00E6393A">
              <w:t>2017 года</w:t>
            </w:r>
            <w:r w:rsidRPr="001C033B">
              <w:rPr>
                <w:sz w:val="18"/>
                <w:vertAlign w:val="superscript"/>
              </w:rPr>
              <w:footnoteReference w:id="6"/>
            </w:r>
            <w:r w:rsidRPr="00E6393A">
              <w:t xml:space="preserve"> </w:t>
            </w:r>
            <w:r>
              <w:br/>
            </w:r>
            <w:r w:rsidRPr="00E6393A">
              <w:t xml:space="preserve">(ответа не получено) </w:t>
            </w:r>
          </w:p>
        </w:tc>
      </w:tr>
      <w:tr w:rsidR="00FC1D52" w:rsidRPr="00E6393A" w:rsidTr="00906D55">
        <w:tc>
          <w:tcPr>
            <w:tcW w:w="506" w:type="dxa"/>
            <w:tcBorders>
              <w:top w:val="nil"/>
              <w:bottom w:val="nil"/>
            </w:tcBorders>
          </w:tcPr>
          <w:p w:rsidR="00FC1D52" w:rsidRPr="00E6393A" w:rsidRDefault="000F6A1D" w:rsidP="00FC1D52">
            <w:r>
              <w:rPr>
                <w:lang w:val="en-US"/>
              </w:rPr>
              <w:t>2</w:t>
            </w:r>
            <w:r w:rsidR="00FC1D52" w:rsidRPr="00E6393A">
              <w:t xml:space="preserve">. </w:t>
            </w: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FC1D52" w:rsidRPr="00E6393A" w:rsidRDefault="00FC1D52" w:rsidP="00FC1D52">
            <w:r w:rsidRPr="00E6393A">
              <w:t>Мавритания</w:t>
            </w:r>
            <w:r w:rsidRPr="001C033B">
              <w:rPr>
                <w:sz w:val="18"/>
                <w:vertAlign w:val="superscript"/>
              </w:rPr>
              <w:footnoteReference w:id="7"/>
            </w:r>
          </w:p>
        </w:tc>
        <w:tc>
          <w:tcPr>
            <w:tcW w:w="2243" w:type="dxa"/>
            <w:tcBorders>
              <w:top w:val="nil"/>
              <w:bottom w:val="nil"/>
            </w:tcBorders>
          </w:tcPr>
          <w:p w:rsidR="00FC1D52" w:rsidRPr="00E6393A" w:rsidRDefault="00C1519A" w:rsidP="00FC1D52">
            <w:hyperlink r:id="rId12" w:history="1">
              <w:r w:rsidR="00FC1D52" w:rsidRPr="00D377EC">
                <w:rPr>
                  <w:rStyle w:val="af1"/>
                  <w:color w:val="auto"/>
                </w:rPr>
                <w:t xml:space="preserve">CCPR/C/MRT/CO/1 </w:t>
              </w:r>
              <w:r w:rsidR="00FC1D52">
                <w:rPr>
                  <w:rStyle w:val="af1"/>
                  <w:color w:val="auto"/>
                </w:rPr>
                <w:br/>
              </w:r>
              <w:r w:rsidR="00FC1D52" w:rsidRPr="00D377EC">
                <w:rPr>
                  <w:rStyle w:val="af1"/>
                  <w:color w:val="auto"/>
                </w:rPr>
                <w:t>(30 октября 2013 года)</w:t>
              </w:r>
            </w:hyperlink>
          </w:p>
        </w:tc>
        <w:tc>
          <w:tcPr>
            <w:tcW w:w="1877" w:type="dxa"/>
            <w:tcBorders>
              <w:top w:val="nil"/>
              <w:bottom w:val="nil"/>
            </w:tcBorders>
          </w:tcPr>
          <w:p w:rsidR="00FC1D52" w:rsidRPr="00E6393A" w:rsidRDefault="00FC1D52" w:rsidP="00FC1D52">
            <w:r w:rsidRPr="00E6393A">
              <w:t>10 июня 2016 года</w:t>
            </w:r>
            <w:r w:rsidRPr="001C033B">
              <w:rPr>
                <w:sz w:val="18"/>
                <w:vertAlign w:val="superscript"/>
              </w:rPr>
              <w:footnoteReference w:id="8"/>
            </w:r>
            <w:r w:rsidRPr="00E6393A">
              <w:t xml:space="preserve"> (3-й)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94" w:type="dxa"/>
            <w:tcBorders>
              <w:top w:val="nil"/>
            </w:tcBorders>
          </w:tcPr>
          <w:p w:rsidR="00FC1D52" w:rsidRPr="00E6393A" w:rsidRDefault="00FC1D52" w:rsidP="00FC1D52">
            <w:r w:rsidRPr="00E6393A">
              <w:t>Напоминание, 23 сентября 2016 года</w:t>
            </w:r>
            <w:r w:rsidRPr="001C033B">
              <w:rPr>
                <w:sz w:val="18"/>
                <w:vertAlign w:val="superscript"/>
              </w:rPr>
              <w:footnoteReference w:id="9"/>
            </w:r>
          </w:p>
        </w:tc>
      </w:tr>
      <w:tr w:rsidR="00FC1D52" w:rsidRPr="00E6393A" w:rsidTr="002149C7">
        <w:tc>
          <w:tcPr>
            <w:tcW w:w="506" w:type="dxa"/>
            <w:tcBorders>
              <w:top w:val="nil"/>
              <w:bottom w:val="nil"/>
            </w:tcBorders>
          </w:tcPr>
          <w:p w:rsidR="00FC1D52" w:rsidRPr="00E6393A" w:rsidRDefault="000F6A1D" w:rsidP="00906D55">
            <w:r>
              <w:rPr>
                <w:lang w:val="en-US"/>
              </w:rPr>
              <w:t>3</w:t>
            </w:r>
            <w:r w:rsidR="00FC1D52" w:rsidRPr="00E6393A">
              <w:t xml:space="preserve">. </w:t>
            </w:r>
          </w:p>
        </w:tc>
        <w:tc>
          <w:tcPr>
            <w:tcW w:w="1384" w:type="dxa"/>
            <w:tcBorders>
              <w:top w:val="nil"/>
              <w:bottom w:val="nil"/>
            </w:tcBorders>
          </w:tcPr>
          <w:p w:rsidR="00FC1D52" w:rsidRPr="00E6393A" w:rsidRDefault="00FC1D52" w:rsidP="00906D55">
            <w:r w:rsidRPr="00E6393A">
              <w:t>Непал</w:t>
            </w:r>
            <w:r w:rsidRPr="001C033B">
              <w:rPr>
                <w:sz w:val="18"/>
                <w:vertAlign w:val="superscript"/>
              </w:rPr>
              <w:footnoteReference w:id="10"/>
            </w:r>
          </w:p>
        </w:tc>
        <w:tc>
          <w:tcPr>
            <w:tcW w:w="2243" w:type="dxa"/>
            <w:tcBorders>
              <w:top w:val="nil"/>
              <w:bottom w:val="nil"/>
            </w:tcBorders>
          </w:tcPr>
          <w:p w:rsidR="00FC1D52" w:rsidRPr="00F95853" w:rsidRDefault="00C1519A" w:rsidP="00906D55">
            <w:hyperlink r:id="rId13" w:history="1">
              <w:r w:rsidR="00FC1D52" w:rsidRPr="00F95853">
                <w:rPr>
                  <w:rStyle w:val="af1"/>
                  <w:color w:val="auto"/>
                </w:rPr>
                <w:t xml:space="preserve">CCPR/C/NPL/CO/2 </w:t>
              </w:r>
              <w:r w:rsidR="00FC1D52">
                <w:rPr>
                  <w:rStyle w:val="af1"/>
                  <w:color w:val="auto"/>
                </w:rPr>
                <w:br/>
              </w:r>
              <w:r w:rsidR="00FC1D52" w:rsidRPr="00F95853">
                <w:rPr>
                  <w:rStyle w:val="af1"/>
                  <w:color w:val="auto"/>
                </w:rPr>
                <w:t>(26 марта 2014 года)</w:t>
              </w:r>
            </w:hyperlink>
          </w:p>
        </w:tc>
        <w:tc>
          <w:tcPr>
            <w:tcW w:w="1877" w:type="dxa"/>
            <w:tcBorders>
              <w:top w:val="nil"/>
              <w:bottom w:val="nil"/>
            </w:tcBorders>
          </w:tcPr>
          <w:p w:rsidR="00FC1D52" w:rsidRPr="00E6393A" w:rsidRDefault="00FC1D52" w:rsidP="00906D55">
            <w:r w:rsidRPr="00E6393A">
              <w:t xml:space="preserve">11 апреля </w:t>
            </w:r>
            <w:r>
              <w:br/>
            </w:r>
            <w:r w:rsidRPr="00E6393A">
              <w:t>2016 года</w:t>
            </w:r>
            <w:r w:rsidRPr="001C033B">
              <w:rPr>
                <w:sz w:val="18"/>
                <w:vertAlign w:val="superscript"/>
              </w:rPr>
              <w:footnoteReference w:id="11"/>
            </w:r>
            <w:r w:rsidRPr="00E6393A">
              <w:t xml:space="preserve"> (2-й)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94" w:type="dxa"/>
            <w:tcBorders>
              <w:top w:val="nil"/>
            </w:tcBorders>
          </w:tcPr>
          <w:p w:rsidR="00FC1D52" w:rsidRPr="00E6393A" w:rsidRDefault="00FC1D52" w:rsidP="00906D55">
            <w:r w:rsidRPr="00E6393A">
              <w:t>Напоминание, 16 августа 2016 года</w:t>
            </w:r>
            <w:r w:rsidRPr="001C033B">
              <w:rPr>
                <w:sz w:val="18"/>
                <w:vertAlign w:val="superscript"/>
              </w:rPr>
              <w:footnoteReference w:id="12"/>
            </w:r>
          </w:p>
          <w:p w:rsidR="00FC1D52" w:rsidRPr="00E6393A" w:rsidRDefault="00FC1D52" w:rsidP="00906D55">
            <w:r w:rsidRPr="00E6393A">
              <w:t>Предложение встретиться со Специальным докла</w:t>
            </w:r>
            <w:r w:rsidRPr="00E6393A">
              <w:t>д</w:t>
            </w:r>
            <w:r w:rsidRPr="00E6393A">
              <w:t xml:space="preserve">чиком, 21 февраля </w:t>
            </w:r>
            <w:r w:rsidRPr="00E6393A">
              <w:lastRenderedPageBreak/>
              <w:t>2017</w:t>
            </w:r>
            <w:r>
              <w:t> </w:t>
            </w:r>
            <w:r w:rsidRPr="00E6393A">
              <w:t>года</w:t>
            </w:r>
            <w:r w:rsidRPr="001C033B">
              <w:rPr>
                <w:sz w:val="18"/>
                <w:vertAlign w:val="superscript"/>
              </w:rPr>
              <w:footnoteReference w:id="13"/>
            </w:r>
            <w:r>
              <w:t xml:space="preserve"> (ответа не</w:t>
            </w:r>
            <w:r>
              <w:rPr>
                <w:lang w:val="en-US"/>
              </w:rPr>
              <w:t> </w:t>
            </w:r>
            <w:r w:rsidRPr="00E6393A">
              <w:t>получено)</w:t>
            </w:r>
          </w:p>
        </w:tc>
      </w:tr>
      <w:tr w:rsidR="00FC1D52" w:rsidRPr="00E6393A" w:rsidTr="002149C7">
        <w:tc>
          <w:tcPr>
            <w:tcW w:w="506" w:type="dxa"/>
            <w:tcBorders>
              <w:top w:val="nil"/>
              <w:bottom w:val="single" w:sz="12" w:space="0" w:color="auto"/>
            </w:tcBorders>
          </w:tcPr>
          <w:p w:rsidR="00FC1D52" w:rsidRPr="00E6393A" w:rsidRDefault="000F6A1D" w:rsidP="00FC1D52">
            <w:r>
              <w:rPr>
                <w:lang w:val="en-US"/>
              </w:rPr>
              <w:lastRenderedPageBreak/>
              <w:t>4</w:t>
            </w:r>
            <w:r w:rsidR="00FC1D52" w:rsidRPr="00E6393A">
              <w:t>.</w:t>
            </w:r>
          </w:p>
        </w:tc>
        <w:tc>
          <w:tcPr>
            <w:tcW w:w="1384" w:type="dxa"/>
            <w:tcBorders>
              <w:top w:val="nil"/>
              <w:bottom w:val="single" w:sz="12" w:space="0" w:color="auto"/>
            </w:tcBorders>
          </w:tcPr>
          <w:p w:rsidR="00FC1D52" w:rsidRPr="00E6393A" w:rsidRDefault="00FC1D52" w:rsidP="00FC1D52">
            <w:r w:rsidRPr="00E6393A">
              <w:t>Шри-Ланка</w:t>
            </w:r>
            <w:r w:rsidRPr="001C033B">
              <w:rPr>
                <w:sz w:val="18"/>
                <w:vertAlign w:val="superscript"/>
              </w:rPr>
              <w:footnoteReference w:id="14"/>
            </w:r>
          </w:p>
        </w:tc>
        <w:tc>
          <w:tcPr>
            <w:tcW w:w="2243" w:type="dxa"/>
            <w:tcBorders>
              <w:top w:val="nil"/>
              <w:bottom w:val="single" w:sz="12" w:space="0" w:color="auto"/>
            </w:tcBorders>
          </w:tcPr>
          <w:p w:rsidR="00FC1D52" w:rsidRPr="00F95853" w:rsidRDefault="00C1519A" w:rsidP="00FC1D52">
            <w:hyperlink r:id="rId14" w:history="1">
              <w:r w:rsidR="00FC1D52" w:rsidRPr="00F95853">
                <w:rPr>
                  <w:rStyle w:val="af1"/>
                  <w:color w:val="auto"/>
                </w:rPr>
                <w:t xml:space="preserve">CCPR/C/LKA/CO/5 </w:t>
              </w:r>
              <w:r w:rsidR="00FC1D52">
                <w:rPr>
                  <w:rStyle w:val="af1"/>
                  <w:color w:val="auto"/>
                </w:rPr>
                <w:br/>
              </w:r>
              <w:r w:rsidR="00FC1D52" w:rsidRPr="00F95853">
                <w:rPr>
                  <w:rStyle w:val="af1"/>
                  <w:color w:val="auto"/>
                </w:rPr>
                <w:t>(27 октября 2014 года)</w:t>
              </w:r>
            </w:hyperlink>
          </w:p>
        </w:tc>
        <w:tc>
          <w:tcPr>
            <w:tcW w:w="1877" w:type="dxa"/>
            <w:tcBorders>
              <w:top w:val="nil"/>
              <w:bottom w:val="single" w:sz="12" w:space="0" w:color="auto"/>
            </w:tcBorders>
          </w:tcPr>
          <w:p w:rsidR="00FC1D52" w:rsidRPr="00E6393A" w:rsidRDefault="00FC1D52" w:rsidP="00FC1D52">
            <w:r w:rsidRPr="00E6393A">
              <w:t xml:space="preserve">1 ноября </w:t>
            </w:r>
            <w:r>
              <w:br/>
            </w:r>
            <w:r w:rsidRPr="00E6393A">
              <w:t>2016 года</w:t>
            </w:r>
            <w:r w:rsidRPr="001C033B">
              <w:rPr>
                <w:sz w:val="18"/>
                <w:vertAlign w:val="superscript"/>
              </w:rPr>
              <w:footnoteReference w:id="15"/>
            </w:r>
            <w:r w:rsidRPr="00E6393A">
              <w:t xml:space="preserve"> (2-й)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94" w:type="dxa"/>
            <w:tcBorders>
              <w:top w:val="nil"/>
            </w:tcBorders>
          </w:tcPr>
          <w:p w:rsidR="00FC1D52" w:rsidRPr="00E6393A" w:rsidRDefault="00FC1D52" w:rsidP="00FC1D52">
            <w:r w:rsidRPr="00E6393A">
              <w:t>Напоминание, 7 декабря 2016 года</w:t>
            </w:r>
            <w:r w:rsidRPr="001C033B">
              <w:rPr>
                <w:sz w:val="18"/>
                <w:vertAlign w:val="superscript"/>
              </w:rPr>
              <w:footnoteReference w:id="16"/>
            </w:r>
          </w:p>
        </w:tc>
      </w:tr>
    </w:tbl>
    <w:p w:rsidR="00FC1D52" w:rsidRPr="00F95853" w:rsidRDefault="00FC1D52" w:rsidP="00FC1D52">
      <w:pPr>
        <w:pStyle w:val="HChGR"/>
      </w:pPr>
      <w:r w:rsidRPr="005C208A">
        <w:tab/>
      </w:r>
      <w:r w:rsidRPr="00F95853">
        <w:tab/>
      </w:r>
      <w:r w:rsidRPr="005C208A">
        <w:t>105-я сессия (июль 2012 года)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930"/>
        <w:gridCol w:w="4440"/>
      </w:tblGrid>
      <w:tr w:rsidR="00FC1D52" w:rsidRPr="001C033B" w:rsidTr="004836E7">
        <w:trPr>
          <w:trHeight w:val="240"/>
          <w:tblHeader/>
        </w:trPr>
        <w:tc>
          <w:tcPr>
            <w:tcW w:w="29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C1D52" w:rsidRPr="001C033B" w:rsidRDefault="00FC1D52" w:rsidP="00FC1D52">
            <w:pPr>
              <w:spacing w:before="80" w:after="80" w:line="200" w:lineRule="exact"/>
              <w:rPr>
                <w:i/>
                <w:sz w:val="16"/>
              </w:rPr>
            </w:pPr>
            <w:r w:rsidRPr="001C033B">
              <w:rPr>
                <w:i/>
                <w:sz w:val="16"/>
              </w:rPr>
              <w:t>Исландия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0" w:type="dxa"/>
            <w:tcBorders>
              <w:bottom w:val="single" w:sz="12" w:space="0" w:color="auto"/>
            </w:tcBorders>
            <w:shd w:val="clear" w:color="auto" w:fill="auto"/>
          </w:tcPr>
          <w:p w:rsidR="00FC1D52" w:rsidRPr="001C033B" w:rsidRDefault="00FC1D52" w:rsidP="00FC1D52">
            <w:pPr>
              <w:spacing w:before="80" w:after="80" w:line="200" w:lineRule="exact"/>
              <w:rPr>
                <w:i/>
                <w:sz w:val="16"/>
              </w:rPr>
            </w:pPr>
          </w:p>
        </w:tc>
      </w:tr>
      <w:tr w:rsidR="00FC1D52" w:rsidRPr="001C033B" w:rsidTr="004836E7">
        <w:trPr>
          <w:trHeight w:hRule="exact" w:val="113"/>
        </w:trPr>
        <w:tc>
          <w:tcPr>
            <w:tcW w:w="2930" w:type="dxa"/>
            <w:tcBorders>
              <w:top w:val="single" w:sz="12" w:space="0" w:color="auto"/>
            </w:tcBorders>
          </w:tcPr>
          <w:p w:rsidR="00FC1D52" w:rsidRPr="001C033B" w:rsidRDefault="00FC1D52" w:rsidP="00FC1D5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0" w:type="dxa"/>
            <w:tcBorders>
              <w:top w:val="single" w:sz="12" w:space="0" w:color="auto"/>
            </w:tcBorders>
          </w:tcPr>
          <w:p w:rsidR="00FC1D52" w:rsidRPr="001C033B" w:rsidRDefault="00FC1D52" w:rsidP="00FC1D52"/>
        </w:tc>
      </w:tr>
      <w:tr w:rsidR="00FC1D52" w:rsidRPr="001C033B" w:rsidTr="004836E7">
        <w:trPr>
          <w:trHeight w:val="240"/>
        </w:trPr>
        <w:tc>
          <w:tcPr>
            <w:tcW w:w="2930" w:type="dxa"/>
          </w:tcPr>
          <w:p w:rsidR="00FC1D52" w:rsidRPr="001C033B" w:rsidRDefault="00FC1D52" w:rsidP="00FC1D52">
            <w:r w:rsidRPr="001C033B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0" w:type="dxa"/>
          </w:tcPr>
          <w:p w:rsidR="00FC1D52" w:rsidRPr="00F95853" w:rsidRDefault="00C1519A" w:rsidP="00FC1D52">
            <w:hyperlink r:id="rId15" w:history="1">
              <w:r w:rsidR="00FC1D52" w:rsidRPr="00F95853">
                <w:rPr>
                  <w:rStyle w:val="af1"/>
                  <w:color w:val="auto"/>
                </w:rPr>
                <w:t>CCPR/C/ISL/CO/5, 24 июля 2012 года</w:t>
              </w:r>
            </w:hyperlink>
          </w:p>
        </w:tc>
      </w:tr>
      <w:tr w:rsidR="00FC1D52" w:rsidRPr="001C033B" w:rsidTr="004836E7">
        <w:trPr>
          <w:trHeight w:val="240"/>
        </w:trPr>
        <w:tc>
          <w:tcPr>
            <w:tcW w:w="2930" w:type="dxa"/>
          </w:tcPr>
          <w:p w:rsidR="00FC1D52" w:rsidRPr="001C033B" w:rsidRDefault="00FC1D52" w:rsidP="00FC1D52">
            <w:r w:rsidRPr="001C033B">
              <w:t>Пункты, предусматривающие последующую деятельность: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0" w:type="dxa"/>
          </w:tcPr>
          <w:p w:rsidR="00FC1D52" w:rsidRPr="00F95853" w:rsidRDefault="00FC1D52" w:rsidP="00FC1D52">
            <w:r w:rsidRPr="00F95853">
              <w:t>7 и 15</w:t>
            </w:r>
          </w:p>
        </w:tc>
      </w:tr>
      <w:tr w:rsidR="00FC1D52" w:rsidRPr="00283A0E" w:rsidTr="004836E7">
        <w:trPr>
          <w:trHeight w:val="240"/>
        </w:trPr>
        <w:tc>
          <w:tcPr>
            <w:tcW w:w="2930" w:type="dxa"/>
            <w:tcBorders>
              <w:bottom w:val="nil"/>
            </w:tcBorders>
          </w:tcPr>
          <w:p w:rsidR="00FC1D52" w:rsidRPr="001C033B" w:rsidRDefault="00FC1D52" w:rsidP="00FC1D52">
            <w:r w:rsidRPr="001C033B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0" w:type="dxa"/>
          </w:tcPr>
          <w:p w:rsidR="00FC1D52" w:rsidRPr="00DE0C76" w:rsidRDefault="00CB63D2" w:rsidP="00FC1D52">
            <w:pPr>
              <w:rPr>
                <w:lang w:val="en-US"/>
              </w:rPr>
            </w:pPr>
            <w:hyperlink r:id="rId16" w:history="1">
              <w:r w:rsidR="00FC1D52" w:rsidRPr="00DE0C76">
                <w:rPr>
                  <w:rStyle w:val="af1"/>
                  <w:color w:val="auto"/>
                  <w:lang w:val="en-US"/>
                </w:rPr>
                <w:t xml:space="preserve">CCPR/C/ISL/CO/5/Add.1, 14 </w:t>
              </w:r>
              <w:r w:rsidR="00FC1D52" w:rsidRPr="00F95853">
                <w:rPr>
                  <w:rStyle w:val="af1"/>
                  <w:color w:val="auto"/>
                </w:rPr>
                <w:t>июля</w:t>
              </w:r>
              <w:r w:rsidR="00FC1D52" w:rsidRPr="00DE0C76">
                <w:rPr>
                  <w:rStyle w:val="af1"/>
                  <w:color w:val="auto"/>
                  <w:lang w:val="en-US"/>
                </w:rPr>
                <w:t xml:space="preserve"> 2015 </w:t>
              </w:r>
              <w:r w:rsidR="00FC1D52" w:rsidRPr="00F95853">
                <w:rPr>
                  <w:rStyle w:val="af1"/>
                  <w:color w:val="auto"/>
                </w:rPr>
                <w:t>года</w:t>
              </w:r>
              <w:r w:rsidR="00FC1D52" w:rsidRPr="00DE0C76">
                <w:rPr>
                  <w:rStyle w:val="af1"/>
                  <w:color w:val="auto"/>
                  <w:lang w:val="en-US"/>
                </w:rPr>
                <w:t xml:space="preserve"> </w:t>
              </w:r>
            </w:hyperlink>
          </w:p>
        </w:tc>
      </w:tr>
      <w:tr w:rsidR="00FC1D52" w:rsidRPr="001C033B" w:rsidTr="004836E7">
        <w:trPr>
          <w:trHeight w:val="240"/>
        </w:trPr>
        <w:tc>
          <w:tcPr>
            <w:tcW w:w="2930" w:type="dxa"/>
            <w:tcBorders>
              <w:top w:val="nil"/>
              <w:bottom w:val="nil"/>
            </w:tcBorders>
          </w:tcPr>
          <w:p w:rsidR="00FC1D52" w:rsidRPr="001C033B" w:rsidRDefault="00FC1D52" w:rsidP="00FC1D52">
            <w:r w:rsidRPr="001C033B">
              <w:t xml:space="preserve">Оценка Комитета </w:t>
            </w:r>
            <w:r w:rsidRPr="00DE0C76">
              <w:br/>
            </w:r>
            <w:r w:rsidRPr="001C033B">
              <w:t>(см. CCPR/C/116/2):</w:t>
            </w:r>
          </w:p>
          <w:p w:rsidR="00FC1D52" w:rsidRPr="001C033B" w:rsidRDefault="00FC1D52" w:rsidP="00FC1D52">
            <w:r w:rsidRPr="001C033B">
              <w:t>Второй ответ</w:t>
            </w:r>
            <w:r w:rsidRPr="001C033B">
              <w:rPr>
                <w:sz w:val="18"/>
                <w:szCs w:val="18"/>
                <w:vertAlign w:val="superscript"/>
              </w:rPr>
              <w:footnoteReference w:id="17"/>
            </w:r>
            <w:r w:rsidRPr="001C033B">
              <w:t>:</w:t>
            </w:r>
          </w:p>
          <w:p w:rsidR="00FC1D52" w:rsidRPr="001C033B" w:rsidRDefault="00FC1D52" w:rsidP="00FC1D52">
            <w:r w:rsidRPr="001C033B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0" w:type="dxa"/>
            <w:tcBorders>
              <w:top w:val="nil"/>
            </w:tcBorders>
          </w:tcPr>
          <w:p w:rsidR="00FC1D52" w:rsidRPr="001C033B" w:rsidRDefault="00FC1D52" w:rsidP="00FC1D52">
            <w:r w:rsidRPr="001C033B">
              <w:t>Требует</w:t>
            </w:r>
            <w:r>
              <w:t>ся дополнительная информация по</w:t>
            </w:r>
            <w:r>
              <w:rPr>
                <w:lang w:val="en-US"/>
              </w:rPr>
              <w:t> </w:t>
            </w:r>
            <w:r w:rsidRPr="001C033B">
              <w:t xml:space="preserve">пунктам 7 </w:t>
            </w:r>
            <w:r w:rsidRPr="00F60DCB">
              <w:rPr>
                <w:b/>
              </w:rPr>
              <w:t>[B2]</w:t>
            </w:r>
            <w:r w:rsidRPr="001C033B">
              <w:t xml:space="preserve"> и 15</w:t>
            </w:r>
            <w:r w:rsidRPr="00F60DCB">
              <w:rPr>
                <w:b/>
              </w:rPr>
              <w:t xml:space="preserve"> [C1][B1]</w:t>
            </w:r>
          </w:p>
          <w:p w:rsidR="00FC1D52" w:rsidRPr="001C033B" w:rsidRDefault="00FC1D52" w:rsidP="00FC1D52">
            <w:r w:rsidRPr="001C033B">
              <w:t>8 июля 2016 года</w:t>
            </w:r>
          </w:p>
          <w:p w:rsidR="00FC1D52" w:rsidRPr="001C033B" w:rsidRDefault="00FC1D52" w:rsidP="00FC1D52">
            <w:r w:rsidRPr="001C033B">
              <w:t>Требует</w:t>
            </w:r>
            <w:r>
              <w:t>ся дополнительная информация по</w:t>
            </w:r>
            <w:r>
              <w:rPr>
                <w:lang w:val="en-US"/>
              </w:rPr>
              <w:t> </w:t>
            </w:r>
            <w:r w:rsidRPr="001C033B">
              <w:t>пунктам 7</w:t>
            </w:r>
            <w:r w:rsidRPr="00F60DCB">
              <w:rPr>
                <w:b/>
              </w:rPr>
              <w:t xml:space="preserve"> [B][C]</w:t>
            </w:r>
            <w:r w:rsidRPr="001C033B">
              <w:t xml:space="preserve"> и 15 </w:t>
            </w:r>
            <w:r w:rsidRPr="00F60DCB">
              <w:rPr>
                <w:b/>
              </w:rPr>
              <w:t>[A][C]</w:t>
            </w:r>
          </w:p>
        </w:tc>
      </w:tr>
      <w:tr w:rsidR="00937606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937606" w:rsidRPr="00981244" w:rsidRDefault="00937606" w:rsidP="00937606">
            <w:pPr>
              <w:rPr>
                <w:b/>
              </w:rPr>
            </w:pPr>
            <w:r w:rsidRPr="00981244">
              <w:rPr>
                <w:b/>
              </w:rPr>
              <w:t>Пункт 7</w:t>
            </w:r>
          </w:p>
          <w:p w:rsidR="00937606" w:rsidRPr="001C033B" w:rsidRDefault="00937606" w:rsidP="002149C7">
            <w:pPr>
              <w:jc w:val="both"/>
            </w:pPr>
            <w:r w:rsidRPr="00981244">
              <w:rPr>
                <w:b/>
              </w:rPr>
              <w:t>Государству-участнику следует продолжать принимать меры, в частности через Центр по гендерному равенству и посредством скорейшего принятия норм о равной оплате труда, для продолжения преодоления сохраняющ</w:t>
            </w:r>
            <w:r w:rsidRPr="00981244">
              <w:rPr>
                <w:b/>
              </w:rPr>
              <w:t>е</w:t>
            </w:r>
            <w:r w:rsidRPr="00981244">
              <w:rPr>
                <w:b/>
              </w:rPr>
              <w:t>гося значительного разрыва в оплате труда женщин и мужчин и гарант</w:t>
            </w:r>
            <w:r w:rsidRPr="00981244">
              <w:rPr>
                <w:b/>
              </w:rPr>
              <w:t>и</w:t>
            </w:r>
            <w:r w:rsidRPr="00981244">
              <w:rPr>
                <w:b/>
              </w:rPr>
              <w:t>ровать равную оплату равноценного труда. Ему следует также принять меры по расширению представленности женщин на директивных должн</w:t>
            </w:r>
            <w:r w:rsidRPr="00981244">
              <w:rPr>
                <w:b/>
              </w:rPr>
              <w:t>о</w:t>
            </w:r>
            <w:r w:rsidRPr="00981244">
              <w:rPr>
                <w:b/>
              </w:rPr>
              <w:t>стях, в частности на дипломатической службе, в судебных органах и нау</w:t>
            </w:r>
            <w:r w:rsidRPr="00981244">
              <w:rPr>
                <w:b/>
              </w:rPr>
              <w:t>ч</w:t>
            </w:r>
            <w:r w:rsidRPr="00981244">
              <w:rPr>
                <w:b/>
              </w:rPr>
              <w:t>ных учреждениях.</w:t>
            </w:r>
          </w:p>
        </w:tc>
      </w:tr>
      <w:tr w:rsidR="00937606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937606" w:rsidRPr="001C033B" w:rsidRDefault="00937606" w:rsidP="00937606">
            <w:pPr>
              <w:spacing w:before="240"/>
            </w:pPr>
            <w:r w:rsidRPr="00981244">
              <w:rPr>
                <w:b/>
              </w:rPr>
              <w:t>Вопрос, предусматривающий последующую деятельность</w:t>
            </w:r>
            <w:r w:rsidRPr="001C033B">
              <w:t xml:space="preserve"> (см.</w:t>
            </w:r>
            <w:r>
              <w:rPr>
                <w:lang w:val="en-US"/>
              </w:rPr>
              <w:t> </w:t>
            </w:r>
            <w:hyperlink r:id="rId17" w:history="1">
              <w:r w:rsidRPr="002A407E">
                <w:rPr>
                  <w:rStyle w:val="af1"/>
                  <w:color w:val="auto"/>
                </w:rPr>
                <w:t>CCPR/C/116/2</w:t>
              </w:r>
            </w:hyperlink>
            <w:r w:rsidRPr="002A407E">
              <w:t>)</w:t>
            </w:r>
            <w:r w:rsidRPr="001C033B">
              <w:t xml:space="preserve"> </w:t>
            </w:r>
          </w:p>
          <w:p w:rsidR="00937606" w:rsidRPr="00981244" w:rsidRDefault="00937606" w:rsidP="002149C7">
            <w:pPr>
              <w:jc w:val="both"/>
              <w:rPr>
                <w:b/>
              </w:rPr>
            </w:pPr>
            <w:r w:rsidRPr="00981244">
              <w:rPr>
                <w:b/>
              </w:rPr>
              <w:t>[B2]</w:t>
            </w:r>
            <w:r w:rsidRPr="001C033B">
              <w:tab/>
              <w:t>Комитет приветствует усилия государства-участника по выполнению рекомендации Комитета, включая принятие в октябре 2012 года плана действий по обеспечению гендерного равенства в области оплаты труда. Необходима дополнительная информация о:</w:t>
            </w:r>
          </w:p>
        </w:tc>
      </w:tr>
      <w:tr w:rsidR="00937606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937606" w:rsidRPr="001C033B" w:rsidRDefault="00937606" w:rsidP="00937606">
            <w:pPr>
              <w:pageBreakBefore/>
              <w:ind w:left="567"/>
              <w:jc w:val="both"/>
            </w:pPr>
            <w:r w:rsidRPr="001C033B">
              <w:lastRenderedPageBreak/>
              <w:t>i)</w:t>
            </w:r>
            <w:r w:rsidRPr="001C033B">
              <w:tab/>
              <w:t>ходе работы исполнительного комитета по вопросам равенства оплаты труда мужчин и женщин по линии разработки плана действий и уменьшения гендерной дискриминации в области оплаты труда;</w:t>
            </w:r>
          </w:p>
          <w:p w:rsidR="00937606" w:rsidRPr="001C033B" w:rsidRDefault="00937606" w:rsidP="00937606">
            <w:pPr>
              <w:ind w:left="567"/>
              <w:jc w:val="both"/>
            </w:pPr>
            <w:proofErr w:type="spellStart"/>
            <w:r w:rsidRPr="001C033B">
              <w:t>ii</w:t>
            </w:r>
            <w:proofErr w:type="spellEnd"/>
            <w:r w:rsidRPr="001C033B">
              <w:t>)</w:t>
            </w:r>
            <w:r w:rsidRPr="001C033B">
              <w:tab/>
              <w:t>последствиях плана действий по обеспечению гендерного раве</w:t>
            </w:r>
            <w:r w:rsidRPr="001C033B">
              <w:t>н</w:t>
            </w:r>
            <w:r w:rsidRPr="001C033B">
              <w:t>ства в области оплаты труда и деятельности предусмотренной им цел</w:t>
            </w:r>
            <w:r w:rsidRPr="001C033B">
              <w:t>е</w:t>
            </w:r>
            <w:r w:rsidRPr="001C033B">
              <w:t xml:space="preserve">вой группы; </w:t>
            </w:r>
          </w:p>
          <w:p w:rsidR="00937606" w:rsidRPr="001C033B" w:rsidRDefault="00937606" w:rsidP="00937606">
            <w:pPr>
              <w:ind w:left="567"/>
              <w:jc w:val="both"/>
            </w:pPr>
            <w:proofErr w:type="spellStart"/>
            <w:r w:rsidRPr="001C033B">
              <w:t>iii</w:t>
            </w:r>
            <w:proofErr w:type="spellEnd"/>
            <w:r w:rsidRPr="001C033B">
              <w:t>)</w:t>
            </w:r>
            <w:r w:rsidRPr="00981244">
              <w:tab/>
            </w:r>
            <w:r w:rsidRPr="001C033B">
              <w:t xml:space="preserve">выводах проверки исландских компаний, проведенной Комитетом Министерства финансов и экономики и правительством; </w:t>
            </w:r>
          </w:p>
          <w:p w:rsidR="00937606" w:rsidRPr="00981244" w:rsidRDefault="00937606" w:rsidP="00937606">
            <w:pPr>
              <w:ind w:left="567"/>
              <w:jc w:val="both"/>
              <w:rPr>
                <w:b/>
              </w:rPr>
            </w:pPr>
            <w:proofErr w:type="spellStart"/>
            <w:r w:rsidRPr="001C033B">
              <w:t>iv</w:t>
            </w:r>
            <w:proofErr w:type="spellEnd"/>
            <w:r w:rsidRPr="001C033B">
              <w:t>)</w:t>
            </w:r>
            <w:r w:rsidRPr="001C033B">
              <w:tab/>
              <w:t>усилиях государства-участника по расширению представленности женщин на руководящих должностях, в частности, на дипломатической службе, в судебных органах и научных учреждениях.</w:t>
            </w:r>
          </w:p>
        </w:tc>
      </w:tr>
      <w:tr w:rsidR="00937606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937606" w:rsidRPr="00981244" w:rsidRDefault="00937606" w:rsidP="00937606">
            <w:pPr>
              <w:spacing w:before="240"/>
              <w:jc w:val="both"/>
              <w:rPr>
                <w:b/>
              </w:rPr>
            </w:pPr>
            <w:r w:rsidRPr="00981244">
              <w:rPr>
                <w:b/>
              </w:rPr>
              <w:t xml:space="preserve">Резюме ответа государства-участника </w:t>
            </w:r>
          </w:p>
          <w:p w:rsidR="00937606" w:rsidRPr="001C033B" w:rsidRDefault="00937606" w:rsidP="00937606">
            <w:pPr>
              <w:pageBreakBefore/>
              <w:ind w:left="567"/>
              <w:jc w:val="both"/>
            </w:pPr>
            <w:r w:rsidRPr="001C033B">
              <w:t>i)</w:t>
            </w:r>
            <w:r w:rsidRPr="001C033B">
              <w:tab/>
              <w:t>Государство-участник повторяет содержащуюся в его докладе о последующей деятельности (</w:t>
            </w:r>
            <w:hyperlink r:id="rId18" w:history="1">
              <w:r w:rsidRPr="002A407E">
                <w:rPr>
                  <w:rStyle w:val="af1"/>
                  <w:color w:val="auto"/>
                </w:rPr>
                <w:t>CCPR/C/ISL/CO/5/Add.1</w:t>
              </w:r>
            </w:hyperlink>
            <w:r w:rsidRPr="002A407E">
              <w:t>, п</w:t>
            </w:r>
            <w:r w:rsidRPr="001C033B">
              <w:t>ункт 5) инфо</w:t>
            </w:r>
            <w:r w:rsidRPr="001C033B">
              <w:t>р</w:t>
            </w:r>
            <w:r w:rsidRPr="001C033B">
              <w:t>мацию о плане действий по обеспечению гендерного равенства в области оплаты труда, деятельности целевой группы исполнительного комитета и её мандате. В мае 2015 года целевая группа опубликовала результаты двух исследований по вопросам разрыва в оплате труда мужчин и же</w:t>
            </w:r>
            <w:r w:rsidRPr="001C033B">
              <w:t>н</w:t>
            </w:r>
            <w:r w:rsidRPr="001C033B">
              <w:t>щин и положения женщин и мужчин на рынке труда, в соответствии с которыми гендерный разрыв в оплате труда на рынке труда в целом с</w:t>
            </w:r>
            <w:r w:rsidRPr="001C033B">
              <w:t>о</w:t>
            </w:r>
            <w:r>
              <w:t>ставляет 7,6% (7,</w:t>
            </w:r>
            <w:r w:rsidRPr="001C033B">
              <w:t xml:space="preserve">8% </w:t>
            </w:r>
            <w:r>
              <w:t>–</w:t>
            </w:r>
            <w:r w:rsidRPr="001C033B">
              <w:t xml:space="preserve"> в частном секторе и 7% </w:t>
            </w:r>
            <w:r>
              <w:t>–</w:t>
            </w:r>
            <w:r w:rsidRPr="001C033B">
              <w:t xml:space="preserve"> в государственном се</w:t>
            </w:r>
            <w:r w:rsidRPr="001C033B">
              <w:t>к</w:t>
            </w:r>
            <w:r w:rsidRPr="001C033B">
              <w:t>торе). Проведенный анализ также показал, что необъяснимая разница в оплате труда, представляющая собой гендерный разрыв в оплате тр</w:t>
            </w:r>
            <w:r>
              <w:t>уда в чистом виде, составила 5,</w:t>
            </w:r>
            <w:r w:rsidRPr="001C033B">
              <w:t>6% в 2008</w:t>
            </w:r>
            <w:r>
              <w:t>–</w:t>
            </w:r>
            <w:r w:rsidRPr="001C033B">
              <w:t>2013 годах и 5% в 2011</w:t>
            </w:r>
            <w:r>
              <w:t>–</w:t>
            </w:r>
            <w:r w:rsidRPr="001C033B">
              <w:t>2013 годах.</w:t>
            </w:r>
          </w:p>
        </w:tc>
      </w:tr>
      <w:tr w:rsidR="00937606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937606" w:rsidRPr="00981244" w:rsidRDefault="00937606" w:rsidP="00557A91">
            <w:pPr>
              <w:ind w:left="567"/>
              <w:jc w:val="both"/>
              <w:rPr>
                <w:b/>
              </w:rPr>
            </w:pPr>
            <w:proofErr w:type="spellStart"/>
            <w:r w:rsidRPr="001C033B">
              <w:t>ii</w:t>
            </w:r>
            <w:proofErr w:type="spellEnd"/>
            <w:r w:rsidRPr="001C033B">
              <w:t>)</w:t>
            </w:r>
            <w:r w:rsidRPr="001C033B">
              <w:tab/>
              <w:t>мандат Группы действий по обеспечению равной оплаты труда был продлен до конца 2016 года. Результаты двух исследований, опубл</w:t>
            </w:r>
            <w:r w:rsidRPr="001C033B">
              <w:t>и</w:t>
            </w:r>
            <w:r w:rsidRPr="001C033B">
              <w:t>кованные 20 мая 2015 года, будут использованы для подготовки двух планов действий по гармонизации семейной жизни и трудовой деятел</w:t>
            </w:r>
            <w:r w:rsidRPr="001C033B">
              <w:t>ь</w:t>
            </w:r>
            <w:r w:rsidRPr="001C033B">
              <w:t>ности и по стимулированию выбора образования и профессии, нетипи</w:t>
            </w:r>
            <w:r w:rsidRPr="001C033B">
              <w:t>ч</w:t>
            </w:r>
            <w:r w:rsidRPr="001C033B">
              <w:t xml:space="preserve">ных для данного пола. Стандарт равной оплаты труда </w:t>
            </w:r>
            <w:r>
              <w:t>–</w:t>
            </w:r>
            <w:r w:rsidRPr="001C033B">
              <w:t xml:space="preserve"> инструмент управления, позволяющий разрабатывать процедуры обеспечения равн</w:t>
            </w:r>
            <w:r w:rsidRPr="001C033B">
              <w:t>о</w:t>
            </w:r>
            <w:r w:rsidRPr="001C033B">
              <w:t xml:space="preserve">го вознаграждения за одинаковый или равноценный труд </w:t>
            </w:r>
            <w:r>
              <w:t>–</w:t>
            </w:r>
            <w:r w:rsidRPr="001C033B">
              <w:t xml:space="preserve"> осуществля</w:t>
            </w:r>
            <w:r w:rsidRPr="001C033B">
              <w:t>л</w:t>
            </w:r>
            <w:r w:rsidRPr="001C033B">
              <w:t>ся на экспериментальной основе до его утверждения.</w:t>
            </w:r>
          </w:p>
        </w:tc>
      </w:tr>
      <w:tr w:rsidR="00937606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937606" w:rsidRPr="001C033B" w:rsidRDefault="00557A91" w:rsidP="00937606">
            <w:pPr>
              <w:ind w:left="567"/>
              <w:jc w:val="both"/>
            </w:pPr>
            <w:proofErr w:type="spellStart"/>
            <w:r w:rsidRPr="001C033B">
              <w:t>iii</w:t>
            </w:r>
            <w:proofErr w:type="spellEnd"/>
            <w:r w:rsidRPr="001C033B">
              <w:t>)</w:t>
            </w:r>
            <w:r w:rsidRPr="001C033B">
              <w:tab/>
              <w:t>государство-участник подтверждает информацию, содержащуюся в его периодическом докладе (</w:t>
            </w:r>
            <w:hyperlink r:id="rId19" w:history="1">
              <w:r w:rsidRPr="002A407E">
                <w:rPr>
                  <w:rStyle w:val="af1"/>
                  <w:color w:val="auto"/>
                </w:rPr>
                <w:t>CCPR/C/ISL/5</w:t>
              </w:r>
            </w:hyperlink>
            <w:r w:rsidRPr="002A407E">
              <w:t>,</w:t>
            </w:r>
            <w:r w:rsidRPr="001C033B">
              <w:t xml:space="preserve"> пункт 78), в отношении </w:t>
            </w:r>
            <w:r>
              <w:br/>
            </w:r>
            <w:r w:rsidRPr="001C033B">
              <w:t>Закона о государственных компаниях с ограниченной ответственн</w:t>
            </w:r>
            <w:r w:rsidRPr="001C033B">
              <w:t>о</w:t>
            </w:r>
            <w:r w:rsidRPr="001C033B">
              <w:t>стью</w:t>
            </w:r>
            <w:r>
              <w:t> </w:t>
            </w:r>
            <w:r w:rsidRPr="001C033B">
              <w:t>№</w:t>
            </w:r>
            <w:r>
              <w:t> </w:t>
            </w:r>
            <w:r w:rsidRPr="001C033B">
              <w:t>2/1995, принятого в марте 2010 года, и Закона о частных комп</w:t>
            </w:r>
            <w:r w:rsidRPr="001C033B">
              <w:t>а</w:t>
            </w:r>
            <w:r w:rsidRPr="001C033B">
              <w:t>ниях с ограниченной ответственностью № 138/1994.</w:t>
            </w:r>
          </w:p>
        </w:tc>
      </w:tr>
      <w:tr w:rsidR="00557A91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557A91" w:rsidRPr="001C033B" w:rsidRDefault="00557A91" w:rsidP="00937606">
            <w:pPr>
              <w:ind w:left="567"/>
              <w:jc w:val="both"/>
            </w:pPr>
            <w:proofErr w:type="spellStart"/>
            <w:r w:rsidRPr="001C033B">
              <w:t>iv</w:t>
            </w:r>
            <w:proofErr w:type="spellEnd"/>
            <w:r w:rsidRPr="001C033B">
              <w:t>)</w:t>
            </w:r>
            <w:r w:rsidRPr="001C033B">
              <w:tab/>
              <w:t>не было принято никаких конкретных мер для расширения пре</w:t>
            </w:r>
            <w:r w:rsidRPr="001C033B">
              <w:t>д</w:t>
            </w:r>
            <w:r w:rsidRPr="001C033B">
              <w:t>ставленности женщин в парламенте и местных органах власти. Некот</w:t>
            </w:r>
            <w:r w:rsidRPr="001C033B">
              <w:t>о</w:t>
            </w:r>
            <w:r w:rsidRPr="001C033B">
              <w:t>рые политические партии обеспечивают равное число мужчин и же</w:t>
            </w:r>
            <w:r w:rsidRPr="001C033B">
              <w:t>н</w:t>
            </w:r>
            <w:r w:rsidRPr="001C033B">
              <w:t>щин-кандидатов в списках. С учетом изменений в правительстве, пр</w:t>
            </w:r>
            <w:r w:rsidRPr="001C033B">
              <w:t>о</w:t>
            </w:r>
            <w:r w:rsidRPr="001C033B">
              <w:t>изошедших в 2016 году, в состав кабинета входят пять мужчин и пять женщин. Женщины чаще, чем мужчины, выполняют функции постоя</w:t>
            </w:r>
            <w:r w:rsidRPr="001C033B">
              <w:t>н</w:t>
            </w:r>
            <w:r w:rsidRPr="001C033B">
              <w:t>ных секретарей в подразделениях министерств (пять женщин на трех мужчин). В 2015 году 26 женщин (по сравнению с 74 мужчинами) зан</w:t>
            </w:r>
            <w:r w:rsidRPr="001C033B">
              <w:t>и</w:t>
            </w:r>
            <w:r w:rsidRPr="001C033B">
              <w:t>мали посты мэров городов, руководителей местных советов или муниц</w:t>
            </w:r>
            <w:r w:rsidRPr="001C033B">
              <w:t>и</w:t>
            </w:r>
            <w:r w:rsidRPr="001C033B">
              <w:t>пальных органов власти. Государство-участник подтверждает содерж</w:t>
            </w:r>
            <w:r w:rsidRPr="001C033B">
              <w:t>а</w:t>
            </w:r>
            <w:r w:rsidRPr="001C033B">
              <w:t>щуюся в его периодическом докладе (</w:t>
            </w:r>
            <w:hyperlink r:id="rId20" w:history="1">
              <w:r w:rsidRPr="002A407E">
                <w:rPr>
                  <w:rStyle w:val="af1"/>
                  <w:color w:val="auto"/>
                </w:rPr>
                <w:t>CCPR/C/ISL/5</w:t>
              </w:r>
            </w:hyperlink>
            <w:r w:rsidRPr="002A407E">
              <w:t>,</w:t>
            </w:r>
            <w:r w:rsidRPr="001C033B">
              <w:t xml:space="preserve"> пункт 78) информ</w:t>
            </w:r>
            <w:r w:rsidRPr="001C033B">
              <w:t>а</w:t>
            </w:r>
            <w:r w:rsidRPr="001C033B">
              <w:t>цию о соотношении мужчин и женщин согласно Закону о гендерном р</w:t>
            </w:r>
            <w:r w:rsidRPr="001C033B">
              <w:t>а</w:t>
            </w:r>
            <w:r w:rsidRPr="001C033B">
              <w:t>венстве № 10/2008.</w:t>
            </w:r>
          </w:p>
        </w:tc>
      </w:tr>
      <w:tr w:rsidR="006D100A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6D100A" w:rsidRPr="001C033B" w:rsidRDefault="006D100A" w:rsidP="006D100A">
            <w:pPr>
              <w:jc w:val="both"/>
            </w:pPr>
            <w:r w:rsidRPr="001C033B">
              <w:lastRenderedPageBreak/>
              <w:t>Процентная доля послов женского пола знач</w:t>
            </w:r>
            <w:r>
              <w:t>ительно возросла с 1991 года: в</w:t>
            </w:r>
            <w:r>
              <w:rPr>
                <w:lang w:val="en-US"/>
              </w:rPr>
              <w:t> </w:t>
            </w:r>
            <w:r w:rsidRPr="001C033B">
              <w:t>январе 2016 года должности послов занимали 13 женщин и 29 мужчин (ге</w:t>
            </w:r>
            <w:r w:rsidRPr="001C033B">
              <w:t>н</w:t>
            </w:r>
            <w:r w:rsidRPr="001C033B">
              <w:t xml:space="preserve">дерное соотношение 31:69). </w:t>
            </w:r>
          </w:p>
          <w:p w:rsidR="006D100A" w:rsidRPr="001C033B" w:rsidRDefault="006D100A" w:rsidP="006D100A">
            <w:pPr>
              <w:jc w:val="both"/>
            </w:pPr>
            <w:r>
              <w:t>Женщины занимают 42</w:t>
            </w:r>
            <w:r w:rsidRPr="001C033B">
              <w:t xml:space="preserve">% постов судей окружных судов, для сравнения в </w:t>
            </w:r>
            <w:r>
              <w:br/>
            </w:r>
            <w:r w:rsidRPr="001C033B">
              <w:t>2008 го</w:t>
            </w:r>
            <w:r>
              <w:t>ду этот показатель был равен 32</w:t>
            </w:r>
            <w:r w:rsidRPr="001C033B">
              <w:t>%. В июне 2013 года должности пре</w:t>
            </w:r>
            <w:r w:rsidRPr="001C033B">
              <w:t>д</w:t>
            </w:r>
            <w:r w:rsidRPr="001C033B">
              <w:t>седателей районных судов занимали семь мужчин и одна женщина. По состо</w:t>
            </w:r>
            <w:r w:rsidRPr="001C033B">
              <w:t>я</w:t>
            </w:r>
            <w:r w:rsidRPr="001C033B">
              <w:t>нию на июнь 2016 года судьями Верховного суда были две женщины (одна на временном контракте) и восемь мужчин.</w:t>
            </w:r>
          </w:p>
          <w:p w:rsidR="006D100A" w:rsidRPr="001C033B" w:rsidRDefault="006D100A" w:rsidP="006D100A">
            <w:pPr>
              <w:jc w:val="both"/>
            </w:pPr>
            <w:r w:rsidRPr="001C033B">
              <w:t>Лишь в двух из семи университетов должности ректора занимают женщины.</w:t>
            </w:r>
          </w:p>
        </w:tc>
      </w:tr>
      <w:tr w:rsidR="006D100A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6D100A" w:rsidRPr="00981244" w:rsidRDefault="006D100A" w:rsidP="006D100A">
            <w:pPr>
              <w:spacing w:before="240"/>
              <w:jc w:val="both"/>
              <w:rPr>
                <w:b/>
              </w:rPr>
            </w:pPr>
            <w:r w:rsidRPr="00981244">
              <w:rPr>
                <w:b/>
              </w:rPr>
              <w:t>Оценка Комитета</w:t>
            </w:r>
          </w:p>
          <w:p w:rsidR="006D100A" w:rsidRPr="001C033B" w:rsidRDefault="006D100A" w:rsidP="006D100A">
            <w:pPr>
              <w:jc w:val="both"/>
            </w:pPr>
            <w:r w:rsidRPr="00981244">
              <w:rPr>
                <w:b/>
              </w:rPr>
              <w:t>[B]</w:t>
            </w:r>
            <w:r w:rsidRPr="001C033B">
              <w:t xml:space="preserve"> i) и </w:t>
            </w:r>
            <w:proofErr w:type="spellStart"/>
            <w:r w:rsidRPr="001C033B">
              <w:t>ii</w:t>
            </w:r>
            <w:proofErr w:type="spellEnd"/>
            <w:r w:rsidRPr="001C033B">
              <w:t>)</w:t>
            </w:r>
            <w:r w:rsidRPr="001C033B">
              <w:tab/>
              <w:t>Комитет принимает к сведению представленную информацию, но выражает сожаление по поводу отсутствия конкретных сведений о прогрессе, достигнутом в разработке плана действий и сокращении масштабов гендерной дискриминации в оплате труда. Поэтому Комитет подтверждает свою просьбу на этот счет. Комитет просит разъяснить, были ли приняты планы действий по гармонизации семейной жизни и трудовой деятельности, а также по выбору образования и профессии, нетипичных для конкретного пола. Если это так, то он просит представить информацию об их осуществлении на практике и о д</w:t>
            </w:r>
            <w:r w:rsidRPr="001C033B">
              <w:t>о</w:t>
            </w:r>
            <w:r w:rsidRPr="001C033B">
              <w:t>стигнутых предварительных результатах. Комитет приветствует осуществление на экспериментальной основе стандарта равной оплаты труда и просит пре</w:t>
            </w:r>
            <w:r w:rsidRPr="001C033B">
              <w:t>д</w:t>
            </w:r>
            <w:r w:rsidRPr="001C033B">
              <w:t>ставить информацию о предварительной оценке его осуществления и о том, применяется ли этот стандарт на практике.</w:t>
            </w:r>
          </w:p>
        </w:tc>
      </w:tr>
      <w:tr w:rsidR="006D100A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6D100A" w:rsidRPr="001C033B" w:rsidRDefault="006D100A" w:rsidP="006D100A">
            <w:pPr>
              <w:jc w:val="both"/>
            </w:pPr>
            <w:r w:rsidRPr="00981244">
              <w:rPr>
                <w:b/>
              </w:rPr>
              <w:t>[C]</w:t>
            </w:r>
            <w:r w:rsidRPr="001C033B">
              <w:t xml:space="preserve"> </w:t>
            </w:r>
            <w:proofErr w:type="spellStart"/>
            <w:r w:rsidRPr="001C033B">
              <w:t>iii</w:t>
            </w:r>
            <w:proofErr w:type="spellEnd"/>
            <w:r w:rsidRPr="001C033B">
              <w:t xml:space="preserve">) и </w:t>
            </w:r>
            <w:proofErr w:type="spellStart"/>
            <w:r w:rsidRPr="001C033B">
              <w:t>iv</w:t>
            </w:r>
            <w:proofErr w:type="spellEnd"/>
            <w:r w:rsidRPr="001C033B">
              <w:t>)</w:t>
            </w:r>
            <w:r w:rsidRPr="001C033B">
              <w:tab/>
              <w:t>Комитет выражает сожаление по поводу того, что государство-участник не представило информацию о выводах проверки деятельности и</w:t>
            </w:r>
            <w:r w:rsidRPr="001C033B">
              <w:t>с</w:t>
            </w:r>
            <w:r w:rsidRPr="001C033B">
              <w:t>ландских компаний, проведенной Комитетом Министерства финансов и прав</w:t>
            </w:r>
            <w:r w:rsidRPr="001C033B">
              <w:t>и</w:t>
            </w:r>
            <w:r w:rsidRPr="001C033B">
              <w:t>тельством. Он вновь повторяет свою просьбу. Комитет принимает к сведению представленную информацию, включая статистические данные о представле</w:t>
            </w:r>
            <w:r w:rsidRPr="001C033B">
              <w:t>н</w:t>
            </w:r>
            <w:r w:rsidRPr="001C033B">
              <w:t>ности женщин в различных областях. Вместе с тем он сожалеет, что госуда</w:t>
            </w:r>
            <w:r w:rsidRPr="001C033B">
              <w:t>р</w:t>
            </w:r>
            <w:r w:rsidRPr="001C033B">
              <w:t>ство-участник, как представляется, с момента принятия заключительных зам</w:t>
            </w:r>
            <w:r w:rsidRPr="001C033B">
              <w:t>е</w:t>
            </w:r>
            <w:r w:rsidRPr="001C033B">
              <w:t>чаний не приняло никаких мер в целях увеличения числа женщин на руков</w:t>
            </w:r>
            <w:r w:rsidRPr="001C033B">
              <w:t>о</w:t>
            </w:r>
            <w:r w:rsidRPr="001C033B">
              <w:t>дящих должностях, в частности на таких постах, как председатели окружных судов, судьи Верховного суда и ректоры университетов. В этой связи Комитет вновь повторяет свою рекомендацию и просит представить обновленную и</w:t>
            </w:r>
            <w:r w:rsidRPr="001C033B">
              <w:t>н</w:t>
            </w:r>
            <w:r w:rsidRPr="001C033B">
              <w:t>формацию, включая соответствующие статистические данные, о мерах, прин</w:t>
            </w:r>
            <w:r w:rsidRPr="001C033B">
              <w:t>я</w:t>
            </w:r>
            <w:r w:rsidRPr="001C033B">
              <w:t>тых в целях увеличения представленности женщин в этих областях.</w:t>
            </w:r>
          </w:p>
        </w:tc>
      </w:tr>
      <w:tr w:rsidR="00D8421F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D8421F" w:rsidRPr="008B4C3A" w:rsidRDefault="00D8421F" w:rsidP="00D8421F">
            <w:pPr>
              <w:spacing w:before="240"/>
              <w:jc w:val="both"/>
              <w:rPr>
                <w:b/>
              </w:rPr>
            </w:pPr>
            <w:r w:rsidRPr="008B4C3A">
              <w:rPr>
                <w:b/>
              </w:rPr>
              <w:t xml:space="preserve">Пункт 15 </w:t>
            </w:r>
          </w:p>
          <w:p w:rsidR="00D8421F" w:rsidRPr="00981244" w:rsidRDefault="00D8421F" w:rsidP="00D8421F">
            <w:pPr>
              <w:jc w:val="both"/>
              <w:rPr>
                <w:b/>
              </w:rPr>
            </w:pPr>
            <w:r w:rsidRPr="008B4C3A">
              <w:rPr>
                <w:b/>
              </w:rPr>
              <w:t>Государству-участнику следует в срочном порядке принять меры по обе</w:t>
            </w:r>
            <w:r w:rsidRPr="008B4C3A">
              <w:rPr>
                <w:b/>
              </w:rPr>
              <w:t>с</w:t>
            </w:r>
            <w:r w:rsidRPr="008B4C3A">
              <w:rPr>
                <w:b/>
              </w:rPr>
              <w:t>печению того, чтобы все случаи сексуальных надругательств над детьми эффективно и оперативно расследовались и чтобы виновные привлек</w:t>
            </w:r>
            <w:r w:rsidRPr="008B4C3A">
              <w:rPr>
                <w:b/>
              </w:rPr>
              <w:t>а</w:t>
            </w:r>
            <w:r w:rsidRPr="008B4C3A">
              <w:rPr>
                <w:b/>
              </w:rPr>
              <w:t>лись к ответственности. Ему следует принять меры по введению коорд</w:t>
            </w:r>
            <w:r w:rsidRPr="008B4C3A">
              <w:rPr>
                <w:b/>
              </w:rPr>
              <w:t>и</w:t>
            </w:r>
            <w:r w:rsidRPr="008B4C3A">
              <w:rPr>
                <w:b/>
              </w:rPr>
              <w:t>нируемых правительством мер, направленных на предупреждение секс</w:t>
            </w:r>
            <w:r w:rsidRPr="008B4C3A">
              <w:rPr>
                <w:b/>
              </w:rPr>
              <w:t>у</w:t>
            </w:r>
            <w:r w:rsidRPr="008B4C3A">
              <w:rPr>
                <w:b/>
              </w:rPr>
              <w:t>альных надругательств над детьми. Государству-участнику следует обе</w:t>
            </w:r>
            <w:r w:rsidRPr="008B4C3A">
              <w:rPr>
                <w:b/>
              </w:rPr>
              <w:t>с</w:t>
            </w:r>
            <w:r w:rsidRPr="008B4C3A">
              <w:rPr>
                <w:b/>
              </w:rPr>
              <w:t>печить также, чтобы подготовка по вопросам, касающимся сексуальных злоупотреблений в отношении детей и их предупреждения, официально стала частью учебной программы в учебных заведениях по подготовке педагогов и других специалистов, работающих с детьми, а также в уче</w:t>
            </w:r>
            <w:r w:rsidRPr="008B4C3A">
              <w:rPr>
                <w:b/>
              </w:rPr>
              <w:t>б</w:t>
            </w:r>
            <w:r w:rsidRPr="008B4C3A">
              <w:rPr>
                <w:b/>
              </w:rPr>
              <w:t>ных заведениях для специалистов сферы здравоохранения, юристов и п</w:t>
            </w:r>
            <w:r w:rsidRPr="008B4C3A">
              <w:rPr>
                <w:b/>
              </w:rPr>
              <w:t>о</w:t>
            </w:r>
            <w:r w:rsidRPr="008B4C3A">
              <w:rPr>
                <w:b/>
              </w:rPr>
              <w:t>лицейских.</w:t>
            </w:r>
          </w:p>
        </w:tc>
      </w:tr>
      <w:tr w:rsidR="00D8421F" w:rsidRPr="001C033B" w:rsidTr="002149C7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D8421F" w:rsidRPr="00981244" w:rsidRDefault="00D8421F" w:rsidP="00D8421F">
            <w:pPr>
              <w:pageBreakBefore/>
              <w:rPr>
                <w:b/>
              </w:rPr>
            </w:pPr>
            <w:r w:rsidRPr="008B4C3A">
              <w:rPr>
                <w:b/>
              </w:rPr>
              <w:lastRenderedPageBreak/>
              <w:t>Вопрос, предусматривающий последующую деятельность</w:t>
            </w:r>
            <w:r w:rsidRPr="001C033B">
              <w:t xml:space="preserve"> (см.</w:t>
            </w:r>
            <w:r>
              <w:rPr>
                <w:lang w:val="en-US"/>
              </w:rPr>
              <w:t> </w:t>
            </w:r>
            <w:hyperlink r:id="rId21" w:history="1">
              <w:r w:rsidRPr="002A407E">
                <w:rPr>
                  <w:rStyle w:val="af1"/>
                  <w:color w:val="auto"/>
                </w:rPr>
                <w:t>CCPR/C/116/2</w:t>
              </w:r>
            </w:hyperlink>
            <w:r w:rsidRPr="001C033B">
              <w:t>)</w:t>
            </w:r>
          </w:p>
        </w:tc>
      </w:tr>
      <w:tr w:rsidR="004836E7" w:rsidRPr="001C033B" w:rsidTr="00644F02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644F02" w:rsidRPr="001C033B" w:rsidRDefault="00644F02" w:rsidP="00D8421F">
            <w:pPr>
              <w:jc w:val="both"/>
            </w:pPr>
            <w:r w:rsidRPr="008B4C3A">
              <w:rPr>
                <w:b/>
              </w:rPr>
              <w:t>[C1]</w:t>
            </w:r>
            <w:r w:rsidRPr="001C033B">
              <w:tab/>
              <w:t>Комитет отмечает, что государство-участник не представило дополн</w:t>
            </w:r>
            <w:r w:rsidRPr="001C033B">
              <w:t>и</w:t>
            </w:r>
            <w:r w:rsidRPr="001C033B">
              <w:t>тельную информацию о принятых мерах для обеспечения эффективного и оп</w:t>
            </w:r>
            <w:r w:rsidRPr="001C033B">
              <w:t>е</w:t>
            </w:r>
            <w:r w:rsidRPr="001C033B">
              <w:t>ративного расследования всех случаев сексуальных надругательств над детьми и привлечения к ответственности виновных. Комитет просит представить д</w:t>
            </w:r>
            <w:r w:rsidRPr="001C033B">
              <w:t>о</w:t>
            </w:r>
            <w:r w:rsidRPr="001C033B">
              <w:t xml:space="preserve">полнительную информацию относительно: </w:t>
            </w:r>
          </w:p>
          <w:p w:rsidR="00644F02" w:rsidRPr="001C033B" w:rsidRDefault="00644F02" w:rsidP="00D8421F">
            <w:pPr>
              <w:jc w:val="both"/>
            </w:pPr>
            <w:r w:rsidRPr="001C033B">
              <w:tab/>
              <w:t>а)</w:t>
            </w:r>
            <w:r w:rsidRPr="001C033B">
              <w:tab/>
              <w:t xml:space="preserve">действующих механизмов рассмотрения жалоб; </w:t>
            </w:r>
          </w:p>
          <w:p w:rsidR="00644F02" w:rsidRPr="001C033B" w:rsidRDefault="00644F02" w:rsidP="00D8421F">
            <w:pPr>
              <w:jc w:val="both"/>
            </w:pPr>
            <w:r w:rsidRPr="001C033B">
              <w:tab/>
              <w:t>b)</w:t>
            </w:r>
            <w:r w:rsidRPr="001C033B">
              <w:tab/>
              <w:t xml:space="preserve">количества полученных за последние три года жалоб; </w:t>
            </w:r>
          </w:p>
          <w:p w:rsidR="00644F02" w:rsidRPr="001C033B" w:rsidRDefault="00644F02" w:rsidP="00D8421F">
            <w:pPr>
              <w:jc w:val="both"/>
            </w:pPr>
            <w:r w:rsidRPr="001C033B">
              <w:tab/>
              <w:t>с)</w:t>
            </w:r>
            <w:r w:rsidRPr="001C033B">
              <w:tab/>
              <w:t>количества доведенных до суда дел, вынесенных обвинительных и оправдательных приговоров за последние три года.</w:t>
            </w:r>
          </w:p>
          <w:p w:rsidR="00644F02" w:rsidRPr="001C033B" w:rsidRDefault="00644F02" w:rsidP="00D8421F">
            <w:pPr>
              <w:spacing w:after="240"/>
              <w:jc w:val="both"/>
            </w:pPr>
            <w:r w:rsidRPr="008B4C3A">
              <w:rPr>
                <w:b/>
              </w:rPr>
              <w:t>[В1]</w:t>
            </w:r>
            <w:r w:rsidRPr="001C033B">
              <w:tab/>
              <w:t>Комитет принимает к сведению организованные для сотрудников пол</w:t>
            </w:r>
            <w:r w:rsidRPr="001C033B">
              <w:t>и</w:t>
            </w:r>
            <w:r w:rsidRPr="001C033B">
              <w:t>ции программы профессиональной подготовки по вопросам расследования случаев сексуальных надругательств над детьми и судебного преследования виновных и приветствует усилия государства-участника по проведению раз</w:t>
            </w:r>
            <w:r w:rsidRPr="001C033B">
              <w:t>ъ</w:t>
            </w:r>
            <w:r w:rsidRPr="001C033B">
              <w:t>яснительной работы о сексуальных надругательствах над детьми. Требуется дополнительная информация о планах государства-участника в отношении включения вопросов сексуальных надругательств над детьми и предупрежд</w:t>
            </w:r>
            <w:r w:rsidRPr="001C033B">
              <w:t>е</w:t>
            </w:r>
            <w:r w:rsidRPr="001C033B">
              <w:t>ния таких явлений в качестве формального и постоянного элемента учебных программ для специалистов, работающих с детьми, а также о принятых мерах для обеспечения достаточного финансирования такой деятельности. Требуются также сведения о консультативной группе, которая была создана для оценки положения в части сексуальных надругательств над детьми, и о степени в</w:t>
            </w:r>
            <w:r w:rsidRPr="001C033B">
              <w:t>ы</w:t>
            </w:r>
            <w:r w:rsidRPr="001C033B">
              <w:t>полнения рекомендаций этой группы, а также о любых других предпринятых государством-участником с июля 2015 года шагах в плане реализации коорд</w:t>
            </w:r>
            <w:r w:rsidRPr="001C033B">
              <w:t>и</w:t>
            </w:r>
            <w:r w:rsidRPr="001C033B">
              <w:t>нируемых правительством мер по предупреждению сексуальных надруг</w:t>
            </w:r>
            <w:r w:rsidRPr="001C033B">
              <w:t>а</w:t>
            </w:r>
            <w:r w:rsidRPr="001C033B">
              <w:t>тельств над детьми.</w:t>
            </w:r>
          </w:p>
          <w:p w:rsidR="00644F02" w:rsidRPr="008B4C3A" w:rsidRDefault="00644F02" w:rsidP="00D8421F">
            <w:pPr>
              <w:spacing w:before="120"/>
              <w:jc w:val="both"/>
              <w:rPr>
                <w:b/>
              </w:rPr>
            </w:pPr>
            <w:r w:rsidRPr="008B4C3A">
              <w:rPr>
                <w:b/>
              </w:rPr>
              <w:t xml:space="preserve">Резюме ответа государства-участника </w:t>
            </w:r>
          </w:p>
          <w:p w:rsidR="004836E7" w:rsidRPr="001C033B" w:rsidRDefault="00644F02" w:rsidP="00D8421F">
            <w:pPr>
              <w:jc w:val="both"/>
            </w:pPr>
            <w:r w:rsidRPr="001C033B">
              <w:t>а)</w:t>
            </w:r>
            <w:r w:rsidRPr="001C033B">
              <w:tab/>
              <w:t xml:space="preserve">Каждый человек может сообщить о преступлении в полицию, которая, в свою очередь, обязана начать расследование </w:t>
            </w:r>
            <w:proofErr w:type="spellStart"/>
            <w:r w:rsidRPr="001C033B">
              <w:t>ex</w:t>
            </w:r>
            <w:proofErr w:type="spellEnd"/>
            <w:r w:rsidRPr="001C033B">
              <w:t xml:space="preserve"> </w:t>
            </w:r>
            <w:proofErr w:type="spellStart"/>
            <w:r w:rsidRPr="001C033B">
              <w:t>officio</w:t>
            </w:r>
            <w:proofErr w:type="spellEnd"/>
            <w:r w:rsidRPr="001C033B">
              <w:t>, если есть основания подозревать совершение преступления. Каждый человек, располагающий к</w:t>
            </w:r>
            <w:r w:rsidRPr="001C033B">
              <w:t>а</w:t>
            </w:r>
            <w:r w:rsidRPr="001C033B">
              <w:t>кой-либо информацией в отношении сексуального надругательства над ребе</w:t>
            </w:r>
            <w:r w:rsidRPr="001C033B">
              <w:t>н</w:t>
            </w:r>
            <w:r w:rsidRPr="001C033B">
              <w:t>ком или имеющий подозрения на этот счет, обязан под угрозой наказания с</w:t>
            </w:r>
            <w:r w:rsidRPr="001C033B">
              <w:t>о</w:t>
            </w:r>
            <w:r w:rsidRPr="001C033B">
              <w:t>общить об этом в Государственное агентство по защите детей. Сотрудники полиции обязаны расследовать такие случаи, но могут в исключительных сл</w:t>
            </w:r>
            <w:r w:rsidRPr="001C033B">
              <w:t>у</w:t>
            </w:r>
            <w:r w:rsidRPr="001C033B">
              <w:t>чаях прекратить расследование дела по подозрению в совершении сексуальн</w:t>
            </w:r>
            <w:r w:rsidRPr="001C033B">
              <w:t>о</w:t>
            </w:r>
            <w:r w:rsidRPr="001C033B">
              <w:t>го насилия в отношении ребенка в любой момент, если истекли сроки давн</w:t>
            </w:r>
            <w:r w:rsidRPr="001C033B">
              <w:t>о</w:t>
            </w:r>
            <w:r w:rsidRPr="001C033B">
              <w:t>сти, если обвиняемый не подлежит уголовной ответственности или если в ходе расследования не было выявлено никаких элементов состава преступления. Такие решения можно обжаловать в прокуратуру. После завершения расслед</w:t>
            </w:r>
            <w:r w:rsidRPr="001C033B">
              <w:t>о</w:t>
            </w:r>
            <w:r w:rsidRPr="001C033B">
              <w:t>вания окружной прокурор принимает решение о целесообразности вынесения обвинительного заключения; апелляция на такое решение может быть подана Генеральному прокурору.</w:t>
            </w:r>
          </w:p>
        </w:tc>
      </w:tr>
      <w:tr w:rsidR="00D8421F" w:rsidRPr="001C033B" w:rsidTr="00644F02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D8421F" w:rsidRPr="008B4C3A" w:rsidRDefault="00D8421F" w:rsidP="00070974">
            <w:pPr>
              <w:spacing w:before="120"/>
              <w:jc w:val="both"/>
              <w:rPr>
                <w:b/>
              </w:rPr>
            </w:pPr>
            <w:r w:rsidRPr="001C033B">
              <w:t>b)</w:t>
            </w:r>
            <w:r w:rsidRPr="001C033B">
              <w:tab/>
              <w:t>Государство-участник представило информацию о количестве жалоб, касающихся преступлений на сексуальной почве в отношении детей, за период с 2013 по 2015 год, а также о результатах их рассмотрения (см. второй ответ, 8</w:t>
            </w:r>
            <w:r w:rsidR="00070974">
              <w:t> </w:t>
            </w:r>
            <w:r w:rsidRPr="001C033B">
              <w:t>июля 2016 года).</w:t>
            </w:r>
          </w:p>
        </w:tc>
      </w:tr>
      <w:tr w:rsidR="00D8421F" w:rsidRPr="001C033B" w:rsidTr="00644F02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D8421F" w:rsidRPr="00070974" w:rsidRDefault="00D8421F" w:rsidP="00070974">
            <w:pPr>
              <w:pageBreakBefore/>
              <w:spacing w:before="120"/>
              <w:jc w:val="both"/>
            </w:pPr>
            <w:r w:rsidRPr="001C033B">
              <w:lastRenderedPageBreak/>
              <w:t>с)</w:t>
            </w:r>
            <w:r w:rsidRPr="001C033B">
              <w:tab/>
              <w:t>Государство-участник предоставило статистические данные о делах, возбужденных в период с 2013 по 2015 год по статьям 200 и 201 (половые сн</w:t>
            </w:r>
            <w:r w:rsidRPr="001C033B">
              <w:t>о</w:t>
            </w:r>
            <w:r w:rsidRPr="001C033B">
              <w:t>шения со своим ребенком или другими детьми в возрасте от 15 до 17 лет) и 202 и 204 (смягчение наказания в том случае, если преступнику был неизвестен возраст жертвы) Уголовного кодекса (см. второй ответ от 8 июля 2016</w:t>
            </w:r>
            <w:r>
              <w:rPr>
                <w:lang w:val="en-US"/>
              </w:rPr>
              <w:t> </w:t>
            </w:r>
            <w:r w:rsidRPr="001C033B">
              <w:t>года).</w:t>
            </w:r>
          </w:p>
        </w:tc>
      </w:tr>
      <w:tr w:rsidR="00644F02" w:rsidRPr="001C033B" w:rsidTr="0002602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644F02" w:rsidRPr="008B4C3A" w:rsidRDefault="00644F02" w:rsidP="002F786F">
            <w:pPr>
              <w:spacing w:before="240"/>
              <w:jc w:val="both"/>
              <w:rPr>
                <w:b/>
              </w:rPr>
            </w:pPr>
            <w:r w:rsidRPr="008B4C3A">
              <w:rPr>
                <w:b/>
              </w:rPr>
              <w:t xml:space="preserve">Оценка Комитета </w:t>
            </w:r>
          </w:p>
          <w:p w:rsidR="00644F02" w:rsidRPr="001C033B" w:rsidRDefault="00644F02" w:rsidP="00644F02">
            <w:pPr>
              <w:tabs>
                <w:tab w:val="left" w:pos="1434"/>
              </w:tabs>
              <w:jc w:val="both"/>
            </w:pPr>
            <w:r w:rsidRPr="008B4C3A">
              <w:rPr>
                <w:b/>
              </w:rPr>
              <w:t xml:space="preserve">[A] </w:t>
            </w:r>
            <w:r w:rsidRPr="001C033B">
              <w:t>a), b), c)</w:t>
            </w:r>
            <w:r w:rsidRPr="001C033B">
              <w:tab/>
              <w:t>Комитет с удовлетворением отмечает представленную инфо</w:t>
            </w:r>
            <w:r w:rsidRPr="001C033B">
              <w:t>р</w:t>
            </w:r>
            <w:r w:rsidRPr="001C033B">
              <w:t>мацию, касающуюся сообщений о случаях сексуальных надругательств над детьми, а также статистические данные о количестве жалоб в связи с сексуал</w:t>
            </w:r>
            <w:r w:rsidRPr="001C033B">
              <w:t>ь</w:t>
            </w:r>
            <w:r w:rsidRPr="001C033B">
              <w:t>ными преступлениями в отношении детей и рассмотрении дел, возбужденных в судах в период с 2013 по 2015 год.</w:t>
            </w:r>
          </w:p>
          <w:p w:rsidR="00644F02" w:rsidRPr="001C033B" w:rsidRDefault="00644F02" w:rsidP="00644F02">
            <w:pPr>
              <w:jc w:val="both"/>
            </w:pPr>
            <w:r w:rsidRPr="008B4C3A">
              <w:rPr>
                <w:b/>
              </w:rPr>
              <w:t>[C]</w:t>
            </w:r>
            <w:r w:rsidRPr="001C033B">
              <w:tab/>
              <w:t>Комитет выражает сожаление по поводу отсутствия информации о пл</w:t>
            </w:r>
            <w:r w:rsidRPr="001C033B">
              <w:t>а</w:t>
            </w:r>
            <w:r w:rsidRPr="001C033B">
              <w:t>нах включения просвещения по вопросам сексуальных надругательств над детьми и их предотвращения в качестве формального и постоянного элемента учебной программы для специалистов, работающих с детьми; о деятельности консультативной группы, созданной для оценки положения в части сексуал</w:t>
            </w:r>
            <w:r w:rsidRPr="001C033B">
              <w:t>ь</w:t>
            </w:r>
            <w:r w:rsidRPr="001C033B">
              <w:t>ных злоупотреблений в отношении детей; о выполнении рекомендаций группы; и о любых других мерах, принятых государством-участником с июля 2015 года с целью введения координируемых правительством мер, направленных на предотвращение сексуального насилия в отношении детей. Комитет подтве</w:t>
            </w:r>
            <w:r w:rsidRPr="001C033B">
              <w:t>р</w:t>
            </w:r>
            <w:r w:rsidRPr="001C033B">
              <w:t>ждает свою просьбу на этот счет.</w:t>
            </w:r>
          </w:p>
          <w:p w:rsidR="00644F02" w:rsidRPr="001C033B" w:rsidRDefault="00644F02" w:rsidP="00644F02">
            <w:pPr>
              <w:jc w:val="both"/>
            </w:pPr>
            <w:r w:rsidRPr="008B4C3A">
              <w:rPr>
                <w:b/>
              </w:rPr>
              <w:t>Рекомендуемые действия</w:t>
            </w:r>
            <w:r w:rsidRPr="001C033B">
              <w:t>: следует направить письмо с уведомлением гос</w:t>
            </w:r>
            <w:r w:rsidRPr="001C033B">
              <w:t>у</w:t>
            </w:r>
            <w:r w:rsidRPr="001C033B">
              <w:t>дарства-участника о прекращении процедуры последующих действий. Запр</w:t>
            </w:r>
            <w:r w:rsidRPr="001C033B">
              <w:t>а</w:t>
            </w:r>
            <w:r w:rsidRPr="001C033B">
              <w:t>шиваемую информацию надлежит включить в следующий периодический д</w:t>
            </w:r>
            <w:r w:rsidRPr="001C033B">
              <w:t>о</w:t>
            </w:r>
            <w:r w:rsidRPr="001C033B">
              <w:t>клад государства-участника.</w:t>
            </w:r>
          </w:p>
          <w:p w:rsidR="00644F02" w:rsidRPr="001C033B" w:rsidRDefault="00644F02" w:rsidP="00644F02">
            <w:r w:rsidRPr="008B4C3A">
              <w:rPr>
                <w:b/>
              </w:rPr>
              <w:t>Следующий периодический доклад</w:t>
            </w:r>
            <w:r w:rsidRPr="001C033B">
              <w:t>: 27 июля 2018 года</w:t>
            </w:r>
          </w:p>
        </w:tc>
      </w:tr>
      <w:tr w:rsidR="00026028" w:rsidRPr="00B661E4" w:rsidTr="00026028">
        <w:trPr>
          <w:trHeight w:hRule="exact" w:val="113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026028" w:rsidRPr="00B661E4" w:rsidRDefault="00026028" w:rsidP="00906D55"/>
        </w:tc>
      </w:tr>
    </w:tbl>
    <w:p w:rsidR="00FC1D52" w:rsidRPr="005C208A" w:rsidRDefault="00FC1D52" w:rsidP="00FC1D52">
      <w:pPr>
        <w:pStyle w:val="HChGR"/>
        <w:rPr>
          <w:lang w:val="en-GB"/>
        </w:rPr>
      </w:pPr>
      <w:r w:rsidRPr="005C208A">
        <w:tab/>
      </w:r>
      <w:r w:rsidRPr="00DE0C76">
        <w:tab/>
      </w:r>
      <w:r w:rsidRPr="005C208A">
        <w:t>108-я сессия (июль 2013 года)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906"/>
        <w:gridCol w:w="4464"/>
      </w:tblGrid>
      <w:tr w:rsidR="00FC1D52" w:rsidRPr="008B4C3A" w:rsidTr="002F786F">
        <w:trPr>
          <w:trHeight w:val="240"/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FC1D52" w:rsidRPr="008B4C3A" w:rsidRDefault="00FC1D52" w:rsidP="00FC1D52">
            <w:pPr>
              <w:spacing w:before="80" w:after="80" w:line="200" w:lineRule="exact"/>
              <w:rPr>
                <w:i/>
                <w:sz w:val="16"/>
              </w:rPr>
            </w:pPr>
            <w:r w:rsidRPr="008B4C3A">
              <w:rPr>
                <w:i/>
                <w:sz w:val="16"/>
              </w:rPr>
              <w:t>Финляндия</w:t>
            </w:r>
          </w:p>
        </w:tc>
      </w:tr>
      <w:tr w:rsidR="00FC1D52" w:rsidRPr="008B4C3A" w:rsidTr="002F786F">
        <w:trPr>
          <w:trHeight w:val="240"/>
        </w:trPr>
        <w:tc>
          <w:tcPr>
            <w:tcW w:w="2906" w:type="dxa"/>
            <w:tcBorders>
              <w:top w:val="nil"/>
            </w:tcBorders>
          </w:tcPr>
          <w:p w:rsidR="00FC1D52" w:rsidRPr="008B4C3A" w:rsidRDefault="00FC1D52" w:rsidP="00FC1D52">
            <w:r w:rsidRPr="008B4C3A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4" w:type="dxa"/>
            <w:tcBorders>
              <w:top w:val="nil"/>
            </w:tcBorders>
          </w:tcPr>
          <w:p w:rsidR="00FC1D52" w:rsidRPr="00906145" w:rsidRDefault="00C1519A" w:rsidP="00FC1D52">
            <w:pPr>
              <w:suppressAutoHyphens/>
            </w:pPr>
            <w:hyperlink r:id="rId22" w:history="1">
              <w:r w:rsidR="00FC1D52" w:rsidRPr="00906145">
                <w:rPr>
                  <w:rStyle w:val="af1"/>
                  <w:color w:val="auto"/>
                </w:rPr>
                <w:t>CCPR/C/FIN/CO/6, 24 июля 2013 года</w:t>
              </w:r>
            </w:hyperlink>
          </w:p>
        </w:tc>
      </w:tr>
      <w:tr w:rsidR="00FC1D52" w:rsidRPr="008B4C3A" w:rsidTr="002F786F">
        <w:trPr>
          <w:trHeight w:val="240"/>
        </w:trPr>
        <w:tc>
          <w:tcPr>
            <w:tcW w:w="2906" w:type="dxa"/>
          </w:tcPr>
          <w:p w:rsidR="00FC1D52" w:rsidRPr="008B4C3A" w:rsidRDefault="00FC1D52" w:rsidP="00FC1D52">
            <w:r w:rsidRPr="008B4C3A">
              <w:t>Пункты, предусматривающие последующую деятельность: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4" w:type="dxa"/>
          </w:tcPr>
          <w:p w:rsidR="00FC1D52" w:rsidRPr="00906145" w:rsidRDefault="00FC1D52" w:rsidP="00FC1D52">
            <w:pPr>
              <w:suppressAutoHyphens/>
            </w:pPr>
            <w:r w:rsidRPr="00906145">
              <w:t>10, 11 и 16</w:t>
            </w:r>
          </w:p>
        </w:tc>
      </w:tr>
      <w:tr w:rsidR="00FC1D52" w:rsidRPr="00283A0E" w:rsidTr="002F786F">
        <w:trPr>
          <w:trHeight w:val="240"/>
        </w:trPr>
        <w:tc>
          <w:tcPr>
            <w:tcW w:w="2906" w:type="dxa"/>
            <w:tcBorders>
              <w:bottom w:val="nil"/>
            </w:tcBorders>
          </w:tcPr>
          <w:p w:rsidR="00FC1D52" w:rsidRPr="00906145" w:rsidRDefault="00FC1D52" w:rsidP="00FC1D52">
            <w:r w:rsidRPr="00906145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4" w:type="dxa"/>
          </w:tcPr>
          <w:p w:rsidR="00FC1D52" w:rsidRPr="00DE0C76" w:rsidRDefault="00CB63D2" w:rsidP="00FC1D52">
            <w:pPr>
              <w:suppressAutoHyphens/>
              <w:rPr>
                <w:lang w:val="en-US"/>
              </w:rPr>
            </w:pPr>
            <w:hyperlink r:id="rId23" w:history="1">
              <w:r w:rsidR="00FC1D52" w:rsidRPr="00DE0C76">
                <w:rPr>
                  <w:rStyle w:val="af1"/>
                  <w:color w:val="auto"/>
                  <w:lang w:val="en-US"/>
                </w:rPr>
                <w:t xml:space="preserve">CCPR/C/FIN/CO/6/Add.1, 23 </w:t>
              </w:r>
              <w:r w:rsidR="00FC1D52" w:rsidRPr="00906145">
                <w:rPr>
                  <w:rStyle w:val="af1"/>
                  <w:color w:val="auto"/>
                </w:rPr>
                <w:t>июня</w:t>
              </w:r>
              <w:r w:rsidR="00FC1D52" w:rsidRPr="00DE0C76">
                <w:rPr>
                  <w:rStyle w:val="af1"/>
                  <w:color w:val="auto"/>
                  <w:lang w:val="en-US"/>
                </w:rPr>
                <w:t xml:space="preserve"> 2014 </w:t>
              </w:r>
              <w:r w:rsidR="00FC1D52" w:rsidRPr="00906145">
                <w:rPr>
                  <w:rStyle w:val="af1"/>
                  <w:color w:val="auto"/>
                </w:rPr>
                <w:t>года</w:t>
              </w:r>
            </w:hyperlink>
          </w:p>
        </w:tc>
      </w:tr>
      <w:tr w:rsidR="00070974" w:rsidRPr="00070974" w:rsidTr="002F786F">
        <w:trPr>
          <w:trHeight w:val="240"/>
        </w:trPr>
        <w:tc>
          <w:tcPr>
            <w:tcW w:w="2906" w:type="dxa"/>
            <w:tcBorders>
              <w:bottom w:val="nil"/>
            </w:tcBorders>
          </w:tcPr>
          <w:p w:rsidR="00070974" w:rsidRPr="00906145" w:rsidRDefault="00070974" w:rsidP="00FC1D52">
            <w:r w:rsidRPr="00906145">
              <w:t xml:space="preserve">Оценка Комитета </w:t>
            </w:r>
            <w:r>
              <w:br/>
            </w:r>
            <w:r w:rsidRPr="00906145">
              <w:t>(см. CCPR/C/113/2):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4" w:type="dxa"/>
          </w:tcPr>
          <w:p w:rsidR="00070974" w:rsidRDefault="00070974" w:rsidP="00FC1D52">
            <w:pPr>
              <w:suppressAutoHyphens/>
            </w:pPr>
            <w:r w:rsidRPr="00906145">
              <w:t>Требуется дополнительная информация по пунктам 10</w:t>
            </w:r>
            <w:r>
              <w:t xml:space="preserve"> </w:t>
            </w:r>
            <w:r w:rsidRPr="00906145">
              <w:rPr>
                <w:b/>
              </w:rPr>
              <w:t>[B2][C2]</w:t>
            </w:r>
            <w:r w:rsidRPr="00906145">
              <w:t>, 11</w:t>
            </w:r>
            <w:r>
              <w:t xml:space="preserve"> </w:t>
            </w:r>
            <w:r w:rsidRPr="00906145">
              <w:rPr>
                <w:b/>
              </w:rPr>
              <w:t>[C1][C1]</w:t>
            </w:r>
            <w:r w:rsidRPr="00906145">
              <w:t xml:space="preserve"> и 16</w:t>
            </w:r>
            <w:r>
              <w:t xml:space="preserve"> </w:t>
            </w:r>
            <w:r w:rsidRPr="00906145">
              <w:rPr>
                <w:b/>
              </w:rPr>
              <w:t>[B2][B2]</w:t>
            </w:r>
          </w:p>
        </w:tc>
      </w:tr>
      <w:tr w:rsidR="00070974" w:rsidRPr="00070974" w:rsidTr="002F786F">
        <w:trPr>
          <w:trHeight w:val="240"/>
        </w:trPr>
        <w:tc>
          <w:tcPr>
            <w:tcW w:w="2906" w:type="dxa"/>
            <w:tcBorders>
              <w:bottom w:val="nil"/>
            </w:tcBorders>
          </w:tcPr>
          <w:p w:rsidR="00070974" w:rsidRPr="00906145" w:rsidRDefault="00070974" w:rsidP="00FC1D52">
            <w:r w:rsidRPr="00906145">
              <w:t>Второй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4" w:type="dxa"/>
          </w:tcPr>
          <w:p w:rsidR="00070974" w:rsidRPr="00906145" w:rsidRDefault="00C1519A" w:rsidP="00FC1D52">
            <w:pPr>
              <w:suppressAutoHyphens/>
            </w:pPr>
            <w:hyperlink r:id="rId24" w:history="1">
              <w:r w:rsidR="00070974" w:rsidRPr="00906145">
                <w:rPr>
                  <w:rStyle w:val="af1"/>
                  <w:color w:val="auto"/>
                </w:rPr>
                <w:t>CCPR/C/FIN/CO/6/Add.2 и Corr.1, 1 мая 2015</w:t>
              </w:r>
              <w:r w:rsidR="00070974">
                <w:rPr>
                  <w:rStyle w:val="af1"/>
                  <w:color w:val="auto"/>
                </w:rPr>
                <w:t> </w:t>
              </w:r>
              <w:r w:rsidR="00070974" w:rsidRPr="00906145">
                <w:rPr>
                  <w:rStyle w:val="af1"/>
                  <w:color w:val="auto"/>
                </w:rPr>
                <w:t>года</w:t>
              </w:r>
            </w:hyperlink>
          </w:p>
        </w:tc>
      </w:tr>
      <w:tr w:rsidR="00070974" w:rsidRPr="00070974" w:rsidTr="002F786F">
        <w:trPr>
          <w:trHeight w:val="240"/>
        </w:trPr>
        <w:tc>
          <w:tcPr>
            <w:tcW w:w="2906" w:type="dxa"/>
            <w:tcBorders>
              <w:bottom w:val="nil"/>
            </w:tcBorders>
          </w:tcPr>
          <w:p w:rsidR="00070974" w:rsidRPr="00906145" w:rsidRDefault="00070974" w:rsidP="00FC1D52">
            <w:r w:rsidRPr="00906145">
              <w:t>Оценка Комитета (см.</w:t>
            </w:r>
            <w:r w:rsidRPr="00906145">
              <w:rPr>
                <w:lang w:val="en-US"/>
              </w:rPr>
              <w:t> </w:t>
            </w:r>
            <w:hyperlink r:id="rId25" w:history="1">
              <w:r w:rsidRPr="00906145">
                <w:rPr>
                  <w:rStyle w:val="af1"/>
                  <w:color w:val="auto"/>
                </w:rPr>
                <w:t>CCPR/C/115/2</w:t>
              </w:r>
            </w:hyperlink>
            <w:r w:rsidRPr="00906145">
              <w:t>):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4" w:type="dxa"/>
          </w:tcPr>
          <w:p w:rsidR="00070974" w:rsidRDefault="00070974" w:rsidP="00070974">
            <w:pPr>
              <w:suppressAutoHyphens/>
            </w:pPr>
            <w:r w:rsidRPr="00906145">
              <w:t>Требует</w:t>
            </w:r>
            <w:r>
              <w:t>ся дополнительная информация по</w:t>
            </w:r>
            <w:r>
              <w:rPr>
                <w:lang w:val="en-US"/>
              </w:rPr>
              <w:t> </w:t>
            </w:r>
            <w:r w:rsidRPr="00906145">
              <w:t>пунктам 10</w:t>
            </w:r>
            <w:r>
              <w:t xml:space="preserve"> </w:t>
            </w:r>
            <w:r w:rsidRPr="00906145">
              <w:rPr>
                <w:b/>
              </w:rPr>
              <w:t>[B1][C2]</w:t>
            </w:r>
            <w:r w:rsidRPr="00906145">
              <w:t>, 11</w:t>
            </w:r>
            <w:r w:rsidRPr="00906145">
              <w:rPr>
                <w:b/>
              </w:rPr>
              <w:t>[C1][A]</w:t>
            </w:r>
            <w:r>
              <w:t xml:space="preserve"> и</w:t>
            </w:r>
            <w:r>
              <w:rPr>
                <w:lang w:val="en-US"/>
              </w:rPr>
              <w:t> </w:t>
            </w:r>
            <w:r w:rsidRPr="00906145">
              <w:t>16</w:t>
            </w:r>
            <w:r>
              <w:t xml:space="preserve"> </w:t>
            </w:r>
            <w:r w:rsidRPr="00906145">
              <w:rPr>
                <w:b/>
              </w:rPr>
              <w:t>[C1][B2][A]</w:t>
            </w:r>
          </w:p>
        </w:tc>
      </w:tr>
      <w:tr w:rsidR="00192739" w:rsidRPr="00070974" w:rsidTr="002F786F">
        <w:trPr>
          <w:trHeight w:val="240"/>
        </w:trPr>
        <w:tc>
          <w:tcPr>
            <w:tcW w:w="2906" w:type="dxa"/>
            <w:tcBorders>
              <w:bottom w:val="nil"/>
            </w:tcBorders>
          </w:tcPr>
          <w:p w:rsidR="00192739" w:rsidRPr="00906145" w:rsidRDefault="00192739" w:rsidP="00FC1D52">
            <w:r w:rsidRPr="00906145">
              <w:t>Третий ответ</w:t>
            </w:r>
            <w:r w:rsidRPr="00906145">
              <w:rPr>
                <w:sz w:val="18"/>
                <w:szCs w:val="18"/>
                <w:vertAlign w:val="superscript"/>
              </w:rPr>
              <w:footnoteReference w:id="18"/>
            </w:r>
            <w:r>
              <w:rPr>
                <w:lang w:val="en-US"/>
              </w:rPr>
              <w:t>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4" w:type="dxa"/>
          </w:tcPr>
          <w:p w:rsidR="00192739" w:rsidRPr="00906145" w:rsidRDefault="00192739" w:rsidP="00070974">
            <w:pPr>
              <w:suppressAutoHyphens/>
            </w:pPr>
            <w:r w:rsidRPr="00906145">
              <w:t>11 апреля 2016 года</w:t>
            </w:r>
          </w:p>
        </w:tc>
      </w:tr>
      <w:tr w:rsidR="00192739" w:rsidRPr="00070974" w:rsidTr="002F786F">
        <w:trPr>
          <w:trHeight w:val="240"/>
        </w:trPr>
        <w:tc>
          <w:tcPr>
            <w:tcW w:w="2906" w:type="dxa"/>
            <w:tcBorders>
              <w:bottom w:val="nil"/>
            </w:tcBorders>
          </w:tcPr>
          <w:p w:rsidR="00192739" w:rsidRPr="00906145" w:rsidRDefault="00192739" w:rsidP="00FC1D52">
            <w:r w:rsidRPr="00906145">
              <w:lastRenderedPageBreak/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4" w:type="dxa"/>
          </w:tcPr>
          <w:p w:rsidR="00192739" w:rsidRPr="00906145" w:rsidRDefault="00192739" w:rsidP="00070974">
            <w:pPr>
              <w:suppressAutoHyphens/>
            </w:pPr>
            <w:r w:rsidRPr="00906145">
              <w:t xml:space="preserve">10 </w:t>
            </w:r>
            <w:r w:rsidRPr="00906145">
              <w:rPr>
                <w:b/>
              </w:rPr>
              <w:t>[A][B][A]</w:t>
            </w:r>
            <w:r w:rsidRPr="00906145">
              <w:t>, 11</w:t>
            </w:r>
            <w:r>
              <w:t xml:space="preserve"> </w:t>
            </w:r>
            <w:r w:rsidRPr="00906145">
              <w:rPr>
                <w:b/>
              </w:rPr>
              <w:t>[B][A</w:t>
            </w:r>
            <w:r w:rsidRPr="00906145">
              <w:t>] (</w:t>
            </w:r>
            <w:r w:rsidRPr="00906145">
              <w:rPr>
                <w:b/>
              </w:rPr>
              <w:t>[A]</w:t>
            </w:r>
            <w:r w:rsidRPr="00906145">
              <w:t xml:space="preserve"> была оценена ранее, см. </w:t>
            </w:r>
            <w:hyperlink r:id="rId26" w:history="1">
              <w:r w:rsidRPr="00906145">
                <w:rPr>
                  <w:rStyle w:val="af1"/>
                  <w:color w:val="auto"/>
                </w:rPr>
                <w:t>CCPR/C/115/2</w:t>
              </w:r>
            </w:hyperlink>
            <w:r w:rsidRPr="00906145">
              <w:t xml:space="preserve">) и 16 </w:t>
            </w:r>
            <w:r w:rsidRPr="00906145">
              <w:rPr>
                <w:b/>
              </w:rPr>
              <w:t>[B][B][A]</w:t>
            </w:r>
            <w:r w:rsidRPr="00906145">
              <w:t xml:space="preserve"> (</w:t>
            </w:r>
            <w:r w:rsidRPr="00906145">
              <w:rPr>
                <w:b/>
              </w:rPr>
              <w:t>[A]</w:t>
            </w:r>
            <w:r w:rsidRPr="00906145">
              <w:t xml:space="preserve"> </w:t>
            </w:r>
            <w:r w:rsidRPr="00F919E5">
              <w:br/>
            </w:r>
            <w:r w:rsidRPr="00906145">
              <w:t xml:space="preserve">была оценена ранее, см. </w:t>
            </w:r>
            <w:hyperlink r:id="rId27" w:history="1">
              <w:r w:rsidRPr="00906145">
                <w:rPr>
                  <w:rStyle w:val="af1"/>
                  <w:color w:val="auto"/>
                </w:rPr>
                <w:t>CCPR/C/115/2</w:t>
              </w:r>
            </w:hyperlink>
            <w:r w:rsidRPr="00906145">
              <w:t>)</w:t>
            </w:r>
          </w:p>
        </w:tc>
      </w:tr>
      <w:tr w:rsidR="00FC1D52" w:rsidRPr="008B4C3A" w:rsidTr="002F786F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FC1D52" w:rsidRPr="0036286A" w:rsidRDefault="00FC1D52" w:rsidP="00FC1D52">
            <w:pPr>
              <w:jc w:val="both"/>
              <w:rPr>
                <w:b/>
              </w:rPr>
            </w:pPr>
            <w:r w:rsidRPr="0036286A">
              <w:rPr>
                <w:b/>
              </w:rPr>
              <w:t>Пункт 10</w:t>
            </w:r>
          </w:p>
          <w:p w:rsidR="00FC1D52" w:rsidRPr="008B4C3A" w:rsidRDefault="00FC1D52" w:rsidP="00FC1D52">
            <w:pPr>
              <w:jc w:val="both"/>
            </w:pPr>
            <w:r w:rsidRPr="0036286A">
              <w:rPr>
                <w:b/>
              </w:rPr>
              <w:t>Государству-участнику следует, по возможности, использовать в отнош</w:t>
            </w:r>
            <w:r w:rsidRPr="0036286A">
              <w:rPr>
                <w:b/>
              </w:rPr>
              <w:t>е</w:t>
            </w:r>
            <w:r w:rsidRPr="0036286A">
              <w:rPr>
                <w:b/>
              </w:rPr>
              <w:t>нии просителей убежища и незаконных мигрантов меры, альтернативные содержанию под стражей. Оно должно также гарантировать, чтобы адм</w:t>
            </w:r>
            <w:r w:rsidRPr="0036286A">
              <w:rPr>
                <w:b/>
              </w:rPr>
              <w:t>и</w:t>
            </w:r>
            <w:r w:rsidRPr="0036286A">
              <w:rPr>
                <w:b/>
              </w:rPr>
              <w:t>нистративное задержание для иммиграционных целей было обоснова</w:t>
            </w:r>
            <w:r w:rsidRPr="0036286A">
              <w:rPr>
                <w:b/>
              </w:rPr>
              <w:t>н</w:t>
            </w:r>
            <w:r w:rsidRPr="0036286A">
              <w:rPr>
                <w:b/>
              </w:rPr>
              <w:t xml:space="preserve">ным, необходимым и адекватным с учетом конкретных обстоятельств и подлежало периодическому пересмотру, в </w:t>
            </w:r>
            <w:r>
              <w:rPr>
                <w:b/>
              </w:rPr>
              <w:t>том числе в судебном порядке, в</w:t>
            </w:r>
            <w:r>
              <w:rPr>
                <w:b/>
                <w:lang w:val="en-US"/>
              </w:rPr>
              <w:t> </w:t>
            </w:r>
            <w:r w:rsidRPr="0036286A">
              <w:rPr>
                <w:b/>
              </w:rPr>
              <w:t>соответствии с требованиями статьи</w:t>
            </w:r>
            <w:r>
              <w:rPr>
                <w:b/>
                <w:lang w:val="en-US"/>
              </w:rPr>
              <w:t> </w:t>
            </w:r>
            <w:r w:rsidRPr="0036286A">
              <w:rPr>
                <w:b/>
              </w:rPr>
              <w:t xml:space="preserve">9 Пакта. Государству-участнику следует активизировать свои усилия по улучшению условий содержания в изоляторе в </w:t>
            </w:r>
            <w:proofErr w:type="spellStart"/>
            <w:r w:rsidRPr="0036286A">
              <w:rPr>
                <w:b/>
              </w:rPr>
              <w:t>Метсяля</w:t>
            </w:r>
            <w:proofErr w:type="spellEnd"/>
            <w:r w:rsidRPr="008B4C3A">
              <w:t xml:space="preserve">. </w:t>
            </w:r>
          </w:p>
          <w:p w:rsidR="00FC1D52" w:rsidRPr="008B4C3A" w:rsidRDefault="00FC1D52" w:rsidP="002F786F">
            <w:pPr>
              <w:spacing w:before="240"/>
            </w:pPr>
            <w:r w:rsidRPr="0036286A">
              <w:rPr>
                <w:b/>
              </w:rPr>
              <w:t xml:space="preserve">Вопрос, предусматривающий последующую деятельность </w:t>
            </w:r>
            <w:r w:rsidRPr="008B4C3A">
              <w:t>(см</w:t>
            </w:r>
            <w:r w:rsidRPr="00906145">
              <w:t>.</w:t>
            </w:r>
            <w:r w:rsidRPr="00906145">
              <w:rPr>
                <w:lang w:val="en-US"/>
              </w:rPr>
              <w:t> </w:t>
            </w:r>
            <w:hyperlink r:id="rId28" w:history="1">
              <w:r w:rsidRPr="00906145">
                <w:rPr>
                  <w:rStyle w:val="af1"/>
                  <w:color w:val="auto"/>
                </w:rPr>
                <w:t>CCPR/C/115/2</w:t>
              </w:r>
            </w:hyperlink>
            <w:r w:rsidRPr="008B4C3A">
              <w:t xml:space="preserve">) </w:t>
            </w:r>
          </w:p>
          <w:p w:rsidR="00FC1D52" w:rsidRPr="008B4C3A" w:rsidRDefault="00FC1D52" w:rsidP="00FC1D52">
            <w:pPr>
              <w:jc w:val="both"/>
            </w:pPr>
            <w:r w:rsidRPr="0036286A">
              <w:rPr>
                <w:b/>
              </w:rPr>
              <w:t>[B1]</w:t>
            </w:r>
            <w:r w:rsidR="00E0342C">
              <w:tab/>
            </w:r>
            <w:r w:rsidRPr="008B4C3A">
              <w:t>а)</w:t>
            </w:r>
            <w:r w:rsidRPr="008B4C3A">
              <w:tab/>
              <w:t>Комитет с удовлетворением принимает к сведению внесение п</w:t>
            </w:r>
            <w:r w:rsidRPr="008B4C3A">
              <w:t>о</w:t>
            </w:r>
            <w:r w:rsidRPr="008B4C3A">
              <w:t>правок в Закон об иностранцах и в Закон об обращении с иностранцами, с</w:t>
            </w:r>
            <w:r w:rsidRPr="008B4C3A">
              <w:t>о</w:t>
            </w:r>
            <w:r w:rsidRPr="008B4C3A">
              <w:t>держащимися под стражей и в изоляторах временного содержания, которые запрещают помещать детей в полицейские изоляторы и задерживать обращ</w:t>
            </w:r>
            <w:r w:rsidRPr="008B4C3A">
              <w:t>а</w:t>
            </w:r>
            <w:r w:rsidRPr="008B4C3A">
              <w:t>ющихся за убежищем несопровождаемых детей. Необходима дополнительная информация относительно:</w:t>
            </w:r>
          </w:p>
          <w:p w:rsidR="00FC1D52" w:rsidRPr="008B4C3A" w:rsidRDefault="00FC1D52" w:rsidP="00FC1D52">
            <w:pPr>
              <w:ind w:left="567"/>
              <w:jc w:val="both"/>
            </w:pPr>
            <w:r w:rsidRPr="008B4C3A">
              <w:t>i)</w:t>
            </w:r>
            <w:r w:rsidRPr="008B4C3A">
              <w:tab/>
              <w:t>всех внесенных в законодательство изменений в отношении п</w:t>
            </w:r>
            <w:r w:rsidRPr="008B4C3A">
              <w:t>о</w:t>
            </w:r>
            <w:r w:rsidRPr="008B4C3A">
              <w:t>рядка и обстоятельств задержания просителей убежища и нелегальных мигрантов, а также улучшения условий содержания в местах лишения свободы, в дополнение к ранее упомянутым государством-участником;</w:t>
            </w:r>
          </w:p>
          <w:p w:rsidR="00FC1D52" w:rsidRPr="008B4C3A" w:rsidRDefault="00FC1D52" w:rsidP="00FC1D52">
            <w:pPr>
              <w:ind w:left="567"/>
              <w:jc w:val="both"/>
            </w:pPr>
            <w:proofErr w:type="spellStart"/>
            <w:r w:rsidRPr="008B4C3A">
              <w:t>ii</w:t>
            </w:r>
            <w:proofErr w:type="spellEnd"/>
            <w:r w:rsidRPr="008B4C3A">
              <w:t>)</w:t>
            </w:r>
            <w:r w:rsidRPr="008B4C3A">
              <w:tab/>
              <w:t>прогресса в осуществлении Министерством внутренних дел пр</w:t>
            </w:r>
            <w:r w:rsidRPr="008B4C3A">
              <w:t>о</w:t>
            </w:r>
            <w:r w:rsidRPr="008B4C3A">
              <w:t>екта в области применения альтернативных содержанию под стражей мер, включая предлагаемые изменения;</w:t>
            </w:r>
          </w:p>
          <w:p w:rsidR="00FC1D52" w:rsidRPr="008B4C3A" w:rsidRDefault="00FC1D52" w:rsidP="00FC1D52">
            <w:pPr>
              <w:ind w:left="567"/>
              <w:jc w:val="both"/>
            </w:pPr>
            <w:proofErr w:type="spellStart"/>
            <w:r w:rsidRPr="008B4C3A">
              <w:t>iii</w:t>
            </w:r>
            <w:proofErr w:type="spellEnd"/>
            <w:r w:rsidRPr="008B4C3A">
              <w:t>)</w:t>
            </w:r>
            <w:r w:rsidRPr="008B4C3A">
              <w:tab/>
              <w:t>хода работы по пересмотру Национальным советом полиции своих инструкций и по внесению необходимых изменений с целью обеспеч</w:t>
            </w:r>
            <w:r w:rsidRPr="008B4C3A">
              <w:t>е</w:t>
            </w:r>
            <w:r w:rsidRPr="008B4C3A">
              <w:t>ния соответствия новому законодательству. Требуются также дополн</w:t>
            </w:r>
            <w:r w:rsidRPr="008B4C3A">
              <w:t>и</w:t>
            </w:r>
            <w:r w:rsidRPr="008B4C3A">
              <w:t xml:space="preserve">тельные сведения о принятых государством-участником дополнительных мерах для обеспечения обоснованности административного задержания по иммиграционным соображениям как рациональной, необходимой и соразмерной меры, включая задержание совершеннолетних лиц. </w:t>
            </w:r>
          </w:p>
          <w:p w:rsidR="00FC1D52" w:rsidRPr="008B4C3A" w:rsidRDefault="00FC1D52" w:rsidP="00FC1D52">
            <w:pPr>
              <w:jc w:val="both"/>
            </w:pPr>
            <w:r w:rsidRPr="0036286A">
              <w:rPr>
                <w:b/>
              </w:rPr>
              <w:t>[C2]</w:t>
            </w:r>
            <w:r w:rsidR="00E0342C">
              <w:tab/>
            </w:r>
            <w:r w:rsidRPr="008B4C3A">
              <w:t>b)</w:t>
            </w:r>
            <w:r w:rsidRPr="008B4C3A">
              <w:tab/>
              <w:t xml:space="preserve">Комитет с удовлетворением отмечает открытие нового изолятора в </w:t>
            </w:r>
            <w:proofErr w:type="spellStart"/>
            <w:r w:rsidRPr="008B4C3A">
              <w:t>Йоутсе</w:t>
            </w:r>
            <w:proofErr w:type="spellEnd"/>
            <w:r w:rsidRPr="008B4C3A">
              <w:t xml:space="preserve"> и устранение в связи с этим потребности в помещении иностранцев в полицейские изоляторы. Однако Комитет отмечает, что государство-участник не представило информацию о количестве нелегальных мигрантов и просит</w:t>
            </w:r>
            <w:r w:rsidRPr="008B4C3A">
              <w:t>е</w:t>
            </w:r>
            <w:r w:rsidRPr="008B4C3A">
              <w:t xml:space="preserve">лей убежища, которые в последние три года содержались в изоляторе </w:t>
            </w:r>
            <w:proofErr w:type="spellStart"/>
            <w:r w:rsidRPr="008B4C3A">
              <w:t>Метсяля</w:t>
            </w:r>
            <w:proofErr w:type="spellEnd"/>
            <w:r w:rsidRPr="008B4C3A">
              <w:t>, и о продолжительности их содержания. Комитет повторяет свою рекоменд</w:t>
            </w:r>
            <w:r w:rsidRPr="008B4C3A">
              <w:t>а</w:t>
            </w:r>
            <w:r w:rsidRPr="008B4C3A">
              <w:t>цию.</w:t>
            </w:r>
          </w:p>
          <w:p w:rsidR="00FC1D52" w:rsidRPr="0036286A" w:rsidRDefault="00FC1D52" w:rsidP="00FC1D52">
            <w:pPr>
              <w:jc w:val="both"/>
              <w:rPr>
                <w:b/>
              </w:rPr>
            </w:pPr>
            <w:r w:rsidRPr="0036286A">
              <w:rPr>
                <w:b/>
              </w:rPr>
              <w:t xml:space="preserve">Резюме ответа государства-участника </w:t>
            </w:r>
          </w:p>
          <w:p w:rsidR="00FC1D52" w:rsidRPr="008B4C3A" w:rsidRDefault="00FC1D52" w:rsidP="001B58D2">
            <w:pPr>
              <w:jc w:val="both"/>
            </w:pPr>
            <w:r w:rsidRPr="008B4C3A">
              <w:t>a) i)</w:t>
            </w:r>
            <w:r w:rsidRPr="008B4C3A">
              <w:tab/>
              <w:t>Государство-участник подтверждает информацию, содержащуюся в его ответах на перечень вопросов (см.</w:t>
            </w:r>
            <w:r w:rsidRPr="00906145">
              <w:t xml:space="preserve"> </w:t>
            </w:r>
            <w:hyperlink r:id="rId29" w:history="1">
              <w:r w:rsidRPr="00906145">
                <w:rPr>
                  <w:rStyle w:val="af1"/>
                  <w:color w:val="auto"/>
                </w:rPr>
                <w:t>CCPR/C/FIN/Q/6/Add.1</w:t>
              </w:r>
            </w:hyperlink>
            <w:r w:rsidRPr="00906145">
              <w:t>, пункт 115) и в его втором докладе о последующей деятельности в связи с заключительными з</w:t>
            </w:r>
            <w:r w:rsidRPr="00906145">
              <w:t>а</w:t>
            </w:r>
            <w:r w:rsidRPr="00906145">
              <w:t xml:space="preserve">мечаниями Комитета (см. </w:t>
            </w:r>
            <w:hyperlink r:id="rId30" w:history="1">
              <w:r w:rsidRPr="00906145">
                <w:rPr>
                  <w:rStyle w:val="af1"/>
                  <w:color w:val="auto"/>
                </w:rPr>
                <w:t>CCPR/C/FIN/CO/6/Add.2</w:t>
              </w:r>
            </w:hyperlink>
            <w:r w:rsidRPr="00906145">
              <w:t>, пункт 4) о временных м</w:t>
            </w:r>
            <w:r w:rsidRPr="00906145">
              <w:t>е</w:t>
            </w:r>
            <w:r w:rsidRPr="00906145">
              <w:t>рах, альтернативных содержанию под стражей, предусмотренных в Законе об иностранцах № 301/2004 (поправка 813/2015), и о его положениях, касающихся задержания иностранцев и соответствующей процедуры (</w:t>
            </w:r>
            <w:hyperlink r:id="rId31" w:history="1">
              <w:r w:rsidRPr="00906145">
                <w:rPr>
                  <w:rStyle w:val="af1"/>
                  <w:color w:val="auto"/>
                </w:rPr>
                <w:t>CCPR/C/FIN/</w:t>
              </w:r>
              <w:r w:rsidR="00165282">
                <w:rPr>
                  <w:rStyle w:val="af1"/>
                  <w:color w:val="auto"/>
                </w:rPr>
                <w:br/>
              </w:r>
              <w:r w:rsidRPr="00906145">
                <w:rPr>
                  <w:rStyle w:val="af1"/>
                  <w:color w:val="auto"/>
                </w:rPr>
                <w:t>CO/6/Add.1</w:t>
              </w:r>
            </w:hyperlink>
            <w:r w:rsidRPr="00906145">
              <w:t xml:space="preserve">, пункт 10). </w:t>
            </w:r>
            <w:r w:rsidRPr="008B4C3A">
              <w:t>В 2015 году в этот закон были внесены поправки, направленные на ограничение заключения под стражу, в соответствии с кот</w:t>
            </w:r>
            <w:r w:rsidRPr="008B4C3A">
              <w:t>о</w:t>
            </w:r>
            <w:r w:rsidRPr="008B4C3A">
              <w:lastRenderedPageBreak/>
              <w:t>рыми для применения меры в виде заключения под стражу должны быть с</w:t>
            </w:r>
            <w:r w:rsidRPr="008B4C3A">
              <w:t>о</w:t>
            </w:r>
            <w:r w:rsidRPr="008B4C3A">
              <w:t>блюдены как общие, так и специальные предварительные условия, содержание под стражей должно использоваться в качестве крайней меры и должна пров</w:t>
            </w:r>
            <w:r w:rsidRPr="008B4C3A">
              <w:t>о</w:t>
            </w:r>
            <w:r w:rsidRPr="008B4C3A">
              <w:t>диться индивидуальная оценка. В поправке подчеркивается приоритет альте</w:t>
            </w:r>
            <w:r w:rsidRPr="008B4C3A">
              <w:t>р</w:t>
            </w:r>
            <w:r w:rsidRPr="008B4C3A">
              <w:t>нативных мер над заключением под стражу, а спецприемники, полиция и орг</w:t>
            </w:r>
            <w:r w:rsidRPr="008B4C3A">
              <w:t>а</w:t>
            </w:r>
            <w:r w:rsidRPr="008B4C3A">
              <w:t>ны пограничного контроля включены в число возможных органов, в которых иностранец обязан регулярно отмечаться. Заключение иностранца под стражу производится на основании административного решения, носит временный характер и возможно только в том случае, если это необходимо либо для из</w:t>
            </w:r>
            <w:r w:rsidRPr="008B4C3A">
              <w:t>у</w:t>
            </w:r>
            <w:r w:rsidRPr="008B4C3A">
              <w:t>чения вопроса о праве лица на въезд в страну или проживание в ней, либо для исполнения решения о депортации соответствующего лица из страны; оно не преследует целей наказания. Альтернативные меры должны быть рассмотрены до вынесения решения о заключении под стражу и подлежат применению, ос</w:t>
            </w:r>
            <w:r w:rsidRPr="008B4C3A">
              <w:t>о</w:t>
            </w:r>
            <w:r w:rsidRPr="008B4C3A">
              <w:t>бенно, когда речь идет о лицах, находящихся в уязвимом положении. Решения принимаются в индивидуальном порядке, при этом следует по мере возможн</w:t>
            </w:r>
            <w:r w:rsidRPr="008B4C3A">
              <w:t>о</w:t>
            </w:r>
            <w:r w:rsidRPr="008B4C3A">
              <w:t xml:space="preserve">сти избегать заключения под стражу несовершеннолетних лиц. </w:t>
            </w:r>
          </w:p>
          <w:p w:rsidR="00FC1D52" w:rsidRPr="008B4C3A" w:rsidRDefault="00FC1D52" w:rsidP="00FC1D52">
            <w:pPr>
              <w:jc w:val="both"/>
            </w:pPr>
            <w:r w:rsidRPr="008B4C3A">
              <w:t>В статье</w:t>
            </w:r>
            <w:r>
              <w:rPr>
                <w:lang w:val="en-US"/>
              </w:rPr>
              <w:t> </w:t>
            </w:r>
            <w:r w:rsidRPr="008B4C3A">
              <w:t>122 Закона об иностранцах с внесенными поправками установлено, что заключению под стражу не подлежат несопровождаемые дети в возрасте до 15 лет, а также несопровождаемые дети в возрасте 15 и более лет до вступл</w:t>
            </w:r>
            <w:r w:rsidRPr="008B4C3A">
              <w:t>е</w:t>
            </w:r>
            <w:r w:rsidRPr="008B4C3A">
              <w:t>ния в законную силу решения о депортации</w:t>
            </w:r>
            <w:r>
              <w:t xml:space="preserve"> </w:t>
            </w:r>
            <w:r w:rsidRPr="008B4C3A">
              <w:t xml:space="preserve">ребенка из страны. Задержанный несопровождаемый ребенок должен быть освобожден не позднее чем через </w:t>
            </w:r>
            <w:r>
              <w:br/>
            </w:r>
            <w:r w:rsidRPr="008B4C3A">
              <w:t xml:space="preserve">72 часа. Вместе с тем содержание под стражей может быть продлено до </w:t>
            </w:r>
            <w:r>
              <w:br/>
            </w:r>
            <w:r w:rsidRPr="008B4C3A">
              <w:t>72 часов только при наличии особых обстоятельств. Содержание под стражей применяется также в тех случаях, когда по итогам индивидуальной оценки меры, альтернативные содержанию под стражей, являются недостаточными, и в качестве крайней меры необходимо заключение под стражу. До принятия решения должен быть заслушан ребенок, а также должностное лицо, назначе</w:t>
            </w:r>
            <w:r w:rsidRPr="008B4C3A">
              <w:t>н</w:t>
            </w:r>
            <w:r w:rsidRPr="008B4C3A">
              <w:t>ное органом социального обеспечения. В соответствии со статьей 124 (2) этого закона окружной суд должен рассмотреть дело, касающееся задержания нес</w:t>
            </w:r>
            <w:r w:rsidRPr="008B4C3A">
              <w:t>о</w:t>
            </w:r>
            <w:r w:rsidRPr="008B4C3A">
              <w:t>провождаемого ребенка, без каких-либо отлагательств и не позднее, чем через 24 часа с момента уведомления. В Законе об иностранцах также содержится требование в отношении того, чтобы органы социального обеспечения пре</w:t>
            </w:r>
            <w:r w:rsidRPr="008B4C3A">
              <w:t>д</w:t>
            </w:r>
            <w:r w:rsidRPr="008B4C3A">
              <w:t>ставляли в окружной суд письменное заявление по этому вопросу. Что касается ребенка, содержащегося под стражей с его или ее опекуном, в соответствии с Законом содержание под стражей должно быть необходимо для сохранения семейных связей между ребенком и опекуном. В соответствии со статьей 129 решение о заключении под стражу, вынесенное властями или окружным судом, обжалованию не подлежит. Лицо, содержащееся под стражей, может обжал</w:t>
            </w:r>
            <w:r w:rsidRPr="008B4C3A">
              <w:t>о</w:t>
            </w:r>
            <w:r w:rsidRPr="008B4C3A">
              <w:t>вать решение окружного суда (предельный срок не установлен), и такие жал</w:t>
            </w:r>
            <w:r w:rsidRPr="008B4C3A">
              <w:t>о</w:t>
            </w:r>
            <w:r w:rsidRPr="008B4C3A">
              <w:t>бы должны рассматриваться в срочном порядке.</w:t>
            </w:r>
          </w:p>
        </w:tc>
      </w:tr>
      <w:tr w:rsidR="001B58D2" w:rsidRPr="008B4C3A" w:rsidTr="00F24E6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1B58D2" w:rsidRPr="008B4C3A" w:rsidRDefault="001B58D2" w:rsidP="00FC1D52">
            <w:pPr>
              <w:jc w:val="both"/>
            </w:pPr>
            <w:r w:rsidRPr="008B4C3A">
              <w:lastRenderedPageBreak/>
              <w:t>Государство-участник подтверждает информацию, содержащуюся в его втором докладе о последующей деятельности (</w:t>
            </w:r>
            <w:hyperlink r:id="rId32" w:history="1">
              <w:r w:rsidRPr="00906145">
                <w:rPr>
                  <w:rStyle w:val="af1"/>
                  <w:color w:val="auto"/>
                </w:rPr>
                <w:t>CCPR/C/FIN/CO/6/Add.2</w:t>
              </w:r>
            </w:hyperlink>
            <w:r w:rsidRPr="00906145">
              <w:t>), относител</w:t>
            </w:r>
            <w:r w:rsidRPr="00906145">
              <w:t>ь</w:t>
            </w:r>
            <w:r w:rsidRPr="00906145">
              <w:t>но свободы передвижения иностранцев, размещенных в спецприемниках (пункт 1), двух центров содержания под стражей и их вместимости, включая недавно открытый</w:t>
            </w:r>
            <w:r>
              <w:t xml:space="preserve"> </w:t>
            </w:r>
            <w:r w:rsidRPr="00906145">
              <w:t xml:space="preserve">(в 2014 году) центр содержания под стражей в </w:t>
            </w:r>
            <w:proofErr w:type="spellStart"/>
            <w:r w:rsidRPr="00906145">
              <w:t>Йоутсе</w:t>
            </w:r>
            <w:proofErr w:type="spellEnd"/>
            <w:r w:rsidRPr="00906145">
              <w:t xml:space="preserve"> </w:t>
            </w:r>
            <w:r>
              <w:br/>
            </w:r>
            <w:r w:rsidRPr="00906145">
              <w:t>(пункт 2).</w:t>
            </w:r>
          </w:p>
        </w:tc>
      </w:tr>
      <w:tr w:rsidR="00373AAD" w:rsidRPr="008B4C3A" w:rsidTr="00F24E6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373AAD" w:rsidRPr="008B4C3A" w:rsidRDefault="00373AAD" w:rsidP="00FC1D52">
            <w:pPr>
              <w:jc w:val="both"/>
            </w:pPr>
            <w:r w:rsidRPr="00906145">
              <w:t xml:space="preserve">a) </w:t>
            </w:r>
            <w:proofErr w:type="spellStart"/>
            <w:r w:rsidRPr="00906145">
              <w:t>ii</w:t>
            </w:r>
            <w:proofErr w:type="spellEnd"/>
            <w:r w:rsidRPr="00906145">
              <w:t>)</w:t>
            </w:r>
            <w:r w:rsidRPr="00906145">
              <w:tab/>
              <w:t>Государство-участник подтверждает информацию, содержащуюся в его втором докладе о последующей деятельности (</w:t>
            </w:r>
            <w:hyperlink r:id="rId33" w:history="1">
              <w:r w:rsidRPr="00906145">
                <w:rPr>
                  <w:rStyle w:val="af1"/>
                  <w:color w:val="auto"/>
                </w:rPr>
                <w:t>CCPR/C/FIN/CO/6/Add.2</w:t>
              </w:r>
            </w:hyperlink>
            <w:r w:rsidRPr="00906145">
              <w:t>), о</w:t>
            </w:r>
            <w:r w:rsidR="00165282">
              <w:t> </w:t>
            </w:r>
            <w:r w:rsidRPr="00906145">
              <w:t xml:space="preserve">проекте Министерства внутренних дел по альтернативам содержанию под </w:t>
            </w:r>
            <w:r w:rsidRPr="008B4C3A">
              <w:t>стражей.</w:t>
            </w:r>
          </w:p>
        </w:tc>
      </w:tr>
      <w:tr w:rsidR="00FC1D52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906459" w:rsidRDefault="00FC1D52" w:rsidP="00373AAD">
            <w:pPr>
              <w:pageBreakBefore/>
              <w:tabs>
                <w:tab w:val="left" w:pos="569"/>
              </w:tabs>
              <w:jc w:val="both"/>
            </w:pPr>
            <w:r w:rsidRPr="008B4C3A">
              <w:lastRenderedPageBreak/>
              <w:t xml:space="preserve">a) </w:t>
            </w:r>
            <w:proofErr w:type="spellStart"/>
            <w:r w:rsidRPr="008B4C3A">
              <w:t>iii</w:t>
            </w:r>
            <w:proofErr w:type="spellEnd"/>
            <w:r w:rsidRPr="008B4C3A">
              <w:t>)</w:t>
            </w:r>
            <w:r w:rsidRPr="008B4C3A">
              <w:tab/>
              <w:t>Закон об иностранцах № 301/2004 (с внесенными поправками), Закон об обращении с иностранцами, содержащимися под стражей и в изоляторах вр</w:t>
            </w:r>
            <w:r w:rsidRPr="008B4C3A">
              <w:t>е</w:t>
            </w:r>
            <w:r w:rsidRPr="008B4C3A">
              <w:t>менного содержания № 116/2002 (с внесенными поправками) и Закон об обр</w:t>
            </w:r>
            <w:r w:rsidRPr="008B4C3A">
              <w:t>а</w:t>
            </w:r>
            <w:r w:rsidRPr="008B4C3A">
              <w:t xml:space="preserve">щении с лицами, содержащимися под стражей в полиции № 841/2006 </w:t>
            </w:r>
            <w:r>
              <w:br/>
            </w:r>
            <w:r w:rsidRPr="008B4C3A">
              <w:t>(с внесенными поправками) содержат весьма подробные процессуальные п</w:t>
            </w:r>
            <w:r w:rsidRPr="008B4C3A">
              <w:t>о</w:t>
            </w:r>
            <w:r w:rsidRPr="008B4C3A">
              <w:t>ложения, основанные на соответствующих аспектах прав человека и основных прав и свобод. Следовательно, нет необходимости давать полиции отдельные инструкции о новом законодательстве и предусмотренных в нем мерах.</w:t>
            </w:r>
          </w:p>
          <w:p w:rsidR="00FC1D52" w:rsidRPr="008B4C3A" w:rsidRDefault="00FC1D52" w:rsidP="00906459">
            <w:pPr>
              <w:pageBreakBefore/>
              <w:jc w:val="both"/>
            </w:pPr>
            <w:r w:rsidRPr="008B4C3A">
              <w:t>b)</w:t>
            </w:r>
            <w:r w:rsidRPr="008B4C3A">
              <w:tab/>
              <w:t xml:space="preserve">В 2013 году на основании Закона об иностранцах были задержаны </w:t>
            </w:r>
            <w:r>
              <w:br/>
            </w:r>
            <w:r w:rsidRPr="008B4C3A">
              <w:t>1</w:t>
            </w:r>
            <w:r w:rsidR="00906459">
              <w:rPr>
                <w:lang w:val="en-US"/>
              </w:rPr>
              <w:t> </w:t>
            </w:r>
            <w:r w:rsidRPr="008B4C3A">
              <w:t xml:space="preserve">678 человек; в 2014 году </w:t>
            </w:r>
            <w:r>
              <w:t>–</w:t>
            </w:r>
            <w:r w:rsidRPr="008B4C3A">
              <w:t xml:space="preserve"> 1</w:t>
            </w:r>
            <w:r w:rsidR="00906459">
              <w:rPr>
                <w:lang w:val="en-US"/>
              </w:rPr>
              <w:t> </w:t>
            </w:r>
            <w:r w:rsidRPr="008B4C3A">
              <w:t xml:space="preserve">450 человек; а в 2015 году </w:t>
            </w:r>
            <w:r>
              <w:t>–</w:t>
            </w:r>
            <w:r w:rsidRPr="008B4C3A">
              <w:t xml:space="preserve"> 1</w:t>
            </w:r>
            <w:r w:rsidR="00906459">
              <w:rPr>
                <w:lang w:val="en-US"/>
              </w:rPr>
              <w:t> </w:t>
            </w:r>
            <w:r w:rsidRPr="008B4C3A">
              <w:t>204 человек</w:t>
            </w:r>
            <w:r>
              <w:t>а</w:t>
            </w:r>
            <w:r w:rsidRPr="008B4C3A">
              <w:t>. За</w:t>
            </w:r>
            <w:r>
              <w:t> </w:t>
            </w:r>
            <w:r w:rsidRPr="008B4C3A">
              <w:t>три года средняя продолжительность задержания составляла 12 дней по каждому делу.</w:t>
            </w:r>
          </w:p>
          <w:p w:rsidR="00FC1D52" w:rsidRPr="0036286A" w:rsidRDefault="00FC1D52" w:rsidP="00906459">
            <w:pPr>
              <w:spacing w:before="240"/>
              <w:jc w:val="both"/>
              <w:rPr>
                <w:b/>
              </w:rPr>
            </w:pPr>
            <w:r w:rsidRPr="0036286A">
              <w:rPr>
                <w:b/>
              </w:rPr>
              <w:t>Оценка Комитета</w:t>
            </w:r>
          </w:p>
          <w:p w:rsidR="00FC1D52" w:rsidRPr="008B4C3A" w:rsidRDefault="00FC1D52" w:rsidP="00FC1D52">
            <w:pPr>
              <w:jc w:val="both"/>
            </w:pPr>
            <w:r w:rsidRPr="0036286A">
              <w:rPr>
                <w:b/>
              </w:rPr>
              <w:t xml:space="preserve">[A] </w:t>
            </w:r>
            <w:r w:rsidRPr="008B4C3A">
              <w:t>a) i)</w:t>
            </w:r>
            <w:r w:rsidRPr="008B4C3A">
              <w:tab/>
              <w:t>Комитет приветствует информацию о процессе и обстоятельствах задержания просителей убежища и нелегальных мигрантов, в том числе нес</w:t>
            </w:r>
            <w:r w:rsidRPr="008B4C3A">
              <w:t>о</w:t>
            </w:r>
            <w:r w:rsidRPr="008B4C3A">
              <w:t>вершеннолетних, и о предпочтении альтернатив содержанию под стражей. К</w:t>
            </w:r>
            <w:r w:rsidRPr="008B4C3A">
              <w:t>о</w:t>
            </w:r>
            <w:r w:rsidRPr="008B4C3A">
              <w:t>митет считает, что ответ государства-участника является вполне удовлетвор</w:t>
            </w:r>
            <w:r w:rsidRPr="008B4C3A">
              <w:t>и</w:t>
            </w:r>
            <w:r w:rsidRPr="008B4C3A">
              <w:t>тельным. В следующем периодическом докладе следует представить разъясн</w:t>
            </w:r>
            <w:r w:rsidRPr="008B4C3A">
              <w:t>е</w:t>
            </w:r>
            <w:r w:rsidRPr="008B4C3A">
              <w:t>ния относительно невозможности обжалования решения о заключении под стражу, принятого властями или окружным судом (Закон об иностранцах, ст</w:t>
            </w:r>
            <w:r>
              <w:t>а</w:t>
            </w:r>
            <w:r>
              <w:t>тья </w:t>
            </w:r>
            <w:r w:rsidRPr="008B4C3A">
              <w:t>129), и заявления о том, что лицо, содержащееся под стражей, может обж</w:t>
            </w:r>
            <w:r w:rsidRPr="008B4C3A">
              <w:t>а</w:t>
            </w:r>
            <w:r w:rsidRPr="008B4C3A">
              <w:t>ловать решение окружного суда (без предельного срока), и такие жалобы по</w:t>
            </w:r>
            <w:r w:rsidRPr="008B4C3A">
              <w:t>д</w:t>
            </w:r>
            <w:r w:rsidRPr="008B4C3A">
              <w:t xml:space="preserve">лежат безотлагательному рассмотрению. </w:t>
            </w:r>
          </w:p>
          <w:p w:rsidR="00FC1D52" w:rsidRPr="008B4C3A" w:rsidRDefault="00FC1D52" w:rsidP="00FC1D52">
            <w:pPr>
              <w:jc w:val="both"/>
            </w:pPr>
            <w:r w:rsidRPr="0036286A">
              <w:rPr>
                <w:b/>
              </w:rPr>
              <w:t>[B]</w:t>
            </w:r>
            <w:r w:rsidRPr="008B4C3A">
              <w:t xml:space="preserve"> </w:t>
            </w:r>
            <w:r>
              <w:rPr>
                <w:lang w:val="en-US"/>
              </w:rPr>
              <w:t>a</w:t>
            </w:r>
            <w:r w:rsidRPr="008B4C3A">
              <w:t xml:space="preserve">) </w:t>
            </w:r>
            <w:proofErr w:type="spellStart"/>
            <w:r w:rsidRPr="008B4C3A">
              <w:t>ii</w:t>
            </w:r>
            <w:proofErr w:type="spellEnd"/>
            <w:r w:rsidRPr="008B4C3A">
              <w:t xml:space="preserve">) и </w:t>
            </w:r>
            <w:proofErr w:type="spellStart"/>
            <w:r w:rsidRPr="008B4C3A">
              <w:t>iii</w:t>
            </w:r>
            <w:proofErr w:type="spellEnd"/>
            <w:r w:rsidRPr="008B4C3A">
              <w:t>)</w:t>
            </w:r>
            <w:r w:rsidRPr="008B4C3A">
              <w:tab/>
              <w:t>Государство-участник не представило никакой новой и</w:t>
            </w:r>
            <w:r w:rsidRPr="008B4C3A">
              <w:t>н</w:t>
            </w:r>
            <w:r w:rsidRPr="008B4C3A">
              <w:t>формации о ходе реализации проекта Министерства внутренних дел по альте</w:t>
            </w:r>
            <w:r w:rsidRPr="008B4C3A">
              <w:t>р</w:t>
            </w:r>
            <w:r w:rsidRPr="008B4C3A">
              <w:t>нативам содержанию под стражей, а также о предлагаемых изменениях. П</w:t>
            </w:r>
            <w:r w:rsidRPr="008B4C3A">
              <w:t>о</w:t>
            </w:r>
            <w:r w:rsidRPr="008B4C3A">
              <w:t>этому Комитет подтверждает свою просьбу на этот счет. Кроме того, если этот проект станет законом, то Комитет хотел бы получить информацию о пред</w:t>
            </w:r>
            <w:r w:rsidRPr="008B4C3A">
              <w:t>у</w:t>
            </w:r>
            <w:r w:rsidRPr="008B4C3A">
              <w:t>смотренных им мерах, альтернативных содержанию под стражей, и об их ос</w:t>
            </w:r>
            <w:r w:rsidRPr="008B4C3A">
              <w:t>у</w:t>
            </w:r>
            <w:r w:rsidRPr="008B4C3A">
              <w:t xml:space="preserve">ществлении на практике. </w:t>
            </w:r>
          </w:p>
          <w:p w:rsidR="00FC1D52" w:rsidRPr="008B4C3A" w:rsidRDefault="00FC1D52" w:rsidP="00FC1D52">
            <w:pPr>
              <w:jc w:val="both"/>
            </w:pPr>
            <w:r w:rsidRPr="008B4C3A">
              <w:t>Комитет принимает к сведению информацию государства-участника о том, что, учитывая наличие подробных процессуальных правозащитных положений в соответствующих актах, нет необходимости издавать отдельные инструкции для полиции в отношении нового законодательства. Комитет выражает сожал</w:t>
            </w:r>
            <w:r w:rsidRPr="008B4C3A">
              <w:t>е</w:t>
            </w:r>
            <w:r w:rsidRPr="008B4C3A">
              <w:t>ние по поводу того, что государство-участник не представило какой-либо д</w:t>
            </w:r>
            <w:r w:rsidRPr="008B4C3A">
              <w:t>о</w:t>
            </w:r>
            <w:r w:rsidRPr="008B4C3A">
              <w:t>полнительной информации об улучшении условий жизни в центрах содерж</w:t>
            </w:r>
            <w:r w:rsidRPr="008B4C3A">
              <w:t>а</w:t>
            </w:r>
            <w:r w:rsidRPr="008B4C3A">
              <w:t>ния под стражей просителей убежища и незаконных мигрантов. Он подтве</w:t>
            </w:r>
            <w:r w:rsidRPr="008B4C3A">
              <w:t>р</w:t>
            </w:r>
            <w:r w:rsidRPr="008B4C3A">
              <w:t>ждает свою просьбу на этот счет.</w:t>
            </w:r>
          </w:p>
          <w:p w:rsidR="00FC1D52" w:rsidRPr="008B4C3A" w:rsidRDefault="00FC1D52" w:rsidP="00370999">
            <w:pPr>
              <w:jc w:val="both"/>
            </w:pPr>
            <w:r w:rsidRPr="00DF085C">
              <w:rPr>
                <w:b/>
              </w:rPr>
              <w:t xml:space="preserve">[A] </w:t>
            </w:r>
            <w:r w:rsidRPr="008B4C3A">
              <w:t>b)</w:t>
            </w:r>
            <w:r w:rsidRPr="006D6503">
              <w:tab/>
            </w:r>
            <w:r w:rsidRPr="008B4C3A">
              <w:tab/>
              <w:t>Комитет считает, что ответ государства-участника является вполне удовлетворительным.</w:t>
            </w:r>
          </w:p>
        </w:tc>
      </w:tr>
      <w:tr w:rsidR="00E0342C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E0342C" w:rsidRPr="00DF085C" w:rsidRDefault="00E0342C" w:rsidP="00E0342C">
            <w:pPr>
              <w:spacing w:before="0"/>
              <w:jc w:val="both"/>
              <w:rPr>
                <w:b/>
              </w:rPr>
            </w:pPr>
            <w:r w:rsidRPr="00DF085C">
              <w:rPr>
                <w:b/>
              </w:rPr>
              <w:t xml:space="preserve">Пункт 11 </w:t>
            </w:r>
          </w:p>
          <w:p w:rsidR="00E0342C" w:rsidRDefault="00E0342C" w:rsidP="00E0342C">
            <w:pPr>
              <w:pageBreakBefore/>
              <w:tabs>
                <w:tab w:val="left" w:pos="569"/>
              </w:tabs>
              <w:jc w:val="both"/>
            </w:pPr>
            <w:r w:rsidRPr="00DF085C">
              <w:rPr>
                <w:b/>
              </w:rPr>
              <w:t>Государство-участник должно представить Комитету необходимую инфо</w:t>
            </w:r>
            <w:r w:rsidRPr="00DF085C">
              <w:rPr>
                <w:b/>
              </w:rPr>
              <w:t>р</w:t>
            </w:r>
            <w:r w:rsidRPr="00DF085C">
              <w:rPr>
                <w:b/>
              </w:rPr>
              <w:t>мацию и в любом случае принять меры к тому, чтобы лица, задержанные по подозрению в совершении уголовных преступлений, представали перед судьей в течение 48 часов с момента их задержания и переводились из п</w:t>
            </w:r>
            <w:r w:rsidRPr="00DF085C">
              <w:rPr>
                <w:b/>
              </w:rPr>
              <w:t>о</w:t>
            </w:r>
            <w:r w:rsidRPr="00DF085C">
              <w:rPr>
                <w:b/>
              </w:rPr>
              <w:t>лицейских изоляторов в случае их оставления под стражей. Государству-участнику следует также принять меры к тому, чтобы всем подозрева</w:t>
            </w:r>
            <w:r w:rsidRPr="00DF085C">
              <w:rPr>
                <w:b/>
              </w:rPr>
              <w:t>е</w:t>
            </w:r>
            <w:r w:rsidRPr="00DF085C">
              <w:rPr>
                <w:b/>
              </w:rPr>
              <w:t>мым было гарантировано право на адвоката с момента их задержания, независимо от характера преступлений, в совершении которых их под</w:t>
            </w:r>
            <w:r w:rsidRPr="00DF085C">
              <w:rPr>
                <w:b/>
              </w:rPr>
              <w:t>о</w:t>
            </w:r>
            <w:r w:rsidRPr="00DF085C">
              <w:rPr>
                <w:b/>
              </w:rPr>
              <w:t>зревают.</w:t>
            </w:r>
          </w:p>
        </w:tc>
      </w:tr>
      <w:tr w:rsidR="00E0342C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E0342C" w:rsidRPr="008B4C3A" w:rsidRDefault="00E0342C" w:rsidP="00E0342C">
            <w:pPr>
              <w:keepNext/>
              <w:spacing w:before="240"/>
            </w:pPr>
            <w:r w:rsidRPr="00DF085C">
              <w:rPr>
                <w:b/>
              </w:rPr>
              <w:lastRenderedPageBreak/>
              <w:t>Вопрос, предусматривающий последующую деятельность</w:t>
            </w:r>
            <w:r w:rsidRPr="008B4C3A">
              <w:t xml:space="preserve"> (см.</w:t>
            </w:r>
            <w:r>
              <w:rPr>
                <w:lang w:val="en-US"/>
              </w:rPr>
              <w:t> </w:t>
            </w:r>
            <w:hyperlink r:id="rId34" w:history="1">
              <w:r w:rsidRPr="001203F0">
                <w:rPr>
                  <w:rStyle w:val="af1"/>
                  <w:color w:val="auto"/>
                </w:rPr>
                <w:t>CCPR/C/115/2</w:t>
              </w:r>
            </w:hyperlink>
            <w:r w:rsidRPr="001203F0">
              <w:t>)</w:t>
            </w:r>
          </w:p>
          <w:p w:rsidR="00E0342C" w:rsidRPr="00DF085C" w:rsidRDefault="00E0342C" w:rsidP="00E0342C">
            <w:pPr>
              <w:jc w:val="both"/>
              <w:rPr>
                <w:b/>
              </w:rPr>
            </w:pPr>
            <w:r w:rsidRPr="00DF085C">
              <w:rPr>
                <w:b/>
              </w:rPr>
              <w:t>[C1]</w:t>
            </w:r>
            <w:r w:rsidRPr="008B4C3A">
              <w:t xml:space="preserve"> a)</w:t>
            </w:r>
            <w:r w:rsidRPr="008B4C3A">
              <w:tab/>
              <w:t>Комитет приветствует усилия рабочей группы по изучению во</w:t>
            </w:r>
            <w:r w:rsidRPr="008B4C3A">
              <w:t>з</w:t>
            </w:r>
            <w:r w:rsidRPr="008B4C3A">
              <w:t>можности применения альтернативных содержанию под стражей мер и просит представить информацию о любом прогрессе в этом отношении. Комитет в</w:t>
            </w:r>
            <w:r w:rsidRPr="008B4C3A">
              <w:t>ы</w:t>
            </w:r>
            <w:r w:rsidRPr="008B4C3A">
              <w:t>ражает сожаление в связи с тем, что государство-участник не установило тр</w:t>
            </w:r>
            <w:r w:rsidRPr="008B4C3A">
              <w:t>е</w:t>
            </w:r>
            <w:r w:rsidRPr="008B4C3A">
              <w:t xml:space="preserve">бование о том, чтобы подозреваемые представали перед судьей в течение </w:t>
            </w:r>
            <w:r>
              <w:br/>
            </w:r>
            <w:r w:rsidRPr="008B4C3A">
              <w:t>48 часов с момента их задержания по уголовным обвинениям и в этой связи повторяет свою рекомендацию по данному вопросу.</w:t>
            </w:r>
          </w:p>
        </w:tc>
      </w:tr>
      <w:tr w:rsidR="00E0342C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E0342C" w:rsidRPr="00DF085C" w:rsidRDefault="00E0342C" w:rsidP="009F523E">
            <w:pPr>
              <w:keepNext/>
              <w:spacing w:before="120"/>
              <w:jc w:val="both"/>
              <w:rPr>
                <w:b/>
              </w:rPr>
            </w:pPr>
            <w:r w:rsidRPr="00DF085C">
              <w:rPr>
                <w:b/>
              </w:rPr>
              <w:t>[A]</w:t>
            </w:r>
            <w:r w:rsidRPr="008B4C3A">
              <w:t xml:space="preserve"> b)</w:t>
            </w:r>
            <w:r w:rsidRPr="008B4C3A">
              <w:tab/>
              <w:t>Комитет принимает во внимание переданную государством-участником информацию о предоставлении подозреваемым защитника и приветствует н</w:t>
            </w:r>
            <w:r w:rsidRPr="008B4C3A">
              <w:t>о</w:t>
            </w:r>
            <w:r w:rsidRPr="008B4C3A">
              <w:t>вые положения Закона о расследовании преступлений, касающиеся уведомл</w:t>
            </w:r>
            <w:r w:rsidRPr="008B4C3A">
              <w:t>е</w:t>
            </w:r>
            <w:r w:rsidRPr="008B4C3A">
              <w:t>ния подозреваемых. Государство-участник должно включить в свой следу</w:t>
            </w:r>
            <w:r w:rsidRPr="008B4C3A">
              <w:t>ю</w:t>
            </w:r>
            <w:r w:rsidRPr="008B4C3A">
              <w:t>щий периодический доклад информацию о проведенных для сотрудников служб по расследованию преступлений учебных мероприятиях, посвященных разъяснению новых положений Закона о расследовании преступлений, особе</w:t>
            </w:r>
            <w:r w:rsidRPr="008B4C3A">
              <w:t>н</w:t>
            </w:r>
            <w:r w:rsidRPr="008B4C3A">
              <w:t>но в целях соблюдения на практике права на юридическую помощь.</w:t>
            </w:r>
          </w:p>
        </w:tc>
      </w:tr>
      <w:tr w:rsidR="00E0342C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E0342C" w:rsidRPr="00DF085C" w:rsidRDefault="00E0342C" w:rsidP="00E0342C">
            <w:pPr>
              <w:spacing w:before="240"/>
              <w:jc w:val="both"/>
              <w:rPr>
                <w:b/>
              </w:rPr>
            </w:pPr>
            <w:r w:rsidRPr="00DF085C">
              <w:rPr>
                <w:b/>
              </w:rPr>
              <w:t xml:space="preserve">Резюме ответа государства-участника </w:t>
            </w:r>
          </w:p>
          <w:p w:rsidR="00E0342C" w:rsidRPr="00DF085C" w:rsidRDefault="00E0342C" w:rsidP="009F523E">
            <w:pPr>
              <w:keepNext/>
              <w:spacing w:before="240"/>
              <w:jc w:val="both"/>
              <w:rPr>
                <w:b/>
              </w:rPr>
            </w:pPr>
            <w:r w:rsidRPr="008B4C3A">
              <w:t>Рабочая группа по альтернативным содержанию под стражей мерам завершила свою работу 31 декабря 2015 года и предложила дополнить Закон о принуд</w:t>
            </w:r>
            <w:r w:rsidRPr="008B4C3A">
              <w:t>и</w:t>
            </w:r>
            <w:r w:rsidRPr="008B4C3A">
              <w:t>тельных мерах положениями об усиленном запрете на поездки и следственном заключении в качестве альтернатив содержанию под стражей. Суд может вм</w:t>
            </w:r>
            <w:r w:rsidRPr="008B4C3A">
              <w:t>е</w:t>
            </w:r>
            <w:r w:rsidRPr="008B4C3A">
              <w:t>сто решения о заключении под стражу вынести в отношении лица, подозрева</w:t>
            </w:r>
            <w:r w:rsidRPr="008B4C3A">
              <w:t>е</w:t>
            </w:r>
            <w:r w:rsidRPr="008B4C3A">
              <w:t>мого в совершении преступления, усиленный запрет на поездки, соблюдение которого контролируется при помощи технических средств, в том случае, если обычный запрет оказался недостаточной мерой и при условии соблюдения других обязательных требований, изложенных в Законе о принудительных мерах. Такие же альтернативные меры могут быть назначены судом в отнош</w:t>
            </w:r>
            <w:r w:rsidRPr="008B4C3A">
              <w:t>е</w:t>
            </w:r>
            <w:r w:rsidRPr="008B4C3A">
              <w:t>нии лица, приговоренного к безусловному лишению свободы, при соблюдении указанных предварительных условий, если наказание за данное преступление составляет менее двух лет лишения свободы. Одним из обязательных условий усиленного запрета на поездки и заключения под стражу на время следствия является выполнение подозреваемым или осужденным приказов и налагаемых на него обязательств, которое должно быть возможным с учетом личных или других аналогичных обстоятельств.</w:t>
            </w:r>
          </w:p>
        </w:tc>
      </w:tr>
      <w:tr w:rsidR="00E0342C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E0342C" w:rsidRPr="00DF085C" w:rsidRDefault="00E0342C" w:rsidP="002726B9">
            <w:pPr>
              <w:spacing w:before="120"/>
              <w:jc w:val="both"/>
              <w:rPr>
                <w:b/>
              </w:rPr>
            </w:pPr>
            <w:r w:rsidRPr="008B4C3A">
              <w:t>Рабочая группа также считает, что практика досудебного содержания лиц в полицейских изоляторах должна быть как можно скорее упразднена, а отве</w:t>
            </w:r>
            <w:r w:rsidRPr="008B4C3A">
              <w:t>т</w:t>
            </w:r>
            <w:r w:rsidRPr="008B4C3A">
              <w:t>ственность за размещение лиц, заключенных под стражу, и осуществление меры пресечения в виде содержания под стражей возложена на тюрьмы, но постепенно, учитывая их нынешние ограниченные возможности. Прежде всего следует внести изменения и дополнения в Закон о содержании под стр</w:t>
            </w:r>
            <w:r w:rsidRPr="008B4C3A">
              <w:t>а</w:t>
            </w:r>
            <w:r w:rsidRPr="008B4C3A">
              <w:t>жей</w:t>
            </w:r>
            <w:r>
              <w:t> </w:t>
            </w:r>
            <w:r w:rsidRPr="008B4C3A">
              <w:t>№</w:t>
            </w:r>
            <w:r>
              <w:t> </w:t>
            </w:r>
            <w:r w:rsidRPr="008B4C3A">
              <w:t>768/2005 с целью сокращения времени, в течение которого лицо, нах</w:t>
            </w:r>
            <w:r w:rsidRPr="008B4C3A">
              <w:t>о</w:t>
            </w:r>
            <w:r w:rsidRPr="008B4C3A">
              <w:t>дящееся в досудебном содержании под стражей, может пребывать в изоляторе в полиции, а также ужесточения оснований для содержания под стражей в п</w:t>
            </w:r>
            <w:r w:rsidRPr="008B4C3A">
              <w:t>о</w:t>
            </w:r>
            <w:r w:rsidRPr="008B4C3A">
              <w:t>лицейских участках. Будет запрещено оставлять лиц под стражей в полиции в течение более семи дней без исключительно важных на то причин, связанных с обеспечением безопасности или изоляции заключенного. Предложения рабочей группы были разосланы для представления замечаний в феврале 2016 года и послужат основой для работы Министерства юстиции над законопроектом, который будет представлен парламенту в сентябре 2016 года.</w:t>
            </w:r>
          </w:p>
        </w:tc>
      </w:tr>
      <w:tr w:rsidR="002726B9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726B9" w:rsidRPr="00DF085C" w:rsidRDefault="002726B9" w:rsidP="002726B9">
            <w:pPr>
              <w:spacing w:before="240"/>
              <w:jc w:val="both"/>
              <w:rPr>
                <w:b/>
              </w:rPr>
            </w:pPr>
            <w:r w:rsidRPr="00DF085C">
              <w:rPr>
                <w:b/>
              </w:rPr>
              <w:lastRenderedPageBreak/>
              <w:t xml:space="preserve">Оценка Комитета </w:t>
            </w:r>
          </w:p>
          <w:p w:rsidR="002726B9" w:rsidRPr="008B4C3A" w:rsidRDefault="002726B9" w:rsidP="002726B9">
            <w:pPr>
              <w:spacing w:before="120"/>
              <w:jc w:val="both"/>
            </w:pPr>
            <w:r w:rsidRPr="00DF085C">
              <w:rPr>
                <w:b/>
              </w:rPr>
              <w:t>[B]</w:t>
            </w:r>
            <w:r w:rsidRPr="008B4C3A">
              <w:tab/>
              <w:t>Комитет отмечает предложенные рабочей группой по изучению альте</w:t>
            </w:r>
            <w:r w:rsidRPr="008B4C3A">
              <w:t>р</w:t>
            </w:r>
            <w:r w:rsidRPr="008B4C3A">
              <w:t xml:space="preserve">натив заключению под стражу поправки к Закону о принудительных мерах </w:t>
            </w:r>
            <w:r>
              <w:br/>
            </w:r>
            <w:r w:rsidRPr="008B4C3A">
              <w:t>№</w:t>
            </w:r>
            <w:r>
              <w:rPr>
                <w:lang w:val="en-US"/>
              </w:rPr>
              <w:t> </w:t>
            </w:r>
            <w:r w:rsidRPr="008B4C3A">
              <w:t>806/2011. Необходима дополнительная и актуальная информация о том, представило ли Министерство юстиции законопроект в парламент с учетом рекомендаций рабочей группы, как это планировалось; о содержании закон</w:t>
            </w:r>
            <w:r w:rsidRPr="008B4C3A">
              <w:t>о</w:t>
            </w:r>
            <w:r w:rsidRPr="008B4C3A">
              <w:t>проекта; и о прогрессе в деле его принятия. Комитет вновь выражает сожал</w:t>
            </w:r>
            <w:r w:rsidRPr="008B4C3A">
              <w:t>е</w:t>
            </w:r>
            <w:r w:rsidRPr="008B4C3A">
              <w:t>ние в связи с тем, что государство-участник не ввело требование об обеспеч</w:t>
            </w:r>
            <w:r w:rsidRPr="008B4C3A">
              <w:t>е</w:t>
            </w:r>
            <w:r w:rsidRPr="008B4C3A">
              <w:t>нии доставки подозреваемых к судье в течение 48 часов с момента их задерж</w:t>
            </w:r>
            <w:r w:rsidRPr="008B4C3A">
              <w:t>а</w:t>
            </w:r>
            <w:r w:rsidRPr="008B4C3A">
              <w:t>ния по уголовным обвинениям. Он повторяет свою рекомендацию на этот счет.</w:t>
            </w:r>
          </w:p>
        </w:tc>
      </w:tr>
      <w:tr w:rsidR="002726B9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726B9" w:rsidRPr="00DF085C" w:rsidRDefault="002726B9" w:rsidP="009F523E">
            <w:pPr>
              <w:spacing w:before="120"/>
              <w:jc w:val="both"/>
              <w:rPr>
                <w:b/>
              </w:rPr>
            </w:pPr>
            <w:r w:rsidRPr="00DF085C">
              <w:rPr>
                <w:b/>
              </w:rPr>
              <w:t>[A]</w:t>
            </w:r>
            <w:r w:rsidRPr="008B4C3A">
              <w:tab/>
              <w:t xml:space="preserve">См. предыдущую оценку Комитета в документе </w:t>
            </w:r>
            <w:hyperlink r:id="rId35" w:history="1">
              <w:r w:rsidRPr="001203F0">
                <w:rPr>
                  <w:rStyle w:val="af1"/>
                  <w:color w:val="auto"/>
                </w:rPr>
                <w:t>CCPR/C/115/2</w:t>
              </w:r>
            </w:hyperlink>
            <w:r w:rsidRPr="001203F0">
              <w:t>.</w:t>
            </w:r>
          </w:p>
        </w:tc>
      </w:tr>
      <w:tr w:rsidR="002726B9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726B9" w:rsidRPr="00DF085C" w:rsidRDefault="002726B9" w:rsidP="002726B9">
            <w:pPr>
              <w:spacing w:before="240"/>
              <w:jc w:val="both"/>
              <w:rPr>
                <w:b/>
              </w:rPr>
            </w:pPr>
            <w:r w:rsidRPr="00DF085C">
              <w:rPr>
                <w:b/>
              </w:rPr>
              <w:t xml:space="preserve">Пункт 16 </w:t>
            </w:r>
          </w:p>
          <w:p w:rsidR="002726B9" w:rsidRPr="00DF085C" w:rsidRDefault="002726B9" w:rsidP="002726B9">
            <w:pPr>
              <w:spacing w:before="240"/>
              <w:jc w:val="both"/>
              <w:rPr>
                <w:b/>
              </w:rPr>
            </w:pPr>
            <w:r w:rsidRPr="00DF085C">
              <w:rPr>
                <w:b/>
              </w:rPr>
              <w:t>Государство-участник должно добиваться прогресса в реализации прав саамов путем расширения директивных полномочий их представительных органов, в том числе саамского парламента. Государство-участник должно активизировать свои усилия по внесению изменений в свое законодател</w:t>
            </w:r>
            <w:r w:rsidRPr="00DF085C">
              <w:rPr>
                <w:b/>
              </w:rPr>
              <w:t>ь</w:t>
            </w:r>
            <w:r w:rsidRPr="00DF085C">
              <w:rPr>
                <w:b/>
              </w:rPr>
              <w:t>ство, с тем чтобы гарантировать права народа саами в отношении его и</w:t>
            </w:r>
            <w:r w:rsidRPr="00DF085C">
              <w:rPr>
                <w:b/>
              </w:rPr>
              <w:t>с</w:t>
            </w:r>
            <w:r w:rsidRPr="00DF085C">
              <w:rPr>
                <w:b/>
              </w:rPr>
              <w:t>конных земель, а также соблюдение права саамских общин на свободное, своевременное и полноценное участие</w:t>
            </w:r>
            <w:r>
              <w:rPr>
                <w:b/>
              </w:rPr>
              <w:t xml:space="preserve"> </w:t>
            </w:r>
            <w:r w:rsidRPr="00DF085C">
              <w:rPr>
                <w:b/>
              </w:rPr>
              <w:t>политике и процессах в области развития, затрагивающих их интересы. Государству-участнику следует также принять надлежащие меры к созданию, насколько это возможно, условий для того, чтобы все дети саами могли обучаться на территории государства-участника на родном языке</w:t>
            </w:r>
            <w:r w:rsidRPr="008B4C3A">
              <w:t>.</w:t>
            </w:r>
          </w:p>
        </w:tc>
      </w:tr>
      <w:tr w:rsidR="002726B9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726B9" w:rsidRPr="001203F0" w:rsidRDefault="002726B9" w:rsidP="002726B9">
            <w:pPr>
              <w:spacing w:before="240"/>
            </w:pPr>
            <w:r w:rsidRPr="00DF085C">
              <w:rPr>
                <w:b/>
              </w:rPr>
              <w:t>Вопрос, предусматривающий последующую деятельность</w:t>
            </w:r>
            <w:r w:rsidRPr="008B4C3A">
              <w:t xml:space="preserve"> (см.</w:t>
            </w:r>
            <w:r>
              <w:rPr>
                <w:lang w:val="en-US"/>
              </w:rPr>
              <w:t> </w:t>
            </w:r>
            <w:hyperlink r:id="rId36" w:history="1">
              <w:r w:rsidRPr="001203F0">
                <w:rPr>
                  <w:rStyle w:val="af1"/>
                  <w:color w:val="auto"/>
                </w:rPr>
                <w:t>CCPR/C/115/2</w:t>
              </w:r>
            </w:hyperlink>
            <w:r w:rsidRPr="001203F0">
              <w:t>)</w:t>
            </w:r>
          </w:p>
          <w:p w:rsidR="002726B9" w:rsidRPr="00DF085C" w:rsidRDefault="002726B9" w:rsidP="002726B9">
            <w:pPr>
              <w:spacing w:before="240"/>
              <w:jc w:val="both"/>
              <w:rPr>
                <w:b/>
              </w:rPr>
            </w:pPr>
            <w:r w:rsidRPr="00DF085C">
              <w:rPr>
                <w:b/>
              </w:rPr>
              <w:t xml:space="preserve">[C1] </w:t>
            </w:r>
            <w:r w:rsidRPr="008B4C3A">
              <w:t>a)</w:t>
            </w:r>
            <w:r w:rsidRPr="008B4C3A">
              <w:tab/>
              <w:t>Комитет принимает к сведению представленную информацию о достигнутых результатах в деле принятия двух</w:t>
            </w:r>
            <w:r>
              <w:t xml:space="preserve"> законодательных предложений. С</w:t>
            </w:r>
            <w:r>
              <w:rPr>
                <w:lang w:val="en-US"/>
              </w:rPr>
              <w:t> </w:t>
            </w:r>
            <w:r w:rsidRPr="008B4C3A">
              <w:t>учетом снятия законопроекта о пересмотре Закона о саамском парламенте Комитет повторяет свою рекомендацию государству-участнику о содействии осуществлению прав саами путем укрепления полномочий саамских предст</w:t>
            </w:r>
            <w:r w:rsidRPr="008B4C3A">
              <w:t>а</w:t>
            </w:r>
            <w:r w:rsidRPr="008B4C3A">
              <w:t>вительных органов по принятию решений.</w:t>
            </w:r>
          </w:p>
        </w:tc>
      </w:tr>
      <w:tr w:rsidR="002726B9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726B9" w:rsidRPr="00DF085C" w:rsidRDefault="002726B9" w:rsidP="002726B9">
            <w:pPr>
              <w:spacing w:before="240"/>
              <w:jc w:val="both"/>
              <w:rPr>
                <w:b/>
              </w:rPr>
            </w:pPr>
            <w:r w:rsidRPr="00DF085C">
              <w:rPr>
                <w:b/>
              </w:rPr>
              <w:t>[B2]</w:t>
            </w:r>
            <w:r w:rsidRPr="008B4C3A">
              <w:tab/>
              <w:t>Комитет отмечает, что в настоящее время рассматриваются предложе</w:t>
            </w:r>
            <w:r w:rsidRPr="008B4C3A">
              <w:t>н</w:t>
            </w:r>
            <w:r w:rsidRPr="008B4C3A">
              <w:t>ные поправки к закону о Главном лесном управлении, включая инициативу по ратификации Конвенции МОТ № 169. Требуется дополнительная информация о принятых мерах для обеспечения участия саамского народа в обсуждении этих поправок и о достигнутых результатах в рамках процесса их принятия.</w:t>
            </w:r>
          </w:p>
        </w:tc>
      </w:tr>
      <w:tr w:rsidR="002726B9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726B9" w:rsidRPr="00DF085C" w:rsidRDefault="002726B9" w:rsidP="002726B9">
            <w:pPr>
              <w:spacing w:before="240"/>
              <w:jc w:val="both"/>
              <w:rPr>
                <w:b/>
              </w:rPr>
            </w:pPr>
            <w:r w:rsidRPr="00DF085C">
              <w:rPr>
                <w:b/>
              </w:rPr>
              <w:t xml:space="preserve">[A] </w:t>
            </w:r>
            <w:r w:rsidRPr="008B4C3A">
              <w:t>b)</w:t>
            </w:r>
            <w:r w:rsidRPr="008B4C3A">
              <w:tab/>
              <w:t>Комитет с удовлетворением отмечает представленную государством-участником информацию о принятых мерах по содействию возможности об</w:t>
            </w:r>
            <w:r w:rsidRPr="008B4C3A">
              <w:t>у</w:t>
            </w:r>
            <w:r w:rsidRPr="008B4C3A">
              <w:t xml:space="preserve">чения всех саамских детей на родном языке на территории государства-участника. В своем следующем периодическом докладе государство-участник должно представить дополнительные сведения о влиянии Программы действий по возрождению саамских языков </w:t>
            </w:r>
            <w:proofErr w:type="spellStart"/>
            <w:r w:rsidRPr="008B4C3A">
              <w:t>сколт</w:t>
            </w:r>
            <w:proofErr w:type="spellEnd"/>
            <w:r w:rsidRPr="008B4C3A">
              <w:t xml:space="preserve"> и </w:t>
            </w:r>
            <w:proofErr w:type="spellStart"/>
            <w:r w:rsidRPr="008B4C3A">
              <w:t>инари</w:t>
            </w:r>
            <w:proofErr w:type="spellEnd"/>
            <w:r w:rsidRPr="008B4C3A">
              <w:t xml:space="preserve">, а также </w:t>
            </w:r>
            <w:proofErr w:type="spellStart"/>
            <w:r w:rsidRPr="008B4C3A">
              <w:t>северносаамского</w:t>
            </w:r>
            <w:proofErr w:type="spellEnd"/>
            <w:r w:rsidRPr="008B4C3A">
              <w:t xml:space="preserve"> языка и общенационального плана действий по возрождению саамского языка.</w:t>
            </w:r>
          </w:p>
        </w:tc>
      </w:tr>
      <w:tr w:rsidR="002726B9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2726B9" w:rsidRPr="00DF085C" w:rsidRDefault="002726B9" w:rsidP="002726B9">
            <w:pPr>
              <w:pageBreakBefore/>
              <w:spacing w:before="240"/>
              <w:jc w:val="both"/>
              <w:rPr>
                <w:b/>
              </w:rPr>
            </w:pPr>
            <w:r w:rsidRPr="00DF085C">
              <w:rPr>
                <w:b/>
              </w:rPr>
              <w:lastRenderedPageBreak/>
              <w:t xml:space="preserve">Резюме ответа государства-участника </w:t>
            </w:r>
          </w:p>
          <w:p w:rsidR="002726B9" w:rsidRPr="00DF085C" w:rsidRDefault="002726B9" w:rsidP="002726B9">
            <w:pPr>
              <w:spacing w:before="240"/>
              <w:jc w:val="both"/>
              <w:rPr>
                <w:b/>
              </w:rPr>
            </w:pPr>
            <w:r w:rsidRPr="008B4C3A">
              <w:t>Министерство юстиции намерено повторно представить в парламент больши</w:t>
            </w:r>
            <w:r w:rsidRPr="008B4C3A">
              <w:t>н</w:t>
            </w:r>
            <w:r w:rsidRPr="008B4C3A">
              <w:t>ство предложений по пересмотру Закона о саамском парламенте, в том числе предложение об изменении действующего обязательства вести переговоры (статья 9) в целях более эффективного соблюдения принципа свободного, предварительного и осознанного согласия.</w:t>
            </w:r>
          </w:p>
        </w:tc>
      </w:tr>
      <w:tr w:rsidR="00370999" w:rsidRPr="008B4C3A" w:rsidTr="0002602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370999" w:rsidRPr="008B4C3A" w:rsidRDefault="00370999" w:rsidP="00E0342C">
            <w:pPr>
              <w:jc w:val="both"/>
            </w:pPr>
            <w:r w:rsidRPr="008B4C3A">
              <w:t>Задача проведения чтений законопроекта о ратификации Конвенции</w:t>
            </w:r>
            <w:r>
              <w:t xml:space="preserve"> </w:t>
            </w:r>
            <w:r w:rsidRPr="008B4C3A">
              <w:t>МОТ</w:t>
            </w:r>
            <w:r>
              <w:t xml:space="preserve"> </w:t>
            </w:r>
            <w:r w:rsidRPr="008B4C3A">
              <w:t>№</w:t>
            </w:r>
            <w:r>
              <w:t> </w:t>
            </w:r>
            <w:r w:rsidRPr="008B4C3A">
              <w:t xml:space="preserve">169 была поручена парламенту нового состава. </w:t>
            </w:r>
          </w:p>
          <w:p w:rsidR="00370999" w:rsidRPr="008B4C3A" w:rsidRDefault="00370999" w:rsidP="00E0342C">
            <w:pPr>
              <w:jc w:val="both"/>
            </w:pPr>
            <w:r w:rsidRPr="008B4C3A">
              <w:t>В 2016 году правительство поручило провести новое исследование, основанное на международных нормах, опыте и практике, связанных с защитой прав к</w:t>
            </w:r>
            <w:r w:rsidRPr="008B4C3A">
              <w:t>о</w:t>
            </w:r>
            <w:r w:rsidRPr="008B4C3A">
              <w:t xml:space="preserve">ренных народов. Новый закон о Главном лесном управлении </w:t>
            </w:r>
            <w:r w:rsidRPr="0099265C">
              <w:t>–</w:t>
            </w:r>
            <w:r w:rsidRPr="008B4C3A">
              <w:t xml:space="preserve"> Государстве</w:t>
            </w:r>
            <w:r w:rsidRPr="008B4C3A">
              <w:t>н</w:t>
            </w:r>
            <w:r w:rsidRPr="008B4C3A">
              <w:t xml:space="preserve">ном лесохозяйственном предприятии в Финляндии </w:t>
            </w:r>
            <w:r>
              <w:t>–</w:t>
            </w:r>
            <w:r w:rsidRPr="008B4C3A">
              <w:t xml:space="preserve"> был принят 30 марта </w:t>
            </w:r>
            <w:r>
              <w:br/>
            </w:r>
            <w:r w:rsidRPr="008B4C3A">
              <w:t>2016 года (вступил в силу 15 апреля 2016 года). В соответствии с этим законом управление, использование и охрана природных ресурсов Главным лесным управлением в районе проживания народа саами должны быть скорректиров</w:t>
            </w:r>
            <w:r w:rsidRPr="008B4C3A">
              <w:t>а</w:t>
            </w:r>
            <w:r w:rsidRPr="008B4C3A">
              <w:t>ны таким образом, чтобы обеспечить возможность народа саами пользоваться своей культурой. Кроме того, во всех муниципалитетах, расположенных в ра</w:t>
            </w:r>
            <w:r w:rsidRPr="008B4C3A">
              <w:t>й</w:t>
            </w:r>
            <w:r w:rsidRPr="008B4C3A">
              <w:t>оне проживания народа саами, будут созданы новые учреждения в форме м</w:t>
            </w:r>
            <w:r w:rsidRPr="008B4C3A">
              <w:t>у</w:t>
            </w:r>
            <w:r w:rsidRPr="008B4C3A">
              <w:t>ниципальных консультативных комитетов, которые будут заниматься вопрос</w:t>
            </w:r>
            <w:r w:rsidRPr="008B4C3A">
              <w:t>а</w:t>
            </w:r>
            <w:r w:rsidRPr="008B4C3A">
              <w:t>ми рационального освоения и использования государственных земель и водных ресурсов и связанных с ними природных ресурсов. Ожидается, что эти комит</w:t>
            </w:r>
            <w:r w:rsidRPr="008B4C3A">
              <w:t>е</w:t>
            </w:r>
            <w:r w:rsidRPr="008B4C3A">
              <w:t>ты в некоторой степени укрепят право саами как коренного народа сохранять и развивать свои язык и культуру. Представители саамского парламента и дер</w:t>
            </w:r>
            <w:r w:rsidRPr="008B4C3A">
              <w:t>е</w:t>
            </w:r>
            <w:r w:rsidRPr="008B4C3A">
              <w:t xml:space="preserve">венского совета </w:t>
            </w:r>
            <w:proofErr w:type="spellStart"/>
            <w:r w:rsidRPr="008B4C3A">
              <w:t>скольтских</w:t>
            </w:r>
            <w:proofErr w:type="spellEnd"/>
            <w:r w:rsidRPr="008B4C3A">
              <w:t xml:space="preserve"> саамов принимали участие в деятельности рабочей группы, которая разработала это положение.</w:t>
            </w:r>
          </w:p>
          <w:p w:rsidR="00370999" w:rsidRPr="008B4C3A" w:rsidRDefault="00370999" w:rsidP="00E0342C">
            <w:pPr>
              <w:jc w:val="both"/>
            </w:pPr>
            <w:r w:rsidRPr="008B4C3A">
              <w:t xml:space="preserve">Закон о рыболовстве, вступивший в силу в начале 2016 года, закрепляет права народа саами на участие в планировании использования рыбных ресурсов и распоряжения ими посредством представителей парламента саами на общем собрании рыболовных регионов и в региональных </w:t>
            </w:r>
            <w:proofErr w:type="spellStart"/>
            <w:r w:rsidRPr="008B4C3A">
              <w:t>рыбохозяйственных</w:t>
            </w:r>
            <w:proofErr w:type="spellEnd"/>
            <w:r w:rsidRPr="008B4C3A">
              <w:t xml:space="preserve"> комит</w:t>
            </w:r>
            <w:r w:rsidRPr="008B4C3A">
              <w:t>е</w:t>
            </w:r>
            <w:r w:rsidRPr="008B4C3A">
              <w:t>тах. Соблюдение обязательства вести переговоры в соответствии с Законом о саамском парламенте является официальным условием для утверждения пл</w:t>
            </w:r>
            <w:r w:rsidRPr="008B4C3A">
              <w:t>а</w:t>
            </w:r>
            <w:r w:rsidRPr="008B4C3A">
              <w:t>нов управления на территории проживания саами. Кроме того, Закон о рыб</w:t>
            </w:r>
            <w:r w:rsidRPr="008B4C3A">
              <w:t>о</w:t>
            </w:r>
            <w:r w:rsidRPr="008B4C3A">
              <w:t>ловстве охраняет традиционную саамскую культуру рыбной ловли за счет предоставления специальных разрешений (например, разрешения на использ</w:t>
            </w:r>
            <w:r w:rsidRPr="008B4C3A">
              <w:t>о</w:t>
            </w:r>
            <w:r w:rsidRPr="008B4C3A">
              <w:t>вание промыслового метода, запрещенного законом) с целью поддержания рыболовецких традиций.</w:t>
            </w:r>
          </w:p>
          <w:p w:rsidR="00370999" w:rsidRPr="008B4C3A" w:rsidRDefault="00370999" w:rsidP="00E0342C">
            <w:pPr>
              <w:jc w:val="both"/>
            </w:pPr>
            <w:r w:rsidRPr="008B4C3A">
              <w:t>Государство-участник подробно описывает Закон о структурной поддержке оленеводства и природных источников средств к существованию (986/2011), который дает саами право на участие в финансовой поддержке, предоставля</w:t>
            </w:r>
            <w:r w:rsidRPr="008B4C3A">
              <w:t>е</w:t>
            </w:r>
            <w:r w:rsidRPr="008B4C3A">
              <w:t>мой в соответствии с законом.</w:t>
            </w:r>
          </w:p>
          <w:p w:rsidR="00370999" w:rsidRPr="00DF085C" w:rsidRDefault="00370999" w:rsidP="00E0342C">
            <w:pPr>
              <w:spacing w:before="240"/>
              <w:jc w:val="both"/>
              <w:rPr>
                <w:b/>
              </w:rPr>
            </w:pPr>
            <w:r w:rsidRPr="00DF085C">
              <w:rPr>
                <w:b/>
              </w:rPr>
              <w:t xml:space="preserve">Оценка Комитета </w:t>
            </w:r>
          </w:p>
          <w:p w:rsidR="00370999" w:rsidRPr="008B4C3A" w:rsidRDefault="00370999" w:rsidP="00E0342C">
            <w:pPr>
              <w:tabs>
                <w:tab w:val="left" w:pos="870"/>
              </w:tabs>
              <w:jc w:val="both"/>
            </w:pPr>
            <w:r w:rsidRPr="00DF085C">
              <w:rPr>
                <w:b/>
              </w:rPr>
              <w:t>[B]</w:t>
            </w:r>
            <w:r w:rsidRPr="008B4C3A">
              <w:t xml:space="preserve"> a)</w:t>
            </w:r>
            <w:r w:rsidRPr="008B4C3A">
              <w:tab/>
              <w:t>Комитет принимает к сведению тот факт, что Министерство юстиции намерено повторно представить в парламент большинство предложенных и</w:t>
            </w:r>
            <w:r w:rsidRPr="008B4C3A">
              <w:t>з</w:t>
            </w:r>
            <w:r w:rsidRPr="008B4C3A">
              <w:t>менений к Закону о саамском парламенте. Государству-участнику предлагается включить в свой следующий периодический доклад информацию о ходе ос</w:t>
            </w:r>
            <w:r w:rsidRPr="008B4C3A">
              <w:t>у</w:t>
            </w:r>
            <w:r w:rsidRPr="008B4C3A">
              <w:t>ществления этой инициативы, каких-либо новых изменениях и о том, каким образом они будут способствовать укреплению директивных полномочий с</w:t>
            </w:r>
            <w:r w:rsidRPr="008B4C3A">
              <w:t>а</w:t>
            </w:r>
            <w:r w:rsidRPr="008B4C3A">
              <w:t>амских представительных институтов.</w:t>
            </w:r>
          </w:p>
          <w:p w:rsidR="00370999" w:rsidRPr="008B4C3A" w:rsidRDefault="00370999" w:rsidP="00E0342C">
            <w:pPr>
              <w:tabs>
                <w:tab w:val="left" w:pos="870"/>
              </w:tabs>
              <w:jc w:val="both"/>
            </w:pPr>
            <w:r w:rsidRPr="00DF085C">
              <w:rPr>
                <w:b/>
              </w:rPr>
              <w:t>[B]</w:t>
            </w:r>
            <w:r w:rsidRPr="008B4C3A">
              <w:tab/>
              <w:t>Комитет отмечает принятие нового Закона о Главном лесном упра</w:t>
            </w:r>
            <w:r w:rsidRPr="008B4C3A">
              <w:t>в</w:t>
            </w:r>
            <w:r w:rsidRPr="008B4C3A">
              <w:t>лении 30 марта 2016 года и вступление в силу в 2016 году Закона о рыболо</w:t>
            </w:r>
            <w:r w:rsidRPr="008B4C3A">
              <w:t>в</w:t>
            </w:r>
            <w:r w:rsidRPr="008B4C3A">
              <w:t xml:space="preserve">стве. Комитет просит представить дополнительную информацию об участии </w:t>
            </w:r>
            <w:r w:rsidRPr="008B4C3A">
              <w:lastRenderedPageBreak/>
              <w:t>саами в подготовке этих законов, в том числе о мнениях саамского парламента и о влиянии этих законов на осуществление саами их прав на традиционные земли и обеспечение их эффективного участия в процессе принятия решений, которые могут затронуть их права. Кроме того, государству-участнику следует представить в своем следующем периодическом докладе информацию о стат</w:t>
            </w:r>
            <w:r w:rsidRPr="008B4C3A">
              <w:t>у</w:t>
            </w:r>
            <w:r w:rsidRPr="008B4C3A">
              <w:t>се законопроекта о ратификации Конвенции МОТ № 169 и о результатах нов</w:t>
            </w:r>
            <w:r w:rsidRPr="008B4C3A">
              <w:t>о</w:t>
            </w:r>
            <w:r w:rsidRPr="008B4C3A">
              <w:t>го исследования по вопросу о правах коренных народов, проведенного по п</w:t>
            </w:r>
            <w:r w:rsidRPr="008B4C3A">
              <w:t>о</w:t>
            </w:r>
            <w:r w:rsidRPr="008B4C3A">
              <w:t>ручению правительства в 2016 году.</w:t>
            </w:r>
          </w:p>
          <w:p w:rsidR="00370999" w:rsidRPr="008B4C3A" w:rsidRDefault="00370999" w:rsidP="00E0342C">
            <w:pPr>
              <w:tabs>
                <w:tab w:val="left" w:pos="870"/>
              </w:tabs>
              <w:jc w:val="both"/>
            </w:pPr>
            <w:r w:rsidRPr="00DF085C">
              <w:rPr>
                <w:b/>
              </w:rPr>
              <w:t xml:space="preserve">[A] </w:t>
            </w:r>
            <w:r w:rsidRPr="008B4C3A">
              <w:t>b)</w:t>
            </w:r>
            <w:r w:rsidRPr="008B4C3A">
              <w:tab/>
              <w:t xml:space="preserve">См. предыдущую оценку Комитета в документе </w:t>
            </w:r>
            <w:hyperlink r:id="rId37" w:history="1">
              <w:r w:rsidRPr="001203F0">
                <w:rPr>
                  <w:rStyle w:val="af1"/>
                  <w:color w:val="auto"/>
                </w:rPr>
                <w:t>CCPR/C/115/2</w:t>
              </w:r>
            </w:hyperlink>
            <w:r w:rsidRPr="001203F0">
              <w:t>.</w:t>
            </w:r>
            <w:r w:rsidRPr="008B4C3A">
              <w:t xml:space="preserve"> </w:t>
            </w:r>
          </w:p>
          <w:p w:rsidR="00370999" w:rsidRPr="008B4C3A" w:rsidRDefault="00370999" w:rsidP="00E0342C">
            <w:pPr>
              <w:jc w:val="both"/>
            </w:pPr>
            <w:r w:rsidRPr="00DF085C">
              <w:rPr>
                <w:b/>
              </w:rPr>
              <w:t>Рекомендуемые действия</w:t>
            </w:r>
            <w:r w:rsidRPr="008B4C3A">
              <w:t>: следует направить письмо с уведомлением гос</w:t>
            </w:r>
            <w:r w:rsidRPr="008B4C3A">
              <w:t>у</w:t>
            </w:r>
            <w:r w:rsidRPr="008B4C3A">
              <w:t>дарства-участника о прекращении процедуры последующих действий. Запр</w:t>
            </w:r>
            <w:r w:rsidRPr="008B4C3A">
              <w:t>о</w:t>
            </w:r>
            <w:r w:rsidRPr="008B4C3A">
              <w:t>шенная информация будет включена в перечень вопросов, предваряющий представление седьмого периодического доклада Финляндия.</w:t>
            </w:r>
          </w:p>
          <w:p w:rsidR="00370999" w:rsidRDefault="00370999" w:rsidP="00E0342C">
            <w:pPr>
              <w:tabs>
                <w:tab w:val="left" w:pos="569"/>
              </w:tabs>
              <w:jc w:val="both"/>
            </w:pPr>
            <w:r w:rsidRPr="00DF085C">
              <w:rPr>
                <w:b/>
              </w:rPr>
              <w:t>Следующий периодический доклад</w:t>
            </w:r>
            <w:r w:rsidRPr="008B4C3A">
              <w:t>: 26 июля 2019 года</w:t>
            </w:r>
          </w:p>
        </w:tc>
      </w:tr>
      <w:tr w:rsidR="00026028" w:rsidRPr="00B661E4" w:rsidTr="00026028">
        <w:trPr>
          <w:trHeight w:hRule="exact" w:val="113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026028" w:rsidRPr="00B661E4" w:rsidRDefault="00026028" w:rsidP="00906D55"/>
        </w:tc>
      </w:tr>
    </w:tbl>
    <w:p w:rsidR="00FC1D52" w:rsidRPr="00C25AC0" w:rsidRDefault="00FC1D52" w:rsidP="00F97F2E">
      <w:pPr>
        <w:pStyle w:val="HChGR"/>
      </w:pPr>
      <w:r w:rsidRPr="00C25AC0">
        <w:tab/>
      </w:r>
      <w:r w:rsidRPr="00DE0C76">
        <w:tab/>
      </w:r>
      <w:r w:rsidRPr="00C25AC0">
        <w:t>110-я сессия (март 2014 года)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929"/>
        <w:gridCol w:w="4441"/>
      </w:tblGrid>
      <w:tr w:rsidR="00FC1D52" w:rsidRPr="00DF085C" w:rsidTr="005E254A">
        <w:trPr>
          <w:trHeight w:val="240"/>
          <w:tblHeader/>
        </w:trPr>
        <w:tc>
          <w:tcPr>
            <w:tcW w:w="29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C1D52" w:rsidRPr="00DF085C" w:rsidRDefault="00FC1D52" w:rsidP="00FC1D52">
            <w:pPr>
              <w:spacing w:before="80" w:after="80" w:line="200" w:lineRule="exact"/>
              <w:rPr>
                <w:i/>
                <w:sz w:val="16"/>
              </w:rPr>
            </w:pPr>
            <w:r w:rsidRPr="00DF085C">
              <w:rPr>
                <w:i/>
                <w:sz w:val="16"/>
              </w:rPr>
              <w:t>Кыргызстан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1" w:type="dxa"/>
            <w:tcBorders>
              <w:bottom w:val="single" w:sz="12" w:space="0" w:color="auto"/>
            </w:tcBorders>
            <w:shd w:val="clear" w:color="auto" w:fill="auto"/>
          </w:tcPr>
          <w:p w:rsidR="00FC1D52" w:rsidRPr="00DF085C" w:rsidRDefault="00FC1D52" w:rsidP="00FC1D52">
            <w:pPr>
              <w:spacing w:before="80" w:after="80" w:line="200" w:lineRule="exact"/>
              <w:rPr>
                <w:i/>
                <w:sz w:val="16"/>
              </w:rPr>
            </w:pPr>
          </w:p>
        </w:tc>
      </w:tr>
      <w:tr w:rsidR="00FC1D52" w:rsidRPr="00DF085C" w:rsidTr="005E254A">
        <w:trPr>
          <w:trHeight w:hRule="exact" w:val="113"/>
        </w:trPr>
        <w:tc>
          <w:tcPr>
            <w:tcW w:w="2929" w:type="dxa"/>
            <w:tcBorders>
              <w:top w:val="single" w:sz="12" w:space="0" w:color="auto"/>
            </w:tcBorders>
          </w:tcPr>
          <w:p w:rsidR="00FC1D52" w:rsidRPr="00DF085C" w:rsidRDefault="00FC1D52" w:rsidP="00FC1D5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1" w:type="dxa"/>
            <w:tcBorders>
              <w:top w:val="single" w:sz="12" w:space="0" w:color="auto"/>
            </w:tcBorders>
          </w:tcPr>
          <w:p w:rsidR="00FC1D52" w:rsidRPr="00DF085C" w:rsidRDefault="00FC1D52" w:rsidP="00FC1D52"/>
        </w:tc>
      </w:tr>
      <w:tr w:rsidR="00FC1D52" w:rsidRPr="00DF085C" w:rsidTr="005E254A">
        <w:trPr>
          <w:trHeight w:val="240"/>
        </w:trPr>
        <w:tc>
          <w:tcPr>
            <w:tcW w:w="2929" w:type="dxa"/>
          </w:tcPr>
          <w:p w:rsidR="00FC1D52" w:rsidRPr="00DF085C" w:rsidRDefault="00FC1D52" w:rsidP="00FC1D52">
            <w:r w:rsidRPr="00DF085C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1" w:type="dxa"/>
          </w:tcPr>
          <w:p w:rsidR="00FC1D52" w:rsidRPr="001203F0" w:rsidRDefault="00C1519A" w:rsidP="00FC1D52">
            <w:hyperlink r:id="rId38" w:history="1">
              <w:r w:rsidR="00FC1D52" w:rsidRPr="001203F0">
                <w:rPr>
                  <w:rStyle w:val="af1"/>
                  <w:color w:val="auto"/>
                </w:rPr>
                <w:t>CCPR/C/NPL/CO/2, 25 марта 2014 года</w:t>
              </w:r>
            </w:hyperlink>
          </w:p>
        </w:tc>
      </w:tr>
      <w:tr w:rsidR="00FC1D52" w:rsidRPr="00DF085C" w:rsidTr="005E254A">
        <w:trPr>
          <w:trHeight w:val="240"/>
        </w:trPr>
        <w:tc>
          <w:tcPr>
            <w:tcW w:w="2929" w:type="dxa"/>
          </w:tcPr>
          <w:p w:rsidR="00FC1D52" w:rsidRPr="00DF085C" w:rsidRDefault="00FC1D52" w:rsidP="00FC1D52">
            <w:r w:rsidRPr="00DF085C">
              <w:t>Пункты, предусматривающие последующую деятельность: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1" w:type="dxa"/>
          </w:tcPr>
          <w:p w:rsidR="00FC1D52" w:rsidRPr="001203F0" w:rsidRDefault="00FC1D52" w:rsidP="00FC1D52">
            <w:r w:rsidRPr="001203F0">
              <w:t>14, 15 и 24</w:t>
            </w:r>
          </w:p>
        </w:tc>
      </w:tr>
      <w:tr w:rsidR="00FC1D52" w:rsidRPr="00DF085C" w:rsidTr="005E254A">
        <w:trPr>
          <w:trHeight w:val="240"/>
        </w:trPr>
        <w:tc>
          <w:tcPr>
            <w:tcW w:w="2929" w:type="dxa"/>
          </w:tcPr>
          <w:p w:rsidR="00FC1D52" w:rsidRPr="00DF085C" w:rsidRDefault="00FC1D52" w:rsidP="00FC1D52">
            <w:r w:rsidRPr="00DF085C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1" w:type="dxa"/>
          </w:tcPr>
          <w:p w:rsidR="00FC1D52" w:rsidRPr="001203F0" w:rsidRDefault="00C1519A" w:rsidP="00FC1D52">
            <w:hyperlink r:id="rId39" w:history="1">
              <w:r w:rsidR="00FC1D52" w:rsidRPr="001203F0">
                <w:rPr>
                  <w:rStyle w:val="af1"/>
                  <w:color w:val="auto"/>
                </w:rPr>
                <w:t>CCPR/C/KGZ/CO/2/Add.1, 31 октября 2016 года</w:t>
              </w:r>
            </w:hyperlink>
          </w:p>
        </w:tc>
      </w:tr>
      <w:tr w:rsidR="00FC1D52" w:rsidRPr="00DF085C" w:rsidTr="005E254A">
        <w:trPr>
          <w:trHeight w:val="240"/>
        </w:trPr>
        <w:tc>
          <w:tcPr>
            <w:tcW w:w="2929" w:type="dxa"/>
          </w:tcPr>
          <w:p w:rsidR="00FC1D52" w:rsidRPr="00DF085C" w:rsidRDefault="00FC1D52" w:rsidP="00FC1D52">
            <w:r w:rsidRPr="00DF085C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41" w:type="dxa"/>
          </w:tcPr>
          <w:p w:rsidR="00FC1D52" w:rsidRPr="001203F0" w:rsidRDefault="00FC1D52" w:rsidP="00B61A9A">
            <w:pPr>
              <w:spacing w:after="80"/>
            </w:pPr>
            <w:r w:rsidRPr="001203F0">
              <w:t>Требует</w:t>
            </w:r>
            <w:r>
              <w:t>ся дополнительная информация по</w:t>
            </w:r>
            <w:r>
              <w:rPr>
                <w:lang w:val="en-US"/>
              </w:rPr>
              <w:t> </w:t>
            </w:r>
            <w:r w:rsidRPr="001203F0">
              <w:t xml:space="preserve">пунктам 14 </w:t>
            </w:r>
            <w:r w:rsidRPr="001203F0">
              <w:rPr>
                <w:b/>
              </w:rPr>
              <w:t>[B][B]</w:t>
            </w:r>
            <w:r w:rsidRPr="001203F0">
              <w:t xml:space="preserve">, 15 </w:t>
            </w:r>
            <w:r w:rsidRPr="001203F0">
              <w:rPr>
                <w:b/>
              </w:rPr>
              <w:t>[C][B][B]</w:t>
            </w:r>
            <w:r w:rsidRPr="001203F0">
              <w:t xml:space="preserve"> и 24 </w:t>
            </w:r>
            <w:r w:rsidRPr="001203F0">
              <w:rPr>
                <w:b/>
              </w:rPr>
              <w:t>[C]</w:t>
            </w:r>
          </w:p>
        </w:tc>
      </w:tr>
      <w:tr w:rsidR="00FC1D52" w:rsidRPr="00DF085C" w:rsidTr="005E254A">
        <w:trPr>
          <w:trHeight w:val="1701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C1D52" w:rsidRPr="00DF085C" w:rsidRDefault="00FC1D52" w:rsidP="00B61A9A">
            <w:pPr>
              <w:spacing w:before="0"/>
              <w:rPr>
                <w:b/>
              </w:rPr>
            </w:pPr>
            <w:r w:rsidRPr="00DF085C">
              <w:rPr>
                <w:b/>
              </w:rPr>
              <w:t>Пункт 14</w:t>
            </w:r>
            <w:r>
              <w:rPr>
                <w:b/>
              </w:rPr>
              <w:br/>
            </w:r>
            <w:r w:rsidRPr="00DF085C">
              <w:rPr>
                <w:b/>
              </w:rPr>
              <w:t>Межэтническое насилие</w:t>
            </w:r>
          </w:p>
          <w:p w:rsidR="00FC1D52" w:rsidRPr="00DF085C" w:rsidRDefault="00FC1D52" w:rsidP="00FC1D52">
            <w:pPr>
              <w:jc w:val="both"/>
            </w:pPr>
            <w:r w:rsidRPr="00DF085C">
              <w:rPr>
                <w:b/>
              </w:rPr>
              <w:t>Государству-участнику следует принять эффективные меры для обеспеч</w:t>
            </w:r>
            <w:r w:rsidRPr="00DF085C">
              <w:rPr>
                <w:b/>
              </w:rPr>
              <w:t>е</w:t>
            </w:r>
            <w:r w:rsidRPr="00DF085C">
              <w:rPr>
                <w:b/>
              </w:rPr>
              <w:t>ния того, чтобы все предполагаемые нарушения прав человека, связанные с этническим конфликтом 2010 года, были в полном объеме беспристрас</w:t>
            </w:r>
            <w:r w:rsidRPr="00DF085C">
              <w:rPr>
                <w:b/>
              </w:rPr>
              <w:t>т</w:t>
            </w:r>
            <w:r w:rsidRPr="00DF085C">
              <w:rPr>
                <w:b/>
              </w:rPr>
              <w:t>но расследованы, чтобы виновные предстали перед судом и чтобы жертвы получили компенсацию без какой-либо дискриминации по этническому признаку. Государству-участнику следует безотлагательно активизировать свои усилия по устранению коренных причин, препятствующих мирному сосуществованию различных этнических групп на его территории, и по поощрению этнической терпимости и взаимного доверия.</w:t>
            </w:r>
            <w:r w:rsidRPr="00DF085C">
              <w:t xml:space="preserve"> </w:t>
            </w:r>
          </w:p>
          <w:p w:rsidR="00FC1D52" w:rsidRPr="00DF085C" w:rsidRDefault="00FC1D52" w:rsidP="00F97F2E">
            <w:pPr>
              <w:spacing w:before="240"/>
              <w:jc w:val="both"/>
              <w:rPr>
                <w:b/>
              </w:rPr>
            </w:pPr>
            <w:r w:rsidRPr="00DF085C">
              <w:rPr>
                <w:b/>
              </w:rPr>
              <w:t xml:space="preserve">Резюме ответа государства-участника </w:t>
            </w:r>
          </w:p>
          <w:p w:rsidR="00FC1D52" w:rsidRPr="00DF085C" w:rsidRDefault="00FC1D52" w:rsidP="00FC1D52">
            <w:pPr>
              <w:jc w:val="both"/>
            </w:pPr>
            <w:r w:rsidRPr="00DF085C">
              <w:t xml:space="preserve">Все сообщения о нарушениях, совершенных в связи с событиями июня </w:t>
            </w:r>
            <w:r>
              <w:br/>
            </w:r>
            <w:r w:rsidRPr="00DF085C">
              <w:t>2010 года, включая пытки и жестокое обращение, были рассмотрены органами прокуратуры</w:t>
            </w:r>
            <w:r>
              <w:t>,</w:t>
            </w:r>
            <w:r w:rsidRPr="00DF085C">
              <w:t xml:space="preserve"> и было зарегистрировано 16 жалоб на пытки. По пяти случаям были возбуждены уголовные дела, а оставшиеся 11 жалоб были отклонены. Кроме того, было возбуждено два уголовных дела в связи с нападениями на адвокатов, защищающих интересы обвиняемых в совершении массовых бесп</w:t>
            </w:r>
            <w:r w:rsidRPr="00DF085C">
              <w:t>о</w:t>
            </w:r>
            <w:r w:rsidRPr="00DF085C">
              <w:t>рядков. Судебные разбирательства проводились в полном соответствии с зак</w:t>
            </w:r>
            <w:r w:rsidRPr="00DF085C">
              <w:t>о</w:t>
            </w:r>
            <w:r w:rsidRPr="00DF085C">
              <w:t>ном и без какой-либо дискриминации по этническому признаку.</w:t>
            </w:r>
          </w:p>
          <w:p w:rsidR="00FC1D52" w:rsidRPr="00DF085C" w:rsidRDefault="00FC1D52" w:rsidP="00FC1D52">
            <w:pPr>
              <w:jc w:val="both"/>
            </w:pPr>
            <w:r w:rsidRPr="00DF085C">
              <w:t>Были организованы профилактические и пропагандистские мероприятия в целях предупреждения и пресечения возможных межэтнических и других ко</w:t>
            </w:r>
            <w:r w:rsidRPr="00DF085C">
              <w:t>н</w:t>
            </w:r>
            <w:r w:rsidRPr="00DF085C">
              <w:t>фликтов. В 2016 году было реализовано в общей сложности 603 профилактич</w:t>
            </w:r>
            <w:r w:rsidRPr="00DF085C">
              <w:t>е</w:t>
            </w:r>
            <w:r w:rsidRPr="00DF085C">
              <w:t>ские инициативы.</w:t>
            </w:r>
          </w:p>
          <w:p w:rsidR="00FC1D52" w:rsidRPr="00DF085C" w:rsidRDefault="00FC1D52" w:rsidP="00F97F2E">
            <w:pPr>
              <w:spacing w:before="240"/>
              <w:jc w:val="both"/>
              <w:rPr>
                <w:b/>
              </w:rPr>
            </w:pPr>
            <w:r w:rsidRPr="00DF085C">
              <w:rPr>
                <w:b/>
              </w:rPr>
              <w:lastRenderedPageBreak/>
              <w:t>Оценка Комитета</w:t>
            </w:r>
          </w:p>
          <w:p w:rsidR="00FC1D52" w:rsidRPr="00DF085C" w:rsidRDefault="00FC1D52" w:rsidP="00FC1D52">
            <w:pPr>
              <w:spacing w:before="0" w:after="0"/>
              <w:jc w:val="both"/>
              <w:rPr>
                <w:b/>
              </w:rPr>
            </w:pPr>
            <w:r w:rsidRPr="00DF085C">
              <w:rPr>
                <w:b/>
              </w:rPr>
              <w:t>[B]</w:t>
            </w:r>
            <w:r w:rsidRPr="00DF085C">
              <w:tab/>
              <w:t>Комитет принимает к сведению представленную информацию, но просит представить дополнительные и конкретные сведения о: a) результатах пяти уголовных дел, возбужденных в связи с применением пыток, и двух уголовных дел, связанных с нападениями на адвокатов; b) мерах, принятых после прин</w:t>
            </w:r>
            <w:r w:rsidRPr="00DF085C">
              <w:t>я</w:t>
            </w:r>
            <w:r w:rsidRPr="00DF085C">
              <w:t>тия заключительных замечаний с целью полновесного и беспристрастного ра</w:t>
            </w:r>
            <w:r w:rsidRPr="00DF085C">
              <w:t>с</w:t>
            </w:r>
            <w:r w:rsidRPr="00DF085C">
              <w:t>следования всех утверждений о пытках и жестоком обращении, серьезных нарушений норм справедливого судебного разбирательства, включая нападения на адвокатов, защищавших этнических узбеков, а также случаев дискримин</w:t>
            </w:r>
            <w:r w:rsidRPr="00DF085C">
              <w:t>а</w:t>
            </w:r>
            <w:r w:rsidRPr="00DF085C">
              <w:t>ции в отношении доступа к правосудию по признаку этнической принадлежн</w:t>
            </w:r>
            <w:r w:rsidRPr="00DF085C">
              <w:t>о</w:t>
            </w:r>
            <w:r w:rsidRPr="00DF085C">
              <w:t>сти, связанных с этническим конфликтом 2010 года, привлечения к ответстве</w:t>
            </w:r>
            <w:r w:rsidRPr="00DF085C">
              <w:t>н</w:t>
            </w:r>
            <w:r w:rsidRPr="00DF085C">
              <w:t>ности виновных и предоставления компенсации жертвам, без какой-либо ди</w:t>
            </w:r>
            <w:r w:rsidRPr="00DF085C">
              <w:t>с</w:t>
            </w:r>
            <w:r w:rsidRPr="00DF085C">
              <w:t>криминации по признаку этнической принадлежности; c) количестве расслед</w:t>
            </w:r>
            <w:r w:rsidRPr="00DF085C">
              <w:t>о</w:t>
            </w:r>
            <w:r w:rsidRPr="00DF085C">
              <w:t>ваний, судебных преследований и вынесенных обвинительных приговоров в связи с нарушениями, упомянутыми выше. Комитет подтверждает свою рек</w:t>
            </w:r>
            <w:r w:rsidRPr="00DF085C">
              <w:t>о</w:t>
            </w:r>
            <w:r w:rsidRPr="00DF085C">
              <w:t>мендацию.</w:t>
            </w:r>
          </w:p>
        </w:tc>
      </w:tr>
      <w:tr w:rsidR="00FC1D52" w:rsidRPr="00DF085C" w:rsidTr="005E254A">
        <w:trPr>
          <w:trHeight w:val="1701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C1D52" w:rsidRPr="00DF085C" w:rsidRDefault="00FC1D52" w:rsidP="00FC1D52">
            <w:pPr>
              <w:jc w:val="both"/>
            </w:pPr>
            <w:r w:rsidRPr="00DF085C">
              <w:rPr>
                <w:b/>
              </w:rPr>
              <w:lastRenderedPageBreak/>
              <w:t>[B]</w:t>
            </w:r>
            <w:r w:rsidRPr="00DF085C">
              <w:tab/>
              <w:t>Комитет принимает к сведению усилия, предпринимаемые для предо</w:t>
            </w:r>
            <w:r w:rsidRPr="00DF085C">
              <w:t>т</w:t>
            </w:r>
            <w:r w:rsidRPr="00DF085C">
              <w:t>вращения межэтнических конфликтов, но запрашивает дополнительную и</w:t>
            </w:r>
            <w:r w:rsidRPr="00DF085C">
              <w:t>н</w:t>
            </w:r>
            <w:r w:rsidRPr="00DF085C">
              <w:t>формацию о содержании профилактических инициатив и любых других мерах, принятых для устранения коренных причин межэтнической нетерпимости и содействия мирному сосуществованию различных этнических групп, и о п</w:t>
            </w:r>
            <w:r w:rsidRPr="00DF085C">
              <w:t>о</w:t>
            </w:r>
            <w:r w:rsidRPr="00DF085C">
              <w:t>следствиях таких мер. Комитет подтверждает свою рекомендацию.</w:t>
            </w:r>
          </w:p>
          <w:p w:rsidR="00FC1D52" w:rsidRPr="00B661E4" w:rsidRDefault="00FC1D52" w:rsidP="00F97F2E">
            <w:pPr>
              <w:spacing w:before="240"/>
              <w:rPr>
                <w:b/>
              </w:rPr>
            </w:pPr>
            <w:r w:rsidRPr="00B661E4">
              <w:rPr>
                <w:b/>
              </w:rPr>
              <w:t>Пункт 15</w:t>
            </w:r>
            <w:r>
              <w:rPr>
                <w:b/>
              </w:rPr>
              <w:br/>
            </w:r>
            <w:r w:rsidRPr="00B661E4">
              <w:rPr>
                <w:b/>
              </w:rPr>
              <w:t>Пытки и жестокое обращение</w:t>
            </w:r>
          </w:p>
          <w:p w:rsidR="00FC1D52" w:rsidRPr="00DF085C" w:rsidRDefault="00FC1D52" w:rsidP="00F97F2E">
            <w:pPr>
              <w:jc w:val="both"/>
            </w:pPr>
            <w:r w:rsidRPr="00B661E4">
              <w:rPr>
                <w:b/>
              </w:rPr>
              <w:t>Государству-участнику следует незамедлительно активизировать свои усилия для принятия мер по предупреждению актов пыток и жестокого обращения и обеспечить незамедлительное и беспристрастное расследов</w:t>
            </w:r>
            <w:r w:rsidRPr="00B661E4">
              <w:rPr>
                <w:b/>
              </w:rPr>
              <w:t>а</w:t>
            </w:r>
            <w:r w:rsidRPr="00B661E4">
              <w:rPr>
                <w:b/>
              </w:rPr>
              <w:t xml:space="preserve">ние жалоб о применении пыток или жестокого обращения, включая дело </w:t>
            </w:r>
            <w:proofErr w:type="spellStart"/>
            <w:r w:rsidRPr="00B661E4">
              <w:rPr>
                <w:b/>
              </w:rPr>
              <w:t>Азимжана</w:t>
            </w:r>
            <w:proofErr w:type="spellEnd"/>
            <w:r w:rsidRPr="00B661E4">
              <w:rPr>
                <w:b/>
              </w:rPr>
              <w:t xml:space="preserve"> Аскарова; возбудить уголовные дела в отношении правонар</w:t>
            </w:r>
            <w:r w:rsidRPr="00B661E4">
              <w:rPr>
                <w:b/>
              </w:rPr>
              <w:t>у</w:t>
            </w:r>
            <w:r w:rsidRPr="00B661E4">
              <w:rPr>
                <w:b/>
              </w:rPr>
              <w:t>шителей; вынести соответствующие приговоры тем, кто признан вино</w:t>
            </w:r>
            <w:r w:rsidRPr="00B661E4">
              <w:rPr>
                <w:b/>
              </w:rPr>
              <w:t>в</w:t>
            </w:r>
            <w:r w:rsidRPr="00B661E4">
              <w:rPr>
                <w:b/>
              </w:rPr>
              <w:t>ным, и предоставить компенсацию жертвам. Государству-участнику сл</w:t>
            </w:r>
            <w:r w:rsidRPr="00B661E4">
              <w:rPr>
                <w:b/>
              </w:rPr>
              <w:t>е</w:t>
            </w:r>
            <w:r w:rsidRPr="00B661E4">
              <w:rPr>
                <w:b/>
              </w:rPr>
              <w:t>дует принять меры для обеспечения того, чтобы никакие доказательства, полученные под пыткой, не использовались в судах. Государству-участнику следует также ускорить начало эффективной деятельности Национального центра по предупреждению пыток путем предоставления ему необходимых ресурсов, с тем чтобы он имел возможность выполнять свой мандат независимым и эффективным образом.</w:t>
            </w:r>
            <w:r w:rsidRPr="00DF085C">
              <w:t xml:space="preserve"> </w:t>
            </w:r>
          </w:p>
          <w:p w:rsidR="00FC1D52" w:rsidRPr="00B661E4" w:rsidRDefault="00FC1D52" w:rsidP="00F97F2E">
            <w:pPr>
              <w:spacing w:before="240"/>
              <w:jc w:val="both"/>
              <w:rPr>
                <w:b/>
              </w:rPr>
            </w:pPr>
            <w:r w:rsidRPr="00B661E4">
              <w:rPr>
                <w:b/>
              </w:rPr>
              <w:t xml:space="preserve">Резюме ответа государства-участника </w:t>
            </w:r>
          </w:p>
          <w:p w:rsidR="00FC1D52" w:rsidRPr="00DF085C" w:rsidRDefault="00FC1D52" w:rsidP="00FC1D52">
            <w:pPr>
              <w:jc w:val="both"/>
            </w:pPr>
            <w:r w:rsidRPr="00DF085C">
              <w:t xml:space="preserve">Недопустимость пыток и других жестоких, бесчеловечных или унижающих достоинство видов наказания закреплена в статье 22 Конституции. </w:t>
            </w:r>
          </w:p>
          <w:p w:rsidR="00FC1D52" w:rsidRPr="00DF085C" w:rsidRDefault="00FC1D52" w:rsidP="00FC1D52">
            <w:pPr>
              <w:jc w:val="both"/>
            </w:pPr>
            <w:r w:rsidRPr="00DF085C">
              <w:t xml:space="preserve">12 июля 2016 года Верховный суд передал уголовное дело в отношении </w:t>
            </w:r>
            <w:r w:rsidRPr="00E2273A">
              <w:br/>
            </w:r>
            <w:r w:rsidRPr="00DF085C">
              <w:t>г-на Аскарова на повторное рассмотрение с целью проведения тщательного, полного и объективного исследования всех обстоятельств дела, изложенных в соображениях Комитета по сообщению № 2231/2012. Дело находится в прои</w:t>
            </w:r>
            <w:r w:rsidRPr="00DF085C">
              <w:t>з</w:t>
            </w:r>
            <w:r w:rsidRPr="00DF085C">
              <w:t>водстве Чуйского областного суда.</w:t>
            </w:r>
          </w:p>
          <w:p w:rsidR="00FC1D52" w:rsidRPr="00DF085C" w:rsidRDefault="00FC1D52" w:rsidP="00FC1D52">
            <w:pPr>
              <w:jc w:val="both"/>
            </w:pPr>
            <w:r w:rsidRPr="00DF085C">
              <w:t>В соответствии с пунктом 4 статьи 26 Конституции доказательства, добытые с нарушением закона, не могут использоваться для обоснования обвинения или вынесения судебного решения.</w:t>
            </w:r>
          </w:p>
          <w:p w:rsidR="00FC1D52" w:rsidRPr="00DF085C" w:rsidRDefault="00FC1D52" w:rsidP="00FC1D52">
            <w:pPr>
              <w:jc w:val="both"/>
            </w:pPr>
            <w:r w:rsidRPr="00DF085C">
              <w:t>Государство-участник подтверждает информацию, содержащуюся в его ответах на перечень вопросов (см.</w:t>
            </w:r>
            <w:r w:rsidRPr="001203F0">
              <w:t xml:space="preserve"> </w:t>
            </w:r>
            <w:hyperlink r:id="rId40" w:history="1">
              <w:r w:rsidRPr="001203F0">
                <w:rPr>
                  <w:rStyle w:val="af1"/>
                  <w:color w:val="auto"/>
                </w:rPr>
                <w:t>CCPR/C/KGZ/Q/2/Add.1</w:t>
              </w:r>
            </w:hyperlink>
            <w:r w:rsidRPr="00DF085C">
              <w:t>, пункт 107) относительно создания Национального центра по предупреждению пыток и его целей, и ук</w:t>
            </w:r>
            <w:r w:rsidRPr="00DF085C">
              <w:t>а</w:t>
            </w:r>
            <w:r w:rsidRPr="00DF085C">
              <w:t xml:space="preserve">зывает далее, что Центр получает стабильное финансирование с 2015 года и </w:t>
            </w:r>
            <w:r w:rsidRPr="00DF085C">
              <w:lastRenderedPageBreak/>
              <w:t>что не возникало никаких вопросов касательно его независимости и своевр</w:t>
            </w:r>
            <w:r w:rsidRPr="00DF085C">
              <w:t>е</w:t>
            </w:r>
            <w:r w:rsidRPr="00DF085C">
              <w:t xml:space="preserve">менного финансирования. </w:t>
            </w:r>
          </w:p>
          <w:p w:rsidR="00FC1D52" w:rsidRPr="00DF085C" w:rsidRDefault="00FC1D52" w:rsidP="00FC1D52">
            <w:pPr>
              <w:jc w:val="both"/>
            </w:pPr>
            <w:r w:rsidRPr="00DF085C">
              <w:t>23 октября 2014 года был утвержден план действий по борьбе против пыток и других жестоких, бесчеловечных или унижающих достоинство видов обращ</w:t>
            </w:r>
            <w:r w:rsidRPr="00DF085C">
              <w:t>е</w:t>
            </w:r>
            <w:r w:rsidRPr="00DF085C">
              <w:t>ния и наказания, который предусматривает меры, направленные на соверше</w:t>
            </w:r>
            <w:r w:rsidRPr="00DF085C">
              <w:t>н</w:t>
            </w:r>
            <w:r w:rsidRPr="00DF085C">
              <w:t>ствование нормативно-правовой базы, а также проведение информационно-просветительской деятельности.</w:t>
            </w:r>
          </w:p>
          <w:p w:rsidR="00FC1D52" w:rsidRPr="00B661E4" w:rsidRDefault="00FC1D52" w:rsidP="00F24E63">
            <w:pPr>
              <w:spacing w:before="240"/>
              <w:jc w:val="both"/>
              <w:rPr>
                <w:b/>
              </w:rPr>
            </w:pPr>
            <w:r w:rsidRPr="00B661E4">
              <w:rPr>
                <w:b/>
              </w:rPr>
              <w:t xml:space="preserve">Оценка Комитета </w:t>
            </w:r>
          </w:p>
          <w:p w:rsidR="00FC1D52" w:rsidRPr="00DF085C" w:rsidRDefault="00FC1D52" w:rsidP="00F97F2E">
            <w:pPr>
              <w:jc w:val="both"/>
            </w:pPr>
            <w:r w:rsidRPr="00B661E4">
              <w:rPr>
                <w:b/>
              </w:rPr>
              <w:t>[C]</w:t>
            </w:r>
            <w:r w:rsidRPr="00DF085C">
              <w:tab/>
              <w:t>Комитет принимает к сведению общую информацию, представленную государством-участником, но при этом просит представить конкретную и</w:t>
            </w:r>
            <w:r w:rsidRPr="00DF085C">
              <w:t>н</w:t>
            </w:r>
            <w:r w:rsidRPr="00DF085C">
              <w:t>формацию о мерах, принятых после принятия заключительных замечаний, с целью: a) борьбы против пыток и жестокого обращения, в том числе в рамках плана действий, утвержденного 23 октября 2014 года, и их последствиях; b)</w:t>
            </w:r>
            <w:r>
              <w:t> </w:t>
            </w:r>
            <w:r w:rsidRPr="00DF085C">
              <w:t>обеспечения оперативного и беспристрастного расследования всех жалоб на пытки и жестокое обращение, судебного преследования виновных и назнач</w:t>
            </w:r>
            <w:r w:rsidRPr="00DF085C">
              <w:t>е</w:t>
            </w:r>
            <w:r w:rsidRPr="00DF085C">
              <w:t>ния надлежащих наказаний осужденным и компенсации жертвам (с соотве</w:t>
            </w:r>
            <w:r w:rsidRPr="00DF085C">
              <w:t>т</w:t>
            </w:r>
            <w:r w:rsidRPr="00DF085C">
              <w:t>ствующими статистическими данными); и c) обеспечения, чтобы на практике доказательства, полученные с помощью пыток, признавались судом недоп</w:t>
            </w:r>
            <w:r w:rsidRPr="00DF085C">
              <w:t>у</w:t>
            </w:r>
            <w:r w:rsidRPr="00DF085C">
              <w:t>стимыми. Комитет подтверждает свою рекомендацию.</w:t>
            </w:r>
          </w:p>
          <w:p w:rsidR="00FC1D52" w:rsidRPr="00DF085C" w:rsidRDefault="00FC1D52" w:rsidP="00F97F2E">
            <w:pPr>
              <w:jc w:val="both"/>
            </w:pPr>
            <w:r w:rsidRPr="00B661E4">
              <w:rPr>
                <w:b/>
              </w:rPr>
              <w:t>[B]</w:t>
            </w:r>
            <w:r w:rsidRPr="00DF085C">
              <w:tab/>
              <w:t>Комитет отмечает, что Национальный центр по предупреждению пыток получает финансирование с 2015 года, и просит представить обновленную информацию об объеме полученных средств и достигнутых результатах.</w:t>
            </w:r>
          </w:p>
          <w:p w:rsidR="00FC1D52" w:rsidRPr="00DF085C" w:rsidRDefault="00FC1D52" w:rsidP="00F97F2E">
            <w:pPr>
              <w:jc w:val="both"/>
            </w:pPr>
            <w:r w:rsidRPr="00B661E4">
              <w:rPr>
                <w:b/>
              </w:rPr>
              <w:t>[B]</w:t>
            </w:r>
            <w:r w:rsidRPr="00DF085C">
              <w:tab/>
              <w:t>Комитет принимает сведению тот факт, что дело г-на Аскарова было передано на рассмотрение Чуйского областного суда после выводов Комитета о нарушении положений Пакта в его сообщении № 2231/2012. Он просит пре</w:t>
            </w:r>
            <w:r w:rsidRPr="00DF085C">
              <w:t>д</w:t>
            </w:r>
            <w:r w:rsidRPr="00DF085C">
              <w:t>ставить обновленную информацию о ходе производства по делу и осуществл</w:t>
            </w:r>
            <w:r w:rsidRPr="00DF085C">
              <w:t>е</w:t>
            </w:r>
            <w:r w:rsidRPr="00DF085C">
              <w:t>ния его Соображений, касающихся указанного сообщения. Комитет подтве</w:t>
            </w:r>
            <w:r w:rsidRPr="00DF085C">
              <w:t>р</w:t>
            </w:r>
            <w:r w:rsidRPr="00DF085C">
              <w:t xml:space="preserve">ждает свою рекомендацию. </w:t>
            </w:r>
          </w:p>
          <w:p w:rsidR="00FC1D52" w:rsidRPr="00B661E4" w:rsidRDefault="00FC1D52" w:rsidP="00F97F2E">
            <w:pPr>
              <w:spacing w:before="240"/>
              <w:rPr>
                <w:b/>
              </w:rPr>
            </w:pPr>
            <w:r w:rsidRPr="00B661E4">
              <w:rPr>
                <w:b/>
              </w:rPr>
              <w:t>Пункт 24</w:t>
            </w:r>
            <w:r>
              <w:rPr>
                <w:b/>
              </w:rPr>
              <w:br/>
            </w:r>
            <w:r w:rsidRPr="00B661E4">
              <w:rPr>
                <w:b/>
              </w:rPr>
              <w:t>Свобода выражения мнений</w:t>
            </w:r>
          </w:p>
          <w:p w:rsidR="00FC1D52" w:rsidRPr="00DF085C" w:rsidRDefault="00FC1D52" w:rsidP="00FC1D52">
            <w:pPr>
              <w:jc w:val="both"/>
            </w:pPr>
            <w:r w:rsidRPr="00B661E4">
              <w:rPr>
                <w:b/>
              </w:rPr>
              <w:t>Государству-участнику следует обеспечить, чтобы журналисты, правоз</w:t>
            </w:r>
            <w:r w:rsidRPr="00B661E4">
              <w:rPr>
                <w:b/>
              </w:rPr>
              <w:t>а</w:t>
            </w:r>
            <w:r w:rsidRPr="00B661E4">
              <w:rPr>
                <w:b/>
              </w:rPr>
              <w:t>щитники и другие лица имели возможность свободно осуществлять свое право на свободу выражения мнений в соответствии со статьей 19 Пакта и принятым Комитетом замечанием общего порядка № 34 (2011) о свободе мнений и их выражения. Кроме того, государству-участнику следует обе</w:t>
            </w:r>
            <w:r w:rsidRPr="00B661E4">
              <w:rPr>
                <w:b/>
              </w:rPr>
              <w:t>с</w:t>
            </w:r>
            <w:r w:rsidRPr="00B661E4">
              <w:rPr>
                <w:b/>
              </w:rPr>
              <w:t>печить, чтобы угрозы, запугивания и насилие в отношении правозащи</w:t>
            </w:r>
            <w:r w:rsidRPr="00B661E4">
              <w:rPr>
                <w:b/>
              </w:rPr>
              <w:t>т</w:t>
            </w:r>
            <w:r w:rsidRPr="00B661E4">
              <w:rPr>
                <w:b/>
              </w:rPr>
              <w:t>ников и журналистов расследовались, чтобы виновные привлекались к ответственности и в случае признания их вины несли наказание и чтобы жертвам предоставлялась компенсация. Государству-участнику следует также обеспечить, чтобы все лица или организации могли свободно пре</w:t>
            </w:r>
            <w:r w:rsidRPr="00B661E4">
              <w:rPr>
                <w:b/>
              </w:rPr>
              <w:t>д</w:t>
            </w:r>
            <w:r w:rsidRPr="00B661E4">
              <w:rPr>
                <w:b/>
              </w:rPr>
              <w:t>ставлять информацию Комитету и при этом были защищены от любых репрессий за ее представление.</w:t>
            </w:r>
          </w:p>
          <w:p w:rsidR="00FC1D52" w:rsidRPr="00B661E4" w:rsidRDefault="00FC1D52" w:rsidP="00F97F2E">
            <w:pPr>
              <w:spacing w:before="240"/>
              <w:jc w:val="both"/>
              <w:rPr>
                <w:b/>
              </w:rPr>
            </w:pPr>
            <w:r w:rsidRPr="00B661E4">
              <w:rPr>
                <w:b/>
              </w:rPr>
              <w:t xml:space="preserve">Резюме ответа государства-участника </w:t>
            </w:r>
          </w:p>
          <w:p w:rsidR="00FC1D52" w:rsidRPr="00DF085C" w:rsidRDefault="00FC1D52" w:rsidP="005E254A">
            <w:pPr>
              <w:jc w:val="both"/>
            </w:pPr>
            <w:r w:rsidRPr="00DF085C">
              <w:t>Согласно статье 31 Конституции каждый имеет право на свободу мысли, мн</w:t>
            </w:r>
            <w:r w:rsidRPr="00DF085C">
              <w:t>е</w:t>
            </w:r>
            <w:r w:rsidRPr="00DF085C">
              <w:t>ния и их выражения, слова и печати. Никто не может быть принужден к выр</w:t>
            </w:r>
            <w:r w:rsidRPr="00DF085C">
              <w:t>а</w:t>
            </w:r>
            <w:r w:rsidRPr="00DF085C">
              <w:t>жению своего мнения или отказу от него. В 2015 году по факту воспрепятств</w:t>
            </w:r>
            <w:r w:rsidRPr="00DF085C">
              <w:t>о</w:t>
            </w:r>
            <w:r w:rsidRPr="00DF085C">
              <w:t xml:space="preserve">вания правозащитной деятельности возбуждено </w:t>
            </w:r>
            <w:r>
              <w:t>одно</w:t>
            </w:r>
            <w:r w:rsidRPr="00DF085C">
              <w:t xml:space="preserve"> уголовное дело.</w:t>
            </w:r>
          </w:p>
        </w:tc>
      </w:tr>
      <w:tr w:rsidR="005E254A" w:rsidRPr="00DF085C" w:rsidTr="005E254A">
        <w:trPr>
          <w:trHeight w:val="1701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5E254A" w:rsidRPr="00B661E4" w:rsidRDefault="005E254A" w:rsidP="005E254A">
            <w:pPr>
              <w:pageBreakBefore/>
              <w:spacing w:before="240"/>
              <w:jc w:val="both"/>
              <w:rPr>
                <w:b/>
              </w:rPr>
            </w:pPr>
            <w:r w:rsidRPr="00B661E4">
              <w:rPr>
                <w:b/>
              </w:rPr>
              <w:lastRenderedPageBreak/>
              <w:t xml:space="preserve">Оценка Комитета </w:t>
            </w:r>
          </w:p>
          <w:p w:rsidR="005E254A" w:rsidRPr="00DF085C" w:rsidRDefault="005E254A" w:rsidP="005E254A">
            <w:pPr>
              <w:jc w:val="both"/>
            </w:pPr>
            <w:r w:rsidRPr="00B661E4">
              <w:rPr>
                <w:b/>
              </w:rPr>
              <w:t>[C]</w:t>
            </w:r>
            <w:r w:rsidRPr="00DF085C">
              <w:tab/>
              <w:t>Комитет принимает к сведению представленную информацию, но запр</w:t>
            </w:r>
            <w:r w:rsidRPr="00DF085C">
              <w:t>а</w:t>
            </w:r>
            <w:r w:rsidRPr="00DF085C">
              <w:t>шивает более конкретную информацию о мерах, принятых после принятия заключительных замечаний, с тем чтобы: a) расследовать случаи угроз, запуг</w:t>
            </w:r>
            <w:r w:rsidRPr="00DF085C">
              <w:t>и</w:t>
            </w:r>
            <w:r w:rsidRPr="00DF085C">
              <w:t>вания и насилия в отношении правозащитников и журналистов, преследовать в судебном порядке и наказать виновных, а также предоставить жертвам компе</w:t>
            </w:r>
            <w:r w:rsidRPr="00DF085C">
              <w:t>н</w:t>
            </w:r>
            <w:r w:rsidRPr="00DF085C">
              <w:t>сацию (просьба указать статистические данные в отношении таких инциде</w:t>
            </w:r>
            <w:r w:rsidRPr="00DF085C">
              <w:t>н</w:t>
            </w:r>
            <w:r w:rsidRPr="00DF085C">
              <w:t>тов, зарегистрированных в период с марта 2014 года, и о результатах рассмо</w:t>
            </w:r>
            <w:r w:rsidRPr="00DF085C">
              <w:t>т</w:t>
            </w:r>
            <w:r w:rsidRPr="00DF085C">
              <w:t>рения таких жалоб, в том числе уголовного дела, возбужденного в 2015 году за создание препятствий для деятельности в области прав человека); и b) защ</w:t>
            </w:r>
            <w:r w:rsidRPr="00DF085C">
              <w:t>и</w:t>
            </w:r>
            <w:r w:rsidRPr="00DF085C">
              <w:t xml:space="preserve">тить всех лиц или организации от репрессий за представление информации Комитету. Комитет подтверждает свою рекомендацию. </w:t>
            </w:r>
          </w:p>
          <w:p w:rsidR="005E254A" w:rsidRPr="00DF085C" w:rsidRDefault="005E254A" w:rsidP="005E254A">
            <w:pPr>
              <w:jc w:val="both"/>
            </w:pPr>
            <w:r w:rsidRPr="00B661E4">
              <w:rPr>
                <w:b/>
              </w:rPr>
              <w:t>Рекомендуемые действия</w:t>
            </w:r>
            <w:r w:rsidRPr="00DF085C">
              <w:t>: следует направить государству-участнику письмо с уведомлением о прекращении процедуры последующих действий. Запрашив</w:t>
            </w:r>
            <w:r w:rsidRPr="00DF085C">
              <w:t>а</w:t>
            </w:r>
            <w:r w:rsidRPr="00DF085C">
              <w:t>емую информацию надлежит включить в следующий периодический доклад государства-участника.</w:t>
            </w:r>
          </w:p>
          <w:p w:rsidR="005E254A" w:rsidRPr="00DF085C" w:rsidRDefault="005E254A" w:rsidP="005E254A">
            <w:pPr>
              <w:jc w:val="both"/>
              <w:rPr>
                <w:b/>
              </w:rPr>
            </w:pPr>
            <w:r w:rsidRPr="00B661E4">
              <w:rPr>
                <w:b/>
              </w:rPr>
              <w:t>Следующий периодический доклад</w:t>
            </w:r>
            <w:r w:rsidRPr="00DF085C">
              <w:t>: 28 марта 2018 года</w:t>
            </w:r>
          </w:p>
        </w:tc>
      </w:tr>
      <w:tr w:rsidR="00026028" w:rsidRPr="00B661E4" w:rsidTr="00026028">
        <w:trPr>
          <w:trHeight w:hRule="exact" w:val="113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026028" w:rsidRPr="00B661E4" w:rsidRDefault="00026028" w:rsidP="00906D55"/>
        </w:tc>
      </w:tr>
    </w:tbl>
    <w:p w:rsidR="00FC1D52" w:rsidRDefault="00FC1D52" w:rsidP="00026028">
      <w:pPr>
        <w:pStyle w:val="HChGR"/>
        <w:rPr>
          <w:lang w:val="en-US"/>
        </w:rPr>
      </w:pPr>
      <w:r w:rsidRPr="00C25AC0">
        <w:tab/>
      </w:r>
      <w:r w:rsidRPr="00DE0C76">
        <w:tab/>
      </w:r>
      <w:r w:rsidRPr="00C25AC0">
        <w:t>111-я сессия (июль 2014 года)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3038"/>
        <w:gridCol w:w="4332"/>
      </w:tblGrid>
      <w:tr w:rsidR="00FC1D52" w:rsidRPr="00B661E4" w:rsidTr="003D5B48">
        <w:trPr>
          <w:trHeight w:val="240"/>
          <w:tblHeader/>
        </w:trPr>
        <w:tc>
          <w:tcPr>
            <w:tcW w:w="30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FC1D52" w:rsidRPr="00B661E4" w:rsidRDefault="00FC1D52" w:rsidP="00FC1D52">
            <w:pPr>
              <w:spacing w:before="80" w:after="80" w:line="200" w:lineRule="exact"/>
              <w:rPr>
                <w:i/>
                <w:sz w:val="16"/>
              </w:rPr>
            </w:pPr>
            <w:r w:rsidRPr="00B661E4">
              <w:rPr>
                <w:i/>
                <w:sz w:val="16"/>
              </w:rPr>
              <w:t>Япония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2" w:type="dxa"/>
            <w:tcBorders>
              <w:bottom w:val="single" w:sz="12" w:space="0" w:color="auto"/>
            </w:tcBorders>
            <w:shd w:val="clear" w:color="auto" w:fill="auto"/>
          </w:tcPr>
          <w:p w:rsidR="00FC1D52" w:rsidRPr="00B661E4" w:rsidRDefault="00FC1D52" w:rsidP="00FC1D52">
            <w:pPr>
              <w:spacing w:before="80" w:after="80" w:line="200" w:lineRule="exact"/>
              <w:rPr>
                <w:i/>
                <w:sz w:val="16"/>
              </w:rPr>
            </w:pPr>
          </w:p>
        </w:tc>
      </w:tr>
      <w:tr w:rsidR="00FC1D52" w:rsidRPr="00B661E4" w:rsidTr="003D5B48">
        <w:trPr>
          <w:trHeight w:hRule="exact" w:val="113"/>
        </w:trPr>
        <w:tc>
          <w:tcPr>
            <w:tcW w:w="3038" w:type="dxa"/>
            <w:tcBorders>
              <w:top w:val="single" w:sz="12" w:space="0" w:color="auto"/>
            </w:tcBorders>
          </w:tcPr>
          <w:p w:rsidR="00FC1D52" w:rsidRPr="00B661E4" w:rsidRDefault="00FC1D52" w:rsidP="00FC1D52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2" w:type="dxa"/>
            <w:tcBorders>
              <w:top w:val="single" w:sz="12" w:space="0" w:color="auto"/>
            </w:tcBorders>
          </w:tcPr>
          <w:p w:rsidR="00FC1D52" w:rsidRPr="00B661E4" w:rsidRDefault="00FC1D52" w:rsidP="00FC1D52"/>
        </w:tc>
      </w:tr>
      <w:tr w:rsidR="00FC1D52" w:rsidRPr="00B661E4" w:rsidTr="003D5B48">
        <w:trPr>
          <w:trHeight w:val="240"/>
        </w:trPr>
        <w:tc>
          <w:tcPr>
            <w:tcW w:w="3038" w:type="dxa"/>
          </w:tcPr>
          <w:p w:rsidR="00FC1D52" w:rsidRPr="0043031A" w:rsidRDefault="00FC1D52" w:rsidP="00FC1D52">
            <w:r w:rsidRPr="0043031A">
              <w:t>Заключительные замечания: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2" w:type="dxa"/>
          </w:tcPr>
          <w:p w:rsidR="00FC1D52" w:rsidRPr="0043031A" w:rsidRDefault="00C1519A" w:rsidP="00FC1D52">
            <w:pPr>
              <w:suppressAutoHyphens/>
            </w:pPr>
            <w:hyperlink r:id="rId41" w:history="1">
              <w:r w:rsidR="00FC1D52" w:rsidRPr="0043031A">
                <w:rPr>
                  <w:rStyle w:val="af1"/>
                  <w:color w:val="auto"/>
                </w:rPr>
                <w:t>CCPR/C/JPN/CO/6, 23 июля 2014 года</w:t>
              </w:r>
            </w:hyperlink>
          </w:p>
        </w:tc>
      </w:tr>
      <w:tr w:rsidR="00FC1D52" w:rsidRPr="00B661E4" w:rsidTr="003D5B48">
        <w:trPr>
          <w:trHeight w:val="240"/>
        </w:trPr>
        <w:tc>
          <w:tcPr>
            <w:tcW w:w="3038" w:type="dxa"/>
          </w:tcPr>
          <w:p w:rsidR="00FC1D52" w:rsidRPr="0043031A" w:rsidRDefault="00FC1D52" w:rsidP="00FC1D52">
            <w:r w:rsidRPr="0043031A">
              <w:t>Пункты, предусматривающие последующую деятельность: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2" w:type="dxa"/>
          </w:tcPr>
          <w:p w:rsidR="00FC1D52" w:rsidRPr="0043031A" w:rsidRDefault="00FC1D52" w:rsidP="00FC1D52">
            <w:pPr>
              <w:suppressAutoHyphens/>
            </w:pPr>
            <w:r w:rsidRPr="0043031A">
              <w:t>13, 14, 16 и 18</w:t>
            </w:r>
          </w:p>
        </w:tc>
      </w:tr>
      <w:tr w:rsidR="00FC1D52" w:rsidRPr="00B661E4" w:rsidTr="003D5B48">
        <w:trPr>
          <w:trHeight w:val="240"/>
        </w:trPr>
        <w:tc>
          <w:tcPr>
            <w:tcW w:w="3038" w:type="dxa"/>
          </w:tcPr>
          <w:p w:rsidR="00FC1D52" w:rsidRPr="0043031A" w:rsidRDefault="00FC1D52" w:rsidP="00FC1D52">
            <w:r w:rsidRPr="0043031A">
              <w:t>Первый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2" w:type="dxa"/>
          </w:tcPr>
          <w:p w:rsidR="00FC1D52" w:rsidRPr="0043031A" w:rsidRDefault="00FC1D52" w:rsidP="00FC1D52">
            <w:pPr>
              <w:suppressAutoHyphens/>
            </w:pPr>
            <w:r w:rsidRPr="0043031A">
              <w:t>31 августа 2015 года</w:t>
            </w:r>
            <w:r w:rsidRPr="0043031A">
              <w:rPr>
                <w:sz w:val="18"/>
                <w:szCs w:val="18"/>
                <w:vertAlign w:val="superscript"/>
              </w:rPr>
              <w:footnoteReference w:id="19"/>
            </w:r>
            <w:r w:rsidRPr="0043031A">
              <w:t xml:space="preserve"> и 17 марта 2016 года</w:t>
            </w:r>
            <w:r w:rsidRPr="0043031A">
              <w:rPr>
                <w:sz w:val="18"/>
                <w:szCs w:val="18"/>
                <w:vertAlign w:val="superscript"/>
              </w:rPr>
              <w:footnoteReference w:id="20"/>
            </w:r>
          </w:p>
        </w:tc>
      </w:tr>
      <w:tr w:rsidR="00FC1D52" w:rsidRPr="00B661E4" w:rsidTr="003D5B48">
        <w:trPr>
          <w:trHeight w:val="240"/>
        </w:trPr>
        <w:tc>
          <w:tcPr>
            <w:tcW w:w="3038" w:type="dxa"/>
          </w:tcPr>
          <w:p w:rsidR="00FC1D52" w:rsidRPr="0043031A" w:rsidRDefault="00FC1D52" w:rsidP="00FC1D52">
            <w:r w:rsidRPr="0043031A">
              <w:t>Оценка Комитета (см.</w:t>
            </w:r>
            <w:r w:rsidRPr="0043031A">
              <w:rPr>
                <w:lang w:val="en-US"/>
              </w:rPr>
              <w:t> </w:t>
            </w:r>
            <w:hyperlink r:id="rId42" w:history="1">
              <w:r w:rsidRPr="0043031A">
                <w:rPr>
                  <w:rStyle w:val="af1"/>
                  <w:color w:val="auto"/>
                </w:rPr>
                <w:t>CCPR/C/116/2</w:t>
              </w:r>
            </w:hyperlink>
            <w:r w:rsidRPr="0043031A">
              <w:t>):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2" w:type="dxa"/>
          </w:tcPr>
          <w:p w:rsidR="00FC1D52" w:rsidRPr="0043031A" w:rsidRDefault="00FC1D52" w:rsidP="00FC1D52">
            <w:pPr>
              <w:suppressAutoHyphens/>
            </w:pPr>
            <w:r w:rsidRPr="0043031A">
              <w:t>Требуется дополнительна</w:t>
            </w:r>
            <w:r>
              <w:t>я информация по</w:t>
            </w:r>
            <w:r>
              <w:rPr>
                <w:lang w:val="en-US"/>
              </w:rPr>
              <w:t> </w:t>
            </w:r>
            <w:r w:rsidRPr="0043031A">
              <w:t xml:space="preserve">пунктам 13 </w:t>
            </w:r>
            <w:r w:rsidRPr="0043031A">
              <w:rPr>
                <w:b/>
              </w:rPr>
              <w:t>[E][B2]</w:t>
            </w:r>
            <w:r w:rsidRPr="0043031A">
              <w:t xml:space="preserve">, 14 </w:t>
            </w:r>
            <w:r w:rsidRPr="0043031A">
              <w:rPr>
                <w:b/>
              </w:rPr>
              <w:t>[B2]</w:t>
            </w:r>
            <w:r>
              <w:t>, 16</w:t>
            </w:r>
            <w:r>
              <w:rPr>
                <w:lang w:val="en-US"/>
              </w:rPr>
              <w:t> </w:t>
            </w:r>
            <w:r w:rsidRPr="0043031A">
              <w:rPr>
                <w:b/>
              </w:rPr>
              <w:t>[B2][C2][C2]</w:t>
            </w:r>
            <w:r w:rsidRPr="0043031A">
              <w:t xml:space="preserve"> и 18 </w:t>
            </w:r>
            <w:r w:rsidRPr="0043031A">
              <w:rPr>
                <w:b/>
              </w:rPr>
              <w:t>[C2][B2][B2][C2]</w:t>
            </w:r>
          </w:p>
        </w:tc>
      </w:tr>
      <w:tr w:rsidR="00FC1D52" w:rsidRPr="00B661E4" w:rsidTr="003D5B48">
        <w:trPr>
          <w:trHeight w:val="240"/>
        </w:trPr>
        <w:tc>
          <w:tcPr>
            <w:tcW w:w="3038" w:type="dxa"/>
          </w:tcPr>
          <w:p w:rsidR="00FC1D52" w:rsidRPr="00B661E4" w:rsidRDefault="00FC1D52" w:rsidP="00FC1D52">
            <w:r w:rsidRPr="00B661E4">
              <w:t>Второй ответ: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2" w:type="dxa"/>
          </w:tcPr>
          <w:p w:rsidR="00FC1D52" w:rsidRPr="00B661E4" w:rsidRDefault="00FC1D52" w:rsidP="00FC1D52">
            <w:pPr>
              <w:suppressAutoHyphens/>
            </w:pPr>
            <w:r w:rsidRPr="00B661E4">
              <w:t>13 июня 2016 года</w:t>
            </w:r>
            <w:r w:rsidRPr="003672A1">
              <w:rPr>
                <w:sz w:val="18"/>
                <w:vertAlign w:val="superscript"/>
              </w:rPr>
              <w:footnoteReference w:id="21"/>
            </w:r>
            <w:r w:rsidRPr="00B661E4">
              <w:t xml:space="preserve"> и 27 декабря 2016 года</w:t>
            </w:r>
            <w:r w:rsidRPr="003672A1">
              <w:rPr>
                <w:sz w:val="18"/>
                <w:vertAlign w:val="superscript"/>
              </w:rPr>
              <w:footnoteReference w:id="22"/>
            </w:r>
          </w:p>
        </w:tc>
      </w:tr>
      <w:tr w:rsidR="00FC1D52" w:rsidRPr="00B661E4" w:rsidTr="003D5B48">
        <w:trPr>
          <w:trHeight w:val="240"/>
        </w:trPr>
        <w:tc>
          <w:tcPr>
            <w:tcW w:w="3038" w:type="dxa"/>
            <w:tcBorders>
              <w:bottom w:val="nil"/>
            </w:tcBorders>
          </w:tcPr>
          <w:p w:rsidR="00FC1D52" w:rsidRPr="00B661E4" w:rsidRDefault="00FC1D52" w:rsidP="00FC1D52">
            <w:r w:rsidRPr="00B661E4">
              <w:t>Оценка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2" w:type="dxa"/>
          </w:tcPr>
          <w:p w:rsidR="00FC1D52" w:rsidRPr="00B661E4" w:rsidRDefault="00FC1D52" w:rsidP="00FC1D52">
            <w:pPr>
              <w:suppressAutoHyphens/>
            </w:pPr>
            <w:r w:rsidRPr="00B661E4">
              <w:t>Требуется дополнительн</w:t>
            </w:r>
            <w:r>
              <w:t>ая информация по</w:t>
            </w:r>
            <w:r>
              <w:rPr>
                <w:lang w:val="en-US"/>
              </w:rPr>
              <w:t> </w:t>
            </w:r>
            <w:r>
              <w:t xml:space="preserve">пунктам 13 </w:t>
            </w:r>
            <w:r w:rsidRPr="003672A1">
              <w:rPr>
                <w:b/>
              </w:rPr>
              <w:t>[E][B]</w:t>
            </w:r>
            <w:r>
              <w:t xml:space="preserve">, 14 </w:t>
            </w:r>
            <w:r w:rsidRPr="003672A1">
              <w:rPr>
                <w:b/>
              </w:rPr>
              <w:t>[B][C]</w:t>
            </w:r>
            <w:r w:rsidRPr="00B661E4">
              <w:t xml:space="preserve">, 16 </w:t>
            </w:r>
            <w:r w:rsidRPr="003672A1">
              <w:rPr>
                <w:b/>
              </w:rPr>
              <w:t>[B][C][C]</w:t>
            </w:r>
            <w:r w:rsidRPr="00B661E4">
              <w:t xml:space="preserve"> и 18</w:t>
            </w:r>
            <w:r w:rsidRPr="003672A1">
              <w:rPr>
                <w:b/>
              </w:rPr>
              <w:t xml:space="preserve"> [C][B]</w:t>
            </w:r>
          </w:p>
        </w:tc>
      </w:tr>
      <w:tr w:rsidR="00FC1D52" w:rsidRPr="00B661E4" w:rsidTr="003D5B48">
        <w:trPr>
          <w:trHeight w:val="240"/>
        </w:trPr>
        <w:tc>
          <w:tcPr>
            <w:tcW w:w="3038" w:type="dxa"/>
            <w:tcBorders>
              <w:top w:val="nil"/>
              <w:bottom w:val="nil"/>
            </w:tcBorders>
          </w:tcPr>
          <w:p w:rsidR="00FC1D52" w:rsidRPr="00B661E4" w:rsidRDefault="00FC1D52" w:rsidP="00C92344">
            <w:pPr>
              <w:suppressAutoHyphens/>
            </w:pPr>
            <w:r w:rsidRPr="00B661E4">
              <w:t>Неправительственные организации: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2" w:type="dxa"/>
            <w:tcBorders>
              <w:top w:val="nil"/>
            </w:tcBorders>
          </w:tcPr>
          <w:p w:rsidR="00FC1D52" w:rsidRPr="00B661E4" w:rsidRDefault="00FC1D52" w:rsidP="00522489">
            <w:pPr>
              <w:suppressAutoHyphens/>
            </w:pPr>
            <w:r w:rsidRPr="00B661E4">
              <w:t xml:space="preserve">Центр по правам заключенных и Сеть солидарности с мигрантами </w:t>
            </w:r>
            <w:r w:rsidRPr="003672A1">
              <w:t>–</w:t>
            </w:r>
            <w:r>
              <w:t xml:space="preserve"> Япония, 14</w:t>
            </w:r>
            <w:r>
              <w:rPr>
                <w:lang w:val="en-US"/>
              </w:rPr>
              <w:t> </w:t>
            </w:r>
            <w:r w:rsidRPr="00B661E4">
              <w:t>сентября 2016 года</w:t>
            </w:r>
            <w:r w:rsidRPr="003672A1">
              <w:rPr>
                <w:sz w:val="18"/>
                <w:vertAlign w:val="superscript"/>
              </w:rPr>
              <w:footnoteReference w:id="23"/>
            </w:r>
          </w:p>
        </w:tc>
      </w:tr>
      <w:tr w:rsidR="00C92344" w:rsidRPr="00B661E4" w:rsidTr="003D5B48">
        <w:trPr>
          <w:trHeight w:val="240"/>
        </w:trPr>
        <w:tc>
          <w:tcPr>
            <w:tcW w:w="3038" w:type="dxa"/>
            <w:tcBorders>
              <w:top w:val="nil"/>
              <w:bottom w:val="nil"/>
            </w:tcBorders>
          </w:tcPr>
          <w:p w:rsidR="00C92344" w:rsidRPr="00B661E4" w:rsidRDefault="00C92344" w:rsidP="00522489">
            <w:pPr>
              <w:pageBreakBefore/>
              <w:suppressAutoHyphens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332" w:type="dxa"/>
            <w:tcBorders>
              <w:top w:val="nil"/>
            </w:tcBorders>
          </w:tcPr>
          <w:p w:rsidR="00C92344" w:rsidRPr="00B661E4" w:rsidRDefault="00522489" w:rsidP="00522489">
            <w:pPr>
              <w:pageBreakBefore/>
              <w:suppressAutoHyphens/>
            </w:pPr>
            <w:r w:rsidRPr="00B661E4">
              <w:t>Корейский совет по делам женщин, подвергшихся военному сексуальному рабству в Японии, 12 мая 2017 года</w:t>
            </w:r>
            <w:r w:rsidRPr="003672A1">
              <w:rPr>
                <w:sz w:val="18"/>
                <w:vertAlign w:val="superscript"/>
              </w:rPr>
              <w:footnoteReference w:id="24"/>
            </w:r>
          </w:p>
        </w:tc>
      </w:tr>
      <w:tr w:rsidR="00FC1D52" w:rsidRPr="00B661E4" w:rsidTr="003D5B4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top w:val="nil"/>
            </w:tcBorders>
          </w:tcPr>
          <w:p w:rsidR="00FC1D52" w:rsidRPr="003672A1" w:rsidRDefault="00FC1D52" w:rsidP="00FC1D52">
            <w:pPr>
              <w:spacing w:before="120"/>
              <w:rPr>
                <w:b/>
              </w:rPr>
            </w:pPr>
            <w:r w:rsidRPr="003672A1">
              <w:rPr>
                <w:b/>
              </w:rPr>
              <w:t>Пункт 13</w:t>
            </w:r>
            <w:r>
              <w:rPr>
                <w:b/>
              </w:rPr>
              <w:br/>
              <w:t>С</w:t>
            </w:r>
            <w:r w:rsidRPr="003672A1">
              <w:rPr>
                <w:b/>
              </w:rPr>
              <w:t>мертная казнь</w:t>
            </w:r>
          </w:p>
          <w:p w:rsidR="00FC1D52" w:rsidRPr="003672A1" w:rsidRDefault="00FC1D52" w:rsidP="00FC1D52">
            <w:pPr>
              <w:jc w:val="both"/>
              <w:rPr>
                <w:b/>
              </w:rPr>
            </w:pPr>
            <w:r w:rsidRPr="003672A1">
              <w:rPr>
                <w:b/>
              </w:rPr>
              <w:t>Государству-участнику следует:</w:t>
            </w:r>
          </w:p>
          <w:p w:rsidR="00FC1D52" w:rsidRPr="003672A1" w:rsidRDefault="00FC1D52" w:rsidP="00FC1D52">
            <w:pPr>
              <w:jc w:val="both"/>
              <w:rPr>
                <w:b/>
              </w:rPr>
            </w:pPr>
            <w:r w:rsidRPr="003672A1">
              <w:rPr>
                <w:b/>
              </w:rPr>
              <w:tab/>
              <w:t>а)</w:t>
            </w:r>
            <w:r w:rsidRPr="003672A1">
              <w:rPr>
                <w:b/>
              </w:rPr>
              <w:tab/>
              <w:t>уделить должное внимание упразднению смертной казни или в качестве альтернативы сократить число составов преступлений, наказу</w:t>
            </w:r>
            <w:r w:rsidRPr="003672A1">
              <w:rPr>
                <w:b/>
              </w:rPr>
              <w:t>е</w:t>
            </w:r>
            <w:r w:rsidRPr="003672A1">
              <w:rPr>
                <w:b/>
              </w:rPr>
              <w:t>мых смертной казнью, ограничив их только самыми тяжкими преступл</w:t>
            </w:r>
            <w:r w:rsidRPr="003672A1">
              <w:rPr>
                <w:b/>
              </w:rPr>
              <w:t>е</w:t>
            </w:r>
            <w:r w:rsidRPr="003672A1">
              <w:rPr>
                <w:b/>
              </w:rPr>
              <w:t>ниями, приводящими к гибели людей;</w:t>
            </w:r>
          </w:p>
          <w:p w:rsidR="00FC1D52" w:rsidRPr="003672A1" w:rsidRDefault="00FC1D52" w:rsidP="00FC1D52">
            <w:pPr>
              <w:jc w:val="both"/>
              <w:rPr>
                <w:b/>
              </w:rPr>
            </w:pPr>
            <w:r w:rsidRPr="003672A1">
              <w:rPr>
                <w:b/>
              </w:rPr>
              <w:tab/>
              <w:t>b)</w:t>
            </w:r>
            <w:r w:rsidRPr="003672A1">
              <w:rPr>
                <w:b/>
              </w:rPr>
              <w:tab/>
              <w:t>принять меры к тому, чтобы режим содержания лиц, пригов</w:t>
            </w:r>
            <w:r w:rsidRPr="003672A1">
              <w:rPr>
                <w:b/>
              </w:rPr>
              <w:t>о</w:t>
            </w:r>
            <w:r w:rsidRPr="003672A1">
              <w:rPr>
                <w:b/>
              </w:rPr>
              <w:t>ренных к смертной казни, не сводился к жестокому, бесчеловечному или унижающему достоинство обращению и наказанию, за счет достаточно заблаговременного уведомления заключенных, приговоренных к смертной казни, и их семей о дне и времени приведения смертных приговоров в и</w:t>
            </w:r>
            <w:r w:rsidRPr="003672A1">
              <w:rPr>
                <w:b/>
              </w:rPr>
              <w:t>с</w:t>
            </w:r>
            <w:r w:rsidRPr="003672A1">
              <w:rPr>
                <w:b/>
              </w:rPr>
              <w:t>полнение и применения одиночного заключения только в самых исключ</w:t>
            </w:r>
            <w:r w:rsidRPr="003672A1">
              <w:rPr>
                <w:b/>
              </w:rPr>
              <w:t>и</w:t>
            </w:r>
            <w:r w:rsidRPr="003672A1">
              <w:rPr>
                <w:b/>
              </w:rPr>
              <w:t>тельных случаях и на строго ограниченный период времени;</w:t>
            </w:r>
          </w:p>
        </w:tc>
      </w:tr>
      <w:tr w:rsidR="00FC1D52" w:rsidRPr="00B661E4" w:rsidTr="003D5B4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C1D52" w:rsidRPr="003672A1" w:rsidRDefault="00FC1D52" w:rsidP="00026028">
            <w:pPr>
              <w:jc w:val="both"/>
              <w:rPr>
                <w:b/>
              </w:rPr>
            </w:pPr>
            <w:r w:rsidRPr="003672A1">
              <w:rPr>
                <w:b/>
              </w:rPr>
              <w:tab/>
              <w:t>с)</w:t>
            </w:r>
            <w:r w:rsidRPr="003672A1">
              <w:rPr>
                <w:b/>
              </w:rPr>
              <w:tab/>
              <w:t>незамедлительно усилить правовые гарантии против вынес</w:t>
            </w:r>
            <w:r w:rsidRPr="003672A1">
              <w:rPr>
                <w:b/>
              </w:rPr>
              <w:t>е</w:t>
            </w:r>
            <w:r w:rsidRPr="003672A1">
              <w:rPr>
                <w:b/>
              </w:rPr>
              <w:t>ния ошибочных смертных приговоров, гарантировав, в частности, стороне защиты полный доступ ко всем материалам следствия и принимая меры к тому, чтобы признания, полученные с помощью пыток или жестокого о</w:t>
            </w:r>
            <w:r w:rsidRPr="003672A1">
              <w:rPr>
                <w:b/>
              </w:rPr>
              <w:t>б</w:t>
            </w:r>
            <w:r w:rsidRPr="003672A1">
              <w:rPr>
                <w:b/>
              </w:rPr>
              <w:t xml:space="preserve">ращения, не принимались во внимание в качестве доказательств; </w:t>
            </w:r>
          </w:p>
          <w:p w:rsidR="00FC1D52" w:rsidRPr="003672A1" w:rsidRDefault="00FC1D52" w:rsidP="00FC1D52">
            <w:pPr>
              <w:jc w:val="both"/>
              <w:rPr>
                <w:b/>
              </w:rPr>
            </w:pPr>
            <w:r w:rsidRPr="003672A1">
              <w:rPr>
                <w:b/>
              </w:rPr>
              <w:tab/>
              <w:t>d)</w:t>
            </w:r>
            <w:r w:rsidRPr="003672A1">
              <w:rPr>
                <w:b/>
              </w:rPr>
              <w:tab/>
              <w:t>с учетом предыдущих заключительных замечаний Комитета (с</w:t>
            </w:r>
            <w:r w:rsidRPr="0043031A">
              <w:rPr>
                <w:b/>
              </w:rPr>
              <w:t xml:space="preserve">м. </w:t>
            </w:r>
            <w:hyperlink r:id="rId43" w:history="1">
              <w:r w:rsidRPr="0043031A">
                <w:rPr>
                  <w:rStyle w:val="af1"/>
                  <w:b/>
                  <w:color w:val="auto"/>
                </w:rPr>
                <w:t>CCPR/C/JPN/CO/5</w:t>
              </w:r>
            </w:hyperlink>
            <w:r w:rsidRPr="0043031A">
              <w:rPr>
                <w:b/>
              </w:rPr>
              <w:t xml:space="preserve">, </w:t>
            </w:r>
            <w:r w:rsidRPr="003672A1">
              <w:rPr>
                <w:b/>
              </w:rPr>
              <w:t>пункт 17) создать систему обязательного и эффе</w:t>
            </w:r>
            <w:r w:rsidRPr="003672A1">
              <w:rPr>
                <w:b/>
              </w:rPr>
              <w:t>к</w:t>
            </w:r>
            <w:r w:rsidRPr="003672A1">
              <w:rPr>
                <w:b/>
              </w:rPr>
              <w:t>тивного пересмотра смертных приговоров при обеспечении приостана</w:t>
            </w:r>
            <w:r w:rsidRPr="003672A1">
              <w:rPr>
                <w:b/>
              </w:rPr>
              <w:t>в</w:t>
            </w:r>
            <w:r w:rsidRPr="003672A1">
              <w:rPr>
                <w:b/>
              </w:rPr>
              <w:t>ливающего действия прошений о повторном разбирательстве или помил</w:t>
            </w:r>
            <w:r w:rsidRPr="003672A1">
              <w:rPr>
                <w:b/>
              </w:rPr>
              <w:t>о</w:t>
            </w:r>
            <w:r w:rsidRPr="003672A1">
              <w:rPr>
                <w:b/>
              </w:rPr>
              <w:t>вании и гарантий строгой конфиденциальности всех встреч заключенных, приговоренных к смертной казни, с их адвокатами касательно проведения повторного разбирательства;</w:t>
            </w:r>
          </w:p>
          <w:p w:rsidR="00FC1D52" w:rsidRPr="003672A1" w:rsidRDefault="00FC1D52" w:rsidP="00FC1D52">
            <w:pPr>
              <w:jc w:val="both"/>
              <w:rPr>
                <w:b/>
              </w:rPr>
            </w:pPr>
            <w:r w:rsidRPr="003672A1">
              <w:rPr>
                <w:b/>
              </w:rPr>
              <w:tab/>
              <w:t>e)</w:t>
            </w:r>
            <w:r w:rsidRPr="003672A1">
              <w:rPr>
                <w:b/>
              </w:rPr>
              <w:tab/>
              <w:t>создать независимый механизм освидетельствования психич</w:t>
            </w:r>
            <w:r w:rsidRPr="003672A1">
              <w:rPr>
                <w:b/>
              </w:rPr>
              <w:t>е</w:t>
            </w:r>
            <w:r w:rsidRPr="003672A1">
              <w:rPr>
                <w:b/>
              </w:rPr>
              <w:t>ского здоровья заключенных, приговоренных к смертной казни;</w:t>
            </w:r>
          </w:p>
          <w:p w:rsidR="00FC1D52" w:rsidRPr="00B661E4" w:rsidRDefault="00FC1D52" w:rsidP="00FC1D52">
            <w:pPr>
              <w:jc w:val="both"/>
            </w:pPr>
            <w:r w:rsidRPr="003672A1">
              <w:rPr>
                <w:b/>
              </w:rPr>
              <w:tab/>
              <w:t>f)</w:t>
            </w:r>
            <w:r w:rsidRPr="003672A1">
              <w:rPr>
                <w:b/>
              </w:rPr>
              <w:tab/>
              <w:t>рассмотреть возможность присоединения ко второму Факул</w:t>
            </w:r>
            <w:r w:rsidRPr="003672A1">
              <w:rPr>
                <w:b/>
              </w:rPr>
              <w:t>ь</w:t>
            </w:r>
            <w:r w:rsidRPr="003672A1">
              <w:rPr>
                <w:b/>
              </w:rPr>
              <w:t xml:space="preserve">тативному протоколу к Пакту, направленному на отмену смертной казни. </w:t>
            </w:r>
          </w:p>
          <w:p w:rsidR="00FC1D52" w:rsidRPr="00B661E4" w:rsidRDefault="00FC1D52" w:rsidP="005B2F58">
            <w:pPr>
              <w:spacing w:before="240"/>
            </w:pPr>
            <w:r w:rsidRPr="0043031A">
              <w:rPr>
                <w:b/>
              </w:rPr>
              <w:t>Вопрос, предусматривающий последующую деятельность</w:t>
            </w:r>
            <w:r w:rsidRPr="00B661E4">
              <w:t xml:space="preserve"> (см.</w:t>
            </w:r>
            <w:r>
              <w:t> </w:t>
            </w:r>
            <w:hyperlink r:id="rId44" w:history="1">
              <w:r w:rsidRPr="0043031A">
                <w:rPr>
                  <w:rStyle w:val="af1"/>
                  <w:color w:val="auto"/>
                </w:rPr>
                <w:t>CCPR/C/116/2</w:t>
              </w:r>
            </w:hyperlink>
            <w:r w:rsidRPr="0043031A">
              <w:t>)</w:t>
            </w:r>
          </w:p>
          <w:p w:rsidR="00FC1D52" w:rsidRPr="00B661E4" w:rsidRDefault="00FC1D52" w:rsidP="00FC1D52">
            <w:pPr>
              <w:jc w:val="both"/>
            </w:pPr>
            <w:r w:rsidRPr="0099265C">
              <w:rPr>
                <w:b/>
              </w:rPr>
              <w:t>[E]</w:t>
            </w:r>
            <w:r w:rsidRPr="00B661E4">
              <w:tab/>
              <w:t>В связи с информацией, касающейся рекомендаций, изложенных в по</w:t>
            </w:r>
            <w:r w:rsidRPr="00B661E4">
              <w:t>д</w:t>
            </w:r>
            <w:r w:rsidRPr="00B661E4">
              <w:t>пунктах а), b), d) и е) пункта 13 заключительных замечаний, Комитет приним</w:t>
            </w:r>
            <w:r w:rsidRPr="00B661E4">
              <w:t>а</w:t>
            </w:r>
            <w:r w:rsidRPr="00B661E4">
              <w:t>ет к сведению, что государство-участник повторило информацию, содержащ</w:t>
            </w:r>
            <w:r w:rsidRPr="00B661E4">
              <w:t>у</w:t>
            </w:r>
            <w:r w:rsidRPr="00B661E4">
              <w:t>юся в его шестом периодическом докладе и в его ответах на перечень вопр</w:t>
            </w:r>
            <w:r w:rsidRPr="00B661E4">
              <w:t>о</w:t>
            </w:r>
            <w:r w:rsidRPr="00B661E4">
              <w:t>сов. Комитет выражает сожаление по поводу утверждения государства-участника о том, что оно не намерено выполнять рекомендации. Комитет по</w:t>
            </w:r>
            <w:r w:rsidRPr="00B661E4">
              <w:t>д</w:t>
            </w:r>
            <w:r w:rsidRPr="00B661E4">
              <w:t xml:space="preserve">тверждает свои рекомендации. </w:t>
            </w:r>
          </w:p>
          <w:p w:rsidR="00FC1D52" w:rsidRPr="00B661E4" w:rsidRDefault="00FC1D52" w:rsidP="00FC1D52">
            <w:pPr>
              <w:tabs>
                <w:tab w:val="left" w:pos="861"/>
              </w:tabs>
              <w:jc w:val="both"/>
            </w:pPr>
            <w:r w:rsidRPr="006842B6">
              <w:rPr>
                <w:b/>
              </w:rPr>
              <w:t>[B2]</w:t>
            </w:r>
            <w:r w:rsidRPr="00B661E4">
              <w:t xml:space="preserve"> c)</w:t>
            </w:r>
            <w:r w:rsidRPr="00B661E4">
              <w:tab/>
              <w:t>Комитет выражает сожаление по поводу того, что государство-участник не приняло меры по укреплению существующих норм раскрытия информации в целях обеспечения полного доступа защиты ко всем материалам стороны обвинения. Он также выражает сожаление по поводу того, что не б</w:t>
            </w:r>
            <w:r w:rsidRPr="00B661E4">
              <w:t>ы</w:t>
            </w:r>
            <w:r w:rsidRPr="00B661E4">
              <w:t>ло принято мер для недопущения применения в качестве доказательств пр</w:t>
            </w:r>
            <w:r w:rsidRPr="00B661E4">
              <w:t>и</w:t>
            </w:r>
            <w:r w:rsidRPr="00B661E4">
              <w:lastRenderedPageBreak/>
              <w:t xml:space="preserve">знаний, полученных в результате пыток или жестокого обращения. Комитет отмечает, что в настоящее время обсуждается законопроект о реформе с целью введения новой системы </w:t>
            </w:r>
            <w:r>
              <w:t>«</w:t>
            </w:r>
            <w:r w:rsidRPr="00B661E4">
              <w:t>раскрытия перечня статей и других категорий и</w:t>
            </w:r>
            <w:r w:rsidRPr="00B661E4">
              <w:t>н</w:t>
            </w:r>
            <w:r w:rsidRPr="00B661E4">
              <w:t>формации о доказательствах, имеющихся у стороны обвинения</w:t>
            </w:r>
            <w:r>
              <w:t>»</w:t>
            </w:r>
            <w:r w:rsidRPr="00B661E4">
              <w:t>. Комитет пр</w:t>
            </w:r>
            <w:r w:rsidRPr="00B661E4">
              <w:t>о</w:t>
            </w:r>
            <w:r w:rsidRPr="00B661E4">
              <w:t xml:space="preserve">сит представить информацию относительно: </w:t>
            </w:r>
          </w:p>
          <w:p w:rsidR="00FC1D52" w:rsidRPr="00B661E4" w:rsidRDefault="00FC1D52" w:rsidP="00FC1D52">
            <w:pPr>
              <w:ind w:left="567"/>
              <w:jc w:val="both"/>
            </w:pPr>
            <w:r w:rsidRPr="00B661E4">
              <w:t>i)</w:t>
            </w:r>
            <w:r w:rsidRPr="00B661E4">
              <w:tab/>
              <w:t>прогресса, достигнутого в деле принятия упомянутого законопр</w:t>
            </w:r>
            <w:r w:rsidRPr="00B661E4">
              <w:t>о</w:t>
            </w:r>
            <w:r w:rsidRPr="00B661E4">
              <w:t>екта, включая сведения об участии в обсуждениях гражданского общ</w:t>
            </w:r>
            <w:r w:rsidRPr="00B661E4">
              <w:t>е</w:t>
            </w:r>
            <w:r w:rsidRPr="00B661E4">
              <w:t xml:space="preserve">ства; </w:t>
            </w:r>
          </w:p>
          <w:p w:rsidR="00FC1D52" w:rsidRPr="00B661E4" w:rsidRDefault="00FC1D52" w:rsidP="00FC1D52">
            <w:pPr>
              <w:ind w:left="567"/>
              <w:jc w:val="both"/>
            </w:pPr>
            <w:proofErr w:type="spellStart"/>
            <w:r w:rsidRPr="00B661E4">
              <w:t>ii</w:t>
            </w:r>
            <w:proofErr w:type="spellEnd"/>
            <w:r w:rsidRPr="00B661E4">
              <w:t>)</w:t>
            </w:r>
            <w:r w:rsidRPr="00B661E4">
              <w:tab/>
              <w:t>планируемых критериев использования новой системы и перспе</w:t>
            </w:r>
            <w:r w:rsidRPr="00B661E4">
              <w:t>к</w:t>
            </w:r>
            <w:r w:rsidRPr="00B661E4">
              <w:t>тив ее применения ко всем делам о преступлениях, наказуемых смертной казнью;</w:t>
            </w:r>
          </w:p>
          <w:p w:rsidR="00FC1D52" w:rsidRPr="00B661E4" w:rsidRDefault="00FC1D52" w:rsidP="00FC1D52">
            <w:pPr>
              <w:ind w:left="567"/>
              <w:jc w:val="both"/>
            </w:pPr>
            <w:proofErr w:type="spellStart"/>
            <w:r w:rsidRPr="00B661E4">
              <w:t>iii</w:t>
            </w:r>
            <w:proofErr w:type="spellEnd"/>
            <w:r w:rsidRPr="00B661E4">
              <w:t>)</w:t>
            </w:r>
            <w:r w:rsidRPr="00B661E4">
              <w:tab/>
              <w:t>включения в законопроект положения об аудиозаписи допросов подозреваемых и о возможностях его применения при разбирательствах по делам о преступлениях, наказуемых смертной казнью.</w:t>
            </w:r>
          </w:p>
          <w:p w:rsidR="00FC1D52" w:rsidRPr="006842B6" w:rsidRDefault="00FC1D52" w:rsidP="005B2F58">
            <w:pPr>
              <w:spacing w:before="240"/>
              <w:jc w:val="both"/>
              <w:rPr>
                <w:b/>
              </w:rPr>
            </w:pPr>
            <w:r w:rsidRPr="006842B6">
              <w:rPr>
                <w:b/>
              </w:rPr>
              <w:t xml:space="preserve">Резюме ответа государства-участника </w:t>
            </w:r>
          </w:p>
          <w:p w:rsidR="00FC1D52" w:rsidRPr="00B661E4" w:rsidRDefault="00FC1D52" w:rsidP="005B2F58">
            <w:pPr>
              <w:jc w:val="both"/>
            </w:pPr>
            <w:r w:rsidRPr="00B661E4">
              <w:t>c) i)</w:t>
            </w:r>
            <w:r w:rsidRPr="00B661E4">
              <w:tab/>
              <w:t>В своем втором ответе, полученном 13 июня 2016 года, государство-участник указало, что законопроект о внесении поправок в Уголовно-процессуальный кодекс и другие законы был</w:t>
            </w:r>
            <w:r>
              <w:t>и</w:t>
            </w:r>
            <w:r w:rsidRPr="00B661E4">
              <w:t xml:space="preserve"> приняты парламентом в мае 2016 года и включа</w:t>
            </w:r>
            <w:r>
              <w:t>ю</w:t>
            </w:r>
            <w:r w:rsidRPr="00B661E4">
              <w:t>т внедрение новой системы раскрытия перечня всех док</w:t>
            </w:r>
            <w:r w:rsidRPr="00B661E4">
              <w:t>а</w:t>
            </w:r>
            <w:r w:rsidRPr="00B661E4">
              <w:t>зательств, имеющихся у обвинения. Специалистам-практикам, ученым в обл</w:t>
            </w:r>
            <w:r w:rsidRPr="00B661E4">
              <w:t>а</w:t>
            </w:r>
            <w:r w:rsidRPr="00B661E4">
              <w:t>сти уголовного права, журналистам и оправданным бывшим обвиняемым было</w:t>
            </w:r>
            <w:r w:rsidR="005B2F58" w:rsidRPr="005B2F58">
              <w:t xml:space="preserve"> </w:t>
            </w:r>
            <w:r w:rsidRPr="00DC6F14">
              <w:br/>
            </w:r>
            <w:r w:rsidRPr="00B661E4">
              <w:t xml:space="preserve">предложено высказать свои мнения относительно законопроекта в ходе его обсуждений. </w:t>
            </w:r>
          </w:p>
          <w:p w:rsidR="00FC1D52" w:rsidRPr="00B661E4" w:rsidRDefault="00FC1D52" w:rsidP="00FC1D52">
            <w:pPr>
              <w:jc w:val="both"/>
            </w:pPr>
            <w:r w:rsidRPr="00B661E4">
              <w:t xml:space="preserve">с) </w:t>
            </w:r>
            <w:proofErr w:type="spellStart"/>
            <w:r w:rsidRPr="00B661E4">
              <w:t>ii</w:t>
            </w:r>
            <w:proofErr w:type="spellEnd"/>
            <w:r w:rsidRPr="00B661E4">
              <w:t>)</w:t>
            </w:r>
            <w:r w:rsidRPr="00B661E4">
              <w:tab/>
              <w:t>В соответствии с этим законопроектом прокурор обязан до суда или в перерыве между судебными разбирательствами раскрывать перечень всех д</w:t>
            </w:r>
            <w:r w:rsidRPr="00B661E4">
              <w:t>о</w:t>
            </w:r>
            <w:r w:rsidRPr="00B661E4">
              <w:t>казательств по просьбе обвиняемого или его защитника. Эта процедура будет применяться также к делам о преступлениях, наказуемых смертной казнью.</w:t>
            </w:r>
          </w:p>
          <w:p w:rsidR="00FC1D52" w:rsidRPr="00B661E4" w:rsidRDefault="00FC1D52" w:rsidP="00FC1D52">
            <w:pPr>
              <w:jc w:val="both"/>
            </w:pPr>
            <w:r w:rsidRPr="00B661E4">
              <w:t xml:space="preserve">с) </w:t>
            </w:r>
            <w:proofErr w:type="spellStart"/>
            <w:r w:rsidRPr="00B661E4">
              <w:t>iii</w:t>
            </w:r>
            <w:proofErr w:type="spellEnd"/>
            <w:r w:rsidRPr="00B661E4">
              <w:t>)</w:t>
            </w:r>
            <w:r w:rsidRPr="00B661E4">
              <w:tab/>
              <w:t>Законопроектом будет введено требование вести аудио- и видеозапись допросов подозреваемых, в том числе в делах о преступлениях, наказуемых смертной казнью.</w:t>
            </w:r>
          </w:p>
          <w:p w:rsidR="00FC1D52" w:rsidRPr="006842B6" w:rsidRDefault="00FC1D52" w:rsidP="005B2F58">
            <w:pPr>
              <w:spacing w:before="240"/>
              <w:jc w:val="both"/>
              <w:rPr>
                <w:b/>
              </w:rPr>
            </w:pPr>
            <w:r w:rsidRPr="006842B6">
              <w:rPr>
                <w:b/>
              </w:rPr>
              <w:t>Информация неправительственных организаций</w:t>
            </w:r>
          </w:p>
          <w:p w:rsidR="00FC1D52" w:rsidRPr="006842B6" w:rsidRDefault="00FC1D52" w:rsidP="005B2F58">
            <w:pPr>
              <w:spacing w:before="240"/>
              <w:jc w:val="both"/>
              <w:rPr>
                <w:i/>
              </w:rPr>
            </w:pPr>
            <w:r w:rsidRPr="006842B6">
              <w:rPr>
                <w:i/>
              </w:rPr>
              <w:t>Центр по правам заключенных</w:t>
            </w:r>
          </w:p>
          <w:p w:rsidR="00FC1D52" w:rsidRPr="00B661E4" w:rsidRDefault="00FC1D52" w:rsidP="00FC1D52">
            <w:pPr>
              <w:jc w:val="both"/>
            </w:pPr>
            <w:r w:rsidRPr="00B661E4">
              <w:t>c) i)</w:t>
            </w:r>
            <w:r w:rsidRPr="00B661E4">
              <w:tab/>
              <w:t>Противоположные мнения относительно законопроекта не были включ</w:t>
            </w:r>
            <w:r w:rsidRPr="00B661E4">
              <w:t>е</w:t>
            </w:r>
            <w:r w:rsidRPr="00B661E4">
              <w:t>ны в этот проект. В соответствии с новым законопроектом обеспечивается д</w:t>
            </w:r>
            <w:r w:rsidRPr="00B661E4">
              <w:t>о</w:t>
            </w:r>
            <w:r w:rsidRPr="00B661E4">
              <w:t xml:space="preserve">ступ к перечню доказательств, а не к </w:t>
            </w:r>
            <w:r>
              <w:t>«</w:t>
            </w:r>
            <w:r w:rsidRPr="00B661E4">
              <w:t>самим доказательствам посредством их раскрытия</w:t>
            </w:r>
            <w:r>
              <w:t>».</w:t>
            </w:r>
          </w:p>
          <w:p w:rsidR="00FC1D52" w:rsidRPr="00B661E4" w:rsidRDefault="00FC1D52" w:rsidP="00FC1D52">
            <w:pPr>
              <w:jc w:val="both"/>
            </w:pPr>
            <w:r w:rsidRPr="00B661E4">
              <w:t xml:space="preserve">с) </w:t>
            </w:r>
            <w:proofErr w:type="spellStart"/>
            <w:r w:rsidRPr="00B661E4">
              <w:t>ii</w:t>
            </w:r>
            <w:proofErr w:type="spellEnd"/>
            <w:r w:rsidRPr="00B661E4">
              <w:t>)</w:t>
            </w:r>
            <w:r w:rsidRPr="00B661E4">
              <w:tab/>
              <w:t>Новые критерии будут применяться к делам, связанным со смертной казнью.</w:t>
            </w:r>
          </w:p>
          <w:p w:rsidR="00FC1D52" w:rsidRPr="00B661E4" w:rsidRDefault="00FC1D52" w:rsidP="00FC1D52">
            <w:pPr>
              <w:jc w:val="both"/>
            </w:pPr>
            <w:r w:rsidRPr="00B661E4">
              <w:t xml:space="preserve">с) </w:t>
            </w:r>
            <w:proofErr w:type="spellStart"/>
            <w:r w:rsidRPr="00B661E4">
              <w:t>iii</w:t>
            </w:r>
            <w:proofErr w:type="spellEnd"/>
            <w:r w:rsidRPr="00B661E4">
              <w:t>)</w:t>
            </w:r>
            <w:r w:rsidRPr="00B661E4">
              <w:tab/>
              <w:t>Аудиозапись ограничивается делами, подлежащими рассмотрению м</w:t>
            </w:r>
            <w:r w:rsidRPr="00B661E4">
              <w:t>и</w:t>
            </w:r>
            <w:r w:rsidRPr="00B661E4">
              <w:t>ровым судьей, и случаями, когда расследование было инициировано прокур</w:t>
            </w:r>
            <w:r w:rsidRPr="00B661E4">
              <w:t>о</w:t>
            </w:r>
            <w:r>
              <w:t>ром. Тем не менее</w:t>
            </w:r>
            <w:r w:rsidRPr="00B661E4">
              <w:t xml:space="preserve"> отказ возможен даже в соответствующих случаях, если имеются технические проблемы с оборудованием, если видеозапись может воспрепятствовать даче достаточного объема показаний подозреваемым и если преступление было совершено членом организованной преступной группы. </w:t>
            </w:r>
          </w:p>
          <w:p w:rsidR="00FC1D52" w:rsidRPr="00B661E4" w:rsidRDefault="00FC1D52" w:rsidP="00FC1D52">
            <w:pPr>
              <w:jc w:val="both"/>
            </w:pPr>
            <w:r w:rsidRPr="00B661E4">
              <w:t>Видеозапись всего процесса допроса не требуется. В соответствии с этим зак</w:t>
            </w:r>
            <w:r w:rsidRPr="00B661E4">
              <w:t>о</w:t>
            </w:r>
            <w:r w:rsidRPr="00B661E4">
              <w:t>нопроектом видеозапись используется только в отношении задержанных или арестованных лиц и не требуется в тех случаях, когда лица дают показания добровольно до официального задержания. Когда подозреваемое лицо стан</w:t>
            </w:r>
            <w:r w:rsidRPr="00B661E4">
              <w:t>о</w:t>
            </w:r>
            <w:r w:rsidRPr="00B661E4">
              <w:t>вится обвиняемым после официального предъявления обвинений,</w:t>
            </w:r>
            <w:r>
              <w:t xml:space="preserve"> </w:t>
            </w:r>
            <w:r w:rsidRPr="00B661E4">
              <w:t xml:space="preserve">видеозапись </w:t>
            </w:r>
            <w:r w:rsidRPr="00B661E4">
              <w:lastRenderedPageBreak/>
              <w:t>допроса обвиняемого не требуется. Новый закон оставляет лазейки для укл</w:t>
            </w:r>
            <w:r w:rsidRPr="00B661E4">
              <w:t>о</w:t>
            </w:r>
            <w:r w:rsidRPr="00B661E4">
              <w:t>нения от ведения видео</w:t>
            </w:r>
            <w:r>
              <w:t>-</w:t>
            </w:r>
            <w:r w:rsidRPr="00B661E4">
              <w:t xml:space="preserve"> и аудиозаписи.</w:t>
            </w:r>
          </w:p>
          <w:p w:rsidR="00FC1D52" w:rsidRPr="00B3087B" w:rsidRDefault="00FC1D52" w:rsidP="007D0E4F">
            <w:pPr>
              <w:spacing w:before="240"/>
              <w:jc w:val="both"/>
              <w:rPr>
                <w:b/>
              </w:rPr>
            </w:pPr>
            <w:r w:rsidRPr="00B3087B">
              <w:rPr>
                <w:b/>
              </w:rPr>
              <w:t>Оценка Комитета</w:t>
            </w:r>
          </w:p>
          <w:p w:rsidR="00FC1D52" w:rsidRPr="00B661E4" w:rsidRDefault="00FC1D52" w:rsidP="00FC1D52">
            <w:pPr>
              <w:jc w:val="both"/>
            </w:pPr>
            <w:r w:rsidRPr="006842B6">
              <w:rPr>
                <w:b/>
              </w:rPr>
              <w:t>[E]</w:t>
            </w:r>
            <w:r w:rsidRPr="00B661E4">
              <w:tab/>
              <w:t>Комитет выражает сожаление по поводу того, что государство-участник не представило информацию в отношении рекомендаций, содержащихся в пункте 13 a), b), d) и e) заключительных замечаний с момента проведения п</w:t>
            </w:r>
            <w:r w:rsidRPr="00B661E4">
              <w:t>о</w:t>
            </w:r>
            <w:r w:rsidRPr="00B661E4">
              <w:t>следней оценки, и не продемонстрировало намерения пересмотреть свое реш</w:t>
            </w:r>
            <w:r w:rsidRPr="00B661E4">
              <w:t>е</w:t>
            </w:r>
            <w:r w:rsidRPr="00B661E4">
              <w:t>ние не выполнять эти рекомендации. Комитет подтверждает свои рекоменд</w:t>
            </w:r>
            <w:r w:rsidRPr="00B661E4">
              <w:t>а</w:t>
            </w:r>
            <w:r w:rsidRPr="00B661E4">
              <w:t xml:space="preserve">ции. </w:t>
            </w:r>
          </w:p>
          <w:p w:rsidR="00FC1D52" w:rsidRPr="00B661E4" w:rsidRDefault="00FC1D52" w:rsidP="00FC1D52">
            <w:pPr>
              <w:jc w:val="both"/>
            </w:pPr>
            <w:r w:rsidRPr="006842B6">
              <w:rPr>
                <w:b/>
              </w:rPr>
              <w:t xml:space="preserve">[B] </w:t>
            </w:r>
            <w:r w:rsidRPr="00B661E4">
              <w:t>c)</w:t>
            </w:r>
            <w:r w:rsidRPr="00B661E4">
              <w:tab/>
              <w:t>Комитет отмечает принятие в мае 2016 года законопроекта о внесении поправок в Уголовно-процессуальный кодекс, которые предусматривают ра</w:t>
            </w:r>
            <w:r w:rsidRPr="00B661E4">
              <w:t>с</w:t>
            </w:r>
            <w:r w:rsidRPr="00B661E4">
              <w:t>крытие перечня доказательств обвиняемому, а также аудио- и видеозапись д</w:t>
            </w:r>
            <w:r w:rsidRPr="00B661E4">
              <w:t>о</w:t>
            </w:r>
            <w:r w:rsidRPr="00B661E4">
              <w:t>просов подозреваемых и то, что эти процедуры будут применяться в делах, связанных со смертной казнью. Он просит представить разъяснения в отнош</w:t>
            </w:r>
            <w:r w:rsidRPr="00B661E4">
              <w:t>е</w:t>
            </w:r>
            <w:r w:rsidRPr="00B661E4">
              <w:t>нии вступления в силу этого законопроекта; того, каким образом новая система раскрытия перечня доказательств, которые имеются у стороны обвинения, б</w:t>
            </w:r>
            <w:r w:rsidRPr="00B661E4">
              <w:t>у</w:t>
            </w:r>
            <w:r w:rsidRPr="00B661E4">
              <w:t xml:space="preserve">дет обеспечивать полный доступ защиты ко всем материалам обвинения; и того, будет ли такое раскрытие обязательным во всех уголовных делах. </w:t>
            </w:r>
          </w:p>
          <w:p w:rsidR="00FC1D52" w:rsidRPr="00B661E4" w:rsidRDefault="00FC1D52" w:rsidP="00FC1D52">
            <w:pPr>
              <w:jc w:val="both"/>
            </w:pPr>
            <w:r w:rsidRPr="00B661E4">
              <w:t>Комитет просит представить дополнительную информацию о доле уголовных дел, в рамках которых обязательно ведется запись допросов в соответствии с законопроектом, включая любые исключения, и разъяснения по следующим вопросам: a) необходима ли аудиовизуальная запись всего процесса допроса и для допросов до официального ареста; b) будет ли обеспечена запись</w:t>
            </w:r>
            <w:r>
              <w:t xml:space="preserve"> </w:t>
            </w:r>
            <w:r w:rsidRPr="00B661E4">
              <w:t>всех д</w:t>
            </w:r>
            <w:r w:rsidRPr="00B661E4">
              <w:t>о</w:t>
            </w:r>
            <w:r>
              <w:t>просов по делам, связанным</w:t>
            </w:r>
            <w:r w:rsidRPr="00B661E4">
              <w:t xml:space="preserve"> со смертной казнью; c) существуют ли планы сд</w:t>
            </w:r>
            <w:r w:rsidRPr="00B661E4">
              <w:t>е</w:t>
            </w:r>
            <w:r w:rsidRPr="00B661E4">
              <w:t>лать обязательной аудиовизуальную запись допросов во всех уголовных делах; и d) предоставляется ли обвиняемому копия записи. Комитет также вновь в</w:t>
            </w:r>
            <w:r w:rsidRPr="00B661E4">
              <w:t>ы</w:t>
            </w:r>
            <w:r w:rsidRPr="00B661E4">
              <w:t xml:space="preserve">ражает сожаление по поводу того, что не было принято мер для недопущения применения в качестве доказательств признаний, полученных в результате пыток или жестокого обращения. Комитет подтверждает свои рекомендации. </w:t>
            </w:r>
          </w:p>
          <w:p w:rsidR="00FC1D52" w:rsidRPr="008C4E6A" w:rsidRDefault="00FC1D52" w:rsidP="007D0E4F">
            <w:pPr>
              <w:spacing w:before="240"/>
              <w:rPr>
                <w:b/>
              </w:rPr>
            </w:pPr>
            <w:r w:rsidRPr="008C4E6A">
              <w:rPr>
                <w:b/>
              </w:rPr>
              <w:t>Пункт 14</w:t>
            </w:r>
            <w:r>
              <w:rPr>
                <w:b/>
              </w:rPr>
              <w:br/>
            </w:r>
            <w:r w:rsidRPr="008C4E6A">
              <w:rPr>
                <w:b/>
              </w:rPr>
              <w:t xml:space="preserve">Сексуальное рабство </w:t>
            </w:r>
            <w:r>
              <w:rPr>
                <w:b/>
              </w:rPr>
              <w:t>«</w:t>
            </w:r>
            <w:r w:rsidRPr="008C4E6A">
              <w:rPr>
                <w:b/>
              </w:rPr>
              <w:t>женщин для утех</w:t>
            </w:r>
            <w:r>
              <w:rPr>
                <w:b/>
              </w:rPr>
              <w:t>»</w:t>
            </w:r>
          </w:p>
          <w:p w:rsidR="00FC1D52" w:rsidRPr="008C4E6A" w:rsidRDefault="00FC1D52" w:rsidP="00FC1D52">
            <w:pPr>
              <w:jc w:val="both"/>
              <w:rPr>
                <w:b/>
              </w:rPr>
            </w:pPr>
            <w:r w:rsidRPr="008C4E6A">
              <w:rPr>
                <w:b/>
              </w:rPr>
              <w:t>Государству-участнику следует срочно принять эффективные законод</w:t>
            </w:r>
            <w:r w:rsidRPr="008C4E6A">
              <w:rPr>
                <w:b/>
              </w:rPr>
              <w:t>а</w:t>
            </w:r>
            <w:r w:rsidRPr="008C4E6A">
              <w:rPr>
                <w:b/>
              </w:rPr>
              <w:t xml:space="preserve">тельные и административные меры, чтобы обеспечить: </w:t>
            </w:r>
          </w:p>
          <w:p w:rsidR="00FC1D52" w:rsidRPr="008C4E6A" w:rsidRDefault="00FC1D52" w:rsidP="00FC1D52">
            <w:pPr>
              <w:jc w:val="both"/>
              <w:rPr>
                <w:b/>
              </w:rPr>
            </w:pPr>
            <w:r w:rsidRPr="008C4E6A">
              <w:rPr>
                <w:b/>
              </w:rPr>
              <w:tab/>
              <w:t>а)</w:t>
            </w:r>
            <w:r w:rsidRPr="008C4E6A">
              <w:rPr>
                <w:b/>
              </w:rPr>
              <w:tab/>
              <w:t>эффективное, независимое и беспристрастное расследование всех заявлений о сексуальном рабстве или иных нарушениях прав челов</w:t>
            </w:r>
            <w:r w:rsidRPr="008C4E6A">
              <w:rPr>
                <w:b/>
              </w:rPr>
              <w:t>е</w:t>
            </w:r>
            <w:r w:rsidRPr="008C4E6A">
              <w:rPr>
                <w:b/>
              </w:rPr>
              <w:t>ка, совершенных японскими военными</w:t>
            </w:r>
            <w:r>
              <w:rPr>
                <w:b/>
              </w:rPr>
              <w:t xml:space="preserve"> </w:t>
            </w:r>
            <w:r w:rsidRPr="008C4E6A">
              <w:rPr>
                <w:b/>
              </w:rPr>
              <w:t xml:space="preserve">во время войны в отношении так называемых </w:t>
            </w:r>
            <w:r>
              <w:rPr>
                <w:b/>
              </w:rPr>
              <w:t>«</w:t>
            </w:r>
            <w:r w:rsidRPr="008C4E6A">
              <w:rPr>
                <w:b/>
              </w:rPr>
              <w:t>женщин для утех</w:t>
            </w:r>
            <w:r>
              <w:rPr>
                <w:b/>
              </w:rPr>
              <w:t>»</w:t>
            </w:r>
            <w:r w:rsidRPr="008C4E6A">
              <w:rPr>
                <w:b/>
              </w:rPr>
              <w:t>, и привлечение к ответственности и нак</w:t>
            </w:r>
            <w:r w:rsidRPr="008C4E6A">
              <w:rPr>
                <w:b/>
              </w:rPr>
              <w:t>а</w:t>
            </w:r>
            <w:r w:rsidRPr="008C4E6A">
              <w:rPr>
                <w:b/>
              </w:rPr>
              <w:t xml:space="preserve">зание виновных; </w:t>
            </w:r>
          </w:p>
          <w:p w:rsidR="00FC1D52" w:rsidRPr="008C4E6A" w:rsidRDefault="00FC1D52" w:rsidP="00FC1D52">
            <w:pPr>
              <w:jc w:val="both"/>
              <w:rPr>
                <w:b/>
              </w:rPr>
            </w:pPr>
            <w:r w:rsidRPr="008C4E6A">
              <w:rPr>
                <w:b/>
              </w:rPr>
              <w:tab/>
              <w:t>b)</w:t>
            </w:r>
            <w:r w:rsidRPr="008C4E6A">
              <w:rPr>
                <w:b/>
              </w:rPr>
              <w:tab/>
              <w:t xml:space="preserve">доступ к правосудию и полное возмещение вреда жертвам и их семьям; </w:t>
            </w:r>
          </w:p>
          <w:p w:rsidR="00FC1D52" w:rsidRPr="008C4E6A" w:rsidRDefault="00FC1D52" w:rsidP="00FC1D52">
            <w:pPr>
              <w:jc w:val="both"/>
              <w:rPr>
                <w:b/>
              </w:rPr>
            </w:pPr>
            <w:r w:rsidRPr="008C4E6A">
              <w:rPr>
                <w:b/>
              </w:rPr>
              <w:tab/>
              <w:t>с)</w:t>
            </w:r>
            <w:r w:rsidRPr="008C4E6A">
              <w:rPr>
                <w:b/>
              </w:rPr>
              <w:tab/>
              <w:t xml:space="preserve">раскрытие всех имеющихся свидетельств; </w:t>
            </w:r>
          </w:p>
          <w:p w:rsidR="00FC1D52" w:rsidRPr="008C4E6A" w:rsidRDefault="00FC1D52" w:rsidP="00FC1D52">
            <w:pPr>
              <w:jc w:val="both"/>
              <w:rPr>
                <w:b/>
              </w:rPr>
            </w:pPr>
            <w:r w:rsidRPr="008C4E6A">
              <w:rPr>
                <w:b/>
              </w:rPr>
              <w:tab/>
              <w:t>d)</w:t>
            </w:r>
            <w:r w:rsidRPr="008C4E6A">
              <w:rPr>
                <w:b/>
              </w:rPr>
              <w:tab/>
              <w:t>просвещение учащихся и широких слоев населения по этой проблеме, в том числе посредством ее надлежащего отражения в учебн</w:t>
            </w:r>
            <w:r w:rsidRPr="008C4E6A">
              <w:rPr>
                <w:b/>
              </w:rPr>
              <w:t>и</w:t>
            </w:r>
            <w:r w:rsidRPr="008C4E6A">
              <w:rPr>
                <w:b/>
              </w:rPr>
              <w:t xml:space="preserve">ках; </w:t>
            </w:r>
          </w:p>
          <w:p w:rsidR="00FC1D52" w:rsidRPr="008C4E6A" w:rsidRDefault="00FC1D52" w:rsidP="00FC1D52">
            <w:pPr>
              <w:jc w:val="both"/>
              <w:rPr>
                <w:b/>
              </w:rPr>
            </w:pPr>
            <w:r w:rsidRPr="008C4E6A">
              <w:rPr>
                <w:b/>
              </w:rPr>
              <w:tab/>
              <w:t>e)</w:t>
            </w:r>
            <w:r w:rsidRPr="008C4E6A">
              <w:rPr>
                <w:b/>
              </w:rPr>
              <w:tab/>
              <w:t>публичное извинение и признание ответственности госуда</w:t>
            </w:r>
            <w:r w:rsidRPr="008C4E6A">
              <w:rPr>
                <w:b/>
              </w:rPr>
              <w:t>р</w:t>
            </w:r>
            <w:r w:rsidRPr="008C4E6A">
              <w:rPr>
                <w:b/>
              </w:rPr>
              <w:t xml:space="preserve">ства-участника; </w:t>
            </w:r>
          </w:p>
          <w:p w:rsidR="00FC1D52" w:rsidRPr="008C4E6A" w:rsidRDefault="00FC1D52" w:rsidP="00283A0E">
            <w:pPr>
              <w:spacing w:after="480"/>
              <w:jc w:val="both"/>
              <w:rPr>
                <w:b/>
              </w:rPr>
            </w:pPr>
            <w:r w:rsidRPr="008C4E6A">
              <w:rPr>
                <w:b/>
              </w:rPr>
              <w:tab/>
              <w:t>f)</w:t>
            </w:r>
            <w:r w:rsidRPr="008C4E6A">
              <w:rPr>
                <w:b/>
              </w:rPr>
              <w:tab/>
              <w:t xml:space="preserve">осуждение любых попыток опорочить репутацию жертв или отрицать этот исторический факт. </w:t>
            </w:r>
            <w:bookmarkStart w:id="1" w:name="_GoBack"/>
            <w:bookmarkEnd w:id="1"/>
          </w:p>
          <w:p w:rsidR="00FC1D52" w:rsidRPr="00B661E4" w:rsidRDefault="00FC1D52" w:rsidP="00283A0E">
            <w:pPr>
              <w:keepNext/>
              <w:pageBreakBefore/>
              <w:spacing w:before="240"/>
            </w:pPr>
            <w:r w:rsidRPr="008C4E6A">
              <w:rPr>
                <w:b/>
              </w:rPr>
              <w:lastRenderedPageBreak/>
              <w:t>Вопрос, предусматривающий последующую деятельность</w:t>
            </w:r>
            <w:r w:rsidRPr="00B661E4">
              <w:t xml:space="preserve"> (см.</w:t>
            </w:r>
            <w:r w:rsidRPr="0043031A">
              <w:t> </w:t>
            </w:r>
            <w:hyperlink r:id="rId45" w:history="1">
              <w:r w:rsidRPr="0043031A">
                <w:rPr>
                  <w:rStyle w:val="af1"/>
                  <w:color w:val="auto"/>
                </w:rPr>
                <w:t>CCPR/C/116/2</w:t>
              </w:r>
            </w:hyperlink>
            <w:r w:rsidRPr="00B661E4">
              <w:t>)</w:t>
            </w:r>
          </w:p>
          <w:p w:rsidR="00FC1D52" w:rsidRPr="00B661E4" w:rsidRDefault="00FC1D52" w:rsidP="00283A0E">
            <w:pPr>
              <w:keepNext/>
              <w:pageBreakBefore/>
              <w:jc w:val="both"/>
            </w:pPr>
            <w:r w:rsidRPr="008C4E6A">
              <w:rPr>
                <w:b/>
              </w:rPr>
              <w:t>[B2]</w:t>
            </w:r>
            <w:r w:rsidRPr="00B661E4">
              <w:tab/>
              <w:t xml:space="preserve">Комитет принимает к сведению представленную государством-участником информацию, но запрашивает дополнительные сведения о мерах, которые осуществлялись после принятия 23 июля 2014 года заключительных замечаний, в том числе о подписанном в декабре 2015 года соглашении между государством-участником и правительством Республики Кореи, в котором Премьер-министр Японии предположительно принес извинения, а </w:t>
            </w:r>
            <w:r>
              <w:t>Япония обещала выплатить 1 млрд</w:t>
            </w:r>
            <w:r w:rsidRPr="00B661E4">
              <w:t xml:space="preserve"> иен в порядке поддержки бывших </w:t>
            </w:r>
            <w:r>
              <w:t>«</w:t>
            </w:r>
            <w:r w:rsidRPr="00B661E4">
              <w:t>женщин для утех</w:t>
            </w:r>
            <w:r>
              <w:t>»</w:t>
            </w:r>
            <w:r w:rsidRPr="00B661E4">
              <w:t>. Комитет также просит представить</w:t>
            </w:r>
            <w:r>
              <w:t xml:space="preserve"> </w:t>
            </w:r>
            <w:r w:rsidRPr="00B661E4">
              <w:t>информацию о мерах, принятых с целью: а) расследования всех случаев и привлечения к ответственности вино</w:t>
            </w:r>
            <w:r w:rsidRPr="00B661E4">
              <w:t>в</w:t>
            </w:r>
            <w:r w:rsidRPr="00B661E4">
              <w:t>ных; b) обеспечения полного возмещения вреда жертвам и их семьям; с) ра</w:t>
            </w:r>
            <w:r w:rsidRPr="00B661E4">
              <w:t>с</w:t>
            </w:r>
            <w:r w:rsidRPr="00B661E4">
              <w:t>крытия всех имеющихся свидетельств; d) осуждения любых попыток опор</w:t>
            </w:r>
            <w:r w:rsidRPr="00B661E4">
              <w:t>о</w:t>
            </w:r>
            <w:r w:rsidRPr="00B661E4">
              <w:t>чить репутацию жертв или отрицать этот исторический факт; и е) просвещения учащихся посредством отражения этого вопроса в учебниках. Комитет по</w:t>
            </w:r>
            <w:r w:rsidRPr="00B661E4">
              <w:t>д</w:t>
            </w:r>
            <w:r w:rsidRPr="00B661E4">
              <w:t>тверждает свою рекомендацию.</w:t>
            </w:r>
          </w:p>
          <w:p w:rsidR="00FC1D52" w:rsidRPr="008C4E6A" w:rsidRDefault="00FC1D52" w:rsidP="007D0E4F">
            <w:pPr>
              <w:spacing w:before="240"/>
              <w:jc w:val="both"/>
              <w:rPr>
                <w:b/>
              </w:rPr>
            </w:pPr>
            <w:r w:rsidRPr="008C4E6A">
              <w:rPr>
                <w:b/>
              </w:rPr>
              <w:t xml:space="preserve">Резюме ответа государства-участника </w:t>
            </w:r>
          </w:p>
          <w:p w:rsidR="00FC1D52" w:rsidRPr="00B661E4" w:rsidRDefault="00FC1D52" w:rsidP="00FC1D52">
            <w:pPr>
              <w:jc w:val="both"/>
            </w:pPr>
            <w:r w:rsidRPr="00B661E4">
              <w:t>Государство-участник подтверждает информацию, содержащуюся в его допо</w:t>
            </w:r>
            <w:r w:rsidRPr="00B661E4">
              <w:t>л</w:t>
            </w:r>
            <w:r w:rsidRPr="00B661E4">
              <w:t>нительной информации, полученной 17 марта 2016 года (пункты 2</w:t>
            </w:r>
            <w:r>
              <w:t>–</w:t>
            </w:r>
            <w:r w:rsidRPr="00B661E4">
              <w:t>3), относ</w:t>
            </w:r>
            <w:r w:rsidRPr="00B661E4">
              <w:t>и</w:t>
            </w:r>
            <w:r w:rsidRPr="00B661E4">
              <w:t>тельно соглашения, достигнутого с Республикой Кореей в декабре 2015 го</w:t>
            </w:r>
            <w:r>
              <w:t>да, и о взносе в размере 1 млрд</w:t>
            </w:r>
            <w:r w:rsidRPr="00B661E4">
              <w:t xml:space="preserve"> иен, сделанном 31 августа 2016 года в фонд, который был учрежден Республикой Коре</w:t>
            </w:r>
            <w:r>
              <w:t>я</w:t>
            </w:r>
            <w:r w:rsidRPr="00B661E4">
              <w:t xml:space="preserve"> 28 июля 2016 года для оказания поддержки бывшим </w:t>
            </w:r>
            <w:r>
              <w:t>«</w:t>
            </w:r>
            <w:r w:rsidRPr="00B661E4">
              <w:t>женщинам для утех</w:t>
            </w:r>
            <w:r>
              <w:t>»</w:t>
            </w:r>
            <w:r w:rsidRPr="00B661E4">
              <w:t>.</w:t>
            </w:r>
          </w:p>
          <w:p w:rsidR="00FC1D52" w:rsidRPr="00B661E4" w:rsidRDefault="00FC1D52" w:rsidP="00FC1D52">
            <w:pPr>
              <w:tabs>
                <w:tab w:val="left" w:pos="855"/>
              </w:tabs>
              <w:jc w:val="both"/>
            </w:pPr>
            <w:r w:rsidRPr="00B661E4">
              <w:t>а) и с)</w:t>
            </w:r>
            <w:r w:rsidRPr="00B661E4">
              <w:tab/>
              <w:t>Полномасштабное исследование по установлению фактов по пробл</w:t>
            </w:r>
            <w:r w:rsidRPr="00B661E4">
              <w:t>е</w:t>
            </w:r>
            <w:r w:rsidRPr="00B661E4">
              <w:t xml:space="preserve">ме </w:t>
            </w:r>
            <w:r>
              <w:t>«</w:t>
            </w:r>
            <w:r w:rsidRPr="00B661E4">
              <w:t>женщин для утех</w:t>
            </w:r>
            <w:r>
              <w:t>»</w:t>
            </w:r>
            <w:r w:rsidRPr="00B661E4">
              <w:t xml:space="preserve"> было проведено в начале 1990</w:t>
            </w:r>
            <w:r>
              <w:t>-</w:t>
            </w:r>
            <w:r w:rsidRPr="00B661E4">
              <w:t>х годов и включало, в</w:t>
            </w:r>
            <w:r>
              <w:rPr>
                <w:lang w:val="en-US"/>
              </w:rPr>
              <w:t> </w:t>
            </w:r>
            <w:r w:rsidRPr="00B661E4">
              <w:t>частности, анализ документов, опрос соответствующих лиц и анализ показ</w:t>
            </w:r>
            <w:r w:rsidRPr="00B661E4">
              <w:t>а</w:t>
            </w:r>
            <w:r w:rsidRPr="00B661E4">
              <w:t xml:space="preserve">ний, собранных Корейским советом. Результаты и соответствующие документы были опубликованы. </w:t>
            </w:r>
          </w:p>
          <w:p w:rsidR="00FC1D52" w:rsidRPr="00B661E4" w:rsidRDefault="00FC1D52" w:rsidP="00FC1D52">
            <w:pPr>
              <w:jc w:val="both"/>
            </w:pPr>
            <w:r w:rsidRPr="00B661E4">
              <w:t>Государство-участник ссылается на решения Международного военного тр</w:t>
            </w:r>
            <w:r w:rsidRPr="00B661E4">
              <w:t>и</w:t>
            </w:r>
            <w:r w:rsidRPr="00B661E4">
              <w:t>бунала для Дальнего Востока, штаба военных трибуналов в Токио и трибун</w:t>
            </w:r>
            <w:r w:rsidRPr="00B661E4">
              <w:t>а</w:t>
            </w:r>
            <w:r w:rsidRPr="00B661E4">
              <w:t>лов союзных стран, которые касаются японских военных преступлений, с</w:t>
            </w:r>
            <w:r w:rsidRPr="00B661E4">
              <w:t>о</w:t>
            </w:r>
            <w:r w:rsidRPr="00B661E4">
              <w:t>вершенных во время Второй мировой войны. Они не рассматривают возмо</w:t>
            </w:r>
            <w:r w:rsidRPr="00B661E4">
              <w:t>ж</w:t>
            </w:r>
            <w:r w:rsidRPr="00B661E4">
              <w:t>ность привлечения к ответственности и наказания виновных в связи с искл</w:t>
            </w:r>
            <w:r w:rsidRPr="00B661E4">
              <w:t>ю</w:t>
            </w:r>
            <w:r w:rsidRPr="00B661E4">
              <w:t>чительной сложностью ретроспективно расследовать факты в рамках отдел</w:t>
            </w:r>
            <w:r w:rsidRPr="00B661E4">
              <w:t>ь</w:t>
            </w:r>
            <w:r w:rsidRPr="00B661E4">
              <w:t xml:space="preserve">ных дел. </w:t>
            </w:r>
          </w:p>
          <w:p w:rsidR="00FC1D52" w:rsidRPr="00B661E4" w:rsidRDefault="00FC1D52" w:rsidP="00FC1D52">
            <w:pPr>
              <w:jc w:val="both"/>
            </w:pPr>
            <w:r w:rsidRPr="00B661E4">
              <w:t>b)</w:t>
            </w:r>
            <w:r w:rsidRPr="00B661E4">
              <w:tab/>
              <w:t>Государство-участник подтверждает информацию, представленную в его первом докладе о последующих действиях, полученном 31 августа 2015 года (пункт 25), и в его ответах на перечень вопросов (</w:t>
            </w:r>
            <w:hyperlink r:id="rId46" w:history="1">
              <w:r w:rsidRPr="00356B26">
                <w:rPr>
                  <w:rStyle w:val="af1"/>
                  <w:color w:val="auto"/>
                </w:rPr>
                <w:t>CCPR/C/JPN/Q/6/Add.1</w:t>
              </w:r>
            </w:hyperlink>
            <w:r w:rsidRPr="00356B26">
              <w:t>,</w:t>
            </w:r>
            <w:r w:rsidRPr="00B661E4">
              <w:t xml:space="preserve"> пункт 239) о том, что вопрос о компенсации был урегулирован в рамках Сан-Францисского мирного договора и других соответствующих соглашений, и добавляет, что были приняты различные меры для оказания реальной помощи бывшим </w:t>
            </w:r>
            <w:r>
              <w:t>«</w:t>
            </w:r>
            <w:r w:rsidRPr="00B661E4">
              <w:t>женщинам для утех</w:t>
            </w:r>
            <w:r>
              <w:t>»</w:t>
            </w:r>
            <w:r w:rsidRPr="00B661E4">
              <w:t xml:space="preserve"> пожилого возраста, как это указано в его докл</w:t>
            </w:r>
            <w:r w:rsidRPr="00B661E4">
              <w:t>а</w:t>
            </w:r>
            <w:r w:rsidRPr="00B661E4">
              <w:t xml:space="preserve">де о последующей деятельности. </w:t>
            </w:r>
          </w:p>
          <w:p w:rsidR="00FC1D52" w:rsidRPr="00B661E4" w:rsidRDefault="00FC1D52" w:rsidP="00522489">
            <w:pPr>
              <w:jc w:val="both"/>
            </w:pPr>
            <w:r w:rsidRPr="00B661E4">
              <w:t>d)</w:t>
            </w:r>
            <w:r w:rsidRPr="00B661E4">
              <w:tab/>
              <w:t xml:space="preserve">Государство-участник не отрицает проблему </w:t>
            </w:r>
            <w:r>
              <w:t>«</w:t>
            </w:r>
            <w:r w:rsidRPr="00B661E4">
              <w:t>женщин для утех</w:t>
            </w:r>
            <w:r>
              <w:t>»</w:t>
            </w:r>
            <w:r w:rsidRPr="00B661E4">
              <w:t xml:space="preserve">. Оно ссылается на заявление Премьер-министра </w:t>
            </w:r>
            <w:proofErr w:type="spellStart"/>
            <w:r w:rsidRPr="00B661E4">
              <w:t>Абэ</w:t>
            </w:r>
            <w:proofErr w:type="spellEnd"/>
            <w:r w:rsidRPr="00B661E4">
              <w:t xml:space="preserve"> от 14 августа 2015 года по сл</w:t>
            </w:r>
            <w:r w:rsidRPr="00B661E4">
              <w:t>у</w:t>
            </w:r>
            <w:r w:rsidRPr="00B661E4">
              <w:t>чаю семидесятой годовщины окончания войны.</w:t>
            </w:r>
            <w:r w:rsidRPr="00356B26">
              <w:rPr>
                <w:b/>
              </w:rPr>
              <w:t xml:space="preserve"> </w:t>
            </w:r>
          </w:p>
        </w:tc>
      </w:tr>
      <w:tr w:rsidR="00522489" w:rsidRPr="00B661E4" w:rsidTr="003D5B4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522489" w:rsidRDefault="00522489" w:rsidP="00CD1528">
            <w:pPr>
              <w:jc w:val="both"/>
            </w:pPr>
            <w:r w:rsidRPr="00B661E4">
              <w:lastRenderedPageBreak/>
              <w:t>e)</w:t>
            </w:r>
            <w:r w:rsidRPr="00B661E4">
              <w:tab/>
              <w:t>Государство-участник подтверждает информацию, содержащуюся в его первом докладе о последующей деятельности, полученном 31</w:t>
            </w:r>
            <w:r>
              <w:rPr>
                <w:lang w:val="en-US"/>
              </w:rPr>
              <w:t> </w:t>
            </w:r>
            <w:r w:rsidRPr="00B661E4">
              <w:t>августа 2015</w:t>
            </w:r>
            <w:r>
              <w:t> </w:t>
            </w:r>
            <w:r w:rsidRPr="00B661E4">
              <w:t>года (пункт 31).</w:t>
            </w:r>
          </w:p>
        </w:tc>
      </w:tr>
      <w:tr w:rsidR="00CD1528" w:rsidRPr="00B661E4" w:rsidTr="003D5B4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CD1528" w:rsidRPr="008C4E6A" w:rsidRDefault="00CD1528" w:rsidP="00522489">
            <w:pPr>
              <w:pageBreakBefore/>
              <w:jc w:val="both"/>
              <w:rPr>
                <w:b/>
              </w:rPr>
            </w:pPr>
            <w:r w:rsidRPr="008C4E6A">
              <w:rPr>
                <w:b/>
              </w:rPr>
              <w:lastRenderedPageBreak/>
              <w:t xml:space="preserve">Информация неправительственных организаций </w:t>
            </w:r>
          </w:p>
          <w:p w:rsidR="00CD1528" w:rsidRPr="008C4E6A" w:rsidRDefault="00CD1528" w:rsidP="00522489">
            <w:pPr>
              <w:pageBreakBefore/>
              <w:spacing w:before="240"/>
              <w:rPr>
                <w:i/>
              </w:rPr>
            </w:pPr>
            <w:r w:rsidRPr="008C4E6A">
              <w:rPr>
                <w:i/>
              </w:rPr>
              <w:t xml:space="preserve">Корейский совет по делам женщин, подвергшихся военному сексуальному </w:t>
            </w:r>
            <w:r>
              <w:rPr>
                <w:i/>
              </w:rPr>
              <w:br/>
            </w:r>
            <w:r w:rsidRPr="008C4E6A">
              <w:rPr>
                <w:i/>
              </w:rPr>
              <w:t>рабству в Японии</w:t>
            </w:r>
          </w:p>
          <w:p w:rsidR="00CD1528" w:rsidRPr="00B661E4" w:rsidRDefault="00CD1528" w:rsidP="00522489">
            <w:pPr>
              <w:pageBreakBefore/>
              <w:jc w:val="both"/>
            </w:pPr>
            <w:r w:rsidRPr="00B661E4">
              <w:t>В ходе избирательной кампании избранный (9 мая 2017 года) Президент Ре</w:t>
            </w:r>
            <w:r w:rsidRPr="00B661E4">
              <w:t>с</w:t>
            </w:r>
            <w:r w:rsidRPr="00B661E4">
              <w:t xml:space="preserve">публики Корея Мун </w:t>
            </w:r>
            <w:proofErr w:type="spellStart"/>
            <w:r w:rsidRPr="00B661E4">
              <w:t>Джэ</w:t>
            </w:r>
            <w:proofErr w:type="spellEnd"/>
            <w:r w:rsidRPr="00B661E4">
              <w:t xml:space="preserve"> Ин обещал решить проблему сексуального рабства, отменив заключенное в 2015 году соглашение с Японией и вернув 1 м</w:t>
            </w:r>
            <w:r>
              <w:t>лрд</w:t>
            </w:r>
            <w:r w:rsidRPr="00B661E4">
              <w:t xml:space="preserve"> иен. Новое правительство Кореи занимает четкую, поддерживаемую корейским народом позицию в отношении возобновления переговоров или аннулирования соглашения 2015 года в связи с невыполнением японским правительством юридической обязанности, включая принесение официальных извинений, во</w:t>
            </w:r>
            <w:r w:rsidRPr="00B661E4">
              <w:t>з</w:t>
            </w:r>
            <w:r w:rsidRPr="00B661E4">
              <w:t>мещение ущерба, проведение расследования с целью установления фактов и прекращение искажения истории.</w:t>
            </w:r>
          </w:p>
          <w:p w:rsidR="00CD1528" w:rsidRPr="008C4E6A" w:rsidRDefault="00CD1528" w:rsidP="00522489">
            <w:pPr>
              <w:pageBreakBefore/>
              <w:spacing w:before="240"/>
              <w:jc w:val="both"/>
              <w:rPr>
                <w:b/>
              </w:rPr>
            </w:pPr>
            <w:r w:rsidRPr="008C4E6A">
              <w:rPr>
                <w:b/>
              </w:rPr>
              <w:t>Оценка Комитета</w:t>
            </w:r>
          </w:p>
          <w:p w:rsidR="00CD1528" w:rsidRPr="00B661E4" w:rsidRDefault="00CD1528" w:rsidP="00522489">
            <w:pPr>
              <w:pageBreakBefore/>
              <w:jc w:val="both"/>
            </w:pPr>
            <w:r w:rsidRPr="008C4E6A">
              <w:rPr>
                <w:b/>
              </w:rPr>
              <w:t>[B]</w:t>
            </w:r>
            <w:r w:rsidRPr="00B661E4">
              <w:tab/>
              <w:t xml:space="preserve">Комитет приветствует сделанный Японией взнос в размере </w:t>
            </w:r>
            <w:r>
              <w:t>1 млрд</w:t>
            </w:r>
            <w:r w:rsidRPr="00B661E4">
              <w:t xml:space="preserve"> иен в фонд, созданный для оказания помощи бывшим </w:t>
            </w:r>
            <w:r>
              <w:t>«</w:t>
            </w:r>
            <w:r w:rsidRPr="00B661E4">
              <w:t>женщинам для утех</w:t>
            </w:r>
            <w:r>
              <w:t>»</w:t>
            </w:r>
            <w:r w:rsidRPr="00B661E4">
              <w:t>. Ком</w:t>
            </w:r>
            <w:r w:rsidRPr="00B661E4">
              <w:t>и</w:t>
            </w:r>
            <w:r w:rsidRPr="00B661E4">
              <w:t>тет просит представить дополнительную информацию о любых дальнейших мерах, принятых в целях осуществления его рекомендаций в отношении по</w:t>
            </w:r>
            <w:r w:rsidRPr="00B661E4">
              <w:t>л</w:t>
            </w:r>
            <w:r w:rsidRPr="00B661E4">
              <w:t>ного возмещения ущерба жертвам и их семьям.</w:t>
            </w:r>
          </w:p>
          <w:p w:rsidR="00CD1528" w:rsidRPr="00B661E4" w:rsidRDefault="00CD1528" w:rsidP="00522489">
            <w:pPr>
              <w:pageBreakBefore/>
              <w:jc w:val="both"/>
            </w:pPr>
            <w:r w:rsidRPr="008C4E6A">
              <w:rPr>
                <w:b/>
              </w:rPr>
              <w:t>[C]</w:t>
            </w:r>
            <w:r w:rsidRPr="00B661E4">
              <w:tab/>
              <w:t>Комитет отмечает, что государство-участник не представило никакой новой информации о мерах, принятых с целью выполнения рекомендаций, содержащихся в пунктах 14 a), b), c) и e) заключительных замечаний. Прин</w:t>
            </w:r>
            <w:r w:rsidRPr="00B661E4">
              <w:t>и</w:t>
            </w:r>
            <w:r w:rsidRPr="00B661E4">
              <w:t>мая к сведению общее заявление в связи с пунктом 14 d) его заключительных замечаний, Комитет выражает сожаление в связи с отсутствием информации о мерах, принятых в целях, в частности</w:t>
            </w:r>
            <w:r>
              <w:t>,</w:t>
            </w:r>
            <w:r w:rsidRPr="00B661E4">
              <w:t xml:space="preserve"> официально и публично осудить попы</w:t>
            </w:r>
            <w:r w:rsidRPr="00B661E4">
              <w:t>т</w:t>
            </w:r>
            <w:r w:rsidRPr="00B661E4">
              <w:t xml:space="preserve">ки опорочить бывших </w:t>
            </w:r>
            <w:r>
              <w:t>«</w:t>
            </w:r>
            <w:r w:rsidRPr="00B661E4">
              <w:t>женщин для утех</w:t>
            </w:r>
            <w:r>
              <w:t>»</w:t>
            </w:r>
            <w:r w:rsidRPr="00B661E4">
              <w:t>. Он также выражает сожаление по поводу заявления государства-участника о том, что оно не рассматривает в</w:t>
            </w:r>
            <w:r w:rsidRPr="00B661E4">
              <w:t>о</w:t>
            </w:r>
            <w:r w:rsidRPr="00B661E4">
              <w:t>прос о привлечении к ответственности и наказании виновных. Комитет просит представить дополнительную информацию о любых последующих мерах, пр</w:t>
            </w:r>
            <w:r w:rsidRPr="00B661E4">
              <w:t>и</w:t>
            </w:r>
            <w:r w:rsidRPr="00B661E4">
              <w:t xml:space="preserve">нятых в целях осуществления его рекомендаций, в том числе об осуждении попыток опорочить жертв или отрицать эти события и просвещении учащихся и широких слоев населения по вопросу о </w:t>
            </w:r>
            <w:r>
              <w:t>«</w:t>
            </w:r>
            <w:r w:rsidRPr="00B661E4">
              <w:t>женщинах для утех</w:t>
            </w:r>
            <w:r>
              <w:t>»</w:t>
            </w:r>
            <w:r w:rsidRPr="00B661E4">
              <w:t>, в том числе за счет отражения этой проблемы в учебниках. Комитет подтверждает свои рек</w:t>
            </w:r>
            <w:r w:rsidRPr="00B661E4">
              <w:t>о</w:t>
            </w:r>
            <w:r w:rsidRPr="00B661E4">
              <w:t>мендации.</w:t>
            </w:r>
          </w:p>
          <w:p w:rsidR="00CD1528" w:rsidRPr="008C4E6A" w:rsidRDefault="00CD1528" w:rsidP="00522489">
            <w:pPr>
              <w:pageBreakBefore/>
              <w:spacing w:before="240"/>
              <w:rPr>
                <w:b/>
              </w:rPr>
            </w:pPr>
            <w:r w:rsidRPr="008C4E6A">
              <w:rPr>
                <w:b/>
              </w:rPr>
              <w:t>Пункт 16</w:t>
            </w:r>
            <w:r>
              <w:rPr>
                <w:b/>
              </w:rPr>
              <w:br/>
              <w:t>П</w:t>
            </w:r>
            <w:r w:rsidRPr="008C4E6A">
              <w:rPr>
                <w:b/>
              </w:rPr>
              <w:t>рограмма технической стажировки</w:t>
            </w:r>
          </w:p>
          <w:p w:rsidR="00CD1528" w:rsidRPr="003672A1" w:rsidRDefault="00CD1528" w:rsidP="00522489">
            <w:pPr>
              <w:pageBreakBefore/>
              <w:jc w:val="both"/>
              <w:rPr>
                <w:b/>
              </w:rPr>
            </w:pPr>
            <w:r w:rsidRPr="008C4E6A">
              <w:rPr>
                <w:b/>
              </w:rPr>
              <w:t xml:space="preserve">В соответствии с предыдущими заключительными замечаниями Комитета (см. </w:t>
            </w:r>
            <w:hyperlink r:id="rId47" w:history="1">
              <w:r w:rsidRPr="00356B26">
                <w:rPr>
                  <w:rStyle w:val="af1"/>
                  <w:b/>
                  <w:color w:val="auto"/>
                </w:rPr>
                <w:t>CCPR/C/JPN/CO/5</w:t>
              </w:r>
            </w:hyperlink>
            <w:r w:rsidRPr="00356B26">
              <w:rPr>
                <w:b/>
              </w:rPr>
              <w:t>, пункт 24) государству-участнику настоятельно рекомендуется изучить возможность замены нынешней программы новым планом, ориентированным на наращивание потенциала, а не на прием на работу низкооплачиваемой рабочей силы. Тем временем государству-участнику следует увеличить число инспекций, проводимых на местах, создать независимый механизм рассмотрения жалоб и проводить эффе</w:t>
            </w:r>
            <w:r w:rsidRPr="00356B26">
              <w:rPr>
                <w:b/>
              </w:rPr>
              <w:t>к</w:t>
            </w:r>
            <w:r w:rsidRPr="00356B26">
              <w:rPr>
                <w:b/>
              </w:rPr>
              <w:t>тивные расследования случаев эксплуатации и других нарушений труд</w:t>
            </w:r>
            <w:r w:rsidRPr="00356B26">
              <w:rPr>
                <w:b/>
              </w:rPr>
              <w:t>о</w:t>
            </w:r>
            <w:r w:rsidRPr="00356B26">
              <w:rPr>
                <w:b/>
              </w:rPr>
              <w:t>вого законодательства, осуществлять уголовное преследование и наказ</w:t>
            </w:r>
            <w:r w:rsidRPr="00356B26">
              <w:rPr>
                <w:b/>
              </w:rPr>
              <w:t>ы</w:t>
            </w:r>
            <w:r w:rsidRPr="00356B26">
              <w:rPr>
                <w:b/>
              </w:rPr>
              <w:t>вать виновных в совершении подобных деяний.</w:t>
            </w:r>
          </w:p>
        </w:tc>
      </w:tr>
      <w:tr w:rsidR="00522489" w:rsidRPr="00B661E4" w:rsidTr="003D5B4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522489" w:rsidRPr="00356B26" w:rsidRDefault="00522489" w:rsidP="00522489">
            <w:pPr>
              <w:spacing w:before="240"/>
            </w:pPr>
            <w:r w:rsidRPr="00356B26">
              <w:rPr>
                <w:b/>
              </w:rPr>
              <w:t>Вопрос, предусматривающий последующую деятельность</w:t>
            </w:r>
            <w:r w:rsidRPr="00356B26">
              <w:t xml:space="preserve"> (см. </w:t>
            </w:r>
            <w:hyperlink r:id="rId48" w:history="1">
              <w:r w:rsidRPr="00356B26">
                <w:rPr>
                  <w:rStyle w:val="af1"/>
                  <w:color w:val="auto"/>
                </w:rPr>
                <w:t>CCPR/C/116/2</w:t>
              </w:r>
            </w:hyperlink>
            <w:r w:rsidRPr="00356B26">
              <w:t>)</w:t>
            </w:r>
          </w:p>
          <w:p w:rsidR="00522489" w:rsidRPr="008C4E6A" w:rsidRDefault="00522489" w:rsidP="00522489">
            <w:pPr>
              <w:jc w:val="both"/>
              <w:rPr>
                <w:b/>
              </w:rPr>
            </w:pPr>
            <w:r w:rsidRPr="008C4E6A">
              <w:rPr>
                <w:b/>
              </w:rPr>
              <w:t>[B2]</w:t>
            </w:r>
            <w:r w:rsidRPr="00B661E4">
              <w:tab/>
              <w:t>Комитет приветствует изменения, предлагаемые во внесенных в парл</w:t>
            </w:r>
            <w:r w:rsidRPr="00B661E4">
              <w:t>а</w:t>
            </w:r>
            <w:r w:rsidRPr="00B661E4">
              <w:t xml:space="preserve">мент законопроектах в марте 2015 года, и просит информировать о содержании этих законопроектов, прогрессе в деле их принятия и об участии гражданского </w:t>
            </w:r>
            <w:r w:rsidRPr="00B661E4">
              <w:lastRenderedPageBreak/>
              <w:t>общества в их обсуждении. Комитет также просит сообщить, предусматрив</w:t>
            </w:r>
            <w:r w:rsidRPr="00B661E4">
              <w:t>а</w:t>
            </w:r>
            <w:r w:rsidRPr="00B661E4">
              <w:t>ются ли этими законопроектами уголовные санкции, а также минимальный размер заработной платы стажера, в целях предотвращения практики набора низкооплачиваемой рабочей силы.</w:t>
            </w:r>
          </w:p>
        </w:tc>
      </w:tr>
      <w:tr w:rsidR="005B2F58" w:rsidRPr="00B661E4" w:rsidTr="003D5B4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86E84" w:rsidRPr="00B661E4" w:rsidRDefault="00F86E84" w:rsidP="00F86E84">
            <w:pPr>
              <w:jc w:val="both"/>
            </w:pPr>
            <w:r w:rsidRPr="008C4E6A">
              <w:rPr>
                <w:b/>
              </w:rPr>
              <w:lastRenderedPageBreak/>
              <w:t>[С2]</w:t>
            </w:r>
            <w:r w:rsidRPr="00B661E4">
              <w:tab/>
              <w:t>Комитет признает усилия Бюро трудовых норм, Бюро по иммиграцио</w:t>
            </w:r>
            <w:r w:rsidRPr="00B661E4">
              <w:t>н</w:t>
            </w:r>
            <w:r w:rsidRPr="00B661E4">
              <w:t>ным вопросам и Министерства юстиции по проведению инспекций на местах. Комитет просит информировать его о принятых мерах по увеличению числа инспекций на местах после принятия Комитетом его заключительных замеч</w:t>
            </w:r>
            <w:r w:rsidRPr="00B661E4">
              <w:t>а</w:t>
            </w:r>
            <w:r w:rsidRPr="00B661E4">
              <w:t>ний по шестому периодическому докладу. Комитет также нуждается в инфо</w:t>
            </w:r>
            <w:r w:rsidRPr="00B661E4">
              <w:t>р</w:t>
            </w:r>
            <w:r w:rsidRPr="00B661E4">
              <w:t xml:space="preserve">мации о количестве инспекций, проведенных за последние три года, и об их результатах. </w:t>
            </w:r>
          </w:p>
          <w:p w:rsidR="00F86E84" w:rsidRPr="00B661E4" w:rsidRDefault="00F86E84" w:rsidP="00F86E84">
            <w:pPr>
              <w:jc w:val="both"/>
            </w:pPr>
            <w:r w:rsidRPr="008C4E6A">
              <w:rPr>
                <w:b/>
              </w:rPr>
              <w:t>[С2]</w:t>
            </w:r>
            <w:r w:rsidRPr="00B661E4">
              <w:tab/>
              <w:t>Комитет повторяет свою рекомендацию о создании независимого мех</w:t>
            </w:r>
            <w:r w:rsidRPr="00B661E4">
              <w:t>а</w:t>
            </w:r>
            <w:r w:rsidRPr="00B661E4">
              <w:t>низма по рассмотрению жалоб.</w:t>
            </w:r>
          </w:p>
          <w:p w:rsidR="00F86E84" w:rsidRPr="008C4E6A" w:rsidRDefault="00F86E84" w:rsidP="00F86E84">
            <w:pPr>
              <w:spacing w:before="240"/>
              <w:jc w:val="both"/>
              <w:rPr>
                <w:b/>
              </w:rPr>
            </w:pPr>
            <w:r w:rsidRPr="008C4E6A">
              <w:rPr>
                <w:b/>
              </w:rPr>
              <w:t xml:space="preserve">Резюме ответа государства-участника </w:t>
            </w:r>
          </w:p>
          <w:p w:rsidR="00F86E84" w:rsidRPr="00B661E4" w:rsidRDefault="00F86E84" w:rsidP="00F86E84">
            <w:pPr>
              <w:jc w:val="both"/>
            </w:pPr>
            <w:r w:rsidRPr="00B661E4">
              <w:t>В ответе, полученном 13 июня 2016 года, государство-участник заявило, что законопроект о технических стажировках был представлен в парламент в марте 2015 года. Этот законопроект предусматривает уголовную ответственность за: a) принуждение к</w:t>
            </w:r>
            <w:r>
              <w:t xml:space="preserve"> </w:t>
            </w:r>
            <w:r w:rsidRPr="00B661E4">
              <w:t>обучению; b) установление штрафов за нарушение контра</w:t>
            </w:r>
            <w:r w:rsidRPr="00B661E4">
              <w:t>к</w:t>
            </w:r>
            <w:r w:rsidRPr="00B661E4">
              <w:t>та; c) заключение соглашения о контроле за сбережениями стажеров; d) уде</w:t>
            </w:r>
            <w:r w:rsidRPr="00B661E4">
              <w:t>р</w:t>
            </w:r>
            <w:r w:rsidRPr="00B661E4">
              <w:t>жание паспорта или вида на жительство стажера против его воли; e) полное или частичное запрещение общения или встреч вне учебных часов; и f) небл</w:t>
            </w:r>
            <w:r w:rsidRPr="00B661E4">
              <w:t>а</w:t>
            </w:r>
            <w:r w:rsidRPr="00B661E4">
              <w:t>гоприятное обращение со стажером из-за того, что он пожаловался на наруш</w:t>
            </w:r>
            <w:r w:rsidRPr="00B661E4">
              <w:t>е</w:t>
            </w:r>
            <w:r w:rsidRPr="00B661E4">
              <w:t xml:space="preserve">ния со стороны организаций-исполнителей. </w:t>
            </w:r>
          </w:p>
          <w:p w:rsidR="00F86E84" w:rsidRPr="00B661E4" w:rsidRDefault="00F86E84" w:rsidP="00F86E84">
            <w:pPr>
              <w:jc w:val="both"/>
            </w:pPr>
            <w:r w:rsidRPr="00B661E4">
              <w:t>Ожидается, что в рамках новой системы в качестве одного из критериев, нео</w:t>
            </w:r>
            <w:r w:rsidRPr="00B661E4">
              <w:t>б</w:t>
            </w:r>
            <w:r w:rsidRPr="00B661E4">
              <w:t xml:space="preserve">ходимых для утверждения плана технической стажировки, будет установлено, что размер оплаты труда не должен быть меньше </w:t>
            </w:r>
            <w:r>
              <w:t>«</w:t>
            </w:r>
            <w:r w:rsidRPr="00B661E4">
              <w:t>вознаграждения, получаем</w:t>
            </w:r>
            <w:r w:rsidRPr="00B661E4">
              <w:t>о</w:t>
            </w:r>
            <w:r w:rsidRPr="00B661E4">
              <w:t>го японским гражданином за сопоставимую работу</w:t>
            </w:r>
            <w:r>
              <w:t>»</w:t>
            </w:r>
            <w:r w:rsidRPr="00B661E4">
              <w:t xml:space="preserve"> Организация технических стажировок будет осуществляться по заказу соответствующих министерств в </w:t>
            </w:r>
            <w:r w:rsidRPr="001F5AF5">
              <w:br/>
            </w:r>
            <w:r w:rsidRPr="00B661E4">
              <w:t>целях контроля за соблюдением новых критериев, а также для проведения пр</w:t>
            </w:r>
            <w:r w:rsidRPr="00B661E4">
              <w:t>о</w:t>
            </w:r>
            <w:r w:rsidRPr="00B661E4">
              <w:t xml:space="preserve">верок на местах и представления соответствующих указаний. </w:t>
            </w:r>
          </w:p>
          <w:p w:rsidR="005B2F58" w:rsidRPr="003672A1" w:rsidRDefault="00F86E84" w:rsidP="00AC2799">
            <w:pPr>
              <w:jc w:val="both"/>
              <w:rPr>
                <w:b/>
              </w:rPr>
            </w:pPr>
            <w:r w:rsidRPr="00B661E4">
              <w:t>Инспекции труда провели проверки более чем 2 318 рабочих мест в 2013 году и 3</w:t>
            </w:r>
            <w:r>
              <w:t xml:space="preserve"> </w:t>
            </w:r>
            <w:r w:rsidRPr="00B661E4">
              <w:t>918 в 2014 году, по итогам которых было зафиксировано 1</w:t>
            </w:r>
            <w:r>
              <w:t xml:space="preserve"> </w:t>
            </w:r>
            <w:r w:rsidRPr="00B661E4">
              <w:t>844 нарушения в 2013 году и 2</w:t>
            </w:r>
            <w:r>
              <w:t xml:space="preserve"> </w:t>
            </w:r>
            <w:r w:rsidRPr="00B661E4">
              <w:t>977</w:t>
            </w:r>
            <w:r>
              <w:t xml:space="preserve"> – </w:t>
            </w:r>
            <w:r w:rsidRPr="00B661E4">
              <w:t xml:space="preserve">в 2014 году. </w:t>
            </w:r>
            <w:r>
              <w:t>12</w:t>
            </w:r>
            <w:r w:rsidRPr="00B661E4">
              <w:t xml:space="preserve"> случаев серьезных или злонамеренных нарушений были переданы в прокуратуру в 2013 году и 26 </w:t>
            </w:r>
            <w:r>
              <w:t>–</w:t>
            </w:r>
            <w:r w:rsidRPr="00B661E4">
              <w:t xml:space="preserve"> в 2014 году. И</w:t>
            </w:r>
            <w:r w:rsidRPr="00B661E4">
              <w:t>м</w:t>
            </w:r>
            <w:r w:rsidRPr="00B661E4">
              <w:t xml:space="preserve">миграционное бюро провело 359 расследований на местах в 2014 году и 486 </w:t>
            </w:r>
            <w:r>
              <w:t xml:space="preserve">– </w:t>
            </w:r>
            <w:r>
              <w:br/>
            </w:r>
            <w:r w:rsidRPr="00B661E4">
              <w:t>в 2015 году (статистические данные об их результатах отсутствуют). Госуда</w:t>
            </w:r>
            <w:r w:rsidRPr="00B661E4">
              <w:t>р</w:t>
            </w:r>
            <w:r w:rsidRPr="00B661E4">
              <w:t>ство-участник повторяет информацию, содержащуюся в его первом докладе о последующей деятельности, полученном 31 августа 2015 года, о мерах, прин</w:t>
            </w:r>
            <w:r w:rsidRPr="00B661E4">
              <w:t>я</w:t>
            </w:r>
            <w:r w:rsidRPr="00B661E4">
              <w:t>тых в отношении организаций, виновных в ненадлежащем поведении (пункт</w:t>
            </w:r>
            <w:r>
              <w:rPr>
                <w:lang w:val="en-US"/>
              </w:rPr>
              <w:t> </w:t>
            </w:r>
            <w:r w:rsidRPr="00B661E4">
              <w:t>36), и добавляет, что 273 организации были уведомлены о противопра</w:t>
            </w:r>
            <w:r w:rsidRPr="00B661E4">
              <w:t>в</w:t>
            </w:r>
            <w:r w:rsidRPr="00B661E4">
              <w:t>ном деянии в 2015 году.</w:t>
            </w:r>
          </w:p>
        </w:tc>
      </w:tr>
      <w:tr w:rsidR="00522489" w:rsidRPr="00B661E4" w:rsidTr="003D5B4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522489" w:rsidRPr="008C4E6A" w:rsidRDefault="00522489" w:rsidP="00522489">
            <w:pPr>
              <w:spacing w:before="240"/>
              <w:jc w:val="both"/>
              <w:rPr>
                <w:b/>
              </w:rPr>
            </w:pPr>
            <w:r w:rsidRPr="008C4E6A">
              <w:rPr>
                <w:b/>
              </w:rPr>
              <w:t xml:space="preserve">Информация неправительственных организаций </w:t>
            </w:r>
          </w:p>
          <w:p w:rsidR="00522489" w:rsidRPr="008C4E6A" w:rsidRDefault="00522489" w:rsidP="00522489">
            <w:pPr>
              <w:spacing w:before="240"/>
              <w:jc w:val="both"/>
              <w:rPr>
                <w:i/>
              </w:rPr>
            </w:pPr>
            <w:r w:rsidRPr="008C4E6A">
              <w:rPr>
                <w:i/>
              </w:rPr>
              <w:t>Сеть солидарности с мигрантами – Япония</w:t>
            </w:r>
          </w:p>
          <w:p w:rsidR="00522489" w:rsidRPr="00B661E4" w:rsidRDefault="00522489" w:rsidP="00522489">
            <w:pPr>
              <w:jc w:val="both"/>
            </w:pPr>
            <w:r w:rsidRPr="00B661E4">
              <w:t xml:space="preserve">Законопроект о технических стажировках восемь раз выносился на обсуждение в 2016 году, но так и не был принят. </w:t>
            </w:r>
          </w:p>
          <w:p w:rsidR="00522489" w:rsidRPr="008C4E6A" w:rsidRDefault="00522489" w:rsidP="003D5B48">
            <w:pPr>
              <w:spacing w:before="0"/>
              <w:jc w:val="both"/>
              <w:rPr>
                <w:b/>
              </w:rPr>
            </w:pPr>
            <w:r w:rsidRPr="00B661E4">
              <w:t>Направляющие организации не несут никакой ответственности за нарушения.</w:t>
            </w:r>
          </w:p>
        </w:tc>
      </w:tr>
      <w:tr w:rsidR="003D5B48" w:rsidRPr="00B661E4" w:rsidTr="003D5B4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3D5B48" w:rsidRPr="008C4E6A" w:rsidRDefault="003D5B48" w:rsidP="003D5B48">
            <w:pPr>
              <w:pageBreakBefore/>
              <w:spacing w:before="120"/>
              <w:jc w:val="both"/>
              <w:rPr>
                <w:b/>
              </w:rPr>
            </w:pPr>
            <w:r w:rsidRPr="00B661E4">
              <w:lastRenderedPageBreak/>
              <w:t>Представление жалоб стажерами в отношении организаций, проводящих ст</w:t>
            </w:r>
            <w:r w:rsidRPr="00B661E4">
              <w:t>а</w:t>
            </w:r>
            <w:r w:rsidRPr="00B661E4">
              <w:t>жировку или осуществляющих надзор, грозит депортацией, в связи с чем они часто воздерживаются от того, чтобы отстаивать свои права. Проблема депо</w:t>
            </w:r>
            <w:r w:rsidRPr="00B661E4">
              <w:t>р</w:t>
            </w:r>
            <w:r w:rsidRPr="00B661E4">
              <w:t>тации не решается правительством.</w:t>
            </w:r>
          </w:p>
        </w:tc>
      </w:tr>
      <w:tr w:rsidR="00F86E84" w:rsidRPr="00B661E4" w:rsidTr="003D5B4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86E84" w:rsidRPr="00B661E4" w:rsidRDefault="00F86E84" w:rsidP="00F86E84">
            <w:pPr>
              <w:jc w:val="both"/>
            </w:pPr>
            <w:r w:rsidRPr="00B661E4">
              <w:t>Этот законопроект был включен в повестку дня консультаций по вопросам политики в отношении иностранцев, однако времени для проведения консул</w:t>
            </w:r>
            <w:r w:rsidRPr="00B661E4">
              <w:t>ь</w:t>
            </w:r>
            <w:r w:rsidRPr="00B661E4">
              <w:t>таций оказалось недостаточно. Правительство не провело брифинги по этому законопроекту с гражданским обществом.</w:t>
            </w:r>
          </w:p>
          <w:p w:rsidR="00F86E84" w:rsidRPr="00B661E4" w:rsidRDefault="00F86E84" w:rsidP="00F86E84">
            <w:pPr>
              <w:jc w:val="both"/>
            </w:pPr>
            <w:r w:rsidRPr="00B661E4">
              <w:t>Этот законопроект предусматривает санкции только в отношении организаций-исполнителей и контролирующих организаций. Отсутствие санкций в отнош</w:t>
            </w:r>
            <w:r w:rsidRPr="00B661E4">
              <w:t>е</w:t>
            </w:r>
            <w:r w:rsidRPr="00B661E4">
              <w:t xml:space="preserve">нии направляющих организаций чревато проблемами, поскольку стажеры едва ли могут быстро разорвать отношения с направляющими организациями даже после возвращения домой. </w:t>
            </w:r>
          </w:p>
          <w:p w:rsidR="00F86E84" w:rsidRPr="00B661E4" w:rsidRDefault="00F86E84" w:rsidP="00F86E84">
            <w:pPr>
              <w:jc w:val="both"/>
            </w:pPr>
            <w:r w:rsidRPr="00B661E4">
              <w:t xml:space="preserve">Отсутствуют какие-либо уголовные санкции за принудительное возвращение или использование низкооплачиваемой рабочей силы. Запрет </w:t>
            </w:r>
            <w:r>
              <w:t>«</w:t>
            </w:r>
            <w:r w:rsidRPr="00B661E4">
              <w:t>принудительн</w:t>
            </w:r>
            <w:r w:rsidRPr="00B661E4">
              <w:t>о</w:t>
            </w:r>
            <w:r w:rsidRPr="00B661E4">
              <w:t>го обучения</w:t>
            </w:r>
            <w:r>
              <w:t>»</w:t>
            </w:r>
            <w:r w:rsidRPr="00B661E4">
              <w:t>, равно как и санкции за</w:t>
            </w:r>
            <w:r>
              <w:t xml:space="preserve"> «</w:t>
            </w:r>
            <w:r w:rsidRPr="00B661E4">
              <w:t>предоставление имени</w:t>
            </w:r>
            <w:r>
              <w:t>», т.е.</w:t>
            </w:r>
            <w:r w:rsidRPr="00B661E4">
              <w:t xml:space="preserve"> когда по</w:t>
            </w:r>
            <w:r w:rsidRPr="00B661E4">
              <w:t>д</w:t>
            </w:r>
            <w:r w:rsidRPr="00B661E4">
              <w:t>готовку проводит не та организация, которая была обещана изначально, пр</w:t>
            </w:r>
            <w:r w:rsidRPr="00B661E4">
              <w:t>и</w:t>
            </w:r>
            <w:r w:rsidRPr="00B661E4">
              <w:t>меняются в отношении контролирующих организаций,</w:t>
            </w:r>
            <w:r>
              <w:t xml:space="preserve"> </w:t>
            </w:r>
            <w:r w:rsidRPr="00B661E4">
              <w:t xml:space="preserve">несмотря на то, что совершаются такие нарушения, как правило, организациями-исполнителями. Запрет принудительного труда в статье 5 Закона о трудовых стандартах никогда не применялся в отношении технических стажировок. </w:t>
            </w:r>
          </w:p>
          <w:p w:rsidR="00F86E84" w:rsidRPr="00B661E4" w:rsidRDefault="00F86E84" w:rsidP="00F86E84">
            <w:pPr>
              <w:jc w:val="both"/>
            </w:pPr>
            <w:r w:rsidRPr="00B661E4">
              <w:t>Государство не выразило намерения установить минимальный размер зарабо</w:t>
            </w:r>
            <w:r w:rsidRPr="00B661E4">
              <w:t>т</w:t>
            </w:r>
            <w:r w:rsidRPr="00B661E4">
              <w:t>ной платы стажеров.</w:t>
            </w:r>
          </w:p>
          <w:p w:rsidR="00F86E84" w:rsidRPr="00B661E4" w:rsidRDefault="00F86E84" w:rsidP="00F86E84">
            <w:pPr>
              <w:jc w:val="both"/>
            </w:pPr>
            <w:r w:rsidRPr="00B661E4">
              <w:t>В 2014 году Японская организация по</w:t>
            </w:r>
            <w:r>
              <w:t xml:space="preserve"> </w:t>
            </w:r>
            <w:r w:rsidRPr="00B661E4">
              <w:t>международному сотрудничеству в обл</w:t>
            </w:r>
            <w:r w:rsidRPr="00B661E4">
              <w:t>а</w:t>
            </w:r>
            <w:r w:rsidRPr="00B661E4">
              <w:t>сти обучения, Бюро трудовой инспекции и Бюро по вопросам иммиграции провели инспекции на местах в</w:t>
            </w:r>
            <w:r>
              <w:t xml:space="preserve"> 7 210, 3 918 и 359 делах</w:t>
            </w:r>
            <w:r w:rsidRPr="00B661E4">
              <w:t xml:space="preserve"> соответствен</w:t>
            </w:r>
            <w:r>
              <w:t>но, что составило 28,9%, 15,7</w:t>
            </w:r>
            <w:r w:rsidRPr="00B661E4">
              <w:t>% и 1,</w:t>
            </w:r>
            <w:r>
              <w:t>4</w:t>
            </w:r>
            <w:r w:rsidRPr="00B661E4">
              <w:t>% от общего числа организаций-исполнителей. Количество сотрудников, отвечающих за проведение инспекций, в Бюро труд</w:t>
            </w:r>
            <w:r w:rsidRPr="00B661E4">
              <w:t>о</w:t>
            </w:r>
            <w:r w:rsidRPr="00B661E4">
              <w:t xml:space="preserve">вых норм и Бюро по вопросам иммиграции в период между 2010 и 2015 годами сократилось вдвое (с 2 941 до 1 459 человек). </w:t>
            </w:r>
          </w:p>
          <w:p w:rsidR="00F86E84" w:rsidRPr="00B661E4" w:rsidRDefault="00F86E84" w:rsidP="00F86E84">
            <w:pPr>
              <w:jc w:val="both"/>
            </w:pPr>
            <w:r w:rsidRPr="00B661E4">
              <w:t>Предлагаемая Организация иностранных технических стажировок, как ожид</w:t>
            </w:r>
            <w:r w:rsidRPr="00B661E4">
              <w:t>а</w:t>
            </w:r>
            <w:r w:rsidRPr="00B661E4">
              <w:t xml:space="preserve">ется, будет состоять из 80 сотрудников в Центральных учреждениях и 250 </w:t>
            </w:r>
            <w:r>
              <w:br/>
            </w:r>
            <w:r w:rsidRPr="00B661E4">
              <w:t>в 13 местных отделениях и будет раз в год проводить инспекции на местах в контролирующих организациях и один раз в три года в организациях-исполнителях. Такая периодичность вряд ли приведет к заметным улучшениям.</w:t>
            </w:r>
          </w:p>
          <w:p w:rsidR="00F86E84" w:rsidRPr="00B661E4" w:rsidRDefault="00F86E84" w:rsidP="00F86E84">
            <w:pPr>
              <w:jc w:val="both"/>
            </w:pPr>
            <w:r w:rsidRPr="00B661E4">
              <w:t xml:space="preserve">Организация иностранных технических стажировок будет представлять собой не независимый механизм рассмотрения жалоб, а </w:t>
            </w:r>
            <w:r>
              <w:t>«</w:t>
            </w:r>
            <w:r w:rsidRPr="00B661E4">
              <w:t>уполномоченную корпор</w:t>
            </w:r>
            <w:r w:rsidRPr="00B661E4">
              <w:t>а</w:t>
            </w:r>
            <w:r w:rsidRPr="00B661E4">
              <w:t>цию</w:t>
            </w:r>
            <w:r>
              <w:t>»</w:t>
            </w:r>
            <w:r w:rsidRPr="00B661E4">
              <w:t>, выполняющую определенные функции от имени соответствующих м</w:t>
            </w:r>
            <w:r w:rsidRPr="00B661E4">
              <w:t>и</w:t>
            </w:r>
            <w:r w:rsidRPr="00B661E4">
              <w:t>нистерств. Она будет получать жалобы, адресованные компетентным мин</w:t>
            </w:r>
            <w:r w:rsidRPr="00B661E4">
              <w:t>и</w:t>
            </w:r>
            <w:r w:rsidRPr="00B661E4">
              <w:t xml:space="preserve">страм, и предоставлять консультации и другие услуги, связанные с защитой стажеров. Ежегодно в Бюро трудовых норм или в Японскую организацию по международному сотрудничеству в области обучения подается примерно </w:t>
            </w:r>
            <w:r>
              <w:br/>
            </w:r>
            <w:r w:rsidRPr="00B661E4">
              <w:t>138 жалоб, в то время численность</w:t>
            </w:r>
            <w:r>
              <w:t xml:space="preserve"> </w:t>
            </w:r>
            <w:r w:rsidRPr="00B661E4">
              <w:t xml:space="preserve">технических стажеров составляла более </w:t>
            </w:r>
            <w:r>
              <w:br/>
            </w:r>
            <w:r w:rsidRPr="00B661E4">
              <w:t>190</w:t>
            </w:r>
            <w:r w:rsidRPr="009D0007">
              <w:t xml:space="preserve"> </w:t>
            </w:r>
            <w:r w:rsidRPr="00B661E4">
              <w:t>000. В связи с этим возникают сомнения в эффективности системы ра</w:t>
            </w:r>
            <w:r w:rsidRPr="00B661E4">
              <w:t>с</w:t>
            </w:r>
            <w:r w:rsidRPr="00B661E4">
              <w:t>смотрения жалоб.</w:t>
            </w:r>
          </w:p>
          <w:p w:rsidR="00F86E84" w:rsidRPr="008C4E6A" w:rsidRDefault="00F86E84" w:rsidP="00F86E84">
            <w:pPr>
              <w:spacing w:before="240"/>
              <w:jc w:val="both"/>
              <w:rPr>
                <w:b/>
              </w:rPr>
            </w:pPr>
            <w:r w:rsidRPr="008C4E6A">
              <w:rPr>
                <w:b/>
              </w:rPr>
              <w:t xml:space="preserve">Оценка Комитета </w:t>
            </w:r>
          </w:p>
          <w:p w:rsidR="00F86E84" w:rsidRPr="00B661E4" w:rsidRDefault="00F86E84" w:rsidP="00F86E84">
            <w:pPr>
              <w:jc w:val="both"/>
            </w:pPr>
            <w:r w:rsidRPr="008C4E6A">
              <w:rPr>
                <w:b/>
              </w:rPr>
              <w:t>[B]</w:t>
            </w:r>
            <w:r w:rsidRPr="00B661E4">
              <w:tab/>
              <w:t>Комитет принимает к сведению информацию о содержании Законопр</w:t>
            </w:r>
            <w:r w:rsidRPr="00B661E4">
              <w:t>о</w:t>
            </w:r>
            <w:r w:rsidRPr="00B661E4">
              <w:t>екта о технических стажировках, представленного на рассмотрение парламента в марте 2015 года, а также обеспокоенность в связи с ограниченной сферой применения наказаний, которую выразили НПО. Комитет просит представить информацию о ситуации с законопроектом, в том числе о любых поправках, внесенных в первоначальный проект, представленный на рассмотрение парл</w:t>
            </w:r>
            <w:r w:rsidRPr="00B661E4">
              <w:t>а</w:t>
            </w:r>
            <w:r w:rsidRPr="00B661E4">
              <w:lastRenderedPageBreak/>
              <w:t>мента в марте 2015 года, и уточнить, планирует ли государство-участник з</w:t>
            </w:r>
            <w:r w:rsidRPr="00B661E4">
              <w:t>а</w:t>
            </w:r>
            <w:r w:rsidRPr="00B661E4">
              <w:t>няться расследованием нарушений, совершенных направляющими организац</w:t>
            </w:r>
            <w:r w:rsidRPr="00B661E4">
              <w:t>и</w:t>
            </w:r>
            <w:r w:rsidRPr="00B661E4">
              <w:t>ями, включая</w:t>
            </w:r>
            <w:r>
              <w:t xml:space="preserve"> </w:t>
            </w:r>
            <w:r w:rsidRPr="00B661E4">
              <w:t>принудительное возвращение стажеров и прием на работу низк</w:t>
            </w:r>
            <w:r w:rsidRPr="00B661E4">
              <w:t>о</w:t>
            </w:r>
            <w:r w:rsidRPr="00B661E4">
              <w:t>оплачиваемой рабочей силы; расширить запрет принудительного обучения, чтобы он распространялся на организаци</w:t>
            </w:r>
            <w:r>
              <w:t>и, осуществляющие подготовку; а</w:t>
            </w:r>
            <w:r>
              <w:rPr>
                <w:lang w:val="en-US"/>
              </w:rPr>
              <w:t> </w:t>
            </w:r>
            <w:r w:rsidRPr="00B661E4">
              <w:t>также представить разъяснения в отношении гарантий защиты от актов мести и депортации лиц, подающих жалобы на нарушение их прав. Отмечая, что з</w:t>
            </w:r>
            <w:r w:rsidRPr="00B661E4">
              <w:t>а</w:t>
            </w:r>
            <w:r w:rsidRPr="00B661E4">
              <w:t>конопроект предусматривает выплату стажерам равной с японскими граждан</w:t>
            </w:r>
            <w:r w:rsidRPr="00B661E4">
              <w:t>а</w:t>
            </w:r>
            <w:r w:rsidRPr="00B661E4">
              <w:t>ми заработной платы за равноценную работу, Комитет просит разъяснить, пл</w:t>
            </w:r>
            <w:r w:rsidRPr="00B661E4">
              <w:t>а</w:t>
            </w:r>
            <w:r w:rsidRPr="00B661E4">
              <w:t>нирует ли государство-участник в период до принятия этого законопроекта</w:t>
            </w:r>
            <w:r>
              <w:t xml:space="preserve"> </w:t>
            </w:r>
            <w:r w:rsidRPr="00B661E4">
              <w:t>осуществлять меры по предупреждению приема на работу набора низкоопл</w:t>
            </w:r>
            <w:r w:rsidRPr="00B661E4">
              <w:t>а</w:t>
            </w:r>
            <w:r w:rsidRPr="00B661E4">
              <w:t xml:space="preserve">чиваемых стажеров. </w:t>
            </w:r>
          </w:p>
          <w:p w:rsidR="00F86E84" w:rsidRPr="00B661E4" w:rsidRDefault="00F86E84" w:rsidP="00F86E84">
            <w:pPr>
              <w:jc w:val="both"/>
            </w:pPr>
            <w:r w:rsidRPr="008C4E6A">
              <w:rPr>
                <w:b/>
              </w:rPr>
              <w:t>[C]</w:t>
            </w:r>
            <w:r w:rsidRPr="00B661E4">
              <w:tab/>
              <w:t>Комитет с удовлетворением отмечает статистические данные о числе проведенных в 2013 и 2014 годах инспекций труда, но при этом выражает обеспокоенность по поводу незначительного числа серьезных нарушений, п</w:t>
            </w:r>
            <w:r w:rsidRPr="00B661E4">
              <w:t>е</w:t>
            </w:r>
            <w:r w:rsidRPr="00B661E4">
              <w:t>реданных на рассмотрение прокуратуры, а также отсутствия информации о мерах, принятых в целях увеличения числа инспекций на местах после прин</w:t>
            </w:r>
            <w:r w:rsidRPr="00B661E4">
              <w:t>я</w:t>
            </w:r>
            <w:r w:rsidRPr="00B661E4">
              <w:t>тия заключительных замечаний Комитета. Комитет подтверждает свою просьбу на этот счет. Комитет выражает сожаление по поводу отсутствия информации о результатах рассмотрения дел о серьезных нарушениях, переданных в прокур</w:t>
            </w:r>
            <w:r w:rsidRPr="00B661E4">
              <w:t>а</w:t>
            </w:r>
            <w:r w:rsidRPr="00B661E4">
              <w:t>туру, а также о результатах инспекций на местах, проведенных Бюро по вопр</w:t>
            </w:r>
            <w:r w:rsidRPr="00B661E4">
              <w:t>о</w:t>
            </w:r>
            <w:r w:rsidRPr="00B661E4">
              <w:t>сам иммиграции. Он отмечает, что</w:t>
            </w:r>
            <w:r>
              <w:t>,</w:t>
            </w:r>
            <w:r w:rsidRPr="00B661E4">
              <w:t xml:space="preserve"> по данным НПО, с 2010 года</w:t>
            </w:r>
            <w:r>
              <w:t xml:space="preserve"> </w:t>
            </w:r>
            <w:r w:rsidRPr="00B661E4">
              <w:t>в два раза сократилось число сотрудников, занимающихся вопросами инспекций на м</w:t>
            </w:r>
            <w:r w:rsidRPr="00B661E4">
              <w:t>е</w:t>
            </w:r>
            <w:r w:rsidRPr="00B661E4">
              <w:t>стах, предлагаемое количество сотрудников Организации иностранных техн</w:t>
            </w:r>
            <w:r w:rsidRPr="00B661E4">
              <w:t>и</w:t>
            </w:r>
            <w:r w:rsidRPr="00B661E4">
              <w:t>ческих стажировок и предлагаемая периодичность проведения инспекций. Комитет просит представить обновленную информацию о числе инспекций, проведенных Бюро трудовых норм и Бюро по вопросам иммиграции, начиная с 2015 года, и об их результатах, а также о количестве случаев нарушений, кас</w:t>
            </w:r>
            <w:r w:rsidRPr="00B661E4">
              <w:t>а</w:t>
            </w:r>
            <w:r w:rsidRPr="00B661E4">
              <w:t>ющихся технических стажировок, переданных на рассмотрение в прокуратуру после принятия Комитетом своих заключительных замечаний, и результатах их рассмотрения. Комитет также просит представить информацию о мерах, пр</w:t>
            </w:r>
            <w:r w:rsidRPr="00B661E4">
              <w:t>и</w:t>
            </w:r>
            <w:r w:rsidRPr="00B661E4">
              <w:t>нятых для обеспечения того, чтобы людские ресурсы, выделяемые Организ</w:t>
            </w:r>
            <w:r w:rsidRPr="00B661E4">
              <w:t>а</w:t>
            </w:r>
            <w:r w:rsidRPr="00B661E4">
              <w:t>ции иностранных технических стажировок</w:t>
            </w:r>
            <w:r>
              <w:t>,</w:t>
            </w:r>
            <w:r w:rsidRPr="00B661E4">
              <w:t xml:space="preserve"> и периодичность проведения и</w:t>
            </w:r>
            <w:r w:rsidRPr="00B661E4">
              <w:t>н</w:t>
            </w:r>
            <w:r w:rsidRPr="00B661E4">
              <w:t xml:space="preserve">спекций позволили ему эффективно выполнять свои функции. </w:t>
            </w:r>
          </w:p>
          <w:p w:rsidR="00F86E84" w:rsidRPr="00356B26" w:rsidRDefault="00F86E84" w:rsidP="00F24A8C">
            <w:pPr>
              <w:spacing w:after="160"/>
              <w:jc w:val="both"/>
              <w:rPr>
                <w:b/>
              </w:rPr>
            </w:pPr>
            <w:r w:rsidRPr="008C4E6A">
              <w:rPr>
                <w:b/>
              </w:rPr>
              <w:t>[C]</w:t>
            </w:r>
            <w:r w:rsidRPr="00B661E4">
              <w:tab/>
              <w:t>Комитет отмечает, что независимый механизм рассмотрения жалоб еще не создан и что число жалоб, направляемых стажерами ежегодно, весьма н</w:t>
            </w:r>
            <w:r w:rsidRPr="00B661E4">
              <w:t>е</w:t>
            </w:r>
            <w:r w:rsidRPr="00B661E4">
              <w:t>значительно по сравнению с фактическим количеством стажеров и подтве</w:t>
            </w:r>
            <w:r w:rsidRPr="00B661E4">
              <w:t>р</w:t>
            </w:r>
            <w:r w:rsidRPr="00B661E4">
              <w:t>жденных в ходе инспекций нарушений. Кроме того, Комитет отмечает сообщ</w:t>
            </w:r>
            <w:r w:rsidRPr="00B661E4">
              <w:t>е</w:t>
            </w:r>
            <w:r w:rsidRPr="00B661E4">
              <w:t>ния о недостаточной независимости Организации иностранных технических стажировок, которая будет создана в соответствии с законопроектом. Комитет просит представить дополнительную информацию о количестве жалоб, еж</w:t>
            </w:r>
            <w:r w:rsidRPr="00B661E4">
              <w:t>е</w:t>
            </w:r>
            <w:r w:rsidRPr="00B661E4">
              <w:t>годно направляемых стажерами со времени принятия его заключительных з</w:t>
            </w:r>
            <w:r w:rsidRPr="00B661E4">
              <w:t>а</w:t>
            </w:r>
            <w:r w:rsidRPr="00B661E4">
              <w:t>мечаний, а также о мерах, принятых для создания подлинно независимого м</w:t>
            </w:r>
            <w:r w:rsidRPr="00B661E4">
              <w:t>е</w:t>
            </w:r>
            <w:r w:rsidRPr="00B661E4">
              <w:t xml:space="preserve">ханизма по рассмотрению жалоб. </w:t>
            </w:r>
          </w:p>
        </w:tc>
      </w:tr>
      <w:tr w:rsidR="003D5B48" w:rsidRPr="00B661E4" w:rsidTr="003D5B4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3D5B48" w:rsidRPr="008C4E6A" w:rsidRDefault="003D5B48" w:rsidP="003D5B48">
            <w:pPr>
              <w:spacing w:before="120"/>
              <w:rPr>
                <w:b/>
              </w:rPr>
            </w:pPr>
            <w:r w:rsidRPr="008C4E6A">
              <w:rPr>
                <w:b/>
              </w:rPr>
              <w:lastRenderedPageBreak/>
              <w:t>Пункт 18</w:t>
            </w:r>
            <w:r>
              <w:rPr>
                <w:b/>
              </w:rPr>
              <w:br/>
              <w:t>А</w:t>
            </w:r>
            <w:r w:rsidRPr="008C4E6A">
              <w:rPr>
                <w:b/>
              </w:rPr>
              <w:t>льтернативная система содержания под стражей («</w:t>
            </w:r>
            <w:proofErr w:type="spellStart"/>
            <w:r w:rsidRPr="008C4E6A">
              <w:rPr>
                <w:b/>
              </w:rPr>
              <w:t>дайо</w:t>
            </w:r>
            <w:proofErr w:type="spellEnd"/>
            <w:r w:rsidRPr="008C4E6A">
              <w:rPr>
                <w:b/>
              </w:rPr>
              <w:t xml:space="preserve"> </w:t>
            </w:r>
            <w:proofErr w:type="spellStart"/>
            <w:r w:rsidRPr="008C4E6A">
              <w:rPr>
                <w:b/>
              </w:rPr>
              <w:t>кангоку</w:t>
            </w:r>
            <w:proofErr w:type="spellEnd"/>
            <w:r w:rsidRPr="008C4E6A">
              <w:rPr>
                <w:b/>
              </w:rPr>
              <w:t xml:space="preserve">») </w:t>
            </w:r>
            <w:r>
              <w:rPr>
                <w:b/>
              </w:rPr>
              <w:br/>
            </w:r>
            <w:r w:rsidRPr="008C4E6A">
              <w:rPr>
                <w:b/>
              </w:rPr>
              <w:t>и принуждение к даче признательных показаний</w:t>
            </w:r>
          </w:p>
          <w:p w:rsidR="003D5B48" w:rsidRPr="00B661E4" w:rsidRDefault="003D5B48" w:rsidP="003D5B48">
            <w:pPr>
              <w:jc w:val="both"/>
            </w:pPr>
            <w:r w:rsidRPr="008C4E6A">
              <w:rPr>
                <w:b/>
              </w:rPr>
              <w:t>Государству-участнику надлежит принять все меры к тому, чтобы упраз</w:t>
            </w:r>
            <w:r w:rsidRPr="008C4E6A">
              <w:rPr>
                <w:b/>
              </w:rPr>
              <w:t>д</w:t>
            </w:r>
            <w:r w:rsidRPr="008C4E6A">
              <w:rPr>
                <w:b/>
              </w:rPr>
              <w:t>нить альтернативную систему содержания под стражей либо обеспечить ее полное соответствие всем положениям</w:t>
            </w:r>
            <w:r>
              <w:rPr>
                <w:b/>
              </w:rPr>
              <w:t xml:space="preserve"> о гарантиях, предусмотренных в</w:t>
            </w:r>
            <w:r>
              <w:rPr>
                <w:b/>
                <w:lang w:val="en-US"/>
              </w:rPr>
              <w:t> </w:t>
            </w:r>
            <w:r w:rsidRPr="008C4E6A">
              <w:rPr>
                <w:b/>
              </w:rPr>
              <w:t>статьях 9 и 14 Пакта, обеспечив, в частности:</w:t>
            </w:r>
          </w:p>
        </w:tc>
      </w:tr>
      <w:tr w:rsidR="00AC2799" w:rsidRPr="00B661E4" w:rsidTr="003D5B48">
        <w:trPr>
          <w:trHeight w:val="240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AC2799" w:rsidRPr="008C4E6A" w:rsidRDefault="00AC2799" w:rsidP="00AC2799">
            <w:pPr>
              <w:jc w:val="both"/>
              <w:rPr>
                <w:b/>
              </w:rPr>
            </w:pPr>
            <w:r w:rsidRPr="008C4E6A">
              <w:rPr>
                <w:b/>
              </w:rPr>
              <w:tab/>
              <w:t>а)</w:t>
            </w:r>
            <w:r w:rsidRPr="008C4E6A">
              <w:rPr>
                <w:b/>
              </w:rPr>
              <w:tab/>
              <w:t>чтобы на стадии содержания под стражей до предъявления обвинения должным образом рассматривались меры, альтернативные содержанию под стражей, такие как освобождение под залог;</w:t>
            </w:r>
          </w:p>
          <w:p w:rsidR="00AC2799" w:rsidRPr="008C4E6A" w:rsidRDefault="00AC2799" w:rsidP="00AC2799">
            <w:pPr>
              <w:jc w:val="both"/>
              <w:rPr>
                <w:b/>
              </w:rPr>
            </w:pPr>
            <w:r w:rsidRPr="008C4E6A">
              <w:rPr>
                <w:b/>
              </w:rPr>
              <w:lastRenderedPageBreak/>
              <w:tab/>
              <w:t>b)</w:t>
            </w:r>
            <w:r w:rsidRPr="008C4E6A">
              <w:rPr>
                <w:b/>
              </w:rPr>
              <w:tab/>
              <w:t>чтобы всем подозреваемым было гарантировано право пол</w:t>
            </w:r>
            <w:r w:rsidRPr="008C4E6A">
              <w:rPr>
                <w:b/>
              </w:rPr>
              <w:t>ь</w:t>
            </w:r>
            <w:r w:rsidRPr="008C4E6A">
              <w:rPr>
                <w:b/>
              </w:rPr>
              <w:t>зоваться услугами адвоката с момента задержания и чтобы допросы под</w:t>
            </w:r>
            <w:r w:rsidRPr="008C4E6A">
              <w:rPr>
                <w:b/>
              </w:rPr>
              <w:t>о</w:t>
            </w:r>
            <w:r w:rsidRPr="008C4E6A">
              <w:rPr>
                <w:b/>
              </w:rPr>
              <w:t xml:space="preserve">зреваемого проводились в присутствии его адвоката; </w:t>
            </w:r>
          </w:p>
          <w:p w:rsidR="00AC2799" w:rsidRPr="008C4E6A" w:rsidRDefault="00AC2799" w:rsidP="00AC2799">
            <w:pPr>
              <w:jc w:val="both"/>
              <w:rPr>
                <w:b/>
              </w:rPr>
            </w:pPr>
            <w:r w:rsidRPr="008C4E6A">
              <w:rPr>
                <w:b/>
              </w:rPr>
              <w:tab/>
              <w:t>с)</w:t>
            </w:r>
            <w:r w:rsidRPr="008C4E6A">
              <w:rPr>
                <w:b/>
              </w:rPr>
              <w:tab/>
              <w:t>принятие законодательных мер, устанавливающих строгие ограничения, касающиеся продолжительности и методов допроса, кот</w:t>
            </w:r>
            <w:r w:rsidRPr="008C4E6A">
              <w:rPr>
                <w:b/>
              </w:rPr>
              <w:t>о</w:t>
            </w:r>
            <w:r w:rsidRPr="008C4E6A">
              <w:rPr>
                <w:b/>
              </w:rPr>
              <w:t xml:space="preserve">рый должен полностью подлежать видеозаписи; </w:t>
            </w:r>
          </w:p>
          <w:p w:rsidR="00AC2799" w:rsidRPr="008C4E6A" w:rsidRDefault="00AC2799" w:rsidP="00AC2799">
            <w:pPr>
              <w:jc w:val="both"/>
              <w:rPr>
                <w:b/>
              </w:rPr>
            </w:pPr>
            <w:r w:rsidRPr="008C4E6A">
              <w:rPr>
                <w:b/>
              </w:rPr>
              <w:tab/>
              <w:t>d)</w:t>
            </w:r>
            <w:r w:rsidRPr="008C4E6A">
              <w:rPr>
                <w:b/>
              </w:rPr>
              <w:tab/>
              <w:t>наличие механизма рассмотрения жалоб, не зависящего от комиссий по делам общественной безопасности префектур и уполномоче</w:t>
            </w:r>
            <w:r w:rsidRPr="008C4E6A">
              <w:rPr>
                <w:b/>
              </w:rPr>
              <w:t>н</w:t>
            </w:r>
            <w:r w:rsidRPr="008C4E6A">
              <w:rPr>
                <w:b/>
              </w:rPr>
              <w:t>ного быстро, беспристрастно и эффективно проводить расследования з</w:t>
            </w:r>
            <w:r w:rsidRPr="008C4E6A">
              <w:rPr>
                <w:b/>
              </w:rPr>
              <w:t>а</w:t>
            </w:r>
            <w:r w:rsidRPr="008C4E6A">
              <w:rPr>
                <w:b/>
              </w:rPr>
              <w:t>явлений о применении пыток и жестоком обращении во время допросов.</w:t>
            </w:r>
          </w:p>
          <w:p w:rsidR="00AC2799" w:rsidRPr="00B661E4" w:rsidRDefault="00AC2799" w:rsidP="00AC2799">
            <w:pPr>
              <w:spacing w:before="240"/>
            </w:pPr>
            <w:r w:rsidRPr="008C4E6A">
              <w:rPr>
                <w:b/>
              </w:rPr>
              <w:t>Вопрос, предусматривающий последующую деятельность</w:t>
            </w:r>
            <w:r w:rsidRPr="00B661E4">
              <w:t xml:space="preserve"> (см.</w:t>
            </w:r>
            <w:r>
              <w:t> </w:t>
            </w:r>
            <w:hyperlink r:id="rId49" w:history="1">
              <w:r w:rsidRPr="00356B26">
                <w:rPr>
                  <w:rStyle w:val="af1"/>
                  <w:color w:val="auto"/>
                </w:rPr>
                <w:t>CCPR/C/116/2</w:t>
              </w:r>
            </w:hyperlink>
            <w:r w:rsidRPr="00356B26">
              <w:t>)</w:t>
            </w:r>
          </w:p>
          <w:p w:rsidR="00AC2799" w:rsidRPr="00B661E4" w:rsidRDefault="00AC2799" w:rsidP="00AC2799">
            <w:pPr>
              <w:tabs>
                <w:tab w:val="left" w:pos="856"/>
              </w:tabs>
              <w:jc w:val="both"/>
            </w:pPr>
            <w:r w:rsidRPr="008C4E6A">
              <w:rPr>
                <w:b/>
              </w:rPr>
              <w:t>[C2]</w:t>
            </w:r>
            <w:r w:rsidRPr="00B661E4">
              <w:t xml:space="preserve"> a)</w:t>
            </w:r>
            <w:r w:rsidRPr="00B661E4">
              <w:tab/>
              <w:t>Комитет выражает сожаление по поводу того, что не принято мер для обеспечения надлежащего рассмотрения возможности применения альтерн</w:t>
            </w:r>
            <w:r w:rsidRPr="00B661E4">
              <w:t>а</w:t>
            </w:r>
            <w:r w:rsidRPr="00B661E4">
              <w:t xml:space="preserve">тивных содержанию под стражей мер, в частности освобождения под залог, на стадии разбирательства до вынесения обвинительного заключения. Комитет подтверждает свою рекомендацию. </w:t>
            </w:r>
          </w:p>
          <w:p w:rsidR="00AC2799" w:rsidRPr="00B661E4" w:rsidRDefault="00AC2799" w:rsidP="00AC2799">
            <w:pPr>
              <w:tabs>
                <w:tab w:val="left" w:pos="856"/>
              </w:tabs>
              <w:jc w:val="both"/>
            </w:pPr>
            <w:r w:rsidRPr="00B661E4">
              <w:t>[</w:t>
            </w:r>
            <w:r>
              <w:rPr>
                <w:b/>
              </w:rPr>
              <w:t>B</w:t>
            </w:r>
            <w:r w:rsidRPr="008C4E6A">
              <w:rPr>
                <w:b/>
              </w:rPr>
              <w:t xml:space="preserve">2] </w:t>
            </w:r>
            <w:r w:rsidRPr="00B661E4">
              <w:t>b)</w:t>
            </w:r>
            <w:r w:rsidRPr="00B661E4">
              <w:tab/>
              <w:t>Комитет принимает к сведению внесение в марте 2015 года в парл</w:t>
            </w:r>
            <w:r w:rsidRPr="00B661E4">
              <w:t>а</w:t>
            </w:r>
            <w:r w:rsidRPr="00B661E4">
              <w:t>мент законопроекта, предусматривающего информирование подозреваемых о процедуре назначения адвоката и предоставление всем содержащимся под стражей подозреваемым назначенного государством адвоката. Требуется д</w:t>
            </w:r>
            <w:r w:rsidRPr="00B661E4">
              <w:t>о</w:t>
            </w:r>
            <w:r w:rsidRPr="00B661E4">
              <w:t>полнительная информация о достигнутом прогрессе в деле принятия этого законопроекта, в том числе о том, соответствует ли в полной мере этот закон</w:t>
            </w:r>
            <w:r w:rsidRPr="00B661E4">
              <w:t>о</w:t>
            </w:r>
            <w:r w:rsidRPr="00B661E4">
              <w:t>проект рекомендациям Комитета об обеспечении во всех случаях права на п</w:t>
            </w:r>
            <w:r w:rsidRPr="00B661E4">
              <w:t>о</w:t>
            </w:r>
            <w:r w:rsidRPr="00B661E4">
              <w:t>мощь адвоката с момента задержания. Комитет просит государство-участник пересмотреть свою позицию в отношении адвокатов с целью обеспечения пр</w:t>
            </w:r>
            <w:r w:rsidRPr="00B661E4">
              <w:t>и</w:t>
            </w:r>
            <w:r w:rsidRPr="00B661E4">
              <w:t>сутствия адвоката во время всех допросов. Комитет просит представить и</w:t>
            </w:r>
            <w:r w:rsidRPr="00B661E4">
              <w:t>н</w:t>
            </w:r>
            <w:r w:rsidRPr="00B661E4">
              <w:t xml:space="preserve">формацию об участии гражданского общества в обсуждении законопроекта. </w:t>
            </w:r>
          </w:p>
          <w:p w:rsidR="00AC2799" w:rsidRPr="00B661E4" w:rsidRDefault="00AC2799" w:rsidP="00AC2799">
            <w:pPr>
              <w:tabs>
                <w:tab w:val="left" w:pos="856"/>
              </w:tabs>
              <w:jc w:val="both"/>
            </w:pPr>
            <w:r w:rsidRPr="008C4E6A">
              <w:rPr>
                <w:b/>
              </w:rPr>
              <w:t xml:space="preserve">[B2] </w:t>
            </w:r>
            <w:r w:rsidRPr="00B661E4">
              <w:t>c)</w:t>
            </w:r>
            <w:r w:rsidRPr="00B661E4">
              <w:tab/>
              <w:t>Комитет отмечает, что, по всей видимости, не было принято мер для установления жестких ограничений в отношении продолжительности и мет</w:t>
            </w:r>
            <w:r w:rsidRPr="00B661E4">
              <w:t>о</w:t>
            </w:r>
            <w:r w:rsidRPr="00B661E4">
              <w:t>дов ведения допросов. Комитет принимает к сведению информацию, предста</w:t>
            </w:r>
            <w:r w:rsidRPr="00B661E4">
              <w:t>в</w:t>
            </w:r>
            <w:r w:rsidRPr="00B661E4">
              <w:t>ленную по законопроекту, предусматривающему видеозапись допросов; он просит информировать его о ходе работы по этому законопроекту, участии гражданского общества в обсуждениях и условиях видеозаписи, закрепленных в законопроекте. Он хотел бы получить сведения о том, будет ли данный зак</w:t>
            </w:r>
            <w:r w:rsidRPr="00B661E4">
              <w:t>о</w:t>
            </w:r>
            <w:r w:rsidRPr="00B661E4">
              <w:t>нопроект применяться по отношению ко всем допросам.</w:t>
            </w:r>
          </w:p>
          <w:p w:rsidR="00AC2799" w:rsidRPr="00B661E4" w:rsidRDefault="00AC2799" w:rsidP="00AC2799">
            <w:pPr>
              <w:tabs>
                <w:tab w:val="left" w:pos="856"/>
              </w:tabs>
              <w:jc w:val="both"/>
            </w:pPr>
            <w:r w:rsidRPr="008C4E6A">
              <w:rPr>
                <w:b/>
              </w:rPr>
              <w:t>[C2]</w:t>
            </w:r>
            <w:r w:rsidRPr="00B661E4">
              <w:t xml:space="preserve"> d)</w:t>
            </w:r>
            <w:r w:rsidRPr="00B661E4">
              <w:tab/>
              <w:t>Комитет повторяет свою рекомендацию о создании государством-участником независимого механизма по рассмотрению жалоб.</w:t>
            </w:r>
          </w:p>
          <w:p w:rsidR="00AC2799" w:rsidRPr="008C4E6A" w:rsidRDefault="00AC2799" w:rsidP="00AC2799">
            <w:pPr>
              <w:spacing w:before="240"/>
              <w:jc w:val="both"/>
              <w:rPr>
                <w:b/>
              </w:rPr>
            </w:pPr>
            <w:r w:rsidRPr="008C4E6A">
              <w:rPr>
                <w:b/>
              </w:rPr>
              <w:t>Резюме ответа государства-участника</w:t>
            </w:r>
          </w:p>
          <w:p w:rsidR="00AC2799" w:rsidRPr="00B661E4" w:rsidRDefault="00AC2799" w:rsidP="00AC2799">
            <w:pPr>
              <w:jc w:val="both"/>
            </w:pPr>
            <w:r w:rsidRPr="00B661E4">
              <w:t>b)</w:t>
            </w:r>
            <w:r w:rsidRPr="00B661E4">
              <w:tab/>
              <w:t>Государство-участник подтверждает информацию, представленную в его первом докладе о последующей деятельности, полученном 31 авгу</w:t>
            </w:r>
            <w:r w:rsidR="00691C45">
              <w:t>ста 2015 </w:t>
            </w:r>
            <w:r w:rsidRPr="00B661E4">
              <w:t>года (пункт 42), в отношении положений Уголовно-процессуального к</w:t>
            </w:r>
            <w:r w:rsidRPr="00B661E4">
              <w:t>о</w:t>
            </w:r>
            <w:r w:rsidRPr="00B661E4">
              <w:t>декса, касающихся права на помощь адвоката, и содержащегося в законопрое</w:t>
            </w:r>
            <w:r w:rsidRPr="00B661E4">
              <w:t>к</w:t>
            </w:r>
            <w:r w:rsidRPr="00B661E4">
              <w:t>те о внесении поправок в Уголовно-процессуальный кодекс требования и</w:t>
            </w:r>
            <w:r w:rsidRPr="00B661E4">
              <w:t>н</w:t>
            </w:r>
            <w:r w:rsidRPr="00B661E4">
              <w:t>формировать подозреваемых лиц о процедуре назначения адвоката. Этот зак</w:t>
            </w:r>
            <w:r w:rsidRPr="00B661E4">
              <w:t>о</w:t>
            </w:r>
            <w:r w:rsidRPr="00B661E4">
              <w:t>нопроект был принят парламентом в мае 2016 года. Он устраняет критерии установленного законом наказания и предоставляет всем содержащимся под стражей подозреваемым право на государственного адвоката. Высказать свои мнения по поводу законопроекта было предложено специалистам-практикам и ученым в области уголовного права, а также оправданным бывшим обвиня</w:t>
            </w:r>
            <w:r w:rsidRPr="00B661E4">
              <w:t>е</w:t>
            </w:r>
            <w:r w:rsidRPr="00B661E4">
              <w:t>мым.</w:t>
            </w:r>
          </w:p>
          <w:p w:rsidR="00AC2799" w:rsidRPr="00B661E4" w:rsidRDefault="00AC2799" w:rsidP="00691C45">
            <w:pPr>
              <w:spacing w:before="240"/>
              <w:jc w:val="both"/>
            </w:pPr>
            <w:r w:rsidRPr="00B661E4">
              <w:lastRenderedPageBreak/>
              <w:t>с)</w:t>
            </w:r>
            <w:r w:rsidRPr="00B661E4">
              <w:tab/>
              <w:t>Законопроект, принятый в мае 2016 года, установит правовую обяза</w:t>
            </w:r>
            <w:r w:rsidRPr="00B661E4">
              <w:t>н</w:t>
            </w:r>
            <w:r w:rsidRPr="00B661E4">
              <w:t>ность вести аудио-</w:t>
            </w:r>
            <w:r>
              <w:t xml:space="preserve"> </w:t>
            </w:r>
            <w:r w:rsidRPr="00B661E4">
              <w:t>и видеозапись допросов подозреваемых. Государство-участник подтверждает информацию, содержащуюся в его первом докладе о последующих действиях, полученном 31</w:t>
            </w:r>
            <w:r>
              <w:rPr>
                <w:lang w:val="en-US"/>
              </w:rPr>
              <w:t> </w:t>
            </w:r>
            <w:r w:rsidRPr="00B661E4">
              <w:t>августа 2015</w:t>
            </w:r>
            <w:r>
              <w:rPr>
                <w:lang w:val="en-US"/>
              </w:rPr>
              <w:t> </w:t>
            </w:r>
            <w:r w:rsidRPr="00B661E4">
              <w:t>года, об усилиях, направленных на обеспечение записи допросов по четырем категориям дел (пункт 45), и об экспериментальной программе аудиовизуальных записей, ре</w:t>
            </w:r>
            <w:r w:rsidRPr="00B661E4">
              <w:t>а</w:t>
            </w:r>
            <w:r w:rsidRPr="00B661E4">
              <w:t>лизация которой была начата в октябре 2014 года, в случаях, когда подозрева</w:t>
            </w:r>
            <w:r w:rsidRPr="00B661E4">
              <w:t>е</w:t>
            </w:r>
            <w:r w:rsidRPr="00B661E4">
              <w:t>мому, по всей вероятности, будет предъявлено обвинение, и поэтому запись считается необходимой (пункт 46). В период с апреля 2015 года по март 2016</w:t>
            </w:r>
            <w:r>
              <w:t> </w:t>
            </w:r>
            <w:r w:rsidRPr="00B661E4">
              <w:t>года запись допросов проводил</w:t>
            </w:r>
            <w:r>
              <w:t>ась в 2</w:t>
            </w:r>
            <w:r>
              <w:rPr>
                <w:lang w:val="en-US"/>
              </w:rPr>
              <w:t> </w:t>
            </w:r>
            <w:r>
              <w:t>897 делах (примерно 91,2</w:t>
            </w:r>
            <w:r w:rsidRPr="00B661E4">
              <w:t>%), ра</w:t>
            </w:r>
            <w:r w:rsidRPr="00B661E4">
              <w:t>с</w:t>
            </w:r>
            <w:r w:rsidRPr="00B661E4">
              <w:t>сматриваемых мировыми судья</w:t>
            </w:r>
            <w:r>
              <w:t>ми, и в 1</w:t>
            </w:r>
            <w:r>
              <w:rPr>
                <w:lang w:val="en-US"/>
              </w:rPr>
              <w:t> </w:t>
            </w:r>
            <w:r>
              <w:t>231 деле (примерно 97,7</w:t>
            </w:r>
            <w:r w:rsidRPr="00B661E4">
              <w:t>%) с участием подозреваемого с ограниченными умственными возможностями.</w:t>
            </w:r>
          </w:p>
          <w:p w:rsidR="00AC2799" w:rsidRPr="008C4E6A" w:rsidRDefault="00AC2799" w:rsidP="00AC2799">
            <w:pPr>
              <w:spacing w:before="240"/>
              <w:jc w:val="both"/>
              <w:rPr>
                <w:b/>
              </w:rPr>
            </w:pPr>
            <w:r w:rsidRPr="008C4E6A">
              <w:rPr>
                <w:b/>
              </w:rPr>
              <w:t xml:space="preserve">Информация неправительственных организаций </w:t>
            </w:r>
          </w:p>
          <w:p w:rsidR="00AC2799" w:rsidRPr="008C4E6A" w:rsidRDefault="00AC2799" w:rsidP="00AC2799">
            <w:pPr>
              <w:spacing w:before="240"/>
              <w:jc w:val="both"/>
              <w:rPr>
                <w:i/>
              </w:rPr>
            </w:pPr>
            <w:r w:rsidRPr="008C4E6A">
              <w:rPr>
                <w:i/>
              </w:rPr>
              <w:t>Центр по правам заключенных</w:t>
            </w:r>
          </w:p>
          <w:p w:rsidR="00AC2799" w:rsidRPr="00B661E4" w:rsidRDefault="00AC2799" w:rsidP="00AC2799">
            <w:pPr>
              <w:jc w:val="both"/>
            </w:pPr>
            <w:r w:rsidRPr="00B661E4">
              <w:t>Законопроект, принятый в 2015 году, практически не гарантирует право на юридическую помощь после задержания. О праве назначить адвоката сообщ</w:t>
            </w:r>
            <w:r w:rsidRPr="00B661E4">
              <w:t>а</w:t>
            </w:r>
            <w:r w:rsidRPr="00B661E4">
              <w:t>ется в момент задержания по подозрению в совершении серьезных преступл</w:t>
            </w:r>
            <w:r w:rsidRPr="00B661E4">
              <w:t>е</w:t>
            </w:r>
            <w:r w:rsidRPr="00B661E4">
              <w:t xml:space="preserve">ний; вместе с тем во многих случаях подозреваемому предлагается </w:t>
            </w:r>
            <w:r>
              <w:t>«</w:t>
            </w:r>
            <w:r w:rsidRPr="00B661E4">
              <w:t>добр</w:t>
            </w:r>
            <w:r w:rsidRPr="00B661E4">
              <w:t>о</w:t>
            </w:r>
            <w:r w:rsidRPr="00B661E4">
              <w:t>вольно явиться в полицию</w:t>
            </w:r>
            <w:r>
              <w:t>»</w:t>
            </w:r>
            <w:r w:rsidRPr="00B661E4">
              <w:t xml:space="preserve"> для допроса, а затем его официально задерживают в случае дачи в ходе допроса признательных показаний. Назначенный судом защитник доступен только после ходатайства прокурора о заключении под стражу, т.е., как правило, через два</w:t>
            </w:r>
            <w:r>
              <w:t>–</w:t>
            </w:r>
            <w:r w:rsidRPr="00B661E4">
              <w:t>три дня после задержания. Во многих сл</w:t>
            </w:r>
            <w:r w:rsidRPr="00B661E4">
              <w:t>у</w:t>
            </w:r>
            <w:r w:rsidRPr="00B661E4">
              <w:t xml:space="preserve">чаях подозреваемые сознаются в совершении преступления до этого. </w:t>
            </w:r>
          </w:p>
          <w:p w:rsidR="00AC2799" w:rsidRPr="00B661E4" w:rsidRDefault="00AC2799" w:rsidP="00AC2799">
            <w:pPr>
              <w:jc w:val="both"/>
            </w:pPr>
            <w:r w:rsidRPr="00B661E4">
              <w:t xml:space="preserve">Законопроект не предусматривает право на присутствие защитника во время допросов. </w:t>
            </w:r>
          </w:p>
          <w:p w:rsidR="00AC2799" w:rsidRPr="00B661E4" w:rsidRDefault="00AC2799" w:rsidP="00AC2799">
            <w:pPr>
              <w:jc w:val="both"/>
            </w:pPr>
            <w:r w:rsidRPr="00B661E4">
              <w:t>Недостатки, выявленные лицами, высказавшими свои замечания по законопр</w:t>
            </w:r>
            <w:r w:rsidRPr="00B661E4">
              <w:t>о</w:t>
            </w:r>
            <w:r w:rsidRPr="00B661E4">
              <w:t>екту, не были учтены.</w:t>
            </w:r>
          </w:p>
          <w:p w:rsidR="00AC2799" w:rsidRPr="00B661E4" w:rsidRDefault="00AC2799" w:rsidP="00AC2799">
            <w:pPr>
              <w:jc w:val="both"/>
            </w:pPr>
            <w:r w:rsidRPr="00B661E4">
              <w:t>Этот закон, вступивший в силу в мае 2016 года, не устанавливает временных ограничений в отношении продолжительности допросов.</w:t>
            </w:r>
          </w:p>
          <w:p w:rsidR="00AC2799" w:rsidRPr="00B661E4" w:rsidRDefault="00AC2799" w:rsidP="00AC2799">
            <w:pPr>
              <w:jc w:val="both"/>
            </w:pPr>
            <w:r w:rsidRPr="00B661E4">
              <w:t>НПО подтверждает информацию об использовании видеозаписи, которая была представлена в отношении пункта 13 c) выше.</w:t>
            </w:r>
          </w:p>
          <w:p w:rsidR="00AC2799" w:rsidRPr="008C4E6A" w:rsidRDefault="00AC2799" w:rsidP="00AC2799">
            <w:pPr>
              <w:spacing w:before="240"/>
              <w:jc w:val="both"/>
              <w:rPr>
                <w:b/>
              </w:rPr>
            </w:pPr>
            <w:r w:rsidRPr="008C4E6A">
              <w:rPr>
                <w:b/>
              </w:rPr>
              <w:t xml:space="preserve">Оценка Комитета </w:t>
            </w:r>
          </w:p>
          <w:p w:rsidR="00AC2799" w:rsidRPr="00B661E4" w:rsidRDefault="00AC2799" w:rsidP="00AC2799">
            <w:pPr>
              <w:jc w:val="both"/>
            </w:pPr>
            <w:r w:rsidRPr="008C4E6A">
              <w:rPr>
                <w:b/>
              </w:rPr>
              <w:t xml:space="preserve">[C] </w:t>
            </w:r>
            <w:r w:rsidRPr="00B661E4">
              <w:t>a), b), c) и d)</w:t>
            </w:r>
            <w:r w:rsidRPr="00B661E4">
              <w:tab/>
              <w:t>Комитет выражает сожаление по поводу того, что не прин</w:t>
            </w:r>
            <w:r w:rsidRPr="00B661E4">
              <w:t>я</w:t>
            </w:r>
            <w:r w:rsidRPr="00B661E4">
              <w:t>то мер для обеспечения надлежащего рассмотрения возможности применения альтернативных содержанию под стражей мер, в частности освобождения под залог, на стадии разбирательства до вынесения обвинительного заключения. Комитет подтверждает свою рекомендацию. Комитет также выражает сожал</w:t>
            </w:r>
            <w:r w:rsidRPr="00B661E4">
              <w:t>е</w:t>
            </w:r>
            <w:r w:rsidRPr="00B661E4">
              <w:t xml:space="preserve">ние по поводу того, что, несмотря на его просьбы к государству-участнику пересмотреть свою позицию, с тем чтобы обеспечить, чтобы защитник мог присутствовать во время всех допросов, законопроект, принятый в мае </w:t>
            </w:r>
            <w:r>
              <w:br/>
            </w:r>
            <w:r w:rsidRPr="00B661E4">
              <w:t>2016 года, по-видимому, не включает таких положений. Комитет также выр</w:t>
            </w:r>
            <w:r w:rsidRPr="00B661E4">
              <w:t>а</w:t>
            </w:r>
            <w:r w:rsidRPr="00B661E4">
              <w:t>жает сожаление по поводу того, что не было принято никаких мер с целью установить строгие ограничения, касающиеся продолжительности и методов допроса, и что не было представлено никакой информации о мерах, принятых для создания независимого механизма по рассмотрению жалоб. Комитет по</w:t>
            </w:r>
            <w:r w:rsidRPr="00B661E4">
              <w:t>д</w:t>
            </w:r>
            <w:r w:rsidRPr="00B661E4">
              <w:t>тверждает свою рекомендацию.</w:t>
            </w:r>
          </w:p>
          <w:p w:rsidR="00AC2799" w:rsidRPr="00B661E4" w:rsidRDefault="00AC2799" w:rsidP="00AC2799">
            <w:pPr>
              <w:jc w:val="both"/>
            </w:pPr>
            <w:r w:rsidRPr="008C4E6A">
              <w:rPr>
                <w:b/>
              </w:rPr>
              <w:t xml:space="preserve">[B] </w:t>
            </w:r>
            <w:r w:rsidRPr="00B661E4">
              <w:t>b) и c)</w:t>
            </w:r>
            <w:r w:rsidRPr="00B661E4">
              <w:tab/>
              <w:t>Комитет отмечает, что этот законопроект был принят в мае 2016</w:t>
            </w:r>
            <w:r>
              <w:t> </w:t>
            </w:r>
            <w:r w:rsidRPr="00B661E4">
              <w:t xml:space="preserve">года и что он позволит всем содержащимся под стражей подозреваемым пользоваться услугами назначенных судом адвокатов. Он просит представить дополнительную информацию о вступлении в силу этого закона, критериях </w:t>
            </w:r>
            <w:r w:rsidRPr="00B661E4">
              <w:lastRenderedPageBreak/>
              <w:t>приемлемости для назначенных судом адвокатов и доступности такой юрид</w:t>
            </w:r>
            <w:r w:rsidRPr="00B661E4">
              <w:t>и</w:t>
            </w:r>
            <w:r w:rsidRPr="00B661E4">
              <w:t>ческой помощи с момента задержания, а также о том, каким образом этот зак</w:t>
            </w:r>
            <w:r w:rsidRPr="00B661E4">
              <w:t>о</w:t>
            </w:r>
            <w:r w:rsidRPr="00B661E4">
              <w:t>нопроект гарантирует всем подозреваемым право на помощь адвоката с моме</w:t>
            </w:r>
            <w:r w:rsidRPr="00B661E4">
              <w:t>н</w:t>
            </w:r>
            <w:r w:rsidRPr="00B661E4">
              <w:t>та задержания. Комитет принимает к сведению информацию, представленную в отношении аудиовизуальной записи допросов. Он подтверждает свою оценку и просьбу о предоставлении дополнител</w:t>
            </w:r>
            <w:r>
              <w:t>ьной информации и разъяснений в</w:t>
            </w:r>
            <w:r>
              <w:rPr>
                <w:lang w:val="en-US"/>
              </w:rPr>
              <w:t> </w:t>
            </w:r>
            <w:r w:rsidRPr="00B661E4">
              <w:t>отношении пункта 13 c) выше.</w:t>
            </w:r>
          </w:p>
          <w:p w:rsidR="00AC2799" w:rsidRPr="00B661E4" w:rsidRDefault="00AC2799" w:rsidP="00AC2799">
            <w:pPr>
              <w:jc w:val="both"/>
            </w:pPr>
            <w:r w:rsidRPr="008C4E6A">
              <w:rPr>
                <w:b/>
              </w:rPr>
              <w:t>Рекомендуемые действия</w:t>
            </w:r>
            <w:r w:rsidRPr="00B661E4">
              <w:t>: следует направить письмо с уведомлением гос</w:t>
            </w:r>
            <w:r w:rsidRPr="00B661E4">
              <w:t>у</w:t>
            </w:r>
            <w:r w:rsidRPr="00B661E4">
              <w:t>дарства-участника о прекращении процедуры последующих действий. Запр</w:t>
            </w:r>
            <w:r w:rsidRPr="00B661E4">
              <w:t>о</w:t>
            </w:r>
            <w:r w:rsidRPr="00B661E4">
              <w:t>шенная информация будет включена в перечень вопросов, предваряющий представление седьмого периодического доклада Японии.</w:t>
            </w:r>
          </w:p>
          <w:p w:rsidR="00AC2799" w:rsidRPr="008C4E6A" w:rsidRDefault="00AC2799" w:rsidP="00AC2799">
            <w:pPr>
              <w:pageBreakBefore/>
              <w:spacing w:before="240"/>
              <w:jc w:val="both"/>
              <w:rPr>
                <w:b/>
              </w:rPr>
            </w:pPr>
            <w:r w:rsidRPr="008C4E6A">
              <w:rPr>
                <w:b/>
              </w:rPr>
              <w:t>Следующий периодический доклад</w:t>
            </w:r>
            <w:r w:rsidRPr="00B661E4">
              <w:t>: 31 июля 2018 года</w:t>
            </w:r>
          </w:p>
        </w:tc>
      </w:tr>
      <w:tr w:rsidR="00FC1D52" w:rsidRPr="00B661E4" w:rsidTr="003D5B48">
        <w:trPr>
          <w:trHeight w:hRule="exact" w:val="113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</w:tcPr>
          <w:p w:rsidR="00FC1D52" w:rsidRPr="00B661E4" w:rsidRDefault="00FC1D52" w:rsidP="00FC1D52"/>
        </w:tc>
      </w:tr>
    </w:tbl>
    <w:p w:rsidR="00FC1D52" w:rsidRPr="005C208A" w:rsidRDefault="00FC1D52" w:rsidP="00FC1D52">
      <w:pPr>
        <w:pStyle w:val="SingleTxtGR"/>
        <w:spacing w:before="240" w:after="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FC1D52" w:rsidRPr="005C208A" w:rsidSect="00C345E3">
      <w:headerReference w:type="even" r:id="rId50"/>
      <w:headerReference w:type="default" r:id="rId51"/>
      <w:footerReference w:type="even" r:id="rId52"/>
      <w:footerReference w:type="default" r:id="rId53"/>
      <w:footerReference w:type="first" r:id="rId5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9C7" w:rsidRPr="00A312BC" w:rsidRDefault="002149C7" w:rsidP="00A312BC"/>
  </w:endnote>
  <w:endnote w:type="continuationSeparator" w:id="0">
    <w:p w:rsidR="002149C7" w:rsidRPr="00A312BC" w:rsidRDefault="002149C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9C7" w:rsidRPr="00C345E3" w:rsidRDefault="002149C7">
    <w:pPr>
      <w:pStyle w:val="a8"/>
    </w:pPr>
    <w:r w:rsidRPr="00C345E3">
      <w:rPr>
        <w:b/>
        <w:sz w:val="18"/>
      </w:rPr>
      <w:fldChar w:fldCharType="begin"/>
    </w:r>
    <w:r w:rsidRPr="00C345E3">
      <w:rPr>
        <w:b/>
        <w:sz w:val="18"/>
      </w:rPr>
      <w:instrText xml:space="preserve"> PAGE  \* MERGEFORMAT </w:instrText>
    </w:r>
    <w:r w:rsidRPr="00C345E3">
      <w:rPr>
        <w:b/>
        <w:sz w:val="18"/>
      </w:rPr>
      <w:fldChar w:fldCharType="separate"/>
    </w:r>
    <w:r w:rsidR="00C1519A">
      <w:rPr>
        <w:b/>
        <w:noProof/>
        <w:sz w:val="18"/>
      </w:rPr>
      <w:t>20</w:t>
    </w:r>
    <w:r w:rsidRPr="00C345E3">
      <w:rPr>
        <w:b/>
        <w:sz w:val="18"/>
      </w:rPr>
      <w:fldChar w:fldCharType="end"/>
    </w:r>
    <w:r>
      <w:rPr>
        <w:b/>
        <w:sz w:val="18"/>
      </w:rPr>
      <w:tab/>
    </w:r>
    <w:r>
      <w:t>GE.17-15683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9C7" w:rsidRPr="00C345E3" w:rsidRDefault="002149C7" w:rsidP="00C345E3">
    <w:pPr>
      <w:pStyle w:val="a8"/>
      <w:tabs>
        <w:tab w:val="clear" w:pos="9639"/>
        <w:tab w:val="right" w:pos="9638"/>
      </w:tabs>
      <w:rPr>
        <w:b/>
        <w:sz w:val="18"/>
      </w:rPr>
    </w:pPr>
    <w:r>
      <w:t>GE.17-15683</w:t>
    </w:r>
    <w:r>
      <w:tab/>
    </w:r>
    <w:r w:rsidRPr="00C345E3">
      <w:rPr>
        <w:b/>
        <w:sz w:val="18"/>
      </w:rPr>
      <w:fldChar w:fldCharType="begin"/>
    </w:r>
    <w:r w:rsidRPr="00C345E3">
      <w:rPr>
        <w:b/>
        <w:sz w:val="18"/>
      </w:rPr>
      <w:instrText xml:space="preserve"> PAGE  \* MERGEFORMAT </w:instrText>
    </w:r>
    <w:r w:rsidRPr="00C345E3">
      <w:rPr>
        <w:b/>
        <w:sz w:val="18"/>
      </w:rPr>
      <w:fldChar w:fldCharType="separate"/>
    </w:r>
    <w:r w:rsidR="00C1519A">
      <w:rPr>
        <w:b/>
        <w:noProof/>
        <w:sz w:val="18"/>
      </w:rPr>
      <w:t>21</w:t>
    </w:r>
    <w:r w:rsidRPr="00C345E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9C7" w:rsidRPr="00C345E3" w:rsidRDefault="002149C7" w:rsidP="00C345E3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9264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17-15683  (R)</w:t>
    </w:r>
    <w:r>
      <w:rPr>
        <w:lang w:val="en-US"/>
      </w:rPr>
      <w:t xml:space="preserve">   201117   201117</w:t>
    </w:r>
    <w:r>
      <w:br/>
    </w:r>
    <w:r w:rsidRPr="00C345E3">
      <w:rPr>
        <w:rFonts w:ascii="C39T30Lfz" w:hAnsi="C39T30Lfz"/>
        <w:spacing w:val="0"/>
        <w:w w:val="100"/>
        <w:sz w:val="56"/>
      </w:rPr>
      <w:t></w:t>
    </w:r>
    <w:r w:rsidRPr="00C345E3">
      <w:rPr>
        <w:rFonts w:ascii="C39T30Lfz" w:hAnsi="C39T30Lfz"/>
        <w:spacing w:val="0"/>
        <w:w w:val="100"/>
        <w:sz w:val="56"/>
      </w:rPr>
      <w:t></w:t>
    </w:r>
    <w:r w:rsidRPr="00C345E3">
      <w:rPr>
        <w:rFonts w:ascii="C39T30Lfz" w:hAnsi="C39T30Lfz"/>
        <w:spacing w:val="0"/>
        <w:w w:val="100"/>
        <w:sz w:val="56"/>
      </w:rPr>
      <w:t></w:t>
    </w:r>
    <w:r w:rsidRPr="00C345E3">
      <w:rPr>
        <w:rFonts w:ascii="C39T30Lfz" w:hAnsi="C39T30Lfz"/>
        <w:spacing w:val="0"/>
        <w:w w:val="100"/>
        <w:sz w:val="56"/>
      </w:rPr>
      <w:t></w:t>
    </w:r>
    <w:r w:rsidRPr="00C345E3">
      <w:rPr>
        <w:rFonts w:ascii="C39T30Lfz" w:hAnsi="C39T30Lfz"/>
        <w:spacing w:val="0"/>
        <w:w w:val="100"/>
        <w:sz w:val="56"/>
      </w:rPr>
      <w:t></w:t>
    </w:r>
    <w:r w:rsidRPr="00C345E3">
      <w:rPr>
        <w:rFonts w:ascii="C39T30Lfz" w:hAnsi="C39T30Lfz"/>
        <w:spacing w:val="0"/>
        <w:w w:val="100"/>
        <w:sz w:val="56"/>
      </w:rPr>
      <w:t></w:t>
    </w:r>
    <w:r w:rsidRPr="00C345E3">
      <w:rPr>
        <w:rFonts w:ascii="C39T30Lfz" w:hAnsi="C39T30Lfz"/>
        <w:spacing w:val="0"/>
        <w:w w:val="100"/>
        <w:sz w:val="56"/>
      </w:rPr>
      <w:t></w:t>
    </w:r>
    <w:r w:rsidRPr="00C345E3">
      <w:rPr>
        <w:rFonts w:ascii="C39T30Lfz" w:hAnsi="C39T30Lfz"/>
        <w:spacing w:val="0"/>
        <w:w w:val="100"/>
        <w:sz w:val="56"/>
      </w:rPr>
      <w:t></w:t>
    </w:r>
    <w:r w:rsidRPr="00C345E3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120/2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0/2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9C7" w:rsidRPr="001075E9" w:rsidRDefault="002149C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149C7" w:rsidRDefault="002149C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149C7" w:rsidRPr="00EC1E25" w:rsidRDefault="002149C7" w:rsidP="00EC1E25">
      <w:pPr>
        <w:pStyle w:val="ad"/>
        <w:rPr>
          <w:sz w:val="20"/>
          <w:lang w:val="ru-RU"/>
        </w:rPr>
      </w:pPr>
      <w:r>
        <w:tab/>
      </w:r>
      <w:r w:rsidRPr="00EC1E25">
        <w:rPr>
          <w:rStyle w:val="aa"/>
          <w:sz w:val="20"/>
          <w:vertAlign w:val="baseline"/>
          <w:lang w:val="ru-RU"/>
        </w:rPr>
        <w:t>*</w:t>
      </w:r>
      <w:r w:rsidRPr="00EC1E25">
        <w:rPr>
          <w:rStyle w:val="aa"/>
          <w:vertAlign w:val="baseline"/>
          <w:lang w:val="ru-RU"/>
        </w:rPr>
        <w:tab/>
      </w:r>
      <w:r>
        <w:rPr>
          <w:lang w:val="ru-RU"/>
        </w:rPr>
        <w:t>Переиздано по техническим причинам</w:t>
      </w:r>
      <w:r w:rsidRPr="005B0A1C">
        <w:rPr>
          <w:lang w:val="ru-RU"/>
        </w:rPr>
        <w:t xml:space="preserve"> </w:t>
      </w:r>
      <w:r w:rsidRPr="00EC1E25">
        <w:rPr>
          <w:lang w:val="ru-RU"/>
        </w:rPr>
        <w:t>20</w:t>
      </w:r>
      <w:r w:rsidRPr="005B0A1C">
        <w:rPr>
          <w:lang w:val="ru-RU"/>
        </w:rPr>
        <w:t xml:space="preserve"> </w:t>
      </w:r>
      <w:r>
        <w:rPr>
          <w:lang w:val="ru-RU"/>
        </w:rPr>
        <w:t>ноября</w:t>
      </w:r>
      <w:r w:rsidRPr="005B0A1C">
        <w:rPr>
          <w:lang w:val="ru-RU"/>
        </w:rPr>
        <w:t xml:space="preserve"> 2017</w:t>
      </w:r>
      <w:r>
        <w:rPr>
          <w:lang w:val="ru-RU"/>
        </w:rPr>
        <w:t xml:space="preserve"> года</w:t>
      </w:r>
      <w:r w:rsidRPr="005B0A1C">
        <w:rPr>
          <w:lang w:val="ru-RU"/>
        </w:rPr>
        <w:t>.</w:t>
      </w:r>
    </w:p>
  </w:footnote>
  <w:footnote w:id="2">
    <w:p w:rsidR="002149C7" w:rsidRPr="00EC1E25" w:rsidRDefault="002149C7" w:rsidP="00EC1E25">
      <w:pPr>
        <w:pStyle w:val="ad"/>
        <w:rPr>
          <w:sz w:val="20"/>
          <w:lang w:val="ru-RU"/>
        </w:rPr>
      </w:pPr>
      <w:r w:rsidRPr="000F6A1D">
        <w:rPr>
          <w:lang w:val="ru-RU"/>
        </w:rPr>
        <w:tab/>
      </w:r>
      <w:r w:rsidRPr="00EC1E25">
        <w:rPr>
          <w:rStyle w:val="aa"/>
          <w:sz w:val="20"/>
          <w:vertAlign w:val="baseline"/>
          <w:lang w:val="ru-RU"/>
        </w:rPr>
        <w:t>**</w:t>
      </w:r>
      <w:r w:rsidRPr="00EC1E25">
        <w:rPr>
          <w:rStyle w:val="aa"/>
          <w:vertAlign w:val="baseline"/>
          <w:lang w:val="ru-RU"/>
        </w:rPr>
        <w:tab/>
      </w:r>
      <w:r>
        <w:rPr>
          <w:lang w:val="ru-RU"/>
        </w:rPr>
        <w:t>Принят Комитетом на его 120-й сессии (3</w:t>
      </w:r>
      <w:r w:rsidRPr="00D247EE">
        <w:rPr>
          <w:lang w:val="ru-RU"/>
        </w:rPr>
        <w:t>–</w:t>
      </w:r>
      <w:r>
        <w:rPr>
          <w:lang w:val="ru-RU"/>
        </w:rPr>
        <w:t>28 июля 2017 года).</w:t>
      </w:r>
    </w:p>
  </w:footnote>
  <w:footnote w:id="3">
    <w:p w:rsidR="002149C7" w:rsidRPr="00D377EC" w:rsidRDefault="002149C7" w:rsidP="00FC1D52">
      <w:pPr>
        <w:pStyle w:val="ad"/>
        <w:rPr>
          <w:lang w:val="ru-RU"/>
        </w:rPr>
      </w:pPr>
      <w:r w:rsidRPr="001E4EC6">
        <w:rPr>
          <w:lang w:val="ru-RU"/>
        </w:rPr>
        <w:tab/>
      </w:r>
      <w:r w:rsidRPr="001C033B">
        <w:rPr>
          <w:rStyle w:val="aa"/>
          <w:lang w:val="ru-RU"/>
        </w:rPr>
        <w:footnoteRef/>
      </w:r>
      <w:r>
        <w:rPr>
          <w:lang w:val="ru-RU"/>
        </w:rPr>
        <w:tab/>
        <w:t xml:space="preserve">Полный перечень критериев оценки размещен по адресу 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tbinternet</w:instrText>
      </w:r>
      <w:r w:rsidR="00C1519A" w:rsidRPr="00283A0E">
        <w:rPr>
          <w:lang w:val="ru-RU"/>
        </w:rPr>
        <w:instrText>.</w:instrText>
      </w:r>
      <w:r w:rsidR="00C1519A">
        <w:instrText>ohchr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Treaties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Shared</w:instrText>
      </w:r>
      <w:r w:rsidR="00C1519A" w:rsidRPr="00283A0E">
        <w:rPr>
          <w:lang w:val="ru-RU"/>
        </w:rPr>
        <w:instrText>%25%2020</w:instrText>
      </w:r>
      <w:r w:rsidR="00C1519A">
        <w:instrText>Documents</w:instrText>
      </w:r>
      <w:r w:rsidR="00C1519A" w:rsidRPr="00283A0E">
        <w:rPr>
          <w:lang w:val="ru-RU"/>
        </w:rPr>
        <w:instrText>/1_</w:instrText>
      </w:r>
      <w:r w:rsidR="00C1519A">
        <w:instrText>Global</w:instrText>
      </w:r>
      <w:r w:rsidR="00C1519A" w:rsidRPr="00283A0E">
        <w:rPr>
          <w:lang w:val="ru-RU"/>
        </w:rPr>
        <w:instrText>/</w:instrText>
      </w:r>
      <w:r w:rsidR="00C1519A">
        <w:instrText>INT</w:instrText>
      </w:r>
      <w:r w:rsidR="00C1519A" w:rsidRPr="00283A0E">
        <w:rPr>
          <w:lang w:val="ru-RU"/>
        </w:rPr>
        <w:instrText>_</w:instrText>
      </w:r>
      <w:r w:rsidR="00C1519A">
        <w:instrText>CCPR</w:instrText>
      </w:r>
      <w:r w:rsidR="00C1519A" w:rsidRPr="00283A0E">
        <w:rPr>
          <w:lang w:val="ru-RU"/>
        </w:rPr>
        <w:instrText>_</w:instrText>
      </w:r>
      <w:r w:rsidR="00C1519A">
        <w:instrText>FGD</w:instrText>
      </w:r>
      <w:r w:rsidR="00C1519A" w:rsidRPr="00283A0E">
        <w:rPr>
          <w:lang w:val="ru-RU"/>
        </w:rPr>
        <w:instrText>_8108_</w:instrText>
      </w:r>
      <w:r w:rsidR="00C1519A">
        <w:instrText>E</w:instrText>
      </w:r>
      <w:r w:rsidR="00C1519A" w:rsidRPr="00283A0E">
        <w:rPr>
          <w:lang w:val="ru-RU"/>
        </w:rPr>
        <w:instrText>.</w:instrText>
      </w:r>
      <w:r w:rsidR="00C1519A">
        <w:instrText>pdf</w:instrText>
      </w:r>
      <w:r w:rsidR="00C1519A" w:rsidRPr="00283A0E">
        <w:rPr>
          <w:lang w:val="ru-RU"/>
        </w:rPr>
        <w:instrText xml:space="preserve">" </w:instrText>
      </w:r>
      <w:r w:rsidR="00C1519A">
        <w:fldChar w:fldCharType="separate"/>
      </w:r>
      <w:r w:rsidRPr="00D377EC">
        <w:rPr>
          <w:rStyle w:val="af1"/>
          <w:color w:val="auto"/>
          <w:lang w:eastAsia="en-GB"/>
        </w:rPr>
        <w:t>http</w:t>
      </w:r>
      <w:r w:rsidRPr="00D377EC">
        <w:rPr>
          <w:rStyle w:val="af1"/>
          <w:color w:val="auto"/>
          <w:lang w:val="ru-RU" w:eastAsia="en-GB"/>
        </w:rPr>
        <w:t>://</w:t>
      </w:r>
      <w:proofErr w:type="spellStart"/>
      <w:r w:rsidRPr="00D377EC">
        <w:rPr>
          <w:rStyle w:val="af1"/>
          <w:color w:val="auto"/>
          <w:lang w:eastAsia="en-GB"/>
        </w:rPr>
        <w:t>tbinternet</w:t>
      </w:r>
      <w:proofErr w:type="spellEnd"/>
      <w:r w:rsidRPr="00D377EC">
        <w:rPr>
          <w:rStyle w:val="af1"/>
          <w:color w:val="auto"/>
          <w:lang w:val="ru-RU" w:eastAsia="en-GB"/>
        </w:rPr>
        <w:t>.</w:t>
      </w:r>
      <w:proofErr w:type="spellStart"/>
      <w:r w:rsidRPr="00D377EC">
        <w:rPr>
          <w:rStyle w:val="af1"/>
          <w:color w:val="auto"/>
          <w:lang w:eastAsia="en-GB"/>
        </w:rPr>
        <w:t>ohchr</w:t>
      </w:r>
      <w:proofErr w:type="spellEnd"/>
      <w:r w:rsidRPr="00D377EC">
        <w:rPr>
          <w:rStyle w:val="af1"/>
          <w:color w:val="auto"/>
          <w:lang w:val="ru-RU" w:eastAsia="en-GB"/>
        </w:rPr>
        <w:t>.</w:t>
      </w:r>
      <w:r w:rsidRPr="00D377EC">
        <w:rPr>
          <w:rStyle w:val="af1"/>
          <w:color w:val="auto"/>
          <w:lang w:eastAsia="en-GB"/>
        </w:rPr>
        <w:t>org</w:t>
      </w:r>
      <w:r w:rsidRPr="00D377EC">
        <w:rPr>
          <w:rStyle w:val="af1"/>
          <w:color w:val="auto"/>
          <w:lang w:val="ru-RU" w:eastAsia="en-GB"/>
        </w:rPr>
        <w:t>/</w:t>
      </w:r>
      <w:r w:rsidRPr="00D377EC">
        <w:rPr>
          <w:rStyle w:val="af1"/>
          <w:color w:val="auto"/>
          <w:lang w:val="ru-RU" w:eastAsia="en-GB"/>
        </w:rPr>
        <w:br/>
      </w:r>
      <w:r w:rsidRPr="00D377EC">
        <w:rPr>
          <w:rStyle w:val="af1"/>
          <w:color w:val="auto"/>
          <w:lang w:eastAsia="en-GB"/>
        </w:rPr>
        <w:t>Treaties</w:t>
      </w:r>
      <w:r w:rsidRPr="00D377EC">
        <w:rPr>
          <w:rStyle w:val="af1"/>
          <w:color w:val="auto"/>
          <w:lang w:val="ru-RU" w:eastAsia="en-GB"/>
        </w:rPr>
        <w:t>/</w:t>
      </w:r>
      <w:r w:rsidRPr="00D377EC">
        <w:rPr>
          <w:rStyle w:val="af1"/>
          <w:color w:val="auto"/>
          <w:lang w:eastAsia="en-GB"/>
        </w:rPr>
        <w:t>CCPR</w:t>
      </w:r>
      <w:r w:rsidRPr="00D377EC">
        <w:rPr>
          <w:rStyle w:val="af1"/>
          <w:color w:val="auto"/>
          <w:lang w:val="ru-RU" w:eastAsia="en-GB"/>
        </w:rPr>
        <w:t>/</w:t>
      </w:r>
      <w:r w:rsidRPr="00D377EC">
        <w:rPr>
          <w:rStyle w:val="af1"/>
          <w:color w:val="auto"/>
          <w:lang w:eastAsia="en-GB"/>
        </w:rPr>
        <w:t>Shared</w:t>
      </w:r>
      <w:r w:rsidRPr="00D377EC">
        <w:rPr>
          <w:rStyle w:val="af1"/>
          <w:color w:val="auto"/>
          <w:lang w:val="ru-RU" w:eastAsia="en-GB"/>
        </w:rPr>
        <w:t>% 20</w:t>
      </w:r>
      <w:r w:rsidRPr="00D377EC">
        <w:rPr>
          <w:rStyle w:val="af1"/>
          <w:color w:val="auto"/>
          <w:lang w:eastAsia="en-GB"/>
        </w:rPr>
        <w:t>Documents</w:t>
      </w:r>
      <w:r w:rsidRPr="00D377EC">
        <w:rPr>
          <w:rStyle w:val="af1"/>
          <w:color w:val="auto"/>
          <w:lang w:val="ru-RU" w:eastAsia="en-GB"/>
        </w:rPr>
        <w:t>/1_</w:t>
      </w:r>
      <w:r w:rsidRPr="00D377EC">
        <w:rPr>
          <w:rStyle w:val="af1"/>
          <w:color w:val="auto"/>
          <w:lang w:eastAsia="en-GB"/>
        </w:rPr>
        <w:t>Global</w:t>
      </w:r>
      <w:r w:rsidRPr="00D377EC">
        <w:rPr>
          <w:rStyle w:val="af1"/>
          <w:color w:val="auto"/>
          <w:lang w:val="ru-RU" w:eastAsia="en-GB"/>
        </w:rPr>
        <w:t>/</w:t>
      </w:r>
      <w:r w:rsidRPr="00D377EC">
        <w:rPr>
          <w:rStyle w:val="af1"/>
          <w:color w:val="auto"/>
          <w:lang w:eastAsia="en-GB"/>
        </w:rPr>
        <w:t>INT</w:t>
      </w:r>
      <w:r w:rsidRPr="00D377EC">
        <w:rPr>
          <w:rStyle w:val="af1"/>
          <w:color w:val="auto"/>
          <w:lang w:val="ru-RU" w:eastAsia="en-GB"/>
        </w:rPr>
        <w:t>_</w:t>
      </w:r>
      <w:r w:rsidRPr="00D377EC">
        <w:rPr>
          <w:rStyle w:val="af1"/>
          <w:color w:val="auto"/>
          <w:lang w:eastAsia="en-GB"/>
        </w:rPr>
        <w:t>CCPR</w:t>
      </w:r>
      <w:r w:rsidRPr="00D377EC">
        <w:rPr>
          <w:rStyle w:val="af1"/>
          <w:color w:val="auto"/>
          <w:lang w:val="ru-RU" w:eastAsia="en-GB"/>
        </w:rPr>
        <w:t>_</w:t>
      </w:r>
      <w:r w:rsidRPr="00D377EC">
        <w:rPr>
          <w:rStyle w:val="af1"/>
          <w:color w:val="auto"/>
          <w:lang w:eastAsia="en-GB"/>
        </w:rPr>
        <w:t>FGD</w:t>
      </w:r>
      <w:r w:rsidRPr="00D377EC">
        <w:rPr>
          <w:rStyle w:val="af1"/>
          <w:color w:val="auto"/>
          <w:lang w:val="ru-RU" w:eastAsia="en-GB"/>
        </w:rPr>
        <w:t>_8108_</w:t>
      </w:r>
      <w:r w:rsidRPr="00D377EC">
        <w:rPr>
          <w:rStyle w:val="af1"/>
          <w:color w:val="auto"/>
          <w:lang w:eastAsia="en-GB"/>
        </w:rPr>
        <w:t>E</w:t>
      </w:r>
      <w:r w:rsidRPr="00D377EC">
        <w:rPr>
          <w:rStyle w:val="af1"/>
          <w:color w:val="auto"/>
          <w:lang w:val="ru-RU" w:eastAsia="en-GB"/>
        </w:rPr>
        <w:t>.</w:t>
      </w:r>
      <w:r w:rsidRPr="00D377EC">
        <w:rPr>
          <w:rStyle w:val="af1"/>
          <w:color w:val="auto"/>
          <w:lang w:eastAsia="en-GB"/>
        </w:rPr>
        <w:t>pdf</w:t>
      </w:r>
      <w:r w:rsidR="00C1519A">
        <w:rPr>
          <w:rStyle w:val="af1"/>
          <w:color w:val="auto"/>
          <w:lang w:eastAsia="en-GB"/>
        </w:rPr>
        <w:fldChar w:fldCharType="end"/>
      </w:r>
      <w:r w:rsidRPr="00D377EC">
        <w:rPr>
          <w:lang w:val="ru-RU"/>
        </w:rPr>
        <w:t>.</w:t>
      </w:r>
    </w:p>
  </w:footnote>
  <w:footnote w:id="4">
    <w:p w:rsidR="002149C7" w:rsidRPr="00C25AC0" w:rsidRDefault="002149C7" w:rsidP="00FC1D52">
      <w:pPr>
        <w:pStyle w:val="ad"/>
        <w:rPr>
          <w:lang w:val="ru-RU"/>
        </w:rPr>
      </w:pPr>
      <w:r w:rsidRPr="001E4EC6">
        <w:rPr>
          <w:lang w:val="ru-RU"/>
        </w:rPr>
        <w:tab/>
      </w:r>
      <w:r w:rsidRPr="001C033B">
        <w:rPr>
          <w:rStyle w:val="aa"/>
          <w:lang w:val="ru-RU"/>
        </w:rPr>
        <w:footnoteRef/>
      </w:r>
      <w:r>
        <w:rPr>
          <w:lang w:val="ru-RU"/>
        </w:rPr>
        <w:tab/>
        <w:t>Процедура последующей деятельности для данных государств-участников прекращена. Информация об осуществлении всех рекомендаций, которые содержатся в заключительных замечаниях, принятых в отношении данных государств, включая рекомендации, выбранные для процедуры последующей деятельности, должна быть предоставлена в рамках следующего периодического доклада.</w:t>
      </w:r>
    </w:p>
  </w:footnote>
  <w:footnote w:id="5">
    <w:p w:rsidR="002149C7" w:rsidRPr="00283A0E" w:rsidRDefault="002149C7" w:rsidP="00FC1D52">
      <w:pPr>
        <w:pStyle w:val="ad"/>
        <w:rPr>
          <w:lang w:val="ru-RU"/>
        </w:rPr>
      </w:pPr>
      <w:r w:rsidRPr="00DE0C76">
        <w:rPr>
          <w:lang w:val="ru-RU"/>
        </w:rPr>
        <w:tab/>
      </w:r>
      <w:r w:rsidRPr="00F95853">
        <w:rPr>
          <w:rStyle w:val="aa"/>
          <w:lang w:val="ru-RU"/>
        </w:rPr>
        <w:footnoteRef/>
      </w:r>
      <w:r w:rsidRPr="00DE0C76">
        <w:rPr>
          <w:lang w:val="ru-RU"/>
        </w:rPr>
        <w:tab/>
      </w:r>
      <w:r w:rsidRPr="00F95853">
        <w:rPr>
          <w:lang w:val="ru-RU"/>
        </w:rPr>
        <w:t>См</w:t>
      </w:r>
      <w:r w:rsidRPr="00DE0C76">
        <w:rPr>
          <w:lang w:val="ru-RU"/>
        </w:rPr>
        <w:t xml:space="preserve">. 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tbinternet</w:instrText>
      </w:r>
      <w:r w:rsidR="00C1519A" w:rsidRPr="00283A0E">
        <w:rPr>
          <w:lang w:val="ru-RU"/>
        </w:rPr>
        <w:instrText>.</w:instrText>
      </w:r>
      <w:r w:rsidR="00C1519A">
        <w:instrText>ohchr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Treaties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Shared</w:instrText>
      </w:r>
      <w:r w:rsidR="00C1519A" w:rsidRPr="00283A0E">
        <w:rPr>
          <w:lang w:val="ru-RU"/>
        </w:rPr>
        <w:instrText>%20</w:instrText>
      </w:r>
      <w:r w:rsidR="00C1519A">
        <w:instrText>Documents</w:instrText>
      </w:r>
      <w:r w:rsidR="00C1519A" w:rsidRPr="00283A0E">
        <w:rPr>
          <w:lang w:val="ru-RU"/>
        </w:rPr>
        <w:instrText>/</w:instrText>
      </w:r>
      <w:r w:rsidR="00C1519A">
        <w:instrText>CIV</w:instrText>
      </w:r>
      <w:r w:rsidR="00C1519A" w:rsidRPr="00283A0E">
        <w:rPr>
          <w:lang w:val="ru-RU"/>
        </w:rPr>
        <w:instrText>/</w:instrText>
      </w:r>
      <w:r w:rsidR="00C1519A">
        <w:instrText>INT</w:instrText>
      </w:r>
      <w:r w:rsidR="00C1519A" w:rsidRPr="00283A0E">
        <w:rPr>
          <w:lang w:val="ru-RU"/>
        </w:rPr>
        <w:instrText>_</w:instrText>
      </w:r>
      <w:r w:rsidR="00C1519A">
        <w:instrText>CCPR</w:instrText>
      </w:r>
      <w:r w:rsidR="00C1519A" w:rsidRPr="00283A0E">
        <w:rPr>
          <w:lang w:val="ru-RU"/>
        </w:rPr>
        <w:instrText>_</w:instrText>
      </w:r>
      <w:r w:rsidR="00C1519A">
        <w:instrText>FUL</w:instrText>
      </w:r>
      <w:r w:rsidR="00C1519A" w:rsidRPr="00283A0E">
        <w:rPr>
          <w:lang w:val="ru-RU"/>
        </w:rPr>
        <w:instrText>_%20</w:instrText>
      </w:r>
      <w:r w:rsidR="00C1519A">
        <w:instrText>CIV</w:instrText>
      </w:r>
      <w:r w:rsidR="00C1519A" w:rsidRPr="00283A0E">
        <w:rPr>
          <w:lang w:val="ru-RU"/>
        </w:rPr>
        <w:instrText>_24962_</w:instrText>
      </w:r>
      <w:r w:rsidR="00C1519A">
        <w:instrText>F</w:instrText>
      </w:r>
      <w:r w:rsidR="00C1519A" w:rsidRPr="00283A0E">
        <w:rPr>
          <w:lang w:val="ru-RU"/>
        </w:rPr>
        <w:instrText>.</w:instrText>
      </w:r>
      <w:r w:rsidR="00C1519A">
        <w:instrText>pdf</w:instrText>
      </w:r>
      <w:r w:rsidR="00C1519A" w:rsidRPr="00283A0E">
        <w:rPr>
          <w:lang w:val="ru-RU"/>
        </w:rPr>
        <w:instrText xml:space="preserve">" </w:instrText>
      </w:r>
      <w:r w:rsidR="00C1519A">
        <w:fldChar w:fldCharType="separate"/>
      </w:r>
      <w:r w:rsidRPr="00F95853">
        <w:rPr>
          <w:rStyle w:val="af1"/>
          <w:color w:val="auto"/>
        </w:rPr>
        <w:t>http</w:t>
      </w:r>
      <w:r w:rsidRPr="00283A0E">
        <w:rPr>
          <w:rStyle w:val="af1"/>
          <w:color w:val="auto"/>
          <w:lang w:val="ru-RU"/>
        </w:rPr>
        <w:t>://</w:t>
      </w:r>
      <w:proofErr w:type="spellStart"/>
      <w:r w:rsidRPr="00F95853">
        <w:rPr>
          <w:rStyle w:val="af1"/>
          <w:color w:val="auto"/>
        </w:rPr>
        <w:t>tbinternet</w:t>
      </w:r>
      <w:proofErr w:type="spellEnd"/>
      <w:r w:rsidRPr="00283A0E">
        <w:rPr>
          <w:rStyle w:val="af1"/>
          <w:color w:val="auto"/>
          <w:lang w:val="ru-RU"/>
        </w:rPr>
        <w:t>.</w:t>
      </w:r>
      <w:proofErr w:type="spellStart"/>
      <w:r w:rsidRPr="00F95853">
        <w:rPr>
          <w:rStyle w:val="af1"/>
          <w:color w:val="auto"/>
        </w:rPr>
        <w:t>ohchr</w:t>
      </w:r>
      <w:proofErr w:type="spellEnd"/>
      <w:r w:rsidRPr="00283A0E">
        <w:rPr>
          <w:rStyle w:val="af1"/>
          <w:color w:val="auto"/>
          <w:lang w:val="ru-RU"/>
        </w:rPr>
        <w:t>.</w:t>
      </w:r>
      <w:r w:rsidRPr="00F95853">
        <w:rPr>
          <w:rStyle w:val="af1"/>
          <w:color w:val="auto"/>
        </w:rPr>
        <w:t>org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Treaties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Shared</w:t>
      </w:r>
      <w:r w:rsidRPr="00283A0E">
        <w:rPr>
          <w:rStyle w:val="af1"/>
          <w:color w:val="auto"/>
          <w:lang w:val="ru-RU"/>
        </w:rPr>
        <w:t>%20</w:t>
      </w:r>
      <w:r w:rsidRPr="00F95853">
        <w:rPr>
          <w:rStyle w:val="af1"/>
          <w:color w:val="auto"/>
        </w:rPr>
        <w:t>Documents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CIV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INT</w:t>
      </w:r>
      <w:r w:rsidRPr="00283A0E">
        <w:rPr>
          <w:rStyle w:val="af1"/>
          <w:color w:val="auto"/>
          <w:lang w:val="ru-RU"/>
        </w:rPr>
        <w:t>_</w:t>
      </w:r>
      <w:r w:rsidRPr="00F95853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_</w:t>
      </w:r>
      <w:r w:rsidRPr="00283A0E">
        <w:rPr>
          <w:rStyle w:val="af1"/>
          <w:color w:val="auto"/>
          <w:lang w:val="ru-RU"/>
        </w:rPr>
        <w:br/>
      </w:r>
      <w:r w:rsidRPr="00F95853">
        <w:rPr>
          <w:rStyle w:val="af1"/>
          <w:color w:val="auto"/>
        </w:rPr>
        <w:t>FUL</w:t>
      </w:r>
      <w:r w:rsidRPr="00283A0E">
        <w:rPr>
          <w:rStyle w:val="af1"/>
          <w:color w:val="auto"/>
          <w:lang w:val="ru-RU"/>
        </w:rPr>
        <w:t xml:space="preserve">_ </w:t>
      </w:r>
      <w:r w:rsidRPr="00F95853">
        <w:rPr>
          <w:rStyle w:val="af1"/>
          <w:color w:val="auto"/>
        </w:rPr>
        <w:t>CIV</w:t>
      </w:r>
      <w:r w:rsidRPr="00283A0E">
        <w:rPr>
          <w:rStyle w:val="af1"/>
          <w:color w:val="auto"/>
          <w:lang w:val="ru-RU"/>
        </w:rPr>
        <w:t>_24962_</w:t>
      </w:r>
      <w:r w:rsidRPr="00F95853">
        <w:rPr>
          <w:rStyle w:val="af1"/>
          <w:color w:val="auto"/>
        </w:rPr>
        <w:t>F</w:t>
      </w:r>
      <w:r w:rsidRPr="00283A0E">
        <w:rPr>
          <w:rStyle w:val="af1"/>
          <w:color w:val="auto"/>
          <w:lang w:val="ru-RU"/>
        </w:rPr>
        <w:t>.</w:t>
      </w:r>
      <w:r w:rsidRPr="00F95853">
        <w:rPr>
          <w:rStyle w:val="af1"/>
          <w:color w:val="auto"/>
        </w:rPr>
        <w:t>pdf</w:t>
      </w:r>
      <w:r w:rsidR="00C1519A">
        <w:rPr>
          <w:rStyle w:val="af1"/>
          <w:color w:val="auto"/>
        </w:rPr>
        <w:fldChar w:fldCharType="end"/>
      </w:r>
      <w:r w:rsidRPr="00283A0E">
        <w:rPr>
          <w:lang w:val="ru-RU"/>
        </w:rPr>
        <w:t xml:space="preserve">. </w:t>
      </w:r>
    </w:p>
  </w:footnote>
  <w:footnote w:id="6">
    <w:p w:rsidR="002149C7" w:rsidRPr="00283A0E" w:rsidRDefault="002149C7" w:rsidP="00FC1D52">
      <w:pPr>
        <w:pStyle w:val="ad"/>
        <w:rPr>
          <w:lang w:val="ru-RU"/>
        </w:rPr>
      </w:pPr>
      <w:r w:rsidRPr="00283A0E">
        <w:rPr>
          <w:lang w:val="ru-RU"/>
        </w:rPr>
        <w:tab/>
      </w:r>
      <w:r w:rsidRPr="00F95853">
        <w:rPr>
          <w:rStyle w:val="aa"/>
          <w:lang w:val="ru-RU"/>
        </w:rPr>
        <w:footnoteRef/>
      </w:r>
      <w:r w:rsidRPr="00DE0C76">
        <w:rPr>
          <w:lang w:val="ru-RU"/>
        </w:rPr>
        <w:tab/>
      </w:r>
      <w:r w:rsidRPr="00F95853">
        <w:rPr>
          <w:lang w:val="ru-RU"/>
        </w:rPr>
        <w:t>См</w:t>
      </w:r>
      <w:r w:rsidRPr="00DE0C76">
        <w:rPr>
          <w:lang w:val="ru-RU"/>
        </w:rPr>
        <w:t xml:space="preserve">. 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tbinternet</w:instrText>
      </w:r>
      <w:r w:rsidR="00C1519A" w:rsidRPr="00283A0E">
        <w:rPr>
          <w:lang w:val="ru-RU"/>
        </w:rPr>
        <w:instrText>.</w:instrText>
      </w:r>
      <w:r w:rsidR="00C1519A">
        <w:instrText>ohchr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Treaties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Shared</w:instrText>
      </w:r>
      <w:r w:rsidR="00C1519A" w:rsidRPr="00283A0E">
        <w:rPr>
          <w:lang w:val="ru-RU"/>
        </w:rPr>
        <w:instrText>%20</w:instrText>
      </w:r>
      <w:r w:rsidR="00C1519A">
        <w:instrText>Documents</w:instrText>
      </w:r>
      <w:r w:rsidR="00C1519A" w:rsidRPr="00283A0E">
        <w:rPr>
          <w:lang w:val="ru-RU"/>
        </w:rPr>
        <w:instrText>/</w:instrText>
      </w:r>
      <w:r w:rsidR="00C1519A">
        <w:instrText>CIV</w:instrText>
      </w:r>
      <w:r w:rsidR="00C1519A" w:rsidRPr="00283A0E">
        <w:rPr>
          <w:lang w:val="ru-RU"/>
        </w:rPr>
        <w:instrText>/</w:instrText>
      </w:r>
      <w:r w:rsidR="00C1519A">
        <w:instrText>INT</w:instrText>
      </w:r>
      <w:r w:rsidR="00C1519A" w:rsidRPr="00283A0E">
        <w:rPr>
          <w:lang w:val="ru-RU"/>
        </w:rPr>
        <w:instrText>_</w:instrText>
      </w:r>
      <w:r w:rsidR="00C1519A">
        <w:instrText>CCPR</w:instrText>
      </w:r>
      <w:r w:rsidR="00C1519A" w:rsidRPr="00283A0E">
        <w:rPr>
          <w:lang w:val="ru-RU"/>
        </w:rPr>
        <w:instrText>_</w:instrText>
      </w:r>
      <w:r w:rsidR="00C1519A">
        <w:instrText>FUL</w:instrText>
      </w:r>
      <w:r w:rsidR="00C1519A" w:rsidRPr="00283A0E">
        <w:rPr>
          <w:lang w:val="ru-RU"/>
        </w:rPr>
        <w:instrText>_%20</w:instrText>
      </w:r>
      <w:r w:rsidR="00C1519A">
        <w:instrText>CIV</w:instrText>
      </w:r>
      <w:r w:rsidR="00C1519A" w:rsidRPr="00283A0E">
        <w:rPr>
          <w:lang w:val="ru-RU"/>
        </w:rPr>
        <w:instrText>_26922_</w:instrText>
      </w:r>
      <w:r w:rsidR="00C1519A">
        <w:instrText>F</w:instrText>
      </w:r>
      <w:r w:rsidR="00C1519A" w:rsidRPr="00283A0E">
        <w:rPr>
          <w:lang w:val="ru-RU"/>
        </w:rPr>
        <w:instrText>.</w:instrText>
      </w:r>
      <w:r w:rsidR="00C1519A">
        <w:instrText>pdf</w:instrText>
      </w:r>
      <w:r w:rsidR="00C1519A" w:rsidRPr="00283A0E">
        <w:rPr>
          <w:lang w:val="ru-RU"/>
        </w:rPr>
        <w:instrText xml:space="preserve">" </w:instrText>
      </w:r>
      <w:r w:rsidR="00C1519A">
        <w:fldChar w:fldCharType="separate"/>
      </w:r>
      <w:r w:rsidRPr="00F95853">
        <w:rPr>
          <w:rStyle w:val="af1"/>
          <w:color w:val="auto"/>
        </w:rPr>
        <w:t>http</w:t>
      </w:r>
      <w:r w:rsidRPr="00283A0E">
        <w:rPr>
          <w:rStyle w:val="af1"/>
          <w:color w:val="auto"/>
          <w:lang w:val="ru-RU"/>
        </w:rPr>
        <w:t>://</w:t>
      </w:r>
      <w:proofErr w:type="spellStart"/>
      <w:r w:rsidRPr="00F95853">
        <w:rPr>
          <w:rStyle w:val="af1"/>
          <w:color w:val="auto"/>
        </w:rPr>
        <w:t>tbinternet</w:t>
      </w:r>
      <w:proofErr w:type="spellEnd"/>
      <w:r w:rsidRPr="00283A0E">
        <w:rPr>
          <w:rStyle w:val="af1"/>
          <w:color w:val="auto"/>
          <w:lang w:val="ru-RU"/>
        </w:rPr>
        <w:t>.</w:t>
      </w:r>
      <w:proofErr w:type="spellStart"/>
      <w:r w:rsidRPr="00F95853">
        <w:rPr>
          <w:rStyle w:val="af1"/>
          <w:color w:val="auto"/>
        </w:rPr>
        <w:t>ohchr</w:t>
      </w:r>
      <w:proofErr w:type="spellEnd"/>
      <w:r w:rsidRPr="00283A0E">
        <w:rPr>
          <w:rStyle w:val="af1"/>
          <w:color w:val="auto"/>
          <w:lang w:val="ru-RU"/>
        </w:rPr>
        <w:t>.</w:t>
      </w:r>
      <w:r w:rsidRPr="00F95853">
        <w:rPr>
          <w:rStyle w:val="af1"/>
          <w:color w:val="auto"/>
        </w:rPr>
        <w:t>org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Treaties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Shared</w:t>
      </w:r>
      <w:r w:rsidRPr="00283A0E">
        <w:rPr>
          <w:rStyle w:val="af1"/>
          <w:color w:val="auto"/>
          <w:lang w:val="ru-RU"/>
        </w:rPr>
        <w:t>%20</w:t>
      </w:r>
      <w:r w:rsidRPr="00F95853">
        <w:rPr>
          <w:rStyle w:val="af1"/>
          <w:color w:val="auto"/>
        </w:rPr>
        <w:t>Documents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CIV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INT</w:t>
      </w:r>
      <w:r w:rsidRPr="00283A0E">
        <w:rPr>
          <w:rStyle w:val="af1"/>
          <w:color w:val="auto"/>
          <w:lang w:val="ru-RU"/>
        </w:rPr>
        <w:t>_</w:t>
      </w:r>
      <w:r w:rsidRPr="00F95853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_</w:t>
      </w:r>
      <w:r w:rsidRPr="00283A0E">
        <w:rPr>
          <w:rStyle w:val="af1"/>
          <w:color w:val="auto"/>
          <w:lang w:val="ru-RU"/>
        </w:rPr>
        <w:br/>
      </w:r>
      <w:r w:rsidRPr="00F95853">
        <w:rPr>
          <w:rStyle w:val="af1"/>
          <w:color w:val="auto"/>
        </w:rPr>
        <w:t>FUL</w:t>
      </w:r>
      <w:r w:rsidRPr="00283A0E">
        <w:rPr>
          <w:rStyle w:val="af1"/>
          <w:color w:val="auto"/>
          <w:lang w:val="ru-RU"/>
        </w:rPr>
        <w:t xml:space="preserve">_ </w:t>
      </w:r>
      <w:r w:rsidRPr="00F95853">
        <w:rPr>
          <w:rStyle w:val="af1"/>
          <w:color w:val="auto"/>
        </w:rPr>
        <w:t>CIV</w:t>
      </w:r>
      <w:r w:rsidRPr="00283A0E">
        <w:rPr>
          <w:rStyle w:val="af1"/>
          <w:color w:val="auto"/>
          <w:lang w:val="ru-RU"/>
        </w:rPr>
        <w:t>_26922_</w:t>
      </w:r>
      <w:r w:rsidRPr="00F95853">
        <w:rPr>
          <w:rStyle w:val="af1"/>
          <w:color w:val="auto"/>
        </w:rPr>
        <w:t>F</w:t>
      </w:r>
      <w:r w:rsidRPr="00283A0E">
        <w:rPr>
          <w:rStyle w:val="af1"/>
          <w:color w:val="auto"/>
          <w:lang w:val="ru-RU"/>
        </w:rPr>
        <w:t>.</w:t>
      </w:r>
      <w:r w:rsidRPr="00F95853">
        <w:rPr>
          <w:rStyle w:val="af1"/>
          <w:color w:val="auto"/>
        </w:rPr>
        <w:t>pdf</w:t>
      </w:r>
      <w:r w:rsidR="00C1519A">
        <w:rPr>
          <w:rStyle w:val="af1"/>
          <w:color w:val="auto"/>
        </w:rPr>
        <w:fldChar w:fldCharType="end"/>
      </w:r>
      <w:r w:rsidRPr="00283A0E">
        <w:rPr>
          <w:lang w:val="ru-RU"/>
        </w:rPr>
        <w:t xml:space="preserve">. </w:t>
      </w:r>
    </w:p>
  </w:footnote>
  <w:footnote w:id="7">
    <w:p w:rsidR="002149C7" w:rsidRPr="00F95853" w:rsidRDefault="002149C7" w:rsidP="00FC1D52">
      <w:pPr>
        <w:pStyle w:val="ad"/>
        <w:rPr>
          <w:szCs w:val="18"/>
          <w:lang w:val="ru-RU"/>
        </w:rPr>
      </w:pPr>
      <w:r w:rsidRPr="00283A0E">
        <w:rPr>
          <w:lang w:val="ru-RU"/>
        </w:rPr>
        <w:tab/>
      </w:r>
      <w:r w:rsidRPr="00F95853">
        <w:rPr>
          <w:rStyle w:val="aa"/>
          <w:lang w:val="ru-RU"/>
        </w:rPr>
        <w:footnoteRef/>
      </w:r>
      <w:r w:rsidRPr="00F95853">
        <w:rPr>
          <w:lang w:val="ru-RU"/>
        </w:rPr>
        <w:tab/>
        <w:t>Оценку Комитета по первому докладу о</w:t>
      </w:r>
      <w:r>
        <w:rPr>
          <w:lang w:val="ru-RU"/>
        </w:rPr>
        <w:t xml:space="preserve"> последующей деятельности см. в </w:t>
      </w:r>
      <w:r w:rsidRPr="00F95853">
        <w:rPr>
          <w:lang w:val="ru-RU"/>
        </w:rPr>
        <w:t>документе 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undocs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ru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C</w:instrText>
      </w:r>
      <w:r w:rsidR="00C1519A" w:rsidRPr="00283A0E">
        <w:rPr>
          <w:lang w:val="ru-RU"/>
        </w:rPr>
        <w:instrText xml:space="preserve">/113/2" </w:instrText>
      </w:r>
      <w:r w:rsidR="00C1519A">
        <w:fldChar w:fldCharType="separate"/>
      </w:r>
      <w:r w:rsidRPr="00F95853">
        <w:rPr>
          <w:rStyle w:val="af1"/>
          <w:color w:val="auto"/>
          <w:lang w:val="ru-RU"/>
        </w:rPr>
        <w:t>CCPR/C/113/2</w:t>
      </w:r>
      <w:r w:rsidR="00C1519A">
        <w:rPr>
          <w:rStyle w:val="af1"/>
          <w:color w:val="auto"/>
          <w:lang w:val="ru-RU"/>
        </w:rPr>
        <w:fldChar w:fldCharType="end"/>
      </w:r>
      <w:r w:rsidRPr="00F95853">
        <w:rPr>
          <w:lang w:val="ru-RU"/>
        </w:rPr>
        <w:t xml:space="preserve">, пункты 5 </w:t>
      </w:r>
      <w:r w:rsidRPr="00F95853">
        <w:rPr>
          <w:b/>
          <w:lang w:val="ru-RU"/>
        </w:rPr>
        <w:t>[B2]</w:t>
      </w:r>
      <w:r w:rsidRPr="00F95853">
        <w:rPr>
          <w:lang w:val="ru-RU"/>
        </w:rPr>
        <w:t xml:space="preserve">, 14 </w:t>
      </w:r>
      <w:r w:rsidRPr="00F95853">
        <w:rPr>
          <w:b/>
          <w:lang w:val="ru-RU"/>
        </w:rPr>
        <w:t>[C1][C2][B2][B1][B2]</w:t>
      </w:r>
      <w:r>
        <w:rPr>
          <w:lang w:val="ru-RU"/>
        </w:rPr>
        <w:t>, 17 </w:t>
      </w:r>
      <w:r w:rsidRPr="00F95853">
        <w:rPr>
          <w:b/>
          <w:lang w:val="ru-RU"/>
        </w:rPr>
        <w:t>[C1][B1][B1]</w:t>
      </w:r>
      <w:r w:rsidRPr="00F95853">
        <w:rPr>
          <w:lang w:val="ru-RU"/>
        </w:rPr>
        <w:t xml:space="preserve"> и 19</w:t>
      </w:r>
      <w:r w:rsidRPr="00F95853">
        <w:rPr>
          <w:b/>
          <w:lang w:val="ru-RU"/>
        </w:rPr>
        <w:t xml:space="preserve"> [B2][B2]</w:t>
      </w:r>
      <w:r w:rsidRPr="00F95853">
        <w:rPr>
          <w:lang w:val="ru-RU"/>
        </w:rPr>
        <w:t>. Оценку Комитета по второму докладу о последующей деятельности см. в документе 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undocs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ru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C</w:instrText>
      </w:r>
      <w:r w:rsidR="00C1519A" w:rsidRPr="00283A0E">
        <w:rPr>
          <w:lang w:val="ru-RU"/>
        </w:rPr>
        <w:instrText xml:space="preserve">/116/2" </w:instrText>
      </w:r>
      <w:r w:rsidR="00C1519A">
        <w:fldChar w:fldCharType="separate"/>
      </w:r>
      <w:r w:rsidRPr="00F95853">
        <w:rPr>
          <w:rStyle w:val="af1"/>
          <w:color w:val="auto"/>
          <w:lang w:val="ru-RU"/>
        </w:rPr>
        <w:t>CCPR/C/116/2</w:t>
      </w:r>
      <w:r w:rsidR="00C1519A">
        <w:rPr>
          <w:rStyle w:val="af1"/>
          <w:color w:val="auto"/>
          <w:lang w:val="ru-RU"/>
        </w:rPr>
        <w:fldChar w:fldCharType="end"/>
      </w:r>
      <w:r w:rsidRPr="00F95853">
        <w:rPr>
          <w:lang w:val="ru-RU"/>
        </w:rPr>
        <w:t xml:space="preserve">, пункты 5 </w:t>
      </w:r>
      <w:r w:rsidRPr="00F95853">
        <w:rPr>
          <w:b/>
          <w:lang w:val="ru-RU"/>
        </w:rPr>
        <w:t>[B2]</w:t>
      </w:r>
      <w:r w:rsidRPr="00F95853">
        <w:rPr>
          <w:lang w:val="ru-RU"/>
        </w:rPr>
        <w:t xml:space="preserve">, 14 </w:t>
      </w:r>
      <w:r w:rsidRPr="00F95853">
        <w:rPr>
          <w:b/>
          <w:lang w:val="ru-RU"/>
        </w:rPr>
        <w:t>[B2][C1][B2][B1][B1]</w:t>
      </w:r>
      <w:r w:rsidRPr="00F95853">
        <w:rPr>
          <w:lang w:val="ru-RU"/>
        </w:rPr>
        <w:t>, 17 </w:t>
      </w:r>
      <w:r w:rsidRPr="00F95853">
        <w:rPr>
          <w:b/>
          <w:lang w:val="ru-RU"/>
        </w:rPr>
        <w:t>[B2][B1][C1]</w:t>
      </w:r>
      <w:r w:rsidRPr="00F95853">
        <w:rPr>
          <w:lang w:val="ru-RU"/>
        </w:rPr>
        <w:t xml:space="preserve"> и 19 </w:t>
      </w:r>
      <w:r w:rsidRPr="00F95853">
        <w:rPr>
          <w:b/>
          <w:lang w:val="ru-RU"/>
        </w:rPr>
        <w:t>[B1][B2]</w:t>
      </w:r>
      <w:r w:rsidRPr="00F95853">
        <w:rPr>
          <w:lang w:val="ru-RU"/>
        </w:rPr>
        <w:t xml:space="preserve">. Третий доклад о последующей деятельности не был представлен; </w:t>
      </w:r>
      <w:r>
        <w:rPr>
          <w:lang w:val="ru-RU"/>
        </w:rPr>
        <w:t>оц</w:t>
      </w:r>
      <w:r w:rsidRPr="00F95853">
        <w:rPr>
          <w:lang w:val="ru-RU"/>
        </w:rPr>
        <w:t xml:space="preserve">енка Комитета: </w:t>
      </w:r>
      <w:r w:rsidRPr="00F95853">
        <w:rPr>
          <w:b/>
          <w:bCs/>
          <w:lang w:val="ru-RU"/>
        </w:rPr>
        <w:t>[D]</w:t>
      </w:r>
      <w:r w:rsidRPr="00F95853">
        <w:rPr>
          <w:lang w:val="ru-RU"/>
        </w:rPr>
        <w:t xml:space="preserve">. </w:t>
      </w:r>
    </w:p>
  </w:footnote>
  <w:footnote w:id="8">
    <w:p w:rsidR="002149C7" w:rsidRPr="00283A0E" w:rsidRDefault="002149C7" w:rsidP="00FC1D52">
      <w:pPr>
        <w:pStyle w:val="ad"/>
        <w:rPr>
          <w:lang w:val="ru-RU"/>
        </w:rPr>
      </w:pPr>
      <w:r w:rsidRPr="00F95853">
        <w:rPr>
          <w:lang w:val="ru-RU"/>
        </w:rPr>
        <w:tab/>
      </w:r>
      <w:r w:rsidRPr="00F95853">
        <w:rPr>
          <w:rStyle w:val="aa"/>
          <w:lang w:val="ru-RU"/>
        </w:rPr>
        <w:footnoteRef/>
      </w:r>
      <w:r w:rsidRPr="00F95853">
        <w:rPr>
          <w:lang w:val="ru-RU"/>
        </w:rPr>
        <w:tab/>
        <w:t xml:space="preserve">См. 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tbinternet</w:instrText>
      </w:r>
      <w:r w:rsidR="00C1519A" w:rsidRPr="00283A0E">
        <w:rPr>
          <w:lang w:val="ru-RU"/>
        </w:rPr>
        <w:instrText>.</w:instrText>
      </w:r>
      <w:r w:rsidR="00C1519A">
        <w:instrText>ohchr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Treaties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Shared</w:instrText>
      </w:r>
      <w:r w:rsidR="00C1519A" w:rsidRPr="00283A0E">
        <w:rPr>
          <w:lang w:val="ru-RU"/>
        </w:rPr>
        <w:instrText>%20</w:instrText>
      </w:r>
      <w:r w:rsidR="00C1519A">
        <w:instrText>Documents</w:instrText>
      </w:r>
      <w:r w:rsidR="00C1519A" w:rsidRPr="00283A0E">
        <w:rPr>
          <w:lang w:val="ru-RU"/>
        </w:rPr>
        <w:instrText>/</w:instrText>
      </w:r>
      <w:r w:rsidR="00C1519A">
        <w:instrText>MRT</w:instrText>
      </w:r>
      <w:r w:rsidR="00C1519A" w:rsidRPr="00283A0E">
        <w:rPr>
          <w:lang w:val="ru-RU"/>
        </w:rPr>
        <w:instrText>/</w:instrText>
      </w:r>
      <w:r w:rsidR="00C1519A">
        <w:instrText>INT</w:instrText>
      </w:r>
      <w:r w:rsidR="00C1519A" w:rsidRPr="00283A0E">
        <w:rPr>
          <w:lang w:val="ru-RU"/>
        </w:rPr>
        <w:instrText>_</w:instrText>
      </w:r>
      <w:r w:rsidR="00C1519A">
        <w:instrText>CCPR</w:instrText>
      </w:r>
      <w:r w:rsidR="00C1519A" w:rsidRPr="00283A0E">
        <w:rPr>
          <w:lang w:val="ru-RU"/>
        </w:rPr>
        <w:instrText>_</w:instrText>
      </w:r>
      <w:r w:rsidR="00C1519A">
        <w:instrText>FUL</w:instrText>
      </w:r>
      <w:r w:rsidR="00C1519A" w:rsidRPr="00283A0E">
        <w:rPr>
          <w:lang w:val="ru-RU"/>
        </w:rPr>
        <w:instrText>_%20</w:instrText>
      </w:r>
      <w:r w:rsidR="00C1519A">
        <w:instrText>MRT</w:instrText>
      </w:r>
      <w:r w:rsidR="00C1519A" w:rsidRPr="00283A0E">
        <w:rPr>
          <w:lang w:val="ru-RU"/>
        </w:rPr>
        <w:instrText>_23623_</w:instrText>
      </w:r>
      <w:r w:rsidR="00C1519A">
        <w:instrText>E</w:instrText>
      </w:r>
      <w:r w:rsidR="00C1519A" w:rsidRPr="00283A0E">
        <w:rPr>
          <w:lang w:val="ru-RU"/>
        </w:rPr>
        <w:instrText>.</w:instrText>
      </w:r>
      <w:r w:rsidR="00C1519A">
        <w:instrText>pdf</w:instrText>
      </w:r>
      <w:r w:rsidR="00C1519A" w:rsidRPr="00283A0E">
        <w:rPr>
          <w:lang w:val="ru-RU"/>
        </w:rPr>
        <w:instrText xml:space="preserve">" </w:instrText>
      </w:r>
      <w:r w:rsidR="00C1519A">
        <w:fldChar w:fldCharType="separate"/>
      </w:r>
      <w:r w:rsidRPr="00F95853">
        <w:rPr>
          <w:rStyle w:val="af1"/>
          <w:color w:val="auto"/>
        </w:rPr>
        <w:t>http</w:t>
      </w:r>
      <w:r w:rsidRPr="00283A0E">
        <w:rPr>
          <w:rStyle w:val="af1"/>
          <w:color w:val="auto"/>
          <w:lang w:val="ru-RU"/>
        </w:rPr>
        <w:t>://</w:t>
      </w:r>
      <w:r w:rsidRPr="00F95853">
        <w:rPr>
          <w:rStyle w:val="af1"/>
          <w:color w:val="auto"/>
        </w:rPr>
        <w:t>tbinternet</w:t>
      </w:r>
      <w:r w:rsidRPr="00283A0E">
        <w:rPr>
          <w:rStyle w:val="af1"/>
          <w:color w:val="auto"/>
          <w:lang w:val="ru-RU"/>
        </w:rPr>
        <w:t>.</w:t>
      </w:r>
      <w:r w:rsidRPr="00F95853">
        <w:rPr>
          <w:rStyle w:val="af1"/>
          <w:color w:val="auto"/>
        </w:rPr>
        <w:t>ohchr</w:t>
      </w:r>
      <w:r w:rsidRPr="00283A0E">
        <w:rPr>
          <w:rStyle w:val="af1"/>
          <w:color w:val="auto"/>
          <w:lang w:val="ru-RU"/>
        </w:rPr>
        <w:t>.</w:t>
      </w:r>
      <w:r w:rsidRPr="00F95853">
        <w:rPr>
          <w:rStyle w:val="af1"/>
          <w:color w:val="auto"/>
        </w:rPr>
        <w:t>org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Treaties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Shared</w:t>
      </w:r>
      <w:r w:rsidRPr="00283A0E">
        <w:rPr>
          <w:rStyle w:val="af1"/>
          <w:color w:val="auto"/>
          <w:lang w:val="ru-RU"/>
        </w:rPr>
        <w:t>%20</w:t>
      </w:r>
      <w:r w:rsidRPr="00F95853">
        <w:rPr>
          <w:rStyle w:val="af1"/>
          <w:color w:val="auto"/>
        </w:rPr>
        <w:t>Documents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MRT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INT</w:t>
      </w:r>
      <w:r w:rsidRPr="00283A0E">
        <w:rPr>
          <w:rStyle w:val="af1"/>
          <w:color w:val="auto"/>
          <w:lang w:val="ru-RU"/>
        </w:rPr>
        <w:t>_</w:t>
      </w:r>
      <w:r w:rsidRPr="00F95853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_</w:t>
      </w:r>
      <w:r w:rsidRPr="00283A0E">
        <w:rPr>
          <w:rStyle w:val="af1"/>
          <w:color w:val="auto"/>
          <w:lang w:val="ru-RU"/>
        </w:rPr>
        <w:br/>
      </w:r>
      <w:r w:rsidRPr="00F95853">
        <w:rPr>
          <w:rStyle w:val="af1"/>
          <w:color w:val="auto"/>
        </w:rPr>
        <w:t>FUL</w:t>
      </w:r>
      <w:r w:rsidRPr="00283A0E">
        <w:rPr>
          <w:rStyle w:val="af1"/>
          <w:color w:val="auto"/>
          <w:lang w:val="ru-RU"/>
        </w:rPr>
        <w:t xml:space="preserve">_ </w:t>
      </w:r>
      <w:r w:rsidRPr="00F95853">
        <w:rPr>
          <w:rStyle w:val="af1"/>
          <w:color w:val="auto"/>
        </w:rPr>
        <w:t>MRT</w:t>
      </w:r>
      <w:r w:rsidRPr="00283A0E">
        <w:rPr>
          <w:rStyle w:val="af1"/>
          <w:color w:val="auto"/>
          <w:lang w:val="ru-RU"/>
        </w:rPr>
        <w:t>_23623_</w:t>
      </w:r>
      <w:r w:rsidRPr="00F95853">
        <w:rPr>
          <w:rStyle w:val="af1"/>
          <w:color w:val="auto"/>
        </w:rPr>
        <w:t>E</w:t>
      </w:r>
      <w:r w:rsidRPr="00283A0E">
        <w:rPr>
          <w:rStyle w:val="af1"/>
          <w:color w:val="auto"/>
          <w:lang w:val="ru-RU"/>
        </w:rPr>
        <w:t>.</w:t>
      </w:r>
      <w:r w:rsidRPr="00F95853">
        <w:rPr>
          <w:rStyle w:val="af1"/>
          <w:color w:val="auto"/>
        </w:rPr>
        <w:t>pdf</w:t>
      </w:r>
      <w:r w:rsidR="00C1519A">
        <w:rPr>
          <w:rStyle w:val="af1"/>
          <w:color w:val="auto"/>
        </w:rPr>
        <w:fldChar w:fldCharType="end"/>
      </w:r>
      <w:r w:rsidRPr="00283A0E">
        <w:rPr>
          <w:lang w:val="ru-RU"/>
        </w:rPr>
        <w:t xml:space="preserve">. </w:t>
      </w:r>
    </w:p>
  </w:footnote>
  <w:footnote w:id="9">
    <w:p w:rsidR="002149C7" w:rsidRPr="00283A0E" w:rsidRDefault="002149C7" w:rsidP="00FC1D52">
      <w:pPr>
        <w:pStyle w:val="ad"/>
        <w:rPr>
          <w:lang w:val="ru-RU"/>
        </w:rPr>
      </w:pPr>
      <w:r w:rsidRPr="00283A0E">
        <w:rPr>
          <w:lang w:val="ru-RU"/>
        </w:rPr>
        <w:tab/>
      </w:r>
      <w:r w:rsidRPr="00F95853">
        <w:rPr>
          <w:rStyle w:val="aa"/>
          <w:lang w:val="ru-RU"/>
        </w:rPr>
        <w:footnoteRef/>
      </w:r>
      <w:r w:rsidRPr="00F95853">
        <w:rPr>
          <w:lang w:val="ru-RU"/>
        </w:rPr>
        <w:tab/>
        <w:t xml:space="preserve">См. 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tbinternet</w:instrText>
      </w:r>
      <w:r w:rsidR="00C1519A" w:rsidRPr="00283A0E">
        <w:rPr>
          <w:lang w:val="ru-RU"/>
        </w:rPr>
        <w:instrText>.</w:instrText>
      </w:r>
      <w:r w:rsidR="00C1519A">
        <w:instrText>ohchr</w:instrText>
      </w:r>
      <w:r w:rsidR="00C1519A" w:rsidRPr="00283A0E">
        <w:rPr>
          <w:lang w:val="ru-RU"/>
        </w:rPr>
        <w:instrText>.</w:instrText>
      </w:r>
      <w:r w:rsidR="00C1519A">
        <w:instrText>or</w:instrText>
      </w:r>
      <w:r w:rsidR="00C1519A">
        <w:instrText>g</w:instrText>
      </w:r>
      <w:r w:rsidR="00C1519A" w:rsidRPr="00283A0E">
        <w:rPr>
          <w:lang w:val="ru-RU"/>
        </w:rPr>
        <w:instrText>/</w:instrText>
      </w:r>
      <w:r w:rsidR="00C1519A">
        <w:instrText>Treaties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Shared</w:instrText>
      </w:r>
      <w:r w:rsidR="00C1519A" w:rsidRPr="00283A0E">
        <w:rPr>
          <w:lang w:val="ru-RU"/>
        </w:rPr>
        <w:instrText>%20</w:instrText>
      </w:r>
      <w:r w:rsidR="00C1519A">
        <w:instrText>Documents</w:instrText>
      </w:r>
      <w:r w:rsidR="00C1519A" w:rsidRPr="00283A0E">
        <w:rPr>
          <w:lang w:val="ru-RU"/>
        </w:rPr>
        <w:instrText>/</w:instrText>
      </w:r>
      <w:r w:rsidR="00C1519A">
        <w:instrText>MRT</w:instrText>
      </w:r>
      <w:r w:rsidR="00C1519A" w:rsidRPr="00283A0E">
        <w:rPr>
          <w:lang w:val="ru-RU"/>
        </w:rPr>
        <w:instrText>/</w:instrText>
      </w:r>
      <w:r w:rsidR="00C1519A">
        <w:instrText>INT</w:instrText>
      </w:r>
      <w:r w:rsidR="00C1519A" w:rsidRPr="00283A0E">
        <w:rPr>
          <w:lang w:val="ru-RU"/>
        </w:rPr>
        <w:instrText>_</w:instrText>
      </w:r>
      <w:r w:rsidR="00C1519A">
        <w:instrText>CCPR</w:instrText>
      </w:r>
      <w:r w:rsidR="00C1519A" w:rsidRPr="00283A0E">
        <w:rPr>
          <w:lang w:val="ru-RU"/>
        </w:rPr>
        <w:instrText>_</w:instrText>
      </w:r>
      <w:r w:rsidR="00C1519A">
        <w:instrText>FUL</w:instrText>
      </w:r>
      <w:r w:rsidR="00C1519A" w:rsidRPr="00283A0E">
        <w:rPr>
          <w:lang w:val="ru-RU"/>
        </w:rPr>
        <w:instrText>_%20</w:instrText>
      </w:r>
      <w:r w:rsidR="00C1519A">
        <w:instrText>MRT</w:instrText>
      </w:r>
      <w:r w:rsidR="00C1519A" w:rsidRPr="00283A0E">
        <w:rPr>
          <w:lang w:val="ru-RU"/>
        </w:rPr>
        <w:instrText>_25284_</w:instrText>
      </w:r>
      <w:r w:rsidR="00C1519A">
        <w:instrText>F</w:instrText>
      </w:r>
      <w:r w:rsidR="00C1519A" w:rsidRPr="00283A0E">
        <w:rPr>
          <w:lang w:val="ru-RU"/>
        </w:rPr>
        <w:instrText>.</w:instrText>
      </w:r>
      <w:r w:rsidR="00C1519A">
        <w:instrText>pdf</w:instrText>
      </w:r>
      <w:r w:rsidR="00C1519A" w:rsidRPr="00283A0E">
        <w:rPr>
          <w:lang w:val="ru-RU"/>
        </w:rPr>
        <w:instrText xml:space="preserve">" </w:instrText>
      </w:r>
      <w:r w:rsidR="00C1519A">
        <w:fldChar w:fldCharType="separate"/>
      </w:r>
      <w:r w:rsidRPr="00F95853">
        <w:rPr>
          <w:rStyle w:val="af1"/>
          <w:color w:val="auto"/>
        </w:rPr>
        <w:t>http</w:t>
      </w:r>
      <w:r w:rsidRPr="00283A0E">
        <w:rPr>
          <w:rStyle w:val="af1"/>
          <w:color w:val="auto"/>
          <w:lang w:val="ru-RU"/>
        </w:rPr>
        <w:t>://</w:t>
      </w:r>
      <w:proofErr w:type="spellStart"/>
      <w:r w:rsidRPr="00F95853">
        <w:rPr>
          <w:rStyle w:val="af1"/>
          <w:color w:val="auto"/>
        </w:rPr>
        <w:t>tbinternet</w:t>
      </w:r>
      <w:proofErr w:type="spellEnd"/>
      <w:r w:rsidRPr="00283A0E">
        <w:rPr>
          <w:rStyle w:val="af1"/>
          <w:color w:val="auto"/>
          <w:lang w:val="ru-RU"/>
        </w:rPr>
        <w:t>.</w:t>
      </w:r>
      <w:proofErr w:type="spellStart"/>
      <w:r w:rsidRPr="00F95853">
        <w:rPr>
          <w:rStyle w:val="af1"/>
          <w:color w:val="auto"/>
        </w:rPr>
        <w:t>ohchr</w:t>
      </w:r>
      <w:proofErr w:type="spellEnd"/>
      <w:r w:rsidRPr="00283A0E">
        <w:rPr>
          <w:rStyle w:val="af1"/>
          <w:color w:val="auto"/>
          <w:lang w:val="ru-RU"/>
        </w:rPr>
        <w:t>.</w:t>
      </w:r>
      <w:r w:rsidRPr="00F95853">
        <w:rPr>
          <w:rStyle w:val="af1"/>
          <w:color w:val="auto"/>
        </w:rPr>
        <w:t>org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Treaties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Shared</w:t>
      </w:r>
      <w:r w:rsidRPr="00283A0E">
        <w:rPr>
          <w:rStyle w:val="af1"/>
          <w:color w:val="auto"/>
          <w:lang w:val="ru-RU"/>
        </w:rPr>
        <w:t>%20</w:t>
      </w:r>
      <w:r w:rsidRPr="00F95853">
        <w:rPr>
          <w:rStyle w:val="af1"/>
          <w:color w:val="auto"/>
        </w:rPr>
        <w:t>Documents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MRT</w:t>
      </w:r>
      <w:r w:rsidRPr="00283A0E">
        <w:rPr>
          <w:rStyle w:val="af1"/>
          <w:color w:val="auto"/>
          <w:lang w:val="ru-RU"/>
        </w:rPr>
        <w:t>/</w:t>
      </w:r>
      <w:r w:rsidRPr="00F95853">
        <w:rPr>
          <w:rStyle w:val="af1"/>
          <w:color w:val="auto"/>
        </w:rPr>
        <w:t>INT</w:t>
      </w:r>
      <w:r w:rsidRPr="00283A0E">
        <w:rPr>
          <w:rStyle w:val="af1"/>
          <w:color w:val="auto"/>
          <w:lang w:val="ru-RU"/>
        </w:rPr>
        <w:t>_</w:t>
      </w:r>
      <w:r w:rsidRPr="00F95853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_</w:t>
      </w:r>
      <w:r w:rsidRPr="00283A0E">
        <w:rPr>
          <w:rStyle w:val="af1"/>
          <w:color w:val="auto"/>
          <w:lang w:val="ru-RU"/>
        </w:rPr>
        <w:br/>
      </w:r>
      <w:r w:rsidRPr="00F95853">
        <w:rPr>
          <w:rStyle w:val="af1"/>
          <w:color w:val="auto"/>
        </w:rPr>
        <w:t>FUL</w:t>
      </w:r>
      <w:r w:rsidRPr="00283A0E">
        <w:rPr>
          <w:rStyle w:val="af1"/>
          <w:color w:val="auto"/>
          <w:lang w:val="ru-RU"/>
        </w:rPr>
        <w:t xml:space="preserve">_ </w:t>
      </w:r>
      <w:r w:rsidRPr="00F95853">
        <w:rPr>
          <w:rStyle w:val="af1"/>
          <w:color w:val="auto"/>
        </w:rPr>
        <w:t>MRT</w:t>
      </w:r>
      <w:r w:rsidRPr="00283A0E">
        <w:rPr>
          <w:rStyle w:val="af1"/>
          <w:color w:val="auto"/>
          <w:lang w:val="ru-RU"/>
        </w:rPr>
        <w:t>_25284_</w:t>
      </w:r>
      <w:r w:rsidRPr="00F95853">
        <w:rPr>
          <w:rStyle w:val="af1"/>
          <w:color w:val="auto"/>
        </w:rPr>
        <w:t>F</w:t>
      </w:r>
      <w:r w:rsidRPr="00283A0E">
        <w:rPr>
          <w:rStyle w:val="af1"/>
          <w:color w:val="auto"/>
          <w:lang w:val="ru-RU"/>
        </w:rPr>
        <w:t>.</w:t>
      </w:r>
      <w:r w:rsidRPr="00F95853">
        <w:rPr>
          <w:rStyle w:val="af1"/>
          <w:color w:val="auto"/>
        </w:rPr>
        <w:t>pdf</w:t>
      </w:r>
      <w:r w:rsidR="00C1519A">
        <w:rPr>
          <w:rStyle w:val="af1"/>
          <w:color w:val="auto"/>
        </w:rPr>
        <w:fldChar w:fldCharType="end"/>
      </w:r>
      <w:r w:rsidRPr="00283A0E">
        <w:rPr>
          <w:lang w:val="ru-RU"/>
        </w:rPr>
        <w:t xml:space="preserve">. </w:t>
      </w:r>
    </w:p>
  </w:footnote>
  <w:footnote w:id="10">
    <w:p w:rsidR="002149C7" w:rsidRPr="002A407E" w:rsidRDefault="002149C7" w:rsidP="00FC1D52">
      <w:pPr>
        <w:pStyle w:val="ad"/>
        <w:rPr>
          <w:lang w:val="ru-RU"/>
        </w:rPr>
      </w:pPr>
      <w:r w:rsidRPr="00283A0E">
        <w:rPr>
          <w:lang w:val="ru-RU"/>
        </w:rPr>
        <w:tab/>
      </w:r>
      <w:r w:rsidRPr="001C033B">
        <w:rPr>
          <w:rStyle w:val="aa"/>
          <w:lang w:val="ru-RU"/>
        </w:rPr>
        <w:footnoteRef/>
      </w:r>
      <w:r>
        <w:rPr>
          <w:lang w:val="ru-RU"/>
        </w:rPr>
        <w:tab/>
        <w:t>Оценку Комитета по первому докладу о последующей деятельности см.</w:t>
      </w:r>
      <w:r>
        <w:rPr>
          <w:lang w:val="en-US"/>
        </w:rPr>
        <w:t> </w:t>
      </w:r>
      <w:r>
        <w:rPr>
          <w:lang w:val="ru-RU"/>
        </w:rPr>
        <w:t>в документе 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undocs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ru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C</w:instrText>
      </w:r>
      <w:r w:rsidR="00C1519A" w:rsidRPr="00283A0E">
        <w:rPr>
          <w:lang w:val="ru-RU"/>
        </w:rPr>
        <w:instrText xml:space="preserve">/115/2" </w:instrText>
      </w:r>
      <w:r w:rsidR="00C1519A">
        <w:fldChar w:fldCharType="separate"/>
      </w:r>
      <w:r w:rsidRPr="002A407E">
        <w:rPr>
          <w:rStyle w:val="af1"/>
          <w:color w:val="auto"/>
          <w:lang w:val="ru-RU"/>
        </w:rPr>
        <w:t>CCPR/C/115/2</w:t>
      </w:r>
      <w:r w:rsidR="00C1519A">
        <w:rPr>
          <w:rStyle w:val="af1"/>
          <w:color w:val="auto"/>
          <w:lang w:val="ru-RU"/>
        </w:rPr>
        <w:fldChar w:fldCharType="end"/>
      </w:r>
      <w:r w:rsidRPr="002A407E">
        <w:rPr>
          <w:lang w:val="ru-RU"/>
        </w:rPr>
        <w:t xml:space="preserve">, пункты 5 </w:t>
      </w:r>
      <w:r w:rsidRPr="002A407E">
        <w:rPr>
          <w:b/>
          <w:lang w:val="ru-RU"/>
        </w:rPr>
        <w:t>[B2]</w:t>
      </w:r>
      <w:r w:rsidRPr="002A407E">
        <w:rPr>
          <w:lang w:val="ru-RU"/>
        </w:rPr>
        <w:t xml:space="preserve">, </w:t>
      </w:r>
      <w:r w:rsidRPr="002A407E">
        <w:rPr>
          <w:b/>
          <w:lang w:val="ru-RU"/>
        </w:rPr>
        <w:t>[C1][B2][C2][C2]</w:t>
      </w:r>
      <w:r w:rsidRPr="002A407E">
        <w:rPr>
          <w:lang w:val="ru-RU"/>
        </w:rPr>
        <w:t xml:space="preserve">, 7 </w:t>
      </w:r>
      <w:r w:rsidRPr="002A407E">
        <w:rPr>
          <w:b/>
          <w:lang w:val="ru-RU"/>
        </w:rPr>
        <w:t>[C1]</w:t>
      </w:r>
      <w:r w:rsidRPr="002A407E">
        <w:rPr>
          <w:lang w:val="ru-RU"/>
        </w:rPr>
        <w:t xml:space="preserve"> </w:t>
      </w:r>
      <w:r w:rsidRPr="002A407E">
        <w:rPr>
          <w:lang w:val="ru-RU"/>
        </w:rPr>
        <w:br/>
        <w:t xml:space="preserve">и 10 </w:t>
      </w:r>
      <w:r w:rsidRPr="002A407E">
        <w:rPr>
          <w:b/>
          <w:lang w:val="ru-RU"/>
        </w:rPr>
        <w:t>[C2][B2][C1][D1]</w:t>
      </w:r>
      <w:r w:rsidRPr="002A407E">
        <w:rPr>
          <w:lang w:val="ru-RU"/>
        </w:rPr>
        <w:t xml:space="preserve">. Второй доклад о последующей деятельности не был представлен; </w:t>
      </w:r>
      <w:r>
        <w:rPr>
          <w:lang w:val="ru-RU"/>
        </w:rPr>
        <w:t>о</w:t>
      </w:r>
      <w:r w:rsidRPr="002A407E">
        <w:rPr>
          <w:lang w:val="ru-RU"/>
        </w:rPr>
        <w:t xml:space="preserve">ценка Комитета: </w:t>
      </w:r>
      <w:r w:rsidRPr="002A407E">
        <w:rPr>
          <w:b/>
          <w:bCs/>
          <w:lang w:val="ru-RU"/>
        </w:rPr>
        <w:t>[D]</w:t>
      </w:r>
      <w:r w:rsidRPr="006D6503">
        <w:rPr>
          <w:bCs/>
          <w:lang w:val="ru-RU"/>
        </w:rPr>
        <w:t>.</w:t>
      </w:r>
    </w:p>
  </w:footnote>
  <w:footnote w:id="11">
    <w:p w:rsidR="002149C7" w:rsidRPr="00283A0E" w:rsidRDefault="002149C7" w:rsidP="00FC1D52">
      <w:pPr>
        <w:pStyle w:val="ad"/>
        <w:rPr>
          <w:lang w:val="ru-RU"/>
        </w:rPr>
      </w:pPr>
      <w:r w:rsidRPr="002A407E">
        <w:rPr>
          <w:lang w:val="ru-RU"/>
        </w:rPr>
        <w:tab/>
      </w:r>
      <w:r w:rsidRPr="002A407E">
        <w:rPr>
          <w:rStyle w:val="aa"/>
          <w:lang w:val="ru-RU"/>
        </w:rPr>
        <w:footnoteRef/>
      </w:r>
      <w:r w:rsidRPr="002A407E">
        <w:rPr>
          <w:lang w:val="ru-RU"/>
        </w:rPr>
        <w:t xml:space="preserve"> </w:t>
      </w:r>
      <w:r w:rsidRPr="002A407E">
        <w:rPr>
          <w:lang w:val="ru-RU"/>
        </w:rPr>
        <w:tab/>
        <w:t xml:space="preserve">См. 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tbinternet</w:instrText>
      </w:r>
      <w:r w:rsidR="00C1519A" w:rsidRPr="00283A0E">
        <w:rPr>
          <w:lang w:val="ru-RU"/>
        </w:rPr>
        <w:instrText>.</w:instrText>
      </w:r>
      <w:r w:rsidR="00C1519A">
        <w:instrText>ohchr</w:instrText>
      </w:r>
      <w:r w:rsidR="00C1519A" w:rsidRPr="00283A0E">
        <w:rPr>
          <w:lang w:val="ru-RU"/>
        </w:rPr>
        <w:instrText>.</w:instrText>
      </w:r>
      <w:r w:rsidR="00C1519A">
        <w:instrText>o</w:instrText>
      </w:r>
      <w:r w:rsidR="00C1519A">
        <w:instrText>rg</w:instrText>
      </w:r>
      <w:r w:rsidR="00C1519A" w:rsidRPr="00283A0E">
        <w:rPr>
          <w:lang w:val="ru-RU"/>
        </w:rPr>
        <w:instrText>/</w:instrText>
      </w:r>
      <w:r w:rsidR="00C1519A">
        <w:instrText>Treaties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Shared</w:instrText>
      </w:r>
      <w:r w:rsidR="00C1519A" w:rsidRPr="00283A0E">
        <w:rPr>
          <w:lang w:val="ru-RU"/>
        </w:rPr>
        <w:instrText>%20</w:instrText>
      </w:r>
      <w:r w:rsidR="00C1519A">
        <w:instrText>Documents</w:instrText>
      </w:r>
      <w:r w:rsidR="00C1519A" w:rsidRPr="00283A0E">
        <w:rPr>
          <w:lang w:val="ru-RU"/>
        </w:rPr>
        <w:instrText>/</w:instrText>
      </w:r>
      <w:r w:rsidR="00C1519A">
        <w:instrText>NPL</w:instrText>
      </w:r>
      <w:r w:rsidR="00C1519A" w:rsidRPr="00283A0E">
        <w:rPr>
          <w:lang w:val="ru-RU"/>
        </w:rPr>
        <w:instrText>/</w:instrText>
      </w:r>
      <w:r w:rsidR="00C1519A">
        <w:instrText>INT</w:instrText>
      </w:r>
      <w:r w:rsidR="00C1519A" w:rsidRPr="00283A0E">
        <w:rPr>
          <w:lang w:val="ru-RU"/>
        </w:rPr>
        <w:instrText>_</w:instrText>
      </w:r>
      <w:r w:rsidR="00C1519A">
        <w:instrText>CCPR</w:instrText>
      </w:r>
      <w:r w:rsidR="00C1519A" w:rsidRPr="00283A0E">
        <w:rPr>
          <w:lang w:val="ru-RU"/>
        </w:rPr>
        <w:instrText>_</w:instrText>
      </w:r>
      <w:r w:rsidR="00C1519A">
        <w:instrText>FUL</w:instrText>
      </w:r>
      <w:r w:rsidR="00C1519A" w:rsidRPr="00283A0E">
        <w:rPr>
          <w:lang w:val="ru-RU"/>
        </w:rPr>
        <w:instrText>_%20</w:instrText>
      </w:r>
      <w:r w:rsidR="00C1519A">
        <w:instrText>NPL</w:instrText>
      </w:r>
      <w:r w:rsidR="00C1519A" w:rsidRPr="00283A0E">
        <w:rPr>
          <w:lang w:val="ru-RU"/>
        </w:rPr>
        <w:instrText>_22487_</w:instrText>
      </w:r>
      <w:r w:rsidR="00C1519A">
        <w:instrText>E</w:instrText>
      </w:r>
      <w:r w:rsidR="00C1519A" w:rsidRPr="00283A0E">
        <w:rPr>
          <w:lang w:val="ru-RU"/>
        </w:rPr>
        <w:instrText>.</w:instrText>
      </w:r>
      <w:r w:rsidR="00C1519A">
        <w:instrText>pdf</w:instrText>
      </w:r>
      <w:r w:rsidR="00C1519A" w:rsidRPr="00283A0E">
        <w:rPr>
          <w:lang w:val="ru-RU"/>
        </w:rPr>
        <w:instrText xml:space="preserve">" </w:instrText>
      </w:r>
      <w:r w:rsidR="00C1519A">
        <w:fldChar w:fldCharType="separate"/>
      </w:r>
      <w:r w:rsidRPr="002A407E">
        <w:rPr>
          <w:rStyle w:val="af1"/>
          <w:color w:val="auto"/>
        </w:rPr>
        <w:t>http</w:t>
      </w:r>
      <w:r w:rsidRPr="00283A0E">
        <w:rPr>
          <w:rStyle w:val="af1"/>
          <w:color w:val="auto"/>
          <w:lang w:val="ru-RU"/>
        </w:rPr>
        <w:t>://</w:t>
      </w:r>
      <w:proofErr w:type="spellStart"/>
      <w:r w:rsidRPr="002A407E">
        <w:rPr>
          <w:rStyle w:val="af1"/>
          <w:color w:val="auto"/>
        </w:rPr>
        <w:t>tbinternet</w:t>
      </w:r>
      <w:proofErr w:type="spellEnd"/>
      <w:r w:rsidRPr="00283A0E">
        <w:rPr>
          <w:rStyle w:val="af1"/>
          <w:color w:val="auto"/>
          <w:lang w:val="ru-RU"/>
        </w:rPr>
        <w:t>.</w:t>
      </w:r>
      <w:proofErr w:type="spellStart"/>
      <w:r w:rsidRPr="002A407E">
        <w:rPr>
          <w:rStyle w:val="af1"/>
          <w:color w:val="auto"/>
        </w:rPr>
        <w:t>ohchr</w:t>
      </w:r>
      <w:proofErr w:type="spellEnd"/>
      <w:r w:rsidRPr="00283A0E">
        <w:rPr>
          <w:rStyle w:val="af1"/>
          <w:color w:val="auto"/>
          <w:lang w:val="ru-RU"/>
        </w:rPr>
        <w:t>.</w:t>
      </w:r>
      <w:r w:rsidRPr="002A407E">
        <w:rPr>
          <w:rStyle w:val="af1"/>
          <w:color w:val="auto"/>
        </w:rPr>
        <w:t>org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Treaties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Shared</w:t>
      </w:r>
      <w:r w:rsidRPr="00283A0E">
        <w:rPr>
          <w:rStyle w:val="af1"/>
          <w:color w:val="auto"/>
          <w:lang w:val="ru-RU"/>
        </w:rPr>
        <w:t>%20</w:t>
      </w:r>
      <w:r w:rsidRPr="002A407E">
        <w:rPr>
          <w:rStyle w:val="af1"/>
          <w:color w:val="auto"/>
        </w:rPr>
        <w:t>Documents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NPL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INT</w:t>
      </w:r>
      <w:r w:rsidRPr="00283A0E">
        <w:rPr>
          <w:rStyle w:val="af1"/>
          <w:color w:val="auto"/>
          <w:lang w:val="ru-RU"/>
        </w:rPr>
        <w:t>_</w:t>
      </w:r>
      <w:r w:rsidRPr="002A407E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_</w:t>
      </w:r>
      <w:r w:rsidRPr="00283A0E">
        <w:rPr>
          <w:rStyle w:val="af1"/>
          <w:color w:val="auto"/>
          <w:lang w:val="ru-RU"/>
        </w:rPr>
        <w:br/>
      </w:r>
      <w:r w:rsidRPr="002A407E">
        <w:rPr>
          <w:rStyle w:val="af1"/>
          <w:color w:val="auto"/>
        </w:rPr>
        <w:t>FUL</w:t>
      </w:r>
      <w:r w:rsidRPr="00283A0E">
        <w:rPr>
          <w:rStyle w:val="af1"/>
          <w:color w:val="auto"/>
          <w:lang w:val="ru-RU"/>
        </w:rPr>
        <w:t xml:space="preserve">_ </w:t>
      </w:r>
      <w:r w:rsidRPr="002A407E">
        <w:rPr>
          <w:rStyle w:val="af1"/>
          <w:color w:val="auto"/>
        </w:rPr>
        <w:t>NPL</w:t>
      </w:r>
      <w:r w:rsidRPr="00283A0E">
        <w:rPr>
          <w:rStyle w:val="af1"/>
          <w:color w:val="auto"/>
          <w:lang w:val="ru-RU"/>
        </w:rPr>
        <w:t>_22487_</w:t>
      </w:r>
      <w:r w:rsidRPr="002A407E">
        <w:rPr>
          <w:rStyle w:val="af1"/>
          <w:color w:val="auto"/>
        </w:rPr>
        <w:t>E</w:t>
      </w:r>
      <w:r w:rsidRPr="00283A0E">
        <w:rPr>
          <w:rStyle w:val="af1"/>
          <w:color w:val="auto"/>
          <w:lang w:val="ru-RU"/>
        </w:rPr>
        <w:t>.</w:t>
      </w:r>
      <w:r w:rsidRPr="002A407E">
        <w:rPr>
          <w:rStyle w:val="af1"/>
          <w:color w:val="auto"/>
        </w:rPr>
        <w:t>pdf</w:t>
      </w:r>
      <w:r w:rsidR="00C1519A">
        <w:rPr>
          <w:rStyle w:val="af1"/>
          <w:color w:val="auto"/>
        </w:rPr>
        <w:fldChar w:fldCharType="end"/>
      </w:r>
      <w:r w:rsidRPr="00283A0E">
        <w:rPr>
          <w:lang w:val="ru-RU"/>
        </w:rPr>
        <w:t>.</w:t>
      </w:r>
    </w:p>
  </w:footnote>
  <w:footnote w:id="12">
    <w:p w:rsidR="002149C7" w:rsidRPr="00283A0E" w:rsidRDefault="002149C7" w:rsidP="00FC1D52">
      <w:pPr>
        <w:pStyle w:val="ad"/>
        <w:rPr>
          <w:lang w:val="ru-RU"/>
        </w:rPr>
      </w:pPr>
      <w:r w:rsidRPr="00283A0E">
        <w:rPr>
          <w:lang w:val="ru-RU"/>
        </w:rPr>
        <w:tab/>
      </w:r>
      <w:r w:rsidRPr="002A407E">
        <w:rPr>
          <w:rStyle w:val="aa"/>
          <w:lang w:val="ru-RU"/>
        </w:rPr>
        <w:footnoteRef/>
      </w:r>
      <w:r w:rsidRPr="00DE0C76">
        <w:rPr>
          <w:lang w:val="ru-RU"/>
        </w:rPr>
        <w:tab/>
      </w:r>
      <w:r w:rsidRPr="002A407E">
        <w:rPr>
          <w:lang w:val="ru-RU"/>
        </w:rPr>
        <w:t xml:space="preserve">См. 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tbinternet</w:instrText>
      </w:r>
      <w:r w:rsidR="00C1519A" w:rsidRPr="00283A0E">
        <w:rPr>
          <w:lang w:val="ru-RU"/>
        </w:rPr>
        <w:instrText>.</w:instrText>
      </w:r>
      <w:r w:rsidR="00C1519A">
        <w:instrText>ohchr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Treaties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Shared</w:instrText>
      </w:r>
      <w:r w:rsidR="00C1519A" w:rsidRPr="00283A0E">
        <w:rPr>
          <w:lang w:val="ru-RU"/>
        </w:rPr>
        <w:instrText>%20</w:instrText>
      </w:r>
      <w:r w:rsidR="00C1519A">
        <w:instrText>Documents</w:instrText>
      </w:r>
      <w:r w:rsidR="00C1519A" w:rsidRPr="00283A0E">
        <w:rPr>
          <w:lang w:val="ru-RU"/>
        </w:rPr>
        <w:instrText>/</w:instrText>
      </w:r>
      <w:r w:rsidR="00C1519A">
        <w:instrText>NPL</w:instrText>
      </w:r>
      <w:r w:rsidR="00C1519A" w:rsidRPr="00283A0E">
        <w:rPr>
          <w:lang w:val="ru-RU"/>
        </w:rPr>
        <w:instrText>/</w:instrText>
      </w:r>
      <w:r w:rsidR="00C1519A">
        <w:instrText>INT</w:instrText>
      </w:r>
      <w:r w:rsidR="00C1519A" w:rsidRPr="00283A0E">
        <w:rPr>
          <w:lang w:val="ru-RU"/>
        </w:rPr>
        <w:instrText>_</w:instrText>
      </w:r>
      <w:r w:rsidR="00C1519A">
        <w:instrText>CCPR</w:instrText>
      </w:r>
      <w:r w:rsidR="00C1519A" w:rsidRPr="00283A0E">
        <w:rPr>
          <w:lang w:val="ru-RU"/>
        </w:rPr>
        <w:instrText>_</w:instrText>
      </w:r>
      <w:r w:rsidR="00C1519A">
        <w:instrText>FUL</w:instrText>
      </w:r>
      <w:r w:rsidR="00C1519A" w:rsidRPr="00283A0E">
        <w:rPr>
          <w:lang w:val="ru-RU"/>
        </w:rPr>
        <w:instrText>_%20</w:instrText>
      </w:r>
      <w:r w:rsidR="00C1519A">
        <w:instrText>NPL</w:instrText>
      </w:r>
      <w:r w:rsidR="00C1519A" w:rsidRPr="00283A0E">
        <w:rPr>
          <w:lang w:val="ru-RU"/>
        </w:rPr>
        <w:instrText>_24965_</w:instrText>
      </w:r>
      <w:r w:rsidR="00C1519A">
        <w:instrText>E</w:instrText>
      </w:r>
      <w:r w:rsidR="00C1519A" w:rsidRPr="00283A0E">
        <w:rPr>
          <w:lang w:val="ru-RU"/>
        </w:rPr>
        <w:instrText>.</w:instrText>
      </w:r>
      <w:r w:rsidR="00C1519A">
        <w:instrText>pdf</w:instrText>
      </w:r>
      <w:r w:rsidR="00C1519A" w:rsidRPr="00283A0E">
        <w:rPr>
          <w:lang w:val="ru-RU"/>
        </w:rPr>
        <w:instrText xml:space="preserve">" </w:instrText>
      </w:r>
      <w:r w:rsidR="00C1519A">
        <w:fldChar w:fldCharType="separate"/>
      </w:r>
      <w:r w:rsidRPr="002A407E">
        <w:rPr>
          <w:rStyle w:val="af1"/>
          <w:color w:val="auto"/>
        </w:rPr>
        <w:t>http</w:t>
      </w:r>
      <w:r w:rsidRPr="00283A0E">
        <w:rPr>
          <w:rStyle w:val="af1"/>
          <w:color w:val="auto"/>
          <w:lang w:val="ru-RU"/>
        </w:rPr>
        <w:t>://</w:t>
      </w:r>
      <w:proofErr w:type="spellStart"/>
      <w:r w:rsidRPr="002A407E">
        <w:rPr>
          <w:rStyle w:val="af1"/>
          <w:color w:val="auto"/>
        </w:rPr>
        <w:t>tbinternet</w:t>
      </w:r>
      <w:proofErr w:type="spellEnd"/>
      <w:r w:rsidRPr="00283A0E">
        <w:rPr>
          <w:rStyle w:val="af1"/>
          <w:color w:val="auto"/>
          <w:lang w:val="ru-RU"/>
        </w:rPr>
        <w:t>.</w:t>
      </w:r>
      <w:proofErr w:type="spellStart"/>
      <w:r w:rsidRPr="002A407E">
        <w:rPr>
          <w:rStyle w:val="af1"/>
          <w:color w:val="auto"/>
        </w:rPr>
        <w:t>ohchr</w:t>
      </w:r>
      <w:proofErr w:type="spellEnd"/>
      <w:r w:rsidRPr="00283A0E">
        <w:rPr>
          <w:rStyle w:val="af1"/>
          <w:color w:val="auto"/>
          <w:lang w:val="ru-RU"/>
        </w:rPr>
        <w:t>.</w:t>
      </w:r>
      <w:r w:rsidRPr="002A407E">
        <w:rPr>
          <w:rStyle w:val="af1"/>
          <w:color w:val="auto"/>
        </w:rPr>
        <w:t>org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Treaties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Shared</w:t>
      </w:r>
      <w:r w:rsidRPr="00283A0E">
        <w:rPr>
          <w:rStyle w:val="af1"/>
          <w:color w:val="auto"/>
          <w:lang w:val="ru-RU"/>
        </w:rPr>
        <w:t>%20</w:t>
      </w:r>
      <w:r w:rsidRPr="002A407E">
        <w:rPr>
          <w:rStyle w:val="af1"/>
          <w:color w:val="auto"/>
        </w:rPr>
        <w:t>Documents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NPL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INT</w:t>
      </w:r>
      <w:r w:rsidRPr="00283A0E">
        <w:rPr>
          <w:rStyle w:val="af1"/>
          <w:color w:val="auto"/>
          <w:lang w:val="ru-RU"/>
        </w:rPr>
        <w:t>_</w:t>
      </w:r>
      <w:r w:rsidRPr="002A407E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_</w:t>
      </w:r>
      <w:r w:rsidRPr="00283A0E">
        <w:rPr>
          <w:rStyle w:val="af1"/>
          <w:color w:val="auto"/>
          <w:lang w:val="ru-RU"/>
        </w:rPr>
        <w:br/>
      </w:r>
      <w:r w:rsidRPr="002A407E">
        <w:rPr>
          <w:rStyle w:val="af1"/>
          <w:color w:val="auto"/>
        </w:rPr>
        <w:t>FUL</w:t>
      </w:r>
      <w:r w:rsidRPr="00283A0E">
        <w:rPr>
          <w:rStyle w:val="af1"/>
          <w:color w:val="auto"/>
          <w:lang w:val="ru-RU"/>
        </w:rPr>
        <w:t xml:space="preserve">_ </w:t>
      </w:r>
      <w:r w:rsidRPr="002A407E">
        <w:rPr>
          <w:rStyle w:val="af1"/>
          <w:color w:val="auto"/>
        </w:rPr>
        <w:t>NPL</w:t>
      </w:r>
      <w:r w:rsidRPr="00283A0E">
        <w:rPr>
          <w:rStyle w:val="af1"/>
          <w:color w:val="auto"/>
          <w:lang w:val="ru-RU"/>
        </w:rPr>
        <w:t>_24965_</w:t>
      </w:r>
      <w:r w:rsidRPr="002A407E">
        <w:rPr>
          <w:rStyle w:val="af1"/>
          <w:color w:val="auto"/>
        </w:rPr>
        <w:t>E</w:t>
      </w:r>
      <w:r w:rsidRPr="00283A0E">
        <w:rPr>
          <w:rStyle w:val="af1"/>
          <w:color w:val="auto"/>
          <w:lang w:val="ru-RU"/>
        </w:rPr>
        <w:t>.</w:t>
      </w:r>
      <w:r w:rsidRPr="002A407E">
        <w:rPr>
          <w:rStyle w:val="af1"/>
          <w:color w:val="auto"/>
        </w:rPr>
        <w:t>pdf</w:t>
      </w:r>
      <w:r w:rsidR="00C1519A">
        <w:rPr>
          <w:rStyle w:val="af1"/>
          <w:color w:val="auto"/>
        </w:rPr>
        <w:fldChar w:fldCharType="end"/>
      </w:r>
      <w:r w:rsidRPr="00283A0E">
        <w:rPr>
          <w:lang w:val="ru-RU"/>
        </w:rPr>
        <w:t xml:space="preserve">. </w:t>
      </w:r>
    </w:p>
  </w:footnote>
  <w:footnote w:id="13">
    <w:p w:rsidR="002149C7" w:rsidRPr="00283A0E" w:rsidRDefault="002149C7" w:rsidP="00FC1D52">
      <w:pPr>
        <w:pStyle w:val="ad"/>
        <w:rPr>
          <w:lang w:val="ru-RU"/>
        </w:rPr>
      </w:pPr>
      <w:r w:rsidRPr="00283A0E">
        <w:rPr>
          <w:lang w:val="ru-RU"/>
        </w:rPr>
        <w:tab/>
      </w:r>
      <w:r w:rsidRPr="002A407E">
        <w:rPr>
          <w:rStyle w:val="aa"/>
          <w:lang w:val="ru-RU"/>
        </w:rPr>
        <w:footnoteRef/>
      </w:r>
      <w:r w:rsidRPr="00DE0C76">
        <w:rPr>
          <w:lang w:val="ru-RU"/>
        </w:rPr>
        <w:tab/>
      </w:r>
      <w:r w:rsidRPr="002A407E">
        <w:rPr>
          <w:lang w:val="ru-RU"/>
        </w:rPr>
        <w:t>См</w:t>
      </w:r>
      <w:r w:rsidRPr="00DE0C76">
        <w:rPr>
          <w:lang w:val="ru-RU"/>
        </w:rPr>
        <w:t xml:space="preserve">. 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tbinternet</w:instrText>
      </w:r>
      <w:r w:rsidR="00C1519A" w:rsidRPr="00283A0E">
        <w:rPr>
          <w:lang w:val="ru-RU"/>
        </w:rPr>
        <w:instrText>.</w:instrText>
      </w:r>
      <w:r w:rsidR="00C1519A">
        <w:instrText>ohchr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Treaties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Shared</w:instrText>
      </w:r>
      <w:r w:rsidR="00C1519A" w:rsidRPr="00283A0E">
        <w:rPr>
          <w:lang w:val="ru-RU"/>
        </w:rPr>
        <w:instrText>%20</w:instrText>
      </w:r>
      <w:r w:rsidR="00C1519A">
        <w:instrText>Documents</w:instrText>
      </w:r>
      <w:r w:rsidR="00C1519A" w:rsidRPr="00283A0E">
        <w:rPr>
          <w:lang w:val="ru-RU"/>
        </w:rPr>
        <w:instrText>/</w:instrText>
      </w:r>
      <w:r w:rsidR="00C1519A">
        <w:instrText>NPL</w:instrText>
      </w:r>
      <w:r w:rsidR="00C1519A" w:rsidRPr="00283A0E">
        <w:rPr>
          <w:lang w:val="ru-RU"/>
        </w:rPr>
        <w:instrText>/</w:instrText>
      </w:r>
      <w:r w:rsidR="00C1519A">
        <w:instrText>INT</w:instrText>
      </w:r>
      <w:r w:rsidR="00C1519A" w:rsidRPr="00283A0E">
        <w:rPr>
          <w:lang w:val="ru-RU"/>
        </w:rPr>
        <w:instrText>_</w:instrText>
      </w:r>
      <w:r w:rsidR="00C1519A">
        <w:instrText>CCPR</w:instrText>
      </w:r>
      <w:r w:rsidR="00C1519A" w:rsidRPr="00283A0E">
        <w:rPr>
          <w:lang w:val="ru-RU"/>
        </w:rPr>
        <w:instrText>_</w:instrText>
      </w:r>
      <w:r w:rsidR="00C1519A">
        <w:instrText>FUL</w:instrText>
      </w:r>
      <w:r w:rsidR="00C1519A" w:rsidRPr="00283A0E">
        <w:rPr>
          <w:lang w:val="ru-RU"/>
        </w:rPr>
        <w:instrText>_%20</w:instrText>
      </w:r>
      <w:r w:rsidR="00C1519A">
        <w:instrText>NPL</w:instrText>
      </w:r>
      <w:r w:rsidR="00C1519A" w:rsidRPr="00283A0E">
        <w:rPr>
          <w:lang w:val="ru-RU"/>
        </w:rPr>
        <w:instrText>_26923_</w:instrText>
      </w:r>
      <w:r w:rsidR="00C1519A">
        <w:instrText>E</w:instrText>
      </w:r>
      <w:r w:rsidR="00C1519A" w:rsidRPr="00283A0E">
        <w:rPr>
          <w:lang w:val="ru-RU"/>
        </w:rPr>
        <w:instrText>.</w:instrText>
      </w:r>
      <w:r w:rsidR="00C1519A">
        <w:instrText>pdf</w:instrText>
      </w:r>
      <w:r w:rsidR="00C1519A" w:rsidRPr="00283A0E">
        <w:rPr>
          <w:lang w:val="ru-RU"/>
        </w:rPr>
        <w:instrText xml:space="preserve">" </w:instrText>
      </w:r>
      <w:r w:rsidR="00C1519A">
        <w:fldChar w:fldCharType="separate"/>
      </w:r>
      <w:r w:rsidRPr="002A407E">
        <w:rPr>
          <w:rStyle w:val="af1"/>
          <w:color w:val="auto"/>
        </w:rPr>
        <w:t>http</w:t>
      </w:r>
      <w:r w:rsidRPr="00283A0E">
        <w:rPr>
          <w:rStyle w:val="af1"/>
          <w:color w:val="auto"/>
          <w:lang w:val="ru-RU"/>
        </w:rPr>
        <w:t>://</w:t>
      </w:r>
      <w:proofErr w:type="spellStart"/>
      <w:r w:rsidRPr="002A407E">
        <w:rPr>
          <w:rStyle w:val="af1"/>
          <w:color w:val="auto"/>
        </w:rPr>
        <w:t>tbinternet</w:t>
      </w:r>
      <w:proofErr w:type="spellEnd"/>
      <w:r w:rsidRPr="00283A0E">
        <w:rPr>
          <w:rStyle w:val="af1"/>
          <w:color w:val="auto"/>
          <w:lang w:val="ru-RU"/>
        </w:rPr>
        <w:t>.</w:t>
      </w:r>
      <w:proofErr w:type="spellStart"/>
      <w:r w:rsidRPr="002A407E">
        <w:rPr>
          <w:rStyle w:val="af1"/>
          <w:color w:val="auto"/>
        </w:rPr>
        <w:t>ohchr</w:t>
      </w:r>
      <w:proofErr w:type="spellEnd"/>
      <w:r w:rsidRPr="00283A0E">
        <w:rPr>
          <w:rStyle w:val="af1"/>
          <w:color w:val="auto"/>
          <w:lang w:val="ru-RU"/>
        </w:rPr>
        <w:t>.</w:t>
      </w:r>
      <w:r w:rsidRPr="002A407E">
        <w:rPr>
          <w:rStyle w:val="af1"/>
          <w:color w:val="auto"/>
        </w:rPr>
        <w:t>org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Treaties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Shared</w:t>
      </w:r>
      <w:r w:rsidRPr="00283A0E">
        <w:rPr>
          <w:rStyle w:val="af1"/>
          <w:color w:val="auto"/>
          <w:lang w:val="ru-RU"/>
        </w:rPr>
        <w:t>%20</w:t>
      </w:r>
      <w:r w:rsidRPr="002A407E">
        <w:rPr>
          <w:rStyle w:val="af1"/>
          <w:color w:val="auto"/>
        </w:rPr>
        <w:t>Documents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NPL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INT</w:t>
      </w:r>
      <w:r w:rsidRPr="00283A0E">
        <w:rPr>
          <w:rStyle w:val="af1"/>
          <w:color w:val="auto"/>
          <w:lang w:val="ru-RU"/>
        </w:rPr>
        <w:t>_</w:t>
      </w:r>
      <w:r w:rsidRPr="002A407E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_</w:t>
      </w:r>
      <w:r w:rsidRPr="00283A0E">
        <w:rPr>
          <w:rStyle w:val="af1"/>
          <w:color w:val="auto"/>
          <w:lang w:val="ru-RU"/>
        </w:rPr>
        <w:br/>
      </w:r>
      <w:r w:rsidRPr="002A407E">
        <w:rPr>
          <w:rStyle w:val="af1"/>
          <w:color w:val="auto"/>
        </w:rPr>
        <w:t>FUL</w:t>
      </w:r>
      <w:r w:rsidRPr="00283A0E">
        <w:rPr>
          <w:rStyle w:val="af1"/>
          <w:color w:val="auto"/>
          <w:lang w:val="ru-RU"/>
        </w:rPr>
        <w:t xml:space="preserve">_ </w:t>
      </w:r>
      <w:r w:rsidRPr="002A407E">
        <w:rPr>
          <w:rStyle w:val="af1"/>
          <w:color w:val="auto"/>
        </w:rPr>
        <w:t>NPL</w:t>
      </w:r>
      <w:r w:rsidRPr="00283A0E">
        <w:rPr>
          <w:rStyle w:val="af1"/>
          <w:color w:val="auto"/>
          <w:lang w:val="ru-RU"/>
        </w:rPr>
        <w:t>_26923_</w:t>
      </w:r>
      <w:r w:rsidRPr="002A407E">
        <w:rPr>
          <w:rStyle w:val="af1"/>
          <w:color w:val="auto"/>
        </w:rPr>
        <w:t>E</w:t>
      </w:r>
      <w:r w:rsidRPr="00283A0E">
        <w:rPr>
          <w:rStyle w:val="af1"/>
          <w:color w:val="auto"/>
          <w:lang w:val="ru-RU"/>
        </w:rPr>
        <w:t>.</w:t>
      </w:r>
      <w:r w:rsidRPr="002A407E">
        <w:rPr>
          <w:rStyle w:val="af1"/>
          <w:color w:val="auto"/>
        </w:rPr>
        <w:t>pdf</w:t>
      </w:r>
      <w:r w:rsidR="00C1519A">
        <w:rPr>
          <w:rStyle w:val="af1"/>
          <w:color w:val="auto"/>
        </w:rPr>
        <w:fldChar w:fldCharType="end"/>
      </w:r>
      <w:r w:rsidRPr="00283A0E">
        <w:rPr>
          <w:lang w:val="ru-RU"/>
        </w:rPr>
        <w:t xml:space="preserve">. </w:t>
      </w:r>
    </w:p>
  </w:footnote>
  <w:footnote w:id="14">
    <w:p w:rsidR="002149C7" w:rsidRPr="002A407E" w:rsidRDefault="002149C7" w:rsidP="00FC1D52">
      <w:pPr>
        <w:pStyle w:val="ad"/>
        <w:rPr>
          <w:lang w:val="ru-RU"/>
        </w:rPr>
      </w:pPr>
      <w:r w:rsidRPr="00283A0E">
        <w:rPr>
          <w:lang w:val="ru-RU"/>
        </w:rPr>
        <w:tab/>
      </w:r>
      <w:r w:rsidRPr="002A407E">
        <w:rPr>
          <w:rStyle w:val="aa"/>
          <w:lang w:val="ru-RU"/>
        </w:rPr>
        <w:footnoteRef/>
      </w:r>
      <w:r w:rsidRPr="002A407E">
        <w:rPr>
          <w:lang w:val="ru-RU"/>
        </w:rPr>
        <w:tab/>
        <w:t>Оценку Комитета по первому докладу о</w:t>
      </w:r>
      <w:r>
        <w:rPr>
          <w:lang w:val="ru-RU"/>
        </w:rPr>
        <w:t xml:space="preserve"> последующей деятельности см.</w:t>
      </w:r>
      <w:r>
        <w:rPr>
          <w:lang w:val="en-US"/>
        </w:rPr>
        <w:t> </w:t>
      </w:r>
      <w:r>
        <w:rPr>
          <w:lang w:val="ru-RU"/>
        </w:rPr>
        <w:t>в</w:t>
      </w:r>
      <w:r>
        <w:rPr>
          <w:lang w:val="en-US"/>
        </w:rPr>
        <w:t> </w:t>
      </w:r>
      <w:r w:rsidRPr="002A407E">
        <w:rPr>
          <w:lang w:val="ru-RU"/>
        </w:rPr>
        <w:t>документе 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undocs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ru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C</w:instrText>
      </w:r>
      <w:r w:rsidR="00C1519A" w:rsidRPr="00283A0E">
        <w:rPr>
          <w:lang w:val="ru-RU"/>
        </w:rPr>
        <w:instrText xml:space="preserve">/117/2" </w:instrText>
      </w:r>
      <w:r w:rsidR="00C1519A">
        <w:fldChar w:fldCharType="separate"/>
      </w:r>
      <w:r w:rsidRPr="002A407E">
        <w:rPr>
          <w:rStyle w:val="af1"/>
          <w:color w:val="auto"/>
          <w:lang w:val="ru-RU"/>
        </w:rPr>
        <w:t>CCPR/C/117/2</w:t>
      </w:r>
      <w:r w:rsidR="00C1519A">
        <w:rPr>
          <w:rStyle w:val="af1"/>
          <w:color w:val="auto"/>
          <w:lang w:val="ru-RU"/>
        </w:rPr>
        <w:fldChar w:fldCharType="end"/>
      </w:r>
      <w:r w:rsidRPr="002A407E">
        <w:rPr>
          <w:lang w:val="ru-RU"/>
        </w:rPr>
        <w:t xml:space="preserve">, пункты 5 </w:t>
      </w:r>
      <w:r w:rsidRPr="007F690C">
        <w:rPr>
          <w:b/>
          <w:lang w:val="ru-RU"/>
        </w:rPr>
        <w:t>[B1][B2][B1]</w:t>
      </w:r>
      <w:r>
        <w:rPr>
          <w:lang w:val="ru-RU"/>
        </w:rPr>
        <w:t xml:space="preserve">, 14 </w:t>
      </w:r>
      <w:r w:rsidRPr="007F690C">
        <w:rPr>
          <w:b/>
          <w:lang w:val="ru-RU"/>
        </w:rPr>
        <w:t>[C1][B1]</w:t>
      </w:r>
      <w:r>
        <w:rPr>
          <w:lang w:val="ru-RU"/>
        </w:rPr>
        <w:t xml:space="preserve">, 15 </w:t>
      </w:r>
      <w:r w:rsidRPr="007F690C">
        <w:rPr>
          <w:b/>
          <w:lang w:val="ru-RU"/>
        </w:rPr>
        <w:t>[B2][B2]</w:t>
      </w:r>
      <w:r>
        <w:rPr>
          <w:lang w:val="ru-RU"/>
        </w:rPr>
        <w:t xml:space="preserve"> и</w:t>
      </w:r>
      <w:r>
        <w:rPr>
          <w:lang w:val="en-US"/>
        </w:rPr>
        <w:t> </w:t>
      </w:r>
      <w:r>
        <w:rPr>
          <w:lang w:val="ru-RU"/>
        </w:rPr>
        <w:t>21</w:t>
      </w:r>
      <w:r>
        <w:rPr>
          <w:lang w:val="en-US"/>
        </w:rPr>
        <w:t> </w:t>
      </w:r>
      <w:r w:rsidRPr="007F690C">
        <w:rPr>
          <w:b/>
          <w:lang w:val="ru-RU"/>
        </w:rPr>
        <w:t>[B2]</w:t>
      </w:r>
      <w:r w:rsidRPr="002A407E">
        <w:rPr>
          <w:lang w:val="ru-RU"/>
        </w:rPr>
        <w:t xml:space="preserve">. Второй доклад о последующей деятельности не был представлен; </w:t>
      </w:r>
      <w:r>
        <w:rPr>
          <w:lang w:val="ru-RU"/>
        </w:rPr>
        <w:t>о</w:t>
      </w:r>
      <w:r w:rsidRPr="002A407E">
        <w:rPr>
          <w:lang w:val="ru-RU"/>
        </w:rPr>
        <w:t>ценка Комитета:</w:t>
      </w:r>
      <w:r w:rsidRPr="002A407E">
        <w:rPr>
          <w:b/>
          <w:bCs/>
          <w:lang w:val="ru-RU"/>
        </w:rPr>
        <w:t xml:space="preserve"> [D]</w:t>
      </w:r>
      <w:r w:rsidRPr="007F690C">
        <w:rPr>
          <w:bCs/>
          <w:lang w:val="ru-RU"/>
        </w:rPr>
        <w:t>.</w:t>
      </w:r>
    </w:p>
  </w:footnote>
  <w:footnote w:id="15">
    <w:p w:rsidR="002149C7" w:rsidRPr="00283A0E" w:rsidRDefault="002149C7" w:rsidP="00FC1D52">
      <w:pPr>
        <w:pStyle w:val="ad"/>
        <w:rPr>
          <w:lang w:val="ru-RU"/>
        </w:rPr>
      </w:pPr>
      <w:r w:rsidRPr="002A407E">
        <w:rPr>
          <w:lang w:val="ru-RU"/>
        </w:rPr>
        <w:tab/>
      </w:r>
      <w:r w:rsidRPr="002A407E">
        <w:rPr>
          <w:rStyle w:val="aa"/>
          <w:lang w:val="ru-RU"/>
        </w:rPr>
        <w:footnoteRef/>
      </w:r>
      <w:r w:rsidRPr="002A407E">
        <w:rPr>
          <w:lang w:val="ru-RU"/>
        </w:rPr>
        <w:tab/>
        <w:t xml:space="preserve">См. 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tbinternet</w:instrText>
      </w:r>
      <w:r w:rsidR="00C1519A" w:rsidRPr="00283A0E">
        <w:rPr>
          <w:lang w:val="ru-RU"/>
        </w:rPr>
        <w:instrText>.</w:instrText>
      </w:r>
      <w:r w:rsidR="00C1519A">
        <w:instrText>ohchr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Treaties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Shared</w:instrText>
      </w:r>
      <w:r w:rsidR="00C1519A" w:rsidRPr="00283A0E">
        <w:rPr>
          <w:lang w:val="ru-RU"/>
        </w:rPr>
        <w:instrText>%20</w:instrText>
      </w:r>
      <w:r w:rsidR="00C1519A">
        <w:instrText>Documents</w:instrText>
      </w:r>
      <w:r w:rsidR="00C1519A" w:rsidRPr="00283A0E">
        <w:rPr>
          <w:lang w:val="ru-RU"/>
        </w:rPr>
        <w:instrText>/</w:instrText>
      </w:r>
      <w:r w:rsidR="00C1519A">
        <w:instrText>LKA</w:instrText>
      </w:r>
      <w:r w:rsidR="00C1519A" w:rsidRPr="00283A0E">
        <w:rPr>
          <w:lang w:val="ru-RU"/>
        </w:rPr>
        <w:instrText>/</w:instrText>
      </w:r>
      <w:r w:rsidR="00C1519A">
        <w:instrText>INT</w:instrText>
      </w:r>
      <w:r w:rsidR="00C1519A" w:rsidRPr="00283A0E">
        <w:rPr>
          <w:lang w:val="ru-RU"/>
        </w:rPr>
        <w:instrText>_</w:instrText>
      </w:r>
      <w:r w:rsidR="00C1519A">
        <w:instrText>CCPR</w:instrText>
      </w:r>
      <w:r w:rsidR="00C1519A" w:rsidRPr="00283A0E">
        <w:rPr>
          <w:lang w:val="ru-RU"/>
        </w:rPr>
        <w:instrText>_</w:instrText>
      </w:r>
      <w:r w:rsidR="00C1519A">
        <w:instrText>FUL</w:instrText>
      </w:r>
      <w:r w:rsidR="00C1519A" w:rsidRPr="00283A0E">
        <w:rPr>
          <w:lang w:val="ru-RU"/>
        </w:rPr>
        <w:instrText>_</w:instrText>
      </w:r>
      <w:r w:rsidR="00C1519A">
        <w:instrText>LKA</w:instrText>
      </w:r>
      <w:r w:rsidR="00C1519A" w:rsidRPr="00283A0E">
        <w:rPr>
          <w:lang w:val="ru-RU"/>
        </w:rPr>
        <w:instrText>_%2024979_</w:instrText>
      </w:r>
      <w:r w:rsidR="00C1519A">
        <w:instrText>E</w:instrText>
      </w:r>
      <w:r w:rsidR="00C1519A" w:rsidRPr="00283A0E">
        <w:rPr>
          <w:lang w:val="ru-RU"/>
        </w:rPr>
        <w:instrText>.</w:instrText>
      </w:r>
      <w:r w:rsidR="00C1519A">
        <w:instrText>pdf</w:instrText>
      </w:r>
      <w:r w:rsidR="00C1519A" w:rsidRPr="00283A0E">
        <w:rPr>
          <w:lang w:val="ru-RU"/>
        </w:rPr>
        <w:instrText xml:space="preserve">" </w:instrText>
      </w:r>
      <w:r w:rsidR="00C1519A">
        <w:fldChar w:fldCharType="separate"/>
      </w:r>
      <w:r w:rsidRPr="002A407E">
        <w:rPr>
          <w:rStyle w:val="af1"/>
          <w:color w:val="auto"/>
        </w:rPr>
        <w:t>http</w:t>
      </w:r>
      <w:r w:rsidRPr="00283A0E">
        <w:rPr>
          <w:rStyle w:val="af1"/>
          <w:color w:val="auto"/>
          <w:lang w:val="ru-RU"/>
        </w:rPr>
        <w:t>://</w:t>
      </w:r>
      <w:proofErr w:type="spellStart"/>
      <w:r w:rsidRPr="002A407E">
        <w:rPr>
          <w:rStyle w:val="af1"/>
          <w:color w:val="auto"/>
        </w:rPr>
        <w:t>tbinternet</w:t>
      </w:r>
      <w:proofErr w:type="spellEnd"/>
      <w:r w:rsidRPr="00283A0E">
        <w:rPr>
          <w:rStyle w:val="af1"/>
          <w:color w:val="auto"/>
          <w:lang w:val="ru-RU"/>
        </w:rPr>
        <w:t>.</w:t>
      </w:r>
      <w:proofErr w:type="spellStart"/>
      <w:r w:rsidRPr="002A407E">
        <w:rPr>
          <w:rStyle w:val="af1"/>
          <w:color w:val="auto"/>
        </w:rPr>
        <w:t>ohchr</w:t>
      </w:r>
      <w:proofErr w:type="spellEnd"/>
      <w:r w:rsidRPr="00283A0E">
        <w:rPr>
          <w:rStyle w:val="af1"/>
          <w:color w:val="auto"/>
          <w:lang w:val="ru-RU"/>
        </w:rPr>
        <w:t>.</w:t>
      </w:r>
      <w:r w:rsidRPr="002A407E">
        <w:rPr>
          <w:rStyle w:val="af1"/>
          <w:color w:val="auto"/>
        </w:rPr>
        <w:t>org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Treaties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Shared</w:t>
      </w:r>
      <w:r w:rsidRPr="00283A0E">
        <w:rPr>
          <w:rStyle w:val="af1"/>
          <w:color w:val="auto"/>
          <w:lang w:val="ru-RU"/>
        </w:rPr>
        <w:t>%20</w:t>
      </w:r>
      <w:r w:rsidRPr="002A407E">
        <w:rPr>
          <w:rStyle w:val="af1"/>
          <w:color w:val="auto"/>
        </w:rPr>
        <w:t>Documents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LKA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INT</w:t>
      </w:r>
      <w:r w:rsidRPr="00283A0E">
        <w:rPr>
          <w:rStyle w:val="af1"/>
          <w:color w:val="auto"/>
          <w:lang w:val="ru-RU"/>
        </w:rPr>
        <w:t>_</w:t>
      </w:r>
      <w:r w:rsidRPr="002A407E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_</w:t>
      </w:r>
      <w:r w:rsidRPr="00283A0E">
        <w:rPr>
          <w:rStyle w:val="af1"/>
          <w:color w:val="auto"/>
          <w:lang w:val="ru-RU"/>
        </w:rPr>
        <w:br/>
      </w:r>
      <w:r w:rsidRPr="002A407E">
        <w:rPr>
          <w:rStyle w:val="af1"/>
          <w:color w:val="auto"/>
        </w:rPr>
        <w:t>FUL</w:t>
      </w:r>
      <w:r w:rsidRPr="00283A0E">
        <w:rPr>
          <w:rStyle w:val="af1"/>
          <w:color w:val="auto"/>
          <w:lang w:val="ru-RU"/>
        </w:rPr>
        <w:t>_</w:t>
      </w:r>
      <w:r w:rsidRPr="002A407E">
        <w:rPr>
          <w:rStyle w:val="af1"/>
          <w:color w:val="auto"/>
        </w:rPr>
        <w:t>LKA</w:t>
      </w:r>
      <w:r w:rsidRPr="00283A0E">
        <w:rPr>
          <w:rStyle w:val="af1"/>
          <w:color w:val="auto"/>
          <w:lang w:val="ru-RU"/>
        </w:rPr>
        <w:t>_ 24979_</w:t>
      </w:r>
      <w:r w:rsidRPr="002A407E">
        <w:rPr>
          <w:rStyle w:val="af1"/>
          <w:color w:val="auto"/>
        </w:rPr>
        <w:t>E</w:t>
      </w:r>
      <w:r w:rsidRPr="00283A0E">
        <w:rPr>
          <w:rStyle w:val="af1"/>
          <w:color w:val="auto"/>
          <w:lang w:val="ru-RU"/>
        </w:rPr>
        <w:t>.</w:t>
      </w:r>
      <w:r w:rsidRPr="002A407E">
        <w:rPr>
          <w:rStyle w:val="af1"/>
          <w:color w:val="auto"/>
        </w:rPr>
        <w:t>pdf</w:t>
      </w:r>
      <w:r w:rsidR="00C1519A">
        <w:rPr>
          <w:rStyle w:val="af1"/>
          <w:color w:val="auto"/>
        </w:rPr>
        <w:fldChar w:fldCharType="end"/>
      </w:r>
      <w:r w:rsidRPr="00283A0E">
        <w:rPr>
          <w:lang w:val="ru-RU"/>
        </w:rPr>
        <w:t xml:space="preserve">. </w:t>
      </w:r>
    </w:p>
  </w:footnote>
  <w:footnote w:id="16">
    <w:p w:rsidR="002149C7" w:rsidRPr="00283A0E" w:rsidRDefault="002149C7" w:rsidP="00FC1D52">
      <w:pPr>
        <w:pStyle w:val="ad"/>
        <w:rPr>
          <w:lang w:val="ru-RU"/>
        </w:rPr>
      </w:pPr>
      <w:r w:rsidRPr="00283A0E">
        <w:rPr>
          <w:lang w:val="ru-RU"/>
        </w:rPr>
        <w:tab/>
      </w:r>
      <w:r w:rsidRPr="002A407E">
        <w:rPr>
          <w:rStyle w:val="aa"/>
          <w:lang w:val="ru-RU"/>
        </w:rPr>
        <w:footnoteRef/>
      </w:r>
      <w:r w:rsidRPr="002A407E">
        <w:rPr>
          <w:lang w:val="ru-RU"/>
        </w:rPr>
        <w:tab/>
        <w:t xml:space="preserve">См. </w:t>
      </w:r>
      <w:r w:rsidR="00C1519A">
        <w:fldChar w:fldCharType="begin"/>
      </w:r>
      <w:r w:rsidR="00C1519A" w:rsidRPr="00283A0E">
        <w:rPr>
          <w:lang w:val="ru-RU"/>
        </w:rPr>
        <w:instrText xml:space="preserve"> </w:instrText>
      </w:r>
      <w:r w:rsidR="00C1519A">
        <w:instrText>HYPERLINK</w:instrText>
      </w:r>
      <w:r w:rsidR="00C1519A" w:rsidRPr="00283A0E">
        <w:rPr>
          <w:lang w:val="ru-RU"/>
        </w:rPr>
        <w:instrText xml:space="preserve"> "</w:instrText>
      </w:r>
      <w:r w:rsidR="00C1519A">
        <w:instrText>http</w:instrText>
      </w:r>
      <w:r w:rsidR="00C1519A" w:rsidRPr="00283A0E">
        <w:rPr>
          <w:lang w:val="ru-RU"/>
        </w:rPr>
        <w:instrText>://</w:instrText>
      </w:r>
      <w:r w:rsidR="00C1519A">
        <w:instrText>tbinternet</w:instrText>
      </w:r>
      <w:r w:rsidR="00C1519A" w:rsidRPr="00283A0E">
        <w:rPr>
          <w:lang w:val="ru-RU"/>
        </w:rPr>
        <w:instrText>.</w:instrText>
      </w:r>
      <w:r w:rsidR="00C1519A">
        <w:instrText>ohchr</w:instrText>
      </w:r>
      <w:r w:rsidR="00C1519A" w:rsidRPr="00283A0E">
        <w:rPr>
          <w:lang w:val="ru-RU"/>
        </w:rPr>
        <w:instrText>.</w:instrText>
      </w:r>
      <w:r w:rsidR="00C1519A">
        <w:instrText>org</w:instrText>
      </w:r>
      <w:r w:rsidR="00C1519A" w:rsidRPr="00283A0E">
        <w:rPr>
          <w:lang w:val="ru-RU"/>
        </w:rPr>
        <w:instrText>/</w:instrText>
      </w:r>
      <w:r w:rsidR="00C1519A">
        <w:instrText>Treaties</w:instrText>
      </w:r>
      <w:r w:rsidR="00C1519A" w:rsidRPr="00283A0E">
        <w:rPr>
          <w:lang w:val="ru-RU"/>
        </w:rPr>
        <w:instrText>/</w:instrText>
      </w:r>
      <w:r w:rsidR="00C1519A">
        <w:instrText>CCPR</w:instrText>
      </w:r>
      <w:r w:rsidR="00C1519A" w:rsidRPr="00283A0E">
        <w:rPr>
          <w:lang w:val="ru-RU"/>
        </w:rPr>
        <w:instrText>/</w:instrText>
      </w:r>
      <w:r w:rsidR="00C1519A">
        <w:instrText>Shared</w:instrText>
      </w:r>
      <w:r w:rsidR="00C1519A" w:rsidRPr="00283A0E">
        <w:rPr>
          <w:lang w:val="ru-RU"/>
        </w:rPr>
        <w:instrText>%20</w:instrText>
      </w:r>
      <w:r w:rsidR="00C1519A">
        <w:instrText>Documents</w:instrText>
      </w:r>
      <w:r w:rsidR="00C1519A" w:rsidRPr="00283A0E">
        <w:rPr>
          <w:lang w:val="ru-RU"/>
        </w:rPr>
        <w:instrText>/</w:instrText>
      </w:r>
      <w:r w:rsidR="00C1519A">
        <w:instrText>LKA</w:instrText>
      </w:r>
      <w:r w:rsidR="00C1519A" w:rsidRPr="00283A0E">
        <w:rPr>
          <w:lang w:val="ru-RU"/>
        </w:rPr>
        <w:instrText>/</w:instrText>
      </w:r>
      <w:r w:rsidR="00C1519A">
        <w:instrText>INT</w:instrText>
      </w:r>
      <w:r w:rsidR="00C1519A" w:rsidRPr="00283A0E">
        <w:rPr>
          <w:lang w:val="ru-RU"/>
        </w:rPr>
        <w:instrText>_</w:instrText>
      </w:r>
      <w:r w:rsidR="00C1519A">
        <w:instrText>CCPR</w:instrText>
      </w:r>
      <w:r w:rsidR="00C1519A" w:rsidRPr="00283A0E">
        <w:rPr>
          <w:lang w:val="ru-RU"/>
        </w:rPr>
        <w:instrText>_</w:instrText>
      </w:r>
      <w:r w:rsidR="00C1519A">
        <w:instrText>FUL</w:instrText>
      </w:r>
      <w:r w:rsidR="00C1519A" w:rsidRPr="00283A0E">
        <w:rPr>
          <w:lang w:val="ru-RU"/>
        </w:rPr>
        <w:instrText>_%20</w:instrText>
      </w:r>
      <w:r w:rsidR="00C1519A">
        <w:instrText>LKA</w:instrText>
      </w:r>
      <w:r w:rsidR="00C1519A" w:rsidRPr="00283A0E">
        <w:rPr>
          <w:lang w:val="ru-RU"/>
        </w:rPr>
        <w:instrText>_25999_</w:instrText>
      </w:r>
      <w:r w:rsidR="00C1519A">
        <w:instrText>E</w:instrText>
      </w:r>
      <w:r w:rsidR="00C1519A" w:rsidRPr="00283A0E">
        <w:rPr>
          <w:lang w:val="ru-RU"/>
        </w:rPr>
        <w:instrText>.</w:instrText>
      </w:r>
      <w:r w:rsidR="00C1519A">
        <w:instrText>pdf</w:instrText>
      </w:r>
      <w:r w:rsidR="00C1519A" w:rsidRPr="00283A0E">
        <w:rPr>
          <w:lang w:val="ru-RU"/>
        </w:rPr>
        <w:instrText xml:space="preserve">" </w:instrText>
      </w:r>
      <w:r w:rsidR="00C1519A">
        <w:fldChar w:fldCharType="separate"/>
      </w:r>
      <w:r w:rsidRPr="002A407E">
        <w:rPr>
          <w:rStyle w:val="af1"/>
          <w:color w:val="auto"/>
        </w:rPr>
        <w:t>http</w:t>
      </w:r>
      <w:r w:rsidRPr="00283A0E">
        <w:rPr>
          <w:rStyle w:val="af1"/>
          <w:color w:val="auto"/>
          <w:lang w:val="ru-RU"/>
        </w:rPr>
        <w:t>://</w:t>
      </w:r>
      <w:proofErr w:type="spellStart"/>
      <w:r w:rsidRPr="002A407E">
        <w:rPr>
          <w:rStyle w:val="af1"/>
          <w:color w:val="auto"/>
        </w:rPr>
        <w:t>tbinternet</w:t>
      </w:r>
      <w:proofErr w:type="spellEnd"/>
      <w:r w:rsidRPr="00283A0E">
        <w:rPr>
          <w:rStyle w:val="af1"/>
          <w:color w:val="auto"/>
          <w:lang w:val="ru-RU"/>
        </w:rPr>
        <w:t>.</w:t>
      </w:r>
      <w:proofErr w:type="spellStart"/>
      <w:r w:rsidRPr="002A407E">
        <w:rPr>
          <w:rStyle w:val="af1"/>
          <w:color w:val="auto"/>
        </w:rPr>
        <w:t>ohchr</w:t>
      </w:r>
      <w:proofErr w:type="spellEnd"/>
      <w:r w:rsidRPr="00283A0E">
        <w:rPr>
          <w:rStyle w:val="af1"/>
          <w:color w:val="auto"/>
          <w:lang w:val="ru-RU"/>
        </w:rPr>
        <w:t>.</w:t>
      </w:r>
      <w:r w:rsidRPr="002A407E">
        <w:rPr>
          <w:rStyle w:val="af1"/>
          <w:color w:val="auto"/>
        </w:rPr>
        <w:t>org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Treaties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Shared</w:t>
      </w:r>
      <w:r w:rsidRPr="00283A0E">
        <w:rPr>
          <w:rStyle w:val="af1"/>
          <w:color w:val="auto"/>
          <w:lang w:val="ru-RU"/>
        </w:rPr>
        <w:t>%20</w:t>
      </w:r>
      <w:r w:rsidRPr="002A407E">
        <w:rPr>
          <w:rStyle w:val="af1"/>
          <w:color w:val="auto"/>
        </w:rPr>
        <w:t>Documents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LKA</w:t>
      </w:r>
      <w:r w:rsidRPr="00283A0E">
        <w:rPr>
          <w:rStyle w:val="af1"/>
          <w:color w:val="auto"/>
          <w:lang w:val="ru-RU"/>
        </w:rPr>
        <w:t>/</w:t>
      </w:r>
      <w:r w:rsidRPr="002A407E">
        <w:rPr>
          <w:rStyle w:val="af1"/>
          <w:color w:val="auto"/>
        </w:rPr>
        <w:t>INT</w:t>
      </w:r>
      <w:r w:rsidRPr="00283A0E">
        <w:rPr>
          <w:rStyle w:val="af1"/>
          <w:color w:val="auto"/>
          <w:lang w:val="ru-RU"/>
        </w:rPr>
        <w:t>_</w:t>
      </w:r>
      <w:r w:rsidRPr="002A407E">
        <w:rPr>
          <w:rStyle w:val="af1"/>
          <w:color w:val="auto"/>
        </w:rPr>
        <w:t>CCPR</w:t>
      </w:r>
      <w:r w:rsidRPr="00283A0E">
        <w:rPr>
          <w:rStyle w:val="af1"/>
          <w:color w:val="auto"/>
          <w:lang w:val="ru-RU"/>
        </w:rPr>
        <w:t>_</w:t>
      </w:r>
      <w:r w:rsidRPr="00283A0E">
        <w:rPr>
          <w:rStyle w:val="af1"/>
          <w:color w:val="auto"/>
          <w:lang w:val="ru-RU"/>
        </w:rPr>
        <w:br/>
      </w:r>
      <w:r w:rsidRPr="002A407E">
        <w:rPr>
          <w:rStyle w:val="af1"/>
          <w:color w:val="auto"/>
        </w:rPr>
        <w:t>FUL</w:t>
      </w:r>
      <w:r w:rsidRPr="00283A0E">
        <w:rPr>
          <w:rStyle w:val="af1"/>
          <w:color w:val="auto"/>
          <w:lang w:val="ru-RU"/>
        </w:rPr>
        <w:t xml:space="preserve">_ </w:t>
      </w:r>
      <w:r w:rsidRPr="002A407E">
        <w:rPr>
          <w:rStyle w:val="af1"/>
          <w:color w:val="auto"/>
        </w:rPr>
        <w:t>LKA</w:t>
      </w:r>
      <w:r w:rsidRPr="00283A0E">
        <w:rPr>
          <w:rStyle w:val="af1"/>
          <w:color w:val="auto"/>
          <w:lang w:val="ru-RU"/>
        </w:rPr>
        <w:t>_25999_</w:t>
      </w:r>
      <w:r w:rsidRPr="002A407E">
        <w:rPr>
          <w:rStyle w:val="af1"/>
          <w:color w:val="auto"/>
        </w:rPr>
        <w:t>E</w:t>
      </w:r>
      <w:r w:rsidRPr="00283A0E">
        <w:rPr>
          <w:rStyle w:val="af1"/>
          <w:color w:val="auto"/>
          <w:lang w:val="ru-RU"/>
        </w:rPr>
        <w:t>.</w:t>
      </w:r>
      <w:r w:rsidRPr="002A407E">
        <w:rPr>
          <w:rStyle w:val="af1"/>
          <w:color w:val="auto"/>
        </w:rPr>
        <w:t>pdf</w:t>
      </w:r>
      <w:r w:rsidR="00C1519A">
        <w:rPr>
          <w:rStyle w:val="af1"/>
          <w:color w:val="auto"/>
        </w:rPr>
        <w:fldChar w:fldCharType="end"/>
      </w:r>
      <w:r w:rsidRPr="00283A0E">
        <w:rPr>
          <w:lang w:val="ru-RU"/>
        </w:rPr>
        <w:t xml:space="preserve">. </w:t>
      </w:r>
    </w:p>
  </w:footnote>
  <w:footnote w:id="17">
    <w:p w:rsidR="002149C7" w:rsidRPr="002A407E" w:rsidRDefault="002149C7" w:rsidP="00FC1D52">
      <w:pPr>
        <w:pStyle w:val="ad"/>
        <w:rPr>
          <w:lang w:val="fr-CH"/>
        </w:rPr>
      </w:pPr>
      <w:r w:rsidRPr="00283A0E">
        <w:rPr>
          <w:lang w:val="ru-RU"/>
        </w:rPr>
        <w:tab/>
      </w:r>
      <w:r w:rsidRPr="002A407E">
        <w:rPr>
          <w:rStyle w:val="aa"/>
          <w:lang w:val="ru-RU"/>
        </w:rPr>
        <w:footnoteRef/>
      </w:r>
      <w:r w:rsidRPr="002A407E">
        <w:rPr>
          <w:lang w:val="fr-CH"/>
        </w:rPr>
        <w:t xml:space="preserve"> </w:t>
      </w:r>
      <w:r w:rsidRPr="002A407E">
        <w:rPr>
          <w:lang w:val="fr-CH"/>
        </w:rPr>
        <w:tab/>
      </w:r>
      <w:r w:rsidRPr="002A407E">
        <w:rPr>
          <w:lang w:val="ru-RU"/>
        </w:rPr>
        <w:t>См</w:t>
      </w:r>
      <w:r w:rsidRPr="002A407E">
        <w:rPr>
          <w:lang w:val="fr-CH"/>
        </w:rPr>
        <w:t xml:space="preserve">. </w:t>
      </w:r>
      <w:hyperlink r:id="rId1" w:history="1">
        <w:r w:rsidRPr="002A407E">
          <w:rPr>
            <w:rStyle w:val="af1"/>
            <w:color w:val="auto"/>
            <w:lang w:val="fr-FR"/>
          </w:rPr>
          <w:t>http://tbinternet.ohchr.org/_layouts/treatybodyexternal/Download.aspx?symbolno=</w:t>
        </w:r>
        <w:r w:rsidRPr="002A407E">
          <w:rPr>
            <w:rStyle w:val="af1"/>
            <w:color w:val="auto"/>
            <w:lang w:val="fr-FR"/>
          </w:rPr>
          <w:br/>
          <w:t>INT%2f CCPR%2fASP%2fISL%2f25245&amp;Lang=en</w:t>
        </w:r>
      </w:hyperlink>
      <w:r w:rsidRPr="002A407E">
        <w:rPr>
          <w:lang w:val="fr-CH"/>
        </w:rPr>
        <w:t>.</w:t>
      </w:r>
    </w:p>
  </w:footnote>
  <w:footnote w:id="18">
    <w:p w:rsidR="002149C7" w:rsidRPr="00283A0E" w:rsidRDefault="002149C7" w:rsidP="00192739">
      <w:pPr>
        <w:pStyle w:val="ad"/>
        <w:rPr>
          <w:lang w:val="fr-CH"/>
        </w:rPr>
      </w:pPr>
      <w:r w:rsidRPr="00C25AC0">
        <w:rPr>
          <w:lang w:val="fr-CH"/>
        </w:rPr>
        <w:tab/>
      </w:r>
      <w:r w:rsidRPr="001C033B">
        <w:rPr>
          <w:rStyle w:val="aa"/>
          <w:lang w:val="ru-RU"/>
        </w:rPr>
        <w:footnoteRef/>
      </w:r>
      <w:r w:rsidRPr="00C25AC0">
        <w:rPr>
          <w:lang w:val="fr-CH"/>
        </w:rPr>
        <w:tab/>
      </w:r>
      <w:r>
        <w:rPr>
          <w:lang w:val="ru-RU"/>
        </w:rPr>
        <w:t>См</w:t>
      </w:r>
      <w:r w:rsidRPr="00C25AC0">
        <w:rPr>
          <w:lang w:val="fr-CH"/>
        </w:rPr>
        <w:t xml:space="preserve">. </w:t>
      </w:r>
      <w:r w:rsidR="00C1519A">
        <w:fldChar w:fldCharType="begin"/>
      </w:r>
      <w:r w:rsidR="00C1519A" w:rsidRPr="00283A0E">
        <w:rPr>
          <w:lang w:val="fr-CH"/>
        </w:rPr>
        <w:instrText xml:space="preserve"> HYPERLINK "http://tbinternet.ohchr.org/Treaties/CCPR/Shared%20Documents/FIN/INT_CCPR_AST_FIN_%2025246_E.pdf" </w:instrText>
      </w:r>
      <w:r w:rsidR="00C1519A">
        <w:fldChar w:fldCharType="separate"/>
      </w:r>
      <w:r w:rsidRPr="00283A0E">
        <w:rPr>
          <w:rStyle w:val="af1"/>
          <w:color w:val="auto"/>
          <w:lang w:val="fr-CH"/>
        </w:rPr>
        <w:t>http://tbinternet.ohchr.org/Treaties/CCPR/Shared%20Documents/FIN/INT_CCPR_</w:t>
      </w:r>
      <w:r w:rsidRPr="00283A0E">
        <w:rPr>
          <w:rStyle w:val="af1"/>
          <w:color w:val="auto"/>
          <w:lang w:val="fr-CH"/>
        </w:rPr>
        <w:br/>
        <w:t>AST_FIN_ 25246_E.pdf</w:t>
      </w:r>
      <w:r w:rsidR="00C1519A">
        <w:rPr>
          <w:rStyle w:val="af1"/>
          <w:color w:val="auto"/>
          <w:lang w:val="en-US"/>
        </w:rPr>
        <w:fldChar w:fldCharType="end"/>
      </w:r>
      <w:r w:rsidRPr="00283A0E">
        <w:rPr>
          <w:lang w:val="fr-CH"/>
        </w:rPr>
        <w:t xml:space="preserve">. </w:t>
      </w:r>
    </w:p>
  </w:footnote>
  <w:footnote w:id="19">
    <w:p w:rsidR="002149C7" w:rsidRPr="00283A0E" w:rsidRDefault="002149C7" w:rsidP="00FC1D52">
      <w:pPr>
        <w:pStyle w:val="ad"/>
        <w:rPr>
          <w:lang w:val="fr-CH"/>
        </w:rPr>
      </w:pPr>
      <w:r w:rsidRPr="00283A0E">
        <w:rPr>
          <w:lang w:val="fr-CH"/>
        </w:rPr>
        <w:tab/>
      </w:r>
      <w:r w:rsidRPr="001C033B">
        <w:rPr>
          <w:rStyle w:val="aa"/>
          <w:lang w:val="ru-RU"/>
        </w:rPr>
        <w:footnoteRef/>
      </w:r>
      <w:r w:rsidRPr="00C25AC0">
        <w:rPr>
          <w:lang w:val="fr-CH"/>
        </w:rPr>
        <w:tab/>
      </w:r>
      <w:r>
        <w:rPr>
          <w:lang w:val="ru-RU"/>
        </w:rPr>
        <w:t>См</w:t>
      </w:r>
      <w:r w:rsidRPr="00C25AC0">
        <w:rPr>
          <w:lang w:val="fr-CH"/>
        </w:rPr>
        <w:t>.</w:t>
      </w:r>
      <w:r w:rsidRPr="0043031A">
        <w:rPr>
          <w:lang w:val="fr-CH"/>
        </w:rPr>
        <w:t xml:space="preserve"> </w:t>
      </w:r>
      <w:hyperlink r:id="rId2" w:history="1">
        <w:r w:rsidRPr="00283A0E">
          <w:rPr>
            <w:rStyle w:val="af1"/>
            <w:color w:val="auto"/>
            <w:lang w:val="fr-CH"/>
          </w:rPr>
          <w:t>http://tbinternet.ohchr.org/Treaties/CCPR/Shared%20Documents/JPN/INT_CCPR_</w:t>
        </w:r>
        <w:r w:rsidRPr="00283A0E">
          <w:rPr>
            <w:rStyle w:val="af1"/>
            <w:color w:val="auto"/>
            <w:lang w:val="fr-CH"/>
          </w:rPr>
          <w:br/>
          <w:t>FCO_JPN_ 21588_E.pdf</w:t>
        </w:r>
      </w:hyperlink>
      <w:r w:rsidRPr="00283A0E">
        <w:rPr>
          <w:lang w:val="fr-CH"/>
        </w:rPr>
        <w:t xml:space="preserve">. </w:t>
      </w:r>
    </w:p>
  </w:footnote>
  <w:footnote w:id="20">
    <w:p w:rsidR="002149C7" w:rsidRPr="00283A0E" w:rsidRDefault="002149C7" w:rsidP="00FC1D52">
      <w:pPr>
        <w:pStyle w:val="ad"/>
        <w:rPr>
          <w:lang w:val="fr-CH"/>
        </w:rPr>
      </w:pPr>
      <w:r w:rsidRPr="00283A0E">
        <w:rPr>
          <w:lang w:val="fr-CH"/>
        </w:rPr>
        <w:tab/>
      </w:r>
      <w:r w:rsidRPr="0043031A">
        <w:rPr>
          <w:rStyle w:val="aa"/>
          <w:lang w:val="ru-RU"/>
        </w:rPr>
        <w:footnoteRef/>
      </w:r>
      <w:r w:rsidRPr="0043031A">
        <w:rPr>
          <w:lang w:val="fr-CH"/>
        </w:rPr>
        <w:tab/>
      </w:r>
      <w:r w:rsidRPr="0043031A">
        <w:rPr>
          <w:lang w:val="ru-RU"/>
        </w:rPr>
        <w:t>См</w:t>
      </w:r>
      <w:r w:rsidRPr="0043031A">
        <w:rPr>
          <w:lang w:val="fr-CH"/>
        </w:rPr>
        <w:t xml:space="preserve">. </w:t>
      </w:r>
      <w:hyperlink r:id="rId3" w:history="1">
        <w:r w:rsidRPr="00283A0E">
          <w:rPr>
            <w:rStyle w:val="af1"/>
            <w:color w:val="auto"/>
            <w:lang w:val="fr-CH"/>
          </w:rPr>
          <w:t>http://tbinternet.ohchr.org/Treaties/CCPR/Shared%20Documents/JPN/INT_CCPR_</w:t>
        </w:r>
        <w:r w:rsidRPr="00283A0E">
          <w:rPr>
            <w:rStyle w:val="af1"/>
            <w:color w:val="auto"/>
            <w:lang w:val="fr-CH"/>
          </w:rPr>
          <w:br/>
          <w:t>FCO_JPN_ 23340_E.pdf</w:t>
        </w:r>
      </w:hyperlink>
      <w:r w:rsidRPr="00283A0E">
        <w:rPr>
          <w:lang w:val="fr-CH"/>
        </w:rPr>
        <w:t>.</w:t>
      </w:r>
    </w:p>
  </w:footnote>
  <w:footnote w:id="21">
    <w:p w:rsidR="002149C7" w:rsidRPr="0043031A" w:rsidRDefault="002149C7" w:rsidP="00FC1D52">
      <w:pPr>
        <w:pStyle w:val="ad"/>
      </w:pPr>
      <w:r w:rsidRPr="00283A0E">
        <w:rPr>
          <w:lang w:val="fr-CH"/>
        </w:rPr>
        <w:tab/>
      </w:r>
      <w:r w:rsidRPr="0043031A">
        <w:rPr>
          <w:rStyle w:val="aa"/>
          <w:lang w:val="ru-RU"/>
        </w:rPr>
        <w:footnoteRef/>
      </w:r>
      <w:r w:rsidRPr="0043031A">
        <w:rPr>
          <w:lang w:val="en-US"/>
        </w:rPr>
        <w:tab/>
      </w:r>
      <w:hyperlink r:id="rId4" w:history="1">
        <w:r w:rsidRPr="0043031A">
          <w:rPr>
            <w:rStyle w:val="af1"/>
            <w:color w:val="auto"/>
          </w:rPr>
          <w:t>http://tbinternet.ohchr.org/Treaties/CCPR/Shared%20Documents/JPN/INT_CCPR_</w:t>
        </w:r>
        <w:r w:rsidRPr="0043031A">
          <w:rPr>
            <w:rStyle w:val="af1"/>
            <w:color w:val="auto"/>
            <w:lang w:val="en-US"/>
          </w:rPr>
          <w:br/>
        </w:r>
        <w:r w:rsidRPr="0043031A">
          <w:rPr>
            <w:rStyle w:val="af1"/>
            <w:color w:val="auto"/>
          </w:rPr>
          <w:t>ASP_JPN_ 25247_E.pdf</w:t>
        </w:r>
      </w:hyperlink>
      <w:r w:rsidRPr="0043031A">
        <w:rPr>
          <w:lang w:val="en-US"/>
        </w:rPr>
        <w:t xml:space="preserve">. </w:t>
      </w:r>
    </w:p>
  </w:footnote>
  <w:footnote w:id="22">
    <w:p w:rsidR="002149C7" w:rsidRPr="0043031A" w:rsidRDefault="002149C7" w:rsidP="00FC1D52">
      <w:pPr>
        <w:pStyle w:val="ad"/>
      </w:pPr>
      <w:r w:rsidRPr="0043031A">
        <w:rPr>
          <w:lang w:val="en-US"/>
        </w:rPr>
        <w:tab/>
      </w:r>
      <w:r w:rsidRPr="0043031A">
        <w:rPr>
          <w:rStyle w:val="aa"/>
          <w:lang w:val="ru-RU"/>
        </w:rPr>
        <w:footnoteRef/>
      </w:r>
      <w:r w:rsidRPr="0043031A">
        <w:rPr>
          <w:lang w:val="en-US"/>
        </w:rPr>
        <w:tab/>
      </w:r>
      <w:r w:rsidRPr="0043031A">
        <w:rPr>
          <w:lang w:val="ru-RU"/>
        </w:rPr>
        <w:t>См</w:t>
      </w:r>
      <w:r w:rsidRPr="0043031A">
        <w:rPr>
          <w:lang w:val="en-US"/>
        </w:rPr>
        <w:t xml:space="preserve">. </w:t>
      </w:r>
      <w:hyperlink r:id="rId5" w:history="1">
        <w:r w:rsidRPr="0043031A">
          <w:rPr>
            <w:rStyle w:val="af1"/>
            <w:color w:val="auto"/>
          </w:rPr>
          <w:t>http://tbinternet.ohchr.org/Treaties/CCPR/Shared%20Documents/JPN/INT_CCPR_</w:t>
        </w:r>
        <w:r w:rsidRPr="0043031A">
          <w:rPr>
            <w:rStyle w:val="af1"/>
            <w:color w:val="auto"/>
            <w:lang w:val="en-US"/>
          </w:rPr>
          <w:br/>
        </w:r>
        <w:r w:rsidRPr="0043031A">
          <w:rPr>
            <w:rStyle w:val="af1"/>
            <w:color w:val="auto"/>
          </w:rPr>
          <w:t>ASP_JPN_ 26211_E.pdf</w:t>
        </w:r>
      </w:hyperlink>
      <w:r w:rsidRPr="0043031A">
        <w:rPr>
          <w:lang w:val="en-US"/>
        </w:rPr>
        <w:t xml:space="preserve">. </w:t>
      </w:r>
    </w:p>
  </w:footnote>
  <w:footnote w:id="23">
    <w:p w:rsidR="002149C7" w:rsidRPr="0043031A" w:rsidRDefault="002149C7" w:rsidP="00FC1D52">
      <w:pPr>
        <w:pStyle w:val="ad"/>
      </w:pPr>
      <w:r w:rsidRPr="0043031A">
        <w:rPr>
          <w:lang w:val="en-US"/>
        </w:rPr>
        <w:tab/>
      </w:r>
      <w:r w:rsidRPr="0043031A">
        <w:rPr>
          <w:rStyle w:val="aa"/>
          <w:lang w:val="ru-RU"/>
        </w:rPr>
        <w:footnoteRef/>
      </w:r>
      <w:r w:rsidRPr="0043031A">
        <w:rPr>
          <w:lang w:val="en-US"/>
        </w:rPr>
        <w:tab/>
      </w:r>
      <w:r w:rsidRPr="0043031A">
        <w:rPr>
          <w:lang w:val="ru-RU"/>
        </w:rPr>
        <w:t>См</w:t>
      </w:r>
      <w:r w:rsidRPr="0043031A">
        <w:rPr>
          <w:lang w:val="en-US"/>
        </w:rPr>
        <w:t xml:space="preserve">. </w:t>
      </w:r>
      <w:hyperlink r:id="rId6" w:history="1">
        <w:r w:rsidRPr="0043031A">
          <w:rPr>
            <w:rStyle w:val="af1"/>
            <w:color w:val="auto"/>
          </w:rPr>
          <w:t>http://tbinternet.ohchr.org/Treaties/CCPR/Shared%20Documents/JPN/INT_CCPR_</w:t>
        </w:r>
        <w:r w:rsidRPr="0043031A">
          <w:rPr>
            <w:rStyle w:val="af1"/>
            <w:color w:val="auto"/>
            <w:lang w:val="en-US"/>
          </w:rPr>
          <w:br/>
        </w:r>
        <w:r w:rsidRPr="0043031A">
          <w:rPr>
            <w:rStyle w:val="af1"/>
            <w:color w:val="auto"/>
          </w:rPr>
          <w:t>NGS_JPN_ 25171_E.pdf</w:t>
        </w:r>
      </w:hyperlink>
      <w:r w:rsidRPr="0043031A">
        <w:rPr>
          <w:lang w:val="en-US"/>
        </w:rPr>
        <w:t xml:space="preserve">. </w:t>
      </w:r>
    </w:p>
  </w:footnote>
  <w:footnote w:id="24">
    <w:p w:rsidR="002149C7" w:rsidRPr="0043031A" w:rsidRDefault="002149C7" w:rsidP="00522489">
      <w:pPr>
        <w:pStyle w:val="ad"/>
        <w:rPr>
          <w:lang w:val="fr-CH"/>
        </w:rPr>
      </w:pPr>
      <w:r w:rsidRPr="0043031A">
        <w:rPr>
          <w:lang w:val="en-US"/>
        </w:rPr>
        <w:tab/>
      </w:r>
      <w:r w:rsidRPr="0043031A">
        <w:rPr>
          <w:rStyle w:val="aa"/>
          <w:lang w:val="ru-RU"/>
        </w:rPr>
        <w:footnoteRef/>
      </w:r>
      <w:r w:rsidRPr="0043031A">
        <w:rPr>
          <w:lang w:val="fr-CH"/>
        </w:rPr>
        <w:tab/>
      </w:r>
      <w:r w:rsidRPr="0043031A">
        <w:rPr>
          <w:lang w:val="ru-RU"/>
        </w:rPr>
        <w:t>См</w:t>
      </w:r>
      <w:r w:rsidRPr="0043031A">
        <w:rPr>
          <w:lang w:val="fr-CH"/>
        </w:rPr>
        <w:t xml:space="preserve">. </w:t>
      </w:r>
      <w:r w:rsidR="00C1519A">
        <w:fldChar w:fldCharType="begin"/>
      </w:r>
      <w:r w:rsidR="00C1519A" w:rsidRPr="00283A0E">
        <w:rPr>
          <w:lang w:val="fr-CH"/>
        </w:rPr>
        <w:instrText xml:space="preserve"> HYPERLINK "http://tbinternet.ohchr.org/_layouts/treatybodyexternal/Download.aspx?symbolno=INT%2fCCPR%20%2fFIS%2fJPN%2f27485&amp;Lang=en" </w:instrText>
      </w:r>
      <w:r w:rsidR="00C1519A">
        <w:fldChar w:fldCharType="separate"/>
      </w:r>
      <w:r w:rsidRPr="0043031A">
        <w:rPr>
          <w:rStyle w:val="af1"/>
          <w:color w:val="auto"/>
          <w:lang w:val="fr-FR"/>
        </w:rPr>
        <w:t>http://tbinternet.ohchr.org/_layouts/treatybodyexternal/Download.aspx?symbolno=</w:t>
      </w:r>
      <w:r w:rsidRPr="0043031A">
        <w:rPr>
          <w:rStyle w:val="af1"/>
          <w:color w:val="auto"/>
          <w:lang w:val="fr-FR"/>
        </w:rPr>
        <w:br/>
        <w:t>INT%2fCCPR %2fFIS%2fJPN%2f27485&amp;Lang=en</w:t>
      </w:r>
      <w:r w:rsidR="00C1519A">
        <w:rPr>
          <w:rStyle w:val="af1"/>
          <w:color w:val="auto"/>
          <w:lang w:val="fr-FR"/>
        </w:rPr>
        <w:fldChar w:fldCharType="end"/>
      </w:r>
      <w:r w:rsidRPr="0043031A">
        <w:rPr>
          <w:lang w:val="fr-CH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9C7" w:rsidRPr="00C345E3" w:rsidRDefault="00CB63D2">
    <w:pPr>
      <w:pStyle w:val="a5"/>
    </w:pPr>
    <w:fldSimple w:instr=" TITLE  \* MERGEFORMAT ">
      <w:r w:rsidR="00C1519A">
        <w:t>CCPR/C/120/2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9C7" w:rsidRPr="00C345E3" w:rsidRDefault="00CB63D2" w:rsidP="00C345E3">
    <w:pPr>
      <w:pStyle w:val="a5"/>
      <w:jc w:val="right"/>
    </w:pPr>
    <w:fldSimple w:instr=" TITLE  \* MERGEFORMAT ">
      <w:r w:rsidR="00C1519A">
        <w:t>CCPR/C/120/2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12F"/>
    <w:rsid w:val="00026028"/>
    <w:rsid w:val="00033EE1"/>
    <w:rsid w:val="00042B72"/>
    <w:rsid w:val="000558BD"/>
    <w:rsid w:val="00070974"/>
    <w:rsid w:val="000A258D"/>
    <w:rsid w:val="000B57E7"/>
    <w:rsid w:val="000B6373"/>
    <w:rsid w:val="000F09DF"/>
    <w:rsid w:val="000F61B2"/>
    <w:rsid w:val="000F6A1D"/>
    <w:rsid w:val="001075E9"/>
    <w:rsid w:val="00121326"/>
    <w:rsid w:val="00165282"/>
    <w:rsid w:val="00180183"/>
    <w:rsid w:val="0018024D"/>
    <w:rsid w:val="0018649F"/>
    <w:rsid w:val="00192739"/>
    <w:rsid w:val="00196389"/>
    <w:rsid w:val="001A07C9"/>
    <w:rsid w:val="001A269F"/>
    <w:rsid w:val="001B3EF6"/>
    <w:rsid w:val="001B58D2"/>
    <w:rsid w:val="001C7A89"/>
    <w:rsid w:val="002149C7"/>
    <w:rsid w:val="002726B9"/>
    <w:rsid w:val="00283A0E"/>
    <w:rsid w:val="002A2EFC"/>
    <w:rsid w:val="002C0E18"/>
    <w:rsid w:val="002D5AAC"/>
    <w:rsid w:val="002E5067"/>
    <w:rsid w:val="002F405F"/>
    <w:rsid w:val="002F786F"/>
    <w:rsid w:val="002F7EEC"/>
    <w:rsid w:val="00301299"/>
    <w:rsid w:val="00305C08"/>
    <w:rsid w:val="00307FB6"/>
    <w:rsid w:val="00317339"/>
    <w:rsid w:val="00322004"/>
    <w:rsid w:val="0032326A"/>
    <w:rsid w:val="003402C2"/>
    <w:rsid w:val="00370999"/>
    <w:rsid w:val="00373AAD"/>
    <w:rsid w:val="00375F01"/>
    <w:rsid w:val="00381C24"/>
    <w:rsid w:val="003958D0"/>
    <w:rsid w:val="003B00E5"/>
    <w:rsid w:val="003D5B48"/>
    <w:rsid w:val="00407B78"/>
    <w:rsid w:val="00424203"/>
    <w:rsid w:val="004257A6"/>
    <w:rsid w:val="00452493"/>
    <w:rsid w:val="00454E07"/>
    <w:rsid w:val="00472C5C"/>
    <w:rsid w:val="00481234"/>
    <w:rsid w:val="004836E7"/>
    <w:rsid w:val="004969B2"/>
    <w:rsid w:val="0050108D"/>
    <w:rsid w:val="00513081"/>
    <w:rsid w:val="00517901"/>
    <w:rsid w:val="0052077B"/>
    <w:rsid w:val="00522489"/>
    <w:rsid w:val="00526683"/>
    <w:rsid w:val="00557A91"/>
    <w:rsid w:val="005709E0"/>
    <w:rsid w:val="00572E19"/>
    <w:rsid w:val="005961C8"/>
    <w:rsid w:val="005B2F58"/>
    <w:rsid w:val="005D7914"/>
    <w:rsid w:val="005E1920"/>
    <w:rsid w:val="005E254A"/>
    <w:rsid w:val="005E2B41"/>
    <w:rsid w:val="005F0B42"/>
    <w:rsid w:val="005F11D8"/>
    <w:rsid w:val="00607CF0"/>
    <w:rsid w:val="00644F02"/>
    <w:rsid w:val="00652491"/>
    <w:rsid w:val="00666B97"/>
    <w:rsid w:val="00681A10"/>
    <w:rsid w:val="00691C45"/>
    <w:rsid w:val="006A1ED8"/>
    <w:rsid w:val="006C2031"/>
    <w:rsid w:val="006D100A"/>
    <w:rsid w:val="006D461A"/>
    <w:rsid w:val="006F35EE"/>
    <w:rsid w:val="007021FF"/>
    <w:rsid w:val="00712895"/>
    <w:rsid w:val="00757357"/>
    <w:rsid w:val="00791B9D"/>
    <w:rsid w:val="007D0E4F"/>
    <w:rsid w:val="00825F8D"/>
    <w:rsid w:val="00834B71"/>
    <w:rsid w:val="0086445C"/>
    <w:rsid w:val="00883F8F"/>
    <w:rsid w:val="00894693"/>
    <w:rsid w:val="008A08D7"/>
    <w:rsid w:val="008B6909"/>
    <w:rsid w:val="008D512F"/>
    <w:rsid w:val="00906459"/>
    <w:rsid w:val="00906890"/>
    <w:rsid w:val="00906D55"/>
    <w:rsid w:val="00911BE4"/>
    <w:rsid w:val="00937606"/>
    <w:rsid w:val="00951972"/>
    <w:rsid w:val="009608F3"/>
    <w:rsid w:val="009918E2"/>
    <w:rsid w:val="009A24AC"/>
    <w:rsid w:val="009D0007"/>
    <w:rsid w:val="009F523E"/>
    <w:rsid w:val="00A14DA8"/>
    <w:rsid w:val="00A312BC"/>
    <w:rsid w:val="00A34D07"/>
    <w:rsid w:val="00A63E7E"/>
    <w:rsid w:val="00A84021"/>
    <w:rsid w:val="00A84D35"/>
    <w:rsid w:val="00A917B3"/>
    <w:rsid w:val="00AB10EC"/>
    <w:rsid w:val="00AB4B51"/>
    <w:rsid w:val="00AC2799"/>
    <w:rsid w:val="00B10CC7"/>
    <w:rsid w:val="00B136DB"/>
    <w:rsid w:val="00B539E7"/>
    <w:rsid w:val="00B61A9A"/>
    <w:rsid w:val="00B62458"/>
    <w:rsid w:val="00BC18B2"/>
    <w:rsid w:val="00BC3629"/>
    <w:rsid w:val="00BC394B"/>
    <w:rsid w:val="00BD33EE"/>
    <w:rsid w:val="00BF1A04"/>
    <w:rsid w:val="00C0177C"/>
    <w:rsid w:val="00C106D6"/>
    <w:rsid w:val="00C1519A"/>
    <w:rsid w:val="00C345E3"/>
    <w:rsid w:val="00C46D5A"/>
    <w:rsid w:val="00C579B6"/>
    <w:rsid w:val="00C60F0C"/>
    <w:rsid w:val="00C805C9"/>
    <w:rsid w:val="00C92344"/>
    <w:rsid w:val="00C92939"/>
    <w:rsid w:val="00CA1679"/>
    <w:rsid w:val="00CB151C"/>
    <w:rsid w:val="00CB63D2"/>
    <w:rsid w:val="00CD1528"/>
    <w:rsid w:val="00CD23D2"/>
    <w:rsid w:val="00CE5A1A"/>
    <w:rsid w:val="00CF55F6"/>
    <w:rsid w:val="00D33D63"/>
    <w:rsid w:val="00D46643"/>
    <w:rsid w:val="00D8421F"/>
    <w:rsid w:val="00D90028"/>
    <w:rsid w:val="00D90138"/>
    <w:rsid w:val="00DD78D1"/>
    <w:rsid w:val="00DE32CD"/>
    <w:rsid w:val="00DF71B9"/>
    <w:rsid w:val="00E0342C"/>
    <w:rsid w:val="00E06BEE"/>
    <w:rsid w:val="00E46656"/>
    <w:rsid w:val="00E73F76"/>
    <w:rsid w:val="00EA2C9F"/>
    <w:rsid w:val="00EA420E"/>
    <w:rsid w:val="00EC1E25"/>
    <w:rsid w:val="00EC68D6"/>
    <w:rsid w:val="00ED0BDA"/>
    <w:rsid w:val="00EF1360"/>
    <w:rsid w:val="00EF3220"/>
    <w:rsid w:val="00F24A8C"/>
    <w:rsid w:val="00F24E63"/>
    <w:rsid w:val="00F43903"/>
    <w:rsid w:val="00F54A9D"/>
    <w:rsid w:val="00F86E84"/>
    <w:rsid w:val="00F94155"/>
    <w:rsid w:val="00F9783F"/>
    <w:rsid w:val="00F97F2E"/>
    <w:rsid w:val="00FB2DC4"/>
    <w:rsid w:val="00FC1D52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semiHidden/>
    <w:rsid w:val="00FC1D52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FC1D52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FC1D52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FC1D52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FC1D52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FC1D52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FC1D52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FC1D52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paragraph" w:customStyle="1" w:styleId="HChG">
    <w:name w:val="_ H _Ch_G"/>
    <w:basedOn w:val="a"/>
    <w:next w:val="a"/>
    <w:rsid w:val="00FC1D5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A04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BF1A0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BF1A0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BF1A04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BF1A0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BF1A0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BF1A0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BF1A04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BF1A04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BF1A04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F1A0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F1A0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BF1A04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BF1A04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BF1A04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BF1A04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BF1A04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BF1A0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BF1A0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91B9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BF1A04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BF1A04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BF1A04"/>
  </w:style>
  <w:style w:type="character" w:customStyle="1" w:styleId="af0">
    <w:name w:val="Текст концевой сноски Знак"/>
    <w:aliases w:val="2_GR Знак"/>
    <w:basedOn w:val="a0"/>
    <w:link w:val="af"/>
    <w:rsid w:val="00BF1A04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F1A04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BF1A04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BF1A04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semiHidden/>
    <w:rsid w:val="00FC1D52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FC1D52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FC1D52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FC1D52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FC1D52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FC1D52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FC1D52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FC1D52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paragraph" w:customStyle="1" w:styleId="HChG">
    <w:name w:val="_ H _Ch_G"/>
    <w:basedOn w:val="a"/>
    <w:next w:val="a"/>
    <w:rsid w:val="00FC1D5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tbinternet.ohchr.org/_layouts/treatybodyexternal/Download.aspx?symbolno=CCPR%2fC%2fNPL%2fCO%2f2&amp;Lang=en" TargetMode="External"/><Relationship Id="rId18" Type="http://schemas.openxmlformats.org/officeDocument/2006/relationships/hyperlink" Target="http://undocs.org/ru/CCPR/C/ISL/CO/5/Add.1" TargetMode="External"/><Relationship Id="rId26" Type="http://schemas.openxmlformats.org/officeDocument/2006/relationships/hyperlink" Target="http://undocs.org/ru/CCPR/C/115/2" TargetMode="External"/><Relationship Id="rId39" Type="http://schemas.openxmlformats.org/officeDocument/2006/relationships/hyperlink" Target="http://tbinternet.ohchr.org/_layouts/treatybodyexternal/Download.aspx?symbolno=CCPR%2fC%2fKGZ%2fCO%2f2%2fAdd.1&amp;Lang=en" TargetMode="External"/><Relationship Id="rId21" Type="http://schemas.openxmlformats.org/officeDocument/2006/relationships/hyperlink" Target="http://undocs.org/ru/CCPR/C/116/2" TargetMode="External"/><Relationship Id="rId34" Type="http://schemas.openxmlformats.org/officeDocument/2006/relationships/hyperlink" Target="http://undocs.org/ru/CCPR/C/115/2" TargetMode="External"/><Relationship Id="rId42" Type="http://schemas.openxmlformats.org/officeDocument/2006/relationships/hyperlink" Target="http://undocs.org/ru/CCPR/C/116/2" TargetMode="External"/><Relationship Id="rId47" Type="http://schemas.openxmlformats.org/officeDocument/2006/relationships/hyperlink" Target="http://undocs.org/ru/CCPR/C/JPN/CO/5" TargetMode="External"/><Relationship Id="rId50" Type="http://schemas.openxmlformats.org/officeDocument/2006/relationships/header" Target="header1.xml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tbinternet.ohchr.org/_layouts/treatybodyexternal/Download.aspx?symbolno=CCPR%2fC%2fMRT%2fCO%2f1&amp;Lang=en" TargetMode="External"/><Relationship Id="rId17" Type="http://schemas.openxmlformats.org/officeDocument/2006/relationships/hyperlink" Target="http://undocs.org/ru/CCPR/C/116/2" TargetMode="External"/><Relationship Id="rId25" Type="http://schemas.openxmlformats.org/officeDocument/2006/relationships/hyperlink" Target="http://undocs.org/ru/CCPR/C/115/2" TargetMode="External"/><Relationship Id="rId33" Type="http://schemas.openxmlformats.org/officeDocument/2006/relationships/hyperlink" Target="http://undocs.org/ru/CCPR/C/FIN/CO/6/Add.2" TargetMode="External"/><Relationship Id="rId38" Type="http://schemas.openxmlformats.org/officeDocument/2006/relationships/hyperlink" Target="http://tbinternet.ohchr.org/_layouts/treatybodyexternal/Download.aspx?symbolno=CCPR%2fC%2fKGZ%2fCO%2f2&amp;Lang=en" TargetMode="External"/><Relationship Id="rId46" Type="http://schemas.openxmlformats.org/officeDocument/2006/relationships/hyperlink" Target="http://undocs.org/ru/CCPR/C/JPN/Q/6/Add.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binternet.ohchr.org/_layouts/treatybodyexternal/Download.aspx?symbolno=CCPR%2fC%2fISL%2fCO%2f5%2fAdd.1&amp;Lang=en" TargetMode="External"/><Relationship Id="rId20" Type="http://schemas.openxmlformats.org/officeDocument/2006/relationships/hyperlink" Target="http://undocs.org/ru/CCPR/C/ISL/5" TargetMode="External"/><Relationship Id="rId29" Type="http://schemas.openxmlformats.org/officeDocument/2006/relationships/hyperlink" Target="http://undocs.org/ru/CCPR/C/FIN/Q/6/Add.1" TargetMode="External"/><Relationship Id="rId41" Type="http://schemas.openxmlformats.org/officeDocument/2006/relationships/hyperlink" Target="http://tbinternet.ohchr.org/_layouts/treatybodyexternal/Download.aspx?symbolno=CCPR%2fC%2fJPN%2fCO%2f6&amp;Lang=en" TargetMode="External"/><Relationship Id="rId54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tbinternet.ohchr.org/_layouts/treatybodyexternal/Download.aspx?symbolno=CCPR%2fC%2fCIV%2fCO%2f1&amp;Lang=en" TargetMode="External"/><Relationship Id="rId24" Type="http://schemas.openxmlformats.org/officeDocument/2006/relationships/hyperlink" Target="http://tbinternet.ohchr.org/_layouts/treatybodyexternal/Download.aspx?symbolno=CCPR%2fC%2fFIN%2fCO%2f6%2fAdd.2&amp;Lang=en" TargetMode="External"/><Relationship Id="rId32" Type="http://schemas.openxmlformats.org/officeDocument/2006/relationships/hyperlink" Target="http://undocs.org/ru/CCPR/C/FIN/CO/6/Add.2" TargetMode="External"/><Relationship Id="rId37" Type="http://schemas.openxmlformats.org/officeDocument/2006/relationships/hyperlink" Target="http://undocs.org/ru/CCPR/C/115/2" TargetMode="External"/><Relationship Id="rId40" Type="http://schemas.openxmlformats.org/officeDocument/2006/relationships/hyperlink" Target="http://undocs.org/ru/CCPR/C/KGZ/Q/2/Add.1" TargetMode="External"/><Relationship Id="rId45" Type="http://schemas.openxmlformats.org/officeDocument/2006/relationships/hyperlink" Target="http://undocs.org/ru/CCPR/C/116/2" TargetMode="External"/><Relationship Id="rId53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tbinternet.ohchr.org/_layouts/treatybodyexternal/Download.aspx?symbolno=CCPR%2fC%2fISL%2fCO%2f5&amp;Lang=en" TargetMode="External"/><Relationship Id="rId23" Type="http://schemas.openxmlformats.org/officeDocument/2006/relationships/hyperlink" Target="http://tbinternet.ohchr.org/_layouts/treatybodyexternal/Download.aspx?symbolno=CCPR%2fC%2fFIN%2fCO%2f6%2fAdd.2&amp;Lang=en" TargetMode="External"/><Relationship Id="rId28" Type="http://schemas.openxmlformats.org/officeDocument/2006/relationships/hyperlink" Target="http://undocs.org/ru/CCPR/C/115/2" TargetMode="External"/><Relationship Id="rId36" Type="http://schemas.openxmlformats.org/officeDocument/2006/relationships/hyperlink" Target="http://undocs.org/ru/CCPR/C/115/2" TargetMode="External"/><Relationship Id="rId49" Type="http://schemas.openxmlformats.org/officeDocument/2006/relationships/hyperlink" Target="http://undocs.org/ru/CCPR/C/116/2" TargetMode="External"/><Relationship Id="rId10" Type="http://schemas.openxmlformats.org/officeDocument/2006/relationships/hyperlink" Target="http://tbinternet.ohchr.org/Treaties/CCPR/Shared%20Documents/1_Global/INT_CCPR_UCS_120_26105_E.pdf" TargetMode="External"/><Relationship Id="rId19" Type="http://schemas.openxmlformats.org/officeDocument/2006/relationships/hyperlink" Target="http://undocs.org/ru/CCPR/C/ISL/5" TargetMode="External"/><Relationship Id="rId31" Type="http://schemas.openxmlformats.org/officeDocument/2006/relationships/hyperlink" Target="http://undocs.org/ru/CCPR/C/FIN/CO/6/Add.1" TargetMode="External"/><Relationship Id="rId44" Type="http://schemas.openxmlformats.org/officeDocument/2006/relationships/hyperlink" Target="http://undocs.org/ru/CCPR/C/116/2" TargetMode="External"/><Relationship Id="rId52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http://tbinternet.ohchr.org/_layouts/treatybodyexternal/Download.aspx?symbolno=CCPR%2fC%2fLKA%2fCO%2f5&amp;Lang=en" TargetMode="External"/><Relationship Id="rId22" Type="http://schemas.openxmlformats.org/officeDocument/2006/relationships/hyperlink" Target="http://tbinternet.ohchr.org/_layouts/treatybodyexternal/Download.aspx?symbolno=CCPR%2fC%2fFIN%2fCO%2f6&amp;Lang=en" TargetMode="External"/><Relationship Id="rId27" Type="http://schemas.openxmlformats.org/officeDocument/2006/relationships/hyperlink" Target="http://undocs.org/ru/CCPR/C/115/2" TargetMode="External"/><Relationship Id="rId30" Type="http://schemas.openxmlformats.org/officeDocument/2006/relationships/hyperlink" Target="http://undocs.org/ru/CCPR/C/FIN/CO/6/Add.2" TargetMode="External"/><Relationship Id="rId35" Type="http://schemas.openxmlformats.org/officeDocument/2006/relationships/hyperlink" Target="http://undocs.org/ru/CCPR/C/115/2" TargetMode="External"/><Relationship Id="rId43" Type="http://schemas.openxmlformats.org/officeDocument/2006/relationships/hyperlink" Target="http://undocs.org/ru/CCPR/C/JPN/CO/5" TargetMode="External"/><Relationship Id="rId48" Type="http://schemas.openxmlformats.org/officeDocument/2006/relationships/hyperlink" Target="http://undocs.org/ru/CCPR/C/116/2" TargetMode="External"/><Relationship Id="rId5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eader" Target="header2.xml"/><Relationship Id="rId3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tbinternet.ohchr.org/Treaties/CCPR/Shared%20Documents/JPN/INT_CCPR_FCO_JPN_%2023340_E.pdf" TargetMode="External"/><Relationship Id="rId2" Type="http://schemas.openxmlformats.org/officeDocument/2006/relationships/hyperlink" Target="http://tbinternet.ohchr.org/Treaties/CCPR/Shared%20Documents/JPN/INT_CCPR_FCO_JPN_%2021588_E.pdf" TargetMode="External"/><Relationship Id="rId1" Type="http://schemas.openxmlformats.org/officeDocument/2006/relationships/hyperlink" Target="http://tbinternet.ohchr.org/_layouts/treatybodyexternal/Download.aspx?symbolno=INT%2f%20CCPR%2fASP%2fISL%2f25245&amp;Lang=en" TargetMode="External"/><Relationship Id="rId6" Type="http://schemas.openxmlformats.org/officeDocument/2006/relationships/hyperlink" Target="http://tbinternet.ohchr.org/Treaties/CCPR/Shared%20Documents/JPN/INT_CCPR_NGS_JPN_%2025171_E.pdf" TargetMode="External"/><Relationship Id="rId5" Type="http://schemas.openxmlformats.org/officeDocument/2006/relationships/hyperlink" Target="http://tbinternet.ohchr.org/Treaties/CCPR/Shared%20Documents/JPN/INT_CCPR_ASP_JPN_%2026211_E.pdf" TargetMode="External"/><Relationship Id="rId4" Type="http://schemas.openxmlformats.org/officeDocument/2006/relationships/hyperlink" Target="http://tbinternet.ohchr.org/Treaties/CCPR/Shared%20Documents/JPN/INT_CCPR_ASP_JPN_%2025247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B3B27-585E-4C7B-87F7-5804E7CA1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28</Pages>
  <Words>10503</Words>
  <Characters>69955</Characters>
  <Application>Microsoft Office Word</Application>
  <DocSecurity>0</DocSecurity>
  <Lines>1488</Lines>
  <Paragraphs>600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CCPR/C/120/2</vt:lpstr>
      <vt:lpstr>A/</vt:lpstr>
    </vt:vector>
  </TitlesOfParts>
  <Company>DCM</Company>
  <LinksUpToDate>false</LinksUpToDate>
  <CharactersWithSpaces>79858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CCPR/C/120/2</dc:title>
  <dc:subject/>
  <dc:creator>Larisa MAYKOVSKAYA</dc:creator>
  <cp:keywords/>
  <cp:lastModifiedBy>TPSRUS2</cp:lastModifiedBy>
  <cp:revision>3</cp:revision>
  <cp:lastPrinted>2017-11-20T17:05:00Z</cp:lastPrinted>
  <dcterms:created xsi:type="dcterms:W3CDTF">2017-11-20T17:05:00Z</dcterms:created>
  <dcterms:modified xsi:type="dcterms:W3CDTF">2017-11-20T17:05:00Z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