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0" w:type="dxa"/>
          <w:right w:w="0" w:type="dxa"/>
        </w:tblCellMar>
        <w:tblLook w:val="01E0"/>
      </w:tblPr>
      <w:tblGrid>
        <w:gridCol w:w="1259"/>
        <w:gridCol w:w="2236"/>
        <w:gridCol w:w="3214"/>
        <w:gridCol w:w="2930"/>
      </w:tblGrid>
      <w:tr w:rsidR="00217CDD" w:rsidRPr="00785281">
        <w:tblPrEx>
          <w:tblCellMar>
            <w:top w:w="0" w:type="dxa"/>
            <w:left w:w="0" w:type="dxa"/>
            <w:bottom w:w="0" w:type="dxa"/>
            <w:right w:w="0" w:type="dxa"/>
          </w:tblCellMar>
        </w:tblPrEx>
        <w:trPr>
          <w:trHeight w:val="851"/>
        </w:trPr>
        <w:tc>
          <w:tcPr>
            <w:tcW w:w="1259" w:type="dxa"/>
            <w:tcBorders>
              <w:top w:val="nil"/>
              <w:left w:val="nil"/>
              <w:bottom w:val="single" w:sz="4" w:space="0" w:color="auto"/>
              <w:right w:val="nil"/>
            </w:tcBorders>
          </w:tcPr>
          <w:p w:rsidR="00217CDD" w:rsidRPr="00785281" w:rsidRDefault="00217CDD">
            <w:pPr>
              <w:framePr w:hSpace="142" w:wrap="around" w:vAnchor="page" w:hAnchor="page" w:x="1135" w:y="568"/>
              <w:spacing w:after="80" w:line="340" w:lineRule="exact"/>
            </w:pPr>
          </w:p>
        </w:tc>
        <w:tc>
          <w:tcPr>
            <w:tcW w:w="2236" w:type="dxa"/>
            <w:tcBorders>
              <w:top w:val="nil"/>
              <w:left w:val="nil"/>
              <w:bottom w:val="single" w:sz="4" w:space="0" w:color="auto"/>
              <w:right w:val="nil"/>
            </w:tcBorders>
            <w:vAlign w:val="bottom"/>
          </w:tcPr>
          <w:p w:rsidR="00217CDD" w:rsidRPr="00785281" w:rsidRDefault="00217CDD">
            <w:pPr>
              <w:framePr w:hSpace="142" w:wrap="around" w:vAnchor="page" w:hAnchor="page" w:x="1135" w:y="568"/>
              <w:spacing w:after="80" w:line="340" w:lineRule="exact"/>
              <w:rPr>
                <w:sz w:val="28"/>
              </w:rPr>
            </w:pPr>
            <w:r w:rsidRPr="00785281">
              <w:rPr>
                <w:sz w:val="28"/>
              </w:rPr>
              <w:t>United Nations</w:t>
            </w:r>
          </w:p>
        </w:tc>
        <w:tc>
          <w:tcPr>
            <w:tcW w:w="6144" w:type="dxa"/>
            <w:gridSpan w:val="2"/>
            <w:tcBorders>
              <w:top w:val="nil"/>
              <w:left w:val="nil"/>
              <w:bottom w:val="single" w:sz="4" w:space="0" w:color="auto"/>
              <w:right w:val="nil"/>
            </w:tcBorders>
            <w:vAlign w:val="bottom"/>
          </w:tcPr>
          <w:p w:rsidR="00217CDD" w:rsidRPr="00785281" w:rsidRDefault="00217CDD">
            <w:pPr>
              <w:framePr w:hSpace="142" w:wrap="around" w:vAnchor="page" w:hAnchor="page" w:x="1135" w:y="568"/>
              <w:jc w:val="right"/>
            </w:pPr>
            <w:r w:rsidRPr="00785281">
              <w:rPr>
                <w:sz w:val="40"/>
              </w:rPr>
              <w:t>CRC</w:t>
            </w:r>
            <w:r w:rsidRPr="00785281">
              <w:t>/C/KWT/CO/2</w:t>
            </w:r>
          </w:p>
        </w:tc>
      </w:tr>
      <w:tr w:rsidR="00217CDD" w:rsidRPr="00785281">
        <w:tblPrEx>
          <w:tblCellMar>
            <w:top w:w="0" w:type="dxa"/>
            <w:left w:w="0" w:type="dxa"/>
            <w:bottom w:w="0" w:type="dxa"/>
            <w:right w:w="0" w:type="dxa"/>
          </w:tblCellMar>
        </w:tblPrEx>
        <w:trPr>
          <w:trHeight w:val="2835"/>
        </w:trPr>
        <w:tc>
          <w:tcPr>
            <w:tcW w:w="1259" w:type="dxa"/>
            <w:tcBorders>
              <w:top w:val="single" w:sz="4" w:space="0" w:color="auto"/>
              <w:left w:val="nil"/>
              <w:bottom w:val="single" w:sz="12" w:space="0" w:color="auto"/>
              <w:right w:val="nil"/>
            </w:tcBorders>
          </w:tcPr>
          <w:p w:rsidR="00217CDD" w:rsidRPr="00785281" w:rsidRDefault="00217CDD">
            <w:pPr>
              <w:framePr w:hSpace="142" w:wrap="around" w:vAnchor="page" w:hAnchor="page" w:x="1135" w:y="568"/>
              <w:spacing w:before="120"/>
              <w:jc w:val="center"/>
            </w:pPr>
            <w:r w:rsidRPr="0078528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7" o:title="_unlogo"/>
                </v:shape>
              </w:pict>
            </w:r>
          </w:p>
        </w:tc>
        <w:tc>
          <w:tcPr>
            <w:tcW w:w="5450" w:type="dxa"/>
            <w:gridSpan w:val="2"/>
            <w:tcBorders>
              <w:top w:val="single" w:sz="4" w:space="0" w:color="auto"/>
              <w:left w:val="nil"/>
              <w:bottom w:val="single" w:sz="12" w:space="0" w:color="auto"/>
              <w:right w:val="nil"/>
            </w:tcBorders>
          </w:tcPr>
          <w:p w:rsidR="00217CDD" w:rsidRPr="00785281" w:rsidRDefault="00217CDD">
            <w:pPr>
              <w:framePr w:hSpace="142" w:wrap="around" w:vAnchor="page" w:hAnchor="page" w:x="1135" w:y="568"/>
              <w:spacing w:before="120" w:line="420" w:lineRule="exact"/>
              <w:rPr>
                <w:b/>
                <w:sz w:val="40"/>
              </w:rPr>
            </w:pPr>
            <w:r w:rsidRPr="00785281">
              <w:rPr>
                <w:b/>
                <w:sz w:val="40"/>
              </w:rPr>
              <w:t>Convention on the</w:t>
            </w:r>
            <w:r w:rsidRPr="00785281">
              <w:rPr>
                <w:b/>
                <w:sz w:val="40"/>
              </w:rPr>
              <w:br/>
              <w:t>Rights of the Child</w:t>
            </w:r>
          </w:p>
        </w:tc>
        <w:tc>
          <w:tcPr>
            <w:tcW w:w="2930" w:type="dxa"/>
            <w:tcBorders>
              <w:top w:val="single" w:sz="4" w:space="0" w:color="auto"/>
              <w:left w:val="nil"/>
              <w:bottom w:val="single" w:sz="12" w:space="0" w:color="auto"/>
              <w:right w:val="nil"/>
            </w:tcBorders>
          </w:tcPr>
          <w:p w:rsidR="00217CDD" w:rsidRPr="00785281" w:rsidRDefault="00217CDD">
            <w:pPr>
              <w:framePr w:hSpace="142" w:wrap="around" w:vAnchor="page" w:hAnchor="page" w:x="1135" w:y="568"/>
              <w:spacing w:before="240" w:line="240" w:lineRule="exact"/>
            </w:pPr>
            <w:r w:rsidRPr="00785281">
              <w:t>Distr.: General</w:t>
            </w:r>
          </w:p>
          <w:p w:rsidR="00217CDD" w:rsidRPr="00785281" w:rsidRDefault="009E5C17">
            <w:pPr>
              <w:framePr w:hSpace="142" w:wrap="around" w:vAnchor="page" w:hAnchor="page" w:x="1135" w:y="568"/>
              <w:spacing w:line="240" w:lineRule="exact"/>
            </w:pPr>
            <w:r>
              <w:t>2</w:t>
            </w:r>
            <w:r w:rsidR="00E542DC">
              <w:t>9</w:t>
            </w:r>
            <w:r w:rsidR="007D7890" w:rsidRPr="00785281">
              <w:t xml:space="preserve"> October</w:t>
            </w:r>
            <w:r w:rsidR="00217CDD" w:rsidRPr="00785281">
              <w:t xml:space="preserve"> 2013</w:t>
            </w:r>
          </w:p>
          <w:p w:rsidR="00217CDD" w:rsidRPr="00785281" w:rsidRDefault="00217CDD">
            <w:pPr>
              <w:framePr w:hSpace="142" w:wrap="around" w:vAnchor="page" w:hAnchor="page" w:x="1135" w:y="568"/>
              <w:spacing w:line="240" w:lineRule="exact"/>
            </w:pPr>
          </w:p>
          <w:p w:rsidR="00217CDD" w:rsidRPr="00785281" w:rsidRDefault="00217CDD">
            <w:pPr>
              <w:framePr w:hSpace="142" w:wrap="around" w:vAnchor="page" w:hAnchor="page" w:x="1135" w:y="568"/>
              <w:spacing w:line="240" w:lineRule="exact"/>
            </w:pPr>
            <w:r w:rsidRPr="00785281">
              <w:t>Original: English</w:t>
            </w:r>
          </w:p>
          <w:p w:rsidR="00217CDD" w:rsidRPr="00785281" w:rsidRDefault="00217CDD">
            <w:pPr>
              <w:framePr w:hSpace="142" w:wrap="around" w:vAnchor="page" w:hAnchor="page" w:x="1135" w:y="568"/>
              <w:spacing w:line="240" w:lineRule="exact"/>
            </w:pPr>
          </w:p>
          <w:p w:rsidR="00217CDD" w:rsidRPr="00785281" w:rsidRDefault="00217CDD">
            <w:pPr>
              <w:framePr w:hSpace="142" w:wrap="around" w:vAnchor="page" w:hAnchor="page" w:x="1135" w:y="568"/>
              <w:spacing w:line="240" w:lineRule="exact"/>
              <w:rPr>
                <w:b/>
                <w:sz w:val="24"/>
              </w:rPr>
            </w:pPr>
          </w:p>
        </w:tc>
      </w:tr>
    </w:tbl>
    <w:p w:rsidR="00217CDD" w:rsidRPr="00785281" w:rsidRDefault="00217CDD">
      <w:pPr>
        <w:spacing w:before="120"/>
        <w:rPr>
          <w:b/>
          <w:sz w:val="24"/>
        </w:rPr>
      </w:pPr>
      <w:r w:rsidRPr="00785281">
        <w:rPr>
          <w:b/>
          <w:sz w:val="24"/>
        </w:rPr>
        <w:t>Committee on the Rights of the Child</w:t>
      </w:r>
    </w:p>
    <w:p w:rsidR="00217CDD" w:rsidRPr="00785281" w:rsidRDefault="00A1047C">
      <w:pPr>
        <w:pStyle w:val="HChG"/>
      </w:pPr>
      <w:r w:rsidRPr="00785281">
        <w:tab/>
      </w:r>
      <w:r w:rsidRPr="00785281">
        <w:tab/>
      </w:r>
      <w:r w:rsidR="00217CDD" w:rsidRPr="00785281">
        <w:t xml:space="preserve">Concluding observations on the second periodic report of </w:t>
      </w:r>
      <w:smartTag w:uri="urn:schemas-microsoft-com:office:smarttags" w:element="country-region">
        <w:smartTag w:uri="urn:schemas-microsoft-com:office:smarttags" w:element="place">
          <w:r w:rsidR="00217CDD" w:rsidRPr="00785281">
            <w:t>Kuwait</w:t>
          </w:r>
        </w:smartTag>
      </w:smartTag>
      <w:r w:rsidR="00217CDD" w:rsidRPr="00785281">
        <w:t xml:space="preserve">, adopted by the Committee at its sixty-fourth session (16 September–4 October 2013) </w:t>
      </w:r>
    </w:p>
    <w:p w:rsidR="00217CDD" w:rsidRPr="00785281" w:rsidRDefault="00D51346" w:rsidP="006A0092">
      <w:pPr>
        <w:pStyle w:val="SingleTxtG"/>
        <w:spacing w:after="0"/>
        <w:rPr>
          <w:rFonts w:eastAsia="Malgun Gothic"/>
        </w:rPr>
      </w:pPr>
      <w:r w:rsidRPr="00785281">
        <w:rPr>
          <w:rFonts w:eastAsia="Malgun Gothic"/>
        </w:rPr>
        <w:t>1.</w:t>
      </w:r>
      <w:r w:rsidRPr="00785281">
        <w:rPr>
          <w:rFonts w:eastAsia="Malgun Gothic"/>
        </w:rPr>
        <w:tab/>
      </w:r>
      <w:r w:rsidR="00217CDD" w:rsidRPr="00785281">
        <w:rPr>
          <w:rFonts w:eastAsia="Malgun Gothic"/>
        </w:rPr>
        <w:t>The Committee considered the second report of Kuwait (CRC/C/KWT/2) at its 1819</w:t>
      </w:r>
      <w:r w:rsidR="00217CDD" w:rsidRPr="00E26DE6">
        <w:rPr>
          <w:rFonts w:eastAsia="Malgun Gothic"/>
        </w:rPr>
        <w:t>th</w:t>
      </w:r>
      <w:r w:rsidR="00217CDD" w:rsidRPr="00785281">
        <w:rPr>
          <w:rFonts w:eastAsia="Malgun Gothic"/>
        </w:rPr>
        <w:t xml:space="preserve"> and 1820</w:t>
      </w:r>
      <w:r w:rsidR="00217CDD" w:rsidRPr="00E26DE6">
        <w:rPr>
          <w:rFonts w:eastAsia="Malgun Gothic"/>
        </w:rPr>
        <w:t>th</w:t>
      </w:r>
      <w:r w:rsidR="00217CDD" w:rsidRPr="00785281">
        <w:rPr>
          <w:rFonts w:eastAsia="Malgun Gothic"/>
        </w:rPr>
        <w:t xml:space="preserve"> meetings (see CRC/C/SR.1819 and 1820), held on 17 and 18 September 2013, and adopted at its 184</w:t>
      </w:r>
      <w:r w:rsidR="00A34323" w:rsidRPr="00785281">
        <w:rPr>
          <w:rFonts w:eastAsia="Malgun Gothic"/>
        </w:rPr>
        <w:t>5</w:t>
      </w:r>
      <w:r w:rsidR="00217CDD" w:rsidRPr="00E26DE6">
        <w:rPr>
          <w:rFonts w:eastAsia="Malgun Gothic"/>
        </w:rPr>
        <w:t>th</w:t>
      </w:r>
      <w:r w:rsidR="00217CDD" w:rsidRPr="00785281">
        <w:rPr>
          <w:rFonts w:eastAsia="Malgun Gothic"/>
        </w:rPr>
        <w:t xml:space="preserve"> meeting, held on 4 October 2013, the following concluding observations.</w:t>
      </w:r>
      <w:r w:rsidR="00217CDD" w:rsidRPr="00785281">
        <w:t xml:space="preserve"> </w:t>
      </w:r>
    </w:p>
    <w:p w:rsidR="00217CDD" w:rsidRPr="00785281" w:rsidRDefault="00217CDD" w:rsidP="00785281">
      <w:pPr>
        <w:pStyle w:val="HChG"/>
        <w:rPr>
          <w:rFonts w:eastAsia="Malgun Gothic"/>
        </w:rPr>
      </w:pPr>
      <w:r w:rsidRPr="00785281">
        <w:rPr>
          <w:rFonts w:eastAsia="Malgun Gothic"/>
          <w:lang w:eastAsia="zh-CN"/>
        </w:rPr>
        <w:tab/>
      </w:r>
      <w:r w:rsidRPr="00785281">
        <w:rPr>
          <w:rFonts w:eastAsia="Malgun Gothic"/>
        </w:rPr>
        <w:t>I.</w:t>
      </w:r>
      <w:r w:rsidRPr="00785281">
        <w:rPr>
          <w:rFonts w:eastAsia="Malgun Gothic"/>
        </w:rPr>
        <w:tab/>
        <w:t>Introduction</w:t>
      </w:r>
    </w:p>
    <w:p w:rsidR="00217CDD" w:rsidRPr="00785281" w:rsidRDefault="00D51346" w:rsidP="006A0092">
      <w:pPr>
        <w:pStyle w:val="SingleTxtG"/>
        <w:spacing w:after="0"/>
        <w:rPr>
          <w:rFonts w:eastAsia="Malgun Gothic"/>
        </w:rPr>
      </w:pPr>
      <w:r w:rsidRPr="00785281">
        <w:rPr>
          <w:rFonts w:eastAsia="Malgun Gothic"/>
        </w:rPr>
        <w:t>2.</w:t>
      </w:r>
      <w:r w:rsidRPr="00785281">
        <w:rPr>
          <w:rFonts w:eastAsia="Malgun Gothic"/>
        </w:rPr>
        <w:tab/>
      </w:r>
      <w:r w:rsidR="00217CDD" w:rsidRPr="00785281">
        <w:rPr>
          <w:rFonts w:eastAsia="Malgun Gothic"/>
        </w:rPr>
        <w:t>The Committee welcomes the submission of the second report of the State party and the written replies to its list of</w:t>
      </w:r>
      <w:r w:rsidR="001F7E92" w:rsidRPr="00785281">
        <w:rPr>
          <w:rFonts w:eastAsia="Malgun Gothic"/>
        </w:rPr>
        <w:t xml:space="preserve"> issues (CRC/C/KWT/Q/2/</w:t>
      </w:r>
      <w:r w:rsidR="00E26DE6">
        <w:rPr>
          <w:rFonts w:eastAsia="Malgun Gothic"/>
        </w:rPr>
        <w:t>A</w:t>
      </w:r>
      <w:r w:rsidR="001F7E92" w:rsidRPr="00785281">
        <w:rPr>
          <w:rFonts w:eastAsia="Malgun Gothic"/>
        </w:rPr>
        <w:t xml:space="preserve">dd.1), </w:t>
      </w:r>
      <w:r w:rsidR="00217CDD" w:rsidRPr="00785281">
        <w:rPr>
          <w:rFonts w:eastAsia="Malgun Gothic"/>
        </w:rPr>
        <w:t>and appreciat</w:t>
      </w:r>
      <w:r w:rsidR="00745802" w:rsidRPr="00785281">
        <w:rPr>
          <w:rFonts w:eastAsia="Malgun Gothic"/>
        </w:rPr>
        <w:t>es</w:t>
      </w:r>
      <w:r w:rsidR="00217CDD" w:rsidRPr="00785281">
        <w:rPr>
          <w:rFonts w:eastAsia="Malgun Gothic"/>
        </w:rPr>
        <w:t xml:space="preserve"> the constructive dialogue held with the multisectoral delegation of the State party</w:t>
      </w:r>
      <w:r w:rsidR="001F7E92" w:rsidRPr="00785281">
        <w:rPr>
          <w:rFonts w:eastAsia="Malgun Gothic"/>
        </w:rPr>
        <w:t>.</w:t>
      </w:r>
      <w:r w:rsidR="00217CDD" w:rsidRPr="00785281">
        <w:rPr>
          <w:rFonts w:eastAsia="Malgun Gothic"/>
        </w:rPr>
        <w:t xml:space="preserve"> </w:t>
      </w:r>
      <w:r w:rsidR="00590F20">
        <w:rPr>
          <w:rFonts w:eastAsia="Malgun Gothic"/>
        </w:rPr>
        <w:t>It</w:t>
      </w:r>
      <w:r w:rsidR="00217CDD" w:rsidRPr="00785281">
        <w:rPr>
          <w:rFonts w:eastAsia="Malgun Gothic"/>
        </w:rPr>
        <w:t xml:space="preserve"> however regrets that the second periodic report was submitted with considerable delay</w:t>
      </w:r>
      <w:r w:rsidR="00E26DE6">
        <w:rPr>
          <w:rFonts w:eastAsia="Malgun Gothic"/>
        </w:rPr>
        <w:t>,</w:t>
      </w:r>
      <w:r w:rsidR="00217CDD" w:rsidRPr="00785281">
        <w:rPr>
          <w:rFonts w:eastAsia="Malgun Gothic"/>
        </w:rPr>
        <w:t xml:space="preserve"> which has prevented the Committee </w:t>
      </w:r>
      <w:r w:rsidR="00567CD5" w:rsidRPr="00785281">
        <w:rPr>
          <w:rFonts w:eastAsia="Malgun Gothic"/>
        </w:rPr>
        <w:t xml:space="preserve">from </w:t>
      </w:r>
      <w:r w:rsidR="00217CDD" w:rsidRPr="00785281">
        <w:rPr>
          <w:rFonts w:eastAsia="Malgun Gothic"/>
        </w:rPr>
        <w:t>review</w:t>
      </w:r>
      <w:r w:rsidR="00567CD5" w:rsidRPr="00785281">
        <w:rPr>
          <w:rFonts w:eastAsia="Malgun Gothic"/>
        </w:rPr>
        <w:t>ing</w:t>
      </w:r>
      <w:r w:rsidR="00217CDD" w:rsidRPr="00785281">
        <w:rPr>
          <w:rFonts w:eastAsia="Malgun Gothic"/>
        </w:rPr>
        <w:t xml:space="preserve"> the situation of children in </w:t>
      </w:r>
      <w:smartTag w:uri="urn:schemas-microsoft-com:office:smarttags" w:element="country-region">
        <w:smartTag w:uri="urn:schemas-microsoft-com:office:smarttags" w:element="place">
          <w:r w:rsidR="00217CDD" w:rsidRPr="00785281">
            <w:rPr>
              <w:rFonts w:eastAsia="Malgun Gothic"/>
            </w:rPr>
            <w:t>Kuwait</w:t>
          </w:r>
        </w:smartTag>
      </w:smartTag>
      <w:r w:rsidR="00217CDD" w:rsidRPr="00785281">
        <w:rPr>
          <w:rFonts w:eastAsia="Malgun Gothic"/>
        </w:rPr>
        <w:t xml:space="preserve"> for more than a decade. The Committee also regrets that the </w:t>
      </w:r>
      <w:r w:rsidR="00590F20">
        <w:rPr>
          <w:rFonts w:eastAsia="Malgun Gothic"/>
        </w:rPr>
        <w:t xml:space="preserve">report of the </w:t>
      </w:r>
      <w:r w:rsidR="00217CDD" w:rsidRPr="00785281">
        <w:rPr>
          <w:rFonts w:eastAsia="Malgun Gothic"/>
        </w:rPr>
        <w:t xml:space="preserve">State party fails to </w:t>
      </w:r>
      <w:r w:rsidR="00217CDD" w:rsidRPr="00785281">
        <w:t>comply with the Committee’s reporting guidelines (CRC/C/58/Rev.2</w:t>
      </w:r>
      <w:r w:rsidR="00E26DE6">
        <w:t xml:space="preserve"> and Corr.1</w:t>
      </w:r>
      <w:r w:rsidR="00217CDD" w:rsidRPr="00785281">
        <w:t>).</w:t>
      </w:r>
    </w:p>
    <w:p w:rsidR="00217CDD" w:rsidRPr="00785281" w:rsidRDefault="00217CDD" w:rsidP="00785281">
      <w:pPr>
        <w:pStyle w:val="HChG"/>
        <w:rPr>
          <w:rFonts w:eastAsia="Malgun Gothic"/>
          <w:lang w:eastAsia="zh-CN"/>
        </w:rPr>
      </w:pPr>
      <w:r w:rsidRPr="00785281">
        <w:rPr>
          <w:rFonts w:eastAsia="Malgun Gothic"/>
          <w:lang w:eastAsia="zh-CN"/>
        </w:rPr>
        <w:tab/>
        <w:t>II.</w:t>
      </w:r>
      <w:r w:rsidRPr="00785281">
        <w:rPr>
          <w:rFonts w:eastAsia="Malgun Gothic"/>
          <w:lang w:eastAsia="zh-CN"/>
        </w:rPr>
        <w:tab/>
        <w:t>Follow-up measures taken and progress achieved by the State party</w:t>
      </w:r>
    </w:p>
    <w:p w:rsidR="00217CDD" w:rsidRPr="00785281" w:rsidRDefault="00D51346" w:rsidP="00D51346">
      <w:pPr>
        <w:pStyle w:val="SingleTxtG"/>
        <w:rPr>
          <w:rFonts w:eastAsia="Malgun Gothic"/>
        </w:rPr>
      </w:pPr>
      <w:r w:rsidRPr="00785281">
        <w:rPr>
          <w:rFonts w:eastAsia="Malgun Gothic"/>
        </w:rPr>
        <w:t>3.</w:t>
      </w:r>
      <w:r w:rsidRPr="00785281">
        <w:rPr>
          <w:rFonts w:eastAsia="Malgun Gothic"/>
        </w:rPr>
        <w:tab/>
      </w:r>
      <w:r w:rsidR="00217CDD" w:rsidRPr="00785281">
        <w:rPr>
          <w:rFonts w:eastAsia="Malgun Gothic"/>
        </w:rPr>
        <w:t>The Committee welcomes the adoption of the following legislative measures:</w:t>
      </w:r>
    </w:p>
    <w:p w:rsidR="008870D1" w:rsidRPr="00785281" w:rsidRDefault="00D51346" w:rsidP="007D7890">
      <w:pPr>
        <w:pStyle w:val="SingleTxtG"/>
        <w:ind w:firstLine="567"/>
        <w:rPr>
          <w:rFonts w:eastAsia="Malgun Gothic"/>
        </w:rPr>
      </w:pPr>
      <w:r w:rsidRPr="00785281">
        <w:rPr>
          <w:rFonts w:eastAsia="Malgun Gothic"/>
        </w:rPr>
        <w:t>(a)</w:t>
      </w:r>
      <w:r w:rsidRPr="00785281">
        <w:rPr>
          <w:rFonts w:eastAsia="Malgun Gothic"/>
        </w:rPr>
        <w:tab/>
      </w:r>
      <w:r w:rsidR="008870D1" w:rsidRPr="007D2A0A">
        <w:rPr>
          <w:rFonts w:eastAsia="Malgun Gothic"/>
        </w:rPr>
        <w:t>Act No.</w:t>
      </w:r>
      <w:r w:rsidR="000F6CB7" w:rsidRPr="007D2A0A">
        <w:rPr>
          <w:rFonts w:eastAsia="Malgun Gothic"/>
        </w:rPr>
        <w:t xml:space="preserve"> 9</w:t>
      </w:r>
      <w:r w:rsidR="009E5C17">
        <w:rPr>
          <w:rFonts w:eastAsia="Malgun Gothic"/>
        </w:rPr>
        <w:t>1</w:t>
      </w:r>
      <w:r w:rsidR="008870D1" w:rsidRPr="007D2A0A">
        <w:rPr>
          <w:rFonts w:eastAsia="Malgun Gothic"/>
        </w:rPr>
        <w:t xml:space="preserve"> </w:t>
      </w:r>
      <w:r w:rsidR="008870D1" w:rsidRPr="007D2A0A">
        <w:rPr>
          <w:lang/>
        </w:rPr>
        <w:t>of 2013, concerning trafficking in persons and smuggling of migrants</w:t>
      </w:r>
      <w:r w:rsidR="008870D1" w:rsidRPr="00785281">
        <w:rPr>
          <w:lang/>
        </w:rPr>
        <w:t>;</w:t>
      </w:r>
    </w:p>
    <w:p w:rsidR="00217CDD" w:rsidRPr="00785281" w:rsidRDefault="00D51346" w:rsidP="007D7890">
      <w:pPr>
        <w:pStyle w:val="SingleTxtG"/>
        <w:ind w:firstLine="567"/>
        <w:rPr>
          <w:rFonts w:eastAsia="Malgun Gothic"/>
        </w:rPr>
      </w:pPr>
      <w:r w:rsidRPr="00785281">
        <w:rPr>
          <w:rFonts w:eastAsia="Malgun Gothic"/>
        </w:rPr>
        <w:t>(b)</w:t>
      </w:r>
      <w:r w:rsidRPr="00785281">
        <w:rPr>
          <w:rFonts w:eastAsia="Malgun Gothic"/>
        </w:rPr>
        <w:tab/>
      </w:r>
      <w:r w:rsidR="00594004" w:rsidRPr="00785281">
        <w:t>Act No. 8/2010 on t</w:t>
      </w:r>
      <w:r w:rsidR="00217CDD" w:rsidRPr="00785281">
        <w:t>he Rights of Persons with Disabilities</w:t>
      </w:r>
      <w:r w:rsidR="00217CDD" w:rsidRPr="00785281">
        <w:rPr>
          <w:rFonts w:eastAsia="Malgun Gothic"/>
        </w:rPr>
        <w:t>;</w:t>
      </w:r>
      <w:r w:rsidR="00FF4552">
        <w:rPr>
          <w:rFonts w:eastAsia="Malgun Gothic"/>
        </w:rPr>
        <w:t xml:space="preserve"> and</w:t>
      </w:r>
    </w:p>
    <w:p w:rsidR="00217CDD" w:rsidRPr="00785281" w:rsidRDefault="00D51346" w:rsidP="007D7890">
      <w:pPr>
        <w:pStyle w:val="SingleTxtG"/>
        <w:ind w:firstLine="567"/>
        <w:rPr>
          <w:rFonts w:eastAsia="Malgun Gothic"/>
        </w:rPr>
      </w:pPr>
      <w:r w:rsidRPr="00785281">
        <w:rPr>
          <w:rFonts w:eastAsia="Malgun Gothic"/>
        </w:rPr>
        <w:t>(c)</w:t>
      </w:r>
      <w:r w:rsidRPr="00785281">
        <w:rPr>
          <w:rFonts w:eastAsia="Malgun Gothic"/>
        </w:rPr>
        <w:tab/>
      </w:r>
      <w:r w:rsidR="00217CDD" w:rsidRPr="00785281">
        <w:t xml:space="preserve">Private Sector </w:t>
      </w:r>
      <w:r w:rsidR="00E26DE6">
        <w:t xml:space="preserve">Labour </w:t>
      </w:r>
      <w:r w:rsidR="00590F20">
        <w:t>Code</w:t>
      </w:r>
      <w:r w:rsidR="00590F20" w:rsidRPr="00785281">
        <w:t xml:space="preserve"> </w:t>
      </w:r>
      <w:r w:rsidR="000E3587">
        <w:t xml:space="preserve">(Act </w:t>
      </w:r>
      <w:r w:rsidR="00217CDD" w:rsidRPr="00785281">
        <w:t>No. 6 of 2010</w:t>
      </w:r>
      <w:r w:rsidR="000E3587">
        <w:t>)</w:t>
      </w:r>
      <w:r w:rsidR="00E26DE6">
        <w:t>,</w:t>
      </w:r>
      <w:r w:rsidR="00217CDD" w:rsidRPr="00785281">
        <w:t xml:space="preserve"> which prohibits the employment of children under the age of 15</w:t>
      </w:r>
      <w:r w:rsidR="00FF4552">
        <w:t>.</w:t>
      </w:r>
    </w:p>
    <w:p w:rsidR="00217CDD" w:rsidRPr="00785281" w:rsidRDefault="00D51346" w:rsidP="00D51346">
      <w:pPr>
        <w:pStyle w:val="SingleTxtG"/>
        <w:rPr>
          <w:rFonts w:eastAsia="Malgun Gothic"/>
        </w:rPr>
      </w:pPr>
      <w:r w:rsidRPr="00785281">
        <w:rPr>
          <w:rFonts w:eastAsia="Malgun Gothic"/>
        </w:rPr>
        <w:t>4.</w:t>
      </w:r>
      <w:r w:rsidRPr="00785281">
        <w:rPr>
          <w:rFonts w:eastAsia="Malgun Gothic"/>
        </w:rPr>
        <w:tab/>
      </w:r>
      <w:r w:rsidR="00217CDD" w:rsidRPr="00785281">
        <w:rPr>
          <w:rFonts w:eastAsia="Malgun Gothic"/>
        </w:rPr>
        <w:t>The Committee further welcomes the following institutional and policy measures:</w:t>
      </w:r>
    </w:p>
    <w:p w:rsidR="00217CDD" w:rsidRPr="00785281" w:rsidRDefault="00D51346" w:rsidP="007D7890">
      <w:pPr>
        <w:pStyle w:val="SingleTxtG"/>
        <w:ind w:firstLine="567"/>
        <w:rPr>
          <w:rFonts w:eastAsia="Malgun Gothic"/>
        </w:rPr>
      </w:pPr>
      <w:r w:rsidRPr="00785281">
        <w:t>(a)</w:t>
      </w:r>
      <w:r w:rsidRPr="00785281">
        <w:tab/>
      </w:r>
      <w:r w:rsidR="00217CDD" w:rsidRPr="00785281">
        <w:t>Ministerial Decision No. 314 of November 2009</w:t>
      </w:r>
      <w:r w:rsidR="00E26DE6">
        <w:t>,</w:t>
      </w:r>
      <w:r w:rsidR="00217CDD" w:rsidRPr="00785281">
        <w:t xml:space="preserve"> which requires all doctors to report cases of physical, sexual and psychological abuse of children</w:t>
      </w:r>
      <w:r w:rsidR="00217CDD" w:rsidRPr="00785281">
        <w:rPr>
          <w:rFonts w:eastAsia="Malgun Gothic"/>
        </w:rPr>
        <w:t xml:space="preserve"> </w:t>
      </w:r>
      <w:r w:rsidR="00217CDD" w:rsidRPr="00785281">
        <w:t>and establish committees in every health district for monitoring and follow</w:t>
      </w:r>
      <w:r w:rsidR="00AE2F89" w:rsidRPr="00785281">
        <w:t>-</w:t>
      </w:r>
      <w:r w:rsidR="00217CDD" w:rsidRPr="00785281">
        <w:t xml:space="preserve">up </w:t>
      </w:r>
      <w:r w:rsidR="00AE2F89" w:rsidRPr="00785281">
        <w:t xml:space="preserve">of </w:t>
      </w:r>
      <w:r w:rsidR="00217CDD" w:rsidRPr="00785281">
        <w:t>such cases</w:t>
      </w:r>
      <w:r w:rsidR="000F6CB7" w:rsidRPr="00785281">
        <w:t>;</w:t>
      </w:r>
    </w:p>
    <w:p w:rsidR="00217CDD" w:rsidRPr="00785281" w:rsidRDefault="00D51346" w:rsidP="007D7890">
      <w:pPr>
        <w:pStyle w:val="SingleTxtG"/>
        <w:ind w:firstLine="567"/>
        <w:rPr>
          <w:rFonts w:eastAsia="Malgun Gothic"/>
        </w:rPr>
      </w:pPr>
      <w:r w:rsidRPr="00785281">
        <w:t>(b)</w:t>
      </w:r>
      <w:r w:rsidRPr="00785281">
        <w:tab/>
      </w:r>
      <w:r w:rsidR="00217CDD" w:rsidRPr="00785281">
        <w:rPr>
          <w:rFonts w:eastAsia="Malgun Gothic"/>
        </w:rPr>
        <w:t>The establishment of the Higher Committee for Human Rights in 2008 to raise awareness of and include human rights in school curricula;</w:t>
      </w:r>
      <w:r w:rsidR="000F6CB7" w:rsidRPr="00785281">
        <w:rPr>
          <w:rFonts w:eastAsia="Malgun Gothic"/>
        </w:rPr>
        <w:t xml:space="preserve"> and</w:t>
      </w:r>
    </w:p>
    <w:p w:rsidR="00217CDD" w:rsidRPr="00785281" w:rsidRDefault="00D51346" w:rsidP="006A0092">
      <w:pPr>
        <w:pStyle w:val="SingleTxtG"/>
        <w:spacing w:after="0"/>
        <w:ind w:firstLine="567"/>
        <w:rPr>
          <w:rFonts w:eastAsia="Malgun Gothic"/>
        </w:rPr>
      </w:pPr>
      <w:r w:rsidRPr="00785281">
        <w:t>(c)</w:t>
      </w:r>
      <w:r w:rsidRPr="00785281">
        <w:tab/>
      </w:r>
      <w:r w:rsidR="00217CDD" w:rsidRPr="00785281">
        <w:t xml:space="preserve">The establishment of </w:t>
      </w:r>
      <w:r w:rsidR="00567CD5" w:rsidRPr="00785281">
        <w:t xml:space="preserve">a </w:t>
      </w:r>
      <w:r w:rsidR="00217CDD" w:rsidRPr="00785281">
        <w:t>charitable health care fund for the benefit of disadvantaged persons of all nationalities pursuant to Cabinet Decision No. 855 of September 2003</w:t>
      </w:r>
      <w:r w:rsidR="000F6CB7" w:rsidRPr="00785281">
        <w:t>.</w:t>
      </w:r>
    </w:p>
    <w:p w:rsidR="00217CDD" w:rsidRPr="00785281" w:rsidRDefault="00217CDD" w:rsidP="006A0092">
      <w:pPr>
        <w:pStyle w:val="HChG"/>
        <w:spacing w:after="0"/>
        <w:outlineLvl w:val="0"/>
        <w:rPr>
          <w:rFonts w:eastAsia="Malgun Gothic"/>
        </w:rPr>
      </w:pPr>
      <w:r w:rsidRPr="00785281">
        <w:rPr>
          <w:rFonts w:eastAsia="Malgun Gothic"/>
          <w:lang w:eastAsia="zh-CN"/>
        </w:rPr>
        <w:tab/>
        <w:t>III.</w:t>
      </w:r>
      <w:r w:rsidRPr="00785281">
        <w:rPr>
          <w:rFonts w:eastAsia="Malgun Gothic"/>
          <w:lang w:eastAsia="zh-CN"/>
        </w:rPr>
        <w:tab/>
        <w:t>Main areas of concern and recommendations</w:t>
      </w:r>
    </w:p>
    <w:p w:rsidR="00A47D5A" w:rsidRPr="00785281" w:rsidRDefault="00D51346" w:rsidP="006A0092">
      <w:pPr>
        <w:pStyle w:val="H1G"/>
        <w:spacing w:after="0"/>
      </w:pPr>
      <w:r w:rsidRPr="00785281">
        <w:tab/>
        <w:t>A.</w:t>
      </w:r>
      <w:r w:rsidRPr="00785281">
        <w:tab/>
      </w:r>
      <w:r w:rsidR="00217CDD" w:rsidRPr="00785281">
        <w:t xml:space="preserve">General measures of implementation (arts. 4, 42 and 44 </w:t>
      </w:r>
      <w:r w:rsidR="005A5103">
        <w:t>(</w:t>
      </w:r>
      <w:r w:rsidR="00217CDD" w:rsidRPr="00785281">
        <w:t>para. 6</w:t>
      </w:r>
      <w:r w:rsidR="005A5103">
        <w:t>)</w:t>
      </w:r>
      <w:r w:rsidR="00217CDD" w:rsidRPr="00785281">
        <w:t xml:space="preserve"> </w:t>
      </w:r>
      <w:r w:rsidRPr="00785281">
        <w:t>of the Convention)</w:t>
      </w:r>
    </w:p>
    <w:p w:rsidR="00217CDD" w:rsidRPr="00785281" w:rsidRDefault="00217CDD" w:rsidP="00D51346">
      <w:pPr>
        <w:pStyle w:val="H23G"/>
      </w:pPr>
      <w:r w:rsidRPr="00785281">
        <w:tab/>
      </w:r>
      <w:r w:rsidRPr="00785281">
        <w:tab/>
        <w:t xml:space="preserve">The Committee’s previous recommendations </w:t>
      </w:r>
    </w:p>
    <w:p w:rsidR="00217CDD" w:rsidRPr="00785281" w:rsidRDefault="00D51346" w:rsidP="007D7890">
      <w:pPr>
        <w:pStyle w:val="SingleTxtG"/>
        <w:rPr>
          <w:rFonts w:eastAsia="Malgun Gothic"/>
        </w:rPr>
      </w:pPr>
      <w:r w:rsidRPr="00785281">
        <w:rPr>
          <w:rFonts w:eastAsia="Malgun Gothic"/>
        </w:rPr>
        <w:t>5.</w:t>
      </w:r>
      <w:r w:rsidRPr="00785281">
        <w:rPr>
          <w:rFonts w:eastAsia="Malgun Gothic"/>
        </w:rPr>
        <w:tab/>
      </w:r>
      <w:r w:rsidR="00217CDD" w:rsidRPr="00785281">
        <w:rPr>
          <w:rFonts w:eastAsia="Malgun Gothic"/>
        </w:rPr>
        <w:t xml:space="preserve">The Committee regrets that a number of the Committee’s concluding observations of 1998 </w:t>
      </w:r>
      <w:r w:rsidR="00772834" w:rsidRPr="00785281">
        <w:rPr>
          <w:rFonts w:eastAsia="Malgun Gothic"/>
        </w:rPr>
        <w:t>(</w:t>
      </w:r>
      <w:r w:rsidR="00AE2F89" w:rsidRPr="00785281">
        <w:rPr>
          <w:rFonts w:eastAsia="Malgun Gothic"/>
        </w:rPr>
        <w:t>CRC/C/</w:t>
      </w:r>
      <w:r w:rsidR="005A5103">
        <w:rPr>
          <w:rFonts w:eastAsia="Malgun Gothic"/>
        </w:rPr>
        <w:t>15/Add.96</w:t>
      </w:r>
      <w:r w:rsidR="00AE2F89" w:rsidRPr="00785281">
        <w:rPr>
          <w:rFonts w:eastAsia="Malgun Gothic"/>
        </w:rPr>
        <w:t xml:space="preserve">) </w:t>
      </w:r>
      <w:r w:rsidR="00594004" w:rsidRPr="00785281">
        <w:rPr>
          <w:rFonts w:eastAsia="Malgun Gothic"/>
        </w:rPr>
        <w:t xml:space="preserve">and 2008 </w:t>
      </w:r>
      <w:r w:rsidR="00AE2F89" w:rsidRPr="00785281">
        <w:rPr>
          <w:rFonts w:eastAsia="Malgun Gothic"/>
        </w:rPr>
        <w:t>(</w:t>
      </w:r>
      <w:r w:rsidR="00AE2F89" w:rsidRPr="00785281">
        <w:t>CRC/C/OP</w:t>
      </w:r>
      <w:r w:rsidR="00772834" w:rsidRPr="00785281">
        <w:t>S</w:t>
      </w:r>
      <w:r w:rsidR="00AE2F89" w:rsidRPr="00785281">
        <w:t xml:space="preserve">C/KWT/CO/1 and CRC/C/OPAC/KWT/CO/1) </w:t>
      </w:r>
      <w:r w:rsidR="00217CDD" w:rsidRPr="00785281">
        <w:rPr>
          <w:rFonts w:eastAsia="Malgun Gothic"/>
        </w:rPr>
        <w:t xml:space="preserve">on the State party’s initial report under the Convention and </w:t>
      </w:r>
      <w:r w:rsidR="00590F20">
        <w:rPr>
          <w:rFonts w:eastAsia="Malgun Gothic"/>
        </w:rPr>
        <w:t>under</w:t>
      </w:r>
      <w:r w:rsidR="00590F20" w:rsidRPr="00785281">
        <w:rPr>
          <w:rFonts w:eastAsia="Malgun Gothic"/>
        </w:rPr>
        <w:t xml:space="preserve"> </w:t>
      </w:r>
      <w:r w:rsidR="00217CDD" w:rsidRPr="00785281">
        <w:rPr>
          <w:rFonts w:eastAsia="Malgun Gothic"/>
        </w:rPr>
        <w:t xml:space="preserve">its </w:t>
      </w:r>
      <w:r w:rsidR="00217CDD" w:rsidRPr="000A72A0">
        <w:rPr>
          <w:rFonts w:eastAsia="Malgun Gothic"/>
        </w:rPr>
        <w:t>two</w:t>
      </w:r>
      <w:r w:rsidR="00217CDD" w:rsidRPr="00785281">
        <w:rPr>
          <w:rFonts w:eastAsia="Malgun Gothic"/>
        </w:rPr>
        <w:t xml:space="preserve"> optional protocols</w:t>
      </w:r>
      <w:r w:rsidR="005A5103">
        <w:rPr>
          <w:rFonts w:eastAsia="Malgun Gothic"/>
        </w:rPr>
        <w:t>, respectively,</w:t>
      </w:r>
      <w:r w:rsidR="00217CDD" w:rsidRPr="00785281">
        <w:rPr>
          <w:rFonts w:eastAsia="Malgun Gothic"/>
        </w:rPr>
        <w:t xml:space="preserve"> have not been properly addressed</w:t>
      </w:r>
      <w:r w:rsidR="00495B6C" w:rsidRPr="00785281">
        <w:rPr>
          <w:rFonts w:eastAsia="Malgun Gothic"/>
        </w:rPr>
        <w:t>.</w:t>
      </w:r>
    </w:p>
    <w:p w:rsidR="009460EA" w:rsidRPr="00785281" w:rsidRDefault="00D51346" w:rsidP="006A0092">
      <w:pPr>
        <w:pStyle w:val="SingleTxtG"/>
        <w:spacing w:after="0"/>
        <w:rPr>
          <w:b/>
        </w:rPr>
      </w:pPr>
      <w:r w:rsidRPr="00785281">
        <w:t>6.</w:t>
      </w:r>
      <w:r w:rsidRPr="00785281">
        <w:tab/>
      </w:r>
      <w:r w:rsidR="00217CDD" w:rsidRPr="00785281">
        <w:rPr>
          <w:b/>
        </w:rPr>
        <w:t>The Committee urges the State party to implement as a matter of utmost priority its recommendations relati</w:t>
      </w:r>
      <w:r w:rsidR="006F0020" w:rsidRPr="00785281">
        <w:rPr>
          <w:b/>
        </w:rPr>
        <w:t xml:space="preserve">ng to </w:t>
      </w:r>
      <w:r w:rsidR="00712E04" w:rsidRPr="00712E04">
        <w:rPr>
          <w:b/>
          <w:i/>
        </w:rPr>
        <w:t>b</w:t>
      </w:r>
      <w:r w:rsidR="006F0020" w:rsidRPr="00712E04">
        <w:rPr>
          <w:b/>
          <w:i/>
        </w:rPr>
        <w:t>idoon</w:t>
      </w:r>
      <w:r w:rsidR="006F0020" w:rsidRPr="00785281">
        <w:rPr>
          <w:b/>
        </w:rPr>
        <w:t xml:space="preserve"> children contained</w:t>
      </w:r>
      <w:r w:rsidR="00B74E4E" w:rsidRPr="00785281">
        <w:rPr>
          <w:b/>
        </w:rPr>
        <w:t xml:space="preserve"> </w:t>
      </w:r>
      <w:r w:rsidR="00217CDD" w:rsidRPr="00785281">
        <w:rPr>
          <w:b/>
        </w:rPr>
        <w:t xml:space="preserve">in the concluding observations on the State party’s initial reports under both the Convention and its </w:t>
      </w:r>
      <w:r w:rsidR="00217CDD" w:rsidRPr="0067698A">
        <w:rPr>
          <w:b/>
        </w:rPr>
        <w:t>two</w:t>
      </w:r>
      <w:r w:rsidR="00217CDD" w:rsidRPr="00785281">
        <w:rPr>
          <w:b/>
        </w:rPr>
        <w:t xml:space="preserve"> </w:t>
      </w:r>
      <w:r w:rsidR="00FF4552">
        <w:rPr>
          <w:b/>
        </w:rPr>
        <w:t>o</w:t>
      </w:r>
      <w:r w:rsidR="00217CDD" w:rsidRPr="00785281">
        <w:rPr>
          <w:b/>
        </w:rPr>
        <w:t xml:space="preserve">ptional </w:t>
      </w:r>
      <w:r w:rsidR="00FF4552">
        <w:rPr>
          <w:b/>
        </w:rPr>
        <w:t>p</w:t>
      </w:r>
      <w:r w:rsidR="00217CDD" w:rsidRPr="00785281">
        <w:rPr>
          <w:b/>
        </w:rPr>
        <w:t xml:space="preserve">rotocols. The Committee also recommends that the State party take all necessary measures to address those recommendations that have not been implemented or not </w:t>
      </w:r>
      <w:r w:rsidR="001F7E92" w:rsidRPr="00785281">
        <w:rPr>
          <w:b/>
        </w:rPr>
        <w:t>sufficiently implemented and</w:t>
      </w:r>
      <w:r w:rsidR="00217CDD" w:rsidRPr="00785281">
        <w:rPr>
          <w:b/>
        </w:rPr>
        <w:t xml:space="preserve"> in particular</w:t>
      </w:r>
      <w:r w:rsidR="009460EA" w:rsidRPr="00785281">
        <w:rPr>
          <w:b/>
          <w:bCs/>
        </w:rPr>
        <w:t xml:space="preserve"> those related to </w:t>
      </w:r>
      <w:r w:rsidR="00C820E9" w:rsidRPr="00785281">
        <w:rPr>
          <w:b/>
          <w:bCs/>
        </w:rPr>
        <w:t xml:space="preserve">child marriage, </w:t>
      </w:r>
      <w:r w:rsidR="00594004" w:rsidRPr="00785281">
        <w:rPr>
          <w:b/>
          <w:bCs/>
        </w:rPr>
        <w:t>non</w:t>
      </w:r>
      <w:r w:rsidR="00B83608" w:rsidRPr="00785281">
        <w:rPr>
          <w:b/>
          <w:bCs/>
        </w:rPr>
        <w:t>-</w:t>
      </w:r>
      <w:r w:rsidR="00594004" w:rsidRPr="00785281">
        <w:rPr>
          <w:b/>
          <w:bCs/>
        </w:rPr>
        <w:t xml:space="preserve">discrimination, </w:t>
      </w:r>
      <w:r w:rsidR="00C820E9" w:rsidRPr="00785281">
        <w:rPr>
          <w:b/>
          <w:bCs/>
        </w:rPr>
        <w:t>nationality, domestic violence and juvenile justice.</w:t>
      </w:r>
    </w:p>
    <w:p w:rsidR="00217CDD" w:rsidRPr="00785281" w:rsidRDefault="00217CDD">
      <w:pPr>
        <w:pStyle w:val="H23G"/>
        <w:outlineLvl w:val="0"/>
        <w:rPr>
          <w:rFonts w:eastAsia="Malgun Gothic"/>
          <w:lang w:eastAsia="zh-CN"/>
        </w:rPr>
      </w:pPr>
      <w:r w:rsidRPr="00785281">
        <w:rPr>
          <w:lang w:eastAsia="en-GB"/>
        </w:rPr>
        <w:tab/>
      </w:r>
      <w:r w:rsidRPr="00785281">
        <w:rPr>
          <w:lang w:eastAsia="en-GB"/>
        </w:rPr>
        <w:tab/>
        <w:t>Reservation</w:t>
      </w:r>
      <w:r w:rsidR="00567CD5" w:rsidRPr="00785281">
        <w:rPr>
          <w:lang w:eastAsia="en-GB"/>
        </w:rPr>
        <w:t>s</w:t>
      </w:r>
      <w:r w:rsidRPr="00785281">
        <w:rPr>
          <w:lang w:eastAsia="en-GB"/>
        </w:rPr>
        <w:t xml:space="preserve"> and </w:t>
      </w:r>
      <w:r w:rsidR="00712E04">
        <w:rPr>
          <w:lang w:eastAsia="en-GB"/>
        </w:rPr>
        <w:t>i</w:t>
      </w:r>
      <w:r w:rsidRPr="00785281">
        <w:rPr>
          <w:lang w:eastAsia="en-GB"/>
        </w:rPr>
        <w:t xml:space="preserve">nterpretative declarations </w:t>
      </w:r>
    </w:p>
    <w:p w:rsidR="00594004" w:rsidRPr="00785281" w:rsidRDefault="00D51346" w:rsidP="00D51346">
      <w:pPr>
        <w:pStyle w:val="SingleTxtG"/>
        <w:rPr>
          <w:rFonts w:eastAsia="Malgun Gothic"/>
          <w:lang w:eastAsia="zh-CN"/>
        </w:rPr>
      </w:pPr>
      <w:r w:rsidRPr="00785281">
        <w:rPr>
          <w:rFonts w:eastAsia="Malgun Gothic"/>
          <w:lang w:eastAsia="zh-CN"/>
        </w:rPr>
        <w:t>7.</w:t>
      </w:r>
      <w:r w:rsidRPr="00785281">
        <w:rPr>
          <w:rFonts w:eastAsia="Malgun Gothic"/>
          <w:lang w:eastAsia="zh-CN"/>
        </w:rPr>
        <w:tab/>
      </w:r>
      <w:r w:rsidR="00217CDD" w:rsidRPr="00785281">
        <w:rPr>
          <w:rFonts w:eastAsia="Malgun Gothic"/>
        </w:rPr>
        <w:t xml:space="preserve">The Committee </w:t>
      </w:r>
      <w:r w:rsidR="001F7E92" w:rsidRPr="00785281">
        <w:rPr>
          <w:rFonts w:eastAsia="Malgun Gothic"/>
        </w:rPr>
        <w:t xml:space="preserve">welcomes the information provided by the delegation that the State </w:t>
      </w:r>
      <w:r w:rsidR="00772834" w:rsidRPr="00785281">
        <w:rPr>
          <w:rFonts w:eastAsia="Malgun Gothic"/>
        </w:rPr>
        <w:t xml:space="preserve">party </w:t>
      </w:r>
      <w:r w:rsidR="001F7E92" w:rsidRPr="00785281">
        <w:rPr>
          <w:rFonts w:eastAsia="Malgun Gothic"/>
        </w:rPr>
        <w:t xml:space="preserve">will consider withdrawing its reservations to article 21 of the Convention. </w:t>
      </w:r>
      <w:r w:rsidR="00594004" w:rsidRPr="00785281">
        <w:rPr>
          <w:rFonts w:eastAsia="Malgun Gothic"/>
        </w:rPr>
        <w:t>The Committee is however concerned that the State party has maintained its general reservation</w:t>
      </w:r>
      <w:r w:rsidR="00594004" w:rsidRPr="00785281">
        <w:rPr>
          <w:rFonts w:eastAsia="SimSun"/>
          <w:lang w:val="en-US" w:eastAsia="zh-CN"/>
        </w:rPr>
        <w:t xml:space="preserve"> to the Convention</w:t>
      </w:r>
      <w:r w:rsidR="00F62E29">
        <w:rPr>
          <w:rFonts w:eastAsia="SimSun"/>
          <w:lang w:val="en-US" w:eastAsia="zh-CN"/>
        </w:rPr>
        <w:t>,</w:t>
      </w:r>
      <w:r w:rsidR="00594004" w:rsidRPr="00785281">
        <w:rPr>
          <w:rFonts w:eastAsia="SimSun"/>
          <w:lang w:val="en-US" w:eastAsia="zh-CN"/>
        </w:rPr>
        <w:t xml:space="preserve"> which is incompatible with the object and purpose of the Convention. </w:t>
      </w:r>
      <w:r w:rsidR="001F7E92" w:rsidRPr="00785281">
        <w:rPr>
          <w:rFonts w:eastAsia="Malgun Gothic"/>
        </w:rPr>
        <w:t xml:space="preserve">The Committee is </w:t>
      </w:r>
      <w:r w:rsidR="00594004" w:rsidRPr="00785281">
        <w:rPr>
          <w:rFonts w:eastAsia="Malgun Gothic"/>
        </w:rPr>
        <w:t>also concerned that reservations to article 7 of the Convention and article 3</w:t>
      </w:r>
      <w:r w:rsidR="00305F55">
        <w:rPr>
          <w:rFonts w:eastAsia="Malgun Gothic"/>
        </w:rPr>
        <w:t>,</w:t>
      </w:r>
      <w:r w:rsidR="00594004" w:rsidRPr="00785281">
        <w:rPr>
          <w:rFonts w:eastAsia="Malgun Gothic"/>
        </w:rPr>
        <w:t xml:space="preserve"> para</w:t>
      </w:r>
      <w:r w:rsidR="00305F55">
        <w:rPr>
          <w:rFonts w:eastAsia="Malgun Gothic"/>
        </w:rPr>
        <w:t>graph</w:t>
      </w:r>
      <w:r w:rsidR="00594004" w:rsidRPr="00785281">
        <w:rPr>
          <w:rFonts w:eastAsia="Malgun Gothic"/>
        </w:rPr>
        <w:t xml:space="preserve"> 5</w:t>
      </w:r>
      <w:r w:rsidR="00305F55">
        <w:rPr>
          <w:rFonts w:eastAsia="Malgun Gothic"/>
        </w:rPr>
        <w:t>,</w:t>
      </w:r>
      <w:r w:rsidR="00594004" w:rsidRPr="00785281">
        <w:rPr>
          <w:rFonts w:eastAsia="Malgun Gothic"/>
        </w:rPr>
        <w:t xml:space="preserve"> of the Optional Protocol on the sale of children, child prostitution and child pornograph</w:t>
      </w:r>
      <w:r w:rsidR="00B83608" w:rsidRPr="00785281">
        <w:rPr>
          <w:rFonts w:eastAsia="Malgun Gothic"/>
        </w:rPr>
        <w:t>y</w:t>
      </w:r>
      <w:r w:rsidR="00594004" w:rsidRPr="00785281">
        <w:rPr>
          <w:rFonts w:eastAsia="Malgun Gothic"/>
        </w:rPr>
        <w:t xml:space="preserve"> have not been withdrawn.</w:t>
      </w:r>
      <w:r w:rsidR="00217CDD" w:rsidRPr="00785281">
        <w:rPr>
          <w:rFonts w:eastAsia="SimSun"/>
          <w:lang w:val="en-US" w:eastAsia="zh-CN"/>
        </w:rPr>
        <w:t xml:space="preserve"> </w:t>
      </w:r>
    </w:p>
    <w:p w:rsidR="00594004" w:rsidRPr="00785281" w:rsidRDefault="00D51346" w:rsidP="006A0092">
      <w:pPr>
        <w:pStyle w:val="SingleTxtG"/>
        <w:spacing w:after="0"/>
        <w:rPr>
          <w:rFonts w:eastAsia="Calibri"/>
          <w:lang w:val="en-US" w:eastAsia="de-DE"/>
        </w:rPr>
      </w:pPr>
      <w:r w:rsidRPr="00785281">
        <w:rPr>
          <w:rFonts w:eastAsia="Calibri"/>
          <w:lang w:val="en-US" w:eastAsia="de-DE"/>
        </w:rPr>
        <w:t>8.</w:t>
      </w:r>
      <w:r w:rsidRPr="00785281">
        <w:rPr>
          <w:rFonts w:eastAsia="Calibri"/>
          <w:lang w:val="en-US" w:eastAsia="de-DE"/>
        </w:rPr>
        <w:tab/>
      </w:r>
      <w:r w:rsidR="00217CDD" w:rsidRPr="00785281">
        <w:rPr>
          <w:rFonts w:eastAsia="Calibri"/>
          <w:b/>
          <w:lang w:val="en-US" w:eastAsia="de-DE"/>
        </w:rPr>
        <w:t>In</w:t>
      </w:r>
      <w:r w:rsidR="00305F55">
        <w:rPr>
          <w:rFonts w:eastAsia="Calibri"/>
          <w:b/>
          <w:lang w:val="en-US" w:eastAsia="de-DE"/>
        </w:rPr>
        <w:t xml:space="preserve"> the</w:t>
      </w:r>
      <w:r w:rsidR="00217CDD" w:rsidRPr="00785281">
        <w:rPr>
          <w:rFonts w:eastAsia="Calibri"/>
          <w:b/>
          <w:lang w:val="en-US" w:eastAsia="de-DE"/>
        </w:rPr>
        <w:t xml:space="preserve"> light of its previous r</w:t>
      </w:r>
      <w:r w:rsidR="00217CDD" w:rsidRPr="00785281">
        <w:rPr>
          <w:rFonts w:eastAsia="SimSun"/>
          <w:b/>
          <w:lang w:val="en-US" w:eastAsia="zh-CN"/>
        </w:rPr>
        <w:t>ecommendations (</w:t>
      </w:r>
      <w:r w:rsidR="00217CDD" w:rsidRPr="00785281">
        <w:rPr>
          <w:b/>
        </w:rPr>
        <w:t>CRC/C/15/Add.96</w:t>
      </w:r>
      <w:r w:rsidR="00217CDD" w:rsidRPr="00785281">
        <w:rPr>
          <w:rFonts w:eastAsia="SimSun"/>
          <w:b/>
          <w:lang w:val="en-US" w:eastAsia="zh-CN"/>
        </w:rPr>
        <w:t>, para. 9)</w:t>
      </w:r>
      <w:r w:rsidR="006F0020" w:rsidRPr="00785281">
        <w:rPr>
          <w:rFonts w:eastAsia="SimSun"/>
          <w:b/>
          <w:lang w:val="en-US" w:eastAsia="zh-CN"/>
        </w:rPr>
        <w:t>,</w:t>
      </w:r>
      <w:r w:rsidR="00217CDD" w:rsidRPr="00785281">
        <w:rPr>
          <w:rFonts w:eastAsia="SimSun"/>
          <w:b/>
          <w:lang w:val="en-US" w:eastAsia="zh-CN"/>
        </w:rPr>
        <w:t xml:space="preserve"> the </w:t>
      </w:r>
      <w:r w:rsidR="00651EE6" w:rsidRPr="00785281">
        <w:rPr>
          <w:rFonts w:eastAsia="SimSun"/>
          <w:b/>
          <w:lang w:val="en-US" w:eastAsia="zh-CN"/>
        </w:rPr>
        <w:t xml:space="preserve">Committee </w:t>
      </w:r>
      <w:r w:rsidR="00856A20" w:rsidRPr="00785281">
        <w:rPr>
          <w:b/>
          <w:lang w:eastAsia="fr-FR"/>
        </w:rPr>
        <w:t xml:space="preserve">urges the </w:t>
      </w:r>
      <w:r w:rsidR="006F0020" w:rsidRPr="00785281">
        <w:rPr>
          <w:b/>
          <w:lang w:eastAsia="fr-FR"/>
        </w:rPr>
        <w:t>State</w:t>
      </w:r>
      <w:r w:rsidR="00594004" w:rsidRPr="00785281">
        <w:rPr>
          <w:b/>
          <w:lang w:eastAsia="fr-FR"/>
        </w:rPr>
        <w:t xml:space="preserve"> </w:t>
      </w:r>
      <w:r w:rsidR="00217CDD" w:rsidRPr="00785281">
        <w:rPr>
          <w:b/>
          <w:lang w:eastAsia="fr-FR"/>
        </w:rPr>
        <w:t xml:space="preserve">party </w:t>
      </w:r>
      <w:r w:rsidR="00594004" w:rsidRPr="00785281">
        <w:rPr>
          <w:b/>
          <w:lang w:eastAsia="fr-FR"/>
        </w:rPr>
        <w:t>to review</w:t>
      </w:r>
      <w:r w:rsidR="00217CDD" w:rsidRPr="00785281">
        <w:rPr>
          <w:b/>
          <w:lang w:eastAsia="fr-FR"/>
        </w:rPr>
        <w:t xml:space="preserve"> its general reservation to the Convention and its interpretative declarations with a view to withdrawing them, in accordance with the 1993 Vienna Declaration and </w:t>
      </w:r>
      <w:r w:rsidR="00305F55" w:rsidRPr="00785281">
        <w:rPr>
          <w:b/>
          <w:lang w:eastAsia="fr-FR"/>
        </w:rPr>
        <w:t>P</w:t>
      </w:r>
      <w:r w:rsidR="00305F55">
        <w:rPr>
          <w:b/>
          <w:lang w:eastAsia="fr-FR"/>
        </w:rPr>
        <w:t>rogramme</w:t>
      </w:r>
      <w:r w:rsidR="00305F55" w:rsidRPr="00785281">
        <w:rPr>
          <w:b/>
          <w:lang w:eastAsia="fr-FR"/>
        </w:rPr>
        <w:t xml:space="preserve"> </w:t>
      </w:r>
      <w:r w:rsidR="00217CDD" w:rsidRPr="00785281">
        <w:rPr>
          <w:b/>
          <w:lang w:eastAsia="fr-FR"/>
        </w:rPr>
        <w:t>of Action.</w:t>
      </w:r>
      <w:r w:rsidR="00594004" w:rsidRPr="00785281">
        <w:rPr>
          <w:b/>
          <w:lang w:eastAsia="fr-FR"/>
        </w:rPr>
        <w:t xml:space="preserve"> </w:t>
      </w:r>
      <w:r w:rsidR="00594004" w:rsidRPr="00785281">
        <w:rPr>
          <w:rFonts w:eastAsia="SimSun"/>
          <w:b/>
          <w:lang w:val="en-US" w:eastAsia="zh-CN"/>
        </w:rPr>
        <w:t xml:space="preserve">The Committee considers that </w:t>
      </w:r>
      <w:r w:rsidR="00594004" w:rsidRPr="00785281">
        <w:rPr>
          <w:b/>
        </w:rPr>
        <w:t>cultural and religious specificities may be taken into consideration in order to develop adequate means to ensure respect for universal human rights, but they cannot jeopardize the implementation of all provisions of the Convention.</w:t>
      </w:r>
    </w:p>
    <w:p w:rsidR="00217CDD" w:rsidRPr="00785281" w:rsidRDefault="00217CDD">
      <w:pPr>
        <w:pStyle w:val="H23G"/>
        <w:outlineLvl w:val="0"/>
        <w:rPr>
          <w:rFonts w:eastAsia="Malgun Gothic"/>
          <w:lang w:eastAsia="zh-CN"/>
        </w:rPr>
      </w:pPr>
      <w:r w:rsidRPr="00785281">
        <w:rPr>
          <w:rFonts w:eastAsia="Malgun Gothic"/>
          <w:lang w:eastAsia="zh-CN"/>
        </w:rPr>
        <w:tab/>
      </w:r>
      <w:r w:rsidRPr="00785281">
        <w:rPr>
          <w:rFonts w:eastAsia="Malgun Gothic"/>
          <w:lang w:eastAsia="zh-CN"/>
        </w:rPr>
        <w:tab/>
        <w:t>Legislation</w:t>
      </w:r>
    </w:p>
    <w:p w:rsidR="00217CDD" w:rsidRPr="00785281" w:rsidRDefault="00D51346" w:rsidP="00D51346">
      <w:pPr>
        <w:pStyle w:val="SingleTxtG"/>
      </w:pPr>
      <w:r w:rsidRPr="00785281">
        <w:t>9.</w:t>
      </w:r>
      <w:r w:rsidRPr="00785281">
        <w:tab/>
      </w:r>
      <w:r w:rsidR="00B74E4E" w:rsidRPr="00785281">
        <w:rPr>
          <w:rFonts w:eastAsia="Malgun Gothic"/>
        </w:rPr>
        <w:t>The Committee note</w:t>
      </w:r>
      <w:r w:rsidR="00FF40F5">
        <w:rPr>
          <w:rFonts w:eastAsia="Malgun Gothic"/>
        </w:rPr>
        <w:t>s</w:t>
      </w:r>
      <w:r w:rsidR="00B74E4E" w:rsidRPr="00785281">
        <w:rPr>
          <w:rFonts w:eastAsia="Malgun Gothic"/>
        </w:rPr>
        <w:t xml:space="preserve"> that </w:t>
      </w:r>
      <w:r w:rsidR="00217CDD" w:rsidRPr="00785281">
        <w:rPr>
          <w:rFonts w:eastAsia="Malgun Gothic"/>
        </w:rPr>
        <w:t xml:space="preserve">a </w:t>
      </w:r>
      <w:r w:rsidR="00217CDD" w:rsidRPr="00D73B40">
        <w:rPr>
          <w:rFonts w:eastAsia="Malgun Gothic"/>
        </w:rPr>
        <w:t xml:space="preserve">draft Child </w:t>
      </w:r>
      <w:r w:rsidR="00FF40F5">
        <w:rPr>
          <w:rFonts w:eastAsia="Malgun Gothic"/>
        </w:rPr>
        <w:t>Act</w:t>
      </w:r>
      <w:r w:rsidR="00D73B40" w:rsidRPr="00D73B40">
        <w:rPr>
          <w:rFonts w:eastAsia="Malgun Gothic"/>
        </w:rPr>
        <w:t>,</w:t>
      </w:r>
      <w:r w:rsidR="00217CDD" w:rsidRPr="00785281">
        <w:rPr>
          <w:rFonts w:eastAsia="Malgun Gothic"/>
        </w:rPr>
        <w:t xml:space="preserve"> </w:t>
      </w:r>
      <w:r w:rsidR="00B74E4E" w:rsidRPr="00785281">
        <w:rPr>
          <w:rFonts w:eastAsia="Malgun Gothic"/>
        </w:rPr>
        <w:t xml:space="preserve">which </w:t>
      </w:r>
      <w:r w:rsidR="00772834" w:rsidRPr="00785281">
        <w:rPr>
          <w:rFonts w:eastAsia="Malgun Gothic"/>
        </w:rPr>
        <w:t>envisages</w:t>
      </w:r>
      <w:r w:rsidR="00567CD5" w:rsidRPr="00785281">
        <w:rPr>
          <w:rFonts w:eastAsia="Malgun Gothic"/>
        </w:rPr>
        <w:t>, inter alia,</w:t>
      </w:r>
      <w:r w:rsidR="00943E42" w:rsidRPr="00785281">
        <w:rPr>
          <w:rFonts w:eastAsia="Malgun Gothic"/>
        </w:rPr>
        <w:t xml:space="preserve"> </w:t>
      </w:r>
      <w:r w:rsidR="00B74E4E" w:rsidRPr="00785281">
        <w:rPr>
          <w:rFonts w:eastAsia="Malgun Gothic"/>
        </w:rPr>
        <w:t>establish</w:t>
      </w:r>
      <w:r w:rsidR="00495B6C" w:rsidRPr="00785281">
        <w:rPr>
          <w:rFonts w:eastAsia="Malgun Gothic"/>
        </w:rPr>
        <w:t>ing</w:t>
      </w:r>
      <w:r w:rsidR="00B74E4E" w:rsidRPr="00785281">
        <w:rPr>
          <w:rFonts w:eastAsia="Malgun Gothic"/>
        </w:rPr>
        <w:t xml:space="preserve"> a </w:t>
      </w:r>
      <w:r w:rsidR="00B74E4E" w:rsidRPr="00D73B40">
        <w:t>Higher Council for Childhood</w:t>
      </w:r>
      <w:r w:rsidR="00D73B40">
        <w:t>,</w:t>
      </w:r>
      <w:r w:rsidR="00B74E4E" w:rsidRPr="00785281">
        <w:t xml:space="preserve"> </w:t>
      </w:r>
      <w:r w:rsidR="00217CDD" w:rsidRPr="00785281">
        <w:rPr>
          <w:rFonts w:eastAsia="Malgun Gothic"/>
        </w:rPr>
        <w:t xml:space="preserve">has been elaborated and is currently being reviewed at </w:t>
      </w:r>
      <w:r w:rsidR="00FF40F5">
        <w:rPr>
          <w:rFonts w:eastAsia="Malgun Gothic"/>
        </w:rPr>
        <w:t xml:space="preserve">the </w:t>
      </w:r>
      <w:r w:rsidR="00217CDD" w:rsidRPr="00785281">
        <w:rPr>
          <w:rFonts w:eastAsia="Malgun Gothic"/>
        </w:rPr>
        <w:t>ministerial level</w:t>
      </w:r>
      <w:r w:rsidR="00594004" w:rsidRPr="00785281">
        <w:rPr>
          <w:rFonts w:eastAsia="Malgun Gothic"/>
        </w:rPr>
        <w:t>. T</w:t>
      </w:r>
      <w:r w:rsidR="00217CDD" w:rsidRPr="00785281">
        <w:rPr>
          <w:rFonts w:eastAsia="Malgun Gothic"/>
        </w:rPr>
        <w:t>he Committee is however concerned about the considerable delay in the process of its adoption</w:t>
      </w:r>
      <w:r w:rsidR="00D73B40">
        <w:rPr>
          <w:rFonts w:eastAsia="Malgun Gothic"/>
        </w:rPr>
        <w:t>,</w:t>
      </w:r>
      <w:r w:rsidR="00217CDD" w:rsidRPr="00785281">
        <w:rPr>
          <w:rFonts w:eastAsia="Malgun Gothic"/>
        </w:rPr>
        <w:t xml:space="preserve"> which was recommended by the Committee in 1998 (</w:t>
      </w:r>
      <w:r w:rsidR="00217CDD" w:rsidRPr="00785281">
        <w:t>CRC/C/15/Add.96, para. 10)</w:t>
      </w:r>
      <w:r w:rsidR="00217CDD" w:rsidRPr="00785281">
        <w:rPr>
          <w:rFonts w:eastAsia="Malgun Gothic"/>
        </w:rPr>
        <w:t xml:space="preserve">. The Committee is also concerned that the </w:t>
      </w:r>
      <w:r w:rsidR="00217CDD" w:rsidRPr="00785281">
        <w:t>draft law is based on existing national laws related to children</w:t>
      </w:r>
      <w:r w:rsidR="00772834" w:rsidRPr="00785281">
        <w:t>, some of</w:t>
      </w:r>
      <w:r w:rsidR="00217CDD" w:rsidRPr="00785281">
        <w:t xml:space="preserve"> which are not </w:t>
      </w:r>
      <w:r w:rsidR="00D73B40">
        <w:t>fully</w:t>
      </w:r>
      <w:r w:rsidR="00D73B40" w:rsidRPr="00785281">
        <w:t xml:space="preserve"> </w:t>
      </w:r>
      <w:r w:rsidR="00B81679" w:rsidRPr="00785281">
        <w:t>in compliance</w:t>
      </w:r>
      <w:r w:rsidR="00473D4D" w:rsidRPr="00785281">
        <w:t xml:space="preserve"> with the Convention and its </w:t>
      </w:r>
      <w:r w:rsidR="00495B6C" w:rsidRPr="00785281">
        <w:t>O</w:t>
      </w:r>
      <w:r w:rsidR="00473D4D" w:rsidRPr="00785281">
        <w:t xml:space="preserve">ptional </w:t>
      </w:r>
      <w:r w:rsidR="00495B6C" w:rsidRPr="00785281">
        <w:t>P</w:t>
      </w:r>
      <w:r w:rsidR="00473D4D" w:rsidRPr="00785281">
        <w:t>rotocols</w:t>
      </w:r>
      <w:r w:rsidR="00217CDD" w:rsidRPr="00785281">
        <w:t xml:space="preserve">. </w:t>
      </w:r>
    </w:p>
    <w:p w:rsidR="00217CDD" w:rsidRPr="00785281" w:rsidRDefault="00D51346" w:rsidP="006A0092">
      <w:pPr>
        <w:pStyle w:val="SingleTxtG"/>
        <w:spacing w:after="0" w:line="240" w:lineRule="auto"/>
        <w:rPr>
          <w:rFonts w:eastAsia="Malgun Gothic"/>
          <w:b/>
        </w:rPr>
      </w:pPr>
      <w:r w:rsidRPr="00785281">
        <w:rPr>
          <w:rFonts w:eastAsia="Malgun Gothic"/>
        </w:rPr>
        <w:t>10.</w:t>
      </w:r>
      <w:r w:rsidRPr="00785281">
        <w:rPr>
          <w:rFonts w:eastAsia="Malgun Gothic"/>
        </w:rPr>
        <w:tab/>
      </w:r>
      <w:r w:rsidR="00217CDD" w:rsidRPr="00785281">
        <w:rPr>
          <w:rFonts w:eastAsia="Malgun Gothic"/>
          <w:b/>
        </w:rPr>
        <w:t xml:space="preserve">The Committee </w:t>
      </w:r>
      <w:r w:rsidR="00B81679" w:rsidRPr="00785281">
        <w:rPr>
          <w:rFonts w:eastAsia="Malgun Gothic"/>
          <w:b/>
        </w:rPr>
        <w:t>urges</w:t>
      </w:r>
      <w:r w:rsidR="00217CDD" w:rsidRPr="00785281">
        <w:rPr>
          <w:rFonts w:eastAsia="Malgun Gothic"/>
          <w:b/>
        </w:rPr>
        <w:t xml:space="preserve"> the State party </w:t>
      </w:r>
      <w:r w:rsidR="00B81679" w:rsidRPr="00785281">
        <w:rPr>
          <w:rFonts w:eastAsia="Malgun Gothic"/>
          <w:b/>
        </w:rPr>
        <w:t xml:space="preserve">to </w:t>
      </w:r>
      <w:r w:rsidR="00745802" w:rsidRPr="00785281">
        <w:rPr>
          <w:rFonts w:eastAsia="Malgun Gothic"/>
          <w:b/>
        </w:rPr>
        <w:t>expedite</w:t>
      </w:r>
      <w:r w:rsidR="00217CDD" w:rsidRPr="00785281">
        <w:rPr>
          <w:rFonts w:eastAsia="Malgun Gothic"/>
          <w:b/>
        </w:rPr>
        <w:t xml:space="preserve"> the process </w:t>
      </w:r>
      <w:r w:rsidR="001F4233" w:rsidRPr="00785281">
        <w:rPr>
          <w:rFonts w:eastAsia="Malgun Gothic"/>
          <w:b/>
        </w:rPr>
        <w:t>to adopt</w:t>
      </w:r>
      <w:r w:rsidR="00217CDD" w:rsidRPr="00785281">
        <w:rPr>
          <w:rFonts w:eastAsia="Malgun Gothic"/>
          <w:b/>
        </w:rPr>
        <w:t xml:space="preserve"> the Child </w:t>
      </w:r>
      <w:r w:rsidR="00FF40F5">
        <w:rPr>
          <w:rFonts w:eastAsia="Malgun Gothic"/>
          <w:b/>
        </w:rPr>
        <w:t>Act</w:t>
      </w:r>
      <w:r w:rsidR="00FF40F5" w:rsidRPr="00785281">
        <w:rPr>
          <w:rFonts w:eastAsia="Malgun Gothic"/>
          <w:b/>
        </w:rPr>
        <w:t xml:space="preserve"> </w:t>
      </w:r>
      <w:r w:rsidR="00217CDD" w:rsidRPr="00785281">
        <w:rPr>
          <w:rFonts w:eastAsia="Malgun Gothic"/>
          <w:b/>
        </w:rPr>
        <w:t xml:space="preserve">and ensure that it fully incorporates all rights and principles </w:t>
      </w:r>
      <w:r w:rsidR="00217CDD" w:rsidRPr="00785281">
        <w:rPr>
          <w:b/>
        </w:rPr>
        <w:t xml:space="preserve">of the Convention and its </w:t>
      </w:r>
      <w:r w:rsidR="00495B6C" w:rsidRPr="00785281">
        <w:rPr>
          <w:b/>
        </w:rPr>
        <w:t>O</w:t>
      </w:r>
      <w:r w:rsidR="00217CDD" w:rsidRPr="00785281">
        <w:rPr>
          <w:b/>
        </w:rPr>
        <w:t xml:space="preserve">ptional </w:t>
      </w:r>
      <w:r w:rsidR="00495B6C" w:rsidRPr="00785281">
        <w:rPr>
          <w:b/>
        </w:rPr>
        <w:t>P</w:t>
      </w:r>
      <w:r w:rsidR="00217CDD" w:rsidRPr="00785281">
        <w:rPr>
          <w:b/>
        </w:rPr>
        <w:t>rotocols to ensure the justiciability of all children’s rights.</w:t>
      </w:r>
      <w:r w:rsidR="00473D4D" w:rsidRPr="00785281">
        <w:rPr>
          <w:b/>
        </w:rPr>
        <w:t xml:space="preserve"> The Committee also encourages the State party to review all existing legislation related to children and ensure that </w:t>
      </w:r>
      <w:r w:rsidR="00D73B40">
        <w:rPr>
          <w:b/>
        </w:rPr>
        <w:t>it</w:t>
      </w:r>
      <w:r w:rsidR="00D73B40" w:rsidRPr="00785281">
        <w:rPr>
          <w:b/>
        </w:rPr>
        <w:t xml:space="preserve"> </w:t>
      </w:r>
      <w:r w:rsidR="00D73B40">
        <w:rPr>
          <w:b/>
        </w:rPr>
        <w:t>is</w:t>
      </w:r>
      <w:r w:rsidR="00D73B40" w:rsidRPr="00785281">
        <w:rPr>
          <w:b/>
        </w:rPr>
        <w:t xml:space="preserve"> </w:t>
      </w:r>
      <w:r w:rsidR="00473D4D" w:rsidRPr="00785281">
        <w:rPr>
          <w:b/>
        </w:rPr>
        <w:t>brought in</w:t>
      </w:r>
      <w:r w:rsidR="00D73B40">
        <w:rPr>
          <w:b/>
        </w:rPr>
        <w:t>to</w:t>
      </w:r>
      <w:r w:rsidR="00473D4D" w:rsidRPr="00785281">
        <w:rPr>
          <w:b/>
        </w:rPr>
        <w:t xml:space="preserve"> conformity with the Convention and its Optional Protocol</w:t>
      </w:r>
      <w:r w:rsidR="00495B6C" w:rsidRPr="00785281">
        <w:rPr>
          <w:b/>
        </w:rPr>
        <w:t>s</w:t>
      </w:r>
      <w:r w:rsidR="00473D4D" w:rsidRPr="00785281">
        <w:rPr>
          <w:b/>
        </w:rPr>
        <w:t>.</w:t>
      </w:r>
    </w:p>
    <w:p w:rsidR="00217CDD" w:rsidRPr="00785281" w:rsidRDefault="00D51346" w:rsidP="00E26DE6">
      <w:pPr>
        <w:pStyle w:val="H23G"/>
        <w:rPr>
          <w:rFonts w:eastAsia="Malgun Gothic"/>
        </w:rPr>
      </w:pPr>
      <w:r w:rsidRPr="00785281">
        <w:rPr>
          <w:rFonts w:eastAsia="Malgun Gothic"/>
        </w:rPr>
        <w:tab/>
      </w:r>
      <w:r w:rsidRPr="00785281">
        <w:rPr>
          <w:rFonts w:eastAsia="Malgun Gothic"/>
        </w:rPr>
        <w:tab/>
      </w:r>
      <w:r w:rsidR="00217CDD" w:rsidRPr="00785281">
        <w:rPr>
          <w:rFonts w:eastAsia="Malgun Gothic"/>
        </w:rPr>
        <w:t>Comprehensive policy and strategy</w:t>
      </w:r>
    </w:p>
    <w:p w:rsidR="00217CDD" w:rsidRPr="00785281" w:rsidRDefault="00D51346" w:rsidP="00D51346">
      <w:pPr>
        <w:pStyle w:val="SingleTxtG"/>
        <w:rPr>
          <w:lang w:eastAsia="en-GB"/>
        </w:rPr>
      </w:pPr>
      <w:r w:rsidRPr="00785281">
        <w:rPr>
          <w:lang w:eastAsia="en-GB"/>
        </w:rPr>
        <w:t>11.</w:t>
      </w:r>
      <w:r w:rsidRPr="00785281">
        <w:rPr>
          <w:lang w:eastAsia="en-GB"/>
        </w:rPr>
        <w:tab/>
      </w:r>
      <w:r w:rsidR="00217CDD" w:rsidRPr="00785281">
        <w:t xml:space="preserve">While noting that </w:t>
      </w:r>
      <w:r w:rsidR="00217CDD" w:rsidRPr="00785281">
        <w:rPr>
          <w:lang w:eastAsia="en-GB"/>
        </w:rPr>
        <w:t>children</w:t>
      </w:r>
      <w:r w:rsidR="00567CD5" w:rsidRPr="00785281">
        <w:rPr>
          <w:lang w:eastAsia="en-GB"/>
        </w:rPr>
        <w:t>’s</w:t>
      </w:r>
      <w:r w:rsidR="00217CDD" w:rsidRPr="00785281">
        <w:rPr>
          <w:lang w:eastAsia="en-GB"/>
        </w:rPr>
        <w:t xml:space="preserve"> issues have been taken into account in development plans adopted over the past dec</w:t>
      </w:r>
      <w:r w:rsidR="005D57B1" w:rsidRPr="00785281">
        <w:rPr>
          <w:lang w:eastAsia="en-GB"/>
        </w:rPr>
        <w:t>ade</w:t>
      </w:r>
      <w:r w:rsidR="00772834" w:rsidRPr="00785281">
        <w:rPr>
          <w:lang w:eastAsia="en-GB"/>
        </w:rPr>
        <w:t xml:space="preserve">, the Committee remains </w:t>
      </w:r>
      <w:r w:rsidR="00217CDD" w:rsidRPr="00785281">
        <w:rPr>
          <w:lang w:eastAsia="en-GB"/>
        </w:rPr>
        <w:t>concern</w:t>
      </w:r>
      <w:r w:rsidR="00567CD5" w:rsidRPr="00785281">
        <w:rPr>
          <w:lang w:eastAsia="en-GB"/>
        </w:rPr>
        <w:t>ed</w:t>
      </w:r>
      <w:r w:rsidR="00217CDD" w:rsidRPr="00785281">
        <w:rPr>
          <w:lang w:eastAsia="en-GB"/>
        </w:rPr>
        <w:t xml:space="preserve"> that the State party ha</w:t>
      </w:r>
      <w:r w:rsidR="001F4233" w:rsidRPr="00785281">
        <w:rPr>
          <w:lang w:eastAsia="en-GB"/>
        </w:rPr>
        <w:t>s</w:t>
      </w:r>
      <w:r w:rsidR="00217CDD" w:rsidRPr="00785281">
        <w:rPr>
          <w:lang w:eastAsia="en-GB"/>
        </w:rPr>
        <w:t xml:space="preserve"> not foreseen the adoption of a comprehensive policy </w:t>
      </w:r>
      <w:r w:rsidR="00AE2F89" w:rsidRPr="00785281">
        <w:rPr>
          <w:lang w:eastAsia="en-GB"/>
        </w:rPr>
        <w:t xml:space="preserve">and strategies </w:t>
      </w:r>
      <w:r w:rsidR="00217CDD" w:rsidRPr="00785281">
        <w:rPr>
          <w:lang w:eastAsia="en-GB"/>
        </w:rPr>
        <w:t xml:space="preserve">for the implementation of the Convention and its </w:t>
      </w:r>
      <w:r w:rsidR="00495B6C" w:rsidRPr="00785281">
        <w:rPr>
          <w:lang w:eastAsia="en-GB"/>
        </w:rPr>
        <w:t>O</w:t>
      </w:r>
      <w:r w:rsidR="00217CDD" w:rsidRPr="00785281">
        <w:rPr>
          <w:lang w:eastAsia="en-GB"/>
        </w:rPr>
        <w:t xml:space="preserve">ptional </w:t>
      </w:r>
      <w:r w:rsidR="00495B6C" w:rsidRPr="00785281">
        <w:rPr>
          <w:lang w:eastAsia="en-GB"/>
        </w:rPr>
        <w:t>P</w:t>
      </w:r>
      <w:r w:rsidR="00217CDD" w:rsidRPr="00785281">
        <w:rPr>
          <w:lang w:eastAsia="en-GB"/>
        </w:rPr>
        <w:t>rotocols.</w:t>
      </w:r>
    </w:p>
    <w:p w:rsidR="00217CDD" w:rsidRPr="00785281" w:rsidRDefault="00D51346" w:rsidP="006A0092">
      <w:pPr>
        <w:pStyle w:val="SingleTxtG"/>
        <w:spacing w:after="0"/>
        <w:rPr>
          <w:rFonts w:eastAsia="Malgun Gothic"/>
          <w:i/>
          <w:lang w:eastAsia="zh-CN"/>
        </w:rPr>
      </w:pPr>
      <w:r w:rsidRPr="00785281">
        <w:rPr>
          <w:rFonts w:eastAsia="Malgun Gothic"/>
          <w:lang w:eastAsia="zh-CN"/>
        </w:rPr>
        <w:t>12.</w:t>
      </w:r>
      <w:r w:rsidRPr="00785281">
        <w:rPr>
          <w:rFonts w:eastAsia="Malgun Gothic"/>
          <w:i/>
          <w:lang w:eastAsia="zh-CN"/>
        </w:rPr>
        <w:tab/>
      </w:r>
      <w:r w:rsidR="00217CDD" w:rsidRPr="00785281">
        <w:rPr>
          <w:b/>
        </w:rPr>
        <w:t>The Committee encourages the State party to prepare a comprehensive policy on children and to develop</w:t>
      </w:r>
      <w:r w:rsidR="0067698A" w:rsidRPr="00785281">
        <w:rPr>
          <w:b/>
        </w:rPr>
        <w:t>, on the basis of the policy,</w:t>
      </w:r>
      <w:r w:rsidR="00217CDD" w:rsidRPr="00785281">
        <w:rPr>
          <w:b/>
        </w:rPr>
        <w:t xml:space="preserve"> a strategy </w:t>
      </w:r>
      <w:r w:rsidR="001F4233" w:rsidRPr="00785281">
        <w:rPr>
          <w:b/>
        </w:rPr>
        <w:t xml:space="preserve">containing all the necessary components </w:t>
      </w:r>
      <w:r w:rsidR="00217CDD" w:rsidRPr="00785281">
        <w:rPr>
          <w:b/>
        </w:rPr>
        <w:t>for its application</w:t>
      </w:r>
      <w:r w:rsidR="002D1239">
        <w:rPr>
          <w:b/>
        </w:rPr>
        <w:t xml:space="preserve">, including provision for </w:t>
      </w:r>
      <w:r w:rsidR="00217CDD" w:rsidRPr="00785281">
        <w:rPr>
          <w:b/>
        </w:rPr>
        <w:t xml:space="preserve">sufficient human, technical and financial resources. </w:t>
      </w:r>
    </w:p>
    <w:p w:rsidR="00217CDD" w:rsidRPr="00785281" w:rsidRDefault="00D51346" w:rsidP="00D51346">
      <w:pPr>
        <w:pStyle w:val="H23G"/>
      </w:pPr>
      <w:r w:rsidRPr="00785281">
        <w:tab/>
      </w:r>
      <w:r w:rsidRPr="00785281">
        <w:tab/>
      </w:r>
      <w:r w:rsidR="00217CDD" w:rsidRPr="00785281">
        <w:t>Coordination</w:t>
      </w:r>
    </w:p>
    <w:p w:rsidR="00217CDD" w:rsidRPr="00785281" w:rsidRDefault="00D51346" w:rsidP="00D51346">
      <w:pPr>
        <w:pStyle w:val="SingleTxtG"/>
      </w:pPr>
      <w:r w:rsidRPr="00785281">
        <w:t>13.</w:t>
      </w:r>
      <w:r w:rsidRPr="00785281">
        <w:tab/>
      </w:r>
      <w:r w:rsidR="00217CDD" w:rsidRPr="00785281">
        <w:t xml:space="preserve">The Committee notes as positive the decision to establish a Higher Council for </w:t>
      </w:r>
      <w:r w:rsidR="00AE2F89" w:rsidRPr="00785281">
        <w:t>C</w:t>
      </w:r>
      <w:r w:rsidR="005D57B1" w:rsidRPr="00785281">
        <w:t>hild</w:t>
      </w:r>
      <w:r w:rsidR="00217CDD" w:rsidRPr="00785281">
        <w:t xml:space="preserve">hood </w:t>
      </w:r>
      <w:r w:rsidR="0067698A">
        <w:t>to</w:t>
      </w:r>
      <w:r w:rsidR="00217CDD" w:rsidRPr="00785281">
        <w:t xml:space="preserve"> coordinate the implementation of the Convention</w:t>
      </w:r>
      <w:r w:rsidR="0067698A">
        <w:t>,</w:t>
      </w:r>
      <w:r w:rsidR="00217CDD" w:rsidRPr="00785281">
        <w:t xml:space="preserve"> but regrets that</w:t>
      </w:r>
      <w:r w:rsidR="001F4233" w:rsidRPr="00785281">
        <w:t xml:space="preserve"> to date </w:t>
      </w:r>
      <w:r w:rsidR="00217CDD" w:rsidRPr="00785281">
        <w:t xml:space="preserve">such a mechanism is still not in place. </w:t>
      </w:r>
    </w:p>
    <w:p w:rsidR="00217CDD" w:rsidRPr="00785281" w:rsidRDefault="00D51346" w:rsidP="006A0092">
      <w:pPr>
        <w:pStyle w:val="SingleTxtG"/>
        <w:spacing w:after="0"/>
        <w:rPr>
          <w:b/>
          <w:lang w:eastAsia="ar-SA"/>
        </w:rPr>
      </w:pPr>
      <w:r w:rsidRPr="00785281">
        <w:rPr>
          <w:lang w:eastAsia="ar-SA"/>
        </w:rPr>
        <w:t>14.</w:t>
      </w:r>
      <w:r w:rsidRPr="00785281">
        <w:rPr>
          <w:lang w:eastAsia="ar-SA"/>
        </w:rPr>
        <w:tab/>
      </w:r>
      <w:r w:rsidR="00217CDD" w:rsidRPr="00785281">
        <w:rPr>
          <w:b/>
          <w:lang w:eastAsia="ar-SA"/>
        </w:rPr>
        <w:t xml:space="preserve">The Committee urges the State party to </w:t>
      </w:r>
      <w:r w:rsidR="00EC3123" w:rsidRPr="00785281">
        <w:rPr>
          <w:b/>
          <w:lang w:eastAsia="ar-SA"/>
        </w:rPr>
        <w:t xml:space="preserve">expedite </w:t>
      </w:r>
      <w:r w:rsidR="00217CDD" w:rsidRPr="00785281">
        <w:rPr>
          <w:b/>
          <w:lang w:eastAsia="ar-SA"/>
        </w:rPr>
        <w:t>the process of establish</w:t>
      </w:r>
      <w:r w:rsidR="001F4233" w:rsidRPr="00785281">
        <w:rPr>
          <w:b/>
          <w:lang w:eastAsia="ar-SA"/>
        </w:rPr>
        <w:t>ing</w:t>
      </w:r>
      <w:r w:rsidR="00217CDD" w:rsidRPr="00785281">
        <w:rPr>
          <w:b/>
          <w:lang w:eastAsia="ar-SA"/>
        </w:rPr>
        <w:t xml:space="preserve"> a </w:t>
      </w:r>
      <w:r w:rsidR="00217CDD" w:rsidRPr="007D2A0A">
        <w:rPr>
          <w:b/>
          <w:lang w:eastAsia="ar-SA"/>
        </w:rPr>
        <w:t xml:space="preserve">Higher Council for Childhood and ensure that it is </w:t>
      </w:r>
      <w:r w:rsidR="00AE2F89" w:rsidRPr="007D2A0A">
        <w:rPr>
          <w:b/>
          <w:lang w:eastAsia="ar-SA"/>
        </w:rPr>
        <w:t>a</w:t>
      </w:r>
      <w:r w:rsidR="00217CDD" w:rsidRPr="007D2A0A">
        <w:rPr>
          <w:b/>
          <w:lang w:eastAsia="ar-SA"/>
        </w:rPr>
        <w:t xml:space="preserve"> high</w:t>
      </w:r>
      <w:r w:rsidR="00AC0ACF">
        <w:rPr>
          <w:b/>
          <w:lang w:eastAsia="ar-SA"/>
        </w:rPr>
        <w:t>-</w:t>
      </w:r>
      <w:r w:rsidR="00217CDD" w:rsidRPr="007D2A0A">
        <w:rPr>
          <w:b/>
          <w:lang w:eastAsia="ar-SA"/>
        </w:rPr>
        <w:t xml:space="preserve">level </w:t>
      </w:r>
      <w:r w:rsidR="00AC0ACF">
        <w:rPr>
          <w:b/>
          <w:lang w:eastAsia="ar-SA"/>
        </w:rPr>
        <w:t xml:space="preserve">mechanism </w:t>
      </w:r>
      <w:r w:rsidR="00217CDD" w:rsidRPr="007D2A0A">
        <w:rPr>
          <w:b/>
          <w:lang w:eastAsia="ar-SA"/>
        </w:rPr>
        <w:t xml:space="preserve">and </w:t>
      </w:r>
      <w:r w:rsidR="00AE2F89" w:rsidRPr="007D2A0A">
        <w:rPr>
          <w:b/>
          <w:lang w:eastAsia="ar-SA"/>
        </w:rPr>
        <w:t xml:space="preserve">has </w:t>
      </w:r>
      <w:r w:rsidR="00EC3123" w:rsidRPr="007D2A0A">
        <w:rPr>
          <w:b/>
          <w:lang w:eastAsia="ar-SA"/>
        </w:rPr>
        <w:t xml:space="preserve">the necessary </w:t>
      </w:r>
      <w:r w:rsidR="00473D4D" w:rsidRPr="007D2A0A">
        <w:rPr>
          <w:b/>
        </w:rPr>
        <w:t>mandate</w:t>
      </w:r>
      <w:r w:rsidR="00217CDD" w:rsidRPr="007D2A0A">
        <w:rPr>
          <w:b/>
        </w:rPr>
        <w:t xml:space="preserve"> and capacity to coordinate the implementation of children</w:t>
      </w:r>
      <w:r w:rsidR="0067698A" w:rsidRPr="007D2A0A">
        <w:rPr>
          <w:b/>
        </w:rPr>
        <w:t>’</w:t>
      </w:r>
      <w:r w:rsidR="00217CDD" w:rsidRPr="007D2A0A">
        <w:rPr>
          <w:b/>
        </w:rPr>
        <w:t xml:space="preserve">s rights across all ministries and other agencies which are responsible for the State </w:t>
      </w:r>
      <w:r w:rsidR="0067698A" w:rsidRPr="007D2A0A">
        <w:rPr>
          <w:b/>
        </w:rPr>
        <w:t>p</w:t>
      </w:r>
      <w:r w:rsidR="00217CDD" w:rsidRPr="007D2A0A">
        <w:rPr>
          <w:b/>
        </w:rPr>
        <w:t>arty</w:t>
      </w:r>
      <w:r w:rsidR="0067698A" w:rsidRPr="007D2A0A">
        <w:rPr>
          <w:b/>
        </w:rPr>
        <w:t>’</w:t>
      </w:r>
      <w:r w:rsidR="00217CDD" w:rsidRPr="007D2A0A">
        <w:rPr>
          <w:b/>
        </w:rPr>
        <w:t>s obligations under the Convention as well as</w:t>
      </w:r>
      <w:r w:rsidR="00217CDD" w:rsidRPr="00785281">
        <w:rPr>
          <w:b/>
        </w:rPr>
        <w:t xml:space="preserve"> </w:t>
      </w:r>
      <w:r w:rsidR="00217CDD" w:rsidRPr="005C68A3">
        <w:rPr>
          <w:b/>
        </w:rPr>
        <w:t>between</w:t>
      </w:r>
      <w:r w:rsidR="0067698A" w:rsidRPr="00785281">
        <w:rPr>
          <w:b/>
        </w:rPr>
        <w:t xml:space="preserve"> </w:t>
      </w:r>
      <w:r w:rsidR="00217CDD" w:rsidRPr="00785281">
        <w:rPr>
          <w:b/>
        </w:rPr>
        <w:t xml:space="preserve">national, regional, municipal and local levels. This mechanism should be provided with adequate human, financial and technical resources to fulfil its mandate. </w:t>
      </w:r>
    </w:p>
    <w:p w:rsidR="00217CDD" w:rsidRPr="00785281" w:rsidRDefault="00217CDD">
      <w:pPr>
        <w:pStyle w:val="H23G"/>
        <w:outlineLvl w:val="0"/>
        <w:rPr>
          <w:rFonts w:eastAsia="Malgun Gothic"/>
          <w:lang w:eastAsia="zh-CN"/>
        </w:rPr>
      </w:pPr>
      <w:r w:rsidRPr="00785281">
        <w:rPr>
          <w:rFonts w:eastAsia="Malgun Gothic"/>
          <w:lang w:eastAsia="zh-CN"/>
        </w:rPr>
        <w:tab/>
      </w:r>
      <w:r w:rsidRPr="00785281">
        <w:rPr>
          <w:rFonts w:eastAsia="Malgun Gothic"/>
          <w:lang w:eastAsia="zh-CN"/>
        </w:rPr>
        <w:tab/>
        <w:t>Allocation of resources</w:t>
      </w:r>
    </w:p>
    <w:p w:rsidR="00217CDD" w:rsidRPr="00785281" w:rsidRDefault="00D51346" w:rsidP="00D51346">
      <w:pPr>
        <w:pStyle w:val="SingleTxtG"/>
        <w:rPr>
          <w:rFonts w:eastAsia="Malgun Gothic"/>
        </w:rPr>
      </w:pPr>
      <w:r w:rsidRPr="00785281">
        <w:rPr>
          <w:rFonts w:eastAsia="Malgun Gothic"/>
        </w:rPr>
        <w:t>15.</w:t>
      </w:r>
      <w:r w:rsidRPr="00785281">
        <w:rPr>
          <w:rFonts w:eastAsia="Malgun Gothic"/>
        </w:rPr>
        <w:tab/>
      </w:r>
      <w:r w:rsidR="00217CDD" w:rsidRPr="00785281">
        <w:rPr>
          <w:rFonts w:eastAsia="Malgun Gothic"/>
        </w:rPr>
        <w:t xml:space="preserve">The Committee notes as positive that </w:t>
      </w:r>
      <w:r w:rsidR="001F4233" w:rsidRPr="00785281">
        <w:t>financial allocations</w:t>
      </w:r>
      <w:r w:rsidR="00217CDD" w:rsidRPr="00785281">
        <w:t xml:space="preserve"> </w:t>
      </w:r>
      <w:r w:rsidR="005C68A3">
        <w:t>to</w:t>
      </w:r>
      <w:r w:rsidR="005C68A3" w:rsidRPr="00785281">
        <w:t xml:space="preserve"> </w:t>
      </w:r>
      <w:r w:rsidR="00217CDD" w:rsidRPr="00785281">
        <w:t xml:space="preserve">education accounted for </w:t>
      </w:r>
      <w:r w:rsidR="005C68A3">
        <w:t>14</w:t>
      </w:r>
      <w:r w:rsidR="005C68A3" w:rsidRPr="00785281">
        <w:t xml:space="preserve"> </w:t>
      </w:r>
      <w:r w:rsidR="00217CDD" w:rsidRPr="00785281">
        <w:t>per cent of the State budget in 2008</w:t>
      </w:r>
      <w:r w:rsidR="007E4855" w:rsidRPr="00785281">
        <w:t xml:space="preserve"> and </w:t>
      </w:r>
      <w:r w:rsidR="009460EA" w:rsidRPr="00785281">
        <w:t xml:space="preserve">that </w:t>
      </w:r>
      <w:r w:rsidR="007E4855" w:rsidRPr="00785281">
        <w:rPr>
          <w:lang/>
        </w:rPr>
        <w:t>spending on health care</w:t>
      </w:r>
      <w:r w:rsidR="009460EA" w:rsidRPr="00785281">
        <w:rPr>
          <w:lang/>
        </w:rPr>
        <w:t xml:space="preserve"> increased in 2013</w:t>
      </w:r>
      <w:r w:rsidR="00217CDD" w:rsidRPr="00785281">
        <w:t xml:space="preserve">. However, the Committee </w:t>
      </w:r>
      <w:r w:rsidR="00217CDD" w:rsidRPr="00785281">
        <w:rPr>
          <w:rFonts w:eastAsia="Malgun Gothic"/>
        </w:rPr>
        <w:t xml:space="preserve">regrets that insufficient information has been provided by the State party on the resources allocated for the implementation of the Convention </w:t>
      </w:r>
      <w:r w:rsidR="00217CDD" w:rsidRPr="000D1AA4">
        <w:rPr>
          <w:rFonts w:eastAsia="Malgun Gothic"/>
        </w:rPr>
        <w:t xml:space="preserve">and </w:t>
      </w:r>
      <w:r w:rsidR="009460EA" w:rsidRPr="000D1AA4">
        <w:rPr>
          <w:rFonts w:eastAsia="Malgun Gothic"/>
        </w:rPr>
        <w:t>in particular</w:t>
      </w:r>
      <w:r w:rsidR="00217CDD" w:rsidRPr="00785281">
        <w:rPr>
          <w:rFonts w:eastAsia="Malgun Gothic"/>
        </w:rPr>
        <w:t xml:space="preserve"> </w:t>
      </w:r>
      <w:r w:rsidR="001C4020" w:rsidRPr="00785281">
        <w:rPr>
          <w:rFonts w:eastAsia="Malgun Gothic"/>
        </w:rPr>
        <w:t xml:space="preserve">on the </w:t>
      </w:r>
      <w:r w:rsidR="00217CDD" w:rsidRPr="00785281">
        <w:rPr>
          <w:rFonts w:eastAsia="Malgun Gothic"/>
        </w:rPr>
        <w:t xml:space="preserve">specific budgetary allocations for the provision of critical social services to children in the most disadvantaged situations, </w:t>
      </w:r>
      <w:r w:rsidR="001F4233" w:rsidRPr="00785281">
        <w:rPr>
          <w:rFonts w:eastAsia="Malgun Gothic"/>
        </w:rPr>
        <w:t>particularly</w:t>
      </w:r>
      <w:r w:rsidR="00217CDD" w:rsidRPr="00785281">
        <w:rPr>
          <w:rFonts w:eastAsia="Malgun Gothic"/>
        </w:rPr>
        <w:t xml:space="preserve"> </w:t>
      </w:r>
      <w:r w:rsidR="005C68A3">
        <w:rPr>
          <w:rFonts w:eastAsia="Malgun Gothic"/>
        </w:rPr>
        <w:t>b</w:t>
      </w:r>
      <w:r w:rsidR="00217CDD" w:rsidRPr="00785281">
        <w:rPr>
          <w:rFonts w:eastAsia="Malgun Gothic"/>
        </w:rPr>
        <w:t>idoon children</w:t>
      </w:r>
      <w:r w:rsidR="001C4020" w:rsidRPr="00785281">
        <w:rPr>
          <w:rFonts w:eastAsia="Malgun Gothic"/>
        </w:rPr>
        <w:t>, children with disabilities</w:t>
      </w:r>
      <w:r w:rsidR="00217CDD" w:rsidRPr="00785281">
        <w:rPr>
          <w:rFonts w:eastAsia="Malgun Gothic"/>
        </w:rPr>
        <w:t xml:space="preserve"> and children of migrant workers. </w:t>
      </w:r>
    </w:p>
    <w:p w:rsidR="00217CDD" w:rsidRPr="00785281" w:rsidRDefault="00D51346" w:rsidP="00D51346">
      <w:pPr>
        <w:pStyle w:val="SingleTxtG"/>
        <w:rPr>
          <w:rFonts w:eastAsia="Malgun Gothic"/>
          <w:b/>
        </w:rPr>
      </w:pPr>
      <w:r w:rsidRPr="00785281">
        <w:rPr>
          <w:rFonts w:eastAsia="Malgun Gothic"/>
        </w:rPr>
        <w:t>16.</w:t>
      </w:r>
      <w:r w:rsidRPr="00785281">
        <w:rPr>
          <w:rFonts w:eastAsia="Malgun Gothic"/>
        </w:rPr>
        <w:tab/>
      </w:r>
      <w:r w:rsidR="00217CDD" w:rsidRPr="00785281">
        <w:rPr>
          <w:rFonts w:eastAsia="Malgun Gothic"/>
          <w:b/>
        </w:rPr>
        <w:t>The Committee urges the State party to:</w:t>
      </w:r>
    </w:p>
    <w:p w:rsidR="00217CDD" w:rsidRPr="00785281" w:rsidRDefault="00D51346" w:rsidP="00D51346">
      <w:pPr>
        <w:pStyle w:val="SingleTxtG"/>
        <w:tabs>
          <w:tab w:val="left" w:pos="1134"/>
        </w:tabs>
        <w:ind w:firstLine="567"/>
        <w:rPr>
          <w:rFonts w:eastAsia="Malgun Gothic"/>
          <w:b/>
        </w:rPr>
      </w:pPr>
      <w:r w:rsidRPr="00785281">
        <w:rPr>
          <w:rFonts w:eastAsia="Malgun Gothic"/>
          <w:b/>
        </w:rPr>
        <w:t>(a)</w:t>
      </w:r>
      <w:r w:rsidRPr="00785281">
        <w:rPr>
          <w:rFonts w:eastAsia="Malgun Gothic"/>
          <w:b/>
        </w:rPr>
        <w:tab/>
      </w:r>
      <w:r w:rsidR="00217CDD" w:rsidRPr="00785281">
        <w:rPr>
          <w:rFonts w:eastAsia="Malgun Gothic"/>
          <w:b/>
        </w:rPr>
        <w:t xml:space="preserve">Utilize a child-rights approach in the </w:t>
      </w:r>
      <w:r w:rsidR="00EC3123" w:rsidRPr="00785281">
        <w:rPr>
          <w:rFonts w:eastAsia="Malgun Gothic"/>
          <w:b/>
        </w:rPr>
        <w:t xml:space="preserve">development </w:t>
      </w:r>
      <w:r w:rsidR="00217CDD" w:rsidRPr="00785281">
        <w:rPr>
          <w:rFonts w:eastAsia="Malgun Gothic"/>
          <w:b/>
        </w:rPr>
        <w:t xml:space="preserve">of the State budget by implementing a tracking system for the allocation and use of resources for children throughout the budget, thus providing visibility to the investment </w:t>
      </w:r>
      <w:r w:rsidR="001A5B65">
        <w:rPr>
          <w:rFonts w:eastAsia="Malgun Gothic"/>
          <w:b/>
        </w:rPr>
        <w:t>i</w:t>
      </w:r>
      <w:r w:rsidR="001A5B65" w:rsidRPr="00785281">
        <w:rPr>
          <w:rFonts w:eastAsia="Malgun Gothic"/>
          <w:b/>
        </w:rPr>
        <w:t xml:space="preserve">n </w:t>
      </w:r>
      <w:r w:rsidR="00217CDD" w:rsidRPr="00785281">
        <w:rPr>
          <w:rFonts w:eastAsia="Malgun Gothic"/>
          <w:b/>
        </w:rPr>
        <w:t>children and allowing impact assessments on how investments in any sector may serve to fulfil children’s rights;</w:t>
      </w:r>
    </w:p>
    <w:p w:rsidR="00217CDD" w:rsidRPr="00785281" w:rsidRDefault="00D51346" w:rsidP="00D51346">
      <w:pPr>
        <w:pStyle w:val="SingleTxtG"/>
        <w:tabs>
          <w:tab w:val="left" w:pos="1134"/>
        </w:tabs>
        <w:ind w:firstLine="567"/>
        <w:rPr>
          <w:rFonts w:eastAsia="Malgun Gothic"/>
          <w:b/>
        </w:rPr>
      </w:pPr>
      <w:r w:rsidRPr="00785281">
        <w:rPr>
          <w:rFonts w:eastAsia="Malgun Gothic"/>
          <w:b/>
        </w:rPr>
        <w:t>(b)</w:t>
      </w:r>
      <w:r w:rsidRPr="00785281">
        <w:rPr>
          <w:rFonts w:eastAsia="Malgun Gothic"/>
          <w:b/>
        </w:rPr>
        <w:tab/>
      </w:r>
      <w:r w:rsidR="00217CDD" w:rsidRPr="00785281">
        <w:rPr>
          <w:rFonts w:eastAsia="Malgun Gothic"/>
          <w:b/>
        </w:rPr>
        <w:t xml:space="preserve">Ensure transparent and participatory budgeting through public dialogue, </w:t>
      </w:r>
      <w:r w:rsidR="00217CDD" w:rsidRPr="00AC0ACF">
        <w:rPr>
          <w:rFonts w:eastAsia="Malgun Gothic"/>
          <w:b/>
        </w:rPr>
        <w:t>especially with children and for proper accountability by local authorities</w:t>
      </w:r>
      <w:r w:rsidR="00217CDD" w:rsidRPr="00785281">
        <w:rPr>
          <w:rFonts w:eastAsia="Malgun Gothic"/>
          <w:b/>
        </w:rPr>
        <w:t xml:space="preserve">; and </w:t>
      </w:r>
    </w:p>
    <w:p w:rsidR="00217CDD" w:rsidRPr="00785281" w:rsidRDefault="00D51346" w:rsidP="00D51346">
      <w:pPr>
        <w:pStyle w:val="SingleTxtG"/>
        <w:tabs>
          <w:tab w:val="left" w:pos="1134"/>
        </w:tabs>
        <w:ind w:firstLine="567"/>
        <w:rPr>
          <w:rFonts w:eastAsia="Malgun Gothic"/>
          <w:b/>
        </w:rPr>
      </w:pPr>
      <w:r w:rsidRPr="00785281">
        <w:rPr>
          <w:rFonts w:eastAsia="Malgun Gothic"/>
          <w:b/>
        </w:rPr>
        <w:t>(c)</w:t>
      </w:r>
      <w:r w:rsidRPr="00785281">
        <w:rPr>
          <w:rFonts w:eastAsia="Malgun Gothic"/>
          <w:b/>
        </w:rPr>
        <w:tab/>
      </w:r>
      <w:r w:rsidR="00217CDD" w:rsidRPr="00785281">
        <w:rPr>
          <w:rFonts w:eastAsia="Malgun Gothic"/>
          <w:b/>
        </w:rPr>
        <w:t>Define strategic budgetary lines for children in disadvantaged or vulnerable situations, in particular</w:t>
      </w:r>
      <w:r w:rsidR="004766E0" w:rsidRPr="00785281">
        <w:rPr>
          <w:rFonts w:eastAsia="Malgun Gothic"/>
          <w:b/>
        </w:rPr>
        <w:t xml:space="preserve"> </w:t>
      </w:r>
      <w:r w:rsidR="005C68A3">
        <w:rPr>
          <w:rFonts w:eastAsia="Malgun Gothic"/>
          <w:b/>
        </w:rPr>
        <w:t>b</w:t>
      </w:r>
      <w:r w:rsidR="00217CDD" w:rsidRPr="00785281">
        <w:rPr>
          <w:rFonts w:eastAsia="Malgun Gothic"/>
          <w:b/>
        </w:rPr>
        <w:t xml:space="preserve">idoon children, </w:t>
      </w:r>
      <w:r w:rsidR="001C4020" w:rsidRPr="00785281">
        <w:rPr>
          <w:rFonts w:eastAsia="Malgun Gothic"/>
          <w:b/>
        </w:rPr>
        <w:t xml:space="preserve">children with disabilities </w:t>
      </w:r>
      <w:r w:rsidR="00C42E75">
        <w:rPr>
          <w:rFonts w:eastAsia="Malgun Gothic"/>
          <w:b/>
        </w:rPr>
        <w:t>and</w:t>
      </w:r>
      <w:r w:rsidR="00217CDD" w:rsidRPr="00785281">
        <w:rPr>
          <w:rFonts w:eastAsia="Malgun Gothic"/>
          <w:b/>
        </w:rPr>
        <w:t xml:space="preserve"> children of migrant workers.</w:t>
      </w:r>
    </w:p>
    <w:p w:rsidR="00217CDD" w:rsidRPr="00785281" w:rsidRDefault="00217CDD">
      <w:pPr>
        <w:pStyle w:val="H23G"/>
        <w:outlineLvl w:val="0"/>
        <w:rPr>
          <w:lang w:eastAsia="en-GB"/>
        </w:rPr>
      </w:pPr>
      <w:r w:rsidRPr="00785281">
        <w:rPr>
          <w:lang w:eastAsia="en-GB"/>
        </w:rPr>
        <w:tab/>
      </w:r>
      <w:r w:rsidRPr="00785281">
        <w:rPr>
          <w:lang w:eastAsia="en-GB"/>
        </w:rPr>
        <w:tab/>
        <w:t>Data collection</w:t>
      </w:r>
    </w:p>
    <w:p w:rsidR="00217CDD" w:rsidRPr="00785281" w:rsidRDefault="00D51346" w:rsidP="00D51346">
      <w:pPr>
        <w:pStyle w:val="SingleTxtG"/>
        <w:rPr>
          <w:lang w:eastAsia="en-GB"/>
        </w:rPr>
      </w:pPr>
      <w:r w:rsidRPr="00785281">
        <w:rPr>
          <w:lang w:eastAsia="en-GB"/>
        </w:rPr>
        <w:t>17.</w:t>
      </w:r>
      <w:r w:rsidRPr="00785281">
        <w:rPr>
          <w:lang w:eastAsia="en-GB"/>
        </w:rPr>
        <w:tab/>
      </w:r>
      <w:r w:rsidR="00217CDD" w:rsidRPr="00785281">
        <w:rPr>
          <w:lang w:eastAsia="en-GB"/>
        </w:rPr>
        <w:t xml:space="preserve">The Committee expresses concern about the </w:t>
      </w:r>
      <w:r w:rsidR="00315F7C" w:rsidRPr="00FF4012">
        <w:rPr>
          <w:lang w:eastAsia="en-GB"/>
        </w:rPr>
        <w:t>continued limitation in</w:t>
      </w:r>
      <w:r w:rsidR="00315F7C" w:rsidRPr="00785281">
        <w:rPr>
          <w:lang w:eastAsia="en-GB"/>
        </w:rPr>
        <w:t xml:space="preserve"> </w:t>
      </w:r>
      <w:r w:rsidR="00217CDD" w:rsidRPr="00785281">
        <w:rPr>
          <w:lang w:eastAsia="en-GB"/>
        </w:rPr>
        <w:t xml:space="preserve">statistical data </w:t>
      </w:r>
      <w:r w:rsidR="00315F7C" w:rsidRPr="00785281">
        <w:rPr>
          <w:lang w:eastAsia="en-GB"/>
        </w:rPr>
        <w:t xml:space="preserve">available </w:t>
      </w:r>
      <w:r w:rsidR="00217CDD" w:rsidRPr="00785281">
        <w:rPr>
          <w:lang w:eastAsia="en-GB"/>
        </w:rPr>
        <w:t>on the situation of children</w:t>
      </w:r>
      <w:r w:rsidR="001F4233" w:rsidRPr="00785281">
        <w:rPr>
          <w:lang w:eastAsia="en-GB"/>
        </w:rPr>
        <w:t xml:space="preserve"> </w:t>
      </w:r>
      <w:r w:rsidR="00217CDD" w:rsidRPr="00785281">
        <w:rPr>
          <w:lang w:eastAsia="en-GB"/>
        </w:rPr>
        <w:t>in the State party</w:t>
      </w:r>
      <w:r w:rsidR="00C42E75">
        <w:rPr>
          <w:lang w:eastAsia="en-GB"/>
        </w:rPr>
        <w:t>,</w:t>
      </w:r>
      <w:r w:rsidR="00DC1214" w:rsidRPr="00785281">
        <w:rPr>
          <w:lang w:eastAsia="en-GB"/>
        </w:rPr>
        <w:t xml:space="preserve"> </w:t>
      </w:r>
      <w:r w:rsidR="001C4020" w:rsidRPr="00785281">
        <w:rPr>
          <w:lang w:eastAsia="en-GB"/>
        </w:rPr>
        <w:t xml:space="preserve">which </w:t>
      </w:r>
      <w:r w:rsidR="001F4233" w:rsidRPr="00785281">
        <w:rPr>
          <w:lang w:eastAsia="en-GB"/>
        </w:rPr>
        <w:t xml:space="preserve">has a </w:t>
      </w:r>
      <w:r w:rsidR="001C4020" w:rsidRPr="00785281">
        <w:rPr>
          <w:lang w:eastAsia="en-GB"/>
        </w:rPr>
        <w:t>negative impact on the State</w:t>
      </w:r>
      <w:r w:rsidR="00567CD5" w:rsidRPr="00785281">
        <w:rPr>
          <w:lang w:eastAsia="en-GB"/>
        </w:rPr>
        <w:t>’s</w:t>
      </w:r>
      <w:r w:rsidR="001C4020" w:rsidRPr="00785281">
        <w:rPr>
          <w:lang w:eastAsia="en-GB"/>
        </w:rPr>
        <w:t xml:space="preserve"> capacity to </w:t>
      </w:r>
      <w:r w:rsidR="00217CDD" w:rsidRPr="00785281">
        <w:t>monitor and evaluat</w:t>
      </w:r>
      <w:r w:rsidR="001C4020" w:rsidRPr="00785281">
        <w:t>e</w:t>
      </w:r>
      <w:r w:rsidR="00217CDD" w:rsidRPr="00785281">
        <w:t xml:space="preserve"> progress achieved with respect to children and </w:t>
      </w:r>
      <w:r w:rsidR="001C4020" w:rsidRPr="00785281">
        <w:t>prevent</w:t>
      </w:r>
      <w:r w:rsidR="00EC3123" w:rsidRPr="00785281">
        <w:t>s</w:t>
      </w:r>
      <w:r w:rsidR="00217CDD" w:rsidRPr="00785281">
        <w:t xml:space="preserve"> the Committee </w:t>
      </w:r>
      <w:r w:rsidR="00EC3123" w:rsidRPr="00785281">
        <w:t xml:space="preserve">from </w:t>
      </w:r>
      <w:r w:rsidR="00217CDD" w:rsidRPr="00785281">
        <w:t>properly assess</w:t>
      </w:r>
      <w:r w:rsidR="00EC3123" w:rsidRPr="00785281">
        <w:t>ing</w:t>
      </w:r>
      <w:r w:rsidR="00217CDD" w:rsidRPr="00785281">
        <w:t xml:space="preserve"> the situation of children in the State party. The Committee is also concerned that </w:t>
      </w:r>
      <w:r w:rsidR="00DC1214" w:rsidRPr="00785281">
        <w:t xml:space="preserve">there is still no </w:t>
      </w:r>
      <w:r w:rsidR="00217CDD" w:rsidRPr="00785281">
        <w:t>comprehensive and centralized data collection system covering all areas of the Convention</w:t>
      </w:r>
      <w:r w:rsidR="00DC1214" w:rsidRPr="00785281">
        <w:t xml:space="preserve">. </w:t>
      </w:r>
    </w:p>
    <w:p w:rsidR="00217CDD" w:rsidRPr="00785281" w:rsidRDefault="00D51346" w:rsidP="00905197">
      <w:pPr>
        <w:pStyle w:val="SingleTxtG"/>
        <w:spacing w:after="0"/>
        <w:rPr>
          <w:lang w:eastAsia="en-GB"/>
        </w:rPr>
      </w:pPr>
      <w:r w:rsidRPr="00785281">
        <w:rPr>
          <w:lang w:eastAsia="en-GB"/>
        </w:rPr>
        <w:t>18.</w:t>
      </w:r>
      <w:r w:rsidRPr="00785281">
        <w:rPr>
          <w:lang w:eastAsia="en-GB"/>
        </w:rPr>
        <w:tab/>
      </w:r>
      <w:r w:rsidR="00217CDD" w:rsidRPr="00785281">
        <w:rPr>
          <w:b/>
        </w:rPr>
        <w:t xml:space="preserve">In </w:t>
      </w:r>
      <w:r w:rsidR="00315F7C" w:rsidRPr="00785281">
        <w:rPr>
          <w:b/>
        </w:rPr>
        <w:t xml:space="preserve">the </w:t>
      </w:r>
      <w:r w:rsidR="00217CDD" w:rsidRPr="00785281">
        <w:rPr>
          <w:b/>
        </w:rPr>
        <w:t>light of its previous recommendation</w:t>
      </w:r>
      <w:r w:rsidR="00217CDD" w:rsidRPr="00785281">
        <w:t xml:space="preserve"> (</w:t>
      </w:r>
      <w:r w:rsidR="00217CDD" w:rsidRPr="00785281">
        <w:rPr>
          <w:b/>
        </w:rPr>
        <w:t>CRC/C/15/Add.96, para</w:t>
      </w:r>
      <w:r w:rsidR="00D27485">
        <w:rPr>
          <w:b/>
        </w:rPr>
        <w:t>.</w:t>
      </w:r>
      <w:r w:rsidR="00217CDD" w:rsidRPr="00785281">
        <w:rPr>
          <w:b/>
        </w:rPr>
        <w:t xml:space="preserve"> 13)</w:t>
      </w:r>
      <w:r w:rsidR="00495B6C" w:rsidRPr="00785281">
        <w:rPr>
          <w:b/>
        </w:rPr>
        <w:t>,</w:t>
      </w:r>
      <w:r w:rsidR="00217CDD" w:rsidRPr="00785281">
        <w:rPr>
          <w:b/>
        </w:rPr>
        <w:t xml:space="preserve"> the Committee encourages the State party to set up a national and comprehensive system to collect data</w:t>
      </w:r>
      <w:r w:rsidR="009841F7">
        <w:rPr>
          <w:b/>
        </w:rPr>
        <w:t>,</w:t>
      </w:r>
      <w:r w:rsidR="00217CDD" w:rsidRPr="00785281">
        <w:rPr>
          <w:b/>
        </w:rPr>
        <w:t xml:space="preserve"> </w:t>
      </w:r>
      <w:r w:rsidR="00217CDD" w:rsidRPr="00785281">
        <w:rPr>
          <w:rFonts w:eastAsia="Calibri"/>
          <w:b/>
        </w:rPr>
        <w:t>disaggregated by</w:t>
      </w:r>
      <w:r w:rsidR="00D27485" w:rsidRPr="00785281">
        <w:rPr>
          <w:rFonts w:eastAsia="Calibri"/>
          <w:b/>
        </w:rPr>
        <w:t>, inter alia,</w:t>
      </w:r>
      <w:r w:rsidR="00217CDD" w:rsidRPr="00785281">
        <w:rPr>
          <w:rFonts w:eastAsia="Calibri"/>
          <w:b/>
        </w:rPr>
        <w:t xml:space="preserve"> age, sex, ethnicity, geographic location and socioeconomic background, </w:t>
      </w:r>
      <w:r w:rsidR="00217CDD" w:rsidRPr="00785281">
        <w:rPr>
          <w:rFonts w:eastAsia="Calibri"/>
          <w:b/>
          <w:lang w:eastAsia="ar-SA"/>
        </w:rPr>
        <w:t>on all areas of the Convention</w:t>
      </w:r>
      <w:r w:rsidR="00217CDD" w:rsidRPr="00785281">
        <w:rPr>
          <w:rFonts w:eastAsia="Calibri"/>
          <w:b/>
        </w:rPr>
        <w:t xml:space="preserve"> in order to facilitate the analysis of progress achieved in the realization of child rights and to help design policies and programmes to implement the Convention. The State party should ensure that the information collected contains up-to-date dat</w:t>
      </w:r>
      <w:r w:rsidR="00DC1214" w:rsidRPr="00785281">
        <w:rPr>
          <w:rFonts w:eastAsia="Calibri"/>
          <w:b/>
        </w:rPr>
        <w:t xml:space="preserve">a on children in disadvantaged </w:t>
      </w:r>
      <w:r w:rsidR="00217CDD" w:rsidRPr="00785281">
        <w:rPr>
          <w:rFonts w:eastAsia="Calibri"/>
          <w:b/>
        </w:rPr>
        <w:t xml:space="preserve">situations, </w:t>
      </w:r>
      <w:r w:rsidR="00315F7C" w:rsidRPr="00785281">
        <w:rPr>
          <w:rFonts w:eastAsia="Calibri"/>
          <w:b/>
        </w:rPr>
        <w:t>particularly</w:t>
      </w:r>
      <w:r w:rsidR="00217CDD" w:rsidRPr="00785281">
        <w:rPr>
          <w:rFonts w:eastAsia="Calibri"/>
          <w:b/>
        </w:rPr>
        <w:t xml:space="preserve"> girls, </w:t>
      </w:r>
      <w:r w:rsidR="005C68A3">
        <w:rPr>
          <w:rFonts w:eastAsia="Calibri"/>
          <w:b/>
        </w:rPr>
        <w:t>b</w:t>
      </w:r>
      <w:r w:rsidR="00217CDD" w:rsidRPr="00785281">
        <w:rPr>
          <w:rFonts w:eastAsia="Calibri"/>
          <w:b/>
        </w:rPr>
        <w:t xml:space="preserve">idoon children, children of migrant workers and children with disabilities. The Committee further urges the State party to develop and implement a policy to protect the privacy of </w:t>
      </w:r>
      <w:r w:rsidR="0021328E">
        <w:rPr>
          <w:rFonts w:eastAsia="Calibri"/>
          <w:b/>
        </w:rPr>
        <w:t xml:space="preserve">all </w:t>
      </w:r>
      <w:r w:rsidR="00217CDD" w:rsidRPr="00785281">
        <w:rPr>
          <w:rFonts w:eastAsia="Calibri"/>
          <w:b/>
        </w:rPr>
        <w:t>children who have been registered in the national databases.</w:t>
      </w:r>
    </w:p>
    <w:p w:rsidR="00217CDD" w:rsidRPr="00785281" w:rsidRDefault="00217CDD">
      <w:pPr>
        <w:pStyle w:val="H23G"/>
        <w:outlineLvl w:val="0"/>
        <w:rPr>
          <w:lang w:eastAsia="en-GB"/>
        </w:rPr>
      </w:pPr>
      <w:r w:rsidRPr="00785281">
        <w:rPr>
          <w:lang w:eastAsia="en-GB"/>
        </w:rPr>
        <w:tab/>
      </w:r>
      <w:r w:rsidRPr="00785281">
        <w:rPr>
          <w:lang w:eastAsia="en-GB"/>
        </w:rPr>
        <w:tab/>
        <w:t>Independent monitoring</w:t>
      </w:r>
    </w:p>
    <w:p w:rsidR="00217CDD" w:rsidRPr="00785281" w:rsidRDefault="00D51346" w:rsidP="00D51346">
      <w:pPr>
        <w:pStyle w:val="SingleTxtG"/>
        <w:rPr>
          <w:lang w:val="en-US"/>
        </w:rPr>
      </w:pPr>
      <w:r w:rsidRPr="00785281">
        <w:rPr>
          <w:lang w:val="en-US"/>
        </w:rPr>
        <w:t>19.</w:t>
      </w:r>
      <w:r w:rsidRPr="00785281">
        <w:rPr>
          <w:lang w:val="en-US"/>
        </w:rPr>
        <w:tab/>
      </w:r>
      <w:r w:rsidR="00217CDD" w:rsidRPr="00785281">
        <w:rPr>
          <w:rFonts w:eastAsia="Malgun Gothic"/>
        </w:rPr>
        <w:t xml:space="preserve">While taking note of the </w:t>
      </w:r>
      <w:r w:rsidR="00943E42" w:rsidRPr="00785281">
        <w:rPr>
          <w:rFonts w:eastAsia="Malgun Gothic"/>
        </w:rPr>
        <w:t xml:space="preserve">existence of </w:t>
      </w:r>
      <w:r w:rsidR="00856A20" w:rsidRPr="00785281">
        <w:rPr>
          <w:rFonts w:eastAsia="Malgun Gothic"/>
        </w:rPr>
        <w:t xml:space="preserve">a </w:t>
      </w:r>
      <w:r w:rsidR="00943E42" w:rsidRPr="00785281">
        <w:rPr>
          <w:rFonts w:eastAsia="Malgun Gothic"/>
        </w:rPr>
        <w:t xml:space="preserve">draft bill to </w:t>
      </w:r>
      <w:r w:rsidR="00217CDD" w:rsidRPr="00785281">
        <w:rPr>
          <w:rFonts w:eastAsia="Malgun Gothic"/>
        </w:rPr>
        <w:t>establish a</w:t>
      </w:r>
      <w:r w:rsidR="00943E42" w:rsidRPr="00785281">
        <w:rPr>
          <w:rFonts w:eastAsia="Malgun Gothic"/>
        </w:rPr>
        <w:t xml:space="preserve"> </w:t>
      </w:r>
      <w:r w:rsidR="00D34954">
        <w:rPr>
          <w:rFonts w:eastAsia="Malgun Gothic"/>
        </w:rPr>
        <w:t>n</w:t>
      </w:r>
      <w:r w:rsidR="00943E42" w:rsidRPr="00785281">
        <w:rPr>
          <w:rFonts w:eastAsia="Malgun Gothic"/>
        </w:rPr>
        <w:t xml:space="preserve">ational </w:t>
      </w:r>
      <w:r w:rsidR="00D34954">
        <w:rPr>
          <w:rFonts w:eastAsia="Malgun Gothic"/>
        </w:rPr>
        <w:t>h</w:t>
      </w:r>
      <w:r w:rsidR="00943E42" w:rsidRPr="00785281">
        <w:rPr>
          <w:rFonts w:eastAsia="Malgun Gothic"/>
        </w:rPr>
        <w:t xml:space="preserve">uman </w:t>
      </w:r>
      <w:r w:rsidR="00D34954">
        <w:rPr>
          <w:rFonts w:eastAsia="Malgun Gothic"/>
        </w:rPr>
        <w:t>r</w:t>
      </w:r>
      <w:r w:rsidR="00943E42" w:rsidRPr="00785281">
        <w:rPr>
          <w:rFonts w:eastAsia="Malgun Gothic"/>
        </w:rPr>
        <w:t xml:space="preserve">ights </w:t>
      </w:r>
      <w:r w:rsidR="00D34954">
        <w:rPr>
          <w:rFonts w:eastAsia="Malgun Gothic"/>
        </w:rPr>
        <w:t>i</w:t>
      </w:r>
      <w:r w:rsidR="00943E42" w:rsidRPr="00785281">
        <w:rPr>
          <w:rFonts w:eastAsia="Malgun Gothic"/>
        </w:rPr>
        <w:t>nsti</w:t>
      </w:r>
      <w:r w:rsidR="00856A20" w:rsidRPr="00785281">
        <w:rPr>
          <w:rFonts w:eastAsia="Malgun Gothic"/>
        </w:rPr>
        <w:t>t</w:t>
      </w:r>
      <w:r w:rsidR="00943E42" w:rsidRPr="00785281">
        <w:rPr>
          <w:rFonts w:eastAsia="Malgun Gothic"/>
        </w:rPr>
        <w:t>ution</w:t>
      </w:r>
      <w:r w:rsidR="00217CDD" w:rsidRPr="00785281">
        <w:rPr>
          <w:rFonts w:eastAsia="Malgun Gothic"/>
        </w:rPr>
        <w:t xml:space="preserve">, </w:t>
      </w:r>
      <w:r w:rsidR="00EC3123" w:rsidRPr="00785281">
        <w:rPr>
          <w:rFonts w:eastAsia="SimSun"/>
          <w:lang w:val="en-US" w:eastAsia="zh-CN"/>
        </w:rPr>
        <w:t xml:space="preserve">the Committee </w:t>
      </w:r>
      <w:r w:rsidR="00217CDD" w:rsidRPr="00785281">
        <w:rPr>
          <w:rFonts w:eastAsia="SimSun"/>
          <w:lang w:val="en-US" w:eastAsia="zh-CN"/>
        </w:rPr>
        <w:t xml:space="preserve">expresses concern </w:t>
      </w:r>
      <w:r w:rsidR="00943E42" w:rsidRPr="00785281">
        <w:rPr>
          <w:rFonts w:eastAsia="SimSun"/>
          <w:lang w:val="en-US" w:eastAsia="zh-CN"/>
        </w:rPr>
        <w:t xml:space="preserve">that this process has been </w:t>
      </w:r>
      <w:r w:rsidR="00856A20" w:rsidRPr="00785281">
        <w:rPr>
          <w:rFonts w:eastAsia="SimSun"/>
          <w:lang w:val="en-US" w:eastAsia="zh-CN"/>
        </w:rPr>
        <w:t xml:space="preserve">very </w:t>
      </w:r>
      <w:r w:rsidR="00943E42" w:rsidRPr="00785281">
        <w:rPr>
          <w:rFonts w:eastAsia="SimSun"/>
          <w:lang w:val="en-US" w:eastAsia="zh-CN"/>
        </w:rPr>
        <w:t>slow and that the</w:t>
      </w:r>
      <w:r w:rsidR="002C0DF7" w:rsidRPr="00785281">
        <w:rPr>
          <w:rFonts w:eastAsia="SimSun"/>
          <w:lang w:val="en-US" w:eastAsia="zh-CN"/>
        </w:rPr>
        <w:t>re is still no</w:t>
      </w:r>
      <w:r w:rsidR="00217CDD" w:rsidRPr="00785281">
        <w:rPr>
          <w:rFonts w:eastAsia="SimSun"/>
          <w:lang w:val="en-US" w:eastAsia="zh-CN"/>
        </w:rPr>
        <w:t xml:space="preserve"> independent mechanism </w:t>
      </w:r>
      <w:r w:rsidR="00856A20" w:rsidRPr="00785281">
        <w:rPr>
          <w:rFonts w:eastAsia="SimSun"/>
          <w:lang w:val="en-US" w:eastAsia="zh-CN"/>
        </w:rPr>
        <w:t xml:space="preserve">in the State party </w:t>
      </w:r>
      <w:r w:rsidR="0006095A">
        <w:rPr>
          <w:rFonts w:eastAsia="SimSun"/>
          <w:lang w:val="en-US" w:eastAsia="zh-CN"/>
        </w:rPr>
        <w:t>that has</w:t>
      </w:r>
      <w:r w:rsidR="0006095A" w:rsidRPr="00785281">
        <w:rPr>
          <w:rFonts w:eastAsia="SimSun"/>
          <w:lang w:val="en-US" w:eastAsia="zh-CN"/>
        </w:rPr>
        <w:t xml:space="preserve"> </w:t>
      </w:r>
      <w:r w:rsidR="00217CDD" w:rsidRPr="00785281">
        <w:rPr>
          <w:rFonts w:eastAsia="SimSun"/>
          <w:lang w:val="en-US" w:eastAsia="zh-CN"/>
        </w:rPr>
        <w:t xml:space="preserve">a mandate to regularly monitor and evaluate progress in the implementation of the Convention and </w:t>
      </w:r>
      <w:r w:rsidR="0006095A">
        <w:rPr>
          <w:rFonts w:eastAsia="SimSun"/>
          <w:lang w:val="en-US" w:eastAsia="zh-CN"/>
        </w:rPr>
        <w:t xml:space="preserve">that is </w:t>
      </w:r>
      <w:r w:rsidR="00217CDD" w:rsidRPr="00785281">
        <w:rPr>
          <w:rFonts w:eastAsia="SimSun"/>
          <w:lang w:val="en-US" w:eastAsia="zh-CN"/>
        </w:rPr>
        <w:t>empowered to receive and address complaints from children.</w:t>
      </w:r>
    </w:p>
    <w:p w:rsidR="00217CDD" w:rsidRPr="00785281" w:rsidRDefault="00D51346" w:rsidP="00905197">
      <w:pPr>
        <w:pStyle w:val="SingleTxtG"/>
        <w:spacing w:after="0"/>
        <w:rPr>
          <w:b/>
          <w:lang w:val="en-US"/>
        </w:rPr>
      </w:pPr>
      <w:r w:rsidRPr="00785281">
        <w:rPr>
          <w:lang w:val="en-US"/>
        </w:rPr>
        <w:t>20.</w:t>
      </w:r>
      <w:r w:rsidRPr="00785281">
        <w:rPr>
          <w:lang w:val="en-US"/>
        </w:rPr>
        <w:tab/>
      </w:r>
      <w:r w:rsidR="00217CDD" w:rsidRPr="00785281">
        <w:rPr>
          <w:b/>
          <w:lang w:val="en-US"/>
        </w:rPr>
        <w:t xml:space="preserve">The Committee, in </w:t>
      </w:r>
      <w:r w:rsidR="00D34954">
        <w:rPr>
          <w:b/>
          <w:lang w:val="en-US"/>
        </w:rPr>
        <w:t xml:space="preserve">the </w:t>
      </w:r>
      <w:r w:rsidR="00217CDD" w:rsidRPr="00785281">
        <w:rPr>
          <w:b/>
          <w:lang w:val="en-US"/>
        </w:rPr>
        <w:t xml:space="preserve">light of its </w:t>
      </w:r>
      <w:r w:rsidR="00D34954">
        <w:rPr>
          <w:b/>
          <w:lang w:val="en-US"/>
        </w:rPr>
        <w:t>g</w:t>
      </w:r>
      <w:r w:rsidR="00217CDD" w:rsidRPr="00785281">
        <w:rPr>
          <w:b/>
          <w:lang w:val="en-US"/>
        </w:rPr>
        <w:t xml:space="preserve">eneral </w:t>
      </w:r>
      <w:r w:rsidR="00D34954">
        <w:rPr>
          <w:b/>
          <w:lang w:val="en-US"/>
        </w:rPr>
        <w:t>c</w:t>
      </w:r>
      <w:r w:rsidR="00217CDD" w:rsidRPr="00785281">
        <w:rPr>
          <w:b/>
          <w:lang w:val="en-US"/>
        </w:rPr>
        <w:t>omment No. 2 (2002) on the role of independent national human rights institutions in the promotion and protect</w:t>
      </w:r>
      <w:r w:rsidR="00495B6C" w:rsidRPr="00785281">
        <w:rPr>
          <w:b/>
          <w:lang w:val="en-US"/>
        </w:rPr>
        <w:t>ion of the rights of the child</w:t>
      </w:r>
      <w:r w:rsidR="00217CDD" w:rsidRPr="00785281">
        <w:rPr>
          <w:b/>
          <w:lang w:val="en-US"/>
        </w:rPr>
        <w:t xml:space="preserve">, urges the State party to establish an independent mechanism </w:t>
      </w:r>
      <w:r w:rsidR="00AE2F89" w:rsidRPr="00785281">
        <w:rPr>
          <w:b/>
          <w:lang w:val="en-US"/>
        </w:rPr>
        <w:t xml:space="preserve">in compliance </w:t>
      </w:r>
      <w:r w:rsidR="001F4233" w:rsidRPr="00785281">
        <w:rPr>
          <w:b/>
          <w:lang w:val="en-US"/>
        </w:rPr>
        <w:t xml:space="preserve">with the </w:t>
      </w:r>
      <w:r w:rsidR="00D34954">
        <w:rPr>
          <w:b/>
          <w:lang w:val="en-US"/>
        </w:rPr>
        <w:t>p</w:t>
      </w:r>
      <w:r w:rsidR="001F4233" w:rsidRPr="00785281">
        <w:rPr>
          <w:b/>
          <w:lang w:val="en-US"/>
        </w:rPr>
        <w:t>rinciples</w:t>
      </w:r>
      <w:r w:rsidR="001F4233" w:rsidRPr="00785281">
        <w:rPr>
          <w:b/>
        </w:rPr>
        <w:t xml:space="preserve"> relating to the status of national institutions for the promotion and protection of human rights (</w:t>
      </w:r>
      <w:r w:rsidR="00D34954">
        <w:rPr>
          <w:b/>
        </w:rPr>
        <w:t xml:space="preserve">the </w:t>
      </w:r>
      <w:r w:rsidR="001F4233" w:rsidRPr="00785281">
        <w:rPr>
          <w:b/>
        </w:rPr>
        <w:t>Paris Principles)</w:t>
      </w:r>
      <w:r w:rsidR="00C522BB">
        <w:rPr>
          <w:b/>
        </w:rPr>
        <w:t>,</w:t>
      </w:r>
      <w:r w:rsidR="001F4233" w:rsidRPr="00785281">
        <w:rPr>
          <w:color w:val="333333"/>
          <w:sz w:val="18"/>
          <w:szCs w:val="18"/>
        </w:rPr>
        <w:t xml:space="preserve"> </w:t>
      </w:r>
      <w:r w:rsidR="00217CDD" w:rsidRPr="00785281">
        <w:rPr>
          <w:b/>
          <w:lang w:val="en-US"/>
        </w:rPr>
        <w:t xml:space="preserve">to monitor the </w:t>
      </w:r>
      <w:r w:rsidR="00AE2F89" w:rsidRPr="00785281">
        <w:rPr>
          <w:b/>
          <w:lang w:val="en-US"/>
        </w:rPr>
        <w:t xml:space="preserve">fulfilment of children’s rights under </w:t>
      </w:r>
      <w:r w:rsidR="00217CDD" w:rsidRPr="00785281">
        <w:rPr>
          <w:b/>
          <w:lang w:val="en-US"/>
        </w:rPr>
        <w:t>the Convention and deal with children’s complaints of violations of their rights in a child-friendly and expeditious manner.</w:t>
      </w:r>
      <w:r w:rsidR="000D1AA4">
        <w:rPr>
          <w:b/>
          <w:lang w:val="en-US"/>
        </w:rPr>
        <w:t xml:space="preserve"> The mechanism </w:t>
      </w:r>
      <w:r w:rsidR="00D23E81">
        <w:rPr>
          <w:b/>
          <w:lang w:val="en-US"/>
        </w:rPr>
        <w:t>sh</w:t>
      </w:r>
      <w:r w:rsidR="000D1AA4">
        <w:rPr>
          <w:b/>
          <w:lang w:val="en-US"/>
        </w:rPr>
        <w:t xml:space="preserve">ould be established </w:t>
      </w:r>
      <w:r w:rsidR="000D1AA4" w:rsidRPr="00785281">
        <w:rPr>
          <w:b/>
          <w:lang w:val="en-US"/>
        </w:rPr>
        <w:t xml:space="preserve">either as part of a </w:t>
      </w:r>
      <w:r w:rsidR="000D1AA4">
        <w:rPr>
          <w:b/>
          <w:lang w:val="en-US"/>
        </w:rPr>
        <w:t>n</w:t>
      </w:r>
      <w:r w:rsidR="000D1AA4" w:rsidRPr="00785281">
        <w:rPr>
          <w:b/>
          <w:lang w:val="en-US"/>
        </w:rPr>
        <w:t xml:space="preserve">ational </w:t>
      </w:r>
      <w:r w:rsidR="000D1AA4">
        <w:rPr>
          <w:b/>
          <w:lang w:val="en-US"/>
        </w:rPr>
        <w:t>h</w:t>
      </w:r>
      <w:r w:rsidR="000D1AA4" w:rsidRPr="00785281">
        <w:rPr>
          <w:b/>
          <w:lang w:val="en-US"/>
        </w:rPr>
        <w:t xml:space="preserve">uman </w:t>
      </w:r>
      <w:r w:rsidR="000D1AA4">
        <w:rPr>
          <w:b/>
          <w:lang w:val="en-US"/>
        </w:rPr>
        <w:t>r</w:t>
      </w:r>
      <w:r w:rsidR="000D1AA4" w:rsidRPr="00785281">
        <w:rPr>
          <w:b/>
          <w:lang w:val="en-US"/>
        </w:rPr>
        <w:t xml:space="preserve">ights </w:t>
      </w:r>
      <w:r w:rsidR="000D1AA4">
        <w:rPr>
          <w:b/>
          <w:lang w:val="en-US"/>
        </w:rPr>
        <w:t>i</w:t>
      </w:r>
      <w:r w:rsidR="000D1AA4" w:rsidRPr="00785281">
        <w:rPr>
          <w:b/>
          <w:lang w:val="en-US"/>
        </w:rPr>
        <w:t xml:space="preserve">nstitution with a </w:t>
      </w:r>
      <w:r w:rsidR="000D1AA4">
        <w:rPr>
          <w:b/>
          <w:lang w:val="en-US"/>
        </w:rPr>
        <w:t>c</w:t>
      </w:r>
      <w:r w:rsidR="000D1AA4" w:rsidRPr="00785281">
        <w:rPr>
          <w:b/>
          <w:lang w:val="en-US"/>
        </w:rPr>
        <w:t xml:space="preserve">hild </w:t>
      </w:r>
      <w:r w:rsidR="000D1AA4">
        <w:rPr>
          <w:b/>
          <w:lang w:val="en-US"/>
        </w:rPr>
        <w:t>u</w:t>
      </w:r>
      <w:r w:rsidR="000D1AA4" w:rsidRPr="00785281">
        <w:rPr>
          <w:b/>
          <w:lang w:val="en-US"/>
        </w:rPr>
        <w:t>nit or</w:t>
      </w:r>
      <w:r w:rsidR="00D23E81">
        <w:rPr>
          <w:b/>
          <w:lang w:val="en-US"/>
        </w:rPr>
        <w:t>,</w:t>
      </w:r>
      <w:r w:rsidR="000D1AA4" w:rsidRPr="00785281">
        <w:rPr>
          <w:b/>
          <w:lang w:val="en-US"/>
        </w:rPr>
        <w:t xml:space="preserve"> preferably</w:t>
      </w:r>
      <w:r w:rsidR="00D23E81">
        <w:rPr>
          <w:b/>
          <w:lang w:val="en-US"/>
        </w:rPr>
        <w:t>,</w:t>
      </w:r>
      <w:r w:rsidR="000D1AA4" w:rsidRPr="00785281">
        <w:rPr>
          <w:b/>
          <w:lang w:val="en-US"/>
        </w:rPr>
        <w:t xml:space="preserve"> as a separate mechanism (</w:t>
      </w:r>
      <w:r w:rsidR="000D1AA4">
        <w:rPr>
          <w:b/>
          <w:lang w:val="en-US"/>
        </w:rPr>
        <w:t>for example, an</w:t>
      </w:r>
      <w:r w:rsidR="000D1AA4" w:rsidRPr="00785281">
        <w:rPr>
          <w:b/>
          <w:lang w:val="en-US"/>
        </w:rPr>
        <w:t xml:space="preserve"> </w:t>
      </w:r>
      <w:r w:rsidR="000D1AA4">
        <w:rPr>
          <w:b/>
          <w:lang w:val="en-US"/>
        </w:rPr>
        <w:t>o</w:t>
      </w:r>
      <w:r w:rsidR="000D1AA4" w:rsidRPr="00785281">
        <w:rPr>
          <w:b/>
          <w:lang w:val="en-US"/>
        </w:rPr>
        <w:t xml:space="preserve">mbudsperson for </w:t>
      </w:r>
      <w:r w:rsidR="000D1AA4">
        <w:rPr>
          <w:b/>
          <w:lang w:val="en-US"/>
        </w:rPr>
        <w:t>c</w:t>
      </w:r>
      <w:r w:rsidR="000D1AA4" w:rsidRPr="00785281">
        <w:rPr>
          <w:b/>
          <w:lang w:val="en-US"/>
        </w:rPr>
        <w:t>hildren) properly resourced and with a presence throughout the territory</w:t>
      </w:r>
      <w:r w:rsidR="00D23E81">
        <w:rPr>
          <w:b/>
          <w:lang w:val="en-US"/>
        </w:rPr>
        <w:t>.</w:t>
      </w:r>
    </w:p>
    <w:p w:rsidR="00217CDD" w:rsidRPr="00785281" w:rsidRDefault="00217CDD">
      <w:pPr>
        <w:pStyle w:val="H23G"/>
        <w:outlineLvl w:val="0"/>
        <w:rPr>
          <w:rFonts w:eastAsia="Malgun Gothic"/>
          <w:lang w:eastAsia="zh-CN"/>
        </w:rPr>
      </w:pPr>
      <w:r w:rsidRPr="00785281">
        <w:rPr>
          <w:rFonts w:eastAsia="Malgun Gothic"/>
          <w:lang w:eastAsia="zh-CN"/>
        </w:rPr>
        <w:tab/>
      </w:r>
      <w:r w:rsidRPr="00785281">
        <w:rPr>
          <w:rFonts w:eastAsia="Malgun Gothic"/>
          <w:lang w:eastAsia="zh-CN"/>
        </w:rPr>
        <w:tab/>
        <w:t>Cooperation with civil society</w:t>
      </w:r>
      <w:r w:rsidRPr="00785281">
        <w:rPr>
          <w:b w:val="0"/>
        </w:rPr>
        <w:t xml:space="preserve"> </w:t>
      </w:r>
    </w:p>
    <w:p w:rsidR="00217CDD" w:rsidRPr="00785281" w:rsidRDefault="00D51346" w:rsidP="00D51346">
      <w:pPr>
        <w:pStyle w:val="SingleTxtG"/>
        <w:rPr>
          <w:rFonts w:eastAsia="Malgun Gothic"/>
        </w:rPr>
      </w:pPr>
      <w:r w:rsidRPr="00785281">
        <w:rPr>
          <w:rFonts w:eastAsia="Malgun Gothic"/>
        </w:rPr>
        <w:t>21.</w:t>
      </w:r>
      <w:r w:rsidRPr="00785281">
        <w:rPr>
          <w:rFonts w:eastAsia="Malgun Gothic"/>
        </w:rPr>
        <w:tab/>
      </w:r>
      <w:r w:rsidR="00217CDD" w:rsidRPr="00785281">
        <w:rPr>
          <w:rFonts w:eastAsia="Malgun Gothic"/>
        </w:rPr>
        <w:t xml:space="preserve">The Committee notes with concern that civil society and children were not involved in the </w:t>
      </w:r>
      <w:r w:rsidR="00473D4D" w:rsidRPr="00785281">
        <w:rPr>
          <w:rFonts w:eastAsia="Malgun Gothic"/>
        </w:rPr>
        <w:t>preparation</w:t>
      </w:r>
      <w:r w:rsidR="00217CDD" w:rsidRPr="00785281">
        <w:rPr>
          <w:rFonts w:eastAsia="Malgun Gothic"/>
        </w:rPr>
        <w:t xml:space="preserve"> of the State party report and </w:t>
      </w:r>
      <w:r w:rsidR="001C4020" w:rsidRPr="00785281">
        <w:rPr>
          <w:rFonts w:eastAsia="Malgun Gothic"/>
        </w:rPr>
        <w:t xml:space="preserve">are </w:t>
      </w:r>
      <w:r w:rsidR="00217CDD" w:rsidRPr="00785281">
        <w:rPr>
          <w:rFonts w:eastAsia="Malgun Gothic"/>
        </w:rPr>
        <w:t xml:space="preserve">generally not aware of the </w:t>
      </w:r>
      <w:r w:rsidR="00062435" w:rsidRPr="00785281">
        <w:rPr>
          <w:rFonts w:eastAsia="Malgun Gothic"/>
        </w:rPr>
        <w:t>role the</w:t>
      </w:r>
      <w:r w:rsidR="001C4020" w:rsidRPr="00785281">
        <w:rPr>
          <w:rFonts w:eastAsia="Malgun Gothic"/>
        </w:rPr>
        <w:t>y could play during the reporting process.</w:t>
      </w:r>
    </w:p>
    <w:p w:rsidR="00217CDD" w:rsidRPr="00785281" w:rsidRDefault="00D51346" w:rsidP="00905197">
      <w:pPr>
        <w:pStyle w:val="SingleTxtG"/>
        <w:spacing w:after="0"/>
        <w:rPr>
          <w:rFonts w:eastAsia="Malgun Gothic"/>
          <w:b/>
        </w:rPr>
      </w:pPr>
      <w:r w:rsidRPr="00785281">
        <w:rPr>
          <w:rFonts w:eastAsia="Malgun Gothic"/>
        </w:rPr>
        <w:t>22.</w:t>
      </w:r>
      <w:r w:rsidRPr="00785281">
        <w:rPr>
          <w:rFonts w:eastAsia="Malgun Gothic"/>
        </w:rPr>
        <w:tab/>
      </w:r>
      <w:r w:rsidR="00217CDD" w:rsidRPr="00785281">
        <w:rPr>
          <w:rFonts w:eastAsia="Malgun Gothic"/>
          <w:b/>
        </w:rPr>
        <w:t xml:space="preserve">The Committee urges the State party to systematically involve communities </w:t>
      </w:r>
      <w:r w:rsidR="00C522BB">
        <w:rPr>
          <w:rFonts w:eastAsia="Malgun Gothic"/>
          <w:b/>
        </w:rPr>
        <w:t>and</w:t>
      </w:r>
      <w:r w:rsidR="00217CDD" w:rsidRPr="00785281">
        <w:rPr>
          <w:rFonts w:eastAsia="Malgun Gothic"/>
          <w:b/>
        </w:rPr>
        <w:t xml:space="preserve"> civil society, including non-governmental organizations and children’s organizations, in the planning, implementation, monitoring and evaluation of policies, plans and programmes related to child rights. </w:t>
      </w:r>
    </w:p>
    <w:p w:rsidR="00CA2C25" w:rsidRPr="00785281" w:rsidRDefault="004B0507" w:rsidP="00CA2C25">
      <w:pPr>
        <w:pStyle w:val="H23G"/>
        <w:rPr>
          <w:rFonts w:eastAsia="Malgun Gothic"/>
          <w:lang w:eastAsia="en-GB"/>
        </w:rPr>
      </w:pPr>
      <w:r w:rsidRPr="00785281">
        <w:rPr>
          <w:rFonts w:eastAsia="Malgun Gothic"/>
          <w:lang w:eastAsia="en-GB"/>
        </w:rPr>
        <w:tab/>
      </w:r>
      <w:r w:rsidRPr="00785281">
        <w:rPr>
          <w:rFonts w:eastAsia="Malgun Gothic"/>
          <w:lang w:eastAsia="en-GB"/>
        </w:rPr>
        <w:tab/>
      </w:r>
      <w:r w:rsidR="00CA2C25" w:rsidRPr="00785281">
        <w:rPr>
          <w:rFonts w:eastAsia="Malgun Gothic"/>
          <w:lang w:eastAsia="en-GB"/>
        </w:rPr>
        <w:t>Children’s rights and the business sector</w:t>
      </w:r>
    </w:p>
    <w:p w:rsidR="00DD52A9" w:rsidRPr="00785281" w:rsidRDefault="00D51346" w:rsidP="00D51346">
      <w:pPr>
        <w:pStyle w:val="SingleTxtG"/>
        <w:rPr>
          <w:rFonts w:eastAsia="Malgun Gothic"/>
          <w:lang w:eastAsia="zh-CN"/>
        </w:rPr>
      </w:pPr>
      <w:r w:rsidRPr="00785281">
        <w:rPr>
          <w:rFonts w:eastAsia="Malgun Gothic"/>
          <w:lang w:eastAsia="zh-CN"/>
        </w:rPr>
        <w:t>23.</w:t>
      </w:r>
      <w:r w:rsidRPr="00785281">
        <w:rPr>
          <w:rFonts w:eastAsia="Malgun Gothic"/>
          <w:lang w:eastAsia="zh-CN"/>
        </w:rPr>
        <w:tab/>
      </w:r>
      <w:r w:rsidR="00DD52A9" w:rsidRPr="00785281">
        <w:t xml:space="preserve">The Committee expresses concern about the contamination of water in the residential areas </w:t>
      </w:r>
      <w:r w:rsidR="00F83D8D">
        <w:t xml:space="preserve">of </w:t>
      </w:r>
      <w:r w:rsidR="00DD52A9" w:rsidRPr="00785281">
        <w:t>Mishref and Sabah Al-Salem in 2002</w:t>
      </w:r>
      <w:r w:rsidR="00495B6C" w:rsidRPr="00785281">
        <w:t>; the spilling of</w:t>
      </w:r>
      <w:r w:rsidR="00EC3123" w:rsidRPr="00785281">
        <w:t xml:space="preserve"> </w:t>
      </w:r>
      <w:r w:rsidR="00DD52A9" w:rsidRPr="00785281">
        <w:t>large quantit</w:t>
      </w:r>
      <w:r w:rsidR="00495B6C" w:rsidRPr="00785281">
        <w:t>ies</w:t>
      </w:r>
      <w:r w:rsidR="00DD52A9" w:rsidRPr="00785281">
        <w:t xml:space="preserve"> </w:t>
      </w:r>
      <w:r w:rsidR="004766E0" w:rsidRPr="00785281">
        <w:t>of</w:t>
      </w:r>
      <w:r w:rsidR="00DD52A9" w:rsidRPr="00785281">
        <w:t xml:space="preserve"> untreated wastewater into the sea in 2009</w:t>
      </w:r>
      <w:r w:rsidR="00495B6C" w:rsidRPr="00785281">
        <w:t>;</w:t>
      </w:r>
      <w:r w:rsidR="00DD52A9" w:rsidRPr="00785281">
        <w:t xml:space="preserve"> the exposure of </w:t>
      </w:r>
      <w:r w:rsidR="00567CD5" w:rsidRPr="00785281">
        <w:t xml:space="preserve">the </w:t>
      </w:r>
      <w:r w:rsidR="00DD52A9" w:rsidRPr="00785281">
        <w:t xml:space="preserve">residential area of Ali Sabah Al-Salem </w:t>
      </w:r>
      <w:r w:rsidR="00F83D8D">
        <w:t>(</w:t>
      </w:r>
      <w:r w:rsidR="00DD52A9" w:rsidRPr="00785281">
        <w:t>previously known as Um Al-Hayman</w:t>
      </w:r>
      <w:r w:rsidR="00F83D8D">
        <w:t>)</w:t>
      </w:r>
      <w:r w:rsidR="00DD52A9" w:rsidRPr="00785281">
        <w:t xml:space="preserve"> to air pollution cause</w:t>
      </w:r>
      <w:r w:rsidR="00EC3123" w:rsidRPr="00785281">
        <w:t>d</w:t>
      </w:r>
      <w:r w:rsidR="00DD52A9" w:rsidRPr="00785281">
        <w:t xml:space="preserve"> by industries </w:t>
      </w:r>
      <w:r w:rsidR="00567CD5" w:rsidRPr="00785281">
        <w:t xml:space="preserve">and </w:t>
      </w:r>
      <w:r w:rsidR="00DD52A9" w:rsidRPr="00785281">
        <w:t>oil refineries</w:t>
      </w:r>
      <w:r w:rsidR="00495B6C" w:rsidRPr="00785281">
        <w:t>;</w:t>
      </w:r>
      <w:r w:rsidR="00DD52A9" w:rsidRPr="00785281">
        <w:t xml:space="preserve"> and the lack of relocation of families and children living in these areas</w:t>
      </w:r>
      <w:r w:rsidR="00462998" w:rsidRPr="00785281">
        <w:t>.</w:t>
      </w:r>
    </w:p>
    <w:p w:rsidR="00CA2C25" w:rsidRPr="00785281" w:rsidRDefault="00D51346" w:rsidP="00D51346">
      <w:pPr>
        <w:pStyle w:val="SingleTxtG"/>
        <w:rPr>
          <w:rFonts w:eastAsia="Malgun Gothic"/>
          <w:b/>
          <w:lang w:eastAsia="zh-CN"/>
        </w:rPr>
      </w:pPr>
      <w:r w:rsidRPr="00785281">
        <w:rPr>
          <w:rFonts w:eastAsia="Malgun Gothic"/>
          <w:lang w:eastAsia="zh-CN"/>
        </w:rPr>
        <w:t>24.</w:t>
      </w:r>
      <w:r w:rsidRPr="00785281">
        <w:rPr>
          <w:rFonts w:eastAsia="Malgun Gothic"/>
          <w:lang w:eastAsia="zh-CN"/>
        </w:rPr>
        <w:tab/>
      </w:r>
      <w:r w:rsidR="00CA2C25" w:rsidRPr="00785281">
        <w:rPr>
          <w:rFonts w:eastAsia="Malgun Gothic"/>
          <w:b/>
          <w:lang w:eastAsia="zh-CN"/>
        </w:rPr>
        <w:t xml:space="preserve">The Committee draws the State party’s attention to its </w:t>
      </w:r>
      <w:r w:rsidR="00F83D8D">
        <w:rPr>
          <w:rFonts w:eastAsia="Malgun Gothic"/>
          <w:b/>
          <w:lang w:eastAsia="zh-CN"/>
        </w:rPr>
        <w:t>g</w:t>
      </w:r>
      <w:r w:rsidR="00CA2C25" w:rsidRPr="00785281">
        <w:rPr>
          <w:rFonts w:eastAsia="Malgun Gothic"/>
          <w:b/>
          <w:lang w:eastAsia="zh-CN"/>
        </w:rPr>
        <w:t xml:space="preserve">eneral </w:t>
      </w:r>
      <w:r w:rsidR="00F83D8D">
        <w:rPr>
          <w:rFonts w:eastAsia="Malgun Gothic"/>
          <w:b/>
          <w:lang w:eastAsia="zh-CN"/>
        </w:rPr>
        <w:t>c</w:t>
      </w:r>
      <w:r w:rsidR="00CA2C25" w:rsidRPr="00785281">
        <w:rPr>
          <w:rFonts w:eastAsia="Malgun Gothic"/>
          <w:b/>
          <w:lang w:eastAsia="zh-CN"/>
        </w:rPr>
        <w:t xml:space="preserve">omment No. 16 (2013) on State obligations regarding the impact of the business sector on children’s rights and recommends that the State party establish and implement regulations to ensure that the business sector complies with international and national human rights </w:t>
      </w:r>
      <w:r w:rsidR="00F83D8D">
        <w:rPr>
          <w:rFonts w:eastAsia="Malgun Gothic"/>
          <w:b/>
          <w:lang w:eastAsia="zh-CN"/>
        </w:rPr>
        <w:t xml:space="preserve">and </w:t>
      </w:r>
      <w:r w:rsidR="00CA2C25" w:rsidRPr="00785281">
        <w:rPr>
          <w:rFonts w:eastAsia="Malgun Gothic"/>
          <w:b/>
          <w:lang w:eastAsia="zh-CN"/>
        </w:rPr>
        <w:t>labour, environment and other standards, particularly with regard to children’s rights, and in the light of Human Rights Council resolutions 8/7 (para. 4 (d)) and 17/4 (para. 6 (f)). In particular, it recommends that the State party:</w:t>
      </w:r>
    </w:p>
    <w:p w:rsidR="00CA2C25" w:rsidRPr="00785281" w:rsidRDefault="00CA2C25" w:rsidP="00CA2C25">
      <w:pPr>
        <w:pStyle w:val="SingleTxtG"/>
        <w:ind w:firstLine="567"/>
        <w:rPr>
          <w:b/>
          <w:lang w:val="en-US"/>
        </w:rPr>
      </w:pPr>
      <w:r w:rsidRPr="00785281">
        <w:rPr>
          <w:b/>
          <w:lang w:val="en-US"/>
        </w:rPr>
        <w:t>(a)</w:t>
      </w:r>
      <w:r w:rsidRPr="00785281">
        <w:rPr>
          <w:b/>
          <w:lang w:val="en-US"/>
        </w:rPr>
        <w:tab/>
        <w:t>Ensure effective implementation by companies, especially industrial companies</w:t>
      </w:r>
      <w:r w:rsidR="00495B6C" w:rsidRPr="00785281">
        <w:rPr>
          <w:b/>
          <w:lang w:val="en-US"/>
        </w:rPr>
        <w:t>,</w:t>
      </w:r>
      <w:r w:rsidRPr="00785281">
        <w:rPr>
          <w:b/>
          <w:lang w:val="en-US"/>
        </w:rPr>
        <w:t xml:space="preserve"> of international and national environment and health standards</w:t>
      </w:r>
      <w:r w:rsidR="00495B6C" w:rsidRPr="00785281">
        <w:rPr>
          <w:b/>
          <w:lang w:val="en-US"/>
        </w:rPr>
        <w:t>;</w:t>
      </w:r>
      <w:r w:rsidRPr="00785281">
        <w:rPr>
          <w:b/>
          <w:lang w:val="en-US"/>
        </w:rPr>
        <w:t xml:space="preserve"> </w:t>
      </w:r>
      <w:r w:rsidR="00315F7C" w:rsidRPr="00785281">
        <w:rPr>
          <w:b/>
          <w:lang w:val="en-US"/>
        </w:rPr>
        <w:t xml:space="preserve">set up </w:t>
      </w:r>
      <w:r w:rsidRPr="00785281">
        <w:rPr>
          <w:b/>
          <w:lang w:val="en-US"/>
        </w:rPr>
        <w:t>effective monitoring of implementation of these standards and appropriate sanctioning</w:t>
      </w:r>
      <w:r w:rsidR="00F83D8D">
        <w:rPr>
          <w:b/>
          <w:lang w:val="en-US"/>
        </w:rPr>
        <w:t>,</w:t>
      </w:r>
      <w:r w:rsidRPr="00785281">
        <w:rPr>
          <w:b/>
          <w:lang w:val="en-US"/>
        </w:rPr>
        <w:t xml:space="preserve"> providing remedies when violations occur</w:t>
      </w:r>
      <w:r w:rsidR="00F83D8D">
        <w:rPr>
          <w:b/>
          <w:lang w:val="en-US"/>
        </w:rPr>
        <w:t>; and</w:t>
      </w:r>
      <w:r w:rsidRPr="00785281">
        <w:rPr>
          <w:b/>
          <w:lang w:val="en-US"/>
        </w:rPr>
        <w:t xml:space="preserve"> ensure that appropriate international certification is sought;</w:t>
      </w:r>
    </w:p>
    <w:p w:rsidR="00CA2C25" w:rsidRPr="00785281" w:rsidRDefault="00CA2C25" w:rsidP="00CA2C25">
      <w:pPr>
        <w:pStyle w:val="SingleTxtG"/>
        <w:ind w:firstLine="567"/>
        <w:rPr>
          <w:b/>
          <w:lang w:val="en-US"/>
        </w:rPr>
      </w:pPr>
      <w:r w:rsidRPr="00785281">
        <w:rPr>
          <w:b/>
          <w:lang w:val="en-US"/>
        </w:rPr>
        <w:t>(</w:t>
      </w:r>
      <w:r w:rsidR="00EC3123" w:rsidRPr="00785281">
        <w:rPr>
          <w:b/>
          <w:lang w:val="en-US"/>
        </w:rPr>
        <w:t>b</w:t>
      </w:r>
      <w:r w:rsidRPr="00785281">
        <w:rPr>
          <w:b/>
          <w:lang w:val="en-US"/>
        </w:rPr>
        <w:t>)</w:t>
      </w:r>
      <w:r w:rsidRPr="00785281">
        <w:rPr>
          <w:b/>
          <w:lang w:val="en-US"/>
        </w:rPr>
        <w:tab/>
        <w:t xml:space="preserve">Require companies to undertake assessments, consultations and full public disclosure of the environmental, health-related and </w:t>
      </w:r>
      <w:r w:rsidR="00315F7C" w:rsidRPr="00785281">
        <w:rPr>
          <w:b/>
          <w:lang w:val="en-US"/>
        </w:rPr>
        <w:t>child rights impacts</w:t>
      </w:r>
      <w:r w:rsidRPr="00785281">
        <w:rPr>
          <w:b/>
          <w:lang w:val="en-US"/>
        </w:rPr>
        <w:t xml:space="preserve"> of their business activities and their plans to address such impacts;</w:t>
      </w:r>
    </w:p>
    <w:p w:rsidR="00DD52A9" w:rsidRPr="00785281" w:rsidRDefault="00CA2C25" w:rsidP="00CA2C25">
      <w:pPr>
        <w:pStyle w:val="SingleTxtG"/>
        <w:ind w:firstLine="567"/>
        <w:rPr>
          <w:b/>
          <w:lang w:val="en-US"/>
        </w:rPr>
      </w:pPr>
      <w:r w:rsidRPr="00785281">
        <w:rPr>
          <w:b/>
          <w:lang w:val="en-US"/>
        </w:rPr>
        <w:t>(</w:t>
      </w:r>
      <w:r w:rsidR="00EC3123" w:rsidRPr="00785281">
        <w:rPr>
          <w:b/>
          <w:lang w:val="en-US"/>
        </w:rPr>
        <w:t>c</w:t>
      </w:r>
      <w:r w:rsidRPr="00785281">
        <w:rPr>
          <w:b/>
          <w:lang w:val="en-US"/>
        </w:rPr>
        <w:t>)</w:t>
      </w:r>
      <w:r w:rsidRPr="00785281">
        <w:rPr>
          <w:b/>
          <w:lang w:val="en-US"/>
        </w:rPr>
        <w:tab/>
      </w:r>
      <w:r w:rsidR="00DD52A9" w:rsidRPr="00785281">
        <w:rPr>
          <w:b/>
          <w:lang w:val="en-US"/>
        </w:rPr>
        <w:t>Take immediate measures to relocate all families and children subjected to pollution that endanger</w:t>
      </w:r>
      <w:r w:rsidR="00E66434">
        <w:rPr>
          <w:b/>
          <w:lang w:val="en-US"/>
        </w:rPr>
        <w:t>s</w:t>
      </w:r>
      <w:r w:rsidR="00DD52A9" w:rsidRPr="00785281">
        <w:rPr>
          <w:b/>
          <w:lang w:val="en-US"/>
        </w:rPr>
        <w:t xml:space="preserve"> their </w:t>
      </w:r>
      <w:r w:rsidR="00985869" w:rsidRPr="00785281">
        <w:rPr>
          <w:b/>
          <w:lang w:val="en-US"/>
        </w:rPr>
        <w:t>life</w:t>
      </w:r>
      <w:r w:rsidR="00315F7C" w:rsidRPr="00785281">
        <w:rPr>
          <w:b/>
          <w:lang w:val="en-US"/>
        </w:rPr>
        <w:t xml:space="preserve"> and health status</w:t>
      </w:r>
      <w:r w:rsidR="00DD52A9" w:rsidRPr="00785281">
        <w:rPr>
          <w:b/>
          <w:lang w:val="en-US"/>
        </w:rPr>
        <w:t>; and</w:t>
      </w:r>
    </w:p>
    <w:p w:rsidR="00CA2C25" w:rsidRPr="00785281" w:rsidRDefault="00DD52A9" w:rsidP="00905197">
      <w:pPr>
        <w:pStyle w:val="SingleTxtG"/>
        <w:spacing w:after="0"/>
        <w:ind w:firstLine="567"/>
        <w:rPr>
          <w:b/>
          <w:lang w:val="en-US"/>
        </w:rPr>
      </w:pPr>
      <w:r w:rsidRPr="00785281">
        <w:rPr>
          <w:b/>
          <w:lang w:val="en-US"/>
        </w:rPr>
        <w:t>(</w:t>
      </w:r>
      <w:r w:rsidR="00EC3123" w:rsidRPr="00785281">
        <w:rPr>
          <w:b/>
          <w:lang w:val="en-US"/>
        </w:rPr>
        <w:t>d</w:t>
      </w:r>
      <w:r w:rsidRPr="00785281">
        <w:rPr>
          <w:b/>
          <w:lang w:val="en-US"/>
        </w:rPr>
        <w:t xml:space="preserve">) </w:t>
      </w:r>
      <w:r w:rsidRPr="00785281">
        <w:rPr>
          <w:b/>
          <w:lang w:val="en-US"/>
        </w:rPr>
        <w:tab/>
      </w:r>
      <w:r w:rsidR="00CA2C25" w:rsidRPr="00785281">
        <w:rPr>
          <w:b/>
          <w:lang w:val="en-US"/>
        </w:rPr>
        <w:t>Be guided by the United Nations “Protect, Respect and Remedy” Framework, accepted unanimously in 2008 by the Human Rights Council, while implementing these recommendations.</w:t>
      </w:r>
    </w:p>
    <w:p w:rsidR="00217CDD" w:rsidRPr="00785281" w:rsidRDefault="00D51346" w:rsidP="00D51346">
      <w:pPr>
        <w:pStyle w:val="H1G"/>
        <w:rPr>
          <w:lang w:eastAsia="ja-JP"/>
        </w:rPr>
      </w:pPr>
      <w:r w:rsidRPr="00785281">
        <w:tab/>
      </w:r>
      <w:r w:rsidR="00217CDD" w:rsidRPr="00785281">
        <w:t>B.</w:t>
      </w:r>
      <w:r w:rsidR="00217CDD" w:rsidRPr="00785281">
        <w:tab/>
      </w:r>
      <w:r w:rsidR="00217CDD" w:rsidRPr="00785281">
        <w:rPr>
          <w:lang w:eastAsia="ja-JP"/>
        </w:rPr>
        <w:t>Definition of the child</w:t>
      </w:r>
      <w:r w:rsidR="00217CDD" w:rsidRPr="00785281">
        <w:t xml:space="preserve"> </w:t>
      </w:r>
      <w:r w:rsidR="00217CDD" w:rsidRPr="00785281">
        <w:rPr>
          <w:lang w:eastAsia="ja-JP"/>
        </w:rPr>
        <w:t>(art. 1 of the Convention)</w:t>
      </w:r>
      <w:bookmarkStart w:id="0" w:name="_Toc330390328"/>
      <w:bookmarkStart w:id="1" w:name="_Toc335039083"/>
    </w:p>
    <w:bookmarkEnd w:id="0"/>
    <w:bookmarkEnd w:id="1"/>
    <w:p w:rsidR="00A47D5A" w:rsidRPr="00785281" w:rsidRDefault="00D51346" w:rsidP="00D51346">
      <w:pPr>
        <w:pStyle w:val="SingleTxtG"/>
      </w:pPr>
      <w:r w:rsidRPr="00785281">
        <w:t>25.</w:t>
      </w:r>
      <w:r w:rsidRPr="00785281">
        <w:tab/>
      </w:r>
      <w:r w:rsidR="00217CDD" w:rsidRPr="00785281">
        <w:rPr>
          <w:rFonts w:eastAsia="Malgun Gothic"/>
        </w:rPr>
        <w:t>The Committee expresses serious concern that in spite of its previous recommendations</w:t>
      </w:r>
      <w:r w:rsidR="00A47D5A" w:rsidRPr="00785281">
        <w:rPr>
          <w:rFonts w:eastAsia="Malgun Gothic"/>
        </w:rPr>
        <w:t xml:space="preserve"> (CRC/C/15/Add.96</w:t>
      </w:r>
      <w:r w:rsidR="00FA72A8">
        <w:rPr>
          <w:rFonts w:eastAsia="Malgun Gothic"/>
        </w:rPr>
        <w:t>,</w:t>
      </w:r>
      <w:r w:rsidR="00A47D5A" w:rsidRPr="00785281">
        <w:rPr>
          <w:rFonts w:eastAsia="Malgun Gothic"/>
        </w:rPr>
        <w:t xml:space="preserve"> para. 15) an</w:t>
      </w:r>
      <w:r w:rsidR="001C4020" w:rsidRPr="00785281">
        <w:rPr>
          <w:rFonts w:eastAsia="Malgun Gothic"/>
        </w:rPr>
        <w:t>d</w:t>
      </w:r>
      <w:r w:rsidR="00A47D5A" w:rsidRPr="00785281">
        <w:rPr>
          <w:rFonts w:eastAsia="Malgun Gothic"/>
        </w:rPr>
        <w:t xml:space="preserve"> repeated recommendations by </w:t>
      </w:r>
      <w:r w:rsidR="00583E6A" w:rsidRPr="00785281">
        <w:rPr>
          <w:rFonts w:eastAsia="Malgun Gothic"/>
        </w:rPr>
        <w:t xml:space="preserve">other </w:t>
      </w:r>
      <w:r w:rsidR="00A47D5A" w:rsidRPr="00785281">
        <w:rPr>
          <w:rFonts w:eastAsia="Malgun Gothic"/>
        </w:rPr>
        <w:t>treaty bodies</w:t>
      </w:r>
      <w:r w:rsidR="00217CDD" w:rsidRPr="00785281">
        <w:rPr>
          <w:rFonts w:eastAsia="Malgun Gothic"/>
        </w:rPr>
        <w:t xml:space="preserve">, the State party has still not raised the minimum age of marriage </w:t>
      </w:r>
      <w:r w:rsidR="001C4020" w:rsidRPr="00785281">
        <w:rPr>
          <w:rFonts w:eastAsia="Malgun Gothic"/>
        </w:rPr>
        <w:t>(</w:t>
      </w:r>
      <w:r w:rsidR="00217CDD" w:rsidRPr="00785281">
        <w:rPr>
          <w:lang w:val="en-US"/>
        </w:rPr>
        <w:t xml:space="preserve">17 </w:t>
      </w:r>
      <w:r w:rsidR="00A47D5A" w:rsidRPr="00785281">
        <w:rPr>
          <w:lang w:val="en-US"/>
        </w:rPr>
        <w:t xml:space="preserve">years </w:t>
      </w:r>
      <w:r w:rsidR="00217CDD" w:rsidRPr="00785281">
        <w:rPr>
          <w:lang w:val="en-US"/>
        </w:rPr>
        <w:t xml:space="preserve">for boys and 15 </w:t>
      </w:r>
      <w:r w:rsidR="00A47D5A" w:rsidRPr="00785281">
        <w:rPr>
          <w:lang w:val="en-US"/>
        </w:rPr>
        <w:t xml:space="preserve">years </w:t>
      </w:r>
      <w:r w:rsidR="00217CDD" w:rsidRPr="00785281">
        <w:rPr>
          <w:lang w:val="en-US"/>
        </w:rPr>
        <w:t>for girls</w:t>
      </w:r>
      <w:r w:rsidR="001C4020" w:rsidRPr="00785281">
        <w:rPr>
          <w:lang w:val="en-US"/>
        </w:rPr>
        <w:t>)</w:t>
      </w:r>
      <w:r w:rsidR="00217CDD" w:rsidRPr="00785281">
        <w:rPr>
          <w:lang w:val="en-US"/>
        </w:rPr>
        <w:t>. The Committee is also deeply concerned that accord</w:t>
      </w:r>
      <w:r w:rsidR="00FA72A8">
        <w:rPr>
          <w:lang w:val="en-US"/>
        </w:rPr>
        <w:t>ing</w:t>
      </w:r>
      <w:r w:rsidR="00217CDD" w:rsidRPr="00785281">
        <w:rPr>
          <w:lang w:val="en-US"/>
        </w:rPr>
        <w:t xml:space="preserve"> to article 24 of </w:t>
      </w:r>
      <w:r w:rsidR="00217CDD" w:rsidRPr="00785281">
        <w:t xml:space="preserve">the Personal Status </w:t>
      </w:r>
      <w:r w:rsidR="00FA72A8">
        <w:t>Act</w:t>
      </w:r>
      <w:r w:rsidR="00FA72A8" w:rsidRPr="00785281">
        <w:t xml:space="preserve"> </w:t>
      </w:r>
      <w:r w:rsidR="00217CDD" w:rsidRPr="00785281">
        <w:t>(</w:t>
      </w:r>
      <w:r w:rsidR="00FA72A8">
        <w:t xml:space="preserve">Act No. </w:t>
      </w:r>
      <w:r w:rsidR="00217CDD" w:rsidRPr="00785281">
        <w:t>51</w:t>
      </w:r>
      <w:r w:rsidR="00FA72A8">
        <w:t xml:space="preserve"> of </w:t>
      </w:r>
      <w:r w:rsidR="00217CDD" w:rsidRPr="00785281">
        <w:t xml:space="preserve">1984), a marriage is considered as legitimate when parties have </w:t>
      </w:r>
      <w:r w:rsidR="001C4020" w:rsidRPr="00785281">
        <w:t xml:space="preserve">reached the age of </w:t>
      </w:r>
      <w:r w:rsidR="00217CDD" w:rsidRPr="00785281">
        <w:t xml:space="preserve">puberty and </w:t>
      </w:r>
      <w:r w:rsidR="00583E6A" w:rsidRPr="00785281">
        <w:t>are of</w:t>
      </w:r>
      <w:r w:rsidR="001C4020" w:rsidRPr="00785281">
        <w:t xml:space="preserve"> </w:t>
      </w:r>
      <w:r w:rsidR="00217CDD" w:rsidRPr="00785281">
        <w:t xml:space="preserve">sound mind. </w:t>
      </w:r>
    </w:p>
    <w:p w:rsidR="00217CDD" w:rsidRPr="00785281" w:rsidRDefault="00D51346" w:rsidP="00905197">
      <w:pPr>
        <w:pStyle w:val="SingleTxtG"/>
        <w:spacing w:after="0"/>
        <w:rPr>
          <w:b/>
        </w:rPr>
      </w:pPr>
      <w:r w:rsidRPr="00785281">
        <w:t>26.</w:t>
      </w:r>
      <w:r w:rsidRPr="00785281">
        <w:tab/>
      </w:r>
      <w:r w:rsidR="00217CDD" w:rsidRPr="00785281">
        <w:rPr>
          <w:b/>
        </w:rPr>
        <w:t xml:space="preserve">The </w:t>
      </w:r>
      <w:r w:rsidR="00495B6C" w:rsidRPr="00785281">
        <w:rPr>
          <w:b/>
        </w:rPr>
        <w:t>C</w:t>
      </w:r>
      <w:r w:rsidR="00217CDD" w:rsidRPr="00785281">
        <w:rPr>
          <w:b/>
        </w:rPr>
        <w:t xml:space="preserve">ommittee urges the </w:t>
      </w:r>
      <w:r w:rsidR="00FA72A8">
        <w:rPr>
          <w:b/>
        </w:rPr>
        <w:t>S</w:t>
      </w:r>
      <w:r w:rsidR="00217CDD" w:rsidRPr="00785281">
        <w:rPr>
          <w:b/>
        </w:rPr>
        <w:t xml:space="preserve">tate party to bring its legislation on the minimum age of marriage into full compliance with the definition of the child contained in article 1 of the </w:t>
      </w:r>
      <w:r w:rsidR="00FA72A8">
        <w:rPr>
          <w:b/>
        </w:rPr>
        <w:t>C</w:t>
      </w:r>
      <w:r w:rsidR="00217CDD" w:rsidRPr="00785281">
        <w:rPr>
          <w:b/>
        </w:rPr>
        <w:t xml:space="preserve">onvention and repeal without further delay </w:t>
      </w:r>
      <w:r w:rsidR="00217CDD" w:rsidRPr="00785281">
        <w:rPr>
          <w:b/>
          <w:lang w:val="en-US"/>
        </w:rPr>
        <w:t xml:space="preserve">article 24 of </w:t>
      </w:r>
      <w:r w:rsidR="00217CDD" w:rsidRPr="00785281">
        <w:rPr>
          <w:b/>
        </w:rPr>
        <w:t xml:space="preserve">the Personal Status </w:t>
      </w:r>
      <w:r w:rsidR="00FA72A8">
        <w:rPr>
          <w:b/>
        </w:rPr>
        <w:t>Act</w:t>
      </w:r>
      <w:r w:rsidR="00217CDD" w:rsidRPr="00785281">
        <w:rPr>
          <w:b/>
        </w:rPr>
        <w:t xml:space="preserve">.  </w:t>
      </w:r>
    </w:p>
    <w:p w:rsidR="00217CDD" w:rsidRPr="00785281" w:rsidRDefault="00217CDD" w:rsidP="00905197">
      <w:pPr>
        <w:pStyle w:val="H1G"/>
        <w:spacing w:after="0"/>
      </w:pPr>
      <w:r w:rsidRPr="00785281">
        <w:tab/>
        <w:t>C.</w:t>
      </w:r>
      <w:r w:rsidRPr="00785281">
        <w:tab/>
        <w:t>General principles (arts. 2, 3, 6 and 12 of the Convention)</w:t>
      </w:r>
    </w:p>
    <w:p w:rsidR="00217CDD" w:rsidRPr="00785281" w:rsidRDefault="00217CDD">
      <w:pPr>
        <w:pStyle w:val="H23G"/>
        <w:outlineLvl w:val="0"/>
      </w:pPr>
      <w:r w:rsidRPr="00785281">
        <w:tab/>
      </w:r>
      <w:r w:rsidRPr="00785281">
        <w:tab/>
        <w:t>Non-discrimination</w:t>
      </w:r>
    </w:p>
    <w:p w:rsidR="009F5249" w:rsidRPr="00785281" w:rsidRDefault="00D51346" w:rsidP="00D51346">
      <w:pPr>
        <w:pStyle w:val="SingleTxtG"/>
        <w:rPr>
          <w:rFonts w:eastAsia="Malgun Gothic"/>
        </w:rPr>
      </w:pPr>
      <w:r w:rsidRPr="00785281">
        <w:rPr>
          <w:rFonts w:eastAsia="Malgun Gothic"/>
        </w:rPr>
        <w:t>27.</w:t>
      </w:r>
      <w:r w:rsidRPr="00785281">
        <w:rPr>
          <w:rFonts w:eastAsia="Malgun Gothic"/>
        </w:rPr>
        <w:tab/>
      </w:r>
      <w:r w:rsidR="00217CDD" w:rsidRPr="00785281">
        <w:rPr>
          <w:rFonts w:eastAsia="Malgun Gothic"/>
        </w:rPr>
        <w:t xml:space="preserve">The Committee </w:t>
      </w:r>
      <w:r w:rsidR="00583E6A" w:rsidRPr="00785281">
        <w:rPr>
          <w:rFonts w:eastAsia="Malgun Gothic"/>
        </w:rPr>
        <w:t xml:space="preserve">notes as positive the establishment in 2010 of </w:t>
      </w:r>
      <w:r w:rsidR="003B3DEF">
        <w:rPr>
          <w:rFonts w:eastAsia="Malgun Gothic"/>
        </w:rPr>
        <w:t>the</w:t>
      </w:r>
      <w:r w:rsidR="00583E6A" w:rsidRPr="00785281">
        <w:rPr>
          <w:rFonts w:eastAsia="Malgun Gothic"/>
        </w:rPr>
        <w:t xml:space="preserve"> Central System to Resolve Illegal Resident Status, the issuance of birth certificates for some </w:t>
      </w:r>
      <w:r w:rsidR="005C68A3">
        <w:rPr>
          <w:rFonts w:eastAsia="Malgun Gothic"/>
        </w:rPr>
        <w:t>b</w:t>
      </w:r>
      <w:r w:rsidR="00583E6A" w:rsidRPr="00785281">
        <w:rPr>
          <w:rFonts w:eastAsia="Malgun Gothic"/>
        </w:rPr>
        <w:t xml:space="preserve">idoon children and the assurances given by the delegation that the situation of </w:t>
      </w:r>
      <w:r w:rsidR="005C68A3">
        <w:rPr>
          <w:rFonts w:eastAsia="Malgun Gothic"/>
        </w:rPr>
        <w:t>b</w:t>
      </w:r>
      <w:r w:rsidR="00583E6A" w:rsidRPr="00785281">
        <w:rPr>
          <w:rFonts w:eastAsia="Malgun Gothic"/>
        </w:rPr>
        <w:t xml:space="preserve">idoon families will be </w:t>
      </w:r>
      <w:r w:rsidR="003B3DEF">
        <w:rPr>
          <w:rFonts w:eastAsia="Malgun Gothic"/>
        </w:rPr>
        <w:t>re</w:t>
      </w:r>
      <w:r w:rsidR="00583E6A" w:rsidRPr="00785281">
        <w:rPr>
          <w:rFonts w:eastAsia="Malgun Gothic"/>
        </w:rPr>
        <w:t xml:space="preserve">solved in the next </w:t>
      </w:r>
      <w:r w:rsidR="00C165CE">
        <w:rPr>
          <w:rFonts w:eastAsia="Malgun Gothic"/>
        </w:rPr>
        <w:t>five</w:t>
      </w:r>
      <w:r w:rsidR="00C165CE" w:rsidRPr="00785281">
        <w:rPr>
          <w:rFonts w:eastAsia="Malgun Gothic"/>
        </w:rPr>
        <w:t xml:space="preserve"> </w:t>
      </w:r>
      <w:r w:rsidR="00583E6A" w:rsidRPr="00785281">
        <w:rPr>
          <w:rFonts w:eastAsia="Malgun Gothic"/>
        </w:rPr>
        <w:t xml:space="preserve">years. The Committee is </w:t>
      </w:r>
      <w:r w:rsidR="00C27A8A" w:rsidRPr="00785281">
        <w:rPr>
          <w:rFonts w:eastAsia="Malgun Gothic"/>
        </w:rPr>
        <w:t xml:space="preserve">nevertheless </w:t>
      </w:r>
      <w:r w:rsidR="00217CDD" w:rsidRPr="00785281">
        <w:rPr>
          <w:rFonts w:eastAsia="Malgun Gothic"/>
        </w:rPr>
        <w:t>deep</w:t>
      </w:r>
      <w:r w:rsidR="00583E6A" w:rsidRPr="00785281">
        <w:rPr>
          <w:rFonts w:eastAsia="Malgun Gothic"/>
        </w:rPr>
        <w:t>ly</w:t>
      </w:r>
      <w:r w:rsidR="00217CDD" w:rsidRPr="00785281">
        <w:rPr>
          <w:rFonts w:eastAsia="Malgun Gothic"/>
        </w:rPr>
        <w:t xml:space="preserve"> concern</w:t>
      </w:r>
      <w:r w:rsidR="00567CD5" w:rsidRPr="00785281">
        <w:rPr>
          <w:rFonts w:eastAsia="Malgun Gothic"/>
        </w:rPr>
        <w:t>ed</w:t>
      </w:r>
      <w:r w:rsidR="00217CDD" w:rsidRPr="00785281">
        <w:rPr>
          <w:rFonts w:eastAsia="Malgun Gothic"/>
        </w:rPr>
        <w:t xml:space="preserve"> about </w:t>
      </w:r>
      <w:r w:rsidR="00315F7C" w:rsidRPr="00785281">
        <w:rPr>
          <w:rFonts w:eastAsia="Malgun Gothic"/>
        </w:rPr>
        <w:t xml:space="preserve">the persistent </w:t>
      </w:r>
      <w:r w:rsidR="00217CDD" w:rsidRPr="00785281">
        <w:rPr>
          <w:rFonts w:eastAsia="Malgun Gothic"/>
        </w:rPr>
        <w:t xml:space="preserve">discrimination </w:t>
      </w:r>
      <w:r w:rsidR="001C4020" w:rsidRPr="00785281">
        <w:rPr>
          <w:rFonts w:eastAsia="Malgun Gothic"/>
        </w:rPr>
        <w:t xml:space="preserve">against </w:t>
      </w:r>
      <w:r w:rsidR="005C68A3">
        <w:rPr>
          <w:rFonts w:eastAsia="Malgun Gothic"/>
        </w:rPr>
        <w:t>b</w:t>
      </w:r>
      <w:r w:rsidR="00217CDD" w:rsidRPr="00785281">
        <w:rPr>
          <w:rFonts w:eastAsia="Malgun Gothic"/>
        </w:rPr>
        <w:t>idoon children</w:t>
      </w:r>
      <w:r w:rsidR="00583E6A" w:rsidRPr="00785281">
        <w:rPr>
          <w:rFonts w:eastAsia="Malgun Gothic"/>
        </w:rPr>
        <w:t xml:space="preserve">, </w:t>
      </w:r>
      <w:r w:rsidR="008915EA">
        <w:rPr>
          <w:rFonts w:eastAsia="Malgun Gothic"/>
        </w:rPr>
        <w:t xml:space="preserve">with </w:t>
      </w:r>
      <w:r w:rsidR="00583E6A" w:rsidRPr="00785281">
        <w:rPr>
          <w:rFonts w:eastAsia="Malgun Gothic"/>
        </w:rPr>
        <w:t xml:space="preserve">a great proportion of them being </w:t>
      </w:r>
      <w:r w:rsidR="00217CDD" w:rsidRPr="00785281">
        <w:rPr>
          <w:rFonts w:eastAsia="Malgun Gothic"/>
        </w:rPr>
        <w:t>deprived of their basic rights, in particular their rights to birth registration</w:t>
      </w:r>
      <w:r w:rsidR="003B3DEF">
        <w:rPr>
          <w:rFonts w:eastAsia="Malgun Gothic"/>
        </w:rPr>
        <w:t xml:space="preserve"> and</w:t>
      </w:r>
      <w:r w:rsidR="00217CDD" w:rsidRPr="00785281">
        <w:rPr>
          <w:rFonts w:eastAsia="Malgun Gothic"/>
        </w:rPr>
        <w:t xml:space="preserve"> access to health care</w:t>
      </w:r>
      <w:r w:rsidR="003B3DEF">
        <w:rPr>
          <w:rFonts w:eastAsia="Malgun Gothic"/>
        </w:rPr>
        <w:t>,</w:t>
      </w:r>
      <w:r w:rsidR="00217CDD" w:rsidRPr="00785281">
        <w:rPr>
          <w:rFonts w:eastAsia="Malgun Gothic"/>
        </w:rPr>
        <w:t xml:space="preserve"> social services and education</w:t>
      </w:r>
      <w:r w:rsidR="003B3DEF">
        <w:rPr>
          <w:rFonts w:eastAsia="Malgun Gothic"/>
        </w:rPr>
        <w:t>,</w:t>
      </w:r>
      <w:r w:rsidR="00217CDD" w:rsidRPr="00785281">
        <w:rPr>
          <w:rFonts w:eastAsia="Malgun Gothic"/>
        </w:rPr>
        <w:t xml:space="preserve"> and liv</w:t>
      </w:r>
      <w:r w:rsidR="00583E6A" w:rsidRPr="00785281">
        <w:rPr>
          <w:rFonts w:eastAsia="Malgun Gothic"/>
        </w:rPr>
        <w:t>ing</w:t>
      </w:r>
      <w:r w:rsidR="00217CDD" w:rsidRPr="00785281">
        <w:rPr>
          <w:rFonts w:eastAsia="Malgun Gothic"/>
        </w:rPr>
        <w:t xml:space="preserve"> in precarious conditions in the State party</w:t>
      </w:r>
      <w:r w:rsidR="00C27A8A" w:rsidRPr="00785281">
        <w:rPr>
          <w:rFonts w:eastAsia="Malgun Gothic"/>
        </w:rPr>
        <w:t xml:space="preserve">, in continued violation of article 2 of the </w:t>
      </w:r>
      <w:r w:rsidR="00217CDD" w:rsidRPr="00785281">
        <w:rPr>
          <w:rFonts w:eastAsia="Malgun Gothic"/>
        </w:rPr>
        <w:t xml:space="preserve">Convention. </w:t>
      </w:r>
    </w:p>
    <w:p w:rsidR="00217CDD" w:rsidRPr="00785281" w:rsidRDefault="00D51346" w:rsidP="00D51346">
      <w:pPr>
        <w:pStyle w:val="SingleTxtG"/>
        <w:rPr>
          <w:rFonts w:eastAsia="Malgun Gothic"/>
          <w:b/>
        </w:rPr>
      </w:pPr>
      <w:r w:rsidRPr="00785281">
        <w:rPr>
          <w:rFonts w:eastAsia="Malgun Gothic"/>
        </w:rPr>
        <w:t>28.</w:t>
      </w:r>
      <w:r w:rsidRPr="00785281">
        <w:rPr>
          <w:rFonts w:eastAsia="Malgun Gothic"/>
        </w:rPr>
        <w:tab/>
      </w:r>
      <w:r w:rsidR="00217CDD" w:rsidRPr="00785281">
        <w:rPr>
          <w:rFonts w:eastAsia="Malgun Gothic"/>
          <w:b/>
        </w:rPr>
        <w:t>The Committee urges the State party</w:t>
      </w:r>
      <w:r w:rsidR="00426236" w:rsidRPr="00785281">
        <w:rPr>
          <w:rFonts w:eastAsia="Malgun Gothic"/>
          <w:b/>
        </w:rPr>
        <w:t xml:space="preserve"> to shift </w:t>
      </w:r>
      <w:r w:rsidR="00462998" w:rsidRPr="00785281">
        <w:rPr>
          <w:rFonts w:eastAsia="Malgun Gothic"/>
          <w:b/>
        </w:rPr>
        <w:t>from its</w:t>
      </w:r>
      <w:r w:rsidR="00426236" w:rsidRPr="00785281">
        <w:rPr>
          <w:rFonts w:eastAsia="Malgun Gothic"/>
          <w:b/>
        </w:rPr>
        <w:t xml:space="preserve"> humanitarian approach to a child rights</w:t>
      </w:r>
      <w:r w:rsidR="008915EA">
        <w:rPr>
          <w:rFonts w:eastAsia="Malgun Gothic"/>
          <w:b/>
        </w:rPr>
        <w:t>-</w:t>
      </w:r>
      <w:r w:rsidR="00426236" w:rsidRPr="00785281">
        <w:rPr>
          <w:rFonts w:eastAsia="Malgun Gothic"/>
          <w:b/>
        </w:rPr>
        <w:t>based</w:t>
      </w:r>
      <w:r w:rsidR="00217CDD" w:rsidRPr="00785281">
        <w:rPr>
          <w:rFonts w:eastAsia="Malgun Gothic"/>
          <w:b/>
        </w:rPr>
        <w:t xml:space="preserve"> </w:t>
      </w:r>
      <w:r w:rsidR="00426236" w:rsidRPr="00785281">
        <w:rPr>
          <w:rFonts w:eastAsia="Malgun Gothic"/>
          <w:b/>
        </w:rPr>
        <w:t xml:space="preserve">response to the situation of </w:t>
      </w:r>
      <w:r w:rsidR="005C68A3">
        <w:rPr>
          <w:rFonts w:eastAsia="Malgun Gothic"/>
          <w:b/>
        </w:rPr>
        <w:t>b</w:t>
      </w:r>
      <w:r w:rsidR="00426236" w:rsidRPr="00785281">
        <w:rPr>
          <w:rFonts w:eastAsia="Malgun Gothic"/>
          <w:b/>
        </w:rPr>
        <w:t xml:space="preserve">idoon children and </w:t>
      </w:r>
      <w:r w:rsidR="00217CDD" w:rsidRPr="00785281">
        <w:rPr>
          <w:rFonts w:eastAsia="Malgun Gothic"/>
          <w:b/>
        </w:rPr>
        <w:t xml:space="preserve">to take immediate measures to ensure that all </w:t>
      </w:r>
      <w:r w:rsidR="005C68A3">
        <w:rPr>
          <w:rFonts w:eastAsia="Malgun Gothic"/>
          <w:b/>
        </w:rPr>
        <w:t>b</w:t>
      </w:r>
      <w:r w:rsidR="00217CDD" w:rsidRPr="00785281">
        <w:rPr>
          <w:rFonts w:eastAsia="Malgun Gothic"/>
          <w:b/>
        </w:rPr>
        <w:t xml:space="preserve">idoon children enjoy </w:t>
      </w:r>
      <w:r w:rsidR="00315F7C" w:rsidRPr="00785281">
        <w:rPr>
          <w:rFonts w:eastAsia="Malgun Gothic"/>
          <w:b/>
        </w:rPr>
        <w:t xml:space="preserve">all </w:t>
      </w:r>
      <w:r w:rsidR="00217CDD" w:rsidRPr="00785281">
        <w:rPr>
          <w:rFonts w:eastAsia="Malgun Gothic"/>
          <w:b/>
        </w:rPr>
        <w:t xml:space="preserve">their rights </w:t>
      </w:r>
      <w:r w:rsidR="00315F7C" w:rsidRPr="00785281">
        <w:rPr>
          <w:rFonts w:eastAsia="Malgun Gothic"/>
          <w:b/>
        </w:rPr>
        <w:t xml:space="preserve">enshrined in </w:t>
      </w:r>
      <w:r w:rsidR="00217CDD" w:rsidRPr="00785281">
        <w:rPr>
          <w:rFonts w:eastAsia="Malgun Gothic"/>
          <w:b/>
        </w:rPr>
        <w:t>the Convention without discrimination</w:t>
      </w:r>
      <w:r w:rsidR="00426236" w:rsidRPr="00785281">
        <w:rPr>
          <w:rFonts w:eastAsia="Malgun Gothic"/>
          <w:b/>
        </w:rPr>
        <w:t xml:space="preserve">. The Committee urges the State party to </w:t>
      </w:r>
      <w:r w:rsidR="00305411" w:rsidRPr="00785281">
        <w:rPr>
          <w:rFonts w:eastAsia="Malgun Gothic"/>
          <w:b/>
        </w:rPr>
        <w:t>report in detail</w:t>
      </w:r>
      <w:r w:rsidR="00217CDD" w:rsidRPr="00785281">
        <w:rPr>
          <w:rFonts w:eastAsia="Malgun Gothic"/>
          <w:b/>
        </w:rPr>
        <w:t xml:space="preserve"> about these measures</w:t>
      </w:r>
      <w:r w:rsidR="001C4020" w:rsidRPr="00785281">
        <w:rPr>
          <w:rFonts w:eastAsia="Malgun Gothic"/>
          <w:b/>
        </w:rPr>
        <w:t xml:space="preserve"> and their </w:t>
      </w:r>
      <w:r w:rsidR="00462998" w:rsidRPr="00785281">
        <w:rPr>
          <w:rFonts w:eastAsia="Malgun Gothic"/>
          <w:b/>
        </w:rPr>
        <w:t xml:space="preserve">outcome </w:t>
      </w:r>
      <w:r w:rsidR="00217CDD" w:rsidRPr="00785281">
        <w:rPr>
          <w:rFonts w:eastAsia="Malgun Gothic"/>
          <w:b/>
        </w:rPr>
        <w:t>in its next periodic report.</w:t>
      </w:r>
    </w:p>
    <w:p w:rsidR="00217CDD" w:rsidRPr="00785281" w:rsidRDefault="00D51346" w:rsidP="00D51346">
      <w:pPr>
        <w:pStyle w:val="SingleTxtG"/>
      </w:pPr>
      <w:r w:rsidRPr="00785281">
        <w:t>29.</w:t>
      </w:r>
      <w:r w:rsidRPr="00785281">
        <w:tab/>
      </w:r>
      <w:r w:rsidR="00217CDD" w:rsidRPr="00785281">
        <w:rPr>
          <w:rFonts w:eastAsia="Malgun Gothic"/>
        </w:rPr>
        <w:t>The Committee reiterates its concern</w:t>
      </w:r>
      <w:r w:rsidR="00B75C30" w:rsidRPr="00785281">
        <w:t xml:space="preserve"> </w:t>
      </w:r>
      <w:r w:rsidR="00217CDD" w:rsidRPr="00785281">
        <w:rPr>
          <w:rFonts w:eastAsia="Malgun Gothic"/>
        </w:rPr>
        <w:t xml:space="preserve">about the existence of some laws, regulations </w:t>
      </w:r>
      <w:r w:rsidR="00840485" w:rsidRPr="00785281">
        <w:rPr>
          <w:rFonts w:eastAsia="Malgun Gothic"/>
        </w:rPr>
        <w:t>and</w:t>
      </w:r>
      <w:r w:rsidR="00217CDD" w:rsidRPr="00785281">
        <w:rPr>
          <w:rFonts w:eastAsia="Malgun Gothic"/>
        </w:rPr>
        <w:t xml:space="preserve"> practices which are discriminatory towards girls, especially with regard to the</w:t>
      </w:r>
      <w:r w:rsidR="001C4020" w:rsidRPr="00785281">
        <w:rPr>
          <w:rFonts w:eastAsia="Malgun Gothic"/>
        </w:rPr>
        <w:t>ir</w:t>
      </w:r>
      <w:r w:rsidR="00217CDD" w:rsidRPr="00785281">
        <w:rPr>
          <w:rFonts w:eastAsia="Malgun Gothic"/>
        </w:rPr>
        <w:t xml:space="preserve"> right to education and inheritance</w:t>
      </w:r>
      <w:r w:rsidR="005D1EB1">
        <w:rPr>
          <w:rFonts w:eastAsia="Malgun Gothic"/>
        </w:rPr>
        <w:t xml:space="preserve"> </w:t>
      </w:r>
      <w:r w:rsidR="005D1EB1" w:rsidRPr="00785281">
        <w:rPr>
          <w:rFonts w:eastAsia="Malgun Gothic"/>
        </w:rPr>
        <w:t>(</w:t>
      </w:r>
      <w:r w:rsidR="005D1EB1" w:rsidRPr="00785281">
        <w:t>CRC/C/15/Add.96</w:t>
      </w:r>
      <w:r w:rsidR="005D1EB1">
        <w:t>,</w:t>
      </w:r>
      <w:r w:rsidR="005D1EB1" w:rsidRPr="00785281">
        <w:t xml:space="preserve"> para. 17)</w:t>
      </w:r>
      <w:r w:rsidR="00217CDD" w:rsidRPr="00785281">
        <w:rPr>
          <w:rFonts w:eastAsia="Malgun Gothic"/>
        </w:rPr>
        <w:t xml:space="preserve">. The Committee is also concerned </w:t>
      </w:r>
      <w:r w:rsidR="005638E3" w:rsidRPr="00785281">
        <w:rPr>
          <w:rFonts w:eastAsia="Malgun Gothic"/>
        </w:rPr>
        <w:t xml:space="preserve">about </w:t>
      </w:r>
      <w:r w:rsidR="005638E3" w:rsidRPr="00785281">
        <w:rPr>
          <w:lang w:eastAsia="en-GB"/>
        </w:rPr>
        <w:t xml:space="preserve">the persistence of a </w:t>
      </w:r>
      <w:r w:rsidR="00217CDD" w:rsidRPr="00785281">
        <w:rPr>
          <w:rFonts w:eastAsia="Malgun Gothic"/>
        </w:rPr>
        <w:t xml:space="preserve">patriarchal culture and discriminatory gender stereotypes in the State party as observed by the Committee on the Elimination of </w:t>
      </w:r>
      <w:r w:rsidR="00094D57">
        <w:rPr>
          <w:rFonts w:eastAsia="Malgun Gothic"/>
        </w:rPr>
        <w:t>D</w:t>
      </w:r>
      <w:r w:rsidR="00217CDD" w:rsidRPr="00785281">
        <w:rPr>
          <w:rFonts w:eastAsia="Malgun Gothic"/>
        </w:rPr>
        <w:t xml:space="preserve">iscrimination against </w:t>
      </w:r>
      <w:r w:rsidR="00094D57">
        <w:rPr>
          <w:rFonts w:eastAsia="Malgun Gothic"/>
        </w:rPr>
        <w:t>W</w:t>
      </w:r>
      <w:r w:rsidR="00217CDD" w:rsidRPr="00785281">
        <w:rPr>
          <w:rFonts w:eastAsia="Malgun Gothic"/>
        </w:rPr>
        <w:t xml:space="preserve">omen </w:t>
      </w:r>
      <w:r w:rsidR="00094D57">
        <w:rPr>
          <w:rFonts w:eastAsia="Malgun Gothic"/>
        </w:rPr>
        <w:t xml:space="preserve">in 2011 </w:t>
      </w:r>
      <w:r w:rsidR="00217CDD" w:rsidRPr="00785281">
        <w:rPr>
          <w:rFonts w:eastAsia="Malgun Gothic"/>
        </w:rPr>
        <w:t>(CEDAW/C/KWT/CO/3-4</w:t>
      </w:r>
      <w:r w:rsidR="00094D57">
        <w:rPr>
          <w:rFonts w:eastAsia="Malgun Gothic"/>
        </w:rPr>
        <w:t>,</w:t>
      </w:r>
      <w:r w:rsidR="00217CDD" w:rsidRPr="00785281">
        <w:rPr>
          <w:rFonts w:eastAsia="Malgun Gothic"/>
        </w:rPr>
        <w:t xml:space="preserve"> para</w:t>
      </w:r>
      <w:r w:rsidR="005638E3" w:rsidRPr="00785281">
        <w:rPr>
          <w:rFonts w:eastAsia="Malgun Gothic"/>
        </w:rPr>
        <w:t>s</w:t>
      </w:r>
      <w:r w:rsidR="00094D57">
        <w:rPr>
          <w:rFonts w:eastAsia="Malgun Gothic"/>
        </w:rPr>
        <w:t>.</w:t>
      </w:r>
      <w:r w:rsidR="005638E3" w:rsidRPr="00785281">
        <w:rPr>
          <w:rFonts w:eastAsia="Malgun Gothic"/>
        </w:rPr>
        <w:t xml:space="preserve"> </w:t>
      </w:r>
      <w:r w:rsidR="00217CDD" w:rsidRPr="00785281">
        <w:rPr>
          <w:rFonts w:eastAsia="Malgun Gothic"/>
        </w:rPr>
        <w:t>28</w:t>
      </w:r>
      <w:r w:rsidR="005638E3" w:rsidRPr="00785281">
        <w:rPr>
          <w:rFonts w:eastAsia="Malgun Gothic"/>
        </w:rPr>
        <w:t xml:space="preserve"> and 38</w:t>
      </w:r>
      <w:r w:rsidR="00217CDD" w:rsidRPr="00785281">
        <w:rPr>
          <w:rFonts w:eastAsia="Malgun Gothic"/>
        </w:rPr>
        <w:t>).</w:t>
      </w:r>
    </w:p>
    <w:p w:rsidR="00062496" w:rsidRPr="00785281" w:rsidRDefault="00D51346" w:rsidP="00905197">
      <w:pPr>
        <w:pStyle w:val="SingleTxtG"/>
        <w:spacing w:after="0"/>
        <w:rPr>
          <w:b/>
          <w:sz w:val="17"/>
          <w:szCs w:val="17"/>
        </w:rPr>
      </w:pPr>
      <w:r w:rsidRPr="00AF3651">
        <w:t>30.</w:t>
      </w:r>
      <w:r w:rsidRPr="00785281">
        <w:rPr>
          <w:sz w:val="17"/>
          <w:szCs w:val="17"/>
        </w:rPr>
        <w:tab/>
      </w:r>
      <w:r w:rsidR="00217CDD" w:rsidRPr="00785281">
        <w:rPr>
          <w:rFonts w:eastAsia="Malgun Gothic"/>
          <w:b/>
        </w:rPr>
        <w:t xml:space="preserve">The Committee urges the State party </w:t>
      </w:r>
      <w:r w:rsidR="00840485" w:rsidRPr="00785281">
        <w:rPr>
          <w:rFonts w:eastAsia="Malgun Gothic"/>
          <w:b/>
        </w:rPr>
        <w:t xml:space="preserve">to </w:t>
      </w:r>
      <w:r w:rsidR="00217CDD" w:rsidRPr="00785281">
        <w:rPr>
          <w:rFonts w:eastAsia="Malgun Gothic"/>
          <w:b/>
        </w:rPr>
        <w:t xml:space="preserve">proceed with the removal from </w:t>
      </w:r>
      <w:r w:rsidR="00217CDD" w:rsidRPr="00785281">
        <w:rPr>
          <w:b/>
        </w:rPr>
        <w:t xml:space="preserve">the Personal Status </w:t>
      </w:r>
      <w:r w:rsidR="00094D57">
        <w:rPr>
          <w:b/>
        </w:rPr>
        <w:t>Act</w:t>
      </w:r>
      <w:r w:rsidR="00094D57" w:rsidRPr="00785281">
        <w:rPr>
          <w:b/>
        </w:rPr>
        <w:t xml:space="preserve"> </w:t>
      </w:r>
      <w:r w:rsidR="00217CDD" w:rsidRPr="00785281">
        <w:rPr>
          <w:b/>
        </w:rPr>
        <w:t xml:space="preserve">of all provisions that discriminate against girls and women. The State party should also </w:t>
      </w:r>
      <w:r w:rsidR="00217CDD" w:rsidRPr="00785281">
        <w:rPr>
          <w:rFonts w:eastAsia="Malgun Gothic"/>
          <w:b/>
        </w:rPr>
        <w:t xml:space="preserve">take concrete actions to </w:t>
      </w:r>
      <w:r w:rsidR="00932F26" w:rsidRPr="00785281">
        <w:rPr>
          <w:rFonts w:eastAsia="Malgun Gothic"/>
          <w:b/>
        </w:rPr>
        <w:t xml:space="preserve">eliminate </w:t>
      </w:r>
      <w:r w:rsidR="00217CDD" w:rsidRPr="00785281">
        <w:rPr>
          <w:rFonts w:eastAsia="Malgun Gothic"/>
          <w:b/>
        </w:rPr>
        <w:t xml:space="preserve">discriminatory stereotypes that negatively affect the </w:t>
      </w:r>
      <w:r w:rsidR="00217CDD" w:rsidRPr="00F86669">
        <w:rPr>
          <w:rFonts w:eastAsia="Malgun Gothic"/>
          <w:b/>
        </w:rPr>
        <w:t>development of girls’ personality, talents and mental and physical abilities to their fullest potential</w:t>
      </w:r>
      <w:r w:rsidR="00217CDD" w:rsidRPr="00785281">
        <w:rPr>
          <w:rFonts w:eastAsia="Malgun Gothic"/>
          <w:b/>
        </w:rPr>
        <w:t xml:space="preserve"> and amend sch</w:t>
      </w:r>
      <w:r w:rsidR="005638E3" w:rsidRPr="00785281">
        <w:rPr>
          <w:rFonts w:eastAsia="Malgun Gothic"/>
          <w:b/>
        </w:rPr>
        <w:t xml:space="preserve">ool curricula that convey </w:t>
      </w:r>
      <w:r w:rsidR="00840485" w:rsidRPr="00785281">
        <w:rPr>
          <w:rFonts w:eastAsia="Malgun Gothic"/>
          <w:b/>
        </w:rPr>
        <w:t>such attitudes</w:t>
      </w:r>
      <w:r w:rsidR="00932F26" w:rsidRPr="00785281">
        <w:rPr>
          <w:rFonts w:eastAsia="Malgun Gothic"/>
          <w:b/>
        </w:rPr>
        <w:t xml:space="preserve"> and to ensure that boys and girls have equal opportunities in the school system</w:t>
      </w:r>
      <w:r w:rsidR="00062496" w:rsidRPr="00785281">
        <w:rPr>
          <w:b/>
        </w:rPr>
        <w:t>.</w:t>
      </w:r>
    </w:p>
    <w:p w:rsidR="00217CDD" w:rsidRPr="00785281" w:rsidRDefault="00D51346" w:rsidP="00D51346">
      <w:pPr>
        <w:pStyle w:val="H23G"/>
      </w:pPr>
      <w:r w:rsidRPr="00785281">
        <w:tab/>
      </w:r>
      <w:r w:rsidRPr="00785281">
        <w:tab/>
      </w:r>
      <w:r w:rsidR="00217CDD" w:rsidRPr="00785281">
        <w:t>Best interests of the child</w:t>
      </w:r>
    </w:p>
    <w:p w:rsidR="001C1738" w:rsidRPr="00785281" w:rsidRDefault="00D51346" w:rsidP="00D51346">
      <w:pPr>
        <w:pStyle w:val="SingleTxtG"/>
        <w:rPr>
          <w:rFonts w:eastAsia="Malgun Gothic"/>
          <w:lang w:eastAsia="zh-CN"/>
        </w:rPr>
      </w:pPr>
      <w:r w:rsidRPr="00785281">
        <w:rPr>
          <w:rFonts w:eastAsia="Malgun Gothic"/>
          <w:lang w:eastAsia="zh-CN"/>
        </w:rPr>
        <w:t>31.</w:t>
      </w:r>
      <w:r w:rsidRPr="00785281">
        <w:rPr>
          <w:rFonts w:eastAsia="Malgun Gothic"/>
          <w:lang w:eastAsia="zh-CN"/>
        </w:rPr>
        <w:tab/>
      </w:r>
      <w:r w:rsidR="005C79FB" w:rsidRPr="00785281">
        <w:rPr>
          <w:rFonts w:eastAsia="Malgun Gothic"/>
        </w:rPr>
        <w:t xml:space="preserve">While noting as positive that </w:t>
      </w:r>
      <w:r w:rsidR="00932F26" w:rsidRPr="00785281">
        <w:rPr>
          <w:rFonts w:eastAsia="Malgun Gothic"/>
        </w:rPr>
        <w:t xml:space="preserve">the </w:t>
      </w:r>
      <w:r w:rsidR="005C79FB" w:rsidRPr="00785281">
        <w:t>legislat</w:t>
      </w:r>
      <w:r w:rsidR="00305411" w:rsidRPr="00785281">
        <w:t>ion</w:t>
      </w:r>
      <w:r w:rsidR="005C79FB" w:rsidRPr="00785281">
        <w:t xml:space="preserve"> attaches paramount importance to the interests of the child</w:t>
      </w:r>
      <w:r w:rsidR="005C79FB" w:rsidRPr="00785281">
        <w:rPr>
          <w:rFonts w:eastAsia="Malgun Gothic"/>
        </w:rPr>
        <w:t xml:space="preserve">, the </w:t>
      </w:r>
      <w:r w:rsidR="00DC1214" w:rsidRPr="00785281">
        <w:rPr>
          <w:rFonts w:eastAsia="Malgun Gothic"/>
        </w:rPr>
        <w:t xml:space="preserve">Committee notes with concern </w:t>
      </w:r>
      <w:r w:rsidR="00315F7C" w:rsidRPr="00785281">
        <w:rPr>
          <w:rFonts w:eastAsia="Malgun Gothic"/>
        </w:rPr>
        <w:t xml:space="preserve">that </w:t>
      </w:r>
      <w:r w:rsidR="001C1738" w:rsidRPr="00785281">
        <w:rPr>
          <w:rFonts w:eastAsia="Malgun Gothic"/>
          <w:lang w:eastAsia="zh-CN"/>
        </w:rPr>
        <w:t xml:space="preserve">the right of children to have their best interests </w:t>
      </w:r>
      <w:r w:rsidR="001C1738" w:rsidRPr="00785281">
        <w:t>assessed and taken as a primary consideration has not been</w:t>
      </w:r>
      <w:r w:rsidR="001C1738" w:rsidRPr="00785281">
        <w:rPr>
          <w:rFonts w:eastAsia="Malgun Gothic"/>
          <w:lang w:eastAsia="zh-CN"/>
        </w:rPr>
        <w:t xml:space="preserve"> </w:t>
      </w:r>
      <w:r w:rsidR="001C1738" w:rsidRPr="00785281">
        <w:t xml:space="preserve">appropriately integrated and consistently applied in all legislative, administrative and judicial proceedings </w:t>
      </w:r>
      <w:r w:rsidR="00B57246">
        <w:t>and</w:t>
      </w:r>
      <w:r w:rsidR="001C1738" w:rsidRPr="00785281">
        <w:t xml:space="preserve"> in all policies, programmes and projects relevant to and with an impact on children</w:t>
      </w:r>
      <w:r w:rsidR="003C17DC" w:rsidRPr="00785281">
        <w:t xml:space="preserve">. The Committee is also concerned that </w:t>
      </w:r>
      <w:r w:rsidR="001C1738" w:rsidRPr="00785281">
        <w:t xml:space="preserve">this right </w:t>
      </w:r>
      <w:r w:rsidR="003C17DC" w:rsidRPr="00785281">
        <w:t xml:space="preserve">is </w:t>
      </w:r>
      <w:r w:rsidR="00315F7C" w:rsidRPr="00785281">
        <w:t xml:space="preserve">also </w:t>
      </w:r>
      <w:r w:rsidR="001C1738" w:rsidRPr="00785281">
        <w:t xml:space="preserve">subject to misinterpretation, </w:t>
      </w:r>
      <w:r w:rsidR="00B57246" w:rsidRPr="00785281">
        <w:t xml:space="preserve">notably </w:t>
      </w:r>
      <w:r w:rsidR="001C1738" w:rsidRPr="00785281">
        <w:t>as regard</w:t>
      </w:r>
      <w:r w:rsidR="00840485" w:rsidRPr="00785281">
        <w:t>s</w:t>
      </w:r>
      <w:r w:rsidR="001C1738" w:rsidRPr="00785281">
        <w:t xml:space="preserve"> guardianship</w:t>
      </w:r>
      <w:r w:rsidR="00AF3651">
        <w:t>,</w:t>
      </w:r>
      <w:r w:rsidR="003C17DC" w:rsidRPr="00785281">
        <w:t xml:space="preserve"> and disregarded in the case of </w:t>
      </w:r>
      <w:r w:rsidR="005C68A3">
        <w:t>b</w:t>
      </w:r>
      <w:r w:rsidR="003C17DC" w:rsidRPr="00785281">
        <w:t xml:space="preserve">idoon children and in judicial proceedings </w:t>
      </w:r>
      <w:r w:rsidR="00745802" w:rsidRPr="00785281">
        <w:t>where parents are involved</w:t>
      </w:r>
      <w:r w:rsidR="00B57246">
        <w:t>,</w:t>
      </w:r>
      <w:r w:rsidR="00745802" w:rsidRPr="00785281">
        <w:t xml:space="preserve"> </w:t>
      </w:r>
      <w:r w:rsidR="003C17DC" w:rsidRPr="00785281">
        <w:t xml:space="preserve">and </w:t>
      </w:r>
      <w:r w:rsidR="00745802" w:rsidRPr="00785281">
        <w:t xml:space="preserve">especially </w:t>
      </w:r>
      <w:r w:rsidR="00932F26" w:rsidRPr="00785281">
        <w:t>when</w:t>
      </w:r>
      <w:r w:rsidR="009D1FB9" w:rsidRPr="00785281">
        <w:t xml:space="preserve"> sentencing</w:t>
      </w:r>
      <w:r w:rsidR="00932F26" w:rsidRPr="00785281">
        <w:t xml:space="preserve"> parents to death</w:t>
      </w:r>
      <w:r w:rsidR="001C1738" w:rsidRPr="00785281">
        <w:t>.</w:t>
      </w:r>
    </w:p>
    <w:p w:rsidR="00217CDD" w:rsidRPr="00785281" w:rsidRDefault="00D51346" w:rsidP="00FF4552">
      <w:pPr>
        <w:pStyle w:val="SingleTxtG"/>
        <w:spacing w:after="0"/>
        <w:rPr>
          <w:rFonts w:eastAsia="Malgun Gothic"/>
          <w:b/>
        </w:rPr>
      </w:pPr>
      <w:r w:rsidRPr="00785281">
        <w:rPr>
          <w:rFonts w:eastAsia="Malgun Gothic"/>
        </w:rPr>
        <w:t>32.</w:t>
      </w:r>
      <w:r w:rsidRPr="00785281">
        <w:rPr>
          <w:rFonts w:eastAsia="Malgun Gothic"/>
        </w:rPr>
        <w:tab/>
      </w:r>
      <w:r w:rsidR="00217CDD" w:rsidRPr="00785281">
        <w:rPr>
          <w:rFonts w:eastAsia="Malgun Gothic"/>
          <w:b/>
        </w:rPr>
        <w:t xml:space="preserve">The Committee draws </w:t>
      </w:r>
      <w:r w:rsidR="00305411" w:rsidRPr="00785281">
        <w:rPr>
          <w:rFonts w:eastAsia="Malgun Gothic"/>
          <w:b/>
        </w:rPr>
        <w:t xml:space="preserve">the State party’s </w:t>
      </w:r>
      <w:r w:rsidR="00217CDD" w:rsidRPr="00785281">
        <w:rPr>
          <w:rFonts w:eastAsia="Malgun Gothic"/>
          <w:b/>
        </w:rPr>
        <w:t xml:space="preserve">attention to its </w:t>
      </w:r>
      <w:r w:rsidR="00AF3651">
        <w:rPr>
          <w:rFonts w:eastAsia="Malgun Gothic"/>
          <w:b/>
        </w:rPr>
        <w:t>g</w:t>
      </w:r>
      <w:r w:rsidR="00217CDD" w:rsidRPr="00785281">
        <w:rPr>
          <w:rFonts w:eastAsia="Malgun Gothic"/>
          <w:b/>
        </w:rPr>
        <w:t xml:space="preserve">eneral </w:t>
      </w:r>
      <w:r w:rsidR="00AF3651">
        <w:rPr>
          <w:rFonts w:eastAsia="Malgun Gothic"/>
          <w:b/>
        </w:rPr>
        <w:t>c</w:t>
      </w:r>
      <w:r w:rsidR="00217CDD" w:rsidRPr="00785281">
        <w:rPr>
          <w:rFonts w:eastAsia="Malgun Gothic"/>
          <w:b/>
        </w:rPr>
        <w:t>omment No.</w:t>
      </w:r>
      <w:r w:rsidR="00AF3651">
        <w:rPr>
          <w:rFonts w:eastAsia="Malgun Gothic"/>
          <w:b/>
        </w:rPr>
        <w:t> </w:t>
      </w:r>
      <w:r w:rsidR="00217CDD" w:rsidRPr="00785281">
        <w:rPr>
          <w:rFonts w:eastAsia="Malgun Gothic"/>
          <w:b/>
        </w:rPr>
        <w:t xml:space="preserve">14 </w:t>
      </w:r>
      <w:r w:rsidR="00305411" w:rsidRPr="00785281">
        <w:rPr>
          <w:rFonts w:eastAsia="Malgun Gothic"/>
          <w:b/>
        </w:rPr>
        <w:t>(</w:t>
      </w:r>
      <w:r w:rsidR="00217CDD" w:rsidRPr="00785281">
        <w:rPr>
          <w:rFonts w:eastAsia="Malgun Gothic"/>
          <w:b/>
        </w:rPr>
        <w:t>2013</w:t>
      </w:r>
      <w:r w:rsidR="00305411" w:rsidRPr="00785281">
        <w:rPr>
          <w:rFonts w:eastAsia="Malgun Gothic"/>
          <w:b/>
        </w:rPr>
        <w:t>)</w:t>
      </w:r>
      <w:r w:rsidR="00217CDD" w:rsidRPr="00785281">
        <w:rPr>
          <w:rFonts w:eastAsia="Malgun Gothic"/>
          <w:b/>
        </w:rPr>
        <w:t xml:space="preserve"> on the right of the child to have his or her best interests taken as a primary consideration</w:t>
      </w:r>
      <w:r w:rsidR="00AF3651">
        <w:rPr>
          <w:rFonts w:eastAsia="Malgun Gothic"/>
          <w:b/>
        </w:rPr>
        <w:t>,</w:t>
      </w:r>
      <w:r w:rsidR="00217CDD" w:rsidRPr="00785281">
        <w:rPr>
          <w:rFonts w:eastAsia="Malgun Gothic"/>
          <w:b/>
        </w:rPr>
        <w:t xml:space="preserve"> and recommends that the State party strengthen its efforts to ensure that this right is appropriately integrated and consistently applied in all legislative, administrative and judicial proceedings</w:t>
      </w:r>
      <w:r w:rsidR="00B57246">
        <w:rPr>
          <w:rFonts w:eastAsia="Malgun Gothic"/>
          <w:b/>
        </w:rPr>
        <w:t>,</w:t>
      </w:r>
      <w:r w:rsidR="00217CDD" w:rsidRPr="00785281">
        <w:rPr>
          <w:rFonts w:eastAsia="Malgun Gothic"/>
          <w:b/>
        </w:rPr>
        <w:t xml:space="preserve"> as well as in all policies, programmes and projects relevant to</w:t>
      </w:r>
      <w:r w:rsidR="003C17DC" w:rsidRPr="00785281">
        <w:rPr>
          <w:rFonts w:eastAsia="Malgun Gothic"/>
          <w:b/>
        </w:rPr>
        <w:t xml:space="preserve"> and with an impact on children. The Committee also urges the State party to assess and fully take into account the best interests of the child in judicial proceedings where parents are involved and </w:t>
      </w:r>
      <w:r w:rsidR="00305411" w:rsidRPr="00785281">
        <w:rPr>
          <w:rFonts w:eastAsia="Malgun Gothic"/>
          <w:b/>
        </w:rPr>
        <w:t>when</w:t>
      </w:r>
      <w:r w:rsidR="009D1FB9" w:rsidRPr="00785281">
        <w:rPr>
          <w:rFonts w:eastAsia="Malgun Gothic"/>
          <w:b/>
        </w:rPr>
        <w:t xml:space="preserve"> sentencing </w:t>
      </w:r>
      <w:r w:rsidR="00932F26" w:rsidRPr="00785281">
        <w:rPr>
          <w:rFonts w:eastAsia="Malgun Gothic"/>
          <w:b/>
        </w:rPr>
        <w:t xml:space="preserve">parents </w:t>
      </w:r>
      <w:r w:rsidR="009D1FB9" w:rsidRPr="00785281">
        <w:rPr>
          <w:rFonts w:eastAsia="Malgun Gothic"/>
          <w:b/>
        </w:rPr>
        <w:t xml:space="preserve">to </w:t>
      </w:r>
      <w:r w:rsidR="003C17DC" w:rsidRPr="00785281">
        <w:rPr>
          <w:rFonts w:eastAsia="Malgun Gothic"/>
          <w:b/>
        </w:rPr>
        <w:t>death.</w:t>
      </w:r>
      <w:r w:rsidR="00217CDD" w:rsidRPr="00785281">
        <w:rPr>
          <w:rFonts w:eastAsia="Malgun Gothic"/>
          <w:b/>
        </w:rPr>
        <w:t xml:space="preserve"> </w:t>
      </w:r>
      <w:r w:rsidR="001C1738" w:rsidRPr="00785281">
        <w:rPr>
          <w:rFonts w:eastAsia="Malgun Gothic"/>
          <w:b/>
          <w:lang w:eastAsia="zh-CN"/>
        </w:rPr>
        <w:t xml:space="preserve">The Committee also urges the State party to undertake a full assessment of </w:t>
      </w:r>
      <w:r w:rsidR="00AF3651">
        <w:rPr>
          <w:rFonts w:eastAsia="Malgun Gothic"/>
          <w:b/>
          <w:lang w:eastAsia="zh-CN"/>
        </w:rPr>
        <w:t xml:space="preserve">the impact that </w:t>
      </w:r>
      <w:r w:rsidR="001C1738" w:rsidRPr="00785281">
        <w:rPr>
          <w:rFonts w:eastAsia="Malgun Gothic"/>
          <w:b/>
          <w:lang w:eastAsia="zh-CN"/>
        </w:rPr>
        <w:t xml:space="preserve">its legislation and policies </w:t>
      </w:r>
      <w:r w:rsidR="00AF3651">
        <w:rPr>
          <w:rFonts w:eastAsia="Malgun Gothic"/>
          <w:b/>
          <w:lang w:eastAsia="zh-CN"/>
        </w:rPr>
        <w:t xml:space="preserve">has </w:t>
      </w:r>
      <w:r w:rsidR="001C1738" w:rsidRPr="00785281">
        <w:rPr>
          <w:rFonts w:eastAsia="Malgun Gothic"/>
          <w:b/>
          <w:lang w:eastAsia="zh-CN"/>
        </w:rPr>
        <w:t xml:space="preserve">on </w:t>
      </w:r>
      <w:r w:rsidR="005C68A3">
        <w:rPr>
          <w:rFonts w:eastAsia="Malgun Gothic"/>
          <w:b/>
          <w:lang w:eastAsia="zh-CN"/>
        </w:rPr>
        <w:t>b</w:t>
      </w:r>
      <w:r w:rsidR="001C1738" w:rsidRPr="00785281">
        <w:rPr>
          <w:rFonts w:eastAsia="Malgun Gothic"/>
          <w:b/>
          <w:lang w:eastAsia="zh-CN"/>
        </w:rPr>
        <w:t>idoon children.</w:t>
      </w:r>
    </w:p>
    <w:p w:rsidR="00217CDD" w:rsidRPr="00785281" w:rsidRDefault="00217CDD" w:rsidP="00692A23">
      <w:pPr>
        <w:pStyle w:val="H23G"/>
        <w:outlineLvl w:val="0"/>
        <w:rPr>
          <w:rFonts w:eastAsia="Malgun Gothic"/>
        </w:rPr>
      </w:pPr>
      <w:r w:rsidRPr="00785281">
        <w:rPr>
          <w:rFonts w:eastAsia="Malgun Gothic"/>
          <w:lang w:eastAsia="zh-CN"/>
        </w:rPr>
        <w:tab/>
      </w:r>
      <w:r w:rsidRPr="00785281">
        <w:rPr>
          <w:rFonts w:eastAsia="Malgun Gothic"/>
          <w:lang w:eastAsia="zh-CN"/>
        </w:rPr>
        <w:tab/>
      </w:r>
      <w:r w:rsidRPr="00785281">
        <w:rPr>
          <w:rFonts w:eastAsia="Malgun Gothic"/>
        </w:rPr>
        <w:t>Respect for the views of the child</w:t>
      </w:r>
    </w:p>
    <w:p w:rsidR="00DE4896" w:rsidRPr="00785281" w:rsidRDefault="00D51346" w:rsidP="00D51346">
      <w:pPr>
        <w:pStyle w:val="SingleTxtG"/>
      </w:pPr>
      <w:r w:rsidRPr="00785281">
        <w:t>33.</w:t>
      </w:r>
      <w:r w:rsidRPr="00785281">
        <w:tab/>
      </w:r>
      <w:r w:rsidR="00217CDD" w:rsidRPr="00785281">
        <w:rPr>
          <w:rFonts w:eastAsia="Malgun Gothic"/>
        </w:rPr>
        <w:t>The Committee</w:t>
      </w:r>
      <w:r w:rsidR="00DE4896" w:rsidRPr="00785281">
        <w:rPr>
          <w:rFonts w:eastAsia="Malgun Gothic"/>
        </w:rPr>
        <w:t xml:space="preserve"> expresses concern that ch</w:t>
      </w:r>
      <w:r w:rsidR="00DE4896" w:rsidRPr="00785281">
        <w:t xml:space="preserve">ildren are </w:t>
      </w:r>
      <w:r w:rsidR="009D1FB9" w:rsidRPr="00785281">
        <w:t xml:space="preserve">generally </w:t>
      </w:r>
      <w:r w:rsidR="00DE4896" w:rsidRPr="00785281">
        <w:t>not perceived as ri</w:t>
      </w:r>
      <w:r w:rsidR="009D1FB9" w:rsidRPr="00785281">
        <w:t>ghts holders in Kuwaiti society</w:t>
      </w:r>
      <w:r w:rsidR="00DE4896" w:rsidRPr="00785281">
        <w:t xml:space="preserve"> and that their participation in the public sphere and their </w:t>
      </w:r>
      <w:r w:rsidR="009D1FB9" w:rsidRPr="00785281">
        <w:t xml:space="preserve">opportunity </w:t>
      </w:r>
      <w:r w:rsidR="00DE4896" w:rsidRPr="00785281">
        <w:t xml:space="preserve">to have their voices heard in decision-making </w:t>
      </w:r>
      <w:r w:rsidR="00583E6A" w:rsidRPr="00785281">
        <w:t xml:space="preserve">processes </w:t>
      </w:r>
      <w:r w:rsidR="009D1FB9" w:rsidRPr="00785281">
        <w:t xml:space="preserve">are absent at the policy level and insufficient </w:t>
      </w:r>
      <w:r w:rsidR="00DE4896" w:rsidRPr="00785281">
        <w:t>at the family</w:t>
      </w:r>
      <w:r w:rsidR="009D1FB9" w:rsidRPr="00785281">
        <w:t>, school and institutional</w:t>
      </w:r>
      <w:r w:rsidR="00DE4896" w:rsidRPr="00785281">
        <w:t xml:space="preserve"> and community level</w:t>
      </w:r>
      <w:r w:rsidR="009D1FB9" w:rsidRPr="00785281">
        <w:t>s.</w:t>
      </w:r>
      <w:r w:rsidR="00DE4896" w:rsidRPr="00785281">
        <w:t xml:space="preserve"> </w:t>
      </w:r>
    </w:p>
    <w:p w:rsidR="00217CDD" w:rsidRPr="00785281" w:rsidRDefault="00D51346" w:rsidP="00905197">
      <w:pPr>
        <w:pStyle w:val="SingleTxtG"/>
        <w:spacing w:after="0"/>
        <w:rPr>
          <w:rFonts w:eastAsia="Malgun Gothic"/>
          <w:b/>
        </w:rPr>
      </w:pPr>
      <w:r w:rsidRPr="00785281">
        <w:rPr>
          <w:rFonts w:eastAsia="Malgun Gothic"/>
        </w:rPr>
        <w:t>34.</w:t>
      </w:r>
      <w:r w:rsidRPr="00785281">
        <w:rPr>
          <w:rFonts w:eastAsia="Malgun Gothic"/>
        </w:rPr>
        <w:tab/>
      </w:r>
      <w:r w:rsidR="00217CDD" w:rsidRPr="00785281">
        <w:rPr>
          <w:rFonts w:eastAsia="Malgun Gothic"/>
          <w:b/>
        </w:rPr>
        <w:t xml:space="preserve">Referring to its </w:t>
      </w:r>
      <w:r w:rsidR="009D09A3">
        <w:rPr>
          <w:rFonts w:eastAsia="Malgun Gothic"/>
          <w:b/>
        </w:rPr>
        <w:t>g</w:t>
      </w:r>
      <w:r w:rsidR="00217CDD" w:rsidRPr="00785281">
        <w:rPr>
          <w:rFonts w:eastAsia="Malgun Gothic"/>
          <w:b/>
        </w:rPr>
        <w:t xml:space="preserve">eneral </w:t>
      </w:r>
      <w:r w:rsidR="009D09A3">
        <w:rPr>
          <w:rFonts w:eastAsia="Malgun Gothic"/>
          <w:b/>
        </w:rPr>
        <w:t>c</w:t>
      </w:r>
      <w:r w:rsidR="00217CDD" w:rsidRPr="00785281">
        <w:rPr>
          <w:rFonts w:eastAsia="Malgun Gothic"/>
          <w:b/>
        </w:rPr>
        <w:t xml:space="preserve">omment No. 12 </w:t>
      </w:r>
      <w:r w:rsidR="00305411" w:rsidRPr="00785281">
        <w:rPr>
          <w:rFonts w:eastAsia="Malgun Gothic"/>
          <w:b/>
        </w:rPr>
        <w:t>(</w:t>
      </w:r>
      <w:r w:rsidR="00217CDD" w:rsidRPr="00785281">
        <w:rPr>
          <w:rFonts w:eastAsia="Malgun Gothic"/>
          <w:b/>
        </w:rPr>
        <w:t>2009</w:t>
      </w:r>
      <w:r w:rsidR="00305411" w:rsidRPr="00785281">
        <w:rPr>
          <w:rFonts w:eastAsia="Malgun Gothic"/>
          <w:b/>
        </w:rPr>
        <w:t>)</w:t>
      </w:r>
      <w:r w:rsidR="00217CDD" w:rsidRPr="00785281">
        <w:rPr>
          <w:rFonts w:eastAsia="Malgun Gothic"/>
          <w:b/>
        </w:rPr>
        <w:t xml:space="preserve"> on the right of the chil</w:t>
      </w:r>
      <w:r w:rsidR="00DE4896" w:rsidRPr="00785281">
        <w:rPr>
          <w:rFonts w:eastAsia="Malgun Gothic"/>
          <w:b/>
        </w:rPr>
        <w:t xml:space="preserve">d to be heard, the Committee reiterates its recommendations that the State party </w:t>
      </w:r>
      <w:r w:rsidR="00DE4896" w:rsidRPr="00785281">
        <w:rPr>
          <w:b/>
        </w:rPr>
        <w:t xml:space="preserve">take all appropriate measures to encourage </w:t>
      </w:r>
      <w:r w:rsidR="009D09A3">
        <w:rPr>
          <w:b/>
        </w:rPr>
        <w:t xml:space="preserve">the </w:t>
      </w:r>
      <w:r w:rsidR="00DE4896" w:rsidRPr="00785281">
        <w:rPr>
          <w:b/>
        </w:rPr>
        <w:t>participation of children in the family, in institutions, at school and in society</w:t>
      </w:r>
      <w:r w:rsidR="00B57246">
        <w:rPr>
          <w:b/>
        </w:rPr>
        <w:t xml:space="preserve"> </w:t>
      </w:r>
      <w:r w:rsidR="00B57246" w:rsidRPr="00785281">
        <w:rPr>
          <w:rFonts w:eastAsia="Malgun Gothic"/>
          <w:b/>
        </w:rPr>
        <w:t>(</w:t>
      </w:r>
      <w:r w:rsidR="00B57246" w:rsidRPr="00785281">
        <w:rPr>
          <w:b/>
        </w:rPr>
        <w:t>CRC/C/15/Add.96</w:t>
      </w:r>
      <w:r w:rsidR="00B57246">
        <w:rPr>
          <w:b/>
        </w:rPr>
        <w:t>,</w:t>
      </w:r>
      <w:r w:rsidR="00B57246" w:rsidRPr="00785281">
        <w:rPr>
          <w:b/>
        </w:rPr>
        <w:t xml:space="preserve"> para. 19)</w:t>
      </w:r>
      <w:r w:rsidR="00217CDD" w:rsidRPr="00785281">
        <w:rPr>
          <w:rFonts w:eastAsia="Malgun Gothic"/>
          <w:b/>
        </w:rPr>
        <w:t xml:space="preserve">. </w:t>
      </w:r>
      <w:r w:rsidR="009D1FB9" w:rsidRPr="00785281">
        <w:rPr>
          <w:rFonts w:eastAsia="Malgun Gothic"/>
          <w:b/>
        </w:rPr>
        <w:t xml:space="preserve">The Committee also recommends </w:t>
      </w:r>
      <w:r w:rsidR="00305411" w:rsidRPr="00785281">
        <w:rPr>
          <w:rFonts w:eastAsia="Malgun Gothic"/>
          <w:b/>
        </w:rPr>
        <w:t xml:space="preserve">that </w:t>
      </w:r>
      <w:r w:rsidR="009D1FB9" w:rsidRPr="00785281">
        <w:rPr>
          <w:rFonts w:eastAsia="Malgun Gothic"/>
          <w:b/>
        </w:rPr>
        <w:t>the State party establish clear mechanisms and guidelines for an effective implementation in practice of the right of the child to be heard</w:t>
      </w:r>
      <w:r w:rsidR="009D09A3">
        <w:rPr>
          <w:rFonts w:eastAsia="Malgun Gothic"/>
          <w:b/>
        </w:rPr>
        <w:t>,</w:t>
      </w:r>
      <w:r w:rsidR="009D1FB9" w:rsidRPr="00785281">
        <w:rPr>
          <w:rFonts w:eastAsia="Malgun Gothic"/>
          <w:b/>
        </w:rPr>
        <w:t xml:space="preserve"> and ensure that the views of the child are taken into account by policymaking bodies and that children are provided with adequate responses to their proposals</w:t>
      </w:r>
      <w:r w:rsidR="00305411" w:rsidRPr="00785281">
        <w:rPr>
          <w:rFonts w:eastAsia="Malgun Gothic"/>
          <w:b/>
        </w:rPr>
        <w:t xml:space="preserve">. </w:t>
      </w:r>
    </w:p>
    <w:p w:rsidR="00217CDD" w:rsidRPr="00785281" w:rsidRDefault="00217CDD" w:rsidP="00905197">
      <w:pPr>
        <w:pStyle w:val="H1G"/>
        <w:spacing w:after="0"/>
      </w:pPr>
      <w:r w:rsidRPr="00785281">
        <w:tab/>
        <w:t>D.</w:t>
      </w:r>
      <w:r w:rsidRPr="00785281">
        <w:tab/>
        <w:t>Civil rights and freedom (arts.</w:t>
      </w:r>
      <w:r w:rsidR="000A00A3">
        <w:t xml:space="preserve"> </w:t>
      </w:r>
      <w:r w:rsidRPr="00785281">
        <w:t>7, 8, 13</w:t>
      </w:r>
      <w:r w:rsidR="00EF38A5">
        <w:t>–</w:t>
      </w:r>
      <w:r w:rsidRPr="00785281">
        <w:t>17, 19 and 37 (a) of the Convention)</w:t>
      </w:r>
    </w:p>
    <w:p w:rsidR="00217CDD" w:rsidRPr="00785281" w:rsidRDefault="00217CDD">
      <w:pPr>
        <w:pStyle w:val="H23G"/>
        <w:ind w:hanging="567"/>
        <w:outlineLvl w:val="0"/>
      </w:pPr>
      <w:r w:rsidRPr="00785281">
        <w:tab/>
      </w:r>
      <w:r w:rsidRPr="00785281">
        <w:tab/>
        <w:t>Birth registration/</w:t>
      </w:r>
      <w:r w:rsidR="009D09A3">
        <w:t>n</w:t>
      </w:r>
      <w:r w:rsidRPr="00785281">
        <w:t>ationality</w:t>
      </w:r>
    </w:p>
    <w:p w:rsidR="00217CDD" w:rsidRPr="00785281" w:rsidRDefault="00D51346" w:rsidP="00D51346">
      <w:pPr>
        <w:pStyle w:val="SingleTxtG"/>
        <w:rPr>
          <w:rFonts w:eastAsia="Malgun Gothic"/>
        </w:rPr>
      </w:pPr>
      <w:r w:rsidRPr="00785281">
        <w:rPr>
          <w:rFonts w:eastAsia="Malgun Gothic"/>
        </w:rPr>
        <w:t>35.</w:t>
      </w:r>
      <w:r w:rsidRPr="00785281">
        <w:rPr>
          <w:rFonts w:eastAsia="Malgun Gothic"/>
        </w:rPr>
        <w:tab/>
      </w:r>
      <w:r w:rsidR="00217CDD" w:rsidRPr="00785281">
        <w:rPr>
          <w:rFonts w:eastAsia="Malgun Gothic"/>
        </w:rPr>
        <w:t>The Commit</w:t>
      </w:r>
      <w:r w:rsidR="00D44BAF" w:rsidRPr="00785281">
        <w:rPr>
          <w:rFonts w:eastAsia="Malgun Gothic"/>
        </w:rPr>
        <w:t xml:space="preserve">tee notes with </w:t>
      </w:r>
      <w:r w:rsidR="00F603D7" w:rsidRPr="00785281">
        <w:rPr>
          <w:rFonts w:eastAsia="Malgun Gothic"/>
        </w:rPr>
        <w:t>concern that</w:t>
      </w:r>
      <w:r w:rsidR="003354E3">
        <w:rPr>
          <w:rFonts w:eastAsia="Malgun Gothic"/>
        </w:rPr>
        <w:t>,</w:t>
      </w:r>
      <w:r w:rsidR="00F603D7" w:rsidRPr="00785281">
        <w:rPr>
          <w:rFonts w:eastAsia="Malgun Gothic"/>
        </w:rPr>
        <w:t xml:space="preserve"> </w:t>
      </w:r>
      <w:r w:rsidR="009D09A3">
        <w:rPr>
          <w:rFonts w:eastAsia="Malgun Gothic"/>
        </w:rPr>
        <w:t>de</w:t>
      </w:r>
      <w:r w:rsidR="00F603D7" w:rsidRPr="00785281">
        <w:rPr>
          <w:rFonts w:eastAsia="Malgun Gothic"/>
        </w:rPr>
        <w:t xml:space="preserve">spite the establishment by decree of </w:t>
      </w:r>
      <w:r w:rsidR="009D09A3">
        <w:rPr>
          <w:rFonts w:eastAsia="Malgun Gothic"/>
        </w:rPr>
        <w:t>the</w:t>
      </w:r>
      <w:r w:rsidR="00F603D7" w:rsidRPr="00785281">
        <w:rPr>
          <w:rFonts w:eastAsia="Malgun Gothic"/>
        </w:rPr>
        <w:t xml:space="preserve"> Central System to Resolve Illegal Resident Status in November 2010</w:t>
      </w:r>
      <w:r w:rsidR="009F11CA" w:rsidRPr="00785281">
        <w:rPr>
          <w:rFonts w:eastAsia="Malgun Gothic"/>
        </w:rPr>
        <w:t xml:space="preserve"> and </w:t>
      </w:r>
      <w:r w:rsidR="009F11CA" w:rsidRPr="00785281">
        <w:rPr>
          <w:lang/>
        </w:rPr>
        <w:t xml:space="preserve">Council of Ministers </w:t>
      </w:r>
      <w:r w:rsidR="009A49EE">
        <w:rPr>
          <w:lang/>
        </w:rPr>
        <w:t>D</w:t>
      </w:r>
      <w:r w:rsidR="009F11CA" w:rsidRPr="00785281">
        <w:rPr>
          <w:lang/>
        </w:rPr>
        <w:t>ecision No.</w:t>
      </w:r>
      <w:r w:rsidR="009D09A3">
        <w:rPr>
          <w:lang/>
        </w:rPr>
        <w:t> </w:t>
      </w:r>
      <w:r w:rsidR="009F11CA" w:rsidRPr="00785281">
        <w:rPr>
          <w:lang/>
        </w:rPr>
        <w:t>409 of 201</w:t>
      </w:r>
      <w:r w:rsidR="00745802" w:rsidRPr="00785281">
        <w:rPr>
          <w:lang/>
        </w:rPr>
        <w:t>1</w:t>
      </w:r>
      <w:r w:rsidR="009F11CA" w:rsidRPr="00785281">
        <w:rPr>
          <w:lang/>
        </w:rPr>
        <w:t xml:space="preserve">, </w:t>
      </w:r>
      <w:r w:rsidR="00583E6A" w:rsidRPr="00785281">
        <w:rPr>
          <w:rFonts w:eastAsia="Malgun Gothic"/>
        </w:rPr>
        <w:t xml:space="preserve">a great proportion of </w:t>
      </w:r>
      <w:r w:rsidR="005C68A3">
        <w:rPr>
          <w:rFonts w:eastAsia="Malgun Gothic"/>
        </w:rPr>
        <w:t>b</w:t>
      </w:r>
      <w:r w:rsidR="00D44BAF" w:rsidRPr="00785281">
        <w:rPr>
          <w:rFonts w:eastAsia="Malgun Gothic"/>
        </w:rPr>
        <w:t xml:space="preserve">idoon children continue to </w:t>
      </w:r>
      <w:r w:rsidR="00462998" w:rsidRPr="00785281">
        <w:rPr>
          <w:rFonts w:eastAsia="Malgun Gothic"/>
        </w:rPr>
        <w:t xml:space="preserve">be </w:t>
      </w:r>
      <w:r w:rsidR="00D44BAF" w:rsidRPr="00785281">
        <w:rPr>
          <w:rFonts w:eastAsia="Malgun Gothic"/>
        </w:rPr>
        <w:t>deprived of their right to be registered at birth and to acquire a nationality</w:t>
      </w:r>
      <w:r w:rsidR="009D09A3">
        <w:rPr>
          <w:rFonts w:eastAsia="Malgun Gothic"/>
        </w:rPr>
        <w:t>,</w:t>
      </w:r>
      <w:r w:rsidR="00D44BAF" w:rsidRPr="00785281">
        <w:rPr>
          <w:rFonts w:eastAsia="Malgun Gothic"/>
        </w:rPr>
        <w:t xml:space="preserve"> </w:t>
      </w:r>
      <w:r w:rsidR="00F8058B" w:rsidRPr="00785281">
        <w:rPr>
          <w:rFonts w:eastAsia="Malgun Gothic"/>
        </w:rPr>
        <w:t xml:space="preserve">which </w:t>
      </w:r>
      <w:r w:rsidR="005F1A94" w:rsidRPr="00785281">
        <w:rPr>
          <w:rFonts w:eastAsia="Malgun Gothic"/>
        </w:rPr>
        <w:t>prevent</w:t>
      </w:r>
      <w:r w:rsidR="00406738" w:rsidRPr="00785281">
        <w:rPr>
          <w:rFonts w:eastAsia="Malgun Gothic"/>
        </w:rPr>
        <w:t>s</w:t>
      </w:r>
      <w:r w:rsidR="005F1A94" w:rsidRPr="00785281">
        <w:rPr>
          <w:rFonts w:eastAsia="Malgun Gothic"/>
        </w:rPr>
        <w:t xml:space="preserve"> </w:t>
      </w:r>
      <w:r w:rsidR="000159CB" w:rsidRPr="00785281">
        <w:rPr>
          <w:rFonts w:eastAsia="Malgun Gothic"/>
        </w:rPr>
        <w:t xml:space="preserve">them </w:t>
      </w:r>
      <w:r w:rsidR="005F1A94" w:rsidRPr="00785281">
        <w:rPr>
          <w:rFonts w:eastAsia="Malgun Gothic"/>
        </w:rPr>
        <w:t xml:space="preserve">from </w:t>
      </w:r>
      <w:r w:rsidR="003354E3">
        <w:rPr>
          <w:rFonts w:eastAsia="Malgun Gothic"/>
        </w:rPr>
        <w:t xml:space="preserve">having </w:t>
      </w:r>
      <w:r w:rsidR="003354E3" w:rsidRPr="00785281">
        <w:rPr>
          <w:rFonts w:eastAsia="Malgun Gothic"/>
        </w:rPr>
        <w:t>access</w:t>
      </w:r>
      <w:r w:rsidR="003354E3">
        <w:rPr>
          <w:rFonts w:eastAsia="Malgun Gothic"/>
        </w:rPr>
        <w:t xml:space="preserve"> to</w:t>
      </w:r>
      <w:r w:rsidR="003354E3" w:rsidRPr="00785281">
        <w:rPr>
          <w:rFonts w:eastAsia="Malgun Gothic"/>
        </w:rPr>
        <w:t xml:space="preserve"> </w:t>
      </w:r>
      <w:r w:rsidR="005F1A94" w:rsidRPr="00785281">
        <w:rPr>
          <w:rFonts w:eastAsia="Malgun Gothic"/>
        </w:rPr>
        <w:t>health</w:t>
      </w:r>
      <w:r w:rsidR="009D09A3">
        <w:rPr>
          <w:rFonts w:eastAsia="Malgun Gothic"/>
        </w:rPr>
        <w:t>-</w:t>
      </w:r>
      <w:r w:rsidR="00745802" w:rsidRPr="00785281">
        <w:rPr>
          <w:rFonts w:eastAsia="Malgun Gothic"/>
        </w:rPr>
        <w:t xml:space="preserve">care </w:t>
      </w:r>
      <w:r w:rsidR="005F1A94" w:rsidRPr="00785281">
        <w:rPr>
          <w:rFonts w:eastAsia="Malgun Gothic"/>
        </w:rPr>
        <w:t xml:space="preserve">services, </w:t>
      </w:r>
      <w:r w:rsidR="00F603D7" w:rsidRPr="00785281">
        <w:rPr>
          <w:rFonts w:eastAsia="Malgun Gothic"/>
        </w:rPr>
        <w:t xml:space="preserve">public schools </w:t>
      </w:r>
      <w:r w:rsidR="005F1A94" w:rsidRPr="00785281">
        <w:rPr>
          <w:rFonts w:eastAsia="Malgun Gothic"/>
        </w:rPr>
        <w:t>and any other type of social benefits</w:t>
      </w:r>
      <w:r w:rsidR="00583E6A" w:rsidRPr="00785281">
        <w:rPr>
          <w:rFonts w:eastAsia="Malgun Gothic"/>
        </w:rPr>
        <w:t xml:space="preserve"> and services</w:t>
      </w:r>
      <w:r w:rsidR="005F1A94" w:rsidRPr="00785281">
        <w:rPr>
          <w:rFonts w:eastAsia="Malgun Gothic"/>
        </w:rPr>
        <w:t xml:space="preserve">. </w:t>
      </w:r>
      <w:r w:rsidR="00305411" w:rsidRPr="00785281">
        <w:rPr>
          <w:rFonts w:eastAsia="Malgun Gothic"/>
        </w:rPr>
        <w:t>Furthermore, t</w:t>
      </w:r>
      <w:r w:rsidR="005F1A94" w:rsidRPr="00785281">
        <w:rPr>
          <w:rFonts w:eastAsia="Malgun Gothic"/>
        </w:rPr>
        <w:t>he Committee is particularly concerned that</w:t>
      </w:r>
      <w:r w:rsidR="00D44BAF" w:rsidRPr="00785281">
        <w:rPr>
          <w:rFonts w:eastAsia="Malgun Gothic"/>
        </w:rPr>
        <w:t>:</w:t>
      </w:r>
    </w:p>
    <w:p w:rsidR="00E40CC1" w:rsidRPr="00785281" w:rsidRDefault="00D51346" w:rsidP="00D51346">
      <w:pPr>
        <w:pStyle w:val="SingleTxtG"/>
        <w:ind w:firstLine="567"/>
        <w:rPr>
          <w:rFonts w:eastAsia="Malgun Gothic"/>
        </w:rPr>
      </w:pPr>
      <w:r w:rsidRPr="00785281">
        <w:rPr>
          <w:rFonts w:eastAsia="Malgun Gothic"/>
        </w:rPr>
        <w:t>(a)</w:t>
      </w:r>
      <w:r w:rsidRPr="00785281">
        <w:rPr>
          <w:rFonts w:eastAsia="Malgun Gothic"/>
        </w:rPr>
        <w:tab/>
      </w:r>
      <w:r w:rsidR="005F1A94" w:rsidRPr="00785281">
        <w:t xml:space="preserve">Although citizenship is automatically given to children of unknown parentage, </w:t>
      </w:r>
      <w:r w:rsidR="005F1A94" w:rsidRPr="00785281">
        <w:rPr>
          <w:lang w:val="en-US"/>
        </w:rPr>
        <w:t>children born to Kuwait</w:t>
      </w:r>
      <w:r w:rsidR="009A49EE">
        <w:rPr>
          <w:lang w:val="en-US"/>
        </w:rPr>
        <w:t>i</w:t>
      </w:r>
      <w:r w:rsidR="005F1A94" w:rsidRPr="00785281">
        <w:rPr>
          <w:lang w:val="en-US"/>
        </w:rPr>
        <w:t xml:space="preserve"> mothers and non</w:t>
      </w:r>
      <w:r w:rsidR="00EC3F65" w:rsidRPr="00785281">
        <w:rPr>
          <w:lang w:val="en-US"/>
        </w:rPr>
        <w:t>-</w:t>
      </w:r>
      <w:r w:rsidR="005F1A94" w:rsidRPr="00785281">
        <w:rPr>
          <w:lang w:val="en-US"/>
        </w:rPr>
        <w:t>Kuwait</w:t>
      </w:r>
      <w:r w:rsidR="00EC3F65" w:rsidRPr="00785281">
        <w:rPr>
          <w:lang w:val="en-US"/>
        </w:rPr>
        <w:t>i</w:t>
      </w:r>
      <w:r w:rsidR="005F1A94" w:rsidRPr="00785281">
        <w:rPr>
          <w:lang w:val="en-US"/>
        </w:rPr>
        <w:t xml:space="preserve"> fathers do not inherit citizenship unless the mother is divorced or wido</w:t>
      </w:r>
      <w:r w:rsidR="00B044AC" w:rsidRPr="00785281">
        <w:rPr>
          <w:lang w:val="en-US"/>
        </w:rPr>
        <w:t>wed</w:t>
      </w:r>
      <w:r w:rsidR="009A49EE">
        <w:rPr>
          <w:lang w:val="en-US"/>
        </w:rPr>
        <w:t>,</w:t>
      </w:r>
      <w:r w:rsidR="000159CB" w:rsidRPr="00785281">
        <w:rPr>
          <w:lang w:val="en-US"/>
        </w:rPr>
        <w:t xml:space="preserve"> which lead</w:t>
      </w:r>
      <w:r w:rsidR="009A49EE">
        <w:rPr>
          <w:lang w:val="en-US"/>
        </w:rPr>
        <w:t>s</w:t>
      </w:r>
      <w:r w:rsidR="000159CB" w:rsidRPr="00785281">
        <w:rPr>
          <w:lang w:val="en-US"/>
        </w:rPr>
        <w:t xml:space="preserve"> many children to be stateless</w:t>
      </w:r>
      <w:r w:rsidR="005F1A94" w:rsidRPr="00785281">
        <w:rPr>
          <w:lang w:val="en-US"/>
        </w:rPr>
        <w:t>;</w:t>
      </w:r>
      <w:r w:rsidR="00B044AC" w:rsidRPr="00785281">
        <w:rPr>
          <w:lang w:val="en-US"/>
        </w:rPr>
        <w:t xml:space="preserve"> </w:t>
      </w:r>
      <w:r w:rsidR="009F11CA" w:rsidRPr="00785281">
        <w:rPr>
          <w:lang w:val="en-US"/>
        </w:rPr>
        <w:t>and</w:t>
      </w:r>
    </w:p>
    <w:p w:rsidR="00A0467F" w:rsidRPr="00785281" w:rsidRDefault="00D51346" w:rsidP="00D51346">
      <w:pPr>
        <w:pStyle w:val="SingleTxtG"/>
        <w:ind w:firstLine="567"/>
        <w:rPr>
          <w:rFonts w:eastAsia="Malgun Gothic"/>
        </w:rPr>
      </w:pPr>
      <w:r w:rsidRPr="00785281">
        <w:rPr>
          <w:rFonts w:eastAsia="Malgun Gothic"/>
        </w:rPr>
        <w:t>(b)</w:t>
      </w:r>
      <w:r w:rsidRPr="00785281">
        <w:rPr>
          <w:rFonts w:eastAsia="Malgun Gothic"/>
        </w:rPr>
        <w:tab/>
      </w:r>
      <w:r w:rsidR="00A0467F" w:rsidRPr="00785281">
        <w:t>I</w:t>
      </w:r>
      <w:r w:rsidR="00B044AC" w:rsidRPr="00785281">
        <w:t xml:space="preserve">dentity documents provided to </w:t>
      </w:r>
      <w:r w:rsidR="00A0467F" w:rsidRPr="00785281">
        <w:t>child</w:t>
      </w:r>
      <w:r w:rsidR="00840485" w:rsidRPr="00785281">
        <w:t>ren nationalized in accordance</w:t>
      </w:r>
      <w:r w:rsidR="00A0467F" w:rsidRPr="00785281">
        <w:t xml:space="preserve"> </w:t>
      </w:r>
      <w:r w:rsidR="00297146" w:rsidRPr="00785281">
        <w:t>with</w:t>
      </w:r>
      <w:r w:rsidR="00A0467F" w:rsidRPr="00785281">
        <w:t xml:space="preserve"> article 3 of the Nationality </w:t>
      </w:r>
      <w:r w:rsidR="009A49EE">
        <w:t>Act</w:t>
      </w:r>
      <w:r w:rsidR="009A49EE" w:rsidRPr="00785281">
        <w:t xml:space="preserve"> </w:t>
      </w:r>
      <w:r w:rsidR="00A0467F" w:rsidRPr="00785281">
        <w:t>clearly mention that these children are of unknown parentage</w:t>
      </w:r>
      <w:r w:rsidR="009A49EE">
        <w:t>,</w:t>
      </w:r>
      <w:r w:rsidR="009F11CA" w:rsidRPr="00785281">
        <w:t xml:space="preserve"> thus </w:t>
      </w:r>
      <w:r w:rsidR="00E40CC1" w:rsidRPr="00785281">
        <w:t>exposing them</w:t>
      </w:r>
      <w:r w:rsidR="003E0467" w:rsidRPr="00785281">
        <w:t xml:space="preserve"> to stigmatization</w:t>
      </w:r>
      <w:r w:rsidR="00A0467F" w:rsidRPr="00785281">
        <w:t>.</w:t>
      </w:r>
    </w:p>
    <w:p w:rsidR="00297146" w:rsidRPr="00785281" w:rsidRDefault="00D51346" w:rsidP="00D51346">
      <w:pPr>
        <w:pStyle w:val="SingleTxtG"/>
        <w:rPr>
          <w:rFonts w:eastAsia="Malgun Gothic"/>
          <w:b/>
        </w:rPr>
      </w:pPr>
      <w:r w:rsidRPr="00785281">
        <w:rPr>
          <w:rFonts w:eastAsia="Malgun Gothic"/>
        </w:rPr>
        <w:t>36.</w:t>
      </w:r>
      <w:r w:rsidRPr="00785281">
        <w:rPr>
          <w:rFonts w:eastAsia="Malgun Gothic"/>
        </w:rPr>
        <w:tab/>
      </w:r>
      <w:r w:rsidR="00E6102B" w:rsidRPr="00785281">
        <w:rPr>
          <w:rFonts w:eastAsia="Malgun Gothic"/>
          <w:b/>
        </w:rPr>
        <w:t xml:space="preserve">In </w:t>
      </w:r>
      <w:r w:rsidR="009A49EE">
        <w:rPr>
          <w:rFonts w:eastAsia="Malgun Gothic"/>
          <w:b/>
        </w:rPr>
        <w:t xml:space="preserve">the </w:t>
      </w:r>
      <w:r w:rsidR="00E6102B" w:rsidRPr="00785281">
        <w:rPr>
          <w:rFonts w:eastAsia="Malgun Gothic"/>
          <w:b/>
        </w:rPr>
        <w:t>light of its recommendation of 1998 (</w:t>
      </w:r>
      <w:r w:rsidR="00E6102B" w:rsidRPr="00785281">
        <w:rPr>
          <w:b/>
        </w:rPr>
        <w:t>CRC/C/15/Add.96</w:t>
      </w:r>
      <w:r w:rsidR="009A49EE">
        <w:rPr>
          <w:b/>
        </w:rPr>
        <w:t>,</w:t>
      </w:r>
      <w:r w:rsidR="00E6102B" w:rsidRPr="00785281">
        <w:rPr>
          <w:rFonts w:eastAsia="Malgun Gothic"/>
          <w:b/>
        </w:rPr>
        <w:t xml:space="preserve"> para</w:t>
      </w:r>
      <w:r w:rsidR="00840485" w:rsidRPr="00785281">
        <w:rPr>
          <w:rFonts w:eastAsia="Malgun Gothic"/>
          <w:b/>
        </w:rPr>
        <w:t>.</w:t>
      </w:r>
      <w:r w:rsidR="00E6102B" w:rsidRPr="00785281">
        <w:rPr>
          <w:rFonts w:eastAsia="Malgun Gothic"/>
          <w:b/>
        </w:rPr>
        <w:t xml:space="preserve"> 20) and those of </w:t>
      </w:r>
      <w:r w:rsidR="00583E6A" w:rsidRPr="00785281">
        <w:rPr>
          <w:rFonts w:eastAsia="Malgun Gothic"/>
          <w:b/>
        </w:rPr>
        <w:t>other</w:t>
      </w:r>
      <w:r w:rsidR="00E6102B" w:rsidRPr="00785281">
        <w:rPr>
          <w:rFonts w:eastAsia="Malgun Gothic"/>
          <w:b/>
        </w:rPr>
        <w:t xml:space="preserve"> treaty bodies, t</w:t>
      </w:r>
      <w:r w:rsidR="00297146" w:rsidRPr="00785281">
        <w:rPr>
          <w:b/>
        </w:rPr>
        <w:t xml:space="preserve">he </w:t>
      </w:r>
      <w:r w:rsidR="00297146" w:rsidRPr="00785281">
        <w:rPr>
          <w:rFonts w:eastAsia="Calibri"/>
          <w:b/>
          <w:bCs/>
          <w:lang w:eastAsia="ar-SA"/>
        </w:rPr>
        <w:t>Committee urges the State party to abide by its obligation to ensure that all children within the State party’s jurisdiction have the right to be registered at birth and acquire a nationality, irrespective of the child’s or his or her parents’ or legal guardians’ sex, race, religion or ethnicity, social origin or status. The Committee urges the State party to</w:t>
      </w:r>
      <w:r w:rsidR="00E6102B" w:rsidRPr="00785281">
        <w:rPr>
          <w:rFonts w:eastAsia="Calibri"/>
          <w:b/>
          <w:bCs/>
          <w:lang w:eastAsia="ar-SA"/>
        </w:rPr>
        <w:t xml:space="preserve"> take immediate action to</w:t>
      </w:r>
      <w:r w:rsidR="00297146" w:rsidRPr="00785281">
        <w:rPr>
          <w:rFonts w:eastAsia="Calibri"/>
          <w:b/>
          <w:bCs/>
          <w:lang w:eastAsia="ar-SA"/>
        </w:rPr>
        <w:t>:</w:t>
      </w:r>
    </w:p>
    <w:p w:rsidR="00EC3F65" w:rsidRPr="00785281" w:rsidRDefault="00D51346" w:rsidP="00E542DC">
      <w:pPr>
        <w:pStyle w:val="SingleTxtG"/>
        <w:tabs>
          <w:tab w:val="left" w:pos="1134"/>
        </w:tabs>
        <w:ind w:firstLine="567"/>
        <w:rPr>
          <w:rFonts w:eastAsia="Calibri"/>
          <w:b/>
          <w:bCs/>
          <w:u w:val="single"/>
          <w:lang w:eastAsia="ar-SA"/>
        </w:rPr>
      </w:pPr>
      <w:r w:rsidRPr="00785281">
        <w:rPr>
          <w:b/>
          <w:bCs/>
          <w:lang w:eastAsia="ar-SA"/>
        </w:rPr>
        <w:t>(a)</w:t>
      </w:r>
      <w:r w:rsidRPr="00785281">
        <w:rPr>
          <w:b/>
          <w:bCs/>
          <w:lang w:eastAsia="ar-SA"/>
        </w:rPr>
        <w:tab/>
      </w:r>
      <w:r w:rsidR="00EC3F65" w:rsidRPr="00785281">
        <w:rPr>
          <w:b/>
        </w:rPr>
        <w:t xml:space="preserve">Ensure gender equality in the </w:t>
      </w:r>
      <w:r w:rsidR="00297146" w:rsidRPr="00785281">
        <w:rPr>
          <w:b/>
        </w:rPr>
        <w:t>1959 Nationality</w:t>
      </w:r>
      <w:r w:rsidR="00871BE1" w:rsidRPr="00785281">
        <w:rPr>
          <w:b/>
        </w:rPr>
        <w:t xml:space="preserve"> </w:t>
      </w:r>
      <w:r w:rsidR="009A49EE">
        <w:rPr>
          <w:b/>
        </w:rPr>
        <w:t>Act</w:t>
      </w:r>
      <w:r w:rsidR="009A49EE" w:rsidRPr="00785281">
        <w:rPr>
          <w:b/>
        </w:rPr>
        <w:t xml:space="preserve"> </w:t>
      </w:r>
      <w:r w:rsidR="00EC3F65" w:rsidRPr="00785281">
        <w:rPr>
          <w:b/>
        </w:rPr>
        <w:t xml:space="preserve">in order for all </w:t>
      </w:r>
      <w:r w:rsidR="00297146" w:rsidRPr="00785281">
        <w:rPr>
          <w:b/>
        </w:rPr>
        <w:t xml:space="preserve">children born to a Kuwaiti mother </w:t>
      </w:r>
      <w:r w:rsidR="009F11CA" w:rsidRPr="00785281">
        <w:rPr>
          <w:b/>
        </w:rPr>
        <w:t xml:space="preserve">and non-Kuwaiti father </w:t>
      </w:r>
      <w:r w:rsidR="00EC3F65" w:rsidRPr="00785281">
        <w:rPr>
          <w:b/>
        </w:rPr>
        <w:t>to</w:t>
      </w:r>
      <w:r w:rsidR="00297146" w:rsidRPr="00785281">
        <w:rPr>
          <w:b/>
        </w:rPr>
        <w:t xml:space="preserve"> automatically</w:t>
      </w:r>
      <w:r w:rsidR="00EC3F65" w:rsidRPr="00785281">
        <w:rPr>
          <w:b/>
        </w:rPr>
        <w:t xml:space="preserve"> acquire</w:t>
      </w:r>
      <w:r w:rsidR="00297146" w:rsidRPr="00785281">
        <w:rPr>
          <w:b/>
        </w:rPr>
        <w:t xml:space="preserve"> their mother’s nationality;</w:t>
      </w:r>
    </w:p>
    <w:p w:rsidR="00EC3F65" w:rsidRPr="00785281" w:rsidRDefault="00D51346" w:rsidP="00E542DC">
      <w:pPr>
        <w:pStyle w:val="SingleTxtG"/>
        <w:tabs>
          <w:tab w:val="left" w:pos="1134"/>
        </w:tabs>
        <w:ind w:firstLine="567"/>
        <w:rPr>
          <w:rFonts w:eastAsia="Calibri"/>
          <w:b/>
          <w:bCs/>
          <w:u w:val="single"/>
          <w:lang w:eastAsia="ar-SA"/>
        </w:rPr>
      </w:pPr>
      <w:r w:rsidRPr="00785281">
        <w:rPr>
          <w:b/>
          <w:bCs/>
          <w:lang w:eastAsia="ar-SA"/>
        </w:rPr>
        <w:t>(b)</w:t>
      </w:r>
      <w:r w:rsidRPr="00785281">
        <w:rPr>
          <w:b/>
          <w:bCs/>
          <w:lang w:eastAsia="ar-SA"/>
        </w:rPr>
        <w:tab/>
      </w:r>
      <w:r w:rsidR="009C2DE2" w:rsidRPr="00785281">
        <w:rPr>
          <w:b/>
        </w:rPr>
        <w:t xml:space="preserve">Ensure that </w:t>
      </w:r>
      <w:r w:rsidR="009F11CA" w:rsidRPr="00785281">
        <w:rPr>
          <w:b/>
        </w:rPr>
        <w:t xml:space="preserve">identity documents </w:t>
      </w:r>
      <w:r w:rsidR="009C2DE2" w:rsidRPr="00785281">
        <w:rPr>
          <w:b/>
        </w:rPr>
        <w:t>no</w:t>
      </w:r>
      <w:r w:rsidR="00E40CC1" w:rsidRPr="00785281">
        <w:rPr>
          <w:b/>
        </w:rPr>
        <w:t xml:space="preserve"> longer permit the identification of children as being </w:t>
      </w:r>
      <w:r w:rsidR="00840485" w:rsidRPr="00785281">
        <w:rPr>
          <w:b/>
        </w:rPr>
        <w:t>of</w:t>
      </w:r>
      <w:r w:rsidR="00E40CC1" w:rsidRPr="00785281">
        <w:rPr>
          <w:b/>
        </w:rPr>
        <w:t xml:space="preserve"> unknown parentage</w:t>
      </w:r>
      <w:r w:rsidR="00297146" w:rsidRPr="00785281">
        <w:rPr>
          <w:b/>
        </w:rPr>
        <w:t>;</w:t>
      </w:r>
      <w:r w:rsidR="009C2DE2" w:rsidRPr="00785281">
        <w:rPr>
          <w:b/>
        </w:rPr>
        <w:t xml:space="preserve"> and</w:t>
      </w:r>
    </w:p>
    <w:p w:rsidR="00297146" w:rsidRPr="00785281" w:rsidRDefault="00D51346" w:rsidP="00E542DC">
      <w:pPr>
        <w:pStyle w:val="SingleTxtG"/>
        <w:tabs>
          <w:tab w:val="left" w:pos="1134"/>
        </w:tabs>
        <w:ind w:firstLine="567"/>
        <w:rPr>
          <w:rFonts w:eastAsia="Calibri"/>
          <w:b/>
          <w:bCs/>
          <w:u w:val="single"/>
          <w:lang w:eastAsia="ar-SA"/>
        </w:rPr>
      </w:pPr>
      <w:r w:rsidRPr="00785281">
        <w:rPr>
          <w:b/>
          <w:bCs/>
          <w:lang w:eastAsia="ar-SA"/>
        </w:rPr>
        <w:t>(c)</w:t>
      </w:r>
      <w:r w:rsidRPr="00785281">
        <w:rPr>
          <w:b/>
          <w:bCs/>
          <w:lang w:eastAsia="ar-SA"/>
        </w:rPr>
        <w:tab/>
      </w:r>
      <w:r w:rsidR="00297146" w:rsidRPr="00785281">
        <w:rPr>
          <w:rFonts w:eastAsia="Calibri"/>
          <w:b/>
          <w:bCs/>
          <w:lang w:eastAsia="ar-SA"/>
        </w:rPr>
        <w:t>Ratify the Convention relating to the Status of Stateless Persons of 1954 and the Convention on the Reduction of Statelessness of 1961.</w:t>
      </w:r>
    </w:p>
    <w:p w:rsidR="00871BE1" w:rsidRPr="00785281" w:rsidRDefault="00D51346" w:rsidP="00D51346">
      <w:pPr>
        <w:pStyle w:val="H23G"/>
      </w:pPr>
      <w:r w:rsidRPr="00785281">
        <w:tab/>
      </w:r>
      <w:r w:rsidRPr="00785281">
        <w:tab/>
      </w:r>
      <w:r w:rsidR="00871BE1" w:rsidRPr="00785281">
        <w:t>Freedom of thought, conscience and religion</w:t>
      </w:r>
    </w:p>
    <w:p w:rsidR="00F324A9" w:rsidRPr="00785281" w:rsidRDefault="00D51346" w:rsidP="00D51346">
      <w:pPr>
        <w:pStyle w:val="SingleTxtG"/>
        <w:rPr>
          <w:lang w:eastAsia="en-GB"/>
        </w:rPr>
      </w:pPr>
      <w:r w:rsidRPr="00785281">
        <w:rPr>
          <w:lang w:eastAsia="en-GB"/>
        </w:rPr>
        <w:t>37.</w:t>
      </w:r>
      <w:r w:rsidRPr="00785281">
        <w:rPr>
          <w:lang w:eastAsia="en-GB"/>
        </w:rPr>
        <w:tab/>
      </w:r>
      <w:r w:rsidR="00871BE1" w:rsidRPr="00785281">
        <w:rPr>
          <w:rFonts w:eastAsia="Malgun Gothic"/>
        </w:rPr>
        <w:t xml:space="preserve">The Committee </w:t>
      </w:r>
      <w:r w:rsidR="00BA075D" w:rsidRPr="00785281">
        <w:rPr>
          <w:rFonts w:eastAsia="Malgun Gothic"/>
        </w:rPr>
        <w:t>expresse</w:t>
      </w:r>
      <w:r w:rsidR="00840485" w:rsidRPr="00785281">
        <w:rPr>
          <w:rFonts w:eastAsia="Malgun Gothic"/>
        </w:rPr>
        <w:t>s</w:t>
      </w:r>
      <w:r w:rsidR="00BA075D" w:rsidRPr="00785281">
        <w:rPr>
          <w:rFonts w:eastAsia="Malgun Gothic"/>
        </w:rPr>
        <w:t xml:space="preserve"> </w:t>
      </w:r>
      <w:r w:rsidR="00D27D06" w:rsidRPr="00785281">
        <w:rPr>
          <w:rFonts w:eastAsia="Calibri"/>
          <w:bCs/>
          <w:lang w:eastAsia="ar-SA"/>
        </w:rPr>
        <w:t xml:space="preserve">concern that </w:t>
      </w:r>
      <w:r w:rsidR="00D27D06" w:rsidRPr="00785281">
        <w:rPr>
          <w:lang w:eastAsia="en-GB"/>
        </w:rPr>
        <w:t xml:space="preserve">students of religious minorities enrolled in private schools, including </w:t>
      </w:r>
      <w:r w:rsidR="002426A8" w:rsidRPr="00785281">
        <w:rPr>
          <w:lang w:eastAsia="en-GB"/>
        </w:rPr>
        <w:t>in the licensed private Shia school</w:t>
      </w:r>
      <w:r w:rsidR="00840485" w:rsidRPr="00785281">
        <w:rPr>
          <w:lang w:eastAsia="en-GB"/>
        </w:rPr>
        <w:t>,</w:t>
      </w:r>
      <w:r w:rsidR="002426A8" w:rsidRPr="00785281">
        <w:rPr>
          <w:lang w:eastAsia="en-GB"/>
        </w:rPr>
        <w:t xml:space="preserve"> </w:t>
      </w:r>
      <w:r w:rsidR="00D27D06" w:rsidRPr="00785281">
        <w:rPr>
          <w:lang w:eastAsia="en-GB"/>
        </w:rPr>
        <w:t xml:space="preserve">are not allowed to receive teaching of their religion during the time that Sunni Islam is being taught. The Committee is </w:t>
      </w:r>
      <w:r w:rsidR="002426A8" w:rsidRPr="00785281">
        <w:rPr>
          <w:lang w:eastAsia="en-GB"/>
        </w:rPr>
        <w:t xml:space="preserve">particularly concerned about </w:t>
      </w:r>
      <w:r w:rsidR="00FB0EEB" w:rsidRPr="00785281">
        <w:rPr>
          <w:lang w:eastAsia="en-GB"/>
        </w:rPr>
        <w:t xml:space="preserve">the </w:t>
      </w:r>
      <w:r w:rsidR="002426A8" w:rsidRPr="00785281">
        <w:rPr>
          <w:lang w:eastAsia="en-GB"/>
        </w:rPr>
        <w:t xml:space="preserve">derogatory language contained </w:t>
      </w:r>
      <w:r w:rsidR="00FB0EEB" w:rsidRPr="00785281">
        <w:rPr>
          <w:lang w:eastAsia="en-GB"/>
        </w:rPr>
        <w:t xml:space="preserve">in </w:t>
      </w:r>
      <w:r w:rsidR="002426A8" w:rsidRPr="00785281">
        <w:rPr>
          <w:lang w:eastAsia="en-GB"/>
        </w:rPr>
        <w:t xml:space="preserve">religious </w:t>
      </w:r>
      <w:r w:rsidR="00BA075D" w:rsidRPr="00785281">
        <w:t>textbook</w:t>
      </w:r>
      <w:r w:rsidR="002426A8" w:rsidRPr="00785281">
        <w:t>s</w:t>
      </w:r>
      <w:r w:rsidR="009A49EE">
        <w:t>,</w:t>
      </w:r>
      <w:r w:rsidR="00BA075D" w:rsidRPr="00785281">
        <w:t xml:space="preserve"> </w:t>
      </w:r>
      <w:r w:rsidR="00FB0EEB" w:rsidRPr="00785281">
        <w:t>such as</w:t>
      </w:r>
      <w:r w:rsidR="002426A8" w:rsidRPr="00785281">
        <w:t xml:space="preserve"> the labelling of persons of other religions or beliefs as infidels</w:t>
      </w:r>
      <w:r w:rsidR="009A49EE">
        <w:t>,</w:t>
      </w:r>
      <w:r w:rsidR="002426A8" w:rsidRPr="00785281">
        <w:t xml:space="preserve"> </w:t>
      </w:r>
      <w:r w:rsidR="00305411" w:rsidRPr="00785281">
        <w:t xml:space="preserve">as well as </w:t>
      </w:r>
      <w:r w:rsidR="00FB0EEB" w:rsidRPr="00785281">
        <w:t xml:space="preserve">the </w:t>
      </w:r>
      <w:r w:rsidR="00BA075D" w:rsidRPr="00785281">
        <w:t xml:space="preserve">harassment and bullying </w:t>
      </w:r>
      <w:r w:rsidR="00FB0EEB" w:rsidRPr="00785281">
        <w:t>of</w:t>
      </w:r>
      <w:r w:rsidR="00BA075D" w:rsidRPr="00785281">
        <w:t xml:space="preserve"> students </w:t>
      </w:r>
      <w:r w:rsidR="00FB0EEB" w:rsidRPr="00785281">
        <w:t xml:space="preserve">during the </w:t>
      </w:r>
      <w:r w:rsidR="00BA075D" w:rsidRPr="00785281">
        <w:t xml:space="preserve">teaching </w:t>
      </w:r>
      <w:r w:rsidR="00FB0EEB" w:rsidRPr="00785281">
        <w:t xml:space="preserve">of </w:t>
      </w:r>
      <w:r w:rsidR="00BA075D" w:rsidRPr="00785281">
        <w:t>th</w:t>
      </w:r>
      <w:r w:rsidR="00FF4552">
        <w:t>e</w:t>
      </w:r>
      <w:r w:rsidR="00BA075D" w:rsidRPr="00785281">
        <w:t>s</w:t>
      </w:r>
      <w:r w:rsidR="00FF4552">
        <w:t>e</w:t>
      </w:r>
      <w:r w:rsidR="00BA075D" w:rsidRPr="00785281">
        <w:t xml:space="preserve"> lesson</w:t>
      </w:r>
      <w:r w:rsidR="00FF4552">
        <w:t>s</w:t>
      </w:r>
      <w:r w:rsidR="00FB0EEB" w:rsidRPr="00785281">
        <w:t>.</w:t>
      </w:r>
    </w:p>
    <w:p w:rsidR="00871BE1" w:rsidRPr="00785281" w:rsidRDefault="00D51346" w:rsidP="00905197">
      <w:pPr>
        <w:pStyle w:val="SingleTxtG"/>
        <w:spacing w:after="0"/>
        <w:rPr>
          <w:b/>
          <w:lang w:eastAsia="en-GB"/>
        </w:rPr>
      </w:pPr>
      <w:r w:rsidRPr="00785281">
        <w:rPr>
          <w:lang w:eastAsia="en-GB"/>
        </w:rPr>
        <w:t>38.</w:t>
      </w:r>
      <w:r w:rsidRPr="00785281">
        <w:rPr>
          <w:lang w:eastAsia="en-GB"/>
        </w:rPr>
        <w:tab/>
      </w:r>
      <w:r w:rsidR="00871BE1" w:rsidRPr="00785281">
        <w:rPr>
          <w:b/>
        </w:rPr>
        <w:t xml:space="preserve">The Committee </w:t>
      </w:r>
      <w:r w:rsidR="00BA075D" w:rsidRPr="00785281">
        <w:rPr>
          <w:b/>
        </w:rPr>
        <w:t xml:space="preserve">urges the State party to </w:t>
      </w:r>
      <w:r w:rsidR="00871BE1" w:rsidRPr="00785281">
        <w:rPr>
          <w:b/>
        </w:rPr>
        <w:t xml:space="preserve">ensure full respect of </w:t>
      </w:r>
      <w:r w:rsidR="00140100">
        <w:rPr>
          <w:b/>
        </w:rPr>
        <w:t>the</w:t>
      </w:r>
      <w:r w:rsidR="00140100" w:rsidRPr="00785281">
        <w:rPr>
          <w:b/>
        </w:rPr>
        <w:t xml:space="preserve"> </w:t>
      </w:r>
      <w:r w:rsidR="00F324A9" w:rsidRPr="00785281">
        <w:rPr>
          <w:b/>
        </w:rPr>
        <w:t>right</w:t>
      </w:r>
      <w:r w:rsidR="00140100">
        <w:rPr>
          <w:b/>
        </w:rPr>
        <w:t xml:space="preserve"> of children</w:t>
      </w:r>
      <w:r w:rsidR="00F324A9" w:rsidRPr="00785281">
        <w:rPr>
          <w:b/>
        </w:rPr>
        <w:t xml:space="preserve"> </w:t>
      </w:r>
      <w:r w:rsidR="00871BE1" w:rsidRPr="00785281">
        <w:rPr>
          <w:b/>
        </w:rPr>
        <w:t>to freedom of thought, conscience and religion</w:t>
      </w:r>
      <w:r w:rsidR="00F324A9" w:rsidRPr="00785281">
        <w:rPr>
          <w:b/>
        </w:rPr>
        <w:t xml:space="preserve">, in particular </w:t>
      </w:r>
      <w:r w:rsidR="00FB0EEB" w:rsidRPr="00785281">
        <w:rPr>
          <w:b/>
        </w:rPr>
        <w:t xml:space="preserve">by allowing children </w:t>
      </w:r>
      <w:r w:rsidR="009A49EE">
        <w:rPr>
          <w:b/>
        </w:rPr>
        <w:t>in</w:t>
      </w:r>
      <w:r w:rsidR="009A49EE" w:rsidRPr="00785281">
        <w:rPr>
          <w:b/>
        </w:rPr>
        <w:t xml:space="preserve"> </w:t>
      </w:r>
      <w:r w:rsidR="00FB0EEB" w:rsidRPr="00785281">
        <w:rPr>
          <w:b/>
        </w:rPr>
        <w:t xml:space="preserve">private schools to receive teaching of their religions, if they </w:t>
      </w:r>
      <w:r w:rsidR="009A49EE">
        <w:rPr>
          <w:b/>
        </w:rPr>
        <w:t xml:space="preserve">so </w:t>
      </w:r>
      <w:r w:rsidR="00FB0EEB" w:rsidRPr="00785281">
        <w:rPr>
          <w:b/>
        </w:rPr>
        <w:t>wish</w:t>
      </w:r>
      <w:r w:rsidR="00871BE1" w:rsidRPr="00785281">
        <w:rPr>
          <w:b/>
        </w:rPr>
        <w:t>. The Committee also urges the State party to</w:t>
      </w:r>
      <w:r w:rsidR="00FB0EEB" w:rsidRPr="00785281">
        <w:rPr>
          <w:b/>
        </w:rPr>
        <w:t xml:space="preserve"> immediately remove derogatory language </w:t>
      </w:r>
      <w:r w:rsidR="00483BD7">
        <w:rPr>
          <w:b/>
        </w:rPr>
        <w:t>from</w:t>
      </w:r>
      <w:r w:rsidR="00FB0EEB" w:rsidRPr="00785281">
        <w:rPr>
          <w:b/>
        </w:rPr>
        <w:t xml:space="preserve"> religious textbooks and </w:t>
      </w:r>
      <w:r w:rsidR="00F324A9" w:rsidRPr="00785281">
        <w:rPr>
          <w:b/>
        </w:rPr>
        <w:t xml:space="preserve">ensure that religious teachings promote </w:t>
      </w:r>
      <w:r w:rsidR="00F324A9" w:rsidRPr="00785281">
        <w:rPr>
          <w:rFonts w:eastAsia="Malgun Gothic"/>
          <w:b/>
        </w:rPr>
        <w:t>tolerance and understanding among children from all communities</w:t>
      </w:r>
      <w:r w:rsidR="00F324A9" w:rsidRPr="00785281">
        <w:rPr>
          <w:b/>
        </w:rPr>
        <w:t xml:space="preserve"> and </w:t>
      </w:r>
      <w:r w:rsidR="00F324A9" w:rsidRPr="00140100">
        <w:rPr>
          <w:b/>
        </w:rPr>
        <w:t>religious or non-religious background</w:t>
      </w:r>
      <w:r w:rsidR="009A49EE" w:rsidRPr="00140100">
        <w:rPr>
          <w:b/>
        </w:rPr>
        <w:t>s</w:t>
      </w:r>
      <w:r w:rsidR="00F324A9" w:rsidRPr="00785281">
        <w:rPr>
          <w:b/>
        </w:rPr>
        <w:t xml:space="preserve">. </w:t>
      </w:r>
    </w:p>
    <w:p w:rsidR="00871BE1" w:rsidRPr="00785281" w:rsidRDefault="00D51346" w:rsidP="00D51346">
      <w:pPr>
        <w:pStyle w:val="H23G"/>
      </w:pPr>
      <w:r w:rsidRPr="00785281">
        <w:tab/>
      </w:r>
      <w:r w:rsidRPr="00785281">
        <w:tab/>
      </w:r>
      <w:r w:rsidR="00871BE1" w:rsidRPr="00785281">
        <w:t>Freedom of association and peaceful assembly</w:t>
      </w:r>
    </w:p>
    <w:p w:rsidR="002C502D" w:rsidRPr="00785281" w:rsidRDefault="00D51346" w:rsidP="00D51346">
      <w:pPr>
        <w:pStyle w:val="SingleTxtG"/>
        <w:rPr>
          <w:rFonts w:eastAsia="Malgun Gothic"/>
          <w:lang w:eastAsia="zh-CN"/>
        </w:rPr>
      </w:pPr>
      <w:r w:rsidRPr="00785281">
        <w:rPr>
          <w:rFonts w:eastAsia="Malgun Gothic"/>
          <w:lang w:eastAsia="zh-CN"/>
        </w:rPr>
        <w:t>39.</w:t>
      </w:r>
      <w:r w:rsidRPr="00785281">
        <w:rPr>
          <w:rFonts w:eastAsia="Malgun Gothic"/>
          <w:lang w:eastAsia="zh-CN"/>
        </w:rPr>
        <w:tab/>
      </w:r>
      <w:r w:rsidR="002C502D" w:rsidRPr="00785281">
        <w:rPr>
          <w:rFonts w:eastAsia="Malgun Gothic"/>
          <w:lang w:eastAsia="zh-CN"/>
        </w:rPr>
        <w:t xml:space="preserve">The Committee expresses concern about article 4 of </w:t>
      </w:r>
      <w:r w:rsidR="009A49EE">
        <w:rPr>
          <w:rFonts w:eastAsia="Malgun Gothic"/>
          <w:lang w:eastAsia="zh-CN"/>
        </w:rPr>
        <w:t>Act</w:t>
      </w:r>
      <w:r w:rsidR="002C502D" w:rsidRPr="00785281">
        <w:t xml:space="preserve"> No. 24 of 1962, regarding </w:t>
      </w:r>
      <w:r w:rsidR="009A49EE">
        <w:t>c</w:t>
      </w:r>
      <w:r w:rsidR="002C502D" w:rsidRPr="00785281">
        <w:t xml:space="preserve">lubs </w:t>
      </w:r>
      <w:r w:rsidR="00305411" w:rsidRPr="00785281">
        <w:t>a</w:t>
      </w:r>
      <w:r w:rsidR="002C502D" w:rsidRPr="00785281">
        <w:t xml:space="preserve">nd </w:t>
      </w:r>
      <w:r w:rsidR="009A49EE">
        <w:t>p</w:t>
      </w:r>
      <w:r w:rsidR="002C502D" w:rsidRPr="00785281">
        <w:t xml:space="preserve">ublic </w:t>
      </w:r>
      <w:r w:rsidR="009A49EE">
        <w:t>b</w:t>
      </w:r>
      <w:r w:rsidR="002C502D" w:rsidRPr="00785281">
        <w:t xml:space="preserve">enefit </w:t>
      </w:r>
      <w:r w:rsidR="009A49EE">
        <w:t>s</w:t>
      </w:r>
      <w:r w:rsidR="002C502D" w:rsidRPr="00785281">
        <w:t>ocieties</w:t>
      </w:r>
      <w:r w:rsidR="00840485" w:rsidRPr="00785281">
        <w:t>,</w:t>
      </w:r>
      <w:r w:rsidR="002C502D" w:rsidRPr="00785281">
        <w:t xml:space="preserve"> </w:t>
      </w:r>
      <w:r w:rsidR="002C502D" w:rsidRPr="00785281">
        <w:rPr>
          <w:rFonts w:eastAsia="Malgun Gothic"/>
          <w:lang w:eastAsia="zh-CN"/>
        </w:rPr>
        <w:t>which prescribes that</w:t>
      </w:r>
      <w:r w:rsidR="002C502D" w:rsidRPr="00785281">
        <w:t xml:space="preserve"> </w:t>
      </w:r>
      <w:r w:rsidR="00F8058B" w:rsidRPr="00785281">
        <w:t xml:space="preserve">for the </w:t>
      </w:r>
      <w:r w:rsidR="002C502D" w:rsidRPr="00785281">
        <w:t>establish</w:t>
      </w:r>
      <w:r w:rsidR="00F8058B" w:rsidRPr="00785281">
        <w:t>ment of</w:t>
      </w:r>
      <w:r w:rsidR="002C502D" w:rsidRPr="00785281">
        <w:t xml:space="preserve"> a society or a club, each founder must be above 18 years old,</w:t>
      </w:r>
      <w:r w:rsidR="002C502D" w:rsidRPr="00785281">
        <w:rPr>
          <w:rFonts w:eastAsia="Malgun Gothic"/>
          <w:lang w:eastAsia="zh-CN"/>
        </w:rPr>
        <w:t xml:space="preserve"> </w:t>
      </w:r>
      <w:r w:rsidR="00F8058B" w:rsidRPr="00785281">
        <w:rPr>
          <w:rFonts w:eastAsia="Malgun Gothic"/>
          <w:lang w:eastAsia="zh-CN"/>
        </w:rPr>
        <w:t xml:space="preserve">and therefore </w:t>
      </w:r>
      <w:r w:rsidR="002C502D" w:rsidRPr="00785281">
        <w:rPr>
          <w:lang w:eastAsia="en-GB"/>
        </w:rPr>
        <w:t>impede</w:t>
      </w:r>
      <w:r w:rsidR="00F8058B" w:rsidRPr="00785281">
        <w:rPr>
          <w:lang w:eastAsia="en-GB"/>
        </w:rPr>
        <w:t xml:space="preserve">s </w:t>
      </w:r>
      <w:r w:rsidR="00140100">
        <w:rPr>
          <w:lang w:eastAsia="en-GB"/>
        </w:rPr>
        <w:t>the</w:t>
      </w:r>
      <w:r w:rsidR="00140100" w:rsidRPr="00785281">
        <w:rPr>
          <w:lang w:eastAsia="en-GB"/>
        </w:rPr>
        <w:t xml:space="preserve"> </w:t>
      </w:r>
      <w:r w:rsidR="002C502D" w:rsidRPr="00785281">
        <w:rPr>
          <w:lang w:eastAsia="en-GB"/>
        </w:rPr>
        <w:t xml:space="preserve">right </w:t>
      </w:r>
      <w:r w:rsidR="00140100">
        <w:rPr>
          <w:lang w:eastAsia="en-GB"/>
        </w:rPr>
        <w:t xml:space="preserve">of children </w:t>
      </w:r>
      <w:r w:rsidR="002C502D" w:rsidRPr="00785281">
        <w:rPr>
          <w:lang w:eastAsia="en-GB"/>
        </w:rPr>
        <w:t>to freedom of association and expression as well as their right to be heard.</w:t>
      </w:r>
    </w:p>
    <w:p w:rsidR="002C502D" w:rsidRPr="00785281" w:rsidRDefault="00D51346" w:rsidP="00905197">
      <w:pPr>
        <w:pStyle w:val="SingleTxtG"/>
        <w:spacing w:after="0"/>
        <w:rPr>
          <w:rFonts w:eastAsia="Malgun Gothic"/>
          <w:b/>
          <w:lang w:eastAsia="zh-CN"/>
        </w:rPr>
      </w:pPr>
      <w:r w:rsidRPr="00785281">
        <w:rPr>
          <w:rFonts w:eastAsia="Malgun Gothic"/>
          <w:lang w:eastAsia="zh-CN"/>
        </w:rPr>
        <w:t>40.</w:t>
      </w:r>
      <w:r w:rsidRPr="00785281">
        <w:rPr>
          <w:rFonts w:eastAsia="Malgun Gothic"/>
          <w:lang w:eastAsia="zh-CN"/>
        </w:rPr>
        <w:tab/>
      </w:r>
      <w:r w:rsidR="002C502D" w:rsidRPr="00785281">
        <w:rPr>
          <w:b/>
        </w:rPr>
        <w:t xml:space="preserve">The Committee </w:t>
      </w:r>
      <w:r w:rsidR="00840485" w:rsidRPr="00785281">
        <w:rPr>
          <w:b/>
        </w:rPr>
        <w:t>reminds</w:t>
      </w:r>
      <w:r w:rsidR="002C502D" w:rsidRPr="00785281">
        <w:rPr>
          <w:b/>
        </w:rPr>
        <w:t xml:space="preserve"> the State party that children should be supported and encouraged to form their own child-led organizations and initiatives, in order to create space for meanin</w:t>
      </w:r>
      <w:r w:rsidR="002C502D" w:rsidRPr="00785281">
        <w:rPr>
          <w:b/>
          <w:lang w:eastAsia="ko-KR"/>
        </w:rPr>
        <w:t>g</w:t>
      </w:r>
      <w:r w:rsidR="002C502D" w:rsidRPr="00785281">
        <w:rPr>
          <w:b/>
        </w:rPr>
        <w:t xml:space="preserve">ful participation and representation. It therefore urges the State party to amend </w:t>
      </w:r>
      <w:r w:rsidR="00140100">
        <w:rPr>
          <w:rFonts w:eastAsia="Malgun Gothic"/>
          <w:b/>
          <w:lang w:eastAsia="zh-CN"/>
        </w:rPr>
        <w:t>Act</w:t>
      </w:r>
      <w:r w:rsidR="002C502D" w:rsidRPr="00785281">
        <w:rPr>
          <w:b/>
        </w:rPr>
        <w:t xml:space="preserve"> No. 24 of 1962 regarding </w:t>
      </w:r>
      <w:r w:rsidR="00140100">
        <w:rPr>
          <w:b/>
        </w:rPr>
        <w:t>c</w:t>
      </w:r>
      <w:r w:rsidR="002C502D" w:rsidRPr="00785281">
        <w:rPr>
          <w:b/>
        </w:rPr>
        <w:t xml:space="preserve">lubs and </w:t>
      </w:r>
      <w:r w:rsidR="00140100">
        <w:rPr>
          <w:b/>
        </w:rPr>
        <w:t>p</w:t>
      </w:r>
      <w:r w:rsidR="002C502D" w:rsidRPr="00785281">
        <w:rPr>
          <w:b/>
        </w:rPr>
        <w:t xml:space="preserve">ublic </w:t>
      </w:r>
      <w:r w:rsidR="00140100">
        <w:rPr>
          <w:b/>
        </w:rPr>
        <w:t>b</w:t>
      </w:r>
      <w:r w:rsidR="002C502D" w:rsidRPr="00785281">
        <w:rPr>
          <w:b/>
        </w:rPr>
        <w:t xml:space="preserve">enefit </w:t>
      </w:r>
      <w:r w:rsidR="00140100">
        <w:rPr>
          <w:b/>
        </w:rPr>
        <w:t>s</w:t>
      </w:r>
      <w:r w:rsidR="002C502D" w:rsidRPr="00785281">
        <w:rPr>
          <w:b/>
        </w:rPr>
        <w:t>ocieties</w:t>
      </w:r>
      <w:r w:rsidR="002C502D" w:rsidRPr="00785281">
        <w:rPr>
          <w:rFonts w:eastAsia="Malgun Gothic"/>
          <w:b/>
          <w:lang w:eastAsia="zh-CN"/>
        </w:rPr>
        <w:t xml:space="preserve"> and ensure that children effectively enjoy their </w:t>
      </w:r>
      <w:r w:rsidR="002C502D" w:rsidRPr="00785281">
        <w:rPr>
          <w:b/>
        </w:rPr>
        <w:t>rights to freedom of expression, association and peaceful a</w:t>
      </w:r>
      <w:r w:rsidR="00840485" w:rsidRPr="00785281">
        <w:rPr>
          <w:b/>
        </w:rPr>
        <w:t xml:space="preserve">ssembly and that restriction of </w:t>
      </w:r>
      <w:r w:rsidR="002C502D" w:rsidRPr="00785281">
        <w:rPr>
          <w:b/>
        </w:rPr>
        <w:t>children’s right to freedom of association be in strict conformity</w:t>
      </w:r>
      <w:r w:rsidR="00B81679" w:rsidRPr="00785281">
        <w:rPr>
          <w:b/>
        </w:rPr>
        <w:t xml:space="preserve"> with article 15</w:t>
      </w:r>
      <w:r w:rsidR="00140100">
        <w:rPr>
          <w:b/>
        </w:rPr>
        <w:t>,</w:t>
      </w:r>
      <w:r w:rsidR="00140100" w:rsidRPr="00140100">
        <w:rPr>
          <w:b/>
        </w:rPr>
        <w:t xml:space="preserve"> </w:t>
      </w:r>
      <w:r w:rsidR="00140100" w:rsidRPr="00785281">
        <w:rPr>
          <w:b/>
        </w:rPr>
        <w:t>paragraph 2</w:t>
      </w:r>
      <w:r w:rsidR="00140100">
        <w:rPr>
          <w:b/>
        </w:rPr>
        <w:t>,</w:t>
      </w:r>
      <w:r w:rsidR="00B81679" w:rsidRPr="00785281">
        <w:rPr>
          <w:b/>
        </w:rPr>
        <w:t xml:space="preserve"> of the Convention.</w:t>
      </w:r>
    </w:p>
    <w:p w:rsidR="00217CDD" w:rsidRPr="00785281" w:rsidRDefault="00217CDD" w:rsidP="00905197">
      <w:pPr>
        <w:pStyle w:val="HChG"/>
        <w:spacing w:after="0"/>
        <w:rPr>
          <w:sz w:val="24"/>
          <w:szCs w:val="24"/>
        </w:rPr>
      </w:pPr>
      <w:r w:rsidRPr="00785281">
        <w:rPr>
          <w:sz w:val="24"/>
          <w:szCs w:val="24"/>
        </w:rPr>
        <w:tab/>
        <w:t>E.</w:t>
      </w:r>
      <w:r w:rsidRPr="00785281">
        <w:rPr>
          <w:sz w:val="24"/>
          <w:szCs w:val="24"/>
        </w:rPr>
        <w:tab/>
        <w:t>Violence against children (arts</w:t>
      </w:r>
      <w:r w:rsidR="00140100">
        <w:rPr>
          <w:sz w:val="24"/>
          <w:szCs w:val="24"/>
        </w:rPr>
        <w:t>.</w:t>
      </w:r>
      <w:r w:rsidRPr="00785281">
        <w:rPr>
          <w:sz w:val="24"/>
          <w:szCs w:val="24"/>
        </w:rPr>
        <w:t xml:space="preserve"> 19, 37 (a) and 39 of the Convention)</w:t>
      </w:r>
    </w:p>
    <w:p w:rsidR="00217CDD" w:rsidRPr="00785281" w:rsidRDefault="00217CDD">
      <w:pPr>
        <w:pStyle w:val="H23G"/>
        <w:outlineLvl w:val="0"/>
        <w:rPr>
          <w:rFonts w:eastAsia="Malgun Gothic"/>
          <w:lang w:eastAsia="zh-CN"/>
        </w:rPr>
      </w:pPr>
      <w:r w:rsidRPr="00785281">
        <w:rPr>
          <w:rFonts w:eastAsia="Malgun Gothic"/>
          <w:lang w:eastAsia="zh-CN"/>
        </w:rPr>
        <w:tab/>
      </w:r>
      <w:r w:rsidRPr="00785281">
        <w:rPr>
          <w:rFonts w:eastAsia="Malgun Gothic"/>
          <w:lang w:eastAsia="zh-CN"/>
        </w:rPr>
        <w:tab/>
        <w:t>Corporal punishment</w:t>
      </w:r>
    </w:p>
    <w:p w:rsidR="00C515C5" w:rsidRPr="00785281" w:rsidRDefault="00D51346" w:rsidP="00D51346">
      <w:pPr>
        <w:pStyle w:val="SingleTxtG"/>
        <w:rPr>
          <w:u w:val="single"/>
        </w:rPr>
      </w:pPr>
      <w:r w:rsidRPr="00785281">
        <w:t>41.</w:t>
      </w:r>
      <w:r w:rsidRPr="00785281">
        <w:tab/>
      </w:r>
      <w:r w:rsidR="003A720A" w:rsidRPr="00785281">
        <w:rPr>
          <w:rFonts w:eastAsia="Malgun Gothic"/>
        </w:rPr>
        <w:t>The Committee welcomes the information that corporal punishment of children is strictly prohibited in the school system and th</w:t>
      </w:r>
      <w:r w:rsidR="00745802" w:rsidRPr="00785281">
        <w:rPr>
          <w:rFonts w:eastAsia="Malgun Gothic"/>
        </w:rPr>
        <w:t>at</w:t>
      </w:r>
      <w:r w:rsidR="003A720A" w:rsidRPr="00785281">
        <w:rPr>
          <w:rFonts w:eastAsia="Malgun Gothic"/>
        </w:rPr>
        <w:t xml:space="preserve"> clear instructions</w:t>
      </w:r>
      <w:r w:rsidR="00745802" w:rsidRPr="00785281">
        <w:rPr>
          <w:rFonts w:eastAsia="Malgun Gothic"/>
        </w:rPr>
        <w:t xml:space="preserve"> have been</w:t>
      </w:r>
      <w:r w:rsidR="003A720A" w:rsidRPr="00785281">
        <w:rPr>
          <w:rFonts w:eastAsia="Malgun Gothic"/>
        </w:rPr>
        <w:t xml:space="preserve"> </w:t>
      </w:r>
      <w:r w:rsidR="00315F7C" w:rsidRPr="00785281">
        <w:rPr>
          <w:rFonts w:eastAsia="Malgun Gothic"/>
        </w:rPr>
        <w:t xml:space="preserve">provided </w:t>
      </w:r>
      <w:r w:rsidR="003A720A" w:rsidRPr="00785281">
        <w:rPr>
          <w:rFonts w:eastAsia="Malgun Gothic"/>
        </w:rPr>
        <w:t xml:space="preserve">to all school staff in this respect. The Committee is however </w:t>
      </w:r>
      <w:r w:rsidR="0026213D" w:rsidRPr="00785281">
        <w:rPr>
          <w:rFonts w:eastAsia="Malgun Gothic"/>
        </w:rPr>
        <w:t xml:space="preserve">concerned that </w:t>
      </w:r>
      <w:r w:rsidR="00B24DDA" w:rsidRPr="00785281">
        <w:t xml:space="preserve">article 26 of </w:t>
      </w:r>
      <w:r w:rsidR="005B2E5E">
        <w:t>Act</w:t>
      </w:r>
      <w:r w:rsidR="005B2E5E" w:rsidRPr="00785281">
        <w:t xml:space="preserve"> </w:t>
      </w:r>
      <w:r w:rsidR="00B24DDA" w:rsidRPr="00785281">
        <w:t>No.</w:t>
      </w:r>
      <w:r w:rsidR="005B2E5E">
        <w:t> </w:t>
      </w:r>
      <w:r w:rsidR="00B24DDA" w:rsidRPr="00785281">
        <w:t xml:space="preserve">16/1960 </w:t>
      </w:r>
      <w:r w:rsidR="00D23E81">
        <w:t xml:space="preserve">(the Penal Code) </w:t>
      </w:r>
      <w:r w:rsidR="00B24DDA" w:rsidRPr="00785281">
        <w:t xml:space="preserve">provides </w:t>
      </w:r>
      <w:r w:rsidR="000D1AA4">
        <w:t xml:space="preserve">for </w:t>
      </w:r>
      <w:r w:rsidR="00B24DDA" w:rsidRPr="00785281">
        <w:t xml:space="preserve">the right </w:t>
      </w:r>
      <w:r w:rsidR="000D1AA4">
        <w:t xml:space="preserve">of a person </w:t>
      </w:r>
      <w:r w:rsidR="00B24DDA" w:rsidRPr="00785281">
        <w:t>to discipline a child</w:t>
      </w:r>
      <w:r w:rsidR="000D1AA4">
        <w:t>,</w:t>
      </w:r>
      <w:r w:rsidR="00B24DDA" w:rsidRPr="00785281">
        <w:t xml:space="preserve"> </w:t>
      </w:r>
      <w:r w:rsidR="000D1AA4">
        <w:t>if that person</w:t>
      </w:r>
      <w:r w:rsidR="00B24DDA" w:rsidRPr="00785281">
        <w:t xml:space="preserve"> is authorized by law</w:t>
      </w:r>
      <w:r w:rsidR="000D1AA4">
        <w:t xml:space="preserve"> to do so,</w:t>
      </w:r>
      <w:r w:rsidR="00B24DDA" w:rsidRPr="00785281">
        <w:t xml:space="preserve"> </w:t>
      </w:r>
      <w:r w:rsidR="000D1AA4">
        <w:t>on</w:t>
      </w:r>
      <w:r w:rsidR="00B24DDA" w:rsidRPr="00785281">
        <w:t xml:space="preserve"> the condition that boundaries are </w:t>
      </w:r>
      <w:r w:rsidR="00FD4A71">
        <w:t>maintained</w:t>
      </w:r>
      <w:r w:rsidR="00FD4A71" w:rsidRPr="00785281">
        <w:t xml:space="preserve"> </w:t>
      </w:r>
      <w:r w:rsidR="00B24DDA" w:rsidRPr="00785281">
        <w:t xml:space="preserve">and the intention of </w:t>
      </w:r>
      <w:r w:rsidR="007200A9">
        <w:t xml:space="preserve">the </w:t>
      </w:r>
      <w:r w:rsidR="00B24DDA" w:rsidRPr="00785281">
        <w:t>beating is directed solely towards disciplining</w:t>
      </w:r>
      <w:r w:rsidR="00840485" w:rsidRPr="00785281">
        <w:t>,</w:t>
      </w:r>
      <w:r w:rsidR="00B24DDA" w:rsidRPr="00785281">
        <w:t xml:space="preserve"> and that corporal punishment remains lawful in </w:t>
      </w:r>
      <w:r w:rsidR="009E3F2E" w:rsidRPr="00785281">
        <w:t xml:space="preserve">home and </w:t>
      </w:r>
      <w:r w:rsidR="00745802" w:rsidRPr="00785281">
        <w:t xml:space="preserve">in </w:t>
      </w:r>
      <w:r w:rsidR="00B24DDA" w:rsidRPr="00785281">
        <w:t>alternative care settings.</w:t>
      </w:r>
      <w:r w:rsidR="00C515C5" w:rsidRPr="00785281">
        <w:t xml:space="preserve"> The Committee is further concerned that violence in school</w:t>
      </w:r>
      <w:r w:rsidR="00840485" w:rsidRPr="00785281">
        <w:t>s</w:t>
      </w:r>
      <w:r w:rsidR="00C515C5" w:rsidRPr="00785281">
        <w:t>, including the use of corporal punishment by teachers, has been increasing in all six governorates of the country.</w:t>
      </w:r>
    </w:p>
    <w:p w:rsidR="00B24DDA" w:rsidRPr="00785281" w:rsidRDefault="00D51346" w:rsidP="00D51346">
      <w:pPr>
        <w:pStyle w:val="SingleTxtG"/>
        <w:rPr>
          <w:b/>
        </w:rPr>
      </w:pPr>
      <w:r w:rsidRPr="00785281">
        <w:t>42.</w:t>
      </w:r>
      <w:r w:rsidRPr="00785281">
        <w:tab/>
      </w:r>
      <w:r w:rsidR="00217CDD" w:rsidRPr="00785281">
        <w:rPr>
          <w:rFonts w:eastAsia="Malgun Gothic"/>
          <w:b/>
        </w:rPr>
        <w:t xml:space="preserve">In </w:t>
      </w:r>
      <w:r w:rsidR="007200A9">
        <w:rPr>
          <w:rFonts w:eastAsia="Malgun Gothic"/>
          <w:b/>
        </w:rPr>
        <w:t xml:space="preserve">the </w:t>
      </w:r>
      <w:r w:rsidR="00217CDD" w:rsidRPr="00785281">
        <w:rPr>
          <w:rFonts w:eastAsia="Malgun Gothic"/>
          <w:b/>
        </w:rPr>
        <w:t xml:space="preserve">light of its </w:t>
      </w:r>
      <w:r w:rsidR="007200A9">
        <w:rPr>
          <w:rFonts w:eastAsia="Malgun Gothic"/>
          <w:b/>
        </w:rPr>
        <w:t>g</w:t>
      </w:r>
      <w:r w:rsidR="00217CDD" w:rsidRPr="00785281">
        <w:rPr>
          <w:rFonts w:eastAsia="Malgun Gothic"/>
          <w:b/>
        </w:rPr>
        <w:t xml:space="preserve">eneral </w:t>
      </w:r>
      <w:r w:rsidR="007200A9">
        <w:rPr>
          <w:rFonts w:eastAsia="Malgun Gothic"/>
          <w:b/>
        </w:rPr>
        <w:t>c</w:t>
      </w:r>
      <w:r w:rsidR="00217CDD" w:rsidRPr="00785281">
        <w:rPr>
          <w:rFonts w:eastAsia="Malgun Gothic"/>
          <w:b/>
        </w:rPr>
        <w:t>omment N</w:t>
      </w:r>
      <w:r w:rsidR="00305411" w:rsidRPr="00785281">
        <w:rPr>
          <w:rFonts w:eastAsia="Malgun Gothic"/>
          <w:b/>
        </w:rPr>
        <w:t>o</w:t>
      </w:r>
      <w:r w:rsidR="007200A9">
        <w:rPr>
          <w:rFonts w:eastAsia="Malgun Gothic"/>
          <w:b/>
        </w:rPr>
        <w:t>.</w:t>
      </w:r>
      <w:r w:rsidR="00217CDD" w:rsidRPr="00785281">
        <w:rPr>
          <w:rFonts w:eastAsia="Malgun Gothic"/>
          <w:b/>
        </w:rPr>
        <w:t xml:space="preserve"> 8 </w:t>
      </w:r>
      <w:r w:rsidR="00305411" w:rsidRPr="00785281">
        <w:rPr>
          <w:rFonts w:eastAsia="Malgun Gothic"/>
          <w:b/>
        </w:rPr>
        <w:t>(</w:t>
      </w:r>
      <w:r w:rsidR="00217CDD" w:rsidRPr="00785281">
        <w:rPr>
          <w:rFonts w:eastAsia="Malgun Gothic"/>
          <w:b/>
        </w:rPr>
        <w:t>2006</w:t>
      </w:r>
      <w:r w:rsidR="00305411" w:rsidRPr="00785281">
        <w:rPr>
          <w:rFonts w:eastAsia="Malgun Gothic"/>
          <w:b/>
        </w:rPr>
        <w:t>)</w:t>
      </w:r>
      <w:r w:rsidR="00217CDD" w:rsidRPr="00785281">
        <w:rPr>
          <w:rFonts w:eastAsia="Malgun Gothic"/>
          <w:b/>
        </w:rPr>
        <w:t xml:space="preserve"> on the right of the child to protection from corporal punishment and other cruel or degrading forms of punishment, the Committee </w:t>
      </w:r>
      <w:r w:rsidR="00B24DDA" w:rsidRPr="00785281">
        <w:rPr>
          <w:rFonts w:eastAsia="Malgun Gothic"/>
          <w:b/>
        </w:rPr>
        <w:t xml:space="preserve">urges the State party to repeal article </w:t>
      </w:r>
      <w:r w:rsidR="008A737B" w:rsidRPr="00AE6848">
        <w:rPr>
          <w:b/>
        </w:rPr>
        <w:t>26</w:t>
      </w:r>
      <w:r w:rsidR="008A737B" w:rsidRPr="00785281">
        <w:rPr>
          <w:b/>
        </w:rPr>
        <w:t xml:space="preserve"> of </w:t>
      </w:r>
      <w:r w:rsidR="007200A9">
        <w:rPr>
          <w:b/>
        </w:rPr>
        <w:t>Act</w:t>
      </w:r>
      <w:r w:rsidR="007200A9" w:rsidRPr="00785281">
        <w:rPr>
          <w:b/>
        </w:rPr>
        <w:t xml:space="preserve"> </w:t>
      </w:r>
      <w:r w:rsidR="008A737B" w:rsidRPr="00785281">
        <w:rPr>
          <w:b/>
        </w:rPr>
        <w:t>No</w:t>
      </w:r>
      <w:r w:rsidR="007200A9" w:rsidRPr="00785281">
        <w:rPr>
          <w:b/>
        </w:rPr>
        <w:t>.</w:t>
      </w:r>
      <w:r w:rsidR="007200A9">
        <w:rPr>
          <w:b/>
        </w:rPr>
        <w:t> </w:t>
      </w:r>
      <w:r w:rsidR="008A737B" w:rsidRPr="00785281">
        <w:rPr>
          <w:b/>
        </w:rPr>
        <w:t>16/1960 and</w:t>
      </w:r>
      <w:r w:rsidR="008A737B" w:rsidRPr="00785281">
        <w:t xml:space="preserve"> </w:t>
      </w:r>
      <w:r w:rsidR="008A737B" w:rsidRPr="00785281">
        <w:rPr>
          <w:b/>
        </w:rPr>
        <w:t>p</w:t>
      </w:r>
      <w:r w:rsidR="00B24DDA" w:rsidRPr="00785281">
        <w:rPr>
          <w:b/>
        </w:rPr>
        <w:t>rohibit corporal punishment unequivocally in all settings</w:t>
      </w:r>
      <w:r w:rsidR="00AE2205" w:rsidRPr="00785281">
        <w:rPr>
          <w:b/>
        </w:rPr>
        <w:t xml:space="preserve"> as it committed </w:t>
      </w:r>
      <w:r w:rsidR="00840485" w:rsidRPr="00785281">
        <w:rPr>
          <w:b/>
        </w:rPr>
        <w:t xml:space="preserve">to </w:t>
      </w:r>
      <w:r w:rsidR="007200A9">
        <w:rPr>
          <w:b/>
        </w:rPr>
        <w:t xml:space="preserve">do </w:t>
      </w:r>
      <w:r w:rsidR="00AE2205" w:rsidRPr="00785281">
        <w:rPr>
          <w:b/>
        </w:rPr>
        <w:t>in</w:t>
      </w:r>
      <w:r w:rsidR="007200A9">
        <w:rPr>
          <w:b/>
        </w:rPr>
        <w:t xml:space="preserve"> 2010 in</w:t>
      </w:r>
      <w:r w:rsidR="00AE2205" w:rsidRPr="00785281">
        <w:rPr>
          <w:b/>
        </w:rPr>
        <w:t xml:space="preserve"> </w:t>
      </w:r>
      <w:r w:rsidR="00F8058B" w:rsidRPr="00785281">
        <w:rPr>
          <w:b/>
        </w:rPr>
        <w:t xml:space="preserve">the </w:t>
      </w:r>
      <w:r w:rsidR="003E0467" w:rsidRPr="00785281">
        <w:rPr>
          <w:b/>
        </w:rPr>
        <w:t xml:space="preserve">framework of the </w:t>
      </w:r>
      <w:r w:rsidR="007200A9">
        <w:rPr>
          <w:b/>
        </w:rPr>
        <w:t>u</w:t>
      </w:r>
      <w:r w:rsidR="00F8058B" w:rsidRPr="00785281">
        <w:rPr>
          <w:b/>
        </w:rPr>
        <w:t xml:space="preserve">niversal </w:t>
      </w:r>
      <w:r w:rsidR="007200A9">
        <w:rPr>
          <w:b/>
        </w:rPr>
        <w:t>p</w:t>
      </w:r>
      <w:r w:rsidR="00F8058B" w:rsidRPr="00785281">
        <w:rPr>
          <w:b/>
        </w:rPr>
        <w:t xml:space="preserve">eriodic </w:t>
      </w:r>
      <w:r w:rsidR="007200A9">
        <w:rPr>
          <w:b/>
        </w:rPr>
        <w:t>r</w:t>
      </w:r>
      <w:r w:rsidR="00F8058B" w:rsidRPr="00785281">
        <w:rPr>
          <w:b/>
        </w:rPr>
        <w:t>eview (</w:t>
      </w:r>
      <w:r w:rsidR="00AE2205" w:rsidRPr="00785281">
        <w:rPr>
          <w:b/>
        </w:rPr>
        <w:t>A/HRC/15/15</w:t>
      </w:r>
      <w:r w:rsidR="007200A9">
        <w:rPr>
          <w:b/>
        </w:rPr>
        <w:t>,</w:t>
      </w:r>
      <w:r w:rsidR="00AE2205" w:rsidRPr="00785281">
        <w:rPr>
          <w:b/>
        </w:rPr>
        <w:t xml:space="preserve"> para</w:t>
      </w:r>
      <w:r w:rsidR="00F8058B" w:rsidRPr="00785281">
        <w:rPr>
          <w:b/>
        </w:rPr>
        <w:t>.</w:t>
      </w:r>
      <w:r w:rsidR="00AE2205" w:rsidRPr="00785281">
        <w:rPr>
          <w:b/>
        </w:rPr>
        <w:t xml:space="preserve"> 79.10)</w:t>
      </w:r>
      <w:r w:rsidR="008A737B" w:rsidRPr="00785281">
        <w:rPr>
          <w:b/>
        </w:rPr>
        <w:t>.</w:t>
      </w:r>
      <w:r w:rsidR="00C515C5" w:rsidRPr="00785281">
        <w:rPr>
          <w:b/>
        </w:rPr>
        <w:t xml:space="preserve"> </w:t>
      </w:r>
      <w:r w:rsidR="008A737B" w:rsidRPr="00785281">
        <w:rPr>
          <w:b/>
        </w:rPr>
        <w:t>The State party should also:</w:t>
      </w:r>
    </w:p>
    <w:p w:rsidR="001F4233" w:rsidRPr="00785281" w:rsidRDefault="00D51346" w:rsidP="00D51346">
      <w:pPr>
        <w:pStyle w:val="ListParagraph"/>
        <w:spacing w:after="120" w:line="240" w:lineRule="atLeast"/>
        <w:ind w:left="1134" w:right="1134" w:firstLine="567"/>
        <w:jc w:val="both"/>
        <w:rPr>
          <w:b/>
          <w:bCs/>
          <w:sz w:val="20"/>
          <w:szCs w:val="20"/>
          <w:lang w:val="en-GB" w:eastAsia="ar-SA"/>
        </w:rPr>
      </w:pPr>
      <w:r w:rsidRPr="00785281">
        <w:rPr>
          <w:b/>
          <w:bCs/>
          <w:sz w:val="20"/>
          <w:szCs w:val="20"/>
          <w:lang w:val="en-GB"/>
        </w:rPr>
        <w:t>(a)</w:t>
      </w:r>
      <w:r w:rsidRPr="00785281">
        <w:rPr>
          <w:b/>
          <w:bCs/>
          <w:sz w:val="20"/>
          <w:szCs w:val="20"/>
          <w:lang w:val="en-GB"/>
        </w:rPr>
        <w:tab/>
      </w:r>
      <w:r w:rsidR="00B24DDA" w:rsidRPr="00785281">
        <w:rPr>
          <w:b/>
          <w:bCs/>
          <w:sz w:val="20"/>
          <w:szCs w:val="20"/>
          <w:lang w:val="en-GB"/>
        </w:rPr>
        <w:t>Introduce sustained public education, awareness-raising and social mobilization programmes, involving children, families, communities and religious leaders, on the harmful effects</w:t>
      </w:r>
      <w:r w:rsidR="00496D94">
        <w:rPr>
          <w:b/>
          <w:bCs/>
          <w:sz w:val="20"/>
          <w:szCs w:val="20"/>
          <w:lang w:val="en-GB"/>
        </w:rPr>
        <w:t xml:space="preserve">, both </w:t>
      </w:r>
      <w:r w:rsidR="00496D94" w:rsidRPr="00785281">
        <w:rPr>
          <w:b/>
          <w:bCs/>
          <w:sz w:val="20"/>
          <w:szCs w:val="20"/>
          <w:lang w:val="en-GB"/>
        </w:rPr>
        <w:t>physical and psychological</w:t>
      </w:r>
      <w:r w:rsidR="00496D94">
        <w:rPr>
          <w:b/>
          <w:bCs/>
          <w:sz w:val="20"/>
          <w:szCs w:val="20"/>
          <w:lang w:val="en-GB"/>
        </w:rPr>
        <w:t>,</w:t>
      </w:r>
      <w:r w:rsidR="00B24DDA" w:rsidRPr="00785281">
        <w:rPr>
          <w:b/>
          <w:bCs/>
          <w:sz w:val="20"/>
          <w:szCs w:val="20"/>
          <w:lang w:val="en-GB"/>
        </w:rPr>
        <w:t xml:space="preserve"> of corporal punishment</w:t>
      </w:r>
      <w:r w:rsidR="007200A9">
        <w:rPr>
          <w:b/>
          <w:bCs/>
          <w:sz w:val="20"/>
          <w:szCs w:val="20"/>
          <w:lang w:val="en-GB"/>
        </w:rPr>
        <w:t>,</w:t>
      </w:r>
      <w:r w:rsidR="00B24DDA" w:rsidRPr="00785281">
        <w:rPr>
          <w:b/>
          <w:bCs/>
          <w:sz w:val="20"/>
          <w:szCs w:val="20"/>
          <w:lang w:val="en-GB"/>
        </w:rPr>
        <w:t xml:space="preserve"> with a view to changing the general attitude towards this practice</w:t>
      </w:r>
      <w:r w:rsidR="007200A9">
        <w:rPr>
          <w:b/>
          <w:bCs/>
          <w:sz w:val="20"/>
          <w:szCs w:val="20"/>
          <w:lang w:val="en-GB"/>
        </w:rPr>
        <w:t>;</w:t>
      </w:r>
      <w:r w:rsidR="00B24DDA" w:rsidRPr="00785281">
        <w:rPr>
          <w:b/>
          <w:bCs/>
          <w:sz w:val="20"/>
          <w:szCs w:val="20"/>
          <w:lang w:val="en-GB"/>
        </w:rPr>
        <w:t xml:space="preserve"> promote positive, non-violent and participatory forms of child-rearing and discipline</w:t>
      </w:r>
      <w:r w:rsidR="007200A9">
        <w:rPr>
          <w:b/>
          <w:bCs/>
          <w:sz w:val="20"/>
          <w:szCs w:val="20"/>
          <w:lang w:val="en-GB"/>
        </w:rPr>
        <w:t>;</w:t>
      </w:r>
      <w:r w:rsidR="00B24DDA" w:rsidRPr="00785281">
        <w:rPr>
          <w:b/>
          <w:bCs/>
          <w:sz w:val="20"/>
          <w:szCs w:val="20"/>
          <w:lang w:val="en-GB"/>
        </w:rPr>
        <w:t xml:space="preserve"> </w:t>
      </w:r>
      <w:r w:rsidR="008A737B" w:rsidRPr="00785281">
        <w:rPr>
          <w:rFonts w:eastAsia="Malgun Gothic"/>
          <w:b/>
          <w:sz w:val="20"/>
          <w:szCs w:val="20"/>
          <w:lang w:val="en-GB"/>
        </w:rPr>
        <w:t xml:space="preserve">and establish </w:t>
      </w:r>
      <w:r w:rsidR="00B81679" w:rsidRPr="00785281">
        <w:rPr>
          <w:rFonts w:eastAsia="Malgun Gothic"/>
          <w:b/>
          <w:sz w:val="20"/>
          <w:szCs w:val="20"/>
          <w:lang w:val="en-GB"/>
        </w:rPr>
        <w:t xml:space="preserve">a </w:t>
      </w:r>
      <w:r w:rsidR="008A737B" w:rsidRPr="00785281">
        <w:rPr>
          <w:rFonts w:eastAsia="Malgun Gothic"/>
          <w:b/>
          <w:sz w:val="20"/>
          <w:szCs w:val="20"/>
          <w:lang w:val="en-GB"/>
        </w:rPr>
        <w:t>child-friendly complaints mechanism</w:t>
      </w:r>
      <w:r w:rsidR="00B24DDA" w:rsidRPr="00785281">
        <w:rPr>
          <w:b/>
          <w:bCs/>
          <w:sz w:val="20"/>
          <w:szCs w:val="20"/>
          <w:lang w:val="en-GB"/>
        </w:rPr>
        <w:t>;</w:t>
      </w:r>
      <w:r w:rsidR="008A737B" w:rsidRPr="00785281">
        <w:rPr>
          <w:b/>
          <w:bCs/>
          <w:sz w:val="20"/>
          <w:szCs w:val="20"/>
          <w:lang w:val="en-GB"/>
        </w:rPr>
        <w:t xml:space="preserve"> </w:t>
      </w:r>
    </w:p>
    <w:p w:rsidR="00E65ECA" w:rsidRPr="00785281" w:rsidRDefault="00D51346" w:rsidP="00D51346">
      <w:pPr>
        <w:pStyle w:val="ListParagraph"/>
        <w:spacing w:after="120" w:line="240" w:lineRule="atLeast"/>
        <w:ind w:left="1134" w:right="1134" w:firstLine="567"/>
        <w:jc w:val="both"/>
        <w:rPr>
          <w:b/>
          <w:bCs/>
          <w:sz w:val="20"/>
          <w:szCs w:val="20"/>
          <w:lang w:val="en-GB" w:eastAsia="ar-SA"/>
        </w:rPr>
      </w:pPr>
      <w:r w:rsidRPr="00785281">
        <w:rPr>
          <w:b/>
          <w:bCs/>
          <w:sz w:val="20"/>
          <w:szCs w:val="20"/>
          <w:lang w:val="en-GB"/>
        </w:rPr>
        <w:t>(b)</w:t>
      </w:r>
      <w:r w:rsidRPr="00785281">
        <w:rPr>
          <w:b/>
          <w:bCs/>
          <w:sz w:val="20"/>
          <w:szCs w:val="20"/>
          <w:lang w:val="en-GB"/>
        </w:rPr>
        <w:tab/>
      </w:r>
      <w:r w:rsidR="001F4233" w:rsidRPr="00785281">
        <w:rPr>
          <w:b/>
          <w:bCs/>
          <w:sz w:val="20"/>
          <w:szCs w:val="20"/>
          <w:lang w:val="en-GB"/>
        </w:rPr>
        <w:t xml:space="preserve">Take active measures to address violence in schools; </w:t>
      </w:r>
      <w:r w:rsidR="008A737B" w:rsidRPr="00785281">
        <w:rPr>
          <w:b/>
          <w:bCs/>
          <w:sz w:val="20"/>
          <w:szCs w:val="20"/>
          <w:lang w:val="en-GB"/>
        </w:rPr>
        <w:t>and</w:t>
      </w:r>
      <w:r w:rsidR="00B24DDA" w:rsidRPr="00785281">
        <w:rPr>
          <w:b/>
          <w:bCs/>
          <w:sz w:val="20"/>
          <w:szCs w:val="20"/>
          <w:lang w:val="en-GB"/>
        </w:rPr>
        <w:t xml:space="preserve"> </w:t>
      </w:r>
    </w:p>
    <w:p w:rsidR="00B24DDA" w:rsidRPr="00785281" w:rsidRDefault="00D51346" w:rsidP="00905197">
      <w:pPr>
        <w:pStyle w:val="ListParagraph"/>
        <w:spacing w:line="240" w:lineRule="atLeast"/>
        <w:ind w:left="1134" w:right="1134" w:firstLine="567"/>
        <w:jc w:val="both"/>
        <w:rPr>
          <w:b/>
          <w:bCs/>
          <w:sz w:val="20"/>
          <w:szCs w:val="20"/>
          <w:lang w:val="en-GB" w:eastAsia="ar-SA"/>
        </w:rPr>
      </w:pPr>
      <w:r w:rsidRPr="00785281">
        <w:rPr>
          <w:b/>
          <w:bCs/>
          <w:sz w:val="20"/>
          <w:szCs w:val="20"/>
          <w:lang w:val="en-GB"/>
        </w:rPr>
        <w:t>(c)</w:t>
      </w:r>
      <w:r w:rsidRPr="00785281">
        <w:rPr>
          <w:b/>
          <w:bCs/>
          <w:sz w:val="20"/>
          <w:szCs w:val="20"/>
          <w:lang w:val="en-GB"/>
        </w:rPr>
        <w:tab/>
      </w:r>
      <w:r w:rsidR="00B24DDA" w:rsidRPr="00785281">
        <w:rPr>
          <w:b/>
          <w:bCs/>
          <w:sz w:val="20"/>
          <w:szCs w:val="20"/>
          <w:lang w:val="en-GB"/>
        </w:rPr>
        <w:t xml:space="preserve">Ensure the </w:t>
      </w:r>
      <w:r w:rsidR="00B24DDA" w:rsidRPr="00785281">
        <w:rPr>
          <w:rFonts w:eastAsia="SimSun"/>
          <w:b/>
          <w:bCs/>
          <w:sz w:val="20"/>
          <w:szCs w:val="20"/>
          <w:lang w:val="en-GB" w:eastAsia="zh-CN"/>
        </w:rPr>
        <w:t>involvement and participation of the whole society, including children, in the design and implementation of preventive strategies against corporal punishment of children</w:t>
      </w:r>
      <w:r w:rsidR="008A737B" w:rsidRPr="00785281">
        <w:rPr>
          <w:rFonts w:eastAsia="SimSun"/>
          <w:b/>
          <w:bCs/>
          <w:sz w:val="20"/>
          <w:szCs w:val="20"/>
          <w:lang w:val="en-GB" w:eastAsia="zh-CN"/>
        </w:rPr>
        <w:t>.</w:t>
      </w:r>
    </w:p>
    <w:p w:rsidR="00217CDD" w:rsidRPr="00785281" w:rsidRDefault="00217CDD">
      <w:pPr>
        <w:pStyle w:val="H23G"/>
        <w:outlineLvl w:val="0"/>
      </w:pPr>
      <w:r w:rsidRPr="00785281">
        <w:tab/>
      </w:r>
      <w:r w:rsidRPr="00785281">
        <w:tab/>
        <w:t>Abuse and neglect</w:t>
      </w:r>
    </w:p>
    <w:p w:rsidR="00224751" w:rsidRPr="00785281" w:rsidRDefault="00D51346" w:rsidP="00D51346">
      <w:pPr>
        <w:pStyle w:val="SingleTxtG"/>
        <w:rPr>
          <w:rFonts w:eastAsia="Malgun Gothic"/>
        </w:rPr>
      </w:pPr>
      <w:r w:rsidRPr="00785281">
        <w:rPr>
          <w:rFonts w:eastAsia="Malgun Gothic"/>
        </w:rPr>
        <w:t>43.</w:t>
      </w:r>
      <w:r w:rsidRPr="00785281">
        <w:rPr>
          <w:rFonts w:eastAsia="Malgun Gothic"/>
        </w:rPr>
        <w:tab/>
      </w:r>
      <w:r w:rsidR="00C515C5" w:rsidRPr="00785281">
        <w:rPr>
          <w:rFonts w:eastAsia="Malgun Gothic"/>
        </w:rPr>
        <w:t xml:space="preserve">The Committee </w:t>
      </w:r>
      <w:r w:rsidR="00840485" w:rsidRPr="00785281">
        <w:rPr>
          <w:rFonts w:eastAsia="Malgun Gothic"/>
        </w:rPr>
        <w:t>is</w:t>
      </w:r>
      <w:r w:rsidR="00C515C5" w:rsidRPr="00785281">
        <w:rPr>
          <w:rFonts w:eastAsia="Malgun Gothic"/>
        </w:rPr>
        <w:t xml:space="preserve"> concern</w:t>
      </w:r>
      <w:r w:rsidR="00840485" w:rsidRPr="00785281">
        <w:rPr>
          <w:rFonts w:eastAsia="Malgun Gothic"/>
        </w:rPr>
        <w:t>ed</w:t>
      </w:r>
      <w:r w:rsidR="00C515C5" w:rsidRPr="00785281">
        <w:rPr>
          <w:rFonts w:eastAsia="Malgun Gothic"/>
        </w:rPr>
        <w:t xml:space="preserve"> about the</w:t>
      </w:r>
      <w:r w:rsidR="00C515C5" w:rsidRPr="00785281">
        <w:t xml:space="preserve"> lack of provisions in the Penal Code criminalizing domestic v</w:t>
      </w:r>
      <w:r w:rsidR="005E1108" w:rsidRPr="00785281">
        <w:t xml:space="preserve">iolence, including marital rape. </w:t>
      </w:r>
      <w:r w:rsidR="00C515C5" w:rsidRPr="00785281">
        <w:rPr>
          <w:rFonts w:eastAsia="Malgun Gothic"/>
        </w:rPr>
        <w:t>The C</w:t>
      </w:r>
      <w:r w:rsidR="00321E50" w:rsidRPr="00785281">
        <w:rPr>
          <w:rFonts w:eastAsia="Malgun Gothic"/>
        </w:rPr>
        <w:t>ommittee is also concerned that:</w:t>
      </w:r>
    </w:p>
    <w:p w:rsidR="00E65ECA" w:rsidRPr="00785281" w:rsidRDefault="00D51346" w:rsidP="00D51346">
      <w:pPr>
        <w:pStyle w:val="SingleTxtG"/>
        <w:ind w:firstLine="567"/>
        <w:rPr>
          <w:rFonts w:eastAsia="Malgun Gothic"/>
        </w:rPr>
      </w:pPr>
      <w:r w:rsidRPr="00785281">
        <w:rPr>
          <w:rFonts w:eastAsia="Malgun Gothic"/>
        </w:rPr>
        <w:t>(a)</w:t>
      </w:r>
      <w:r w:rsidRPr="00785281">
        <w:rPr>
          <w:rFonts w:eastAsia="Malgun Gothic"/>
        </w:rPr>
        <w:tab/>
      </w:r>
      <w:r w:rsidR="00224751" w:rsidRPr="00785281">
        <w:rPr>
          <w:rFonts w:eastAsia="Malgun Gothic"/>
        </w:rPr>
        <w:t>T</w:t>
      </w:r>
      <w:r w:rsidR="00C515C5" w:rsidRPr="00785281">
        <w:rPr>
          <w:rFonts w:eastAsia="Malgun Gothic"/>
        </w:rPr>
        <w:t xml:space="preserve">he State party </w:t>
      </w:r>
      <w:r w:rsidR="00C515C5" w:rsidRPr="00785281">
        <w:t xml:space="preserve">has still not developed a comprehensive system for detecting and investigating </w:t>
      </w:r>
      <w:r w:rsidR="00315F7C" w:rsidRPr="00785281">
        <w:t xml:space="preserve">all </w:t>
      </w:r>
      <w:r w:rsidR="00C515C5" w:rsidRPr="00785281">
        <w:t xml:space="preserve">cases of child abuse and neglect </w:t>
      </w:r>
      <w:r w:rsidR="00144AF1">
        <w:t xml:space="preserve">and </w:t>
      </w:r>
      <w:r w:rsidR="00C515C5" w:rsidRPr="00785281">
        <w:t>providing referrals for consultation and the rehabilitation of abused children</w:t>
      </w:r>
      <w:r w:rsidR="00224751" w:rsidRPr="00785281">
        <w:t>;</w:t>
      </w:r>
    </w:p>
    <w:p w:rsidR="00802FE5" w:rsidRPr="00785281" w:rsidRDefault="00D51346" w:rsidP="00D51346">
      <w:pPr>
        <w:pStyle w:val="SingleTxtG"/>
        <w:ind w:firstLine="567"/>
        <w:rPr>
          <w:rFonts w:eastAsia="Malgun Gothic"/>
        </w:rPr>
      </w:pPr>
      <w:r w:rsidRPr="00785281">
        <w:rPr>
          <w:rFonts w:eastAsia="Malgun Gothic"/>
        </w:rPr>
        <w:t>(b)</w:t>
      </w:r>
      <w:r w:rsidRPr="00785281">
        <w:rPr>
          <w:rFonts w:eastAsia="Malgun Gothic"/>
        </w:rPr>
        <w:tab/>
      </w:r>
      <w:r w:rsidR="00224751" w:rsidRPr="00785281">
        <w:rPr>
          <w:rFonts w:eastAsia="Malgun Gothic"/>
        </w:rPr>
        <w:t xml:space="preserve">Even in cases where </w:t>
      </w:r>
      <w:r w:rsidR="00224751" w:rsidRPr="00785281">
        <w:t xml:space="preserve">beatings result in extreme physical or psychological harm </w:t>
      </w:r>
      <w:r w:rsidR="00315F7C" w:rsidRPr="00785281">
        <w:t xml:space="preserve">to the </w:t>
      </w:r>
      <w:r w:rsidR="00224751" w:rsidRPr="00785281">
        <w:t>child and where children show clear signs</w:t>
      </w:r>
      <w:r w:rsidR="00144AF1">
        <w:t xml:space="preserve"> </w:t>
      </w:r>
      <w:r w:rsidR="00037E56">
        <w:t>of such harm</w:t>
      </w:r>
      <w:r w:rsidR="00802FE5" w:rsidRPr="00785281">
        <w:t xml:space="preserve">, </w:t>
      </w:r>
      <w:r w:rsidR="009E3F2E" w:rsidRPr="00785281">
        <w:t>ill</w:t>
      </w:r>
      <w:r w:rsidR="00144AF1">
        <w:t>-</w:t>
      </w:r>
      <w:r w:rsidR="009E3F2E" w:rsidRPr="00785281">
        <w:t>t</w:t>
      </w:r>
      <w:r w:rsidR="00840485" w:rsidRPr="00785281">
        <w:t>reatment of children</w:t>
      </w:r>
      <w:r w:rsidR="00802FE5" w:rsidRPr="00785281">
        <w:t xml:space="preserve"> is seldom denounced by school personnel, legal proceedings are rarely engaged against perpetrators of violence and in many cases police refrain from interfering when a victim of domestic violence requests their help</w:t>
      </w:r>
      <w:r w:rsidR="00496D94">
        <w:t>,</w:t>
      </w:r>
      <w:r w:rsidR="00802FE5" w:rsidRPr="00785281">
        <w:t xml:space="preserve"> due to the widespread assumption that parents have t</w:t>
      </w:r>
      <w:r w:rsidR="005E1108" w:rsidRPr="00785281">
        <w:t xml:space="preserve">he right to beat their children; </w:t>
      </w:r>
      <w:r w:rsidR="009E3F2E" w:rsidRPr="00785281">
        <w:t>and</w:t>
      </w:r>
    </w:p>
    <w:p w:rsidR="005E1108" w:rsidRPr="00785281" w:rsidRDefault="00D51346" w:rsidP="00D51346">
      <w:pPr>
        <w:spacing w:after="120"/>
        <w:ind w:left="1134" w:right="1134" w:firstLine="567"/>
        <w:jc w:val="both"/>
        <w:rPr>
          <w:rFonts w:eastAsia="Malgun Gothic"/>
        </w:rPr>
      </w:pPr>
      <w:r w:rsidRPr="00785281">
        <w:rPr>
          <w:rFonts w:eastAsia="Malgun Gothic"/>
        </w:rPr>
        <w:t>(c)</w:t>
      </w:r>
      <w:r w:rsidRPr="00785281">
        <w:rPr>
          <w:rFonts w:eastAsia="Malgun Gothic"/>
        </w:rPr>
        <w:tab/>
      </w:r>
      <w:r w:rsidR="00321E50" w:rsidRPr="00785281">
        <w:rPr>
          <w:rFonts w:eastAsia="Malgun Gothic"/>
        </w:rPr>
        <w:t>Children s</w:t>
      </w:r>
      <w:r w:rsidR="005E1108" w:rsidRPr="00785281">
        <w:rPr>
          <w:rFonts w:eastAsia="Malgun Gothic"/>
        </w:rPr>
        <w:t>ubjected to family violence</w:t>
      </w:r>
      <w:r w:rsidR="00321E50" w:rsidRPr="00785281">
        <w:rPr>
          <w:rFonts w:eastAsia="Malgun Gothic"/>
        </w:rPr>
        <w:t xml:space="preserve"> are </w:t>
      </w:r>
      <w:r w:rsidR="00840485" w:rsidRPr="00785281">
        <w:rPr>
          <w:rFonts w:eastAsia="Malgun Gothic"/>
        </w:rPr>
        <w:t xml:space="preserve">rarely </w:t>
      </w:r>
      <w:r w:rsidR="00321E50" w:rsidRPr="00785281">
        <w:rPr>
          <w:rFonts w:eastAsia="Malgun Gothic"/>
        </w:rPr>
        <w:t>removed from their families</w:t>
      </w:r>
      <w:r w:rsidR="00DD7C2A">
        <w:rPr>
          <w:rFonts w:eastAsia="Malgun Gothic"/>
        </w:rPr>
        <w:t>,</w:t>
      </w:r>
      <w:r w:rsidR="00321E50" w:rsidRPr="00785281">
        <w:rPr>
          <w:rFonts w:eastAsia="Malgun Gothic"/>
        </w:rPr>
        <w:t xml:space="preserve"> </w:t>
      </w:r>
      <w:r w:rsidR="00840485" w:rsidRPr="00785281">
        <w:rPr>
          <w:rFonts w:eastAsia="Malgun Gothic"/>
        </w:rPr>
        <w:t>as no shelter</w:t>
      </w:r>
      <w:r w:rsidR="001F4233" w:rsidRPr="00785281">
        <w:rPr>
          <w:rFonts w:eastAsia="Malgun Gothic"/>
        </w:rPr>
        <w:t>s</w:t>
      </w:r>
      <w:r w:rsidR="00840485" w:rsidRPr="00785281">
        <w:rPr>
          <w:rFonts w:eastAsia="Malgun Gothic"/>
        </w:rPr>
        <w:t xml:space="preserve"> exist to </w:t>
      </w:r>
      <w:r w:rsidR="00B83608" w:rsidRPr="00785281">
        <w:rPr>
          <w:rFonts w:eastAsia="Malgun Gothic"/>
        </w:rPr>
        <w:t>accommodate</w:t>
      </w:r>
      <w:r w:rsidR="00840485" w:rsidRPr="00785281">
        <w:rPr>
          <w:rFonts w:eastAsia="Malgun Gothic"/>
        </w:rPr>
        <w:t xml:space="preserve"> victims of domestic violence</w:t>
      </w:r>
      <w:r w:rsidR="00EA24DA" w:rsidRPr="00785281">
        <w:rPr>
          <w:rFonts w:eastAsia="Malgun Gothic"/>
        </w:rPr>
        <w:t>.</w:t>
      </w:r>
    </w:p>
    <w:p w:rsidR="00224751" w:rsidRPr="00785281" w:rsidRDefault="00D51346" w:rsidP="00D51346">
      <w:pPr>
        <w:pStyle w:val="SingleTxtG"/>
        <w:rPr>
          <w:rFonts w:eastAsia="Malgun Gothic"/>
          <w:b/>
        </w:rPr>
      </w:pPr>
      <w:r w:rsidRPr="00785281">
        <w:rPr>
          <w:rFonts w:eastAsia="Malgun Gothic"/>
        </w:rPr>
        <w:t>44.</w:t>
      </w:r>
      <w:r w:rsidRPr="00785281">
        <w:rPr>
          <w:rFonts w:eastAsia="Malgun Gothic"/>
        </w:rPr>
        <w:tab/>
      </w:r>
      <w:r w:rsidR="00217CDD" w:rsidRPr="00785281">
        <w:rPr>
          <w:rFonts w:eastAsia="Malgun Gothic"/>
          <w:b/>
        </w:rPr>
        <w:t xml:space="preserve">The Committee </w:t>
      </w:r>
      <w:r w:rsidR="00224751" w:rsidRPr="00785281">
        <w:rPr>
          <w:rFonts w:eastAsia="Malgun Gothic"/>
          <w:b/>
        </w:rPr>
        <w:t>urges the State party to criminalize domestic violence, including marital rape. The Committee also reiterates its recommendations (</w:t>
      </w:r>
      <w:r w:rsidR="00224751" w:rsidRPr="00785281">
        <w:rPr>
          <w:b/>
        </w:rPr>
        <w:t>CRC/C/15/Add.96</w:t>
      </w:r>
      <w:r w:rsidR="00321E50" w:rsidRPr="00785281">
        <w:rPr>
          <w:b/>
        </w:rPr>
        <w:t>,</w:t>
      </w:r>
      <w:r w:rsidR="00224751" w:rsidRPr="00785281">
        <w:rPr>
          <w:b/>
        </w:rPr>
        <w:t xml:space="preserve"> para. 22) that the State party</w:t>
      </w:r>
      <w:r w:rsidR="00A47D5A" w:rsidRPr="00785281">
        <w:t>:</w:t>
      </w:r>
    </w:p>
    <w:p w:rsidR="00A47D5A" w:rsidRPr="00785281" w:rsidRDefault="00D51346" w:rsidP="00D51346">
      <w:pPr>
        <w:pStyle w:val="SingleTxtG"/>
        <w:ind w:firstLine="567"/>
        <w:rPr>
          <w:rFonts w:eastAsia="Malgun Gothic"/>
          <w:b/>
        </w:rPr>
      </w:pPr>
      <w:r w:rsidRPr="00785281">
        <w:rPr>
          <w:rFonts w:eastAsia="Malgun Gothic"/>
          <w:b/>
        </w:rPr>
        <w:t>(a)</w:t>
      </w:r>
      <w:r w:rsidRPr="00785281">
        <w:rPr>
          <w:rFonts w:eastAsia="Malgun Gothic"/>
          <w:b/>
        </w:rPr>
        <w:tab/>
      </w:r>
      <w:r w:rsidR="00224751" w:rsidRPr="00785281">
        <w:rPr>
          <w:rFonts w:eastAsia="Malgun Gothic"/>
          <w:b/>
        </w:rPr>
        <w:t xml:space="preserve">Undertake multidisciplinary studies on the nature and scope of ill-treatment and abuse, including </w:t>
      </w:r>
      <w:r w:rsidR="00315F7C" w:rsidRPr="00785281">
        <w:rPr>
          <w:rFonts w:eastAsia="Malgun Gothic"/>
          <w:b/>
        </w:rPr>
        <w:t xml:space="preserve">physical, emotional and </w:t>
      </w:r>
      <w:r w:rsidR="00224751" w:rsidRPr="00785281">
        <w:rPr>
          <w:rFonts w:eastAsia="Malgun Gothic"/>
          <w:b/>
        </w:rPr>
        <w:t>sexual abuse, with a view to adopting</w:t>
      </w:r>
      <w:r w:rsidR="00305411" w:rsidRPr="00785281">
        <w:rPr>
          <w:rFonts w:eastAsia="Malgun Gothic"/>
          <w:b/>
        </w:rPr>
        <w:t xml:space="preserve"> adequate measures and policies</w:t>
      </w:r>
      <w:r w:rsidR="00224751" w:rsidRPr="00785281">
        <w:rPr>
          <w:rFonts w:eastAsia="Malgun Gothic"/>
          <w:b/>
        </w:rPr>
        <w:t xml:space="preserve"> in order to, inter alia, change traditional attitudes; </w:t>
      </w:r>
    </w:p>
    <w:p w:rsidR="00A47D5A" w:rsidRPr="00785281" w:rsidRDefault="00D51346" w:rsidP="00D51346">
      <w:pPr>
        <w:pStyle w:val="SingleTxtG"/>
        <w:ind w:firstLine="567"/>
        <w:rPr>
          <w:rFonts w:eastAsia="Malgun Gothic"/>
          <w:b/>
        </w:rPr>
      </w:pPr>
      <w:r w:rsidRPr="00785281">
        <w:rPr>
          <w:rFonts w:eastAsia="Malgun Gothic"/>
          <w:b/>
        </w:rPr>
        <w:t>(b)</w:t>
      </w:r>
      <w:r w:rsidRPr="00785281">
        <w:rPr>
          <w:rFonts w:eastAsia="Malgun Gothic"/>
          <w:b/>
        </w:rPr>
        <w:tab/>
      </w:r>
      <w:r w:rsidR="00224751" w:rsidRPr="00785281">
        <w:rPr>
          <w:rFonts w:eastAsia="Malgun Gothic"/>
          <w:b/>
        </w:rPr>
        <w:t>Establish a special complaint mechanism for children to report such ill-treatment, domestic vi</w:t>
      </w:r>
      <w:r w:rsidR="005E1108" w:rsidRPr="00785281">
        <w:rPr>
          <w:rFonts w:eastAsia="Malgun Gothic"/>
          <w:b/>
        </w:rPr>
        <w:t>olence and abuse;</w:t>
      </w:r>
    </w:p>
    <w:p w:rsidR="00217CDD" w:rsidRPr="00785281" w:rsidRDefault="00D51346" w:rsidP="00D51346">
      <w:pPr>
        <w:pStyle w:val="SingleTxtG"/>
        <w:ind w:firstLine="567"/>
        <w:rPr>
          <w:rFonts w:eastAsia="Malgun Gothic"/>
          <w:b/>
        </w:rPr>
      </w:pPr>
      <w:r w:rsidRPr="00785281">
        <w:rPr>
          <w:rFonts w:eastAsia="Malgun Gothic"/>
          <w:b/>
        </w:rPr>
        <w:t>(c)</w:t>
      </w:r>
      <w:r w:rsidRPr="00785281">
        <w:rPr>
          <w:rFonts w:eastAsia="Malgun Gothic"/>
          <w:b/>
        </w:rPr>
        <w:tab/>
      </w:r>
      <w:r w:rsidR="00224751" w:rsidRPr="00785281">
        <w:rPr>
          <w:rFonts w:eastAsia="Malgun Gothic"/>
          <w:b/>
        </w:rPr>
        <w:t>Investigate</w:t>
      </w:r>
      <w:r w:rsidR="00315F7C" w:rsidRPr="00785281">
        <w:rPr>
          <w:rFonts w:eastAsia="Malgun Gothic"/>
          <w:b/>
        </w:rPr>
        <w:t xml:space="preserve"> all</w:t>
      </w:r>
      <w:r w:rsidR="00224751" w:rsidRPr="00785281">
        <w:rPr>
          <w:rFonts w:eastAsia="Malgun Gothic"/>
          <w:b/>
        </w:rPr>
        <w:t xml:space="preserve"> cases of abuse and ill-treatment of children, including </w:t>
      </w:r>
      <w:r w:rsidR="00315F7C" w:rsidRPr="00785281">
        <w:rPr>
          <w:rFonts w:eastAsia="Malgun Gothic"/>
          <w:b/>
        </w:rPr>
        <w:t xml:space="preserve">all forms of </w:t>
      </w:r>
      <w:r w:rsidR="00224751" w:rsidRPr="00785281">
        <w:rPr>
          <w:rFonts w:eastAsia="Malgun Gothic"/>
          <w:b/>
        </w:rPr>
        <w:t xml:space="preserve">abuse within the family, apply sanctions to perpetrators and ensure that publicity </w:t>
      </w:r>
      <w:r w:rsidR="009E3F2E" w:rsidRPr="00785281">
        <w:rPr>
          <w:rFonts w:eastAsia="Malgun Gothic"/>
          <w:b/>
        </w:rPr>
        <w:t xml:space="preserve">is </w:t>
      </w:r>
      <w:r w:rsidR="00224751" w:rsidRPr="00785281">
        <w:rPr>
          <w:rFonts w:eastAsia="Malgun Gothic"/>
          <w:b/>
        </w:rPr>
        <w:t xml:space="preserve">given to decisions taken in such cases, </w:t>
      </w:r>
      <w:r w:rsidR="00496D94">
        <w:rPr>
          <w:rFonts w:eastAsia="Malgun Gothic"/>
          <w:b/>
        </w:rPr>
        <w:t xml:space="preserve">with </w:t>
      </w:r>
      <w:r w:rsidR="00224751" w:rsidRPr="00785281">
        <w:rPr>
          <w:rFonts w:eastAsia="Malgun Gothic"/>
          <w:b/>
        </w:rPr>
        <w:t>due regard be</w:t>
      </w:r>
      <w:r w:rsidR="00840485" w:rsidRPr="00785281">
        <w:rPr>
          <w:rFonts w:eastAsia="Malgun Gothic"/>
          <w:b/>
        </w:rPr>
        <w:t>ing</w:t>
      </w:r>
      <w:r w:rsidR="00224751" w:rsidRPr="00785281">
        <w:rPr>
          <w:rFonts w:eastAsia="Malgun Gothic"/>
          <w:b/>
        </w:rPr>
        <w:t xml:space="preserve"> given to protecting th</w:t>
      </w:r>
      <w:r w:rsidR="005E1108" w:rsidRPr="00785281">
        <w:rPr>
          <w:rFonts w:eastAsia="Malgun Gothic"/>
          <w:b/>
        </w:rPr>
        <w:t xml:space="preserve">e right </w:t>
      </w:r>
      <w:r w:rsidR="00496D94" w:rsidRPr="00785281">
        <w:rPr>
          <w:rFonts w:eastAsia="Malgun Gothic"/>
          <w:b/>
        </w:rPr>
        <w:t xml:space="preserve">of the child </w:t>
      </w:r>
      <w:r w:rsidR="005E1108" w:rsidRPr="00785281">
        <w:rPr>
          <w:rFonts w:eastAsia="Malgun Gothic"/>
          <w:b/>
        </w:rPr>
        <w:t>to privacy</w:t>
      </w:r>
      <w:r w:rsidR="00C615D0" w:rsidRPr="00785281">
        <w:rPr>
          <w:rFonts w:eastAsia="Malgun Gothic"/>
          <w:b/>
        </w:rPr>
        <w:t>;</w:t>
      </w:r>
    </w:p>
    <w:p w:rsidR="00C615D0" w:rsidRPr="00785281" w:rsidRDefault="00D51346" w:rsidP="00905197">
      <w:pPr>
        <w:pStyle w:val="SingleTxtG"/>
        <w:spacing w:after="0"/>
        <w:ind w:firstLine="567"/>
        <w:rPr>
          <w:rFonts w:eastAsia="Malgun Gothic"/>
          <w:b/>
        </w:rPr>
      </w:pPr>
      <w:r w:rsidRPr="00785281">
        <w:rPr>
          <w:rFonts w:eastAsia="Malgun Gothic"/>
          <w:b/>
        </w:rPr>
        <w:t>(d)</w:t>
      </w:r>
      <w:r w:rsidRPr="00785281">
        <w:rPr>
          <w:rFonts w:eastAsia="Malgun Gothic"/>
          <w:b/>
        </w:rPr>
        <w:tab/>
      </w:r>
      <w:r w:rsidR="00305411" w:rsidRPr="00785281">
        <w:rPr>
          <w:rFonts w:eastAsia="Malgun Gothic"/>
          <w:b/>
        </w:rPr>
        <w:t>E</w:t>
      </w:r>
      <w:r w:rsidR="00C615D0" w:rsidRPr="00785281">
        <w:rPr>
          <w:rFonts w:eastAsia="Malgun Gothic"/>
          <w:b/>
        </w:rPr>
        <w:t>nsure</w:t>
      </w:r>
      <w:r w:rsidR="00F8237C">
        <w:rPr>
          <w:rFonts w:eastAsia="Malgun Gothic"/>
          <w:b/>
        </w:rPr>
        <w:t xml:space="preserve"> </w:t>
      </w:r>
      <w:r w:rsidR="00C615D0" w:rsidRPr="00785281">
        <w:rPr>
          <w:rFonts w:eastAsia="Malgun Gothic"/>
          <w:b/>
        </w:rPr>
        <w:t xml:space="preserve">that </w:t>
      </w:r>
      <w:r w:rsidR="00C615D0" w:rsidRPr="00F8237C">
        <w:rPr>
          <w:rFonts w:eastAsia="Malgun Gothic"/>
          <w:b/>
        </w:rPr>
        <w:t xml:space="preserve">all child victims of abuse and neglect </w:t>
      </w:r>
      <w:r w:rsidR="00C615D0" w:rsidRPr="00785281">
        <w:rPr>
          <w:rFonts w:eastAsia="Malgun Gothic"/>
          <w:b/>
        </w:rPr>
        <w:t xml:space="preserve">are provided with support and have access to a </w:t>
      </w:r>
      <w:r w:rsidR="00315F7C" w:rsidRPr="00785281">
        <w:rPr>
          <w:rFonts w:eastAsia="Malgun Gothic"/>
          <w:b/>
        </w:rPr>
        <w:t xml:space="preserve">protective </w:t>
      </w:r>
      <w:r w:rsidR="00C615D0" w:rsidRPr="00785281">
        <w:rPr>
          <w:rFonts w:eastAsia="Malgun Gothic"/>
          <w:b/>
        </w:rPr>
        <w:t>shelter</w:t>
      </w:r>
      <w:r w:rsidR="00315F7C" w:rsidRPr="00785281">
        <w:rPr>
          <w:rFonts w:eastAsia="Malgun Gothic"/>
          <w:b/>
        </w:rPr>
        <w:t xml:space="preserve"> </w:t>
      </w:r>
      <w:r w:rsidR="00C124E5">
        <w:rPr>
          <w:rFonts w:eastAsia="Malgun Gothic"/>
          <w:b/>
        </w:rPr>
        <w:t>and</w:t>
      </w:r>
      <w:r w:rsidR="00315F7C" w:rsidRPr="00785281">
        <w:rPr>
          <w:rFonts w:eastAsia="Malgun Gothic"/>
          <w:b/>
        </w:rPr>
        <w:t xml:space="preserve"> psychosocial support</w:t>
      </w:r>
      <w:r w:rsidR="00C615D0" w:rsidRPr="00785281">
        <w:rPr>
          <w:rFonts w:eastAsia="Malgun Gothic"/>
          <w:b/>
        </w:rPr>
        <w:t>.</w:t>
      </w:r>
    </w:p>
    <w:p w:rsidR="00217CDD" w:rsidRPr="00785281" w:rsidRDefault="00217CDD">
      <w:pPr>
        <w:pStyle w:val="H23G"/>
        <w:outlineLvl w:val="0"/>
        <w:rPr>
          <w:rFonts w:eastAsia="Calibri"/>
        </w:rPr>
      </w:pPr>
      <w:r w:rsidRPr="00785281">
        <w:rPr>
          <w:rFonts w:eastAsia="Calibri"/>
        </w:rPr>
        <w:tab/>
      </w:r>
      <w:r w:rsidRPr="00785281">
        <w:rPr>
          <w:rFonts w:eastAsia="Calibri"/>
        </w:rPr>
        <w:tab/>
        <w:t xml:space="preserve">Harmful practices </w:t>
      </w:r>
    </w:p>
    <w:p w:rsidR="002A768B" w:rsidRPr="00785281" w:rsidRDefault="00D51346" w:rsidP="00D51346">
      <w:pPr>
        <w:pStyle w:val="SingleTxtG"/>
        <w:rPr>
          <w:rFonts w:eastAsia="Malgun Gothic"/>
        </w:rPr>
      </w:pPr>
      <w:r w:rsidRPr="00785281">
        <w:rPr>
          <w:rFonts w:eastAsia="Malgun Gothic"/>
        </w:rPr>
        <w:t>45.</w:t>
      </w:r>
      <w:r w:rsidRPr="00785281">
        <w:rPr>
          <w:rFonts w:eastAsia="Malgun Gothic"/>
        </w:rPr>
        <w:tab/>
      </w:r>
      <w:r w:rsidR="00217CDD" w:rsidRPr="00785281">
        <w:t xml:space="preserve">The Committee expresses </w:t>
      </w:r>
      <w:r w:rsidR="00321E50" w:rsidRPr="00785281">
        <w:t xml:space="preserve">serious </w:t>
      </w:r>
      <w:r w:rsidR="00217CDD" w:rsidRPr="00785281">
        <w:t xml:space="preserve">concern that </w:t>
      </w:r>
      <w:r w:rsidR="003E0467" w:rsidRPr="00785281">
        <w:t xml:space="preserve">child marriage </w:t>
      </w:r>
      <w:r w:rsidR="00934ACE" w:rsidRPr="00785281">
        <w:t xml:space="preserve">is permitted by law and that </w:t>
      </w:r>
      <w:r w:rsidR="00217CDD" w:rsidRPr="00785281">
        <w:t xml:space="preserve">young girls </w:t>
      </w:r>
      <w:r w:rsidR="00496D94" w:rsidRPr="00785281">
        <w:t xml:space="preserve">in some </w:t>
      </w:r>
      <w:r w:rsidR="00496D94" w:rsidRPr="00DD7C2A">
        <w:t>sections</w:t>
      </w:r>
      <w:r w:rsidR="00496D94" w:rsidRPr="00785281">
        <w:t xml:space="preserve"> of the population </w:t>
      </w:r>
      <w:r w:rsidR="00217CDD" w:rsidRPr="00785281">
        <w:t xml:space="preserve">continue to be </w:t>
      </w:r>
      <w:r w:rsidR="00A47D5A" w:rsidRPr="00785281">
        <w:t xml:space="preserve">forcibly </w:t>
      </w:r>
      <w:r w:rsidR="00217CDD" w:rsidRPr="00785281">
        <w:t>married by their families.</w:t>
      </w:r>
      <w:r w:rsidR="002A768B" w:rsidRPr="00785281">
        <w:t xml:space="preserve"> The Committee is also deeply concerned </w:t>
      </w:r>
      <w:r w:rsidR="00602F03" w:rsidRPr="00785281">
        <w:t xml:space="preserve">about the </w:t>
      </w:r>
      <w:r w:rsidR="002A768B" w:rsidRPr="00785281">
        <w:rPr>
          <w:lang w:eastAsia="en-GB"/>
        </w:rPr>
        <w:t xml:space="preserve">extremely low sanctions (a maximum punishment of three years’ imprisonment and a fine of 225 dinars ($800)) </w:t>
      </w:r>
      <w:r w:rsidR="00602F03" w:rsidRPr="00785281">
        <w:rPr>
          <w:lang w:eastAsia="en-GB"/>
        </w:rPr>
        <w:t xml:space="preserve">pronounced against </w:t>
      </w:r>
      <w:r w:rsidR="002A768B" w:rsidRPr="00785281">
        <w:rPr>
          <w:lang w:eastAsia="en-GB"/>
        </w:rPr>
        <w:t>a man who sees his wife, daughter, mother or sister in the “act of adultery” and immediately kills her</w:t>
      </w:r>
      <w:r w:rsidR="009E3F2E" w:rsidRPr="00785281">
        <w:rPr>
          <w:lang w:eastAsia="en-GB"/>
        </w:rPr>
        <w:t>.</w:t>
      </w:r>
      <w:r w:rsidR="002A768B" w:rsidRPr="00785281">
        <w:t xml:space="preserve"> </w:t>
      </w:r>
    </w:p>
    <w:p w:rsidR="00217CDD" w:rsidRPr="00785281" w:rsidRDefault="00D51346" w:rsidP="00C279A0">
      <w:pPr>
        <w:pStyle w:val="SingleTxtG"/>
        <w:spacing w:after="0"/>
        <w:rPr>
          <w:rFonts w:eastAsia="Malgun Gothic"/>
        </w:rPr>
      </w:pPr>
      <w:r w:rsidRPr="00785281">
        <w:rPr>
          <w:rFonts w:eastAsia="Malgun Gothic"/>
        </w:rPr>
        <w:t>46.</w:t>
      </w:r>
      <w:r w:rsidRPr="00785281">
        <w:rPr>
          <w:rFonts w:eastAsia="Malgun Gothic"/>
        </w:rPr>
        <w:tab/>
      </w:r>
      <w:r w:rsidR="00217CDD" w:rsidRPr="00785281">
        <w:rPr>
          <w:b/>
        </w:rPr>
        <w:t>The Committee reiterates its recommendation that the State party take all appropriate measures</w:t>
      </w:r>
      <w:r w:rsidR="003F2649">
        <w:rPr>
          <w:b/>
        </w:rPr>
        <w:t>,</w:t>
      </w:r>
      <w:r w:rsidR="00217CDD" w:rsidRPr="00785281">
        <w:rPr>
          <w:b/>
        </w:rPr>
        <w:t xml:space="preserve"> including awareness</w:t>
      </w:r>
      <w:r w:rsidR="003F2649">
        <w:rPr>
          <w:b/>
        </w:rPr>
        <w:t>-</w:t>
      </w:r>
      <w:r w:rsidR="00217CDD" w:rsidRPr="00785281">
        <w:rPr>
          <w:b/>
        </w:rPr>
        <w:t xml:space="preserve">raising campaigns with a view to changing attitudes, </w:t>
      </w:r>
      <w:r w:rsidR="00305411" w:rsidRPr="00785281">
        <w:rPr>
          <w:b/>
        </w:rPr>
        <w:t xml:space="preserve">as well as </w:t>
      </w:r>
      <w:r w:rsidR="00321E50" w:rsidRPr="00785281">
        <w:rPr>
          <w:b/>
        </w:rPr>
        <w:t>counselling</w:t>
      </w:r>
      <w:r w:rsidR="00217CDD" w:rsidRPr="00785281">
        <w:rPr>
          <w:b/>
        </w:rPr>
        <w:t xml:space="preserve"> and reproductive e</w:t>
      </w:r>
      <w:r w:rsidR="002A768B" w:rsidRPr="00785281">
        <w:rPr>
          <w:b/>
        </w:rPr>
        <w:t>ducation</w:t>
      </w:r>
      <w:r w:rsidR="003F2649">
        <w:rPr>
          <w:b/>
        </w:rPr>
        <w:t>,</w:t>
      </w:r>
      <w:r w:rsidR="002A768B" w:rsidRPr="00785281">
        <w:rPr>
          <w:b/>
        </w:rPr>
        <w:t xml:space="preserve"> to prevent and combat</w:t>
      </w:r>
      <w:r w:rsidR="00217CDD" w:rsidRPr="00785281">
        <w:rPr>
          <w:b/>
        </w:rPr>
        <w:t xml:space="preserve"> early marriages</w:t>
      </w:r>
      <w:r w:rsidR="003F2649">
        <w:rPr>
          <w:b/>
        </w:rPr>
        <w:t>,</w:t>
      </w:r>
      <w:r w:rsidR="00217CDD" w:rsidRPr="00785281">
        <w:rPr>
          <w:b/>
        </w:rPr>
        <w:t xml:space="preserve"> which are harmful to the healt</w:t>
      </w:r>
      <w:r w:rsidR="00C615D0" w:rsidRPr="00785281">
        <w:rPr>
          <w:b/>
        </w:rPr>
        <w:t>h and well-</w:t>
      </w:r>
      <w:r w:rsidR="00217CDD" w:rsidRPr="00785281">
        <w:rPr>
          <w:b/>
        </w:rPr>
        <w:t>being of girls</w:t>
      </w:r>
      <w:r w:rsidR="00DC45AB">
        <w:rPr>
          <w:b/>
        </w:rPr>
        <w:t xml:space="preserve"> </w:t>
      </w:r>
      <w:r w:rsidR="00DC45AB" w:rsidRPr="00785281">
        <w:rPr>
          <w:rFonts w:eastAsia="Malgun Gothic"/>
          <w:b/>
        </w:rPr>
        <w:t>(CRC/C/15/Add.96</w:t>
      </w:r>
      <w:r w:rsidR="00DC45AB">
        <w:rPr>
          <w:rFonts w:eastAsia="Malgun Gothic"/>
          <w:b/>
        </w:rPr>
        <w:t>,</w:t>
      </w:r>
      <w:r w:rsidR="00DC45AB" w:rsidRPr="00785281">
        <w:rPr>
          <w:rFonts w:eastAsia="Malgun Gothic"/>
          <w:b/>
        </w:rPr>
        <w:t xml:space="preserve"> para. 28)</w:t>
      </w:r>
      <w:r w:rsidR="00217CDD" w:rsidRPr="00785281">
        <w:rPr>
          <w:b/>
        </w:rPr>
        <w:t>.</w:t>
      </w:r>
      <w:r w:rsidR="002A768B" w:rsidRPr="00785281">
        <w:rPr>
          <w:b/>
        </w:rPr>
        <w:t xml:space="preserve"> The State party should repeal without delay </w:t>
      </w:r>
      <w:r w:rsidR="002A768B" w:rsidRPr="00785281">
        <w:rPr>
          <w:b/>
          <w:bCs/>
        </w:rPr>
        <w:t xml:space="preserve">all provisions under which perpetrators </w:t>
      </w:r>
      <w:r w:rsidR="00840485" w:rsidRPr="00785281">
        <w:rPr>
          <w:b/>
          <w:bCs/>
        </w:rPr>
        <w:t xml:space="preserve">of </w:t>
      </w:r>
      <w:r w:rsidR="002A768B" w:rsidRPr="00785281">
        <w:rPr>
          <w:b/>
          <w:bCs/>
        </w:rPr>
        <w:t xml:space="preserve">crimes committed in the name of so-called honour </w:t>
      </w:r>
      <w:r w:rsidR="00DC45AB">
        <w:rPr>
          <w:b/>
          <w:bCs/>
        </w:rPr>
        <w:t>receive</w:t>
      </w:r>
      <w:r w:rsidR="002A768B" w:rsidRPr="00785281">
        <w:rPr>
          <w:b/>
          <w:bCs/>
        </w:rPr>
        <w:t xml:space="preserve"> attenuate</w:t>
      </w:r>
      <w:r w:rsidR="009E3F2E" w:rsidRPr="00785281">
        <w:rPr>
          <w:b/>
          <w:bCs/>
        </w:rPr>
        <w:t>d</w:t>
      </w:r>
      <w:r w:rsidR="002A768B" w:rsidRPr="00785281">
        <w:rPr>
          <w:b/>
          <w:bCs/>
        </w:rPr>
        <w:t xml:space="preserve"> sanctions and ensure that they receive sanctions commensurate with the gravity of their crime.</w:t>
      </w:r>
      <w:r w:rsidR="009E3F2E" w:rsidRPr="00785281">
        <w:rPr>
          <w:b/>
          <w:bCs/>
        </w:rPr>
        <w:t xml:space="preserve"> The Committee further ur</w:t>
      </w:r>
      <w:r w:rsidR="00745802" w:rsidRPr="00785281">
        <w:rPr>
          <w:b/>
          <w:bCs/>
        </w:rPr>
        <w:t xml:space="preserve">ges the State party to provide detailed </w:t>
      </w:r>
      <w:r w:rsidR="009E3F2E" w:rsidRPr="00785281">
        <w:rPr>
          <w:b/>
          <w:bCs/>
        </w:rPr>
        <w:t xml:space="preserve">information </w:t>
      </w:r>
      <w:r w:rsidR="00745802" w:rsidRPr="00785281">
        <w:rPr>
          <w:b/>
          <w:bCs/>
        </w:rPr>
        <w:t xml:space="preserve">in its next periodic report on the measures taken to address the problem of </w:t>
      </w:r>
      <w:r w:rsidR="00425A20" w:rsidRPr="00785281">
        <w:rPr>
          <w:b/>
          <w:bCs/>
        </w:rPr>
        <w:t>crimes committed in the name of so</w:t>
      </w:r>
      <w:r w:rsidR="003F2649">
        <w:rPr>
          <w:b/>
          <w:bCs/>
        </w:rPr>
        <w:t>-</w:t>
      </w:r>
      <w:r w:rsidR="00425A20" w:rsidRPr="00785281">
        <w:rPr>
          <w:b/>
          <w:bCs/>
        </w:rPr>
        <w:t>called honour.</w:t>
      </w:r>
    </w:p>
    <w:p w:rsidR="00462998" w:rsidRPr="00785281" w:rsidRDefault="00462998" w:rsidP="00462998">
      <w:pPr>
        <w:pStyle w:val="H23G"/>
        <w:ind w:firstLine="0"/>
        <w:outlineLvl w:val="0"/>
        <w:rPr>
          <w:rFonts w:eastAsia="Calibri"/>
        </w:rPr>
      </w:pPr>
      <w:r w:rsidRPr="00785281">
        <w:rPr>
          <w:rFonts w:eastAsia="Calibri"/>
        </w:rPr>
        <w:t>Sexual abuse and exploitation</w:t>
      </w:r>
    </w:p>
    <w:p w:rsidR="00462998" w:rsidRPr="00785281" w:rsidRDefault="00D51346" w:rsidP="00D51346">
      <w:pPr>
        <w:pStyle w:val="SingleTxtG"/>
        <w:rPr>
          <w:rFonts w:eastAsia="Calibri"/>
        </w:rPr>
      </w:pPr>
      <w:r w:rsidRPr="00785281">
        <w:rPr>
          <w:rFonts w:eastAsia="Calibri"/>
        </w:rPr>
        <w:t>47.</w:t>
      </w:r>
      <w:r w:rsidRPr="00785281">
        <w:rPr>
          <w:rFonts w:eastAsia="Calibri"/>
        </w:rPr>
        <w:tab/>
      </w:r>
      <w:r w:rsidR="00462998" w:rsidRPr="00785281">
        <w:rPr>
          <w:rFonts w:eastAsia="Calibri"/>
        </w:rPr>
        <w:t xml:space="preserve">The Committee </w:t>
      </w:r>
      <w:r w:rsidR="00840485" w:rsidRPr="00785281">
        <w:rPr>
          <w:rFonts w:eastAsia="Calibri"/>
        </w:rPr>
        <w:t>is</w:t>
      </w:r>
      <w:r w:rsidR="00462998" w:rsidRPr="00785281">
        <w:rPr>
          <w:rFonts w:eastAsia="Calibri"/>
        </w:rPr>
        <w:t xml:space="preserve"> </w:t>
      </w:r>
      <w:r w:rsidR="00EA46DC" w:rsidRPr="00785281">
        <w:rPr>
          <w:rFonts w:eastAsia="Calibri"/>
        </w:rPr>
        <w:t>serious</w:t>
      </w:r>
      <w:r w:rsidR="00840485" w:rsidRPr="00785281">
        <w:rPr>
          <w:rFonts w:eastAsia="Calibri"/>
        </w:rPr>
        <w:t>ly</w:t>
      </w:r>
      <w:r w:rsidR="00EA46DC" w:rsidRPr="00785281">
        <w:rPr>
          <w:rFonts w:eastAsia="Calibri"/>
        </w:rPr>
        <w:t xml:space="preserve"> concern</w:t>
      </w:r>
      <w:r w:rsidR="00840485" w:rsidRPr="00785281">
        <w:rPr>
          <w:rFonts w:eastAsia="Calibri"/>
        </w:rPr>
        <w:t>ed</w:t>
      </w:r>
      <w:r w:rsidR="00EA46DC" w:rsidRPr="00785281">
        <w:rPr>
          <w:rFonts w:eastAsia="Calibri"/>
        </w:rPr>
        <w:t xml:space="preserve"> that</w:t>
      </w:r>
      <w:r w:rsidR="003F2649">
        <w:rPr>
          <w:rFonts w:eastAsia="Calibri"/>
        </w:rPr>
        <w:t>,</w:t>
      </w:r>
      <w:r w:rsidR="00EA46DC" w:rsidRPr="00785281">
        <w:rPr>
          <w:rFonts w:eastAsia="Calibri"/>
        </w:rPr>
        <w:t xml:space="preserve"> accord</w:t>
      </w:r>
      <w:r w:rsidR="003F2649">
        <w:rPr>
          <w:rFonts w:eastAsia="Calibri"/>
        </w:rPr>
        <w:t>ing</w:t>
      </w:r>
      <w:r w:rsidR="00EA46DC" w:rsidRPr="00785281">
        <w:rPr>
          <w:rFonts w:eastAsia="Calibri"/>
        </w:rPr>
        <w:t xml:space="preserve"> to article 182</w:t>
      </w:r>
      <w:r w:rsidR="003F2649">
        <w:rPr>
          <w:rFonts w:eastAsia="Calibri"/>
        </w:rPr>
        <w:t xml:space="preserve"> of the Penal Code</w:t>
      </w:r>
      <w:r w:rsidR="00321E50" w:rsidRPr="00785281">
        <w:rPr>
          <w:lang w:eastAsia="en-GB"/>
        </w:rPr>
        <w:t xml:space="preserve">, a kidnapper/abductor will </w:t>
      </w:r>
      <w:r w:rsidR="00321E50" w:rsidRPr="00785281">
        <w:rPr>
          <w:rFonts w:eastAsia="Calibri"/>
        </w:rPr>
        <w:t>escape punishment</w:t>
      </w:r>
      <w:r w:rsidR="00321E50" w:rsidRPr="00785281">
        <w:rPr>
          <w:lang w:eastAsia="en-GB"/>
        </w:rPr>
        <w:t xml:space="preserve"> if he legally marries the girl he kidnapped/abducted</w:t>
      </w:r>
      <w:r w:rsidR="003F2649">
        <w:rPr>
          <w:lang w:eastAsia="en-GB"/>
        </w:rPr>
        <w:t>,</w:t>
      </w:r>
      <w:r w:rsidR="00321E50" w:rsidRPr="00785281">
        <w:rPr>
          <w:lang w:eastAsia="en-GB"/>
        </w:rPr>
        <w:t xml:space="preserve"> </w:t>
      </w:r>
      <w:r w:rsidR="003F2649">
        <w:rPr>
          <w:lang w:eastAsia="en-GB"/>
        </w:rPr>
        <w:t xml:space="preserve">provided that the marriage is </w:t>
      </w:r>
      <w:r w:rsidR="00321E50" w:rsidRPr="00785281">
        <w:rPr>
          <w:lang w:eastAsia="en-GB"/>
        </w:rPr>
        <w:t>approv</w:t>
      </w:r>
      <w:r w:rsidR="003F2649">
        <w:rPr>
          <w:lang w:eastAsia="en-GB"/>
        </w:rPr>
        <w:t>ed</w:t>
      </w:r>
      <w:r w:rsidR="00321E50" w:rsidRPr="00785281">
        <w:rPr>
          <w:lang w:eastAsia="en-GB"/>
        </w:rPr>
        <w:t xml:space="preserve"> </w:t>
      </w:r>
      <w:r w:rsidR="003F2649">
        <w:rPr>
          <w:lang w:eastAsia="en-GB"/>
        </w:rPr>
        <w:t>by</w:t>
      </w:r>
      <w:r w:rsidR="003F2649" w:rsidRPr="00785281">
        <w:rPr>
          <w:lang w:eastAsia="en-GB"/>
        </w:rPr>
        <w:t xml:space="preserve"> </w:t>
      </w:r>
      <w:r w:rsidR="00321E50" w:rsidRPr="00785281">
        <w:rPr>
          <w:lang w:eastAsia="en-GB"/>
        </w:rPr>
        <w:t>her guardian</w:t>
      </w:r>
      <w:r w:rsidR="00EA46DC" w:rsidRPr="00785281">
        <w:rPr>
          <w:rFonts w:eastAsia="Calibri"/>
        </w:rPr>
        <w:t>. The Committee is also concerned that the State party consider</w:t>
      </w:r>
      <w:r w:rsidR="00321E50" w:rsidRPr="00785281">
        <w:rPr>
          <w:rFonts w:eastAsia="Calibri"/>
        </w:rPr>
        <w:t>s</w:t>
      </w:r>
      <w:r w:rsidR="00EA46DC" w:rsidRPr="00785281">
        <w:rPr>
          <w:rFonts w:eastAsia="Calibri"/>
        </w:rPr>
        <w:t xml:space="preserve"> sexual </w:t>
      </w:r>
      <w:r w:rsidR="00A241AB" w:rsidRPr="00785281">
        <w:rPr>
          <w:rFonts w:eastAsia="Calibri"/>
        </w:rPr>
        <w:t>abuse</w:t>
      </w:r>
      <w:r w:rsidR="00EA46DC" w:rsidRPr="00785281">
        <w:rPr>
          <w:rFonts w:eastAsia="Calibri"/>
        </w:rPr>
        <w:t xml:space="preserve"> as crimes against so called “reputation” or “honour”.</w:t>
      </w:r>
    </w:p>
    <w:p w:rsidR="00EA46DC" w:rsidRPr="00785281" w:rsidRDefault="00D51346" w:rsidP="00C279A0">
      <w:pPr>
        <w:pStyle w:val="SingleTxtG"/>
        <w:spacing w:after="0"/>
        <w:rPr>
          <w:rFonts w:eastAsia="Calibri"/>
          <w:b/>
        </w:rPr>
      </w:pPr>
      <w:r w:rsidRPr="00785281">
        <w:rPr>
          <w:rFonts w:eastAsia="Calibri"/>
        </w:rPr>
        <w:t>48.</w:t>
      </w:r>
      <w:r w:rsidRPr="00785281">
        <w:rPr>
          <w:rFonts w:eastAsia="Calibri"/>
        </w:rPr>
        <w:tab/>
      </w:r>
      <w:r w:rsidR="00EA46DC" w:rsidRPr="00785281">
        <w:rPr>
          <w:rFonts w:eastAsia="Calibri"/>
          <w:b/>
        </w:rPr>
        <w:t xml:space="preserve">The Committee urges the State party to repeal article 182 of the Penal Code and ensure that all cases of sexual abuse </w:t>
      </w:r>
      <w:r w:rsidR="00321E50" w:rsidRPr="00785281">
        <w:rPr>
          <w:rFonts w:eastAsia="Calibri"/>
          <w:b/>
        </w:rPr>
        <w:t xml:space="preserve">and abduction </w:t>
      </w:r>
      <w:r w:rsidR="00EA46DC" w:rsidRPr="00785281">
        <w:rPr>
          <w:rFonts w:eastAsia="Calibri"/>
          <w:b/>
        </w:rPr>
        <w:t xml:space="preserve">of children are duly prosecuted and that perpetrators </w:t>
      </w:r>
      <w:r w:rsidR="00321E50" w:rsidRPr="00785281">
        <w:rPr>
          <w:rFonts w:eastAsia="Calibri"/>
          <w:b/>
        </w:rPr>
        <w:t>are</w:t>
      </w:r>
      <w:r w:rsidR="00EA46DC" w:rsidRPr="00785281">
        <w:rPr>
          <w:rFonts w:eastAsia="Calibri"/>
          <w:b/>
        </w:rPr>
        <w:t xml:space="preserve"> brought to justice and </w:t>
      </w:r>
      <w:r w:rsidR="00840485" w:rsidRPr="00785281">
        <w:rPr>
          <w:rFonts w:eastAsia="Calibri"/>
          <w:b/>
        </w:rPr>
        <w:t>given</w:t>
      </w:r>
      <w:r w:rsidR="00EA46DC" w:rsidRPr="00785281">
        <w:rPr>
          <w:rFonts w:eastAsia="Calibri"/>
          <w:b/>
        </w:rPr>
        <w:t xml:space="preserve"> s</w:t>
      </w:r>
      <w:r w:rsidR="001F4233" w:rsidRPr="00785281">
        <w:rPr>
          <w:rFonts w:eastAsia="Calibri"/>
          <w:b/>
        </w:rPr>
        <w:t>anctions</w:t>
      </w:r>
      <w:r w:rsidR="00EA46DC" w:rsidRPr="00785281">
        <w:rPr>
          <w:rFonts w:eastAsia="Calibri"/>
          <w:b/>
        </w:rPr>
        <w:t xml:space="preserve"> comm</w:t>
      </w:r>
      <w:r w:rsidR="00321E50" w:rsidRPr="00785281">
        <w:rPr>
          <w:rFonts w:eastAsia="Calibri"/>
          <w:b/>
        </w:rPr>
        <w:t>ensurate to the gravity of their c</w:t>
      </w:r>
      <w:r w:rsidR="00EA46DC" w:rsidRPr="00785281">
        <w:rPr>
          <w:rFonts w:eastAsia="Calibri"/>
          <w:b/>
        </w:rPr>
        <w:t>rimes. The Committee also urges the State party to</w:t>
      </w:r>
      <w:r w:rsidR="00A241AB" w:rsidRPr="00785281">
        <w:rPr>
          <w:rFonts w:eastAsia="Calibri"/>
          <w:b/>
        </w:rPr>
        <w:t xml:space="preserve"> define </w:t>
      </w:r>
      <w:r w:rsidR="00B81679" w:rsidRPr="00785281">
        <w:rPr>
          <w:rFonts w:eastAsia="Calibri"/>
          <w:b/>
        </w:rPr>
        <w:t xml:space="preserve">and criminalize </w:t>
      </w:r>
      <w:r w:rsidR="00EA46DC" w:rsidRPr="00785281">
        <w:rPr>
          <w:rFonts w:eastAsia="Calibri"/>
          <w:b/>
        </w:rPr>
        <w:t xml:space="preserve">sexual abuse </w:t>
      </w:r>
      <w:r w:rsidR="00EA46DC" w:rsidRPr="00785281">
        <w:rPr>
          <w:b/>
          <w:bCs/>
        </w:rPr>
        <w:t>as sexual intercourse without consent</w:t>
      </w:r>
      <w:r w:rsidR="00A241AB" w:rsidRPr="00785281">
        <w:rPr>
          <w:b/>
          <w:bCs/>
        </w:rPr>
        <w:t>.</w:t>
      </w:r>
    </w:p>
    <w:p w:rsidR="00413323" w:rsidRPr="00785281" w:rsidRDefault="00413323">
      <w:pPr>
        <w:pStyle w:val="H23G"/>
        <w:outlineLvl w:val="0"/>
        <w:rPr>
          <w:rFonts w:eastAsia="Calibri"/>
        </w:rPr>
      </w:pPr>
      <w:r w:rsidRPr="00785281">
        <w:rPr>
          <w:rFonts w:eastAsia="Calibri"/>
        </w:rPr>
        <w:tab/>
      </w:r>
      <w:r w:rsidRPr="00785281">
        <w:rPr>
          <w:rFonts w:eastAsia="Calibri"/>
        </w:rPr>
        <w:tab/>
        <w:t>Helpline</w:t>
      </w:r>
    </w:p>
    <w:p w:rsidR="00413323" w:rsidRPr="00785281" w:rsidRDefault="00D51346" w:rsidP="00C279A0">
      <w:pPr>
        <w:pStyle w:val="SingleTxtG"/>
        <w:spacing w:after="0"/>
        <w:rPr>
          <w:rFonts w:eastAsia="Calibri"/>
          <w:b/>
        </w:rPr>
      </w:pPr>
      <w:r w:rsidRPr="00785281">
        <w:rPr>
          <w:rFonts w:eastAsia="Calibri"/>
        </w:rPr>
        <w:t>49.</w:t>
      </w:r>
      <w:r w:rsidRPr="00785281">
        <w:rPr>
          <w:rFonts w:eastAsia="Calibri"/>
        </w:rPr>
        <w:tab/>
      </w:r>
      <w:r w:rsidR="00413323" w:rsidRPr="00785281">
        <w:rPr>
          <w:b/>
        </w:rPr>
        <w:t>The Committee recommends that the State party establish a three</w:t>
      </w:r>
      <w:r w:rsidR="004731DC">
        <w:rPr>
          <w:b/>
        </w:rPr>
        <w:t>-</w:t>
      </w:r>
      <w:r w:rsidR="00413323" w:rsidRPr="00785281">
        <w:rPr>
          <w:b/>
        </w:rPr>
        <w:t>digit toll-free 24-hour helpline available for all children at the national level</w:t>
      </w:r>
      <w:r w:rsidR="00B81679" w:rsidRPr="00785281">
        <w:rPr>
          <w:b/>
        </w:rPr>
        <w:t>,</w:t>
      </w:r>
      <w:r w:rsidR="00413323" w:rsidRPr="00785281">
        <w:rPr>
          <w:b/>
        </w:rPr>
        <w:t xml:space="preserve"> promote awareness of how children can access the helpline</w:t>
      </w:r>
      <w:r w:rsidR="00B81679" w:rsidRPr="00785281">
        <w:rPr>
          <w:b/>
        </w:rPr>
        <w:t xml:space="preserve"> and provide the necessary human, financial and technical resources for its effective functioning.</w:t>
      </w:r>
    </w:p>
    <w:p w:rsidR="00217CDD" w:rsidRPr="00785281" w:rsidRDefault="00321E50">
      <w:pPr>
        <w:pStyle w:val="H23G"/>
        <w:outlineLvl w:val="0"/>
        <w:rPr>
          <w:rFonts w:eastAsia="Calibri"/>
        </w:rPr>
      </w:pPr>
      <w:r w:rsidRPr="00785281">
        <w:rPr>
          <w:rFonts w:eastAsia="Calibri"/>
        </w:rPr>
        <w:tab/>
      </w:r>
      <w:r w:rsidRPr="00785281">
        <w:rPr>
          <w:rFonts w:eastAsia="Calibri"/>
        </w:rPr>
        <w:tab/>
      </w:r>
      <w:r w:rsidR="00217CDD" w:rsidRPr="00785281">
        <w:rPr>
          <w:rFonts w:eastAsia="Calibri"/>
        </w:rPr>
        <w:t xml:space="preserve">Freedom of the child from all forms of violence </w:t>
      </w:r>
    </w:p>
    <w:p w:rsidR="00217CDD" w:rsidRPr="00785281" w:rsidRDefault="00D51346" w:rsidP="00D51346">
      <w:pPr>
        <w:pStyle w:val="SingleTxtG"/>
        <w:rPr>
          <w:rFonts w:eastAsia="Malgun Gothic"/>
          <w:b/>
        </w:rPr>
      </w:pPr>
      <w:r w:rsidRPr="00785281">
        <w:rPr>
          <w:rFonts w:eastAsia="Malgun Gothic"/>
        </w:rPr>
        <w:t>50.</w:t>
      </w:r>
      <w:r w:rsidRPr="00785281">
        <w:rPr>
          <w:rFonts w:eastAsia="Malgun Gothic"/>
        </w:rPr>
        <w:tab/>
      </w:r>
      <w:r w:rsidR="00217CDD" w:rsidRPr="00785281">
        <w:rPr>
          <w:rFonts w:eastAsia="Malgun Gothic"/>
          <w:b/>
        </w:rPr>
        <w:t>Recalling the recommendations of the United Nations study on violence against children of 2006 (A/61/299), the Committee recommends that the State party prioritize the elimination of all forms of violence against children and refrain from adopting and implementing policies that exacerbate rather than diminish violence</w:t>
      </w:r>
      <w:r w:rsidR="00AE6848">
        <w:rPr>
          <w:rFonts w:eastAsia="Malgun Gothic"/>
          <w:b/>
        </w:rPr>
        <w:t>.</w:t>
      </w:r>
      <w:r w:rsidR="00217CDD" w:rsidRPr="00785281">
        <w:rPr>
          <w:rFonts w:eastAsia="Malgun Gothic"/>
          <w:b/>
        </w:rPr>
        <w:t xml:space="preserve"> The Committee further recommends that the State party take into account general comment No. 13 </w:t>
      </w:r>
      <w:r w:rsidR="004731DC">
        <w:rPr>
          <w:rFonts w:eastAsia="Malgun Gothic"/>
          <w:b/>
        </w:rPr>
        <w:t>(</w:t>
      </w:r>
      <w:r w:rsidR="00217CDD" w:rsidRPr="00785281">
        <w:rPr>
          <w:rFonts w:eastAsia="Malgun Gothic"/>
          <w:b/>
        </w:rPr>
        <w:t>2011</w:t>
      </w:r>
      <w:r w:rsidR="004731DC">
        <w:rPr>
          <w:rFonts w:eastAsia="Malgun Gothic"/>
          <w:b/>
        </w:rPr>
        <w:t>)</w:t>
      </w:r>
      <w:r w:rsidR="00217CDD" w:rsidRPr="00785281">
        <w:rPr>
          <w:rFonts w:eastAsia="Malgun Gothic"/>
          <w:b/>
        </w:rPr>
        <w:t xml:space="preserve"> on the right of the child to freedom from all forms of violence, and in particular:</w:t>
      </w:r>
    </w:p>
    <w:p w:rsidR="00217CDD" w:rsidRPr="00785281" w:rsidRDefault="00217CDD">
      <w:pPr>
        <w:pStyle w:val="SingleTxtG"/>
        <w:ind w:firstLine="567"/>
        <w:rPr>
          <w:rFonts w:eastAsia="Malgun Gothic"/>
          <w:b/>
        </w:rPr>
      </w:pPr>
      <w:r w:rsidRPr="00785281">
        <w:rPr>
          <w:rFonts w:eastAsia="Malgun Gothic"/>
          <w:b/>
        </w:rPr>
        <w:t>(a)</w:t>
      </w:r>
      <w:r w:rsidRPr="00785281">
        <w:rPr>
          <w:rFonts w:eastAsia="Malgun Gothic"/>
          <w:b/>
        </w:rPr>
        <w:tab/>
        <w:t>Develop a comprehensive national strategy to prevent and address all forms of violence against children;</w:t>
      </w:r>
    </w:p>
    <w:p w:rsidR="00217CDD" w:rsidRPr="00785281" w:rsidRDefault="00217CDD">
      <w:pPr>
        <w:pStyle w:val="SingleTxtG"/>
        <w:ind w:firstLine="567"/>
        <w:rPr>
          <w:rFonts w:eastAsia="Malgun Gothic"/>
          <w:b/>
        </w:rPr>
      </w:pPr>
      <w:r w:rsidRPr="00785281">
        <w:rPr>
          <w:rFonts w:eastAsia="Malgun Gothic"/>
          <w:b/>
        </w:rPr>
        <w:t>(b)</w:t>
      </w:r>
      <w:r w:rsidRPr="00785281">
        <w:rPr>
          <w:rFonts w:eastAsia="Malgun Gothic"/>
          <w:b/>
        </w:rPr>
        <w:tab/>
        <w:t>Adopt a national coordinating framework to address all forms of violence against children;</w:t>
      </w:r>
    </w:p>
    <w:p w:rsidR="00217CDD" w:rsidRPr="00785281" w:rsidRDefault="00217CDD">
      <w:pPr>
        <w:pStyle w:val="SingleTxtG"/>
        <w:ind w:firstLine="567"/>
        <w:rPr>
          <w:rFonts w:eastAsia="Malgun Gothic"/>
          <w:b/>
        </w:rPr>
      </w:pPr>
      <w:r w:rsidRPr="00785281">
        <w:rPr>
          <w:rFonts w:eastAsia="Malgun Gothic"/>
          <w:b/>
        </w:rPr>
        <w:t>(c)</w:t>
      </w:r>
      <w:r w:rsidRPr="00785281">
        <w:rPr>
          <w:rFonts w:eastAsia="Malgun Gothic"/>
          <w:b/>
        </w:rPr>
        <w:tab/>
        <w:t xml:space="preserve">Pay particular attention to and address the racist and gender dimension of violence; and </w:t>
      </w:r>
    </w:p>
    <w:p w:rsidR="00217CDD" w:rsidRPr="00785281" w:rsidRDefault="00217CDD" w:rsidP="00C279A0">
      <w:pPr>
        <w:pStyle w:val="SingleTxtG"/>
        <w:spacing w:after="0"/>
        <w:ind w:firstLine="567"/>
        <w:rPr>
          <w:rFonts w:eastAsia="Malgun Gothic"/>
          <w:b/>
        </w:rPr>
      </w:pPr>
      <w:r w:rsidRPr="00785281">
        <w:rPr>
          <w:rFonts w:eastAsia="Malgun Gothic"/>
          <w:b/>
        </w:rPr>
        <w:t>(d)</w:t>
      </w:r>
      <w:r w:rsidRPr="00785281">
        <w:rPr>
          <w:rFonts w:eastAsia="Malgun Gothic"/>
          <w:b/>
        </w:rPr>
        <w:tab/>
        <w:t xml:space="preserve">Cooperate with the Special Representative of the Secretary-General on </w:t>
      </w:r>
      <w:r w:rsidR="004731DC">
        <w:rPr>
          <w:rFonts w:eastAsia="Malgun Gothic"/>
          <w:b/>
        </w:rPr>
        <w:t>V</w:t>
      </w:r>
      <w:r w:rsidRPr="00785281">
        <w:rPr>
          <w:rFonts w:eastAsia="Malgun Gothic"/>
          <w:b/>
        </w:rPr>
        <w:t xml:space="preserve">iolence against </w:t>
      </w:r>
      <w:r w:rsidR="004731DC">
        <w:rPr>
          <w:rFonts w:eastAsia="Malgun Gothic"/>
          <w:b/>
        </w:rPr>
        <w:t>C</w:t>
      </w:r>
      <w:r w:rsidRPr="00785281">
        <w:rPr>
          <w:rFonts w:eastAsia="Malgun Gothic"/>
          <w:b/>
        </w:rPr>
        <w:t>hildren and other relevant United Nations institutions.</w:t>
      </w:r>
    </w:p>
    <w:p w:rsidR="00217CDD" w:rsidRPr="00785281" w:rsidRDefault="00217CDD" w:rsidP="00C279A0">
      <w:pPr>
        <w:pStyle w:val="H1G"/>
        <w:spacing w:after="0"/>
        <w:rPr>
          <w:szCs w:val="24"/>
        </w:rPr>
      </w:pPr>
      <w:r w:rsidRPr="00785281">
        <w:rPr>
          <w:sz w:val="28"/>
          <w:szCs w:val="28"/>
        </w:rPr>
        <w:tab/>
      </w:r>
      <w:r w:rsidRPr="00785281">
        <w:rPr>
          <w:szCs w:val="24"/>
        </w:rPr>
        <w:t>F.</w:t>
      </w:r>
      <w:r w:rsidRPr="00785281">
        <w:rPr>
          <w:szCs w:val="24"/>
        </w:rPr>
        <w:tab/>
        <w:t>Family environment and alternative care (arts. 5, 18 (paras. 1</w:t>
      </w:r>
      <w:r w:rsidR="00EF38A5">
        <w:rPr>
          <w:szCs w:val="24"/>
        </w:rPr>
        <w:t>–</w:t>
      </w:r>
      <w:r w:rsidRPr="00785281">
        <w:rPr>
          <w:szCs w:val="24"/>
        </w:rPr>
        <w:t>2), 9</w:t>
      </w:r>
      <w:r w:rsidR="00EF38A5">
        <w:rPr>
          <w:szCs w:val="24"/>
        </w:rPr>
        <w:t>–</w:t>
      </w:r>
      <w:r w:rsidRPr="00785281">
        <w:rPr>
          <w:szCs w:val="24"/>
        </w:rPr>
        <w:t>11, 19</w:t>
      </w:r>
      <w:r w:rsidR="00EF38A5">
        <w:rPr>
          <w:szCs w:val="24"/>
        </w:rPr>
        <w:t>–</w:t>
      </w:r>
      <w:r w:rsidRPr="00785281">
        <w:rPr>
          <w:szCs w:val="24"/>
        </w:rPr>
        <w:t>21, 25, 27 (para. 4) and 39 of the Convention)</w:t>
      </w:r>
    </w:p>
    <w:p w:rsidR="00217CDD" w:rsidRPr="00785281" w:rsidRDefault="00217CDD">
      <w:pPr>
        <w:pStyle w:val="H23G"/>
        <w:outlineLvl w:val="0"/>
        <w:rPr>
          <w:rFonts w:eastAsia="Calibri"/>
        </w:rPr>
      </w:pPr>
      <w:r w:rsidRPr="00785281">
        <w:rPr>
          <w:rFonts w:eastAsia="Calibri"/>
        </w:rPr>
        <w:tab/>
      </w:r>
      <w:r w:rsidRPr="00785281">
        <w:rPr>
          <w:rFonts w:eastAsia="Calibri"/>
        </w:rPr>
        <w:tab/>
        <w:t>Family environment</w:t>
      </w:r>
    </w:p>
    <w:p w:rsidR="00DE0955" w:rsidRPr="00785281" w:rsidRDefault="00D51346" w:rsidP="00D51346">
      <w:pPr>
        <w:pStyle w:val="SingleTxtG"/>
      </w:pPr>
      <w:r w:rsidRPr="00785281">
        <w:t>51.</w:t>
      </w:r>
      <w:r w:rsidRPr="00785281">
        <w:tab/>
      </w:r>
      <w:r w:rsidR="00217CDD" w:rsidRPr="00785281">
        <w:rPr>
          <w:rFonts w:eastAsia="Malgun Gothic"/>
        </w:rPr>
        <w:t xml:space="preserve">The Committee </w:t>
      </w:r>
      <w:r w:rsidR="00843BE7" w:rsidRPr="00785281">
        <w:rPr>
          <w:rFonts w:eastAsia="Malgun Gothic"/>
        </w:rPr>
        <w:t xml:space="preserve">expresses </w:t>
      </w:r>
      <w:r w:rsidR="005638E3" w:rsidRPr="00785281">
        <w:t>concern</w:t>
      </w:r>
      <w:r w:rsidR="00DE0955" w:rsidRPr="00785281">
        <w:t xml:space="preserve"> that </w:t>
      </w:r>
      <w:r w:rsidR="00DE0955" w:rsidRPr="00785281">
        <w:rPr>
          <w:rFonts w:eastAsia="Calibri"/>
        </w:rPr>
        <w:t>parental responsibilities are still not</w:t>
      </w:r>
      <w:r w:rsidR="00315F7C" w:rsidRPr="00785281">
        <w:rPr>
          <w:rFonts w:eastAsia="Calibri"/>
        </w:rPr>
        <w:t xml:space="preserve"> equally </w:t>
      </w:r>
      <w:r w:rsidR="00DE0955" w:rsidRPr="00785281">
        <w:rPr>
          <w:rFonts w:eastAsia="Calibri"/>
        </w:rPr>
        <w:t xml:space="preserve">assigned, </w:t>
      </w:r>
      <w:r w:rsidR="00E31760" w:rsidRPr="00785281">
        <w:rPr>
          <w:rFonts w:eastAsia="Calibri"/>
        </w:rPr>
        <w:t>f</w:t>
      </w:r>
      <w:r w:rsidR="00E31760" w:rsidRPr="00785281">
        <w:t xml:space="preserve">athers being considered as the </w:t>
      </w:r>
      <w:r w:rsidR="001F4233" w:rsidRPr="00785281">
        <w:t>sole</w:t>
      </w:r>
      <w:r w:rsidR="00E31760" w:rsidRPr="00785281">
        <w:t xml:space="preserve"> legal </w:t>
      </w:r>
      <w:r w:rsidR="003E3020" w:rsidRPr="00785281">
        <w:t>guard</w:t>
      </w:r>
      <w:r w:rsidR="00E31760" w:rsidRPr="00785281">
        <w:t>ians of their children under the State party</w:t>
      </w:r>
      <w:r w:rsidR="00931B78">
        <w:t>’s</w:t>
      </w:r>
      <w:r w:rsidR="00E31760" w:rsidRPr="00785281">
        <w:t xml:space="preserve"> family</w:t>
      </w:r>
      <w:r w:rsidR="00E31760" w:rsidRPr="00785281">
        <w:rPr>
          <w:rFonts w:eastAsia="Calibri"/>
        </w:rPr>
        <w:t xml:space="preserve"> laws</w:t>
      </w:r>
      <w:r w:rsidR="002E570B" w:rsidRPr="00785281">
        <w:rPr>
          <w:rFonts w:eastAsia="Calibri"/>
        </w:rPr>
        <w:t xml:space="preserve">. </w:t>
      </w:r>
      <w:r w:rsidR="00DE0955" w:rsidRPr="00785281">
        <w:rPr>
          <w:rFonts w:eastAsia="Calibri"/>
        </w:rPr>
        <w:t xml:space="preserve">The Committee is </w:t>
      </w:r>
      <w:r w:rsidR="00E31760" w:rsidRPr="00785281">
        <w:rPr>
          <w:rFonts w:eastAsia="Calibri"/>
        </w:rPr>
        <w:t xml:space="preserve">also seriously </w:t>
      </w:r>
      <w:r w:rsidR="00DE0955" w:rsidRPr="00785281">
        <w:t xml:space="preserve">concerned </w:t>
      </w:r>
      <w:r w:rsidR="008D17EC" w:rsidRPr="00785281">
        <w:t>about the wide range of discrimination against women</w:t>
      </w:r>
      <w:r w:rsidR="00400B18" w:rsidRPr="00785281">
        <w:t xml:space="preserve"> </w:t>
      </w:r>
      <w:r w:rsidR="008D17EC" w:rsidRPr="00785281">
        <w:t>within the family</w:t>
      </w:r>
      <w:r w:rsidR="00931B78">
        <w:t>,</w:t>
      </w:r>
      <w:r w:rsidR="008D17EC" w:rsidRPr="00785281">
        <w:t xml:space="preserve"> which ha</w:t>
      </w:r>
      <w:r w:rsidR="00400B18" w:rsidRPr="00785281">
        <w:t>s</w:t>
      </w:r>
      <w:r w:rsidR="00B641CC" w:rsidRPr="00785281">
        <w:t xml:space="preserve"> an</w:t>
      </w:r>
      <w:r w:rsidR="008D17EC" w:rsidRPr="00785281">
        <w:t xml:space="preserve"> obvious negative impact on </w:t>
      </w:r>
      <w:r w:rsidR="00400B18" w:rsidRPr="00785281">
        <w:t xml:space="preserve">their </w:t>
      </w:r>
      <w:r w:rsidR="008D17EC" w:rsidRPr="00785281">
        <w:t>children. The Committee is particularly concerned that</w:t>
      </w:r>
      <w:r w:rsidR="00DE0955" w:rsidRPr="00785281">
        <w:t>:</w:t>
      </w:r>
    </w:p>
    <w:p w:rsidR="00E31760" w:rsidRPr="00785281" w:rsidRDefault="00D51346" w:rsidP="00D51346">
      <w:pPr>
        <w:pStyle w:val="SingleTxtG"/>
        <w:tabs>
          <w:tab w:val="left" w:pos="1134"/>
        </w:tabs>
        <w:ind w:firstLine="567"/>
        <w:rPr>
          <w:rFonts w:eastAsia="Calibri"/>
        </w:rPr>
      </w:pPr>
      <w:r w:rsidRPr="00785281">
        <w:t>(a)</w:t>
      </w:r>
      <w:r w:rsidRPr="00785281">
        <w:tab/>
      </w:r>
      <w:r w:rsidR="00DE0955" w:rsidRPr="00785281">
        <w:rPr>
          <w:rFonts w:eastAsia="Calibri"/>
        </w:rPr>
        <w:t xml:space="preserve">Repudiation of women </w:t>
      </w:r>
      <w:r w:rsidR="00CD0665" w:rsidRPr="00785281">
        <w:rPr>
          <w:rFonts w:eastAsia="Calibri"/>
        </w:rPr>
        <w:t>and polygamy have</w:t>
      </w:r>
      <w:r w:rsidR="00DE0955" w:rsidRPr="00785281">
        <w:rPr>
          <w:rFonts w:eastAsia="Calibri"/>
        </w:rPr>
        <w:t xml:space="preserve"> not been prohibited </w:t>
      </w:r>
      <w:r w:rsidR="00931B78">
        <w:rPr>
          <w:rFonts w:eastAsia="Calibri"/>
        </w:rPr>
        <w:t>de</w:t>
      </w:r>
      <w:r w:rsidR="00CD0665" w:rsidRPr="00785281">
        <w:rPr>
          <w:rFonts w:eastAsia="Calibri"/>
        </w:rPr>
        <w:t xml:space="preserve">spite </w:t>
      </w:r>
      <w:r w:rsidR="00931B78">
        <w:rPr>
          <w:rFonts w:eastAsia="Calibri"/>
        </w:rPr>
        <w:t xml:space="preserve">the </w:t>
      </w:r>
      <w:r w:rsidR="00CD0665" w:rsidRPr="00785281">
        <w:rPr>
          <w:rFonts w:eastAsia="Calibri"/>
        </w:rPr>
        <w:t>repeated recomme</w:t>
      </w:r>
      <w:r w:rsidR="00E31760" w:rsidRPr="00785281">
        <w:rPr>
          <w:rFonts w:eastAsia="Calibri"/>
        </w:rPr>
        <w:t>ndations made by treaty bodies;</w:t>
      </w:r>
    </w:p>
    <w:p w:rsidR="00E31760" w:rsidRPr="00785281" w:rsidRDefault="00D51346" w:rsidP="00D51346">
      <w:pPr>
        <w:pStyle w:val="SingleTxtG"/>
        <w:tabs>
          <w:tab w:val="left" w:pos="1134"/>
        </w:tabs>
        <w:ind w:firstLine="567"/>
        <w:rPr>
          <w:rFonts w:eastAsia="Calibri"/>
        </w:rPr>
      </w:pPr>
      <w:r w:rsidRPr="00785281">
        <w:t>(b)</w:t>
      </w:r>
      <w:r w:rsidRPr="00785281">
        <w:tab/>
      </w:r>
      <w:r w:rsidR="003E3020" w:rsidRPr="00785281">
        <w:rPr>
          <w:bCs/>
          <w:lang w:eastAsia="zh-CN"/>
        </w:rPr>
        <w:t>I</w:t>
      </w:r>
      <w:r w:rsidR="007E1CD9" w:rsidRPr="00785281">
        <w:rPr>
          <w:bCs/>
          <w:lang w:eastAsia="zh-CN"/>
        </w:rPr>
        <w:t>n case</w:t>
      </w:r>
      <w:r w:rsidR="00120DC1">
        <w:rPr>
          <w:bCs/>
          <w:lang w:eastAsia="zh-CN"/>
        </w:rPr>
        <w:t>s</w:t>
      </w:r>
      <w:r w:rsidR="007E1CD9" w:rsidRPr="00785281">
        <w:rPr>
          <w:bCs/>
          <w:lang w:eastAsia="zh-CN"/>
        </w:rPr>
        <w:t xml:space="preserve"> of divorce between a Muslim man and a non-Muslim wom</w:t>
      </w:r>
      <w:r w:rsidR="009E3F2E" w:rsidRPr="00785281">
        <w:rPr>
          <w:bCs/>
          <w:lang w:eastAsia="zh-CN"/>
        </w:rPr>
        <w:t>a</w:t>
      </w:r>
      <w:r w:rsidR="007E1CD9" w:rsidRPr="00785281">
        <w:rPr>
          <w:bCs/>
          <w:lang w:eastAsia="zh-CN"/>
        </w:rPr>
        <w:t xml:space="preserve">n, </w:t>
      </w:r>
      <w:r w:rsidR="00400B18" w:rsidRPr="00785281">
        <w:rPr>
          <w:lang w:eastAsia="en-GB"/>
        </w:rPr>
        <w:t xml:space="preserve">custody of the children </w:t>
      </w:r>
      <w:r w:rsidR="007E1CD9" w:rsidRPr="00785281">
        <w:rPr>
          <w:lang w:eastAsia="en-GB"/>
        </w:rPr>
        <w:t>is automatically given to the father</w:t>
      </w:r>
      <w:r w:rsidR="00DE0955" w:rsidRPr="00785281">
        <w:rPr>
          <w:bCs/>
          <w:lang w:eastAsia="zh-CN"/>
        </w:rPr>
        <w:t>;</w:t>
      </w:r>
    </w:p>
    <w:p w:rsidR="003E3020" w:rsidRPr="00785281" w:rsidRDefault="00D51346" w:rsidP="00D51346">
      <w:pPr>
        <w:pStyle w:val="SingleTxtG"/>
        <w:tabs>
          <w:tab w:val="left" w:pos="1134"/>
        </w:tabs>
        <w:ind w:firstLine="567"/>
        <w:rPr>
          <w:rFonts w:eastAsia="Calibri"/>
        </w:rPr>
      </w:pPr>
      <w:r w:rsidRPr="00785281">
        <w:t>(c)</w:t>
      </w:r>
      <w:r w:rsidRPr="00785281">
        <w:tab/>
      </w:r>
      <w:r w:rsidR="00DE0955" w:rsidRPr="00785281">
        <w:t>In case</w:t>
      </w:r>
      <w:r w:rsidR="00120DC1">
        <w:t>s</w:t>
      </w:r>
      <w:r w:rsidR="00DE0955" w:rsidRPr="00785281">
        <w:t xml:space="preserve"> of divorce, </w:t>
      </w:r>
      <w:r w:rsidR="00B305B1" w:rsidRPr="00785281">
        <w:t xml:space="preserve">Sunni </w:t>
      </w:r>
      <w:r w:rsidR="00DE0955" w:rsidRPr="00785281">
        <w:rPr>
          <w:lang w:eastAsia="fr-FR"/>
        </w:rPr>
        <w:t>mother</w:t>
      </w:r>
      <w:r w:rsidR="00840485" w:rsidRPr="00785281">
        <w:rPr>
          <w:lang w:eastAsia="fr-FR"/>
        </w:rPr>
        <w:t>s</w:t>
      </w:r>
      <w:r w:rsidR="00D93A1F" w:rsidRPr="00785281">
        <w:rPr>
          <w:lang w:eastAsia="fr-FR"/>
        </w:rPr>
        <w:t xml:space="preserve"> can keep </w:t>
      </w:r>
      <w:r w:rsidR="00400B18" w:rsidRPr="00785281">
        <w:rPr>
          <w:lang w:eastAsia="fr-FR"/>
        </w:rPr>
        <w:t xml:space="preserve">their </w:t>
      </w:r>
      <w:r w:rsidR="00D93A1F" w:rsidRPr="00785281">
        <w:rPr>
          <w:lang w:eastAsia="fr-FR"/>
        </w:rPr>
        <w:t xml:space="preserve">male children </w:t>
      </w:r>
      <w:r w:rsidR="00931B78">
        <w:rPr>
          <w:lang w:eastAsia="fr-FR"/>
        </w:rPr>
        <w:t xml:space="preserve">only </w:t>
      </w:r>
      <w:r w:rsidR="00D93A1F" w:rsidRPr="00785281">
        <w:rPr>
          <w:lang w:eastAsia="fr-FR"/>
        </w:rPr>
        <w:t xml:space="preserve">until </w:t>
      </w:r>
      <w:r w:rsidR="008D17EC" w:rsidRPr="00785281">
        <w:rPr>
          <w:lang w:eastAsia="fr-FR"/>
        </w:rPr>
        <w:t xml:space="preserve">the </w:t>
      </w:r>
      <w:r w:rsidR="00D93A1F" w:rsidRPr="00785281">
        <w:rPr>
          <w:lang w:eastAsia="fr-FR"/>
        </w:rPr>
        <w:t xml:space="preserve">age </w:t>
      </w:r>
      <w:r w:rsidR="003E3020" w:rsidRPr="00785281">
        <w:rPr>
          <w:lang w:eastAsia="fr-FR"/>
        </w:rPr>
        <w:t xml:space="preserve">of </w:t>
      </w:r>
      <w:r w:rsidR="00931B78">
        <w:rPr>
          <w:lang w:eastAsia="fr-FR"/>
        </w:rPr>
        <w:t>15</w:t>
      </w:r>
      <w:r w:rsidR="00931B78" w:rsidRPr="00785281">
        <w:rPr>
          <w:lang w:eastAsia="fr-FR"/>
        </w:rPr>
        <w:t xml:space="preserve"> </w:t>
      </w:r>
      <w:r w:rsidR="00DE0955" w:rsidRPr="00785281">
        <w:rPr>
          <w:lang w:eastAsia="fr-FR"/>
        </w:rPr>
        <w:t xml:space="preserve">and </w:t>
      </w:r>
      <w:r w:rsidR="00400B18" w:rsidRPr="00785281">
        <w:rPr>
          <w:lang w:eastAsia="fr-FR"/>
        </w:rPr>
        <w:t>their</w:t>
      </w:r>
      <w:r w:rsidR="00DE0955" w:rsidRPr="00785281">
        <w:rPr>
          <w:lang w:eastAsia="fr-FR"/>
        </w:rPr>
        <w:t xml:space="preserve"> female children until they </w:t>
      </w:r>
      <w:r w:rsidR="00D93A1F" w:rsidRPr="00785281">
        <w:rPr>
          <w:lang w:eastAsia="fr-FR"/>
        </w:rPr>
        <w:t>marry</w:t>
      </w:r>
      <w:r w:rsidR="00B305B1" w:rsidRPr="00785281">
        <w:rPr>
          <w:lang w:eastAsia="fr-FR"/>
        </w:rPr>
        <w:t xml:space="preserve">. Under </w:t>
      </w:r>
      <w:r w:rsidR="00D93A1F" w:rsidRPr="00785281">
        <w:rPr>
          <w:lang w:eastAsia="fr-FR"/>
        </w:rPr>
        <w:t>Shia family law</w:t>
      </w:r>
      <w:r w:rsidR="00B305B1" w:rsidRPr="00785281">
        <w:rPr>
          <w:lang w:eastAsia="fr-FR"/>
        </w:rPr>
        <w:t xml:space="preserve">, mothers can keep their daughters </w:t>
      </w:r>
      <w:r w:rsidR="00931B78" w:rsidRPr="00785281">
        <w:rPr>
          <w:lang w:eastAsia="fr-FR"/>
        </w:rPr>
        <w:t xml:space="preserve">only </w:t>
      </w:r>
      <w:r w:rsidR="00B305B1" w:rsidRPr="00785281">
        <w:rPr>
          <w:lang w:eastAsia="fr-FR"/>
        </w:rPr>
        <w:t xml:space="preserve">until </w:t>
      </w:r>
      <w:r w:rsidR="00931B78">
        <w:rPr>
          <w:lang w:eastAsia="fr-FR"/>
        </w:rPr>
        <w:t xml:space="preserve">the age of </w:t>
      </w:r>
      <w:r w:rsidR="00B305B1" w:rsidRPr="00785281">
        <w:rPr>
          <w:lang w:eastAsia="fr-FR"/>
        </w:rPr>
        <w:t xml:space="preserve">7 and their sons until </w:t>
      </w:r>
      <w:r w:rsidR="00931B78">
        <w:rPr>
          <w:lang w:eastAsia="fr-FR"/>
        </w:rPr>
        <w:t xml:space="preserve">the age of </w:t>
      </w:r>
      <w:r w:rsidR="00B305B1" w:rsidRPr="00785281">
        <w:rPr>
          <w:lang w:eastAsia="fr-FR"/>
        </w:rPr>
        <w:t>2</w:t>
      </w:r>
      <w:r w:rsidR="001648B3" w:rsidRPr="00785281">
        <w:rPr>
          <w:lang w:eastAsia="fr-FR"/>
        </w:rPr>
        <w:t>;</w:t>
      </w:r>
    </w:p>
    <w:p w:rsidR="00E31760" w:rsidRPr="00785281" w:rsidRDefault="00D51346" w:rsidP="00D51346">
      <w:pPr>
        <w:pStyle w:val="SingleTxtG"/>
        <w:tabs>
          <w:tab w:val="left" w:pos="1134"/>
        </w:tabs>
        <w:ind w:firstLine="567"/>
        <w:rPr>
          <w:rFonts w:eastAsia="Calibri"/>
        </w:rPr>
      </w:pPr>
      <w:r w:rsidRPr="00785281">
        <w:t>(d)</w:t>
      </w:r>
      <w:r w:rsidRPr="00785281">
        <w:tab/>
      </w:r>
      <w:r w:rsidR="003E3020" w:rsidRPr="00785281">
        <w:rPr>
          <w:bCs/>
          <w:lang w:eastAsia="zh-CN"/>
        </w:rPr>
        <w:t>W</w:t>
      </w:r>
      <w:r w:rsidR="00DE0955" w:rsidRPr="00785281">
        <w:rPr>
          <w:bCs/>
          <w:lang w:eastAsia="zh-CN"/>
        </w:rPr>
        <w:t xml:space="preserve">omen who remarry after </w:t>
      </w:r>
      <w:r w:rsidR="00B641CC" w:rsidRPr="00785281">
        <w:rPr>
          <w:bCs/>
          <w:lang w:eastAsia="zh-CN"/>
        </w:rPr>
        <w:t xml:space="preserve">a </w:t>
      </w:r>
      <w:r w:rsidR="00DE0955" w:rsidRPr="00785281">
        <w:rPr>
          <w:bCs/>
          <w:lang w:eastAsia="zh-CN"/>
        </w:rPr>
        <w:t>divorce lose custody</w:t>
      </w:r>
      <w:r w:rsidR="00C92CA0" w:rsidRPr="00785281">
        <w:rPr>
          <w:bCs/>
          <w:lang w:eastAsia="zh-CN"/>
        </w:rPr>
        <w:t xml:space="preserve"> of their children; and </w:t>
      </w:r>
    </w:p>
    <w:p w:rsidR="00C92CA0" w:rsidRPr="00785281" w:rsidRDefault="00D51346" w:rsidP="00D51346">
      <w:pPr>
        <w:pStyle w:val="SingleTxtG"/>
        <w:tabs>
          <w:tab w:val="left" w:pos="1134"/>
        </w:tabs>
        <w:ind w:firstLine="567"/>
        <w:rPr>
          <w:rFonts w:eastAsia="Calibri"/>
        </w:rPr>
      </w:pPr>
      <w:r w:rsidRPr="00785281">
        <w:t>(e)</w:t>
      </w:r>
      <w:r w:rsidRPr="00785281">
        <w:tab/>
      </w:r>
      <w:r w:rsidR="00C92CA0" w:rsidRPr="00785281">
        <w:rPr>
          <w:rFonts w:eastAsia="Calibri"/>
        </w:rPr>
        <w:t>Single mothers or teenage parents may be authorized to keep their children</w:t>
      </w:r>
      <w:r w:rsidR="005D57B1" w:rsidRPr="00785281">
        <w:rPr>
          <w:rFonts w:eastAsia="Calibri"/>
        </w:rPr>
        <w:t>,</w:t>
      </w:r>
      <w:r w:rsidR="00C92CA0" w:rsidRPr="00785281">
        <w:rPr>
          <w:rFonts w:eastAsia="Calibri"/>
        </w:rPr>
        <w:t xml:space="preserve"> but may also be required </w:t>
      </w:r>
      <w:r w:rsidR="00567CD5" w:rsidRPr="00785281">
        <w:rPr>
          <w:rFonts w:eastAsia="Calibri"/>
        </w:rPr>
        <w:t xml:space="preserve">by the Ministry of </w:t>
      </w:r>
      <w:r w:rsidR="005D57B1" w:rsidRPr="00785281">
        <w:rPr>
          <w:rFonts w:eastAsia="Calibri"/>
        </w:rPr>
        <w:t>S</w:t>
      </w:r>
      <w:r w:rsidR="00567CD5" w:rsidRPr="00785281">
        <w:rPr>
          <w:rFonts w:eastAsia="Calibri"/>
        </w:rPr>
        <w:t xml:space="preserve">ocial </w:t>
      </w:r>
      <w:r w:rsidR="005D57B1" w:rsidRPr="00785281">
        <w:rPr>
          <w:rFonts w:eastAsia="Calibri"/>
        </w:rPr>
        <w:t>A</w:t>
      </w:r>
      <w:r w:rsidR="00567CD5" w:rsidRPr="00785281">
        <w:rPr>
          <w:rFonts w:eastAsia="Calibri"/>
        </w:rPr>
        <w:t xml:space="preserve">ffairs and </w:t>
      </w:r>
      <w:r w:rsidR="005D57B1" w:rsidRPr="00785281">
        <w:rPr>
          <w:rFonts w:eastAsia="Calibri"/>
        </w:rPr>
        <w:t>L</w:t>
      </w:r>
      <w:r w:rsidR="00567CD5" w:rsidRPr="00785281">
        <w:rPr>
          <w:rFonts w:eastAsia="Calibri"/>
        </w:rPr>
        <w:t xml:space="preserve">abour </w:t>
      </w:r>
      <w:r w:rsidR="00C92CA0" w:rsidRPr="00785281">
        <w:rPr>
          <w:rFonts w:eastAsia="Calibri"/>
        </w:rPr>
        <w:t xml:space="preserve">to abandon </w:t>
      </w:r>
      <w:r w:rsidRPr="00785281">
        <w:rPr>
          <w:rFonts w:eastAsia="Calibri"/>
        </w:rPr>
        <w:t>them.</w:t>
      </w:r>
    </w:p>
    <w:p w:rsidR="00E31760" w:rsidRPr="00785281" w:rsidRDefault="00D51346" w:rsidP="00D51346">
      <w:pPr>
        <w:pStyle w:val="SingleTxtG"/>
        <w:rPr>
          <w:b/>
          <w:bCs/>
        </w:rPr>
      </w:pPr>
      <w:r w:rsidRPr="00785281">
        <w:rPr>
          <w:bCs/>
        </w:rPr>
        <w:t>52.</w:t>
      </w:r>
      <w:r w:rsidRPr="00785281">
        <w:rPr>
          <w:bCs/>
        </w:rPr>
        <w:tab/>
      </w:r>
      <w:r w:rsidR="00E31760" w:rsidRPr="00785281">
        <w:rPr>
          <w:b/>
          <w:bCs/>
        </w:rPr>
        <w:t>The Committee urges the State party to ensure that mothers and fathers equally share the legal responsibility for their children in accordance with article 18</w:t>
      </w:r>
      <w:r w:rsidR="00931B78">
        <w:rPr>
          <w:b/>
          <w:bCs/>
        </w:rPr>
        <w:t>, paragraph</w:t>
      </w:r>
      <w:r w:rsidR="00E31760" w:rsidRPr="00785281">
        <w:rPr>
          <w:b/>
          <w:bCs/>
        </w:rPr>
        <w:t xml:space="preserve"> 1</w:t>
      </w:r>
      <w:r w:rsidR="00931B78">
        <w:rPr>
          <w:b/>
          <w:bCs/>
        </w:rPr>
        <w:t>,</w:t>
      </w:r>
      <w:r w:rsidR="00E31760" w:rsidRPr="00785281">
        <w:rPr>
          <w:b/>
          <w:bCs/>
        </w:rPr>
        <w:t xml:space="preserve"> of the Convention. The Committee also urges the State party to:</w:t>
      </w:r>
    </w:p>
    <w:p w:rsidR="00567CD5" w:rsidRPr="00785281" w:rsidRDefault="00D51346" w:rsidP="00D51346">
      <w:pPr>
        <w:pStyle w:val="SingleTxtG"/>
        <w:ind w:firstLine="567"/>
        <w:rPr>
          <w:b/>
          <w:bCs/>
        </w:rPr>
      </w:pPr>
      <w:r w:rsidRPr="00785281">
        <w:rPr>
          <w:b/>
          <w:bCs/>
        </w:rPr>
        <w:t>(a)</w:t>
      </w:r>
      <w:r w:rsidRPr="00785281">
        <w:rPr>
          <w:b/>
          <w:bCs/>
        </w:rPr>
        <w:tab/>
      </w:r>
      <w:r w:rsidR="00B641CC" w:rsidRPr="00785281">
        <w:rPr>
          <w:b/>
          <w:bCs/>
        </w:rPr>
        <w:t>Repeal all provisions in</w:t>
      </w:r>
      <w:r w:rsidR="00E31760" w:rsidRPr="00785281">
        <w:rPr>
          <w:b/>
          <w:bCs/>
        </w:rPr>
        <w:t xml:space="preserve"> family laws that discriminate against women and </w:t>
      </w:r>
      <w:r w:rsidR="00931B78">
        <w:rPr>
          <w:b/>
          <w:bCs/>
        </w:rPr>
        <w:t xml:space="preserve">have a </w:t>
      </w:r>
      <w:r w:rsidR="00E31760" w:rsidRPr="00785281">
        <w:rPr>
          <w:b/>
          <w:bCs/>
        </w:rPr>
        <w:t xml:space="preserve">negative impact on their children, such as those </w:t>
      </w:r>
      <w:r w:rsidR="00931B78">
        <w:rPr>
          <w:b/>
          <w:bCs/>
        </w:rPr>
        <w:t>that</w:t>
      </w:r>
      <w:r w:rsidR="00931B78" w:rsidRPr="00785281">
        <w:rPr>
          <w:b/>
          <w:bCs/>
        </w:rPr>
        <w:t xml:space="preserve"> </w:t>
      </w:r>
      <w:r w:rsidR="00E31760" w:rsidRPr="00785281">
        <w:rPr>
          <w:b/>
          <w:bCs/>
        </w:rPr>
        <w:t>auth</w:t>
      </w:r>
      <w:r w:rsidR="00567CD5" w:rsidRPr="00785281">
        <w:rPr>
          <w:b/>
          <w:bCs/>
        </w:rPr>
        <w:t>orize polygamy and repudiation;</w:t>
      </w:r>
    </w:p>
    <w:p w:rsidR="00E31760" w:rsidRPr="00785281" w:rsidRDefault="00D51346" w:rsidP="00D51346">
      <w:pPr>
        <w:pStyle w:val="SingleTxtG"/>
        <w:ind w:firstLine="567"/>
        <w:rPr>
          <w:b/>
          <w:bCs/>
        </w:rPr>
      </w:pPr>
      <w:r w:rsidRPr="00785281">
        <w:rPr>
          <w:b/>
          <w:bCs/>
        </w:rPr>
        <w:t>(b)</w:t>
      </w:r>
      <w:r w:rsidRPr="00785281">
        <w:rPr>
          <w:b/>
          <w:bCs/>
        </w:rPr>
        <w:tab/>
      </w:r>
      <w:r w:rsidR="00E31760" w:rsidRPr="00785281">
        <w:rPr>
          <w:rFonts w:eastAsia="Calibri"/>
          <w:b/>
        </w:rPr>
        <w:t>Review its legislation relating to the custody of the child</w:t>
      </w:r>
      <w:r w:rsidR="00541482">
        <w:rPr>
          <w:rFonts w:eastAsia="Calibri"/>
          <w:b/>
        </w:rPr>
        <w:t>,</w:t>
      </w:r>
      <w:r w:rsidR="00E31760" w:rsidRPr="00785281">
        <w:rPr>
          <w:rFonts w:eastAsia="Calibri"/>
          <w:b/>
        </w:rPr>
        <w:t xml:space="preserve"> with a view to ensuring tha</w:t>
      </w:r>
      <w:r w:rsidR="00400B18" w:rsidRPr="00785281">
        <w:rPr>
          <w:rFonts w:eastAsia="Calibri"/>
          <w:b/>
        </w:rPr>
        <w:t>t all decisions taken respect</w:t>
      </w:r>
      <w:r w:rsidR="00E31760" w:rsidRPr="00785281">
        <w:rPr>
          <w:rFonts w:eastAsia="Calibri"/>
          <w:b/>
        </w:rPr>
        <w:t xml:space="preserve"> the best interests of the child in line with articles 3 and 12 of the Convention and that children can no longer be </w:t>
      </w:r>
      <w:r w:rsidR="00840485" w:rsidRPr="00785281">
        <w:rPr>
          <w:rFonts w:eastAsia="Calibri"/>
          <w:b/>
        </w:rPr>
        <w:t>removed from</w:t>
      </w:r>
      <w:r w:rsidR="00E31760" w:rsidRPr="00785281">
        <w:rPr>
          <w:rFonts w:eastAsia="Calibri"/>
          <w:b/>
        </w:rPr>
        <w:t xml:space="preserve"> their mother’s custody if </w:t>
      </w:r>
      <w:r w:rsidR="00931B78">
        <w:rPr>
          <w:rFonts w:eastAsia="Calibri"/>
          <w:b/>
        </w:rPr>
        <w:t>she</w:t>
      </w:r>
      <w:r w:rsidR="00931B78" w:rsidRPr="00785281">
        <w:rPr>
          <w:rFonts w:eastAsia="Calibri"/>
          <w:b/>
        </w:rPr>
        <w:t xml:space="preserve"> </w:t>
      </w:r>
      <w:r w:rsidR="00E31760" w:rsidRPr="00785281">
        <w:rPr>
          <w:rFonts w:eastAsia="Calibri"/>
          <w:b/>
        </w:rPr>
        <w:t>remarr</w:t>
      </w:r>
      <w:r w:rsidR="00931B78">
        <w:rPr>
          <w:rFonts w:eastAsia="Calibri"/>
          <w:b/>
        </w:rPr>
        <w:t>ies</w:t>
      </w:r>
      <w:r w:rsidR="00567CD5" w:rsidRPr="00785281">
        <w:rPr>
          <w:rFonts w:eastAsia="Calibri"/>
          <w:b/>
        </w:rPr>
        <w:t xml:space="preserve"> o</w:t>
      </w:r>
      <w:r w:rsidR="00931B78">
        <w:rPr>
          <w:rFonts w:eastAsia="Calibri"/>
          <w:b/>
        </w:rPr>
        <w:t>r</w:t>
      </w:r>
      <w:r w:rsidR="00567CD5" w:rsidRPr="00785281">
        <w:rPr>
          <w:rFonts w:eastAsia="Calibri"/>
          <w:b/>
        </w:rPr>
        <w:t xml:space="preserve"> if </w:t>
      </w:r>
      <w:r w:rsidR="00931B78">
        <w:rPr>
          <w:rFonts w:eastAsia="Calibri"/>
          <w:b/>
        </w:rPr>
        <w:t>she is</w:t>
      </w:r>
      <w:r w:rsidR="00567CD5" w:rsidRPr="00785281">
        <w:rPr>
          <w:rFonts w:eastAsia="Calibri"/>
          <w:b/>
        </w:rPr>
        <w:t xml:space="preserve"> non-Muslim; and</w:t>
      </w:r>
    </w:p>
    <w:p w:rsidR="00567CD5" w:rsidRPr="00785281" w:rsidRDefault="00D51346" w:rsidP="00D76876">
      <w:pPr>
        <w:pStyle w:val="SingleTxtG"/>
        <w:ind w:firstLine="567"/>
        <w:rPr>
          <w:b/>
          <w:bCs/>
        </w:rPr>
      </w:pPr>
      <w:r w:rsidRPr="00785281">
        <w:rPr>
          <w:b/>
          <w:bCs/>
        </w:rPr>
        <w:t>(c)</w:t>
      </w:r>
      <w:r w:rsidRPr="00785281">
        <w:rPr>
          <w:b/>
          <w:bCs/>
        </w:rPr>
        <w:tab/>
      </w:r>
      <w:r w:rsidR="00567CD5" w:rsidRPr="00785281">
        <w:rPr>
          <w:rFonts w:eastAsia="Calibri"/>
          <w:b/>
        </w:rPr>
        <w:t xml:space="preserve">Respect the right of children born out of wedlock to </w:t>
      </w:r>
      <w:r w:rsidR="00C76557" w:rsidRPr="00785281">
        <w:rPr>
          <w:rFonts w:eastAsia="Calibri"/>
          <w:b/>
        </w:rPr>
        <w:t xml:space="preserve">identity and to live with their biological parents </w:t>
      </w:r>
      <w:r w:rsidR="00567CD5" w:rsidRPr="00785281">
        <w:rPr>
          <w:rFonts w:eastAsia="Calibri"/>
          <w:b/>
        </w:rPr>
        <w:t>and ensure that no couple</w:t>
      </w:r>
      <w:r w:rsidR="00931B78">
        <w:rPr>
          <w:rFonts w:eastAsia="Calibri"/>
          <w:b/>
        </w:rPr>
        <w:t>s</w:t>
      </w:r>
      <w:r w:rsidR="00567CD5" w:rsidRPr="00785281">
        <w:rPr>
          <w:rFonts w:eastAsia="Calibri"/>
          <w:b/>
        </w:rPr>
        <w:t xml:space="preserve"> or single women are required </w:t>
      </w:r>
      <w:r w:rsidR="00840485" w:rsidRPr="00785281">
        <w:rPr>
          <w:rFonts w:eastAsia="Calibri"/>
          <w:b/>
        </w:rPr>
        <w:t xml:space="preserve">to abandon </w:t>
      </w:r>
      <w:r w:rsidR="00567CD5" w:rsidRPr="00785281">
        <w:rPr>
          <w:rFonts w:eastAsia="Calibri"/>
          <w:b/>
        </w:rPr>
        <w:t>their children born out of wedlock</w:t>
      </w:r>
      <w:r w:rsidR="00C76557" w:rsidRPr="00785281">
        <w:rPr>
          <w:rFonts w:eastAsia="Calibri"/>
          <w:b/>
        </w:rPr>
        <w:t xml:space="preserve"> </w:t>
      </w:r>
      <w:r w:rsidR="00C76557" w:rsidRPr="00F8237C">
        <w:rPr>
          <w:rFonts w:eastAsia="Calibri"/>
          <w:b/>
        </w:rPr>
        <w:t xml:space="preserve">but </w:t>
      </w:r>
      <w:r w:rsidR="0098357A">
        <w:rPr>
          <w:rFonts w:eastAsia="Calibri"/>
          <w:b/>
        </w:rPr>
        <w:t>rather are provided with</w:t>
      </w:r>
      <w:r w:rsidR="00C76557" w:rsidRPr="00F8237C">
        <w:rPr>
          <w:rFonts w:eastAsia="Calibri"/>
          <w:b/>
        </w:rPr>
        <w:t xml:space="preserve"> support to care for them</w:t>
      </w:r>
      <w:r w:rsidR="00567CD5" w:rsidRPr="00F8237C">
        <w:rPr>
          <w:rFonts w:eastAsia="Calibri"/>
          <w:b/>
        </w:rPr>
        <w:t>.</w:t>
      </w:r>
    </w:p>
    <w:p w:rsidR="00EF3271" w:rsidRPr="00785281" w:rsidRDefault="00EF3271" w:rsidP="00725C05">
      <w:pPr>
        <w:pStyle w:val="H23G"/>
        <w:ind w:firstLine="0"/>
        <w:outlineLvl w:val="0"/>
        <w:rPr>
          <w:rFonts w:eastAsia="Calibri"/>
        </w:rPr>
      </w:pPr>
      <w:r w:rsidRPr="00785281">
        <w:rPr>
          <w:rFonts w:eastAsia="Calibri"/>
        </w:rPr>
        <w:t>Children deprived of a family environment</w:t>
      </w:r>
      <w:r w:rsidR="00ED45FD" w:rsidRPr="00785281">
        <w:rPr>
          <w:rFonts w:eastAsia="Calibri"/>
        </w:rPr>
        <w:t xml:space="preserve"> </w:t>
      </w:r>
    </w:p>
    <w:p w:rsidR="00194F82" w:rsidRPr="00785281" w:rsidRDefault="00D51346" w:rsidP="00D51346">
      <w:pPr>
        <w:pStyle w:val="SingleTxtG"/>
        <w:rPr>
          <w:rFonts w:eastAsia="Calibri"/>
        </w:rPr>
      </w:pPr>
      <w:r w:rsidRPr="00785281">
        <w:rPr>
          <w:rFonts w:eastAsia="Calibri"/>
        </w:rPr>
        <w:t>53.</w:t>
      </w:r>
      <w:r w:rsidRPr="00785281">
        <w:rPr>
          <w:rFonts w:eastAsia="Calibri"/>
        </w:rPr>
        <w:tab/>
      </w:r>
      <w:r w:rsidR="00840485" w:rsidRPr="00785281">
        <w:t>The Committee is</w:t>
      </w:r>
      <w:r w:rsidR="00EF3271" w:rsidRPr="00785281">
        <w:t xml:space="preserve"> concerned that</w:t>
      </w:r>
      <w:r w:rsidR="00194F82" w:rsidRPr="00785281">
        <w:t>:</w:t>
      </w:r>
    </w:p>
    <w:p w:rsidR="00194F82" w:rsidRPr="00785281" w:rsidRDefault="00D51346" w:rsidP="00D51346">
      <w:pPr>
        <w:pStyle w:val="SingleTxtG"/>
        <w:ind w:firstLine="567"/>
        <w:rPr>
          <w:rFonts w:eastAsia="Calibri"/>
        </w:rPr>
      </w:pPr>
      <w:r w:rsidRPr="00785281">
        <w:t>(a)</w:t>
      </w:r>
      <w:r w:rsidRPr="00785281">
        <w:tab/>
      </w:r>
      <w:r w:rsidR="00194F82" w:rsidRPr="0098357A">
        <w:t>O</w:t>
      </w:r>
      <w:r w:rsidR="00EF3271" w:rsidRPr="0098357A">
        <w:t xml:space="preserve">nly children </w:t>
      </w:r>
      <w:r w:rsidR="00D77E34" w:rsidRPr="0098357A">
        <w:t xml:space="preserve">of </w:t>
      </w:r>
      <w:r w:rsidR="00425A20" w:rsidRPr="0098357A">
        <w:t>dysfunctional families</w:t>
      </w:r>
      <w:r w:rsidR="00EF3271" w:rsidRPr="0098357A">
        <w:t xml:space="preserve">, up </w:t>
      </w:r>
      <w:r w:rsidR="00400B18" w:rsidRPr="0098357A">
        <w:t xml:space="preserve">to </w:t>
      </w:r>
      <w:r w:rsidR="00EF3271" w:rsidRPr="0098357A">
        <w:t>the a</w:t>
      </w:r>
      <w:r w:rsidR="00A333F4" w:rsidRPr="0098357A">
        <w:t xml:space="preserve">ge of </w:t>
      </w:r>
      <w:r w:rsidR="00931B78" w:rsidRPr="0098357A">
        <w:t xml:space="preserve">10 </w:t>
      </w:r>
      <w:r w:rsidR="00A333F4" w:rsidRPr="0098357A">
        <w:t>for boys</w:t>
      </w:r>
      <w:r w:rsidR="00EF3271" w:rsidRPr="0098357A">
        <w:t xml:space="preserve"> and </w:t>
      </w:r>
      <w:r w:rsidR="00931B78" w:rsidRPr="0098357A">
        <w:t xml:space="preserve">13 </w:t>
      </w:r>
      <w:r w:rsidR="00EF3271" w:rsidRPr="0098357A">
        <w:t>for girls</w:t>
      </w:r>
      <w:r w:rsidR="00305411" w:rsidRPr="0098357A">
        <w:t>,</w:t>
      </w:r>
      <w:r w:rsidR="00EF3271" w:rsidRPr="00785281">
        <w:t xml:space="preserve"> </w:t>
      </w:r>
      <w:r w:rsidR="00B641CC" w:rsidRPr="00785281">
        <w:t>are provided with</w:t>
      </w:r>
      <w:r w:rsidR="00EF3271" w:rsidRPr="00785281">
        <w:t xml:space="preserve"> a </w:t>
      </w:r>
      <w:r w:rsidR="0098357A">
        <w:t xml:space="preserve">place in a </w:t>
      </w:r>
      <w:r w:rsidR="00EF3271" w:rsidRPr="00785281">
        <w:t xml:space="preserve">shelter in the system of welfare homes of the </w:t>
      </w:r>
      <w:r w:rsidR="00931B78">
        <w:t>D</w:t>
      </w:r>
      <w:r w:rsidR="00EF3271" w:rsidRPr="00785281">
        <w:t>epartment of Family Care within the Ministry of Social Affairs</w:t>
      </w:r>
      <w:r w:rsidR="00931B78">
        <w:t xml:space="preserve"> and Labour</w:t>
      </w:r>
      <w:r w:rsidR="008A0CAA" w:rsidRPr="00785281">
        <w:t>;</w:t>
      </w:r>
    </w:p>
    <w:p w:rsidR="00194F82" w:rsidRPr="00785281" w:rsidRDefault="00D51346" w:rsidP="00D51346">
      <w:pPr>
        <w:pStyle w:val="SingleTxtG"/>
        <w:ind w:firstLine="567"/>
        <w:rPr>
          <w:rFonts w:eastAsia="Calibri"/>
        </w:rPr>
      </w:pPr>
      <w:r w:rsidRPr="00785281">
        <w:t>(b)</w:t>
      </w:r>
      <w:r w:rsidRPr="00785281">
        <w:tab/>
      </w:r>
      <w:r w:rsidR="00194F82" w:rsidRPr="00785281">
        <w:t>C</w:t>
      </w:r>
      <w:r w:rsidR="00EF3271" w:rsidRPr="00785281">
        <w:t xml:space="preserve">hildren </w:t>
      </w:r>
      <w:r w:rsidR="00D77E34" w:rsidRPr="00785281">
        <w:t>of known parentage abandoned by their parents</w:t>
      </w:r>
      <w:r w:rsidR="00EF3271" w:rsidRPr="00785281">
        <w:t xml:space="preserve"> are reportedly sent to live in hospitals</w:t>
      </w:r>
      <w:r w:rsidR="00425A20" w:rsidRPr="00785281">
        <w:t xml:space="preserve"> for an undetermined period of time</w:t>
      </w:r>
      <w:r w:rsidR="0098357A">
        <w:t>,</w:t>
      </w:r>
      <w:r w:rsidR="00EF3271" w:rsidRPr="00785281">
        <w:t xml:space="preserve"> where the</w:t>
      </w:r>
      <w:r w:rsidR="007B350A" w:rsidRPr="00785281">
        <w:t xml:space="preserve">y are deprived of their rights and </w:t>
      </w:r>
      <w:r w:rsidR="00194F82" w:rsidRPr="00785281">
        <w:t xml:space="preserve">exposed to infections and diseases and </w:t>
      </w:r>
      <w:r w:rsidR="007B350A" w:rsidRPr="00785281">
        <w:t>where thei</w:t>
      </w:r>
      <w:r w:rsidR="00EF3271" w:rsidRPr="00785281">
        <w:t>r financial needs are covered by</w:t>
      </w:r>
      <w:r w:rsidR="00835087" w:rsidRPr="00785281">
        <w:t xml:space="preserve"> </w:t>
      </w:r>
      <w:r w:rsidR="00EF3271" w:rsidRPr="00785281">
        <w:t>hospital staff o</w:t>
      </w:r>
      <w:r w:rsidR="00835087" w:rsidRPr="00785281">
        <w:t>r visitors</w:t>
      </w:r>
      <w:r w:rsidR="00194F82" w:rsidRPr="00785281">
        <w:t>;</w:t>
      </w:r>
      <w:r w:rsidR="008A0CAA" w:rsidRPr="00785281">
        <w:t xml:space="preserve"> and</w:t>
      </w:r>
    </w:p>
    <w:p w:rsidR="003E3020" w:rsidRPr="00785281" w:rsidRDefault="00D51346" w:rsidP="00D51346">
      <w:pPr>
        <w:pStyle w:val="SingleTxtG"/>
        <w:ind w:firstLine="567"/>
        <w:rPr>
          <w:rFonts w:eastAsia="Calibri"/>
        </w:rPr>
      </w:pPr>
      <w:r w:rsidRPr="00785281">
        <w:t>(c)</w:t>
      </w:r>
      <w:r w:rsidRPr="00785281">
        <w:tab/>
      </w:r>
      <w:r w:rsidR="00194F82" w:rsidRPr="00785281">
        <w:t>C</w:t>
      </w:r>
      <w:r w:rsidR="00A53836" w:rsidRPr="00785281">
        <w:t xml:space="preserve">aregivers, social workers and qualified specialists </w:t>
      </w:r>
      <w:r w:rsidR="00194F82" w:rsidRPr="00785281">
        <w:t xml:space="preserve">are lacking </w:t>
      </w:r>
      <w:r w:rsidR="00A53836" w:rsidRPr="00785281">
        <w:t xml:space="preserve">in </w:t>
      </w:r>
      <w:r w:rsidR="00931B78">
        <w:t>c</w:t>
      </w:r>
      <w:r w:rsidR="00A53836" w:rsidRPr="00785281">
        <w:t xml:space="preserve">hildren’s </w:t>
      </w:r>
      <w:r w:rsidR="00931B78">
        <w:t>h</w:t>
      </w:r>
      <w:r w:rsidR="00A53836" w:rsidRPr="00785281">
        <w:t xml:space="preserve">omes </w:t>
      </w:r>
      <w:r w:rsidR="0012578E" w:rsidRPr="00785281">
        <w:t xml:space="preserve">and </w:t>
      </w:r>
      <w:r w:rsidR="00194F82" w:rsidRPr="00785281">
        <w:t xml:space="preserve">that these </w:t>
      </w:r>
      <w:r w:rsidR="00425A20" w:rsidRPr="00785281">
        <w:t>care institutions</w:t>
      </w:r>
      <w:r w:rsidR="00194F82" w:rsidRPr="00785281">
        <w:t xml:space="preserve"> are not regularly assessed</w:t>
      </w:r>
      <w:r w:rsidR="00425A20" w:rsidRPr="00785281">
        <w:t xml:space="preserve">. </w:t>
      </w:r>
    </w:p>
    <w:p w:rsidR="00E6692F" w:rsidRPr="00785281" w:rsidRDefault="00D51346" w:rsidP="00D51346">
      <w:pPr>
        <w:pStyle w:val="SingleTxtG"/>
        <w:rPr>
          <w:rFonts w:eastAsia="Calibri"/>
          <w:b/>
        </w:rPr>
      </w:pPr>
      <w:r w:rsidRPr="00785281">
        <w:rPr>
          <w:rFonts w:eastAsia="Calibri"/>
        </w:rPr>
        <w:t>54.</w:t>
      </w:r>
      <w:r w:rsidRPr="00785281">
        <w:rPr>
          <w:rFonts w:eastAsia="Calibri"/>
        </w:rPr>
        <w:tab/>
      </w:r>
      <w:r w:rsidR="00E6692F" w:rsidRPr="00785281">
        <w:rPr>
          <w:b/>
        </w:rPr>
        <w:t>In</w:t>
      </w:r>
      <w:r w:rsidR="00517B95">
        <w:rPr>
          <w:b/>
        </w:rPr>
        <w:t xml:space="preserve"> the</w:t>
      </w:r>
      <w:r w:rsidR="00E6692F" w:rsidRPr="00785281">
        <w:rPr>
          <w:b/>
        </w:rPr>
        <w:t xml:space="preserve"> light of the </w:t>
      </w:r>
      <w:r w:rsidR="00305411" w:rsidRPr="00785281">
        <w:rPr>
          <w:b/>
        </w:rPr>
        <w:t>G</w:t>
      </w:r>
      <w:r w:rsidR="00E6692F" w:rsidRPr="00785281">
        <w:rPr>
          <w:b/>
        </w:rPr>
        <w:t xml:space="preserve">uidelines for the </w:t>
      </w:r>
      <w:r w:rsidR="00517B95">
        <w:rPr>
          <w:b/>
        </w:rPr>
        <w:t>A</w:t>
      </w:r>
      <w:r w:rsidR="00E6692F" w:rsidRPr="00785281">
        <w:rPr>
          <w:b/>
        </w:rPr>
        <w:t xml:space="preserve">lternative </w:t>
      </w:r>
      <w:r w:rsidR="00517B95">
        <w:rPr>
          <w:b/>
        </w:rPr>
        <w:t>C</w:t>
      </w:r>
      <w:r w:rsidR="00E6692F" w:rsidRPr="00785281">
        <w:rPr>
          <w:b/>
        </w:rPr>
        <w:t xml:space="preserve">are of </w:t>
      </w:r>
      <w:r w:rsidR="00517B95">
        <w:rPr>
          <w:b/>
        </w:rPr>
        <w:t>C</w:t>
      </w:r>
      <w:r w:rsidR="00E6692F" w:rsidRPr="00785281">
        <w:rPr>
          <w:b/>
        </w:rPr>
        <w:t xml:space="preserve">hildren </w:t>
      </w:r>
      <w:r w:rsidR="000A72A0">
        <w:rPr>
          <w:b/>
        </w:rPr>
        <w:t>(</w:t>
      </w:r>
      <w:r w:rsidR="00E6692F" w:rsidRPr="00785281">
        <w:rPr>
          <w:b/>
        </w:rPr>
        <w:t xml:space="preserve">General Assembly </w:t>
      </w:r>
      <w:r w:rsidR="000A72A0">
        <w:rPr>
          <w:b/>
        </w:rPr>
        <w:t>r</w:t>
      </w:r>
      <w:r w:rsidR="00E6692F" w:rsidRPr="00785281">
        <w:rPr>
          <w:b/>
        </w:rPr>
        <w:t>esolution 64/142</w:t>
      </w:r>
      <w:r w:rsidR="000A72A0">
        <w:rPr>
          <w:b/>
        </w:rPr>
        <w:t>, annex)</w:t>
      </w:r>
      <w:r w:rsidR="00E6692F" w:rsidRPr="00785281">
        <w:rPr>
          <w:b/>
        </w:rPr>
        <w:t>, t</w:t>
      </w:r>
      <w:r w:rsidR="00EF3271" w:rsidRPr="00785281">
        <w:rPr>
          <w:b/>
        </w:rPr>
        <w:t>he Committee</w:t>
      </w:r>
      <w:r w:rsidR="00835087" w:rsidRPr="00785281">
        <w:rPr>
          <w:b/>
        </w:rPr>
        <w:t xml:space="preserve"> urges the State party to</w:t>
      </w:r>
      <w:r w:rsidR="00E6692F" w:rsidRPr="00785281">
        <w:rPr>
          <w:b/>
        </w:rPr>
        <w:t>:</w:t>
      </w:r>
    </w:p>
    <w:p w:rsidR="00E6692F" w:rsidRPr="00785281" w:rsidRDefault="00D51346" w:rsidP="00D51346">
      <w:pPr>
        <w:pStyle w:val="SingleTxtG"/>
        <w:ind w:firstLine="567"/>
        <w:rPr>
          <w:rFonts w:eastAsia="Calibri"/>
          <w:b/>
        </w:rPr>
      </w:pPr>
      <w:r w:rsidRPr="00785281">
        <w:rPr>
          <w:b/>
        </w:rPr>
        <w:t>(a)</w:t>
      </w:r>
      <w:r w:rsidRPr="00785281">
        <w:rPr>
          <w:b/>
        </w:rPr>
        <w:tab/>
      </w:r>
      <w:r w:rsidR="00E6692F" w:rsidRPr="00785281">
        <w:rPr>
          <w:b/>
        </w:rPr>
        <w:t>R</w:t>
      </w:r>
      <w:r w:rsidR="00835087" w:rsidRPr="00785281">
        <w:rPr>
          <w:b/>
        </w:rPr>
        <w:t xml:space="preserve">eview its legislation and provide special protection and assistance </w:t>
      </w:r>
      <w:r w:rsidR="00517B95">
        <w:rPr>
          <w:b/>
        </w:rPr>
        <w:t>for</w:t>
      </w:r>
      <w:r w:rsidR="00517B95" w:rsidRPr="00785281">
        <w:rPr>
          <w:b/>
        </w:rPr>
        <w:t xml:space="preserve"> </w:t>
      </w:r>
      <w:r w:rsidR="00835087" w:rsidRPr="00785281">
        <w:rPr>
          <w:b/>
        </w:rPr>
        <w:t>all children deprived of their family environment</w:t>
      </w:r>
      <w:r w:rsidR="00517B95">
        <w:rPr>
          <w:b/>
        </w:rPr>
        <w:t>,</w:t>
      </w:r>
      <w:r w:rsidR="00835087" w:rsidRPr="00785281">
        <w:rPr>
          <w:b/>
        </w:rPr>
        <w:t xml:space="preserve"> in line with article 20 of the Convention</w:t>
      </w:r>
      <w:r w:rsidR="00E6692F" w:rsidRPr="00785281">
        <w:rPr>
          <w:b/>
        </w:rPr>
        <w:t>;</w:t>
      </w:r>
    </w:p>
    <w:p w:rsidR="00E6692F" w:rsidRPr="00785281" w:rsidRDefault="00D51346" w:rsidP="00D51346">
      <w:pPr>
        <w:pStyle w:val="SingleTxtG"/>
        <w:ind w:firstLine="567"/>
        <w:rPr>
          <w:rFonts w:eastAsia="Calibri"/>
          <w:b/>
        </w:rPr>
      </w:pPr>
      <w:r w:rsidRPr="00785281">
        <w:rPr>
          <w:b/>
        </w:rPr>
        <w:t>(b)</w:t>
      </w:r>
      <w:r w:rsidRPr="00785281">
        <w:rPr>
          <w:b/>
        </w:rPr>
        <w:tab/>
      </w:r>
      <w:r w:rsidR="00E6692F" w:rsidRPr="00785281">
        <w:rPr>
          <w:b/>
        </w:rPr>
        <w:t>R</w:t>
      </w:r>
      <w:r w:rsidR="00AA5131" w:rsidRPr="00785281">
        <w:rPr>
          <w:b/>
        </w:rPr>
        <w:t>emove without delay all children placed in hospital</w:t>
      </w:r>
      <w:r w:rsidR="00A333F4" w:rsidRPr="00785281">
        <w:rPr>
          <w:b/>
        </w:rPr>
        <w:t>s</w:t>
      </w:r>
      <w:r w:rsidR="00AA5131" w:rsidRPr="00785281">
        <w:rPr>
          <w:b/>
        </w:rPr>
        <w:t xml:space="preserve"> and provide them with family-like settings, such as foster families or small gro</w:t>
      </w:r>
      <w:r w:rsidR="00E6692F" w:rsidRPr="00785281">
        <w:rPr>
          <w:b/>
        </w:rPr>
        <w:t xml:space="preserve">up settings in residential care; </w:t>
      </w:r>
    </w:p>
    <w:p w:rsidR="00305411" w:rsidRPr="00785281" w:rsidRDefault="00D51346" w:rsidP="00D51346">
      <w:pPr>
        <w:pStyle w:val="SingleTxtG"/>
        <w:ind w:firstLine="567"/>
        <w:rPr>
          <w:b/>
        </w:rPr>
      </w:pPr>
      <w:r w:rsidRPr="00785281">
        <w:rPr>
          <w:b/>
        </w:rPr>
        <w:t>(c)</w:t>
      </w:r>
      <w:r w:rsidRPr="00785281">
        <w:rPr>
          <w:b/>
        </w:rPr>
        <w:tab/>
      </w:r>
      <w:r w:rsidR="00E6692F" w:rsidRPr="00785281">
        <w:rPr>
          <w:b/>
        </w:rPr>
        <w:t>T</w:t>
      </w:r>
      <w:r w:rsidR="0012578E" w:rsidRPr="00785281">
        <w:rPr>
          <w:b/>
        </w:rPr>
        <w:t>ake concrete measures</w:t>
      </w:r>
      <w:r w:rsidR="00517B95">
        <w:rPr>
          <w:b/>
        </w:rPr>
        <w:t>,</w:t>
      </w:r>
      <w:r w:rsidR="0012578E" w:rsidRPr="00785281">
        <w:rPr>
          <w:b/>
        </w:rPr>
        <w:t xml:space="preserve"> and in particular recruit and properly train personnel</w:t>
      </w:r>
      <w:r w:rsidR="00517B95">
        <w:rPr>
          <w:b/>
        </w:rPr>
        <w:t>,</w:t>
      </w:r>
      <w:r w:rsidR="0012578E" w:rsidRPr="00785281">
        <w:rPr>
          <w:b/>
        </w:rPr>
        <w:t xml:space="preserve"> to meet the specific psychosocial and other needs of children without parental care</w:t>
      </w:r>
      <w:r w:rsidR="00305411" w:rsidRPr="00785281">
        <w:rPr>
          <w:b/>
        </w:rPr>
        <w:t>;</w:t>
      </w:r>
      <w:r w:rsidR="00194F82" w:rsidRPr="00785281">
        <w:rPr>
          <w:b/>
        </w:rPr>
        <w:t xml:space="preserve"> </w:t>
      </w:r>
      <w:r w:rsidR="00305411" w:rsidRPr="00785281">
        <w:rPr>
          <w:b/>
        </w:rPr>
        <w:t>and</w:t>
      </w:r>
    </w:p>
    <w:p w:rsidR="0012578E" w:rsidRPr="00785281" w:rsidRDefault="00305411" w:rsidP="00C279A0">
      <w:pPr>
        <w:pStyle w:val="SingleTxtG"/>
        <w:spacing w:after="0"/>
        <w:ind w:firstLine="567"/>
        <w:rPr>
          <w:rFonts w:eastAsia="Calibri"/>
          <w:b/>
        </w:rPr>
      </w:pPr>
      <w:r w:rsidRPr="00785281">
        <w:rPr>
          <w:b/>
        </w:rPr>
        <w:t>(d)</w:t>
      </w:r>
      <w:r w:rsidR="00C279A0">
        <w:rPr>
          <w:b/>
        </w:rPr>
        <w:tab/>
      </w:r>
      <w:r w:rsidR="000A72A0">
        <w:rPr>
          <w:b/>
        </w:rPr>
        <w:t>U</w:t>
      </w:r>
      <w:r w:rsidR="00194F82" w:rsidRPr="00785281">
        <w:rPr>
          <w:b/>
        </w:rPr>
        <w:t xml:space="preserve">ndertake a full assessment of </w:t>
      </w:r>
      <w:r w:rsidRPr="00785281">
        <w:rPr>
          <w:b/>
        </w:rPr>
        <w:t xml:space="preserve">the quality of </w:t>
      </w:r>
      <w:r w:rsidR="00B81679" w:rsidRPr="00785281">
        <w:rPr>
          <w:b/>
        </w:rPr>
        <w:t xml:space="preserve">alternative </w:t>
      </w:r>
      <w:r w:rsidR="00194F82" w:rsidRPr="00785281">
        <w:rPr>
          <w:b/>
        </w:rPr>
        <w:t xml:space="preserve">care </w:t>
      </w:r>
      <w:r w:rsidR="00B81679" w:rsidRPr="00785281">
        <w:rPr>
          <w:b/>
        </w:rPr>
        <w:t>institutions.</w:t>
      </w:r>
    </w:p>
    <w:p w:rsidR="00217CDD" w:rsidRPr="00785281" w:rsidRDefault="00217CDD" w:rsidP="00C279A0">
      <w:pPr>
        <w:pStyle w:val="H1G"/>
        <w:spacing w:after="0"/>
      </w:pPr>
      <w:r w:rsidRPr="00785281">
        <w:tab/>
        <w:t>G.</w:t>
      </w:r>
      <w:r w:rsidRPr="00785281">
        <w:tab/>
        <w:t>Disability, basic health and welfare (arts. 6, 18 (para. 3), 23, 24, 26, 27 (paras. 1</w:t>
      </w:r>
      <w:r w:rsidR="00EF38A5">
        <w:t>–</w:t>
      </w:r>
      <w:r w:rsidRPr="00785281">
        <w:t>3) of the Convention)</w:t>
      </w:r>
    </w:p>
    <w:p w:rsidR="00217CDD" w:rsidRPr="00785281" w:rsidRDefault="00217CDD">
      <w:pPr>
        <w:pStyle w:val="H23G"/>
        <w:outlineLvl w:val="0"/>
        <w:rPr>
          <w:rFonts w:eastAsia="Calibri"/>
        </w:rPr>
      </w:pPr>
      <w:r w:rsidRPr="00785281">
        <w:rPr>
          <w:rFonts w:eastAsia="Calibri"/>
        </w:rPr>
        <w:tab/>
      </w:r>
      <w:r w:rsidRPr="00785281">
        <w:rPr>
          <w:rFonts w:eastAsia="Calibri"/>
        </w:rPr>
        <w:tab/>
        <w:t>Children with disabilities</w:t>
      </w:r>
    </w:p>
    <w:p w:rsidR="00217CDD" w:rsidRPr="00785281" w:rsidRDefault="00D51346" w:rsidP="00D51346">
      <w:pPr>
        <w:pStyle w:val="SingleTxtG"/>
        <w:rPr>
          <w:rFonts w:eastAsia="Malgun Gothic"/>
        </w:rPr>
      </w:pPr>
      <w:r w:rsidRPr="00785281">
        <w:rPr>
          <w:rFonts w:eastAsia="Malgun Gothic"/>
        </w:rPr>
        <w:t>55.</w:t>
      </w:r>
      <w:r w:rsidRPr="00785281">
        <w:rPr>
          <w:rFonts w:eastAsia="Malgun Gothic"/>
        </w:rPr>
        <w:tab/>
      </w:r>
      <w:r w:rsidR="00B83608" w:rsidRPr="00785281">
        <w:rPr>
          <w:rFonts w:eastAsia="Malgun Gothic"/>
        </w:rPr>
        <w:t xml:space="preserve">While welcoming </w:t>
      </w:r>
      <w:r w:rsidR="007E1CD9" w:rsidRPr="00785281">
        <w:rPr>
          <w:rFonts w:eastAsia="Malgun Gothic"/>
        </w:rPr>
        <w:t xml:space="preserve">the adoption of </w:t>
      </w:r>
      <w:r w:rsidR="00BF269F" w:rsidRPr="00785281">
        <w:t>Act No.</w:t>
      </w:r>
      <w:r w:rsidR="00BF269F">
        <w:t> </w:t>
      </w:r>
      <w:r w:rsidR="00BF269F" w:rsidRPr="00785281">
        <w:t>8/2010</w:t>
      </w:r>
      <w:r w:rsidR="00BF269F">
        <w:t xml:space="preserve"> on </w:t>
      </w:r>
      <w:r w:rsidR="00EC759E" w:rsidRPr="00785281">
        <w:rPr>
          <w:rFonts w:eastAsia="Malgun Gothic"/>
        </w:rPr>
        <w:t>t</w:t>
      </w:r>
      <w:r w:rsidR="00EC759E" w:rsidRPr="00785281">
        <w:t>he Rights of Persons w</w:t>
      </w:r>
      <w:r w:rsidR="00984711" w:rsidRPr="00785281">
        <w:t>ith Disabilities and</w:t>
      </w:r>
      <w:r w:rsidR="00400B18" w:rsidRPr="00785281">
        <w:t xml:space="preserve"> </w:t>
      </w:r>
      <w:r w:rsidR="00EC759E" w:rsidRPr="00785281">
        <w:t xml:space="preserve">the </w:t>
      </w:r>
      <w:r w:rsidR="00B641CC" w:rsidRPr="00785281">
        <w:t xml:space="preserve">establishment </w:t>
      </w:r>
      <w:r w:rsidR="00EC759E" w:rsidRPr="00785281">
        <w:t xml:space="preserve">of </w:t>
      </w:r>
      <w:r w:rsidR="00BF269F">
        <w:t>the</w:t>
      </w:r>
      <w:r w:rsidR="00B641CC" w:rsidRPr="00785281">
        <w:t xml:space="preserve"> </w:t>
      </w:r>
      <w:r w:rsidR="00EC759E" w:rsidRPr="00785281">
        <w:t>Higher Counci</w:t>
      </w:r>
      <w:r w:rsidR="00984711" w:rsidRPr="00785281">
        <w:t xml:space="preserve">l for Persons with Disabilities, the </w:t>
      </w:r>
      <w:r w:rsidR="00217CDD" w:rsidRPr="00785281">
        <w:rPr>
          <w:rFonts w:eastAsia="Malgun Gothic"/>
        </w:rPr>
        <w:t>Committee is concerned that:</w:t>
      </w:r>
    </w:p>
    <w:p w:rsidR="005D73AE" w:rsidRPr="00785281" w:rsidRDefault="00217CDD" w:rsidP="00D51346">
      <w:pPr>
        <w:pStyle w:val="SingleTxtG"/>
        <w:ind w:firstLine="567"/>
        <w:rPr>
          <w:rFonts w:eastAsia="Malgun Gothic"/>
        </w:rPr>
      </w:pPr>
      <w:r w:rsidRPr="00785281">
        <w:rPr>
          <w:rFonts w:eastAsia="Malgun Gothic"/>
        </w:rPr>
        <w:t>(a)</w:t>
      </w:r>
      <w:r w:rsidRPr="00785281">
        <w:rPr>
          <w:rFonts w:eastAsia="Malgun Gothic"/>
        </w:rPr>
        <w:tab/>
      </w:r>
      <w:r w:rsidR="005D73AE" w:rsidRPr="00785281">
        <w:rPr>
          <w:rFonts w:eastAsia="Malgun Gothic"/>
        </w:rPr>
        <w:t xml:space="preserve">Bidoon children with disabilities </w:t>
      </w:r>
      <w:r w:rsidR="00984711" w:rsidRPr="00785281">
        <w:rPr>
          <w:rFonts w:eastAsia="Malgun Gothic"/>
        </w:rPr>
        <w:t xml:space="preserve">are not included as beneficiaries of </w:t>
      </w:r>
      <w:r w:rsidR="00400B18" w:rsidRPr="00785281">
        <w:rPr>
          <w:rFonts w:eastAsia="Malgun Gothic"/>
        </w:rPr>
        <w:t>Act No.</w:t>
      </w:r>
      <w:r w:rsidR="00BF269F">
        <w:rPr>
          <w:rFonts w:eastAsia="Malgun Gothic"/>
        </w:rPr>
        <w:t> </w:t>
      </w:r>
      <w:r w:rsidR="00400B18" w:rsidRPr="00785281">
        <w:rPr>
          <w:rFonts w:eastAsia="Malgun Gothic"/>
        </w:rPr>
        <w:t>8/2010;</w:t>
      </w:r>
    </w:p>
    <w:p w:rsidR="00EC759E" w:rsidRPr="00785281" w:rsidRDefault="00D51346" w:rsidP="00D51346">
      <w:pPr>
        <w:pStyle w:val="SingleTxtG"/>
        <w:ind w:firstLine="567"/>
        <w:rPr>
          <w:rFonts w:eastAsia="Malgun Gothic"/>
        </w:rPr>
      </w:pPr>
      <w:r w:rsidRPr="00785281">
        <w:rPr>
          <w:rFonts w:eastAsia="Malgun Gothic"/>
        </w:rPr>
        <w:t>(b)</w:t>
      </w:r>
      <w:r w:rsidRPr="00785281">
        <w:rPr>
          <w:rFonts w:eastAsia="Malgun Gothic"/>
        </w:rPr>
        <w:tab/>
      </w:r>
      <w:r w:rsidR="00EC759E" w:rsidRPr="00785281">
        <w:rPr>
          <w:rFonts w:eastAsia="Malgun Gothic"/>
        </w:rPr>
        <w:t xml:space="preserve">Although Act No. 8/2010 refers to inclusive education, </w:t>
      </w:r>
      <w:r w:rsidR="00217CDD" w:rsidRPr="00785281">
        <w:rPr>
          <w:rFonts w:eastAsia="Malgun Gothic"/>
        </w:rPr>
        <w:t xml:space="preserve">children with disabilities </w:t>
      </w:r>
      <w:r w:rsidR="00EC759E" w:rsidRPr="00785281">
        <w:rPr>
          <w:rFonts w:eastAsia="Malgun Gothic"/>
        </w:rPr>
        <w:t xml:space="preserve">continue to be enrolled </w:t>
      </w:r>
      <w:r w:rsidR="00194F82" w:rsidRPr="00785281">
        <w:rPr>
          <w:rFonts w:eastAsia="Malgun Gothic"/>
        </w:rPr>
        <w:t xml:space="preserve">in </w:t>
      </w:r>
      <w:r w:rsidR="00217CDD" w:rsidRPr="00785281">
        <w:rPr>
          <w:rFonts w:eastAsia="Malgun Gothic"/>
        </w:rPr>
        <w:t>special schools</w:t>
      </w:r>
      <w:r w:rsidR="00DF630A" w:rsidRPr="00785281">
        <w:rPr>
          <w:rFonts w:eastAsia="Malgun Gothic"/>
        </w:rPr>
        <w:t xml:space="preserve"> or are concentrated in one classroom in private schools</w:t>
      </w:r>
      <w:r w:rsidR="00217CDD" w:rsidRPr="00785281">
        <w:rPr>
          <w:rFonts w:eastAsia="Malgun Gothic"/>
        </w:rPr>
        <w:t>;</w:t>
      </w:r>
    </w:p>
    <w:p w:rsidR="00EC759E" w:rsidRPr="00785281" w:rsidRDefault="00EC759E" w:rsidP="00D51346">
      <w:pPr>
        <w:pStyle w:val="SingleTxtG"/>
        <w:ind w:firstLine="567"/>
        <w:rPr>
          <w:rFonts w:eastAsia="Calibri"/>
        </w:rPr>
      </w:pPr>
      <w:r w:rsidRPr="00785281">
        <w:rPr>
          <w:rFonts w:eastAsia="Malgun Gothic"/>
        </w:rPr>
        <w:t>(c)</w:t>
      </w:r>
      <w:r w:rsidR="00D51346" w:rsidRPr="00785281">
        <w:rPr>
          <w:rFonts w:eastAsia="Calibri"/>
        </w:rPr>
        <w:tab/>
      </w:r>
      <w:r w:rsidR="0044183E" w:rsidRPr="00785281">
        <w:rPr>
          <w:rFonts w:eastAsia="Calibri"/>
        </w:rPr>
        <w:t xml:space="preserve">School teachers in ordinary schools are not trained to support children with </w:t>
      </w:r>
      <w:r w:rsidR="00A333F4" w:rsidRPr="00785281">
        <w:rPr>
          <w:rFonts w:eastAsia="Calibri"/>
        </w:rPr>
        <w:t xml:space="preserve">disabilities; </w:t>
      </w:r>
    </w:p>
    <w:p w:rsidR="009B6029" w:rsidRPr="00785281" w:rsidRDefault="00D51346" w:rsidP="00D51346">
      <w:pPr>
        <w:pStyle w:val="SingleTxtG"/>
        <w:ind w:firstLine="567"/>
        <w:rPr>
          <w:rFonts w:eastAsia="Calibri"/>
        </w:rPr>
      </w:pPr>
      <w:r w:rsidRPr="00785281">
        <w:rPr>
          <w:rFonts w:eastAsia="Calibri"/>
        </w:rPr>
        <w:t>(d)</w:t>
      </w:r>
      <w:r w:rsidRPr="00785281">
        <w:rPr>
          <w:rFonts w:eastAsia="Calibri"/>
        </w:rPr>
        <w:tab/>
      </w:r>
      <w:r w:rsidR="009B6029" w:rsidRPr="00785281">
        <w:rPr>
          <w:rFonts w:eastAsia="Calibri"/>
        </w:rPr>
        <w:t>Private and public recreational and social buildings remain inaccessible to children with physical or hearing impairments; and</w:t>
      </w:r>
    </w:p>
    <w:p w:rsidR="0044183E" w:rsidRPr="00785281" w:rsidRDefault="00D51346" w:rsidP="00D51346">
      <w:pPr>
        <w:pStyle w:val="SingleTxtG"/>
        <w:ind w:firstLine="567"/>
        <w:rPr>
          <w:rFonts w:eastAsia="Calibri"/>
        </w:rPr>
      </w:pPr>
      <w:r w:rsidRPr="00785281">
        <w:rPr>
          <w:rFonts w:eastAsia="Calibri"/>
        </w:rPr>
        <w:t>(e)</w:t>
      </w:r>
      <w:r w:rsidRPr="00785281">
        <w:rPr>
          <w:rFonts w:eastAsia="Calibri"/>
        </w:rPr>
        <w:tab/>
      </w:r>
      <w:r w:rsidR="00400B18" w:rsidRPr="00785281">
        <w:rPr>
          <w:rFonts w:eastAsia="Calibri"/>
        </w:rPr>
        <w:t>S</w:t>
      </w:r>
      <w:r w:rsidR="0044183E" w:rsidRPr="00785281">
        <w:rPr>
          <w:rFonts w:eastAsia="Calibri"/>
        </w:rPr>
        <w:t>ocial stigma</w:t>
      </w:r>
      <w:r w:rsidR="00194F82" w:rsidRPr="00785281">
        <w:rPr>
          <w:rFonts w:eastAsia="Calibri"/>
        </w:rPr>
        <w:t>,</w:t>
      </w:r>
      <w:r w:rsidR="0044183E" w:rsidRPr="00785281">
        <w:rPr>
          <w:rFonts w:eastAsia="Calibri"/>
        </w:rPr>
        <w:t xml:space="preserve"> fears and misconceptions surrounding children with disabilities remain strong in Kuwaiti society.</w:t>
      </w:r>
    </w:p>
    <w:p w:rsidR="00217CDD" w:rsidRPr="00785281" w:rsidRDefault="00D51346" w:rsidP="00D51346">
      <w:pPr>
        <w:pStyle w:val="SingleTxtG"/>
        <w:rPr>
          <w:rFonts w:eastAsia="Malgun Gothic"/>
          <w:b/>
        </w:rPr>
      </w:pPr>
      <w:r w:rsidRPr="00785281">
        <w:rPr>
          <w:rFonts w:eastAsia="Malgun Gothic"/>
        </w:rPr>
        <w:t>56.</w:t>
      </w:r>
      <w:r w:rsidRPr="00785281">
        <w:rPr>
          <w:rFonts w:eastAsia="Malgun Gothic"/>
        </w:rPr>
        <w:tab/>
      </w:r>
      <w:r w:rsidR="0044183E" w:rsidRPr="00785281">
        <w:rPr>
          <w:rFonts w:eastAsia="Malgun Gothic"/>
          <w:b/>
        </w:rPr>
        <w:t>Drawing attention to</w:t>
      </w:r>
      <w:r w:rsidR="0044183E" w:rsidRPr="00785281">
        <w:rPr>
          <w:rFonts w:eastAsia="Malgun Gothic"/>
        </w:rPr>
        <w:t xml:space="preserve"> </w:t>
      </w:r>
      <w:r w:rsidR="00217CDD" w:rsidRPr="00785281">
        <w:rPr>
          <w:rFonts w:eastAsia="Malgun Gothic"/>
          <w:b/>
        </w:rPr>
        <w:t xml:space="preserve">its </w:t>
      </w:r>
      <w:r w:rsidR="00BF269F">
        <w:rPr>
          <w:rFonts w:eastAsia="Malgun Gothic"/>
          <w:b/>
        </w:rPr>
        <w:t>g</w:t>
      </w:r>
      <w:r w:rsidR="00217CDD" w:rsidRPr="00785281">
        <w:rPr>
          <w:rFonts w:eastAsia="Malgun Gothic"/>
          <w:b/>
        </w:rPr>
        <w:t xml:space="preserve">eneral </w:t>
      </w:r>
      <w:r w:rsidR="00BF269F">
        <w:rPr>
          <w:rFonts w:eastAsia="Malgun Gothic"/>
          <w:b/>
        </w:rPr>
        <w:t>c</w:t>
      </w:r>
      <w:r w:rsidR="00217CDD" w:rsidRPr="00785281">
        <w:rPr>
          <w:rFonts w:eastAsia="Malgun Gothic"/>
          <w:b/>
        </w:rPr>
        <w:t xml:space="preserve">omment No. 9 </w:t>
      </w:r>
      <w:r w:rsidR="00BF269F">
        <w:rPr>
          <w:rFonts w:eastAsia="Malgun Gothic"/>
          <w:b/>
        </w:rPr>
        <w:t>(</w:t>
      </w:r>
      <w:r w:rsidR="00217CDD" w:rsidRPr="00785281">
        <w:rPr>
          <w:rFonts w:eastAsia="Malgun Gothic"/>
          <w:b/>
        </w:rPr>
        <w:t>2006</w:t>
      </w:r>
      <w:r w:rsidR="00BF269F">
        <w:rPr>
          <w:rFonts w:eastAsia="Malgun Gothic"/>
          <w:b/>
        </w:rPr>
        <w:t>)</w:t>
      </w:r>
      <w:r w:rsidR="00217CDD" w:rsidRPr="00785281">
        <w:rPr>
          <w:rFonts w:eastAsia="Malgun Gothic"/>
          <w:b/>
        </w:rPr>
        <w:t xml:space="preserve"> on the rights of children with disabilities, the Committee recommends that the State party:</w:t>
      </w:r>
    </w:p>
    <w:p w:rsidR="005D73AE" w:rsidRPr="00785281" w:rsidRDefault="005D73AE" w:rsidP="00D51346">
      <w:pPr>
        <w:pStyle w:val="SingleTxtG"/>
        <w:ind w:firstLine="567"/>
        <w:rPr>
          <w:b/>
          <w:bCs/>
        </w:rPr>
      </w:pPr>
      <w:r w:rsidRPr="00785281">
        <w:rPr>
          <w:rFonts w:eastAsia="Malgun Gothic"/>
          <w:b/>
        </w:rPr>
        <w:t>(a)</w:t>
      </w:r>
      <w:r w:rsidR="00D51346" w:rsidRPr="00785281">
        <w:rPr>
          <w:rFonts w:eastAsia="Malgun Gothic"/>
          <w:b/>
        </w:rPr>
        <w:tab/>
      </w:r>
      <w:r w:rsidRPr="00785281">
        <w:rPr>
          <w:rFonts w:eastAsia="Malgun Gothic"/>
          <w:b/>
        </w:rPr>
        <w:t xml:space="preserve">Adopt urgent measures to address the </w:t>
      </w:r>
      <w:r w:rsidRPr="00785281">
        <w:rPr>
          <w:b/>
          <w:bCs/>
        </w:rPr>
        <w:t xml:space="preserve">situation of </w:t>
      </w:r>
      <w:r w:rsidR="005C68A3">
        <w:rPr>
          <w:b/>
          <w:bCs/>
        </w:rPr>
        <w:t>b</w:t>
      </w:r>
      <w:r w:rsidRPr="00785281">
        <w:rPr>
          <w:b/>
          <w:bCs/>
        </w:rPr>
        <w:t xml:space="preserve">idoon children with disabilities in terms of their </w:t>
      </w:r>
      <w:r w:rsidR="00984711" w:rsidRPr="00785281">
        <w:rPr>
          <w:b/>
          <w:bCs/>
        </w:rPr>
        <w:t xml:space="preserve">right to </w:t>
      </w:r>
      <w:r w:rsidR="00E871CF">
        <w:rPr>
          <w:b/>
          <w:bCs/>
        </w:rPr>
        <w:t xml:space="preserve">have </w:t>
      </w:r>
      <w:r w:rsidRPr="00785281">
        <w:rPr>
          <w:b/>
          <w:bCs/>
        </w:rPr>
        <w:t xml:space="preserve">access </w:t>
      </w:r>
      <w:r w:rsidR="006B14CD">
        <w:rPr>
          <w:b/>
          <w:bCs/>
        </w:rPr>
        <w:t xml:space="preserve">to </w:t>
      </w:r>
      <w:r w:rsidRPr="00785281">
        <w:rPr>
          <w:b/>
          <w:bCs/>
        </w:rPr>
        <w:t>suitable health care</w:t>
      </w:r>
      <w:r w:rsidR="00194F82" w:rsidRPr="00785281">
        <w:rPr>
          <w:b/>
          <w:bCs/>
        </w:rPr>
        <w:t>,</w:t>
      </w:r>
      <w:r w:rsidRPr="00785281">
        <w:rPr>
          <w:b/>
          <w:bCs/>
        </w:rPr>
        <w:t xml:space="preserve"> education </w:t>
      </w:r>
      <w:r w:rsidR="00194F82" w:rsidRPr="00785281">
        <w:rPr>
          <w:b/>
          <w:bCs/>
        </w:rPr>
        <w:t>and rehabilitation services depending on their particular disability</w:t>
      </w:r>
      <w:r w:rsidRPr="00785281">
        <w:rPr>
          <w:b/>
          <w:bCs/>
        </w:rPr>
        <w:t>;</w:t>
      </w:r>
    </w:p>
    <w:p w:rsidR="005D73AE" w:rsidRPr="00785281" w:rsidRDefault="005D73AE" w:rsidP="00D51346">
      <w:pPr>
        <w:pStyle w:val="SingleTxtG"/>
        <w:ind w:firstLine="567"/>
        <w:rPr>
          <w:rFonts w:eastAsia="Malgun Gothic"/>
          <w:b/>
        </w:rPr>
      </w:pPr>
      <w:r w:rsidRPr="00785281">
        <w:rPr>
          <w:b/>
          <w:bCs/>
        </w:rPr>
        <w:t>(b)</w:t>
      </w:r>
      <w:r w:rsidR="00D51346" w:rsidRPr="00785281">
        <w:rPr>
          <w:b/>
          <w:bCs/>
        </w:rPr>
        <w:tab/>
      </w:r>
      <w:r w:rsidRPr="00785281">
        <w:rPr>
          <w:rFonts w:eastAsia="Malgun Gothic"/>
          <w:b/>
        </w:rPr>
        <w:t xml:space="preserve">Develop a comprehensive national strategy to expand inclusive education </w:t>
      </w:r>
      <w:r w:rsidR="00893CEF" w:rsidRPr="00785281">
        <w:rPr>
          <w:rFonts w:eastAsia="Malgun Gothic"/>
          <w:b/>
        </w:rPr>
        <w:t>in order</w:t>
      </w:r>
      <w:r w:rsidR="00C76557" w:rsidRPr="00785281">
        <w:rPr>
          <w:rFonts w:eastAsia="Malgun Gothic"/>
          <w:b/>
        </w:rPr>
        <w:t xml:space="preserve"> </w:t>
      </w:r>
      <w:r w:rsidR="00893CEF" w:rsidRPr="00785281">
        <w:rPr>
          <w:rFonts w:eastAsia="Malgun Gothic"/>
          <w:b/>
        </w:rPr>
        <w:t>for all children with disabilities to benefit from a quality inclusive education system, irrespective of their different capacities;</w:t>
      </w:r>
    </w:p>
    <w:p w:rsidR="005D73AE" w:rsidRPr="00785281" w:rsidRDefault="005D73AE" w:rsidP="00D51346">
      <w:pPr>
        <w:pStyle w:val="SingleTxtG"/>
        <w:ind w:firstLine="567"/>
        <w:rPr>
          <w:b/>
          <w:bCs/>
        </w:rPr>
      </w:pPr>
      <w:r w:rsidRPr="00785281">
        <w:rPr>
          <w:rFonts w:eastAsia="Calibri"/>
          <w:b/>
        </w:rPr>
        <w:t>(c)</w:t>
      </w:r>
      <w:r w:rsidR="00D51346" w:rsidRPr="00785281">
        <w:rPr>
          <w:rFonts w:eastAsia="Calibri"/>
          <w:b/>
        </w:rPr>
        <w:tab/>
      </w:r>
      <w:r w:rsidRPr="00BD5C26">
        <w:rPr>
          <w:rFonts w:eastAsia="Calibri"/>
          <w:b/>
        </w:rPr>
        <w:t>Provide</w:t>
      </w:r>
      <w:r w:rsidR="00BD5C26">
        <w:rPr>
          <w:rFonts w:eastAsia="Calibri"/>
          <w:b/>
        </w:rPr>
        <w:t xml:space="preserve"> </w:t>
      </w:r>
      <w:r w:rsidR="00BD5C26" w:rsidRPr="00BD5C26">
        <w:rPr>
          <w:rFonts w:eastAsia="Calibri"/>
          <w:b/>
        </w:rPr>
        <w:t>to all schools</w:t>
      </w:r>
      <w:r w:rsidRPr="00BD5C26">
        <w:rPr>
          <w:rFonts w:eastAsia="Calibri"/>
          <w:b/>
        </w:rPr>
        <w:t xml:space="preserve"> sufficient numbers of specialist teachers and professionals</w:t>
      </w:r>
      <w:r w:rsidR="00A333F4" w:rsidRPr="00BD5C26">
        <w:rPr>
          <w:rFonts w:eastAsia="Calibri"/>
          <w:b/>
        </w:rPr>
        <w:t xml:space="preserve"> </w:t>
      </w:r>
      <w:r w:rsidR="00200A03">
        <w:rPr>
          <w:rFonts w:eastAsia="Calibri"/>
          <w:b/>
        </w:rPr>
        <w:t>offering</w:t>
      </w:r>
      <w:r w:rsidR="00200A03" w:rsidRPr="00BD5C26">
        <w:rPr>
          <w:rFonts w:eastAsia="Calibri"/>
          <w:b/>
        </w:rPr>
        <w:t xml:space="preserve"> </w:t>
      </w:r>
      <w:r w:rsidR="00A333F4" w:rsidRPr="00BD5C26">
        <w:rPr>
          <w:rFonts w:eastAsia="Calibri"/>
          <w:b/>
        </w:rPr>
        <w:t xml:space="preserve">individual support </w:t>
      </w:r>
      <w:r w:rsidRPr="00785281">
        <w:rPr>
          <w:rFonts w:eastAsia="Calibri"/>
          <w:b/>
        </w:rPr>
        <w:t>and ensure that all professionals are adequately trained so that all children with disabilities can effectively enjoy their right to quality inclusive education</w:t>
      </w:r>
      <w:r w:rsidR="009B6029" w:rsidRPr="00785281">
        <w:rPr>
          <w:b/>
          <w:bCs/>
        </w:rPr>
        <w:t>;</w:t>
      </w:r>
    </w:p>
    <w:p w:rsidR="009B6029" w:rsidRPr="00785281" w:rsidRDefault="005D73AE" w:rsidP="00D51346">
      <w:pPr>
        <w:pStyle w:val="SingleTxtG"/>
        <w:ind w:firstLine="567"/>
        <w:rPr>
          <w:rFonts w:eastAsia="Calibri"/>
          <w:b/>
        </w:rPr>
      </w:pPr>
      <w:r w:rsidRPr="00785281">
        <w:rPr>
          <w:rFonts w:eastAsia="Calibri"/>
          <w:b/>
        </w:rPr>
        <w:t>(d)</w:t>
      </w:r>
      <w:r w:rsidR="00D51346" w:rsidRPr="00785281">
        <w:rPr>
          <w:rFonts w:eastAsia="Calibri"/>
          <w:b/>
        </w:rPr>
        <w:tab/>
      </w:r>
      <w:r w:rsidR="009B6029" w:rsidRPr="00785281">
        <w:rPr>
          <w:rFonts w:eastAsia="Calibri"/>
          <w:b/>
        </w:rPr>
        <w:t xml:space="preserve">Adopt concrete measures to </w:t>
      </w:r>
      <w:r w:rsidR="009B6029" w:rsidRPr="00785281">
        <w:rPr>
          <w:b/>
        </w:rPr>
        <w:t xml:space="preserve">eliminate obstacles and barriers to indoor and outdoor facilities; </w:t>
      </w:r>
      <w:r w:rsidR="00E6692F" w:rsidRPr="00785281">
        <w:rPr>
          <w:b/>
        </w:rPr>
        <w:t>and</w:t>
      </w:r>
    </w:p>
    <w:p w:rsidR="005D73AE" w:rsidRPr="00785281" w:rsidRDefault="009B6029" w:rsidP="00C279A0">
      <w:pPr>
        <w:pStyle w:val="SingleTxtG"/>
        <w:spacing w:after="0"/>
        <w:ind w:firstLine="567"/>
        <w:rPr>
          <w:rFonts w:eastAsia="Calibri"/>
          <w:b/>
        </w:rPr>
      </w:pPr>
      <w:r w:rsidRPr="00785281">
        <w:rPr>
          <w:rFonts w:eastAsia="Calibri"/>
          <w:b/>
        </w:rPr>
        <w:t>(e)</w:t>
      </w:r>
      <w:r w:rsidR="00D51346" w:rsidRPr="00785281">
        <w:rPr>
          <w:rFonts w:eastAsia="Calibri"/>
          <w:b/>
        </w:rPr>
        <w:tab/>
      </w:r>
      <w:r w:rsidR="005D73AE" w:rsidRPr="00785281">
        <w:rPr>
          <w:rFonts w:eastAsia="Calibri"/>
          <w:b/>
        </w:rPr>
        <w:t>Undertake awareness</w:t>
      </w:r>
      <w:r w:rsidR="00BD5C26">
        <w:rPr>
          <w:rFonts w:eastAsia="Calibri"/>
          <w:b/>
        </w:rPr>
        <w:t>-</w:t>
      </w:r>
      <w:r w:rsidR="005D73AE" w:rsidRPr="00785281">
        <w:rPr>
          <w:rFonts w:eastAsia="Calibri"/>
          <w:b/>
        </w:rPr>
        <w:t xml:space="preserve">raising campaigns aimed at the </w:t>
      </w:r>
      <w:r w:rsidR="005D73AE" w:rsidRPr="00785281">
        <w:rPr>
          <w:rFonts w:eastAsia="Calibri"/>
          <w:b/>
        </w:rPr>
        <w:t>government</w:t>
      </w:r>
      <w:r w:rsidR="005D73AE" w:rsidRPr="00785281">
        <w:rPr>
          <w:rFonts w:eastAsia="Calibri"/>
          <w:b/>
        </w:rPr>
        <w:t xml:space="preserve">, </w:t>
      </w:r>
      <w:r w:rsidR="00A333F4" w:rsidRPr="00785281">
        <w:rPr>
          <w:rFonts w:eastAsia="Calibri"/>
          <w:b/>
        </w:rPr>
        <w:t xml:space="preserve">the </w:t>
      </w:r>
      <w:r w:rsidR="005D73AE" w:rsidRPr="00785281">
        <w:rPr>
          <w:rFonts w:eastAsia="Calibri"/>
          <w:b/>
        </w:rPr>
        <w:t>public and families to promote the positive image of children and adults with disabilities and their role as active participa</w:t>
      </w:r>
      <w:r w:rsidR="00400B18" w:rsidRPr="00785281">
        <w:rPr>
          <w:rFonts w:eastAsia="Calibri"/>
          <w:b/>
        </w:rPr>
        <w:t xml:space="preserve">nts </w:t>
      </w:r>
      <w:r w:rsidR="00A333F4" w:rsidRPr="00785281">
        <w:rPr>
          <w:rFonts w:eastAsia="Calibri"/>
          <w:b/>
        </w:rPr>
        <w:t xml:space="preserve">in </w:t>
      </w:r>
      <w:r w:rsidR="00B81679" w:rsidRPr="00785281">
        <w:rPr>
          <w:rFonts w:eastAsia="Calibri"/>
          <w:b/>
        </w:rPr>
        <w:t>and contributors to society.</w:t>
      </w:r>
    </w:p>
    <w:p w:rsidR="00217CDD" w:rsidRPr="00785281" w:rsidRDefault="00217CDD">
      <w:pPr>
        <w:pStyle w:val="H23G"/>
        <w:outlineLvl w:val="0"/>
        <w:rPr>
          <w:rFonts w:eastAsia="Calibri"/>
        </w:rPr>
      </w:pPr>
      <w:r w:rsidRPr="00785281">
        <w:rPr>
          <w:rFonts w:eastAsia="Calibri"/>
        </w:rPr>
        <w:tab/>
      </w:r>
      <w:r w:rsidRPr="00785281">
        <w:rPr>
          <w:rFonts w:eastAsia="Calibri"/>
        </w:rPr>
        <w:tab/>
        <w:t xml:space="preserve">Health and health services </w:t>
      </w:r>
    </w:p>
    <w:p w:rsidR="00392C3B" w:rsidRPr="00785281" w:rsidRDefault="00D51346" w:rsidP="00D51346">
      <w:pPr>
        <w:pStyle w:val="SingleTxtG"/>
        <w:rPr>
          <w:rFonts w:eastAsia="Malgun Gothic"/>
        </w:rPr>
      </w:pPr>
      <w:r w:rsidRPr="00785281">
        <w:rPr>
          <w:rFonts w:eastAsia="Malgun Gothic"/>
        </w:rPr>
        <w:t>57.</w:t>
      </w:r>
      <w:r w:rsidRPr="00785281">
        <w:rPr>
          <w:rFonts w:eastAsia="Malgun Gothic"/>
        </w:rPr>
        <w:tab/>
      </w:r>
      <w:r w:rsidR="00E6692F" w:rsidRPr="00785281">
        <w:rPr>
          <w:rFonts w:eastAsia="Malgun Gothic"/>
        </w:rPr>
        <w:t>T</w:t>
      </w:r>
      <w:r w:rsidR="00AA5131" w:rsidRPr="00785281">
        <w:rPr>
          <w:rFonts w:eastAsia="Malgun Gothic"/>
        </w:rPr>
        <w:t xml:space="preserve">he Committee </w:t>
      </w:r>
      <w:r w:rsidR="0024209E" w:rsidRPr="00785281">
        <w:rPr>
          <w:rFonts w:eastAsia="Malgun Gothic"/>
        </w:rPr>
        <w:t xml:space="preserve">is </w:t>
      </w:r>
      <w:r w:rsidR="00A416CB" w:rsidRPr="00785281">
        <w:rPr>
          <w:rFonts w:eastAsia="Malgun Gothic"/>
        </w:rPr>
        <w:t xml:space="preserve">seriously concerned that </w:t>
      </w:r>
      <w:r w:rsidR="005C68A3">
        <w:rPr>
          <w:rFonts w:eastAsia="Malgun Gothic"/>
        </w:rPr>
        <w:t>b</w:t>
      </w:r>
      <w:r w:rsidR="00A416CB" w:rsidRPr="00785281">
        <w:rPr>
          <w:rFonts w:eastAsia="Malgun Gothic"/>
        </w:rPr>
        <w:t>id</w:t>
      </w:r>
      <w:r w:rsidR="008A0CAA" w:rsidRPr="00785281">
        <w:rPr>
          <w:rFonts w:eastAsia="Malgun Gothic"/>
        </w:rPr>
        <w:t>oon families continue to face</w:t>
      </w:r>
      <w:r w:rsidR="00E6692F" w:rsidRPr="00785281">
        <w:rPr>
          <w:rFonts w:eastAsia="Malgun Gothic"/>
        </w:rPr>
        <w:t xml:space="preserve"> </w:t>
      </w:r>
      <w:r w:rsidR="00392C3B" w:rsidRPr="00785281">
        <w:rPr>
          <w:rFonts w:eastAsia="Malgun Gothic"/>
        </w:rPr>
        <w:t xml:space="preserve">obstacles </w:t>
      </w:r>
      <w:r w:rsidR="00BD5C26" w:rsidRPr="0098357A">
        <w:rPr>
          <w:rFonts w:eastAsia="Malgun Gothic"/>
        </w:rPr>
        <w:t>that</w:t>
      </w:r>
      <w:r w:rsidR="0098357A">
        <w:rPr>
          <w:rFonts w:eastAsia="Malgun Gothic"/>
        </w:rPr>
        <w:t xml:space="preserve">, in many instances, </w:t>
      </w:r>
      <w:r w:rsidR="00392C3B" w:rsidRPr="0098357A">
        <w:rPr>
          <w:rFonts w:eastAsia="Malgun Gothic"/>
        </w:rPr>
        <w:t xml:space="preserve">result </w:t>
      </w:r>
      <w:r w:rsidR="00A416CB" w:rsidRPr="0098357A">
        <w:rPr>
          <w:rFonts w:eastAsia="Malgun Gothic"/>
        </w:rPr>
        <w:t xml:space="preserve">in </w:t>
      </w:r>
      <w:r w:rsidR="0098357A">
        <w:rPr>
          <w:rFonts w:eastAsia="Malgun Gothic"/>
        </w:rPr>
        <w:t xml:space="preserve">their being </w:t>
      </w:r>
      <w:r w:rsidR="00A416CB" w:rsidRPr="0098357A">
        <w:rPr>
          <w:rFonts w:eastAsia="Malgun Gothic"/>
        </w:rPr>
        <w:t>depriv</w:t>
      </w:r>
      <w:r w:rsidR="0098357A">
        <w:rPr>
          <w:rFonts w:eastAsia="Malgun Gothic"/>
        </w:rPr>
        <w:t>ed</w:t>
      </w:r>
      <w:r w:rsidR="00A416CB" w:rsidRPr="0098357A">
        <w:rPr>
          <w:rFonts w:eastAsia="Malgun Gothic"/>
        </w:rPr>
        <w:t xml:space="preserve"> </w:t>
      </w:r>
      <w:r w:rsidR="0098357A">
        <w:rPr>
          <w:rFonts w:eastAsia="Malgun Gothic"/>
        </w:rPr>
        <w:t>of</w:t>
      </w:r>
      <w:r w:rsidR="00400B18" w:rsidRPr="00785281">
        <w:rPr>
          <w:rFonts w:eastAsia="Malgun Gothic"/>
        </w:rPr>
        <w:t xml:space="preserve"> access</w:t>
      </w:r>
      <w:r w:rsidR="0098357A">
        <w:rPr>
          <w:rFonts w:eastAsia="Malgun Gothic"/>
        </w:rPr>
        <w:t xml:space="preserve"> to</w:t>
      </w:r>
      <w:r w:rsidR="00400B18" w:rsidRPr="00785281">
        <w:rPr>
          <w:rFonts w:eastAsia="Malgun Gothic"/>
        </w:rPr>
        <w:t xml:space="preserve"> </w:t>
      </w:r>
      <w:r w:rsidR="00305411" w:rsidRPr="00785281">
        <w:rPr>
          <w:rFonts w:eastAsia="Malgun Gothic"/>
        </w:rPr>
        <w:t xml:space="preserve">adequate </w:t>
      </w:r>
      <w:r w:rsidR="0024209E" w:rsidRPr="00785281">
        <w:rPr>
          <w:rFonts w:eastAsia="Malgun Gothic"/>
        </w:rPr>
        <w:t>health care, including post-surgery rehabilitation treatment</w:t>
      </w:r>
      <w:r w:rsidR="00A416CB" w:rsidRPr="00785281">
        <w:rPr>
          <w:rFonts w:eastAsia="Malgun Gothic"/>
        </w:rPr>
        <w:t xml:space="preserve">. </w:t>
      </w:r>
    </w:p>
    <w:p w:rsidR="00217CDD" w:rsidRPr="00785281" w:rsidRDefault="00D51346" w:rsidP="00C279A0">
      <w:pPr>
        <w:pStyle w:val="SingleTxtG"/>
        <w:spacing w:after="0"/>
        <w:rPr>
          <w:rFonts w:eastAsia="Malgun Gothic"/>
          <w:b/>
        </w:rPr>
      </w:pPr>
      <w:r w:rsidRPr="00785281">
        <w:rPr>
          <w:rFonts w:eastAsia="Malgun Gothic"/>
        </w:rPr>
        <w:t>58.</w:t>
      </w:r>
      <w:r w:rsidRPr="00785281">
        <w:rPr>
          <w:rFonts w:eastAsia="Malgun Gothic"/>
        </w:rPr>
        <w:tab/>
      </w:r>
      <w:r w:rsidR="00217CDD" w:rsidRPr="00785281">
        <w:rPr>
          <w:rFonts w:eastAsia="Malgun Gothic"/>
          <w:b/>
        </w:rPr>
        <w:t xml:space="preserve">In </w:t>
      </w:r>
      <w:r w:rsidR="00BD5C26">
        <w:rPr>
          <w:rFonts w:eastAsia="Malgun Gothic"/>
          <w:b/>
        </w:rPr>
        <w:t xml:space="preserve">the </w:t>
      </w:r>
      <w:r w:rsidR="00217CDD" w:rsidRPr="00785281">
        <w:rPr>
          <w:rFonts w:eastAsia="Malgun Gothic"/>
          <w:b/>
        </w:rPr>
        <w:t xml:space="preserve">light of its </w:t>
      </w:r>
      <w:r w:rsidR="00BD5C26">
        <w:rPr>
          <w:rFonts w:eastAsia="Malgun Gothic"/>
          <w:b/>
        </w:rPr>
        <w:t>g</w:t>
      </w:r>
      <w:r w:rsidR="00217CDD" w:rsidRPr="00785281">
        <w:rPr>
          <w:rFonts w:eastAsia="Malgun Gothic"/>
          <w:b/>
        </w:rPr>
        <w:t xml:space="preserve">eneral </w:t>
      </w:r>
      <w:r w:rsidR="00BD5C26">
        <w:rPr>
          <w:rFonts w:eastAsia="Malgun Gothic"/>
          <w:b/>
        </w:rPr>
        <w:t>c</w:t>
      </w:r>
      <w:r w:rsidR="00217CDD" w:rsidRPr="00785281">
        <w:rPr>
          <w:rFonts w:eastAsia="Malgun Gothic"/>
          <w:b/>
        </w:rPr>
        <w:t xml:space="preserve">omment No. 15 </w:t>
      </w:r>
      <w:r w:rsidR="00305411" w:rsidRPr="00785281">
        <w:rPr>
          <w:rFonts w:eastAsia="Malgun Gothic"/>
          <w:b/>
        </w:rPr>
        <w:t>(</w:t>
      </w:r>
      <w:r w:rsidR="00217CDD" w:rsidRPr="00785281">
        <w:rPr>
          <w:rFonts w:eastAsia="Malgun Gothic"/>
          <w:b/>
        </w:rPr>
        <w:t>2013</w:t>
      </w:r>
      <w:r w:rsidR="00305411" w:rsidRPr="00785281">
        <w:rPr>
          <w:rFonts w:eastAsia="Malgun Gothic"/>
          <w:b/>
        </w:rPr>
        <w:t>)</w:t>
      </w:r>
      <w:r w:rsidR="00217CDD" w:rsidRPr="00785281">
        <w:rPr>
          <w:rFonts w:eastAsia="Malgun Gothic"/>
          <w:b/>
        </w:rPr>
        <w:t xml:space="preserve"> on the right of the child to the enjoyment of the highest attainable standard of health, the C</w:t>
      </w:r>
      <w:r w:rsidR="006A13B5" w:rsidRPr="00785281">
        <w:rPr>
          <w:rFonts w:eastAsia="Malgun Gothic"/>
          <w:b/>
        </w:rPr>
        <w:t xml:space="preserve">ommittee urges the State party to take immediate measures to ensure that all </w:t>
      </w:r>
      <w:r w:rsidR="005C68A3">
        <w:rPr>
          <w:rFonts w:eastAsia="Malgun Gothic"/>
          <w:b/>
        </w:rPr>
        <w:t>b</w:t>
      </w:r>
      <w:r w:rsidR="006A13B5" w:rsidRPr="00785281">
        <w:rPr>
          <w:rFonts w:eastAsia="Malgun Gothic"/>
          <w:b/>
        </w:rPr>
        <w:t>idoon children receive without delay all medical care and treatment required by their</w:t>
      </w:r>
      <w:r w:rsidR="00C32C68" w:rsidRPr="00785281">
        <w:rPr>
          <w:rFonts w:eastAsia="Malgun Gothic"/>
          <w:b/>
        </w:rPr>
        <w:t xml:space="preserve"> </w:t>
      </w:r>
      <w:r w:rsidR="006A13B5" w:rsidRPr="00785281">
        <w:rPr>
          <w:rFonts w:eastAsia="Malgun Gothic"/>
          <w:b/>
        </w:rPr>
        <w:t>health condition.</w:t>
      </w:r>
    </w:p>
    <w:p w:rsidR="00217CDD" w:rsidRPr="00785281" w:rsidRDefault="00217CDD">
      <w:pPr>
        <w:pStyle w:val="H23G"/>
        <w:outlineLvl w:val="0"/>
        <w:rPr>
          <w:rFonts w:eastAsia="Calibri"/>
        </w:rPr>
      </w:pPr>
      <w:r w:rsidRPr="00785281">
        <w:rPr>
          <w:rFonts w:eastAsia="Calibri"/>
        </w:rPr>
        <w:tab/>
      </w:r>
      <w:r w:rsidRPr="00785281">
        <w:rPr>
          <w:rFonts w:eastAsia="Calibri"/>
        </w:rPr>
        <w:tab/>
        <w:t>Adolescent health</w:t>
      </w:r>
    </w:p>
    <w:p w:rsidR="00217CDD" w:rsidRPr="00785281" w:rsidRDefault="00D51346" w:rsidP="00D51346">
      <w:pPr>
        <w:pStyle w:val="SingleTxtG"/>
        <w:rPr>
          <w:rFonts w:eastAsia="Malgun Gothic"/>
        </w:rPr>
      </w:pPr>
      <w:r w:rsidRPr="00785281">
        <w:rPr>
          <w:rFonts w:eastAsia="Malgun Gothic"/>
        </w:rPr>
        <w:t>59.</w:t>
      </w:r>
      <w:r w:rsidRPr="00785281">
        <w:rPr>
          <w:rFonts w:eastAsia="Malgun Gothic"/>
        </w:rPr>
        <w:tab/>
      </w:r>
      <w:r w:rsidR="00217CDD" w:rsidRPr="00785281">
        <w:rPr>
          <w:rFonts w:eastAsia="Malgun Gothic"/>
        </w:rPr>
        <w:t xml:space="preserve">The Committee </w:t>
      </w:r>
      <w:r w:rsidR="005C215F" w:rsidRPr="00785281">
        <w:rPr>
          <w:rFonts w:eastAsia="Malgun Gothic"/>
        </w:rPr>
        <w:t xml:space="preserve">remains concerned </w:t>
      </w:r>
      <w:r w:rsidR="00EC7785" w:rsidRPr="00785281">
        <w:rPr>
          <w:rFonts w:eastAsia="Malgun Gothic"/>
        </w:rPr>
        <w:t xml:space="preserve">about </w:t>
      </w:r>
      <w:r w:rsidR="009430D5" w:rsidRPr="00785281">
        <w:rPr>
          <w:rFonts w:eastAsia="Malgun Gothic"/>
        </w:rPr>
        <w:t xml:space="preserve">the </w:t>
      </w:r>
      <w:r w:rsidR="009430D5" w:rsidRPr="00785281">
        <w:t>lack of comprehensive data and information on the health status of adolescents in general, especially with regard to drug and substance abuse, sexually transmitted diseases and HIV/AIDS, teenage pregnancy, violence and suicide</w:t>
      </w:r>
      <w:r w:rsidR="00217CDD" w:rsidRPr="00785281">
        <w:rPr>
          <w:rFonts w:eastAsia="Malgun Gothic"/>
        </w:rPr>
        <w:t>.</w:t>
      </w:r>
      <w:r w:rsidR="001C0F52" w:rsidRPr="00785281">
        <w:rPr>
          <w:rFonts w:eastAsia="Malgun Gothic"/>
        </w:rPr>
        <w:t xml:space="preserve"> The Committee </w:t>
      </w:r>
      <w:r w:rsidR="004213D1" w:rsidRPr="00785281">
        <w:rPr>
          <w:rFonts w:eastAsia="Malgun Gothic"/>
        </w:rPr>
        <w:t>also expressed concern that abortion is allowed only when the mother’s life is threatened and is criminalized in all other circumstances.</w:t>
      </w:r>
    </w:p>
    <w:p w:rsidR="004213D1" w:rsidRPr="00785281" w:rsidRDefault="00D51346" w:rsidP="00C279A0">
      <w:pPr>
        <w:pStyle w:val="SingleTxtG"/>
        <w:spacing w:after="0"/>
        <w:rPr>
          <w:b/>
        </w:rPr>
      </w:pPr>
      <w:r w:rsidRPr="00785281">
        <w:t>60.</w:t>
      </w:r>
      <w:r w:rsidRPr="00785281">
        <w:tab/>
      </w:r>
      <w:r w:rsidR="00217CDD" w:rsidRPr="00785281">
        <w:rPr>
          <w:rFonts w:eastAsia="Malgun Gothic"/>
          <w:b/>
        </w:rPr>
        <w:t xml:space="preserve">Referring to its </w:t>
      </w:r>
      <w:r w:rsidR="004E4D68">
        <w:rPr>
          <w:rFonts w:eastAsia="Malgun Gothic"/>
          <w:b/>
        </w:rPr>
        <w:t>g</w:t>
      </w:r>
      <w:r w:rsidR="00217CDD" w:rsidRPr="00785281">
        <w:rPr>
          <w:rFonts w:eastAsia="Malgun Gothic"/>
          <w:b/>
        </w:rPr>
        <w:t xml:space="preserve">eneral </w:t>
      </w:r>
      <w:r w:rsidR="004E4D68">
        <w:rPr>
          <w:rFonts w:eastAsia="Malgun Gothic"/>
          <w:b/>
        </w:rPr>
        <w:t>c</w:t>
      </w:r>
      <w:r w:rsidR="00217CDD" w:rsidRPr="00785281">
        <w:rPr>
          <w:rFonts w:eastAsia="Malgun Gothic"/>
          <w:b/>
        </w:rPr>
        <w:t xml:space="preserve">omment No. 4 </w:t>
      </w:r>
      <w:r w:rsidR="004E4D68">
        <w:rPr>
          <w:rFonts w:eastAsia="Malgun Gothic"/>
          <w:b/>
        </w:rPr>
        <w:t>(</w:t>
      </w:r>
      <w:r w:rsidR="00217CDD" w:rsidRPr="00785281">
        <w:rPr>
          <w:rFonts w:eastAsia="Malgun Gothic"/>
          <w:b/>
        </w:rPr>
        <w:t>2003</w:t>
      </w:r>
      <w:r w:rsidR="004E4D68">
        <w:rPr>
          <w:rFonts w:eastAsia="Malgun Gothic"/>
          <w:b/>
        </w:rPr>
        <w:t>)</w:t>
      </w:r>
      <w:r w:rsidR="00217CDD" w:rsidRPr="00785281">
        <w:rPr>
          <w:rFonts w:eastAsia="Malgun Gothic"/>
          <w:b/>
        </w:rPr>
        <w:t xml:space="preserve"> on adolescent health</w:t>
      </w:r>
      <w:r w:rsidR="004E4D68">
        <w:rPr>
          <w:rFonts w:eastAsia="Malgun Gothic"/>
          <w:b/>
        </w:rPr>
        <w:t xml:space="preserve"> and development in the context of the Convention on the Rights of the Child</w:t>
      </w:r>
      <w:r w:rsidR="00217CDD" w:rsidRPr="00785281">
        <w:rPr>
          <w:rFonts w:eastAsia="Malgun Gothic"/>
          <w:b/>
        </w:rPr>
        <w:t>, the Committee</w:t>
      </w:r>
      <w:r w:rsidR="005C215F" w:rsidRPr="00785281">
        <w:rPr>
          <w:rFonts w:eastAsia="Malgun Gothic"/>
          <w:b/>
        </w:rPr>
        <w:t xml:space="preserve"> reiterates its recommendation (</w:t>
      </w:r>
      <w:r w:rsidR="005C215F" w:rsidRPr="00785281">
        <w:rPr>
          <w:b/>
        </w:rPr>
        <w:t>CRC/C/15/Add.96</w:t>
      </w:r>
      <w:r w:rsidR="004E4D68">
        <w:rPr>
          <w:b/>
        </w:rPr>
        <w:t>,</w:t>
      </w:r>
      <w:r w:rsidR="005C215F" w:rsidRPr="00785281">
        <w:rPr>
          <w:rFonts w:eastAsia="Malgun Gothic"/>
          <w:b/>
        </w:rPr>
        <w:t xml:space="preserve"> para.</w:t>
      </w:r>
      <w:r w:rsidR="004E4D68">
        <w:rPr>
          <w:rFonts w:eastAsia="Malgun Gothic"/>
          <w:b/>
        </w:rPr>
        <w:t xml:space="preserve"> </w:t>
      </w:r>
      <w:r w:rsidR="005C215F" w:rsidRPr="00785281">
        <w:rPr>
          <w:rFonts w:eastAsia="Malgun Gothic"/>
          <w:b/>
        </w:rPr>
        <w:t>27</w:t>
      </w:r>
      <w:r w:rsidR="000043A3" w:rsidRPr="00785281">
        <w:rPr>
          <w:rFonts w:eastAsia="Malgun Gothic"/>
          <w:b/>
        </w:rPr>
        <w:t>)</w:t>
      </w:r>
      <w:r w:rsidR="00217CDD" w:rsidRPr="00785281">
        <w:rPr>
          <w:rFonts w:eastAsia="Malgun Gothic"/>
          <w:b/>
        </w:rPr>
        <w:t xml:space="preserve"> that the State party undertake </w:t>
      </w:r>
      <w:r w:rsidR="009430D5" w:rsidRPr="00785281">
        <w:rPr>
          <w:b/>
        </w:rPr>
        <w:t>a comprehensive and multidisciplinary study on adolescent health problems, with data disaggregated by age and gender, to serve as the basis for developing and promoting adolescent health policies</w:t>
      </w:r>
      <w:r w:rsidR="008A0CAA" w:rsidRPr="00785281">
        <w:rPr>
          <w:b/>
        </w:rPr>
        <w:t xml:space="preserve"> and establish</w:t>
      </w:r>
      <w:r w:rsidR="00305411" w:rsidRPr="00785281">
        <w:rPr>
          <w:b/>
        </w:rPr>
        <w:t>ing</w:t>
      </w:r>
      <w:r w:rsidR="008A0CAA" w:rsidRPr="00785281">
        <w:rPr>
          <w:b/>
        </w:rPr>
        <w:t xml:space="preserve"> a network of accessible</w:t>
      </w:r>
      <w:r w:rsidR="00413323" w:rsidRPr="00785281">
        <w:rPr>
          <w:b/>
        </w:rPr>
        <w:t xml:space="preserve"> and confidential reproductive health services</w:t>
      </w:r>
      <w:r w:rsidR="009430D5" w:rsidRPr="00785281">
        <w:rPr>
          <w:b/>
        </w:rPr>
        <w:t>.</w:t>
      </w:r>
      <w:r w:rsidR="004213D1" w:rsidRPr="00785281">
        <w:rPr>
          <w:b/>
        </w:rPr>
        <w:t xml:space="preserve"> The Committee also recommends that the State party review its legislation concerning abortion, with a view notably to guaranteeing the best interests of pregnant teenagers</w:t>
      </w:r>
      <w:r w:rsidR="002B293F">
        <w:rPr>
          <w:b/>
        </w:rPr>
        <w:t>,</w:t>
      </w:r>
      <w:r w:rsidR="004213D1" w:rsidRPr="00785281">
        <w:rPr>
          <w:b/>
        </w:rPr>
        <w:t xml:space="preserve"> and </w:t>
      </w:r>
      <w:r w:rsidR="004213D1" w:rsidRPr="00785281">
        <w:rPr>
          <w:b/>
          <w:bCs/>
          <w:sz w:val="19"/>
          <w:szCs w:val="19"/>
          <w:lang w:eastAsia="en-GB"/>
        </w:rPr>
        <w:t>ensure by law and in practice that the views of the child always be heard and respected in abortion decisions.</w:t>
      </w:r>
    </w:p>
    <w:p w:rsidR="00C76557" w:rsidRPr="00785281" w:rsidRDefault="00D51346" w:rsidP="00D51346">
      <w:pPr>
        <w:pStyle w:val="H23G"/>
        <w:rPr>
          <w:rFonts w:eastAsia="Malgun Gothic"/>
        </w:rPr>
      </w:pPr>
      <w:r w:rsidRPr="00785281">
        <w:rPr>
          <w:rFonts w:eastAsia="Malgun Gothic"/>
        </w:rPr>
        <w:tab/>
      </w:r>
      <w:r w:rsidRPr="00785281">
        <w:rPr>
          <w:rFonts w:eastAsia="Malgun Gothic"/>
        </w:rPr>
        <w:tab/>
      </w:r>
      <w:r w:rsidR="00C76557" w:rsidRPr="00785281">
        <w:rPr>
          <w:rFonts w:eastAsia="Malgun Gothic"/>
        </w:rPr>
        <w:t>Mental health</w:t>
      </w:r>
    </w:p>
    <w:p w:rsidR="00C76557" w:rsidRPr="00785281" w:rsidRDefault="00D51346" w:rsidP="00D51346">
      <w:pPr>
        <w:pStyle w:val="SingleTxtG"/>
        <w:rPr>
          <w:rFonts w:eastAsia="Malgun Gothic"/>
        </w:rPr>
      </w:pPr>
      <w:r w:rsidRPr="00785281">
        <w:rPr>
          <w:rFonts w:eastAsia="Malgun Gothic"/>
        </w:rPr>
        <w:t>61.</w:t>
      </w:r>
      <w:r w:rsidRPr="00785281">
        <w:rPr>
          <w:rFonts w:eastAsia="Malgun Gothic"/>
        </w:rPr>
        <w:tab/>
      </w:r>
      <w:r w:rsidR="00C76557" w:rsidRPr="00785281">
        <w:rPr>
          <w:rFonts w:eastAsia="Malgun Gothic"/>
        </w:rPr>
        <w:t xml:space="preserve">The Committee notes with concern the absence of </w:t>
      </w:r>
      <w:r w:rsidR="00A35895">
        <w:rPr>
          <w:rFonts w:eastAsia="Malgun Gothic"/>
        </w:rPr>
        <w:t xml:space="preserve">a </w:t>
      </w:r>
      <w:r w:rsidR="00C76557" w:rsidRPr="00785281">
        <w:rPr>
          <w:rFonts w:eastAsia="Malgun Gothic"/>
        </w:rPr>
        <w:t xml:space="preserve">legislative framework to regulate mental care. In this context, the Committee is seriously concerned at reported cases of girls with no mental illness </w:t>
      </w:r>
      <w:r w:rsidR="00F10B4A" w:rsidRPr="00785281">
        <w:rPr>
          <w:rFonts w:eastAsia="Malgun Gothic"/>
        </w:rPr>
        <w:t xml:space="preserve">arbitrarily </w:t>
      </w:r>
      <w:r w:rsidR="00EB3096" w:rsidRPr="00785281">
        <w:rPr>
          <w:rFonts w:eastAsia="Malgun Gothic"/>
        </w:rPr>
        <w:t>pla</w:t>
      </w:r>
      <w:r w:rsidR="00C76557" w:rsidRPr="00785281">
        <w:rPr>
          <w:rFonts w:eastAsia="Malgun Gothic"/>
        </w:rPr>
        <w:t>ced by their families in mental care institutions for indeterminate period</w:t>
      </w:r>
      <w:r w:rsidR="008A0CAA" w:rsidRPr="00785281">
        <w:rPr>
          <w:rFonts w:eastAsia="Malgun Gothic"/>
        </w:rPr>
        <w:t>s</w:t>
      </w:r>
      <w:r w:rsidR="00C76557" w:rsidRPr="00785281">
        <w:rPr>
          <w:rFonts w:eastAsia="Malgun Gothic"/>
        </w:rPr>
        <w:t xml:space="preserve"> of time.</w:t>
      </w:r>
    </w:p>
    <w:p w:rsidR="00C76557" w:rsidRPr="00785281" w:rsidRDefault="00D51346" w:rsidP="00C279A0">
      <w:pPr>
        <w:pStyle w:val="SingleTxtG"/>
        <w:spacing w:after="0"/>
        <w:rPr>
          <w:b/>
        </w:rPr>
      </w:pPr>
      <w:r w:rsidRPr="00785281">
        <w:t>62.</w:t>
      </w:r>
      <w:r w:rsidRPr="00785281">
        <w:tab/>
      </w:r>
      <w:r w:rsidR="00C76557" w:rsidRPr="00785281">
        <w:rPr>
          <w:rFonts w:eastAsia="Malgun Gothic"/>
          <w:b/>
        </w:rPr>
        <w:t>The Committee urges the State party to adopt without delay a law regulating mental care</w:t>
      </w:r>
      <w:r w:rsidR="00FB7BF6">
        <w:rPr>
          <w:rFonts w:eastAsia="Malgun Gothic"/>
          <w:b/>
        </w:rPr>
        <w:t>. It also urges the State party</w:t>
      </w:r>
      <w:r w:rsidR="00F10B4A" w:rsidRPr="00785281">
        <w:rPr>
          <w:rFonts w:eastAsia="Malgun Gothic"/>
          <w:b/>
        </w:rPr>
        <w:t xml:space="preserve"> to ensure that girls </w:t>
      </w:r>
      <w:r w:rsidR="00681B5C" w:rsidRPr="00785281">
        <w:rPr>
          <w:rFonts w:eastAsia="Malgun Gothic"/>
          <w:b/>
        </w:rPr>
        <w:t>arbitrarily</w:t>
      </w:r>
      <w:r w:rsidR="00C76557" w:rsidRPr="00785281">
        <w:rPr>
          <w:rFonts w:eastAsia="Malgun Gothic"/>
          <w:b/>
        </w:rPr>
        <w:t xml:space="preserve"> placed in mental care be removed without </w:t>
      </w:r>
      <w:r w:rsidR="00BD07A3" w:rsidRPr="00785281">
        <w:rPr>
          <w:rFonts w:eastAsia="Malgun Gothic"/>
          <w:b/>
        </w:rPr>
        <w:t>dela</w:t>
      </w:r>
      <w:r w:rsidR="00EB3096" w:rsidRPr="00785281">
        <w:rPr>
          <w:rFonts w:eastAsia="Malgun Gothic"/>
          <w:b/>
        </w:rPr>
        <w:t>y from mental care institutions and that proper medical screening be systematically conducted before admitting girls to hospitals.</w:t>
      </w:r>
    </w:p>
    <w:p w:rsidR="00217CDD" w:rsidRPr="00785281" w:rsidRDefault="00217CDD" w:rsidP="002C74C9">
      <w:pPr>
        <w:pStyle w:val="H1G"/>
        <w:spacing w:after="0"/>
      </w:pPr>
      <w:r w:rsidRPr="00785281">
        <w:rPr>
          <w:rFonts w:eastAsia="Calibri"/>
        </w:rPr>
        <w:tab/>
      </w:r>
      <w:r w:rsidRPr="00785281">
        <w:t>H.</w:t>
      </w:r>
      <w:r w:rsidRPr="00785281">
        <w:tab/>
        <w:t>Education, leisure and cultural activities (arts. 28, 29 and 31 of the Convention)</w:t>
      </w:r>
    </w:p>
    <w:p w:rsidR="00217CDD" w:rsidRPr="00785281" w:rsidRDefault="00217CDD">
      <w:pPr>
        <w:pStyle w:val="H23G"/>
        <w:outlineLvl w:val="0"/>
        <w:rPr>
          <w:rFonts w:eastAsia="Calibri"/>
        </w:rPr>
      </w:pPr>
      <w:r w:rsidRPr="00785281">
        <w:rPr>
          <w:rFonts w:eastAsia="Calibri"/>
        </w:rPr>
        <w:tab/>
      </w:r>
      <w:r w:rsidRPr="00785281">
        <w:rPr>
          <w:rFonts w:eastAsia="Calibri"/>
        </w:rPr>
        <w:tab/>
        <w:t>Education, including vocational training and guidance</w:t>
      </w:r>
    </w:p>
    <w:p w:rsidR="00AA51C0" w:rsidRPr="00785281" w:rsidRDefault="00D51346" w:rsidP="00D51346">
      <w:pPr>
        <w:pStyle w:val="SingleTxtG"/>
        <w:rPr>
          <w:rFonts w:eastAsia="Malgun Gothic"/>
        </w:rPr>
      </w:pPr>
      <w:r w:rsidRPr="00785281">
        <w:rPr>
          <w:rFonts w:eastAsia="Malgun Gothic"/>
        </w:rPr>
        <w:t>63.</w:t>
      </w:r>
      <w:r w:rsidRPr="00785281">
        <w:rPr>
          <w:rFonts w:eastAsia="Malgun Gothic"/>
        </w:rPr>
        <w:tab/>
      </w:r>
      <w:r w:rsidR="00217CDD" w:rsidRPr="00785281">
        <w:rPr>
          <w:rFonts w:eastAsia="Malgun Gothic"/>
        </w:rPr>
        <w:t xml:space="preserve">The Committee welcomes </w:t>
      </w:r>
      <w:r w:rsidR="0057286F" w:rsidRPr="00785281">
        <w:rPr>
          <w:rFonts w:eastAsia="Malgun Gothic"/>
        </w:rPr>
        <w:t xml:space="preserve">the achievements of the State party in the field of education. </w:t>
      </w:r>
      <w:r w:rsidR="00217CDD" w:rsidRPr="00785281">
        <w:rPr>
          <w:rFonts w:eastAsia="Malgun Gothic"/>
        </w:rPr>
        <w:t>The Commi</w:t>
      </w:r>
      <w:r w:rsidR="00D81178" w:rsidRPr="00785281">
        <w:rPr>
          <w:rFonts w:eastAsia="Malgun Gothic"/>
        </w:rPr>
        <w:t xml:space="preserve">ttee is however concerned that </w:t>
      </w:r>
      <w:r w:rsidR="005C68A3">
        <w:rPr>
          <w:rFonts w:eastAsia="Malgun Gothic"/>
        </w:rPr>
        <w:t>b</w:t>
      </w:r>
      <w:r w:rsidR="00AA51C0" w:rsidRPr="00785281">
        <w:rPr>
          <w:rFonts w:eastAsia="Malgun Gothic"/>
        </w:rPr>
        <w:t xml:space="preserve">idoon children </w:t>
      </w:r>
      <w:r w:rsidR="00D81178" w:rsidRPr="00785281">
        <w:rPr>
          <w:rFonts w:eastAsia="Malgun Gothic"/>
        </w:rPr>
        <w:t xml:space="preserve">cannot </w:t>
      </w:r>
      <w:r w:rsidR="00681B5C" w:rsidRPr="00785281">
        <w:rPr>
          <w:rFonts w:eastAsia="Malgun Gothic"/>
        </w:rPr>
        <w:t xml:space="preserve">be </w:t>
      </w:r>
      <w:r w:rsidR="00D81178" w:rsidRPr="00785281">
        <w:rPr>
          <w:rFonts w:eastAsia="Malgun Gothic"/>
        </w:rPr>
        <w:t>enrol</w:t>
      </w:r>
      <w:r w:rsidR="00681B5C" w:rsidRPr="00785281">
        <w:rPr>
          <w:rFonts w:eastAsia="Malgun Gothic"/>
        </w:rPr>
        <w:t>led</w:t>
      </w:r>
      <w:r w:rsidR="00D81178" w:rsidRPr="00785281">
        <w:rPr>
          <w:rFonts w:eastAsia="Malgun Gothic"/>
        </w:rPr>
        <w:t xml:space="preserve"> in public schools and that </w:t>
      </w:r>
      <w:r w:rsidR="0061204D" w:rsidRPr="00785281">
        <w:rPr>
          <w:rFonts w:eastAsia="Malgun Gothic"/>
        </w:rPr>
        <w:t>a significant proportion</w:t>
      </w:r>
      <w:r w:rsidR="00D81178" w:rsidRPr="00785281">
        <w:rPr>
          <w:rFonts w:eastAsia="Malgun Gothic"/>
        </w:rPr>
        <w:t xml:space="preserve"> </w:t>
      </w:r>
      <w:r w:rsidR="00EB3096" w:rsidRPr="00785281">
        <w:rPr>
          <w:rFonts w:eastAsia="Malgun Gothic"/>
        </w:rPr>
        <w:t>continue to be</w:t>
      </w:r>
      <w:r w:rsidR="0061204D" w:rsidRPr="00785281">
        <w:rPr>
          <w:rFonts w:eastAsia="Malgun Gothic"/>
        </w:rPr>
        <w:t xml:space="preserve"> </w:t>
      </w:r>
      <w:r w:rsidR="00AA51C0" w:rsidRPr="00785281">
        <w:rPr>
          <w:rFonts w:eastAsia="Malgun Gothic"/>
        </w:rPr>
        <w:t>deprived of their right to education</w:t>
      </w:r>
      <w:r w:rsidR="00A35895">
        <w:rPr>
          <w:rFonts w:eastAsia="Malgun Gothic"/>
        </w:rPr>
        <w:t>,</w:t>
      </w:r>
      <w:r w:rsidR="00D81178" w:rsidRPr="00785281">
        <w:rPr>
          <w:rFonts w:eastAsia="Malgun Gothic"/>
        </w:rPr>
        <w:t xml:space="preserve"> as State </w:t>
      </w:r>
      <w:r w:rsidR="00AA51C0" w:rsidRPr="00785281">
        <w:rPr>
          <w:rFonts w:eastAsia="Malgun Gothic"/>
        </w:rPr>
        <w:t xml:space="preserve">funding </w:t>
      </w:r>
      <w:r w:rsidR="00A35895">
        <w:rPr>
          <w:rFonts w:eastAsia="Malgun Gothic"/>
        </w:rPr>
        <w:t xml:space="preserve">for </w:t>
      </w:r>
      <w:r w:rsidR="00AA51C0" w:rsidRPr="00785281">
        <w:rPr>
          <w:rFonts w:eastAsia="Malgun Gothic"/>
        </w:rPr>
        <w:t xml:space="preserve">access </w:t>
      </w:r>
      <w:r w:rsidR="00A35895">
        <w:rPr>
          <w:rFonts w:eastAsia="Malgun Gothic"/>
        </w:rPr>
        <w:t xml:space="preserve">to </w:t>
      </w:r>
      <w:r w:rsidR="00AA51C0" w:rsidRPr="00785281">
        <w:rPr>
          <w:rFonts w:eastAsia="Malgun Gothic"/>
        </w:rPr>
        <w:t>private schools</w:t>
      </w:r>
      <w:r w:rsidR="00D81178" w:rsidRPr="00785281">
        <w:rPr>
          <w:rFonts w:eastAsia="Malgun Gothic"/>
        </w:rPr>
        <w:t xml:space="preserve"> </w:t>
      </w:r>
      <w:r w:rsidR="00AA51C0" w:rsidRPr="00785281">
        <w:rPr>
          <w:rFonts w:eastAsia="Malgun Gothic"/>
        </w:rPr>
        <w:t xml:space="preserve">is </w:t>
      </w:r>
      <w:r w:rsidR="00A35895">
        <w:rPr>
          <w:rFonts w:eastAsia="Malgun Gothic"/>
        </w:rPr>
        <w:t>not</w:t>
      </w:r>
      <w:r w:rsidR="00A35895" w:rsidRPr="00785281">
        <w:rPr>
          <w:rFonts w:eastAsia="Malgun Gothic"/>
        </w:rPr>
        <w:t xml:space="preserve"> </w:t>
      </w:r>
      <w:r w:rsidR="00AA51C0" w:rsidRPr="00785281">
        <w:rPr>
          <w:rFonts w:eastAsia="Malgun Gothic"/>
        </w:rPr>
        <w:t xml:space="preserve">provided to </w:t>
      </w:r>
      <w:r w:rsidR="005C68A3">
        <w:rPr>
          <w:lang w:eastAsia="en-GB"/>
        </w:rPr>
        <w:t>b</w:t>
      </w:r>
      <w:r w:rsidR="00AA51C0" w:rsidRPr="00785281">
        <w:rPr>
          <w:lang w:eastAsia="en-GB"/>
        </w:rPr>
        <w:t>id</w:t>
      </w:r>
      <w:r w:rsidR="00552199" w:rsidRPr="00785281">
        <w:rPr>
          <w:lang w:eastAsia="en-GB"/>
        </w:rPr>
        <w:t>oo</w:t>
      </w:r>
      <w:r w:rsidR="00AA51C0" w:rsidRPr="00785281">
        <w:rPr>
          <w:lang w:eastAsia="en-GB"/>
        </w:rPr>
        <w:t xml:space="preserve">n children who fail their exams </w:t>
      </w:r>
      <w:r w:rsidR="0061204D" w:rsidRPr="00785281">
        <w:rPr>
          <w:lang w:eastAsia="en-GB"/>
        </w:rPr>
        <w:t xml:space="preserve">or to those </w:t>
      </w:r>
      <w:r w:rsidR="00AA51C0" w:rsidRPr="00785281">
        <w:rPr>
          <w:lang w:eastAsia="en-GB"/>
        </w:rPr>
        <w:t>whose parents have security offen</w:t>
      </w:r>
      <w:r w:rsidR="007C48FE">
        <w:rPr>
          <w:lang w:eastAsia="en-GB"/>
        </w:rPr>
        <w:t>c</w:t>
      </w:r>
      <w:r w:rsidR="00AA51C0" w:rsidRPr="00785281">
        <w:rPr>
          <w:lang w:eastAsia="en-GB"/>
        </w:rPr>
        <w:t xml:space="preserve">es registered in their names, and is insufficient to allow all children from a </w:t>
      </w:r>
      <w:r w:rsidR="005C68A3">
        <w:rPr>
          <w:lang w:eastAsia="en-GB"/>
        </w:rPr>
        <w:t>b</w:t>
      </w:r>
      <w:r w:rsidR="00D81178" w:rsidRPr="00785281">
        <w:rPr>
          <w:lang w:eastAsia="en-GB"/>
        </w:rPr>
        <w:t xml:space="preserve">idoon </w:t>
      </w:r>
      <w:r w:rsidR="00AA51C0" w:rsidRPr="00785281">
        <w:rPr>
          <w:lang w:eastAsia="en-GB"/>
        </w:rPr>
        <w:t xml:space="preserve">family to </w:t>
      </w:r>
      <w:r w:rsidR="00D81178" w:rsidRPr="00785281">
        <w:rPr>
          <w:lang w:eastAsia="en-GB"/>
        </w:rPr>
        <w:t xml:space="preserve">go to school. The Committee is also concerned that schools for </w:t>
      </w:r>
      <w:r w:rsidR="005C68A3">
        <w:rPr>
          <w:lang w:eastAsia="en-GB"/>
        </w:rPr>
        <w:t>b</w:t>
      </w:r>
      <w:r w:rsidR="00D81178" w:rsidRPr="00785281">
        <w:rPr>
          <w:lang w:eastAsia="en-GB"/>
        </w:rPr>
        <w:t>idoon children are characteri</w:t>
      </w:r>
      <w:r w:rsidR="00A35895">
        <w:rPr>
          <w:lang w:eastAsia="en-GB"/>
        </w:rPr>
        <w:t>z</w:t>
      </w:r>
      <w:r w:rsidR="00D81178" w:rsidRPr="00785281">
        <w:rPr>
          <w:lang w:eastAsia="en-GB"/>
        </w:rPr>
        <w:t xml:space="preserve">ed by </w:t>
      </w:r>
      <w:r w:rsidR="00D81178" w:rsidRPr="00785281">
        <w:rPr>
          <w:rFonts w:eastAsia="Malgun Gothic"/>
        </w:rPr>
        <w:t>lower educational standards. The Committee is further concerned that:</w:t>
      </w:r>
    </w:p>
    <w:p w:rsidR="00D81178" w:rsidRPr="00785281" w:rsidRDefault="00D81178" w:rsidP="00D51346">
      <w:pPr>
        <w:pStyle w:val="SingleTxtG"/>
        <w:ind w:firstLine="567"/>
        <w:rPr>
          <w:rFonts w:eastAsia="Malgun Gothic"/>
        </w:rPr>
      </w:pPr>
      <w:r w:rsidRPr="00785281">
        <w:rPr>
          <w:rFonts w:eastAsia="Malgun Gothic"/>
        </w:rPr>
        <w:t>(a)</w:t>
      </w:r>
      <w:r w:rsidRPr="00785281">
        <w:rPr>
          <w:rFonts w:eastAsia="Malgun Gothic"/>
        </w:rPr>
        <w:tab/>
      </w:r>
      <w:r w:rsidR="0061204D" w:rsidRPr="00785281">
        <w:rPr>
          <w:rFonts w:eastAsia="Malgun Gothic"/>
        </w:rPr>
        <w:t>Girls who get married are not allowed to attend day school</w:t>
      </w:r>
      <w:r w:rsidR="00984D1B" w:rsidRPr="00785281">
        <w:rPr>
          <w:rFonts w:eastAsia="Malgun Gothic"/>
        </w:rPr>
        <w:t xml:space="preserve"> and are automatically transferred to evening classes</w:t>
      </w:r>
      <w:r w:rsidR="0061204D" w:rsidRPr="00785281">
        <w:rPr>
          <w:rFonts w:eastAsia="Malgun Gothic"/>
        </w:rPr>
        <w:t>;</w:t>
      </w:r>
      <w:r w:rsidR="009756CF" w:rsidRPr="00785281">
        <w:rPr>
          <w:rFonts w:eastAsia="Malgun Gothic"/>
        </w:rPr>
        <w:t xml:space="preserve"> and</w:t>
      </w:r>
    </w:p>
    <w:p w:rsidR="00EB73B2" w:rsidRPr="00785281" w:rsidRDefault="00D81178" w:rsidP="00D51346">
      <w:pPr>
        <w:pStyle w:val="SingleTxtG"/>
        <w:ind w:firstLine="567"/>
        <w:rPr>
          <w:i/>
        </w:rPr>
      </w:pPr>
      <w:r w:rsidRPr="00785281">
        <w:rPr>
          <w:rFonts w:eastAsia="Malgun Gothic"/>
        </w:rPr>
        <w:t>(b)</w:t>
      </w:r>
      <w:r w:rsidRPr="00785281">
        <w:rPr>
          <w:rFonts w:eastAsia="Malgun Gothic"/>
        </w:rPr>
        <w:tab/>
      </w:r>
      <w:r w:rsidR="000159CB" w:rsidRPr="00785281">
        <w:rPr>
          <w:rFonts w:eastAsia="Malgun Gothic"/>
        </w:rPr>
        <w:t>S</w:t>
      </w:r>
      <w:r w:rsidR="008A737B" w:rsidRPr="00785281">
        <w:t xml:space="preserve">exual harassment </w:t>
      </w:r>
      <w:r w:rsidR="00A333F4" w:rsidRPr="00785281">
        <w:t xml:space="preserve">cases </w:t>
      </w:r>
      <w:r w:rsidR="008A737B" w:rsidRPr="00785281">
        <w:t>between pup</w:t>
      </w:r>
      <w:r w:rsidR="001F4233" w:rsidRPr="00785281">
        <w:t>ils are not properly dealt with and</w:t>
      </w:r>
      <w:r w:rsidR="00A35895">
        <w:t xml:space="preserve"> that frequently</w:t>
      </w:r>
      <w:r w:rsidR="008A737B" w:rsidRPr="00785281">
        <w:t xml:space="preserve"> the harasser</w:t>
      </w:r>
      <w:r w:rsidR="001F4233" w:rsidRPr="00785281">
        <w:t>s</w:t>
      </w:r>
      <w:r w:rsidR="008A737B" w:rsidRPr="00785281">
        <w:t xml:space="preserve"> </w:t>
      </w:r>
      <w:r w:rsidR="00681B5C" w:rsidRPr="00785281">
        <w:t xml:space="preserve">are </w:t>
      </w:r>
      <w:r w:rsidR="008A737B" w:rsidRPr="00785281">
        <w:t xml:space="preserve">transferred to other schools where they </w:t>
      </w:r>
      <w:r w:rsidR="001F4233" w:rsidRPr="00785281">
        <w:t xml:space="preserve">can </w:t>
      </w:r>
      <w:r w:rsidR="00A333F4" w:rsidRPr="00785281">
        <w:t>continue to harass other children.</w:t>
      </w:r>
    </w:p>
    <w:p w:rsidR="00217CDD" w:rsidRPr="00785281" w:rsidRDefault="00D51346" w:rsidP="00D51346">
      <w:pPr>
        <w:pStyle w:val="SingleTxtG"/>
        <w:rPr>
          <w:rFonts w:eastAsia="Malgun Gothic"/>
          <w:b/>
        </w:rPr>
      </w:pPr>
      <w:r w:rsidRPr="00785281">
        <w:rPr>
          <w:rFonts w:eastAsia="Malgun Gothic"/>
        </w:rPr>
        <w:t>64.</w:t>
      </w:r>
      <w:r w:rsidRPr="00785281">
        <w:rPr>
          <w:rFonts w:eastAsia="Malgun Gothic"/>
        </w:rPr>
        <w:tab/>
      </w:r>
      <w:r w:rsidR="00217CDD" w:rsidRPr="00785281">
        <w:rPr>
          <w:rFonts w:eastAsia="Malgun Gothic"/>
          <w:b/>
        </w:rPr>
        <w:t>The Committee urges the State party to</w:t>
      </w:r>
      <w:r w:rsidR="009836AA" w:rsidRPr="00785281">
        <w:rPr>
          <w:b/>
        </w:rPr>
        <w:t xml:space="preserve"> establish an inclusive education system for all children</w:t>
      </w:r>
      <w:r w:rsidR="001A5D27">
        <w:rPr>
          <w:b/>
        </w:rPr>
        <w:t>,</w:t>
      </w:r>
      <w:r w:rsidR="009836AA" w:rsidRPr="00785281">
        <w:rPr>
          <w:b/>
        </w:rPr>
        <w:t xml:space="preserve"> regardless of individual differences or difficulties, ethnic or cultural background, or socioeconomic status</w:t>
      </w:r>
      <w:r w:rsidR="001A5D27">
        <w:rPr>
          <w:b/>
        </w:rPr>
        <w:t>,</w:t>
      </w:r>
      <w:r w:rsidR="009836AA" w:rsidRPr="00785281">
        <w:rPr>
          <w:b/>
        </w:rPr>
        <w:t xml:space="preserve"> in order to build a society that is genuinely inclusive, that values difference</w:t>
      </w:r>
      <w:r w:rsidR="00B81679" w:rsidRPr="00785281">
        <w:rPr>
          <w:b/>
        </w:rPr>
        <w:t>s</w:t>
      </w:r>
      <w:r w:rsidR="009836AA" w:rsidRPr="00785281">
        <w:rPr>
          <w:b/>
        </w:rPr>
        <w:t xml:space="preserve"> and </w:t>
      </w:r>
      <w:r w:rsidR="001A5D27">
        <w:rPr>
          <w:b/>
        </w:rPr>
        <w:t xml:space="preserve">that </w:t>
      </w:r>
      <w:r w:rsidR="009836AA" w:rsidRPr="00785281">
        <w:rPr>
          <w:b/>
        </w:rPr>
        <w:t>respects the dignity and equality of all human beings regardless of difference</w:t>
      </w:r>
      <w:r w:rsidR="00B81679" w:rsidRPr="00785281">
        <w:rPr>
          <w:b/>
        </w:rPr>
        <w:t>s</w:t>
      </w:r>
      <w:r w:rsidR="009836AA" w:rsidRPr="00785281">
        <w:rPr>
          <w:b/>
        </w:rPr>
        <w:t>.</w:t>
      </w:r>
      <w:r w:rsidR="00193C18" w:rsidRPr="00785281">
        <w:rPr>
          <w:rFonts w:eastAsia="Malgun Gothic"/>
          <w:b/>
        </w:rPr>
        <w:t xml:space="preserve"> In this respect the State party should:</w:t>
      </w:r>
    </w:p>
    <w:p w:rsidR="00193C18" w:rsidRPr="00785281" w:rsidRDefault="00217CDD" w:rsidP="00D51346">
      <w:pPr>
        <w:pStyle w:val="SingleTxtG"/>
        <w:ind w:firstLine="567"/>
        <w:rPr>
          <w:rFonts w:eastAsia="Malgun Gothic"/>
          <w:b/>
        </w:rPr>
      </w:pPr>
      <w:r w:rsidRPr="00785281">
        <w:rPr>
          <w:rFonts w:eastAsia="Malgun Gothic"/>
          <w:b/>
        </w:rPr>
        <w:t>(a)</w:t>
      </w:r>
      <w:r w:rsidRPr="00785281">
        <w:rPr>
          <w:rFonts w:eastAsia="Malgun Gothic"/>
          <w:b/>
        </w:rPr>
        <w:tab/>
        <w:t xml:space="preserve">Take </w:t>
      </w:r>
      <w:r w:rsidR="00193C18" w:rsidRPr="00785281">
        <w:rPr>
          <w:rFonts w:eastAsia="Malgun Gothic"/>
          <w:b/>
        </w:rPr>
        <w:t xml:space="preserve">immediate measures to put an end to the segregation </w:t>
      </w:r>
      <w:r w:rsidR="00D14B59" w:rsidRPr="00785281">
        <w:rPr>
          <w:rFonts w:eastAsia="Malgun Gothic"/>
          <w:b/>
        </w:rPr>
        <w:t xml:space="preserve">between Kuwaiti and </w:t>
      </w:r>
      <w:r w:rsidR="005C68A3">
        <w:rPr>
          <w:rFonts w:eastAsia="Malgun Gothic"/>
          <w:b/>
        </w:rPr>
        <w:t>b</w:t>
      </w:r>
      <w:r w:rsidR="00193C18" w:rsidRPr="00785281">
        <w:rPr>
          <w:rFonts w:eastAsia="Malgun Gothic"/>
          <w:b/>
        </w:rPr>
        <w:t xml:space="preserve">idoon children </w:t>
      </w:r>
      <w:r w:rsidR="00D14B59" w:rsidRPr="00785281">
        <w:rPr>
          <w:rFonts w:eastAsia="Malgun Gothic"/>
          <w:b/>
        </w:rPr>
        <w:t xml:space="preserve">in schools and ensure that the latter have full access to public schools without discrimination. Until all </w:t>
      </w:r>
      <w:r w:rsidR="005C68A3">
        <w:rPr>
          <w:rFonts w:eastAsia="Malgun Gothic"/>
          <w:b/>
        </w:rPr>
        <w:t>b</w:t>
      </w:r>
      <w:r w:rsidR="00D14B59" w:rsidRPr="00785281">
        <w:rPr>
          <w:rFonts w:eastAsia="Malgun Gothic"/>
          <w:b/>
        </w:rPr>
        <w:t xml:space="preserve">idoon children are </w:t>
      </w:r>
      <w:r w:rsidR="00193C18" w:rsidRPr="00785281">
        <w:rPr>
          <w:rFonts w:eastAsia="Malgun Gothic"/>
          <w:b/>
        </w:rPr>
        <w:t>in</w:t>
      </w:r>
      <w:r w:rsidR="00D14B59" w:rsidRPr="00785281">
        <w:rPr>
          <w:rFonts w:eastAsia="Malgun Gothic"/>
          <w:b/>
        </w:rPr>
        <w:t xml:space="preserve">cluded in the public </w:t>
      </w:r>
      <w:r w:rsidR="00193C18" w:rsidRPr="00785281">
        <w:rPr>
          <w:rFonts w:eastAsia="Malgun Gothic"/>
          <w:b/>
        </w:rPr>
        <w:t>school system</w:t>
      </w:r>
      <w:r w:rsidR="00D14B59" w:rsidRPr="00785281">
        <w:rPr>
          <w:rFonts w:eastAsia="Malgun Gothic"/>
          <w:b/>
        </w:rPr>
        <w:t xml:space="preserve">, the State party should take interim measures to ensure that </w:t>
      </w:r>
      <w:r w:rsidR="005C68A3">
        <w:rPr>
          <w:rFonts w:eastAsia="Malgun Gothic"/>
          <w:b/>
        </w:rPr>
        <w:t>b</w:t>
      </w:r>
      <w:r w:rsidR="00D14B59" w:rsidRPr="00785281">
        <w:rPr>
          <w:rFonts w:eastAsia="Malgun Gothic"/>
          <w:b/>
        </w:rPr>
        <w:t>idoon children have effective access to private schools</w:t>
      </w:r>
      <w:r w:rsidR="00193C18" w:rsidRPr="00785281">
        <w:rPr>
          <w:rFonts w:eastAsia="Malgun Gothic"/>
          <w:b/>
        </w:rPr>
        <w:t xml:space="preserve"> for the school year 2013</w:t>
      </w:r>
      <w:r w:rsidR="001A5D27">
        <w:rPr>
          <w:rFonts w:eastAsia="Malgun Gothic"/>
          <w:b/>
        </w:rPr>
        <w:t>/</w:t>
      </w:r>
      <w:r w:rsidR="00193C18" w:rsidRPr="00785281">
        <w:rPr>
          <w:rFonts w:eastAsia="Malgun Gothic"/>
          <w:b/>
        </w:rPr>
        <w:t xml:space="preserve">14 </w:t>
      </w:r>
      <w:r w:rsidR="00D14B59" w:rsidRPr="00785281">
        <w:rPr>
          <w:rFonts w:eastAsia="Malgun Gothic"/>
          <w:b/>
        </w:rPr>
        <w:t xml:space="preserve">without any fee being requested </w:t>
      </w:r>
      <w:r w:rsidR="00A35895">
        <w:rPr>
          <w:rFonts w:eastAsia="Malgun Gothic"/>
          <w:b/>
        </w:rPr>
        <w:t>from</w:t>
      </w:r>
      <w:r w:rsidR="00A35895" w:rsidRPr="00785281">
        <w:rPr>
          <w:rFonts w:eastAsia="Malgun Gothic"/>
          <w:b/>
        </w:rPr>
        <w:t xml:space="preserve"> </w:t>
      </w:r>
      <w:r w:rsidR="00D14B59" w:rsidRPr="00785281">
        <w:rPr>
          <w:rFonts w:eastAsia="Malgun Gothic"/>
          <w:b/>
        </w:rPr>
        <w:t>their families;</w:t>
      </w:r>
      <w:r w:rsidR="00CE763A" w:rsidRPr="00785281">
        <w:rPr>
          <w:rFonts w:eastAsia="Malgun Gothic"/>
          <w:b/>
        </w:rPr>
        <w:t xml:space="preserve"> </w:t>
      </w:r>
    </w:p>
    <w:p w:rsidR="00D14B59" w:rsidRPr="00785281" w:rsidRDefault="00217CDD" w:rsidP="00D51346">
      <w:pPr>
        <w:pStyle w:val="SingleTxtG"/>
        <w:ind w:firstLine="567"/>
        <w:rPr>
          <w:rFonts w:eastAsia="Malgun Gothic"/>
          <w:b/>
        </w:rPr>
      </w:pPr>
      <w:r w:rsidRPr="00785281">
        <w:rPr>
          <w:rFonts w:eastAsia="Malgun Gothic"/>
          <w:b/>
        </w:rPr>
        <w:t>(b)</w:t>
      </w:r>
      <w:r w:rsidR="00CE763A" w:rsidRPr="00785281">
        <w:rPr>
          <w:rFonts w:eastAsia="Malgun Gothic"/>
          <w:b/>
        </w:rPr>
        <w:tab/>
      </w:r>
      <w:r w:rsidR="00D14B59" w:rsidRPr="00785281">
        <w:rPr>
          <w:rFonts w:eastAsia="Malgun Gothic"/>
          <w:b/>
        </w:rPr>
        <w:t>Repeal without delay all provisions that prevent married girls from attending day schoo</w:t>
      </w:r>
      <w:r w:rsidR="001F4233" w:rsidRPr="00785281">
        <w:rPr>
          <w:rFonts w:eastAsia="Malgun Gothic"/>
          <w:b/>
        </w:rPr>
        <w:t>ls and ensure that their rights are respected therein</w:t>
      </w:r>
      <w:r w:rsidR="00D14B59" w:rsidRPr="00785281">
        <w:rPr>
          <w:rFonts w:eastAsia="Malgun Gothic"/>
          <w:b/>
        </w:rPr>
        <w:t>;</w:t>
      </w:r>
      <w:r w:rsidR="004766E0" w:rsidRPr="00785281">
        <w:rPr>
          <w:rFonts w:eastAsia="Malgun Gothic"/>
          <w:b/>
        </w:rPr>
        <w:t xml:space="preserve"> </w:t>
      </w:r>
      <w:r w:rsidR="009756CF" w:rsidRPr="00785281">
        <w:rPr>
          <w:rFonts w:eastAsia="Malgun Gothic"/>
          <w:b/>
        </w:rPr>
        <w:t>and</w:t>
      </w:r>
    </w:p>
    <w:p w:rsidR="0057286F" w:rsidRPr="00785281" w:rsidRDefault="0057286F" w:rsidP="00292545">
      <w:pPr>
        <w:pStyle w:val="SingleTxtG"/>
        <w:spacing w:after="0"/>
        <w:ind w:firstLine="567"/>
        <w:rPr>
          <w:rFonts w:eastAsia="Malgun Gothic"/>
          <w:b/>
        </w:rPr>
      </w:pPr>
      <w:r w:rsidRPr="00785281">
        <w:rPr>
          <w:rFonts w:eastAsia="Malgun Gothic"/>
          <w:b/>
        </w:rPr>
        <w:t>(c)</w:t>
      </w:r>
      <w:r w:rsidRPr="00785281">
        <w:rPr>
          <w:rFonts w:eastAsia="Malgun Gothic"/>
          <w:b/>
        </w:rPr>
        <w:tab/>
        <w:t xml:space="preserve">Properly address cases of sexual harassment in schools by taking preventive measures and ensuring that </w:t>
      </w:r>
      <w:r w:rsidR="009756CF" w:rsidRPr="00785281">
        <w:rPr>
          <w:rFonts w:eastAsia="Malgun Gothic"/>
          <w:b/>
        </w:rPr>
        <w:t xml:space="preserve">child </w:t>
      </w:r>
      <w:r w:rsidRPr="00785281">
        <w:rPr>
          <w:rFonts w:eastAsia="Malgun Gothic"/>
          <w:b/>
        </w:rPr>
        <w:t xml:space="preserve">victims and children </w:t>
      </w:r>
      <w:r w:rsidR="00D80A47">
        <w:rPr>
          <w:rFonts w:eastAsia="Malgun Gothic"/>
          <w:b/>
        </w:rPr>
        <w:t xml:space="preserve">who </w:t>
      </w:r>
      <w:r w:rsidR="009756CF" w:rsidRPr="00785281">
        <w:rPr>
          <w:rFonts w:eastAsia="Malgun Gothic"/>
          <w:b/>
        </w:rPr>
        <w:t xml:space="preserve">harass their peers </w:t>
      </w:r>
      <w:r w:rsidRPr="00785281">
        <w:rPr>
          <w:rFonts w:eastAsia="Malgun Gothic"/>
          <w:b/>
        </w:rPr>
        <w:t xml:space="preserve">are provided with psychological </w:t>
      </w:r>
      <w:r w:rsidR="009756CF" w:rsidRPr="00785281">
        <w:rPr>
          <w:rFonts w:eastAsia="Malgun Gothic"/>
          <w:b/>
        </w:rPr>
        <w:t>support</w:t>
      </w:r>
      <w:r w:rsidR="001F4233" w:rsidRPr="00785281">
        <w:rPr>
          <w:rFonts w:eastAsia="Malgun Gothic"/>
          <w:b/>
        </w:rPr>
        <w:t xml:space="preserve"> and counselling</w:t>
      </w:r>
      <w:r w:rsidR="009756CF" w:rsidRPr="00785281">
        <w:rPr>
          <w:rFonts w:eastAsia="Malgun Gothic"/>
          <w:b/>
        </w:rPr>
        <w:t>.</w:t>
      </w:r>
    </w:p>
    <w:p w:rsidR="00217CDD" w:rsidRPr="00785281" w:rsidRDefault="00217CDD">
      <w:pPr>
        <w:pStyle w:val="H23G"/>
        <w:outlineLvl w:val="0"/>
        <w:rPr>
          <w:rFonts w:eastAsia="Calibri"/>
        </w:rPr>
      </w:pPr>
      <w:r w:rsidRPr="00785281">
        <w:rPr>
          <w:rFonts w:eastAsia="Calibri"/>
        </w:rPr>
        <w:tab/>
      </w:r>
      <w:r w:rsidRPr="00785281">
        <w:rPr>
          <w:rFonts w:eastAsia="Calibri"/>
        </w:rPr>
        <w:tab/>
        <w:t>Early childhood development</w:t>
      </w:r>
    </w:p>
    <w:p w:rsidR="00217CDD" w:rsidRPr="00785281" w:rsidRDefault="00D51346" w:rsidP="00292545">
      <w:pPr>
        <w:pStyle w:val="SingleTxtG"/>
        <w:spacing w:after="0"/>
        <w:rPr>
          <w:rFonts w:eastAsia="Malgun Gothic"/>
          <w:b/>
        </w:rPr>
      </w:pPr>
      <w:r w:rsidRPr="00785281">
        <w:rPr>
          <w:rFonts w:eastAsia="Malgun Gothic"/>
        </w:rPr>
        <w:t>65.</w:t>
      </w:r>
      <w:r w:rsidRPr="00785281">
        <w:rPr>
          <w:rFonts w:eastAsia="Malgun Gothic"/>
        </w:rPr>
        <w:tab/>
      </w:r>
      <w:r w:rsidR="00217CDD" w:rsidRPr="00785281">
        <w:rPr>
          <w:rFonts w:eastAsia="Malgun Gothic"/>
          <w:b/>
        </w:rPr>
        <w:t>The Committee recommends that the State party adopt a comprehensive national policy for early childhood education and development and ensure that all children have access to high</w:t>
      </w:r>
      <w:r w:rsidR="007C48FE">
        <w:rPr>
          <w:rFonts w:eastAsia="Malgun Gothic"/>
          <w:b/>
        </w:rPr>
        <w:t>-</w:t>
      </w:r>
      <w:r w:rsidR="00217CDD" w:rsidRPr="00785281">
        <w:rPr>
          <w:rFonts w:eastAsia="Malgun Gothic"/>
          <w:b/>
        </w:rPr>
        <w:t>quality early childhood care and education opport</w:t>
      </w:r>
      <w:r w:rsidR="00A12E18" w:rsidRPr="00785281">
        <w:rPr>
          <w:rFonts w:eastAsia="Malgun Gothic"/>
          <w:b/>
        </w:rPr>
        <w:t>unities without discrimination.</w:t>
      </w:r>
    </w:p>
    <w:p w:rsidR="00CA2C25" w:rsidRPr="00785281" w:rsidRDefault="00D51346" w:rsidP="00D51346">
      <w:pPr>
        <w:pStyle w:val="H23G"/>
        <w:rPr>
          <w:lang w:eastAsia="en-GB"/>
        </w:rPr>
      </w:pPr>
      <w:r w:rsidRPr="00785281">
        <w:tab/>
      </w:r>
      <w:r w:rsidRPr="00785281">
        <w:tab/>
      </w:r>
      <w:r w:rsidR="00CA2C25" w:rsidRPr="00785281">
        <w:t>Rest, leisure, recreation and cultural and artistic activities</w:t>
      </w:r>
    </w:p>
    <w:p w:rsidR="00A12E18" w:rsidRPr="00785281" w:rsidRDefault="00D51346" w:rsidP="00D51346">
      <w:pPr>
        <w:pStyle w:val="SingleTxtG"/>
        <w:rPr>
          <w:lang w:eastAsia="en-GB"/>
        </w:rPr>
      </w:pPr>
      <w:r w:rsidRPr="00785281">
        <w:rPr>
          <w:lang w:eastAsia="en-GB"/>
        </w:rPr>
        <w:t>66.</w:t>
      </w:r>
      <w:r w:rsidRPr="00785281">
        <w:rPr>
          <w:lang w:eastAsia="en-GB"/>
        </w:rPr>
        <w:tab/>
      </w:r>
      <w:r w:rsidR="00A12E18" w:rsidRPr="00785281">
        <w:rPr>
          <w:lang w:eastAsia="en-GB"/>
        </w:rPr>
        <w:t xml:space="preserve">The Committee expresses concern that the </w:t>
      </w:r>
      <w:r w:rsidR="00470C57" w:rsidRPr="00785281">
        <w:rPr>
          <w:lang w:eastAsia="en-GB"/>
        </w:rPr>
        <w:t>M</w:t>
      </w:r>
      <w:r w:rsidR="00A12E18" w:rsidRPr="00785281">
        <w:rPr>
          <w:lang w:eastAsia="en-GB"/>
        </w:rPr>
        <w:t xml:space="preserve">inistry of </w:t>
      </w:r>
      <w:r w:rsidR="00470C57" w:rsidRPr="00785281">
        <w:rPr>
          <w:lang w:eastAsia="en-GB"/>
        </w:rPr>
        <w:t>E</w:t>
      </w:r>
      <w:r w:rsidR="00A12E18" w:rsidRPr="00785281">
        <w:rPr>
          <w:lang w:eastAsia="en-GB"/>
        </w:rPr>
        <w:t xml:space="preserve">ducation often intervenes under </w:t>
      </w:r>
      <w:r w:rsidR="000043A3" w:rsidRPr="00785281">
        <w:rPr>
          <w:lang w:eastAsia="en-GB"/>
        </w:rPr>
        <w:t xml:space="preserve">alleged </w:t>
      </w:r>
      <w:r w:rsidR="00A12E18" w:rsidRPr="00785281">
        <w:rPr>
          <w:lang w:eastAsia="en-GB"/>
        </w:rPr>
        <w:t>pressure fr</w:t>
      </w:r>
      <w:r w:rsidR="00B81679" w:rsidRPr="00785281">
        <w:rPr>
          <w:lang w:eastAsia="en-GB"/>
        </w:rPr>
        <w:t>om conservative members of the P</w:t>
      </w:r>
      <w:r w:rsidR="00A12E18" w:rsidRPr="00785281">
        <w:rPr>
          <w:lang w:eastAsia="en-GB"/>
        </w:rPr>
        <w:t xml:space="preserve">arliament to restrict and stop cultural and artistic activities in schools. The Committee notes in particular that </w:t>
      </w:r>
      <w:r w:rsidR="009756CF" w:rsidRPr="00785281">
        <w:rPr>
          <w:lang w:eastAsia="en-GB"/>
        </w:rPr>
        <w:t>in</w:t>
      </w:r>
      <w:r w:rsidR="00A12E18" w:rsidRPr="00785281">
        <w:rPr>
          <w:lang w:val="en-US"/>
        </w:rPr>
        <w:t xml:space="preserve"> April 2012, the </w:t>
      </w:r>
      <w:r w:rsidR="009756CF" w:rsidRPr="00785281">
        <w:rPr>
          <w:lang w:val="en-US"/>
        </w:rPr>
        <w:t>M</w:t>
      </w:r>
      <w:r w:rsidR="00A12E18" w:rsidRPr="00785281">
        <w:rPr>
          <w:lang w:val="en-US"/>
        </w:rPr>
        <w:t xml:space="preserve">inistry of </w:t>
      </w:r>
      <w:r w:rsidR="00681B5C" w:rsidRPr="00785281">
        <w:rPr>
          <w:lang w:val="en-US"/>
        </w:rPr>
        <w:t>E</w:t>
      </w:r>
      <w:r w:rsidR="00A12E18" w:rsidRPr="00785281">
        <w:rPr>
          <w:lang w:val="en-US"/>
        </w:rPr>
        <w:t xml:space="preserve">ducation reportedly ordered the </w:t>
      </w:r>
      <w:smartTag w:uri="urn:schemas-microsoft-com:office:smarttags" w:element="PlaceName">
        <w:r w:rsidR="00A12E18" w:rsidRPr="00785281">
          <w:rPr>
            <w:lang w:val="en-US"/>
          </w:rPr>
          <w:t>American</w:t>
        </w:r>
      </w:smartTag>
      <w:r w:rsidR="00A12E18" w:rsidRPr="00785281">
        <w:rPr>
          <w:lang w:val="en-US"/>
        </w:rPr>
        <w:t xml:space="preserve"> </w:t>
      </w:r>
      <w:smartTag w:uri="urn:schemas-microsoft-com:office:smarttags" w:element="PlaceType">
        <w:r w:rsidR="00A12E18" w:rsidRPr="00785281">
          <w:rPr>
            <w:lang w:val="en-US"/>
          </w:rPr>
          <w:t>University</w:t>
        </w:r>
      </w:smartTag>
      <w:r w:rsidR="00A12E18" w:rsidRPr="00785281">
        <w:rPr>
          <w:lang w:val="en-US"/>
        </w:rPr>
        <w:t xml:space="preserve"> </w:t>
      </w:r>
      <w:r w:rsidR="00B4464F">
        <w:rPr>
          <w:lang w:val="en-US"/>
        </w:rPr>
        <w:t>of</w:t>
      </w:r>
      <w:r w:rsidR="00B4464F" w:rsidRPr="00785281">
        <w:rPr>
          <w:lang w:val="en-US"/>
        </w:rPr>
        <w:t xml:space="preserve"> </w:t>
      </w:r>
      <w:smartTag w:uri="urn:schemas-microsoft-com:office:smarttags" w:element="country-region">
        <w:smartTag w:uri="urn:schemas-microsoft-com:office:smarttags" w:element="place">
          <w:r w:rsidR="00A12E18" w:rsidRPr="00785281">
            <w:rPr>
              <w:lang w:val="en-US"/>
            </w:rPr>
            <w:t>Kuwait</w:t>
          </w:r>
        </w:smartTag>
      </w:smartTag>
      <w:r w:rsidR="00A12E18" w:rsidRPr="00785281">
        <w:rPr>
          <w:lang w:val="en-US"/>
        </w:rPr>
        <w:t xml:space="preserve"> to cancel a licensed musical concert after </w:t>
      </w:r>
      <w:r w:rsidR="000D15AC">
        <w:rPr>
          <w:lang w:val="en-US"/>
        </w:rPr>
        <w:t>pressure</w:t>
      </w:r>
      <w:r w:rsidR="004E1587">
        <w:rPr>
          <w:lang w:val="en-US"/>
        </w:rPr>
        <w:t xml:space="preserve"> was</w:t>
      </w:r>
      <w:r w:rsidR="000D15AC">
        <w:rPr>
          <w:lang w:val="en-US"/>
        </w:rPr>
        <w:t xml:space="preserve"> exerted</w:t>
      </w:r>
      <w:r w:rsidR="0098357A" w:rsidRPr="00785281">
        <w:rPr>
          <w:lang w:val="en-US"/>
        </w:rPr>
        <w:t xml:space="preserve"> </w:t>
      </w:r>
      <w:r w:rsidR="00A12E18" w:rsidRPr="00785281">
        <w:rPr>
          <w:lang w:val="en-US"/>
        </w:rPr>
        <w:t xml:space="preserve">by </w:t>
      </w:r>
      <w:r w:rsidR="00681B5C" w:rsidRPr="00785281">
        <w:rPr>
          <w:lang w:val="en-US"/>
        </w:rPr>
        <w:t>P</w:t>
      </w:r>
      <w:r w:rsidR="00A12E18" w:rsidRPr="00785281">
        <w:rPr>
          <w:lang w:val="en-US"/>
        </w:rPr>
        <w:t>arliament members.</w:t>
      </w:r>
    </w:p>
    <w:p w:rsidR="00CA2C25" w:rsidRPr="00785281" w:rsidRDefault="00D51346" w:rsidP="00292545">
      <w:pPr>
        <w:pStyle w:val="SingleTxtG"/>
        <w:spacing w:after="0"/>
        <w:rPr>
          <w:rFonts w:eastAsia="Malgun Gothic"/>
          <w:b/>
        </w:rPr>
      </w:pPr>
      <w:r w:rsidRPr="00785281">
        <w:rPr>
          <w:rFonts w:eastAsia="Malgun Gothic"/>
        </w:rPr>
        <w:t>67.</w:t>
      </w:r>
      <w:r w:rsidRPr="00785281">
        <w:rPr>
          <w:rFonts w:eastAsia="Malgun Gothic"/>
        </w:rPr>
        <w:tab/>
      </w:r>
      <w:r w:rsidR="00CA2C25" w:rsidRPr="00785281">
        <w:rPr>
          <w:rFonts w:eastAsia="Malgun Gothic"/>
          <w:b/>
        </w:rPr>
        <w:t xml:space="preserve">The Committee draws the State party’s attention to its </w:t>
      </w:r>
      <w:r w:rsidR="00B4464F">
        <w:rPr>
          <w:rFonts w:eastAsia="Malgun Gothic"/>
          <w:b/>
        </w:rPr>
        <w:t>g</w:t>
      </w:r>
      <w:r w:rsidR="00CA2C25" w:rsidRPr="00785281">
        <w:rPr>
          <w:rFonts w:eastAsia="Malgun Gothic"/>
          <w:b/>
        </w:rPr>
        <w:t xml:space="preserve">eneral </w:t>
      </w:r>
      <w:r w:rsidR="00B4464F">
        <w:rPr>
          <w:rFonts w:eastAsia="Malgun Gothic"/>
          <w:b/>
        </w:rPr>
        <w:t>c</w:t>
      </w:r>
      <w:r w:rsidR="00CA2C25" w:rsidRPr="00785281">
        <w:rPr>
          <w:rFonts w:eastAsia="Malgun Gothic"/>
          <w:b/>
        </w:rPr>
        <w:t>omment No</w:t>
      </w:r>
      <w:r w:rsidR="00B4464F">
        <w:rPr>
          <w:rFonts w:eastAsia="Malgun Gothic"/>
          <w:b/>
        </w:rPr>
        <w:t>.</w:t>
      </w:r>
      <w:r w:rsidR="00CA2C25" w:rsidRPr="00785281">
        <w:rPr>
          <w:rFonts w:eastAsia="Malgun Gothic"/>
          <w:b/>
        </w:rPr>
        <w:t xml:space="preserve"> 17 (2013) on the right of the child to</w:t>
      </w:r>
      <w:r w:rsidR="00CA2C25" w:rsidRPr="00785281">
        <w:rPr>
          <w:rStyle w:val="Hyperlink"/>
          <w:b/>
        </w:rPr>
        <w:t xml:space="preserve"> rest, leisure, play, recreational activities, cultural life and the arts</w:t>
      </w:r>
      <w:r w:rsidR="00F76AC4" w:rsidRPr="00785281">
        <w:rPr>
          <w:b/>
          <w:lang w:eastAsia="en-GB"/>
        </w:rPr>
        <w:t>. The Committee underlines that p</w:t>
      </w:r>
      <w:r w:rsidR="00F76AC4" w:rsidRPr="00785281">
        <w:rPr>
          <w:b/>
        </w:rPr>
        <w:t>lay and recreation are essential to the health and well-being of children</w:t>
      </w:r>
      <w:r w:rsidR="006476F8" w:rsidRPr="00785281">
        <w:rPr>
          <w:b/>
        </w:rPr>
        <w:t xml:space="preserve"> and</w:t>
      </w:r>
      <w:r w:rsidR="00F76AC4" w:rsidRPr="00785281">
        <w:rPr>
          <w:b/>
        </w:rPr>
        <w:t xml:space="preserve"> that i</w:t>
      </w:r>
      <w:r w:rsidR="00F76AC4" w:rsidRPr="00785281">
        <w:rPr>
          <w:b/>
          <w:iCs/>
        </w:rPr>
        <w:t xml:space="preserve">t is through cultural life and the arts that children and their communities express their specific identity and the meaning they give to their existence. The Committee therefore urges the State party </w:t>
      </w:r>
      <w:r w:rsidR="00F76AC4" w:rsidRPr="00785281">
        <w:rPr>
          <w:b/>
        </w:rPr>
        <w:t>to respect and abstain from interfering in the child’s access to, choice of and engagement in such activities.</w:t>
      </w:r>
    </w:p>
    <w:p w:rsidR="00217CDD" w:rsidRPr="00785281" w:rsidRDefault="00217CDD" w:rsidP="00292545">
      <w:pPr>
        <w:pStyle w:val="H1G"/>
        <w:spacing w:after="0"/>
      </w:pPr>
      <w:r w:rsidRPr="00785281">
        <w:tab/>
        <w:t>I.</w:t>
      </w:r>
      <w:r w:rsidRPr="00785281">
        <w:tab/>
        <w:t>Other special protection measures (arts. 22, 30, 38, 39, 40, 37 (b)</w:t>
      </w:r>
      <w:r w:rsidR="00EF38A5">
        <w:t>–</w:t>
      </w:r>
      <w:r w:rsidRPr="00785281">
        <w:t>(d), 32</w:t>
      </w:r>
      <w:r w:rsidR="00EF38A5">
        <w:t>–</w:t>
      </w:r>
      <w:r w:rsidRPr="00785281">
        <w:t>36 of the Convention)</w:t>
      </w:r>
    </w:p>
    <w:p w:rsidR="001F3878" w:rsidRPr="00785281" w:rsidRDefault="00217CDD">
      <w:pPr>
        <w:pStyle w:val="H23G"/>
        <w:outlineLvl w:val="0"/>
        <w:rPr>
          <w:rFonts w:eastAsia="Calibri"/>
        </w:rPr>
      </w:pPr>
      <w:r w:rsidRPr="00785281">
        <w:rPr>
          <w:rFonts w:eastAsia="Calibri"/>
        </w:rPr>
        <w:tab/>
      </w:r>
      <w:r w:rsidR="00F76AC4" w:rsidRPr="00785281">
        <w:rPr>
          <w:rFonts w:eastAsia="Calibri"/>
        </w:rPr>
        <w:tab/>
      </w:r>
      <w:r w:rsidR="001F3878" w:rsidRPr="00785281">
        <w:t>Asylum-seeking and refugee children</w:t>
      </w:r>
    </w:p>
    <w:p w:rsidR="001F3878" w:rsidRPr="00785281" w:rsidRDefault="00D51346" w:rsidP="00D51346">
      <w:pPr>
        <w:pStyle w:val="SingleTxtG"/>
        <w:rPr>
          <w:rFonts w:eastAsia="Calibri"/>
        </w:rPr>
      </w:pPr>
      <w:r w:rsidRPr="00785281">
        <w:rPr>
          <w:rFonts w:eastAsia="Calibri"/>
        </w:rPr>
        <w:t>68.</w:t>
      </w:r>
      <w:r w:rsidRPr="00785281">
        <w:rPr>
          <w:rFonts w:eastAsia="Calibri"/>
        </w:rPr>
        <w:tab/>
      </w:r>
      <w:r w:rsidR="001F3878" w:rsidRPr="00785281">
        <w:rPr>
          <w:rFonts w:eastAsia="Calibri"/>
        </w:rPr>
        <w:t>T</w:t>
      </w:r>
      <w:r w:rsidR="00EB3096" w:rsidRPr="00785281">
        <w:rPr>
          <w:rFonts w:eastAsia="Calibri"/>
        </w:rPr>
        <w:t xml:space="preserve">he Committee welcomes the </w:t>
      </w:r>
      <w:r w:rsidR="001F3878" w:rsidRPr="00785281">
        <w:rPr>
          <w:rFonts w:eastAsia="Calibri"/>
        </w:rPr>
        <w:t xml:space="preserve">cooperation between the authorities of the State party and the </w:t>
      </w:r>
      <w:r w:rsidR="00B4464F">
        <w:rPr>
          <w:rFonts w:eastAsia="Calibri"/>
        </w:rPr>
        <w:t xml:space="preserve">Office of the </w:t>
      </w:r>
      <w:r w:rsidR="001F3878" w:rsidRPr="00785281">
        <w:rPr>
          <w:rFonts w:eastAsia="Calibri"/>
        </w:rPr>
        <w:t>United Nations High Commissioner for Refugees (UNHCR)</w:t>
      </w:r>
      <w:r w:rsidR="00996E89">
        <w:rPr>
          <w:rFonts w:eastAsia="Calibri"/>
        </w:rPr>
        <w:t>,</w:t>
      </w:r>
      <w:r w:rsidR="001F3878" w:rsidRPr="00785281">
        <w:rPr>
          <w:rFonts w:eastAsia="Calibri"/>
        </w:rPr>
        <w:t xml:space="preserve"> and encourages the State party to continue and </w:t>
      </w:r>
      <w:r w:rsidR="004F3BC7" w:rsidRPr="00785281">
        <w:rPr>
          <w:rFonts w:eastAsia="Calibri"/>
        </w:rPr>
        <w:t>strengthen</w:t>
      </w:r>
      <w:r w:rsidR="001F3878" w:rsidRPr="00785281">
        <w:rPr>
          <w:rFonts w:eastAsia="Calibri"/>
        </w:rPr>
        <w:t xml:space="preserve"> such cooperation.</w:t>
      </w:r>
      <w:r w:rsidR="00D036C8" w:rsidRPr="00785281">
        <w:rPr>
          <w:rFonts w:eastAsia="Calibri"/>
        </w:rPr>
        <w:t xml:space="preserve"> The Committee</w:t>
      </w:r>
      <w:r w:rsidR="00B81679" w:rsidRPr="00785281">
        <w:rPr>
          <w:rFonts w:eastAsia="Calibri"/>
        </w:rPr>
        <w:t>,</w:t>
      </w:r>
      <w:r w:rsidR="00D036C8" w:rsidRPr="00785281">
        <w:rPr>
          <w:rFonts w:eastAsia="Calibri"/>
        </w:rPr>
        <w:t xml:space="preserve"> however</w:t>
      </w:r>
      <w:r w:rsidR="00B81679" w:rsidRPr="00785281">
        <w:rPr>
          <w:rFonts w:eastAsia="Calibri"/>
        </w:rPr>
        <w:t>,</w:t>
      </w:r>
      <w:r w:rsidR="00D036C8" w:rsidRPr="00785281">
        <w:rPr>
          <w:rFonts w:eastAsia="Calibri"/>
        </w:rPr>
        <w:t xml:space="preserve"> regrets that the State party ha</w:t>
      </w:r>
      <w:r w:rsidR="00E10616" w:rsidRPr="00785281">
        <w:rPr>
          <w:rFonts w:eastAsia="Calibri"/>
        </w:rPr>
        <w:t>s</w:t>
      </w:r>
      <w:r w:rsidR="00D036C8" w:rsidRPr="00785281">
        <w:rPr>
          <w:rFonts w:eastAsia="Calibri"/>
        </w:rPr>
        <w:t xml:space="preserve"> not regularized the status of refugees and asylum seekers </w:t>
      </w:r>
      <w:r w:rsidR="00C65093">
        <w:rPr>
          <w:rFonts w:eastAsia="Calibri"/>
        </w:rPr>
        <w:t>or</w:t>
      </w:r>
      <w:r w:rsidR="00C65093" w:rsidRPr="00785281">
        <w:rPr>
          <w:rFonts w:eastAsia="Calibri"/>
        </w:rPr>
        <w:t xml:space="preserve"> </w:t>
      </w:r>
      <w:r w:rsidR="00D036C8" w:rsidRPr="00785281">
        <w:rPr>
          <w:rFonts w:eastAsia="Calibri"/>
        </w:rPr>
        <w:t>enacted laws allowing their children to enjoy their right</w:t>
      </w:r>
      <w:r w:rsidR="0061735B">
        <w:rPr>
          <w:rFonts w:eastAsia="Calibri"/>
        </w:rPr>
        <w:t>s</w:t>
      </w:r>
      <w:r w:rsidR="00D036C8" w:rsidRPr="00785281">
        <w:rPr>
          <w:rFonts w:eastAsia="Calibri"/>
        </w:rPr>
        <w:t xml:space="preserve"> </w:t>
      </w:r>
      <w:r w:rsidR="00E10616" w:rsidRPr="00785281">
        <w:rPr>
          <w:rFonts w:eastAsia="Calibri"/>
        </w:rPr>
        <w:t xml:space="preserve">under the Convention and its </w:t>
      </w:r>
      <w:r w:rsidR="00C65093">
        <w:rPr>
          <w:rFonts w:eastAsia="Calibri"/>
        </w:rPr>
        <w:t>O</w:t>
      </w:r>
      <w:r w:rsidR="00E10616" w:rsidRPr="00785281">
        <w:rPr>
          <w:rFonts w:eastAsia="Calibri"/>
        </w:rPr>
        <w:t xml:space="preserve">ptional </w:t>
      </w:r>
      <w:r w:rsidR="00C65093">
        <w:rPr>
          <w:rFonts w:eastAsia="Calibri"/>
        </w:rPr>
        <w:t>P</w:t>
      </w:r>
      <w:r w:rsidR="00E10616" w:rsidRPr="00785281">
        <w:rPr>
          <w:rFonts w:eastAsia="Calibri"/>
        </w:rPr>
        <w:t>rotocol</w:t>
      </w:r>
      <w:r w:rsidR="000D1901">
        <w:rPr>
          <w:rFonts w:eastAsia="Calibri"/>
        </w:rPr>
        <w:t>s</w:t>
      </w:r>
      <w:r w:rsidR="00E10616" w:rsidRPr="00785281">
        <w:rPr>
          <w:rFonts w:eastAsia="Calibri"/>
        </w:rPr>
        <w:t>.</w:t>
      </w:r>
      <w:r w:rsidR="00D036C8" w:rsidRPr="00785281">
        <w:rPr>
          <w:rFonts w:eastAsia="Calibri"/>
        </w:rPr>
        <w:t xml:space="preserve"> </w:t>
      </w:r>
    </w:p>
    <w:p w:rsidR="001F3878" w:rsidRPr="00785281" w:rsidRDefault="00D51346" w:rsidP="00292545">
      <w:pPr>
        <w:pStyle w:val="SingleTxtG"/>
        <w:spacing w:after="0"/>
        <w:rPr>
          <w:rFonts w:eastAsia="Calibri"/>
          <w:b/>
        </w:rPr>
      </w:pPr>
      <w:r w:rsidRPr="00785281">
        <w:rPr>
          <w:rFonts w:eastAsia="Calibri"/>
        </w:rPr>
        <w:t>69.</w:t>
      </w:r>
      <w:r w:rsidRPr="00785281">
        <w:rPr>
          <w:rFonts w:eastAsia="Calibri"/>
        </w:rPr>
        <w:tab/>
      </w:r>
      <w:r w:rsidR="001F3878" w:rsidRPr="00785281">
        <w:rPr>
          <w:rFonts w:eastAsia="Calibri"/>
          <w:b/>
        </w:rPr>
        <w:t>The Committee recommends th</w:t>
      </w:r>
      <w:r w:rsidR="00EB3096" w:rsidRPr="00785281">
        <w:rPr>
          <w:rFonts w:eastAsia="Calibri"/>
          <w:b/>
        </w:rPr>
        <w:t xml:space="preserve">at </w:t>
      </w:r>
      <w:r w:rsidR="00E10616" w:rsidRPr="00785281">
        <w:rPr>
          <w:rFonts w:eastAsia="Calibri"/>
          <w:b/>
        </w:rPr>
        <w:t xml:space="preserve">the </w:t>
      </w:r>
      <w:r w:rsidR="00EB3096" w:rsidRPr="00785281">
        <w:rPr>
          <w:rFonts w:eastAsia="Calibri"/>
          <w:b/>
        </w:rPr>
        <w:t xml:space="preserve">State party regularize </w:t>
      </w:r>
      <w:r w:rsidR="001F3878" w:rsidRPr="00785281">
        <w:rPr>
          <w:rFonts w:eastAsia="Calibri"/>
          <w:b/>
        </w:rPr>
        <w:t xml:space="preserve">the status of refugees recognized by UNHCR </w:t>
      </w:r>
      <w:r w:rsidR="00C65093">
        <w:rPr>
          <w:rFonts w:eastAsia="Calibri"/>
          <w:b/>
        </w:rPr>
        <w:t>by</w:t>
      </w:r>
      <w:r w:rsidR="00C65093" w:rsidRPr="00785281">
        <w:rPr>
          <w:rFonts w:eastAsia="Calibri"/>
          <w:b/>
        </w:rPr>
        <w:t xml:space="preserve"> </w:t>
      </w:r>
      <w:r w:rsidR="001F3878" w:rsidRPr="00785281">
        <w:rPr>
          <w:rFonts w:eastAsia="Calibri"/>
          <w:b/>
        </w:rPr>
        <w:t xml:space="preserve">enacting national laws allowing children of refugees and asylum seekers who reside in </w:t>
      </w:r>
      <w:smartTag w:uri="urn:schemas-microsoft-com:office:smarttags" w:element="country-region">
        <w:smartTag w:uri="urn:schemas-microsoft-com:office:smarttags" w:element="place">
          <w:r w:rsidR="001F3878" w:rsidRPr="00785281">
            <w:rPr>
              <w:rFonts w:eastAsia="Calibri"/>
              <w:b/>
            </w:rPr>
            <w:t>Kuwait</w:t>
          </w:r>
        </w:smartTag>
      </w:smartTag>
      <w:r w:rsidR="001F3878" w:rsidRPr="00785281">
        <w:rPr>
          <w:rFonts w:eastAsia="Calibri"/>
          <w:b/>
        </w:rPr>
        <w:t xml:space="preserve"> to enjoy </w:t>
      </w:r>
      <w:r w:rsidR="00B81679" w:rsidRPr="00785281">
        <w:rPr>
          <w:rFonts w:eastAsia="Calibri"/>
          <w:b/>
        </w:rPr>
        <w:t xml:space="preserve">their right to </w:t>
      </w:r>
      <w:r w:rsidR="001F3878" w:rsidRPr="00785281">
        <w:rPr>
          <w:rFonts w:eastAsia="Calibri"/>
          <w:b/>
        </w:rPr>
        <w:t>education and health care.</w:t>
      </w:r>
    </w:p>
    <w:p w:rsidR="008F6478" w:rsidRPr="00785281" w:rsidRDefault="004F3BC7">
      <w:pPr>
        <w:pStyle w:val="H23G"/>
        <w:outlineLvl w:val="0"/>
        <w:rPr>
          <w:rFonts w:eastAsia="Calibri"/>
        </w:rPr>
      </w:pPr>
      <w:r w:rsidRPr="00785281">
        <w:rPr>
          <w:rFonts w:eastAsia="Calibri"/>
        </w:rPr>
        <w:tab/>
      </w:r>
      <w:r w:rsidRPr="00785281">
        <w:rPr>
          <w:rFonts w:eastAsia="Calibri"/>
        </w:rPr>
        <w:tab/>
      </w:r>
      <w:r w:rsidR="008F6478" w:rsidRPr="00785281">
        <w:rPr>
          <w:rFonts w:eastAsia="Calibri"/>
        </w:rPr>
        <w:t>Economic exploitation, including child labour</w:t>
      </w:r>
    </w:p>
    <w:p w:rsidR="00F873E6" w:rsidRPr="00785281" w:rsidRDefault="00D51346" w:rsidP="00D51346">
      <w:pPr>
        <w:pStyle w:val="SingleTxtG"/>
      </w:pPr>
      <w:r w:rsidRPr="00785281">
        <w:t>70.</w:t>
      </w:r>
      <w:r w:rsidRPr="00785281">
        <w:tab/>
      </w:r>
      <w:r w:rsidR="008F6478" w:rsidRPr="00785281">
        <w:t>The Committee notes as positive the adoption of the Private Sector</w:t>
      </w:r>
      <w:r w:rsidR="000E3587">
        <w:t xml:space="preserve"> Labour</w:t>
      </w:r>
      <w:r w:rsidR="008F6478" w:rsidRPr="00785281">
        <w:t xml:space="preserve"> </w:t>
      </w:r>
      <w:r w:rsidR="00996E89">
        <w:t>Code</w:t>
      </w:r>
      <w:r w:rsidR="00996E89" w:rsidRPr="00785281">
        <w:t xml:space="preserve"> </w:t>
      </w:r>
      <w:r w:rsidR="000E3587">
        <w:t xml:space="preserve">(Act </w:t>
      </w:r>
      <w:r w:rsidR="008F6478" w:rsidRPr="00785281">
        <w:t>No. 6 of 2010</w:t>
      </w:r>
      <w:r w:rsidR="000E3587">
        <w:t>),</w:t>
      </w:r>
      <w:r w:rsidR="008F6478" w:rsidRPr="00785281">
        <w:t xml:space="preserve"> which prohibits the employment of children under the age of 15. The Committee is however concerned that</w:t>
      </w:r>
      <w:r w:rsidR="000E3587">
        <w:t>,</w:t>
      </w:r>
      <w:r w:rsidR="008F6478" w:rsidRPr="00785281">
        <w:t xml:space="preserve"> </w:t>
      </w:r>
      <w:r w:rsidR="00552199" w:rsidRPr="00785281">
        <w:t xml:space="preserve">due to </w:t>
      </w:r>
      <w:r w:rsidR="000E3587">
        <w:t xml:space="preserve">the </w:t>
      </w:r>
      <w:r w:rsidR="00552199" w:rsidRPr="00785281">
        <w:t xml:space="preserve">marginalized situation of their families, </w:t>
      </w:r>
      <w:r w:rsidR="005C68A3">
        <w:t>b</w:t>
      </w:r>
      <w:r w:rsidR="00552199" w:rsidRPr="00785281">
        <w:t xml:space="preserve">idoon children drop out of school and work on the streets or as domestic </w:t>
      </w:r>
      <w:r w:rsidR="00EB3096" w:rsidRPr="00785281">
        <w:t>workers</w:t>
      </w:r>
      <w:r w:rsidR="00F873E6" w:rsidRPr="00785281">
        <w:t>.</w:t>
      </w:r>
    </w:p>
    <w:p w:rsidR="00F873E6" w:rsidRPr="00785281" w:rsidRDefault="00D51346" w:rsidP="00292545">
      <w:pPr>
        <w:pStyle w:val="SingleTxtG"/>
        <w:spacing w:after="0"/>
      </w:pPr>
      <w:r w:rsidRPr="00785281">
        <w:t>71.</w:t>
      </w:r>
      <w:r w:rsidRPr="00785281">
        <w:tab/>
      </w:r>
      <w:r w:rsidR="00F873E6" w:rsidRPr="00785281">
        <w:rPr>
          <w:b/>
        </w:rPr>
        <w:t xml:space="preserve">The Committee urges the State party </w:t>
      </w:r>
      <w:r w:rsidR="00552199" w:rsidRPr="00785281">
        <w:rPr>
          <w:rFonts w:eastAsia="Malgun Gothic"/>
          <w:b/>
        </w:rPr>
        <w:t xml:space="preserve">to address the root causes of poverty and of the economic exploitation of </w:t>
      </w:r>
      <w:r w:rsidR="005C68A3">
        <w:rPr>
          <w:rFonts w:eastAsia="Malgun Gothic"/>
          <w:b/>
        </w:rPr>
        <w:t>b</w:t>
      </w:r>
      <w:r w:rsidR="00552199" w:rsidRPr="00785281">
        <w:rPr>
          <w:rFonts w:eastAsia="Malgun Gothic"/>
          <w:b/>
        </w:rPr>
        <w:t xml:space="preserve">idoon children </w:t>
      </w:r>
      <w:r w:rsidR="007301E2" w:rsidRPr="00785281">
        <w:rPr>
          <w:rFonts w:eastAsia="Malgun Gothic"/>
          <w:b/>
        </w:rPr>
        <w:t xml:space="preserve">and ensure that families living in poverty </w:t>
      </w:r>
      <w:r w:rsidR="00552199" w:rsidRPr="00785281">
        <w:rPr>
          <w:rFonts w:eastAsia="Malgun Gothic"/>
          <w:b/>
        </w:rPr>
        <w:t>rec</w:t>
      </w:r>
      <w:r w:rsidR="00D036C8" w:rsidRPr="00785281">
        <w:rPr>
          <w:rFonts w:eastAsia="Malgun Gothic"/>
          <w:b/>
        </w:rPr>
        <w:t>eive financial support and free and</w:t>
      </w:r>
      <w:r w:rsidR="00552199" w:rsidRPr="00785281">
        <w:rPr>
          <w:rFonts w:eastAsia="Malgun Gothic"/>
          <w:b/>
        </w:rPr>
        <w:t xml:space="preserve"> accessible</w:t>
      </w:r>
      <w:r w:rsidR="007301E2" w:rsidRPr="00785281">
        <w:rPr>
          <w:rFonts w:eastAsia="Malgun Gothic"/>
          <w:b/>
        </w:rPr>
        <w:t xml:space="preserve"> services</w:t>
      </w:r>
      <w:r w:rsidR="00B81679" w:rsidRPr="00785281">
        <w:rPr>
          <w:rFonts w:eastAsia="Malgun Gothic"/>
          <w:b/>
        </w:rPr>
        <w:t xml:space="preserve"> and that their children do not drop out of school</w:t>
      </w:r>
      <w:r w:rsidR="007301E2" w:rsidRPr="00785281">
        <w:rPr>
          <w:rFonts w:eastAsia="Malgun Gothic"/>
          <w:b/>
        </w:rPr>
        <w:t xml:space="preserve">. </w:t>
      </w:r>
    </w:p>
    <w:p w:rsidR="00F873E6" w:rsidRPr="00785281" w:rsidRDefault="00D51346" w:rsidP="00D51346">
      <w:pPr>
        <w:pStyle w:val="H23G"/>
      </w:pPr>
      <w:r w:rsidRPr="00785281">
        <w:tab/>
      </w:r>
      <w:r w:rsidRPr="00785281">
        <w:tab/>
      </w:r>
      <w:r w:rsidR="00F873E6" w:rsidRPr="00785281">
        <w:t>Children in street situations</w:t>
      </w:r>
    </w:p>
    <w:p w:rsidR="002E632D" w:rsidRPr="00785281" w:rsidRDefault="00D51346" w:rsidP="00D51346">
      <w:pPr>
        <w:pStyle w:val="SingleTxtG"/>
      </w:pPr>
      <w:r w:rsidRPr="00785281">
        <w:t>72.</w:t>
      </w:r>
      <w:r w:rsidRPr="00785281">
        <w:tab/>
      </w:r>
      <w:r w:rsidR="008F6478" w:rsidRPr="00785281">
        <w:t>The Committee is deepl</w:t>
      </w:r>
      <w:r w:rsidR="00FE40EB" w:rsidRPr="00785281">
        <w:t>y</w:t>
      </w:r>
      <w:r w:rsidR="008F6478" w:rsidRPr="00785281">
        <w:t xml:space="preserve"> concerned that</w:t>
      </w:r>
      <w:r w:rsidR="00F873E6" w:rsidRPr="00785281">
        <w:t xml:space="preserve"> a</w:t>
      </w:r>
      <w:r w:rsidR="008F6478" w:rsidRPr="00785281">
        <w:t xml:space="preserve"> number of stateless</w:t>
      </w:r>
      <w:r w:rsidR="00D036C8" w:rsidRPr="00785281">
        <w:t>,</w:t>
      </w:r>
      <w:r w:rsidR="008F6478" w:rsidRPr="00785281">
        <w:t xml:space="preserve"> expatriate</w:t>
      </w:r>
      <w:r w:rsidR="00D036C8" w:rsidRPr="00785281">
        <w:t xml:space="preserve"> and migrant</w:t>
      </w:r>
      <w:r w:rsidR="008F6478" w:rsidRPr="00785281">
        <w:t xml:space="preserve"> children resort to selling goods </w:t>
      </w:r>
      <w:r w:rsidR="00996E89">
        <w:t>o</w:t>
      </w:r>
      <w:r w:rsidR="008F6478" w:rsidRPr="00785281">
        <w:t>n the s</w:t>
      </w:r>
      <w:r w:rsidR="00197B1C" w:rsidRPr="00785281">
        <w:t>treet</w:t>
      </w:r>
      <w:r w:rsidR="008F6478" w:rsidRPr="00785281">
        <w:t xml:space="preserve"> </w:t>
      </w:r>
      <w:r w:rsidR="00197B1C" w:rsidRPr="00785281">
        <w:t xml:space="preserve">in dangerous </w:t>
      </w:r>
      <w:r w:rsidR="008F6478" w:rsidRPr="00785281">
        <w:t>conditions</w:t>
      </w:r>
      <w:r w:rsidR="00500639" w:rsidRPr="00785281">
        <w:t xml:space="preserve">. The Committee is also concerned </w:t>
      </w:r>
      <w:r w:rsidR="00F873E6" w:rsidRPr="00785281">
        <w:t xml:space="preserve">that </w:t>
      </w:r>
      <w:r w:rsidR="00500639" w:rsidRPr="00785281">
        <w:t>these children</w:t>
      </w:r>
      <w:r w:rsidR="00FE40EB" w:rsidRPr="00785281">
        <w:t xml:space="preserve"> </w:t>
      </w:r>
      <w:r w:rsidR="007301E2" w:rsidRPr="00785281">
        <w:t xml:space="preserve">may be </w:t>
      </w:r>
      <w:r w:rsidR="00FE40EB" w:rsidRPr="00785281">
        <w:t xml:space="preserve">considered as subject to </w:t>
      </w:r>
      <w:r w:rsidR="003C7079">
        <w:t>“</w:t>
      </w:r>
      <w:r w:rsidR="00FE40EB" w:rsidRPr="00785281">
        <w:t>perversity</w:t>
      </w:r>
      <w:r w:rsidR="003C7079">
        <w:t>”</w:t>
      </w:r>
      <w:r w:rsidR="00FE40EB" w:rsidRPr="00785281">
        <w:t xml:space="preserve"> in accordance </w:t>
      </w:r>
      <w:r w:rsidR="00F873E6" w:rsidRPr="00785281">
        <w:t xml:space="preserve">with </w:t>
      </w:r>
      <w:r w:rsidR="000E3587">
        <w:t>a</w:t>
      </w:r>
      <w:r w:rsidR="00197B1C" w:rsidRPr="00785281">
        <w:t>rticle 1 of the Juvenile</w:t>
      </w:r>
      <w:r w:rsidR="000E3587">
        <w:t>s</w:t>
      </w:r>
      <w:r w:rsidR="00197B1C" w:rsidRPr="00785281">
        <w:t xml:space="preserve"> </w:t>
      </w:r>
      <w:r w:rsidR="000E3587">
        <w:t>Act</w:t>
      </w:r>
      <w:r w:rsidR="000E3587" w:rsidRPr="00785281">
        <w:t xml:space="preserve"> </w:t>
      </w:r>
      <w:r w:rsidR="00FE40EB" w:rsidRPr="00785281">
        <w:t xml:space="preserve">and </w:t>
      </w:r>
      <w:r w:rsidR="00197B1C" w:rsidRPr="00785281">
        <w:t xml:space="preserve">may </w:t>
      </w:r>
      <w:r w:rsidR="00FE40EB" w:rsidRPr="00785281">
        <w:t xml:space="preserve">therefore </w:t>
      </w:r>
      <w:r w:rsidR="00197B1C" w:rsidRPr="00785281">
        <w:t>be prosecut</w:t>
      </w:r>
      <w:r w:rsidR="00F873E6" w:rsidRPr="00785281">
        <w:t>ed a</w:t>
      </w:r>
      <w:r w:rsidR="00197B1C" w:rsidRPr="00785281">
        <w:t>nd</w:t>
      </w:r>
      <w:r w:rsidR="00F873E6" w:rsidRPr="00785281">
        <w:t xml:space="preserve"> placed in </w:t>
      </w:r>
      <w:r w:rsidR="00197B1C" w:rsidRPr="00785281">
        <w:t>social home</w:t>
      </w:r>
      <w:r w:rsidR="00F873E6" w:rsidRPr="00785281">
        <w:t>s.</w:t>
      </w:r>
    </w:p>
    <w:p w:rsidR="002E632D" w:rsidRPr="00785281" w:rsidRDefault="00D51346" w:rsidP="00D51346">
      <w:pPr>
        <w:pStyle w:val="SingleTxtG"/>
      </w:pPr>
      <w:r w:rsidRPr="00785281">
        <w:t>73.</w:t>
      </w:r>
      <w:r w:rsidRPr="00785281">
        <w:tab/>
      </w:r>
      <w:r w:rsidR="00F76AC4" w:rsidRPr="00785281">
        <w:rPr>
          <w:b/>
        </w:rPr>
        <w:t xml:space="preserve">The Committee urges the State party </w:t>
      </w:r>
      <w:r w:rsidR="006D0444" w:rsidRPr="00785281">
        <w:rPr>
          <w:b/>
        </w:rPr>
        <w:t>to:</w:t>
      </w:r>
    </w:p>
    <w:p w:rsidR="006D0444" w:rsidRPr="00785281" w:rsidRDefault="00D51346" w:rsidP="00D51346">
      <w:pPr>
        <w:pStyle w:val="SingleTxtG"/>
        <w:ind w:firstLine="567"/>
        <w:rPr>
          <w:b/>
        </w:rPr>
      </w:pPr>
      <w:r w:rsidRPr="00785281">
        <w:rPr>
          <w:b/>
        </w:rPr>
        <w:t>(a)</w:t>
      </w:r>
      <w:r w:rsidRPr="00785281">
        <w:rPr>
          <w:b/>
        </w:rPr>
        <w:tab/>
      </w:r>
      <w:r w:rsidR="002E632D" w:rsidRPr="00785281">
        <w:rPr>
          <w:b/>
        </w:rPr>
        <w:t xml:space="preserve">Address the root causes of </w:t>
      </w:r>
      <w:r w:rsidR="00681B5C" w:rsidRPr="00785281">
        <w:rPr>
          <w:b/>
        </w:rPr>
        <w:t xml:space="preserve">such issues </w:t>
      </w:r>
      <w:r w:rsidR="00470C57" w:rsidRPr="00785281">
        <w:rPr>
          <w:b/>
        </w:rPr>
        <w:t>as</w:t>
      </w:r>
      <w:r w:rsidR="002E632D" w:rsidRPr="00785281">
        <w:rPr>
          <w:b/>
        </w:rPr>
        <w:t xml:space="preserve"> poverty, statelessness and discrimination</w:t>
      </w:r>
      <w:r w:rsidR="00996E89">
        <w:rPr>
          <w:b/>
        </w:rPr>
        <w:t>,</w:t>
      </w:r>
      <w:r w:rsidR="00B81679" w:rsidRPr="00785281">
        <w:rPr>
          <w:b/>
        </w:rPr>
        <w:t xml:space="preserve"> as well as school dropout; </w:t>
      </w:r>
    </w:p>
    <w:p w:rsidR="006D0444" w:rsidRPr="00785281" w:rsidRDefault="00D51346" w:rsidP="00D51346">
      <w:pPr>
        <w:pStyle w:val="SingleTxtG"/>
        <w:ind w:firstLine="567"/>
        <w:rPr>
          <w:b/>
        </w:rPr>
      </w:pPr>
      <w:r w:rsidRPr="00785281">
        <w:rPr>
          <w:b/>
        </w:rPr>
        <w:t>(b)</w:t>
      </w:r>
      <w:r w:rsidRPr="00785281">
        <w:rPr>
          <w:b/>
        </w:rPr>
        <w:tab/>
      </w:r>
      <w:r w:rsidR="002E632D" w:rsidRPr="00785281">
        <w:rPr>
          <w:b/>
        </w:rPr>
        <w:t>S</w:t>
      </w:r>
      <w:r w:rsidR="002E632D" w:rsidRPr="00785281">
        <w:rPr>
          <w:b/>
          <w:bCs/>
        </w:rPr>
        <w:t xml:space="preserve">trengthen the support and assistance </w:t>
      </w:r>
      <w:r w:rsidR="00350095">
        <w:rPr>
          <w:b/>
          <w:bCs/>
        </w:rPr>
        <w:t>for</w:t>
      </w:r>
      <w:r w:rsidR="00350095" w:rsidRPr="00785281">
        <w:rPr>
          <w:b/>
          <w:bCs/>
        </w:rPr>
        <w:t xml:space="preserve"> </w:t>
      </w:r>
      <w:r w:rsidR="002E632D" w:rsidRPr="00785281">
        <w:rPr>
          <w:b/>
          <w:bCs/>
        </w:rPr>
        <w:t>families</w:t>
      </w:r>
      <w:r w:rsidR="006D0444" w:rsidRPr="00785281">
        <w:rPr>
          <w:b/>
          <w:bCs/>
        </w:rPr>
        <w:t xml:space="preserve"> </w:t>
      </w:r>
      <w:r w:rsidR="00D036C8" w:rsidRPr="00785281">
        <w:rPr>
          <w:b/>
          <w:bCs/>
        </w:rPr>
        <w:t xml:space="preserve">with children working on the street </w:t>
      </w:r>
      <w:r w:rsidR="00F530A6" w:rsidRPr="00785281">
        <w:rPr>
          <w:b/>
          <w:bCs/>
        </w:rPr>
        <w:t xml:space="preserve">and take concrete measures </w:t>
      </w:r>
      <w:r w:rsidR="00350095">
        <w:rPr>
          <w:b/>
          <w:bCs/>
        </w:rPr>
        <w:t>to enable</w:t>
      </w:r>
      <w:r w:rsidR="00350095" w:rsidRPr="00785281">
        <w:rPr>
          <w:b/>
          <w:bCs/>
        </w:rPr>
        <w:t xml:space="preserve"> </w:t>
      </w:r>
      <w:r w:rsidR="00F530A6" w:rsidRPr="00785281">
        <w:rPr>
          <w:b/>
          <w:bCs/>
        </w:rPr>
        <w:t xml:space="preserve">them to </w:t>
      </w:r>
      <w:r w:rsidR="006D0444" w:rsidRPr="00785281">
        <w:rPr>
          <w:b/>
          <w:bCs/>
        </w:rPr>
        <w:t>have access to a decent source of income</w:t>
      </w:r>
      <w:r w:rsidR="002E632D" w:rsidRPr="00785281">
        <w:rPr>
          <w:b/>
          <w:bCs/>
        </w:rPr>
        <w:t xml:space="preserve">; </w:t>
      </w:r>
      <w:r w:rsidR="006D0444" w:rsidRPr="00785281">
        <w:rPr>
          <w:b/>
          <w:bCs/>
        </w:rPr>
        <w:t>and</w:t>
      </w:r>
    </w:p>
    <w:p w:rsidR="008F6478" w:rsidRPr="00785281" w:rsidRDefault="00D51346" w:rsidP="00292545">
      <w:pPr>
        <w:pStyle w:val="SingleTxtG"/>
        <w:spacing w:after="0"/>
        <w:ind w:firstLine="567"/>
        <w:rPr>
          <w:b/>
        </w:rPr>
      </w:pPr>
      <w:r w:rsidRPr="00785281">
        <w:rPr>
          <w:b/>
        </w:rPr>
        <w:t>(c)</w:t>
      </w:r>
      <w:r w:rsidRPr="00785281">
        <w:rPr>
          <w:b/>
        </w:rPr>
        <w:tab/>
      </w:r>
      <w:r w:rsidR="002E632D" w:rsidRPr="00785281">
        <w:rPr>
          <w:b/>
          <w:bCs/>
        </w:rPr>
        <w:t xml:space="preserve">Set up programmes and reporting mechanisms </w:t>
      </w:r>
      <w:r w:rsidR="00350095">
        <w:rPr>
          <w:b/>
          <w:bCs/>
        </w:rPr>
        <w:t xml:space="preserve">that </w:t>
      </w:r>
      <w:r w:rsidR="002E632D" w:rsidRPr="00785281">
        <w:rPr>
          <w:b/>
          <w:bCs/>
        </w:rPr>
        <w:t>provid</w:t>
      </w:r>
      <w:r w:rsidR="00350095">
        <w:rPr>
          <w:b/>
          <w:bCs/>
        </w:rPr>
        <w:t>e</w:t>
      </w:r>
      <w:r w:rsidR="002E632D" w:rsidRPr="00785281">
        <w:rPr>
          <w:b/>
          <w:bCs/>
        </w:rPr>
        <w:t xml:space="preserve"> children in street situations with relevant information in order to prevent them from becoming victims of trafficking and economic and sexual exploitatio</w:t>
      </w:r>
      <w:r w:rsidR="006D0444" w:rsidRPr="00785281">
        <w:rPr>
          <w:b/>
          <w:bCs/>
        </w:rPr>
        <w:t>n and to assist and advise them.</w:t>
      </w:r>
    </w:p>
    <w:p w:rsidR="00D036C8" w:rsidRPr="00785281" w:rsidRDefault="006D0444" w:rsidP="00DC265A">
      <w:pPr>
        <w:pStyle w:val="H23G"/>
        <w:rPr>
          <w:rFonts w:eastAsia="Calibri"/>
        </w:rPr>
      </w:pPr>
      <w:r w:rsidRPr="00785281">
        <w:rPr>
          <w:rFonts w:eastAsia="Calibri"/>
        </w:rPr>
        <w:tab/>
      </w:r>
      <w:r w:rsidRPr="00785281">
        <w:rPr>
          <w:rFonts w:eastAsia="Calibri"/>
        </w:rPr>
        <w:tab/>
      </w:r>
      <w:r w:rsidR="00CA2C25" w:rsidRPr="0077437D">
        <w:rPr>
          <w:rFonts w:eastAsia="Calibri"/>
        </w:rPr>
        <w:t>Follow up to the Committee’s previous concluding observations and recommendations on the Optional Protocol on the sale of children, child prostitution and child pornography</w:t>
      </w:r>
      <w:r w:rsidR="007F31FA" w:rsidRPr="0077437D">
        <w:rPr>
          <w:rFonts w:eastAsia="Calibri"/>
        </w:rPr>
        <w:t xml:space="preserve"> and the Optional Protocol on the involvement of children in armed conflict</w:t>
      </w:r>
    </w:p>
    <w:p w:rsidR="00A241AB" w:rsidRPr="00785281" w:rsidRDefault="00D51346" w:rsidP="00D51346">
      <w:pPr>
        <w:pStyle w:val="SingleTxtG"/>
      </w:pPr>
      <w:r w:rsidRPr="00785281">
        <w:t>74.</w:t>
      </w:r>
      <w:r w:rsidRPr="00785281">
        <w:tab/>
      </w:r>
      <w:r w:rsidR="00A241AB" w:rsidRPr="00785281">
        <w:t xml:space="preserve">The Committee regrets that </w:t>
      </w:r>
      <w:r w:rsidR="00353E49" w:rsidRPr="00785281">
        <w:t xml:space="preserve">no information was provided in the </w:t>
      </w:r>
      <w:r w:rsidR="00931F29">
        <w:t xml:space="preserve">report of the </w:t>
      </w:r>
      <w:r w:rsidR="00353E49" w:rsidRPr="00785281">
        <w:t xml:space="preserve">State party </w:t>
      </w:r>
      <w:r w:rsidR="00A241AB" w:rsidRPr="00785281">
        <w:t>on the implementation of its concluding observations of 2008</w:t>
      </w:r>
      <w:r w:rsidR="00B81679" w:rsidRPr="00785281">
        <w:t xml:space="preserve"> </w:t>
      </w:r>
      <w:r w:rsidR="00A241AB" w:rsidRPr="00785281">
        <w:t>on the State party’s initial report</w:t>
      </w:r>
      <w:r w:rsidR="007F31FA" w:rsidRPr="00785281">
        <w:t>s</w:t>
      </w:r>
      <w:r w:rsidR="00A241AB" w:rsidRPr="00785281">
        <w:t xml:space="preserve"> under the Optional Protocol to the Convention on </w:t>
      </w:r>
      <w:r w:rsidR="00350095">
        <w:t xml:space="preserve">the </w:t>
      </w:r>
      <w:r w:rsidR="00A241AB" w:rsidRPr="00785281">
        <w:t>sale of children, child prostitution and child pornography (CRC/C/OP</w:t>
      </w:r>
      <w:r w:rsidR="00350095">
        <w:t>S</w:t>
      </w:r>
      <w:r w:rsidR="00A241AB" w:rsidRPr="00785281">
        <w:t>C/KWT/CO/1)</w:t>
      </w:r>
      <w:r w:rsidR="007F31FA" w:rsidRPr="00785281">
        <w:t xml:space="preserve"> and the Optional Protocol to the Convention </w:t>
      </w:r>
      <w:r w:rsidR="007F31FA" w:rsidRPr="00785281">
        <w:rPr>
          <w:rFonts w:eastAsia="Calibri"/>
        </w:rPr>
        <w:t>on children in armed conflict</w:t>
      </w:r>
      <w:r w:rsidR="007F31FA" w:rsidRPr="00785281">
        <w:t xml:space="preserve"> (CRC/C/OPAC/KWT/CO/1)</w:t>
      </w:r>
      <w:r w:rsidR="00350095">
        <w:t>,</w:t>
      </w:r>
      <w:r w:rsidR="00DE070C" w:rsidRPr="00785281">
        <w:t xml:space="preserve"> and that insufficient information was contained in the written responses of the State party in this respect.</w:t>
      </w:r>
    </w:p>
    <w:p w:rsidR="00A241AB" w:rsidRPr="00785281" w:rsidRDefault="00D51346" w:rsidP="00292545">
      <w:pPr>
        <w:pStyle w:val="SingleTxtG"/>
        <w:spacing w:after="0"/>
        <w:rPr>
          <w:b/>
        </w:rPr>
      </w:pPr>
      <w:r w:rsidRPr="00785281">
        <w:t>75.</w:t>
      </w:r>
      <w:r w:rsidRPr="00785281">
        <w:tab/>
      </w:r>
      <w:r w:rsidR="00A241AB" w:rsidRPr="00785281">
        <w:rPr>
          <w:b/>
        </w:rPr>
        <w:t xml:space="preserve">The Committee urges the State party to implement </w:t>
      </w:r>
      <w:r w:rsidR="00470C57" w:rsidRPr="00785281">
        <w:rPr>
          <w:b/>
        </w:rPr>
        <w:t>the recommendations contained in its</w:t>
      </w:r>
      <w:r w:rsidR="00A241AB" w:rsidRPr="00785281">
        <w:rPr>
          <w:b/>
        </w:rPr>
        <w:t xml:space="preserve"> concluding observations on the State party’s initial report</w:t>
      </w:r>
      <w:r w:rsidR="007F31FA" w:rsidRPr="00785281">
        <w:rPr>
          <w:b/>
        </w:rPr>
        <w:t>s</w:t>
      </w:r>
      <w:r w:rsidR="00A241AB" w:rsidRPr="00785281">
        <w:rPr>
          <w:b/>
        </w:rPr>
        <w:t xml:space="preserve"> under the </w:t>
      </w:r>
      <w:r w:rsidR="007F31FA" w:rsidRPr="0061735B">
        <w:rPr>
          <w:b/>
        </w:rPr>
        <w:t>two</w:t>
      </w:r>
      <w:r w:rsidR="007F31FA" w:rsidRPr="00785281">
        <w:rPr>
          <w:b/>
        </w:rPr>
        <w:t xml:space="preserve"> </w:t>
      </w:r>
      <w:r w:rsidR="00A241AB" w:rsidRPr="00785281">
        <w:rPr>
          <w:b/>
        </w:rPr>
        <w:t>Optional Protocol</w:t>
      </w:r>
      <w:r w:rsidR="00552199" w:rsidRPr="00785281">
        <w:rPr>
          <w:b/>
        </w:rPr>
        <w:t>s</w:t>
      </w:r>
      <w:r w:rsidR="00A241AB" w:rsidRPr="00785281">
        <w:rPr>
          <w:b/>
        </w:rPr>
        <w:t xml:space="preserve"> </w:t>
      </w:r>
      <w:r w:rsidR="007F31FA" w:rsidRPr="00785281">
        <w:rPr>
          <w:b/>
        </w:rPr>
        <w:t xml:space="preserve">to the Convention </w:t>
      </w:r>
      <w:r w:rsidR="00A241AB" w:rsidRPr="00785281">
        <w:rPr>
          <w:b/>
        </w:rPr>
        <w:t>and to provide comprehensive information in this regard in its next periodic report.</w:t>
      </w:r>
    </w:p>
    <w:p w:rsidR="00217CDD" w:rsidRPr="00785281" w:rsidRDefault="00CA2C25" w:rsidP="00C83DF5">
      <w:pPr>
        <w:pStyle w:val="H23G"/>
        <w:rPr>
          <w:rFonts w:eastAsia="Calibri"/>
        </w:rPr>
      </w:pPr>
      <w:r w:rsidRPr="00785281">
        <w:rPr>
          <w:rFonts w:eastAsia="Calibri"/>
        </w:rPr>
        <w:tab/>
      </w:r>
      <w:r w:rsidRPr="00785281">
        <w:rPr>
          <w:rFonts w:eastAsia="Calibri"/>
        </w:rPr>
        <w:tab/>
      </w:r>
      <w:r w:rsidR="00217CDD" w:rsidRPr="00785281">
        <w:rPr>
          <w:rFonts w:eastAsia="Calibri"/>
        </w:rPr>
        <w:t>Administration of juvenile justice</w:t>
      </w:r>
    </w:p>
    <w:p w:rsidR="006F181B" w:rsidRPr="00785281" w:rsidRDefault="00D51346" w:rsidP="00D51346">
      <w:pPr>
        <w:pStyle w:val="SingleTxtG"/>
        <w:rPr>
          <w:lang w:val="en-US"/>
        </w:rPr>
      </w:pPr>
      <w:r w:rsidRPr="00785281">
        <w:rPr>
          <w:lang w:val="en-US"/>
        </w:rPr>
        <w:t>76.</w:t>
      </w:r>
      <w:r w:rsidRPr="00785281">
        <w:rPr>
          <w:lang w:val="en-US"/>
        </w:rPr>
        <w:tab/>
      </w:r>
      <w:r w:rsidR="00DF5678" w:rsidRPr="00785281">
        <w:t>T</w:t>
      </w:r>
      <w:r w:rsidR="006F181B" w:rsidRPr="00785281">
        <w:t xml:space="preserve">he </w:t>
      </w:r>
      <w:r w:rsidR="00DF5678" w:rsidRPr="00785281">
        <w:t xml:space="preserve">Committee commends the State party for the significant </w:t>
      </w:r>
      <w:r w:rsidR="006F181B" w:rsidRPr="00785281">
        <w:t xml:space="preserve">improvement </w:t>
      </w:r>
      <w:r w:rsidR="0071557B">
        <w:t>in</w:t>
      </w:r>
      <w:r w:rsidR="0071557B" w:rsidRPr="00785281">
        <w:t xml:space="preserve"> </w:t>
      </w:r>
      <w:r w:rsidR="006F181B" w:rsidRPr="00785281">
        <w:t xml:space="preserve">detention conditions of juveniles </w:t>
      </w:r>
      <w:r w:rsidR="00DF5678" w:rsidRPr="00785281">
        <w:t>over the reporting period. The Committee is</w:t>
      </w:r>
      <w:r w:rsidR="00184DA8" w:rsidRPr="00785281">
        <w:t xml:space="preserve"> however concerned that</w:t>
      </w:r>
      <w:r w:rsidR="00931F29">
        <w:t>:</w:t>
      </w:r>
    </w:p>
    <w:p w:rsidR="00184DA8" w:rsidRPr="00785281" w:rsidRDefault="00D51346" w:rsidP="00D51346">
      <w:pPr>
        <w:suppressAutoHyphens w:val="0"/>
        <w:spacing w:after="120"/>
        <w:ind w:left="1134" w:right="1134" w:firstLine="567"/>
        <w:jc w:val="both"/>
        <w:rPr>
          <w:lang w:val="en-US"/>
        </w:rPr>
      </w:pPr>
      <w:r w:rsidRPr="00785281">
        <w:rPr>
          <w:lang w:val="en-US"/>
        </w:rPr>
        <w:t>(a)</w:t>
      </w:r>
      <w:r w:rsidRPr="00785281">
        <w:rPr>
          <w:lang w:val="en-US"/>
        </w:rPr>
        <w:tab/>
      </w:r>
      <w:r w:rsidR="006F181B" w:rsidRPr="00785281">
        <w:t xml:space="preserve">The age of criminal responsibility </w:t>
      </w:r>
      <w:r w:rsidR="00184DA8" w:rsidRPr="00785281">
        <w:t>remains 7 years</w:t>
      </w:r>
      <w:r w:rsidR="0071557B">
        <w:t>,</w:t>
      </w:r>
      <w:r w:rsidR="00C0769E" w:rsidRPr="00785281">
        <w:t xml:space="preserve"> which is </w:t>
      </w:r>
      <w:r w:rsidR="00184DA8" w:rsidRPr="00785281">
        <w:t>well below internationally accepted standards;</w:t>
      </w:r>
    </w:p>
    <w:p w:rsidR="00C0769E" w:rsidRPr="00785281" w:rsidRDefault="00D51346" w:rsidP="00D51346">
      <w:pPr>
        <w:suppressAutoHyphens w:val="0"/>
        <w:spacing w:after="120"/>
        <w:ind w:left="1134" w:right="1134" w:firstLine="567"/>
        <w:jc w:val="both"/>
        <w:rPr>
          <w:lang w:val="en-US"/>
        </w:rPr>
      </w:pPr>
      <w:r w:rsidRPr="00785281">
        <w:rPr>
          <w:lang w:val="en-US"/>
        </w:rPr>
        <w:t>(b)</w:t>
      </w:r>
      <w:r w:rsidRPr="00785281">
        <w:rPr>
          <w:lang w:val="en-US"/>
        </w:rPr>
        <w:tab/>
      </w:r>
      <w:r w:rsidR="00184DA8" w:rsidRPr="00785281">
        <w:t>A</w:t>
      </w:r>
      <w:r w:rsidR="006F181B" w:rsidRPr="00785281">
        <w:t xml:space="preserve">lthough </w:t>
      </w:r>
      <w:r w:rsidR="00184DA8" w:rsidRPr="00785281">
        <w:t xml:space="preserve">only children above 15 years can be </w:t>
      </w:r>
      <w:r w:rsidR="00470C57" w:rsidRPr="00785281">
        <w:t xml:space="preserve">subjected to </w:t>
      </w:r>
      <w:r w:rsidR="00184DA8" w:rsidRPr="00785281">
        <w:t xml:space="preserve">deprivation of liberty, the State party is considering </w:t>
      </w:r>
      <w:r w:rsidR="006F181B" w:rsidRPr="00785281">
        <w:t xml:space="preserve">amending </w:t>
      </w:r>
      <w:r w:rsidR="0071557B">
        <w:t>Act</w:t>
      </w:r>
      <w:r w:rsidR="0071557B" w:rsidRPr="00785281">
        <w:t xml:space="preserve"> </w:t>
      </w:r>
      <w:r w:rsidR="006F181B" w:rsidRPr="00785281">
        <w:t xml:space="preserve">No. 3 of 1983 </w:t>
      </w:r>
      <w:r w:rsidR="00184DA8" w:rsidRPr="00785281">
        <w:t xml:space="preserve">and </w:t>
      </w:r>
      <w:r w:rsidR="00470C57" w:rsidRPr="00785281">
        <w:t>reducing the age for imprisonment from 15 to 14 years</w:t>
      </w:r>
      <w:r w:rsidR="006F181B" w:rsidRPr="00785281">
        <w:t>;</w:t>
      </w:r>
    </w:p>
    <w:p w:rsidR="00C0769E" w:rsidRPr="00785281" w:rsidRDefault="00D51346" w:rsidP="00D51346">
      <w:pPr>
        <w:suppressAutoHyphens w:val="0"/>
        <w:spacing w:after="120"/>
        <w:ind w:left="1134" w:right="1134" w:firstLine="567"/>
        <w:jc w:val="both"/>
        <w:rPr>
          <w:lang w:val="en-US"/>
        </w:rPr>
      </w:pPr>
      <w:r w:rsidRPr="00785281">
        <w:rPr>
          <w:lang w:val="en-US"/>
        </w:rPr>
        <w:t>(c)</w:t>
      </w:r>
      <w:r w:rsidRPr="00785281">
        <w:rPr>
          <w:lang w:val="en-US"/>
        </w:rPr>
        <w:tab/>
      </w:r>
      <w:r w:rsidR="003F2F52" w:rsidRPr="00785281">
        <w:rPr>
          <w:bCs/>
        </w:rPr>
        <w:t>Children</w:t>
      </w:r>
      <w:r w:rsidR="0071557B">
        <w:rPr>
          <w:bCs/>
        </w:rPr>
        <w:t>,</w:t>
      </w:r>
      <w:r w:rsidR="003F2F52" w:rsidRPr="00785281">
        <w:rPr>
          <w:bCs/>
        </w:rPr>
        <w:t xml:space="preserve"> </w:t>
      </w:r>
      <w:r w:rsidR="00911F59" w:rsidRPr="00785281">
        <w:rPr>
          <w:bCs/>
        </w:rPr>
        <w:t>especially girls</w:t>
      </w:r>
      <w:r w:rsidR="0071557B">
        <w:rPr>
          <w:bCs/>
        </w:rPr>
        <w:t>,</w:t>
      </w:r>
      <w:r w:rsidR="006F181B" w:rsidRPr="00785281">
        <w:rPr>
          <w:bCs/>
        </w:rPr>
        <w:t xml:space="preserve"> </w:t>
      </w:r>
      <w:r w:rsidR="003F2F52" w:rsidRPr="00785281">
        <w:rPr>
          <w:bCs/>
        </w:rPr>
        <w:t>considered as being “</w:t>
      </w:r>
      <w:r w:rsidR="006F181B" w:rsidRPr="00785281">
        <w:rPr>
          <w:bCs/>
        </w:rPr>
        <w:t xml:space="preserve">at </w:t>
      </w:r>
      <w:r w:rsidR="00911F59" w:rsidRPr="00785281">
        <w:rPr>
          <w:bCs/>
        </w:rPr>
        <w:t>risk</w:t>
      </w:r>
      <w:r w:rsidR="0071557B">
        <w:rPr>
          <w:bCs/>
        </w:rPr>
        <w:t>”</w:t>
      </w:r>
      <w:r w:rsidR="00911F59" w:rsidRPr="00785281">
        <w:rPr>
          <w:bCs/>
        </w:rPr>
        <w:t xml:space="preserve"> and/or </w:t>
      </w:r>
      <w:r w:rsidR="006C27BE" w:rsidRPr="00785281">
        <w:rPr>
          <w:bCs/>
        </w:rPr>
        <w:t xml:space="preserve">subject to </w:t>
      </w:r>
      <w:r w:rsidR="003F2F52" w:rsidRPr="00785281">
        <w:rPr>
          <w:bCs/>
        </w:rPr>
        <w:t>so</w:t>
      </w:r>
      <w:r w:rsidR="0071557B">
        <w:rPr>
          <w:bCs/>
        </w:rPr>
        <w:t>-</w:t>
      </w:r>
      <w:r w:rsidR="003F2F52" w:rsidRPr="00785281">
        <w:rPr>
          <w:bCs/>
        </w:rPr>
        <w:t>called</w:t>
      </w:r>
      <w:r w:rsidR="003F2F52" w:rsidRPr="0071557B">
        <w:rPr>
          <w:bCs/>
        </w:rPr>
        <w:t xml:space="preserve"> </w:t>
      </w:r>
      <w:r w:rsidR="006C27BE" w:rsidRPr="00785281">
        <w:rPr>
          <w:bCs/>
        </w:rPr>
        <w:t xml:space="preserve">perversity </w:t>
      </w:r>
      <w:r w:rsidR="003F2F52" w:rsidRPr="00785281">
        <w:rPr>
          <w:bCs/>
        </w:rPr>
        <w:t xml:space="preserve">can and </w:t>
      </w:r>
      <w:r w:rsidR="006C27BE" w:rsidRPr="00785281">
        <w:rPr>
          <w:bCs/>
        </w:rPr>
        <w:t xml:space="preserve">have been </w:t>
      </w:r>
      <w:r w:rsidR="006F181B" w:rsidRPr="00785281">
        <w:rPr>
          <w:bCs/>
        </w:rPr>
        <w:t xml:space="preserve">deprived </w:t>
      </w:r>
      <w:r w:rsidR="003F2F52" w:rsidRPr="00785281">
        <w:rPr>
          <w:bCs/>
        </w:rPr>
        <w:t xml:space="preserve">of </w:t>
      </w:r>
      <w:r w:rsidR="00911F59" w:rsidRPr="00785281">
        <w:rPr>
          <w:bCs/>
        </w:rPr>
        <w:t>their</w:t>
      </w:r>
      <w:r w:rsidR="006F181B" w:rsidRPr="00785281">
        <w:rPr>
          <w:bCs/>
        </w:rPr>
        <w:t xml:space="preserve"> liberty</w:t>
      </w:r>
      <w:r w:rsidR="006C27BE" w:rsidRPr="00785281">
        <w:rPr>
          <w:bCs/>
        </w:rPr>
        <w:t xml:space="preserve"> at the request of the </w:t>
      </w:r>
      <w:r w:rsidR="006C27BE" w:rsidRPr="0087574B">
        <w:rPr>
          <w:bCs/>
        </w:rPr>
        <w:t>j</w:t>
      </w:r>
      <w:r w:rsidR="006C27BE" w:rsidRPr="0087574B">
        <w:t>uvenile police</w:t>
      </w:r>
      <w:r w:rsidR="006C27BE" w:rsidRPr="00785281">
        <w:t xml:space="preserve">, the Ministry of </w:t>
      </w:r>
      <w:r w:rsidR="0071557B">
        <w:t>E</w:t>
      </w:r>
      <w:r w:rsidR="006C27BE" w:rsidRPr="00785281">
        <w:t xml:space="preserve">ducation or </w:t>
      </w:r>
      <w:r w:rsidR="0087574B">
        <w:t xml:space="preserve">the </w:t>
      </w:r>
      <w:r w:rsidR="006C27BE" w:rsidRPr="00785281">
        <w:t>child’s guardian</w:t>
      </w:r>
      <w:r w:rsidR="006C27BE" w:rsidRPr="00785281">
        <w:rPr>
          <w:bCs/>
        </w:rPr>
        <w:t xml:space="preserve"> and have been d</w:t>
      </w:r>
      <w:r w:rsidR="00893CEF" w:rsidRPr="00785281">
        <w:rPr>
          <w:bCs/>
        </w:rPr>
        <w:t xml:space="preserve">etained in social hosting homes, </w:t>
      </w:r>
      <w:r w:rsidR="00893CEF" w:rsidRPr="0087574B">
        <w:rPr>
          <w:bCs/>
        </w:rPr>
        <w:t>in some cases</w:t>
      </w:r>
      <w:r w:rsidR="00C0769E" w:rsidRPr="0087574B">
        <w:rPr>
          <w:bCs/>
        </w:rPr>
        <w:t xml:space="preserve"> with convicted girls</w:t>
      </w:r>
      <w:r w:rsidR="00C0769E" w:rsidRPr="00785281">
        <w:rPr>
          <w:bCs/>
        </w:rPr>
        <w:t>; and</w:t>
      </w:r>
    </w:p>
    <w:p w:rsidR="006F181B" w:rsidRPr="00785281" w:rsidRDefault="00D51346" w:rsidP="00D51346">
      <w:pPr>
        <w:suppressAutoHyphens w:val="0"/>
        <w:spacing w:after="120"/>
        <w:ind w:left="1134" w:right="1134" w:firstLine="567"/>
        <w:jc w:val="both"/>
        <w:rPr>
          <w:lang w:val="en-US"/>
        </w:rPr>
      </w:pPr>
      <w:r w:rsidRPr="00785281">
        <w:rPr>
          <w:lang w:val="en-US"/>
        </w:rPr>
        <w:t>(d)</w:t>
      </w:r>
      <w:r w:rsidRPr="00785281">
        <w:rPr>
          <w:lang w:val="en-US"/>
        </w:rPr>
        <w:tab/>
      </w:r>
      <w:r w:rsidR="006C27BE" w:rsidRPr="00785281">
        <w:t>L</w:t>
      </w:r>
      <w:r w:rsidR="006F181B" w:rsidRPr="00785281">
        <w:t>aw enforcement</w:t>
      </w:r>
      <w:r w:rsidR="00470C57" w:rsidRPr="00785281">
        <w:t xml:space="preserve"> officers</w:t>
      </w:r>
      <w:r w:rsidR="006F181B" w:rsidRPr="00785281">
        <w:t xml:space="preserve"> </w:t>
      </w:r>
      <w:r w:rsidR="006C27BE" w:rsidRPr="00785281">
        <w:t xml:space="preserve">are not obliged </w:t>
      </w:r>
      <w:r w:rsidR="006F181B" w:rsidRPr="00785281">
        <w:t xml:space="preserve">to inform </w:t>
      </w:r>
      <w:r w:rsidR="00E6068B" w:rsidRPr="00785281">
        <w:t>childr</w:t>
      </w:r>
      <w:r w:rsidR="006C27BE" w:rsidRPr="00785281">
        <w:t xml:space="preserve">en of the </w:t>
      </w:r>
      <w:r w:rsidR="006F181B" w:rsidRPr="00785281">
        <w:t>charges press</w:t>
      </w:r>
      <w:r w:rsidR="006F181B" w:rsidRPr="00DD1FDF">
        <w:t>ed against</w:t>
      </w:r>
      <w:r w:rsidR="006C27BE" w:rsidRPr="00DD1FDF">
        <w:t xml:space="preserve"> them at the time of the</w:t>
      </w:r>
      <w:r w:rsidR="00E6068B" w:rsidRPr="00DD1FDF">
        <w:t>ir</w:t>
      </w:r>
      <w:r w:rsidR="006C27BE" w:rsidRPr="00DD1FDF">
        <w:t xml:space="preserve"> arrest </w:t>
      </w:r>
      <w:r w:rsidR="00E6068B" w:rsidRPr="00DD1FDF">
        <w:t>but only</w:t>
      </w:r>
      <w:r w:rsidR="006F181B" w:rsidRPr="00DD1FDF">
        <w:t xml:space="preserve"> during interrogation</w:t>
      </w:r>
      <w:r w:rsidR="006D7622" w:rsidRPr="00785281">
        <w:t xml:space="preserve">. </w:t>
      </w:r>
      <w:r w:rsidR="00E6068B" w:rsidRPr="00785281">
        <w:t>There is</w:t>
      </w:r>
      <w:r w:rsidR="0016404B">
        <w:t>,</w:t>
      </w:r>
      <w:r w:rsidR="00E6068B" w:rsidRPr="00785281">
        <w:t xml:space="preserve"> in addition</w:t>
      </w:r>
      <w:r w:rsidR="0016404B">
        <w:t>,</w:t>
      </w:r>
      <w:r w:rsidR="00E6068B" w:rsidRPr="00785281">
        <w:t xml:space="preserve"> no obligation </w:t>
      </w:r>
      <w:r w:rsidR="006F181B" w:rsidRPr="00785281">
        <w:t xml:space="preserve">to provide a certified translator for </w:t>
      </w:r>
      <w:r w:rsidR="00E6068B" w:rsidRPr="00785281">
        <w:t>children who do not</w:t>
      </w:r>
      <w:r w:rsidR="006F181B" w:rsidRPr="00785281">
        <w:t xml:space="preserve"> speak Arabic during custody and interrogation</w:t>
      </w:r>
      <w:r w:rsidR="00C0769E" w:rsidRPr="00785281">
        <w:t>.</w:t>
      </w:r>
    </w:p>
    <w:p w:rsidR="00217CDD" w:rsidRPr="00785281" w:rsidRDefault="00217CDD">
      <w:pPr>
        <w:pStyle w:val="SingleTxtG"/>
        <w:rPr>
          <w:rFonts w:eastAsia="Malgun Gothic"/>
          <w:b/>
        </w:rPr>
      </w:pPr>
      <w:r w:rsidRPr="00785281">
        <w:rPr>
          <w:rFonts w:eastAsia="Malgun Gothic"/>
        </w:rPr>
        <w:t>7</w:t>
      </w:r>
      <w:r w:rsidR="00605174" w:rsidRPr="00785281">
        <w:rPr>
          <w:rFonts w:eastAsia="Malgun Gothic"/>
        </w:rPr>
        <w:t>7</w:t>
      </w:r>
      <w:r w:rsidRPr="00785281">
        <w:rPr>
          <w:rFonts w:eastAsia="Malgun Gothic"/>
        </w:rPr>
        <w:t>.</w:t>
      </w:r>
      <w:r w:rsidRPr="00785281">
        <w:rPr>
          <w:rFonts w:eastAsia="Malgun Gothic"/>
        </w:rPr>
        <w:tab/>
      </w:r>
      <w:r w:rsidR="00893CEF" w:rsidRPr="00785281">
        <w:rPr>
          <w:rFonts w:eastAsia="Malgun Gothic"/>
          <w:b/>
        </w:rPr>
        <w:t xml:space="preserve">In </w:t>
      </w:r>
      <w:r w:rsidR="0016404B">
        <w:rPr>
          <w:rFonts w:eastAsia="Malgun Gothic"/>
          <w:b/>
        </w:rPr>
        <w:t xml:space="preserve">the </w:t>
      </w:r>
      <w:r w:rsidR="00893CEF" w:rsidRPr="00785281">
        <w:rPr>
          <w:rFonts w:eastAsia="Malgun Gothic"/>
          <w:b/>
        </w:rPr>
        <w:t>light of its previous recommendation (</w:t>
      </w:r>
      <w:r w:rsidR="00893CEF" w:rsidRPr="00785281">
        <w:rPr>
          <w:b/>
        </w:rPr>
        <w:t>CRC/C/15/Add.96, para</w:t>
      </w:r>
      <w:r w:rsidR="0016404B">
        <w:rPr>
          <w:b/>
        </w:rPr>
        <w:t>.</w:t>
      </w:r>
      <w:r w:rsidR="00893CEF" w:rsidRPr="00785281">
        <w:rPr>
          <w:b/>
        </w:rPr>
        <w:t xml:space="preserve"> 32), th</w:t>
      </w:r>
      <w:r w:rsidR="00893CEF" w:rsidRPr="00785281">
        <w:rPr>
          <w:b/>
          <w:bCs/>
        </w:rPr>
        <w:t xml:space="preserve">e Committee recommends that the State party strengthen its efforts to build a system of restorative and rehabilitative juvenile justice fully in line with the Convention, in particular articles 37, 39 and 40, and with other relevant standards, including the </w:t>
      </w:r>
      <w:r w:rsidR="0030134D">
        <w:rPr>
          <w:b/>
          <w:bCs/>
        </w:rPr>
        <w:t xml:space="preserve">United Nations </w:t>
      </w:r>
      <w:r w:rsidR="00893CEF" w:rsidRPr="00785281">
        <w:rPr>
          <w:b/>
          <w:bCs/>
        </w:rPr>
        <w:t xml:space="preserve">Standard Minimum Rules for the Administration of Juvenile Justice (the Beijing Rules), the </w:t>
      </w:r>
      <w:r w:rsidR="0030134D">
        <w:rPr>
          <w:b/>
          <w:bCs/>
        </w:rPr>
        <w:t xml:space="preserve">United Nations </w:t>
      </w:r>
      <w:r w:rsidR="00893CEF" w:rsidRPr="00785281">
        <w:rPr>
          <w:b/>
          <w:bCs/>
        </w:rPr>
        <w:t xml:space="preserve">Guidelines for the Prevention of Juvenile Delinquency (the Riyadh Guidelines), the </w:t>
      </w:r>
      <w:r w:rsidR="0030134D">
        <w:rPr>
          <w:b/>
          <w:bCs/>
        </w:rPr>
        <w:t xml:space="preserve">United Nations </w:t>
      </w:r>
      <w:r w:rsidR="00893CEF" w:rsidRPr="00785281">
        <w:rPr>
          <w:b/>
          <w:bCs/>
        </w:rPr>
        <w:t>Rules for the Protection of Juveniles Deprived of their Liberty (the Havana Rules), the Guidelines for Action on Children in the Criminal Justice System and the Committee’s general comment No.</w:t>
      </w:r>
      <w:r w:rsidR="0030134D">
        <w:rPr>
          <w:b/>
          <w:bCs/>
        </w:rPr>
        <w:t> </w:t>
      </w:r>
      <w:r w:rsidR="00893CEF" w:rsidRPr="00785281">
        <w:rPr>
          <w:b/>
          <w:bCs/>
        </w:rPr>
        <w:t>10 (2007) on child</w:t>
      </w:r>
      <w:r w:rsidR="009F4AE8">
        <w:rPr>
          <w:b/>
          <w:bCs/>
        </w:rPr>
        <w:t>ren’s rights</w:t>
      </w:r>
      <w:r w:rsidR="00893CEF" w:rsidRPr="00785281">
        <w:rPr>
          <w:b/>
          <w:bCs/>
        </w:rPr>
        <w:t xml:space="preserve"> in juvenile justice. In particular, the Committee urges the State party</w:t>
      </w:r>
      <w:r w:rsidR="0065641A">
        <w:rPr>
          <w:b/>
          <w:bCs/>
        </w:rPr>
        <w:t xml:space="preserve"> to</w:t>
      </w:r>
      <w:r w:rsidR="00893CEF" w:rsidRPr="00785281">
        <w:rPr>
          <w:b/>
          <w:bCs/>
        </w:rPr>
        <w:t xml:space="preserve">: </w:t>
      </w:r>
    </w:p>
    <w:p w:rsidR="006D7622" w:rsidRPr="00785281" w:rsidRDefault="00217CDD" w:rsidP="00D51346">
      <w:pPr>
        <w:pStyle w:val="SingleTxtG"/>
        <w:ind w:firstLine="567"/>
        <w:rPr>
          <w:b/>
        </w:rPr>
      </w:pPr>
      <w:r w:rsidRPr="00785281">
        <w:rPr>
          <w:rFonts w:eastAsia="Malgun Gothic"/>
          <w:b/>
        </w:rPr>
        <w:t>(a)</w:t>
      </w:r>
      <w:r w:rsidRPr="00785281">
        <w:rPr>
          <w:rFonts w:eastAsia="Malgun Gothic"/>
          <w:b/>
        </w:rPr>
        <w:tab/>
      </w:r>
      <w:r w:rsidR="006D7622" w:rsidRPr="00785281">
        <w:rPr>
          <w:rFonts w:eastAsia="Malgun Gothic"/>
          <w:b/>
        </w:rPr>
        <w:t xml:space="preserve">Raise the minimum age of criminal responsibility </w:t>
      </w:r>
      <w:r w:rsidR="006D7622" w:rsidRPr="00785281">
        <w:rPr>
          <w:b/>
        </w:rPr>
        <w:t>to an internationally accepted level;</w:t>
      </w:r>
    </w:p>
    <w:p w:rsidR="006D7622" w:rsidRPr="00785281" w:rsidRDefault="006D7622" w:rsidP="00D51346">
      <w:pPr>
        <w:pStyle w:val="SingleTxtG"/>
        <w:ind w:firstLine="567"/>
        <w:rPr>
          <w:b/>
        </w:rPr>
      </w:pPr>
      <w:r w:rsidRPr="00785281">
        <w:rPr>
          <w:b/>
          <w:bCs/>
        </w:rPr>
        <w:t>(</w:t>
      </w:r>
      <w:r w:rsidR="00250438" w:rsidRPr="00785281">
        <w:rPr>
          <w:b/>
          <w:bCs/>
        </w:rPr>
        <w:t>b</w:t>
      </w:r>
      <w:r w:rsidRPr="00785281">
        <w:rPr>
          <w:b/>
          <w:bCs/>
        </w:rPr>
        <w:t>)</w:t>
      </w:r>
      <w:r w:rsidR="00250438" w:rsidRPr="00785281">
        <w:rPr>
          <w:b/>
          <w:bCs/>
        </w:rPr>
        <w:tab/>
        <w:t>Refrain from lowering the age where deprivation of liberty can be imp</w:t>
      </w:r>
      <w:r w:rsidR="007F31FA" w:rsidRPr="00785281">
        <w:rPr>
          <w:b/>
          <w:bCs/>
        </w:rPr>
        <w:t>o</w:t>
      </w:r>
      <w:r w:rsidR="00250438" w:rsidRPr="00785281">
        <w:rPr>
          <w:b/>
          <w:bCs/>
        </w:rPr>
        <w:t xml:space="preserve">sed and </w:t>
      </w:r>
      <w:r w:rsidR="00931F29">
        <w:rPr>
          <w:b/>
          <w:bCs/>
        </w:rPr>
        <w:t xml:space="preserve">to </w:t>
      </w:r>
      <w:r w:rsidR="00250438" w:rsidRPr="00785281">
        <w:rPr>
          <w:b/>
          <w:bCs/>
        </w:rPr>
        <w:t>e</w:t>
      </w:r>
      <w:r w:rsidRPr="00785281">
        <w:rPr>
          <w:b/>
          <w:bCs/>
        </w:rPr>
        <w:t xml:space="preserve">nsure that detention is </w:t>
      </w:r>
      <w:r w:rsidR="00BF4AAB" w:rsidRPr="00785281">
        <w:rPr>
          <w:b/>
          <w:bCs/>
        </w:rPr>
        <w:t xml:space="preserve">used as </w:t>
      </w:r>
      <w:r w:rsidRPr="00785281">
        <w:rPr>
          <w:b/>
          <w:bCs/>
        </w:rPr>
        <w:t xml:space="preserve">a measure of last resort and for the shortest possible period of time, and that it is </w:t>
      </w:r>
      <w:bookmarkStart w:id="2" w:name="OLE_LINK1"/>
      <w:bookmarkStart w:id="3" w:name="OLE_LINK2"/>
      <w:r w:rsidRPr="00785281">
        <w:rPr>
          <w:b/>
          <w:bCs/>
        </w:rPr>
        <w:t>reviewed on a regular basis</w:t>
      </w:r>
      <w:bookmarkEnd w:id="2"/>
      <w:bookmarkEnd w:id="3"/>
      <w:r w:rsidRPr="00785281">
        <w:rPr>
          <w:b/>
          <w:bCs/>
        </w:rPr>
        <w:t xml:space="preserve"> </w:t>
      </w:r>
      <w:r w:rsidRPr="00C67471">
        <w:rPr>
          <w:b/>
          <w:bCs/>
        </w:rPr>
        <w:t xml:space="preserve">with a view to </w:t>
      </w:r>
      <w:r w:rsidR="00C67471">
        <w:rPr>
          <w:b/>
          <w:bCs/>
        </w:rPr>
        <w:t xml:space="preserve">its </w:t>
      </w:r>
      <w:r w:rsidRPr="00C67471">
        <w:rPr>
          <w:b/>
          <w:bCs/>
        </w:rPr>
        <w:t>withdraw</w:t>
      </w:r>
      <w:r w:rsidR="00C67471">
        <w:rPr>
          <w:b/>
          <w:bCs/>
        </w:rPr>
        <w:t>al</w:t>
      </w:r>
      <w:r w:rsidRPr="00C67471">
        <w:rPr>
          <w:b/>
          <w:bCs/>
        </w:rPr>
        <w:t>;</w:t>
      </w:r>
    </w:p>
    <w:p w:rsidR="00250438" w:rsidRPr="00785281" w:rsidRDefault="006D7622" w:rsidP="00D51346">
      <w:pPr>
        <w:pStyle w:val="SingleTxtG"/>
        <w:ind w:firstLine="567"/>
        <w:rPr>
          <w:rFonts w:eastAsia="Malgun Gothic"/>
          <w:b/>
        </w:rPr>
      </w:pPr>
      <w:r w:rsidRPr="00785281">
        <w:rPr>
          <w:rFonts w:eastAsia="Malgun Gothic"/>
          <w:b/>
        </w:rPr>
        <w:t>(</w:t>
      </w:r>
      <w:r w:rsidR="00250438" w:rsidRPr="00785281">
        <w:rPr>
          <w:rFonts w:eastAsia="Malgun Gothic"/>
          <w:b/>
        </w:rPr>
        <w:t>c</w:t>
      </w:r>
      <w:r w:rsidRPr="00785281">
        <w:rPr>
          <w:rFonts w:eastAsia="Malgun Gothic"/>
          <w:b/>
        </w:rPr>
        <w:t>)</w:t>
      </w:r>
      <w:r w:rsidR="00250438" w:rsidRPr="00785281">
        <w:rPr>
          <w:rFonts w:eastAsia="Malgun Gothic"/>
          <w:b/>
        </w:rPr>
        <w:tab/>
        <w:t xml:space="preserve">Take immediate and concrete measures for all girls detained on the ground of </w:t>
      </w:r>
      <w:r w:rsidR="00250438" w:rsidRPr="00393D05">
        <w:rPr>
          <w:rFonts w:eastAsia="Malgun Gothic"/>
          <w:b/>
        </w:rPr>
        <w:t>“possible perversit</w:t>
      </w:r>
      <w:r w:rsidR="00893CEF" w:rsidRPr="00393D05">
        <w:rPr>
          <w:rFonts w:eastAsia="Malgun Gothic"/>
          <w:b/>
        </w:rPr>
        <w:t>y”</w:t>
      </w:r>
      <w:r w:rsidR="00893CEF" w:rsidRPr="00785281">
        <w:rPr>
          <w:rFonts w:eastAsia="Malgun Gothic"/>
          <w:b/>
        </w:rPr>
        <w:t xml:space="preserve"> to be released without delay and</w:t>
      </w:r>
      <w:r w:rsidR="00250438" w:rsidRPr="00785281">
        <w:rPr>
          <w:rFonts w:eastAsia="Malgun Gothic"/>
          <w:b/>
        </w:rPr>
        <w:t xml:space="preserve"> review all laws that have permitted their detention; and </w:t>
      </w:r>
    </w:p>
    <w:p w:rsidR="006D7622" w:rsidRPr="00785281" w:rsidRDefault="006D7622" w:rsidP="00292545">
      <w:pPr>
        <w:pStyle w:val="SingleTxtG"/>
        <w:spacing w:after="0"/>
        <w:ind w:firstLine="567"/>
        <w:rPr>
          <w:rFonts w:eastAsia="Malgun Gothic"/>
          <w:b/>
        </w:rPr>
      </w:pPr>
      <w:r w:rsidRPr="00785281">
        <w:rPr>
          <w:b/>
          <w:bCs/>
        </w:rPr>
        <w:t>(</w:t>
      </w:r>
      <w:r w:rsidR="00250438" w:rsidRPr="00785281">
        <w:rPr>
          <w:b/>
          <w:bCs/>
        </w:rPr>
        <w:t>d)</w:t>
      </w:r>
      <w:r w:rsidR="00250438" w:rsidRPr="00785281">
        <w:rPr>
          <w:b/>
          <w:bCs/>
        </w:rPr>
        <w:tab/>
        <w:t xml:space="preserve">Ensure by law and in practice that </w:t>
      </w:r>
      <w:r w:rsidRPr="00785281">
        <w:rPr>
          <w:b/>
          <w:bCs/>
        </w:rPr>
        <w:t>chil</w:t>
      </w:r>
      <w:r w:rsidR="00250438" w:rsidRPr="00785281">
        <w:rPr>
          <w:b/>
          <w:bCs/>
        </w:rPr>
        <w:t>dren, both victims and accused</w:t>
      </w:r>
      <w:r w:rsidR="00BF4AAB" w:rsidRPr="00785281">
        <w:rPr>
          <w:b/>
          <w:bCs/>
        </w:rPr>
        <w:t>,</w:t>
      </w:r>
      <w:r w:rsidR="00250438" w:rsidRPr="00785281">
        <w:rPr>
          <w:b/>
          <w:bCs/>
        </w:rPr>
        <w:t xml:space="preserve"> </w:t>
      </w:r>
      <w:r w:rsidR="00BF4AAB" w:rsidRPr="00785281">
        <w:rPr>
          <w:b/>
          <w:bCs/>
        </w:rPr>
        <w:t>are</w:t>
      </w:r>
      <w:r w:rsidR="00250438" w:rsidRPr="00785281">
        <w:rPr>
          <w:b/>
          <w:bCs/>
        </w:rPr>
        <w:t xml:space="preserve"> provided </w:t>
      </w:r>
      <w:r w:rsidRPr="00785281">
        <w:rPr>
          <w:b/>
          <w:bCs/>
        </w:rPr>
        <w:t xml:space="preserve">with effective and adequate legal and other assistance </w:t>
      </w:r>
      <w:r w:rsidRPr="00C67471">
        <w:rPr>
          <w:b/>
          <w:bCs/>
        </w:rPr>
        <w:t>at an early stage of the procedure</w:t>
      </w:r>
      <w:r w:rsidRPr="00785281">
        <w:rPr>
          <w:b/>
          <w:bCs/>
        </w:rPr>
        <w:t xml:space="preserve"> and throughout the legal proceedings </w:t>
      </w:r>
      <w:r w:rsidR="00250438" w:rsidRPr="00785281">
        <w:rPr>
          <w:b/>
          <w:bCs/>
        </w:rPr>
        <w:t>and that interpreter</w:t>
      </w:r>
      <w:r w:rsidR="009F4AE8">
        <w:rPr>
          <w:b/>
          <w:bCs/>
        </w:rPr>
        <w:t>s</w:t>
      </w:r>
      <w:r w:rsidR="00250438" w:rsidRPr="00785281">
        <w:rPr>
          <w:b/>
          <w:bCs/>
        </w:rPr>
        <w:t xml:space="preserve"> </w:t>
      </w:r>
      <w:r w:rsidR="00BF4AAB" w:rsidRPr="00785281">
        <w:rPr>
          <w:b/>
          <w:bCs/>
        </w:rPr>
        <w:t>are</w:t>
      </w:r>
      <w:r w:rsidR="00250438" w:rsidRPr="00785281">
        <w:rPr>
          <w:b/>
          <w:bCs/>
        </w:rPr>
        <w:t xml:space="preserve"> provided </w:t>
      </w:r>
      <w:r w:rsidR="009F4AE8">
        <w:rPr>
          <w:b/>
          <w:bCs/>
        </w:rPr>
        <w:t>for</w:t>
      </w:r>
      <w:r w:rsidR="009F4AE8" w:rsidRPr="00785281">
        <w:rPr>
          <w:b/>
          <w:bCs/>
        </w:rPr>
        <w:t xml:space="preserve"> </w:t>
      </w:r>
      <w:r w:rsidR="00250438" w:rsidRPr="00785281">
        <w:rPr>
          <w:b/>
          <w:bCs/>
        </w:rPr>
        <w:t>children who do not speak Arabic at all stages of the judicial process.</w:t>
      </w:r>
    </w:p>
    <w:p w:rsidR="00217CDD" w:rsidRPr="00785281" w:rsidRDefault="00217CDD">
      <w:pPr>
        <w:pStyle w:val="H1G"/>
      </w:pPr>
      <w:r w:rsidRPr="00785281">
        <w:tab/>
        <w:t>J.</w:t>
      </w:r>
      <w:r w:rsidRPr="00785281">
        <w:tab/>
        <w:t>Ratification of international human rights instruments</w:t>
      </w:r>
    </w:p>
    <w:p w:rsidR="00217CDD" w:rsidRPr="00785281" w:rsidRDefault="00605174" w:rsidP="00292545">
      <w:pPr>
        <w:pStyle w:val="SingleTxtG"/>
        <w:spacing w:after="0"/>
        <w:rPr>
          <w:rFonts w:eastAsia="Malgun Gothic"/>
          <w:b/>
        </w:rPr>
      </w:pPr>
      <w:r w:rsidRPr="00785281">
        <w:rPr>
          <w:rFonts w:eastAsia="Malgun Gothic"/>
        </w:rPr>
        <w:t>78</w:t>
      </w:r>
      <w:r w:rsidR="00217CDD" w:rsidRPr="00785281">
        <w:rPr>
          <w:rFonts w:eastAsia="Malgun Gothic"/>
        </w:rPr>
        <w:t>.</w:t>
      </w:r>
      <w:r w:rsidR="00217CDD" w:rsidRPr="00785281">
        <w:rPr>
          <w:rFonts w:eastAsia="Malgun Gothic"/>
          <w:b/>
        </w:rPr>
        <w:tab/>
      </w:r>
      <w:r w:rsidR="00217CDD" w:rsidRPr="00EC48D8">
        <w:rPr>
          <w:rFonts w:eastAsia="Malgun Gothic"/>
          <w:b/>
        </w:rPr>
        <w:t xml:space="preserve">The Committee recommends that the State party, in order to further strengthen the fulfilment of children’s rights, ratify all core human rights treaties to which it is not yet a party, </w:t>
      </w:r>
      <w:r w:rsidR="00FB26E4" w:rsidRPr="00EC48D8">
        <w:rPr>
          <w:rFonts w:eastAsia="Malgun Gothic"/>
          <w:b/>
        </w:rPr>
        <w:t>in particular</w:t>
      </w:r>
      <w:r w:rsidR="00217CDD" w:rsidRPr="00EC48D8">
        <w:rPr>
          <w:rFonts w:eastAsia="Malgun Gothic"/>
          <w:b/>
        </w:rPr>
        <w:t xml:space="preserve"> the </w:t>
      </w:r>
      <w:r w:rsidR="009F4AE8" w:rsidRPr="00EC48D8">
        <w:rPr>
          <w:rFonts w:eastAsia="Malgun Gothic"/>
          <w:b/>
        </w:rPr>
        <w:t>O</w:t>
      </w:r>
      <w:r w:rsidR="00217CDD" w:rsidRPr="00EC48D8">
        <w:rPr>
          <w:rFonts w:eastAsia="Malgun Gothic"/>
          <w:b/>
        </w:rPr>
        <w:t xml:space="preserve">ptional </w:t>
      </w:r>
      <w:r w:rsidR="009F4AE8" w:rsidRPr="00EC48D8">
        <w:rPr>
          <w:rFonts w:eastAsia="Malgun Gothic"/>
          <w:b/>
        </w:rPr>
        <w:t>P</w:t>
      </w:r>
      <w:r w:rsidR="00217CDD" w:rsidRPr="00EC48D8">
        <w:rPr>
          <w:rFonts w:eastAsia="Malgun Gothic"/>
          <w:b/>
        </w:rPr>
        <w:t>rotocol to the Convention on the Rights of the Child on a communication</w:t>
      </w:r>
      <w:r w:rsidR="009F4AE8" w:rsidRPr="00EC48D8">
        <w:rPr>
          <w:rFonts w:eastAsia="Malgun Gothic"/>
          <w:b/>
        </w:rPr>
        <w:t>s</w:t>
      </w:r>
      <w:r w:rsidR="00217CDD" w:rsidRPr="00EC48D8">
        <w:rPr>
          <w:rFonts w:eastAsia="Malgun Gothic"/>
          <w:b/>
        </w:rPr>
        <w:t xml:space="preserve"> procedure, </w:t>
      </w:r>
      <w:r w:rsidR="00C0769E" w:rsidRPr="00EC48D8">
        <w:rPr>
          <w:rFonts w:eastAsia="Malgun Gothic"/>
          <w:b/>
        </w:rPr>
        <w:t xml:space="preserve">the </w:t>
      </w:r>
      <w:r w:rsidR="000E2454" w:rsidRPr="00EC48D8">
        <w:rPr>
          <w:rFonts w:eastAsia="Malgun Gothic"/>
          <w:b/>
        </w:rPr>
        <w:t xml:space="preserve">International </w:t>
      </w:r>
      <w:r w:rsidR="00C0769E" w:rsidRPr="00EC48D8">
        <w:rPr>
          <w:b/>
          <w:bCs/>
          <w:iCs/>
        </w:rPr>
        <w:t xml:space="preserve">Convention on the Protection of the Rights of All Migrant Workers and Members of </w:t>
      </w:r>
      <w:r w:rsidR="000E2454" w:rsidRPr="00EC48D8">
        <w:rPr>
          <w:b/>
          <w:bCs/>
          <w:iCs/>
        </w:rPr>
        <w:t>T</w:t>
      </w:r>
      <w:r w:rsidR="00C0769E" w:rsidRPr="00EC48D8">
        <w:rPr>
          <w:b/>
          <w:bCs/>
          <w:iCs/>
        </w:rPr>
        <w:t>heir Families</w:t>
      </w:r>
      <w:r w:rsidR="00C0769E" w:rsidRPr="00EC48D8">
        <w:rPr>
          <w:bCs/>
          <w:iCs/>
        </w:rPr>
        <w:t xml:space="preserve"> </w:t>
      </w:r>
      <w:r w:rsidR="000D15AC" w:rsidRPr="000D15AC">
        <w:rPr>
          <w:b/>
          <w:bCs/>
          <w:iCs/>
        </w:rPr>
        <w:t xml:space="preserve">and </w:t>
      </w:r>
      <w:r w:rsidR="00217CDD" w:rsidRPr="00EC48D8">
        <w:rPr>
          <w:rFonts w:eastAsia="Malgun Gothic"/>
          <w:b/>
        </w:rPr>
        <w:t xml:space="preserve">the </w:t>
      </w:r>
      <w:r w:rsidR="000E2454" w:rsidRPr="00EC48D8">
        <w:rPr>
          <w:rFonts w:eastAsia="Malgun Gothic"/>
          <w:b/>
        </w:rPr>
        <w:t xml:space="preserve">International </w:t>
      </w:r>
      <w:r w:rsidR="00217CDD" w:rsidRPr="00EC48D8">
        <w:rPr>
          <w:rFonts w:eastAsia="Malgun Gothic"/>
          <w:b/>
        </w:rPr>
        <w:t xml:space="preserve">Convention </w:t>
      </w:r>
      <w:r w:rsidR="000E2454" w:rsidRPr="00EC48D8">
        <w:rPr>
          <w:rFonts w:eastAsia="Malgun Gothic"/>
          <w:b/>
        </w:rPr>
        <w:t xml:space="preserve">for the Protection of All Persons from </w:t>
      </w:r>
      <w:r w:rsidR="00217CDD" w:rsidRPr="00EC48D8">
        <w:rPr>
          <w:rFonts w:eastAsia="Malgun Gothic"/>
          <w:b/>
        </w:rPr>
        <w:t>Enforced Disappearance</w:t>
      </w:r>
      <w:r w:rsidR="004E1587">
        <w:rPr>
          <w:rFonts w:eastAsia="Malgun Gothic"/>
          <w:b/>
        </w:rPr>
        <w:t xml:space="preserve">, </w:t>
      </w:r>
      <w:r w:rsidR="00C0769E" w:rsidRPr="00EC48D8">
        <w:rPr>
          <w:rFonts w:eastAsia="Malgun Gothic"/>
          <w:b/>
        </w:rPr>
        <w:t xml:space="preserve">as well as the </w:t>
      </w:r>
      <w:r w:rsidR="00217CDD" w:rsidRPr="00EC48D8">
        <w:rPr>
          <w:rFonts w:eastAsia="Malgun Gothic"/>
          <w:b/>
        </w:rPr>
        <w:t xml:space="preserve">optional protocols </w:t>
      </w:r>
      <w:r w:rsidR="00893CEF" w:rsidRPr="00EC48D8">
        <w:rPr>
          <w:rFonts w:eastAsia="Malgun Gothic"/>
          <w:b/>
        </w:rPr>
        <w:t xml:space="preserve">to </w:t>
      </w:r>
      <w:r w:rsidR="00217CDD" w:rsidRPr="00EC48D8">
        <w:rPr>
          <w:rFonts w:eastAsia="Malgun Gothic"/>
          <w:b/>
        </w:rPr>
        <w:t xml:space="preserve">the </w:t>
      </w:r>
      <w:r w:rsidR="000E2454" w:rsidRPr="00EC48D8">
        <w:rPr>
          <w:rFonts w:eastAsia="Malgun Gothic"/>
          <w:b/>
        </w:rPr>
        <w:t xml:space="preserve">International </w:t>
      </w:r>
      <w:r w:rsidR="00217CDD" w:rsidRPr="00EC48D8">
        <w:rPr>
          <w:rFonts w:eastAsia="Malgun Gothic"/>
          <w:b/>
        </w:rPr>
        <w:t xml:space="preserve">Covenant on Civil and Political Rights, the </w:t>
      </w:r>
      <w:r w:rsidR="000E2454" w:rsidRPr="00EC48D8">
        <w:rPr>
          <w:rFonts w:eastAsia="Malgun Gothic"/>
          <w:b/>
        </w:rPr>
        <w:t xml:space="preserve">International </w:t>
      </w:r>
      <w:r w:rsidR="00217CDD" w:rsidRPr="00EC48D8">
        <w:rPr>
          <w:rFonts w:eastAsia="Malgun Gothic"/>
          <w:b/>
        </w:rPr>
        <w:t xml:space="preserve">Covenant on Economic, Social and Cultural Rights, the Convention on the Elimination of </w:t>
      </w:r>
      <w:r w:rsidR="000E2454" w:rsidRPr="00EC48D8">
        <w:rPr>
          <w:rFonts w:eastAsia="Malgun Gothic"/>
          <w:b/>
        </w:rPr>
        <w:t xml:space="preserve">All Forms of </w:t>
      </w:r>
      <w:r w:rsidR="00217CDD" w:rsidRPr="00EC48D8">
        <w:rPr>
          <w:rFonts w:eastAsia="Malgun Gothic"/>
          <w:b/>
        </w:rPr>
        <w:t>Discrimination against Women</w:t>
      </w:r>
      <w:r w:rsidR="00893CEF" w:rsidRPr="00EC48D8">
        <w:rPr>
          <w:rFonts w:eastAsia="Malgun Gothic"/>
          <w:b/>
        </w:rPr>
        <w:t>,</w:t>
      </w:r>
      <w:r w:rsidR="00C0769E" w:rsidRPr="00EC48D8">
        <w:rPr>
          <w:rFonts w:eastAsia="Malgun Gothic"/>
          <w:b/>
        </w:rPr>
        <w:t xml:space="preserve"> </w:t>
      </w:r>
      <w:r w:rsidR="00217CDD" w:rsidRPr="00EC48D8">
        <w:rPr>
          <w:rFonts w:eastAsia="Malgun Gothic"/>
          <w:b/>
        </w:rPr>
        <w:t xml:space="preserve">the Convention against Torture </w:t>
      </w:r>
      <w:r w:rsidR="000E2454" w:rsidRPr="00EC48D8">
        <w:rPr>
          <w:rFonts w:eastAsia="Malgun Gothic"/>
          <w:b/>
        </w:rPr>
        <w:t xml:space="preserve">and Other Cruel, Inhuman or Degrading Treatment or Punishment </w:t>
      </w:r>
      <w:r w:rsidR="00217CDD" w:rsidRPr="00EC48D8">
        <w:rPr>
          <w:rFonts w:eastAsia="Malgun Gothic"/>
          <w:b/>
        </w:rPr>
        <w:t>and the Convention on the Rights of Persons with Disabilities.</w:t>
      </w:r>
    </w:p>
    <w:p w:rsidR="00217CDD" w:rsidRPr="00785281" w:rsidRDefault="00217CDD">
      <w:pPr>
        <w:pStyle w:val="H1G"/>
      </w:pPr>
      <w:r w:rsidRPr="00785281">
        <w:tab/>
        <w:t>K.</w:t>
      </w:r>
      <w:r w:rsidRPr="00785281">
        <w:tab/>
        <w:t>Follow-up and dissemination</w:t>
      </w:r>
    </w:p>
    <w:p w:rsidR="00217CDD" w:rsidRPr="00785281" w:rsidRDefault="00605174">
      <w:pPr>
        <w:pStyle w:val="SingleTxtG"/>
        <w:rPr>
          <w:rFonts w:eastAsia="Malgun Gothic"/>
          <w:b/>
        </w:rPr>
      </w:pPr>
      <w:r w:rsidRPr="00785281">
        <w:rPr>
          <w:rFonts w:eastAsia="Malgun Gothic"/>
        </w:rPr>
        <w:t>79</w:t>
      </w:r>
      <w:r w:rsidR="00217CDD" w:rsidRPr="00785281">
        <w:rPr>
          <w:rFonts w:eastAsia="Malgun Gothic"/>
        </w:rPr>
        <w:t>.</w:t>
      </w:r>
      <w:r w:rsidR="00217CDD" w:rsidRPr="00785281">
        <w:rPr>
          <w:rFonts w:eastAsia="Malgun Gothic"/>
          <w:b/>
        </w:rPr>
        <w:tab/>
        <w:t xml:space="preserve">The Committee recommends that the State party take all appropriate measures to ensure that the present recommendations are fully implemented by, inter alia, transmitting them to the Head of State, </w:t>
      </w:r>
      <w:r w:rsidR="00C0769E" w:rsidRPr="00785281">
        <w:rPr>
          <w:rFonts w:eastAsia="Malgun Gothic"/>
          <w:b/>
        </w:rPr>
        <w:t xml:space="preserve">the </w:t>
      </w:r>
      <w:r w:rsidR="00893CEF" w:rsidRPr="00785281">
        <w:rPr>
          <w:rFonts w:eastAsia="Malgun Gothic"/>
          <w:b/>
        </w:rPr>
        <w:t>National Assembly</w:t>
      </w:r>
      <w:r w:rsidR="00C0769E" w:rsidRPr="00785281">
        <w:rPr>
          <w:rFonts w:eastAsia="Malgun Gothic"/>
          <w:b/>
        </w:rPr>
        <w:t xml:space="preserve">, relevant ministries, </w:t>
      </w:r>
      <w:r w:rsidR="00217CDD" w:rsidRPr="00785281">
        <w:rPr>
          <w:rFonts w:eastAsia="Malgun Gothic"/>
          <w:b/>
        </w:rPr>
        <w:t>the Supreme Court and local authorities for appropriate consideration and further action.</w:t>
      </w:r>
    </w:p>
    <w:p w:rsidR="00217CDD" w:rsidRPr="00785281" w:rsidRDefault="00605174" w:rsidP="00292545">
      <w:pPr>
        <w:pStyle w:val="SingleTxtG"/>
        <w:spacing w:after="0"/>
        <w:rPr>
          <w:rFonts w:eastAsia="Malgun Gothic"/>
          <w:b/>
        </w:rPr>
      </w:pPr>
      <w:r w:rsidRPr="00785281">
        <w:rPr>
          <w:rFonts w:eastAsia="Malgun Gothic"/>
        </w:rPr>
        <w:t>80</w:t>
      </w:r>
      <w:r w:rsidR="00217CDD" w:rsidRPr="00785281">
        <w:rPr>
          <w:rFonts w:eastAsia="Malgun Gothic"/>
        </w:rPr>
        <w:t>.</w:t>
      </w:r>
      <w:r w:rsidR="00217CDD" w:rsidRPr="00785281">
        <w:rPr>
          <w:rFonts w:eastAsia="Malgun Gothic"/>
          <w:b/>
        </w:rPr>
        <w:tab/>
        <w:t>The Committee further recommends that the second periodic report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217CDD" w:rsidRPr="00785281" w:rsidRDefault="00217CDD">
      <w:pPr>
        <w:pStyle w:val="H1G"/>
      </w:pPr>
      <w:r w:rsidRPr="00785281">
        <w:tab/>
        <w:t>L.</w:t>
      </w:r>
      <w:r w:rsidRPr="00785281">
        <w:tab/>
        <w:t>Next report</w:t>
      </w:r>
    </w:p>
    <w:p w:rsidR="00217CDD" w:rsidRPr="00785281" w:rsidRDefault="00605174">
      <w:pPr>
        <w:pStyle w:val="SingleTxtG"/>
        <w:rPr>
          <w:rFonts w:eastAsia="Malgun Gothic"/>
          <w:b/>
        </w:rPr>
      </w:pPr>
      <w:r w:rsidRPr="00785281">
        <w:rPr>
          <w:rFonts w:eastAsia="Malgun Gothic"/>
        </w:rPr>
        <w:t>81</w:t>
      </w:r>
      <w:r w:rsidR="00217CDD" w:rsidRPr="00785281">
        <w:rPr>
          <w:rFonts w:eastAsia="Malgun Gothic"/>
        </w:rPr>
        <w:t>.</w:t>
      </w:r>
      <w:r w:rsidR="00217CDD" w:rsidRPr="00785281">
        <w:rPr>
          <w:rFonts w:eastAsia="Malgun Gothic"/>
          <w:b/>
        </w:rPr>
        <w:tab/>
        <w:t xml:space="preserve">The Committee invites the State party to submit its </w:t>
      </w:r>
      <w:r w:rsidR="0010174F" w:rsidRPr="00785281">
        <w:rPr>
          <w:rFonts w:eastAsia="Malgun Gothic"/>
          <w:b/>
        </w:rPr>
        <w:t xml:space="preserve">combined third to sixth </w:t>
      </w:r>
      <w:r w:rsidR="00217CDD" w:rsidRPr="00785281">
        <w:rPr>
          <w:rFonts w:eastAsia="Malgun Gothic"/>
          <w:b/>
        </w:rPr>
        <w:t xml:space="preserve">report by </w:t>
      </w:r>
      <w:r w:rsidR="0010174F" w:rsidRPr="00785281">
        <w:rPr>
          <w:rFonts w:eastAsia="Malgun Gothic"/>
          <w:b/>
        </w:rPr>
        <w:t>19 November</w:t>
      </w:r>
      <w:r w:rsidR="00911F59" w:rsidRPr="00785281">
        <w:rPr>
          <w:rFonts w:eastAsia="Malgun Gothic"/>
          <w:b/>
        </w:rPr>
        <w:t xml:space="preserve"> </w:t>
      </w:r>
      <w:r w:rsidR="0010174F" w:rsidRPr="00785281">
        <w:rPr>
          <w:rFonts w:eastAsia="Malgun Gothic"/>
          <w:b/>
        </w:rPr>
        <w:t>2018</w:t>
      </w:r>
      <w:r w:rsidR="00911F59" w:rsidRPr="00785281">
        <w:rPr>
          <w:rFonts w:eastAsia="Malgun Gothic"/>
          <w:b/>
        </w:rPr>
        <w:t xml:space="preserve"> </w:t>
      </w:r>
      <w:r w:rsidR="00217CDD" w:rsidRPr="00785281">
        <w:rPr>
          <w:rFonts w:eastAsia="Malgun Gothic"/>
          <w:b/>
        </w:rPr>
        <w:t xml:space="preserve">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w:t>
      </w:r>
      <w:r w:rsidR="00217CDD" w:rsidRPr="00C67471">
        <w:rPr>
          <w:rFonts w:eastAsia="Malgun Gothic"/>
          <w:b/>
          <w:lang w:eastAsia="zh-CN"/>
        </w:rPr>
        <w:t>In accordance with</w:t>
      </w:r>
      <w:r w:rsidR="00217CDD" w:rsidRPr="00785281">
        <w:rPr>
          <w:rFonts w:eastAsia="Malgun Gothic"/>
          <w:b/>
          <w:lang w:eastAsia="zh-CN"/>
        </w:rPr>
        <w:t xml:space="preserve"> General Assembly resolution 67/167 of 20 December 2012, </w:t>
      </w:r>
      <w:r w:rsidR="00217CDD" w:rsidRPr="00785281">
        <w:rPr>
          <w:rFonts w:eastAsia="Malgun Gothic"/>
          <w:b/>
        </w:rPr>
        <w:t>in the event 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of the treaty body cannot be guaranteed.</w:t>
      </w:r>
    </w:p>
    <w:p w:rsidR="00C83DF5" w:rsidRPr="00785281" w:rsidRDefault="00605174" w:rsidP="00C83DF5">
      <w:pPr>
        <w:pStyle w:val="SingleTxtG"/>
        <w:rPr>
          <w:rFonts w:eastAsia="Malgun Gothic"/>
          <w:b/>
        </w:rPr>
      </w:pPr>
      <w:r w:rsidRPr="00785281">
        <w:rPr>
          <w:rFonts w:eastAsia="Malgun Gothic"/>
        </w:rPr>
        <w:t>82</w:t>
      </w:r>
      <w:r w:rsidR="00217CDD" w:rsidRPr="00785281">
        <w:rPr>
          <w:rFonts w:eastAsia="Malgun Gothic"/>
        </w:rPr>
        <w:t>.</w:t>
      </w:r>
      <w:r w:rsidR="00217CDD" w:rsidRPr="00785281">
        <w:rPr>
          <w:rFonts w:eastAsia="Malgun Gothic"/>
          <w:b/>
        </w:rPr>
        <w:tab/>
        <w:t xml:space="preserve">The Committee also invites the State party to submit an updated core document in accordance with the requirements of the common core document in the harmonized guidelines on reporting, approved </w:t>
      </w:r>
      <w:r w:rsidR="00EC48D8">
        <w:rPr>
          <w:rFonts w:eastAsia="Malgun Gothic"/>
          <w:b/>
        </w:rPr>
        <w:t>by</w:t>
      </w:r>
      <w:r w:rsidR="00EC48D8" w:rsidRPr="00785281">
        <w:rPr>
          <w:rFonts w:eastAsia="Malgun Gothic"/>
          <w:b/>
        </w:rPr>
        <w:t xml:space="preserve"> </w:t>
      </w:r>
      <w:r w:rsidR="00217CDD" w:rsidRPr="00785281">
        <w:rPr>
          <w:rFonts w:eastAsia="Malgun Gothic"/>
          <w:b/>
        </w:rPr>
        <w:t xml:space="preserve">the fifth </w:t>
      </w:r>
      <w:r w:rsidR="00EC48D8">
        <w:rPr>
          <w:rFonts w:eastAsia="Malgun Gothic"/>
          <w:b/>
        </w:rPr>
        <w:t>i</w:t>
      </w:r>
      <w:r w:rsidR="00217CDD" w:rsidRPr="00785281">
        <w:rPr>
          <w:rFonts w:eastAsia="Malgun Gothic"/>
          <w:b/>
        </w:rPr>
        <w:t>nter-</w:t>
      </w:r>
      <w:r w:rsidR="00EC48D8">
        <w:rPr>
          <w:rFonts w:eastAsia="Malgun Gothic"/>
          <w:b/>
        </w:rPr>
        <w:t>c</w:t>
      </w:r>
      <w:r w:rsidR="00217CDD" w:rsidRPr="00785281">
        <w:rPr>
          <w:rFonts w:eastAsia="Malgun Gothic"/>
          <w:b/>
        </w:rPr>
        <w:t xml:space="preserve">ommittee </w:t>
      </w:r>
      <w:r w:rsidR="00EC48D8">
        <w:rPr>
          <w:rFonts w:eastAsia="Malgun Gothic"/>
          <w:b/>
        </w:rPr>
        <w:t>m</w:t>
      </w:r>
      <w:r w:rsidR="00217CDD" w:rsidRPr="00785281">
        <w:rPr>
          <w:rFonts w:eastAsia="Malgun Gothic"/>
          <w:b/>
        </w:rPr>
        <w:t>eeting of the human rights treaty bodies in June 2006 (</w:t>
      </w:r>
      <w:r w:rsidR="00EC48D8" w:rsidRPr="0084664C">
        <w:rPr>
          <w:b/>
        </w:rPr>
        <w:t>HRI/GEN/2/Rev.6, chap. I</w:t>
      </w:r>
      <w:r w:rsidR="00217CDD" w:rsidRPr="00785281">
        <w:rPr>
          <w:rFonts w:eastAsia="Malgun Gothic"/>
          <w:b/>
        </w:rPr>
        <w:t>).</w:t>
      </w:r>
    </w:p>
    <w:p w:rsidR="00D51346" w:rsidRPr="00785281" w:rsidRDefault="00D51346" w:rsidP="00D51346">
      <w:pPr>
        <w:pStyle w:val="SingleTxtG"/>
        <w:spacing w:before="240" w:after="0"/>
        <w:jc w:val="center"/>
        <w:rPr>
          <w:rFonts w:eastAsia="Malgun Gothic"/>
          <w:b/>
          <w:u w:val="single"/>
        </w:rPr>
      </w:pPr>
      <w:r w:rsidRPr="00785281">
        <w:rPr>
          <w:rFonts w:eastAsia="Malgun Gothic"/>
          <w:u w:val="single"/>
        </w:rPr>
        <w:tab/>
      </w:r>
      <w:r w:rsidRPr="00785281">
        <w:rPr>
          <w:rFonts w:eastAsia="Malgun Gothic"/>
          <w:u w:val="single"/>
        </w:rPr>
        <w:tab/>
      </w:r>
      <w:r w:rsidRPr="00785281">
        <w:rPr>
          <w:rFonts w:eastAsia="Malgun Gothic"/>
          <w:u w:val="single"/>
        </w:rPr>
        <w:tab/>
      </w:r>
    </w:p>
    <w:sectPr w:rsidR="00D51346" w:rsidRPr="0078528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131A" w:rsidRDefault="0031131A"/>
  </w:endnote>
  <w:endnote w:type="continuationSeparator" w:id="0">
    <w:p w:rsidR="0031131A" w:rsidRDefault="0031131A"/>
  </w:endnote>
  <w:endnote w:type="continuationNotice" w:id="1">
    <w:p w:rsidR="0031131A" w:rsidRDefault="0031131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E40" w:rsidRDefault="00780E40">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0027C3">
      <w:rPr>
        <w:b/>
        <w:noProof/>
        <w:sz w:val="18"/>
      </w:rPr>
      <w:t>2</w:t>
    </w:r>
    <w:r>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E40" w:rsidRDefault="00780E40">
    <w:pPr>
      <w:pStyle w:val="Footer"/>
      <w:tabs>
        <w:tab w:val="right" w:pos="9638"/>
      </w:tabs>
      <w:rPr>
        <w:b/>
        <w:sz w:val="18"/>
      </w:rPr>
    </w:pPr>
    <w:r>
      <w:tab/>
    </w:r>
    <w:r>
      <w:rPr>
        <w:b/>
        <w:sz w:val="18"/>
      </w:rPr>
      <w:fldChar w:fldCharType="begin"/>
    </w:r>
    <w:r>
      <w:rPr>
        <w:b/>
        <w:sz w:val="18"/>
      </w:rPr>
      <w:instrText xml:space="preserve"> PAGE  \* MERGEFORMAT </w:instrText>
    </w:r>
    <w:r>
      <w:rPr>
        <w:b/>
        <w:sz w:val="18"/>
      </w:rPr>
      <w:fldChar w:fldCharType="separate"/>
    </w:r>
    <w:r w:rsidR="000027C3">
      <w:rPr>
        <w:b/>
        <w:noProof/>
        <w:sz w:val="18"/>
      </w:rPr>
      <w:t>17</w:t>
    </w:r>
    <w:r>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E40" w:rsidRDefault="00780E4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o:allowincell="f">
          <v:imagedata r:id="rId1" o:title="recycle_English"/>
          <w10:anchorlock/>
        </v:shape>
      </w:pict>
    </w:r>
    <w:r>
      <w:t>GE.13-</w:t>
    </w:r>
    <w:r w:rsidR="000027C3">
      <w:t>47968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131A" w:rsidRDefault="0031131A">
      <w:pPr>
        <w:tabs>
          <w:tab w:val="right" w:pos="2155"/>
        </w:tabs>
        <w:spacing w:after="80"/>
        <w:ind w:left="680"/>
        <w:rPr>
          <w:u w:val="single"/>
        </w:rPr>
      </w:pPr>
      <w:r>
        <w:rPr>
          <w:u w:val="single"/>
        </w:rPr>
        <w:tab/>
      </w:r>
    </w:p>
  </w:footnote>
  <w:footnote w:type="continuationSeparator" w:id="0">
    <w:p w:rsidR="0031131A" w:rsidRDefault="0031131A">
      <w:pPr>
        <w:tabs>
          <w:tab w:val="left" w:pos="2155"/>
        </w:tabs>
        <w:spacing w:after="80"/>
        <w:ind w:left="680"/>
        <w:rPr>
          <w:u w:val="single"/>
        </w:rPr>
      </w:pPr>
      <w:r>
        <w:rPr>
          <w:u w:val="single"/>
        </w:rPr>
        <w:tab/>
      </w:r>
    </w:p>
  </w:footnote>
  <w:footnote w:type="continuationNotice" w:id="1">
    <w:p w:rsidR="0031131A" w:rsidRDefault="0031131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E40" w:rsidRDefault="00780E40">
    <w:pPr>
      <w:pStyle w:val="Header"/>
    </w:pPr>
    <w:r>
      <w:t>CRC/C/KWT/CO/2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0E40" w:rsidRDefault="00780E40">
    <w:pPr>
      <w:pStyle w:val="Header"/>
      <w:jc w:val="right"/>
    </w:pPr>
    <w:r>
      <w:t>CRC/C/KWT/CO/2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27C3" w:rsidRDefault="000027C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83ECEEC"/>
    <w:lvl w:ilvl="0">
      <w:start w:val="1"/>
      <w:numFmt w:val="decimal"/>
      <w:lvlText w:val="%1."/>
      <w:lvlJc w:val="left"/>
      <w:pPr>
        <w:tabs>
          <w:tab w:val="num" w:pos="1800"/>
        </w:tabs>
        <w:ind w:left="1800" w:hanging="360"/>
      </w:pPr>
    </w:lvl>
  </w:abstractNum>
  <w:abstractNum w:abstractNumId="1">
    <w:nsid w:val="FFFFFF7D"/>
    <w:multiLevelType w:val="singleLevel"/>
    <w:tmpl w:val="A82E8AA0"/>
    <w:lvl w:ilvl="0">
      <w:start w:val="1"/>
      <w:numFmt w:val="decimal"/>
      <w:lvlText w:val="%1."/>
      <w:lvlJc w:val="left"/>
      <w:pPr>
        <w:tabs>
          <w:tab w:val="num" w:pos="1440"/>
        </w:tabs>
        <w:ind w:left="1440" w:hanging="360"/>
      </w:pPr>
    </w:lvl>
  </w:abstractNum>
  <w:abstractNum w:abstractNumId="2">
    <w:nsid w:val="FFFFFF7E"/>
    <w:multiLevelType w:val="singleLevel"/>
    <w:tmpl w:val="15C2FE68"/>
    <w:lvl w:ilvl="0">
      <w:start w:val="1"/>
      <w:numFmt w:val="decimal"/>
      <w:lvlText w:val="%1."/>
      <w:lvlJc w:val="left"/>
      <w:pPr>
        <w:tabs>
          <w:tab w:val="num" w:pos="1080"/>
        </w:tabs>
        <w:ind w:left="1080" w:hanging="360"/>
      </w:pPr>
    </w:lvl>
  </w:abstractNum>
  <w:abstractNum w:abstractNumId="3">
    <w:nsid w:val="FFFFFF7F"/>
    <w:multiLevelType w:val="singleLevel"/>
    <w:tmpl w:val="FBC66990"/>
    <w:lvl w:ilvl="0">
      <w:start w:val="1"/>
      <w:numFmt w:val="decimal"/>
      <w:lvlText w:val="%1."/>
      <w:lvlJc w:val="left"/>
      <w:pPr>
        <w:tabs>
          <w:tab w:val="num" w:pos="720"/>
        </w:tabs>
        <w:ind w:left="720" w:hanging="360"/>
      </w:pPr>
    </w:lvl>
  </w:abstractNum>
  <w:abstractNum w:abstractNumId="4">
    <w:nsid w:val="FFFFFF80"/>
    <w:multiLevelType w:val="singleLevel"/>
    <w:tmpl w:val="7FFAFC0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B924204C"/>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0DA7616"/>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A9EE8528"/>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C966E350"/>
    <w:lvl w:ilvl="0">
      <w:start w:val="1"/>
      <w:numFmt w:val="decimal"/>
      <w:lvlText w:val="%1."/>
      <w:lvlJc w:val="left"/>
      <w:pPr>
        <w:tabs>
          <w:tab w:val="num" w:pos="360"/>
        </w:tabs>
        <w:ind w:left="360" w:hanging="360"/>
      </w:pPr>
    </w:lvl>
  </w:abstractNum>
  <w:abstractNum w:abstractNumId="9">
    <w:nsid w:val="FFFFFF89"/>
    <w:multiLevelType w:val="singleLevel"/>
    <w:tmpl w:val="0FF8EE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321F17"/>
    <w:multiLevelType w:val="hybridMultilevel"/>
    <w:tmpl w:val="A664F6B2"/>
    <w:lvl w:ilvl="0">
      <w:start w:val="1"/>
      <w:numFmt w:val="lowerLetter"/>
      <w:lvlText w:val="(%1)"/>
      <w:lvlJc w:val="left"/>
      <w:pPr>
        <w:ind w:left="2271" w:hanging="570"/>
      </w:pPr>
      <w:rPr>
        <w:rFonts w:hint="default"/>
      </w:rPr>
    </w:lvl>
    <w:lvl w:ilvl="1" w:tentative="1">
      <w:start w:val="1"/>
      <w:numFmt w:val="lowerLetter"/>
      <w:lvlText w:val="%2."/>
      <w:lvlJc w:val="left"/>
      <w:pPr>
        <w:ind w:left="2781" w:hanging="360"/>
      </w:pPr>
    </w:lvl>
    <w:lvl w:ilvl="2" w:tentative="1">
      <w:start w:val="1"/>
      <w:numFmt w:val="lowerRoman"/>
      <w:lvlText w:val="%3."/>
      <w:lvlJc w:val="right"/>
      <w:pPr>
        <w:ind w:left="3501" w:hanging="180"/>
      </w:pPr>
    </w:lvl>
    <w:lvl w:ilvl="3" w:tentative="1">
      <w:start w:val="1"/>
      <w:numFmt w:val="decimal"/>
      <w:lvlText w:val="%4."/>
      <w:lvlJc w:val="left"/>
      <w:pPr>
        <w:ind w:left="4221" w:hanging="360"/>
      </w:pPr>
    </w:lvl>
    <w:lvl w:ilvl="4" w:tentative="1">
      <w:start w:val="1"/>
      <w:numFmt w:val="lowerLetter"/>
      <w:lvlText w:val="%5."/>
      <w:lvlJc w:val="left"/>
      <w:pPr>
        <w:ind w:left="4941" w:hanging="360"/>
      </w:pPr>
    </w:lvl>
    <w:lvl w:ilvl="5" w:tentative="1">
      <w:start w:val="1"/>
      <w:numFmt w:val="lowerRoman"/>
      <w:lvlText w:val="%6."/>
      <w:lvlJc w:val="right"/>
      <w:pPr>
        <w:ind w:left="5661" w:hanging="180"/>
      </w:pPr>
    </w:lvl>
    <w:lvl w:ilvl="6" w:tentative="1">
      <w:start w:val="1"/>
      <w:numFmt w:val="decimal"/>
      <w:lvlText w:val="%7."/>
      <w:lvlJc w:val="left"/>
      <w:pPr>
        <w:ind w:left="6381" w:hanging="360"/>
      </w:pPr>
    </w:lvl>
    <w:lvl w:ilvl="7" w:tentative="1">
      <w:start w:val="1"/>
      <w:numFmt w:val="lowerLetter"/>
      <w:lvlText w:val="%8."/>
      <w:lvlJc w:val="left"/>
      <w:pPr>
        <w:ind w:left="7101" w:hanging="360"/>
      </w:pPr>
    </w:lvl>
    <w:lvl w:ilvl="8" w:tentative="1">
      <w:start w:val="1"/>
      <w:numFmt w:val="lowerRoman"/>
      <w:lvlText w:val="%9."/>
      <w:lvlJc w:val="right"/>
      <w:pPr>
        <w:ind w:left="7821" w:hanging="180"/>
      </w:pPr>
    </w:lvl>
  </w:abstractNum>
  <w:abstractNum w:abstractNumId="11">
    <w:nsid w:val="03F2036B"/>
    <w:multiLevelType w:val="hybridMultilevel"/>
    <w:tmpl w:val="B22E0BFA"/>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08C35D0C"/>
    <w:multiLevelType w:val="hybridMultilevel"/>
    <w:tmpl w:val="42E6E3D6"/>
    <w:lvl w:ilvl="0" w:tplc="D8A6009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08D220B9"/>
    <w:multiLevelType w:val="hybridMultilevel"/>
    <w:tmpl w:val="86ACECE2"/>
    <w:lvl w:ilvl="0" w:tplc="448639B0">
      <w:start w:val="1"/>
      <w:numFmt w:val="decimal"/>
      <w:lvlText w:val="%1."/>
      <w:lvlJc w:val="left"/>
      <w:pPr>
        <w:ind w:left="1854" w:hanging="360"/>
      </w:pPr>
    </w:lvl>
    <w:lvl w:ilvl="1" w:tplc="8D76603E" w:tentative="1">
      <w:start w:val="1"/>
      <w:numFmt w:val="lowerLetter"/>
      <w:lvlText w:val="%2."/>
      <w:lvlJc w:val="left"/>
      <w:pPr>
        <w:ind w:left="2574" w:hanging="360"/>
      </w:pPr>
    </w:lvl>
    <w:lvl w:ilvl="2" w:tplc="B3D6CB52" w:tentative="1">
      <w:start w:val="1"/>
      <w:numFmt w:val="lowerRoman"/>
      <w:lvlText w:val="%3."/>
      <w:lvlJc w:val="right"/>
      <w:pPr>
        <w:ind w:left="3294" w:hanging="180"/>
      </w:pPr>
    </w:lvl>
    <w:lvl w:ilvl="3" w:tplc="A75622B2" w:tentative="1">
      <w:start w:val="1"/>
      <w:numFmt w:val="decimal"/>
      <w:lvlText w:val="%4."/>
      <w:lvlJc w:val="left"/>
      <w:pPr>
        <w:ind w:left="4014" w:hanging="360"/>
      </w:pPr>
    </w:lvl>
    <w:lvl w:ilvl="4" w:tplc="65BA0792" w:tentative="1">
      <w:start w:val="1"/>
      <w:numFmt w:val="lowerLetter"/>
      <w:lvlText w:val="%5."/>
      <w:lvlJc w:val="left"/>
      <w:pPr>
        <w:ind w:left="4734" w:hanging="360"/>
      </w:pPr>
    </w:lvl>
    <w:lvl w:ilvl="5" w:tplc="BFA221A4" w:tentative="1">
      <w:start w:val="1"/>
      <w:numFmt w:val="lowerRoman"/>
      <w:lvlText w:val="%6."/>
      <w:lvlJc w:val="right"/>
      <w:pPr>
        <w:ind w:left="5454" w:hanging="180"/>
      </w:pPr>
    </w:lvl>
    <w:lvl w:ilvl="6" w:tplc="0A06DF36" w:tentative="1">
      <w:start w:val="1"/>
      <w:numFmt w:val="decimal"/>
      <w:lvlText w:val="%7."/>
      <w:lvlJc w:val="left"/>
      <w:pPr>
        <w:ind w:left="6174" w:hanging="360"/>
      </w:pPr>
    </w:lvl>
    <w:lvl w:ilvl="7" w:tplc="9718069A" w:tentative="1">
      <w:start w:val="1"/>
      <w:numFmt w:val="lowerLetter"/>
      <w:lvlText w:val="%8."/>
      <w:lvlJc w:val="left"/>
      <w:pPr>
        <w:ind w:left="6894" w:hanging="360"/>
      </w:pPr>
    </w:lvl>
    <w:lvl w:ilvl="8" w:tplc="A8BE31A4" w:tentative="1">
      <w:start w:val="1"/>
      <w:numFmt w:val="lowerRoman"/>
      <w:lvlText w:val="%9."/>
      <w:lvlJc w:val="right"/>
      <w:pPr>
        <w:ind w:left="7614" w:hanging="180"/>
      </w:pPr>
    </w:lvl>
  </w:abstractNum>
  <w:abstractNum w:abstractNumId="14">
    <w:nsid w:val="0DB15F1A"/>
    <w:multiLevelType w:val="hybridMultilevel"/>
    <w:tmpl w:val="1C5C6F50"/>
    <w:lvl w:ilvl="0" w:tplc="8A08CBE8">
      <w:start w:val="1"/>
      <w:numFmt w:val="lowerLetter"/>
      <w:lvlText w:val="(%1)"/>
      <w:lvlJc w:val="right"/>
      <w:pPr>
        <w:tabs>
          <w:tab w:val="num" w:pos="1598"/>
        </w:tabs>
        <w:ind w:left="1598" w:hanging="180"/>
      </w:pPr>
      <w:rPr>
        <w:rFonts w:ascii="Times New Roman" w:eastAsia="Times New Roman" w:hAnsi="Times New Roman" w:cs="Times New Roman" w:hint="default"/>
      </w:rPr>
    </w:lvl>
    <w:lvl w:ilvl="1" w:tplc="040C0019">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15">
    <w:nsid w:val="10111BB1"/>
    <w:multiLevelType w:val="hybridMultilevel"/>
    <w:tmpl w:val="1804DA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DC83785"/>
    <w:multiLevelType w:val="hybridMultilevel"/>
    <w:tmpl w:val="4DD8DE9A"/>
    <w:lvl w:ilvl="0" w:tplc="C1EE58A6">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27D370ED"/>
    <w:multiLevelType w:val="hybridMultilevel"/>
    <w:tmpl w:val="47A6254A"/>
    <w:lvl w:ilvl="0" w:tplc="F85A2574">
      <w:start w:val="1"/>
      <w:numFmt w:val="lowerLetter"/>
      <w:lvlText w:val="(%1)"/>
      <w:lvlJc w:val="left"/>
      <w:pPr>
        <w:ind w:left="1494"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0D50704"/>
    <w:multiLevelType w:val="hybridMultilevel"/>
    <w:tmpl w:val="D84A0FFC"/>
    <w:lvl w:ilvl="0">
      <w:start w:val="1"/>
      <w:numFmt w:val="decimal"/>
      <w:lvlText w:val="%1."/>
      <w:lvlJc w:val="left"/>
      <w:pPr>
        <w:ind w:left="1353" w:hanging="360"/>
      </w:pPr>
      <w:rPr>
        <w:b w:val="0"/>
      </w:rPr>
    </w:lvl>
    <w:lvl w:ilvl="1" w:tentative="1">
      <w:start w:val="1"/>
      <w:numFmt w:val="lowerLetter"/>
      <w:lvlText w:val="%2."/>
      <w:lvlJc w:val="left"/>
      <w:pPr>
        <w:ind w:left="2574" w:hanging="360"/>
      </w:pPr>
    </w:lvl>
    <w:lvl w:ilvl="2" w:tentative="1">
      <w:start w:val="1"/>
      <w:numFmt w:val="lowerRoman"/>
      <w:lvlText w:val="%3."/>
      <w:lvlJc w:val="right"/>
      <w:pPr>
        <w:ind w:left="3294" w:hanging="180"/>
      </w:pPr>
    </w:lvl>
    <w:lvl w:ilvl="3" w:tentative="1">
      <w:start w:val="1"/>
      <w:numFmt w:val="decimal"/>
      <w:lvlText w:val="%4."/>
      <w:lvlJc w:val="left"/>
      <w:pPr>
        <w:ind w:left="4014" w:hanging="360"/>
      </w:pPr>
    </w:lvl>
    <w:lvl w:ilvl="4" w:tentative="1">
      <w:start w:val="1"/>
      <w:numFmt w:val="lowerLetter"/>
      <w:lvlText w:val="%5."/>
      <w:lvlJc w:val="left"/>
      <w:pPr>
        <w:ind w:left="4734" w:hanging="360"/>
      </w:pPr>
    </w:lvl>
    <w:lvl w:ilvl="5" w:tentative="1">
      <w:start w:val="1"/>
      <w:numFmt w:val="lowerRoman"/>
      <w:lvlText w:val="%6."/>
      <w:lvlJc w:val="right"/>
      <w:pPr>
        <w:ind w:left="5454" w:hanging="180"/>
      </w:pPr>
    </w:lvl>
    <w:lvl w:ilvl="6" w:tentative="1">
      <w:start w:val="1"/>
      <w:numFmt w:val="decimal"/>
      <w:lvlText w:val="%7."/>
      <w:lvlJc w:val="left"/>
      <w:pPr>
        <w:ind w:left="6174" w:hanging="360"/>
      </w:pPr>
    </w:lvl>
    <w:lvl w:ilvl="7" w:tentative="1">
      <w:start w:val="1"/>
      <w:numFmt w:val="lowerLetter"/>
      <w:lvlText w:val="%8."/>
      <w:lvlJc w:val="left"/>
      <w:pPr>
        <w:ind w:left="6894" w:hanging="360"/>
      </w:pPr>
    </w:lvl>
    <w:lvl w:ilvl="8" w:tentative="1">
      <w:start w:val="1"/>
      <w:numFmt w:val="lowerRoman"/>
      <w:lvlText w:val="%9."/>
      <w:lvlJc w:val="right"/>
      <w:pPr>
        <w:ind w:left="7614" w:hanging="180"/>
      </w:pPr>
    </w:lvl>
  </w:abstractNum>
  <w:abstractNum w:abstractNumId="19">
    <w:nsid w:val="31595038"/>
    <w:multiLevelType w:val="hybridMultilevel"/>
    <w:tmpl w:val="42E6E3D6"/>
    <w:lvl w:ilvl="0" w:tplc="D8A6009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34FD043E"/>
    <w:multiLevelType w:val="hybridMultilevel"/>
    <w:tmpl w:val="7F520416"/>
    <w:lvl w:ilvl="0" w:tplc="46CE9D50">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52B64B7"/>
    <w:multiLevelType w:val="hybridMultilevel"/>
    <w:tmpl w:val="69F2F6D2"/>
    <w:lvl w:ilvl="0" w:tplc="7BF00D8E">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353159B0"/>
    <w:multiLevelType w:val="hybridMultilevel"/>
    <w:tmpl w:val="C0F630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E5C1895"/>
    <w:multiLevelType w:val="hybridMultilevel"/>
    <w:tmpl w:val="EB549EDA"/>
    <w:lvl w:ilvl="0">
      <w:start w:val="1"/>
      <w:numFmt w:val="lowerLetter"/>
      <w:lvlText w:val="(%1)"/>
      <w:lvlJc w:val="left"/>
      <w:pPr>
        <w:ind w:left="1494" w:hanging="360"/>
      </w:pPr>
      <w:rPr>
        <w:rFonts w:eastAsia="Times New Roman" w:hint="default"/>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24">
    <w:nsid w:val="3F7409B9"/>
    <w:multiLevelType w:val="hybridMultilevel"/>
    <w:tmpl w:val="82DEE74A"/>
    <w:lvl w:ilvl="0" w:tplc="41AE2E3E">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43281FFD"/>
    <w:multiLevelType w:val="hybridMultilevel"/>
    <w:tmpl w:val="27A44614"/>
    <w:lvl w:ilvl="0">
      <w:start w:val="1"/>
      <w:numFmt w:val="lowerLetter"/>
      <w:lvlText w:val="(%1)"/>
      <w:lvlJc w:val="left"/>
      <w:pPr>
        <w:ind w:left="1494" w:hanging="360"/>
      </w:pPr>
      <w:rPr>
        <w:rFonts w:hint="default"/>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26">
    <w:nsid w:val="43DC1A9A"/>
    <w:multiLevelType w:val="hybridMultilevel"/>
    <w:tmpl w:val="A8F09810"/>
    <w:lvl w:ilvl="0" w:tplc="4CA237F8">
      <w:start w:val="1"/>
      <w:numFmt w:val="upperLetter"/>
      <w:lvlText w:val="%1."/>
      <w:lvlJc w:val="left"/>
      <w:pPr>
        <w:ind w:left="1140" w:hanging="570"/>
      </w:pPr>
      <w:rPr>
        <w:rFonts w:hint="default"/>
        <w:b w:val="0"/>
        <w:color w:val="auto"/>
        <w:sz w:val="20"/>
      </w:rPr>
    </w:lvl>
    <w:lvl w:ilvl="1" w:tplc="08090019" w:tentative="1">
      <w:start w:val="1"/>
      <w:numFmt w:val="lowerLetter"/>
      <w:lvlText w:val="%2."/>
      <w:lvlJc w:val="left"/>
      <w:pPr>
        <w:ind w:left="1650" w:hanging="360"/>
      </w:pPr>
    </w:lvl>
    <w:lvl w:ilvl="2" w:tplc="0809001B" w:tentative="1">
      <w:start w:val="1"/>
      <w:numFmt w:val="lowerRoman"/>
      <w:lvlText w:val="%3."/>
      <w:lvlJc w:val="right"/>
      <w:pPr>
        <w:ind w:left="2370" w:hanging="180"/>
      </w:pPr>
    </w:lvl>
    <w:lvl w:ilvl="3" w:tplc="0809000F" w:tentative="1">
      <w:start w:val="1"/>
      <w:numFmt w:val="decimal"/>
      <w:lvlText w:val="%4."/>
      <w:lvlJc w:val="left"/>
      <w:pPr>
        <w:ind w:left="3090" w:hanging="360"/>
      </w:pPr>
    </w:lvl>
    <w:lvl w:ilvl="4" w:tplc="08090019" w:tentative="1">
      <w:start w:val="1"/>
      <w:numFmt w:val="lowerLetter"/>
      <w:lvlText w:val="%5."/>
      <w:lvlJc w:val="left"/>
      <w:pPr>
        <w:ind w:left="3810" w:hanging="360"/>
      </w:pPr>
    </w:lvl>
    <w:lvl w:ilvl="5" w:tplc="0809001B" w:tentative="1">
      <w:start w:val="1"/>
      <w:numFmt w:val="lowerRoman"/>
      <w:lvlText w:val="%6."/>
      <w:lvlJc w:val="right"/>
      <w:pPr>
        <w:ind w:left="4530" w:hanging="180"/>
      </w:pPr>
    </w:lvl>
    <w:lvl w:ilvl="6" w:tplc="0809000F" w:tentative="1">
      <w:start w:val="1"/>
      <w:numFmt w:val="decimal"/>
      <w:lvlText w:val="%7."/>
      <w:lvlJc w:val="left"/>
      <w:pPr>
        <w:ind w:left="5250" w:hanging="360"/>
      </w:pPr>
    </w:lvl>
    <w:lvl w:ilvl="7" w:tplc="08090019" w:tentative="1">
      <w:start w:val="1"/>
      <w:numFmt w:val="lowerLetter"/>
      <w:lvlText w:val="%8."/>
      <w:lvlJc w:val="left"/>
      <w:pPr>
        <w:ind w:left="5970" w:hanging="360"/>
      </w:pPr>
    </w:lvl>
    <w:lvl w:ilvl="8" w:tplc="0809001B" w:tentative="1">
      <w:start w:val="1"/>
      <w:numFmt w:val="lowerRoman"/>
      <w:lvlText w:val="%9."/>
      <w:lvlJc w:val="right"/>
      <w:pPr>
        <w:ind w:left="6690" w:hanging="180"/>
      </w:pPr>
    </w:lvl>
  </w:abstractNum>
  <w:abstractNum w:abstractNumId="27">
    <w:nsid w:val="44AD70BA"/>
    <w:multiLevelType w:val="hybridMultilevel"/>
    <w:tmpl w:val="C5B65BF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BAE125A"/>
    <w:multiLevelType w:val="hybridMultilevel"/>
    <w:tmpl w:val="8A44C86E"/>
    <w:lvl w:ilvl="0" w:tplc="A8B0DE58">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49B02D4"/>
    <w:multiLevelType w:val="hybridMultilevel"/>
    <w:tmpl w:val="15E8B04A"/>
    <w:lvl w:ilvl="0" w:tplc="2FAAD8A0">
      <w:start w:val="1"/>
      <w:numFmt w:val="lowerLetter"/>
      <w:lvlText w:val="(%1)"/>
      <w:lvlJc w:val="left"/>
      <w:pPr>
        <w:ind w:left="1494" w:hanging="360"/>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61ED0348"/>
    <w:multiLevelType w:val="hybridMultilevel"/>
    <w:tmpl w:val="640A6C28"/>
    <w:lvl w:ilvl="0" w:tplc="8F589B9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nsid w:val="62691E4F"/>
    <w:multiLevelType w:val="hybridMultilevel"/>
    <w:tmpl w:val="8D380478"/>
    <w:lvl w:ilvl="0" w:tplc="60E81FAC">
      <w:start w:val="1"/>
      <w:numFmt w:val="lowerLetter"/>
      <w:lvlText w:val="(%1)"/>
      <w:lvlJc w:val="left"/>
      <w:pPr>
        <w:ind w:left="2061" w:hanging="360"/>
      </w:pPr>
      <w:rPr>
        <w:rFonts w:eastAsia="Times New Roman"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2">
    <w:nsid w:val="68862366"/>
    <w:multiLevelType w:val="hybridMultilevel"/>
    <w:tmpl w:val="523E6D94"/>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
    <w:nsid w:val="6CB05D2D"/>
    <w:multiLevelType w:val="hybridMultilevel"/>
    <w:tmpl w:val="81900116"/>
    <w:lvl w:ilvl="0" w:tplc="E206922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4">
    <w:nsid w:val="6D8D0F07"/>
    <w:multiLevelType w:val="hybridMultilevel"/>
    <w:tmpl w:val="57026A74"/>
    <w:lvl w:ilvl="0" w:tplc="9AC4004A">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35">
    <w:nsid w:val="6FB53BDF"/>
    <w:multiLevelType w:val="hybridMultilevel"/>
    <w:tmpl w:val="86ACECE2"/>
    <w:lvl w:ilvl="0" w:tplc="539E4066">
      <w:start w:val="1"/>
      <w:numFmt w:val="decimal"/>
      <w:lvlText w:val="%1."/>
      <w:lvlJc w:val="left"/>
      <w:pPr>
        <w:ind w:left="1854" w:hanging="360"/>
      </w:pPr>
    </w:lvl>
    <w:lvl w:ilvl="1" w:tplc="D510518E" w:tentative="1">
      <w:start w:val="1"/>
      <w:numFmt w:val="lowerLetter"/>
      <w:lvlText w:val="%2."/>
      <w:lvlJc w:val="left"/>
      <w:pPr>
        <w:ind w:left="2574" w:hanging="360"/>
      </w:pPr>
    </w:lvl>
    <w:lvl w:ilvl="2" w:tplc="259ACCA2" w:tentative="1">
      <w:start w:val="1"/>
      <w:numFmt w:val="lowerRoman"/>
      <w:lvlText w:val="%3."/>
      <w:lvlJc w:val="right"/>
      <w:pPr>
        <w:ind w:left="3294" w:hanging="180"/>
      </w:pPr>
    </w:lvl>
    <w:lvl w:ilvl="3" w:tplc="E4A08FDA" w:tentative="1">
      <w:start w:val="1"/>
      <w:numFmt w:val="decimal"/>
      <w:lvlText w:val="%4."/>
      <w:lvlJc w:val="left"/>
      <w:pPr>
        <w:ind w:left="4014" w:hanging="360"/>
      </w:pPr>
    </w:lvl>
    <w:lvl w:ilvl="4" w:tplc="0C66ED5E" w:tentative="1">
      <w:start w:val="1"/>
      <w:numFmt w:val="lowerLetter"/>
      <w:lvlText w:val="%5."/>
      <w:lvlJc w:val="left"/>
      <w:pPr>
        <w:ind w:left="4734" w:hanging="360"/>
      </w:pPr>
    </w:lvl>
    <w:lvl w:ilvl="5" w:tplc="F1B0ABDC" w:tentative="1">
      <w:start w:val="1"/>
      <w:numFmt w:val="lowerRoman"/>
      <w:lvlText w:val="%6."/>
      <w:lvlJc w:val="right"/>
      <w:pPr>
        <w:ind w:left="5454" w:hanging="180"/>
      </w:pPr>
    </w:lvl>
    <w:lvl w:ilvl="6" w:tplc="89E47D38" w:tentative="1">
      <w:start w:val="1"/>
      <w:numFmt w:val="decimal"/>
      <w:lvlText w:val="%7."/>
      <w:lvlJc w:val="left"/>
      <w:pPr>
        <w:ind w:left="6174" w:hanging="360"/>
      </w:pPr>
    </w:lvl>
    <w:lvl w:ilvl="7" w:tplc="5D2E044E" w:tentative="1">
      <w:start w:val="1"/>
      <w:numFmt w:val="lowerLetter"/>
      <w:lvlText w:val="%8."/>
      <w:lvlJc w:val="left"/>
      <w:pPr>
        <w:ind w:left="6894" w:hanging="360"/>
      </w:pPr>
    </w:lvl>
    <w:lvl w:ilvl="8" w:tplc="8870C9A2" w:tentative="1">
      <w:start w:val="1"/>
      <w:numFmt w:val="lowerRoman"/>
      <w:lvlText w:val="%9."/>
      <w:lvlJc w:val="right"/>
      <w:pPr>
        <w:ind w:left="7614" w:hanging="180"/>
      </w:pPr>
    </w:lvl>
  </w:abstractNum>
  <w:abstractNum w:abstractNumId="36">
    <w:nsid w:val="72B96A4B"/>
    <w:multiLevelType w:val="hybridMultilevel"/>
    <w:tmpl w:val="1C5C6F50"/>
    <w:lvl w:ilvl="0" w:tplc="8A08CBE8">
      <w:start w:val="1"/>
      <w:numFmt w:val="lowerLetter"/>
      <w:lvlText w:val="(%1)"/>
      <w:lvlJc w:val="right"/>
      <w:pPr>
        <w:tabs>
          <w:tab w:val="num" w:pos="1134"/>
        </w:tabs>
        <w:ind w:left="1134" w:hanging="180"/>
      </w:pPr>
      <w:rPr>
        <w:rFonts w:ascii="Times New Roman" w:eastAsia="Times New Roman" w:hAnsi="Times New Roman" w:cs="Times New Roman" w:hint="default"/>
      </w:rPr>
    </w:lvl>
    <w:lvl w:ilvl="1" w:tplc="040C0019" w:tentative="1">
      <w:start w:val="1"/>
      <w:numFmt w:val="lowerLetter"/>
      <w:lvlText w:val="%2."/>
      <w:lvlJc w:val="left"/>
      <w:pPr>
        <w:ind w:left="1684" w:hanging="360"/>
      </w:pPr>
    </w:lvl>
    <w:lvl w:ilvl="2" w:tplc="040C001B" w:tentative="1">
      <w:start w:val="1"/>
      <w:numFmt w:val="lowerRoman"/>
      <w:lvlText w:val="%3."/>
      <w:lvlJc w:val="right"/>
      <w:pPr>
        <w:ind w:left="2404" w:hanging="180"/>
      </w:pPr>
    </w:lvl>
    <w:lvl w:ilvl="3" w:tplc="040C000F" w:tentative="1">
      <w:start w:val="1"/>
      <w:numFmt w:val="decimal"/>
      <w:lvlText w:val="%4."/>
      <w:lvlJc w:val="left"/>
      <w:pPr>
        <w:ind w:left="3124" w:hanging="360"/>
      </w:pPr>
    </w:lvl>
    <w:lvl w:ilvl="4" w:tplc="040C0019" w:tentative="1">
      <w:start w:val="1"/>
      <w:numFmt w:val="lowerLetter"/>
      <w:lvlText w:val="%5."/>
      <w:lvlJc w:val="left"/>
      <w:pPr>
        <w:ind w:left="3844" w:hanging="360"/>
      </w:pPr>
    </w:lvl>
    <w:lvl w:ilvl="5" w:tplc="040C001B" w:tentative="1">
      <w:start w:val="1"/>
      <w:numFmt w:val="lowerRoman"/>
      <w:lvlText w:val="%6."/>
      <w:lvlJc w:val="right"/>
      <w:pPr>
        <w:ind w:left="4564" w:hanging="180"/>
      </w:pPr>
    </w:lvl>
    <w:lvl w:ilvl="6" w:tplc="040C000F" w:tentative="1">
      <w:start w:val="1"/>
      <w:numFmt w:val="decimal"/>
      <w:lvlText w:val="%7."/>
      <w:lvlJc w:val="left"/>
      <w:pPr>
        <w:ind w:left="5284" w:hanging="360"/>
      </w:pPr>
    </w:lvl>
    <w:lvl w:ilvl="7" w:tplc="040C0019" w:tentative="1">
      <w:start w:val="1"/>
      <w:numFmt w:val="lowerLetter"/>
      <w:lvlText w:val="%8."/>
      <w:lvlJc w:val="left"/>
      <w:pPr>
        <w:ind w:left="6004" w:hanging="360"/>
      </w:pPr>
    </w:lvl>
    <w:lvl w:ilvl="8" w:tplc="040C001B" w:tentative="1">
      <w:start w:val="1"/>
      <w:numFmt w:val="lowerRoman"/>
      <w:lvlText w:val="%9."/>
      <w:lvlJc w:val="right"/>
      <w:pPr>
        <w:ind w:left="6724" w:hanging="180"/>
      </w:pPr>
    </w:lvl>
  </w:abstractNum>
  <w:abstractNum w:abstractNumId="37">
    <w:nsid w:val="7A1C696D"/>
    <w:multiLevelType w:val="hybridMultilevel"/>
    <w:tmpl w:val="ADF4D76A"/>
    <w:lvl w:ilvl="0" w:tplc="7B303E98">
      <w:start w:val="1"/>
      <w:numFmt w:val="lowerLetter"/>
      <w:lvlText w:val="(%1)"/>
      <w:lvlJc w:val="left"/>
      <w:pPr>
        <w:ind w:left="2628" w:hanging="360"/>
      </w:pPr>
      <w:rPr>
        <w:rFonts w:hint="default"/>
      </w:rPr>
    </w:lvl>
    <w:lvl w:ilvl="1" w:tplc="08090019" w:tentative="1">
      <w:start w:val="1"/>
      <w:numFmt w:val="lowerLetter"/>
      <w:lvlText w:val="%2."/>
      <w:lvlJc w:val="left"/>
      <w:pPr>
        <w:ind w:left="3348" w:hanging="360"/>
      </w:pPr>
    </w:lvl>
    <w:lvl w:ilvl="2" w:tplc="0809001B" w:tentative="1">
      <w:start w:val="1"/>
      <w:numFmt w:val="lowerRoman"/>
      <w:lvlText w:val="%3."/>
      <w:lvlJc w:val="right"/>
      <w:pPr>
        <w:ind w:left="4068" w:hanging="180"/>
      </w:pPr>
    </w:lvl>
    <w:lvl w:ilvl="3" w:tplc="0809000F" w:tentative="1">
      <w:start w:val="1"/>
      <w:numFmt w:val="decimal"/>
      <w:lvlText w:val="%4."/>
      <w:lvlJc w:val="left"/>
      <w:pPr>
        <w:ind w:left="4788" w:hanging="360"/>
      </w:pPr>
    </w:lvl>
    <w:lvl w:ilvl="4" w:tplc="08090019" w:tentative="1">
      <w:start w:val="1"/>
      <w:numFmt w:val="lowerLetter"/>
      <w:lvlText w:val="%5."/>
      <w:lvlJc w:val="left"/>
      <w:pPr>
        <w:ind w:left="5508" w:hanging="360"/>
      </w:pPr>
    </w:lvl>
    <w:lvl w:ilvl="5" w:tplc="0809001B" w:tentative="1">
      <w:start w:val="1"/>
      <w:numFmt w:val="lowerRoman"/>
      <w:lvlText w:val="%6."/>
      <w:lvlJc w:val="right"/>
      <w:pPr>
        <w:ind w:left="6228" w:hanging="180"/>
      </w:pPr>
    </w:lvl>
    <w:lvl w:ilvl="6" w:tplc="0809000F" w:tentative="1">
      <w:start w:val="1"/>
      <w:numFmt w:val="decimal"/>
      <w:lvlText w:val="%7."/>
      <w:lvlJc w:val="left"/>
      <w:pPr>
        <w:ind w:left="6948" w:hanging="360"/>
      </w:pPr>
    </w:lvl>
    <w:lvl w:ilvl="7" w:tplc="08090019" w:tentative="1">
      <w:start w:val="1"/>
      <w:numFmt w:val="lowerLetter"/>
      <w:lvlText w:val="%8."/>
      <w:lvlJc w:val="left"/>
      <w:pPr>
        <w:ind w:left="7668" w:hanging="360"/>
      </w:pPr>
    </w:lvl>
    <w:lvl w:ilvl="8" w:tplc="0809001B" w:tentative="1">
      <w:start w:val="1"/>
      <w:numFmt w:val="lowerRoman"/>
      <w:lvlText w:val="%9."/>
      <w:lvlJc w:val="right"/>
      <w:pPr>
        <w:ind w:left="8388" w:hanging="180"/>
      </w:pPr>
    </w:lvl>
  </w:abstractNum>
  <w:abstractNum w:abstractNumId="38">
    <w:nsid w:val="7B677FBB"/>
    <w:multiLevelType w:val="singleLevel"/>
    <w:tmpl w:val="0E6C8D72"/>
    <w:lvl w:ilvl="0">
      <w:start w:val="1"/>
      <w:numFmt w:val="lowerLetter"/>
      <w:lvlText w:val="(%1)"/>
      <w:lvlJc w:val="left"/>
      <w:pPr>
        <w:tabs>
          <w:tab w:val="num" w:pos="2271"/>
        </w:tabs>
        <w:ind w:left="2271" w:hanging="570"/>
      </w:pPr>
      <w:rPr>
        <w:rFonts w:hint="default"/>
      </w:rPr>
    </w:lvl>
  </w:abstractNum>
  <w:num w:numId="1">
    <w:abstractNumId w:val="11"/>
  </w:num>
  <w:num w:numId="2">
    <w:abstractNumId w:val="32"/>
  </w:num>
  <w:num w:numId="3">
    <w:abstractNumId w:val="9"/>
    <w:lvlOverride w:ilvl="0"/>
  </w:num>
  <w:num w:numId="4">
    <w:abstractNumId w:val="18"/>
  </w:num>
  <w:num w:numId="5">
    <w:abstractNumId w:val="23"/>
  </w:num>
  <w:num w:numId="6">
    <w:abstractNumId w:val="10"/>
  </w:num>
  <w:num w:numId="7">
    <w:abstractNumId w:val="25"/>
  </w:num>
  <w:num w:numId="8">
    <w:abstractNumId w:val="38"/>
  </w:num>
  <w:num w:numId="9">
    <w:abstractNumId w:val="34"/>
  </w:num>
  <w:num w:numId="10">
    <w:abstractNumId w:val="36"/>
  </w:num>
  <w:num w:numId="11">
    <w:abstractNumId w:val="14"/>
  </w:num>
  <w:num w:numId="12">
    <w:abstractNumId w:val="20"/>
  </w:num>
  <w:num w:numId="13">
    <w:abstractNumId w:val="17"/>
  </w:num>
  <w:num w:numId="14">
    <w:abstractNumId w:val="37"/>
  </w:num>
  <w:num w:numId="15">
    <w:abstractNumId w:val="26"/>
  </w:num>
  <w:num w:numId="16">
    <w:abstractNumId w:val="31"/>
  </w:num>
  <w:num w:numId="17">
    <w:abstractNumId w:val="30"/>
  </w:num>
  <w:num w:numId="18">
    <w:abstractNumId w:val="21"/>
  </w:num>
  <w:num w:numId="19">
    <w:abstractNumId w:val="33"/>
  </w:num>
  <w:num w:numId="20">
    <w:abstractNumId w:val="22"/>
  </w:num>
  <w:num w:numId="21">
    <w:abstractNumId w:val="27"/>
  </w:num>
  <w:num w:numId="22">
    <w:abstractNumId w:val="12"/>
  </w:num>
  <w:num w:numId="23">
    <w:abstractNumId w:val="19"/>
  </w:num>
  <w:num w:numId="24">
    <w:abstractNumId w:val="35"/>
  </w:num>
  <w:num w:numId="25">
    <w:abstractNumId w:val="24"/>
  </w:num>
  <w:num w:numId="26">
    <w:abstractNumId w:val="28"/>
  </w:num>
  <w:num w:numId="27">
    <w:abstractNumId w:val="15"/>
  </w:num>
  <w:num w:numId="28">
    <w:abstractNumId w:val="13"/>
  </w:num>
  <w:num w:numId="29">
    <w:abstractNumId w:val="29"/>
  </w:num>
  <w:num w:numId="30">
    <w:abstractNumId w:val="16"/>
  </w:num>
  <w:num w:numId="31">
    <w:abstractNumId w:val="7"/>
  </w:num>
  <w:num w:numId="32">
    <w:abstractNumId w:val="6"/>
  </w:num>
  <w:num w:numId="33">
    <w:abstractNumId w:val="5"/>
  </w:num>
  <w:num w:numId="34">
    <w:abstractNumId w:val="4"/>
  </w:num>
  <w:num w:numId="35">
    <w:abstractNumId w:val="8"/>
  </w:num>
  <w:num w:numId="36">
    <w:abstractNumId w:val="3"/>
  </w:num>
  <w:num w:numId="37">
    <w:abstractNumId w:val="2"/>
  </w:num>
  <w:num w:numId="38">
    <w:abstractNumId w:val="1"/>
  </w:num>
  <w:num w:numId="39">
    <w:abstractNumId w:val="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C1214"/>
    <w:rsid w:val="000027C3"/>
    <w:rsid w:val="000043A3"/>
    <w:rsid w:val="000145A4"/>
    <w:rsid w:val="000151FC"/>
    <w:rsid w:val="000159CB"/>
    <w:rsid w:val="000276A5"/>
    <w:rsid w:val="00032601"/>
    <w:rsid w:val="00033D25"/>
    <w:rsid w:val="00037E56"/>
    <w:rsid w:val="0004742F"/>
    <w:rsid w:val="00047978"/>
    <w:rsid w:val="0006095A"/>
    <w:rsid w:val="00062122"/>
    <w:rsid w:val="00062435"/>
    <w:rsid w:val="00062496"/>
    <w:rsid w:val="000742FF"/>
    <w:rsid w:val="000779E2"/>
    <w:rsid w:val="00094C32"/>
    <w:rsid w:val="00094D57"/>
    <w:rsid w:val="0009679A"/>
    <w:rsid w:val="000A00A3"/>
    <w:rsid w:val="000A19ED"/>
    <w:rsid w:val="000A72A0"/>
    <w:rsid w:val="000C1E7C"/>
    <w:rsid w:val="000C7925"/>
    <w:rsid w:val="000D00D4"/>
    <w:rsid w:val="000D15AC"/>
    <w:rsid w:val="000D1901"/>
    <w:rsid w:val="000D1AA4"/>
    <w:rsid w:val="000E0DF1"/>
    <w:rsid w:val="000E2454"/>
    <w:rsid w:val="000E3587"/>
    <w:rsid w:val="000E3CCC"/>
    <w:rsid w:val="000F6CB7"/>
    <w:rsid w:val="0010174F"/>
    <w:rsid w:val="00110C8C"/>
    <w:rsid w:val="00110CF4"/>
    <w:rsid w:val="00110DB3"/>
    <w:rsid w:val="00117335"/>
    <w:rsid w:val="00120DC1"/>
    <w:rsid w:val="0012578E"/>
    <w:rsid w:val="00134E03"/>
    <w:rsid w:val="00140100"/>
    <w:rsid w:val="00144AF1"/>
    <w:rsid w:val="0016404B"/>
    <w:rsid w:val="001648B3"/>
    <w:rsid w:val="00184DA8"/>
    <w:rsid w:val="001851B4"/>
    <w:rsid w:val="001930D0"/>
    <w:rsid w:val="00193C18"/>
    <w:rsid w:val="00194F82"/>
    <w:rsid w:val="00197B1C"/>
    <w:rsid w:val="001A5B65"/>
    <w:rsid w:val="001A5D27"/>
    <w:rsid w:val="001B4FEE"/>
    <w:rsid w:val="001B66E9"/>
    <w:rsid w:val="001C0F52"/>
    <w:rsid w:val="001C1738"/>
    <w:rsid w:val="001C4020"/>
    <w:rsid w:val="001C54C7"/>
    <w:rsid w:val="001D4DBE"/>
    <w:rsid w:val="001F3878"/>
    <w:rsid w:val="001F4233"/>
    <w:rsid w:val="001F7E92"/>
    <w:rsid w:val="00200A03"/>
    <w:rsid w:val="002039B7"/>
    <w:rsid w:val="0020700E"/>
    <w:rsid w:val="0021328E"/>
    <w:rsid w:val="00213934"/>
    <w:rsid w:val="00215E85"/>
    <w:rsid w:val="00217CDD"/>
    <w:rsid w:val="00223BBE"/>
    <w:rsid w:val="00224751"/>
    <w:rsid w:val="0022625B"/>
    <w:rsid w:val="002317CE"/>
    <w:rsid w:val="0024209E"/>
    <w:rsid w:val="002426A8"/>
    <w:rsid w:val="00250438"/>
    <w:rsid w:val="00256672"/>
    <w:rsid w:val="0026213D"/>
    <w:rsid w:val="002704C3"/>
    <w:rsid w:val="00292545"/>
    <w:rsid w:val="00293690"/>
    <w:rsid w:val="00297146"/>
    <w:rsid w:val="002A6E90"/>
    <w:rsid w:val="002A768B"/>
    <w:rsid w:val="002B293F"/>
    <w:rsid w:val="002B4C7E"/>
    <w:rsid w:val="002C0DF7"/>
    <w:rsid w:val="002C3386"/>
    <w:rsid w:val="002C502D"/>
    <w:rsid w:val="002C74C9"/>
    <w:rsid w:val="002D1239"/>
    <w:rsid w:val="002E1957"/>
    <w:rsid w:val="002E570B"/>
    <w:rsid w:val="002E632D"/>
    <w:rsid w:val="0030134D"/>
    <w:rsid w:val="00305411"/>
    <w:rsid w:val="00305F55"/>
    <w:rsid w:val="00306729"/>
    <w:rsid w:val="00310AA1"/>
    <w:rsid w:val="0031131A"/>
    <w:rsid w:val="00315F7C"/>
    <w:rsid w:val="00321E50"/>
    <w:rsid w:val="003354E3"/>
    <w:rsid w:val="00346D4F"/>
    <w:rsid w:val="00350095"/>
    <w:rsid w:val="00353E49"/>
    <w:rsid w:val="003564A6"/>
    <w:rsid w:val="00363A20"/>
    <w:rsid w:val="00373423"/>
    <w:rsid w:val="00380B54"/>
    <w:rsid w:val="00392C3B"/>
    <w:rsid w:val="00393D05"/>
    <w:rsid w:val="003A720A"/>
    <w:rsid w:val="003B3DEF"/>
    <w:rsid w:val="003B561B"/>
    <w:rsid w:val="003C17DC"/>
    <w:rsid w:val="003C414D"/>
    <w:rsid w:val="003C7079"/>
    <w:rsid w:val="003D1A1F"/>
    <w:rsid w:val="003E0467"/>
    <w:rsid w:val="003E3020"/>
    <w:rsid w:val="003E6B76"/>
    <w:rsid w:val="003F2649"/>
    <w:rsid w:val="003F2F52"/>
    <w:rsid w:val="00400B18"/>
    <w:rsid w:val="00405935"/>
    <w:rsid w:val="00406738"/>
    <w:rsid w:val="00413323"/>
    <w:rsid w:val="00417D4B"/>
    <w:rsid w:val="004213D1"/>
    <w:rsid w:val="00425A20"/>
    <w:rsid w:val="00426236"/>
    <w:rsid w:val="004271BD"/>
    <w:rsid w:val="0044183E"/>
    <w:rsid w:val="00441D5B"/>
    <w:rsid w:val="004561F1"/>
    <w:rsid w:val="00462998"/>
    <w:rsid w:val="004641A5"/>
    <w:rsid w:val="00465DD1"/>
    <w:rsid w:val="00470C57"/>
    <w:rsid w:val="004731DC"/>
    <w:rsid w:val="00473D4D"/>
    <w:rsid w:val="004766E0"/>
    <w:rsid w:val="00483BD7"/>
    <w:rsid w:val="00484C60"/>
    <w:rsid w:val="00487437"/>
    <w:rsid w:val="004909E7"/>
    <w:rsid w:val="00492E4B"/>
    <w:rsid w:val="00493118"/>
    <w:rsid w:val="004940DF"/>
    <w:rsid w:val="00495B6C"/>
    <w:rsid w:val="00496D94"/>
    <w:rsid w:val="004A0084"/>
    <w:rsid w:val="004A7CFF"/>
    <w:rsid w:val="004B0507"/>
    <w:rsid w:val="004C3DDC"/>
    <w:rsid w:val="004C46A2"/>
    <w:rsid w:val="004C524B"/>
    <w:rsid w:val="004C5717"/>
    <w:rsid w:val="004D0087"/>
    <w:rsid w:val="004E1587"/>
    <w:rsid w:val="004E4D68"/>
    <w:rsid w:val="004F05D4"/>
    <w:rsid w:val="004F3BC7"/>
    <w:rsid w:val="004F45BD"/>
    <w:rsid w:val="00500639"/>
    <w:rsid w:val="00517B95"/>
    <w:rsid w:val="00532C06"/>
    <w:rsid w:val="00541482"/>
    <w:rsid w:val="00552199"/>
    <w:rsid w:val="005638E3"/>
    <w:rsid w:val="00567CD5"/>
    <w:rsid w:val="00571DF3"/>
    <w:rsid w:val="0057286F"/>
    <w:rsid w:val="00583E6A"/>
    <w:rsid w:val="00590F20"/>
    <w:rsid w:val="00594004"/>
    <w:rsid w:val="005A5103"/>
    <w:rsid w:val="005B2E5E"/>
    <w:rsid w:val="005C215F"/>
    <w:rsid w:val="005C68A3"/>
    <w:rsid w:val="005C79FB"/>
    <w:rsid w:val="005D1EB1"/>
    <w:rsid w:val="005D2E6D"/>
    <w:rsid w:val="005D57B1"/>
    <w:rsid w:val="005D73AE"/>
    <w:rsid w:val="005E1108"/>
    <w:rsid w:val="005F035C"/>
    <w:rsid w:val="005F1A94"/>
    <w:rsid w:val="00602F03"/>
    <w:rsid w:val="006043D7"/>
    <w:rsid w:val="00605174"/>
    <w:rsid w:val="00606A7F"/>
    <w:rsid w:val="0061204D"/>
    <w:rsid w:val="0061735B"/>
    <w:rsid w:val="00620D45"/>
    <w:rsid w:val="00627463"/>
    <w:rsid w:val="00633ABC"/>
    <w:rsid w:val="006476F8"/>
    <w:rsid w:val="0065198F"/>
    <w:rsid w:val="00651E98"/>
    <w:rsid w:val="00651EE6"/>
    <w:rsid w:val="0065641A"/>
    <w:rsid w:val="00666F8A"/>
    <w:rsid w:val="0066784D"/>
    <w:rsid w:val="0067698A"/>
    <w:rsid w:val="00681B5C"/>
    <w:rsid w:val="006852FD"/>
    <w:rsid w:val="006927D1"/>
    <w:rsid w:val="00692A23"/>
    <w:rsid w:val="006A0092"/>
    <w:rsid w:val="006A13B5"/>
    <w:rsid w:val="006A1FA1"/>
    <w:rsid w:val="006B047B"/>
    <w:rsid w:val="006B14CD"/>
    <w:rsid w:val="006C27BE"/>
    <w:rsid w:val="006C3977"/>
    <w:rsid w:val="006D0444"/>
    <w:rsid w:val="006D3C56"/>
    <w:rsid w:val="006D7622"/>
    <w:rsid w:val="006E3942"/>
    <w:rsid w:val="006F0020"/>
    <w:rsid w:val="006F181B"/>
    <w:rsid w:val="006F59DA"/>
    <w:rsid w:val="00701E48"/>
    <w:rsid w:val="00712E04"/>
    <w:rsid w:val="00712F07"/>
    <w:rsid w:val="0071557B"/>
    <w:rsid w:val="007200A9"/>
    <w:rsid w:val="00725C05"/>
    <w:rsid w:val="007301E2"/>
    <w:rsid w:val="0074186D"/>
    <w:rsid w:val="00745802"/>
    <w:rsid w:val="00751027"/>
    <w:rsid w:val="00772834"/>
    <w:rsid w:val="0077437D"/>
    <w:rsid w:val="00780E40"/>
    <w:rsid w:val="00785281"/>
    <w:rsid w:val="00790142"/>
    <w:rsid w:val="00794487"/>
    <w:rsid w:val="007A7C51"/>
    <w:rsid w:val="007B350A"/>
    <w:rsid w:val="007B53CB"/>
    <w:rsid w:val="007C48FE"/>
    <w:rsid w:val="007C5958"/>
    <w:rsid w:val="007D1C56"/>
    <w:rsid w:val="007D2A0A"/>
    <w:rsid w:val="007D4D50"/>
    <w:rsid w:val="007D7334"/>
    <w:rsid w:val="007D7890"/>
    <w:rsid w:val="007E1CD9"/>
    <w:rsid w:val="007E4855"/>
    <w:rsid w:val="007E4EF0"/>
    <w:rsid w:val="007F31FA"/>
    <w:rsid w:val="00802FE5"/>
    <w:rsid w:val="00811930"/>
    <w:rsid w:val="008313C2"/>
    <w:rsid w:val="00832CC2"/>
    <w:rsid w:val="00835087"/>
    <w:rsid w:val="00840485"/>
    <w:rsid w:val="00841644"/>
    <w:rsid w:val="008433C9"/>
    <w:rsid w:val="0084353D"/>
    <w:rsid w:val="00843BE7"/>
    <w:rsid w:val="00856A20"/>
    <w:rsid w:val="00857C40"/>
    <w:rsid w:val="00861D63"/>
    <w:rsid w:val="00870959"/>
    <w:rsid w:val="00871BE1"/>
    <w:rsid w:val="0087238E"/>
    <w:rsid w:val="0087574B"/>
    <w:rsid w:val="00884143"/>
    <w:rsid w:val="008860E5"/>
    <w:rsid w:val="008870D1"/>
    <w:rsid w:val="008915EA"/>
    <w:rsid w:val="00893CEF"/>
    <w:rsid w:val="008967C5"/>
    <w:rsid w:val="008A0CAA"/>
    <w:rsid w:val="008A4CA3"/>
    <w:rsid w:val="008A737B"/>
    <w:rsid w:val="008B65C0"/>
    <w:rsid w:val="008C14BD"/>
    <w:rsid w:val="008D17EC"/>
    <w:rsid w:val="008D3EB0"/>
    <w:rsid w:val="008D4D5A"/>
    <w:rsid w:val="008D77FC"/>
    <w:rsid w:val="008E0208"/>
    <w:rsid w:val="008E72B5"/>
    <w:rsid w:val="008F1CA7"/>
    <w:rsid w:val="008F1E45"/>
    <w:rsid w:val="008F6478"/>
    <w:rsid w:val="009002B2"/>
    <w:rsid w:val="00905197"/>
    <w:rsid w:val="00911F59"/>
    <w:rsid w:val="009270D9"/>
    <w:rsid w:val="00931B78"/>
    <w:rsid w:val="00931F29"/>
    <w:rsid w:val="00932F26"/>
    <w:rsid w:val="00934ACE"/>
    <w:rsid w:val="00934F41"/>
    <w:rsid w:val="009430D5"/>
    <w:rsid w:val="00943E42"/>
    <w:rsid w:val="009460EA"/>
    <w:rsid w:val="00950A6D"/>
    <w:rsid w:val="00973297"/>
    <w:rsid w:val="009753FD"/>
    <w:rsid w:val="009756CF"/>
    <w:rsid w:val="009829FC"/>
    <w:rsid w:val="0098357A"/>
    <w:rsid w:val="009836AA"/>
    <w:rsid w:val="009841F7"/>
    <w:rsid w:val="00984711"/>
    <w:rsid w:val="00984D1B"/>
    <w:rsid w:val="00985869"/>
    <w:rsid w:val="00996E89"/>
    <w:rsid w:val="009A19DE"/>
    <w:rsid w:val="009A49EE"/>
    <w:rsid w:val="009A5165"/>
    <w:rsid w:val="009B1412"/>
    <w:rsid w:val="009B6029"/>
    <w:rsid w:val="009C2DE2"/>
    <w:rsid w:val="009D09A3"/>
    <w:rsid w:val="009D1FB9"/>
    <w:rsid w:val="009E3F2E"/>
    <w:rsid w:val="009E5C17"/>
    <w:rsid w:val="009F11CA"/>
    <w:rsid w:val="009F3B63"/>
    <w:rsid w:val="009F4AE8"/>
    <w:rsid w:val="009F5249"/>
    <w:rsid w:val="009F52DE"/>
    <w:rsid w:val="009F5ECD"/>
    <w:rsid w:val="00A0467F"/>
    <w:rsid w:val="00A0577E"/>
    <w:rsid w:val="00A1047C"/>
    <w:rsid w:val="00A10734"/>
    <w:rsid w:val="00A12E18"/>
    <w:rsid w:val="00A241AB"/>
    <w:rsid w:val="00A26FF1"/>
    <w:rsid w:val="00A333F4"/>
    <w:rsid w:val="00A34323"/>
    <w:rsid w:val="00A35895"/>
    <w:rsid w:val="00A416CB"/>
    <w:rsid w:val="00A47D5A"/>
    <w:rsid w:val="00A53836"/>
    <w:rsid w:val="00A54E7D"/>
    <w:rsid w:val="00A605FF"/>
    <w:rsid w:val="00A607D6"/>
    <w:rsid w:val="00A73C72"/>
    <w:rsid w:val="00A740C1"/>
    <w:rsid w:val="00A932DF"/>
    <w:rsid w:val="00A94CC6"/>
    <w:rsid w:val="00A95643"/>
    <w:rsid w:val="00AA0753"/>
    <w:rsid w:val="00AA19F2"/>
    <w:rsid w:val="00AA3BD8"/>
    <w:rsid w:val="00AA5131"/>
    <w:rsid w:val="00AA51C0"/>
    <w:rsid w:val="00AC0ACF"/>
    <w:rsid w:val="00AE2205"/>
    <w:rsid w:val="00AE2F89"/>
    <w:rsid w:val="00AE6848"/>
    <w:rsid w:val="00AF3651"/>
    <w:rsid w:val="00B014F5"/>
    <w:rsid w:val="00B044AC"/>
    <w:rsid w:val="00B05386"/>
    <w:rsid w:val="00B05C46"/>
    <w:rsid w:val="00B16D5E"/>
    <w:rsid w:val="00B20ABA"/>
    <w:rsid w:val="00B21B53"/>
    <w:rsid w:val="00B24DDA"/>
    <w:rsid w:val="00B305B1"/>
    <w:rsid w:val="00B4464F"/>
    <w:rsid w:val="00B57246"/>
    <w:rsid w:val="00B57620"/>
    <w:rsid w:val="00B641CC"/>
    <w:rsid w:val="00B72BFA"/>
    <w:rsid w:val="00B74E4E"/>
    <w:rsid w:val="00B75C30"/>
    <w:rsid w:val="00B81679"/>
    <w:rsid w:val="00B83608"/>
    <w:rsid w:val="00B94F9C"/>
    <w:rsid w:val="00BA075D"/>
    <w:rsid w:val="00BA08A1"/>
    <w:rsid w:val="00BA37B1"/>
    <w:rsid w:val="00BA6BFF"/>
    <w:rsid w:val="00BC78C2"/>
    <w:rsid w:val="00BD07A3"/>
    <w:rsid w:val="00BD5C26"/>
    <w:rsid w:val="00BF269F"/>
    <w:rsid w:val="00BF4AAB"/>
    <w:rsid w:val="00C04CBF"/>
    <w:rsid w:val="00C0769E"/>
    <w:rsid w:val="00C11AA9"/>
    <w:rsid w:val="00C124E5"/>
    <w:rsid w:val="00C165CE"/>
    <w:rsid w:val="00C279A0"/>
    <w:rsid w:val="00C27A8A"/>
    <w:rsid w:val="00C31FF9"/>
    <w:rsid w:val="00C32138"/>
    <w:rsid w:val="00C32C68"/>
    <w:rsid w:val="00C42E75"/>
    <w:rsid w:val="00C433A1"/>
    <w:rsid w:val="00C44533"/>
    <w:rsid w:val="00C515C5"/>
    <w:rsid w:val="00C522BB"/>
    <w:rsid w:val="00C615D0"/>
    <w:rsid w:val="00C65093"/>
    <w:rsid w:val="00C66CB0"/>
    <w:rsid w:val="00C67471"/>
    <w:rsid w:val="00C700E8"/>
    <w:rsid w:val="00C74EA8"/>
    <w:rsid w:val="00C76148"/>
    <w:rsid w:val="00C76557"/>
    <w:rsid w:val="00C820E9"/>
    <w:rsid w:val="00C821F6"/>
    <w:rsid w:val="00C83DF5"/>
    <w:rsid w:val="00C92CA0"/>
    <w:rsid w:val="00C97C58"/>
    <w:rsid w:val="00CA2C25"/>
    <w:rsid w:val="00CA7CEB"/>
    <w:rsid w:val="00CB26E7"/>
    <w:rsid w:val="00CB2CD1"/>
    <w:rsid w:val="00CB3ADC"/>
    <w:rsid w:val="00CD0665"/>
    <w:rsid w:val="00CD1AE5"/>
    <w:rsid w:val="00CE58E2"/>
    <w:rsid w:val="00CE763A"/>
    <w:rsid w:val="00CF0600"/>
    <w:rsid w:val="00D0043D"/>
    <w:rsid w:val="00D036C8"/>
    <w:rsid w:val="00D13785"/>
    <w:rsid w:val="00D14B59"/>
    <w:rsid w:val="00D20B11"/>
    <w:rsid w:val="00D214F5"/>
    <w:rsid w:val="00D22640"/>
    <w:rsid w:val="00D23E81"/>
    <w:rsid w:val="00D27485"/>
    <w:rsid w:val="00D27D06"/>
    <w:rsid w:val="00D34846"/>
    <w:rsid w:val="00D34954"/>
    <w:rsid w:val="00D44BAF"/>
    <w:rsid w:val="00D51346"/>
    <w:rsid w:val="00D73B40"/>
    <w:rsid w:val="00D76876"/>
    <w:rsid w:val="00D77E34"/>
    <w:rsid w:val="00D80A47"/>
    <w:rsid w:val="00D80F34"/>
    <w:rsid w:val="00D81178"/>
    <w:rsid w:val="00D93A1F"/>
    <w:rsid w:val="00DA5071"/>
    <w:rsid w:val="00DA7DA4"/>
    <w:rsid w:val="00DB0259"/>
    <w:rsid w:val="00DB4A6D"/>
    <w:rsid w:val="00DC1214"/>
    <w:rsid w:val="00DC265A"/>
    <w:rsid w:val="00DC45AB"/>
    <w:rsid w:val="00DC775F"/>
    <w:rsid w:val="00DD1FDF"/>
    <w:rsid w:val="00DD52A9"/>
    <w:rsid w:val="00DD7C2A"/>
    <w:rsid w:val="00DE070C"/>
    <w:rsid w:val="00DE0955"/>
    <w:rsid w:val="00DE4896"/>
    <w:rsid w:val="00DE49AA"/>
    <w:rsid w:val="00DE7831"/>
    <w:rsid w:val="00DF5678"/>
    <w:rsid w:val="00DF630A"/>
    <w:rsid w:val="00E10616"/>
    <w:rsid w:val="00E14FBB"/>
    <w:rsid w:val="00E24D4C"/>
    <w:rsid w:val="00E26DE6"/>
    <w:rsid w:val="00E31760"/>
    <w:rsid w:val="00E365CA"/>
    <w:rsid w:val="00E40CC1"/>
    <w:rsid w:val="00E42BEF"/>
    <w:rsid w:val="00E542DC"/>
    <w:rsid w:val="00E5463E"/>
    <w:rsid w:val="00E6068B"/>
    <w:rsid w:val="00E6102B"/>
    <w:rsid w:val="00E65ECA"/>
    <w:rsid w:val="00E66434"/>
    <w:rsid w:val="00E6692F"/>
    <w:rsid w:val="00E871CF"/>
    <w:rsid w:val="00E90497"/>
    <w:rsid w:val="00E942D2"/>
    <w:rsid w:val="00E96F68"/>
    <w:rsid w:val="00EA24DA"/>
    <w:rsid w:val="00EA46DC"/>
    <w:rsid w:val="00EB0DBA"/>
    <w:rsid w:val="00EB3096"/>
    <w:rsid w:val="00EB73B2"/>
    <w:rsid w:val="00EC1C76"/>
    <w:rsid w:val="00EC3123"/>
    <w:rsid w:val="00EC3F65"/>
    <w:rsid w:val="00EC48D8"/>
    <w:rsid w:val="00EC759E"/>
    <w:rsid w:val="00EC7785"/>
    <w:rsid w:val="00ED45FD"/>
    <w:rsid w:val="00EF3271"/>
    <w:rsid w:val="00EF38A5"/>
    <w:rsid w:val="00F028CD"/>
    <w:rsid w:val="00F10B4A"/>
    <w:rsid w:val="00F14AF9"/>
    <w:rsid w:val="00F22FDE"/>
    <w:rsid w:val="00F324A9"/>
    <w:rsid w:val="00F530A6"/>
    <w:rsid w:val="00F603D7"/>
    <w:rsid w:val="00F62E29"/>
    <w:rsid w:val="00F70C6E"/>
    <w:rsid w:val="00F76AC4"/>
    <w:rsid w:val="00F77659"/>
    <w:rsid w:val="00F8058B"/>
    <w:rsid w:val="00F81517"/>
    <w:rsid w:val="00F8237C"/>
    <w:rsid w:val="00F83D8D"/>
    <w:rsid w:val="00F86669"/>
    <w:rsid w:val="00F873E6"/>
    <w:rsid w:val="00FA72A8"/>
    <w:rsid w:val="00FB0EEB"/>
    <w:rsid w:val="00FB1145"/>
    <w:rsid w:val="00FB26E4"/>
    <w:rsid w:val="00FB6011"/>
    <w:rsid w:val="00FB7BF6"/>
    <w:rsid w:val="00FC2686"/>
    <w:rsid w:val="00FD4A71"/>
    <w:rsid w:val="00FE40EB"/>
    <w:rsid w:val="00FF4012"/>
    <w:rsid w:val="00FF40F5"/>
    <w:rsid w:val="00FF45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qFormat/>
    <w:pPr>
      <w:spacing w:line="240" w:lineRule="auto"/>
      <w:outlineLvl w:val="2"/>
    </w:pPr>
    <w:rPr>
      <w:lang/>
    </w:r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Char Char Char1,ftref Char Char Char1,referencia nota al pie Char Char Char,BVI fnr Char Char Char1,4_Footnote text Char Char Char,Footnote text Char Char Char,callout Char Char Char,nota pié di pagina Char Char Char"/>
    <w:link w:val="4GCharChar"/>
    <w:uiPriority w:val="99"/>
    <w:rPr>
      <w:rFonts w:ascii="Times New Roman" w:hAnsi="Times New Roman"/>
      <w:sz w:val="18"/>
      <w:vertAlign w:val="superscript"/>
    </w:rPr>
  </w:style>
  <w:style w:type="character" w:styleId="EndnoteReference">
    <w:name w:val="endnote reference"/>
    <w:aliases w:val="1_G"/>
    <w:semiHidden/>
    <w:rPr>
      <w:rFonts w:ascii="Times New Roman" w:hAnsi="Times New Roman"/>
      <w:sz w:val="18"/>
      <w:vertAlign w:val="superscript"/>
    </w:rPr>
  </w:style>
  <w:style w:type="paragraph" w:styleId="Header">
    <w:name w:val="header"/>
    <w:aliases w:val="6_G"/>
    <w:basedOn w:val="Normal"/>
    <w:semiHidden/>
    <w:pPr>
      <w:pBdr>
        <w:bottom w:val="single" w:sz="4" w:space="4" w:color="auto"/>
      </w:pBdr>
      <w:spacing w:line="240" w:lineRule="auto"/>
    </w:pPr>
    <w:rPr>
      <w:b/>
      <w:sz w:val="18"/>
    </w:rPr>
  </w:style>
  <w:style w:type="paragraph" w:styleId="DocumentMap">
    <w:name w:val="Document Map"/>
    <w:basedOn w:val="Normal"/>
    <w:semiHidden/>
    <w:pPr>
      <w:shd w:val="clear" w:color="auto" w:fill="000080"/>
    </w:pPr>
    <w:rPr>
      <w:rFonts w:ascii="Tahoma" w:hAnsi="Tahoma"/>
    </w:rPr>
  </w:style>
  <w:style w:type="character" w:styleId="Hyperlink">
    <w:name w:val="Hyperlink"/>
    <w:semiHidden/>
    <w:rPr>
      <w:color w:val="auto"/>
      <w:u w:val="none"/>
    </w:rPr>
  </w:style>
  <w:style w:type="character" w:styleId="FollowedHyperlink">
    <w:name w:val="FollowedHyperlink"/>
    <w:semiHidden/>
    <w:rPr>
      <w:color w:val="auto"/>
      <w:u w:val="none"/>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FOOTNOTES,fn,single space,single space Char,footnote text Char,ft Char,ft,fn Char Char,fn Char Char Char Char,fn Char Char Char,Footnote Text Char1 Char Cha,footnote text,A"/>
    <w:basedOn w:val="Normal"/>
    <w:uiPriority w:val="99"/>
    <w:pPr>
      <w:tabs>
        <w:tab w:val="right" w:pos="1021"/>
      </w:tabs>
      <w:spacing w:line="220" w:lineRule="exact"/>
      <w:ind w:left="1134" w:right="1134" w:hanging="1134"/>
    </w:pPr>
    <w:rPr>
      <w:sz w:val="18"/>
    </w:rPr>
  </w:style>
  <w:style w:type="paragraph" w:styleId="EndnoteText">
    <w:name w:val="endnote text"/>
    <w:aliases w:val="2_G"/>
    <w:basedOn w:val="FootnoteText"/>
    <w:semiHidden/>
  </w:style>
  <w:style w:type="character" w:styleId="PageNumber">
    <w:name w:val="page number"/>
    <w:aliases w:val="7_G"/>
    <w:semiHidden/>
    <w:rPr>
      <w:rFonts w:ascii="Times New Roman" w:hAnsi="Times New Roman"/>
      <w:b/>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styleId="Footer">
    <w:name w:val="footer"/>
    <w:aliases w:val="3_G"/>
    <w:basedOn w:val="Normal"/>
    <w:semiHidden/>
    <w:pPr>
      <w:spacing w:line="240" w:lineRule="auto"/>
    </w:pPr>
    <w:rPr>
      <w:sz w:val="16"/>
    </w:r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ListBullet">
    <w:name w:val="List Bullet"/>
    <w:basedOn w:val="Normal"/>
    <w:semiHidden/>
    <w:unhideWhenUsed/>
    <w:pPr>
      <w:numPr>
        <w:numId w:val="3"/>
      </w:numPr>
      <w:suppressAutoHyphens w:val="0"/>
      <w:spacing w:line="240" w:lineRule="auto"/>
    </w:pPr>
    <w:rPr>
      <w:sz w:val="24"/>
      <w:szCs w:val="24"/>
      <w:lang w:val="en-US" w:bidi="ar-JO"/>
    </w:rPr>
  </w:style>
  <w:style w:type="paragraph" w:styleId="ListParagraph">
    <w:name w:val="List Paragraph"/>
    <w:basedOn w:val="Normal"/>
    <w:uiPriority w:val="34"/>
    <w:qFormat/>
    <w:pPr>
      <w:suppressAutoHyphens w:val="0"/>
      <w:spacing w:line="240" w:lineRule="auto"/>
      <w:ind w:left="708"/>
    </w:pPr>
    <w:rPr>
      <w:rFonts w:eastAsia="Calibri"/>
      <w:sz w:val="24"/>
      <w:szCs w:val="24"/>
      <w:lang w:val="de-DE" w:eastAsia="de-DE"/>
    </w:rPr>
  </w:style>
  <w:style w:type="character" w:customStyle="1" w:styleId="normal1">
    <w:name w:val="normal1"/>
    <w:rPr>
      <w:vanish w:val="0"/>
      <w:webHidden w:val="0"/>
      <w:color w:val="484848"/>
      <w:spacing w:val="3"/>
      <w:sz w:val="19"/>
      <w:szCs w:val="19"/>
      <w:specVanish w:val="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pPr>
      <w:suppressAutoHyphens w:val="0"/>
      <w:spacing w:after="160" w:line="240" w:lineRule="exact"/>
      <w:jc w:val="both"/>
    </w:pPr>
    <w:rPr>
      <w:sz w:val="18"/>
      <w:vertAlign w:val="superscript"/>
      <w:lang w:val="en-US" w:eastAsia="zh-CN"/>
    </w:rPr>
  </w:style>
  <w:style w:type="paragraph" w:styleId="BalloonText">
    <w:name w:val="Balloon Text"/>
    <w:basedOn w:val="Normal"/>
    <w:pPr>
      <w:spacing w:line="240" w:lineRule="auto"/>
    </w:pPr>
    <w:rPr>
      <w:rFonts w:ascii="Tahoma" w:hAnsi="Tahoma" w:cs="Tahoma"/>
      <w:sz w:val="16"/>
      <w:szCs w:val="16"/>
    </w:rPr>
  </w:style>
  <w:style w:type="character" w:customStyle="1" w:styleId="BalloonTextChar">
    <w:name w:val="Balloon Text Char"/>
    <w:rPr>
      <w:rFonts w:ascii="Tahoma" w:hAnsi="Tahoma" w:cs="Tahoma"/>
      <w:sz w:val="16"/>
      <w:szCs w:val="16"/>
      <w:lang w:eastAsia="en-US"/>
    </w:rPr>
  </w:style>
  <w:style w:type="character" w:customStyle="1" w:styleId="SingleTxtGChar">
    <w:name w:val="_ Single Txt_G Char"/>
    <w:locked/>
    <w:rPr>
      <w:lang w:eastAsia="en-US"/>
    </w:rPr>
  </w:style>
  <w:style w:type="character" w:customStyle="1" w:styleId="FootnoteTextChar2">
    <w:name w:val="Footnote Text Char2"/>
    <w:aliases w:val="Footnote Text Char1 Char,Footnote Text Char Char Char,Footnote Text Char Char1,FOOTNOTES Char,fn Char,single space Char1,single space Char Char,footnote text Char Char,ft Char Char,ft Char1,fn Char Char Char1,fn Char Char Char Char1"/>
    <w:uiPriority w:val="99"/>
    <w:rPr>
      <w:sz w:val="18"/>
      <w:lang w:eastAsia="en-US"/>
    </w:rPr>
  </w:style>
  <w:style w:type="character" w:customStyle="1" w:styleId="highlight1">
    <w:name w:val="highlight1"/>
    <w:rPr>
      <w:shd w:val="clear" w:color="auto" w:fill="FFCC33"/>
    </w:rPr>
  </w:style>
  <w:style w:type="paragraph" w:customStyle="1" w:styleId="4GCharChar">
    <w:name w:val="4_G Char Char"/>
    <w:aliases w:val="ftref Char Char,referencia nota al pie Char Char,BVI fnr Char Char,4_Footnote text Char Char,Footnote text Char Char,callout Char Char,nota pié di pagina Char Char,Fußnotenzeichen DISS Char Char,16 Point Char Char"/>
    <w:basedOn w:val="Normal"/>
    <w:next w:val="Normal"/>
    <w:link w:val="FootnoteReference"/>
    <w:uiPriority w:val="99"/>
    <w:rsid w:val="002C502D"/>
    <w:pPr>
      <w:suppressAutoHyphens w:val="0"/>
      <w:spacing w:after="160" w:line="240" w:lineRule="exact"/>
    </w:pPr>
    <w:rPr>
      <w:sz w:val="18"/>
      <w:vertAlign w:val="superscript"/>
      <w:lang/>
    </w:rPr>
  </w:style>
  <w:style w:type="character" w:styleId="Emphasis">
    <w:name w:val="Emphasis"/>
    <w:uiPriority w:val="20"/>
    <w:qFormat/>
    <w:rsid w:val="00DE0955"/>
    <w:rPr>
      <w:b/>
      <w:bCs/>
      <w:i w:val="0"/>
      <w:iCs w:val="0"/>
    </w:rPr>
  </w:style>
  <w:style w:type="character" w:customStyle="1" w:styleId="st">
    <w:name w:val="st"/>
    <w:rsid w:val="00DE0955"/>
  </w:style>
  <w:style w:type="character" w:customStyle="1" w:styleId="Heading3Char">
    <w:name w:val="Heading 3 Char"/>
    <w:link w:val="Heading3"/>
    <w:locked/>
    <w:rsid w:val="004213D1"/>
    <w:rPr>
      <w:lang w:eastAsia="en-US"/>
    </w:rPr>
  </w:style>
  <w:style w:type="paragraph" w:customStyle="1" w:styleId="BVIfnrCarCar">
    <w:name w:val="BVI fnr Car Car"/>
    <w:aliases w:val="BVI fnr Car,BVI fnr Car Car Car Car,BVI fnr Char Car Car Car,BVI fnr Char Car Car Car Char,BVI fnr Car Car Car Car Char Char,BVI fnr Car Car Car Car Char Char Char Char Char"/>
    <w:basedOn w:val="Normal"/>
    <w:rsid w:val="00F76AC4"/>
    <w:pPr>
      <w:suppressAutoHyphens w:val="0"/>
      <w:spacing w:after="160" w:line="240" w:lineRule="exact"/>
      <w:jc w:val="both"/>
    </w:pPr>
    <w:rPr>
      <w:sz w:val="18"/>
      <w:vertAlign w:val="superscript"/>
      <w:lang w:eastAsia="en-GB"/>
    </w:rPr>
  </w:style>
  <w:style w:type="paragraph" w:customStyle="1" w:styleId="Default">
    <w:name w:val="Default"/>
    <w:rsid w:val="002E632D"/>
    <w:pPr>
      <w:autoSpaceDE w:val="0"/>
      <w:autoSpaceDN w:val="0"/>
      <w:adjustRightInd w:val="0"/>
    </w:pPr>
    <w:rPr>
      <w:color w:val="000000"/>
      <w:sz w:val="24"/>
      <w:szCs w:val="24"/>
      <w:lang w:val="en-GB" w:eastAsia="en-GB"/>
    </w:rPr>
  </w:style>
  <w:style w:type="character" w:styleId="HTMLTypewriter">
    <w:name w:val="HTML Typewriter"/>
    <w:uiPriority w:val="99"/>
    <w:semiHidden/>
    <w:unhideWhenUsed/>
    <w:rsid w:val="00893CEF"/>
    <w:rPr>
      <w:rFonts w:ascii="Courier New" w:eastAsia="Times New Roman" w:hAnsi="Courier New" w:cs="Courier New"/>
      <w:sz w:val="20"/>
      <w:szCs w:val="20"/>
    </w:rPr>
  </w:style>
  <w:style w:type="character" w:styleId="CommentReference">
    <w:name w:val="annotation reference"/>
    <w:uiPriority w:val="99"/>
    <w:semiHidden/>
    <w:unhideWhenUsed/>
    <w:rsid w:val="00E10616"/>
    <w:rPr>
      <w:sz w:val="16"/>
      <w:szCs w:val="16"/>
    </w:rPr>
  </w:style>
  <w:style w:type="paragraph" w:styleId="CommentText">
    <w:name w:val="annotation text"/>
    <w:basedOn w:val="Normal"/>
    <w:link w:val="CommentTextChar"/>
    <w:uiPriority w:val="99"/>
    <w:semiHidden/>
    <w:unhideWhenUsed/>
    <w:rsid w:val="00E10616"/>
    <w:rPr>
      <w:lang/>
    </w:rPr>
  </w:style>
  <w:style w:type="character" w:customStyle="1" w:styleId="CommentTextChar">
    <w:name w:val="Comment Text Char"/>
    <w:link w:val="CommentText"/>
    <w:uiPriority w:val="99"/>
    <w:semiHidden/>
    <w:rsid w:val="00E10616"/>
    <w:rPr>
      <w:lang w:eastAsia="en-US"/>
    </w:rPr>
  </w:style>
  <w:style w:type="paragraph" w:styleId="CommentSubject">
    <w:name w:val="annotation subject"/>
    <w:basedOn w:val="CommentText"/>
    <w:next w:val="CommentText"/>
    <w:link w:val="CommentSubjectChar"/>
    <w:uiPriority w:val="99"/>
    <w:semiHidden/>
    <w:unhideWhenUsed/>
    <w:rsid w:val="00E10616"/>
    <w:rPr>
      <w:b/>
      <w:bCs/>
    </w:rPr>
  </w:style>
  <w:style w:type="character" w:customStyle="1" w:styleId="CommentSubjectChar">
    <w:name w:val="Comment Subject Char"/>
    <w:link w:val="CommentSubject"/>
    <w:uiPriority w:val="99"/>
    <w:semiHidden/>
    <w:rsid w:val="00E10616"/>
    <w:rPr>
      <w:b/>
      <w:bCs/>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1</TotalTime>
  <Pages>1</Pages>
  <Words>7866</Words>
  <Characters>44840</Characters>
  <Application>Microsoft Office Outlook</Application>
  <DocSecurity>4</DocSecurity>
  <Lines>373</Lines>
  <Paragraphs>105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52601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2013-10-24T14:01:00Z</cp:lastPrinted>
  <dcterms:created xsi:type="dcterms:W3CDTF">2013-10-30T13:15:00Z</dcterms:created>
  <dcterms:modified xsi:type="dcterms:W3CDTF">2013-10-30T13:15:00Z</dcterms:modified>
</cp:coreProperties>
</file>