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D0CE0">
        <w:trPr>
          <w:trHeight w:val="851"/>
        </w:trPr>
        <w:tc>
          <w:tcPr>
            <w:tcW w:w="1259" w:type="dxa"/>
            <w:tcBorders>
              <w:top w:val="nil"/>
              <w:left w:val="nil"/>
              <w:bottom w:val="single" w:sz="4" w:space="0" w:color="auto"/>
              <w:right w:val="nil"/>
            </w:tcBorders>
            <w:shd w:val="clear" w:color="auto" w:fill="auto"/>
          </w:tcPr>
          <w:p w:rsidR="00446DE4" w:rsidRDefault="00446DE4" w:rsidP="00BD0CE0">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BD0CE0" w:rsidRDefault="00B3317B" w:rsidP="00BD0CE0">
            <w:pPr>
              <w:spacing w:after="80" w:line="340" w:lineRule="exact"/>
              <w:rPr>
                <w:sz w:val="28"/>
                <w:szCs w:val="28"/>
              </w:rPr>
            </w:pPr>
            <w:r w:rsidRPr="00BD0CE0">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E53566" w:rsidRDefault="0057275B" w:rsidP="00BD0CE0">
            <w:pPr>
              <w:jc w:val="right"/>
            </w:pPr>
            <w:r w:rsidRPr="00BD0CE0">
              <w:rPr>
                <w:sz w:val="40"/>
              </w:rPr>
              <w:t>HRI</w:t>
            </w:r>
            <w:r>
              <w:t>/</w:t>
            </w:r>
            <w:r w:rsidR="00F67F28">
              <w:t>MC</w:t>
            </w:r>
            <w:r>
              <w:t>/201</w:t>
            </w:r>
            <w:r w:rsidR="00B82D89">
              <w:t>1</w:t>
            </w:r>
            <w:r>
              <w:t>/1</w:t>
            </w:r>
          </w:p>
        </w:tc>
      </w:tr>
      <w:tr w:rsidR="003107FA" w:rsidTr="00BD0CE0">
        <w:trPr>
          <w:trHeight w:val="2835"/>
        </w:trPr>
        <w:tc>
          <w:tcPr>
            <w:tcW w:w="1259" w:type="dxa"/>
            <w:tcBorders>
              <w:top w:val="single" w:sz="4" w:space="0" w:color="auto"/>
              <w:left w:val="nil"/>
              <w:bottom w:val="single" w:sz="12" w:space="0" w:color="auto"/>
              <w:right w:val="nil"/>
            </w:tcBorders>
            <w:shd w:val="clear" w:color="auto" w:fill="auto"/>
          </w:tcPr>
          <w:p w:rsidR="003107FA" w:rsidRDefault="00947927" w:rsidP="00BD0CE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BD0CE0" w:rsidRDefault="004143EA" w:rsidP="00BD0CE0">
            <w:pPr>
              <w:spacing w:before="120" w:line="380" w:lineRule="exact"/>
              <w:rPr>
                <w:rFonts w:ascii="Times New Roman Bold" w:hAnsi="Times New Roman Bold"/>
                <w:b/>
                <w:sz w:val="34"/>
                <w:szCs w:val="40"/>
              </w:rPr>
            </w:pPr>
            <w:r w:rsidRPr="00BD0CE0">
              <w:rPr>
                <w:rFonts w:ascii="Times New Roman Bold" w:hAnsi="Times New Roman Bold"/>
                <w:b/>
                <w:sz w:val="34"/>
                <w:szCs w:val="40"/>
              </w:rPr>
              <w:t>International</w:t>
            </w:r>
            <w:r w:rsidR="00D75627" w:rsidRPr="00BD0CE0">
              <w:rPr>
                <w:rFonts w:ascii="Times New Roman Bold" w:hAnsi="Times New Roman Bold"/>
                <w:b/>
                <w:sz w:val="34"/>
                <w:szCs w:val="40"/>
              </w:rPr>
              <w:t xml:space="preserve"> </w:t>
            </w:r>
            <w:r w:rsidRPr="00BD0CE0">
              <w:rPr>
                <w:rFonts w:ascii="Times New Roman Bold" w:hAnsi="Times New Roman Bold"/>
                <w:b/>
                <w:sz w:val="34"/>
                <w:szCs w:val="40"/>
              </w:rPr>
              <w:t>Human Rights</w:t>
            </w:r>
            <w:r w:rsidRPr="00BD0CE0">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57275B" w:rsidRDefault="0057275B" w:rsidP="00BD0CE0">
            <w:pPr>
              <w:spacing w:before="240" w:line="240" w:lineRule="exact"/>
            </w:pPr>
            <w:r>
              <w:t>Distr.: General</w:t>
            </w:r>
          </w:p>
          <w:p w:rsidR="0057275B" w:rsidRDefault="007271F6" w:rsidP="00BD0CE0">
            <w:pPr>
              <w:spacing w:line="240" w:lineRule="exact"/>
            </w:pPr>
            <w:r>
              <w:t>1</w:t>
            </w:r>
            <w:r w:rsidR="004A3093">
              <w:t>9</w:t>
            </w:r>
            <w:r>
              <w:t xml:space="preserve"> May </w:t>
            </w:r>
            <w:r w:rsidR="002B6DF3">
              <w:t>2011</w:t>
            </w:r>
          </w:p>
          <w:p w:rsidR="003107FA" w:rsidRDefault="0057275B" w:rsidP="00BD0CE0">
            <w:pPr>
              <w:spacing w:line="240" w:lineRule="exact"/>
            </w:pPr>
            <w:r>
              <w:t>Original: English</w:t>
            </w:r>
          </w:p>
        </w:tc>
      </w:tr>
    </w:tbl>
    <w:p w:rsidR="0051142D" w:rsidRPr="0051142D" w:rsidRDefault="0051142D" w:rsidP="0051142D">
      <w:pPr>
        <w:rPr>
          <w:b/>
          <w:bCs/>
          <w:sz w:val="24"/>
          <w:szCs w:val="24"/>
          <w:lang w:val="en-US"/>
        </w:rPr>
      </w:pPr>
      <w:r w:rsidRPr="0051142D">
        <w:rPr>
          <w:b/>
          <w:bCs/>
          <w:sz w:val="24"/>
          <w:szCs w:val="24"/>
          <w:lang w:val="en-US"/>
        </w:rPr>
        <w:t>Twenty-</w:t>
      </w:r>
      <w:r w:rsidR="00B82D89">
        <w:rPr>
          <w:b/>
          <w:bCs/>
          <w:sz w:val="24"/>
          <w:szCs w:val="24"/>
          <w:lang w:val="en-US"/>
        </w:rPr>
        <w:t>third</w:t>
      </w:r>
      <w:r w:rsidR="00B82D89" w:rsidRPr="0051142D">
        <w:rPr>
          <w:b/>
          <w:bCs/>
          <w:sz w:val="24"/>
          <w:szCs w:val="24"/>
          <w:lang w:val="en-US"/>
        </w:rPr>
        <w:t xml:space="preserve"> </w:t>
      </w:r>
      <w:r w:rsidRPr="0051142D">
        <w:rPr>
          <w:b/>
          <w:bCs/>
          <w:sz w:val="24"/>
          <w:szCs w:val="24"/>
          <w:lang w:val="en-US"/>
        </w:rPr>
        <w:t>meeting of chairpersons</w:t>
      </w:r>
    </w:p>
    <w:p w:rsidR="0051142D" w:rsidRPr="0051142D" w:rsidRDefault="0051142D" w:rsidP="0051142D">
      <w:pPr>
        <w:rPr>
          <w:b/>
          <w:bCs/>
          <w:sz w:val="24"/>
          <w:szCs w:val="24"/>
          <w:lang w:val="en-US"/>
        </w:rPr>
      </w:pPr>
      <w:r w:rsidRPr="0051142D">
        <w:rPr>
          <w:b/>
          <w:bCs/>
          <w:sz w:val="24"/>
          <w:szCs w:val="24"/>
          <w:lang w:val="en-US"/>
        </w:rPr>
        <w:t>of the human rights treaty bodies</w:t>
      </w:r>
    </w:p>
    <w:p w:rsidR="0051142D" w:rsidRPr="00FC773C" w:rsidRDefault="003125AF" w:rsidP="0051142D">
      <w:pPr>
        <w:rPr>
          <w:lang w:val="en-US"/>
        </w:rPr>
      </w:pPr>
      <w:smartTag w:uri="urn:schemas-microsoft-com:office:smarttags" w:element="place">
        <w:smartTag w:uri="urn:schemas-microsoft-com:office:smarttags" w:element="City">
          <w:r>
            <w:rPr>
              <w:lang w:val="en-US"/>
            </w:rPr>
            <w:t>Geneva</w:t>
          </w:r>
        </w:smartTag>
      </w:smartTag>
      <w:r w:rsidR="0051142D" w:rsidRPr="00FC773C">
        <w:rPr>
          <w:lang w:val="en-US"/>
        </w:rPr>
        <w:t>,</w:t>
      </w:r>
      <w:r w:rsidR="0051142D">
        <w:rPr>
          <w:lang w:val="en-US"/>
        </w:rPr>
        <w:t xml:space="preserve"> </w:t>
      </w:r>
      <w:r>
        <w:rPr>
          <w:lang w:val="en-US"/>
        </w:rPr>
        <w:t>30 June</w:t>
      </w:r>
      <w:r w:rsidRPr="00FC773C">
        <w:rPr>
          <w:lang w:val="en-US"/>
        </w:rPr>
        <w:t xml:space="preserve"> </w:t>
      </w:r>
      <w:r w:rsidR="0051142D" w:rsidRPr="00FC773C">
        <w:rPr>
          <w:lang w:val="en-US"/>
        </w:rPr>
        <w:t xml:space="preserve">and </w:t>
      </w:r>
      <w:r>
        <w:rPr>
          <w:lang w:val="en-US"/>
        </w:rPr>
        <w:t>1</w:t>
      </w:r>
      <w:r w:rsidRPr="00FC773C">
        <w:rPr>
          <w:lang w:val="en-US"/>
        </w:rPr>
        <w:t xml:space="preserve"> </w:t>
      </w:r>
      <w:r w:rsidR="0051142D" w:rsidRPr="00FC773C">
        <w:rPr>
          <w:lang w:val="en-US"/>
        </w:rPr>
        <w:t>July 20</w:t>
      </w:r>
      <w:r w:rsidR="0051142D">
        <w:rPr>
          <w:lang w:val="en-US"/>
        </w:rPr>
        <w:t>1</w:t>
      </w:r>
      <w:r>
        <w:rPr>
          <w:lang w:val="en-US"/>
        </w:rPr>
        <w:t>1</w:t>
      </w:r>
    </w:p>
    <w:p w:rsidR="0051142D" w:rsidRDefault="0051142D" w:rsidP="0051142D">
      <w:pPr>
        <w:jc w:val="center"/>
        <w:rPr>
          <w:b/>
          <w:bCs/>
          <w:lang w:val="en-US"/>
        </w:rPr>
      </w:pPr>
    </w:p>
    <w:p w:rsidR="0051142D" w:rsidRPr="002A6765" w:rsidRDefault="0051142D" w:rsidP="0051142D">
      <w:pPr>
        <w:pStyle w:val="HChG"/>
        <w:rPr>
          <w:lang w:val="en-US"/>
        </w:rPr>
      </w:pPr>
      <w:r w:rsidRPr="002A6765">
        <w:rPr>
          <w:lang w:val="en-US"/>
        </w:rPr>
        <w:tab/>
      </w:r>
      <w:r w:rsidRPr="002A6765">
        <w:rPr>
          <w:lang w:val="en-US"/>
        </w:rPr>
        <w:tab/>
        <w:t>Provisional agenda and annotations</w:t>
      </w:r>
    </w:p>
    <w:p w:rsidR="0051142D" w:rsidRPr="002A6765" w:rsidRDefault="0051142D" w:rsidP="0051142D">
      <w:pPr>
        <w:pStyle w:val="H1G"/>
        <w:rPr>
          <w:lang w:val="en-US"/>
        </w:rPr>
      </w:pPr>
      <w:r w:rsidRPr="002A6765">
        <w:rPr>
          <w:lang w:val="en-US"/>
        </w:rPr>
        <w:tab/>
      </w:r>
      <w:r w:rsidRPr="002A6765">
        <w:rPr>
          <w:lang w:val="en-US"/>
        </w:rPr>
        <w:tab/>
        <w:t>Note by the Secretary-General</w:t>
      </w:r>
      <w:r w:rsidR="000435FC" w:rsidRPr="000435FC">
        <w:rPr>
          <w:rStyle w:val="FootnoteReference"/>
          <w:lang w:val="en-US"/>
        </w:rPr>
        <w:footnoteReference w:customMarkFollows="1" w:id="2"/>
        <w:t>*</w:t>
      </w:r>
    </w:p>
    <w:p w:rsidR="0051142D" w:rsidRPr="002A6765" w:rsidRDefault="0051142D" w:rsidP="00F67F28">
      <w:pPr>
        <w:pStyle w:val="SingleTxtG"/>
        <w:rPr>
          <w:lang w:val="en-US"/>
        </w:rPr>
      </w:pPr>
      <w:r w:rsidRPr="002A6765">
        <w:rPr>
          <w:lang w:val="en-US"/>
        </w:rPr>
        <w:t>1.</w:t>
      </w:r>
      <w:r w:rsidRPr="002A6765">
        <w:rPr>
          <w:lang w:val="en-US"/>
        </w:rPr>
        <w:tab/>
        <w:t>The twenty-</w:t>
      </w:r>
      <w:r w:rsidR="00B82D89">
        <w:rPr>
          <w:lang w:val="en-US"/>
        </w:rPr>
        <w:t>third</w:t>
      </w:r>
      <w:r w:rsidR="00B82D89" w:rsidRPr="002A6765">
        <w:rPr>
          <w:lang w:val="en-US"/>
        </w:rPr>
        <w:t xml:space="preserve"> </w:t>
      </w:r>
      <w:r w:rsidRPr="002A6765">
        <w:rPr>
          <w:lang w:val="en-US"/>
        </w:rPr>
        <w:t xml:space="preserve">meeting of chairpersons of the human rights treaty bodies will be held on </w:t>
      </w:r>
      <w:r w:rsidR="00B82D89">
        <w:rPr>
          <w:lang w:val="en-US"/>
        </w:rPr>
        <w:t xml:space="preserve">30 June </w:t>
      </w:r>
      <w:r w:rsidRPr="002A6765">
        <w:rPr>
          <w:lang w:val="en-US"/>
        </w:rPr>
        <w:t xml:space="preserve">and </w:t>
      </w:r>
      <w:r w:rsidR="00B82D89">
        <w:rPr>
          <w:lang w:val="en-US"/>
        </w:rPr>
        <w:t>1</w:t>
      </w:r>
      <w:r w:rsidR="00B82D89" w:rsidRPr="002A6765">
        <w:rPr>
          <w:lang w:val="en-US"/>
        </w:rPr>
        <w:t xml:space="preserve"> </w:t>
      </w:r>
      <w:r w:rsidRPr="002A6765">
        <w:rPr>
          <w:lang w:val="en-US"/>
        </w:rPr>
        <w:t>July 201</w:t>
      </w:r>
      <w:r w:rsidR="00B82D89">
        <w:rPr>
          <w:lang w:val="en-US"/>
        </w:rPr>
        <w:t>1</w:t>
      </w:r>
      <w:r w:rsidRPr="002A6765">
        <w:rPr>
          <w:lang w:val="en-US"/>
        </w:rPr>
        <w:t>, pursuant to General Assembly resolution 49/178 of 23 December 1994.</w:t>
      </w:r>
    </w:p>
    <w:p w:rsidR="0051142D" w:rsidRPr="002A6765" w:rsidRDefault="0051142D" w:rsidP="007C161A">
      <w:pPr>
        <w:pStyle w:val="SingleTxtG"/>
        <w:rPr>
          <w:lang w:val="en-US"/>
        </w:rPr>
      </w:pPr>
      <w:r w:rsidRPr="002A6765">
        <w:rPr>
          <w:lang w:val="en-US"/>
        </w:rPr>
        <w:t>2.</w:t>
      </w:r>
      <w:r w:rsidRPr="002A6765">
        <w:rPr>
          <w:lang w:val="en-US"/>
        </w:rPr>
        <w:tab/>
        <w:t>The present document contains the provisional agenda and annotations for the twenty-</w:t>
      </w:r>
      <w:r w:rsidR="00B82D89">
        <w:rPr>
          <w:lang w:val="en-US"/>
        </w:rPr>
        <w:t>third</w:t>
      </w:r>
      <w:r w:rsidR="00B82D89" w:rsidRPr="002A6765">
        <w:rPr>
          <w:lang w:val="en-US"/>
        </w:rPr>
        <w:t xml:space="preserve"> </w:t>
      </w:r>
      <w:r w:rsidRPr="002A6765">
        <w:rPr>
          <w:lang w:val="en-US"/>
        </w:rPr>
        <w:t>meeting.</w:t>
      </w:r>
    </w:p>
    <w:p w:rsidR="0051142D" w:rsidRPr="002A6765" w:rsidRDefault="0051142D" w:rsidP="0051142D">
      <w:pPr>
        <w:pStyle w:val="HChG"/>
        <w:rPr>
          <w:rFonts w:eastAsia="SimSun"/>
          <w:lang w:val="en-US" w:eastAsia="zh-CN"/>
        </w:rPr>
      </w:pPr>
      <w:r w:rsidRPr="002A6765">
        <w:rPr>
          <w:rFonts w:eastAsia="SimSun"/>
          <w:lang w:val="en-US" w:eastAsia="zh-CN"/>
        </w:rPr>
        <w:tab/>
      </w:r>
      <w:r w:rsidRPr="002A6765">
        <w:rPr>
          <w:rFonts w:eastAsia="SimSun"/>
          <w:lang w:val="en-US" w:eastAsia="zh-CN"/>
        </w:rPr>
        <w:tab/>
        <w:t>Provisional agenda</w:t>
      </w:r>
    </w:p>
    <w:p w:rsidR="0051142D" w:rsidRPr="002A6765" w:rsidRDefault="007C161A" w:rsidP="007C161A">
      <w:pPr>
        <w:pStyle w:val="SingleTxtG"/>
        <w:rPr>
          <w:rFonts w:eastAsia="SimSun"/>
          <w:lang w:val="en-US" w:eastAsia="zh-CN"/>
        </w:rPr>
      </w:pPr>
      <w:r w:rsidRPr="002A6765">
        <w:rPr>
          <w:rFonts w:eastAsia="SimSun"/>
          <w:lang w:val="en-US" w:eastAsia="zh-CN"/>
        </w:rPr>
        <w:t>1.</w:t>
      </w:r>
      <w:r w:rsidR="0051142D" w:rsidRPr="002A6765">
        <w:rPr>
          <w:rFonts w:eastAsia="SimSun"/>
          <w:lang w:val="en-US" w:eastAsia="zh-CN"/>
        </w:rPr>
        <w:tab/>
        <w:t>Opening of the meeting and election of officers.</w:t>
      </w:r>
    </w:p>
    <w:p w:rsidR="0051142D" w:rsidRPr="002A6765" w:rsidRDefault="0051142D" w:rsidP="007C161A">
      <w:pPr>
        <w:pStyle w:val="SingleTxtG"/>
        <w:rPr>
          <w:rFonts w:eastAsia="SimSun"/>
          <w:lang w:val="en-US" w:eastAsia="zh-CN"/>
        </w:rPr>
      </w:pPr>
      <w:r w:rsidRPr="002A6765">
        <w:rPr>
          <w:rFonts w:eastAsia="SimSun"/>
          <w:lang w:val="en-US" w:eastAsia="zh-CN"/>
        </w:rPr>
        <w:t>2.</w:t>
      </w:r>
      <w:r w:rsidR="007C161A" w:rsidRPr="002A6765">
        <w:rPr>
          <w:rFonts w:eastAsia="SimSun"/>
          <w:lang w:val="en-US" w:eastAsia="zh-CN"/>
        </w:rPr>
        <w:tab/>
      </w:r>
      <w:r w:rsidRPr="002A6765">
        <w:rPr>
          <w:rFonts w:eastAsia="SimSun"/>
          <w:lang w:val="en-US" w:eastAsia="zh-CN"/>
        </w:rPr>
        <w:t>Adoption of the agenda.</w:t>
      </w:r>
    </w:p>
    <w:p w:rsidR="0051142D" w:rsidRPr="002A6765" w:rsidRDefault="007C161A" w:rsidP="007C161A">
      <w:pPr>
        <w:pStyle w:val="SingleTxtG"/>
        <w:rPr>
          <w:rFonts w:eastAsia="SimSun"/>
          <w:lang w:val="en-US" w:eastAsia="zh-CN"/>
        </w:rPr>
      </w:pPr>
      <w:r w:rsidRPr="002A6765">
        <w:rPr>
          <w:rFonts w:eastAsia="SimSun"/>
          <w:lang w:val="en-US" w:eastAsia="zh-CN"/>
        </w:rPr>
        <w:t>3.</w:t>
      </w:r>
      <w:r w:rsidRPr="002A6765">
        <w:rPr>
          <w:rFonts w:eastAsia="SimSun"/>
          <w:lang w:val="en-US" w:eastAsia="zh-CN"/>
        </w:rPr>
        <w:tab/>
      </w:r>
      <w:r w:rsidR="0051142D" w:rsidRPr="002A6765">
        <w:rPr>
          <w:rFonts w:eastAsia="SimSun"/>
          <w:lang w:val="en-US" w:eastAsia="zh-CN"/>
        </w:rPr>
        <w:t>Organizational matters.</w:t>
      </w:r>
    </w:p>
    <w:p w:rsidR="0051142D" w:rsidRPr="002A6765" w:rsidRDefault="007C161A" w:rsidP="007C161A">
      <w:pPr>
        <w:pStyle w:val="SingleTxtG"/>
        <w:rPr>
          <w:rFonts w:eastAsia="SimSun"/>
          <w:lang w:val="en-US" w:eastAsia="zh-CN"/>
        </w:rPr>
      </w:pPr>
      <w:r w:rsidRPr="002A6765">
        <w:rPr>
          <w:rFonts w:eastAsia="SimSun"/>
          <w:lang w:val="en-US" w:eastAsia="zh-CN"/>
        </w:rPr>
        <w:t>4.</w:t>
      </w:r>
      <w:r w:rsidRPr="002A6765">
        <w:rPr>
          <w:rFonts w:eastAsia="SimSun"/>
          <w:lang w:val="en-US" w:eastAsia="zh-CN"/>
        </w:rPr>
        <w:tab/>
      </w:r>
      <w:r w:rsidR="0051142D" w:rsidRPr="002A6765">
        <w:rPr>
          <w:rFonts w:eastAsia="SimSun"/>
          <w:lang w:val="en-US" w:eastAsia="zh-CN"/>
        </w:rPr>
        <w:t xml:space="preserve">Enhancing the effectiveness of the treaty bodies: a coordinated approach to the work </w:t>
      </w:r>
      <w:r w:rsidRPr="002A6765">
        <w:rPr>
          <w:rFonts w:eastAsia="SimSun"/>
          <w:lang w:val="en-US" w:eastAsia="zh-CN"/>
        </w:rPr>
        <w:tab/>
      </w:r>
      <w:r w:rsidR="0051142D" w:rsidRPr="002A6765">
        <w:rPr>
          <w:rFonts w:eastAsia="SimSun"/>
          <w:lang w:val="en-US" w:eastAsia="zh-CN"/>
        </w:rPr>
        <w:t>of</w:t>
      </w:r>
      <w:r w:rsidRPr="002A6765">
        <w:rPr>
          <w:rFonts w:eastAsia="SimSun"/>
          <w:lang w:val="en-US" w:eastAsia="zh-CN"/>
        </w:rPr>
        <w:t xml:space="preserve"> </w:t>
      </w:r>
      <w:r w:rsidR="0051142D" w:rsidRPr="002A6765">
        <w:rPr>
          <w:rFonts w:eastAsia="SimSun"/>
          <w:lang w:val="en-US" w:eastAsia="zh-CN"/>
        </w:rPr>
        <w:t>the treaty bodies:</w:t>
      </w:r>
    </w:p>
    <w:p w:rsidR="0051142D" w:rsidRPr="002A6765" w:rsidRDefault="007C161A" w:rsidP="002B6DF3">
      <w:pPr>
        <w:pStyle w:val="SingleTxtG"/>
        <w:jc w:val="left"/>
        <w:rPr>
          <w:rFonts w:eastAsia="SimSun"/>
          <w:lang w:val="en-US" w:eastAsia="zh-CN"/>
        </w:rPr>
      </w:pPr>
      <w:r w:rsidRPr="002A6765">
        <w:rPr>
          <w:rFonts w:eastAsia="SimSun"/>
          <w:lang w:val="en-US" w:eastAsia="zh-CN"/>
        </w:rPr>
        <w:tab/>
      </w:r>
      <w:r w:rsidR="0051142D" w:rsidRPr="002A6765">
        <w:rPr>
          <w:rFonts w:eastAsia="SimSun"/>
          <w:lang w:val="en-US" w:eastAsia="zh-CN"/>
        </w:rPr>
        <w:t>(a)</w:t>
      </w:r>
      <w:r w:rsidRPr="002A6765">
        <w:rPr>
          <w:rFonts w:eastAsia="SimSun"/>
          <w:lang w:val="en-US" w:eastAsia="zh-CN"/>
        </w:rPr>
        <w:tab/>
      </w:r>
      <w:r w:rsidR="0051142D" w:rsidRPr="002A6765">
        <w:rPr>
          <w:rFonts w:eastAsia="SimSun"/>
          <w:lang w:val="en-US" w:eastAsia="zh-CN"/>
        </w:rPr>
        <w:t xml:space="preserve">Discussion of the recommendations of the </w:t>
      </w:r>
      <w:r w:rsidR="00B82D89">
        <w:rPr>
          <w:rFonts w:eastAsia="SimSun"/>
          <w:lang w:val="en-US" w:eastAsia="zh-CN"/>
        </w:rPr>
        <w:t>twelfth</w:t>
      </w:r>
      <w:r w:rsidR="0051142D" w:rsidRPr="002A6765">
        <w:rPr>
          <w:rFonts w:eastAsia="SimSun"/>
          <w:lang w:val="en-US" w:eastAsia="zh-CN"/>
        </w:rPr>
        <w:t xml:space="preserve"> inter-committee</w:t>
      </w:r>
      <w:r w:rsidRPr="002A6765">
        <w:rPr>
          <w:rFonts w:eastAsia="SimSun"/>
          <w:lang w:val="en-US" w:eastAsia="zh-CN"/>
        </w:rPr>
        <w:t xml:space="preserve"> </w:t>
      </w:r>
      <w:r w:rsidRPr="002A6765">
        <w:rPr>
          <w:rFonts w:eastAsia="SimSun"/>
          <w:lang w:val="en-US" w:eastAsia="zh-CN"/>
        </w:rPr>
        <w:tab/>
      </w:r>
      <w:r w:rsidR="0051142D" w:rsidRPr="002A6765">
        <w:rPr>
          <w:rFonts w:eastAsia="SimSun"/>
          <w:lang w:val="en-US" w:eastAsia="zh-CN"/>
        </w:rPr>
        <w:t>meeting;</w:t>
      </w:r>
    </w:p>
    <w:p w:rsidR="00B82ED1" w:rsidRDefault="007C161A" w:rsidP="007C161A">
      <w:pPr>
        <w:pStyle w:val="SingleTxtG"/>
        <w:rPr>
          <w:rFonts w:eastAsia="SimSun"/>
          <w:lang w:val="en-US" w:eastAsia="zh-CN"/>
        </w:rPr>
      </w:pPr>
      <w:r w:rsidRPr="002A6765">
        <w:rPr>
          <w:rFonts w:eastAsia="SimSun"/>
          <w:lang w:val="en-US" w:eastAsia="zh-CN"/>
        </w:rPr>
        <w:tab/>
        <w:t>(b)</w:t>
      </w:r>
      <w:r w:rsidRPr="002A6765">
        <w:rPr>
          <w:rFonts w:eastAsia="SimSun"/>
          <w:lang w:val="en-US" w:eastAsia="zh-CN"/>
        </w:rPr>
        <w:tab/>
      </w:r>
      <w:r w:rsidR="0051142D" w:rsidRPr="002A6765">
        <w:rPr>
          <w:rFonts w:eastAsia="SimSun"/>
          <w:lang w:val="en-US" w:eastAsia="zh-CN"/>
        </w:rPr>
        <w:t>Harmonization of working methods</w:t>
      </w:r>
      <w:r w:rsidR="00B82ED1">
        <w:rPr>
          <w:rFonts w:eastAsia="SimSun"/>
          <w:lang w:val="en-US" w:eastAsia="zh-CN"/>
        </w:rPr>
        <w:t>;</w:t>
      </w:r>
    </w:p>
    <w:p w:rsidR="00B82ED1" w:rsidRDefault="00B82ED1" w:rsidP="007C161A">
      <w:pPr>
        <w:pStyle w:val="SingleTxtG"/>
        <w:rPr>
          <w:rFonts w:eastAsia="SimSun"/>
          <w:lang w:val="en-US" w:eastAsia="zh-CN"/>
        </w:rPr>
      </w:pPr>
      <w:r>
        <w:rPr>
          <w:rFonts w:eastAsia="SimSun"/>
          <w:lang w:val="en-US" w:eastAsia="zh-CN"/>
        </w:rPr>
        <w:tab/>
        <w:t>(c)</w:t>
      </w:r>
      <w:r>
        <w:rPr>
          <w:rFonts w:eastAsia="SimSun"/>
          <w:lang w:val="en-US" w:eastAsia="zh-CN"/>
        </w:rPr>
        <w:tab/>
        <w:t>Eligibility and independence of members</w:t>
      </w:r>
      <w:r w:rsidR="00442F66">
        <w:rPr>
          <w:rFonts w:eastAsia="SimSun"/>
          <w:lang w:val="en-US" w:eastAsia="zh-CN"/>
        </w:rPr>
        <w:t>;</w:t>
      </w:r>
    </w:p>
    <w:p w:rsidR="0051142D" w:rsidRPr="002A6765" w:rsidRDefault="00B82ED1" w:rsidP="007C161A">
      <w:pPr>
        <w:pStyle w:val="SingleTxtG"/>
        <w:rPr>
          <w:rFonts w:eastAsia="SimSun"/>
          <w:lang w:val="en-US" w:eastAsia="zh-CN"/>
        </w:rPr>
      </w:pPr>
      <w:r>
        <w:rPr>
          <w:rFonts w:eastAsia="SimSun"/>
          <w:lang w:val="en-US" w:eastAsia="zh-CN"/>
        </w:rPr>
        <w:tab/>
        <w:t>(d)</w:t>
      </w:r>
      <w:r>
        <w:rPr>
          <w:rFonts w:eastAsia="SimSun"/>
          <w:lang w:val="en-US" w:eastAsia="zh-CN"/>
        </w:rPr>
        <w:tab/>
        <w:t>Enhancing the meeting of chairpersons</w:t>
      </w:r>
      <w:r w:rsidR="00442F66">
        <w:rPr>
          <w:rFonts w:eastAsia="SimSun"/>
          <w:lang w:val="en-US" w:eastAsia="zh-CN"/>
        </w:rPr>
        <w:t>.</w:t>
      </w:r>
    </w:p>
    <w:p w:rsidR="0051142D" w:rsidRPr="002A6765" w:rsidRDefault="0051142D" w:rsidP="00B82D89">
      <w:pPr>
        <w:pStyle w:val="SingleTxtG"/>
        <w:rPr>
          <w:rFonts w:eastAsia="SimSun"/>
          <w:lang w:val="en-US" w:eastAsia="zh-CN"/>
        </w:rPr>
      </w:pPr>
      <w:r w:rsidRPr="002A6765">
        <w:rPr>
          <w:rFonts w:eastAsia="SimSun"/>
          <w:lang w:val="en-US" w:eastAsia="zh-CN"/>
        </w:rPr>
        <w:t>5.</w:t>
      </w:r>
      <w:r w:rsidR="007C161A" w:rsidRPr="002A6765">
        <w:rPr>
          <w:rFonts w:eastAsia="SimSun"/>
          <w:lang w:val="en-US" w:eastAsia="zh-CN"/>
        </w:rPr>
        <w:tab/>
      </w:r>
      <w:r w:rsidR="00B82D89" w:rsidRPr="00497961">
        <w:rPr>
          <w:lang w:val="en-US"/>
        </w:rPr>
        <w:t>Informal consultations with States parties</w:t>
      </w:r>
      <w:r w:rsidR="00497961">
        <w:rPr>
          <w:rFonts w:eastAsia="SimSun"/>
          <w:lang w:val="en-US" w:eastAsia="zh-CN"/>
        </w:rPr>
        <w:t>.</w:t>
      </w:r>
    </w:p>
    <w:p w:rsidR="0051142D" w:rsidRPr="002A6765" w:rsidRDefault="007C161A" w:rsidP="007C161A">
      <w:pPr>
        <w:pStyle w:val="SingleTxtG"/>
        <w:rPr>
          <w:rFonts w:eastAsia="SimSun"/>
          <w:lang w:val="en-US" w:eastAsia="zh-CN"/>
        </w:rPr>
      </w:pPr>
      <w:r w:rsidRPr="002A6765">
        <w:rPr>
          <w:rFonts w:eastAsia="SimSun"/>
          <w:lang w:val="en-US" w:eastAsia="zh-CN"/>
        </w:rPr>
        <w:t>6</w:t>
      </w:r>
      <w:r w:rsidR="0051142D" w:rsidRPr="002A6765">
        <w:rPr>
          <w:rFonts w:eastAsia="SimSun"/>
          <w:lang w:val="en-US" w:eastAsia="zh-CN"/>
        </w:rPr>
        <w:t>.</w:t>
      </w:r>
      <w:r w:rsidRPr="002A6765">
        <w:rPr>
          <w:rFonts w:eastAsia="SimSun"/>
          <w:lang w:val="en-US" w:eastAsia="zh-CN"/>
        </w:rPr>
        <w:tab/>
      </w:r>
      <w:r w:rsidR="0051142D" w:rsidRPr="002A6765">
        <w:rPr>
          <w:rFonts w:eastAsia="SimSun"/>
          <w:lang w:val="en-US" w:eastAsia="zh-CN"/>
        </w:rPr>
        <w:t>Adoption of the report and setting of dates for the twenty-</w:t>
      </w:r>
      <w:r w:rsidR="00442F66">
        <w:rPr>
          <w:rFonts w:eastAsia="SimSun"/>
          <w:lang w:val="en-US" w:eastAsia="zh-CN"/>
        </w:rPr>
        <w:t>fourth</w:t>
      </w:r>
      <w:r w:rsidR="0051142D" w:rsidRPr="002A6765">
        <w:rPr>
          <w:rFonts w:eastAsia="SimSun"/>
          <w:lang w:val="en-US" w:eastAsia="zh-CN"/>
        </w:rPr>
        <w:t xml:space="preserve"> meeting of</w:t>
      </w:r>
      <w:r w:rsidRPr="002A6765">
        <w:rPr>
          <w:rFonts w:eastAsia="SimSun"/>
          <w:lang w:val="en-US" w:eastAsia="zh-CN"/>
        </w:rPr>
        <w:t xml:space="preserve"> </w:t>
      </w:r>
      <w:r w:rsidRPr="002A6765">
        <w:rPr>
          <w:rFonts w:eastAsia="SimSun"/>
          <w:lang w:val="en-US" w:eastAsia="zh-CN"/>
        </w:rPr>
        <w:tab/>
      </w:r>
      <w:r w:rsidR="0051142D" w:rsidRPr="002A6765">
        <w:rPr>
          <w:rFonts w:eastAsia="SimSun"/>
          <w:lang w:val="en-US" w:eastAsia="zh-CN"/>
        </w:rPr>
        <w:t xml:space="preserve">chairpersons. </w:t>
      </w:r>
    </w:p>
    <w:p w:rsidR="0051142D" w:rsidRPr="002A6765" w:rsidRDefault="007C161A" w:rsidP="007C161A">
      <w:pPr>
        <w:pStyle w:val="HChG"/>
        <w:rPr>
          <w:rFonts w:eastAsia="SimSun"/>
          <w:lang w:val="en-US" w:eastAsia="zh-CN"/>
        </w:rPr>
      </w:pPr>
      <w:r w:rsidRPr="002A6765">
        <w:rPr>
          <w:rFonts w:eastAsia="SimSun"/>
          <w:lang w:val="en-US" w:eastAsia="zh-CN"/>
        </w:rPr>
        <w:tab/>
      </w:r>
      <w:r w:rsidRPr="002A6765">
        <w:rPr>
          <w:rFonts w:eastAsia="SimSun"/>
          <w:lang w:val="en-US" w:eastAsia="zh-CN"/>
        </w:rPr>
        <w:tab/>
      </w:r>
      <w:r w:rsidR="0051142D" w:rsidRPr="002A6765">
        <w:rPr>
          <w:rFonts w:eastAsia="SimSun"/>
          <w:lang w:val="en-US" w:eastAsia="zh-CN"/>
        </w:rPr>
        <w:t>A</w:t>
      </w:r>
      <w:r w:rsidRPr="002A6765">
        <w:rPr>
          <w:rFonts w:eastAsia="SimSun"/>
          <w:lang w:val="en-US" w:eastAsia="zh-CN"/>
        </w:rPr>
        <w:t>nnotations</w:t>
      </w:r>
    </w:p>
    <w:p w:rsidR="0051142D" w:rsidRPr="002A6765" w:rsidRDefault="00226340" w:rsidP="00226340">
      <w:pPr>
        <w:pStyle w:val="H23G"/>
        <w:rPr>
          <w:rFonts w:eastAsia="SimSun"/>
          <w:lang w:val="en-US" w:eastAsia="zh-CN"/>
        </w:rPr>
      </w:pPr>
      <w:r w:rsidRPr="002A6765">
        <w:rPr>
          <w:rFonts w:eastAsia="SimSun"/>
          <w:lang w:val="en-US" w:eastAsia="zh-CN"/>
        </w:rPr>
        <w:tab/>
      </w:r>
      <w:r w:rsidRPr="002A6765">
        <w:rPr>
          <w:rFonts w:eastAsia="SimSun"/>
          <w:lang w:val="en-US" w:eastAsia="zh-CN"/>
        </w:rPr>
        <w:tab/>
      </w:r>
      <w:r w:rsidR="0051142D" w:rsidRPr="002A6765">
        <w:rPr>
          <w:rFonts w:eastAsia="SimSun"/>
          <w:lang w:val="en-US" w:eastAsia="zh-CN"/>
        </w:rPr>
        <w:t>1. Opening of the meeting and election of officers</w:t>
      </w:r>
    </w:p>
    <w:p w:rsidR="0051142D" w:rsidRPr="002A6765" w:rsidRDefault="0051142D" w:rsidP="002B6DF3">
      <w:pPr>
        <w:pStyle w:val="SingleTxtG"/>
        <w:rPr>
          <w:rFonts w:eastAsia="SimSun"/>
          <w:lang w:val="en-US" w:eastAsia="zh-CN"/>
        </w:rPr>
      </w:pPr>
      <w:r w:rsidRPr="002A6765">
        <w:rPr>
          <w:rFonts w:eastAsia="SimSun"/>
          <w:lang w:val="en-US" w:eastAsia="zh-CN"/>
        </w:rPr>
        <w:t xml:space="preserve">The meeting will convene in </w:t>
      </w:r>
      <w:smartTag w:uri="urn:schemas-microsoft-com:office:smarttags" w:element="place">
        <w:smartTag w:uri="urn:schemas-microsoft-com:office:smarttags" w:element="City">
          <w:r w:rsidR="00B82D89">
            <w:rPr>
              <w:rFonts w:eastAsia="SimSun"/>
              <w:lang w:val="en-US" w:eastAsia="zh-CN"/>
            </w:rPr>
            <w:t>Geneva</w:t>
          </w:r>
        </w:smartTag>
      </w:smartTag>
      <w:r w:rsidR="00B82D89" w:rsidRPr="002A6765">
        <w:rPr>
          <w:rFonts w:eastAsia="SimSun"/>
          <w:lang w:val="en-US" w:eastAsia="zh-CN"/>
        </w:rPr>
        <w:t xml:space="preserve"> </w:t>
      </w:r>
      <w:r w:rsidRPr="002A6765">
        <w:rPr>
          <w:rFonts w:eastAsia="SimSun"/>
          <w:lang w:val="en-US" w:eastAsia="zh-CN"/>
        </w:rPr>
        <w:t>on Thursday</w:t>
      </w:r>
      <w:r w:rsidR="00B82D89">
        <w:rPr>
          <w:rFonts w:eastAsia="SimSun"/>
          <w:lang w:val="en-US" w:eastAsia="zh-CN"/>
        </w:rPr>
        <w:t xml:space="preserve"> 30 June</w:t>
      </w:r>
      <w:r w:rsidRPr="002A6765">
        <w:rPr>
          <w:rFonts w:eastAsia="SimSun"/>
          <w:lang w:val="en-US" w:eastAsia="zh-CN"/>
        </w:rPr>
        <w:t xml:space="preserve"> 201</w:t>
      </w:r>
      <w:r w:rsidR="00B82D89">
        <w:rPr>
          <w:rFonts w:eastAsia="SimSun"/>
          <w:lang w:val="en-US" w:eastAsia="zh-CN"/>
        </w:rPr>
        <w:t>1</w:t>
      </w:r>
      <w:r w:rsidRPr="002A6765">
        <w:rPr>
          <w:rFonts w:eastAsia="SimSun"/>
          <w:lang w:val="en-US" w:eastAsia="zh-CN"/>
        </w:rPr>
        <w:t>, at 10 a.m. The meeting will confirm its Chairperson and Vice-Chairperson</w:t>
      </w:r>
      <w:r w:rsidR="007A1FA1">
        <w:rPr>
          <w:rFonts w:eastAsia="SimSun"/>
          <w:lang w:val="en-US" w:eastAsia="zh-CN"/>
        </w:rPr>
        <w:t>,</w:t>
      </w:r>
      <w:r w:rsidRPr="002A6765">
        <w:rPr>
          <w:rFonts w:eastAsia="SimSun"/>
          <w:lang w:val="en-US" w:eastAsia="zh-CN"/>
        </w:rPr>
        <w:t xml:space="preserve"> who have acted in these capacities for the </w:t>
      </w:r>
      <w:r w:rsidR="002B6DF3">
        <w:rPr>
          <w:rFonts w:eastAsia="SimSun"/>
          <w:lang w:val="en-US" w:eastAsia="zh-CN"/>
        </w:rPr>
        <w:t>twelfth</w:t>
      </w:r>
      <w:r w:rsidR="00B82D89" w:rsidRPr="002A6765">
        <w:rPr>
          <w:rFonts w:eastAsia="SimSun"/>
          <w:lang w:val="en-US" w:eastAsia="zh-CN"/>
        </w:rPr>
        <w:t xml:space="preserve"> </w:t>
      </w:r>
      <w:r w:rsidRPr="002A6765">
        <w:rPr>
          <w:rFonts w:eastAsia="SimSun"/>
          <w:lang w:val="en-US" w:eastAsia="zh-CN"/>
        </w:rPr>
        <w:t>inter-committee meeting.</w:t>
      </w:r>
    </w:p>
    <w:p w:rsidR="0051142D" w:rsidRPr="002A6765" w:rsidRDefault="00226340" w:rsidP="00226340">
      <w:pPr>
        <w:pStyle w:val="H23G"/>
        <w:rPr>
          <w:rFonts w:eastAsia="SimSun"/>
          <w:lang w:val="en-US" w:eastAsia="zh-CN"/>
        </w:rPr>
      </w:pPr>
      <w:r w:rsidRPr="002A6765">
        <w:rPr>
          <w:rFonts w:eastAsia="SimSun"/>
          <w:lang w:val="en-US" w:eastAsia="zh-CN"/>
        </w:rPr>
        <w:tab/>
      </w:r>
      <w:r w:rsidRPr="002A6765">
        <w:rPr>
          <w:rFonts w:eastAsia="SimSun"/>
          <w:lang w:val="en-US" w:eastAsia="zh-CN"/>
        </w:rPr>
        <w:tab/>
      </w:r>
      <w:r w:rsidR="0051142D" w:rsidRPr="002A6765">
        <w:rPr>
          <w:rFonts w:eastAsia="SimSun"/>
          <w:lang w:val="en-US" w:eastAsia="zh-CN"/>
        </w:rPr>
        <w:t>2. Adoption of the agenda</w:t>
      </w:r>
    </w:p>
    <w:p w:rsidR="0051142D" w:rsidRPr="002A6765" w:rsidRDefault="0051142D" w:rsidP="007C161A">
      <w:pPr>
        <w:pStyle w:val="SingleTxtG"/>
        <w:rPr>
          <w:rFonts w:eastAsia="SimSun"/>
          <w:lang w:val="en-US" w:eastAsia="zh-CN"/>
        </w:rPr>
      </w:pPr>
      <w:r w:rsidRPr="002A6765">
        <w:rPr>
          <w:rFonts w:eastAsia="SimSun"/>
          <w:lang w:val="en-US" w:eastAsia="zh-CN"/>
        </w:rPr>
        <w:t>The meeting will adopt its agenda on the basis of the provisional agenda contained in the</w:t>
      </w:r>
      <w:r w:rsidR="007C161A" w:rsidRPr="002A6765">
        <w:rPr>
          <w:rFonts w:eastAsia="SimSun"/>
          <w:lang w:val="en-US" w:eastAsia="zh-CN"/>
        </w:rPr>
        <w:t xml:space="preserve"> </w:t>
      </w:r>
      <w:r w:rsidRPr="002A6765">
        <w:rPr>
          <w:rFonts w:eastAsia="SimSun"/>
          <w:lang w:val="en-US" w:eastAsia="zh-CN"/>
        </w:rPr>
        <w:t>present document.</w:t>
      </w:r>
    </w:p>
    <w:p w:rsidR="0051142D" w:rsidRPr="002A6765" w:rsidRDefault="00226340" w:rsidP="00226340">
      <w:pPr>
        <w:pStyle w:val="H23G"/>
        <w:rPr>
          <w:rFonts w:eastAsia="SimSun"/>
          <w:lang w:val="en-US" w:eastAsia="zh-CN"/>
        </w:rPr>
      </w:pPr>
      <w:r w:rsidRPr="002A6765">
        <w:rPr>
          <w:rFonts w:eastAsia="SimSun"/>
          <w:lang w:val="en-US" w:eastAsia="zh-CN"/>
        </w:rPr>
        <w:tab/>
      </w:r>
      <w:r w:rsidRPr="002A6765">
        <w:rPr>
          <w:rFonts w:eastAsia="SimSun"/>
          <w:lang w:val="en-US" w:eastAsia="zh-CN"/>
        </w:rPr>
        <w:tab/>
      </w:r>
      <w:r w:rsidR="0051142D" w:rsidRPr="002A6765">
        <w:rPr>
          <w:rFonts w:eastAsia="SimSun"/>
          <w:lang w:val="en-US" w:eastAsia="zh-CN"/>
        </w:rPr>
        <w:t>3. Organizational matters</w:t>
      </w:r>
    </w:p>
    <w:p w:rsidR="0051142D" w:rsidRPr="002A6765" w:rsidRDefault="0051142D" w:rsidP="007C161A">
      <w:pPr>
        <w:pStyle w:val="SingleTxtG"/>
        <w:rPr>
          <w:rFonts w:eastAsia="SimSun"/>
          <w:lang w:val="en-US" w:eastAsia="zh-CN"/>
        </w:rPr>
      </w:pPr>
      <w:r w:rsidRPr="002A6765">
        <w:rPr>
          <w:rFonts w:eastAsia="SimSun"/>
          <w:lang w:val="en-US" w:eastAsia="zh-CN"/>
        </w:rPr>
        <w:t>Under this agenda item, the meeting will consider and adopt a programme of work.</w:t>
      </w:r>
    </w:p>
    <w:p w:rsidR="0051142D" w:rsidRPr="002A6765" w:rsidRDefault="00226340" w:rsidP="00226340">
      <w:pPr>
        <w:pStyle w:val="H23G"/>
        <w:rPr>
          <w:rFonts w:eastAsia="SimSun"/>
          <w:lang w:val="en-US" w:eastAsia="zh-CN"/>
        </w:rPr>
      </w:pPr>
      <w:r w:rsidRPr="002A6765">
        <w:rPr>
          <w:rFonts w:eastAsia="SimSun"/>
          <w:lang w:val="en-US" w:eastAsia="zh-CN"/>
        </w:rPr>
        <w:tab/>
      </w:r>
      <w:r w:rsidRPr="002A6765">
        <w:rPr>
          <w:rFonts w:eastAsia="SimSun"/>
          <w:lang w:val="en-US" w:eastAsia="zh-CN"/>
        </w:rPr>
        <w:tab/>
      </w:r>
      <w:r w:rsidR="0051142D" w:rsidRPr="002A6765">
        <w:rPr>
          <w:rFonts w:eastAsia="SimSun"/>
          <w:lang w:val="en-US" w:eastAsia="zh-CN"/>
        </w:rPr>
        <w:t>4. Enhancing the effectiveness of the treaty bodies: a coordinated approach to</w:t>
      </w:r>
      <w:r w:rsidR="003738C5">
        <w:rPr>
          <w:rFonts w:eastAsia="SimSun"/>
          <w:lang w:val="en-US" w:eastAsia="zh-CN"/>
        </w:rPr>
        <w:t xml:space="preserve"> </w:t>
      </w:r>
      <w:r w:rsidR="0051142D" w:rsidRPr="002A6765">
        <w:rPr>
          <w:rFonts w:eastAsia="SimSun"/>
          <w:lang w:val="en-US" w:eastAsia="zh-CN"/>
        </w:rPr>
        <w:t>the work of the treaty bodies:</w:t>
      </w:r>
    </w:p>
    <w:p w:rsidR="0051142D" w:rsidRPr="002A6765" w:rsidRDefault="0051142D" w:rsidP="007C161A">
      <w:pPr>
        <w:pStyle w:val="SingleTxtG"/>
        <w:rPr>
          <w:rFonts w:eastAsia="SimSun"/>
          <w:b/>
          <w:bCs/>
          <w:lang w:val="en-US" w:eastAsia="zh-CN"/>
        </w:rPr>
      </w:pPr>
      <w:r w:rsidRPr="002A6765">
        <w:rPr>
          <w:rFonts w:eastAsia="SimSun"/>
          <w:b/>
          <w:bCs/>
          <w:lang w:val="en-US" w:eastAsia="zh-CN"/>
        </w:rPr>
        <w:t>(a) Discussion of the recommendations of the tenth and eleventh inter</w:t>
      </w:r>
      <w:r w:rsidR="00A2286B">
        <w:rPr>
          <w:rFonts w:eastAsia="SimSun"/>
          <w:b/>
          <w:bCs/>
          <w:lang w:val="en-US" w:eastAsia="zh-CN"/>
        </w:rPr>
        <w:t>-</w:t>
      </w:r>
      <w:r w:rsidRPr="002A6765">
        <w:rPr>
          <w:rFonts w:eastAsia="SimSun"/>
          <w:b/>
          <w:bCs/>
          <w:lang w:val="en-US" w:eastAsia="zh-CN"/>
        </w:rPr>
        <w:t>committee</w:t>
      </w:r>
      <w:r w:rsidR="007C161A" w:rsidRPr="002A6765">
        <w:rPr>
          <w:rFonts w:eastAsia="SimSun"/>
          <w:b/>
          <w:bCs/>
          <w:lang w:val="en-US" w:eastAsia="zh-CN"/>
        </w:rPr>
        <w:t xml:space="preserve"> </w:t>
      </w:r>
      <w:r w:rsidR="007A1FA1">
        <w:rPr>
          <w:rFonts w:eastAsia="SimSun"/>
          <w:b/>
          <w:bCs/>
          <w:lang w:val="en-US" w:eastAsia="zh-CN"/>
        </w:rPr>
        <w:t>m</w:t>
      </w:r>
      <w:r w:rsidRPr="002A6765">
        <w:rPr>
          <w:rFonts w:eastAsia="SimSun"/>
          <w:b/>
          <w:bCs/>
          <w:lang w:val="en-US" w:eastAsia="zh-CN"/>
        </w:rPr>
        <w:t>eetings</w:t>
      </w:r>
    </w:p>
    <w:p w:rsidR="0051142D" w:rsidRPr="002A6765" w:rsidRDefault="0051142D" w:rsidP="007C161A">
      <w:pPr>
        <w:pStyle w:val="SingleTxtG"/>
        <w:rPr>
          <w:rFonts w:eastAsia="SimSun"/>
          <w:lang w:val="en-US" w:eastAsia="zh-CN"/>
        </w:rPr>
      </w:pPr>
      <w:r w:rsidRPr="002A6765">
        <w:rPr>
          <w:rFonts w:eastAsia="SimSun"/>
          <w:lang w:val="en-US" w:eastAsia="zh-CN"/>
        </w:rPr>
        <w:t xml:space="preserve">Under this agenda item, participants will consider the </w:t>
      </w:r>
      <w:r w:rsidR="00B82D89">
        <w:rPr>
          <w:rFonts w:eastAsia="SimSun"/>
          <w:lang w:val="en-US" w:eastAsia="zh-CN"/>
        </w:rPr>
        <w:t>draft points of agreement</w:t>
      </w:r>
      <w:r w:rsidRPr="002A6765">
        <w:rPr>
          <w:rFonts w:eastAsia="SimSun"/>
          <w:lang w:val="en-US" w:eastAsia="zh-CN"/>
        </w:rPr>
        <w:t xml:space="preserve"> of </w:t>
      </w:r>
      <w:r w:rsidR="00B82D89">
        <w:rPr>
          <w:rFonts w:eastAsia="SimSun"/>
          <w:lang w:val="en-US" w:eastAsia="zh-CN"/>
        </w:rPr>
        <w:t>the twel</w:t>
      </w:r>
      <w:r w:rsidR="002B6DF3">
        <w:rPr>
          <w:rFonts w:eastAsia="SimSun"/>
          <w:lang w:val="en-US" w:eastAsia="zh-CN"/>
        </w:rPr>
        <w:t>f</w:t>
      </w:r>
      <w:r w:rsidR="00B82D89">
        <w:rPr>
          <w:rFonts w:eastAsia="SimSun"/>
          <w:lang w:val="en-US" w:eastAsia="zh-CN"/>
        </w:rPr>
        <w:t>th</w:t>
      </w:r>
      <w:r w:rsidRPr="002A6765">
        <w:rPr>
          <w:rFonts w:eastAsia="SimSun"/>
          <w:lang w:val="en-US" w:eastAsia="zh-CN"/>
        </w:rPr>
        <w:t xml:space="preserve"> inter-committee meetings held </w:t>
      </w:r>
      <w:r w:rsidR="007A1FA1">
        <w:rPr>
          <w:lang w:val="en-US"/>
        </w:rPr>
        <w:t xml:space="preserve">from </w:t>
      </w:r>
      <w:r w:rsidRPr="002A6765">
        <w:rPr>
          <w:lang w:val="en-US"/>
        </w:rPr>
        <w:t>2</w:t>
      </w:r>
      <w:r w:rsidR="00B82D89">
        <w:rPr>
          <w:lang w:val="en-US"/>
        </w:rPr>
        <w:t>7</w:t>
      </w:r>
      <w:r w:rsidR="007A1FA1">
        <w:rPr>
          <w:lang w:val="en-US"/>
        </w:rPr>
        <w:t xml:space="preserve"> to </w:t>
      </w:r>
      <w:r w:rsidR="00B82D89">
        <w:rPr>
          <w:lang w:val="en-US"/>
        </w:rPr>
        <w:t>29</w:t>
      </w:r>
      <w:r w:rsidRPr="002A6765">
        <w:rPr>
          <w:lang w:val="en-US"/>
        </w:rPr>
        <w:t xml:space="preserve"> June 201</w:t>
      </w:r>
      <w:r w:rsidR="00B82D89">
        <w:rPr>
          <w:lang w:val="en-US"/>
        </w:rPr>
        <w:t>1</w:t>
      </w:r>
      <w:r w:rsidRPr="002A6765">
        <w:rPr>
          <w:rFonts w:eastAsia="SimSun"/>
          <w:lang w:val="en-US" w:eastAsia="zh-CN"/>
        </w:rPr>
        <w:t>;</w:t>
      </w:r>
    </w:p>
    <w:p w:rsidR="0051142D" w:rsidRPr="002A6765" w:rsidRDefault="0051142D" w:rsidP="007C161A">
      <w:pPr>
        <w:pStyle w:val="SingleTxtG"/>
        <w:rPr>
          <w:rFonts w:eastAsia="SimSun"/>
          <w:b/>
          <w:bCs/>
          <w:lang w:val="en-US" w:eastAsia="zh-CN"/>
        </w:rPr>
      </w:pPr>
      <w:r w:rsidRPr="002A6765">
        <w:rPr>
          <w:rFonts w:eastAsia="SimSun"/>
          <w:b/>
          <w:bCs/>
          <w:lang w:val="en-US" w:eastAsia="zh-CN"/>
        </w:rPr>
        <w:t>(b) Harmonization of working methods</w:t>
      </w:r>
    </w:p>
    <w:p w:rsidR="0051142D" w:rsidRDefault="0051142D" w:rsidP="007C161A">
      <w:pPr>
        <w:pStyle w:val="SingleTxtG"/>
        <w:rPr>
          <w:rFonts w:eastAsia="SimSun"/>
          <w:lang w:val="en-US" w:eastAsia="zh-CN"/>
        </w:rPr>
      </w:pPr>
      <w:r w:rsidRPr="002A6765">
        <w:rPr>
          <w:rFonts w:eastAsia="SimSun"/>
          <w:lang w:val="en-US" w:eastAsia="zh-CN"/>
        </w:rPr>
        <w:t>Under this agenda item, the participants will discuss the working methods of treaty</w:t>
      </w:r>
      <w:r w:rsidR="007C161A" w:rsidRPr="002A6765">
        <w:rPr>
          <w:rFonts w:eastAsia="SimSun"/>
          <w:lang w:val="en-US" w:eastAsia="zh-CN"/>
        </w:rPr>
        <w:t xml:space="preserve"> </w:t>
      </w:r>
      <w:r w:rsidRPr="002A6765">
        <w:rPr>
          <w:rFonts w:eastAsia="SimSun"/>
          <w:lang w:val="en-US" w:eastAsia="zh-CN"/>
        </w:rPr>
        <w:t>bodies, including coordination and possibilities for harmonization. The meeting will have</w:t>
      </w:r>
      <w:r w:rsidR="007C161A" w:rsidRPr="002A6765">
        <w:rPr>
          <w:rFonts w:eastAsia="SimSun"/>
          <w:lang w:val="en-US" w:eastAsia="zh-CN"/>
        </w:rPr>
        <w:t xml:space="preserve"> </w:t>
      </w:r>
      <w:r w:rsidRPr="002A6765">
        <w:rPr>
          <w:rFonts w:eastAsia="SimSun"/>
          <w:lang w:val="en-US" w:eastAsia="zh-CN"/>
        </w:rPr>
        <w:t>before it the updated version of the report on the working methods of the human rights</w:t>
      </w:r>
      <w:r w:rsidR="007C161A" w:rsidRPr="002A6765">
        <w:rPr>
          <w:rFonts w:eastAsia="SimSun"/>
          <w:lang w:val="en-US" w:eastAsia="zh-CN"/>
        </w:rPr>
        <w:t xml:space="preserve"> </w:t>
      </w:r>
      <w:r w:rsidRPr="002A6765">
        <w:rPr>
          <w:rFonts w:eastAsia="SimSun"/>
          <w:lang w:val="en-US" w:eastAsia="zh-CN"/>
        </w:rPr>
        <w:t>treaty bodies (HRI/ICM/201</w:t>
      </w:r>
      <w:r w:rsidR="00B82D89">
        <w:rPr>
          <w:rFonts w:eastAsia="SimSun"/>
          <w:lang w:val="en-US" w:eastAsia="zh-CN"/>
        </w:rPr>
        <w:t>1</w:t>
      </w:r>
      <w:r w:rsidRPr="002A6765">
        <w:rPr>
          <w:rFonts w:eastAsia="SimSun"/>
          <w:lang w:val="en-US" w:eastAsia="zh-CN"/>
        </w:rPr>
        <w:t>/</w:t>
      </w:r>
      <w:r w:rsidR="00A2286B">
        <w:rPr>
          <w:rFonts w:eastAsia="SimSun"/>
          <w:lang w:val="en-US" w:eastAsia="zh-CN"/>
        </w:rPr>
        <w:t>4</w:t>
      </w:r>
      <w:r w:rsidRPr="002A6765">
        <w:rPr>
          <w:rFonts w:eastAsia="SimSun"/>
          <w:lang w:val="en-US" w:eastAsia="zh-CN"/>
        </w:rPr>
        <w:t>)</w:t>
      </w:r>
      <w:r w:rsidR="00497961">
        <w:rPr>
          <w:rFonts w:eastAsia="SimSun"/>
          <w:lang w:val="en-US" w:eastAsia="zh-CN"/>
        </w:rPr>
        <w:t>;</w:t>
      </w:r>
    </w:p>
    <w:p w:rsidR="008C6E66" w:rsidRPr="00497961" w:rsidRDefault="008C6E66" w:rsidP="008C6E66">
      <w:pPr>
        <w:pStyle w:val="SingleTxtG"/>
        <w:rPr>
          <w:rFonts w:eastAsia="SimSun"/>
          <w:b/>
          <w:bCs/>
          <w:lang w:val="en-US" w:eastAsia="zh-CN"/>
        </w:rPr>
      </w:pPr>
      <w:r w:rsidRPr="00497961">
        <w:rPr>
          <w:rFonts w:eastAsia="SimSun"/>
          <w:b/>
          <w:bCs/>
          <w:lang w:val="en-US" w:eastAsia="zh-CN"/>
        </w:rPr>
        <w:t>(c)</w:t>
      </w:r>
      <w:r w:rsidRPr="00497961">
        <w:rPr>
          <w:rFonts w:eastAsia="SimSun"/>
          <w:b/>
          <w:bCs/>
          <w:lang w:val="en-US" w:eastAsia="zh-CN"/>
        </w:rPr>
        <w:tab/>
        <w:t>Eligibility and independence of members</w:t>
      </w:r>
    </w:p>
    <w:p w:rsidR="008C6E66" w:rsidRPr="008C6E66" w:rsidRDefault="008C6E66" w:rsidP="008C6E66">
      <w:pPr>
        <w:pStyle w:val="SingleTxtG"/>
        <w:rPr>
          <w:rFonts w:eastAsia="SimSun"/>
          <w:lang w:val="en-US" w:eastAsia="zh-CN"/>
        </w:rPr>
      </w:pPr>
      <w:r w:rsidRPr="008C6E66">
        <w:rPr>
          <w:rFonts w:eastAsia="SimSun"/>
          <w:lang w:val="en-US" w:eastAsia="zh-CN"/>
        </w:rPr>
        <w:t>Under this agenda item, participants will discuss the recommendation of the Poznan Statement inviting the Chairpersons to entrust a working group to prepare guidelines on eligibility and independence of experts to be adopted in the  near future by the Annual Meeting of Chairpersons</w:t>
      </w:r>
      <w:r w:rsidR="00497961">
        <w:rPr>
          <w:rFonts w:eastAsia="SimSun"/>
          <w:lang w:val="en-US" w:eastAsia="zh-CN"/>
        </w:rPr>
        <w:t>;</w:t>
      </w:r>
    </w:p>
    <w:p w:rsidR="008C6E66" w:rsidRPr="00497961" w:rsidRDefault="008C6E66" w:rsidP="008C6E66">
      <w:pPr>
        <w:pStyle w:val="SingleTxtG"/>
        <w:rPr>
          <w:rFonts w:eastAsia="SimSun"/>
          <w:b/>
          <w:bCs/>
          <w:lang w:val="en-US" w:eastAsia="zh-CN"/>
        </w:rPr>
      </w:pPr>
      <w:r w:rsidRPr="00497961">
        <w:rPr>
          <w:rFonts w:eastAsia="SimSun"/>
          <w:b/>
          <w:bCs/>
          <w:lang w:val="en-US" w:eastAsia="zh-CN"/>
        </w:rPr>
        <w:t>(d)</w:t>
      </w:r>
      <w:r w:rsidRPr="00497961">
        <w:rPr>
          <w:rFonts w:eastAsia="SimSun"/>
          <w:b/>
          <w:bCs/>
          <w:lang w:val="en-US" w:eastAsia="zh-CN"/>
        </w:rPr>
        <w:tab/>
        <w:t>Enhancing the meeting of chairpersons</w:t>
      </w:r>
    </w:p>
    <w:p w:rsidR="008C6E66" w:rsidRPr="002A6765" w:rsidRDefault="008C6E66" w:rsidP="008C6E66">
      <w:pPr>
        <w:pStyle w:val="SingleTxtG"/>
        <w:rPr>
          <w:rFonts w:eastAsia="SimSun"/>
          <w:lang w:val="en-US" w:eastAsia="zh-CN"/>
        </w:rPr>
      </w:pPr>
      <w:r w:rsidRPr="008C6E66">
        <w:rPr>
          <w:rFonts w:eastAsia="SimSun"/>
          <w:lang w:val="en-US" w:eastAsia="zh-CN"/>
        </w:rPr>
        <w:t>Under this agenda item, participants will discuss the issue of providing in future the</w:t>
      </w:r>
      <w:r>
        <w:rPr>
          <w:rFonts w:eastAsia="SimSun"/>
          <w:lang w:val="en-US" w:eastAsia="zh-CN"/>
        </w:rPr>
        <w:t xml:space="preserve"> </w:t>
      </w:r>
      <w:r w:rsidRPr="008C6E66">
        <w:rPr>
          <w:rFonts w:eastAsia="SimSun"/>
          <w:lang w:val="en-US" w:eastAsia="zh-CN"/>
        </w:rPr>
        <w:t>meeting of the chairs with decision-making powers for procedural matters, as already suggested in 2008.</w:t>
      </w:r>
    </w:p>
    <w:p w:rsidR="00B82D89" w:rsidRPr="006E057A" w:rsidRDefault="00226340" w:rsidP="00B82D89">
      <w:pPr>
        <w:pStyle w:val="SingleTxtG"/>
        <w:ind w:left="0"/>
        <w:rPr>
          <w:b/>
          <w:bCs/>
          <w:lang w:val="en-US"/>
        </w:rPr>
      </w:pPr>
      <w:r w:rsidRPr="002A6765">
        <w:rPr>
          <w:rFonts w:eastAsia="SimSun"/>
          <w:lang w:val="en-US" w:eastAsia="zh-CN"/>
        </w:rPr>
        <w:tab/>
      </w:r>
      <w:r w:rsidRPr="002A6765">
        <w:rPr>
          <w:rFonts w:eastAsia="SimSun"/>
          <w:lang w:val="en-US" w:eastAsia="zh-CN"/>
        </w:rPr>
        <w:tab/>
      </w:r>
      <w:r w:rsidR="00B82D89" w:rsidRPr="006E057A">
        <w:rPr>
          <w:rFonts w:eastAsia="SimSun"/>
          <w:b/>
          <w:lang w:val="en-US" w:eastAsia="zh-CN"/>
        </w:rPr>
        <w:t>5</w:t>
      </w:r>
      <w:r w:rsidR="00B82D89" w:rsidRPr="006E057A">
        <w:rPr>
          <w:rFonts w:eastAsia="SimSun"/>
          <w:lang w:val="en-US" w:eastAsia="zh-CN"/>
        </w:rPr>
        <w:t>.</w:t>
      </w:r>
      <w:r w:rsidR="00B82D89" w:rsidRPr="006E057A">
        <w:rPr>
          <w:b/>
          <w:bCs/>
          <w:lang w:val="en-US"/>
        </w:rPr>
        <w:t xml:space="preserve"> Informal consultations with States parties</w:t>
      </w:r>
    </w:p>
    <w:p w:rsidR="0051142D" w:rsidRPr="002A6765" w:rsidRDefault="00B82D89" w:rsidP="006E057A">
      <w:pPr>
        <w:pStyle w:val="SingleTxtG"/>
        <w:rPr>
          <w:rFonts w:eastAsia="SimSun"/>
          <w:lang w:val="en-US" w:eastAsia="zh-CN"/>
        </w:rPr>
      </w:pPr>
      <w:r w:rsidRPr="006E057A">
        <w:rPr>
          <w:lang w:val="en-US"/>
        </w:rPr>
        <w:tab/>
        <w:t>Under this agenda item, participants will meet with representatives of States. It is proposed that the topic of discussion during this informal consultation be the strengthening of support to and enhancing the effectiveness of the treaty bodies including through harmonization and simplification of their working methods, as well as the relationship of the treaty body system to the wide human right</w:t>
      </w:r>
      <w:r w:rsidR="006E057A">
        <w:rPr>
          <w:lang w:val="en-US"/>
        </w:rPr>
        <w:t>s</w:t>
      </w:r>
      <w:r w:rsidRPr="006E057A">
        <w:rPr>
          <w:lang w:val="en-US"/>
        </w:rPr>
        <w:t xml:space="preserve"> machinery of the United Nations, including the Human Rights Council. The Secretariat has, in consultation with the treaty bodies, prepared a specific and detailed agenda for the meeting.</w:t>
      </w:r>
      <w:r w:rsidR="006E057A">
        <w:rPr>
          <w:lang w:val="en-US"/>
        </w:rPr>
        <w:t xml:space="preserve">   </w:t>
      </w:r>
    </w:p>
    <w:p w:rsidR="0051142D" w:rsidRPr="002A6765" w:rsidRDefault="006E057A" w:rsidP="00226340">
      <w:pPr>
        <w:pStyle w:val="H23G"/>
        <w:rPr>
          <w:rFonts w:eastAsia="SimSun"/>
          <w:lang w:val="en-US" w:eastAsia="zh-CN"/>
        </w:rPr>
      </w:pPr>
      <w:r>
        <w:rPr>
          <w:rFonts w:eastAsia="SimSun"/>
          <w:lang w:val="en-US" w:eastAsia="zh-CN"/>
        </w:rPr>
        <w:tab/>
      </w:r>
      <w:r>
        <w:rPr>
          <w:rFonts w:eastAsia="SimSun"/>
          <w:lang w:val="en-US" w:eastAsia="zh-CN"/>
        </w:rPr>
        <w:tab/>
      </w:r>
      <w:r w:rsidR="0051142D" w:rsidRPr="002A6765">
        <w:rPr>
          <w:rFonts w:eastAsia="SimSun"/>
          <w:lang w:val="en-US" w:eastAsia="zh-CN"/>
        </w:rPr>
        <w:t>6. Adoption of the report and setting of dates for the twenty-</w:t>
      </w:r>
      <w:r>
        <w:rPr>
          <w:rFonts w:eastAsia="SimSun"/>
          <w:lang w:val="en-US" w:eastAsia="zh-CN"/>
        </w:rPr>
        <w:t>fourth</w:t>
      </w:r>
      <w:r w:rsidRPr="002A6765">
        <w:rPr>
          <w:rFonts w:eastAsia="SimSun"/>
          <w:lang w:val="en-US" w:eastAsia="zh-CN"/>
        </w:rPr>
        <w:t xml:space="preserve"> </w:t>
      </w:r>
      <w:r w:rsidR="0051142D" w:rsidRPr="002A6765">
        <w:rPr>
          <w:rFonts w:eastAsia="SimSun"/>
          <w:lang w:val="en-US" w:eastAsia="zh-CN"/>
        </w:rPr>
        <w:t>meeting of</w:t>
      </w:r>
      <w:r w:rsidR="007C161A" w:rsidRPr="002A6765">
        <w:rPr>
          <w:rFonts w:eastAsia="SimSun"/>
          <w:lang w:val="en-US" w:eastAsia="zh-CN"/>
        </w:rPr>
        <w:t xml:space="preserve"> </w:t>
      </w:r>
      <w:r w:rsidR="006F5B64" w:rsidRPr="002A6765">
        <w:rPr>
          <w:rFonts w:eastAsia="SimSun"/>
          <w:lang w:val="en-US" w:eastAsia="zh-CN"/>
        </w:rPr>
        <w:t>c</w:t>
      </w:r>
      <w:r w:rsidR="0051142D" w:rsidRPr="002A6765">
        <w:rPr>
          <w:rFonts w:eastAsia="SimSun"/>
          <w:lang w:val="en-US" w:eastAsia="zh-CN"/>
        </w:rPr>
        <w:t>hairpersons</w:t>
      </w:r>
    </w:p>
    <w:p w:rsidR="0051142D" w:rsidRPr="002A6765" w:rsidRDefault="0051142D" w:rsidP="007C161A">
      <w:pPr>
        <w:pStyle w:val="SingleTxtG"/>
        <w:rPr>
          <w:rFonts w:eastAsia="SimSun"/>
          <w:lang w:val="en-US" w:eastAsia="zh-CN"/>
        </w:rPr>
      </w:pPr>
      <w:r w:rsidRPr="002A6765">
        <w:rPr>
          <w:rFonts w:eastAsia="SimSun"/>
          <w:lang w:val="en-US" w:eastAsia="zh-CN"/>
        </w:rPr>
        <w:t>The chairpersons will adopt a report on their meeting, including conclusions and</w:t>
      </w:r>
      <w:r w:rsidR="007C161A" w:rsidRPr="002A6765">
        <w:rPr>
          <w:rFonts w:eastAsia="SimSun"/>
          <w:lang w:val="en-US" w:eastAsia="zh-CN"/>
        </w:rPr>
        <w:t xml:space="preserve"> </w:t>
      </w:r>
      <w:r w:rsidRPr="002A6765">
        <w:rPr>
          <w:rFonts w:eastAsia="SimSun"/>
          <w:lang w:val="en-US" w:eastAsia="zh-CN"/>
        </w:rPr>
        <w:t>recommendations, to be submitted to the General Assembly at its sixty-</w:t>
      </w:r>
      <w:r w:rsidR="006E057A">
        <w:rPr>
          <w:rFonts w:eastAsia="SimSun"/>
          <w:lang w:val="en-US" w:eastAsia="zh-CN"/>
        </w:rPr>
        <w:t>sixth</w:t>
      </w:r>
      <w:r w:rsidR="006E057A" w:rsidRPr="002A6765">
        <w:rPr>
          <w:rFonts w:eastAsia="SimSun"/>
          <w:lang w:val="en-US" w:eastAsia="zh-CN"/>
        </w:rPr>
        <w:t xml:space="preserve"> </w:t>
      </w:r>
      <w:r w:rsidRPr="002A6765">
        <w:rPr>
          <w:rFonts w:eastAsia="SimSun"/>
          <w:lang w:val="en-US" w:eastAsia="zh-CN"/>
        </w:rPr>
        <w:t>session, in</w:t>
      </w:r>
      <w:r w:rsidR="007C161A" w:rsidRPr="002A6765">
        <w:rPr>
          <w:rFonts w:eastAsia="SimSun"/>
          <w:lang w:val="en-US" w:eastAsia="zh-CN"/>
        </w:rPr>
        <w:t xml:space="preserve"> </w:t>
      </w:r>
      <w:r w:rsidRPr="002A6765">
        <w:rPr>
          <w:rFonts w:eastAsia="SimSun"/>
          <w:lang w:val="en-US" w:eastAsia="zh-CN"/>
        </w:rPr>
        <w:t>accordance with Assembly resolution 55/90 of 4 December 2000.</w:t>
      </w:r>
    </w:p>
    <w:p w:rsidR="0051142D" w:rsidRPr="002A6765" w:rsidRDefault="0051142D" w:rsidP="007C161A">
      <w:pPr>
        <w:pStyle w:val="SingleTxtG"/>
        <w:rPr>
          <w:rFonts w:eastAsia="SimSun"/>
          <w:lang w:val="en-US" w:eastAsia="zh-CN"/>
        </w:rPr>
      </w:pPr>
      <w:r w:rsidRPr="002A6765">
        <w:rPr>
          <w:rFonts w:eastAsia="SimSun"/>
          <w:lang w:val="en-US" w:eastAsia="zh-CN"/>
        </w:rPr>
        <w:t>In addition, the chairpersons will determine the dates of their twenty-</w:t>
      </w:r>
      <w:r w:rsidR="006E057A">
        <w:rPr>
          <w:rFonts w:eastAsia="SimSun"/>
          <w:lang w:val="en-US" w:eastAsia="zh-CN"/>
        </w:rPr>
        <w:t>fourth</w:t>
      </w:r>
      <w:r w:rsidR="006E057A" w:rsidRPr="002A6765">
        <w:rPr>
          <w:rFonts w:eastAsia="SimSun"/>
          <w:lang w:val="en-US" w:eastAsia="zh-CN"/>
        </w:rPr>
        <w:t xml:space="preserve"> </w:t>
      </w:r>
      <w:r w:rsidRPr="002A6765">
        <w:rPr>
          <w:rFonts w:eastAsia="SimSun"/>
          <w:lang w:val="en-US" w:eastAsia="zh-CN"/>
        </w:rPr>
        <w:t>meeting, to</w:t>
      </w:r>
      <w:r w:rsidR="007C161A" w:rsidRPr="002A6765">
        <w:rPr>
          <w:rFonts w:eastAsia="SimSun"/>
          <w:lang w:val="en-US" w:eastAsia="zh-CN"/>
        </w:rPr>
        <w:t xml:space="preserve"> </w:t>
      </w:r>
      <w:r w:rsidRPr="002A6765">
        <w:rPr>
          <w:rFonts w:eastAsia="SimSun"/>
          <w:lang w:val="en-US" w:eastAsia="zh-CN"/>
        </w:rPr>
        <w:t>be held in 201</w:t>
      </w:r>
      <w:r w:rsidR="006E057A">
        <w:rPr>
          <w:rFonts w:eastAsia="SimSun"/>
          <w:lang w:val="en-US" w:eastAsia="zh-CN"/>
        </w:rPr>
        <w:t>2</w:t>
      </w:r>
      <w:r w:rsidRPr="002A6765">
        <w:rPr>
          <w:rFonts w:eastAsia="SimSun"/>
          <w:lang w:val="en-US" w:eastAsia="zh-CN"/>
        </w:rPr>
        <w:t>.</w:t>
      </w:r>
    </w:p>
    <w:p w:rsidR="0051142D" w:rsidRPr="00951AEA" w:rsidRDefault="007C161A" w:rsidP="007C161A">
      <w:pPr>
        <w:spacing w:before="240"/>
        <w:ind w:left="1134" w:right="1134"/>
        <w:jc w:val="center"/>
        <w:rPr>
          <w:u w:val="single"/>
        </w:rPr>
      </w:pPr>
      <w:r w:rsidRPr="00951AEA">
        <w:rPr>
          <w:u w:val="single"/>
        </w:rPr>
        <w:tab/>
      </w:r>
      <w:r w:rsidRPr="00951AEA">
        <w:rPr>
          <w:u w:val="single"/>
        </w:rPr>
        <w:tab/>
      </w:r>
      <w:r w:rsidRPr="00951AEA">
        <w:rPr>
          <w:u w:val="single"/>
        </w:rPr>
        <w:tab/>
      </w:r>
    </w:p>
    <w:p w:rsidR="00271279" w:rsidRPr="00951AEA" w:rsidRDefault="00271279" w:rsidP="001D26DF">
      <w:pPr>
        <w:rPr>
          <w:lang w:val="en-US"/>
        </w:rPr>
      </w:pPr>
    </w:p>
    <w:sectPr w:rsidR="00271279" w:rsidRPr="00951AEA" w:rsidSect="005727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800" w:rsidRDefault="00047800"/>
  </w:endnote>
  <w:endnote w:type="continuationSeparator" w:id="0">
    <w:p w:rsidR="00047800" w:rsidRDefault="00047800"/>
  </w:endnote>
  <w:endnote w:type="continuationNotice" w:id="1">
    <w:p w:rsidR="00047800" w:rsidRDefault="00047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70F" w:rsidRPr="0057275B" w:rsidRDefault="0096170F" w:rsidP="0057275B">
    <w:pPr>
      <w:pStyle w:val="Footer"/>
      <w:tabs>
        <w:tab w:val="right" w:pos="9638"/>
      </w:tabs>
    </w:pPr>
    <w:r w:rsidRPr="0057275B">
      <w:rPr>
        <w:b/>
        <w:sz w:val="18"/>
      </w:rPr>
      <w:fldChar w:fldCharType="begin"/>
    </w:r>
    <w:r w:rsidRPr="0057275B">
      <w:rPr>
        <w:b/>
        <w:sz w:val="18"/>
      </w:rPr>
      <w:instrText xml:space="preserve"> PAGE  \* MERGEFORMAT </w:instrText>
    </w:r>
    <w:r w:rsidRPr="0057275B">
      <w:rPr>
        <w:b/>
        <w:sz w:val="18"/>
      </w:rPr>
      <w:fldChar w:fldCharType="separate"/>
    </w:r>
    <w:r w:rsidR="004B1804">
      <w:rPr>
        <w:b/>
        <w:noProof/>
        <w:sz w:val="18"/>
      </w:rPr>
      <w:t>2</w:t>
    </w:r>
    <w:r w:rsidRPr="005727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70F" w:rsidRPr="0057275B" w:rsidRDefault="0096170F" w:rsidP="0057275B">
    <w:pPr>
      <w:pStyle w:val="Footer"/>
      <w:tabs>
        <w:tab w:val="right" w:pos="9638"/>
      </w:tabs>
      <w:rPr>
        <w:b/>
        <w:sz w:val="18"/>
      </w:rPr>
    </w:pPr>
    <w:r>
      <w:tab/>
    </w:r>
    <w:r w:rsidRPr="0057275B">
      <w:rPr>
        <w:b/>
        <w:sz w:val="18"/>
      </w:rPr>
      <w:fldChar w:fldCharType="begin"/>
    </w:r>
    <w:r w:rsidRPr="0057275B">
      <w:rPr>
        <w:b/>
        <w:sz w:val="18"/>
      </w:rPr>
      <w:instrText xml:space="preserve"> PAGE  \* MERGEFORMAT </w:instrText>
    </w:r>
    <w:r w:rsidRPr="0057275B">
      <w:rPr>
        <w:b/>
        <w:sz w:val="18"/>
      </w:rPr>
      <w:fldChar w:fldCharType="separate"/>
    </w:r>
    <w:r w:rsidR="004B1804">
      <w:rPr>
        <w:b/>
        <w:noProof/>
        <w:sz w:val="18"/>
      </w:rPr>
      <w:t>3</w:t>
    </w:r>
    <w:r w:rsidRPr="005727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70F" w:rsidRPr="0057275B" w:rsidRDefault="004B1804">
    <w:pPr>
      <w:pStyle w:val="Footer"/>
      <w:rPr>
        <w:sz w:val="20"/>
      </w:rPr>
    </w:pPr>
    <w:r>
      <w:rPr>
        <w:sz w:val="20"/>
      </w:rPr>
      <w:t>GE.11-43011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800" w:rsidRPr="000B175B" w:rsidRDefault="00047800" w:rsidP="000B175B">
      <w:pPr>
        <w:tabs>
          <w:tab w:val="right" w:pos="2155"/>
        </w:tabs>
        <w:spacing w:after="80"/>
        <w:ind w:left="680"/>
        <w:rPr>
          <w:u w:val="single"/>
        </w:rPr>
      </w:pPr>
      <w:r>
        <w:rPr>
          <w:u w:val="single"/>
        </w:rPr>
        <w:tab/>
      </w:r>
    </w:p>
  </w:footnote>
  <w:footnote w:type="continuationSeparator" w:id="0">
    <w:p w:rsidR="00047800" w:rsidRPr="00FC68B7" w:rsidRDefault="00047800" w:rsidP="00FC68B7">
      <w:pPr>
        <w:tabs>
          <w:tab w:val="left" w:pos="2155"/>
        </w:tabs>
        <w:spacing w:after="80"/>
        <w:ind w:left="680"/>
        <w:rPr>
          <w:u w:val="single"/>
        </w:rPr>
      </w:pPr>
      <w:r>
        <w:rPr>
          <w:u w:val="single"/>
        </w:rPr>
        <w:tab/>
      </w:r>
    </w:p>
  </w:footnote>
  <w:footnote w:type="continuationNotice" w:id="1">
    <w:p w:rsidR="00047800" w:rsidRDefault="00047800"/>
  </w:footnote>
  <w:footnote w:id="2">
    <w:p w:rsidR="0096170F" w:rsidRPr="000435FC" w:rsidRDefault="0096170F">
      <w:pPr>
        <w:pStyle w:val="FootnoteText"/>
        <w:rPr>
          <w:lang w:val="en-US"/>
        </w:rPr>
      </w:pPr>
      <w:r>
        <w:tab/>
      </w:r>
      <w:r>
        <w:tab/>
      </w:r>
      <w:r>
        <w:rPr>
          <w:rStyle w:val="FootnoteReference"/>
        </w:rPr>
        <w:t>*</w:t>
      </w:r>
      <w:r>
        <w:t xml:space="preserve">  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70F" w:rsidRPr="0057275B" w:rsidRDefault="0096170F" w:rsidP="00F67F28">
    <w:pPr>
      <w:pStyle w:val="Header"/>
    </w:pPr>
    <w:r>
      <w:t>HRI/MC/2011/1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70F" w:rsidRPr="0057275B" w:rsidRDefault="0096170F" w:rsidP="008C6E66">
    <w:pPr>
      <w:pStyle w:val="Header"/>
      <w:jc w:val="right"/>
    </w:pPr>
    <w:r>
      <w:t>HRI/MC/2011/1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75B"/>
    <w:rsid w:val="000024AD"/>
    <w:rsid w:val="000435FC"/>
    <w:rsid w:val="00047800"/>
    <w:rsid w:val="00050F6B"/>
    <w:rsid w:val="00072C8C"/>
    <w:rsid w:val="000741E2"/>
    <w:rsid w:val="00091419"/>
    <w:rsid w:val="000931C0"/>
    <w:rsid w:val="000B175B"/>
    <w:rsid w:val="000B2C6B"/>
    <w:rsid w:val="000B3A0F"/>
    <w:rsid w:val="000C11CF"/>
    <w:rsid w:val="000C7BA9"/>
    <w:rsid w:val="000E0415"/>
    <w:rsid w:val="000F4CA8"/>
    <w:rsid w:val="0014195E"/>
    <w:rsid w:val="00172EF0"/>
    <w:rsid w:val="001753C3"/>
    <w:rsid w:val="00177B85"/>
    <w:rsid w:val="001B4B04"/>
    <w:rsid w:val="001B56C8"/>
    <w:rsid w:val="001C2E97"/>
    <w:rsid w:val="001C6663"/>
    <w:rsid w:val="001C7895"/>
    <w:rsid w:val="001D025E"/>
    <w:rsid w:val="001D26DF"/>
    <w:rsid w:val="001D2FDC"/>
    <w:rsid w:val="001D3610"/>
    <w:rsid w:val="001E3807"/>
    <w:rsid w:val="00211E0B"/>
    <w:rsid w:val="00226340"/>
    <w:rsid w:val="00237785"/>
    <w:rsid w:val="00241466"/>
    <w:rsid w:val="00271279"/>
    <w:rsid w:val="00293D10"/>
    <w:rsid w:val="002A6765"/>
    <w:rsid w:val="002A77AC"/>
    <w:rsid w:val="002B6DF3"/>
    <w:rsid w:val="002C30E4"/>
    <w:rsid w:val="002D53D1"/>
    <w:rsid w:val="00306BCA"/>
    <w:rsid w:val="003107FA"/>
    <w:rsid w:val="003125AF"/>
    <w:rsid w:val="0032120E"/>
    <w:rsid w:val="003229D8"/>
    <w:rsid w:val="00352AAE"/>
    <w:rsid w:val="003738C5"/>
    <w:rsid w:val="00385E94"/>
    <w:rsid w:val="0039277A"/>
    <w:rsid w:val="003972E0"/>
    <w:rsid w:val="003B224D"/>
    <w:rsid w:val="003C2CC4"/>
    <w:rsid w:val="003C530B"/>
    <w:rsid w:val="003D45F7"/>
    <w:rsid w:val="003D4B23"/>
    <w:rsid w:val="00403DC1"/>
    <w:rsid w:val="004143EA"/>
    <w:rsid w:val="004325CB"/>
    <w:rsid w:val="004329C7"/>
    <w:rsid w:val="00442F66"/>
    <w:rsid w:val="004435A3"/>
    <w:rsid w:val="00446DE4"/>
    <w:rsid w:val="00457D2C"/>
    <w:rsid w:val="00473FF8"/>
    <w:rsid w:val="00497961"/>
    <w:rsid w:val="004A3093"/>
    <w:rsid w:val="004B1804"/>
    <w:rsid w:val="004C3CA3"/>
    <w:rsid w:val="0051142D"/>
    <w:rsid w:val="005116AF"/>
    <w:rsid w:val="005420F2"/>
    <w:rsid w:val="005467AD"/>
    <w:rsid w:val="005565BF"/>
    <w:rsid w:val="00565E60"/>
    <w:rsid w:val="0057275B"/>
    <w:rsid w:val="00586FC4"/>
    <w:rsid w:val="005A0DB2"/>
    <w:rsid w:val="005B3274"/>
    <w:rsid w:val="005B3DB3"/>
    <w:rsid w:val="005C676B"/>
    <w:rsid w:val="005D38B2"/>
    <w:rsid w:val="00611FC4"/>
    <w:rsid w:val="006176FB"/>
    <w:rsid w:val="00640B26"/>
    <w:rsid w:val="00647B06"/>
    <w:rsid w:val="00670903"/>
    <w:rsid w:val="006801D8"/>
    <w:rsid w:val="006A7392"/>
    <w:rsid w:val="006C0D34"/>
    <w:rsid w:val="006D55DA"/>
    <w:rsid w:val="006E057A"/>
    <w:rsid w:val="006E564B"/>
    <w:rsid w:val="006F5B64"/>
    <w:rsid w:val="0072632A"/>
    <w:rsid w:val="007271F6"/>
    <w:rsid w:val="007772D2"/>
    <w:rsid w:val="007970F7"/>
    <w:rsid w:val="007A1FA1"/>
    <w:rsid w:val="007B6BA5"/>
    <w:rsid w:val="007C161A"/>
    <w:rsid w:val="007C3390"/>
    <w:rsid w:val="007C4F4B"/>
    <w:rsid w:val="007F6611"/>
    <w:rsid w:val="00800F2A"/>
    <w:rsid w:val="00807CBE"/>
    <w:rsid w:val="008175E9"/>
    <w:rsid w:val="008242D7"/>
    <w:rsid w:val="00871FD5"/>
    <w:rsid w:val="00886D95"/>
    <w:rsid w:val="008979B1"/>
    <w:rsid w:val="008A6B25"/>
    <w:rsid w:val="008A6C4F"/>
    <w:rsid w:val="008C5FC6"/>
    <w:rsid w:val="008C6E66"/>
    <w:rsid w:val="008E0E46"/>
    <w:rsid w:val="008F0549"/>
    <w:rsid w:val="008F5E65"/>
    <w:rsid w:val="009015E6"/>
    <w:rsid w:val="00947927"/>
    <w:rsid w:val="00951AEA"/>
    <w:rsid w:val="0096170F"/>
    <w:rsid w:val="00963CBA"/>
    <w:rsid w:val="00991261"/>
    <w:rsid w:val="009B641A"/>
    <w:rsid w:val="009F027E"/>
    <w:rsid w:val="009F1F9A"/>
    <w:rsid w:val="00A1427D"/>
    <w:rsid w:val="00A14D35"/>
    <w:rsid w:val="00A16544"/>
    <w:rsid w:val="00A16993"/>
    <w:rsid w:val="00A2286B"/>
    <w:rsid w:val="00A22CA2"/>
    <w:rsid w:val="00A36509"/>
    <w:rsid w:val="00A4167B"/>
    <w:rsid w:val="00A72F22"/>
    <w:rsid w:val="00A748A6"/>
    <w:rsid w:val="00A81588"/>
    <w:rsid w:val="00A81FC9"/>
    <w:rsid w:val="00A879A4"/>
    <w:rsid w:val="00B220CD"/>
    <w:rsid w:val="00B30179"/>
    <w:rsid w:val="00B3317B"/>
    <w:rsid w:val="00B451E3"/>
    <w:rsid w:val="00B81E12"/>
    <w:rsid w:val="00B82D89"/>
    <w:rsid w:val="00B82ED1"/>
    <w:rsid w:val="00B93068"/>
    <w:rsid w:val="00BC74E9"/>
    <w:rsid w:val="00BD0CE0"/>
    <w:rsid w:val="00BE4751"/>
    <w:rsid w:val="00BE618E"/>
    <w:rsid w:val="00C14684"/>
    <w:rsid w:val="00C463DD"/>
    <w:rsid w:val="00C601CE"/>
    <w:rsid w:val="00C63658"/>
    <w:rsid w:val="00C67D22"/>
    <w:rsid w:val="00C745C3"/>
    <w:rsid w:val="00C7679C"/>
    <w:rsid w:val="00CB2728"/>
    <w:rsid w:val="00CE4A8F"/>
    <w:rsid w:val="00D030D1"/>
    <w:rsid w:val="00D2031B"/>
    <w:rsid w:val="00D25FE2"/>
    <w:rsid w:val="00D43252"/>
    <w:rsid w:val="00D75627"/>
    <w:rsid w:val="00D94ACD"/>
    <w:rsid w:val="00D978C6"/>
    <w:rsid w:val="00DA67AD"/>
    <w:rsid w:val="00E130AB"/>
    <w:rsid w:val="00E53566"/>
    <w:rsid w:val="00E5644E"/>
    <w:rsid w:val="00E7260F"/>
    <w:rsid w:val="00E76A28"/>
    <w:rsid w:val="00E96630"/>
    <w:rsid w:val="00EA35DF"/>
    <w:rsid w:val="00EB38EA"/>
    <w:rsid w:val="00ED661B"/>
    <w:rsid w:val="00ED7A2A"/>
    <w:rsid w:val="00EF1D7F"/>
    <w:rsid w:val="00F40E75"/>
    <w:rsid w:val="00F41020"/>
    <w:rsid w:val="00F60D53"/>
    <w:rsid w:val="00F67F28"/>
    <w:rsid w:val="00F81985"/>
    <w:rsid w:val="00FC68B7"/>
    <w:rsid w:val="00FD4D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semiHidden/>
    <w:rsid w:val="0027127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71279"/>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semiHidden/>
    <w:rsid w:val="002A6765"/>
    <w:rPr>
      <w:rFonts w:ascii="Tahoma" w:hAnsi="Tahoma" w:cs="Tahoma"/>
      <w:sz w:val="16"/>
      <w:szCs w:val="16"/>
    </w:rPr>
  </w:style>
  <w:style w:type="paragraph" w:customStyle="1" w:styleId="SingleTxtG">
    <w:name w:val="_ Single Txt_G"/>
    <w:basedOn w:val="Normal"/>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599</Words>
  <Characters>3417</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2011-05-19T10:29:00Z</cp:lastPrinted>
  <dcterms:created xsi:type="dcterms:W3CDTF">2011-05-20T10:13:00Z</dcterms:created>
  <dcterms:modified xsi:type="dcterms:W3CDTF">2011-05-20T10:13:00Z</dcterms:modified>
</cp:coreProperties>
</file>