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59" w:rsidRPr="00DA2552" w:rsidRDefault="00DA2552" w:rsidP="00DA2552">
      <w:pPr>
        <w:spacing w:line="240" w:lineRule="auto"/>
        <w:rPr>
          <w:sz w:val="6"/>
        </w:rPr>
        <w:sectPr w:rsidR="00DE1C59" w:rsidRPr="00DA2552" w:rsidSect="003E4CE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644" w:right="1196" w:bottom="1701" w:left="1196" w:header="578" w:footer="1038" w:gutter="0"/>
          <w:cols w:space="708"/>
          <w:titlePg/>
          <w:docGrid w:linePitch="360"/>
        </w:sectPr>
      </w:pPr>
      <w:commentRangeStart w:id="0"/>
      <w:r>
        <w:rPr>
          <w:sz w:val="6"/>
        </w:rPr>
        <w:t xml:space="preserve">  </w:t>
      </w:r>
      <w:commentRangeEnd w:id="0"/>
      <w:r>
        <w:rPr>
          <w:rStyle w:val="CommentReference"/>
        </w:rPr>
        <w:commentReference w:id="0"/>
      </w:r>
    </w:p>
    <w:p w:rsidR="00DE1C59" w:rsidRPr="001376A7" w:rsidRDefault="00DE1C59">
      <w:pPr>
        <w:pStyle w:val="H1"/>
        <w:rPr>
          <w:lang w:val="ru-RU"/>
        </w:rPr>
      </w:pPr>
      <w:r w:rsidRPr="001376A7">
        <w:rPr>
          <w:lang w:val="ru-RU"/>
        </w:rPr>
        <w:t>Комитет по правам человека</w:t>
      </w:r>
    </w:p>
    <w:p w:rsidR="00DE1C59" w:rsidRPr="001376A7" w:rsidRDefault="00DE1C59">
      <w:pPr>
        <w:pStyle w:val="H23"/>
        <w:rPr>
          <w:spacing w:val="4"/>
          <w:lang w:val="ru-RU"/>
        </w:rPr>
      </w:pPr>
      <w:r w:rsidRPr="001376A7">
        <w:rPr>
          <w:spacing w:val="4"/>
          <w:lang w:val="ru-RU"/>
        </w:rPr>
        <w:t>Девяносто восьмая сессия</w:t>
      </w:r>
    </w:p>
    <w:p w:rsidR="00DE1C59" w:rsidRPr="001376A7" w:rsidRDefault="00DE1C59">
      <w:pPr>
        <w:spacing w:line="240" w:lineRule="auto"/>
        <w:rPr>
          <w:sz w:val="12"/>
          <w:lang w:val="ru-RU"/>
        </w:rPr>
      </w:pPr>
    </w:p>
    <w:p w:rsidR="00DE1C59" w:rsidRPr="001376A7" w:rsidRDefault="00DE1C59">
      <w:pPr>
        <w:pStyle w:val="H23"/>
        <w:rPr>
          <w:spacing w:val="4"/>
          <w:lang w:val="ru-RU"/>
        </w:rPr>
      </w:pPr>
      <w:r w:rsidRPr="001376A7">
        <w:rPr>
          <w:spacing w:val="4"/>
          <w:lang w:val="ru-RU"/>
        </w:rPr>
        <w:t>Краткий отчет о 2691-м заседании,</w:t>
      </w:r>
    </w:p>
    <w:p w:rsidR="00DE1C59" w:rsidRPr="001376A7" w:rsidRDefault="00DE1C59">
      <w:pPr>
        <w:rPr>
          <w:lang w:val="ru-RU"/>
        </w:rPr>
      </w:pPr>
      <w:r w:rsidRPr="001376A7">
        <w:rPr>
          <w:lang w:val="ru-RU"/>
        </w:rPr>
        <w:t>состоявшемся в Центральных учреждениях, Нью-Йорк, в четверг</w:t>
      </w:r>
      <w:r w:rsidR="001376A7">
        <w:rPr>
          <w:lang w:val="ru-RU"/>
        </w:rPr>
        <w:t>,</w:t>
      </w:r>
      <w:r w:rsidRPr="001376A7">
        <w:rPr>
          <w:lang w:val="ru-RU"/>
        </w:rPr>
        <w:t xml:space="preserve"> 11 марта 2010 года</w:t>
      </w:r>
      <w:r w:rsidR="001376A7">
        <w:rPr>
          <w:lang w:val="ru-RU"/>
        </w:rPr>
        <w:t>,</w:t>
      </w:r>
      <w:r w:rsidRPr="001376A7">
        <w:rPr>
          <w:lang w:val="ru-RU"/>
        </w:rPr>
        <w:t xml:space="preserve"> в 10 ч. </w:t>
      </w:r>
      <w:smartTag w:uri="urn:schemas-microsoft-com:office:smarttags" w:element="metricconverter">
        <w:smartTagPr>
          <w:attr w:name="ProductID" w:val="00 м"/>
        </w:smartTagPr>
        <w:r w:rsidRPr="001376A7">
          <w:rPr>
            <w:lang w:val="ru-RU"/>
          </w:rPr>
          <w:t>00 м</w:t>
        </w:r>
      </w:smartTag>
      <w:r w:rsidRPr="001376A7">
        <w:rPr>
          <w:lang w:val="ru-RU"/>
        </w:rPr>
        <w:t>.</w:t>
      </w:r>
    </w:p>
    <w:p w:rsidR="00DE1C59" w:rsidRPr="001376A7" w:rsidRDefault="00DE1C59">
      <w:pPr>
        <w:spacing w:line="120" w:lineRule="exact"/>
        <w:rPr>
          <w:sz w:val="10"/>
          <w:lang w:val="ru-RU"/>
        </w:rPr>
      </w:pPr>
    </w:p>
    <w:p w:rsidR="00DE1C59" w:rsidRPr="001376A7" w:rsidRDefault="00DE1C59">
      <w:pPr>
        <w:tabs>
          <w:tab w:val="left" w:pos="531"/>
          <w:tab w:val="left" w:pos="756"/>
          <w:tab w:val="right" w:pos="907"/>
          <w:tab w:val="left" w:pos="1267"/>
          <w:tab w:val="right" w:leader="dot" w:pos="8568"/>
        </w:tabs>
        <w:ind w:right="1267"/>
        <w:rPr>
          <w:lang w:val="ru-RU"/>
        </w:rPr>
      </w:pPr>
      <w:r w:rsidRPr="001376A7">
        <w:rPr>
          <w:i/>
          <w:lang w:val="ru-RU"/>
        </w:rPr>
        <w:t>Председатель</w:t>
      </w:r>
      <w:r w:rsidRPr="001376A7">
        <w:rPr>
          <w:lang w:val="ru-RU"/>
        </w:rPr>
        <w:t>:</w:t>
      </w:r>
      <w:r w:rsidR="001376A7">
        <w:rPr>
          <w:lang w:val="en-US"/>
        </w:rPr>
        <w:t xml:space="preserve"> </w:t>
      </w:r>
      <w:r w:rsidRPr="001E30B4">
        <w:rPr>
          <w:lang w:val="ru-RU"/>
        </w:rPr>
        <w:t>г-н Ивасава</w:t>
      </w:r>
    </w:p>
    <w:p w:rsidR="00DE1C59" w:rsidRPr="001376A7" w:rsidRDefault="00DE1C5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DE1C59" w:rsidRPr="001376A7" w:rsidRDefault="00DE1C5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DE1C59" w:rsidRPr="001376A7" w:rsidRDefault="00DE1C59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DE1C59" w:rsidRPr="001376A7" w:rsidRDefault="00DE1C59">
      <w:pPr>
        <w:pStyle w:val="HCh"/>
        <w:rPr>
          <w:b w:val="0"/>
          <w:spacing w:val="4"/>
          <w:lang w:val="ru-RU"/>
        </w:rPr>
      </w:pPr>
      <w:r w:rsidRPr="001376A7">
        <w:rPr>
          <w:b w:val="0"/>
          <w:spacing w:val="4"/>
          <w:lang w:val="ru-RU"/>
        </w:rPr>
        <w:t>Содержание</w:t>
      </w:r>
    </w:p>
    <w:p w:rsidR="00DE1C59" w:rsidRPr="001376A7" w:rsidRDefault="00DE1C59">
      <w:pPr>
        <w:pStyle w:val="HCh"/>
        <w:spacing w:line="240" w:lineRule="auto"/>
        <w:rPr>
          <w:b w:val="0"/>
          <w:spacing w:val="4"/>
          <w:sz w:val="12"/>
          <w:lang w:val="ru-RU"/>
        </w:rPr>
      </w:pPr>
    </w:p>
    <w:p w:rsidR="00DE1C59" w:rsidRPr="001376A7" w:rsidRDefault="00DE1C59">
      <w:pPr>
        <w:pStyle w:val="SingleTxt"/>
        <w:jc w:val="left"/>
        <w:rPr>
          <w:lang w:val="ru-RU"/>
        </w:rPr>
      </w:pPr>
      <w:r w:rsidRPr="001376A7">
        <w:rPr>
          <w:lang w:val="ru-RU"/>
        </w:rPr>
        <w:t>Рассмотрение докладов, представлен</w:t>
      </w:r>
      <w:r w:rsidR="001376A7">
        <w:rPr>
          <w:lang w:val="ru-RU"/>
        </w:rPr>
        <w:t>ных государствами-участниками в </w:t>
      </w:r>
      <w:r w:rsidRPr="001376A7">
        <w:rPr>
          <w:lang w:val="ru-RU"/>
        </w:rPr>
        <w:t>соответствии со статьей 40 Пакта</w:t>
      </w:r>
      <w:r w:rsidR="001376A7">
        <w:rPr>
          <w:lang w:val="ru-RU"/>
        </w:rPr>
        <w:t>,</w:t>
      </w:r>
      <w:r w:rsidRPr="001376A7">
        <w:rPr>
          <w:lang w:val="ru-RU"/>
        </w:rPr>
        <w:t xml:space="preserve"> и положения в стран</w:t>
      </w:r>
      <w:r w:rsidR="001376A7">
        <w:rPr>
          <w:lang w:val="ru-RU"/>
        </w:rPr>
        <w:t>е</w:t>
      </w:r>
      <w:r w:rsidRPr="001376A7">
        <w:rPr>
          <w:lang w:val="ru-RU"/>
        </w:rPr>
        <w:t xml:space="preserve"> (</w:t>
      </w:r>
      <w:r w:rsidRPr="001376A7">
        <w:rPr>
          <w:i/>
          <w:iCs/>
          <w:lang w:val="ru-RU"/>
        </w:rPr>
        <w:t>продолжение</w:t>
      </w:r>
      <w:r w:rsidRPr="001376A7">
        <w:rPr>
          <w:lang w:val="ru-RU"/>
        </w:rPr>
        <w:t xml:space="preserve">) </w:t>
      </w:r>
    </w:p>
    <w:p w:rsidR="00DE1C59" w:rsidRDefault="00DE1C59">
      <w:pPr>
        <w:pStyle w:val="SingleTxt"/>
        <w:jc w:val="left"/>
        <w:rPr>
          <w:i/>
          <w:iCs/>
          <w:lang w:val="en-US"/>
        </w:rPr>
      </w:pPr>
      <w:r w:rsidRPr="001376A7">
        <w:rPr>
          <w:lang w:val="ru-RU"/>
        </w:rPr>
        <w:tab/>
      </w:r>
      <w:r w:rsidRPr="001376A7">
        <w:rPr>
          <w:i/>
          <w:iCs/>
          <w:lang w:val="ru-RU"/>
        </w:rPr>
        <w:t>Четвертый периодический доклад Аргентины</w:t>
      </w:r>
      <w:r w:rsidR="001376A7">
        <w:rPr>
          <w:i/>
          <w:iCs/>
          <w:lang w:val="ru-RU"/>
        </w:rPr>
        <w:t xml:space="preserve"> </w:t>
      </w:r>
      <w:r w:rsidRPr="001E30B4">
        <w:rPr>
          <w:iCs/>
          <w:lang w:val="ru-RU"/>
        </w:rPr>
        <w:t>(</w:t>
      </w:r>
      <w:r w:rsidRPr="001376A7">
        <w:rPr>
          <w:i/>
          <w:iCs/>
          <w:lang w:val="ru-RU"/>
        </w:rPr>
        <w:t>продолжение</w:t>
      </w:r>
      <w:r w:rsidRPr="001E30B4">
        <w:rPr>
          <w:iCs/>
          <w:lang w:val="ru-RU"/>
        </w:rPr>
        <w:t>)</w:t>
      </w:r>
    </w:p>
    <w:p w:rsidR="00567CFF" w:rsidRPr="00567CFF" w:rsidRDefault="00567CFF">
      <w:pPr>
        <w:pStyle w:val="SingleTxt"/>
        <w:jc w:val="left"/>
        <w:rPr>
          <w:lang w:val="en-US"/>
        </w:rPr>
      </w:pPr>
    </w:p>
    <w:p w:rsidR="00DE1C59" w:rsidRPr="001376A7" w:rsidRDefault="00DE1C59">
      <w:pPr>
        <w:pStyle w:val="SingleTxt"/>
        <w:spacing w:after="0" w:line="240" w:lineRule="auto"/>
        <w:rPr>
          <w:sz w:val="2"/>
          <w:lang w:val="ru-RU"/>
        </w:rPr>
        <w:sectPr w:rsidR="00DE1C59" w:rsidRPr="001376A7" w:rsidSect="003E4CEF">
          <w:type w:val="continuous"/>
          <w:pgSz w:w="12240" w:h="15840" w:code="1"/>
          <w:pgMar w:top="1644" w:right="1196" w:bottom="1701" w:left="1196" w:header="578" w:footer="1038" w:gutter="0"/>
          <w:cols w:space="708"/>
          <w:noEndnote/>
          <w:docGrid w:linePitch="360"/>
        </w:sectPr>
      </w:pPr>
      <w:r w:rsidRPr="001376A7">
        <w:rPr>
          <w:lang w:val="ru-RU"/>
        </w:rPr>
        <w:br w:type="page"/>
      </w:r>
    </w:p>
    <w:p w:rsidR="00DE1C59" w:rsidRPr="001376A7" w:rsidRDefault="00DE1C59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lang w:val="ru-RU"/>
        </w:rPr>
      </w:pPr>
      <w:r w:rsidRPr="001376A7">
        <w:rPr>
          <w:spacing w:val="4"/>
          <w:lang w:val="ru-RU"/>
        </w:rPr>
        <w:t xml:space="preserve">Заседание открывается в 10 ч. </w:t>
      </w:r>
      <w:smartTag w:uri="urn:schemas-microsoft-com:office:smarttags" w:element="metricconverter">
        <w:smartTagPr>
          <w:attr w:name="ProductID" w:val="20 м"/>
        </w:smartTagPr>
        <w:r w:rsidRPr="001376A7">
          <w:rPr>
            <w:spacing w:val="4"/>
            <w:lang w:val="ru-RU"/>
          </w:rPr>
          <w:t>20 м</w:t>
        </w:r>
      </w:smartTag>
      <w:r w:rsidRPr="001376A7">
        <w:rPr>
          <w:spacing w:val="4"/>
          <w:lang w:val="ru-RU"/>
        </w:rPr>
        <w:t>.</w:t>
      </w:r>
    </w:p>
    <w:p w:rsidR="00DE1C59" w:rsidRPr="001376A7" w:rsidRDefault="00DE1C59">
      <w:pPr>
        <w:pStyle w:val="DualTxt"/>
        <w:spacing w:after="0" w:line="120" w:lineRule="exact"/>
        <w:rPr>
          <w:sz w:val="10"/>
          <w:lang w:val="ru-RU"/>
        </w:rPr>
      </w:pPr>
    </w:p>
    <w:p w:rsidR="00DE1C59" w:rsidRPr="001376A7" w:rsidRDefault="00DE1C59">
      <w:pPr>
        <w:pStyle w:val="DualTxt"/>
        <w:spacing w:after="0" w:line="120" w:lineRule="exact"/>
        <w:rPr>
          <w:sz w:val="10"/>
          <w:lang w:val="ru-RU"/>
        </w:rPr>
      </w:pPr>
    </w:p>
    <w:p w:rsidR="00DE1C59" w:rsidRPr="001376A7" w:rsidRDefault="00DE1C59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spacing w:val="4"/>
          <w:lang w:val="ru-RU"/>
        </w:rPr>
      </w:pPr>
      <w:r w:rsidRPr="001376A7">
        <w:rPr>
          <w:spacing w:val="4"/>
          <w:lang w:val="ru-RU"/>
        </w:rPr>
        <w:t>Рассмотрение докладов, представленных государствами-участниками</w:t>
      </w:r>
      <w:r w:rsidR="003E4CEF">
        <w:rPr>
          <w:spacing w:val="4"/>
          <w:lang w:val="ru-RU"/>
        </w:rPr>
        <w:t xml:space="preserve"> </w:t>
      </w:r>
      <w:r w:rsidRPr="001376A7">
        <w:rPr>
          <w:spacing w:val="4"/>
          <w:lang w:val="ru-RU"/>
        </w:rPr>
        <w:t>в соответствии со</w:t>
      </w:r>
      <w:r w:rsidR="00633DCB">
        <w:rPr>
          <w:spacing w:val="4"/>
          <w:lang w:val="ru-RU"/>
        </w:rPr>
        <w:t> </w:t>
      </w:r>
      <w:r w:rsidRPr="001376A7">
        <w:rPr>
          <w:spacing w:val="4"/>
          <w:lang w:val="ru-RU"/>
        </w:rPr>
        <w:t>статьей 40 Пакта</w:t>
      </w:r>
      <w:r w:rsidR="00633DCB">
        <w:rPr>
          <w:spacing w:val="4"/>
          <w:lang w:val="ru-RU"/>
        </w:rPr>
        <w:t>,</w:t>
      </w:r>
      <w:r w:rsidRPr="001376A7">
        <w:rPr>
          <w:spacing w:val="4"/>
          <w:lang w:val="ru-RU"/>
        </w:rPr>
        <w:t xml:space="preserve"> и положения в стран</w:t>
      </w:r>
      <w:r w:rsidR="00633DCB">
        <w:rPr>
          <w:spacing w:val="4"/>
          <w:lang w:val="ru-RU"/>
        </w:rPr>
        <w:t>е</w:t>
      </w:r>
      <w:r w:rsidRPr="001376A7">
        <w:rPr>
          <w:spacing w:val="4"/>
          <w:lang w:val="ru-RU"/>
        </w:rPr>
        <w:t xml:space="preserve"> </w:t>
      </w:r>
      <w:r w:rsidRPr="001376A7">
        <w:rPr>
          <w:b w:val="0"/>
          <w:spacing w:val="4"/>
          <w:lang w:val="ru-RU"/>
        </w:rPr>
        <w:t>(</w:t>
      </w:r>
      <w:r w:rsidRPr="001376A7">
        <w:rPr>
          <w:b w:val="0"/>
          <w:i/>
          <w:iCs/>
          <w:spacing w:val="4"/>
          <w:lang w:val="ru-RU"/>
        </w:rPr>
        <w:t>продолжение</w:t>
      </w:r>
      <w:r w:rsidRPr="001376A7">
        <w:rPr>
          <w:b w:val="0"/>
          <w:spacing w:val="4"/>
          <w:lang w:val="ru-RU"/>
        </w:rPr>
        <w:t>)</w:t>
      </w:r>
    </w:p>
    <w:p w:rsidR="00DE1C59" w:rsidRPr="001376A7" w:rsidRDefault="00DE1C59">
      <w:pPr>
        <w:pStyle w:val="DualTxt"/>
        <w:spacing w:after="0" w:line="120" w:lineRule="exact"/>
        <w:rPr>
          <w:sz w:val="10"/>
          <w:lang w:val="ru-RU"/>
        </w:rPr>
      </w:pPr>
    </w:p>
    <w:p w:rsidR="00DE1C59" w:rsidRPr="001376A7" w:rsidRDefault="00DE1C59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lang w:val="ru-RU"/>
        </w:rPr>
      </w:pPr>
      <w:r w:rsidRPr="001376A7">
        <w:rPr>
          <w:spacing w:val="4"/>
          <w:lang w:val="ru-RU"/>
        </w:rPr>
        <w:tab/>
      </w:r>
      <w:r w:rsidRPr="001376A7">
        <w:rPr>
          <w:spacing w:val="4"/>
          <w:lang w:val="ru-RU"/>
        </w:rPr>
        <w:tab/>
        <w:t xml:space="preserve">Четвертый периодический доклад Аргентины </w:t>
      </w:r>
      <w:r w:rsidRPr="001376A7">
        <w:rPr>
          <w:i w:val="0"/>
          <w:spacing w:val="4"/>
          <w:lang w:val="ru-RU"/>
        </w:rPr>
        <w:t>(</w:t>
      </w:r>
      <w:r w:rsidRPr="001376A7">
        <w:rPr>
          <w:i w:val="0"/>
          <w:spacing w:val="4"/>
        </w:rPr>
        <w:t>CCPR</w:t>
      </w:r>
      <w:r w:rsidRPr="001376A7">
        <w:rPr>
          <w:i w:val="0"/>
          <w:spacing w:val="4"/>
          <w:lang w:val="ru-RU"/>
        </w:rPr>
        <w:t>/</w:t>
      </w:r>
      <w:r w:rsidRPr="001376A7">
        <w:rPr>
          <w:i w:val="0"/>
          <w:spacing w:val="4"/>
        </w:rPr>
        <w:t>C</w:t>
      </w:r>
      <w:r w:rsidRPr="001376A7">
        <w:rPr>
          <w:i w:val="0"/>
          <w:spacing w:val="4"/>
          <w:lang w:val="ru-RU"/>
        </w:rPr>
        <w:t>/</w:t>
      </w:r>
      <w:r w:rsidRPr="001376A7">
        <w:rPr>
          <w:i w:val="0"/>
          <w:spacing w:val="4"/>
        </w:rPr>
        <w:t>ARG</w:t>
      </w:r>
      <w:r w:rsidRPr="001376A7">
        <w:rPr>
          <w:i w:val="0"/>
          <w:spacing w:val="4"/>
          <w:lang w:val="ru-RU"/>
        </w:rPr>
        <w:t>/4) (</w:t>
      </w:r>
      <w:r w:rsidRPr="001376A7">
        <w:rPr>
          <w:iCs/>
          <w:spacing w:val="4"/>
          <w:lang w:val="ru-RU"/>
        </w:rPr>
        <w:t>продолжение</w:t>
      </w:r>
      <w:r w:rsidRPr="001376A7">
        <w:rPr>
          <w:i w:val="0"/>
          <w:spacing w:val="4"/>
          <w:lang w:val="ru-RU"/>
        </w:rPr>
        <w:t>)</w:t>
      </w:r>
    </w:p>
    <w:p w:rsidR="00DE1C59" w:rsidRPr="001376A7" w:rsidRDefault="00DE1C59">
      <w:pPr>
        <w:pStyle w:val="DualTxt"/>
        <w:spacing w:after="0" w:line="120" w:lineRule="exact"/>
        <w:rPr>
          <w:sz w:val="10"/>
          <w:lang w:val="ru-RU"/>
        </w:rPr>
      </w:pPr>
    </w:p>
    <w:p w:rsidR="00DE1C59" w:rsidRPr="001376A7" w:rsidRDefault="00DE1C59">
      <w:pPr>
        <w:pStyle w:val="DualTxt"/>
      </w:pPr>
      <w:r w:rsidRPr="001376A7">
        <w:t>1.</w:t>
      </w:r>
      <w:r w:rsidRPr="001376A7">
        <w:tab/>
      </w:r>
      <w:r w:rsidRPr="001376A7">
        <w:rPr>
          <w:i/>
          <w:iCs/>
          <w:lang w:val="ru-RU"/>
        </w:rPr>
        <w:t>По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приглашению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Председателя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члены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делегации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Аргентины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занимают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места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за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столом</w:t>
      </w:r>
      <w:r w:rsidRPr="001376A7">
        <w:rPr>
          <w:i/>
          <w:iCs/>
          <w:lang w:val="en-US"/>
        </w:rPr>
        <w:t xml:space="preserve"> </w:t>
      </w:r>
      <w:r w:rsidRPr="001376A7">
        <w:rPr>
          <w:i/>
          <w:iCs/>
          <w:lang w:val="ru-RU"/>
        </w:rPr>
        <w:t>Комитета</w:t>
      </w:r>
      <w:r w:rsidRPr="001376A7">
        <w:rPr>
          <w:i/>
          <w:lang w:val="en-US"/>
        </w:rPr>
        <w:t>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(Аргентина), отвечая на вопросы, заданные членами Комитета в ходе предыдущего дневного заседания, говорит, что </w:t>
      </w:r>
      <w:r w:rsidR="004D61AB">
        <w:rPr>
          <w:lang w:val="ru-RU"/>
        </w:rPr>
        <w:t>делегация</w:t>
      </w:r>
      <w:r w:rsidRPr="001376A7">
        <w:rPr>
          <w:lang w:val="ru-RU"/>
        </w:rPr>
        <w:t xml:space="preserve"> не собирал</w:t>
      </w:r>
      <w:r w:rsidR="004D61AB">
        <w:rPr>
          <w:lang w:val="ru-RU"/>
        </w:rPr>
        <w:t>а</w:t>
      </w:r>
      <w:r w:rsidRPr="001376A7">
        <w:rPr>
          <w:lang w:val="ru-RU"/>
        </w:rPr>
        <w:t xml:space="preserve">сь приукрашивать ситуацию, сложившуюся в аргентинских тюрьмах. </w:t>
      </w:r>
      <w:r w:rsidR="00633DCB">
        <w:rPr>
          <w:lang w:val="ru-RU"/>
        </w:rPr>
        <w:t>П</w:t>
      </w:r>
      <w:r w:rsidRPr="001376A7">
        <w:rPr>
          <w:lang w:val="ru-RU"/>
        </w:rPr>
        <w:t xml:space="preserve">равительство </w:t>
      </w:r>
      <w:r w:rsidR="00633DCB">
        <w:rPr>
          <w:lang w:val="ru-RU"/>
        </w:rPr>
        <w:t xml:space="preserve">Аргентины </w:t>
      </w:r>
      <w:r w:rsidRPr="001376A7">
        <w:rPr>
          <w:lang w:val="ru-RU"/>
        </w:rPr>
        <w:t>признает тяжесть царящих там условий и в настоящее время принимает меры для решения оставшихся вопросов на федеральном уровне и уровне штатов. Проблему переполненности тюрем и камер в полицейских участках в провинции Буэнос-Айрес власти пытаются решить с помощью жестких мер, которые уже начали приносить свои плоды.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3.</w:t>
      </w:r>
      <w:r w:rsidRPr="001376A7">
        <w:rPr>
          <w:lang w:val="ru-RU"/>
        </w:rPr>
        <w:tab/>
        <w:t xml:space="preserve">Что касается обвинений сотрудников правоохранительных органов в совершении актов насилия, то </w:t>
      </w:r>
      <w:r w:rsidR="00633DCB">
        <w:rPr>
          <w:lang w:val="ru-RU"/>
        </w:rPr>
        <w:t>оратор</w:t>
      </w:r>
      <w:r w:rsidRPr="001376A7">
        <w:rPr>
          <w:lang w:val="ru-RU"/>
        </w:rPr>
        <w:t xml:space="preserve"> поясняет, что случаи смерти, о которых идет речь, произошли не во время общественных демонстраций и не в результате актов репрессий. После 2003</w:t>
      </w:r>
      <w:r w:rsidR="002D0A4B">
        <w:rPr>
          <w:lang w:val="ru-RU"/>
        </w:rPr>
        <w:t> </w:t>
      </w:r>
      <w:r w:rsidRPr="001376A7">
        <w:rPr>
          <w:lang w:val="ru-RU"/>
        </w:rPr>
        <w:t>года процесс подготовки сотрудников органов безопасности осуществляется на основе жестких инструментов, регулирующих поведение и опирающихся на передовые методы работы по поддержанию правопорядка и сдерживанию толпы. Использование огнестрельного оружия во время общественных демонстраций или иных массовых мероприятий строжайше запрещено, и сотрудники полиции и органов безопасности хорошо понимают ту роль, которую надлежит исполнять сотрудникам правоохранительных учреждений. Они хорошо понимают, что в своей работе они должны уважать право людей на свободное выражение своего мнения.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4.</w:t>
      </w:r>
      <w:r w:rsidRPr="001376A7">
        <w:rPr>
          <w:lang w:val="ru-RU"/>
        </w:rPr>
        <w:tab/>
      </w:r>
      <w:r w:rsidR="00633DCB">
        <w:rPr>
          <w:lang w:val="ru-RU"/>
        </w:rPr>
        <w:t>Д</w:t>
      </w:r>
      <w:r w:rsidRPr="001376A7">
        <w:rPr>
          <w:lang w:val="ru-RU"/>
        </w:rPr>
        <w:t xml:space="preserve">елегация </w:t>
      </w:r>
      <w:r w:rsidR="003E4CEF">
        <w:rPr>
          <w:lang w:val="ru-RU"/>
        </w:rPr>
        <w:t>Аргентины</w:t>
      </w:r>
      <w:r w:rsidR="00633DCB">
        <w:rPr>
          <w:lang w:val="ru-RU"/>
        </w:rPr>
        <w:t xml:space="preserve"> </w:t>
      </w:r>
      <w:r w:rsidRPr="001376A7">
        <w:rPr>
          <w:lang w:val="ru-RU"/>
        </w:rPr>
        <w:t>представит дополнительную письменную информацию о масштабах данной проблемы, сведения о замешанных в указанных случаях сотрудниках органов безопасности и правоохранительных учреждений и перечень категорий якобы совершенных ими правонарушений. Эта информация будет также включать статистические данные о причастности гражданских служащих и сотрудников органов безопасности, количестве возбужденных и доведенных до суда дел и количестве вынесенных обвинительных заключений.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5.</w:t>
      </w:r>
      <w:r w:rsidRPr="001376A7">
        <w:rPr>
          <w:lang w:val="ru-RU"/>
        </w:rPr>
        <w:tab/>
        <w:t>Касаясь вопроса</w:t>
      </w:r>
      <w:r w:rsidR="00633DCB">
        <w:rPr>
          <w:lang w:val="ru-RU"/>
        </w:rPr>
        <w:t> </w:t>
      </w:r>
      <w:r w:rsidRPr="001376A7">
        <w:rPr>
          <w:lang w:val="ru-RU"/>
        </w:rPr>
        <w:t>13 перечня вопросов, в котором Комитет сде</w:t>
      </w:r>
      <w:r w:rsidR="002D0A4B">
        <w:rPr>
          <w:lang w:val="ru-RU"/>
        </w:rPr>
        <w:t>лал конкретную ссылку на указ № </w:t>
      </w:r>
      <w:r w:rsidRPr="001376A7">
        <w:rPr>
          <w:lang w:val="ru-RU"/>
        </w:rPr>
        <w:t xml:space="preserve">222/03, </w:t>
      </w:r>
      <w:r w:rsidR="00633DCB">
        <w:rPr>
          <w:lang w:val="ru-RU"/>
        </w:rPr>
        <w:t>оратор</w:t>
      </w:r>
      <w:r w:rsidR="00633DCB" w:rsidRPr="001376A7">
        <w:rPr>
          <w:lang w:val="ru-RU"/>
        </w:rPr>
        <w:t xml:space="preserve"> </w:t>
      </w:r>
      <w:r w:rsidRPr="001376A7">
        <w:rPr>
          <w:lang w:val="ru-RU"/>
        </w:rPr>
        <w:t xml:space="preserve">поясняет, что этот указ усилил независимость судей, ограничив полномочия исполнительных органов власти в процессе выбора членов Верховного суда. Указ предусматривает создание открытой системы, при которой кандидаты участвуют в устных слушаниях, прежде чем будет принято окончательное решение об их назначении в состав суда.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6.</w:t>
      </w:r>
      <w:r w:rsidRPr="001376A7">
        <w:rPr>
          <w:lang w:val="ru-RU"/>
        </w:rPr>
        <w:tab/>
        <w:t xml:space="preserve">Что касается презумпции невиновности и длительных периодов содержания под стражей, то </w:t>
      </w:r>
      <w:r w:rsidR="00974C28">
        <w:rPr>
          <w:lang w:val="ru-RU"/>
        </w:rPr>
        <w:t>оратор</w:t>
      </w:r>
      <w:r w:rsidR="00974C28" w:rsidRPr="001376A7">
        <w:rPr>
          <w:lang w:val="ru-RU"/>
        </w:rPr>
        <w:t xml:space="preserve"> </w:t>
      </w:r>
      <w:r w:rsidRPr="001376A7">
        <w:rPr>
          <w:lang w:val="ru-RU"/>
        </w:rPr>
        <w:t xml:space="preserve">говорит, что суды всех уровней придерживаются единого мнения о том, что лишение свободы должно являться скорее исключением, </w:t>
      </w:r>
      <w:r w:rsidR="00974C28">
        <w:rPr>
          <w:lang w:val="ru-RU"/>
        </w:rPr>
        <w:t>чем</w:t>
      </w:r>
      <w:r w:rsidRPr="001376A7">
        <w:rPr>
          <w:lang w:val="ru-RU"/>
        </w:rPr>
        <w:t xml:space="preserve"> правилом. Кроме того, был установлен допустимый срок содержания под стражей, в силу чего ни один человек не может находиться под стражей более двух лет без вынесения оконча</w:t>
      </w:r>
      <w:r w:rsidR="004D61AB">
        <w:rPr>
          <w:lang w:val="ru-RU"/>
        </w:rPr>
        <w:t>тельного решения по его делу. В </w:t>
      </w:r>
      <w:r w:rsidRPr="001376A7">
        <w:rPr>
          <w:lang w:val="ru-RU"/>
        </w:rPr>
        <w:t xml:space="preserve">рамках </w:t>
      </w:r>
      <w:r w:rsidR="00974C28">
        <w:rPr>
          <w:lang w:val="ru-RU"/>
        </w:rPr>
        <w:t>существующей</w:t>
      </w:r>
      <w:r w:rsidRPr="001376A7">
        <w:rPr>
          <w:lang w:val="ru-RU"/>
        </w:rPr>
        <w:t xml:space="preserve"> системы государственной защиты каждый обвиняемый имеет право на защиту, и если ответчик не имеет средств для того, чтобы самостоятельно нанять адвоката, государство предоставляет ему высоко профессионального защитника, квалификация которого позволяет ему ответственно и умело исполнять свои обязанности</w:t>
      </w:r>
      <w:r w:rsidR="004D61AB">
        <w:rPr>
          <w:lang w:val="ru-RU"/>
        </w:rPr>
        <w:t>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7.</w:t>
      </w:r>
      <w:r w:rsidRPr="001376A7">
        <w:rPr>
          <w:lang w:val="ru-RU"/>
        </w:rPr>
        <w:tab/>
        <w:t xml:space="preserve">Отвечая на вопрос об улучшении условий, обеспечивающих пациентам психиатрических лечебниц доступ к правосудию, </w:t>
      </w:r>
      <w:r w:rsidR="00974C28">
        <w:rPr>
          <w:lang w:val="ru-RU"/>
        </w:rPr>
        <w:t>оратор</w:t>
      </w:r>
      <w:r w:rsidRPr="001376A7">
        <w:rPr>
          <w:lang w:val="ru-RU"/>
        </w:rPr>
        <w:t xml:space="preserve"> говорит, что правительство прилагает все усилия для осуществления необходимых правовых реформ по широкому спектру вопросов</w:t>
      </w:r>
      <w:r w:rsidR="00C0215E">
        <w:rPr>
          <w:lang w:val="ru-RU"/>
        </w:rPr>
        <w:t>, с тем</w:t>
      </w:r>
      <w:r w:rsidRPr="001376A7">
        <w:rPr>
          <w:lang w:val="ru-RU"/>
        </w:rPr>
        <w:t xml:space="preserve"> чтобы эти улучшения произошли на практике. В связи </w:t>
      </w:r>
      <w:r w:rsidR="00974C28">
        <w:rPr>
          <w:lang w:val="ru-RU"/>
        </w:rPr>
        <w:t>с этим оратор</w:t>
      </w:r>
      <w:r w:rsidR="00974C28" w:rsidRPr="001376A7">
        <w:rPr>
          <w:lang w:val="ru-RU"/>
        </w:rPr>
        <w:t xml:space="preserve"> </w:t>
      </w:r>
      <w:r w:rsidRPr="001376A7">
        <w:rPr>
          <w:lang w:val="ru-RU"/>
        </w:rPr>
        <w:t>информирует Комитет о том, что с конца 2009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года на обсуждении соответствующих сенатских комиссий находится законопроект, предложенный </w:t>
      </w:r>
      <w:r w:rsidR="00974C28">
        <w:rPr>
          <w:lang w:val="ru-RU"/>
        </w:rPr>
        <w:t>п</w:t>
      </w:r>
      <w:r w:rsidRPr="001376A7">
        <w:rPr>
          <w:lang w:val="ru-RU"/>
        </w:rPr>
        <w:t>алатой депутатов. Этот законопроект направлен среди прочего на обеспечение полного признания правосубъектности инвалидов и их права быть заслушанными судами и</w:t>
      </w:r>
      <w:r w:rsidR="00974C28">
        <w:rPr>
          <w:lang w:val="ru-RU"/>
        </w:rPr>
        <w:t xml:space="preserve"> на</w:t>
      </w:r>
      <w:r w:rsidRPr="001376A7">
        <w:rPr>
          <w:lang w:val="ru-RU"/>
        </w:rPr>
        <w:t xml:space="preserve"> уважительное отношение.</w:t>
      </w:r>
    </w:p>
    <w:p w:rsidR="00DE1C59" w:rsidRPr="00204000" w:rsidRDefault="00DE1C59">
      <w:pPr>
        <w:pStyle w:val="DualTxt"/>
        <w:rPr>
          <w:lang w:val="ru-RU"/>
        </w:rPr>
      </w:pPr>
      <w:r w:rsidRPr="001376A7">
        <w:rPr>
          <w:lang w:val="ru-RU"/>
        </w:rPr>
        <w:t>8.</w:t>
      </w:r>
      <w:r w:rsidRPr="001376A7">
        <w:rPr>
          <w:lang w:val="ru-RU"/>
        </w:rPr>
        <w:tab/>
        <w:t>Одним из ключевых подходов, используемых государством для содействия признанию прав незащищенных групп населения, особенно лиц с умственными недостатками, является информационная работа. Помимо усилий по распространению информации и знаний среди судей и сотрудников местных органов власти</w:t>
      </w:r>
      <w:r w:rsidR="000C6A28">
        <w:rPr>
          <w:lang w:val="ru-RU"/>
        </w:rPr>
        <w:t>,</w:t>
      </w:r>
      <w:r w:rsidRPr="001376A7">
        <w:rPr>
          <w:lang w:val="ru-RU"/>
        </w:rPr>
        <w:t xml:space="preserve"> правительство организовало несколько информационны</w:t>
      </w:r>
      <w:r w:rsidR="00C0215E">
        <w:rPr>
          <w:lang w:val="ru-RU"/>
        </w:rPr>
        <w:t>х</w:t>
      </w:r>
      <w:r w:rsidRPr="001376A7">
        <w:rPr>
          <w:lang w:val="ru-RU"/>
        </w:rPr>
        <w:t xml:space="preserve"> кампаний и ряд многодисциплинарных мероприятий, которые осуществлялись силами национальных отделов Секретариата по правам человека во взаимодействии с </w:t>
      </w:r>
      <w:r w:rsidR="000C6A28">
        <w:rPr>
          <w:lang w:val="ru-RU"/>
        </w:rPr>
        <w:t>М</w:t>
      </w:r>
      <w:r w:rsidRPr="001376A7">
        <w:rPr>
          <w:lang w:val="ru-RU"/>
        </w:rPr>
        <w:t xml:space="preserve">инистерством юстиции, безопасности и прав человека и </w:t>
      </w:r>
      <w:r w:rsidR="000C6A28">
        <w:rPr>
          <w:lang w:val="ru-RU"/>
        </w:rPr>
        <w:t>М</w:t>
      </w:r>
      <w:r w:rsidR="00204000">
        <w:rPr>
          <w:lang w:val="ru-RU"/>
        </w:rPr>
        <w:t>инистерством здравоохранения.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9.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Моргадо</w:t>
      </w:r>
      <w:r w:rsidRPr="001376A7">
        <w:rPr>
          <w:lang w:val="ru-RU"/>
        </w:rPr>
        <w:t xml:space="preserve"> (Аргентина) говорит, что после принятия Конвенции о правах инвалидов в 2008</w:t>
      </w:r>
      <w:r w:rsidR="000C6A28">
        <w:rPr>
          <w:lang w:val="ru-RU"/>
        </w:rPr>
        <w:t> </w:t>
      </w:r>
      <w:r w:rsidRPr="001376A7">
        <w:rPr>
          <w:lang w:val="ru-RU"/>
        </w:rPr>
        <w:t>году внутренние законодательные усилия были сосредоточены на статье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12 Конвенции, гарантирующей юридическую самостоятельность лиц с психосоциальными отклонениями, а также </w:t>
      </w:r>
      <w:r w:rsidR="00C0215E">
        <w:rPr>
          <w:lang w:val="ru-RU"/>
        </w:rPr>
        <w:t xml:space="preserve">на </w:t>
      </w:r>
      <w:r w:rsidRPr="001376A7">
        <w:rPr>
          <w:lang w:val="ru-RU"/>
        </w:rPr>
        <w:t>статье</w:t>
      </w:r>
      <w:r w:rsidR="002D0A4B">
        <w:rPr>
          <w:lang w:val="ru-RU"/>
        </w:rPr>
        <w:t> </w:t>
      </w:r>
      <w:r w:rsidRPr="001376A7">
        <w:rPr>
          <w:lang w:val="ru-RU"/>
        </w:rPr>
        <w:t>141 Гражданского кодекса 1871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года. Законопроекты, находящиеся на рассмотрении </w:t>
      </w:r>
      <w:r w:rsidR="007D5A4C">
        <w:rPr>
          <w:lang w:val="ru-RU"/>
        </w:rPr>
        <w:t>н</w:t>
      </w:r>
      <w:r w:rsidRPr="001376A7">
        <w:rPr>
          <w:lang w:val="ru-RU"/>
        </w:rPr>
        <w:t xml:space="preserve">ационального конгресса, предусматривают оказание инвалидам поддержки и полное признание их прав. Недавно была утверждена программа в области психического здоровья, направленная на то, чтобы привести внутреннее законодательство в соответствие с положениями этой Конвенции. Ожидается также, что эта программа поможет улучшить условия, в которых они проживают в закрытых учреждениях, </w:t>
      </w:r>
      <w:r w:rsidR="00C0215E">
        <w:rPr>
          <w:lang w:val="ru-RU"/>
        </w:rPr>
        <w:t xml:space="preserve">будет </w:t>
      </w:r>
      <w:r w:rsidRPr="001376A7">
        <w:rPr>
          <w:lang w:val="ru-RU"/>
        </w:rPr>
        <w:t>способствовать участию лиц с психосоциальными отклонениями в жизни общества, улучшит их способность защищать свои права и усилит их связи с местными и региональными организациями инвалидов.</w:t>
      </w:r>
    </w:p>
    <w:p w:rsidR="00DE1C59" w:rsidRPr="00204000" w:rsidRDefault="00DE1C59">
      <w:pPr>
        <w:pStyle w:val="DualTxt"/>
        <w:rPr>
          <w:lang w:val="ru-RU"/>
        </w:rPr>
      </w:pPr>
      <w:r w:rsidRPr="001376A7">
        <w:rPr>
          <w:lang w:val="ru-RU"/>
        </w:rPr>
        <w:t>10.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 представляет данные о группах, включенных в Аргентинский национальный реестр религий, и говорит, что в стране существует полная свобода вероисповедания. Хотя федеральное правительство и оказывает полную поддержку Римской католической церкви, при действующей системе освобождения от налогов косвенные экономические стимулы получают все группы, фигурирующие в этом Реестре. Доставшийся в наследие от военного диктаторского режима закон был отменен сменившими его правительствами, и Секретариат по делам религий разработал проект закона о свободе вероисповедания, основанный на признании права на религиозное, этническое и культурное многообразие. Этот законопроект, который в настоящее время находится в стадии обсуждения, будет способствовать укреплению конструктивных связей между государством и различными религиями на основе более демократичного режима, защищающего прав</w:t>
      </w:r>
      <w:r w:rsidR="00204000">
        <w:rPr>
          <w:lang w:val="ru-RU"/>
        </w:rPr>
        <w:t>о на свободное вероисповедание.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11.</w:t>
      </w:r>
      <w:r w:rsidRPr="001376A7">
        <w:rPr>
          <w:lang w:val="ru-RU"/>
        </w:rPr>
        <w:tab/>
      </w:r>
      <w:r w:rsidR="007E23B8">
        <w:rPr>
          <w:lang w:val="ru-RU"/>
        </w:rPr>
        <w:t>Оратор</w:t>
      </w:r>
      <w:r w:rsidR="007E23B8" w:rsidRPr="001376A7">
        <w:rPr>
          <w:lang w:val="ru-RU"/>
        </w:rPr>
        <w:t xml:space="preserve"> </w:t>
      </w:r>
      <w:r w:rsidRPr="001376A7">
        <w:rPr>
          <w:lang w:val="ru-RU"/>
        </w:rPr>
        <w:t>хотел бы объединить свой ответ на вопрос о применении силы государственными органами с ответом делегации на аналогичный вопрос, заданный в связи с вопросом</w:t>
      </w:r>
      <w:r w:rsidR="007E23B8">
        <w:rPr>
          <w:lang w:val="ru-RU"/>
        </w:rPr>
        <w:t> </w:t>
      </w:r>
      <w:r w:rsidRPr="001376A7">
        <w:rPr>
          <w:lang w:val="ru-RU"/>
        </w:rPr>
        <w:t xml:space="preserve">18. </w:t>
      </w:r>
      <w:r w:rsidR="007E23B8">
        <w:rPr>
          <w:lang w:val="ru-RU"/>
        </w:rPr>
        <w:t>П</w:t>
      </w:r>
      <w:r w:rsidRPr="001376A7">
        <w:rPr>
          <w:lang w:val="ru-RU"/>
        </w:rPr>
        <w:t xml:space="preserve">равительство </w:t>
      </w:r>
      <w:r w:rsidR="007E23B8">
        <w:rPr>
          <w:lang w:val="ru-RU"/>
        </w:rPr>
        <w:t xml:space="preserve">Аргентины </w:t>
      </w:r>
      <w:r w:rsidRPr="001376A7">
        <w:rPr>
          <w:lang w:val="ru-RU"/>
        </w:rPr>
        <w:t>соблюдает международные нормы, касающиеся применения силы органами безопасности в ходе проведения общественных демонстраций и маршей протеста</w:t>
      </w:r>
      <w:r w:rsidR="00BF52DA">
        <w:rPr>
          <w:lang w:val="ru-RU"/>
        </w:rPr>
        <w:t>,</w:t>
      </w:r>
      <w:r w:rsidRPr="001376A7">
        <w:rPr>
          <w:lang w:val="ru-RU"/>
        </w:rPr>
        <w:t xml:space="preserve"> и гарантирует право на мирные собрания. С годами характер вмешательства государства </w:t>
      </w:r>
      <w:r w:rsidR="007E23B8" w:rsidRPr="001376A7">
        <w:rPr>
          <w:lang w:val="ru-RU"/>
        </w:rPr>
        <w:t>изменился</w:t>
      </w:r>
      <w:r w:rsidRPr="001376A7">
        <w:rPr>
          <w:lang w:val="ru-RU"/>
        </w:rPr>
        <w:t>: если раньше вмешательство носило репрессивный характер, то теперь оно нацелено на сдерживание, и власти гарантируют право на демонстрации. Сотрудникам органов безопасности, работающим в дни проведения общественных демонстраций, запрещается иметь при себе боевое оружие, а в случае возникновения беспорядков используются специально обученные сотрудники по поддержанию правопорядка. После 2003</w:t>
      </w:r>
      <w:r w:rsidR="002D0A4B">
        <w:rPr>
          <w:lang w:val="ru-RU"/>
        </w:rPr>
        <w:t> </w:t>
      </w:r>
      <w:r w:rsidRPr="001376A7">
        <w:rPr>
          <w:lang w:val="ru-RU"/>
        </w:rPr>
        <w:t>года отдел сдерживания, созданный в структуре федеральной полиции, помогает поддерживать порядок во время проведения спортивных мероприятий, общественных маршей протеста и других мероприятий, сопровождающихся большим скоплением людей.</w:t>
      </w:r>
    </w:p>
    <w:p w:rsidR="00DE1C59" w:rsidRPr="007E23B8" w:rsidRDefault="00DE1C59">
      <w:pPr>
        <w:pStyle w:val="DualTxt"/>
        <w:rPr>
          <w:lang w:val="ru-RU"/>
        </w:rPr>
      </w:pPr>
      <w:r w:rsidRPr="001376A7">
        <w:rPr>
          <w:lang w:val="ru-RU"/>
        </w:rPr>
        <w:t>12.</w:t>
      </w:r>
      <w:r w:rsidRPr="001376A7">
        <w:rPr>
          <w:lang w:val="ru-RU"/>
        </w:rPr>
        <w:tab/>
      </w:r>
      <w:r w:rsidR="007E23B8">
        <w:rPr>
          <w:lang w:val="ru-RU"/>
        </w:rPr>
        <w:t>Оратор</w:t>
      </w:r>
      <w:r w:rsidRPr="001376A7">
        <w:rPr>
          <w:lang w:val="ru-RU"/>
        </w:rPr>
        <w:t xml:space="preserve"> рассказывает о некоторых утвержденных нормах, руководящих положениях и принципах, касающихся порядка поведения сотрудников правоохранительных органов, применения силы, предупреждения преступности, поддержания общественного порядка и ограничений, введенных в отношении национального разведывательного управления при сборе информации о частных лицах и организациях.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13.</w:t>
      </w:r>
      <w:r w:rsidRPr="001376A7">
        <w:rPr>
          <w:lang w:val="ru-RU"/>
        </w:rPr>
        <w:tab/>
        <w:t xml:space="preserve">Что касается состава Совета мировых судей, то </w:t>
      </w:r>
      <w:r w:rsidR="00E470D7">
        <w:rPr>
          <w:lang w:val="ru-RU"/>
        </w:rPr>
        <w:t>оратор</w:t>
      </w:r>
      <w:r w:rsidR="00E470D7" w:rsidRPr="001376A7">
        <w:rPr>
          <w:lang w:val="ru-RU"/>
        </w:rPr>
        <w:t xml:space="preserve"> </w:t>
      </w:r>
      <w:r w:rsidRPr="001376A7">
        <w:rPr>
          <w:lang w:val="ru-RU"/>
        </w:rPr>
        <w:t xml:space="preserve">объясняет, что лишь пятеро из 13 его членов представляют правительство, что исключает возможность </w:t>
      </w:r>
      <w:r w:rsidR="00E470D7">
        <w:rPr>
          <w:lang w:val="ru-RU"/>
        </w:rPr>
        <w:t>"</w:t>
      </w:r>
      <w:r w:rsidRPr="001376A7">
        <w:rPr>
          <w:lang w:val="ru-RU"/>
        </w:rPr>
        <w:t>автоматического большинства</w:t>
      </w:r>
      <w:r w:rsidR="00E470D7">
        <w:rPr>
          <w:lang w:val="ru-RU"/>
        </w:rPr>
        <w:t>"</w:t>
      </w:r>
      <w:r w:rsidRPr="001376A7">
        <w:rPr>
          <w:lang w:val="ru-RU"/>
        </w:rPr>
        <w:t xml:space="preserve"> или чрезмерного влияния правительства на работу этого Совета. После 2003</w:t>
      </w:r>
      <w:r w:rsidR="002D0A4B">
        <w:rPr>
          <w:lang w:val="ru-RU"/>
        </w:rPr>
        <w:t> </w:t>
      </w:r>
      <w:r w:rsidRPr="001376A7">
        <w:rPr>
          <w:lang w:val="ru-RU"/>
        </w:rPr>
        <w:t>года Совет никогда не находился под контролем исполнительной власти и в основном возглавлялся представителями научных или судебных кругов, полностью независимых от исполнительной власти,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или даже лицами, открыто представляющими оппозиционные политические партии.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14.</w:t>
      </w:r>
      <w:r w:rsidRPr="001376A7">
        <w:rPr>
          <w:lang w:val="ru-RU"/>
        </w:rPr>
        <w:tab/>
        <w:t xml:space="preserve">Дополняя информацию, касающуюся защиты свидетелей, сообщенную днем ранее, </w:t>
      </w:r>
      <w:r w:rsidR="00E470D7">
        <w:rPr>
          <w:lang w:val="ru-RU"/>
        </w:rPr>
        <w:t>оратор</w:t>
      </w:r>
      <w:r w:rsidR="00E470D7" w:rsidRPr="001376A7">
        <w:rPr>
          <w:lang w:val="ru-RU"/>
        </w:rPr>
        <w:t xml:space="preserve"> </w:t>
      </w:r>
      <w:r w:rsidRPr="001376A7">
        <w:rPr>
          <w:lang w:val="ru-RU"/>
        </w:rPr>
        <w:t>говорит, что из в о</w:t>
      </w:r>
      <w:r w:rsidR="00E470D7">
        <w:rPr>
          <w:lang w:val="ru-RU"/>
        </w:rPr>
        <w:t>бщей сложности 4</w:t>
      </w:r>
      <w:r w:rsidRPr="001376A7">
        <w:rPr>
          <w:lang w:val="ru-RU"/>
        </w:rPr>
        <w:t>300</w:t>
      </w:r>
      <w:r w:rsidR="002D0A4B">
        <w:rPr>
          <w:lang w:val="ru-RU"/>
        </w:rPr>
        <w:t> </w:t>
      </w:r>
      <w:r w:rsidRPr="001376A7">
        <w:rPr>
          <w:lang w:val="ru-RU"/>
        </w:rPr>
        <w:t>человек, проходящих по делам, связанным с правами человека, в качестве свидетелей, с просьбой сообщить информацию о программе защиты свидетелей обратились около тысячи человек, а 200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человек в настоящее время обеспечиваются той или иной формой защиты. Предусмотрен широкий спектр услуг по защите, включая смену места жительства или изменение имени и фамилии, систему раннего предупреждения или обеспечение личной охраны, которые предоставляются по мере необходимости. Заявки с просьбами об оказании услуг по защите подаются властям. Далее, </w:t>
      </w:r>
      <w:r w:rsidR="00E470D7">
        <w:rPr>
          <w:lang w:val="ru-RU"/>
        </w:rPr>
        <w:t>М</w:t>
      </w:r>
      <w:r w:rsidRPr="001376A7">
        <w:rPr>
          <w:lang w:val="ru-RU"/>
        </w:rPr>
        <w:t xml:space="preserve">инистерство юстиции, безопасности и прав человека выносит свое заключение для определения правомочности участия заявителя в программе защиты свидетелей и точного характера требуемых мер защиты.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15.</w:t>
      </w:r>
      <w:r w:rsidRPr="001376A7">
        <w:rPr>
          <w:lang w:val="ru-RU"/>
        </w:rPr>
        <w:tab/>
      </w:r>
      <w:r w:rsidR="00E470D7">
        <w:rPr>
          <w:lang w:val="ru-RU"/>
        </w:rPr>
        <w:t>Оратор</w:t>
      </w:r>
      <w:r w:rsidR="00E470D7" w:rsidRPr="001376A7">
        <w:rPr>
          <w:lang w:val="ru-RU"/>
        </w:rPr>
        <w:t xml:space="preserve"> </w:t>
      </w:r>
      <w:r w:rsidRPr="001376A7">
        <w:rPr>
          <w:lang w:val="ru-RU"/>
        </w:rPr>
        <w:t xml:space="preserve">подтверждает, что новое законодательство о насилии в отношении женщин скоро будет принято и будет, естественно, предусматривать активное участие организаций гражданского общества, защищающих права женщин. Кроме того, круг ведения таких механизмов, как </w:t>
      </w:r>
      <w:r w:rsidR="00E470D7">
        <w:rPr>
          <w:lang w:val="ru-RU"/>
        </w:rPr>
        <w:t xml:space="preserve">Отдел </w:t>
      </w:r>
      <w:r w:rsidRPr="001376A7">
        <w:rPr>
          <w:lang w:val="ru-RU"/>
        </w:rPr>
        <w:t xml:space="preserve">по </w:t>
      </w:r>
      <w:r w:rsidR="00E470D7">
        <w:rPr>
          <w:lang w:val="ru-RU"/>
        </w:rPr>
        <w:t xml:space="preserve">рассмотрению дел о </w:t>
      </w:r>
      <w:r w:rsidRPr="001376A7">
        <w:rPr>
          <w:lang w:val="ru-RU"/>
        </w:rPr>
        <w:t>насили</w:t>
      </w:r>
      <w:r w:rsidR="00E470D7">
        <w:rPr>
          <w:lang w:val="ru-RU"/>
        </w:rPr>
        <w:t>и</w:t>
      </w:r>
      <w:r w:rsidRPr="001376A7">
        <w:rPr>
          <w:lang w:val="ru-RU"/>
        </w:rPr>
        <w:t xml:space="preserve"> в семье, расширяется за пределы федерального уровня, и все провинциальные суды наделяются этими функциями</w:t>
      </w:r>
      <w:r w:rsidR="00E470D7">
        <w:rPr>
          <w:lang w:val="ru-RU"/>
        </w:rPr>
        <w:t xml:space="preserve">, с тем </w:t>
      </w:r>
      <w:r w:rsidRPr="001376A7">
        <w:rPr>
          <w:lang w:val="ru-RU"/>
        </w:rPr>
        <w:t>чтобы обеспечить полное применение соответствующих законов.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16.</w:t>
      </w:r>
      <w:r w:rsidRPr="001376A7">
        <w:rPr>
          <w:lang w:val="ru-RU"/>
        </w:rPr>
        <w:tab/>
        <w:t xml:space="preserve">Делегация представит письменную информацию, которая будет включать </w:t>
      </w:r>
      <w:r w:rsidR="00E470D7">
        <w:rPr>
          <w:lang w:val="ru-RU"/>
        </w:rPr>
        <w:t>дез</w:t>
      </w:r>
      <w:r w:rsidRPr="001376A7">
        <w:rPr>
          <w:lang w:val="ru-RU"/>
        </w:rPr>
        <w:t>агрегированные статистические данные, относительно заявлений о нарушениях, имевших место в период с 2006 по 2009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год, включая пытки, незаконное лишение свободы и заключение под стражу.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17.</w:t>
      </w:r>
      <w:r w:rsidRPr="001376A7">
        <w:rPr>
          <w:lang w:val="ru-RU"/>
        </w:rPr>
        <w:tab/>
        <w:t xml:space="preserve">В настоящее время в </w:t>
      </w:r>
      <w:r w:rsidR="00784AFE">
        <w:rPr>
          <w:lang w:val="ru-RU"/>
        </w:rPr>
        <w:t>п</w:t>
      </w:r>
      <w:r w:rsidRPr="001376A7">
        <w:rPr>
          <w:lang w:val="ru-RU"/>
        </w:rPr>
        <w:t>алате депутатов проходит обсуждение трех проектов законов, касающихся п</w:t>
      </w:r>
      <w:r w:rsidR="00784AFE">
        <w:rPr>
          <w:lang w:val="ru-RU"/>
        </w:rPr>
        <w:t>редупреждения пыток. После 2008 </w:t>
      </w:r>
      <w:r w:rsidRPr="001376A7">
        <w:rPr>
          <w:lang w:val="ru-RU"/>
        </w:rPr>
        <w:t xml:space="preserve">года ни одна группа не имеет законодательного большинства и не в состоянии в одностороннем порядке навязать тот или иной законопроект: для принятия всех законопроектов необходим консенсус между различными группами </w:t>
      </w:r>
      <w:r w:rsidR="00784AFE">
        <w:rPr>
          <w:lang w:val="ru-RU"/>
        </w:rPr>
        <w:t>п</w:t>
      </w:r>
      <w:r w:rsidRPr="001376A7">
        <w:rPr>
          <w:lang w:val="ru-RU"/>
        </w:rPr>
        <w:t xml:space="preserve">алаты депутатов и </w:t>
      </w:r>
      <w:r w:rsidR="00784AFE">
        <w:rPr>
          <w:lang w:val="ru-RU"/>
        </w:rPr>
        <w:t>с</w:t>
      </w:r>
      <w:r w:rsidRPr="001376A7">
        <w:rPr>
          <w:lang w:val="ru-RU"/>
        </w:rPr>
        <w:t>ената. Данный подход позволяет обеспечить, чтобы этот процесс включал подробное обсуждение законопроектов до их принятия в соответствии с международными принципами и нормами.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18.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Моргадо</w:t>
      </w:r>
      <w:r w:rsidRPr="001376A7">
        <w:rPr>
          <w:lang w:val="ru-RU"/>
        </w:rPr>
        <w:t xml:space="preserve"> (Аргентина), касаясь проекта поправки к </w:t>
      </w:r>
      <w:r w:rsidR="00521011">
        <w:rPr>
          <w:lang w:val="ru-RU"/>
        </w:rPr>
        <w:t>З</w:t>
      </w:r>
      <w:r w:rsidRPr="001376A7">
        <w:rPr>
          <w:lang w:val="ru-RU"/>
        </w:rPr>
        <w:t>акону №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26364 о торговле людьми и содержащегося в нем требовании доказать </w:t>
      </w:r>
      <w:r w:rsidR="00521011">
        <w:rPr>
          <w:lang w:val="ru-RU"/>
        </w:rPr>
        <w:t>"</w:t>
      </w:r>
      <w:r w:rsidRPr="001376A7">
        <w:rPr>
          <w:lang w:val="ru-RU"/>
        </w:rPr>
        <w:t>отсутствие согласия</w:t>
      </w:r>
      <w:r w:rsidR="00521011">
        <w:rPr>
          <w:lang w:val="ru-RU"/>
        </w:rPr>
        <w:t>"</w:t>
      </w:r>
      <w:r w:rsidRPr="001376A7">
        <w:rPr>
          <w:lang w:val="ru-RU"/>
        </w:rPr>
        <w:t xml:space="preserve"> для того, чтобы то или иное правонарушение можно было квалифицировать как торговлю людьми, говорит, что Национальный институт по борьбе с дискриминацией, ксенофобией и расизмом (ИНАДИ) высказал возражения против толкования определения торговли людьми, данного в этом законе. Институт полагает, что по смыслу определения торговли людьми, предусмотренного Протоколом о предупреждении и пресечении торговли людьми, особенно женщинами и детьми, и борьбе с ней, наличие согласия жертвы считается нерелевантным независимо от возраста жертвы. В процессе расследования преступлений, связанных с торговлей людьми, вовлечение в такую торговлю несовершеннолетних может рассматриватьс</w:t>
      </w:r>
      <w:r w:rsidR="00521011">
        <w:rPr>
          <w:lang w:val="ru-RU"/>
        </w:rPr>
        <w:t>я как отягчающее обстоятельство.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19.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(Аргентина), представляя дополнительную информацию о ситуации с принятием законопроектов, касающихся создания и функционирования национального механизма по предупреждению пыток, говорит, что организации гражданского общества внесли ценный вклад в обсуждение трех проектов законов, которые в настоящее время находятся на рассмотрении </w:t>
      </w:r>
      <w:r w:rsidR="007D5A4C">
        <w:rPr>
          <w:lang w:val="ru-RU"/>
        </w:rPr>
        <w:t>н</w:t>
      </w:r>
      <w:r w:rsidRPr="001376A7">
        <w:rPr>
          <w:lang w:val="ru-RU"/>
        </w:rPr>
        <w:t xml:space="preserve">ационального конгресса. Один из этих законопроектов является непосредственным результатом совместной работы нескольких организаций под руководством Центра правовых и социальных исследований (СЕЛС). Касаясь вопроса о независимости национального механизма, </w:t>
      </w:r>
      <w:r w:rsidR="00521011">
        <w:rPr>
          <w:lang w:val="ru-RU"/>
        </w:rPr>
        <w:t>оратор</w:t>
      </w:r>
      <w:r w:rsidRPr="001376A7">
        <w:rPr>
          <w:lang w:val="ru-RU"/>
        </w:rPr>
        <w:t xml:space="preserve"> говорит, что после того, как он будет создан на основании закона, государство выделит все необходимые ресурсы для того, чтобы гарантировать независимость и эффективность всех его усилий.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20.</w:t>
      </w:r>
      <w:r w:rsidRPr="001376A7">
        <w:rPr>
          <w:lang w:val="ru-RU"/>
        </w:rPr>
        <w:tab/>
        <w:t xml:space="preserve">Данные о </w:t>
      </w:r>
      <w:r w:rsidR="00521011">
        <w:rPr>
          <w:lang w:val="ru-RU"/>
        </w:rPr>
        <w:t>численности</w:t>
      </w:r>
      <w:r w:rsidRPr="001376A7">
        <w:rPr>
          <w:lang w:val="ru-RU"/>
        </w:rPr>
        <w:t xml:space="preserve"> людей, в настоящее время находящихся под стражей в провинции Буэнос-Айрес, которые были представлены неправительственной организацией (НПО) и на которые днем ранее ссылался сэр Найджел Родли, сообразуются с информацией, представленной </w:t>
      </w:r>
      <w:r w:rsidR="00521011">
        <w:rPr>
          <w:lang w:val="ru-RU"/>
        </w:rPr>
        <w:t>М</w:t>
      </w:r>
      <w:r w:rsidRPr="001376A7">
        <w:rPr>
          <w:lang w:val="ru-RU"/>
        </w:rPr>
        <w:t xml:space="preserve">инистерством юстиции. </w:t>
      </w:r>
      <w:r w:rsidR="00521011">
        <w:rPr>
          <w:lang w:val="ru-RU"/>
        </w:rPr>
        <w:t>П</w:t>
      </w:r>
      <w:r w:rsidRPr="001376A7">
        <w:rPr>
          <w:lang w:val="ru-RU"/>
        </w:rPr>
        <w:t xml:space="preserve">равительство </w:t>
      </w:r>
      <w:r w:rsidR="00521011">
        <w:rPr>
          <w:lang w:val="ru-RU"/>
        </w:rPr>
        <w:t xml:space="preserve">Аргентины </w:t>
      </w:r>
      <w:r w:rsidRPr="001376A7">
        <w:rPr>
          <w:lang w:val="ru-RU"/>
        </w:rPr>
        <w:t xml:space="preserve">не пытается преуменьшить остроту данной проблемы, а скорее старается найти ей решения, </w:t>
      </w:r>
      <w:r w:rsidR="00521011">
        <w:rPr>
          <w:lang w:val="ru-RU"/>
        </w:rPr>
        <w:t>часть</w:t>
      </w:r>
      <w:r w:rsidRPr="001376A7">
        <w:rPr>
          <w:lang w:val="ru-RU"/>
        </w:rPr>
        <w:t xml:space="preserve"> из которых были </w:t>
      </w:r>
      <w:r w:rsidR="00521011">
        <w:rPr>
          <w:lang w:val="ru-RU"/>
        </w:rPr>
        <w:t xml:space="preserve">бы </w:t>
      </w:r>
      <w:r w:rsidRPr="001376A7">
        <w:rPr>
          <w:lang w:val="ru-RU"/>
        </w:rPr>
        <w:t xml:space="preserve">с большей эффективностью реализованы на федеральном уровне и должны были </w:t>
      </w:r>
      <w:r w:rsidR="00521011">
        <w:rPr>
          <w:lang w:val="ru-RU"/>
        </w:rPr>
        <w:t xml:space="preserve">бы </w:t>
      </w:r>
      <w:r w:rsidRPr="001376A7">
        <w:rPr>
          <w:lang w:val="ru-RU"/>
        </w:rPr>
        <w:t>быть спущены провинции Буэнос-Айрес. К сожалению, этот процесс проистекает не так быстро, как этого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хотелось</w:t>
      </w:r>
      <w:r w:rsidR="00521011">
        <w:rPr>
          <w:lang w:val="ru-RU"/>
        </w:rPr>
        <w:t xml:space="preserve"> бы</w:t>
      </w:r>
      <w:r w:rsidRPr="001376A7">
        <w:rPr>
          <w:lang w:val="ru-RU"/>
        </w:rPr>
        <w:t>.</w:t>
      </w:r>
    </w:p>
    <w:p w:rsidR="00DE1C59" w:rsidRPr="00153AEE" w:rsidRDefault="00DE1C59">
      <w:pPr>
        <w:pStyle w:val="DualTxt"/>
        <w:rPr>
          <w:lang w:val="ru-RU"/>
        </w:rPr>
      </w:pPr>
      <w:r w:rsidRPr="001376A7">
        <w:rPr>
          <w:lang w:val="ru-RU"/>
        </w:rPr>
        <w:t>21.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Г-жа Чанет</w:t>
      </w:r>
      <w:r w:rsidRPr="001376A7">
        <w:rPr>
          <w:lang w:val="ru-RU"/>
        </w:rPr>
        <w:t xml:space="preserve"> просит делегацию подтвердить, действительно ли в отдельных провинциях за оказание бесплатных юридических услуг лицам, не имеющим средств для того, чтобы нанять адвоката, отвечает </w:t>
      </w:r>
      <w:r w:rsidR="00153AEE">
        <w:rPr>
          <w:lang w:val="ru-RU"/>
        </w:rPr>
        <w:t>прокуратура</w:t>
      </w:r>
      <w:r w:rsidRPr="001376A7">
        <w:rPr>
          <w:lang w:val="ru-RU"/>
        </w:rPr>
        <w:t xml:space="preserve">. Насколько она поняла также, дисциплинарные вопросы, касающиеся таких адвокатов, относятся к сфере компетенции государственного обвинителя. Если это в действительности так, то она хотела бы выяснить источник финансирования юристов, оказывающих правовую помощь, и узнать, как обеспечивается их независимость, если они находятся в финансовой и иной зависимости от </w:t>
      </w:r>
      <w:r w:rsidR="00153AEE">
        <w:rPr>
          <w:lang w:val="ru-RU"/>
        </w:rPr>
        <w:t>прокуратуры</w:t>
      </w:r>
      <w:r w:rsidRPr="001376A7">
        <w:rPr>
          <w:lang w:val="ru-RU"/>
        </w:rPr>
        <w:t>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22.</w:t>
      </w:r>
      <w:r w:rsidRPr="001376A7">
        <w:rPr>
          <w:lang w:val="ru-RU"/>
        </w:rPr>
        <w:tab/>
      </w:r>
      <w:r w:rsidR="00153AEE">
        <w:rPr>
          <w:lang w:val="ru-RU"/>
        </w:rPr>
        <w:t>Оратору</w:t>
      </w:r>
      <w:r w:rsidRPr="001376A7">
        <w:rPr>
          <w:lang w:val="ru-RU"/>
        </w:rPr>
        <w:t xml:space="preserve"> также хотелось бы знать, предусматривает ли судебная практика в Аргентине право на пересмотр обвинительного решения или приговора в суде более высокой инстанции, как это предусматривает пункт</w:t>
      </w:r>
      <w:r w:rsidR="002D0A4B">
        <w:rPr>
          <w:lang w:val="ru-RU"/>
        </w:rPr>
        <w:t> 5 статьи </w:t>
      </w:r>
      <w:r w:rsidRPr="001376A7">
        <w:rPr>
          <w:lang w:val="ru-RU"/>
        </w:rPr>
        <w:t>14 Пакта. Она напоминает, что государства-участники, которые не могут обеспечить этот второй уровень пересмотра дела, обычно высказыв</w:t>
      </w:r>
      <w:r w:rsidR="002D0A4B">
        <w:rPr>
          <w:lang w:val="ru-RU"/>
        </w:rPr>
        <w:t>ают оговорки в отношении статьи </w:t>
      </w:r>
      <w:r w:rsidRPr="001376A7">
        <w:rPr>
          <w:lang w:val="ru-RU"/>
        </w:rPr>
        <w:t>14.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23.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Телин</w:t>
      </w:r>
      <w:r w:rsidRPr="001376A7">
        <w:rPr>
          <w:lang w:val="ru-RU"/>
        </w:rPr>
        <w:t xml:space="preserve"> говорит, что было бы полезно узнать, когда буд</w:t>
      </w:r>
      <w:r w:rsidR="00C90B44">
        <w:rPr>
          <w:lang w:val="ru-RU"/>
        </w:rPr>
        <w:t>у</w:t>
      </w:r>
      <w:r w:rsidRPr="001376A7">
        <w:rPr>
          <w:lang w:val="ru-RU"/>
        </w:rPr>
        <w:t xml:space="preserve">т предприняты необходимые шаги для обеспечения эффективного осуществления </w:t>
      </w:r>
      <w:r w:rsidR="00C90B44">
        <w:rPr>
          <w:lang w:val="ru-RU"/>
        </w:rPr>
        <w:t>З</w:t>
      </w:r>
      <w:r w:rsidRPr="001376A7">
        <w:rPr>
          <w:lang w:val="ru-RU"/>
        </w:rPr>
        <w:t xml:space="preserve">акона о комплексной защите для </w:t>
      </w:r>
      <w:r w:rsidR="00C90B44">
        <w:rPr>
          <w:lang w:val="ru-RU"/>
        </w:rPr>
        <w:t xml:space="preserve">предотвращения, криминализации </w:t>
      </w:r>
      <w:r w:rsidRPr="001376A7">
        <w:rPr>
          <w:lang w:val="ru-RU"/>
        </w:rPr>
        <w:t xml:space="preserve">и </w:t>
      </w:r>
      <w:r w:rsidR="00C90B44">
        <w:rPr>
          <w:lang w:val="ru-RU"/>
        </w:rPr>
        <w:t>искоренения</w:t>
      </w:r>
      <w:r w:rsidRPr="001376A7">
        <w:rPr>
          <w:lang w:val="ru-RU"/>
        </w:rPr>
        <w:t xml:space="preserve"> насилия в отношении женщин и наказания за него по всей территории страны. В</w:t>
      </w:r>
      <w:r w:rsidR="00C90B44">
        <w:rPr>
          <w:lang w:val="ru-RU"/>
        </w:rPr>
        <w:t> </w:t>
      </w:r>
      <w:r w:rsidRPr="001376A7">
        <w:rPr>
          <w:lang w:val="ru-RU"/>
        </w:rPr>
        <w:t xml:space="preserve">связи </w:t>
      </w:r>
      <w:r w:rsidR="00C90B44">
        <w:rPr>
          <w:lang w:val="ru-RU"/>
        </w:rPr>
        <w:t xml:space="preserve">с этим </w:t>
      </w:r>
      <w:r w:rsidRPr="001376A7">
        <w:rPr>
          <w:lang w:val="ru-RU"/>
        </w:rPr>
        <w:t>он спрашивает, когда будут подготовлены национальные статистические данные о масштабах насилия в семье</w:t>
      </w:r>
      <w:r w:rsidR="00C90B44">
        <w:rPr>
          <w:lang w:val="ru-RU"/>
        </w:rPr>
        <w:t>,</w:t>
      </w:r>
      <w:r w:rsidRPr="001376A7">
        <w:rPr>
          <w:lang w:val="ru-RU"/>
        </w:rPr>
        <w:t xml:space="preserve"> </w:t>
      </w:r>
      <w:r w:rsidR="00C90B44">
        <w:rPr>
          <w:lang w:val="ru-RU"/>
        </w:rPr>
        <w:t xml:space="preserve">с тем </w:t>
      </w:r>
      <w:r w:rsidRPr="001376A7">
        <w:rPr>
          <w:lang w:val="ru-RU"/>
        </w:rPr>
        <w:t xml:space="preserve">чтобы правительство могло провести точную оценку масштабов данной проблемы.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24.</w:t>
      </w:r>
      <w:r w:rsidRPr="001376A7">
        <w:rPr>
          <w:lang w:val="ru-RU"/>
        </w:rPr>
        <w:tab/>
        <w:t>С учетом необходимости принятия более либерального закона об абортах для предупреждения дальнейш</w:t>
      </w:r>
      <w:r w:rsidR="002618C8">
        <w:rPr>
          <w:lang w:val="ru-RU"/>
        </w:rPr>
        <w:t>его</w:t>
      </w:r>
      <w:r w:rsidRPr="001376A7">
        <w:rPr>
          <w:lang w:val="ru-RU"/>
        </w:rPr>
        <w:t xml:space="preserve"> риск</w:t>
      </w:r>
      <w:r w:rsidR="002618C8">
        <w:rPr>
          <w:lang w:val="ru-RU"/>
        </w:rPr>
        <w:t>а</w:t>
      </w:r>
      <w:r w:rsidRPr="001376A7">
        <w:rPr>
          <w:lang w:val="ru-RU"/>
        </w:rPr>
        <w:t xml:space="preserve"> для здоровья молодых женщин из-за относительно узкого толкования действующего законодательства о</w:t>
      </w:r>
      <w:r w:rsidR="00C90B44">
        <w:rPr>
          <w:lang w:val="ru-RU"/>
        </w:rPr>
        <w:t>ратор</w:t>
      </w:r>
      <w:r w:rsidRPr="001376A7">
        <w:rPr>
          <w:lang w:val="ru-RU"/>
        </w:rPr>
        <w:t xml:space="preserve"> настоятельно призывает государство-участника ускорить свои шаги по принятию законодательства, которое в течение длительного периода времени находится на рассмотрении </w:t>
      </w:r>
      <w:r w:rsidR="00C90B44">
        <w:rPr>
          <w:lang w:val="ru-RU"/>
        </w:rPr>
        <w:t>М</w:t>
      </w:r>
      <w:r w:rsidRPr="001376A7">
        <w:rPr>
          <w:lang w:val="ru-RU"/>
        </w:rPr>
        <w:t>инистерства юстиции.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25.</w:t>
      </w:r>
      <w:r w:rsidRPr="001376A7">
        <w:rPr>
          <w:lang w:val="ru-RU"/>
        </w:rPr>
        <w:tab/>
        <w:t>О</w:t>
      </w:r>
      <w:r w:rsidR="00C90B44">
        <w:rPr>
          <w:lang w:val="ru-RU"/>
        </w:rPr>
        <w:t>ратор</w:t>
      </w:r>
      <w:r w:rsidRPr="001376A7">
        <w:rPr>
          <w:lang w:val="ru-RU"/>
        </w:rPr>
        <w:t xml:space="preserve"> спрашивает, планирует ли правительство внести изменения в Уголовно-процессуальный кодекс в том, что касается режима помещения под стражу до суда, вместо того чтобы опираться исключительно на прецедентное право. Он не убежден в том, что прецедентное право является подходящей альтернативой, поскольку полный эффект его применения ощущается далеко не сразу, особенно на местном уровне.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26.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Г-жа Ма</w:t>
      </w:r>
      <w:r w:rsidR="00C90B44">
        <w:rPr>
          <w:b/>
          <w:bCs/>
          <w:lang w:val="ru-RU"/>
        </w:rPr>
        <w:t>й</w:t>
      </w:r>
      <w:r w:rsidRPr="001376A7">
        <w:rPr>
          <w:b/>
          <w:bCs/>
          <w:lang w:val="ru-RU"/>
        </w:rPr>
        <w:t>одина</w:t>
      </w:r>
      <w:r w:rsidRPr="001376A7">
        <w:rPr>
          <w:lang w:val="ru-RU"/>
        </w:rPr>
        <w:t xml:space="preserve"> приветствует информацию о планах по созданию национального механизма для предупреждения пыток и с особым удовлетворением отмечает факт активного участия гражданского общества в обсуждении связанных с этим проектов законов. Поэтому ей было бы интересно узнать о мерах по обеспечению независимости данного механизма, без которых его работа будет бесполезной. Ей хотелось бы получить заверения делегации относительно того, что между федеральной системой и департаментами провинций будет осуществляться эффективная координация усилий по поддержке работы этого механизма, что позволит осуществлять мониторинг и контроль в местах лишения свободы по всей территории страны.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27.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(Аргентина), отвечая на вопрос, заданный г-жой Чанет относительно назначения официальных защитников, объясняет, что в стране действуют две системы: на федеральном уровне имеются </w:t>
      </w:r>
      <w:r w:rsidR="00875818">
        <w:rPr>
          <w:lang w:val="ru-RU"/>
        </w:rPr>
        <w:t>прокуратура</w:t>
      </w:r>
      <w:r w:rsidRPr="001376A7">
        <w:rPr>
          <w:lang w:val="ru-RU"/>
        </w:rPr>
        <w:t xml:space="preserve"> и </w:t>
      </w:r>
      <w:r w:rsidR="00875818">
        <w:rPr>
          <w:lang w:val="ru-RU"/>
        </w:rPr>
        <w:t>к</w:t>
      </w:r>
      <w:r w:rsidRPr="001376A7">
        <w:rPr>
          <w:lang w:val="ru-RU"/>
        </w:rPr>
        <w:t xml:space="preserve">анцелярия общественного защитника. Официальные защитники находятся в ведении второй </w:t>
      </w:r>
      <w:r w:rsidR="00875818">
        <w:rPr>
          <w:lang w:val="ru-RU"/>
        </w:rPr>
        <w:t>к</w:t>
      </w:r>
      <w:r w:rsidRPr="001376A7">
        <w:rPr>
          <w:lang w:val="ru-RU"/>
        </w:rPr>
        <w:t>анцелярии, которая является самостоятельным и независимым в финансовом отношении органом, не получающим никаких указаний от какого-либо другого органа. О</w:t>
      </w:r>
      <w:r w:rsidR="00875818">
        <w:rPr>
          <w:lang w:val="ru-RU"/>
        </w:rPr>
        <w:t>ратор</w:t>
      </w:r>
      <w:r w:rsidRPr="001376A7">
        <w:rPr>
          <w:lang w:val="ru-RU"/>
        </w:rPr>
        <w:t xml:space="preserve"> подчеркивает, что </w:t>
      </w:r>
      <w:r w:rsidR="003037B4">
        <w:rPr>
          <w:lang w:val="ru-RU"/>
        </w:rPr>
        <w:t>прокуратура</w:t>
      </w:r>
      <w:r w:rsidRPr="001376A7">
        <w:rPr>
          <w:lang w:val="ru-RU"/>
        </w:rPr>
        <w:t xml:space="preserve"> и </w:t>
      </w:r>
      <w:r w:rsidR="003037B4">
        <w:rPr>
          <w:lang w:val="ru-RU"/>
        </w:rPr>
        <w:t>к</w:t>
      </w:r>
      <w:r w:rsidRPr="001376A7">
        <w:rPr>
          <w:lang w:val="ru-RU"/>
        </w:rPr>
        <w:t xml:space="preserve">анцелярия общественного защитника являются абсолютно самостоятельными органами. Бесплатная правовая помощь также предоставляется через юридические факультеты национальных университетов и коллегиальные органы тем ответчикам, которые не имеют средств для того, чтобы нанять частного адвоката по своему выбору.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28.</w:t>
      </w:r>
      <w:r w:rsidRPr="001376A7">
        <w:rPr>
          <w:lang w:val="ru-RU"/>
        </w:rPr>
        <w:tab/>
        <w:t xml:space="preserve">Действительно, на уровне провинций между функциями органов обвинения и органов защиты не всегда удается провести четкую грань; вместе с тем это не означает, что защитники получают указания или приказы от обвинителей. Каждая из сторон процесса обладает профессиональной самостоятельностью и является независимой и автономной при выполнении своих обязанностей. Ассоциации адвокатов провинций представляют такие же услуги по оказанию правовой помощи, о которых говорилось выше. Кроме того, провинциальные ассоциации адвокатов контролируют поведение защитников и следят за работой судов по профессиональной этике, занимающихся вопросами дисциплины и этического поведения.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29.</w:t>
      </w:r>
      <w:r w:rsidRPr="001376A7">
        <w:rPr>
          <w:lang w:val="ru-RU"/>
        </w:rPr>
        <w:tab/>
        <w:t>Что касается вопроса о возможности пересмотра дела судом более высокой инстанции, то о</w:t>
      </w:r>
      <w:r w:rsidR="003037B4">
        <w:rPr>
          <w:lang w:val="ru-RU"/>
        </w:rPr>
        <w:t>ратор</w:t>
      </w:r>
      <w:r w:rsidRPr="001376A7">
        <w:rPr>
          <w:lang w:val="ru-RU"/>
        </w:rPr>
        <w:t xml:space="preserve"> говорит, что право на обжалование в Аргентине гарантируется статьей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14 Пакта. На федеральном уровне все решения, вынесенные судами низшей инстанции, рассматривает Кассационный уголовный суд, а в провинциях – в зависимости от формы организации – дела рассматриваются кассационными уголовными судами или исправительными судами.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30.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</w:t>
      </w:r>
      <w:r w:rsidRPr="001376A7">
        <w:rPr>
          <w:b/>
          <w:lang w:val="ru-RU"/>
        </w:rPr>
        <w:t xml:space="preserve"> Маттарол</w:t>
      </w:r>
      <w:r w:rsidR="003037B4">
        <w:rPr>
          <w:b/>
          <w:lang w:val="ru-RU"/>
        </w:rPr>
        <w:t>ь</w:t>
      </w:r>
      <w:r w:rsidRPr="001376A7">
        <w:rPr>
          <w:b/>
          <w:lang w:val="ru-RU"/>
        </w:rPr>
        <w:t>о</w:t>
      </w:r>
      <w:r w:rsidRPr="001376A7">
        <w:rPr>
          <w:lang w:val="ru-RU"/>
        </w:rPr>
        <w:t xml:space="preserve"> (Аргентина) описывает некоторые аспекты эволюции системы правосудия Аргентины за последние 30</w:t>
      </w:r>
      <w:r w:rsidR="002D0A4B">
        <w:rPr>
          <w:lang w:val="ru-RU"/>
        </w:rPr>
        <w:t> </w:t>
      </w:r>
      <w:r w:rsidRPr="001376A7">
        <w:rPr>
          <w:lang w:val="ru-RU"/>
        </w:rPr>
        <w:t>лет, прошедшие после восстановления конституционного порядка. Первое конституционное правительство, надо отдать ему должное, в 1983</w:t>
      </w:r>
      <w:r w:rsidR="002D0A4B">
        <w:rPr>
          <w:lang w:val="ru-RU"/>
        </w:rPr>
        <w:t> </w:t>
      </w:r>
      <w:r w:rsidRPr="001376A7">
        <w:rPr>
          <w:lang w:val="ru-RU"/>
        </w:rPr>
        <w:t>году ратифицировало ряд международных инструментов, однако с некоторой осторожностью подходило к вопросам применения норм и принципов международного обычного права. Вместе с тем в дальнейшем Аргентинская Республика встала на путь полного осуществления международного права и его положений.</w:t>
      </w:r>
    </w:p>
    <w:p w:rsidR="00DE1C59" w:rsidRPr="003037B4" w:rsidRDefault="00DE1C59">
      <w:pPr>
        <w:pStyle w:val="DualTxt"/>
        <w:rPr>
          <w:lang w:val="ru-RU"/>
        </w:rPr>
      </w:pPr>
      <w:r w:rsidRPr="001376A7">
        <w:rPr>
          <w:lang w:val="ru-RU"/>
        </w:rPr>
        <w:t>31.</w:t>
      </w:r>
      <w:r w:rsidRPr="001376A7">
        <w:rPr>
          <w:lang w:val="ru-RU"/>
        </w:rPr>
        <w:tab/>
        <w:t>Независимость предложенного национального механизма по предупреждению пыток является одним из важнейших аспектов дискуссий, ведущихся в отношении законодательства по осуществлению Факультативного протокола к Конвенции против пыток и других жестоких, бесчеловечных или унижающих достоинство видов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обращения и наказания, ратифицированного Аргентиной в 2004</w:t>
      </w:r>
      <w:r w:rsidR="00671330">
        <w:rPr>
          <w:lang w:val="ru-RU"/>
        </w:rPr>
        <w:t> </w:t>
      </w:r>
      <w:r w:rsidRPr="001376A7">
        <w:rPr>
          <w:lang w:val="ru-RU"/>
        </w:rPr>
        <w:t xml:space="preserve">году. Несмотря на то что первоначально планировалось поместить этот национальный механизм под юрисдикцию </w:t>
      </w:r>
      <w:r w:rsidR="003037B4">
        <w:rPr>
          <w:lang w:val="ru-RU"/>
        </w:rPr>
        <w:t>М</w:t>
      </w:r>
      <w:r w:rsidRPr="001376A7">
        <w:rPr>
          <w:lang w:val="ru-RU"/>
        </w:rPr>
        <w:t xml:space="preserve">инистерства юстиции, в недавно разработанном законопроекте его было предложено поместить под юрисдикцию </w:t>
      </w:r>
      <w:r w:rsidR="003037B4">
        <w:rPr>
          <w:lang w:val="ru-RU"/>
        </w:rPr>
        <w:t>к</w:t>
      </w:r>
      <w:r w:rsidRPr="001376A7">
        <w:rPr>
          <w:lang w:val="ru-RU"/>
        </w:rPr>
        <w:t>онгресса, а не исполнительной ветви власти.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32.</w:t>
      </w:r>
      <w:r w:rsidRPr="001376A7">
        <w:rPr>
          <w:lang w:val="ru-RU"/>
        </w:rPr>
        <w:tab/>
        <w:t>Проблема координации между органами федерального и провинциального уровн</w:t>
      </w:r>
      <w:r w:rsidR="003037B4">
        <w:rPr>
          <w:lang w:val="ru-RU"/>
        </w:rPr>
        <w:t>ей</w:t>
      </w:r>
      <w:r w:rsidRPr="001376A7">
        <w:rPr>
          <w:lang w:val="ru-RU"/>
        </w:rPr>
        <w:t xml:space="preserve"> продолжает вызывать беспокойство, и ее эффективного решения пока не найдено. Делегации хотелось бы услышать советы или мнения Комитета в этой связи.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33.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 говорит, что законодательство, которое обеспечит практическое осуществление </w:t>
      </w:r>
      <w:r w:rsidR="003037B4">
        <w:rPr>
          <w:lang w:val="ru-RU"/>
        </w:rPr>
        <w:t>З</w:t>
      </w:r>
      <w:r w:rsidRPr="001376A7">
        <w:rPr>
          <w:lang w:val="ru-RU"/>
        </w:rPr>
        <w:t>акона о комплексной защите для ликвидации насилия в отношении женщин, как ожидается, вступит в силу в 2010</w:t>
      </w:r>
      <w:r w:rsidR="00671330">
        <w:rPr>
          <w:lang w:val="ru-RU"/>
        </w:rPr>
        <w:t> </w:t>
      </w:r>
      <w:r w:rsidRPr="001376A7">
        <w:rPr>
          <w:lang w:val="ru-RU"/>
        </w:rPr>
        <w:t>году. Он информирует Комитет о том, что Национальный совет по делам женщин готовит национальные статистические данные о масштабах насилия в семье; в должное время делегация с удовольствием представит эти данные.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34.</w:t>
      </w:r>
      <w:r w:rsidRPr="001376A7">
        <w:rPr>
          <w:lang w:val="ru-RU"/>
        </w:rPr>
        <w:tab/>
        <w:t>Верховный суд провинции Чубут только что вынес решение, разрешив одной женщине сделать аборт по медицинским показаниям. С учетом этого решения руководство органов здравоохранения этой провинции разрешило сделать аборт еще одной пациентке, не вынуждая ее обращаться в суд за разрешением.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35.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Моргадо</w:t>
      </w:r>
      <w:r w:rsidRPr="001376A7">
        <w:rPr>
          <w:lang w:val="ru-RU"/>
        </w:rPr>
        <w:t xml:space="preserve"> (Аргентина) говорит, что по данным обследования СЕЛС, из 500</w:t>
      </w:r>
      <w:r w:rsidR="00671330">
        <w:rPr>
          <w:lang w:val="ru-RU"/>
        </w:rPr>
        <w:t> </w:t>
      </w:r>
      <w:r w:rsidRPr="001376A7">
        <w:rPr>
          <w:lang w:val="ru-RU"/>
        </w:rPr>
        <w:t>врачей, работающих в государственных больницах, расположенных в городской черте Буэнос-Айреса, 65,3</w:t>
      </w:r>
      <w:r w:rsidR="00671330">
        <w:rPr>
          <w:lang w:val="ru-RU"/>
        </w:rPr>
        <w:t> </w:t>
      </w:r>
      <w:r w:rsidRPr="001376A7">
        <w:rPr>
          <w:lang w:val="ru-RU"/>
        </w:rPr>
        <w:t>процента назвали проблему абортов самой важной медицинской проблемой в стране. Что касается закон</w:t>
      </w:r>
      <w:r w:rsidR="00671330">
        <w:rPr>
          <w:lang w:val="ru-RU"/>
        </w:rPr>
        <w:t>одательства об абортах, то 86,7 </w:t>
      </w:r>
      <w:r w:rsidRPr="001376A7">
        <w:rPr>
          <w:lang w:val="ru-RU"/>
        </w:rPr>
        <w:t>процента врачей заявили, что закон не должен предусматривать уголовную ответственность за искусственное прерывание беременности в тех случаях, когда существует риск для жизни или здоровья матери, 83</w:t>
      </w:r>
      <w:r w:rsidR="00671330">
        <w:rPr>
          <w:lang w:val="ru-RU"/>
        </w:rPr>
        <w:t> </w:t>
      </w:r>
      <w:r w:rsidRPr="001376A7">
        <w:rPr>
          <w:lang w:val="ru-RU"/>
        </w:rPr>
        <w:t>процента заявили, что искусственное прерывание беременности не должно квалифицироваться как уголовно</w:t>
      </w:r>
      <w:r w:rsidR="00F62EAD">
        <w:rPr>
          <w:lang w:val="ru-RU"/>
        </w:rPr>
        <w:t xml:space="preserve"> </w:t>
      </w:r>
      <w:r w:rsidRPr="001376A7">
        <w:rPr>
          <w:lang w:val="ru-RU"/>
        </w:rPr>
        <w:t>наказуемое деяние, когда беременность является результатом кровосмешения или изнасилования, а 73,5</w:t>
      </w:r>
      <w:r w:rsidR="00671330">
        <w:rPr>
          <w:lang w:val="ru-RU"/>
        </w:rPr>
        <w:t> </w:t>
      </w:r>
      <w:r w:rsidRPr="001376A7">
        <w:rPr>
          <w:lang w:val="ru-RU"/>
        </w:rPr>
        <w:t>процента заявили, что государственные больницы должны делать аборты, не опасаясь уголовного преследования. В ответах на вопрос о том, следует ли сообщать в полицию о женщинах, поступивших в больницы с осложнениями после подпольных абортов, была подчеркнута необходимость разработки принципов и норм, сообразующихся с повседневными реалиями работы медицинских учреждений: 73,5</w:t>
      </w:r>
      <w:r w:rsidR="00671330">
        <w:rPr>
          <w:lang w:val="ru-RU"/>
        </w:rPr>
        <w:t> </w:t>
      </w:r>
      <w:r w:rsidRPr="001376A7">
        <w:rPr>
          <w:lang w:val="ru-RU"/>
        </w:rPr>
        <w:t>процента врачей согласились и 15,5</w:t>
      </w:r>
      <w:r w:rsidR="00671330">
        <w:rPr>
          <w:lang w:val="ru-RU"/>
        </w:rPr>
        <w:t> </w:t>
      </w:r>
      <w:r w:rsidRPr="001376A7">
        <w:rPr>
          <w:lang w:val="ru-RU"/>
        </w:rPr>
        <w:t>процента не согласились с этим, но при этом 88,2</w:t>
      </w:r>
      <w:r w:rsidR="00671330">
        <w:rPr>
          <w:lang w:val="ru-RU"/>
        </w:rPr>
        <w:t> </w:t>
      </w:r>
      <w:r w:rsidRPr="001376A7">
        <w:rPr>
          <w:lang w:val="ru-RU"/>
        </w:rPr>
        <w:t>процента врачей выступили против того, чтобы приговаривать таких женщин к тюремному заключению. Как представляется, большинство медицинских работников выступают за легализацию абортов, хотя между действующим законодательством и его узким толкованием судами на всех уровнях имеется явное противоречие.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36.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Председатель</w:t>
      </w:r>
      <w:r w:rsidRPr="001376A7">
        <w:rPr>
          <w:lang w:val="ru-RU"/>
        </w:rPr>
        <w:t xml:space="preserve"> предлагает делегации ответить на вопросы</w:t>
      </w:r>
      <w:r w:rsidR="001F6393">
        <w:rPr>
          <w:lang w:val="ru-RU"/>
        </w:rPr>
        <w:t> </w:t>
      </w:r>
      <w:r w:rsidRPr="001376A7">
        <w:rPr>
          <w:lang w:val="ru-RU"/>
        </w:rPr>
        <w:t>15</w:t>
      </w:r>
      <w:r w:rsidR="001F6393">
        <w:rPr>
          <w:lang w:val="ru-RU"/>
        </w:rPr>
        <w:t>–</w:t>
      </w:r>
      <w:r w:rsidRPr="001376A7">
        <w:rPr>
          <w:lang w:val="ru-RU"/>
        </w:rPr>
        <w:t>26 перечня вопросов (</w:t>
      </w:r>
      <w:r w:rsidRPr="001376A7">
        <w:t>CCPR</w:t>
      </w:r>
      <w:r w:rsidRPr="001376A7">
        <w:rPr>
          <w:lang w:val="ru-RU"/>
        </w:rPr>
        <w:t>/</w:t>
      </w:r>
      <w:r w:rsidRPr="001376A7">
        <w:t>C</w:t>
      </w:r>
      <w:r w:rsidRPr="001376A7">
        <w:rPr>
          <w:lang w:val="ru-RU"/>
        </w:rPr>
        <w:t>/</w:t>
      </w:r>
      <w:r w:rsidRPr="001376A7">
        <w:t>ARG</w:t>
      </w:r>
      <w:r w:rsidRPr="001376A7">
        <w:rPr>
          <w:lang w:val="ru-RU"/>
        </w:rPr>
        <w:t>/</w:t>
      </w:r>
      <w:r w:rsidRPr="001376A7">
        <w:t>Q</w:t>
      </w:r>
      <w:r w:rsidRPr="001376A7">
        <w:rPr>
          <w:lang w:val="ru-RU"/>
        </w:rPr>
        <w:t>/4).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37.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(Аргентина), отвечая на вопрос</w:t>
      </w:r>
      <w:r w:rsidR="00FF2C4A">
        <w:rPr>
          <w:lang w:val="ru-RU"/>
        </w:rPr>
        <w:t> 16, объясняет, что Закон №</w:t>
      </w:r>
      <w:r w:rsidR="002D0A4B">
        <w:rPr>
          <w:lang w:val="ru-RU"/>
        </w:rPr>
        <w:t> </w:t>
      </w:r>
      <w:r w:rsidR="00FF2C4A">
        <w:rPr>
          <w:lang w:val="ru-RU"/>
        </w:rPr>
        <w:t>26522 от 10</w:t>
      </w:r>
      <w:r w:rsidR="002D0A4B">
        <w:rPr>
          <w:lang w:val="ru-RU"/>
        </w:rPr>
        <w:t> </w:t>
      </w:r>
      <w:r w:rsidR="00FF2C4A">
        <w:rPr>
          <w:lang w:val="ru-RU"/>
        </w:rPr>
        <w:t>октября 2009 </w:t>
      </w:r>
      <w:r w:rsidRPr="001376A7">
        <w:rPr>
          <w:lang w:val="ru-RU"/>
        </w:rPr>
        <w:t xml:space="preserve">года был призван заменить действовавший ранее </w:t>
      </w:r>
      <w:r w:rsidR="00FF2C4A">
        <w:rPr>
          <w:lang w:val="ru-RU"/>
        </w:rPr>
        <w:t>З</w:t>
      </w:r>
      <w:r w:rsidRPr="001376A7">
        <w:rPr>
          <w:lang w:val="ru-RU"/>
        </w:rPr>
        <w:t>акон о радиовещании, который сохранился со времен военной диктатуры. Новый закон регулирует работу аудиовизуальных средств массовой информации и сообразуется с международными нормами и статьей 19 Пакта. В</w:t>
      </w:r>
      <w:r w:rsidR="00FF2C4A">
        <w:rPr>
          <w:lang w:val="ru-RU"/>
        </w:rPr>
        <w:t> </w:t>
      </w:r>
      <w:r w:rsidRPr="001376A7">
        <w:rPr>
          <w:lang w:val="ru-RU"/>
        </w:rPr>
        <w:t>нем также отражено обязательство государства обеспечивать право на информацию, участие, развитие демократии и свободное выражение своего мнения. Помимо этого</w:t>
      </w:r>
      <w:r w:rsidR="00FF2C4A">
        <w:rPr>
          <w:lang w:val="ru-RU"/>
        </w:rPr>
        <w:t>,</w:t>
      </w:r>
      <w:r w:rsidRPr="001376A7">
        <w:rPr>
          <w:lang w:val="ru-RU"/>
        </w:rPr>
        <w:t xml:space="preserve"> </w:t>
      </w:r>
      <w:r w:rsidR="00FF2C4A">
        <w:rPr>
          <w:lang w:val="ru-RU"/>
        </w:rPr>
        <w:t>З</w:t>
      </w:r>
      <w:r w:rsidRPr="001376A7">
        <w:rPr>
          <w:lang w:val="ru-RU"/>
        </w:rPr>
        <w:t xml:space="preserve">акон призван поощрять и гарантировать свободное осуществление права всех людей проводить расследования, искать, получать и распространять информацию, высказывать мнения и идеи без какой-либо цензуры в рамках уважения демократических принципов и прав человека в соответствии с обязательствами, предусмотренными Межамериканской конвенцией по правам человека и другими договорами, включенными в национальную </w:t>
      </w:r>
      <w:r w:rsidR="00FF2C4A">
        <w:rPr>
          <w:lang w:val="ru-RU"/>
        </w:rPr>
        <w:t>К</w:t>
      </w:r>
      <w:r w:rsidRPr="001376A7">
        <w:rPr>
          <w:lang w:val="ru-RU"/>
        </w:rPr>
        <w:t xml:space="preserve">онституцию. 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38.</w:t>
      </w:r>
      <w:r w:rsidRPr="001376A7">
        <w:rPr>
          <w:lang w:val="ru-RU"/>
        </w:rPr>
        <w:tab/>
        <w:t xml:space="preserve">За осуществление этого закона отвечает федеральный орган, обеспечивающий оказание аудиовизуальных информационных услуг, в состав которого входят представители исполнительных органов власти и </w:t>
      </w:r>
      <w:r w:rsidR="007D5A4C">
        <w:rPr>
          <w:lang w:val="ru-RU"/>
        </w:rPr>
        <w:t>н</w:t>
      </w:r>
      <w:r w:rsidRPr="001376A7">
        <w:rPr>
          <w:lang w:val="ru-RU"/>
        </w:rPr>
        <w:t>ационального конгресса. При осуществлении этих функций ему оказывают содействие Федеральный совет по аудиовизуальной коммуникации, в состав которого, в частности, входят должностные лица, представляющие провинции, сотрудники частных и государственных средств информации, представители факультетов высших учебных заведений по вопросам коммуникации, сотрудники средств массовой информации, представители коренного населения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и правозащитных НПО. Недавние шаги по усилению свободы слова в аргентинском обществе во многом опирались на поддержку со стороны гражданского общества в процессе разработки норм и повышения уровня осведомленности общественности. Еще одной областью, пользующейся приоритетным вниманием правительства, является предупреждение появления монополии на средства массовой информации. Важную роль в содействии принятию новаторских норм, предусматривающих отмену уголовного преследования по обвинению в клевете и злословии при высказывании мнений по вопросам, представляющим общественный интерес, сыграл Центр правовых и социальных исследований (СЕЛС). Эти новые правила эффективно способствовали максимальному увеличению гарантий, обеспечивающих свободу слова.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39.</w:t>
      </w:r>
      <w:r w:rsidRPr="001376A7">
        <w:rPr>
          <w:lang w:val="ru-RU"/>
        </w:rPr>
        <w:tab/>
        <w:t>В дополнение к информации о программах защиты свидетелей, которая уже была представлена делегацией, о</w:t>
      </w:r>
      <w:r w:rsidR="004034F1">
        <w:rPr>
          <w:lang w:val="ru-RU"/>
        </w:rPr>
        <w:t>ратор</w:t>
      </w:r>
      <w:r w:rsidRPr="001376A7">
        <w:rPr>
          <w:lang w:val="ru-RU"/>
        </w:rPr>
        <w:t xml:space="preserve"> говорит, что, хотя в адрес правозащитников и продолжают поступать угрозы, никаких связанных с этим трагических событий в последнее время, к счастью, не произошло. Расследования имевших место ранее случаев продолжаются, и делегация была проинформирована о том, что один судья, который вел дело об исчезновении основного свидетеля по громкому делу о преступлениях против человечности, недавно выступил с первым важным заявлением относительно подозреваемого на важном этапе расследования. В связи </w:t>
      </w:r>
      <w:r w:rsidR="004034F1">
        <w:rPr>
          <w:lang w:val="ru-RU"/>
        </w:rPr>
        <w:t>с этим оратор</w:t>
      </w:r>
      <w:r w:rsidRPr="001376A7">
        <w:rPr>
          <w:lang w:val="ru-RU"/>
        </w:rPr>
        <w:t xml:space="preserve"> пользуется представившейся ему возможностью</w:t>
      </w:r>
      <w:r w:rsidR="004034F1">
        <w:rPr>
          <w:lang w:val="ru-RU"/>
        </w:rPr>
        <w:t>,</w:t>
      </w:r>
      <w:r w:rsidRPr="001376A7">
        <w:rPr>
          <w:lang w:val="ru-RU"/>
        </w:rPr>
        <w:t xml:space="preserve"> </w:t>
      </w:r>
      <w:r w:rsidR="004034F1">
        <w:rPr>
          <w:lang w:val="ru-RU"/>
        </w:rPr>
        <w:t>с</w:t>
      </w:r>
      <w:r w:rsidRPr="001376A7">
        <w:rPr>
          <w:lang w:val="ru-RU"/>
        </w:rPr>
        <w:t xml:space="preserve"> тем чтобы заявить о готовности его правительства продолжать сотрудничество и открытый обмен информацией со специальными докладчиками Организации Объединенных Наций с помощью механизмов, учрежденных Советом по правам человека.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40.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Моргадо</w:t>
      </w:r>
      <w:r w:rsidRPr="001376A7">
        <w:rPr>
          <w:lang w:val="ru-RU"/>
        </w:rPr>
        <w:t xml:space="preserve"> (Аргентина) объясняет, что недавно в рамках Национального института по борьбе с дискриминацией, ксенофобией и расизмом (ИНАДИ) была создана Наблюдательная комиссия по борьбе с дискриминацией на футбольных полях (</w:t>
      </w:r>
      <w:r w:rsidRPr="00B2794F">
        <w:t>Observatorio</w:t>
      </w:r>
      <w:r w:rsidRPr="00B2794F">
        <w:rPr>
          <w:lang w:val="ru-RU"/>
        </w:rPr>
        <w:t xml:space="preserve"> </w:t>
      </w:r>
      <w:r w:rsidRPr="00B2794F">
        <w:t>de</w:t>
      </w:r>
      <w:r w:rsidRPr="00B2794F">
        <w:rPr>
          <w:lang w:val="ru-RU"/>
        </w:rPr>
        <w:t xml:space="preserve"> </w:t>
      </w:r>
      <w:r w:rsidRPr="00B2794F">
        <w:t>Discriminacion</w:t>
      </w:r>
      <w:r w:rsidRPr="00B2794F">
        <w:rPr>
          <w:lang w:val="ru-RU"/>
        </w:rPr>
        <w:t xml:space="preserve"> </w:t>
      </w:r>
      <w:r w:rsidRPr="00B2794F">
        <w:t>en</w:t>
      </w:r>
      <w:r w:rsidRPr="00B2794F">
        <w:rPr>
          <w:lang w:val="ru-RU"/>
        </w:rPr>
        <w:t xml:space="preserve"> </w:t>
      </w:r>
      <w:r w:rsidRPr="00B2794F">
        <w:t>Futb</w:t>
      </w:r>
      <w:r w:rsidRPr="00B2794F">
        <w:rPr>
          <w:lang w:val="ru-RU"/>
        </w:rPr>
        <w:t>ó</w:t>
      </w:r>
      <w:r w:rsidRPr="00B2794F">
        <w:t>l</w:t>
      </w:r>
      <w:r w:rsidRPr="001376A7">
        <w:rPr>
          <w:lang w:val="ru-RU"/>
        </w:rPr>
        <w:t>)</w:t>
      </w:r>
      <w:r w:rsidR="00B2794F">
        <w:rPr>
          <w:lang w:val="ru-RU"/>
        </w:rPr>
        <w:t>,</w:t>
      </w:r>
      <w:r w:rsidRPr="001376A7">
        <w:rPr>
          <w:lang w:val="ru-RU"/>
        </w:rPr>
        <w:t xml:space="preserve"> </w:t>
      </w:r>
      <w:r w:rsidR="00B2794F">
        <w:rPr>
          <w:lang w:val="ru-RU"/>
        </w:rPr>
        <w:t xml:space="preserve">с тем </w:t>
      </w:r>
      <w:r w:rsidRPr="001376A7">
        <w:rPr>
          <w:lang w:val="ru-RU"/>
        </w:rPr>
        <w:t>чтобы содействовать обузданию расовой дискриминации, высокой преступности, ксенофобии, религиозной нетерпимости и других проявлений диск</w:t>
      </w:r>
      <w:r w:rsidR="001D648F">
        <w:rPr>
          <w:lang w:val="ru-RU"/>
        </w:rPr>
        <w:t>риминации в этом виде спорта. В </w:t>
      </w:r>
      <w:r w:rsidRPr="001376A7">
        <w:rPr>
          <w:lang w:val="ru-RU"/>
        </w:rPr>
        <w:t>состав Наблюдательной комиссии входят члены Футбольной ассоциации Аргентины, Ассоциации судей, журналисты и другие эксперты. Ее главная задача состоит в том, чтобы рассматривать и анализировать инциденты, связанные с насилием и расовой дискриминаци</w:t>
      </w:r>
      <w:r w:rsidR="00ED379C">
        <w:rPr>
          <w:lang w:val="ru-RU"/>
        </w:rPr>
        <w:t>ей</w:t>
      </w:r>
      <w:r w:rsidRPr="001376A7">
        <w:rPr>
          <w:lang w:val="ru-RU"/>
        </w:rPr>
        <w:t xml:space="preserve"> в спорте, и принимать по ним дальнейшие меры. Наблюдательная комиссия также осуществляет всеобъемлющие информационно-просветительские программы в спортивных колледжах, футбольных организациях первого дивизиона и независимых атлетических клубах.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41.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(Аргентина), касаясь вопроса</w:t>
      </w:r>
      <w:r w:rsidR="00ED379C">
        <w:rPr>
          <w:lang w:val="ru-RU"/>
        </w:rPr>
        <w:t> </w:t>
      </w:r>
      <w:r w:rsidRPr="001376A7">
        <w:rPr>
          <w:lang w:val="ru-RU"/>
        </w:rPr>
        <w:t xml:space="preserve">20 о защите несовершеннолетних, говорит, что был предложен проект закона о системе уголовного правосудия в отношении несовершеннолетних, разрешающий привлекать детей к уголовной ответственности с 14-летнего возраста; в настоящее время этот проект обсуждается с целью его окончательного принятия </w:t>
      </w:r>
      <w:r w:rsidR="00ED379C">
        <w:rPr>
          <w:lang w:val="ru-RU"/>
        </w:rPr>
        <w:t>п</w:t>
      </w:r>
      <w:r w:rsidRPr="001376A7">
        <w:rPr>
          <w:lang w:val="ru-RU"/>
        </w:rPr>
        <w:t xml:space="preserve">алатой депутатов на его нынешней сессии. Осуществляется разработка дополнительного законодательства о защите прав детей и подростков. Компетентный орган по вопросам защиты детей – Национальный секретариат по делам детей, подростков и семьи – разработал национальную стратегию по консолидации и пересмотру утвержденных правительством положений, касающихся молодых правонарушителей, с помощью различных мероприятий, планов и программ.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42.</w:t>
      </w:r>
      <w:r w:rsidRPr="001376A7">
        <w:rPr>
          <w:lang w:val="ru-RU"/>
        </w:rPr>
        <w:tab/>
        <w:t xml:space="preserve">В ходе работы Национального секретариата в сочетании с усилиями </w:t>
      </w:r>
      <w:r w:rsidR="00ED379C">
        <w:rPr>
          <w:lang w:val="ru-RU"/>
        </w:rPr>
        <w:t>С</w:t>
      </w:r>
      <w:r w:rsidRPr="001376A7">
        <w:rPr>
          <w:lang w:val="ru-RU"/>
        </w:rPr>
        <w:t>екретариата по правам человека была выявлена необходимость развития всеми провинциями своего институционального потенциала и совершенствования работы служб системы уголовного правосудия в отношении несовершеннолетних. О</w:t>
      </w:r>
      <w:r w:rsidR="00ED379C">
        <w:rPr>
          <w:lang w:val="ru-RU"/>
        </w:rPr>
        <w:t>ратор</w:t>
      </w:r>
      <w:r w:rsidRPr="001376A7">
        <w:rPr>
          <w:lang w:val="ru-RU"/>
        </w:rPr>
        <w:t xml:space="preserve"> удовлетворен прогрессом, достигнутым в некоторых провинциях. Правительство также изучило альтернативы, которые можно было использовать взамен помещения малолетних правонарушителей в исправительные учреждения, а также систему новых центров проживания </w:t>
      </w:r>
      <w:r w:rsidR="00ED379C">
        <w:rPr>
          <w:lang w:val="ru-RU"/>
        </w:rPr>
        <w:t>"</w:t>
      </w:r>
      <w:r w:rsidRPr="001376A7">
        <w:rPr>
          <w:lang w:val="ru-RU"/>
        </w:rPr>
        <w:t>в условиях контролируемой свободы</w:t>
      </w:r>
      <w:r w:rsidR="00ED379C">
        <w:rPr>
          <w:lang w:val="ru-RU"/>
        </w:rPr>
        <w:t>"</w:t>
      </w:r>
      <w:r w:rsidRPr="001376A7">
        <w:rPr>
          <w:lang w:val="ru-RU"/>
        </w:rPr>
        <w:t>, действующих преимущественно в городских районах. В более 80</w:t>
      </w:r>
      <w:r w:rsidR="00ED379C">
        <w:rPr>
          <w:lang w:val="ru-RU"/>
        </w:rPr>
        <w:t> </w:t>
      </w:r>
      <w:r w:rsidRPr="001376A7">
        <w:rPr>
          <w:lang w:val="ru-RU"/>
        </w:rPr>
        <w:t xml:space="preserve">процентах таких молодежных центров проживания проводятся регулярные медицинские осмотры детей и подростков. В них предлагаются услуги по выявлению </w:t>
      </w:r>
      <w:r w:rsidR="00B2794F">
        <w:rPr>
          <w:lang w:val="ru-RU"/>
        </w:rPr>
        <w:t>заболеваний</w:t>
      </w:r>
      <w:r w:rsidRPr="001376A7">
        <w:rPr>
          <w:lang w:val="ru-RU"/>
        </w:rPr>
        <w:t xml:space="preserve">, передаваемых половым путем, ВИЧ/СПИДа и других проблем в области полового и репродуктивного здоровья, организуются программы обучения, проводятся художественные мероприятия и спортивные состязания, оказываются информационные и консультационные услуги.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43.</w:t>
      </w:r>
      <w:r w:rsidRPr="001376A7">
        <w:rPr>
          <w:lang w:val="ru-RU"/>
        </w:rPr>
        <w:tab/>
        <w:t>После 1992 года Национальная комиссия по прав</w:t>
      </w:r>
      <w:r w:rsidR="00ED379C">
        <w:rPr>
          <w:lang w:val="ru-RU"/>
        </w:rPr>
        <w:t>у</w:t>
      </w:r>
      <w:r w:rsidRPr="001376A7">
        <w:rPr>
          <w:lang w:val="ru-RU"/>
        </w:rPr>
        <w:t xml:space="preserve"> на идентичность (КОНАДИ) в сотрудничестве, в частности,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 xml:space="preserve">с государственными органами, специализированными НПО и </w:t>
      </w:r>
      <w:r w:rsidR="00ED379C">
        <w:rPr>
          <w:lang w:val="ru-RU"/>
        </w:rPr>
        <w:t>а</w:t>
      </w:r>
      <w:r w:rsidRPr="001376A7">
        <w:rPr>
          <w:lang w:val="ru-RU"/>
        </w:rPr>
        <w:t xml:space="preserve">ссоциацией </w:t>
      </w:r>
      <w:r w:rsidR="003E4CEF">
        <w:rPr>
          <w:lang w:val="ru-RU"/>
        </w:rPr>
        <w:t>"</w:t>
      </w:r>
      <w:r w:rsidR="00ED379C">
        <w:rPr>
          <w:lang w:val="ru-RU"/>
        </w:rPr>
        <w:t>Бабушки</w:t>
      </w:r>
      <w:r w:rsidRPr="001376A7">
        <w:rPr>
          <w:lang w:val="ru-RU"/>
        </w:rPr>
        <w:t xml:space="preserve"> Пла</w:t>
      </w:r>
      <w:r w:rsidR="00ED379C">
        <w:rPr>
          <w:lang w:val="ru-RU"/>
        </w:rPr>
        <w:t>с</w:t>
      </w:r>
      <w:r w:rsidRPr="001376A7">
        <w:rPr>
          <w:lang w:val="ru-RU"/>
        </w:rPr>
        <w:t>а</w:t>
      </w:r>
      <w:r w:rsidR="00ED379C">
        <w:rPr>
          <w:lang w:val="ru-RU"/>
        </w:rPr>
        <w:t>-</w:t>
      </w:r>
      <w:r w:rsidRPr="001376A7">
        <w:rPr>
          <w:lang w:val="ru-RU"/>
        </w:rPr>
        <w:t>де</w:t>
      </w:r>
      <w:r w:rsidR="00ED379C">
        <w:rPr>
          <w:lang w:val="ru-RU"/>
        </w:rPr>
        <w:t>-</w:t>
      </w:r>
      <w:r w:rsidRPr="001376A7">
        <w:rPr>
          <w:lang w:val="ru-RU"/>
        </w:rPr>
        <w:t>Майо</w:t>
      </w:r>
      <w:r w:rsidR="00ED379C">
        <w:rPr>
          <w:lang w:val="ru-RU"/>
        </w:rPr>
        <w:t>"</w:t>
      </w:r>
      <w:r w:rsidRPr="001376A7">
        <w:rPr>
          <w:lang w:val="ru-RU"/>
        </w:rPr>
        <w:t xml:space="preserve"> провела расследование для выявления детей, родившихся у женщин, которые были тайно </w:t>
      </w:r>
      <w:r w:rsidR="004B4D33">
        <w:rPr>
          <w:lang w:val="ru-RU"/>
        </w:rPr>
        <w:t>помещены</w:t>
      </w:r>
      <w:r w:rsidRPr="001376A7">
        <w:rPr>
          <w:lang w:val="ru-RU"/>
        </w:rPr>
        <w:t xml:space="preserve"> в тюрьмы во времена военной диктатуры.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Информация и данные, собранные Национальным банком генетических данных с помощью добровольной процедуры анализа ДНК, позволили получить ценные доказательства для судов, занимающихся расследованием преступлений против человечности.</w:t>
      </w:r>
      <w:r w:rsidR="00ED379C">
        <w:rPr>
          <w:lang w:val="ru-RU"/>
        </w:rPr>
        <w:t xml:space="preserve"> К настоящему моменту свыше 450 </w:t>
      </w:r>
      <w:r w:rsidRPr="001376A7">
        <w:rPr>
          <w:lang w:val="ru-RU"/>
        </w:rPr>
        <w:t xml:space="preserve">млн. песо </w:t>
      </w:r>
      <w:r w:rsidR="00ED379C">
        <w:rPr>
          <w:lang w:val="ru-RU"/>
        </w:rPr>
        <w:t>получили</w:t>
      </w:r>
      <w:r w:rsidRPr="001376A7">
        <w:rPr>
          <w:lang w:val="ru-RU"/>
        </w:rPr>
        <w:t xml:space="preserve"> в качестве компенсации более тысяч</w:t>
      </w:r>
      <w:r w:rsidR="00ED379C">
        <w:rPr>
          <w:lang w:val="ru-RU"/>
        </w:rPr>
        <w:t>и</w:t>
      </w:r>
      <w:r w:rsidRPr="001376A7">
        <w:rPr>
          <w:lang w:val="ru-RU"/>
        </w:rPr>
        <w:t xml:space="preserve"> человек, 80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процентов из которых составляют дети, которые были </w:t>
      </w:r>
      <w:r w:rsidR="00ED379C">
        <w:rPr>
          <w:lang w:val="ru-RU"/>
        </w:rPr>
        <w:t>помещены</w:t>
      </w:r>
      <w:r w:rsidRPr="001376A7">
        <w:rPr>
          <w:lang w:val="ru-RU"/>
        </w:rPr>
        <w:t xml:space="preserve"> в тюрьмы вместе со своими родителями или родились в тюрьмах. 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44.</w:t>
      </w:r>
      <w:r w:rsidRPr="001376A7">
        <w:rPr>
          <w:lang w:val="ru-RU"/>
        </w:rPr>
        <w:tab/>
        <w:t>Переходя к вопросу</w:t>
      </w:r>
      <w:r w:rsidR="00ED379C">
        <w:rPr>
          <w:lang w:val="ru-RU"/>
        </w:rPr>
        <w:t> </w:t>
      </w:r>
      <w:r w:rsidRPr="001376A7">
        <w:rPr>
          <w:lang w:val="ru-RU"/>
        </w:rPr>
        <w:t>22 перечня вопросов, о</w:t>
      </w:r>
      <w:r w:rsidR="00ED379C">
        <w:rPr>
          <w:lang w:val="ru-RU"/>
        </w:rPr>
        <w:t>ратор</w:t>
      </w:r>
      <w:r w:rsidRPr="001376A7">
        <w:rPr>
          <w:lang w:val="ru-RU"/>
        </w:rPr>
        <w:t xml:space="preserve"> говорит, что законодательство Аргентины не включает понятие </w:t>
      </w:r>
      <w:r w:rsidR="00ED379C">
        <w:rPr>
          <w:lang w:val="ru-RU"/>
        </w:rPr>
        <w:t>"</w:t>
      </w:r>
      <w:r w:rsidRPr="001376A7">
        <w:rPr>
          <w:lang w:val="ru-RU"/>
        </w:rPr>
        <w:t>кандидатов-свидетелей</w:t>
      </w:r>
      <w:r w:rsidR="00ED379C">
        <w:rPr>
          <w:lang w:val="ru-RU"/>
        </w:rPr>
        <w:t>"</w:t>
      </w:r>
      <w:r w:rsidRPr="001376A7">
        <w:rPr>
          <w:lang w:val="ru-RU"/>
        </w:rPr>
        <w:t>.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Данный термин в том виде, в каком он используется в средствах массовой коммуникации, относится к кандидатам, которые уже занимают выборные должности</w:t>
      </w:r>
      <w:r w:rsidR="009D270D">
        <w:rPr>
          <w:lang w:val="ru-RU"/>
        </w:rPr>
        <w:t>,</w:t>
      </w:r>
      <w:r w:rsidRPr="001376A7">
        <w:rPr>
          <w:lang w:val="ru-RU"/>
        </w:rPr>
        <w:t xml:space="preserve"> и поэтому не противоречит положениям статьи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25 Пакта или внутреннего законодательства. Эти кандидаты подвергаются обычной проверке; в их адрес могут открыто высказываться претензии, которые могут быть урегулированы при посредстве Национальной избирательной палаты. </w:t>
      </w:r>
    </w:p>
    <w:p w:rsidR="00DE1C59" w:rsidRPr="004B4D33" w:rsidRDefault="00DE1C59">
      <w:pPr>
        <w:pStyle w:val="DualTxt"/>
        <w:rPr>
          <w:lang w:val="ru-RU"/>
        </w:rPr>
      </w:pPr>
      <w:r w:rsidRPr="001376A7">
        <w:rPr>
          <w:lang w:val="ru-RU"/>
        </w:rPr>
        <w:t>45.</w:t>
      </w:r>
      <w:r w:rsidRPr="001376A7">
        <w:rPr>
          <w:lang w:val="ru-RU"/>
        </w:rPr>
        <w:tab/>
        <w:t>Далее, что касается лиц, которые ранее были замешаны в серьезных нарушениях прав человека, то о</w:t>
      </w:r>
      <w:r w:rsidR="009D270D">
        <w:rPr>
          <w:lang w:val="ru-RU"/>
        </w:rPr>
        <w:t>ратор</w:t>
      </w:r>
      <w:r w:rsidRPr="001376A7">
        <w:rPr>
          <w:lang w:val="ru-RU"/>
        </w:rPr>
        <w:t xml:space="preserve"> заверяет Комитет в том, что биография любого человека, рассматриваемого в качестве кандидата для продвижения по службе или назначения на должности в вооруженных силах или гражданской службе, тщательно проверяется.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В</w:t>
      </w:r>
      <w:r w:rsidR="009D270D">
        <w:rPr>
          <w:lang w:val="ru-RU"/>
        </w:rPr>
        <w:t> З</w:t>
      </w:r>
      <w:r w:rsidRPr="001376A7">
        <w:rPr>
          <w:lang w:val="ru-RU"/>
        </w:rPr>
        <w:t xml:space="preserve">аконе об этике национальной гражданской службы и </w:t>
      </w:r>
      <w:r w:rsidR="009D270D">
        <w:rPr>
          <w:lang w:val="ru-RU"/>
        </w:rPr>
        <w:t>З</w:t>
      </w:r>
      <w:r w:rsidRPr="001376A7">
        <w:rPr>
          <w:lang w:val="ru-RU"/>
        </w:rPr>
        <w:t xml:space="preserve">аконе о демократизации содержатся специальные положения, направленные на то, чтобы помешать продвижению по службе нарушителей прав человека в этих двух секторах. </w:t>
      </w:r>
      <w:r w:rsidR="009D270D">
        <w:rPr>
          <w:lang w:val="ru-RU"/>
        </w:rPr>
        <w:t>С</w:t>
      </w:r>
      <w:r w:rsidRPr="001376A7">
        <w:rPr>
          <w:lang w:val="ru-RU"/>
        </w:rPr>
        <w:t xml:space="preserve">екретариат по правам человека в координации с Национальным архивом </w:t>
      </w:r>
      <w:r w:rsidR="009D270D">
        <w:rPr>
          <w:lang w:val="ru-RU"/>
        </w:rPr>
        <w:t>п</w:t>
      </w:r>
      <w:r w:rsidRPr="001376A7">
        <w:rPr>
          <w:lang w:val="ru-RU"/>
        </w:rPr>
        <w:t>амят</w:t>
      </w:r>
      <w:r w:rsidR="009D270D">
        <w:rPr>
          <w:lang w:val="ru-RU"/>
        </w:rPr>
        <w:t>и</w:t>
      </w:r>
      <w:r w:rsidRPr="001376A7">
        <w:rPr>
          <w:lang w:val="ru-RU"/>
        </w:rPr>
        <w:t xml:space="preserve"> разработал детальную процедуру для проведения проверки кандидатов на предмет возможных нарушений прав человека перед их назначением. В некоторых случаях эта процедура помогла выявить и начать преследование лиц с криминальным прошлым. О</w:t>
      </w:r>
      <w:r w:rsidR="009D270D">
        <w:rPr>
          <w:lang w:val="ru-RU"/>
        </w:rPr>
        <w:t>ратор</w:t>
      </w:r>
      <w:r w:rsidRPr="001376A7">
        <w:rPr>
          <w:lang w:val="ru-RU"/>
        </w:rPr>
        <w:t xml:space="preserve"> ссылается на конкретное дело Луиса Патти и информирует Комитет о том, что кандидатура г</w:t>
      </w:r>
      <w:r w:rsidR="004B4D33">
        <w:rPr>
          <w:lang w:val="ru-RU"/>
        </w:rPr>
        <w:noBreakHyphen/>
      </w:r>
      <w:r w:rsidRPr="001376A7">
        <w:rPr>
          <w:lang w:val="ru-RU"/>
        </w:rPr>
        <w:t>на</w:t>
      </w:r>
      <w:r w:rsidR="004B4D33">
        <w:rPr>
          <w:lang w:val="ru-RU"/>
        </w:rPr>
        <w:t> </w:t>
      </w:r>
      <w:r w:rsidRPr="001376A7">
        <w:rPr>
          <w:lang w:val="ru-RU"/>
        </w:rPr>
        <w:t>Патти была единогласно отклонена и что он был отстранен от участия в зако</w:t>
      </w:r>
      <w:r w:rsidR="002D0A4B">
        <w:rPr>
          <w:lang w:val="ru-RU"/>
        </w:rPr>
        <w:t>нодательных выборах в июле 2009 </w:t>
      </w:r>
      <w:r w:rsidRPr="001376A7">
        <w:rPr>
          <w:lang w:val="ru-RU"/>
        </w:rPr>
        <w:t>года. Более того, г-н Патти был арестован за преступления против человечности и в отношении него была собрана большая доказательная база.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46.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Фернандес</w:t>
      </w:r>
      <w:r w:rsidRPr="001376A7">
        <w:rPr>
          <w:lang w:val="ru-RU"/>
        </w:rPr>
        <w:t xml:space="preserve"> (Аргентина), ссылаясь на формулировку вопроса</w:t>
      </w:r>
      <w:r w:rsidR="009D270D">
        <w:rPr>
          <w:lang w:val="ru-RU"/>
        </w:rPr>
        <w:t> </w:t>
      </w:r>
      <w:r w:rsidRPr="001376A7">
        <w:rPr>
          <w:lang w:val="ru-RU"/>
        </w:rPr>
        <w:t>24, поясняет, что права коренных жителей не зависят от их признания на уровне провинций и что в Конституции 1992</w:t>
      </w:r>
      <w:r w:rsidR="002D0A4B">
        <w:rPr>
          <w:lang w:val="ru-RU"/>
        </w:rPr>
        <w:t> </w:t>
      </w:r>
      <w:r w:rsidRPr="001376A7">
        <w:rPr>
          <w:lang w:val="ru-RU"/>
        </w:rPr>
        <w:t>года открыто призна</w:t>
      </w:r>
      <w:r w:rsidR="002E2D37">
        <w:rPr>
          <w:lang w:val="ru-RU"/>
        </w:rPr>
        <w:t>ю</w:t>
      </w:r>
      <w:r w:rsidRPr="001376A7">
        <w:rPr>
          <w:lang w:val="ru-RU"/>
        </w:rPr>
        <w:t xml:space="preserve">тся культурная самобытность и этническое происхождение групп коренного населения в Аргентине, их право на получение образования на двух языках и присуждение правового статуса их общинам. Национальное законодательство, обеспечивающее защиту всех прав коренных жителей, включая их право на владение землей и природными ресурсами, уже действует по всей территории страны, и провинции, в случае необходимости, могут самостоятельно определять основные права, </w:t>
      </w:r>
      <w:r w:rsidR="002E2D37" w:rsidRPr="001376A7">
        <w:rPr>
          <w:lang w:val="ru-RU"/>
        </w:rPr>
        <w:t xml:space="preserve">осуществление </w:t>
      </w:r>
      <w:r w:rsidR="002E2D37">
        <w:rPr>
          <w:lang w:val="ru-RU"/>
        </w:rPr>
        <w:t xml:space="preserve">которых </w:t>
      </w:r>
      <w:r w:rsidRPr="001376A7">
        <w:rPr>
          <w:lang w:val="ru-RU"/>
        </w:rPr>
        <w:t>гарантир</w:t>
      </w:r>
      <w:r w:rsidR="002E2D37">
        <w:rPr>
          <w:lang w:val="ru-RU"/>
        </w:rPr>
        <w:t>овано</w:t>
      </w:r>
      <w:r w:rsidRPr="001376A7">
        <w:rPr>
          <w:lang w:val="ru-RU"/>
        </w:rPr>
        <w:t xml:space="preserve"> Конституци</w:t>
      </w:r>
      <w:r w:rsidR="002E2D37">
        <w:rPr>
          <w:lang w:val="ru-RU"/>
        </w:rPr>
        <w:t>ей</w:t>
      </w:r>
      <w:r w:rsidRPr="001376A7">
        <w:rPr>
          <w:lang w:val="ru-RU"/>
        </w:rPr>
        <w:t>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47.</w:t>
      </w:r>
      <w:r w:rsidRPr="001376A7">
        <w:rPr>
          <w:lang w:val="ru-RU"/>
        </w:rPr>
        <w:tab/>
        <w:t>Что касается проблемы перемещения коренных групп, затрагиваемой в вопросе</w:t>
      </w:r>
      <w:r w:rsidR="009D270D">
        <w:rPr>
          <w:lang w:val="ru-RU"/>
        </w:rPr>
        <w:t> </w:t>
      </w:r>
      <w:r w:rsidRPr="001376A7">
        <w:rPr>
          <w:lang w:val="ru-RU"/>
        </w:rPr>
        <w:t>25 перечня вопросов, то о</w:t>
      </w:r>
      <w:r w:rsidR="009D270D">
        <w:rPr>
          <w:lang w:val="ru-RU"/>
        </w:rPr>
        <w:t>ратор</w:t>
      </w:r>
      <w:r w:rsidRPr="001376A7">
        <w:rPr>
          <w:lang w:val="ru-RU"/>
        </w:rPr>
        <w:t xml:space="preserve"> говорит, что </w:t>
      </w:r>
      <w:r w:rsidR="009D270D">
        <w:rPr>
          <w:lang w:val="ru-RU"/>
        </w:rPr>
        <w:t>З</w:t>
      </w:r>
      <w:r w:rsidRPr="001376A7">
        <w:rPr>
          <w:lang w:val="ru-RU"/>
        </w:rPr>
        <w:t>акон №</w:t>
      </w:r>
      <w:r w:rsidR="002D0A4B">
        <w:rPr>
          <w:lang w:val="ru-RU"/>
        </w:rPr>
        <w:t> </w:t>
      </w:r>
      <w:r w:rsidRPr="001376A7">
        <w:rPr>
          <w:lang w:val="ru-RU"/>
        </w:rPr>
        <w:t>26160 эффективно регулирует порядок владения общинами землей, принадлежавшей их предкам</w:t>
      </w:r>
      <w:r w:rsidR="002E2D37">
        <w:rPr>
          <w:lang w:val="ru-RU"/>
        </w:rPr>
        <w:t>,</w:t>
      </w:r>
      <w:r w:rsidRPr="001376A7">
        <w:rPr>
          <w:lang w:val="ru-RU"/>
        </w:rPr>
        <w:t xml:space="preserve"> более чем в двух третях провинций, в которых проживает наибольшая часть коренного населения. Главными тремя аспектами данного закона являются защита коренных жителей от перемещения; подтверждение права на владение землей; и обеспечение общинного владения землями, которые были выделены по результатам антропологического исследования. В</w:t>
      </w:r>
      <w:r w:rsidR="00F2726C">
        <w:rPr>
          <w:lang w:val="ru-RU"/>
        </w:rPr>
        <w:t> </w:t>
      </w:r>
      <w:r w:rsidRPr="001376A7">
        <w:rPr>
          <w:lang w:val="ru-RU"/>
        </w:rPr>
        <w:t xml:space="preserve">связи </w:t>
      </w:r>
      <w:r w:rsidR="00F2726C">
        <w:rPr>
          <w:lang w:val="ru-RU"/>
        </w:rPr>
        <w:t xml:space="preserve">с этим </w:t>
      </w:r>
      <w:r w:rsidRPr="001376A7">
        <w:rPr>
          <w:lang w:val="ru-RU"/>
        </w:rPr>
        <w:t>был достигнут впечатляющий прогресс, в том числе на законодательном уровне, в результате чего коренным об</w:t>
      </w:r>
      <w:r w:rsidR="00F2726C">
        <w:rPr>
          <w:lang w:val="ru-RU"/>
        </w:rPr>
        <w:t>щинам было возвращено около 400 </w:t>
      </w:r>
      <w:r w:rsidRPr="001376A7">
        <w:rPr>
          <w:lang w:val="ru-RU"/>
        </w:rPr>
        <w:t xml:space="preserve">млн. </w:t>
      </w:r>
      <w:r w:rsidR="00F2726C">
        <w:rPr>
          <w:lang w:val="ru-RU"/>
        </w:rPr>
        <w:t>гектаров</w:t>
      </w:r>
      <w:r w:rsidRPr="001376A7">
        <w:rPr>
          <w:lang w:val="ru-RU"/>
        </w:rPr>
        <w:t xml:space="preserve"> земли. Действующее законодательство защищает около 40</w:t>
      </w:r>
      <w:r w:rsidR="00F2726C">
        <w:rPr>
          <w:lang w:val="ru-RU"/>
        </w:rPr>
        <w:t> </w:t>
      </w:r>
      <w:r w:rsidRPr="001376A7">
        <w:rPr>
          <w:lang w:val="ru-RU"/>
        </w:rPr>
        <w:t>тыс</w:t>
      </w:r>
      <w:r w:rsidR="00F2726C">
        <w:rPr>
          <w:lang w:val="ru-RU"/>
        </w:rPr>
        <w:t>.</w:t>
      </w:r>
      <w:r w:rsidRPr="001376A7">
        <w:rPr>
          <w:lang w:val="ru-RU"/>
        </w:rPr>
        <w:t xml:space="preserve"> семей от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выселения, случаи которого, к сожалению, имели место в прошлом. О</w:t>
      </w:r>
      <w:r w:rsidR="00F2726C">
        <w:rPr>
          <w:lang w:val="ru-RU"/>
        </w:rPr>
        <w:t>ратор</w:t>
      </w:r>
      <w:r w:rsidRPr="001376A7">
        <w:rPr>
          <w:lang w:val="ru-RU"/>
        </w:rPr>
        <w:t xml:space="preserve"> объясняет далее, что выселения происходили в тех случаях, когда третьи стороны претендовали на собственность, которая была им неумышленно или намеренно продана в нарушение исторических прав владения этой землей их предков. Согласно действующим законам переселение и выселение такого типа больше не допускается.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48.</w:t>
      </w:r>
      <w:r w:rsidRPr="001376A7">
        <w:rPr>
          <w:lang w:val="ru-RU"/>
        </w:rPr>
        <w:tab/>
        <w:t>Закон об аудиовизуальных услугах не только обеспечивает группам меньшинств, включая коренное население, доступ к средствам массовой информации, но и предусматривает распространение информации о деятельности организаций, отстаивающих интересы коренного населения, и правах коренных жителей. Органы исполнительной власти начали конструктивный диалог с организациями, которые борются за историческое признание коренных народов и их вклада в строительство нации, и выступили со многими другими инициативами по содействию их более активному участию в социальной и культурной жизни общества.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49.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Ривас Посада,</w:t>
      </w:r>
      <w:r w:rsidRPr="001376A7">
        <w:rPr>
          <w:lang w:val="ru-RU"/>
        </w:rPr>
        <w:t xml:space="preserve"> пользуясь возможностью, от лица своих коллег дает высокую оценку работе своего аргентинско</w:t>
      </w:r>
      <w:r w:rsidR="00F2726C">
        <w:rPr>
          <w:lang w:val="ru-RU"/>
        </w:rPr>
        <w:t>го коллеги, члена Комитета г</w:t>
      </w:r>
      <w:r w:rsidR="00F2726C">
        <w:rPr>
          <w:lang w:val="ru-RU"/>
        </w:rPr>
        <w:noBreakHyphen/>
        <w:t>на </w:t>
      </w:r>
      <w:r w:rsidRPr="001376A7">
        <w:rPr>
          <w:lang w:val="ru-RU"/>
        </w:rPr>
        <w:t>Фабиана Омара Сальвиоли. О</w:t>
      </w:r>
      <w:r w:rsidR="00F2726C">
        <w:rPr>
          <w:lang w:val="ru-RU"/>
        </w:rPr>
        <w:t>ратор</w:t>
      </w:r>
      <w:r w:rsidRPr="001376A7">
        <w:rPr>
          <w:lang w:val="ru-RU"/>
        </w:rPr>
        <w:t xml:space="preserve"> говорит, что присутствие г-на Сальвиоли в составе Комитета является свидетельством вклада государства-участника в развитие прав человека. Он добавляет, что ответы делегации на вопросы, заданные Комитетом, явно свидетельствуют о готовности Аргентины сотрудничать во имя торжества дела прав человека.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50.</w:t>
      </w:r>
      <w:r w:rsidRPr="001376A7">
        <w:rPr>
          <w:lang w:val="ru-RU"/>
        </w:rPr>
        <w:tab/>
        <w:t xml:space="preserve">Хотя Римская католическая церковь и является официальной церковью государства, провозглашенное в Конституции страны обязательство поддерживать католическую религию вызывает некоторую </w:t>
      </w:r>
      <w:r w:rsidR="00F2726C">
        <w:rPr>
          <w:lang w:val="ru-RU"/>
        </w:rPr>
        <w:t>обеспокоенность</w:t>
      </w:r>
      <w:r w:rsidRPr="001376A7">
        <w:rPr>
          <w:lang w:val="ru-RU"/>
        </w:rPr>
        <w:t xml:space="preserve"> не в плане свободы религии, а скорее с точки зрения потенциальной дискриминации других вероисповеданий. Например, тот факт, что католической церкви оказывается поддержка из бюджета, может иметь дискриминационный характер, если другие религиозные группы не будут получать такого финансирования. В связи с этим о</w:t>
      </w:r>
      <w:r w:rsidR="00F2726C">
        <w:rPr>
          <w:lang w:val="ru-RU"/>
        </w:rPr>
        <w:t>ратор</w:t>
      </w:r>
      <w:r w:rsidRPr="001376A7">
        <w:rPr>
          <w:lang w:val="ru-RU"/>
        </w:rPr>
        <w:t xml:space="preserve"> хотел бы получить дополнительную информацию о том, как государство избегает принятия мер, которые могут быть расценены как дискриминационные по отношению к другим существующим в Аргентине религиям.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51.</w:t>
      </w:r>
      <w:r w:rsidRPr="001376A7">
        <w:rPr>
          <w:lang w:val="ru-RU"/>
        </w:rPr>
        <w:tab/>
        <w:t>Что касается вопроса</w:t>
      </w:r>
      <w:r w:rsidR="00F2726C">
        <w:rPr>
          <w:lang w:val="ru-RU"/>
        </w:rPr>
        <w:t> </w:t>
      </w:r>
      <w:r w:rsidRPr="001376A7">
        <w:rPr>
          <w:lang w:val="ru-RU"/>
        </w:rPr>
        <w:t>18 перечня вопросов, то о</w:t>
      </w:r>
      <w:r w:rsidR="00F2726C">
        <w:rPr>
          <w:lang w:val="ru-RU"/>
        </w:rPr>
        <w:t>ратор</w:t>
      </w:r>
      <w:r w:rsidRPr="001376A7">
        <w:rPr>
          <w:lang w:val="ru-RU"/>
        </w:rPr>
        <w:t xml:space="preserve"> говорит, что внутренних инструкций, издаваемых органами безопасности и полиции, недостаточно для того, чтобы воспрепятствовать чрезмерному применению ими силы для сдерживания толпы. По его мнению, соблюдение минимальных международных норм лучше обеспечивать с помощью инструментов, обладающих большей законодательной силой. Что касается представленной информации о результатах разбирательств дел, увенчавшихся установлением личности людей, родившихся в тюрьмах, то </w:t>
      </w:r>
      <w:r w:rsidR="00E019EA">
        <w:rPr>
          <w:lang w:val="ru-RU"/>
        </w:rPr>
        <w:t>оратору</w:t>
      </w:r>
      <w:r w:rsidRPr="001376A7">
        <w:rPr>
          <w:lang w:val="ru-RU"/>
        </w:rPr>
        <w:t xml:space="preserve"> хотелось бы знать, какой прогресс был достигнут в деле выявления лиц, повинных в подобных нарушениях и сокрытии личности этих людей. Ему также хотелось бы знать, какие санкции были применены в отношении лиц, признанных виновными.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52.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Г-жа Моток</w:t>
      </w:r>
      <w:r w:rsidRPr="001376A7">
        <w:rPr>
          <w:lang w:val="ru-RU"/>
        </w:rPr>
        <w:t xml:space="preserve"> просит делегацию указать, какие шаги предпринимаются государством-участником для упрощения доступа пациентов психиатрических клиник к правосудию и обеспечения признания их правосубъектности.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53.</w:t>
      </w:r>
      <w:r w:rsidRPr="001376A7">
        <w:rPr>
          <w:lang w:val="ru-RU"/>
        </w:rPr>
        <w:tab/>
        <w:t>Касаясь вопроса о свободе выражения мнения, о</w:t>
      </w:r>
      <w:r w:rsidR="00F2726C">
        <w:rPr>
          <w:lang w:val="ru-RU"/>
        </w:rPr>
        <w:t>ратор</w:t>
      </w:r>
      <w:r w:rsidRPr="001376A7">
        <w:rPr>
          <w:lang w:val="ru-RU"/>
        </w:rPr>
        <w:t xml:space="preserve"> спрашивает делегацию, продолжает ли в стране действовать старое законодательство, доставшееся в наследие от военного диктаторского режима. Ей было бы интересно узнать, какие меры принимаются правительством для того, чтобы гарантировать единые права для коренного населения по всей территории страны</w:t>
      </w:r>
      <w:r w:rsidR="00E019EA">
        <w:rPr>
          <w:lang w:val="ru-RU"/>
        </w:rPr>
        <w:t>,</w:t>
      </w:r>
      <w:r w:rsidRPr="001376A7">
        <w:rPr>
          <w:lang w:val="ru-RU"/>
        </w:rPr>
        <w:t xml:space="preserve"> и какие стратегии используются для распространения информации о Пакте и его более широкого применения в судебной практике.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54.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Г-жа Ма</w:t>
      </w:r>
      <w:r w:rsidR="00C90B44">
        <w:rPr>
          <w:b/>
          <w:bCs/>
          <w:lang w:val="ru-RU"/>
        </w:rPr>
        <w:t>й</w:t>
      </w:r>
      <w:r w:rsidRPr="001376A7">
        <w:rPr>
          <w:b/>
          <w:bCs/>
          <w:lang w:val="ru-RU"/>
        </w:rPr>
        <w:t>одина</w:t>
      </w:r>
      <w:r w:rsidRPr="001376A7">
        <w:rPr>
          <w:lang w:val="ru-RU"/>
        </w:rPr>
        <w:t xml:space="preserve"> ссылается на сообщения о том, что некоторые круги в органах безопасности связаны с лицами, замешанными в совершении грубых нарушений прав человека во времена правления дикторского режима, что подразумевает, что органы безопасности имеют возможность дестабилизировать процесс отправления правосудия. Она напоминает, что даже в последнее время основные свидетели и правозащитники подвергались угрозам и запугиванию, а три свидетеля по одному громкому делу </w:t>
      </w:r>
      <w:r w:rsidR="00F71B07">
        <w:rPr>
          <w:lang w:val="ru-RU"/>
        </w:rPr>
        <w:t>вообще</w:t>
      </w:r>
      <w:r w:rsidRPr="001376A7">
        <w:rPr>
          <w:lang w:val="ru-RU"/>
        </w:rPr>
        <w:t xml:space="preserve"> исчезли. Комитет узнал, что пока нет никаких конкретных механизмов или процедур, которые препятствовали бы занятию или сохранению лицами, замешанными в серьезных нарушениях, официальных должностей в правительстве</w:t>
      </w:r>
      <w:r w:rsidR="00E019EA">
        <w:rPr>
          <w:lang w:val="ru-RU"/>
        </w:rPr>
        <w:t>,</w:t>
      </w:r>
      <w:r w:rsidRPr="001376A7">
        <w:rPr>
          <w:lang w:val="ru-RU"/>
        </w:rPr>
        <w:t xml:space="preserve"> вопреки высказанной Комитетом в 2002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году рекомендации о том, что государству-участнику следует создать механизмы для очищения государственных учреждений от лиц, использующих свое служебное положение в органах государственной администрации для того, чтобы остаться безнаказанными.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55.</w:t>
      </w:r>
      <w:r w:rsidRPr="001376A7">
        <w:rPr>
          <w:lang w:val="ru-RU"/>
        </w:rPr>
        <w:tab/>
        <w:t>Что касается программы защиты свидетелей, то о</w:t>
      </w:r>
      <w:r w:rsidR="002B143A">
        <w:rPr>
          <w:lang w:val="ru-RU"/>
        </w:rPr>
        <w:t>ратор</w:t>
      </w:r>
      <w:r w:rsidRPr="001376A7">
        <w:rPr>
          <w:lang w:val="ru-RU"/>
        </w:rPr>
        <w:t xml:space="preserve"> просит делегацию пояснить, имеется ли процедура, которой судьи и обвинители могли бы придерживаться при рассмотрении заявок на участие в программе защиты свидетелей. Ей также хотелось бы знать, какие подразделения органов безопасности отвечают за защиту свидетелей, проходящих по делам, связанным с преступлениями против человечности.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56.</w:t>
      </w:r>
      <w:r w:rsidRPr="001376A7">
        <w:rPr>
          <w:lang w:val="ru-RU"/>
        </w:rPr>
        <w:tab/>
      </w:r>
      <w:r w:rsidR="002B143A">
        <w:rPr>
          <w:lang w:val="ru-RU"/>
        </w:rPr>
        <w:t>В Аргентине</w:t>
      </w:r>
      <w:r w:rsidRPr="001376A7">
        <w:rPr>
          <w:lang w:val="ru-RU"/>
        </w:rPr>
        <w:t xml:space="preserve"> пока так и не созда</w:t>
      </w:r>
      <w:r w:rsidR="002B143A">
        <w:rPr>
          <w:lang w:val="ru-RU"/>
        </w:rPr>
        <w:t>н</w:t>
      </w:r>
      <w:r w:rsidRPr="001376A7">
        <w:rPr>
          <w:lang w:val="ru-RU"/>
        </w:rPr>
        <w:t xml:space="preserve"> механизм отправления правосудия в отношении несовершеннолетних, сообразующийся с международными нормами. Намерение принять закон о введении уголовной ответственности за совершенные преступления начиная с 14-летнего возраста вызывает серьезное беспокойство, поскольку заключение под стражу имеет необратимые последствия для молодых людей, которые будут ощущаться ими в течение всей жизни. Обеспечение защиты в начальный период формирования личности имеет колоссальное значение. Хотя делегация и представила информацию об улучшениях, наметившихся в таких областях, как доступ к медицинскому обслуживанию, профессиональной подготовке и спортивным объектам, </w:t>
      </w:r>
      <w:r w:rsidR="002B143A">
        <w:rPr>
          <w:lang w:val="ru-RU"/>
        </w:rPr>
        <w:t>оратору</w:t>
      </w:r>
      <w:r w:rsidRPr="001376A7">
        <w:rPr>
          <w:lang w:val="ru-RU"/>
        </w:rPr>
        <w:t xml:space="preserve"> хотелось бы получить более подробные сведения о фактических условиях, в которых дети живут в местах лишения свободы. Она напоминает, что в 2008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году в местах лишения свободы умерли четыре подростка; согласно официальным источникам, они покончили жизнь самоубийством, однако подобное объяснение кажется ей неубедительным. Лишение несовершеннолетних свободы должно рассматриваться как исключительная мера наказания, и период содержания под стражей должен быть </w:t>
      </w:r>
      <w:r w:rsidR="002B143A">
        <w:rPr>
          <w:lang w:val="ru-RU"/>
        </w:rPr>
        <w:t>минимальным</w:t>
      </w:r>
      <w:r w:rsidRPr="001376A7">
        <w:rPr>
          <w:lang w:val="ru-RU"/>
        </w:rPr>
        <w:t>.</w:t>
      </w:r>
    </w:p>
    <w:p w:rsidR="00DE1C59" w:rsidRPr="004B5CFC" w:rsidRDefault="00DE1C59">
      <w:pPr>
        <w:pStyle w:val="DualTxt"/>
        <w:rPr>
          <w:lang w:val="ru-RU"/>
        </w:rPr>
      </w:pPr>
      <w:r w:rsidRPr="001376A7">
        <w:rPr>
          <w:lang w:val="ru-RU"/>
        </w:rPr>
        <w:t>57.</w:t>
      </w:r>
      <w:r w:rsidRPr="001376A7">
        <w:rPr>
          <w:lang w:val="ru-RU"/>
        </w:rPr>
        <w:tab/>
        <w:t>Несмотря на принятие в ноябре 2009</w:t>
      </w:r>
      <w:r w:rsidR="002D0A4B">
        <w:rPr>
          <w:lang w:val="ru-RU"/>
        </w:rPr>
        <w:t> </w:t>
      </w:r>
      <w:r w:rsidRPr="001376A7">
        <w:rPr>
          <w:lang w:val="ru-RU"/>
        </w:rPr>
        <w:t>года закона №</w:t>
      </w:r>
      <w:r w:rsidR="002D0A4B">
        <w:rPr>
          <w:lang w:val="ru-RU"/>
        </w:rPr>
        <w:t> </w:t>
      </w:r>
      <w:r w:rsidRPr="001376A7">
        <w:rPr>
          <w:lang w:val="ru-RU"/>
        </w:rPr>
        <w:t xml:space="preserve">26160 об общинном владении коренными землями, в действительности он не был реализован: из-за делимитации границ имели место случаи выселения и жестокие конфликты, так как вопросы, касающиеся официальных документов на эти земли и их границ, не были надлежащим образом решены в рамках правовой системы. </w:t>
      </w:r>
      <w:r w:rsidR="004B5CFC">
        <w:rPr>
          <w:lang w:val="ru-RU"/>
        </w:rPr>
        <w:t>Оратор хотела</w:t>
      </w:r>
      <w:r w:rsidRPr="001376A7">
        <w:rPr>
          <w:lang w:val="ru-RU"/>
        </w:rPr>
        <w:t xml:space="preserve"> бы услышать мнение делегации относительно того, каким образом правительство намерено преодолеть оставшиеся трудности в этой связи.</w:t>
      </w:r>
    </w:p>
    <w:p w:rsidR="00DE1C59" w:rsidRPr="001376A7" w:rsidRDefault="00DE1C59">
      <w:pPr>
        <w:pStyle w:val="DualTxt"/>
        <w:rPr>
          <w:lang w:val="en-US"/>
        </w:rPr>
      </w:pPr>
      <w:r w:rsidRPr="001376A7">
        <w:rPr>
          <w:lang w:val="ru-RU"/>
        </w:rPr>
        <w:t>58.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Телин</w:t>
      </w:r>
      <w:r w:rsidRPr="001376A7">
        <w:rPr>
          <w:lang w:val="ru-RU"/>
        </w:rPr>
        <w:t xml:space="preserve"> говорит, что он хотел бы получить более подробную информацию о деятельности Наблюдательной комиссии по борьбе с дискриминацией на футбольных полях. Однако не вполне ясно, привлекались ли виновные в дискриминации к ответственности, возбуждались ли дела, выносились ли приговоры и выплачивалась ли какая-либо компенсация за совершенные правонарушения, связанные с проявлениями расовой ненависти, антисемитизма или другими формами предосудительного поведения.</w:t>
      </w:r>
    </w:p>
    <w:p w:rsidR="00DE1C59" w:rsidRPr="001376A7" w:rsidRDefault="00DE1C59">
      <w:pPr>
        <w:pStyle w:val="DualTxt"/>
        <w:rPr>
          <w:lang w:val="ru-RU"/>
        </w:rPr>
      </w:pPr>
      <w:r w:rsidRPr="00E831DD">
        <w:rPr>
          <w:lang w:val="ru-RU"/>
        </w:rPr>
        <w:t>59.</w:t>
      </w:r>
      <w:r w:rsidRPr="00E831DD">
        <w:rPr>
          <w:lang w:val="ru-RU"/>
        </w:rPr>
        <w:tab/>
      </w:r>
      <w:r w:rsidRPr="001376A7">
        <w:rPr>
          <w:b/>
          <w:bCs/>
          <w:lang w:val="ru-RU"/>
        </w:rPr>
        <w:t>Г</w:t>
      </w:r>
      <w:r w:rsidRPr="00E831DD">
        <w:rPr>
          <w:b/>
          <w:bCs/>
          <w:lang w:val="ru-RU"/>
        </w:rPr>
        <w:t>-</w:t>
      </w:r>
      <w:r w:rsidRPr="001376A7">
        <w:rPr>
          <w:b/>
          <w:bCs/>
          <w:lang w:val="ru-RU"/>
        </w:rPr>
        <w:t>н</w:t>
      </w:r>
      <w:r w:rsidRPr="00E831DD">
        <w:rPr>
          <w:b/>
          <w:bCs/>
          <w:lang w:val="ru-RU"/>
        </w:rPr>
        <w:t xml:space="preserve"> </w:t>
      </w:r>
      <w:r w:rsidRPr="001376A7">
        <w:rPr>
          <w:b/>
          <w:bCs/>
          <w:lang w:val="ru-RU"/>
        </w:rPr>
        <w:t>Санчес</w:t>
      </w:r>
      <w:r w:rsidRPr="00E831DD">
        <w:rPr>
          <w:b/>
          <w:bCs/>
          <w:lang w:val="ru-RU"/>
        </w:rPr>
        <w:t>-</w:t>
      </w:r>
      <w:r w:rsidR="004B5CFC">
        <w:rPr>
          <w:b/>
          <w:bCs/>
          <w:lang w:val="ru-RU"/>
        </w:rPr>
        <w:t>С</w:t>
      </w:r>
      <w:r w:rsidRPr="001376A7">
        <w:rPr>
          <w:b/>
          <w:bCs/>
          <w:lang w:val="ru-RU"/>
        </w:rPr>
        <w:t>ерро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выражает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делегации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признательность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за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участие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всеобъемлющем</w:t>
      </w:r>
      <w:r w:rsidRPr="00E831DD">
        <w:rPr>
          <w:lang w:val="ru-RU"/>
        </w:rPr>
        <w:t xml:space="preserve">, </w:t>
      </w:r>
      <w:r w:rsidRPr="001376A7">
        <w:rPr>
          <w:lang w:val="ru-RU"/>
        </w:rPr>
        <w:t>прямом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открытом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диалоге</w:t>
      </w:r>
      <w:r w:rsidRPr="00E831DD">
        <w:rPr>
          <w:lang w:val="ru-RU"/>
        </w:rPr>
        <w:t xml:space="preserve">. </w:t>
      </w:r>
      <w:r w:rsidRPr="001376A7">
        <w:rPr>
          <w:lang w:val="ru-RU"/>
        </w:rPr>
        <w:t>Он приветствует информацию о приверженности государства-участника своим международным обязательствам в области поощрения прав человека и отмечает его шаги по выполнению рекомендаций международных договорных органов и усилия по предоставлению компенсации жертвам нарушений прав человека. Следует обратить большее внимание на выполнение решения Межамериканского суда по правам человека, касающегося ситуации в тюрьмах Буэнос-Айреса. О</w:t>
      </w:r>
      <w:r w:rsidR="00E831DD">
        <w:rPr>
          <w:lang w:val="ru-RU"/>
        </w:rPr>
        <w:t>ратор</w:t>
      </w:r>
      <w:r w:rsidRPr="001376A7">
        <w:rPr>
          <w:lang w:val="ru-RU"/>
        </w:rPr>
        <w:t xml:space="preserve"> интересуется, какие меры были приняты государством-участником для того, чтобы воспрепятствовать назначению на государственные должности лиц, замешанных в нарушениях прав человека.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60.</w:t>
      </w:r>
      <w:r w:rsidRPr="001376A7">
        <w:rPr>
          <w:lang w:val="ru-RU"/>
        </w:rPr>
        <w:tab/>
        <w:t>В заключение о</w:t>
      </w:r>
      <w:r w:rsidR="00E831DD">
        <w:rPr>
          <w:lang w:val="ru-RU"/>
        </w:rPr>
        <w:t>ратор</w:t>
      </w:r>
      <w:r w:rsidRPr="001376A7">
        <w:rPr>
          <w:lang w:val="ru-RU"/>
        </w:rPr>
        <w:t xml:space="preserve"> говорит, что нежелание государства предоставить юридический статус конфедерации профсоюзов является нарушением прав профсоюзов, а также конвенций о свобод</w:t>
      </w:r>
      <w:r w:rsidR="00E831DD">
        <w:rPr>
          <w:lang w:val="ru-RU"/>
        </w:rPr>
        <w:t>е</w:t>
      </w:r>
      <w:r w:rsidRPr="001376A7">
        <w:rPr>
          <w:lang w:val="ru-RU"/>
        </w:rPr>
        <w:t xml:space="preserve"> профсоюзов Международной организации труда. </w:t>
      </w:r>
    </w:p>
    <w:p w:rsidR="00DE1C59" w:rsidRPr="00E831DD" w:rsidRDefault="00DE1C59">
      <w:pPr>
        <w:pStyle w:val="DualTxt"/>
        <w:rPr>
          <w:lang w:val="ru-RU"/>
        </w:rPr>
      </w:pPr>
      <w:r w:rsidRPr="001376A7">
        <w:rPr>
          <w:lang w:val="ru-RU"/>
        </w:rPr>
        <w:t>61.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Амор</w:t>
      </w:r>
      <w:r w:rsidRPr="001376A7">
        <w:rPr>
          <w:lang w:val="ru-RU"/>
        </w:rPr>
        <w:t xml:space="preserve"> говорит, что, насколько ему известно, религиозная терпимость в Аргентине является нормой. Между тем представляется, что некоторые вопросы, такие как выплата субсидий школам, которые не находятся в ведении католической церкви, пока еще не решены. Поступают также жалобы в связи с безразличным и даже враждебным отношением к группам религиозных меньшинств. Хотя, вероятно, различия в отношении к религиозным меньшинствам в основном проявляются на провинциальном уровне, о</w:t>
      </w:r>
      <w:r w:rsidR="00E831DD">
        <w:rPr>
          <w:lang w:val="ru-RU"/>
        </w:rPr>
        <w:t>ратор</w:t>
      </w:r>
      <w:r w:rsidRPr="001376A7">
        <w:rPr>
          <w:lang w:val="ru-RU"/>
        </w:rPr>
        <w:t xml:space="preserve"> напоминает</w:t>
      </w:r>
      <w:r w:rsidR="00E831DD">
        <w:rPr>
          <w:lang w:val="ru-RU"/>
        </w:rPr>
        <w:t xml:space="preserve"> делегации, что согласно статье </w:t>
      </w:r>
      <w:r w:rsidRPr="001376A7">
        <w:rPr>
          <w:lang w:val="ru-RU"/>
        </w:rPr>
        <w:t xml:space="preserve">50 положения Пакта должны распространяться на все входящие в федерацию штаты без каких-либо ограничений или исключений. В конечном итоге именно государство несет ответственность за обеспечение того, чтобы все проявления дискриминации по признаку вероисповедания были ликвидированы </w:t>
      </w:r>
      <w:r w:rsidR="00E831DD" w:rsidRPr="001376A7">
        <w:rPr>
          <w:lang w:val="ru-RU"/>
        </w:rPr>
        <w:t>повсеместно</w:t>
      </w:r>
      <w:r w:rsidRPr="001376A7">
        <w:rPr>
          <w:lang w:val="ru-RU"/>
        </w:rPr>
        <w:t>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62.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Бузид</w:t>
      </w:r>
      <w:r w:rsidRPr="001376A7">
        <w:rPr>
          <w:lang w:val="ru-RU"/>
        </w:rPr>
        <w:t>, касаясь права на свободу выражения своего мнения, просит делегацию прокомментировать сообщения о том, что федеральные и провинциальные законы о некоторых критериях работы средств массовой информации на практике имели дискриминационный эффект и приводили к премированию или наказанию средств массовой информации за то или иное освещение материала.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63.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Ален</w:t>
      </w:r>
      <w:r w:rsidRPr="001376A7">
        <w:rPr>
          <w:lang w:val="ru-RU"/>
        </w:rPr>
        <w:t xml:space="preserve"> (Аргентина), отвечая на вопрос о программе защиты свидетелей, говорит, что за исключением исчезнувшего г-на Хорхе Лопеса все остальные лица благодаря своевременному вмешательству не пострадали. Вступление программы </w:t>
      </w:r>
      <w:r w:rsidR="00E831DD">
        <w:rPr>
          <w:lang w:val="ru-RU"/>
        </w:rPr>
        <w:t xml:space="preserve">защиты </w:t>
      </w:r>
      <w:r w:rsidRPr="001376A7">
        <w:rPr>
          <w:lang w:val="ru-RU"/>
        </w:rPr>
        <w:t>свидетелей в силу зависит от подачи свидетелем заявления и результатов оценки правомочности такой заявки судьей.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64.</w:t>
      </w:r>
      <w:r w:rsidRPr="001376A7">
        <w:rPr>
          <w:lang w:val="ru-RU"/>
        </w:rPr>
        <w:tab/>
        <w:t>Что касается системы отправления правосудия в отношении несовершеннолетних, то о</w:t>
      </w:r>
      <w:r w:rsidR="00E831DD">
        <w:rPr>
          <w:lang w:val="ru-RU"/>
        </w:rPr>
        <w:t>ратор</w:t>
      </w:r>
      <w:r w:rsidRPr="001376A7">
        <w:rPr>
          <w:lang w:val="ru-RU"/>
        </w:rPr>
        <w:t xml:space="preserve"> поясняет, что, хотя законопроект и допускает привлечение детей к уголовной ответственности с 14-летнего возраста, при этом учитываются и другие факторы: так, в других положениях законопроекта предлагается привести систему отправления правосудия в отношении несовершеннолетних в соответствие с международными нормами в области защиты прав ребенка. В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отношении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коренного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населения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о</w:t>
      </w:r>
      <w:r w:rsidR="00E831DD">
        <w:rPr>
          <w:lang w:val="ru-RU"/>
        </w:rPr>
        <w:t>ратор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поясняет</w:t>
      </w:r>
      <w:r w:rsidRPr="00E831DD">
        <w:rPr>
          <w:lang w:val="ru-RU"/>
        </w:rPr>
        <w:t xml:space="preserve">, </w:t>
      </w:r>
      <w:r w:rsidRPr="001376A7">
        <w:rPr>
          <w:lang w:val="ru-RU"/>
        </w:rPr>
        <w:t>что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национальная</w:t>
      </w:r>
      <w:r w:rsidRPr="00E831DD">
        <w:rPr>
          <w:lang w:val="ru-RU"/>
        </w:rPr>
        <w:t xml:space="preserve"> </w:t>
      </w:r>
      <w:r w:rsidR="00E831DD">
        <w:rPr>
          <w:lang w:val="ru-RU"/>
        </w:rPr>
        <w:t>К</w:t>
      </w:r>
      <w:r w:rsidRPr="001376A7">
        <w:rPr>
          <w:lang w:val="ru-RU"/>
        </w:rPr>
        <w:t>онституция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гарантирует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права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коренных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жителей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всей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территории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страны</w:t>
      </w:r>
      <w:r w:rsidRPr="00E831DD">
        <w:rPr>
          <w:lang w:val="ru-RU"/>
        </w:rPr>
        <w:t xml:space="preserve">. </w:t>
      </w:r>
      <w:r w:rsidRPr="001376A7">
        <w:rPr>
          <w:lang w:val="ru-RU"/>
        </w:rPr>
        <w:t xml:space="preserve">Законодательство провинций не может отменять действие положений национальной </w:t>
      </w:r>
      <w:r w:rsidR="00E831DD">
        <w:rPr>
          <w:lang w:val="ru-RU"/>
        </w:rPr>
        <w:t>К</w:t>
      </w:r>
      <w:r w:rsidRPr="001376A7">
        <w:rPr>
          <w:lang w:val="ru-RU"/>
        </w:rPr>
        <w:t xml:space="preserve">онституции. </w:t>
      </w:r>
    </w:p>
    <w:p w:rsidR="00DE1C59" w:rsidRPr="001376A7" w:rsidRDefault="00DE1C59">
      <w:pPr>
        <w:pStyle w:val="DualTxt"/>
      </w:pPr>
      <w:r w:rsidRPr="001376A7">
        <w:rPr>
          <w:lang w:val="ru-RU"/>
        </w:rPr>
        <w:t>65.</w:t>
      </w:r>
      <w:r w:rsidRPr="001376A7">
        <w:rPr>
          <w:lang w:val="ru-RU"/>
        </w:rPr>
        <w:tab/>
        <w:t>Конституционная поддержка Римской католической церкви не препятствует свободному исповеданию любой другой религии. Субсидии выплачиваются всем частным учебным заведениям, а не только католическим школам, и всем зарегистрированным религиозным группам без какого-либо различия предоставляются налоговые льготы. По сути дела, эти льготы предоставляются всем, кто желает создать гражданскую ассоциацию или фонд или содействовать распространению религиозных и даже нерелигиозных взглядов, если только это не вступает в противоречие с интересами защиты прав человека и демократии.</w:t>
      </w:r>
    </w:p>
    <w:p w:rsidR="00DE1C59" w:rsidRPr="00E831DD" w:rsidRDefault="00DE1C59">
      <w:pPr>
        <w:pStyle w:val="DualTxt"/>
        <w:rPr>
          <w:lang w:val="ru-RU"/>
        </w:rPr>
      </w:pPr>
      <w:r w:rsidRPr="00E831DD">
        <w:rPr>
          <w:lang w:val="ru-RU"/>
        </w:rPr>
        <w:t>66.</w:t>
      </w:r>
      <w:r w:rsidRPr="00E831DD">
        <w:rPr>
          <w:lang w:val="ru-RU"/>
        </w:rPr>
        <w:tab/>
      </w:r>
      <w:r w:rsidRPr="001376A7">
        <w:rPr>
          <w:lang w:val="ru-RU"/>
        </w:rPr>
        <w:t>Касаясь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международных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норм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области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применения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силы</w:t>
      </w:r>
      <w:r w:rsidRPr="00E831DD">
        <w:rPr>
          <w:lang w:val="ru-RU"/>
        </w:rPr>
        <w:t xml:space="preserve">, </w:t>
      </w:r>
      <w:r w:rsidRPr="001376A7">
        <w:rPr>
          <w:lang w:val="ru-RU"/>
        </w:rPr>
        <w:t>о</w:t>
      </w:r>
      <w:r w:rsidR="00E831DD">
        <w:rPr>
          <w:lang w:val="ru-RU"/>
        </w:rPr>
        <w:t>ратор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говорит</w:t>
      </w:r>
      <w:r w:rsidRPr="00E831DD">
        <w:rPr>
          <w:lang w:val="ru-RU"/>
        </w:rPr>
        <w:t xml:space="preserve">, </w:t>
      </w:r>
      <w:r w:rsidRPr="001376A7">
        <w:rPr>
          <w:lang w:val="ru-RU"/>
        </w:rPr>
        <w:t>что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после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конституционной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реформы</w:t>
      </w:r>
      <w:r w:rsidRPr="00E831DD">
        <w:rPr>
          <w:lang w:val="ru-RU"/>
        </w:rPr>
        <w:t xml:space="preserve"> 1994</w:t>
      </w:r>
      <w:r w:rsidR="002D0A4B">
        <w:rPr>
          <w:lang w:val="ru-RU"/>
        </w:rPr>
        <w:t> </w:t>
      </w:r>
      <w:r w:rsidRPr="001376A7">
        <w:rPr>
          <w:lang w:val="ru-RU"/>
        </w:rPr>
        <w:t>года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все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международные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нормы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договор</w:t>
      </w:r>
      <w:r w:rsidR="00E831DD">
        <w:rPr>
          <w:lang w:val="ru-RU"/>
        </w:rPr>
        <w:t>ы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области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прав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человека</w:t>
      </w:r>
      <w:r w:rsidRPr="00E831DD">
        <w:rPr>
          <w:lang w:val="ru-RU"/>
        </w:rPr>
        <w:t xml:space="preserve">, </w:t>
      </w:r>
      <w:r w:rsidRPr="001376A7">
        <w:rPr>
          <w:lang w:val="ru-RU"/>
        </w:rPr>
        <w:t>которые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являются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полностью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применимыми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Аргентине</w:t>
      </w:r>
      <w:r w:rsidRPr="00E831DD">
        <w:rPr>
          <w:lang w:val="ru-RU"/>
        </w:rPr>
        <w:t xml:space="preserve">, </w:t>
      </w:r>
      <w:r w:rsidRPr="001376A7">
        <w:rPr>
          <w:lang w:val="ru-RU"/>
        </w:rPr>
        <w:t>были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включены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во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внутреннее</w:t>
      </w:r>
      <w:r w:rsidRPr="00E831DD">
        <w:rPr>
          <w:lang w:val="ru-RU"/>
        </w:rPr>
        <w:t xml:space="preserve"> </w:t>
      </w:r>
      <w:r w:rsidRPr="001376A7">
        <w:rPr>
          <w:lang w:val="ru-RU"/>
        </w:rPr>
        <w:t>законодательство</w:t>
      </w:r>
      <w:r w:rsidRPr="00E831DD">
        <w:rPr>
          <w:lang w:val="ru-RU"/>
        </w:rPr>
        <w:t>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67.</w:t>
      </w:r>
      <w:r w:rsidRPr="001376A7">
        <w:rPr>
          <w:lang w:val="ru-RU"/>
        </w:rPr>
        <w:tab/>
        <w:t>Что касается детей, родившихся в местах лишения свободы, то, по словам</w:t>
      </w:r>
      <w:r w:rsidR="00E831DD">
        <w:rPr>
          <w:lang w:val="ru-RU"/>
        </w:rPr>
        <w:t xml:space="preserve"> оратора</w:t>
      </w:r>
      <w:r w:rsidRPr="001376A7">
        <w:rPr>
          <w:lang w:val="ru-RU"/>
        </w:rPr>
        <w:t>, лица, виновные в разлучении детей со своими родителями, также привлекались к уголовной ответственности и 26 из 100</w:t>
      </w:r>
      <w:r w:rsidR="002D0A4B">
        <w:rPr>
          <w:lang w:val="ru-RU"/>
        </w:rPr>
        <w:t> </w:t>
      </w:r>
      <w:r w:rsidRPr="001376A7">
        <w:rPr>
          <w:lang w:val="ru-RU"/>
        </w:rPr>
        <w:t>человек были осуждены за сокрытие информации о происхождении этих детей. О</w:t>
      </w:r>
      <w:r w:rsidR="00E831DD">
        <w:rPr>
          <w:lang w:val="ru-RU"/>
        </w:rPr>
        <w:t>ратор</w:t>
      </w:r>
      <w:r w:rsidRPr="001376A7">
        <w:rPr>
          <w:lang w:val="ru-RU"/>
        </w:rPr>
        <w:t xml:space="preserve"> хотел бы заверить г-жу Моток в том, что </w:t>
      </w:r>
      <w:r w:rsidR="00E831DD">
        <w:rPr>
          <w:lang w:val="ru-RU"/>
        </w:rPr>
        <w:t>З</w:t>
      </w:r>
      <w:r w:rsidRPr="001376A7">
        <w:rPr>
          <w:lang w:val="ru-RU"/>
        </w:rPr>
        <w:t>акон о радиовещании, который действовал в период военной диктатуры, был отменен и заменен новым законом.</w:t>
      </w:r>
    </w:p>
    <w:p w:rsidR="00DE1C59" w:rsidRPr="003335D8" w:rsidRDefault="00DE1C59">
      <w:pPr>
        <w:pStyle w:val="DualTxt"/>
        <w:rPr>
          <w:lang w:val="ru-RU"/>
        </w:rPr>
      </w:pPr>
      <w:r w:rsidRPr="001376A7">
        <w:rPr>
          <w:lang w:val="ru-RU"/>
        </w:rPr>
        <w:t>68.</w:t>
      </w:r>
      <w:r w:rsidRPr="001376A7">
        <w:rPr>
          <w:lang w:val="ru-RU"/>
        </w:rPr>
        <w:tab/>
      </w:r>
      <w:r w:rsidRPr="001376A7">
        <w:rPr>
          <w:b/>
          <w:bCs/>
          <w:lang w:val="ru-RU"/>
        </w:rPr>
        <w:t>Г-н Маттарол</w:t>
      </w:r>
      <w:r w:rsidR="003037B4">
        <w:rPr>
          <w:b/>
          <w:bCs/>
          <w:lang w:val="ru-RU"/>
        </w:rPr>
        <w:t>ь</w:t>
      </w:r>
      <w:r w:rsidRPr="001376A7">
        <w:rPr>
          <w:b/>
          <w:bCs/>
          <w:lang w:val="ru-RU"/>
        </w:rPr>
        <w:t>о</w:t>
      </w:r>
      <w:r w:rsidRPr="001376A7">
        <w:rPr>
          <w:lang w:val="ru-RU"/>
        </w:rPr>
        <w:t xml:space="preserve"> (Аргентина), подводя итог, говорит, что правительство Аргентины рассматривает права человека как один из столпов государственной политики. Аргентина извлекла из диктатуры печальные уроки, но в ближайшие десятилетия станет гораздо сильнее благодаря четырем главным участникам процесса восстановления. Это, во-первых, правозащитное движение, которое несмотря ни на что продолжало упорно выполнять свою миссию; во-вторых, передовая школа юридической мысли, сложившаяся в </w:t>
      </w:r>
      <w:r w:rsidR="003E4CEF">
        <w:rPr>
          <w:lang w:val="ru-RU"/>
        </w:rPr>
        <w:t>19</w:t>
      </w:r>
      <w:r w:rsidRPr="001376A7">
        <w:rPr>
          <w:lang w:val="ru-RU"/>
        </w:rPr>
        <w:t>70-е годы и сохранившаяся по сей день; в</w:t>
      </w:r>
      <w:r w:rsidR="003335D8">
        <w:rPr>
          <w:lang w:val="ru-RU"/>
        </w:rPr>
        <w:noBreakHyphen/>
      </w:r>
      <w:r w:rsidRPr="001376A7">
        <w:rPr>
          <w:lang w:val="ru-RU"/>
        </w:rPr>
        <w:t>третьих, журналисты, проводящие собственные расследования и</w:t>
      </w:r>
      <w:r w:rsidR="003E4CEF">
        <w:rPr>
          <w:lang w:val="ru-RU"/>
        </w:rPr>
        <w:t xml:space="preserve"> </w:t>
      </w:r>
      <w:r w:rsidRPr="001376A7">
        <w:rPr>
          <w:lang w:val="ru-RU"/>
        </w:rPr>
        <w:t>играющие важную роль в разоблачении масштабов государственного терроризм</w:t>
      </w:r>
      <w:r w:rsidR="003E4CEF">
        <w:rPr>
          <w:lang w:val="ru-RU"/>
        </w:rPr>
        <w:t>а</w:t>
      </w:r>
      <w:r w:rsidRPr="001376A7">
        <w:rPr>
          <w:lang w:val="ru-RU"/>
        </w:rPr>
        <w:t>; и</w:t>
      </w:r>
      <w:r w:rsidR="003E4CEF">
        <w:rPr>
          <w:lang w:val="ru-RU"/>
        </w:rPr>
        <w:t>,</w:t>
      </w:r>
      <w:r w:rsidRPr="001376A7">
        <w:rPr>
          <w:lang w:val="ru-RU"/>
        </w:rPr>
        <w:t xml:space="preserve"> в-четвертых, само государство, которое смогло добить</w:t>
      </w:r>
      <w:r w:rsidR="003E4CEF">
        <w:rPr>
          <w:lang w:val="ru-RU"/>
        </w:rPr>
        <w:t>ся</w:t>
      </w:r>
      <w:r w:rsidRPr="001376A7">
        <w:rPr>
          <w:lang w:val="ru-RU"/>
        </w:rPr>
        <w:t xml:space="preserve"> качественных перемен, сделав акцент на принятии жестких мер по защите прав человека. Правительством Аргентины были предприняты шаги во многих областях, таких как трансформация Верховного суда с помощью конституционных средств. Страна сбросила с себя иго диктата вооруженных сил и органов безопасности и отменила законы, несовместимые с основополагающими принципами международного права. Хотя, действительно, многие проблемы структурного характера пока еще не решены, такие проблемы испытывают многие страны, и в связи </w:t>
      </w:r>
      <w:r w:rsidR="003335D8">
        <w:rPr>
          <w:lang w:val="ru-RU"/>
        </w:rPr>
        <w:t xml:space="preserve">с этим </w:t>
      </w:r>
      <w:r w:rsidRPr="001376A7">
        <w:rPr>
          <w:lang w:val="ru-RU"/>
        </w:rPr>
        <w:t>рекомендации Комитета относительно путей их решения были бы весьма полезными.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69.</w:t>
      </w:r>
      <w:r w:rsidRPr="001376A7">
        <w:rPr>
          <w:lang w:val="ru-RU"/>
        </w:rPr>
        <w:tab/>
        <w:t>После падения многих диктаторских и тоталитарных режимов в странах Латинской Америки начались массовые движения за обеспечение правовых гарантий. Проблемы экономи</w:t>
      </w:r>
      <w:r w:rsidR="003E4CEF">
        <w:rPr>
          <w:lang w:val="ru-RU"/>
        </w:rPr>
        <w:t>ческого</w:t>
      </w:r>
      <w:r w:rsidR="003E4CEF" w:rsidRPr="003E4CEF">
        <w:rPr>
          <w:lang w:val="ru-RU"/>
        </w:rPr>
        <w:t xml:space="preserve"> </w:t>
      </w:r>
      <w:r w:rsidR="003E4CEF" w:rsidRPr="001376A7">
        <w:rPr>
          <w:lang w:val="ru-RU"/>
        </w:rPr>
        <w:t>кризиса</w:t>
      </w:r>
      <w:r w:rsidRPr="001376A7">
        <w:rPr>
          <w:lang w:val="ru-RU"/>
        </w:rPr>
        <w:t xml:space="preserve">, роста нищеты и безработицы в </w:t>
      </w:r>
      <w:r w:rsidR="003E4CEF">
        <w:rPr>
          <w:lang w:val="ru-RU"/>
        </w:rPr>
        <w:t>19</w:t>
      </w:r>
      <w:r w:rsidRPr="001376A7">
        <w:rPr>
          <w:lang w:val="ru-RU"/>
        </w:rPr>
        <w:t xml:space="preserve">90-е годы потребовали сильного руководства и жестких мер со стороны государства для их решения. 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70.</w:t>
      </w:r>
      <w:r w:rsidRPr="001376A7">
        <w:rPr>
          <w:lang w:val="ru-RU"/>
        </w:rPr>
        <w:tab/>
        <w:t>Усилия Аргентины, направленные на то, чтобы сделать права человека составной частью государственной политики, опирались на развитие потенциала и создание партнерств с гражданским обществом и международными организациями. Даже в области прав человека Аргентина открыла для себя новые формы сотрудничества с региональными и международными форумами, включая вопрос</w:t>
      </w:r>
      <w:r w:rsidR="003E4CEF">
        <w:rPr>
          <w:lang w:val="ru-RU"/>
        </w:rPr>
        <w:t>ы</w:t>
      </w:r>
      <w:r w:rsidRPr="001376A7">
        <w:rPr>
          <w:lang w:val="ru-RU"/>
        </w:rPr>
        <w:t xml:space="preserve"> о биоэтике и правах человека, права</w:t>
      </w:r>
      <w:r w:rsidR="003E4CEF">
        <w:rPr>
          <w:lang w:val="ru-RU"/>
        </w:rPr>
        <w:t>х</w:t>
      </w:r>
      <w:r w:rsidRPr="001376A7">
        <w:rPr>
          <w:lang w:val="ru-RU"/>
        </w:rPr>
        <w:t xml:space="preserve"> беженцев и иммиграции.</w:t>
      </w:r>
    </w:p>
    <w:p w:rsidR="00DE1C59" w:rsidRPr="001376A7" w:rsidRDefault="00DE1C59">
      <w:pPr>
        <w:pStyle w:val="DualTxt"/>
        <w:rPr>
          <w:lang w:val="ru-RU"/>
        </w:rPr>
      </w:pPr>
      <w:r w:rsidRPr="001376A7">
        <w:rPr>
          <w:lang w:val="ru-RU"/>
        </w:rPr>
        <w:t>71.</w:t>
      </w:r>
      <w:r w:rsidRPr="001376A7">
        <w:rPr>
          <w:lang w:val="ru-RU"/>
        </w:rPr>
        <w:tab/>
      </w:r>
      <w:r w:rsidR="003E4CEF">
        <w:rPr>
          <w:lang w:val="ru-RU"/>
        </w:rPr>
        <w:t>Правительство Аргентины</w:t>
      </w:r>
      <w:r w:rsidRPr="001376A7">
        <w:rPr>
          <w:lang w:val="ru-RU"/>
        </w:rPr>
        <w:t xml:space="preserve"> разделяет высказанную Комитетом </w:t>
      </w:r>
      <w:r w:rsidR="003E4CEF">
        <w:rPr>
          <w:lang w:val="ru-RU"/>
        </w:rPr>
        <w:t>обеспокоенность</w:t>
      </w:r>
      <w:r w:rsidRPr="001376A7">
        <w:rPr>
          <w:lang w:val="ru-RU"/>
        </w:rPr>
        <w:t xml:space="preserve"> по поводу осуществления договоров по правам человека по всей территории страны. Оно искренне стремится найти решения, которые могли бы помочь государству привести федеральное и провинциальное законодательство в соответствие друг с другом, не прибегая к крайним мерам. </w:t>
      </w:r>
      <w:r w:rsidR="003E4CEF">
        <w:rPr>
          <w:lang w:val="ru-RU"/>
        </w:rPr>
        <w:t>Члены д</w:t>
      </w:r>
      <w:r w:rsidRPr="001376A7">
        <w:rPr>
          <w:lang w:val="ru-RU"/>
        </w:rPr>
        <w:t>елегаци</w:t>
      </w:r>
      <w:r w:rsidR="003E4CEF">
        <w:rPr>
          <w:lang w:val="ru-RU"/>
        </w:rPr>
        <w:t>и</w:t>
      </w:r>
      <w:r w:rsidRPr="001376A7">
        <w:rPr>
          <w:lang w:val="ru-RU"/>
        </w:rPr>
        <w:t xml:space="preserve"> убежден</w:t>
      </w:r>
      <w:r w:rsidR="003E4CEF">
        <w:rPr>
          <w:lang w:val="ru-RU"/>
        </w:rPr>
        <w:t>ы</w:t>
      </w:r>
      <w:r w:rsidRPr="001376A7">
        <w:rPr>
          <w:lang w:val="ru-RU"/>
        </w:rPr>
        <w:t xml:space="preserve"> в том, что политика в области прав человека и борьбы с безнаказанностью служит конечной цели восстановления конструктивных ценностей, на которых основывается культура прав человека и сама цивилизация.</w:t>
      </w:r>
    </w:p>
    <w:p w:rsidR="00DE1C59" w:rsidRPr="001376A7" w:rsidRDefault="00DE1C59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lang w:val="ru-RU"/>
        </w:rPr>
      </w:pPr>
      <w:r w:rsidRPr="001376A7">
        <w:rPr>
          <w:spacing w:val="4"/>
          <w:lang w:val="ru-RU"/>
        </w:rPr>
        <w:t xml:space="preserve">Заседание закрывается в 13 ч. </w:t>
      </w:r>
      <w:smartTag w:uri="urn:schemas-microsoft-com:office:smarttags" w:element="metricconverter">
        <w:smartTagPr>
          <w:attr w:name="ProductID" w:val="05 м"/>
        </w:smartTagPr>
        <w:r w:rsidRPr="001376A7">
          <w:rPr>
            <w:spacing w:val="4"/>
            <w:lang w:val="ru-RU"/>
          </w:rPr>
          <w:t>05 м</w:t>
        </w:r>
      </w:smartTag>
      <w:r w:rsidRPr="001376A7">
        <w:rPr>
          <w:spacing w:val="4"/>
          <w:lang w:val="ru-RU"/>
        </w:rPr>
        <w:t>.</w:t>
      </w:r>
    </w:p>
    <w:sectPr w:rsidR="00DE1C59" w:rsidRPr="001376A7" w:rsidSect="003E4CEF">
      <w:type w:val="continuous"/>
      <w:pgSz w:w="12240" w:h="15840" w:code="1"/>
      <w:pgMar w:top="1644" w:right="1196" w:bottom="1701" w:left="1196" w:header="578" w:footer="1038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8-06T19:23:00Z" w:initials="Start">
    <w:p w:rsidR="00E77E7E" w:rsidRDefault="00E77E7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NO&gt;&gt;N1026771R&lt;&lt;ODS JOB NO&gt;&gt;</w:t>
      </w:r>
    </w:p>
    <w:p w:rsidR="00E77E7E" w:rsidRDefault="00E77E7E">
      <w:pPr>
        <w:pStyle w:val="CommentText"/>
      </w:pPr>
      <w:r>
        <w:t>&lt;&lt;ODS DOC SYMBOL1&gt;&gt;CCPR/C/SR.2691&lt;&lt;ODS DOC SYMBOL1&gt;&gt;</w:t>
      </w:r>
    </w:p>
    <w:p w:rsidR="00E77E7E" w:rsidRDefault="00E77E7E">
      <w:pPr>
        <w:pStyle w:val="CommentText"/>
      </w:pPr>
      <w:r>
        <w:t>&lt;&lt;ODS DOC SYMBOL2&gt;&gt;&lt;&lt;ODS DOC SYMBOL2&gt;&gt;</w:t>
      </w:r>
    </w:p>
    <w:p w:rsidR="00E77E7E" w:rsidRDefault="00E77E7E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865" w:rsidRDefault="00873865">
      <w:r>
        <w:separator/>
      </w:r>
    </w:p>
  </w:endnote>
  <w:endnote w:type="continuationSeparator" w:id="0">
    <w:p w:rsidR="00873865" w:rsidRDefault="00873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7E7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77E7E" w:rsidRDefault="00E77E7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10-26771X</w:t>
          </w:r>
        </w:p>
      </w:tc>
      <w:tc>
        <w:tcPr>
          <w:tcW w:w="5033" w:type="dxa"/>
        </w:tcPr>
        <w:p w:rsidR="00E77E7E" w:rsidRDefault="00E77E7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460CA">
            <w:rPr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</w:tr>
  </w:tbl>
  <w:p w:rsidR="00E77E7E" w:rsidRDefault="00E77E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7E7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77E7E" w:rsidRDefault="00E77E7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E77E7E" w:rsidRDefault="00E77E7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10-26771X</w:t>
          </w:r>
        </w:p>
      </w:tc>
    </w:tr>
  </w:tbl>
  <w:p w:rsidR="00E77E7E" w:rsidRDefault="00E77E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7E" w:rsidRDefault="00E77E7E">
    <w:pPr>
      <w:pStyle w:val="Footer"/>
      <w:pBdr>
        <w:top w:val="single" w:sz="2" w:space="1" w:color="auto"/>
      </w:pBdr>
      <w:rPr>
        <w:sz w:val="2"/>
      </w:rPr>
    </w:pPr>
  </w:p>
  <w:p w:rsidR="00E77E7E" w:rsidRPr="001E30B4" w:rsidRDefault="00E77E7E" w:rsidP="00CE66E7">
    <w:pPr>
      <w:suppressAutoHyphens w:val="0"/>
      <w:autoSpaceDE w:val="0"/>
      <w:autoSpaceDN w:val="0"/>
      <w:adjustRightInd w:val="0"/>
      <w:spacing w:after="120" w:line="240" w:lineRule="auto"/>
      <w:ind w:left="1043"/>
      <w:rPr>
        <w:spacing w:val="0"/>
        <w:w w:val="100"/>
        <w:kern w:val="0"/>
        <w:sz w:val="17"/>
        <w:szCs w:val="17"/>
        <w:lang w:val="ru-RU" w:eastAsia="ru-RU"/>
      </w:rPr>
    </w:pPr>
    <w:r w:rsidRPr="001E30B4">
      <w:rPr>
        <w:spacing w:val="0"/>
        <w:w w:val="100"/>
        <w:kern w:val="0"/>
        <w:sz w:val="17"/>
        <w:szCs w:val="17"/>
        <w:lang w:val="ru-RU" w:eastAsia="ru-RU"/>
      </w:rPr>
      <w:t>В настоящий отчет могут вноситься поправки.</w:t>
    </w:r>
  </w:p>
  <w:p w:rsidR="00E77E7E" w:rsidRPr="001E30B4" w:rsidRDefault="00E77E7E" w:rsidP="001E30B4">
    <w:pPr>
      <w:suppressAutoHyphens w:val="0"/>
      <w:autoSpaceDE w:val="0"/>
      <w:autoSpaceDN w:val="0"/>
      <w:adjustRightInd w:val="0"/>
      <w:spacing w:after="120" w:line="240" w:lineRule="auto"/>
      <w:ind w:left="1043" w:right="1070"/>
      <w:rPr>
        <w:spacing w:val="0"/>
        <w:w w:val="100"/>
        <w:kern w:val="0"/>
        <w:sz w:val="17"/>
        <w:szCs w:val="17"/>
        <w:lang w:val="ru-RU" w:eastAsia="ru-RU"/>
      </w:rPr>
    </w:pP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spacing w:val="0"/>
        <w:w w:val="100"/>
        <w:kern w:val="0"/>
        <w:sz w:val="17"/>
        <w:szCs w:val="17"/>
        <w:lang w:val="ru-RU" w:eastAsia="ru-RU"/>
      </w:rPr>
      <w:br/>
    </w:r>
    <w:r w:rsidRPr="001E30B4">
      <w:rPr>
        <w:i/>
        <w:iCs/>
        <w:spacing w:val="0"/>
        <w:w w:val="100"/>
        <w:kern w:val="0"/>
        <w:sz w:val="17"/>
        <w:szCs w:val="17"/>
        <w:lang w:val="ru-RU" w:eastAsia="ru-RU"/>
      </w:rPr>
      <w:t xml:space="preserve">в течение одной недели с момента выпуска этого документа 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на имя начальника Секции редактирования официальных отчетов, комната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DC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>2-750 (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Chief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,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Official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Records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Editing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Section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,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room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DC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2-750, 2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United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Nations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 </w:t>
    </w:r>
    <w:r w:rsidRPr="001E30B4">
      <w:rPr>
        <w:spacing w:val="0"/>
        <w:w w:val="100"/>
        <w:kern w:val="0"/>
        <w:sz w:val="17"/>
        <w:szCs w:val="17"/>
        <w:lang w:val="en-US" w:eastAsia="ru-RU"/>
      </w:rPr>
      <w:t>Plaza</w:t>
    </w:r>
    <w:r w:rsidRPr="001E30B4">
      <w:rPr>
        <w:spacing w:val="0"/>
        <w:w w:val="100"/>
        <w:kern w:val="0"/>
        <w:sz w:val="17"/>
        <w:szCs w:val="17"/>
        <w:lang w:val="ru-RU" w:eastAsia="ru-RU"/>
      </w:rPr>
      <w:t xml:space="preserve">). </w:t>
    </w:r>
  </w:p>
  <w:p w:rsidR="00E77E7E" w:rsidRPr="001E30B4" w:rsidRDefault="00E77E7E" w:rsidP="001E30B4">
    <w:pPr>
      <w:suppressAutoHyphens w:val="0"/>
      <w:autoSpaceDE w:val="0"/>
      <w:autoSpaceDN w:val="0"/>
      <w:adjustRightInd w:val="0"/>
      <w:spacing w:after="120" w:line="240" w:lineRule="auto"/>
      <w:ind w:left="1043" w:right="1070"/>
      <w:rPr>
        <w:sz w:val="17"/>
        <w:szCs w:val="17"/>
        <w:lang w:val="ru-RU"/>
      </w:rPr>
    </w:pPr>
    <w:r w:rsidRPr="001E30B4">
      <w:rPr>
        <w:w w:val="100"/>
        <w:kern w:val="0"/>
        <w:sz w:val="17"/>
        <w:szCs w:val="17"/>
        <w:lang w:val="ru-RU" w:eastAsia="ru-RU"/>
      </w:rP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7E7E" w:rsidRPr="00AE1922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77E7E" w:rsidRPr="00C25132" w:rsidRDefault="00E77E7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10-26771X (R)</w:t>
          </w:r>
        </w:p>
        <w:p w:rsidR="00E77E7E" w:rsidRPr="00C25132" w:rsidRDefault="00E77E7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highlight w:val="green"/>
            </w:rPr>
          </w:pPr>
          <w:r w:rsidRPr="00C25132">
            <w:rPr>
              <w:rFonts w:ascii="Barcode 3 of 9 by request" w:hAnsi="Barcode 3 of 9 by request"/>
              <w:b w:val="0"/>
              <w:sz w:val="24"/>
            </w:rPr>
            <w:t>*1026771*</w:t>
          </w:r>
        </w:p>
      </w:tc>
      <w:tc>
        <w:tcPr>
          <w:tcW w:w="5033" w:type="dxa"/>
        </w:tcPr>
        <w:p w:rsidR="00E77E7E" w:rsidRPr="00AE1922" w:rsidRDefault="00E77E7E">
          <w:pPr>
            <w:pStyle w:val="Footer"/>
            <w:jc w:val="right"/>
            <w:rPr>
              <w:b w:val="0"/>
              <w:sz w:val="20"/>
              <w:lang w:val="ru-RU"/>
            </w:rPr>
          </w:pPr>
          <w:r w:rsidRPr="009A0D06">
            <w:rPr>
              <w:bCs/>
              <w:position w:val="6"/>
              <w:sz w:val="16"/>
              <w:lang w:val="ru-RU"/>
            </w:rPr>
            <w:t>Просьба отправить на вторичную переработку</w:t>
          </w:r>
          <w:r w:rsidRPr="009A0D06">
            <w:rPr>
              <w:b w:val="0"/>
              <w:bCs/>
              <w:position w:val="6"/>
              <w:sz w:val="20"/>
              <w:lang w:val="ru-RU"/>
            </w:rPr>
            <w:t xml:space="preserve"> </w:t>
          </w:r>
          <w:r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9.5pt;height:18pt">
                <v:imagedata r:id="rId1" o:title="recycle_English" cropleft="48219f"/>
              </v:shape>
            </w:pict>
          </w:r>
        </w:p>
      </w:tc>
    </w:tr>
  </w:tbl>
  <w:p w:rsidR="00E77E7E" w:rsidRPr="00AE1922" w:rsidRDefault="00E77E7E">
    <w:pPr>
      <w:pStyle w:val="Footer"/>
      <w:spacing w:line="56" w:lineRule="auto"/>
      <w:rPr>
        <w:b w:val="0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865" w:rsidRDefault="00873865">
      <w:r>
        <w:separator/>
      </w:r>
    </w:p>
  </w:footnote>
  <w:footnote w:type="continuationSeparator" w:id="0">
    <w:p w:rsidR="00873865" w:rsidRDefault="00873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77E7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E77E7E" w:rsidRDefault="00E77E7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vAlign w:val="bottom"/>
        </w:tcPr>
        <w:p w:rsidR="00E77E7E" w:rsidRDefault="00E77E7E">
          <w:pPr>
            <w:pStyle w:val="Header"/>
          </w:pPr>
        </w:p>
      </w:tc>
    </w:tr>
  </w:tbl>
  <w:p w:rsidR="00E77E7E" w:rsidRDefault="00E77E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77E7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E77E7E" w:rsidRDefault="00E77E7E">
          <w:pPr>
            <w:pStyle w:val="Header"/>
          </w:pPr>
        </w:p>
      </w:tc>
      <w:tc>
        <w:tcPr>
          <w:tcW w:w="5033" w:type="dxa"/>
          <w:vAlign w:val="bottom"/>
        </w:tcPr>
        <w:p w:rsidR="00E77E7E" w:rsidRDefault="00E77E7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CCPR/C/SR.2691</w:t>
          </w:r>
          <w:r>
            <w:rPr>
              <w:b/>
            </w:rPr>
            <w:fldChar w:fldCharType="end"/>
          </w:r>
        </w:p>
      </w:tc>
    </w:tr>
  </w:tbl>
  <w:p w:rsidR="00E77E7E" w:rsidRDefault="00E77E7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12"/>
      <w:gridCol w:w="15"/>
      <w:gridCol w:w="245"/>
      <w:gridCol w:w="3140"/>
      <w:gridCol w:w="28"/>
    </w:tblGrid>
    <w:tr w:rsidR="00E77E7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E77E7E" w:rsidRDefault="00E77E7E">
          <w:pPr>
            <w:pStyle w:val="Header"/>
            <w:spacing w:after="120"/>
          </w:pPr>
        </w:p>
      </w:tc>
      <w:tc>
        <w:tcPr>
          <w:tcW w:w="5212" w:type="dxa"/>
          <w:tcBorders>
            <w:bottom w:val="single" w:sz="4" w:space="0" w:color="auto"/>
          </w:tcBorders>
          <w:vAlign w:val="bottom"/>
        </w:tcPr>
        <w:p w:rsidR="00E77E7E" w:rsidRPr="001E30B4" w:rsidRDefault="00E77E7E">
          <w:pPr>
            <w:pStyle w:val="Header"/>
            <w:spacing w:after="120"/>
            <w:rPr>
              <w:sz w:val="24"/>
              <w:szCs w:val="24"/>
            </w:rPr>
          </w:pPr>
          <w:r w:rsidRPr="001E30B4">
            <w:rPr>
              <w:spacing w:val="2"/>
              <w:w w:val="96"/>
              <w:sz w:val="24"/>
              <w:szCs w:val="24"/>
              <w:lang w:val="ru-RU"/>
            </w:rPr>
            <w:t>Организация Объединенных Наций</w:t>
          </w:r>
        </w:p>
      </w:tc>
      <w:tc>
        <w:tcPr>
          <w:tcW w:w="3428" w:type="dxa"/>
          <w:gridSpan w:val="4"/>
          <w:tcBorders>
            <w:bottom w:val="single" w:sz="4" w:space="0" w:color="auto"/>
          </w:tcBorders>
          <w:vAlign w:val="bottom"/>
        </w:tcPr>
        <w:p w:rsidR="00E77E7E" w:rsidRPr="003365E5" w:rsidRDefault="00E77E7E" w:rsidP="003365E5">
          <w:pPr>
            <w:spacing w:after="2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/C/SR.2691</w:t>
          </w:r>
        </w:p>
      </w:tc>
    </w:tr>
    <w:tr w:rsidR="00E77E7E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E77E7E" w:rsidRDefault="00E77E7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77E7E" w:rsidRDefault="00E77E7E">
          <w:pPr>
            <w:pStyle w:val="Header"/>
            <w:spacing w:before="109"/>
          </w:pPr>
        </w:p>
      </w:tc>
      <w:tc>
        <w:tcPr>
          <w:tcW w:w="5227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E77E7E" w:rsidRPr="001376A7" w:rsidRDefault="00E77E7E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 xml:space="preserve">Международный пакт </w:t>
          </w:r>
          <w:r>
            <w:rPr>
              <w:sz w:val="34"/>
              <w:lang w:val="ru-RU"/>
            </w:rPr>
            <w:br/>
            <w:t>о 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E77E7E" w:rsidRPr="001376A7" w:rsidRDefault="00E77E7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E77E7E" w:rsidRDefault="00E77E7E">
          <w:pPr>
            <w:spacing w:before="240"/>
          </w:pPr>
          <w:r>
            <w:t>Distr.: General</w:t>
          </w:r>
        </w:p>
        <w:p w:rsidR="00E77E7E" w:rsidRDefault="00E77E7E">
          <w:r>
            <w:t>29 April 2010</w:t>
          </w:r>
        </w:p>
        <w:p w:rsidR="00E77E7E" w:rsidRDefault="00E77E7E"/>
        <w:p w:rsidR="00E77E7E" w:rsidRPr="001376A7" w:rsidRDefault="00E77E7E">
          <w:pPr>
            <w:rPr>
              <w:lang w:val="ru-RU"/>
            </w:rPr>
          </w:pPr>
          <w:r>
            <w:rPr>
              <w:lang w:val="en-US"/>
            </w:rPr>
            <w:t>Russian</w:t>
          </w:r>
        </w:p>
        <w:p w:rsidR="00E77E7E" w:rsidRDefault="00E77E7E">
          <w:r>
            <w:t>Original: English</w:t>
          </w:r>
        </w:p>
      </w:tc>
    </w:tr>
  </w:tbl>
  <w:p w:rsidR="00E77E7E" w:rsidRDefault="00E77E7E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6771*"/>
    <w:docVar w:name="CreationDt" w:val="27/04/2010 3:06: PM"/>
    <w:docVar w:name="DocCategory" w:val="SROthers"/>
    <w:docVar w:name="DocType" w:val="Final"/>
    <w:docVar w:name="FooterJN" w:val="10-26771"/>
    <w:docVar w:name="Jobn" w:val="10-26771 (R)"/>
    <w:docVar w:name="jobnDT" w:val="10-26769 (E)   270410"/>
    <w:docVar w:name="jobnDTDT" w:val="10-26769 (E)   270410   270410"/>
    <w:docVar w:name="JobNo" w:val="1026771R"/>
    <w:docVar w:name="OandT" w:val="il"/>
    <w:docVar w:name="sss1" w:val="CCPR/C/SR.2691"/>
    <w:docVar w:name="Symbol1" w:val="CCPR/C/SR.2691"/>
  </w:docVars>
  <w:rsids>
    <w:rsidRoot w:val="001376A7"/>
    <w:rsid w:val="000657E0"/>
    <w:rsid w:val="000C6A28"/>
    <w:rsid w:val="000C7F07"/>
    <w:rsid w:val="001376A7"/>
    <w:rsid w:val="00153AEE"/>
    <w:rsid w:val="001D648F"/>
    <w:rsid w:val="001E30B4"/>
    <w:rsid w:val="001F6393"/>
    <w:rsid w:val="00204000"/>
    <w:rsid w:val="002618C8"/>
    <w:rsid w:val="002B143A"/>
    <w:rsid w:val="002D0A4B"/>
    <w:rsid w:val="002E06E6"/>
    <w:rsid w:val="002E2D37"/>
    <w:rsid w:val="003024F2"/>
    <w:rsid w:val="003037B4"/>
    <w:rsid w:val="003335D8"/>
    <w:rsid w:val="003365E5"/>
    <w:rsid w:val="003A5DB0"/>
    <w:rsid w:val="003E4CEF"/>
    <w:rsid w:val="004034F1"/>
    <w:rsid w:val="004308D1"/>
    <w:rsid w:val="004460CA"/>
    <w:rsid w:val="0049713D"/>
    <w:rsid w:val="004B4D33"/>
    <w:rsid w:val="004B5CFC"/>
    <w:rsid w:val="004D61AB"/>
    <w:rsid w:val="00521011"/>
    <w:rsid w:val="00567CFF"/>
    <w:rsid w:val="00633DCB"/>
    <w:rsid w:val="006424BC"/>
    <w:rsid w:val="00671330"/>
    <w:rsid w:val="00673059"/>
    <w:rsid w:val="00784AFE"/>
    <w:rsid w:val="007D5A4C"/>
    <w:rsid w:val="007E23B8"/>
    <w:rsid w:val="00827D35"/>
    <w:rsid w:val="00873865"/>
    <w:rsid w:val="00875818"/>
    <w:rsid w:val="00974C28"/>
    <w:rsid w:val="009D270D"/>
    <w:rsid w:val="00A45990"/>
    <w:rsid w:val="00AC25FB"/>
    <w:rsid w:val="00AE1922"/>
    <w:rsid w:val="00B2794F"/>
    <w:rsid w:val="00BF50CB"/>
    <w:rsid w:val="00BF52DA"/>
    <w:rsid w:val="00C0215E"/>
    <w:rsid w:val="00C25132"/>
    <w:rsid w:val="00C90B44"/>
    <w:rsid w:val="00CE66E7"/>
    <w:rsid w:val="00DA2552"/>
    <w:rsid w:val="00DE1C59"/>
    <w:rsid w:val="00E019EA"/>
    <w:rsid w:val="00E3446E"/>
    <w:rsid w:val="00E470D7"/>
    <w:rsid w:val="00E77E7E"/>
    <w:rsid w:val="00E831DD"/>
    <w:rsid w:val="00E935CB"/>
    <w:rsid w:val="00EC6344"/>
    <w:rsid w:val="00ED379C"/>
    <w:rsid w:val="00F2726C"/>
    <w:rsid w:val="00F62EAD"/>
    <w:rsid w:val="00F71B07"/>
    <w:rsid w:val="00FA457D"/>
    <w:rsid w:val="00FF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sid w:val="001376A7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DA25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5803</Words>
  <Characters>40102</Characters>
  <Application>Microsoft Office Word</Application>
  <DocSecurity>4</DocSecurity>
  <Lines>1113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Ignazia Lowe</dc:creator>
  <cp:keywords/>
  <dc:description/>
  <cp:lastModifiedBy>RTPU User</cp:lastModifiedBy>
  <cp:revision>14</cp:revision>
  <cp:lastPrinted>2010-05-31T12:20:00Z</cp:lastPrinted>
  <dcterms:created xsi:type="dcterms:W3CDTF">2010-05-31T11:43:00Z</dcterms:created>
  <dcterms:modified xsi:type="dcterms:W3CDTF">2010-08-06T17:28:00Z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CCPR/C/SR.2691</vt:lpwstr>
  </property>
  <property fmtid="{D5CDD505-2E9C-101B-9397-08002B2CF9AE}" pid="3" name="JobNo">
    <vt:lpwstr>1026771R</vt:lpwstr>
  </property>
  <property fmtid="{D5CDD505-2E9C-101B-9397-08002B2CF9AE}" pid="4" name="Comment">
    <vt:lpwstr/>
  </property>
  <property fmtid="{D5CDD505-2E9C-101B-9397-08002B2CF9AE}" pid="5" name="DraftPages">
    <vt:lpwstr>12</vt:lpwstr>
  </property>
  <property fmtid="{D5CDD505-2E9C-101B-9397-08002B2CF9AE}" pid="6" name="Operator">
    <vt:lpwstr>Kostyuchenko</vt:lpwstr>
  </property>
</Properties>
</file>