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A7D464D" w14:textId="77777777" w:rsidTr="000E62AA">
        <w:trPr>
          <w:trHeight w:hRule="exact" w:val="851"/>
        </w:trPr>
        <w:tc>
          <w:tcPr>
            <w:tcW w:w="1280" w:type="dxa"/>
            <w:tcBorders>
              <w:bottom w:val="single" w:sz="4" w:space="0" w:color="auto"/>
            </w:tcBorders>
          </w:tcPr>
          <w:p w14:paraId="76616D86" w14:textId="77777777" w:rsidR="00A1364C" w:rsidRPr="00F124C6" w:rsidRDefault="00A1364C" w:rsidP="00D02719"/>
        </w:tc>
        <w:tc>
          <w:tcPr>
            <w:tcW w:w="2273" w:type="dxa"/>
            <w:tcBorders>
              <w:bottom w:val="single" w:sz="4" w:space="0" w:color="auto"/>
            </w:tcBorders>
            <w:vAlign w:val="bottom"/>
          </w:tcPr>
          <w:p w14:paraId="12B391B6"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0DE9B97A" w14:textId="361208B9" w:rsidR="00A1364C" w:rsidRPr="0064190E" w:rsidRDefault="00BC1D13" w:rsidP="000E62AA">
            <w:pPr>
              <w:spacing w:line="240" w:lineRule="atLeast"/>
              <w:jc w:val="right"/>
              <w:rPr>
                <w:sz w:val="20"/>
                <w:szCs w:val="21"/>
              </w:rPr>
            </w:pPr>
            <w:r>
              <w:rPr>
                <w:sz w:val="40"/>
                <w:szCs w:val="21"/>
              </w:rPr>
              <w:t>A</w:t>
            </w:r>
            <w:r w:rsidR="0064190E">
              <w:rPr>
                <w:sz w:val="20"/>
                <w:szCs w:val="21"/>
              </w:rPr>
              <w:t>/</w:t>
            </w:r>
            <w:proofErr w:type="spellStart"/>
            <w:r>
              <w:rPr>
                <w:sz w:val="20"/>
                <w:szCs w:val="21"/>
              </w:rPr>
              <w:t>HRC</w:t>
            </w:r>
            <w:proofErr w:type="spellEnd"/>
            <w:r w:rsidR="0064190E">
              <w:rPr>
                <w:sz w:val="20"/>
                <w:szCs w:val="21"/>
              </w:rPr>
              <w:t>/</w:t>
            </w:r>
            <w:r>
              <w:rPr>
                <w:sz w:val="20"/>
                <w:szCs w:val="21"/>
              </w:rPr>
              <w:t>RES</w:t>
            </w:r>
            <w:r w:rsidR="0064190E">
              <w:rPr>
                <w:sz w:val="20"/>
                <w:szCs w:val="21"/>
              </w:rPr>
              <w:t>/</w:t>
            </w:r>
            <w:r>
              <w:rPr>
                <w:sz w:val="20"/>
                <w:szCs w:val="21"/>
              </w:rPr>
              <w:t>6</w:t>
            </w:r>
            <w:r w:rsidR="0064190E">
              <w:rPr>
                <w:sz w:val="20"/>
                <w:szCs w:val="21"/>
              </w:rPr>
              <w:t>0/</w:t>
            </w:r>
            <w:r>
              <w:rPr>
                <w:sz w:val="20"/>
                <w:szCs w:val="21"/>
              </w:rPr>
              <w:t>5</w:t>
            </w:r>
          </w:p>
        </w:tc>
      </w:tr>
      <w:tr w:rsidR="00A1364C" w:rsidRPr="00F124C6" w14:paraId="614A9E96" w14:textId="77777777" w:rsidTr="000E62AA">
        <w:trPr>
          <w:trHeight w:hRule="exact" w:val="2835"/>
        </w:trPr>
        <w:tc>
          <w:tcPr>
            <w:tcW w:w="1280" w:type="dxa"/>
            <w:tcBorders>
              <w:top w:val="single" w:sz="4" w:space="0" w:color="auto"/>
              <w:bottom w:val="single" w:sz="12" w:space="0" w:color="auto"/>
            </w:tcBorders>
          </w:tcPr>
          <w:p w14:paraId="12FECEAB" w14:textId="77777777" w:rsidR="00A1364C" w:rsidRPr="00F124C6" w:rsidRDefault="00A1364C" w:rsidP="000E62AA">
            <w:pPr>
              <w:spacing w:line="120" w:lineRule="atLeast"/>
              <w:rPr>
                <w:sz w:val="10"/>
                <w:szCs w:val="10"/>
              </w:rPr>
            </w:pPr>
          </w:p>
          <w:p w14:paraId="544B2FAA" w14:textId="77777777" w:rsidR="00A1364C" w:rsidRPr="00F124C6" w:rsidRDefault="00A1364C" w:rsidP="000E62AA">
            <w:pPr>
              <w:spacing w:line="120" w:lineRule="atLeast"/>
              <w:rPr>
                <w:sz w:val="10"/>
                <w:szCs w:val="10"/>
              </w:rPr>
            </w:pPr>
            <w:r>
              <w:rPr>
                <w:rFonts w:hint="eastAsia"/>
                <w:noProof/>
              </w:rPr>
              <w:drawing>
                <wp:inline distT="0" distB="0" distL="0" distR="0" wp14:anchorId="159F92A5" wp14:editId="25C971C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7079C7"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CFCAC25" w14:textId="0DDFE982" w:rsidR="00A1364C" w:rsidRPr="00F124C6" w:rsidRDefault="00BC1D13" w:rsidP="000E62AA">
            <w:pPr>
              <w:spacing w:before="240" w:line="240" w:lineRule="atLeast"/>
              <w:rPr>
                <w:sz w:val="20"/>
              </w:rPr>
            </w:pPr>
            <w:r>
              <w:rPr>
                <w:sz w:val="20"/>
              </w:rPr>
              <w:t>Distr.:</w:t>
            </w:r>
            <w:r>
              <w:t xml:space="preserve"> </w:t>
            </w:r>
            <w:r w:rsidRPr="00BC1D13">
              <w:rPr>
                <w:sz w:val="20"/>
              </w:rPr>
              <w:t>General</w:t>
            </w:r>
          </w:p>
          <w:p w14:paraId="3464F403" w14:textId="620DD2CD" w:rsidR="00A1364C" w:rsidRPr="00F124C6" w:rsidRDefault="00BC1D13" w:rsidP="007A4727">
            <w:pPr>
              <w:spacing w:line="240" w:lineRule="atLeast"/>
              <w:rPr>
                <w:sz w:val="20"/>
              </w:rPr>
            </w:pPr>
            <w:r w:rsidRPr="00BC1D13">
              <w:rPr>
                <w:sz w:val="20"/>
              </w:rPr>
              <w:t>6 October 2025</w:t>
            </w:r>
          </w:p>
          <w:p w14:paraId="1FF1F893" w14:textId="06ABE170" w:rsidR="00A1364C" w:rsidRPr="00F124C6" w:rsidRDefault="00BC1D13" w:rsidP="000E62AA">
            <w:pPr>
              <w:spacing w:line="240" w:lineRule="atLeast"/>
              <w:rPr>
                <w:sz w:val="20"/>
              </w:rPr>
            </w:pPr>
            <w:r>
              <w:rPr>
                <w:sz w:val="20"/>
              </w:rPr>
              <w:t>Chinese</w:t>
            </w:r>
            <w:r w:rsidR="00A1364C" w:rsidRPr="00F124C6">
              <w:rPr>
                <w:sz w:val="20"/>
              </w:rPr>
              <w:t xml:space="preserve"> </w:t>
            </w:r>
          </w:p>
          <w:p w14:paraId="20D9DEF2" w14:textId="57C8C057" w:rsidR="00A1364C" w:rsidRPr="00F124C6" w:rsidRDefault="00BC1D13" w:rsidP="000E62AA">
            <w:pPr>
              <w:spacing w:line="240" w:lineRule="atLeast"/>
            </w:pPr>
            <w:r>
              <w:rPr>
                <w:sz w:val="20"/>
              </w:rPr>
              <w:t>Original: English</w:t>
            </w:r>
          </w:p>
        </w:tc>
      </w:tr>
    </w:tbl>
    <w:p w14:paraId="706F654A" w14:textId="77777777" w:rsidR="0064190E" w:rsidRDefault="0064190E" w:rsidP="00C7253F">
      <w:pPr>
        <w:spacing w:before="120"/>
        <w:rPr>
          <w:rFonts w:eastAsia="黑体"/>
          <w:sz w:val="24"/>
          <w:szCs w:val="24"/>
          <w:lang w:val="fr-CH"/>
        </w:rPr>
      </w:pPr>
      <w:r>
        <w:rPr>
          <w:rFonts w:eastAsia="黑体" w:hint="eastAsia"/>
          <w:sz w:val="24"/>
          <w:szCs w:val="24"/>
          <w:lang w:val="fr-CH"/>
        </w:rPr>
        <w:t>人权理事会</w:t>
      </w:r>
    </w:p>
    <w:p w14:paraId="1E8F8134" w14:textId="77777777" w:rsidR="0064190E" w:rsidRPr="00BC1D13" w:rsidRDefault="0064190E" w:rsidP="00BC1D13">
      <w:pPr>
        <w:rPr>
          <w:rFonts w:eastAsia="黑体"/>
          <w:szCs w:val="21"/>
          <w:lang w:val="fr-CH"/>
        </w:rPr>
      </w:pPr>
      <w:r w:rsidRPr="00BC1D13">
        <w:rPr>
          <w:rFonts w:eastAsia="黑体" w:hint="eastAsia"/>
          <w:szCs w:val="21"/>
          <w:lang w:val="fr-CH"/>
        </w:rPr>
        <w:t>第六十届会议</w:t>
      </w:r>
    </w:p>
    <w:p w14:paraId="025C5992" w14:textId="5DB85AD9" w:rsidR="0064190E" w:rsidRPr="00BC1D13" w:rsidRDefault="00BC1D13" w:rsidP="00BC1D13">
      <w:pPr>
        <w:rPr>
          <w:rFonts w:ascii="Time New Roman" w:hAnsi="Time New Roman"/>
          <w:szCs w:val="21"/>
          <w:lang w:val="fr-CH"/>
        </w:rPr>
      </w:pPr>
      <w:r w:rsidRPr="00BC1D13">
        <w:rPr>
          <w:rFonts w:ascii="Time New Roman" w:hAnsi="Time New Roman" w:hint="eastAsia"/>
          <w:szCs w:val="21"/>
          <w:lang w:val="fr-CH"/>
        </w:rPr>
        <w:t>2</w:t>
      </w:r>
      <w:r w:rsidR="0064190E" w:rsidRPr="00BC1D13">
        <w:rPr>
          <w:rFonts w:ascii="Time New Roman" w:hAnsi="Time New Roman" w:hint="eastAsia"/>
          <w:szCs w:val="21"/>
          <w:lang w:val="fr-CH"/>
        </w:rPr>
        <w:t>0</w:t>
      </w:r>
      <w:r w:rsidRPr="00BC1D13">
        <w:rPr>
          <w:rFonts w:ascii="Time New Roman" w:hAnsi="Time New Roman" w:hint="eastAsia"/>
          <w:szCs w:val="21"/>
          <w:lang w:val="fr-CH"/>
        </w:rPr>
        <w:t>25</w:t>
      </w:r>
      <w:r w:rsidR="0064190E" w:rsidRPr="00BC1D13">
        <w:rPr>
          <w:rFonts w:ascii="Time New Roman" w:hAnsi="Time New Roman" w:hint="eastAsia"/>
          <w:szCs w:val="21"/>
          <w:lang w:val="fr-CH"/>
        </w:rPr>
        <w:t>年</w:t>
      </w:r>
      <w:r w:rsidRPr="00BC1D13">
        <w:rPr>
          <w:rFonts w:ascii="Time New Roman" w:hAnsi="Time New Roman" w:hint="eastAsia"/>
          <w:szCs w:val="21"/>
          <w:lang w:val="fr-CH"/>
        </w:rPr>
        <w:t>9</w:t>
      </w:r>
      <w:r w:rsidR="0064190E" w:rsidRPr="00BC1D13">
        <w:rPr>
          <w:rFonts w:ascii="Time New Roman" w:hAnsi="Time New Roman" w:hint="eastAsia"/>
          <w:szCs w:val="21"/>
          <w:lang w:val="fr-CH"/>
        </w:rPr>
        <w:t>月</w:t>
      </w:r>
      <w:r w:rsidRPr="00BC1D13">
        <w:rPr>
          <w:rFonts w:ascii="Time New Roman" w:hAnsi="Time New Roman" w:hint="eastAsia"/>
          <w:szCs w:val="21"/>
          <w:lang w:val="fr-CH"/>
        </w:rPr>
        <w:t>8</w:t>
      </w:r>
      <w:r w:rsidR="0064190E" w:rsidRPr="00BC1D13">
        <w:rPr>
          <w:rFonts w:ascii="Time New Roman" w:hAnsi="Time New Roman" w:hint="eastAsia"/>
          <w:szCs w:val="21"/>
          <w:lang w:val="fr-CH"/>
        </w:rPr>
        <w:t>日至</w:t>
      </w:r>
      <w:r w:rsidRPr="00BC1D13">
        <w:rPr>
          <w:rFonts w:ascii="Time New Roman" w:hAnsi="Time New Roman" w:hint="eastAsia"/>
          <w:szCs w:val="21"/>
          <w:lang w:val="fr-CH"/>
        </w:rPr>
        <w:t>1</w:t>
      </w:r>
      <w:r w:rsidR="0064190E" w:rsidRPr="00BC1D13">
        <w:rPr>
          <w:rFonts w:ascii="Time New Roman" w:hAnsi="Time New Roman" w:hint="eastAsia"/>
          <w:szCs w:val="21"/>
          <w:lang w:val="fr-CH"/>
        </w:rPr>
        <w:t>0</w:t>
      </w:r>
      <w:r w:rsidR="0064190E" w:rsidRPr="00BC1D13">
        <w:rPr>
          <w:rFonts w:ascii="Time New Roman" w:hAnsi="Time New Roman" w:hint="eastAsia"/>
          <w:szCs w:val="21"/>
          <w:lang w:val="fr-CH"/>
        </w:rPr>
        <w:t>月</w:t>
      </w:r>
      <w:r w:rsidRPr="00BC1D13">
        <w:rPr>
          <w:rFonts w:ascii="Time New Roman" w:hAnsi="Time New Roman" w:hint="eastAsia"/>
          <w:szCs w:val="21"/>
          <w:lang w:val="fr-CH"/>
        </w:rPr>
        <w:t>8</w:t>
      </w:r>
      <w:r w:rsidR="0064190E" w:rsidRPr="00BC1D13">
        <w:rPr>
          <w:rFonts w:ascii="Time New Roman" w:hAnsi="Time New Roman" w:hint="eastAsia"/>
          <w:szCs w:val="21"/>
          <w:lang w:val="fr-CH"/>
        </w:rPr>
        <w:t>日</w:t>
      </w:r>
    </w:p>
    <w:p w14:paraId="2BE4F9ED" w14:textId="467712CA" w:rsidR="0064190E" w:rsidRPr="00BC1D13" w:rsidRDefault="0064190E" w:rsidP="00BC1D13">
      <w:pPr>
        <w:rPr>
          <w:rFonts w:ascii="Time New Roman" w:hAnsi="Time New Roman"/>
          <w:szCs w:val="21"/>
          <w:lang w:val="fr-CH"/>
        </w:rPr>
      </w:pPr>
      <w:r w:rsidRPr="00BC1D13">
        <w:rPr>
          <w:rFonts w:ascii="Time New Roman" w:hAnsi="Time New Roman" w:hint="eastAsia"/>
          <w:szCs w:val="21"/>
          <w:lang w:val="fr-CH"/>
        </w:rPr>
        <w:t>议程项目</w:t>
      </w:r>
      <w:r w:rsidR="00BC1D13" w:rsidRPr="00BC1D13">
        <w:rPr>
          <w:rFonts w:ascii="Time New Roman" w:hAnsi="Time New Roman" w:hint="eastAsia"/>
          <w:szCs w:val="21"/>
          <w:lang w:val="fr-CH"/>
        </w:rPr>
        <w:t>3</w:t>
      </w:r>
    </w:p>
    <w:p w14:paraId="0A54C24F" w14:textId="74208267" w:rsidR="0064190E" w:rsidRPr="00BC1D13" w:rsidRDefault="0064190E" w:rsidP="00BC1D13">
      <w:pPr>
        <w:rPr>
          <w:rFonts w:eastAsia="黑体"/>
          <w:szCs w:val="21"/>
          <w:lang w:val="fr-CH"/>
        </w:rPr>
      </w:pPr>
      <w:r w:rsidRPr="00BC1D13">
        <w:rPr>
          <w:rFonts w:eastAsia="黑体" w:hint="eastAsia"/>
          <w:szCs w:val="21"/>
          <w:lang w:val="fr-CH"/>
        </w:rPr>
        <w:t>促进和保护所有人权</w:t>
      </w:r>
      <w:r w:rsidR="00BC1D13" w:rsidRPr="00BC1D13">
        <w:rPr>
          <w:rFonts w:eastAsia="黑体" w:hint="eastAsia"/>
          <w:spacing w:val="-50"/>
          <w:szCs w:val="21"/>
          <w:lang w:val="fr-CH"/>
        </w:rPr>
        <w:t>―</w:t>
      </w:r>
      <w:r w:rsidR="00BC1D13" w:rsidRPr="00BC1D13">
        <w:rPr>
          <w:rFonts w:eastAsia="黑体" w:hint="eastAsia"/>
          <w:szCs w:val="21"/>
          <w:lang w:val="fr-CH"/>
        </w:rPr>
        <w:t>―</w:t>
      </w:r>
      <w:r w:rsidRPr="00BC1D13">
        <w:rPr>
          <w:rFonts w:eastAsia="黑体" w:hint="eastAsia"/>
          <w:szCs w:val="21"/>
          <w:lang w:val="fr-CH"/>
        </w:rPr>
        <w:t>公民权利、政治权利、</w:t>
      </w:r>
    </w:p>
    <w:p w14:paraId="70AF0692" w14:textId="77777777" w:rsidR="0064190E" w:rsidRPr="00BC1D13" w:rsidRDefault="0064190E" w:rsidP="00BC1D13">
      <w:pPr>
        <w:rPr>
          <w:rFonts w:eastAsia="黑体"/>
          <w:szCs w:val="21"/>
          <w:lang w:val="fr-CH"/>
        </w:rPr>
      </w:pPr>
      <w:r w:rsidRPr="00BC1D13">
        <w:rPr>
          <w:rFonts w:eastAsia="黑体" w:hint="eastAsia"/>
          <w:szCs w:val="21"/>
          <w:lang w:val="fr-CH"/>
        </w:rPr>
        <w:t>经济、社会及文化权利，包括发展权</w:t>
      </w:r>
    </w:p>
    <w:p w14:paraId="059BFFE3" w14:textId="6AD42AF8" w:rsidR="0064190E" w:rsidRPr="0064190E" w:rsidRDefault="0064190E" w:rsidP="00BC1D13">
      <w:pPr>
        <w:pStyle w:val="HChGC"/>
        <w:rPr>
          <w:lang w:val="fr-CH"/>
        </w:rPr>
      </w:pPr>
      <w:r w:rsidRPr="0064190E">
        <w:rPr>
          <w:rFonts w:hint="eastAsia"/>
          <w:lang w:val="fr-CH"/>
        </w:rPr>
        <w:tab/>
      </w:r>
      <w:r w:rsidRPr="0064190E">
        <w:rPr>
          <w:rFonts w:hint="eastAsia"/>
          <w:lang w:val="fr-CH"/>
        </w:rPr>
        <w:tab/>
      </w:r>
      <w:r w:rsidRPr="0064190E">
        <w:rPr>
          <w:rFonts w:hint="eastAsia"/>
          <w:lang w:val="fr-CH"/>
        </w:rPr>
        <w:t>人权理事会</w:t>
      </w:r>
      <w:r w:rsidR="00BC1D13">
        <w:rPr>
          <w:rFonts w:hint="eastAsia"/>
          <w:lang w:val="fr-CH"/>
        </w:rPr>
        <w:t>2</w:t>
      </w:r>
      <w:r w:rsidRPr="0064190E">
        <w:rPr>
          <w:rFonts w:hint="eastAsia"/>
          <w:lang w:val="fr-CH"/>
        </w:rPr>
        <w:t>0</w:t>
      </w:r>
      <w:r w:rsidR="00BC1D13">
        <w:rPr>
          <w:rFonts w:hint="eastAsia"/>
          <w:lang w:val="fr-CH"/>
        </w:rPr>
        <w:t>25</w:t>
      </w:r>
      <w:r w:rsidRPr="0064190E">
        <w:rPr>
          <w:rFonts w:hint="eastAsia"/>
          <w:lang w:val="fr-CH"/>
        </w:rPr>
        <w:t>年</w:t>
      </w:r>
      <w:r w:rsidR="00BC1D13">
        <w:rPr>
          <w:rFonts w:hint="eastAsia"/>
          <w:lang w:val="fr-CH"/>
        </w:rPr>
        <w:t>1</w:t>
      </w:r>
      <w:r w:rsidRPr="0064190E">
        <w:rPr>
          <w:rFonts w:hint="eastAsia"/>
          <w:lang w:val="fr-CH"/>
        </w:rPr>
        <w:t>0</w:t>
      </w:r>
      <w:r w:rsidRPr="0064190E">
        <w:rPr>
          <w:rFonts w:hint="eastAsia"/>
          <w:lang w:val="fr-CH"/>
        </w:rPr>
        <w:t>月</w:t>
      </w:r>
      <w:r w:rsidR="00BC1D13">
        <w:rPr>
          <w:rFonts w:hint="eastAsia"/>
          <w:lang w:val="fr-CH"/>
        </w:rPr>
        <w:t>6</w:t>
      </w:r>
      <w:r w:rsidRPr="0064190E">
        <w:rPr>
          <w:rFonts w:hint="eastAsia"/>
          <w:lang w:val="fr-CH"/>
        </w:rPr>
        <w:t>日通过的决议</w:t>
      </w:r>
    </w:p>
    <w:p w14:paraId="4CB449DB" w14:textId="7B644F19" w:rsidR="0064190E" w:rsidRPr="0064190E" w:rsidRDefault="00BC1D13" w:rsidP="00BC1D13">
      <w:pPr>
        <w:pStyle w:val="H1GC"/>
        <w:rPr>
          <w:lang w:val="fr-CH"/>
        </w:rPr>
      </w:pPr>
      <w:r>
        <w:rPr>
          <w:lang w:val="fr-CH"/>
        </w:rPr>
        <w:tab/>
      </w:r>
      <w:r>
        <w:rPr>
          <w:rFonts w:hint="eastAsia"/>
          <w:lang w:val="fr-CH"/>
        </w:rPr>
        <w:t>6</w:t>
      </w:r>
      <w:r w:rsidR="0064190E" w:rsidRPr="0064190E">
        <w:rPr>
          <w:rFonts w:hint="eastAsia"/>
          <w:lang w:val="fr-CH"/>
        </w:rPr>
        <w:t>0/</w:t>
      </w:r>
      <w:r>
        <w:rPr>
          <w:rFonts w:hint="eastAsia"/>
          <w:lang w:val="fr-CH"/>
        </w:rPr>
        <w:t>5</w:t>
      </w:r>
      <w:r w:rsidR="0064190E" w:rsidRPr="0064190E">
        <w:rPr>
          <w:rFonts w:hint="eastAsia"/>
          <w:lang w:val="fr-CH"/>
        </w:rPr>
        <w:tab/>
      </w:r>
      <w:r w:rsidR="0064190E" w:rsidRPr="0064190E">
        <w:rPr>
          <w:rFonts w:hint="eastAsia"/>
          <w:lang w:val="fr-CH"/>
        </w:rPr>
        <w:t>以雇佣军为手段侵犯人权并阻挠行使人民自决权问题工作组的任务</w:t>
      </w:r>
    </w:p>
    <w:p w14:paraId="3B823EB6" w14:textId="77777777" w:rsidR="0064190E" w:rsidRPr="0064190E" w:rsidRDefault="0064190E" w:rsidP="0064190E">
      <w:pPr>
        <w:pStyle w:val="SingleTxtGC"/>
        <w:rPr>
          <w:lang w:val="fr-CH"/>
        </w:rPr>
      </w:pPr>
      <w:r w:rsidRPr="0064190E">
        <w:rPr>
          <w:rFonts w:hint="eastAsia"/>
          <w:lang w:val="fr-CH"/>
        </w:rPr>
        <w:tab/>
      </w:r>
      <w:r w:rsidRPr="00831956">
        <w:rPr>
          <w:rFonts w:ascii="Time New Roman" w:eastAsia="楷体" w:hAnsi="Time New Roman" w:hint="eastAsia"/>
          <w:b/>
          <w:bCs/>
          <w:lang w:val="fr-CH"/>
        </w:rPr>
        <w:t>人权理事会</w:t>
      </w:r>
      <w:r w:rsidRPr="0064190E">
        <w:rPr>
          <w:rFonts w:hint="eastAsia"/>
          <w:lang w:val="fr-CH"/>
        </w:rPr>
        <w:t>，</w:t>
      </w:r>
    </w:p>
    <w:p w14:paraId="0EAC9207" w14:textId="77777777" w:rsidR="0064190E" w:rsidRPr="0064190E" w:rsidRDefault="0064190E" w:rsidP="0064190E">
      <w:pPr>
        <w:pStyle w:val="SingleTxtGC"/>
        <w:rPr>
          <w:lang w:val="fr-CH"/>
        </w:rPr>
      </w:pPr>
      <w:r w:rsidRPr="0064190E">
        <w:rPr>
          <w:rFonts w:hint="eastAsia"/>
          <w:lang w:val="fr-CH"/>
        </w:rPr>
        <w:tab/>
      </w:r>
      <w:r w:rsidRPr="00831956">
        <w:rPr>
          <w:rFonts w:ascii="Time New Roman" w:eastAsia="楷体" w:hAnsi="Time New Roman" w:hint="eastAsia"/>
          <w:b/>
          <w:bCs/>
          <w:lang w:val="fr-CH"/>
        </w:rPr>
        <w:t>回顾</w:t>
      </w:r>
      <w:r w:rsidRPr="0064190E">
        <w:rPr>
          <w:rFonts w:hint="eastAsia"/>
          <w:lang w:val="fr-CH"/>
        </w:rPr>
        <w:t>大会、人权理事会和人权委员会以往就此议题通过的所有决议，</w:t>
      </w:r>
    </w:p>
    <w:p w14:paraId="0D6ADC14" w14:textId="46F293AC" w:rsidR="0064190E" w:rsidRPr="0064190E" w:rsidRDefault="0064190E" w:rsidP="0064190E">
      <w:pPr>
        <w:pStyle w:val="SingleTxtGC"/>
        <w:rPr>
          <w:lang w:val="fr-CH"/>
        </w:rPr>
      </w:pPr>
      <w:r w:rsidRPr="0064190E">
        <w:rPr>
          <w:rFonts w:hint="eastAsia"/>
          <w:lang w:val="fr-CH"/>
        </w:rPr>
        <w:tab/>
      </w:r>
      <w:r w:rsidRPr="00831956">
        <w:rPr>
          <w:rFonts w:ascii="Time New Roman" w:eastAsia="楷体" w:hAnsi="Time New Roman" w:hint="eastAsia"/>
          <w:b/>
          <w:bCs/>
          <w:lang w:val="fr-CH"/>
        </w:rPr>
        <w:t>又回顾</w:t>
      </w:r>
      <w:r w:rsidRPr="0064190E">
        <w:rPr>
          <w:rFonts w:hint="eastAsia"/>
          <w:lang w:val="fr-CH"/>
        </w:rPr>
        <w:t>人权理事会</w:t>
      </w:r>
      <w:r w:rsidR="00BC1D13">
        <w:rPr>
          <w:rFonts w:hint="eastAsia"/>
          <w:lang w:val="fr-CH"/>
        </w:rPr>
        <w:t>2</w:t>
      </w:r>
      <w:r w:rsidRPr="0064190E">
        <w:rPr>
          <w:rFonts w:hint="eastAsia"/>
          <w:lang w:val="fr-CH"/>
        </w:rPr>
        <w:t>00</w:t>
      </w:r>
      <w:r w:rsidR="00BC1D13">
        <w:rPr>
          <w:rFonts w:hint="eastAsia"/>
          <w:lang w:val="fr-CH"/>
        </w:rPr>
        <w:t>7</w:t>
      </w:r>
      <w:r w:rsidRPr="0064190E">
        <w:rPr>
          <w:rFonts w:hint="eastAsia"/>
          <w:lang w:val="fr-CH"/>
        </w:rPr>
        <w:t>年</w:t>
      </w:r>
      <w:r w:rsidR="00BC1D13">
        <w:rPr>
          <w:rFonts w:hint="eastAsia"/>
          <w:lang w:val="fr-CH"/>
        </w:rPr>
        <w:t>6</w:t>
      </w:r>
      <w:r w:rsidRPr="0064190E">
        <w:rPr>
          <w:rFonts w:hint="eastAsia"/>
          <w:lang w:val="fr-CH"/>
        </w:rPr>
        <w:t>月</w:t>
      </w:r>
      <w:r w:rsidR="00BC1D13">
        <w:rPr>
          <w:rFonts w:hint="eastAsia"/>
          <w:lang w:val="fr-CH"/>
        </w:rPr>
        <w:t>18</w:t>
      </w:r>
      <w:r w:rsidRPr="0064190E">
        <w:rPr>
          <w:rFonts w:hint="eastAsia"/>
          <w:lang w:val="fr-CH"/>
        </w:rPr>
        <w:t>日关于理事会体制建设的第</w:t>
      </w:r>
      <w:r w:rsidR="00BC1D13">
        <w:rPr>
          <w:rFonts w:hint="eastAsia"/>
          <w:lang w:val="fr-CH"/>
        </w:rPr>
        <w:t>5</w:t>
      </w:r>
      <w:r w:rsidRPr="0064190E">
        <w:rPr>
          <w:rFonts w:hint="eastAsia"/>
          <w:lang w:val="fr-CH"/>
        </w:rPr>
        <w:t>/</w:t>
      </w:r>
      <w:r w:rsidR="00BC1D13">
        <w:rPr>
          <w:rFonts w:hint="eastAsia"/>
          <w:lang w:val="fr-CH"/>
        </w:rPr>
        <w:t>1</w:t>
      </w:r>
      <w:r w:rsidRPr="0064190E">
        <w:rPr>
          <w:rFonts w:hint="eastAsia"/>
          <w:lang w:val="fr-CH"/>
        </w:rPr>
        <w:t>号决议和关于人权理事会特别程序任务负责人行为守则的第</w:t>
      </w:r>
      <w:r w:rsidR="00BC1D13">
        <w:rPr>
          <w:rFonts w:hint="eastAsia"/>
          <w:lang w:val="fr-CH"/>
        </w:rPr>
        <w:t>5</w:t>
      </w:r>
      <w:r w:rsidRPr="0064190E">
        <w:rPr>
          <w:rFonts w:hint="eastAsia"/>
          <w:lang w:val="fr-CH"/>
        </w:rPr>
        <w:t>/</w:t>
      </w:r>
      <w:r w:rsidR="00BC1D13">
        <w:rPr>
          <w:rFonts w:hint="eastAsia"/>
          <w:lang w:val="fr-CH"/>
        </w:rPr>
        <w:t>2</w:t>
      </w:r>
      <w:r w:rsidRPr="0064190E">
        <w:rPr>
          <w:rFonts w:hint="eastAsia"/>
          <w:lang w:val="fr-CH"/>
        </w:rPr>
        <w:t>号决议，强调指出所有任务负责人应根据这两项决议及其附件履行职责，</w:t>
      </w:r>
    </w:p>
    <w:p w14:paraId="5789B452" w14:textId="77777777" w:rsidR="0064190E" w:rsidRPr="0064190E" w:rsidRDefault="0064190E" w:rsidP="0064190E">
      <w:pPr>
        <w:pStyle w:val="SingleTxtGC"/>
        <w:rPr>
          <w:lang w:val="fr-CH"/>
        </w:rPr>
      </w:pPr>
      <w:r w:rsidRPr="0064190E">
        <w:rPr>
          <w:rFonts w:hint="eastAsia"/>
          <w:lang w:val="fr-CH"/>
        </w:rPr>
        <w:tab/>
      </w:r>
      <w:r w:rsidRPr="00831956">
        <w:rPr>
          <w:rFonts w:ascii="Time New Roman" w:eastAsia="楷体" w:hAnsi="Time New Roman" w:hint="eastAsia"/>
          <w:b/>
          <w:bCs/>
          <w:lang w:val="fr-CH"/>
        </w:rPr>
        <w:t>重申</w:t>
      </w:r>
      <w:r w:rsidRPr="0064190E">
        <w:rPr>
          <w:rFonts w:hint="eastAsia"/>
          <w:lang w:val="fr-CH"/>
        </w:rPr>
        <w:t>《联合国宪章》所载关于恪守各国主权平等、政治独立、领土完整、人民自决、在国际关系中不使用武力或以武力相威胁和不干涉各国国内管辖范围内事务等原则的宗旨和原则，</w:t>
      </w:r>
    </w:p>
    <w:p w14:paraId="58D78B73" w14:textId="77777777" w:rsidR="0064190E" w:rsidRPr="0064190E" w:rsidRDefault="0064190E" w:rsidP="0064190E">
      <w:pPr>
        <w:pStyle w:val="SingleTxtGC"/>
        <w:rPr>
          <w:lang w:val="fr-CH"/>
        </w:rPr>
      </w:pPr>
      <w:r w:rsidRPr="0064190E">
        <w:rPr>
          <w:rFonts w:hint="eastAsia"/>
          <w:lang w:val="fr-CH"/>
        </w:rPr>
        <w:tab/>
      </w:r>
      <w:r w:rsidRPr="00831956">
        <w:rPr>
          <w:rFonts w:ascii="Time New Roman" w:eastAsia="楷体" w:hAnsi="Time New Roman" w:hint="eastAsia"/>
          <w:b/>
          <w:bCs/>
          <w:lang w:val="fr-CH"/>
        </w:rPr>
        <w:t>再次请</w:t>
      </w:r>
      <w:r w:rsidRPr="0064190E">
        <w:rPr>
          <w:rFonts w:hint="eastAsia"/>
          <w:lang w:val="fr-CH"/>
        </w:rPr>
        <w:t>所有国家保持最高警惕，在线上和线下防止任何形式的雇佣军的招募、训练、雇用、武装、保护、过境或资助，</w:t>
      </w:r>
    </w:p>
    <w:p w14:paraId="600D9690" w14:textId="2A6B23ED" w:rsidR="0064190E" w:rsidRPr="0064190E" w:rsidRDefault="0064190E" w:rsidP="0064190E">
      <w:pPr>
        <w:pStyle w:val="SingleTxtGC"/>
        <w:rPr>
          <w:lang w:val="fr-CH"/>
        </w:rPr>
      </w:pPr>
      <w:r w:rsidRPr="0064190E">
        <w:rPr>
          <w:rFonts w:hint="eastAsia"/>
          <w:lang w:val="fr-CH"/>
        </w:rPr>
        <w:lastRenderedPageBreak/>
        <w:tab/>
      </w:r>
      <w:r w:rsidR="00BC1D13">
        <w:rPr>
          <w:rFonts w:hint="eastAsia"/>
          <w:lang w:val="fr-CH"/>
        </w:rPr>
        <w:t>1</w:t>
      </w:r>
      <w:r w:rsidRPr="0064190E">
        <w:rPr>
          <w:rFonts w:hint="eastAsia"/>
          <w:lang w:val="fr-CH"/>
        </w:rPr>
        <w:t>.</w:t>
      </w:r>
      <w:r w:rsidRPr="0064190E">
        <w:rPr>
          <w:rFonts w:hint="eastAsia"/>
          <w:lang w:val="fr-CH"/>
        </w:rPr>
        <w:tab/>
      </w:r>
      <w:r w:rsidRPr="00831956">
        <w:rPr>
          <w:rFonts w:ascii="Time New Roman" w:eastAsia="楷体" w:hAnsi="Time New Roman" w:hint="eastAsia"/>
          <w:b/>
          <w:bCs/>
          <w:lang w:val="fr-CH"/>
        </w:rPr>
        <w:t>决定</w:t>
      </w:r>
      <w:r w:rsidRPr="0064190E">
        <w:rPr>
          <w:rFonts w:hint="eastAsia"/>
          <w:lang w:val="fr-CH"/>
        </w:rPr>
        <w:t>将以雇佣军为手段侵犯人权并阻挠行使人民自决权问题工作组的任务延长三年，以便工作组继续依照人权理事会</w:t>
      </w:r>
      <w:r w:rsidR="00BC1D13">
        <w:rPr>
          <w:rFonts w:hint="eastAsia"/>
          <w:lang w:val="fr-CH"/>
        </w:rPr>
        <w:t>2</w:t>
      </w:r>
      <w:r w:rsidRPr="0064190E">
        <w:rPr>
          <w:rFonts w:hint="eastAsia"/>
          <w:lang w:val="fr-CH"/>
        </w:rPr>
        <w:t>00</w:t>
      </w:r>
      <w:r w:rsidR="00BC1D13">
        <w:rPr>
          <w:rFonts w:hint="eastAsia"/>
          <w:lang w:val="fr-CH"/>
        </w:rPr>
        <w:t>8</w:t>
      </w:r>
      <w:r w:rsidRPr="0064190E">
        <w:rPr>
          <w:rFonts w:hint="eastAsia"/>
          <w:lang w:val="fr-CH"/>
        </w:rPr>
        <w:t>年</w:t>
      </w:r>
      <w:r w:rsidR="00BC1D13">
        <w:rPr>
          <w:rFonts w:hint="eastAsia"/>
          <w:lang w:val="fr-CH"/>
        </w:rPr>
        <w:t>3</w:t>
      </w:r>
      <w:r w:rsidRPr="0064190E">
        <w:rPr>
          <w:rFonts w:hint="eastAsia"/>
          <w:lang w:val="fr-CH"/>
        </w:rPr>
        <w:t>月</w:t>
      </w:r>
      <w:r w:rsidR="00BC1D13">
        <w:rPr>
          <w:rFonts w:hint="eastAsia"/>
          <w:lang w:val="fr-CH"/>
        </w:rPr>
        <w:t>28</w:t>
      </w:r>
      <w:r w:rsidRPr="0064190E">
        <w:rPr>
          <w:rFonts w:hint="eastAsia"/>
          <w:lang w:val="fr-CH"/>
        </w:rPr>
        <w:t>日第</w:t>
      </w:r>
      <w:r w:rsidR="00BC1D13">
        <w:rPr>
          <w:rFonts w:hint="eastAsia"/>
          <w:lang w:val="fr-CH"/>
        </w:rPr>
        <w:t>7</w:t>
      </w:r>
      <w:r w:rsidRPr="0064190E">
        <w:rPr>
          <w:rFonts w:hint="eastAsia"/>
          <w:lang w:val="fr-CH"/>
        </w:rPr>
        <w:t>/</w:t>
      </w:r>
      <w:r w:rsidR="00BC1D13">
        <w:rPr>
          <w:rFonts w:hint="eastAsia"/>
          <w:lang w:val="fr-CH"/>
        </w:rPr>
        <w:t>21</w:t>
      </w:r>
      <w:r w:rsidRPr="0064190E">
        <w:rPr>
          <w:rFonts w:hint="eastAsia"/>
          <w:lang w:val="fr-CH"/>
        </w:rPr>
        <w:t>号决议和其他相关决议开展工作；</w:t>
      </w:r>
    </w:p>
    <w:p w14:paraId="0455FFB6" w14:textId="43E64F97" w:rsidR="0064190E" w:rsidRPr="0064190E" w:rsidRDefault="0064190E" w:rsidP="0064190E">
      <w:pPr>
        <w:pStyle w:val="SingleTxtGC"/>
        <w:rPr>
          <w:lang w:val="fr-CH"/>
        </w:rPr>
      </w:pPr>
      <w:r w:rsidRPr="0064190E">
        <w:rPr>
          <w:rFonts w:hint="eastAsia"/>
          <w:lang w:val="fr-CH"/>
        </w:rPr>
        <w:tab/>
      </w:r>
      <w:r w:rsidR="00BC1D13">
        <w:rPr>
          <w:rFonts w:hint="eastAsia"/>
          <w:lang w:val="fr-CH"/>
        </w:rPr>
        <w:t>2</w:t>
      </w:r>
      <w:r w:rsidRPr="0064190E">
        <w:rPr>
          <w:rFonts w:hint="eastAsia"/>
          <w:lang w:val="fr-CH"/>
        </w:rPr>
        <w:t>.</w:t>
      </w:r>
      <w:r w:rsidRPr="0064190E">
        <w:rPr>
          <w:rFonts w:hint="eastAsia"/>
          <w:lang w:val="fr-CH"/>
        </w:rPr>
        <w:tab/>
      </w:r>
      <w:r w:rsidRPr="00831956">
        <w:rPr>
          <w:rFonts w:ascii="Time New Roman" w:eastAsia="楷体" w:hAnsi="Time New Roman" w:hint="eastAsia"/>
          <w:b/>
          <w:bCs/>
          <w:lang w:val="fr-CH"/>
        </w:rPr>
        <w:t>促请</w:t>
      </w:r>
      <w:r w:rsidRPr="0064190E">
        <w:rPr>
          <w:rFonts w:hint="eastAsia"/>
          <w:lang w:val="fr-CH"/>
        </w:rPr>
        <w:t>所有国家全力配合工作组履行任务；</w:t>
      </w:r>
    </w:p>
    <w:p w14:paraId="723FA415" w14:textId="7D78DEB5" w:rsidR="0064190E" w:rsidRPr="0064190E" w:rsidRDefault="0064190E" w:rsidP="0064190E">
      <w:pPr>
        <w:pStyle w:val="SingleTxtGC"/>
        <w:rPr>
          <w:lang w:val="fr-CH"/>
        </w:rPr>
      </w:pPr>
      <w:r w:rsidRPr="0064190E">
        <w:rPr>
          <w:rFonts w:hint="eastAsia"/>
          <w:lang w:val="fr-CH"/>
        </w:rPr>
        <w:tab/>
      </w:r>
      <w:r w:rsidR="00BC1D13">
        <w:rPr>
          <w:rFonts w:hint="eastAsia"/>
          <w:lang w:val="fr-CH"/>
        </w:rPr>
        <w:t>3</w:t>
      </w:r>
      <w:r w:rsidRPr="0064190E">
        <w:rPr>
          <w:rFonts w:hint="eastAsia"/>
          <w:lang w:val="fr-CH"/>
        </w:rPr>
        <w:t>.</w:t>
      </w:r>
      <w:r w:rsidRPr="0064190E">
        <w:rPr>
          <w:rFonts w:hint="eastAsia"/>
          <w:lang w:val="fr-CH"/>
        </w:rPr>
        <w:tab/>
      </w:r>
      <w:r w:rsidRPr="00831956">
        <w:rPr>
          <w:rFonts w:ascii="Time New Roman" w:eastAsia="楷体" w:hAnsi="Time New Roman" w:hint="eastAsia"/>
          <w:b/>
          <w:bCs/>
          <w:lang w:val="fr-CH"/>
        </w:rPr>
        <w:t>请</w:t>
      </w:r>
      <w:r w:rsidRPr="0064190E">
        <w:rPr>
          <w:rFonts w:hint="eastAsia"/>
          <w:lang w:val="fr-CH"/>
        </w:rPr>
        <w:t>秘书长和联合国人权事务高级专员向工作组提供履行任务所需的一切协助和支持；</w:t>
      </w:r>
    </w:p>
    <w:p w14:paraId="0E86B7F6" w14:textId="4C53DA8B" w:rsidR="0064190E" w:rsidRPr="0064190E" w:rsidRDefault="0064190E" w:rsidP="0064190E">
      <w:pPr>
        <w:pStyle w:val="SingleTxtGC"/>
        <w:rPr>
          <w:lang w:val="fr-CH"/>
        </w:rPr>
      </w:pPr>
      <w:r w:rsidRPr="0064190E">
        <w:rPr>
          <w:rFonts w:hint="eastAsia"/>
          <w:lang w:val="fr-CH"/>
        </w:rPr>
        <w:tab/>
      </w:r>
      <w:r w:rsidR="00BC1D13">
        <w:rPr>
          <w:rFonts w:hint="eastAsia"/>
          <w:lang w:val="fr-CH"/>
        </w:rPr>
        <w:t>4</w:t>
      </w:r>
      <w:r w:rsidRPr="0064190E">
        <w:rPr>
          <w:rFonts w:hint="eastAsia"/>
          <w:lang w:val="fr-CH"/>
        </w:rPr>
        <w:t>.</w:t>
      </w:r>
      <w:r w:rsidRPr="0064190E">
        <w:rPr>
          <w:rFonts w:hint="eastAsia"/>
          <w:lang w:val="fr-CH"/>
        </w:rPr>
        <w:tab/>
      </w:r>
      <w:r w:rsidRPr="00831956">
        <w:rPr>
          <w:rFonts w:ascii="Time New Roman" w:eastAsia="楷体" w:hAnsi="Time New Roman" w:hint="eastAsia"/>
          <w:b/>
          <w:bCs/>
          <w:lang w:val="fr-CH"/>
        </w:rPr>
        <w:t>请</w:t>
      </w:r>
      <w:r w:rsidRPr="0064190E">
        <w:rPr>
          <w:rFonts w:hint="eastAsia"/>
          <w:lang w:val="fr-CH"/>
        </w:rPr>
        <w:t>工作组在执行本决议时，同各国、政府间组织和非政府组织以及包括民间社会组织在内的其他相关行为体协商，并根据人权理事会和大会的工作方案，向理事会和大会报告工作组的调查结果；</w:t>
      </w:r>
    </w:p>
    <w:p w14:paraId="614C156F" w14:textId="5698A860" w:rsidR="0064190E" w:rsidRPr="0064190E" w:rsidRDefault="0064190E" w:rsidP="0064190E">
      <w:pPr>
        <w:pStyle w:val="SingleTxtGC"/>
        <w:rPr>
          <w:lang w:val="fr-CH"/>
        </w:rPr>
      </w:pPr>
      <w:r w:rsidRPr="0064190E">
        <w:rPr>
          <w:rFonts w:hint="eastAsia"/>
          <w:lang w:val="fr-CH"/>
        </w:rPr>
        <w:tab/>
      </w:r>
      <w:r w:rsidR="00BC1D13">
        <w:rPr>
          <w:rFonts w:hint="eastAsia"/>
          <w:lang w:val="fr-CH"/>
        </w:rPr>
        <w:t>5</w:t>
      </w:r>
      <w:r w:rsidRPr="0064190E">
        <w:rPr>
          <w:rFonts w:hint="eastAsia"/>
          <w:lang w:val="fr-CH"/>
        </w:rPr>
        <w:t>.</w:t>
      </w:r>
      <w:r w:rsidRPr="0064190E">
        <w:rPr>
          <w:rFonts w:hint="eastAsia"/>
          <w:lang w:val="fr-CH"/>
        </w:rPr>
        <w:tab/>
      </w:r>
      <w:r w:rsidRPr="00831956">
        <w:rPr>
          <w:rFonts w:ascii="Time New Roman" w:eastAsia="楷体" w:hAnsi="Time New Roman" w:hint="eastAsia"/>
          <w:b/>
          <w:bCs/>
          <w:lang w:val="fr-CH"/>
        </w:rPr>
        <w:t>决定</w:t>
      </w:r>
      <w:r w:rsidRPr="0064190E">
        <w:rPr>
          <w:rFonts w:hint="eastAsia"/>
          <w:lang w:val="fr-CH"/>
        </w:rPr>
        <w:t>按照理事会工作方案在同一议程项目下继续审议此事。</w:t>
      </w:r>
    </w:p>
    <w:p w14:paraId="10A5437A" w14:textId="6CF5D69F" w:rsidR="0064190E" w:rsidRPr="00831956" w:rsidRDefault="00BC1D13" w:rsidP="00831956">
      <w:pPr>
        <w:pStyle w:val="SingleTxtGC"/>
        <w:jc w:val="right"/>
        <w:rPr>
          <w:rFonts w:ascii="Time New Roman" w:eastAsia="楷体" w:hAnsi="Time New Roman"/>
          <w:lang w:val="fr-CH"/>
        </w:rPr>
      </w:pPr>
      <w:r w:rsidRPr="00831956">
        <w:rPr>
          <w:rFonts w:ascii="Time New Roman" w:eastAsia="楷体" w:hAnsi="Time New Roman" w:hint="eastAsia"/>
          <w:lang w:val="fr-CH"/>
        </w:rPr>
        <w:t>2</w:t>
      </w:r>
      <w:r w:rsidR="0064190E" w:rsidRPr="00831956">
        <w:rPr>
          <w:rFonts w:ascii="Time New Roman" w:eastAsia="楷体" w:hAnsi="Time New Roman" w:hint="eastAsia"/>
          <w:lang w:val="fr-CH"/>
        </w:rPr>
        <w:t>0</w:t>
      </w:r>
      <w:r w:rsidRPr="00831956">
        <w:rPr>
          <w:rFonts w:ascii="Time New Roman" w:eastAsia="楷体" w:hAnsi="Time New Roman" w:hint="eastAsia"/>
          <w:lang w:val="fr-CH"/>
        </w:rPr>
        <w:t>25</w:t>
      </w:r>
      <w:r w:rsidR="0064190E" w:rsidRPr="00831956">
        <w:rPr>
          <w:rFonts w:ascii="Time New Roman" w:eastAsia="楷体" w:hAnsi="Time New Roman" w:hint="eastAsia"/>
          <w:lang w:val="fr-CH"/>
        </w:rPr>
        <w:t>年</w:t>
      </w:r>
      <w:r w:rsidRPr="00831956">
        <w:rPr>
          <w:rFonts w:ascii="Time New Roman" w:eastAsia="楷体" w:hAnsi="Time New Roman" w:hint="eastAsia"/>
          <w:lang w:val="fr-CH"/>
        </w:rPr>
        <w:t>1</w:t>
      </w:r>
      <w:r w:rsidR="0064190E" w:rsidRPr="00831956">
        <w:rPr>
          <w:rFonts w:ascii="Time New Roman" w:eastAsia="楷体" w:hAnsi="Time New Roman" w:hint="eastAsia"/>
          <w:lang w:val="fr-CH"/>
        </w:rPr>
        <w:t>0</w:t>
      </w:r>
      <w:r w:rsidR="0064190E" w:rsidRPr="00831956">
        <w:rPr>
          <w:rFonts w:ascii="Time New Roman" w:eastAsia="楷体" w:hAnsi="Time New Roman" w:hint="eastAsia"/>
          <w:lang w:val="fr-CH"/>
        </w:rPr>
        <w:t>月</w:t>
      </w:r>
      <w:r w:rsidRPr="00831956">
        <w:rPr>
          <w:rFonts w:ascii="Time New Roman" w:eastAsia="楷体" w:hAnsi="Time New Roman" w:hint="eastAsia"/>
          <w:lang w:val="fr-CH"/>
        </w:rPr>
        <w:t>6</w:t>
      </w:r>
      <w:r w:rsidR="0064190E" w:rsidRPr="00831956">
        <w:rPr>
          <w:rFonts w:ascii="Time New Roman" w:eastAsia="楷体" w:hAnsi="Time New Roman" w:hint="eastAsia"/>
          <w:lang w:val="fr-CH"/>
        </w:rPr>
        <w:t>日</w:t>
      </w:r>
      <w:r w:rsidR="00831956">
        <w:rPr>
          <w:rFonts w:ascii="Time New Roman" w:eastAsia="楷体" w:hAnsi="Time New Roman"/>
          <w:lang w:val="fr-CH"/>
        </w:rPr>
        <w:br/>
      </w:r>
      <w:r w:rsidR="0064190E" w:rsidRPr="00831956">
        <w:rPr>
          <w:rFonts w:ascii="Time New Roman" w:eastAsia="楷体" w:hAnsi="Time New Roman" w:hint="eastAsia"/>
          <w:lang w:val="fr-CH"/>
        </w:rPr>
        <w:t>第</w:t>
      </w:r>
      <w:r w:rsidRPr="00831956">
        <w:rPr>
          <w:rFonts w:ascii="Time New Roman" w:eastAsia="楷体" w:hAnsi="Time New Roman" w:hint="eastAsia"/>
          <w:lang w:val="fr-CH"/>
        </w:rPr>
        <w:t>41</w:t>
      </w:r>
      <w:r w:rsidR="0064190E" w:rsidRPr="00831956">
        <w:rPr>
          <w:rFonts w:ascii="Time New Roman" w:eastAsia="楷体" w:hAnsi="Time New Roman" w:hint="eastAsia"/>
          <w:lang w:val="fr-CH"/>
        </w:rPr>
        <w:t>次会议</w:t>
      </w:r>
    </w:p>
    <w:p w14:paraId="2F1A50C6" w14:textId="2DE4E898" w:rsidR="0064190E" w:rsidRPr="0064190E" w:rsidRDefault="0064190E" w:rsidP="0064190E">
      <w:pPr>
        <w:pStyle w:val="SingleTxtGC"/>
        <w:rPr>
          <w:lang w:val="fr-CH"/>
        </w:rPr>
      </w:pPr>
      <w:r w:rsidRPr="0064190E">
        <w:rPr>
          <w:rFonts w:hint="eastAsia"/>
          <w:lang w:val="fr-CH"/>
        </w:rPr>
        <w:t>[</w:t>
      </w:r>
      <w:r w:rsidRPr="0064190E">
        <w:rPr>
          <w:rFonts w:hint="eastAsia"/>
          <w:lang w:val="fr-CH"/>
        </w:rPr>
        <w:t>经记录表决，以</w:t>
      </w:r>
      <w:r w:rsidR="00BC1D13">
        <w:rPr>
          <w:rFonts w:hint="eastAsia"/>
          <w:lang w:val="fr-CH"/>
        </w:rPr>
        <w:t>28</w:t>
      </w:r>
      <w:r w:rsidRPr="0064190E">
        <w:rPr>
          <w:rFonts w:hint="eastAsia"/>
          <w:lang w:val="fr-CH"/>
        </w:rPr>
        <w:t>票赞成、</w:t>
      </w:r>
      <w:r w:rsidR="00BC1D13">
        <w:rPr>
          <w:rFonts w:hint="eastAsia"/>
          <w:lang w:val="fr-CH"/>
        </w:rPr>
        <w:t>17</w:t>
      </w:r>
      <w:r w:rsidRPr="0064190E">
        <w:rPr>
          <w:rFonts w:hint="eastAsia"/>
          <w:lang w:val="fr-CH"/>
        </w:rPr>
        <w:t>票反对、</w:t>
      </w:r>
      <w:r w:rsidR="00BC1D13">
        <w:rPr>
          <w:rFonts w:hint="eastAsia"/>
          <w:lang w:val="fr-CH"/>
        </w:rPr>
        <w:t>2</w:t>
      </w:r>
      <w:r w:rsidRPr="0064190E">
        <w:rPr>
          <w:rFonts w:hint="eastAsia"/>
          <w:lang w:val="fr-CH"/>
        </w:rPr>
        <w:t>票弃权获得通过。表决结果如下：</w:t>
      </w:r>
    </w:p>
    <w:p w14:paraId="206B1167" w14:textId="77777777" w:rsidR="00831956" w:rsidRDefault="00831956">
      <w:pPr>
        <w:pStyle w:val="SingleTxtGC"/>
        <w:ind w:left="1565"/>
      </w:pPr>
      <w:r w:rsidRPr="00ED44CD">
        <w:rPr>
          <w:rFonts w:eastAsia="楷体" w:hint="eastAsia"/>
        </w:rPr>
        <w:t>赞成</w:t>
      </w:r>
      <w:r w:rsidRPr="00694083">
        <w:rPr>
          <w:rFonts w:hint="eastAsia"/>
        </w:rPr>
        <w:t>：</w:t>
      </w:r>
    </w:p>
    <w:p w14:paraId="468770F0" w14:textId="252B02DC" w:rsidR="00831956" w:rsidRPr="00694083" w:rsidRDefault="00831956">
      <w:pPr>
        <w:pStyle w:val="SingleTxtGC"/>
        <w:ind w:left="1996"/>
      </w:pPr>
      <w:r w:rsidRPr="00831956">
        <w:rPr>
          <w:rFonts w:hint="eastAsia"/>
        </w:rPr>
        <w:t>阿尔及利亚、孟加拉国、贝宁、多民族玻利维亚国、巴西、布隆迪、智利、中国、哥伦比亚、哥斯达黎加、科特迪瓦、古巴、多米尼加共和国、埃塞俄比亚、冈比亚、加纳、印度尼西亚、肯尼亚、科威特、吉尔吉斯斯坦、马拉维、马尔代夫、墨西哥、卡塔尔、南非、苏丹、泰国、越南</w:t>
      </w:r>
    </w:p>
    <w:p w14:paraId="55047CD4" w14:textId="77777777" w:rsidR="00831956" w:rsidRDefault="00831956">
      <w:pPr>
        <w:pStyle w:val="SingleTxtGC"/>
        <w:ind w:left="1565"/>
      </w:pPr>
      <w:r w:rsidRPr="00ED44CD">
        <w:rPr>
          <w:rFonts w:eastAsia="楷体" w:hint="eastAsia"/>
        </w:rPr>
        <w:t>反对</w:t>
      </w:r>
      <w:r w:rsidRPr="00694083">
        <w:rPr>
          <w:rFonts w:hint="eastAsia"/>
        </w:rPr>
        <w:t>：</w:t>
      </w:r>
    </w:p>
    <w:p w14:paraId="2835C275" w14:textId="12465201" w:rsidR="00831956" w:rsidRPr="00694083" w:rsidRDefault="00831956">
      <w:pPr>
        <w:pStyle w:val="SingleTxtGC"/>
        <w:ind w:left="1996"/>
      </w:pPr>
      <w:r w:rsidRPr="00831956">
        <w:rPr>
          <w:rFonts w:hint="eastAsia"/>
        </w:rPr>
        <w:t>阿尔巴尼亚、比利时、保加利亚、塞浦路斯、捷克、法国、格鲁吉亚、德国、冰岛、日本、摩洛哥、荷兰王国、北马其顿、大韩民国、罗马尼亚、西班牙、瑞士</w:t>
      </w:r>
    </w:p>
    <w:p w14:paraId="3171DC7E" w14:textId="77777777" w:rsidR="00831956" w:rsidRPr="00694083" w:rsidRDefault="00831956">
      <w:pPr>
        <w:pStyle w:val="SingleTxtGC"/>
        <w:ind w:left="1565"/>
      </w:pPr>
      <w:r w:rsidRPr="00ED44CD">
        <w:rPr>
          <w:rFonts w:eastAsia="楷体" w:hint="eastAsia"/>
        </w:rPr>
        <w:t>弃权</w:t>
      </w:r>
      <w:r w:rsidRPr="00694083">
        <w:rPr>
          <w:rFonts w:hint="eastAsia"/>
        </w:rPr>
        <w:t>：</w:t>
      </w:r>
    </w:p>
    <w:p w14:paraId="25082011" w14:textId="77777777" w:rsidR="00831956" w:rsidRPr="00831956" w:rsidRDefault="00831956" w:rsidP="00BF3C48">
      <w:pPr>
        <w:pStyle w:val="SingleTxtGC"/>
        <w:ind w:left="1996"/>
        <w:rPr>
          <w:rFonts w:hint="eastAsia"/>
        </w:rPr>
      </w:pPr>
      <w:r w:rsidRPr="00831956">
        <w:rPr>
          <w:rFonts w:hint="eastAsia"/>
        </w:rPr>
        <w:t>刚果民主共和国、马绍尔群岛</w:t>
      </w:r>
      <w:r w:rsidRPr="00831956">
        <w:rPr>
          <w:rFonts w:hint="eastAsia"/>
        </w:rPr>
        <w:t>]</w:t>
      </w:r>
    </w:p>
    <w:p w14:paraId="7824AD61" w14:textId="77777777" w:rsidR="00831956" w:rsidRPr="00831956" w:rsidRDefault="00831956">
      <w:pPr>
        <w:pStyle w:val="SingleTxtGC"/>
        <w:ind w:left="1996"/>
      </w:pPr>
    </w:p>
    <w:p w14:paraId="510F7E15" w14:textId="77777777" w:rsidR="00BF3C48" w:rsidRPr="002D6A9C" w:rsidRDefault="00BF3C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6B2D4EF" w14:textId="5BCFE19F" w:rsidR="0064190E" w:rsidRPr="0064190E" w:rsidRDefault="0064190E" w:rsidP="0064190E">
      <w:pPr>
        <w:pStyle w:val="SingleTxtGC"/>
      </w:pPr>
    </w:p>
    <w:sectPr w:rsidR="0064190E" w:rsidRPr="0064190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082D1" w14:textId="77777777" w:rsidR="00E96515" w:rsidRPr="000D319F" w:rsidRDefault="00E96515" w:rsidP="000D319F">
      <w:pPr>
        <w:pStyle w:val="af0"/>
        <w:spacing w:after="240"/>
        <w:ind w:left="907"/>
        <w:rPr>
          <w:rFonts w:asciiTheme="majorBidi" w:eastAsia="宋体" w:hAnsiTheme="majorBidi" w:cstheme="majorBidi"/>
          <w:sz w:val="21"/>
          <w:szCs w:val="21"/>
          <w:lang w:val="en-US"/>
        </w:rPr>
      </w:pPr>
    </w:p>
    <w:p w14:paraId="45672EEB" w14:textId="77777777" w:rsidR="00E96515" w:rsidRPr="000D319F" w:rsidRDefault="00E965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A0A5FCD" w14:textId="77777777" w:rsidR="00E96515" w:rsidRPr="000D319F" w:rsidRDefault="00E96515" w:rsidP="000D319F">
      <w:pPr>
        <w:pStyle w:val="af0"/>
      </w:pPr>
    </w:p>
  </w:endnote>
  <w:endnote w:type="continuationNotice" w:id="1">
    <w:p w14:paraId="6A486D9B" w14:textId="77777777" w:rsidR="00E96515" w:rsidRDefault="00E965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EE3EF" w14:textId="77777777" w:rsidR="0064190E" w:rsidRPr="0064190E" w:rsidRDefault="0064190E" w:rsidP="0064190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4190E">
      <w:rPr>
        <w:rStyle w:val="af2"/>
        <w:b w:val="0"/>
        <w:snapToGrid w:val="0"/>
        <w:sz w:val="16"/>
      </w:rPr>
      <w:t>GE.25</w:t>
    </w:r>
    <w:proofErr w:type="spellEnd"/>
    <w:r w:rsidRPr="0064190E">
      <w:rPr>
        <w:rStyle w:val="af2"/>
        <w:b w:val="0"/>
        <w:snapToGrid w:val="0"/>
        <w:sz w:val="16"/>
      </w:rPr>
      <w:t>-15941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2FDE7" w14:textId="77777777" w:rsidR="0064190E" w:rsidRPr="0064190E" w:rsidRDefault="0064190E" w:rsidP="0064190E">
    <w:pPr>
      <w:pStyle w:val="af0"/>
      <w:tabs>
        <w:tab w:val="right" w:pos="9638"/>
      </w:tabs>
      <w:rPr>
        <w:rStyle w:val="af2"/>
      </w:rPr>
    </w:pPr>
    <w:proofErr w:type="spellStart"/>
    <w:r>
      <w:t>GE.25</w:t>
    </w:r>
    <w:proofErr w:type="spellEnd"/>
    <w:r>
      <w:t>-15941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CE71" w14:textId="15F233C0" w:rsidR="002956FD" w:rsidRPr="00487939" w:rsidRDefault="0064190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D6BCAFD" wp14:editId="2B57442C">
          <wp:simplePos x="0" y="0"/>
          <wp:positionH relativeFrom="column">
            <wp:align>right</wp:align>
          </wp:positionH>
          <wp:positionV relativeFrom="paragraph">
            <wp:posOffset>-69850</wp:posOffset>
          </wp:positionV>
          <wp:extent cx="571500" cy="571500"/>
          <wp:effectExtent l="0" t="0" r="0" b="0"/>
          <wp:wrapNone/>
          <wp:docPr id="3157805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-15941</w:t>
    </w:r>
    <w:r w:rsidR="00731A42" w:rsidRPr="00EE277A">
      <w:rPr>
        <w:sz w:val="20"/>
        <w:lang w:eastAsia="zh-CN"/>
      </w:rPr>
      <w:t xml:space="preserve"> (C)</w:t>
    </w:r>
    <w:r w:rsidR="008B4347">
      <w:rPr>
        <w:sz w:val="20"/>
        <w:lang w:eastAsia="zh-CN"/>
      </w:rPr>
      <w:tab/>
    </w:r>
    <w:r w:rsidR="00BF3C48">
      <w:rPr>
        <w:rFonts w:eastAsiaTheme="minorEastAsia" w:hint="eastAsia"/>
        <w:sz w:val="20"/>
        <w:lang w:eastAsia="zh-CN"/>
      </w:rPr>
      <w:t>0710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BF3C48">
      <w:rPr>
        <w:rFonts w:eastAsiaTheme="minorEastAsia" w:hint="eastAsia"/>
        <w:sz w:val="20"/>
        <w:lang w:eastAsia="zh-CN"/>
      </w:rPr>
      <w:t>0710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4DDF13FD" wp14:editId="020EC01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12A70" w14:textId="77777777" w:rsidR="00E96515" w:rsidRPr="000157B1" w:rsidRDefault="00E9651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9F86C81" w14:textId="77777777" w:rsidR="00E96515" w:rsidRPr="000157B1" w:rsidRDefault="00E9651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659936B" w14:textId="77777777" w:rsidR="00E96515" w:rsidRDefault="00E965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9C754" w14:textId="77777777" w:rsidR="002956FD" w:rsidRDefault="0064190E" w:rsidP="0064190E">
    <w:pPr>
      <w:pStyle w:val="af3"/>
    </w:pPr>
    <w:r>
      <w:t>A/</w:t>
    </w:r>
    <w:proofErr w:type="spellStart"/>
    <w:r>
      <w:t>HRC</w:t>
    </w:r>
    <w:proofErr w:type="spellEnd"/>
    <w:r>
      <w:t>/RES/60/5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4F08D" w14:textId="77777777" w:rsidR="002956FD" w:rsidRPr="00202A30" w:rsidRDefault="0064190E" w:rsidP="0064190E">
    <w:pPr>
      <w:pStyle w:val="af3"/>
      <w:jc w:val="right"/>
    </w:pPr>
    <w:r>
      <w:t>A/</w:t>
    </w:r>
    <w:proofErr w:type="spellStart"/>
    <w:r>
      <w:t>HRC</w:t>
    </w:r>
    <w:proofErr w:type="spellEnd"/>
    <w:r>
      <w:t>/RES/60/5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15"/>
    <w:rsid w:val="00011483"/>
    <w:rsid w:val="00031F0C"/>
    <w:rsid w:val="00041F7D"/>
    <w:rsid w:val="00054E5E"/>
    <w:rsid w:val="000965EB"/>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A3F2F"/>
    <w:rsid w:val="003C0C9C"/>
    <w:rsid w:val="00427F63"/>
    <w:rsid w:val="00474C6B"/>
    <w:rsid w:val="004972E2"/>
    <w:rsid w:val="004C3F04"/>
    <w:rsid w:val="004C4A0A"/>
    <w:rsid w:val="00557D9A"/>
    <w:rsid w:val="00565E69"/>
    <w:rsid w:val="005753C1"/>
    <w:rsid w:val="005C00B0"/>
    <w:rsid w:val="005E01D9"/>
    <w:rsid w:val="005E3084"/>
    <w:rsid w:val="005E3A08"/>
    <w:rsid w:val="005E403A"/>
    <w:rsid w:val="00623FC4"/>
    <w:rsid w:val="0064190E"/>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31956"/>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05A7C"/>
    <w:rsid w:val="00B1020B"/>
    <w:rsid w:val="00B11889"/>
    <w:rsid w:val="00B16570"/>
    <w:rsid w:val="00B423E7"/>
    <w:rsid w:val="00B53320"/>
    <w:rsid w:val="00B842DE"/>
    <w:rsid w:val="00BB60B0"/>
    <w:rsid w:val="00BC1D13"/>
    <w:rsid w:val="00BC1F4D"/>
    <w:rsid w:val="00BC6522"/>
    <w:rsid w:val="00BF3C48"/>
    <w:rsid w:val="00BF6D17"/>
    <w:rsid w:val="00C121D5"/>
    <w:rsid w:val="00C17349"/>
    <w:rsid w:val="00C278FA"/>
    <w:rsid w:val="00C351AA"/>
    <w:rsid w:val="00C52236"/>
    <w:rsid w:val="00C71175"/>
    <w:rsid w:val="00C7233B"/>
    <w:rsid w:val="00C7253F"/>
    <w:rsid w:val="00C7577A"/>
    <w:rsid w:val="00C760F9"/>
    <w:rsid w:val="00C82323"/>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96515"/>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C9491"/>
  <w15:docId w15:val="{8B304400-1B26-4B68-B5CB-85E3F62B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885</Words>
  <Characters>977</Characters>
  <Application>Microsoft Office Word</Application>
  <DocSecurity>0</DocSecurity>
  <Lines>55</Lines>
  <Paragraphs>33</Paragraphs>
  <ScaleCrop>false</ScaleCrop>
  <Company>DCM</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A/HRC/RES/60/5</dc:title>
  <dc:subject>2515941</dc:subject>
  <dc:creator>JI</dc:creator>
  <cp:keywords/>
  <dc:description/>
  <cp:lastModifiedBy>Xiangli Ferschin-Ji</cp:lastModifiedBy>
  <cp:revision>2</cp:revision>
  <cp:lastPrinted>2014-05-09T11:28:00Z</cp:lastPrinted>
  <dcterms:created xsi:type="dcterms:W3CDTF">2025-10-07T15:07:00Z</dcterms:created>
  <dcterms:modified xsi:type="dcterms:W3CDTF">2025-10-07T15:07:00Z</dcterms:modified>
</cp:coreProperties>
</file>