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4EE66" w14:textId="77777777" w:rsidR="002A28CF" w:rsidRDefault="002A28CF" w:rsidP="002A28CF">
      <w:pPr>
        <w:pStyle w:val="XLarge"/>
        <w:spacing w:before="120" w:after="780"/>
        <w:ind w:left="1267"/>
      </w:pPr>
      <w:bookmarkStart w:id="0" w:name="_GoBack"/>
      <w:bookmarkEnd w:id="0"/>
      <w:r>
        <w:t>Организация Объединенных Наций</w:t>
      </w:r>
    </w:p>
    <w:p w14:paraId="168A83EB" w14:textId="77777777" w:rsidR="002A28CF" w:rsidRDefault="002A28CF" w:rsidP="00C823A6">
      <w:pPr>
        <w:pStyle w:val="STitleL"/>
      </w:pPr>
      <w:r w:rsidRPr="009761BB">
        <w:rPr>
          <w:rFonts w:eastAsiaTheme="minorEastAsia"/>
          <w:szCs w:val="20"/>
          <w:lang w:eastAsia="zh-CN"/>
        </w:rPr>
        <w:t>Доклад Комитета по ликвидации дискриминации в отношении женщин</w:t>
      </w:r>
    </w:p>
    <w:p w14:paraId="5AF37F13" w14:textId="77777777" w:rsidR="002A28CF" w:rsidRDefault="002A28CF" w:rsidP="002A28CF">
      <w:pPr>
        <w:spacing w:line="240" w:lineRule="auto"/>
        <w:ind w:left="1267"/>
        <w:rPr>
          <w:sz w:val="12"/>
        </w:rPr>
      </w:pPr>
    </w:p>
    <w:p w14:paraId="4A5ED84A" w14:textId="77777777" w:rsidR="002A28CF" w:rsidRDefault="002A28CF" w:rsidP="002A28CF">
      <w:pPr>
        <w:spacing w:line="240" w:lineRule="auto"/>
        <w:ind w:left="1267"/>
        <w:rPr>
          <w:sz w:val="12"/>
        </w:rPr>
      </w:pPr>
    </w:p>
    <w:p w14:paraId="339C674D" w14:textId="77777777" w:rsidR="002A28CF" w:rsidRDefault="002A28CF" w:rsidP="002A28CF">
      <w:pPr>
        <w:spacing w:line="240" w:lineRule="auto"/>
        <w:ind w:left="1267"/>
        <w:rPr>
          <w:sz w:val="12"/>
        </w:rPr>
      </w:pPr>
    </w:p>
    <w:p w14:paraId="25D93E8B" w14:textId="77777777" w:rsidR="00C823A6" w:rsidRPr="00BE2C91" w:rsidRDefault="00C823A6" w:rsidP="004C6442">
      <w:pPr>
        <w:pStyle w:val="STitleM"/>
        <w:rPr>
          <w:szCs w:val="20"/>
          <w:lang w:val="ru-RU"/>
        </w:rPr>
      </w:pPr>
      <w:r w:rsidRPr="00BE2C91">
        <w:rPr>
          <w:szCs w:val="20"/>
          <w:lang w:val="ru-RU"/>
        </w:rPr>
        <w:t xml:space="preserve">Семьдесят шестая сессия </w:t>
      </w:r>
    </w:p>
    <w:p w14:paraId="1A412FEB" w14:textId="77777777" w:rsidR="00C823A6" w:rsidRPr="00BE2C91" w:rsidRDefault="00C823A6" w:rsidP="004C6442">
      <w:pPr>
        <w:pStyle w:val="STitleM"/>
        <w:rPr>
          <w:szCs w:val="20"/>
          <w:lang w:val="ru-RU"/>
        </w:rPr>
      </w:pPr>
      <w:r w:rsidRPr="00BE2C91">
        <w:rPr>
          <w:szCs w:val="20"/>
          <w:lang w:val="ru-RU"/>
        </w:rPr>
        <w:t>(29 июня — 9 июля 2020 года)</w:t>
      </w:r>
    </w:p>
    <w:p w14:paraId="64C07F34" w14:textId="77777777" w:rsidR="002A28CF" w:rsidRDefault="002A28CF" w:rsidP="002A28CF">
      <w:pPr>
        <w:spacing w:line="240" w:lineRule="auto"/>
        <w:ind w:left="1267"/>
        <w:rPr>
          <w:sz w:val="12"/>
        </w:rPr>
      </w:pPr>
    </w:p>
    <w:p w14:paraId="47DCDB5C" w14:textId="77777777" w:rsidR="002A28CF" w:rsidRDefault="002A28CF" w:rsidP="002A28CF">
      <w:pPr>
        <w:spacing w:line="240" w:lineRule="auto"/>
        <w:ind w:left="1267"/>
        <w:rPr>
          <w:sz w:val="12"/>
        </w:rPr>
      </w:pPr>
    </w:p>
    <w:p w14:paraId="7ED840B8" w14:textId="77777777" w:rsidR="002A28CF" w:rsidRDefault="002A28CF" w:rsidP="002A28CF">
      <w:pPr>
        <w:spacing w:line="240" w:lineRule="auto"/>
        <w:ind w:left="1267"/>
        <w:rPr>
          <w:sz w:val="12"/>
        </w:rPr>
      </w:pPr>
    </w:p>
    <w:p w14:paraId="63BA07DB" w14:textId="4B08334C" w:rsidR="00C823A6" w:rsidRPr="00BE2C91" w:rsidRDefault="00C823A6" w:rsidP="006E71D9">
      <w:pPr>
        <w:pStyle w:val="STitleM"/>
        <w:rPr>
          <w:szCs w:val="20"/>
          <w:lang w:val="ru-RU"/>
        </w:rPr>
      </w:pPr>
      <w:r w:rsidRPr="00BE2C91">
        <w:rPr>
          <w:szCs w:val="20"/>
          <w:lang w:val="ru-RU"/>
        </w:rPr>
        <w:t>Семьдесят седьмая сессия</w:t>
      </w:r>
    </w:p>
    <w:p w14:paraId="4937CD0D" w14:textId="72CC4B13" w:rsidR="002A28CF" w:rsidRPr="00BE2C91" w:rsidRDefault="00C823A6" w:rsidP="006E71D9">
      <w:pPr>
        <w:pStyle w:val="STitleM"/>
        <w:rPr>
          <w:szCs w:val="20"/>
          <w:lang w:val="ru-RU"/>
        </w:rPr>
      </w:pPr>
      <w:r w:rsidRPr="00BE2C91">
        <w:rPr>
          <w:szCs w:val="20"/>
          <w:lang w:val="ru-RU"/>
        </w:rPr>
        <w:t>(26 октября — 5 ноября 2020 года)</w:t>
      </w:r>
    </w:p>
    <w:p w14:paraId="191F2204" w14:textId="77777777" w:rsidR="00C823A6" w:rsidRDefault="00C823A6" w:rsidP="00C823A6">
      <w:pPr>
        <w:spacing w:line="240" w:lineRule="auto"/>
        <w:ind w:left="1267"/>
        <w:rPr>
          <w:sz w:val="12"/>
        </w:rPr>
      </w:pPr>
    </w:p>
    <w:p w14:paraId="5A68BC0F" w14:textId="77777777" w:rsidR="00C823A6" w:rsidRDefault="00C823A6" w:rsidP="00C823A6">
      <w:pPr>
        <w:spacing w:line="240" w:lineRule="auto"/>
        <w:ind w:left="1267"/>
        <w:rPr>
          <w:sz w:val="12"/>
        </w:rPr>
      </w:pPr>
    </w:p>
    <w:p w14:paraId="7F0365A9" w14:textId="77777777" w:rsidR="00C823A6" w:rsidRDefault="00C823A6" w:rsidP="00C823A6">
      <w:pPr>
        <w:spacing w:line="240" w:lineRule="auto"/>
        <w:ind w:left="1267"/>
        <w:rPr>
          <w:sz w:val="12"/>
        </w:rPr>
      </w:pPr>
    </w:p>
    <w:p w14:paraId="30C50CEA" w14:textId="77777777" w:rsidR="00C823A6" w:rsidRPr="00BE2C91" w:rsidRDefault="00C823A6" w:rsidP="00837166">
      <w:pPr>
        <w:pStyle w:val="STitleM"/>
        <w:rPr>
          <w:szCs w:val="20"/>
          <w:lang w:val="ru-RU"/>
        </w:rPr>
      </w:pPr>
      <w:r w:rsidRPr="00BE2C91">
        <w:rPr>
          <w:szCs w:val="20"/>
          <w:lang w:val="ru-RU"/>
        </w:rPr>
        <w:t xml:space="preserve">Семьдесят восьмая сессия </w:t>
      </w:r>
    </w:p>
    <w:p w14:paraId="128D353E" w14:textId="77777777" w:rsidR="00C823A6" w:rsidRPr="00BE2C91" w:rsidRDefault="00C823A6" w:rsidP="00837166">
      <w:pPr>
        <w:pStyle w:val="STitleM"/>
        <w:rPr>
          <w:szCs w:val="20"/>
          <w:lang w:val="ru-RU"/>
        </w:rPr>
      </w:pPr>
      <w:r w:rsidRPr="00BE2C91">
        <w:rPr>
          <w:szCs w:val="20"/>
          <w:lang w:val="ru-RU"/>
        </w:rPr>
        <w:t>(15–25 февраля и 4 марта 2021 года)</w:t>
      </w:r>
    </w:p>
    <w:p w14:paraId="405FF8E9" w14:textId="212ACB79" w:rsidR="00C823A6" w:rsidRPr="00C823A6" w:rsidRDefault="00C823A6" w:rsidP="00C823A6">
      <w:pPr>
        <w:spacing w:line="120" w:lineRule="exact"/>
        <w:ind w:left="1267"/>
        <w:rPr>
          <w:sz w:val="10"/>
        </w:rPr>
      </w:pPr>
    </w:p>
    <w:p w14:paraId="01CCAE5D" w14:textId="2449CB40" w:rsidR="00C823A6" w:rsidRPr="00C823A6" w:rsidRDefault="00C823A6" w:rsidP="00C823A6">
      <w:pPr>
        <w:spacing w:line="120" w:lineRule="exact"/>
        <w:ind w:left="1267"/>
        <w:rPr>
          <w:sz w:val="10"/>
        </w:rPr>
      </w:pPr>
    </w:p>
    <w:p w14:paraId="3E072933" w14:textId="33C456EE" w:rsidR="00C823A6" w:rsidRPr="00C823A6" w:rsidRDefault="00C823A6" w:rsidP="00C823A6">
      <w:pPr>
        <w:spacing w:line="120" w:lineRule="exact"/>
        <w:ind w:left="1267"/>
        <w:rPr>
          <w:sz w:val="10"/>
        </w:rPr>
      </w:pPr>
    </w:p>
    <w:p w14:paraId="0E47B44B" w14:textId="77777777" w:rsidR="00C823A6" w:rsidRDefault="00C823A6" w:rsidP="00C823A6">
      <w:pPr>
        <w:spacing w:line="240" w:lineRule="auto"/>
        <w:ind w:left="1267"/>
      </w:pPr>
    </w:p>
    <w:p w14:paraId="7CC24F73" w14:textId="77777777" w:rsidR="002A28CF" w:rsidRDefault="002A28CF" w:rsidP="002A28CF">
      <w:pPr>
        <w:pStyle w:val="XLarge"/>
        <w:spacing w:before="640"/>
        <w:ind w:left="1267"/>
      </w:pPr>
      <w:r>
        <w:t>Генеральная Ассамблея</w:t>
      </w:r>
    </w:p>
    <w:p w14:paraId="456EE5EA" w14:textId="77777777" w:rsidR="002A28CF" w:rsidRDefault="002A28CF" w:rsidP="002A28CF">
      <w:pPr>
        <w:pStyle w:val="HCh"/>
        <w:spacing w:line="240" w:lineRule="auto"/>
        <w:ind w:left="1267"/>
      </w:pPr>
      <w:r>
        <w:t>Официальные отчеты</w:t>
      </w:r>
      <w:r>
        <w:br/>
        <w:t>Семьдесят шестая сессия</w:t>
      </w:r>
      <w:r>
        <w:br/>
        <w:t>Дополнение № 38</w:t>
      </w:r>
    </w:p>
    <w:p w14:paraId="4A7714A7" w14:textId="77777777" w:rsidR="002A28CF" w:rsidRDefault="002A28CF" w:rsidP="002A28CF">
      <w:pPr>
        <w:rPr>
          <w:spacing w:val="-2"/>
          <w:sz w:val="28"/>
        </w:rPr>
      </w:pPr>
      <w:r>
        <w:br w:type="page"/>
      </w:r>
    </w:p>
    <w:p w14:paraId="556031EB" w14:textId="4C2EC781" w:rsidR="002A28CF" w:rsidRPr="002A28CF" w:rsidRDefault="002A28CF" w:rsidP="002A28CF">
      <w:pPr>
        <w:framePr w:w="288" w:h="2880" w:hSpace="180" w:wrap="notBeside" w:vAnchor="page" w:hAnchor="page" w:x="11376" w:y="1729" w:anchorLock="1"/>
        <w:spacing w:line="240" w:lineRule="auto"/>
        <w:textDirection w:val="tbRl"/>
        <w:rPr>
          <w:sz w:val="17"/>
        </w:rPr>
      </w:pPr>
      <w:r w:rsidRPr="006368D9">
        <w:rPr>
          <w:sz w:val="17"/>
        </w:rPr>
        <w:lastRenderedPageBreak/>
        <w:t>A/76/38</w:t>
      </w:r>
    </w:p>
    <w:p w14:paraId="6667E9BF" w14:textId="77777777" w:rsidR="002A28CF" w:rsidRDefault="002A28CF">
      <w:pPr>
        <w:spacing w:after="200" w:line="276" w:lineRule="auto"/>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0"/>
        <w:gridCol w:w="4920"/>
      </w:tblGrid>
      <w:tr w:rsidR="0072342B" w:rsidRPr="002A28CF" w14:paraId="740A019B" w14:textId="77777777" w:rsidTr="002A28CF">
        <w:tc>
          <w:tcPr>
            <w:tcW w:w="4927" w:type="dxa"/>
            <w:shd w:val="clear" w:color="auto" w:fill="auto"/>
          </w:tcPr>
          <w:p w14:paraId="3B7F3B60" w14:textId="77777777" w:rsidR="002A28CF" w:rsidRDefault="002A28CF" w:rsidP="002A28CF">
            <w:pPr>
              <w:framePr w:hSpace="180" w:wrap="around" w:vAnchor="page" w:hAnchor="page" w:x="1210" w:y="1455" w:anchorLock="1"/>
              <w:spacing w:line="270" w:lineRule="exact"/>
              <w:rPr>
                <w:sz w:val="24"/>
              </w:rPr>
            </w:pPr>
            <w:r>
              <w:rPr>
                <w:b/>
                <w:sz w:val="24"/>
              </w:rPr>
              <w:lastRenderedPageBreak/>
              <w:t>Генеральная Ассамблея</w:t>
            </w:r>
            <w:r>
              <w:rPr>
                <w:b/>
                <w:sz w:val="24"/>
              </w:rPr>
              <w:br/>
            </w:r>
            <w:r>
              <w:rPr>
                <w:sz w:val="24"/>
              </w:rPr>
              <w:t>Официальные отчеты</w:t>
            </w:r>
            <w:r>
              <w:rPr>
                <w:sz w:val="24"/>
              </w:rPr>
              <w:br/>
              <w:t>Семьдесят шестая сессия</w:t>
            </w:r>
            <w:r>
              <w:rPr>
                <w:sz w:val="24"/>
              </w:rPr>
              <w:br/>
              <w:t>Дополнение № 38</w:t>
            </w:r>
          </w:p>
          <w:p w14:paraId="1B159670" w14:textId="77777777" w:rsidR="002A28CF" w:rsidRPr="002A28CF" w:rsidRDefault="002A28CF" w:rsidP="002A28CF">
            <w:pPr>
              <w:framePr w:hSpace="180" w:wrap="around" w:vAnchor="page" w:hAnchor="page" w:x="1210" w:y="1455" w:anchorLock="1"/>
              <w:spacing w:line="270" w:lineRule="exact"/>
              <w:rPr>
                <w:sz w:val="24"/>
              </w:rPr>
            </w:pPr>
          </w:p>
        </w:tc>
        <w:tc>
          <w:tcPr>
            <w:tcW w:w="4927" w:type="dxa"/>
            <w:shd w:val="clear" w:color="auto" w:fill="auto"/>
          </w:tcPr>
          <w:p w14:paraId="263901E2" w14:textId="64527A99" w:rsidR="002A28CF" w:rsidRPr="002A28CF" w:rsidRDefault="002A28CF" w:rsidP="002A28CF">
            <w:pPr>
              <w:framePr w:hSpace="180" w:wrap="around" w:vAnchor="page" w:hAnchor="page" w:x="1210" w:y="1455" w:anchorLock="1"/>
              <w:spacing w:line="270" w:lineRule="exact"/>
              <w:jc w:val="right"/>
            </w:pPr>
            <w:r w:rsidRPr="006368D9">
              <w:t>A/76/38</w:t>
            </w:r>
          </w:p>
        </w:tc>
      </w:tr>
    </w:tbl>
    <w:p w14:paraId="3EEC9497" w14:textId="77777777" w:rsidR="002A28CF" w:rsidRPr="002A28CF" w:rsidRDefault="002A28CF" w:rsidP="002A28CF">
      <w:pPr>
        <w:framePr w:w="9864" w:h="1440" w:hSpace="180" w:wrap="around" w:vAnchor="page" w:hAnchor="page" w:x="1210" w:y="11808" w:anchorLock="1"/>
        <w:spacing w:before="600"/>
        <w:ind w:left="1267"/>
        <w:rPr>
          <w:sz w:val="28"/>
        </w:rPr>
      </w:pPr>
      <w:r>
        <w:rPr>
          <w:noProof/>
        </w:rPr>
        <w:drawing>
          <wp:inline distT="0" distB="0" distL="0" distR="0" wp14:anchorId="73EC4D33" wp14:editId="4B5A87B3">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33400" cy="431800"/>
                    </a:xfrm>
                    <a:prstGeom prst="rect">
                      <a:avLst/>
                    </a:prstGeom>
                  </pic:spPr>
                </pic:pic>
              </a:graphicData>
            </a:graphic>
          </wp:inline>
        </w:drawing>
      </w:r>
      <w:r>
        <w:br/>
      </w:r>
      <w:r>
        <w:rPr>
          <w:sz w:val="28"/>
        </w:rPr>
        <w:t xml:space="preserve">Организация Объединенных Наций </w:t>
      </w:r>
      <w:r>
        <w:rPr>
          <w:sz w:val="28"/>
        </w:rPr>
        <w:sym w:font="Symbol" w:char="F0B7"/>
      </w:r>
      <w:r>
        <w:rPr>
          <w:sz w:val="28"/>
        </w:rPr>
        <w:t xml:space="preserve"> Нью-Йорк, 2021</w:t>
      </w:r>
    </w:p>
    <w:p w14:paraId="150D334F" w14:textId="77777777" w:rsidR="00E720E8" w:rsidRDefault="002A28CF" w:rsidP="002A28CF">
      <w:pPr>
        <w:spacing w:after="800"/>
      </w:pPr>
      <w:r>
        <w:rPr>
          <w:rStyle w:val="CommentReference"/>
        </w:rPr>
        <w:commentReference w:id="1"/>
      </w:r>
    </w:p>
    <w:p w14:paraId="47139AAC" w14:textId="77777777" w:rsidR="00CB18D8" w:rsidRPr="003E50AE" w:rsidRDefault="00CB18D8" w:rsidP="00CB18D8">
      <w:pPr>
        <w:pStyle w:val="SM"/>
      </w:pPr>
      <w:r w:rsidRPr="003E50AE">
        <w:rPr>
          <w:bCs/>
        </w:rPr>
        <w:t>Доклад Комитета по ликвидации дискриминации в отношении женщин</w:t>
      </w:r>
    </w:p>
    <w:p w14:paraId="6B835140" w14:textId="77777777" w:rsidR="002A28CF" w:rsidRDefault="002A28CF" w:rsidP="002A28CF">
      <w:pPr>
        <w:spacing w:line="240" w:lineRule="auto"/>
        <w:ind w:left="1260"/>
        <w:rPr>
          <w:sz w:val="12"/>
        </w:rPr>
      </w:pPr>
    </w:p>
    <w:p w14:paraId="27D0E642" w14:textId="77777777" w:rsidR="002A28CF" w:rsidRDefault="002A28CF" w:rsidP="002A28CF">
      <w:pPr>
        <w:spacing w:line="240" w:lineRule="auto"/>
        <w:ind w:left="1260"/>
        <w:rPr>
          <w:sz w:val="12"/>
        </w:rPr>
      </w:pPr>
    </w:p>
    <w:p w14:paraId="141E3BEF" w14:textId="77777777" w:rsidR="002A28CF" w:rsidRDefault="002A28CF" w:rsidP="002A28CF">
      <w:pPr>
        <w:spacing w:line="240" w:lineRule="auto"/>
        <w:ind w:left="1260"/>
        <w:rPr>
          <w:sz w:val="12"/>
        </w:rPr>
      </w:pPr>
    </w:p>
    <w:p w14:paraId="287ED719" w14:textId="0295536D" w:rsidR="00CB18D8" w:rsidRPr="00CB18D8" w:rsidRDefault="00CB18D8" w:rsidP="00CB18D8">
      <w:pPr>
        <w:pStyle w:val="SS"/>
      </w:pPr>
      <w:r w:rsidRPr="003E50AE">
        <w:rPr>
          <w:bCs/>
        </w:rPr>
        <w:t>Семьдесят</w:t>
      </w:r>
      <w:r w:rsidRPr="00CB18D8">
        <w:rPr>
          <w:bCs/>
        </w:rPr>
        <w:t xml:space="preserve"> </w:t>
      </w:r>
      <w:r w:rsidRPr="003E50AE">
        <w:rPr>
          <w:bCs/>
        </w:rPr>
        <w:t>шестая</w:t>
      </w:r>
      <w:r w:rsidRPr="00CB18D8">
        <w:rPr>
          <w:bCs/>
        </w:rPr>
        <w:t xml:space="preserve"> </w:t>
      </w:r>
      <w:r w:rsidRPr="003E50AE">
        <w:rPr>
          <w:bCs/>
        </w:rPr>
        <w:t>сессия</w:t>
      </w:r>
    </w:p>
    <w:p w14:paraId="250EAED4" w14:textId="38265197" w:rsidR="00CB18D8" w:rsidRPr="00CB18D8" w:rsidRDefault="00CB18D8" w:rsidP="00CB18D8">
      <w:pPr>
        <w:pStyle w:val="SS"/>
      </w:pPr>
      <w:r w:rsidRPr="003E50AE">
        <w:rPr>
          <w:bCs/>
        </w:rPr>
        <w:t>(29 июня — 9 июля 2020 года)</w:t>
      </w:r>
    </w:p>
    <w:p w14:paraId="5336B026" w14:textId="77777777" w:rsidR="002A28CF" w:rsidRPr="00CB18D8" w:rsidRDefault="002A28CF" w:rsidP="002A28CF">
      <w:pPr>
        <w:spacing w:line="240" w:lineRule="auto"/>
        <w:ind w:left="1260"/>
        <w:rPr>
          <w:sz w:val="12"/>
        </w:rPr>
      </w:pPr>
    </w:p>
    <w:p w14:paraId="741093B1" w14:textId="77777777" w:rsidR="002A28CF" w:rsidRPr="00CB18D8" w:rsidRDefault="002A28CF" w:rsidP="002A28CF">
      <w:pPr>
        <w:spacing w:line="240" w:lineRule="auto"/>
        <w:ind w:left="1260"/>
        <w:rPr>
          <w:sz w:val="12"/>
        </w:rPr>
      </w:pPr>
    </w:p>
    <w:p w14:paraId="3AFEF11A" w14:textId="77777777" w:rsidR="002A28CF" w:rsidRPr="00CB18D8" w:rsidRDefault="002A28CF" w:rsidP="002A28CF">
      <w:pPr>
        <w:spacing w:line="240" w:lineRule="auto"/>
        <w:ind w:left="1260"/>
        <w:rPr>
          <w:sz w:val="12"/>
        </w:rPr>
      </w:pPr>
    </w:p>
    <w:p w14:paraId="263CC66C" w14:textId="5FD14110" w:rsidR="00CB18D8" w:rsidRPr="00CB18D8" w:rsidRDefault="00CB18D8" w:rsidP="00CB18D8">
      <w:pPr>
        <w:pStyle w:val="SS"/>
      </w:pPr>
      <w:r w:rsidRPr="003E50AE">
        <w:rPr>
          <w:bCs/>
        </w:rPr>
        <w:t>Семьдесят седьмая сессия</w:t>
      </w:r>
    </w:p>
    <w:p w14:paraId="0494D642" w14:textId="19BF6207" w:rsidR="00CB18D8" w:rsidRPr="00CB18D8" w:rsidRDefault="00CB18D8" w:rsidP="00CB18D8">
      <w:pPr>
        <w:pStyle w:val="SS"/>
      </w:pPr>
      <w:r w:rsidRPr="003E50AE">
        <w:rPr>
          <w:bCs/>
        </w:rPr>
        <w:t>(26 октября — 5 ноября 2020 года)</w:t>
      </w:r>
    </w:p>
    <w:p w14:paraId="5CEC5E38" w14:textId="77777777" w:rsidR="00CB18D8" w:rsidRPr="00CB18D8" w:rsidRDefault="00CB18D8" w:rsidP="00CB18D8">
      <w:pPr>
        <w:spacing w:line="240" w:lineRule="auto"/>
        <w:ind w:left="1260"/>
        <w:rPr>
          <w:sz w:val="12"/>
        </w:rPr>
      </w:pPr>
    </w:p>
    <w:p w14:paraId="72E765AE" w14:textId="77777777" w:rsidR="00CB18D8" w:rsidRPr="00CB18D8" w:rsidRDefault="00CB18D8" w:rsidP="00CB18D8">
      <w:pPr>
        <w:spacing w:line="240" w:lineRule="auto"/>
        <w:ind w:left="1260"/>
        <w:rPr>
          <w:sz w:val="12"/>
        </w:rPr>
      </w:pPr>
    </w:p>
    <w:p w14:paraId="3234AE29" w14:textId="77777777" w:rsidR="00CB18D8" w:rsidRPr="00CB18D8" w:rsidRDefault="00CB18D8" w:rsidP="00CB18D8">
      <w:pPr>
        <w:spacing w:line="240" w:lineRule="auto"/>
        <w:ind w:left="1260"/>
        <w:rPr>
          <w:sz w:val="12"/>
        </w:rPr>
      </w:pPr>
    </w:p>
    <w:p w14:paraId="2A0A2EBE" w14:textId="307A48F0" w:rsidR="00CB18D8" w:rsidRPr="00B513AD" w:rsidRDefault="00B513AD" w:rsidP="00CB18D8">
      <w:pPr>
        <w:pStyle w:val="SS"/>
      </w:pPr>
      <w:r w:rsidRPr="003E50AE">
        <w:rPr>
          <w:bCs/>
        </w:rPr>
        <w:t>Семьдесят восьмая сессия</w:t>
      </w:r>
    </w:p>
    <w:p w14:paraId="63AFEC50" w14:textId="237D0A26" w:rsidR="00CB18D8" w:rsidRPr="00B513AD" w:rsidRDefault="00B513AD" w:rsidP="00CB18D8">
      <w:pPr>
        <w:pStyle w:val="SS"/>
      </w:pPr>
      <w:r w:rsidRPr="003E50AE">
        <w:rPr>
          <w:bCs/>
        </w:rPr>
        <w:t>(15–25 февраля и 4 марта 2021 года)</w:t>
      </w:r>
    </w:p>
    <w:p w14:paraId="71D8E89A" w14:textId="19628F1A" w:rsidR="00CB18D8" w:rsidRPr="00CB18D8" w:rsidRDefault="00CB18D8" w:rsidP="00CB18D8">
      <w:pPr>
        <w:spacing w:line="120" w:lineRule="exact"/>
        <w:ind w:left="1260"/>
        <w:rPr>
          <w:sz w:val="10"/>
        </w:rPr>
      </w:pPr>
    </w:p>
    <w:p w14:paraId="7518AA7D" w14:textId="4E5179A4" w:rsidR="00CB18D8" w:rsidRPr="00CB18D8" w:rsidRDefault="00CB18D8" w:rsidP="00CB18D8">
      <w:pPr>
        <w:spacing w:line="120" w:lineRule="exact"/>
        <w:ind w:left="1260"/>
        <w:rPr>
          <w:sz w:val="10"/>
        </w:rPr>
      </w:pPr>
    </w:p>
    <w:p w14:paraId="26B468B7" w14:textId="7221E9AD" w:rsidR="00CB18D8" w:rsidRPr="00CB18D8" w:rsidRDefault="00CB18D8" w:rsidP="00CB18D8">
      <w:pPr>
        <w:spacing w:line="120" w:lineRule="exact"/>
        <w:ind w:left="1260"/>
        <w:rPr>
          <w:sz w:val="10"/>
        </w:rPr>
      </w:pPr>
    </w:p>
    <w:p w14:paraId="1A0E90B4" w14:textId="77777777" w:rsidR="00CB18D8" w:rsidRDefault="00CB18D8" w:rsidP="00CB18D8">
      <w:pPr>
        <w:spacing w:line="240" w:lineRule="auto"/>
        <w:ind w:left="1260"/>
      </w:pPr>
    </w:p>
    <w:p w14:paraId="42CAFEC8" w14:textId="77777777" w:rsidR="002A28CF" w:rsidRDefault="002A28CF">
      <w:pPr>
        <w:spacing w:after="200" w:line="276" w:lineRule="auto"/>
      </w:pPr>
      <w:r>
        <w:br w:type="page"/>
      </w:r>
    </w:p>
    <w:p w14:paraId="009D1ABF" w14:textId="77777777" w:rsidR="002A28CF" w:rsidRDefault="002A28CF" w:rsidP="002A28CF">
      <w:pPr>
        <w:spacing w:line="240" w:lineRule="auto"/>
        <w:ind w:left="1260"/>
      </w:pPr>
    </w:p>
    <w:p w14:paraId="2617CDEE" w14:textId="77777777" w:rsidR="002A28CF" w:rsidRPr="002A28CF" w:rsidRDefault="002A28CF" w:rsidP="002A28CF">
      <w:pPr>
        <w:framePr w:w="2880" w:h="288" w:hSpace="180" w:wrap="notBeside" w:vAnchor="page" w:hAnchor="margin" w:x="1268" w:y="13393" w:anchorLock="1"/>
      </w:pPr>
      <w:r>
        <w:t>ISSN 0255-1004</w:t>
      </w:r>
    </w:p>
    <w:p w14:paraId="7A43F44E" w14:textId="77777777" w:rsidR="002A28CF" w:rsidRDefault="002A28CF" w:rsidP="002A28CF">
      <w:pPr>
        <w:spacing w:before="1400" w:line="240" w:lineRule="auto"/>
        <w:ind w:left="1260"/>
        <w:rPr>
          <w:i/>
        </w:rPr>
      </w:pPr>
      <w:r>
        <w:rPr>
          <w:i/>
        </w:rPr>
        <w:t>Примечание</w:t>
      </w:r>
    </w:p>
    <w:p w14:paraId="1C005FAB" w14:textId="77777777" w:rsidR="002A28CF" w:rsidRDefault="002A28CF" w:rsidP="002A28CF">
      <w:pPr>
        <w:spacing w:before="240" w:line="240" w:lineRule="auto"/>
        <w:ind w:left="1260" w:right="1260" w:firstLine="475"/>
        <w:jc w:val="both"/>
        <w:sectPr w:rsidR="002A28CF" w:rsidSect="002A28CF">
          <w:headerReference w:type="default" r:id="rId11"/>
          <w:headerReference w:type="first" r:id="rId12"/>
          <w:footerReference w:type="first" r:id="rId13"/>
          <w:endnotePr>
            <w:numFmt w:val="decimal"/>
          </w:endnotePr>
          <w:pgSz w:w="12240" w:h="15840"/>
          <w:pgMar w:top="1440" w:right="1200" w:bottom="1152" w:left="1200" w:header="432" w:footer="504" w:gutter="0"/>
          <w:cols w:space="720"/>
          <w:titlePg/>
          <w:docGrid w:linePitch="360"/>
        </w:sectPr>
      </w:pPr>
      <w:r>
        <w:t>Условные обозначения документов Организации Объединенных Наций состоят из букв и цифр. Когда такое обозначение встречается в тексте, оно служит указанием на соответствующий документ Организации Объединенных Наций.</w:t>
      </w:r>
    </w:p>
    <w:p w14:paraId="5562E0A3" w14:textId="77777777" w:rsidR="002A28CF" w:rsidRDefault="002A28CF" w:rsidP="002A28CF">
      <w:pPr>
        <w:spacing w:before="240" w:line="240" w:lineRule="auto"/>
        <w:ind w:left="1260" w:right="1260" w:firstLine="475"/>
        <w:jc w:val="both"/>
      </w:pPr>
    </w:p>
    <w:p w14:paraId="2AE06D5A" w14:textId="79C0669D" w:rsidR="002A28CF" w:rsidRDefault="002A28CF" w:rsidP="002A28CF">
      <w:pPr>
        <w:jc w:val="right"/>
      </w:pPr>
      <w:r>
        <w:t>[</w:t>
      </w:r>
      <w:r w:rsidR="00B513AD">
        <w:t>26 марта 2021 года</w:t>
      </w:r>
      <w:r>
        <w:t>]</w:t>
      </w:r>
    </w:p>
    <w:p w14:paraId="70414496" w14:textId="56A075CB" w:rsidR="00801C8B" w:rsidRPr="00086051" w:rsidRDefault="00801C8B" w:rsidP="00801C8B">
      <w:pPr>
        <w:pStyle w:val="HCh"/>
        <w:spacing w:before="880" w:after="100"/>
        <w:rPr>
          <w:b w:val="0"/>
        </w:rPr>
      </w:pPr>
      <w:r>
        <w:rPr>
          <w:b w:val="0"/>
        </w:rPr>
        <w:t>Содержание</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01C8B" w:rsidRPr="00086051" w14:paraId="36D4E991" w14:textId="77777777" w:rsidTr="009761BB">
        <w:tc>
          <w:tcPr>
            <w:tcW w:w="1060" w:type="dxa"/>
            <w:shd w:val="clear" w:color="auto" w:fill="auto"/>
          </w:tcPr>
          <w:p w14:paraId="12F11DEA" w14:textId="62D29321" w:rsidR="00801C8B" w:rsidRPr="00801C8B" w:rsidRDefault="00801C8B" w:rsidP="009761BB">
            <w:pPr>
              <w:spacing w:after="120" w:line="240" w:lineRule="auto"/>
              <w:jc w:val="right"/>
              <w:rPr>
                <w:i/>
                <w:sz w:val="14"/>
              </w:rPr>
            </w:pPr>
            <w:r>
              <w:rPr>
                <w:i/>
                <w:sz w:val="14"/>
              </w:rPr>
              <w:t>Глава</w:t>
            </w:r>
          </w:p>
        </w:tc>
        <w:tc>
          <w:tcPr>
            <w:tcW w:w="7315" w:type="dxa"/>
            <w:shd w:val="clear" w:color="auto" w:fill="auto"/>
          </w:tcPr>
          <w:p w14:paraId="47155161" w14:textId="77777777" w:rsidR="00801C8B" w:rsidRPr="00086051" w:rsidRDefault="00801C8B" w:rsidP="009761BB">
            <w:pPr>
              <w:spacing w:after="120" w:line="240" w:lineRule="auto"/>
              <w:rPr>
                <w:i/>
                <w:sz w:val="14"/>
              </w:rPr>
            </w:pPr>
          </w:p>
        </w:tc>
        <w:tc>
          <w:tcPr>
            <w:tcW w:w="994" w:type="dxa"/>
            <w:shd w:val="clear" w:color="auto" w:fill="auto"/>
          </w:tcPr>
          <w:p w14:paraId="17DFD8FF" w14:textId="77777777" w:rsidR="00801C8B" w:rsidRPr="00086051" w:rsidRDefault="00801C8B" w:rsidP="009761BB">
            <w:pPr>
              <w:spacing w:after="120" w:line="240" w:lineRule="auto"/>
              <w:jc w:val="right"/>
              <w:rPr>
                <w:i/>
                <w:sz w:val="14"/>
              </w:rPr>
            </w:pPr>
          </w:p>
        </w:tc>
        <w:tc>
          <w:tcPr>
            <w:tcW w:w="533" w:type="dxa"/>
            <w:shd w:val="clear" w:color="auto" w:fill="auto"/>
          </w:tcPr>
          <w:p w14:paraId="0194718D" w14:textId="55CCB81C" w:rsidR="00801C8B" w:rsidRPr="00801C8B" w:rsidRDefault="00801C8B" w:rsidP="009761BB">
            <w:pPr>
              <w:spacing w:after="120" w:line="240" w:lineRule="auto"/>
              <w:jc w:val="right"/>
              <w:rPr>
                <w:i/>
                <w:sz w:val="14"/>
                <w:lang w:val="en-US"/>
              </w:rPr>
            </w:pPr>
            <w:r>
              <w:rPr>
                <w:i/>
                <w:sz w:val="14"/>
              </w:rPr>
              <w:t>Стр</w:t>
            </w:r>
            <w:r>
              <w:rPr>
                <w:i/>
                <w:sz w:val="14"/>
                <w:lang w:val="en-US"/>
              </w:rPr>
              <w:t>.</w:t>
            </w:r>
          </w:p>
        </w:tc>
      </w:tr>
      <w:tr w:rsidR="00801C8B" w:rsidRPr="00086051" w14:paraId="7F372D99" w14:textId="77777777" w:rsidTr="009761BB">
        <w:tc>
          <w:tcPr>
            <w:tcW w:w="9369" w:type="dxa"/>
            <w:gridSpan w:val="3"/>
            <w:shd w:val="clear" w:color="auto" w:fill="auto"/>
          </w:tcPr>
          <w:p w14:paraId="21113420" w14:textId="6A886F70" w:rsidR="00801C8B" w:rsidRPr="00801C8B" w:rsidRDefault="00801C8B" w:rsidP="00801C8B">
            <w:pPr>
              <w:pStyle w:val="ListParagraph"/>
              <w:tabs>
                <w:tab w:val="right" w:pos="1080"/>
                <w:tab w:val="left" w:pos="1296"/>
                <w:tab w:val="left" w:pos="1728"/>
                <w:tab w:val="left" w:pos="2160"/>
                <w:tab w:val="left" w:pos="2592"/>
                <w:tab w:val="left" w:pos="3024"/>
                <w:tab w:val="left" w:pos="3456"/>
                <w:tab w:val="right" w:leader="dot" w:pos="9245"/>
              </w:tabs>
              <w:spacing w:after="120"/>
              <w:ind w:left="1296"/>
              <w:rPr>
                <w:spacing w:val="60"/>
                <w:sz w:val="17"/>
              </w:rPr>
            </w:pPr>
            <w:r w:rsidRPr="003E50AE">
              <w:rPr>
                <w:lang w:val="ru-RU"/>
              </w:rPr>
              <w:t>Препроводительное письмо</w:t>
            </w:r>
            <w:r>
              <w:rPr>
                <w:spacing w:val="60"/>
                <w:sz w:val="17"/>
                <w:lang w:val="ru-RU"/>
              </w:rPr>
              <w:tab/>
            </w:r>
          </w:p>
        </w:tc>
        <w:tc>
          <w:tcPr>
            <w:tcW w:w="533" w:type="dxa"/>
            <w:shd w:val="clear" w:color="auto" w:fill="auto"/>
            <w:vAlign w:val="bottom"/>
          </w:tcPr>
          <w:p w14:paraId="2C096367" w14:textId="77777777" w:rsidR="00801C8B" w:rsidRPr="00086051" w:rsidRDefault="00801C8B" w:rsidP="009761BB">
            <w:pPr>
              <w:spacing w:after="120"/>
              <w:jc w:val="right"/>
            </w:pPr>
            <w:r w:rsidRPr="00086051">
              <w:t>6</w:t>
            </w:r>
          </w:p>
        </w:tc>
      </w:tr>
      <w:tr w:rsidR="00801C8B" w:rsidRPr="00086051" w14:paraId="0C5F58AC" w14:textId="77777777" w:rsidTr="009761BB">
        <w:tc>
          <w:tcPr>
            <w:tcW w:w="9369" w:type="dxa"/>
            <w:gridSpan w:val="3"/>
            <w:shd w:val="clear" w:color="auto" w:fill="auto"/>
          </w:tcPr>
          <w:p w14:paraId="02DD35DB" w14:textId="3FBA6473" w:rsidR="00801C8B" w:rsidRPr="009761BB" w:rsidRDefault="00801C8B" w:rsidP="009761BB">
            <w:pPr>
              <w:pStyle w:val="ListParagraph"/>
              <w:tabs>
                <w:tab w:val="right" w:pos="1080"/>
                <w:tab w:val="right" w:pos="1714"/>
                <w:tab w:val="left" w:pos="2160"/>
                <w:tab w:val="left" w:pos="2592"/>
                <w:tab w:val="left" w:pos="3024"/>
                <w:tab w:val="left" w:pos="3456"/>
                <w:tab w:val="right" w:leader="dot" w:pos="9360"/>
              </w:tabs>
              <w:spacing w:after="120"/>
              <w:ind w:left="1296"/>
              <w:rPr>
                <w:b/>
                <w:bCs/>
                <w:lang w:val="ru-RU"/>
              </w:rPr>
            </w:pPr>
            <w:r>
              <w:rPr>
                <w:b/>
                <w:bCs/>
                <w:lang w:val="ru-RU"/>
              </w:rPr>
              <w:t>Часть</w:t>
            </w:r>
            <w:r w:rsidRPr="009761BB">
              <w:rPr>
                <w:b/>
                <w:bCs/>
                <w:lang w:val="ru-RU"/>
              </w:rPr>
              <w:t xml:space="preserve"> </w:t>
            </w:r>
            <w:r>
              <w:rPr>
                <w:b/>
                <w:bCs/>
                <w:lang w:val="ru-RU"/>
              </w:rPr>
              <w:t>первая</w:t>
            </w:r>
          </w:p>
          <w:p w14:paraId="7B67BBFE" w14:textId="0E9244B9" w:rsidR="00801C8B" w:rsidRPr="00801C8B" w:rsidRDefault="00801C8B" w:rsidP="00801C8B">
            <w:pPr>
              <w:pStyle w:val="ListParagraph"/>
              <w:tabs>
                <w:tab w:val="right" w:pos="1080"/>
                <w:tab w:val="left" w:pos="1296"/>
                <w:tab w:val="left" w:pos="1728"/>
                <w:tab w:val="left" w:pos="2160"/>
                <w:tab w:val="left" w:pos="2592"/>
                <w:tab w:val="left" w:pos="3024"/>
                <w:tab w:val="left" w:pos="3456"/>
                <w:tab w:val="left" w:pos="3888"/>
                <w:tab w:val="right" w:leader="dot" w:pos="9245"/>
              </w:tabs>
              <w:spacing w:after="120"/>
              <w:ind w:left="1296"/>
              <w:rPr>
                <w:spacing w:val="60"/>
                <w:sz w:val="17"/>
                <w:lang w:val="ru-RU"/>
              </w:rPr>
            </w:pPr>
            <w:r w:rsidRPr="003E50AE">
              <w:rPr>
                <w:b/>
                <w:bCs/>
                <w:lang w:val="ru-RU"/>
              </w:rPr>
              <w:t>Доклад Комитета по ликвидации дискриминации в отношении женщин о работе его семьдесят шестой сессии</w:t>
            </w:r>
            <w:r w:rsidRPr="00801C8B">
              <w:rPr>
                <w:spacing w:val="60"/>
                <w:sz w:val="17"/>
                <w:lang w:val="ru-RU"/>
              </w:rPr>
              <w:tab/>
            </w:r>
          </w:p>
        </w:tc>
        <w:tc>
          <w:tcPr>
            <w:tcW w:w="533" w:type="dxa"/>
            <w:shd w:val="clear" w:color="auto" w:fill="auto"/>
            <w:vAlign w:val="bottom"/>
          </w:tcPr>
          <w:p w14:paraId="55A3EA46" w14:textId="77777777" w:rsidR="00801C8B" w:rsidRPr="00086051" w:rsidRDefault="00801C8B" w:rsidP="009761BB">
            <w:pPr>
              <w:spacing w:after="120"/>
              <w:jc w:val="right"/>
            </w:pPr>
            <w:r w:rsidRPr="00086051">
              <w:t>7</w:t>
            </w:r>
          </w:p>
        </w:tc>
      </w:tr>
      <w:tr w:rsidR="00801C8B" w:rsidRPr="00086051" w14:paraId="47446053" w14:textId="77777777" w:rsidTr="009761BB">
        <w:tc>
          <w:tcPr>
            <w:tcW w:w="9369" w:type="dxa"/>
            <w:gridSpan w:val="3"/>
            <w:shd w:val="clear" w:color="auto" w:fill="auto"/>
          </w:tcPr>
          <w:p w14:paraId="40D97EC6" w14:textId="080FA810" w:rsidR="00801C8B" w:rsidRPr="00086051" w:rsidRDefault="00801C8B" w:rsidP="00801C8B">
            <w:pPr>
              <w:pStyle w:val="ListParagraph"/>
              <w:numPr>
                <w:ilvl w:val="0"/>
                <w:numId w:val="34"/>
              </w:numPr>
              <w:tabs>
                <w:tab w:val="right" w:pos="1080"/>
                <w:tab w:val="left" w:pos="1296"/>
                <w:tab w:val="left" w:pos="1728"/>
                <w:tab w:val="left" w:pos="2160"/>
                <w:tab w:val="left" w:pos="2592"/>
                <w:tab w:val="left" w:pos="3024"/>
                <w:tab w:val="left" w:pos="3456"/>
                <w:tab w:val="left" w:pos="3888"/>
                <w:tab w:val="right" w:leader="dot" w:pos="9245"/>
              </w:tabs>
              <w:spacing w:after="120"/>
            </w:pPr>
            <w:r w:rsidRPr="00086051">
              <w:tab/>
            </w:r>
            <w:r w:rsidRPr="003E50AE">
              <w:rPr>
                <w:lang w:val="ru-RU"/>
              </w:rPr>
              <w:t>Решения</w:t>
            </w:r>
            <w:r w:rsidRPr="00801C8B">
              <w:rPr>
                <w:lang w:val="en-US"/>
              </w:rPr>
              <w:t xml:space="preserve">, </w:t>
            </w:r>
            <w:r w:rsidRPr="003E50AE">
              <w:rPr>
                <w:lang w:val="ru-RU"/>
              </w:rPr>
              <w:t>принятые</w:t>
            </w:r>
            <w:r w:rsidRPr="00801C8B">
              <w:rPr>
                <w:lang w:val="en-US"/>
              </w:rPr>
              <w:t xml:space="preserve"> </w:t>
            </w:r>
            <w:r w:rsidRPr="003E50AE">
              <w:rPr>
                <w:lang w:val="ru-RU"/>
              </w:rPr>
              <w:t>Комитетом</w:t>
            </w:r>
            <w:r>
              <w:rPr>
                <w:spacing w:val="60"/>
                <w:sz w:val="17"/>
                <w:lang w:val="ru-RU"/>
              </w:rPr>
              <w:tab/>
            </w:r>
          </w:p>
        </w:tc>
        <w:tc>
          <w:tcPr>
            <w:tcW w:w="533" w:type="dxa"/>
            <w:shd w:val="clear" w:color="auto" w:fill="auto"/>
            <w:vAlign w:val="bottom"/>
          </w:tcPr>
          <w:p w14:paraId="72E145EC" w14:textId="77777777" w:rsidR="00801C8B" w:rsidRPr="00086051" w:rsidRDefault="00801C8B" w:rsidP="009761BB">
            <w:pPr>
              <w:spacing w:after="120"/>
              <w:jc w:val="right"/>
            </w:pPr>
            <w:r w:rsidRPr="00086051">
              <w:t>8</w:t>
            </w:r>
          </w:p>
        </w:tc>
      </w:tr>
      <w:tr w:rsidR="00801C8B" w:rsidRPr="00086051" w14:paraId="5DDDCEBF" w14:textId="77777777" w:rsidTr="009761BB">
        <w:tc>
          <w:tcPr>
            <w:tcW w:w="9369" w:type="dxa"/>
            <w:gridSpan w:val="3"/>
            <w:shd w:val="clear" w:color="auto" w:fill="auto"/>
          </w:tcPr>
          <w:p w14:paraId="25303814" w14:textId="5FE5726F" w:rsidR="00801C8B" w:rsidRPr="00086051" w:rsidRDefault="00801C8B" w:rsidP="008D018C">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right" w:leader="dot" w:pos="9245"/>
              </w:tabs>
              <w:spacing w:after="120"/>
            </w:pPr>
            <w:r w:rsidRPr="00086051">
              <w:tab/>
            </w:r>
            <w:r w:rsidR="008D018C" w:rsidRPr="003E50AE">
              <w:rPr>
                <w:lang w:val="ru-RU"/>
              </w:rPr>
              <w:t>Организационные и другие вопросы</w:t>
            </w:r>
            <w:r w:rsidR="008D018C">
              <w:rPr>
                <w:spacing w:val="60"/>
                <w:sz w:val="17"/>
                <w:lang w:val="ru-RU"/>
              </w:rPr>
              <w:tab/>
            </w:r>
          </w:p>
        </w:tc>
        <w:tc>
          <w:tcPr>
            <w:tcW w:w="533" w:type="dxa"/>
            <w:shd w:val="clear" w:color="auto" w:fill="auto"/>
            <w:vAlign w:val="bottom"/>
          </w:tcPr>
          <w:p w14:paraId="45E42EA2" w14:textId="77777777" w:rsidR="00801C8B" w:rsidRPr="00086051" w:rsidRDefault="00801C8B" w:rsidP="009761BB">
            <w:pPr>
              <w:spacing w:after="120"/>
              <w:jc w:val="right"/>
            </w:pPr>
            <w:r w:rsidRPr="00086051">
              <w:t>10</w:t>
            </w:r>
          </w:p>
        </w:tc>
      </w:tr>
      <w:tr w:rsidR="00801C8B" w:rsidRPr="00086051" w14:paraId="5D867F90" w14:textId="77777777" w:rsidTr="009761BB">
        <w:tc>
          <w:tcPr>
            <w:tcW w:w="9369" w:type="dxa"/>
            <w:gridSpan w:val="3"/>
            <w:shd w:val="clear" w:color="auto" w:fill="auto"/>
          </w:tcPr>
          <w:p w14:paraId="215163AF" w14:textId="5065267C" w:rsidR="00801C8B" w:rsidRPr="008D018C" w:rsidRDefault="008D018C" w:rsidP="008D018C">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pacing w:after="120"/>
              <w:rPr>
                <w:lang w:val="ru-RU"/>
              </w:rPr>
            </w:pPr>
            <w:r w:rsidRPr="003E50AE">
              <w:rPr>
                <w:lang w:val="ru-RU"/>
              </w:rPr>
              <w:t>Государства — участники Конвенции и Факультативного протокола</w:t>
            </w:r>
            <w:r>
              <w:rPr>
                <w:spacing w:val="60"/>
                <w:sz w:val="17"/>
                <w:lang w:val="ru-RU"/>
              </w:rPr>
              <w:tab/>
            </w:r>
          </w:p>
        </w:tc>
        <w:tc>
          <w:tcPr>
            <w:tcW w:w="533" w:type="dxa"/>
            <w:shd w:val="clear" w:color="auto" w:fill="auto"/>
            <w:vAlign w:val="bottom"/>
          </w:tcPr>
          <w:p w14:paraId="4A69F270" w14:textId="77777777" w:rsidR="00801C8B" w:rsidRPr="00086051" w:rsidRDefault="00801C8B" w:rsidP="009761BB">
            <w:pPr>
              <w:spacing w:after="120"/>
              <w:jc w:val="right"/>
            </w:pPr>
            <w:r w:rsidRPr="00086051">
              <w:t>10</w:t>
            </w:r>
          </w:p>
        </w:tc>
      </w:tr>
      <w:tr w:rsidR="00801C8B" w:rsidRPr="00086051" w14:paraId="344A3F29" w14:textId="77777777" w:rsidTr="009761BB">
        <w:tc>
          <w:tcPr>
            <w:tcW w:w="9369" w:type="dxa"/>
            <w:gridSpan w:val="3"/>
            <w:shd w:val="clear" w:color="auto" w:fill="auto"/>
          </w:tcPr>
          <w:p w14:paraId="0BD89F17" w14:textId="253E4F2D" w:rsidR="00801C8B" w:rsidRPr="00086051" w:rsidRDefault="008D018C" w:rsidP="008D018C">
            <w:pPr>
              <w:pStyle w:val="ListParagraph"/>
              <w:numPr>
                <w:ilvl w:val="1"/>
                <w:numId w:val="34"/>
              </w:numPr>
              <w:tabs>
                <w:tab w:val="right" w:pos="1080"/>
                <w:tab w:val="left" w:pos="1296"/>
                <w:tab w:val="left" w:pos="1728"/>
                <w:tab w:val="left" w:pos="2160"/>
                <w:tab w:val="left" w:pos="2592"/>
                <w:tab w:val="left" w:pos="3024"/>
                <w:tab w:val="right" w:leader="dot" w:pos="9245"/>
              </w:tabs>
              <w:spacing w:after="120"/>
            </w:pPr>
            <w:r w:rsidRPr="003E50AE">
              <w:rPr>
                <w:lang w:val="ru-RU"/>
              </w:rPr>
              <w:t>Открытие сессии</w:t>
            </w:r>
            <w:r>
              <w:rPr>
                <w:spacing w:val="60"/>
                <w:sz w:val="17"/>
                <w:lang w:val="ru-RU"/>
              </w:rPr>
              <w:tab/>
            </w:r>
          </w:p>
        </w:tc>
        <w:tc>
          <w:tcPr>
            <w:tcW w:w="533" w:type="dxa"/>
            <w:shd w:val="clear" w:color="auto" w:fill="auto"/>
            <w:vAlign w:val="bottom"/>
          </w:tcPr>
          <w:p w14:paraId="105BFECA" w14:textId="77777777" w:rsidR="00801C8B" w:rsidRPr="00086051" w:rsidRDefault="00801C8B" w:rsidP="009761BB">
            <w:pPr>
              <w:spacing w:after="120"/>
              <w:jc w:val="right"/>
            </w:pPr>
            <w:r w:rsidRPr="00086051">
              <w:t>10</w:t>
            </w:r>
          </w:p>
        </w:tc>
      </w:tr>
      <w:tr w:rsidR="00801C8B" w:rsidRPr="00086051" w14:paraId="094196B6" w14:textId="77777777" w:rsidTr="009761BB">
        <w:tc>
          <w:tcPr>
            <w:tcW w:w="9369" w:type="dxa"/>
            <w:gridSpan w:val="3"/>
            <w:shd w:val="clear" w:color="auto" w:fill="auto"/>
          </w:tcPr>
          <w:p w14:paraId="1F65CF14" w14:textId="52DE3621" w:rsidR="00801C8B" w:rsidRPr="00086051" w:rsidRDefault="008D018C" w:rsidP="008D018C">
            <w:pPr>
              <w:pStyle w:val="ListParagraph"/>
              <w:numPr>
                <w:ilvl w:val="1"/>
                <w:numId w:val="34"/>
              </w:numPr>
              <w:tabs>
                <w:tab w:val="right" w:pos="1080"/>
                <w:tab w:val="left" w:pos="1296"/>
                <w:tab w:val="left" w:pos="1728"/>
                <w:tab w:val="left" w:pos="2160"/>
                <w:tab w:val="left" w:pos="2592"/>
                <w:tab w:val="left" w:pos="3024"/>
                <w:tab w:val="left" w:pos="3456"/>
                <w:tab w:val="left" w:pos="3888"/>
                <w:tab w:val="right" w:leader="dot" w:pos="9245"/>
              </w:tabs>
              <w:spacing w:after="120"/>
            </w:pPr>
            <w:r w:rsidRPr="003E50AE">
              <w:rPr>
                <w:lang w:val="ru-RU"/>
              </w:rPr>
              <w:t>Утверждение повестки дня</w:t>
            </w:r>
            <w:r>
              <w:rPr>
                <w:spacing w:val="60"/>
                <w:sz w:val="17"/>
                <w:lang w:val="ru-RU"/>
              </w:rPr>
              <w:tab/>
            </w:r>
          </w:p>
        </w:tc>
        <w:tc>
          <w:tcPr>
            <w:tcW w:w="533" w:type="dxa"/>
            <w:shd w:val="clear" w:color="auto" w:fill="auto"/>
            <w:vAlign w:val="bottom"/>
          </w:tcPr>
          <w:p w14:paraId="1FC5FB2C" w14:textId="77777777" w:rsidR="00801C8B" w:rsidRPr="00086051" w:rsidRDefault="00801C8B" w:rsidP="009761BB">
            <w:pPr>
              <w:spacing w:after="120"/>
              <w:jc w:val="right"/>
            </w:pPr>
            <w:r w:rsidRPr="00086051">
              <w:t>10</w:t>
            </w:r>
          </w:p>
        </w:tc>
      </w:tr>
      <w:tr w:rsidR="00801C8B" w:rsidRPr="00086051" w14:paraId="7EC4EC58" w14:textId="77777777" w:rsidTr="009761BB">
        <w:tc>
          <w:tcPr>
            <w:tcW w:w="9369" w:type="dxa"/>
            <w:gridSpan w:val="3"/>
            <w:shd w:val="clear" w:color="auto" w:fill="auto"/>
          </w:tcPr>
          <w:p w14:paraId="343F81C9" w14:textId="43C8C8A0" w:rsidR="00801C8B" w:rsidRPr="00086051" w:rsidRDefault="008D018C" w:rsidP="008D018C">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pacing w:after="120"/>
            </w:pPr>
            <w:r w:rsidRPr="003E50AE">
              <w:rPr>
                <w:lang w:val="ru-RU"/>
              </w:rPr>
              <w:t>Доклад предсессионной рабочей группы</w:t>
            </w:r>
            <w:r>
              <w:rPr>
                <w:spacing w:val="60"/>
                <w:sz w:val="17"/>
                <w:lang w:val="ru-RU"/>
              </w:rPr>
              <w:tab/>
            </w:r>
          </w:p>
        </w:tc>
        <w:tc>
          <w:tcPr>
            <w:tcW w:w="533" w:type="dxa"/>
            <w:shd w:val="clear" w:color="auto" w:fill="auto"/>
            <w:vAlign w:val="bottom"/>
          </w:tcPr>
          <w:p w14:paraId="0362C24E" w14:textId="77777777" w:rsidR="00801C8B" w:rsidRPr="00086051" w:rsidRDefault="00801C8B" w:rsidP="009761BB">
            <w:pPr>
              <w:spacing w:after="120"/>
              <w:jc w:val="right"/>
            </w:pPr>
            <w:r w:rsidRPr="00086051">
              <w:t>10</w:t>
            </w:r>
          </w:p>
        </w:tc>
      </w:tr>
      <w:tr w:rsidR="00801C8B" w:rsidRPr="00086051" w14:paraId="2F94D800" w14:textId="77777777" w:rsidTr="009761BB">
        <w:tc>
          <w:tcPr>
            <w:tcW w:w="9369" w:type="dxa"/>
            <w:gridSpan w:val="3"/>
            <w:shd w:val="clear" w:color="auto" w:fill="auto"/>
          </w:tcPr>
          <w:p w14:paraId="63ABED25" w14:textId="5127F9A0" w:rsidR="00801C8B" w:rsidRPr="00086051" w:rsidRDefault="008D018C" w:rsidP="008D018C">
            <w:pPr>
              <w:pStyle w:val="ListParagraph"/>
              <w:numPr>
                <w:ilvl w:val="1"/>
                <w:numId w:val="34"/>
              </w:numPr>
              <w:tabs>
                <w:tab w:val="right" w:pos="1080"/>
                <w:tab w:val="left" w:pos="1296"/>
                <w:tab w:val="left" w:pos="1728"/>
                <w:tab w:val="left" w:pos="2160"/>
                <w:tab w:val="left" w:pos="2592"/>
                <w:tab w:val="left" w:pos="3024"/>
                <w:tab w:val="left" w:pos="3456"/>
                <w:tab w:val="right" w:leader="dot" w:pos="9245"/>
              </w:tabs>
              <w:spacing w:after="120"/>
            </w:pPr>
            <w:r w:rsidRPr="003E50AE">
              <w:rPr>
                <w:lang w:val="ru-RU"/>
              </w:rPr>
              <w:t>Организация работы</w:t>
            </w:r>
            <w:r w:rsidR="00801C8B" w:rsidRPr="00086051">
              <w:rPr>
                <w:spacing w:val="60"/>
                <w:sz w:val="17"/>
              </w:rPr>
              <w:tab/>
            </w:r>
          </w:p>
        </w:tc>
        <w:tc>
          <w:tcPr>
            <w:tcW w:w="533" w:type="dxa"/>
            <w:shd w:val="clear" w:color="auto" w:fill="auto"/>
            <w:vAlign w:val="bottom"/>
          </w:tcPr>
          <w:p w14:paraId="55B583F9" w14:textId="77777777" w:rsidR="00801C8B" w:rsidRPr="00086051" w:rsidRDefault="00801C8B" w:rsidP="009761BB">
            <w:pPr>
              <w:spacing w:after="120"/>
              <w:jc w:val="right"/>
            </w:pPr>
            <w:r w:rsidRPr="00086051">
              <w:t>10</w:t>
            </w:r>
          </w:p>
        </w:tc>
      </w:tr>
      <w:tr w:rsidR="00801C8B" w:rsidRPr="00086051" w14:paraId="440F4F86" w14:textId="77777777" w:rsidTr="009761BB">
        <w:tc>
          <w:tcPr>
            <w:tcW w:w="9369" w:type="dxa"/>
            <w:gridSpan w:val="3"/>
            <w:shd w:val="clear" w:color="auto" w:fill="auto"/>
          </w:tcPr>
          <w:p w14:paraId="7C2F4B18" w14:textId="3C10F1D7" w:rsidR="00801C8B" w:rsidRPr="00086051" w:rsidRDefault="008D018C" w:rsidP="008D018C">
            <w:pPr>
              <w:pStyle w:val="ListParagraph"/>
              <w:numPr>
                <w:ilvl w:val="1"/>
                <w:numId w:val="34"/>
              </w:numPr>
              <w:tabs>
                <w:tab w:val="right" w:pos="1080"/>
                <w:tab w:val="left" w:pos="1296"/>
                <w:tab w:val="left" w:pos="1728"/>
                <w:tab w:val="left" w:pos="2160"/>
                <w:tab w:val="left" w:pos="2592"/>
                <w:tab w:val="left" w:pos="3024"/>
                <w:tab w:val="left" w:pos="3456"/>
                <w:tab w:val="left" w:pos="3888"/>
                <w:tab w:val="right" w:leader="dot" w:pos="9245"/>
              </w:tabs>
              <w:spacing w:after="120"/>
            </w:pPr>
            <w:r w:rsidRPr="003E50AE">
              <w:rPr>
                <w:lang w:val="ru-RU"/>
              </w:rPr>
              <w:t>Членский состав Комитета</w:t>
            </w:r>
            <w:r>
              <w:rPr>
                <w:spacing w:val="60"/>
                <w:sz w:val="17"/>
                <w:lang w:val="ru-RU"/>
              </w:rPr>
              <w:tab/>
            </w:r>
          </w:p>
        </w:tc>
        <w:tc>
          <w:tcPr>
            <w:tcW w:w="533" w:type="dxa"/>
            <w:shd w:val="clear" w:color="auto" w:fill="auto"/>
            <w:vAlign w:val="bottom"/>
          </w:tcPr>
          <w:p w14:paraId="3D60C26B" w14:textId="77777777" w:rsidR="00801C8B" w:rsidRPr="00086051" w:rsidRDefault="00801C8B" w:rsidP="009761BB">
            <w:pPr>
              <w:spacing w:after="120"/>
              <w:jc w:val="right"/>
            </w:pPr>
            <w:r w:rsidRPr="00086051">
              <w:t>11</w:t>
            </w:r>
          </w:p>
        </w:tc>
      </w:tr>
      <w:tr w:rsidR="00801C8B" w:rsidRPr="00086051" w14:paraId="58731777" w14:textId="77777777" w:rsidTr="009761BB">
        <w:tc>
          <w:tcPr>
            <w:tcW w:w="9369" w:type="dxa"/>
            <w:gridSpan w:val="3"/>
            <w:shd w:val="clear" w:color="auto" w:fill="auto"/>
          </w:tcPr>
          <w:p w14:paraId="1A6A9A8E" w14:textId="0C0774C1" w:rsidR="00801C8B" w:rsidRPr="00C349B5" w:rsidRDefault="00801C8B" w:rsidP="00C349B5">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pacing w:after="120"/>
              <w:rPr>
                <w:lang w:val="ru-RU"/>
              </w:rPr>
            </w:pPr>
            <w:r w:rsidRPr="00C349B5">
              <w:rPr>
                <w:lang w:val="ru-RU"/>
              </w:rPr>
              <w:tab/>
            </w:r>
            <w:r w:rsidR="00C349B5" w:rsidRPr="003E50AE">
              <w:rPr>
                <w:lang w:val="ru-RU"/>
              </w:rPr>
              <w:t>Доклад Председателя о межсессионной деятельности</w:t>
            </w:r>
            <w:r w:rsidR="00C349B5">
              <w:rPr>
                <w:spacing w:val="60"/>
                <w:sz w:val="17"/>
                <w:lang w:val="ru-RU"/>
              </w:rPr>
              <w:tab/>
            </w:r>
          </w:p>
        </w:tc>
        <w:tc>
          <w:tcPr>
            <w:tcW w:w="533" w:type="dxa"/>
            <w:shd w:val="clear" w:color="auto" w:fill="auto"/>
            <w:vAlign w:val="bottom"/>
          </w:tcPr>
          <w:p w14:paraId="06B7E905" w14:textId="77777777" w:rsidR="00801C8B" w:rsidRPr="00086051" w:rsidRDefault="00801C8B" w:rsidP="009761BB">
            <w:pPr>
              <w:spacing w:after="120"/>
              <w:jc w:val="right"/>
            </w:pPr>
            <w:r w:rsidRPr="00086051">
              <w:t>12</w:t>
            </w:r>
          </w:p>
        </w:tc>
      </w:tr>
      <w:tr w:rsidR="00801C8B" w:rsidRPr="00086051" w14:paraId="60F0DAD5" w14:textId="77777777" w:rsidTr="009761BB">
        <w:tc>
          <w:tcPr>
            <w:tcW w:w="9369" w:type="dxa"/>
            <w:gridSpan w:val="3"/>
            <w:shd w:val="clear" w:color="auto" w:fill="auto"/>
          </w:tcPr>
          <w:p w14:paraId="52582857" w14:textId="469604BA" w:rsidR="00801C8B" w:rsidRPr="00C349B5" w:rsidRDefault="00801C8B" w:rsidP="00C349B5">
            <w:pPr>
              <w:pStyle w:val="ListParagraph"/>
              <w:numPr>
                <w:ilvl w:val="0"/>
                <w:numId w:val="34"/>
              </w:numPr>
              <w:tabs>
                <w:tab w:val="right" w:pos="1080"/>
                <w:tab w:val="left" w:pos="1296"/>
                <w:tab w:val="left" w:pos="1728"/>
                <w:tab w:val="left" w:pos="2160"/>
                <w:tab w:val="left" w:pos="2592"/>
                <w:tab w:val="left" w:pos="3024"/>
                <w:tab w:val="right" w:leader="dot" w:pos="9245"/>
              </w:tabs>
              <w:spacing w:after="120"/>
              <w:rPr>
                <w:lang w:val="ru-RU"/>
              </w:rPr>
            </w:pPr>
            <w:r w:rsidRPr="00C349B5">
              <w:rPr>
                <w:lang w:val="ru-RU"/>
              </w:rPr>
              <w:tab/>
            </w:r>
            <w:r w:rsidR="00C349B5" w:rsidRPr="003E50AE">
              <w:rPr>
                <w:lang w:val="ru-RU"/>
              </w:rPr>
              <w:t>Рассмотрение докладов, представленных государствами-участниками в соответствии</w:t>
            </w:r>
            <w:r w:rsidR="00162392">
              <w:rPr>
                <w:lang w:val="ru-RU"/>
              </w:rPr>
              <w:br/>
            </w:r>
            <w:r w:rsidR="00C349B5" w:rsidRPr="003E50AE">
              <w:rPr>
                <w:lang w:val="ru-RU"/>
              </w:rPr>
              <w:t>со статьей 18 Конвенции</w:t>
            </w:r>
            <w:r w:rsidR="00C349B5">
              <w:rPr>
                <w:spacing w:val="60"/>
                <w:sz w:val="17"/>
                <w:lang w:val="ru-RU"/>
              </w:rPr>
              <w:tab/>
            </w:r>
          </w:p>
        </w:tc>
        <w:tc>
          <w:tcPr>
            <w:tcW w:w="533" w:type="dxa"/>
            <w:shd w:val="clear" w:color="auto" w:fill="auto"/>
            <w:vAlign w:val="bottom"/>
          </w:tcPr>
          <w:p w14:paraId="1B1071F7" w14:textId="77777777" w:rsidR="00801C8B" w:rsidRPr="00086051" w:rsidRDefault="00801C8B" w:rsidP="009761BB">
            <w:pPr>
              <w:spacing w:after="120"/>
              <w:jc w:val="right"/>
            </w:pPr>
            <w:r w:rsidRPr="00086051">
              <w:t>13</w:t>
            </w:r>
          </w:p>
        </w:tc>
      </w:tr>
      <w:tr w:rsidR="00801C8B" w:rsidRPr="00086051" w14:paraId="6BE015DE" w14:textId="77777777" w:rsidTr="009761BB">
        <w:tc>
          <w:tcPr>
            <w:tcW w:w="9369" w:type="dxa"/>
            <w:gridSpan w:val="3"/>
            <w:shd w:val="clear" w:color="auto" w:fill="auto"/>
          </w:tcPr>
          <w:p w14:paraId="13080FDF" w14:textId="33C21E99" w:rsidR="00801C8B" w:rsidRPr="00C349B5" w:rsidRDefault="00801C8B" w:rsidP="00C349B5">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rPr>
                <w:lang w:val="ru-RU"/>
              </w:rPr>
            </w:pPr>
            <w:r w:rsidRPr="00C349B5">
              <w:rPr>
                <w:lang w:val="ru-RU"/>
              </w:rPr>
              <w:tab/>
            </w:r>
            <w:r w:rsidR="00C349B5" w:rsidRPr="003E50AE">
              <w:rPr>
                <w:lang w:val="ru-RU"/>
              </w:rPr>
              <w:t>Деятельность в соответствии с Факультативным протоколом</w:t>
            </w:r>
            <w:r w:rsidR="00C349B5">
              <w:rPr>
                <w:spacing w:val="60"/>
                <w:sz w:val="17"/>
                <w:lang w:val="ru-RU"/>
              </w:rPr>
              <w:tab/>
            </w:r>
          </w:p>
        </w:tc>
        <w:tc>
          <w:tcPr>
            <w:tcW w:w="533" w:type="dxa"/>
            <w:shd w:val="clear" w:color="auto" w:fill="auto"/>
            <w:vAlign w:val="bottom"/>
          </w:tcPr>
          <w:p w14:paraId="3755A678" w14:textId="77777777" w:rsidR="00801C8B" w:rsidRPr="00086051" w:rsidRDefault="00801C8B" w:rsidP="009761BB">
            <w:pPr>
              <w:spacing w:after="120"/>
              <w:jc w:val="right"/>
            </w:pPr>
            <w:r w:rsidRPr="00086051">
              <w:t>14</w:t>
            </w:r>
          </w:p>
        </w:tc>
      </w:tr>
      <w:tr w:rsidR="00801C8B" w:rsidRPr="00086051" w14:paraId="20C7CFF1" w14:textId="77777777" w:rsidTr="009761BB">
        <w:tc>
          <w:tcPr>
            <w:tcW w:w="9369" w:type="dxa"/>
            <w:gridSpan w:val="3"/>
            <w:shd w:val="clear" w:color="auto" w:fill="auto"/>
          </w:tcPr>
          <w:p w14:paraId="0EB3E268" w14:textId="0596E680" w:rsidR="00801C8B" w:rsidRPr="00C349B5" w:rsidRDefault="00C349B5" w:rsidP="00C349B5">
            <w:pPr>
              <w:pStyle w:val="ListParagraph"/>
              <w:numPr>
                <w:ilvl w:val="1"/>
                <w:numId w:val="34"/>
              </w:numPr>
              <w:tabs>
                <w:tab w:val="right" w:pos="1080"/>
                <w:tab w:val="left" w:pos="1296"/>
                <w:tab w:val="left" w:pos="1728"/>
                <w:tab w:val="left" w:pos="2160"/>
                <w:tab w:val="left" w:pos="2592"/>
                <w:tab w:val="left" w:pos="3024"/>
                <w:tab w:val="left" w:pos="3456"/>
                <w:tab w:val="left" w:pos="3888"/>
                <w:tab w:val="right" w:leader="dot" w:pos="9245"/>
              </w:tabs>
              <w:spacing w:after="120"/>
              <w:rPr>
                <w:lang w:val="ru-RU"/>
              </w:rPr>
            </w:pPr>
            <w:r w:rsidRPr="003E50AE">
              <w:rPr>
                <w:lang w:val="ru-RU"/>
              </w:rPr>
              <w:t>Решения, принятые Комитетом по вопросам, вытекающим из статьи 2 Факультативного протокола</w:t>
            </w:r>
            <w:r>
              <w:rPr>
                <w:spacing w:val="60"/>
                <w:sz w:val="17"/>
                <w:lang w:val="ru-RU"/>
              </w:rPr>
              <w:tab/>
            </w:r>
          </w:p>
        </w:tc>
        <w:tc>
          <w:tcPr>
            <w:tcW w:w="533" w:type="dxa"/>
            <w:shd w:val="clear" w:color="auto" w:fill="auto"/>
            <w:vAlign w:val="bottom"/>
          </w:tcPr>
          <w:p w14:paraId="260173E5" w14:textId="77777777" w:rsidR="00801C8B" w:rsidRPr="00086051" w:rsidRDefault="00801C8B" w:rsidP="009761BB">
            <w:pPr>
              <w:spacing w:after="120"/>
              <w:jc w:val="right"/>
            </w:pPr>
            <w:r w:rsidRPr="00086051">
              <w:t>14</w:t>
            </w:r>
          </w:p>
        </w:tc>
      </w:tr>
      <w:tr w:rsidR="00801C8B" w:rsidRPr="00086051" w14:paraId="2F20A980" w14:textId="77777777" w:rsidTr="009761BB">
        <w:tc>
          <w:tcPr>
            <w:tcW w:w="9369" w:type="dxa"/>
            <w:gridSpan w:val="3"/>
            <w:shd w:val="clear" w:color="auto" w:fill="auto"/>
          </w:tcPr>
          <w:p w14:paraId="2C81096C" w14:textId="766062A2" w:rsidR="00801C8B" w:rsidRPr="00C349B5" w:rsidRDefault="00C349B5" w:rsidP="00C349B5">
            <w:pPr>
              <w:pStyle w:val="ListParagraph"/>
              <w:numPr>
                <w:ilvl w:val="1"/>
                <w:numId w:val="34"/>
              </w:numPr>
              <w:tabs>
                <w:tab w:val="right" w:pos="1080"/>
                <w:tab w:val="left" w:pos="1296"/>
                <w:tab w:val="left" w:pos="1728"/>
                <w:tab w:val="left" w:pos="2160"/>
                <w:tab w:val="left" w:pos="2592"/>
                <w:tab w:val="right" w:leader="dot" w:pos="9245"/>
              </w:tabs>
              <w:spacing w:after="120"/>
              <w:rPr>
                <w:lang w:val="ru-RU"/>
              </w:rPr>
            </w:pPr>
            <w:r w:rsidRPr="003E50AE">
              <w:rPr>
                <w:lang w:val="ru-RU"/>
              </w:rPr>
              <w:t>Последующая деятельность в связи с мнениями Комитета по индивидуальным сообщениям</w:t>
            </w:r>
            <w:r>
              <w:rPr>
                <w:spacing w:val="60"/>
                <w:sz w:val="17"/>
                <w:lang w:val="ru-RU"/>
              </w:rPr>
              <w:tab/>
            </w:r>
          </w:p>
        </w:tc>
        <w:tc>
          <w:tcPr>
            <w:tcW w:w="533" w:type="dxa"/>
            <w:shd w:val="clear" w:color="auto" w:fill="auto"/>
            <w:vAlign w:val="bottom"/>
          </w:tcPr>
          <w:p w14:paraId="6D5348E7" w14:textId="77777777" w:rsidR="00801C8B" w:rsidRPr="00086051" w:rsidRDefault="00801C8B" w:rsidP="009761BB">
            <w:pPr>
              <w:spacing w:after="120"/>
              <w:jc w:val="right"/>
            </w:pPr>
            <w:r w:rsidRPr="00086051">
              <w:t>14</w:t>
            </w:r>
          </w:p>
        </w:tc>
      </w:tr>
      <w:tr w:rsidR="00801C8B" w:rsidRPr="00086051" w14:paraId="1E8D0EA4" w14:textId="77777777" w:rsidTr="009761BB">
        <w:tc>
          <w:tcPr>
            <w:tcW w:w="9369" w:type="dxa"/>
            <w:gridSpan w:val="3"/>
            <w:shd w:val="clear" w:color="auto" w:fill="auto"/>
          </w:tcPr>
          <w:p w14:paraId="1313566A" w14:textId="057627BF" w:rsidR="00801C8B" w:rsidRPr="00C349B5" w:rsidRDefault="00C349B5" w:rsidP="00C349B5">
            <w:pPr>
              <w:pStyle w:val="ListParagraph"/>
              <w:numPr>
                <w:ilvl w:val="1"/>
                <w:numId w:val="34"/>
              </w:numPr>
              <w:tabs>
                <w:tab w:val="right" w:pos="1080"/>
                <w:tab w:val="left" w:pos="1296"/>
                <w:tab w:val="left" w:pos="1728"/>
                <w:tab w:val="left" w:pos="2160"/>
                <w:tab w:val="left" w:pos="2592"/>
                <w:tab w:val="left" w:pos="3024"/>
                <w:tab w:val="left" w:pos="3456"/>
                <w:tab w:val="left" w:pos="3888"/>
                <w:tab w:val="right" w:leader="dot" w:pos="9245"/>
              </w:tabs>
              <w:spacing w:after="120"/>
              <w:rPr>
                <w:lang w:val="ru-RU"/>
              </w:rPr>
            </w:pPr>
            <w:r w:rsidRPr="003E50AE">
              <w:rPr>
                <w:lang w:val="ru-RU"/>
              </w:rPr>
              <w:t>Решения, принятые Комитетом по вопросам, вытекающим из статьи 8 Факультативного протокола</w:t>
            </w:r>
            <w:r>
              <w:rPr>
                <w:spacing w:val="60"/>
                <w:sz w:val="17"/>
                <w:lang w:val="ru-RU"/>
              </w:rPr>
              <w:tab/>
            </w:r>
          </w:p>
        </w:tc>
        <w:tc>
          <w:tcPr>
            <w:tcW w:w="533" w:type="dxa"/>
            <w:shd w:val="clear" w:color="auto" w:fill="auto"/>
            <w:vAlign w:val="bottom"/>
          </w:tcPr>
          <w:p w14:paraId="67E6DBD9" w14:textId="77777777" w:rsidR="00801C8B" w:rsidRPr="00086051" w:rsidRDefault="00801C8B" w:rsidP="009761BB">
            <w:pPr>
              <w:spacing w:after="120"/>
              <w:jc w:val="right"/>
            </w:pPr>
            <w:r w:rsidRPr="00086051">
              <w:t>14</w:t>
            </w:r>
          </w:p>
        </w:tc>
      </w:tr>
      <w:tr w:rsidR="00801C8B" w:rsidRPr="00086051" w14:paraId="288A192E" w14:textId="77777777" w:rsidTr="009761BB">
        <w:tc>
          <w:tcPr>
            <w:tcW w:w="9369" w:type="dxa"/>
            <w:gridSpan w:val="3"/>
            <w:shd w:val="clear" w:color="auto" w:fill="auto"/>
          </w:tcPr>
          <w:p w14:paraId="24777841" w14:textId="0C7AC4B0" w:rsidR="00801C8B" w:rsidRPr="00C349B5" w:rsidRDefault="00801C8B" w:rsidP="00C349B5">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rPr>
                <w:lang w:val="ru-RU"/>
              </w:rPr>
            </w:pPr>
            <w:r w:rsidRPr="00C349B5">
              <w:rPr>
                <w:lang w:val="ru-RU"/>
              </w:rPr>
              <w:tab/>
            </w:r>
            <w:r w:rsidR="00C349B5" w:rsidRPr="003E50AE">
              <w:rPr>
                <w:lang w:val="ru-RU"/>
              </w:rPr>
              <w:t>Пути и средства повышения оперативности работы Комитета</w:t>
            </w:r>
            <w:r w:rsidR="00C349B5">
              <w:rPr>
                <w:spacing w:val="60"/>
                <w:sz w:val="17"/>
                <w:lang w:val="ru-RU"/>
              </w:rPr>
              <w:tab/>
            </w:r>
          </w:p>
        </w:tc>
        <w:tc>
          <w:tcPr>
            <w:tcW w:w="533" w:type="dxa"/>
            <w:shd w:val="clear" w:color="auto" w:fill="auto"/>
            <w:vAlign w:val="bottom"/>
          </w:tcPr>
          <w:p w14:paraId="164D24D1" w14:textId="77777777" w:rsidR="00801C8B" w:rsidRPr="00086051" w:rsidRDefault="00801C8B" w:rsidP="009761BB">
            <w:pPr>
              <w:spacing w:after="120"/>
              <w:jc w:val="right"/>
            </w:pPr>
            <w:r w:rsidRPr="00086051">
              <w:t>16</w:t>
            </w:r>
          </w:p>
        </w:tc>
      </w:tr>
      <w:tr w:rsidR="00801C8B" w:rsidRPr="00086051" w14:paraId="3EB84201" w14:textId="77777777" w:rsidTr="009761BB">
        <w:tc>
          <w:tcPr>
            <w:tcW w:w="9369" w:type="dxa"/>
            <w:gridSpan w:val="3"/>
            <w:shd w:val="clear" w:color="auto" w:fill="auto"/>
          </w:tcPr>
          <w:p w14:paraId="54F4B67A" w14:textId="0F813487" w:rsidR="00801C8B" w:rsidRPr="00086051" w:rsidRDefault="00801C8B" w:rsidP="00C349B5">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right" w:leader="dot" w:pos="9245"/>
              </w:tabs>
              <w:spacing w:after="120"/>
            </w:pPr>
            <w:r w:rsidRPr="00086051">
              <w:tab/>
            </w:r>
            <w:r w:rsidR="00C349B5" w:rsidRPr="003E50AE">
              <w:rPr>
                <w:lang w:val="ru-RU"/>
              </w:rPr>
              <w:t>Осуществление статьи 21 Конвенции</w:t>
            </w:r>
            <w:r w:rsidR="00C349B5">
              <w:rPr>
                <w:spacing w:val="60"/>
                <w:sz w:val="17"/>
                <w:lang w:val="ru-RU"/>
              </w:rPr>
              <w:tab/>
            </w:r>
          </w:p>
        </w:tc>
        <w:tc>
          <w:tcPr>
            <w:tcW w:w="533" w:type="dxa"/>
            <w:shd w:val="clear" w:color="auto" w:fill="auto"/>
            <w:vAlign w:val="bottom"/>
          </w:tcPr>
          <w:p w14:paraId="4B094C13" w14:textId="77777777" w:rsidR="00801C8B" w:rsidRPr="00086051" w:rsidRDefault="00801C8B" w:rsidP="009761BB">
            <w:pPr>
              <w:spacing w:after="120"/>
              <w:jc w:val="right"/>
            </w:pPr>
            <w:r w:rsidRPr="00086051">
              <w:t>17</w:t>
            </w:r>
          </w:p>
        </w:tc>
      </w:tr>
      <w:tr w:rsidR="00801C8B" w:rsidRPr="00086051" w14:paraId="2B37F2D8" w14:textId="77777777" w:rsidTr="009761BB">
        <w:tc>
          <w:tcPr>
            <w:tcW w:w="9369" w:type="dxa"/>
            <w:gridSpan w:val="3"/>
            <w:shd w:val="clear" w:color="auto" w:fill="auto"/>
          </w:tcPr>
          <w:p w14:paraId="3DC8F6AE" w14:textId="0EEDB15E" w:rsidR="00801C8B" w:rsidRPr="00C349B5" w:rsidRDefault="00801C8B" w:rsidP="00C349B5">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rPr>
                <w:lang w:val="ru-RU"/>
              </w:rPr>
            </w:pPr>
            <w:r w:rsidRPr="00C349B5">
              <w:rPr>
                <w:lang w:val="ru-RU"/>
              </w:rPr>
              <w:tab/>
            </w:r>
            <w:r w:rsidR="00C349B5" w:rsidRPr="003E50AE">
              <w:rPr>
                <w:lang w:val="ru-RU"/>
              </w:rPr>
              <w:t>Предварительная повестка дня семьдесят седьмой сессии</w:t>
            </w:r>
            <w:r w:rsidR="00C349B5">
              <w:rPr>
                <w:spacing w:val="60"/>
                <w:sz w:val="17"/>
                <w:lang w:val="ru-RU"/>
              </w:rPr>
              <w:tab/>
            </w:r>
          </w:p>
        </w:tc>
        <w:tc>
          <w:tcPr>
            <w:tcW w:w="533" w:type="dxa"/>
            <w:shd w:val="clear" w:color="auto" w:fill="auto"/>
            <w:vAlign w:val="bottom"/>
          </w:tcPr>
          <w:p w14:paraId="61AC54A4" w14:textId="77777777" w:rsidR="00801C8B" w:rsidRPr="00086051" w:rsidRDefault="00801C8B" w:rsidP="009761BB">
            <w:pPr>
              <w:spacing w:after="120"/>
              <w:jc w:val="right"/>
            </w:pPr>
            <w:r w:rsidRPr="00086051">
              <w:t>19</w:t>
            </w:r>
          </w:p>
        </w:tc>
      </w:tr>
      <w:tr w:rsidR="00801C8B" w:rsidRPr="00086051" w14:paraId="20BB7E8B" w14:textId="77777777" w:rsidTr="009761BB">
        <w:tc>
          <w:tcPr>
            <w:tcW w:w="9369" w:type="dxa"/>
            <w:gridSpan w:val="3"/>
            <w:shd w:val="clear" w:color="auto" w:fill="auto"/>
          </w:tcPr>
          <w:p w14:paraId="1C6C0517" w14:textId="774E4C6C" w:rsidR="00801C8B" w:rsidRPr="00086051" w:rsidRDefault="00801C8B" w:rsidP="00C349B5">
            <w:pPr>
              <w:pStyle w:val="ListParagraph"/>
              <w:numPr>
                <w:ilvl w:val="0"/>
                <w:numId w:val="34"/>
              </w:numPr>
              <w:tabs>
                <w:tab w:val="right" w:pos="1080"/>
                <w:tab w:val="left" w:pos="1296"/>
                <w:tab w:val="left" w:pos="1728"/>
                <w:tab w:val="left" w:pos="2160"/>
                <w:tab w:val="left" w:pos="2592"/>
                <w:tab w:val="left" w:pos="3024"/>
                <w:tab w:val="right" w:leader="dot" w:pos="9245"/>
              </w:tabs>
              <w:spacing w:after="120"/>
            </w:pPr>
            <w:r w:rsidRPr="00086051">
              <w:tab/>
            </w:r>
            <w:r w:rsidR="00C349B5" w:rsidRPr="003E50AE">
              <w:rPr>
                <w:lang w:val="ru-RU"/>
              </w:rPr>
              <w:t>Утверждение доклада</w:t>
            </w:r>
          </w:p>
        </w:tc>
        <w:tc>
          <w:tcPr>
            <w:tcW w:w="533" w:type="dxa"/>
            <w:shd w:val="clear" w:color="auto" w:fill="auto"/>
            <w:vAlign w:val="bottom"/>
          </w:tcPr>
          <w:p w14:paraId="770BF4CE" w14:textId="77777777" w:rsidR="00801C8B" w:rsidRPr="00086051" w:rsidRDefault="00801C8B" w:rsidP="009761BB">
            <w:pPr>
              <w:spacing w:after="120"/>
              <w:jc w:val="right"/>
            </w:pPr>
            <w:r w:rsidRPr="00086051">
              <w:t>20</w:t>
            </w:r>
          </w:p>
        </w:tc>
      </w:tr>
      <w:tr w:rsidR="00801C8B" w:rsidRPr="00086051" w14:paraId="19D83886" w14:textId="77777777" w:rsidTr="009761BB">
        <w:tc>
          <w:tcPr>
            <w:tcW w:w="9369" w:type="dxa"/>
            <w:gridSpan w:val="3"/>
            <w:shd w:val="clear" w:color="auto" w:fill="auto"/>
          </w:tcPr>
          <w:p w14:paraId="53F27023" w14:textId="432E3AC5" w:rsidR="00801C8B" w:rsidRPr="00656505" w:rsidRDefault="00801C8B" w:rsidP="00656505">
            <w:pPr>
              <w:pStyle w:val="ListParagraph"/>
              <w:tabs>
                <w:tab w:val="left" w:pos="585"/>
                <w:tab w:val="left" w:pos="1886"/>
                <w:tab w:val="left" w:pos="2362"/>
                <w:tab w:val="left" w:pos="2837"/>
                <w:tab w:val="left" w:pos="3326"/>
                <w:tab w:val="left" w:pos="3802"/>
                <w:tab w:val="left" w:pos="4277"/>
                <w:tab w:val="left" w:pos="4766"/>
                <w:tab w:val="left" w:pos="5242"/>
                <w:tab w:val="left" w:pos="5717"/>
                <w:tab w:val="left" w:pos="6192"/>
              </w:tabs>
              <w:spacing w:after="120"/>
              <w:ind w:left="0" w:right="1260"/>
              <w:rPr>
                <w:lang w:val="ru-RU"/>
              </w:rPr>
            </w:pPr>
            <w:r w:rsidRPr="00086051">
              <w:tab/>
            </w:r>
            <w:r w:rsidR="00656505">
              <w:rPr>
                <w:lang w:val="ru-RU"/>
              </w:rPr>
              <w:t>Приложение</w:t>
            </w:r>
          </w:p>
        </w:tc>
        <w:tc>
          <w:tcPr>
            <w:tcW w:w="533" w:type="dxa"/>
            <w:shd w:val="clear" w:color="auto" w:fill="auto"/>
            <w:vAlign w:val="bottom"/>
          </w:tcPr>
          <w:p w14:paraId="16C4E029" w14:textId="77777777" w:rsidR="00801C8B" w:rsidRPr="00086051" w:rsidRDefault="00801C8B" w:rsidP="009761BB">
            <w:pPr>
              <w:spacing w:after="120"/>
              <w:jc w:val="right"/>
            </w:pPr>
          </w:p>
        </w:tc>
      </w:tr>
      <w:tr w:rsidR="00801C8B" w:rsidRPr="00086051" w14:paraId="34562DDD" w14:textId="77777777" w:rsidTr="009761BB">
        <w:tc>
          <w:tcPr>
            <w:tcW w:w="9369" w:type="dxa"/>
            <w:gridSpan w:val="3"/>
            <w:shd w:val="clear" w:color="auto" w:fill="auto"/>
          </w:tcPr>
          <w:p w14:paraId="16FD25EE" w14:textId="5E6D73E9" w:rsidR="00801C8B" w:rsidRPr="003E6C2B" w:rsidRDefault="003E6C2B" w:rsidP="003E6C2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pacing w:after="120"/>
              <w:ind w:left="1296"/>
              <w:rPr>
                <w:spacing w:val="60"/>
                <w:sz w:val="17"/>
                <w:lang w:val="ru-RU"/>
              </w:rPr>
            </w:pPr>
            <w:r w:rsidRPr="003E50AE">
              <w:rPr>
                <w:lang w:val="ru-RU"/>
              </w:rPr>
              <w:t>Документы, имевшиеся в распоряжении Комитета на его семьдесят шестой сессии</w:t>
            </w:r>
            <w:r>
              <w:rPr>
                <w:spacing w:val="60"/>
                <w:sz w:val="17"/>
                <w:lang w:val="ru-RU"/>
              </w:rPr>
              <w:tab/>
            </w:r>
          </w:p>
        </w:tc>
        <w:tc>
          <w:tcPr>
            <w:tcW w:w="533" w:type="dxa"/>
            <w:shd w:val="clear" w:color="auto" w:fill="auto"/>
            <w:vAlign w:val="bottom"/>
          </w:tcPr>
          <w:p w14:paraId="08A4C640" w14:textId="77777777" w:rsidR="00801C8B" w:rsidRPr="00086051" w:rsidRDefault="00801C8B" w:rsidP="009761BB">
            <w:pPr>
              <w:spacing w:after="120"/>
              <w:jc w:val="right"/>
            </w:pPr>
            <w:r w:rsidRPr="00086051">
              <w:t>21</w:t>
            </w:r>
          </w:p>
        </w:tc>
      </w:tr>
      <w:tr w:rsidR="00801C8B" w:rsidRPr="00086051" w14:paraId="2EB1780C" w14:textId="77777777" w:rsidTr="009761BB">
        <w:tc>
          <w:tcPr>
            <w:tcW w:w="9369" w:type="dxa"/>
            <w:gridSpan w:val="3"/>
            <w:shd w:val="clear" w:color="auto" w:fill="auto"/>
          </w:tcPr>
          <w:p w14:paraId="692A3BFE" w14:textId="141AB1D9" w:rsidR="00801C8B" w:rsidRPr="003E6C2B" w:rsidRDefault="003E6C2B" w:rsidP="009761BB">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b/>
                <w:bCs/>
                <w:lang w:val="ru-RU"/>
              </w:rPr>
            </w:pPr>
            <w:r>
              <w:rPr>
                <w:b/>
                <w:bCs/>
                <w:lang w:val="ru-RU"/>
              </w:rPr>
              <w:t>Часть вторая</w:t>
            </w:r>
          </w:p>
          <w:p w14:paraId="144C6EC5" w14:textId="3D21F6B9" w:rsidR="00801C8B" w:rsidRPr="003E6C2B" w:rsidRDefault="003E6C2B" w:rsidP="003E6C2B">
            <w:pPr>
              <w:pStyle w:val="ListParagraph"/>
              <w:tabs>
                <w:tab w:val="right" w:pos="1080"/>
                <w:tab w:val="left" w:pos="1296"/>
                <w:tab w:val="left" w:pos="1728"/>
                <w:tab w:val="left" w:pos="2160"/>
                <w:tab w:val="left" w:pos="2592"/>
                <w:tab w:val="left" w:pos="3024"/>
                <w:tab w:val="left" w:pos="3456"/>
                <w:tab w:val="left" w:pos="3888"/>
                <w:tab w:val="right" w:leader="dot" w:pos="9245"/>
              </w:tabs>
              <w:spacing w:after="120"/>
              <w:ind w:left="1296"/>
              <w:rPr>
                <w:spacing w:val="60"/>
                <w:sz w:val="17"/>
                <w:lang w:val="ru-RU"/>
              </w:rPr>
            </w:pPr>
            <w:r w:rsidRPr="003E50AE">
              <w:rPr>
                <w:b/>
                <w:bCs/>
                <w:lang w:val="ru-RU"/>
              </w:rPr>
              <w:t>Доклад Комитета по ликвидации дискриминации в отношении женщин о работе его семьдесят седьмой сессии</w:t>
            </w:r>
            <w:r>
              <w:rPr>
                <w:spacing w:val="60"/>
                <w:sz w:val="17"/>
                <w:lang w:val="ru-RU"/>
              </w:rPr>
              <w:tab/>
            </w:r>
          </w:p>
        </w:tc>
        <w:tc>
          <w:tcPr>
            <w:tcW w:w="533" w:type="dxa"/>
            <w:shd w:val="clear" w:color="auto" w:fill="auto"/>
            <w:vAlign w:val="bottom"/>
          </w:tcPr>
          <w:p w14:paraId="534239D5" w14:textId="77777777" w:rsidR="00801C8B" w:rsidRPr="00086051" w:rsidRDefault="00801C8B" w:rsidP="009761BB">
            <w:pPr>
              <w:spacing w:after="120"/>
              <w:jc w:val="right"/>
            </w:pPr>
            <w:r w:rsidRPr="00086051">
              <w:t>22</w:t>
            </w:r>
          </w:p>
        </w:tc>
      </w:tr>
      <w:tr w:rsidR="00801C8B" w:rsidRPr="00086051" w14:paraId="63A348D0" w14:textId="77777777" w:rsidTr="009761BB">
        <w:tc>
          <w:tcPr>
            <w:tcW w:w="9369" w:type="dxa"/>
            <w:gridSpan w:val="3"/>
            <w:shd w:val="clear" w:color="auto" w:fill="auto"/>
          </w:tcPr>
          <w:p w14:paraId="69572BC4" w14:textId="6B3C551F" w:rsidR="00801C8B" w:rsidRPr="00086051" w:rsidRDefault="00801C8B" w:rsidP="003E6C2B">
            <w:pPr>
              <w:pStyle w:val="ListParagraph"/>
              <w:numPr>
                <w:ilvl w:val="0"/>
                <w:numId w:val="35"/>
              </w:numPr>
              <w:tabs>
                <w:tab w:val="right" w:pos="1080"/>
                <w:tab w:val="left" w:pos="1296"/>
                <w:tab w:val="left" w:pos="1728"/>
                <w:tab w:val="left" w:pos="2160"/>
                <w:tab w:val="left" w:pos="2592"/>
                <w:tab w:val="left" w:pos="3024"/>
                <w:tab w:val="left" w:pos="3456"/>
                <w:tab w:val="left" w:pos="3888"/>
                <w:tab w:val="right" w:leader="dot" w:pos="9245"/>
              </w:tabs>
              <w:spacing w:after="120"/>
            </w:pPr>
            <w:r w:rsidRPr="00086051">
              <w:tab/>
            </w:r>
            <w:r w:rsidR="003E6C2B" w:rsidRPr="003E50AE">
              <w:rPr>
                <w:lang w:val="ru-RU"/>
              </w:rPr>
              <w:t>Решения, принятые Комитетом</w:t>
            </w:r>
            <w:r w:rsidR="003E6C2B">
              <w:rPr>
                <w:spacing w:val="60"/>
                <w:sz w:val="17"/>
                <w:lang w:val="ru-RU"/>
              </w:rPr>
              <w:tab/>
            </w:r>
          </w:p>
        </w:tc>
        <w:tc>
          <w:tcPr>
            <w:tcW w:w="533" w:type="dxa"/>
            <w:shd w:val="clear" w:color="auto" w:fill="auto"/>
            <w:vAlign w:val="bottom"/>
          </w:tcPr>
          <w:p w14:paraId="5036DC03" w14:textId="77777777" w:rsidR="00801C8B" w:rsidRPr="00086051" w:rsidRDefault="00801C8B" w:rsidP="009761BB">
            <w:pPr>
              <w:spacing w:after="120"/>
              <w:jc w:val="right"/>
            </w:pPr>
            <w:r w:rsidRPr="00086051">
              <w:t>23</w:t>
            </w:r>
          </w:p>
        </w:tc>
      </w:tr>
      <w:tr w:rsidR="00801C8B" w:rsidRPr="00086051" w14:paraId="1C33B33D" w14:textId="77777777" w:rsidTr="009761BB">
        <w:tc>
          <w:tcPr>
            <w:tcW w:w="9369" w:type="dxa"/>
            <w:gridSpan w:val="3"/>
            <w:shd w:val="clear" w:color="auto" w:fill="auto"/>
          </w:tcPr>
          <w:p w14:paraId="0A2D38B8" w14:textId="5A4BE4A1" w:rsidR="00801C8B" w:rsidRPr="00086051" w:rsidRDefault="00801C8B" w:rsidP="003E6C2B">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right" w:leader="dot" w:pos="9245"/>
              </w:tabs>
              <w:spacing w:after="120"/>
            </w:pPr>
            <w:r w:rsidRPr="00086051">
              <w:lastRenderedPageBreak/>
              <w:tab/>
            </w:r>
            <w:r w:rsidR="003E6C2B" w:rsidRPr="003E50AE">
              <w:rPr>
                <w:lang w:val="ru-RU"/>
              </w:rPr>
              <w:t>Организационные и другие вопросы</w:t>
            </w:r>
            <w:r w:rsidR="003E6C2B">
              <w:rPr>
                <w:spacing w:val="60"/>
                <w:sz w:val="17"/>
                <w:lang w:val="ru-RU"/>
              </w:rPr>
              <w:tab/>
            </w:r>
          </w:p>
        </w:tc>
        <w:tc>
          <w:tcPr>
            <w:tcW w:w="533" w:type="dxa"/>
            <w:shd w:val="clear" w:color="auto" w:fill="auto"/>
            <w:vAlign w:val="bottom"/>
          </w:tcPr>
          <w:p w14:paraId="03E5A691" w14:textId="77777777" w:rsidR="00801C8B" w:rsidRPr="00086051" w:rsidRDefault="00801C8B" w:rsidP="009761BB">
            <w:pPr>
              <w:spacing w:after="120"/>
              <w:jc w:val="right"/>
            </w:pPr>
            <w:r w:rsidRPr="00086051">
              <w:t>24</w:t>
            </w:r>
          </w:p>
        </w:tc>
      </w:tr>
      <w:tr w:rsidR="00801C8B" w:rsidRPr="00086051" w14:paraId="2DDA183C" w14:textId="77777777" w:rsidTr="009761BB">
        <w:tc>
          <w:tcPr>
            <w:tcW w:w="9369" w:type="dxa"/>
            <w:gridSpan w:val="3"/>
            <w:shd w:val="clear" w:color="auto" w:fill="auto"/>
          </w:tcPr>
          <w:p w14:paraId="066FE53C" w14:textId="17AECD6E" w:rsidR="00801C8B" w:rsidRPr="003E6C2B" w:rsidRDefault="003E6C2B" w:rsidP="003E6C2B">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pacing w:after="120"/>
              <w:rPr>
                <w:lang w:val="ru-RU"/>
              </w:rPr>
            </w:pPr>
            <w:r w:rsidRPr="003E50AE">
              <w:rPr>
                <w:lang w:val="ru-RU"/>
              </w:rPr>
              <w:t>Государства — участники Конвенции и Факультативного протокола</w:t>
            </w:r>
            <w:r>
              <w:rPr>
                <w:spacing w:val="60"/>
                <w:sz w:val="17"/>
                <w:lang w:val="ru-RU"/>
              </w:rPr>
              <w:tab/>
            </w:r>
          </w:p>
        </w:tc>
        <w:tc>
          <w:tcPr>
            <w:tcW w:w="533" w:type="dxa"/>
            <w:shd w:val="clear" w:color="auto" w:fill="auto"/>
            <w:vAlign w:val="bottom"/>
          </w:tcPr>
          <w:p w14:paraId="0DB9D982" w14:textId="77777777" w:rsidR="00801C8B" w:rsidRPr="00086051" w:rsidRDefault="00801C8B" w:rsidP="009761BB">
            <w:pPr>
              <w:spacing w:after="120"/>
              <w:jc w:val="right"/>
            </w:pPr>
            <w:r w:rsidRPr="00086051">
              <w:t>24</w:t>
            </w:r>
          </w:p>
        </w:tc>
      </w:tr>
      <w:tr w:rsidR="00801C8B" w:rsidRPr="00086051" w14:paraId="135DC5AD" w14:textId="77777777" w:rsidTr="009761BB">
        <w:tc>
          <w:tcPr>
            <w:tcW w:w="9369" w:type="dxa"/>
            <w:gridSpan w:val="3"/>
            <w:shd w:val="clear" w:color="auto" w:fill="auto"/>
          </w:tcPr>
          <w:p w14:paraId="22E07EA1" w14:textId="2BC5EC02" w:rsidR="00801C8B" w:rsidRPr="00086051" w:rsidRDefault="00EC6CFC" w:rsidP="00EC6CFC">
            <w:pPr>
              <w:pStyle w:val="ListParagraph"/>
              <w:numPr>
                <w:ilvl w:val="1"/>
                <w:numId w:val="35"/>
              </w:numPr>
              <w:tabs>
                <w:tab w:val="right" w:pos="1080"/>
                <w:tab w:val="left" w:pos="1296"/>
                <w:tab w:val="left" w:pos="1728"/>
                <w:tab w:val="left" w:pos="2160"/>
                <w:tab w:val="left" w:pos="2592"/>
                <w:tab w:val="left" w:pos="3024"/>
                <w:tab w:val="right" w:leader="dot" w:pos="9245"/>
              </w:tabs>
              <w:spacing w:after="120"/>
            </w:pPr>
            <w:r w:rsidRPr="003E50AE">
              <w:rPr>
                <w:lang w:val="ru-RU"/>
              </w:rPr>
              <w:t>Открытие сессии</w:t>
            </w:r>
            <w:r>
              <w:rPr>
                <w:spacing w:val="60"/>
                <w:sz w:val="17"/>
                <w:lang w:val="ru-RU"/>
              </w:rPr>
              <w:tab/>
            </w:r>
          </w:p>
        </w:tc>
        <w:tc>
          <w:tcPr>
            <w:tcW w:w="533" w:type="dxa"/>
            <w:shd w:val="clear" w:color="auto" w:fill="auto"/>
            <w:vAlign w:val="bottom"/>
          </w:tcPr>
          <w:p w14:paraId="1966AF3F" w14:textId="77777777" w:rsidR="00801C8B" w:rsidRPr="00086051" w:rsidRDefault="00801C8B" w:rsidP="009761BB">
            <w:pPr>
              <w:spacing w:after="120"/>
              <w:jc w:val="right"/>
            </w:pPr>
            <w:r w:rsidRPr="00086051">
              <w:t>24</w:t>
            </w:r>
          </w:p>
        </w:tc>
      </w:tr>
      <w:tr w:rsidR="00801C8B" w:rsidRPr="00086051" w14:paraId="61D94F25" w14:textId="77777777" w:rsidTr="009761BB">
        <w:tc>
          <w:tcPr>
            <w:tcW w:w="9369" w:type="dxa"/>
            <w:gridSpan w:val="3"/>
            <w:shd w:val="clear" w:color="auto" w:fill="auto"/>
          </w:tcPr>
          <w:p w14:paraId="0F7543C2" w14:textId="7E787123" w:rsidR="00801C8B" w:rsidRPr="00086051" w:rsidRDefault="00EC6CFC" w:rsidP="00EC6CFC">
            <w:pPr>
              <w:pStyle w:val="ListParagraph"/>
              <w:numPr>
                <w:ilvl w:val="1"/>
                <w:numId w:val="35"/>
              </w:numPr>
              <w:tabs>
                <w:tab w:val="right" w:pos="1080"/>
                <w:tab w:val="left" w:pos="1296"/>
                <w:tab w:val="left" w:pos="1728"/>
                <w:tab w:val="left" w:pos="2160"/>
                <w:tab w:val="left" w:pos="2592"/>
                <w:tab w:val="left" w:pos="3024"/>
                <w:tab w:val="left" w:pos="3456"/>
                <w:tab w:val="left" w:pos="3888"/>
                <w:tab w:val="right" w:leader="dot" w:pos="9245"/>
              </w:tabs>
              <w:spacing w:after="120"/>
            </w:pPr>
            <w:r w:rsidRPr="003E50AE">
              <w:rPr>
                <w:lang w:val="ru-RU"/>
              </w:rPr>
              <w:t>Утверждение повестки дня</w:t>
            </w:r>
            <w:r>
              <w:rPr>
                <w:spacing w:val="60"/>
                <w:sz w:val="17"/>
                <w:lang w:val="ru-RU"/>
              </w:rPr>
              <w:tab/>
            </w:r>
          </w:p>
        </w:tc>
        <w:tc>
          <w:tcPr>
            <w:tcW w:w="533" w:type="dxa"/>
            <w:shd w:val="clear" w:color="auto" w:fill="auto"/>
            <w:vAlign w:val="bottom"/>
          </w:tcPr>
          <w:p w14:paraId="20B52F03" w14:textId="77777777" w:rsidR="00801C8B" w:rsidRPr="00086051" w:rsidRDefault="00801C8B" w:rsidP="009761BB">
            <w:pPr>
              <w:spacing w:after="120"/>
              <w:jc w:val="right"/>
            </w:pPr>
            <w:r w:rsidRPr="00086051">
              <w:t>24</w:t>
            </w:r>
          </w:p>
        </w:tc>
      </w:tr>
      <w:tr w:rsidR="00801C8B" w:rsidRPr="00086051" w14:paraId="68C1DDD4" w14:textId="77777777" w:rsidTr="009761BB">
        <w:tc>
          <w:tcPr>
            <w:tcW w:w="9369" w:type="dxa"/>
            <w:gridSpan w:val="3"/>
            <w:shd w:val="clear" w:color="auto" w:fill="auto"/>
          </w:tcPr>
          <w:p w14:paraId="68BE1C1A" w14:textId="0286A73F" w:rsidR="00801C8B" w:rsidRPr="00086051" w:rsidRDefault="00EC6CFC" w:rsidP="00EC6CFC">
            <w:pPr>
              <w:pStyle w:val="ListParagraph"/>
              <w:numPr>
                <w:ilvl w:val="1"/>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pacing w:after="120"/>
            </w:pPr>
            <w:r w:rsidRPr="003E50AE">
              <w:rPr>
                <w:lang w:val="ru-RU"/>
              </w:rPr>
              <w:t>Доклад предсессионной рабочей группы</w:t>
            </w:r>
            <w:r>
              <w:rPr>
                <w:spacing w:val="60"/>
                <w:sz w:val="17"/>
                <w:lang w:val="ru-RU"/>
              </w:rPr>
              <w:tab/>
            </w:r>
          </w:p>
        </w:tc>
        <w:tc>
          <w:tcPr>
            <w:tcW w:w="533" w:type="dxa"/>
            <w:shd w:val="clear" w:color="auto" w:fill="auto"/>
            <w:vAlign w:val="bottom"/>
          </w:tcPr>
          <w:p w14:paraId="6048ED3B" w14:textId="77777777" w:rsidR="00801C8B" w:rsidRPr="00086051" w:rsidRDefault="00801C8B" w:rsidP="009761BB">
            <w:pPr>
              <w:spacing w:after="120"/>
              <w:jc w:val="right"/>
            </w:pPr>
            <w:r w:rsidRPr="00086051">
              <w:t>24</w:t>
            </w:r>
          </w:p>
        </w:tc>
      </w:tr>
      <w:tr w:rsidR="00801C8B" w:rsidRPr="00086051" w14:paraId="247CA40B" w14:textId="77777777" w:rsidTr="009761BB">
        <w:tc>
          <w:tcPr>
            <w:tcW w:w="9369" w:type="dxa"/>
            <w:gridSpan w:val="3"/>
            <w:shd w:val="clear" w:color="auto" w:fill="auto"/>
          </w:tcPr>
          <w:p w14:paraId="7067EF58" w14:textId="7F900D9A" w:rsidR="00801C8B" w:rsidRPr="00086051" w:rsidRDefault="00EC6CFC" w:rsidP="00EC6CFC">
            <w:pPr>
              <w:pStyle w:val="ListParagraph"/>
              <w:numPr>
                <w:ilvl w:val="1"/>
                <w:numId w:val="35"/>
              </w:numPr>
              <w:tabs>
                <w:tab w:val="right" w:pos="1080"/>
                <w:tab w:val="left" w:pos="1296"/>
                <w:tab w:val="left" w:pos="1728"/>
                <w:tab w:val="left" w:pos="2160"/>
                <w:tab w:val="left" w:pos="2592"/>
                <w:tab w:val="left" w:pos="3024"/>
                <w:tab w:val="left" w:pos="3456"/>
                <w:tab w:val="right" w:leader="dot" w:pos="9245"/>
              </w:tabs>
              <w:spacing w:after="120"/>
            </w:pPr>
            <w:r w:rsidRPr="003E50AE">
              <w:rPr>
                <w:lang w:val="ru-RU"/>
              </w:rPr>
              <w:t>Организация работы</w:t>
            </w:r>
            <w:r>
              <w:rPr>
                <w:spacing w:val="60"/>
                <w:sz w:val="17"/>
                <w:lang w:val="ru-RU"/>
              </w:rPr>
              <w:tab/>
            </w:r>
          </w:p>
        </w:tc>
        <w:tc>
          <w:tcPr>
            <w:tcW w:w="533" w:type="dxa"/>
            <w:shd w:val="clear" w:color="auto" w:fill="auto"/>
            <w:vAlign w:val="bottom"/>
          </w:tcPr>
          <w:p w14:paraId="5E56014C" w14:textId="77777777" w:rsidR="00801C8B" w:rsidRPr="00086051" w:rsidRDefault="00801C8B" w:rsidP="009761BB">
            <w:pPr>
              <w:spacing w:after="120"/>
              <w:jc w:val="right"/>
            </w:pPr>
            <w:r w:rsidRPr="00086051">
              <w:t>24</w:t>
            </w:r>
          </w:p>
        </w:tc>
      </w:tr>
      <w:tr w:rsidR="00801C8B" w:rsidRPr="00086051" w14:paraId="3C3731CD" w14:textId="77777777" w:rsidTr="009761BB">
        <w:tc>
          <w:tcPr>
            <w:tcW w:w="9369" w:type="dxa"/>
            <w:gridSpan w:val="3"/>
            <w:shd w:val="clear" w:color="auto" w:fill="auto"/>
          </w:tcPr>
          <w:p w14:paraId="5CADEEE5" w14:textId="18ABA9C6" w:rsidR="00801C8B" w:rsidRPr="00086051" w:rsidRDefault="00EC6CFC" w:rsidP="00EC6CFC">
            <w:pPr>
              <w:pStyle w:val="ListParagraph"/>
              <w:numPr>
                <w:ilvl w:val="1"/>
                <w:numId w:val="35"/>
              </w:numPr>
              <w:tabs>
                <w:tab w:val="right" w:pos="1080"/>
                <w:tab w:val="left" w:pos="1296"/>
                <w:tab w:val="left" w:pos="1728"/>
                <w:tab w:val="left" w:pos="2160"/>
                <w:tab w:val="left" w:pos="2592"/>
                <w:tab w:val="left" w:pos="3024"/>
                <w:tab w:val="left" w:pos="3456"/>
                <w:tab w:val="left" w:pos="3888"/>
                <w:tab w:val="right" w:leader="dot" w:pos="9245"/>
              </w:tabs>
              <w:spacing w:after="120"/>
            </w:pPr>
            <w:r w:rsidRPr="003E50AE">
              <w:rPr>
                <w:lang w:val="ru-RU"/>
              </w:rPr>
              <w:t>Членский состав Комитета</w:t>
            </w:r>
            <w:r>
              <w:rPr>
                <w:spacing w:val="60"/>
                <w:sz w:val="17"/>
                <w:lang w:val="ru-RU"/>
              </w:rPr>
              <w:tab/>
            </w:r>
          </w:p>
        </w:tc>
        <w:tc>
          <w:tcPr>
            <w:tcW w:w="533" w:type="dxa"/>
            <w:shd w:val="clear" w:color="auto" w:fill="auto"/>
            <w:vAlign w:val="bottom"/>
          </w:tcPr>
          <w:p w14:paraId="17B2AA2D" w14:textId="77777777" w:rsidR="00801C8B" w:rsidRPr="00086051" w:rsidRDefault="00801C8B" w:rsidP="009761BB">
            <w:pPr>
              <w:spacing w:after="120"/>
              <w:jc w:val="right"/>
            </w:pPr>
            <w:r w:rsidRPr="00086051">
              <w:t>25</w:t>
            </w:r>
          </w:p>
        </w:tc>
      </w:tr>
      <w:tr w:rsidR="00801C8B" w:rsidRPr="00086051" w14:paraId="659AA13F" w14:textId="77777777" w:rsidTr="009761BB">
        <w:tc>
          <w:tcPr>
            <w:tcW w:w="9369" w:type="dxa"/>
            <w:gridSpan w:val="3"/>
            <w:shd w:val="clear" w:color="auto" w:fill="auto"/>
          </w:tcPr>
          <w:p w14:paraId="2C7E5AD1" w14:textId="7A6FE6FB" w:rsidR="00801C8B" w:rsidRPr="00EC6CFC" w:rsidRDefault="00801C8B" w:rsidP="00EC6CFC">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pacing w:after="120"/>
              <w:rPr>
                <w:lang w:val="ru-RU"/>
              </w:rPr>
            </w:pPr>
            <w:r w:rsidRPr="00EC6CFC">
              <w:rPr>
                <w:lang w:val="ru-RU"/>
              </w:rPr>
              <w:tab/>
            </w:r>
            <w:r w:rsidR="00EC6CFC" w:rsidRPr="003E50AE">
              <w:rPr>
                <w:lang w:val="ru-RU"/>
              </w:rPr>
              <w:t>Доклад Председателя о межсессионной деятельности</w:t>
            </w:r>
            <w:r w:rsidR="00EC6CFC">
              <w:rPr>
                <w:spacing w:val="60"/>
                <w:sz w:val="17"/>
                <w:lang w:val="ru-RU"/>
              </w:rPr>
              <w:tab/>
            </w:r>
          </w:p>
        </w:tc>
        <w:tc>
          <w:tcPr>
            <w:tcW w:w="533" w:type="dxa"/>
            <w:shd w:val="clear" w:color="auto" w:fill="auto"/>
            <w:vAlign w:val="bottom"/>
          </w:tcPr>
          <w:p w14:paraId="066ED97F" w14:textId="77777777" w:rsidR="00801C8B" w:rsidRPr="00086051" w:rsidRDefault="00801C8B" w:rsidP="009761BB">
            <w:pPr>
              <w:spacing w:after="120"/>
              <w:jc w:val="right"/>
            </w:pPr>
            <w:r w:rsidRPr="00086051">
              <w:t>26</w:t>
            </w:r>
          </w:p>
        </w:tc>
      </w:tr>
      <w:tr w:rsidR="00801C8B" w:rsidRPr="00086051" w14:paraId="7CC143C1" w14:textId="77777777" w:rsidTr="009761BB">
        <w:tc>
          <w:tcPr>
            <w:tcW w:w="9369" w:type="dxa"/>
            <w:gridSpan w:val="3"/>
            <w:shd w:val="clear" w:color="auto" w:fill="auto"/>
          </w:tcPr>
          <w:p w14:paraId="7828CBFE" w14:textId="2B7739B3" w:rsidR="00801C8B" w:rsidRPr="00EC6CFC" w:rsidRDefault="00801C8B" w:rsidP="00EC6CFC">
            <w:pPr>
              <w:pStyle w:val="ListParagraph"/>
              <w:numPr>
                <w:ilvl w:val="0"/>
                <w:numId w:val="35"/>
              </w:numPr>
              <w:tabs>
                <w:tab w:val="right" w:pos="1080"/>
                <w:tab w:val="left" w:pos="1296"/>
                <w:tab w:val="left" w:pos="1728"/>
                <w:tab w:val="left" w:pos="2160"/>
                <w:tab w:val="left" w:pos="2592"/>
                <w:tab w:val="left" w:pos="3024"/>
                <w:tab w:val="right" w:leader="dot" w:pos="9245"/>
              </w:tabs>
              <w:spacing w:after="120"/>
              <w:rPr>
                <w:lang w:val="ru-RU"/>
              </w:rPr>
            </w:pPr>
            <w:r w:rsidRPr="00EC6CFC">
              <w:rPr>
                <w:lang w:val="ru-RU"/>
              </w:rPr>
              <w:tab/>
            </w:r>
            <w:r w:rsidR="00EC6CFC" w:rsidRPr="003E50AE">
              <w:rPr>
                <w:lang w:val="ru-RU"/>
              </w:rPr>
              <w:t>Рассмотрение докладов, представленных государствами-участниками в соответствии</w:t>
            </w:r>
            <w:r w:rsidR="00162392">
              <w:rPr>
                <w:lang w:val="ru-RU"/>
              </w:rPr>
              <w:br/>
            </w:r>
            <w:r w:rsidR="00EC6CFC" w:rsidRPr="003E50AE">
              <w:rPr>
                <w:lang w:val="ru-RU"/>
              </w:rPr>
              <w:t>со статьей 18 Конвенции</w:t>
            </w:r>
            <w:r w:rsidR="00EC6CFC">
              <w:rPr>
                <w:spacing w:val="60"/>
                <w:sz w:val="17"/>
                <w:lang w:val="ru-RU"/>
              </w:rPr>
              <w:tab/>
            </w:r>
          </w:p>
        </w:tc>
        <w:tc>
          <w:tcPr>
            <w:tcW w:w="533" w:type="dxa"/>
            <w:shd w:val="clear" w:color="auto" w:fill="auto"/>
            <w:vAlign w:val="bottom"/>
          </w:tcPr>
          <w:p w14:paraId="5026D4DF" w14:textId="77777777" w:rsidR="00801C8B" w:rsidRPr="00086051" w:rsidRDefault="00801C8B" w:rsidP="009761BB">
            <w:pPr>
              <w:spacing w:after="120"/>
              <w:jc w:val="right"/>
            </w:pPr>
            <w:r w:rsidRPr="00086051">
              <w:t>27</w:t>
            </w:r>
          </w:p>
        </w:tc>
      </w:tr>
      <w:tr w:rsidR="00801C8B" w:rsidRPr="00086051" w14:paraId="2A4C69D0" w14:textId="77777777" w:rsidTr="009761BB">
        <w:tc>
          <w:tcPr>
            <w:tcW w:w="9369" w:type="dxa"/>
            <w:gridSpan w:val="3"/>
            <w:shd w:val="clear" w:color="auto" w:fill="auto"/>
          </w:tcPr>
          <w:p w14:paraId="1D512DAA" w14:textId="7932A519" w:rsidR="00801C8B" w:rsidRPr="00EC6CFC" w:rsidRDefault="00801C8B" w:rsidP="00EC6CFC">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rPr>
                <w:lang w:val="ru-RU"/>
              </w:rPr>
            </w:pPr>
            <w:r w:rsidRPr="00EC6CFC">
              <w:rPr>
                <w:lang w:val="ru-RU"/>
              </w:rPr>
              <w:tab/>
            </w:r>
            <w:r w:rsidR="00EC6CFC" w:rsidRPr="003E50AE">
              <w:rPr>
                <w:lang w:val="ru-RU"/>
              </w:rPr>
              <w:t>Деятельность в соответствии с Факультативным протоколом</w:t>
            </w:r>
            <w:r w:rsidR="00EC6CFC">
              <w:rPr>
                <w:spacing w:val="60"/>
                <w:sz w:val="17"/>
                <w:lang w:val="ru-RU"/>
              </w:rPr>
              <w:tab/>
            </w:r>
          </w:p>
        </w:tc>
        <w:tc>
          <w:tcPr>
            <w:tcW w:w="533" w:type="dxa"/>
            <w:shd w:val="clear" w:color="auto" w:fill="auto"/>
            <w:vAlign w:val="bottom"/>
          </w:tcPr>
          <w:p w14:paraId="4E51919F" w14:textId="77777777" w:rsidR="00801C8B" w:rsidRPr="00086051" w:rsidRDefault="00801C8B" w:rsidP="009761BB">
            <w:pPr>
              <w:spacing w:after="120"/>
              <w:jc w:val="right"/>
            </w:pPr>
            <w:r w:rsidRPr="00086051">
              <w:t>28</w:t>
            </w:r>
          </w:p>
        </w:tc>
      </w:tr>
      <w:tr w:rsidR="00801C8B" w:rsidRPr="00086051" w14:paraId="52E4E9C5" w14:textId="77777777" w:rsidTr="009761BB">
        <w:tc>
          <w:tcPr>
            <w:tcW w:w="9369" w:type="dxa"/>
            <w:gridSpan w:val="3"/>
            <w:shd w:val="clear" w:color="auto" w:fill="auto"/>
          </w:tcPr>
          <w:p w14:paraId="50841D5D" w14:textId="31CF4322" w:rsidR="00801C8B" w:rsidRPr="00EC6CFC" w:rsidRDefault="00EC6CFC" w:rsidP="00EC6CFC">
            <w:pPr>
              <w:pStyle w:val="ListParagraph"/>
              <w:numPr>
                <w:ilvl w:val="1"/>
                <w:numId w:val="35"/>
              </w:numPr>
              <w:tabs>
                <w:tab w:val="right" w:pos="1080"/>
                <w:tab w:val="left" w:pos="1296"/>
                <w:tab w:val="left" w:pos="1728"/>
                <w:tab w:val="left" w:pos="2160"/>
                <w:tab w:val="left" w:pos="2592"/>
                <w:tab w:val="left" w:pos="3024"/>
                <w:tab w:val="left" w:pos="3456"/>
                <w:tab w:val="left" w:pos="3888"/>
                <w:tab w:val="right" w:leader="dot" w:pos="9245"/>
              </w:tabs>
              <w:spacing w:after="120"/>
              <w:rPr>
                <w:lang w:val="ru-RU"/>
              </w:rPr>
            </w:pPr>
            <w:r w:rsidRPr="003E50AE">
              <w:rPr>
                <w:lang w:val="ru-RU"/>
              </w:rPr>
              <w:t>Решения, принятые Комитетом по вопросам, вытекающим из статьи 2 Факультативного протокола</w:t>
            </w:r>
            <w:r>
              <w:rPr>
                <w:spacing w:val="60"/>
                <w:sz w:val="17"/>
                <w:lang w:val="ru-RU"/>
              </w:rPr>
              <w:tab/>
            </w:r>
          </w:p>
        </w:tc>
        <w:tc>
          <w:tcPr>
            <w:tcW w:w="533" w:type="dxa"/>
            <w:shd w:val="clear" w:color="auto" w:fill="auto"/>
            <w:vAlign w:val="bottom"/>
          </w:tcPr>
          <w:p w14:paraId="77675997" w14:textId="77777777" w:rsidR="00801C8B" w:rsidRPr="00086051" w:rsidRDefault="00801C8B" w:rsidP="009761BB">
            <w:pPr>
              <w:spacing w:after="120"/>
              <w:jc w:val="right"/>
            </w:pPr>
            <w:r w:rsidRPr="00086051">
              <w:t>28</w:t>
            </w:r>
          </w:p>
        </w:tc>
      </w:tr>
      <w:tr w:rsidR="00801C8B" w:rsidRPr="00086051" w14:paraId="28A1CA88" w14:textId="77777777" w:rsidTr="009761BB">
        <w:tc>
          <w:tcPr>
            <w:tcW w:w="9369" w:type="dxa"/>
            <w:gridSpan w:val="3"/>
            <w:shd w:val="clear" w:color="auto" w:fill="auto"/>
          </w:tcPr>
          <w:p w14:paraId="32E90468" w14:textId="01028B65" w:rsidR="00801C8B" w:rsidRPr="00EC6CFC" w:rsidRDefault="00EC6CFC" w:rsidP="00EC6CFC">
            <w:pPr>
              <w:pStyle w:val="ListParagraph"/>
              <w:numPr>
                <w:ilvl w:val="1"/>
                <w:numId w:val="35"/>
              </w:numPr>
              <w:tabs>
                <w:tab w:val="right" w:pos="1080"/>
                <w:tab w:val="left" w:pos="1296"/>
                <w:tab w:val="left" w:pos="1728"/>
                <w:tab w:val="left" w:pos="2160"/>
                <w:tab w:val="left" w:pos="2592"/>
                <w:tab w:val="right" w:leader="dot" w:pos="9245"/>
              </w:tabs>
              <w:spacing w:after="120"/>
              <w:rPr>
                <w:lang w:val="ru-RU"/>
              </w:rPr>
            </w:pPr>
            <w:r w:rsidRPr="003E50AE">
              <w:rPr>
                <w:lang w:val="ru-RU"/>
              </w:rPr>
              <w:t>Последующая деятельность в связи с мнениями Комитета по индивидуальным сообщениям</w:t>
            </w:r>
            <w:r>
              <w:rPr>
                <w:spacing w:val="60"/>
                <w:sz w:val="17"/>
                <w:lang w:val="ru-RU"/>
              </w:rPr>
              <w:tab/>
            </w:r>
          </w:p>
        </w:tc>
        <w:tc>
          <w:tcPr>
            <w:tcW w:w="533" w:type="dxa"/>
            <w:shd w:val="clear" w:color="auto" w:fill="auto"/>
            <w:vAlign w:val="bottom"/>
          </w:tcPr>
          <w:p w14:paraId="305ADB74" w14:textId="77777777" w:rsidR="00801C8B" w:rsidRPr="00086051" w:rsidRDefault="00801C8B" w:rsidP="009761BB">
            <w:pPr>
              <w:spacing w:after="120"/>
              <w:jc w:val="right"/>
            </w:pPr>
            <w:r w:rsidRPr="00086051">
              <w:t>28</w:t>
            </w:r>
          </w:p>
        </w:tc>
      </w:tr>
      <w:tr w:rsidR="00801C8B" w:rsidRPr="00086051" w14:paraId="0501694A" w14:textId="77777777" w:rsidTr="009761BB">
        <w:tc>
          <w:tcPr>
            <w:tcW w:w="9369" w:type="dxa"/>
            <w:gridSpan w:val="3"/>
            <w:shd w:val="clear" w:color="auto" w:fill="auto"/>
          </w:tcPr>
          <w:p w14:paraId="61E391A1" w14:textId="0A19D10E" w:rsidR="00801C8B" w:rsidRPr="00EC6CFC" w:rsidRDefault="00EC6CFC" w:rsidP="00EC6CFC">
            <w:pPr>
              <w:pStyle w:val="ListParagraph"/>
              <w:numPr>
                <w:ilvl w:val="1"/>
                <w:numId w:val="35"/>
              </w:numPr>
              <w:tabs>
                <w:tab w:val="right" w:pos="1080"/>
                <w:tab w:val="left" w:pos="1296"/>
                <w:tab w:val="left" w:pos="1728"/>
                <w:tab w:val="left" w:pos="2160"/>
                <w:tab w:val="left" w:pos="2592"/>
                <w:tab w:val="left" w:pos="3024"/>
                <w:tab w:val="left" w:pos="3456"/>
                <w:tab w:val="left" w:pos="3888"/>
                <w:tab w:val="right" w:leader="dot" w:pos="9245"/>
              </w:tabs>
              <w:spacing w:after="120"/>
              <w:rPr>
                <w:lang w:val="ru-RU"/>
              </w:rPr>
            </w:pPr>
            <w:r w:rsidRPr="003E50AE">
              <w:rPr>
                <w:lang w:val="ru-RU"/>
              </w:rPr>
              <w:t>Решения, принятые Комитетом по вопросам, вытекающим из статьи 8 Факультативного протокола</w:t>
            </w:r>
            <w:r>
              <w:rPr>
                <w:spacing w:val="60"/>
                <w:sz w:val="17"/>
                <w:lang w:val="ru-RU"/>
              </w:rPr>
              <w:tab/>
            </w:r>
          </w:p>
        </w:tc>
        <w:tc>
          <w:tcPr>
            <w:tcW w:w="533" w:type="dxa"/>
            <w:shd w:val="clear" w:color="auto" w:fill="auto"/>
            <w:vAlign w:val="bottom"/>
          </w:tcPr>
          <w:p w14:paraId="7256BF9A" w14:textId="77777777" w:rsidR="00801C8B" w:rsidRPr="00086051" w:rsidRDefault="00801C8B" w:rsidP="009761BB">
            <w:pPr>
              <w:spacing w:after="120"/>
              <w:jc w:val="right"/>
            </w:pPr>
            <w:r w:rsidRPr="00086051">
              <w:t>28</w:t>
            </w:r>
          </w:p>
        </w:tc>
      </w:tr>
      <w:tr w:rsidR="00801C8B" w:rsidRPr="00086051" w14:paraId="0B031D9E" w14:textId="77777777" w:rsidTr="009761BB">
        <w:tc>
          <w:tcPr>
            <w:tcW w:w="9369" w:type="dxa"/>
            <w:gridSpan w:val="3"/>
            <w:shd w:val="clear" w:color="auto" w:fill="auto"/>
          </w:tcPr>
          <w:p w14:paraId="2230F68E" w14:textId="5E23AD12" w:rsidR="00801C8B" w:rsidRPr="00EC6CFC" w:rsidRDefault="00801C8B" w:rsidP="00EC6CFC">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rPr>
                <w:lang w:val="ru-RU"/>
              </w:rPr>
            </w:pPr>
            <w:r w:rsidRPr="00EC6CFC">
              <w:rPr>
                <w:lang w:val="ru-RU"/>
              </w:rPr>
              <w:tab/>
            </w:r>
            <w:r w:rsidR="00EC6CFC" w:rsidRPr="003E50AE">
              <w:rPr>
                <w:lang w:val="ru-RU"/>
              </w:rPr>
              <w:t>Пути и средства повышения оперативности работы Комитета</w:t>
            </w:r>
            <w:r w:rsidR="00EC6CFC">
              <w:rPr>
                <w:spacing w:val="60"/>
                <w:sz w:val="17"/>
                <w:lang w:val="ru-RU"/>
              </w:rPr>
              <w:tab/>
            </w:r>
          </w:p>
        </w:tc>
        <w:tc>
          <w:tcPr>
            <w:tcW w:w="533" w:type="dxa"/>
            <w:shd w:val="clear" w:color="auto" w:fill="auto"/>
            <w:vAlign w:val="bottom"/>
          </w:tcPr>
          <w:p w14:paraId="4B6F61AE" w14:textId="77777777" w:rsidR="00801C8B" w:rsidRPr="00086051" w:rsidRDefault="00801C8B" w:rsidP="009761BB">
            <w:pPr>
              <w:spacing w:after="120"/>
              <w:jc w:val="right"/>
            </w:pPr>
            <w:r w:rsidRPr="00086051">
              <w:t>30</w:t>
            </w:r>
          </w:p>
        </w:tc>
      </w:tr>
      <w:tr w:rsidR="00801C8B" w:rsidRPr="00086051" w14:paraId="27523432" w14:textId="77777777" w:rsidTr="009761BB">
        <w:tc>
          <w:tcPr>
            <w:tcW w:w="9369" w:type="dxa"/>
            <w:gridSpan w:val="3"/>
            <w:shd w:val="clear" w:color="auto" w:fill="auto"/>
          </w:tcPr>
          <w:p w14:paraId="1193DBDE" w14:textId="2C2F9ADE" w:rsidR="00801C8B" w:rsidRPr="00086051" w:rsidRDefault="00801C8B" w:rsidP="00606B3C">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right" w:leader="dot" w:pos="9245"/>
              </w:tabs>
              <w:spacing w:after="120"/>
            </w:pPr>
            <w:r w:rsidRPr="00086051">
              <w:tab/>
            </w:r>
            <w:r w:rsidR="00606B3C" w:rsidRPr="003E50AE">
              <w:rPr>
                <w:lang w:val="ru-RU"/>
              </w:rPr>
              <w:t>Осуществление статьи 21 Конвенции</w:t>
            </w:r>
            <w:r w:rsidR="00606B3C">
              <w:rPr>
                <w:spacing w:val="60"/>
                <w:sz w:val="17"/>
                <w:lang w:val="ru-RU"/>
              </w:rPr>
              <w:tab/>
            </w:r>
          </w:p>
        </w:tc>
        <w:tc>
          <w:tcPr>
            <w:tcW w:w="533" w:type="dxa"/>
            <w:shd w:val="clear" w:color="auto" w:fill="auto"/>
            <w:vAlign w:val="bottom"/>
          </w:tcPr>
          <w:p w14:paraId="7066803A" w14:textId="77777777" w:rsidR="00801C8B" w:rsidRPr="00086051" w:rsidRDefault="00801C8B" w:rsidP="009761BB">
            <w:pPr>
              <w:spacing w:after="120"/>
              <w:jc w:val="right"/>
            </w:pPr>
            <w:r w:rsidRPr="00086051">
              <w:t>31</w:t>
            </w:r>
          </w:p>
        </w:tc>
      </w:tr>
      <w:tr w:rsidR="00801C8B" w:rsidRPr="00086051" w14:paraId="1325EDA9" w14:textId="77777777" w:rsidTr="009761BB">
        <w:tc>
          <w:tcPr>
            <w:tcW w:w="9369" w:type="dxa"/>
            <w:gridSpan w:val="3"/>
            <w:shd w:val="clear" w:color="auto" w:fill="auto"/>
          </w:tcPr>
          <w:p w14:paraId="17A93736" w14:textId="4B276A91" w:rsidR="00801C8B" w:rsidRPr="00606B3C" w:rsidRDefault="00801C8B" w:rsidP="00606B3C">
            <w:pPr>
              <w:pStyle w:val="ListParagraph"/>
              <w:numPr>
                <w:ilvl w:val="0"/>
                <w:numId w:val="3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rPr>
                <w:lang w:val="ru-RU"/>
              </w:rPr>
            </w:pPr>
            <w:r w:rsidRPr="00606B3C">
              <w:rPr>
                <w:lang w:val="ru-RU"/>
              </w:rPr>
              <w:tab/>
            </w:r>
            <w:r w:rsidR="00606B3C" w:rsidRPr="003E50AE">
              <w:rPr>
                <w:lang w:val="ru-RU"/>
              </w:rPr>
              <w:t>Предварительная повестка дня семьдесят восьмой сессии</w:t>
            </w:r>
            <w:r w:rsidR="00606B3C">
              <w:rPr>
                <w:spacing w:val="60"/>
                <w:sz w:val="17"/>
                <w:lang w:val="ru-RU"/>
              </w:rPr>
              <w:tab/>
            </w:r>
          </w:p>
        </w:tc>
        <w:tc>
          <w:tcPr>
            <w:tcW w:w="533" w:type="dxa"/>
            <w:shd w:val="clear" w:color="auto" w:fill="auto"/>
            <w:vAlign w:val="bottom"/>
          </w:tcPr>
          <w:p w14:paraId="51B7CC50" w14:textId="77777777" w:rsidR="00801C8B" w:rsidRPr="00086051" w:rsidRDefault="00801C8B" w:rsidP="009761BB">
            <w:pPr>
              <w:spacing w:after="120"/>
              <w:jc w:val="right"/>
            </w:pPr>
            <w:r w:rsidRPr="00086051">
              <w:t>32</w:t>
            </w:r>
          </w:p>
        </w:tc>
      </w:tr>
      <w:tr w:rsidR="00801C8B" w:rsidRPr="00086051" w14:paraId="7D3683EA" w14:textId="77777777" w:rsidTr="009761BB">
        <w:tc>
          <w:tcPr>
            <w:tcW w:w="9369" w:type="dxa"/>
            <w:gridSpan w:val="3"/>
            <w:shd w:val="clear" w:color="auto" w:fill="auto"/>
          </w:tcPr>
          <w:p w14:paraId="311B22A5" w14:textId="2C6884B5" w:rsidR="00801C8B" w:rsidRPr="00086051" w:rsidRDefault="00801C8B" w:rsidP="00606B3C">
            <w:pPr>
              <w:pStyle w:val="ListParagraph"/>
              <w:numPr>
                <w:ilvl w:val="0"/>
                <w:numId w:val="35"/>
              </w:numPr>
              <w:tabs>
                <w:tab w:val="right" w:pos="1080"/>
                <w:tab w:val="left" w:pos="1296"/>
                <w:tab w:val="left" w:pos="1728"/>
                <w:tab w:val="left" w:pos="2160"/>
                <w:tab w:val="left" w:pos="2592"/>
                <w:tab w:val="left" w:pos="3024"/>
                <w:tab w:val="right" w:leader="dot" w:pos="9245"/>
              </w:tabs>
              <w:spacing w:after="120"/>
            </w:pPr>
            <w:r w:rsidRPr="00086051">
              <w:tab/>
            </w:r>
            <w:r w:rsidR="00606B3C" w:rsidRPr="003E50AE">
              <w:rPr>
                <w:lang w:val="ru-RU"/>
              </w:rPr>
              <w:t>Утверждение доклада</w:t>
            </w:r>
            <w:r w:rsidR="00606B3C">
              <w:rPr>
                <w:spacing w:val="60"/>
                <w:sz w:val="17"/>
                <w:lang w:val="ru-RU"/>
              </w:rPr>
              <w:tab/>
            </w:r>
          </w:p>
        </w:tc>
        <w:tc>
          <w:tcPr>
            <w:tcW w:w="533" w:type="dxa"/>
            <w:shd w:val="clear" w:color="auto" w:fill="auto"/>
            <w:vAlign w:val="bottom"/>
          </w:tcPr>
          <w:p w14:paraId="790CDAE5" w14:textId="77777777" w:rsidR="00801C8B" w:rsidRPr="00086051" w:rsidRDefault="00801C8B" w:rsidP="009761BB">
            <w:pPr>
              <w:spacing w:after="120"/>
              <w:jc w:val="right"/>
            </w:pPr>
            <w:r w:rsidRPr="00086051">
              <w:t>33</w:t>
            </w:r>
          </w:p>
        </w:tc>
      </w:tr>
      <w:tr w:rsidR="00801C8B" w:rsidRPr="00086051" w14:paraId="5AC999A5" w14:textId="77777777" w:rsidTr="009761BB">
        <w:tc>
          <w:tcPr>
            <w:tcW w:w="9369" w:type="dxa"/>
            <w:gridSpan w:val="3"/>
            <w:shd w:val="clear" w:color="auto" w:fill="auto"/>
          </w:tcPr>
          <w:p w14:paraId="2F6FAA9C" w14:textId="7405D502" w:rsidR="00801C8B" w:rsidRPr="00086051" w:rsidRDefault="00801C8B" w:rsidP="00606B3C">
            <w:pPr>
              <w:pStyle w:val="ListParagraph"/>
              <w:tabs>
                <w:tab w:val="left" w:pos="531"/>
                <w:tab w:val="left" w:pos="1886"/>
                <w:tab w:val="left" w:pos="2362"/>
                <w:tab w:val="left" w:pos="2837"/>
                <w:tab w:val="left" w:pos="3326"/>
                <w:tab w:val="left" w:pos="3802"/>
                <w:tab w:val="left" w:pos="4277"/>
                <w:tab w:val="left" w:pos="4766"/>
                <w:tab w:val="left" w:pos="5242"/>
                <w:tab w:val="left" w:pos="5717"/>
                <w:tab w:val="left" w:pos="6192"/>
              </w:tabs>
              <w:spacing w:after="120"/>
              <w:ind w:left="0" w:right="1260"/>
            </w:pPr>
            <w:r w:rsidRPr="00086051">
              <w:tab/>
            </w:r>
            <w:r w:rsidR="00606B3C">
              <w:rPr>
                <w:lang w:val="ru-RU"/>
              </w:rPr>
              <w:t>Приложение</w:t>
            </w:r>
          </w:p>
        </w:tc>
        <w:tc>
          <w:tcPr>
            <w:tcW w:w="533" w:type="dxa"/>
            <w:shd w:val="clear" w:color="auto" w:fill="auto"/>
            <w:vAlign w:val="bottom"/>
          </w:tcPr>
          <w:p w14:paraId="69F0ED39" w14:textId="7717B684" w:rsidR="00801C8B" w:rsidRPr="00086051" w:rsidRDefault="00801C8B" w:rsidP="009761BB">
            <w:pPr>
              <w:spacing w:after="120"/>
              <w:jc w:val="right"/>
            </w:pPr>
          </w:p>
        </w:tc>
      </w:tr>
      <w:tr w:rsidR="00801C8B" w:rsidRPr="00086051" w14:paraId="655F8B5F" w14:textId="77777777" w:rsidTr="009761BB">
        <w:tc>
          <w:tcPr>
            <w:tcW w:w="9369" w:type="dxa"/>
            <w:gridSpan w:val="3"/>
            <w:shd w:val="clear" w:color="auto" w:fill="auto"/>
          </w:tcPr>
          <w:p w14:paraId="0318250A" w14:textId="087E497A" w:rsidR="00801C8B" w:rsidRPr="00606B3C" w:rsidRDefault="00606B3C" w:rsidP="00606B3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pacing w:after="120"/>
              <w:ind w:left="1296"/>
              <w:rPr>
                <w:spacing w:val="60"/>
                <w:sz w:val="17"/>
                <w:lang w:val="ru-RU"/>
              </w:rPr>
            </w:pPr>
            <w:r w:rsidRPr="003E50AE">
              <w:rPr>
                <w:lang w:val="ru-RU"/>
              </w:rPr>
              <w:t>Документы, имевшиеся в распоряжении Комитета на его семьдесят седьмой сессии</w:t>
            </w:r>
            <w:r>
              <w:rPr>
                <w:spacing w:val="60"/>
                <w:sz w:val="17"/>
                <w:lang w:val="ru-RU"/>
              </w:rPr>
              <w:tab/>
            </w:r>
          </w:p>
        </w:tc>
        <w:tc>
          <w:tcPr>
            <w:tcW w:w="533" w:type="dxa"/>
            <w:shd w:val="clear" w:color="auto" w:fill="auto"/>
            <w:vAlign w:val="bottom"/>
          </w:tcPr>
          <w:p w14:paraId="505198CB" w14:textId="77777777" w:rsidR="00801C8B" w:rsidRPr="00086051" w:rsidRDefault="00801C8B" w:rsidP="009761BB">
            <w:pPr>
              <w:spacing w:after="120"/>
              <w:jc w:val="right"/>
            </w:pPr>
            <w:r w:rsidRPr="00086051">
              <w:t>34</w:t>
            </w:r>
          </w:p>
        </w:tc>
      </w:tr>
      <w:tr w:rsidR="00801C8B" w:rsidRPr="00086051" w14:paraId="14B02A4E" w14:textId="77777777" w:rsidTr="009761BB">
        <w:tc>
          <w:tcPr>
            <w:tcW w:w="9369" w:type="dxa"/>
            <w:gridSpan w:val="3"/>
            <w:shd w:val="clear" w:color="auto" w:fill="auto"/>
          </w:tcPr>
          <w:p w14:paraId="1D72B460" w14:textId="592829AF" w:rsidR="00801C8B" w:rsidRPr="009761BB" w:rsidRDefault="00606B3C" w:rsidP="009761BB">
            <w:pPr>
              <w:pStyle w:val="ListParagraph"/>
              <w:tabs>
                <w:tab w:val="right" w:pos="1080"/>
                <w:tab w:val="left" w:pos="1728"/>
                <w:tab w:val="left" w:pos="2160"/>
                <w:tab w:val="left" w:pos="2592"/>
                <w:tab w:val="left" w:pos="3024"/>
                <w:tab w:val="left" w:pos="3456"/>
                <w:tab w:val="left" w:pos="3888"/>
                <w:tab w:val="right" w:leader="dot" w:pos="9360"/>
              </w:tabs>
              <w:spacing w:after="120"/>
              <w:ind w:left="1296"/>
              <w:rPr>
                <w:b/>
                <w:bCs/>
                <w:lang w:val="ru-RU"/>
              </w:rPr>
            </w:pPr>
            <w:r>
              <w:rPr>
                <w:b/>
                <w:bCs/>
                <w:lang w:val="ru-RU"/>
              </w:rPr>
              <w:t>Часть третья</w:t>
            </w:r>
          </w:p>
          <w:p w14:paraId="547E79D3" w14:textId="53717B79" w:rsidR="00801C8B" w:rsidRPr="00606B3C" w:rsidRDefault="00606B3C" w:rsidP="00606B3C">
            <w:pPr>
              <w:pStyle w:val="ListParagraph"/>
              <w:tabs>
                <w:tab w:val="right" w:pos="1080"/>
                <w:tab w:val="left" w:pos="1296"/>
                <w:tab w:val="left" w:pos="1728"/>
                <w:tab w:val="left" w:pos="2160"/>
                <w:tab w:val="left" w:pos="2592"/>
                <w:tab w:val="left" w:pos="3024"/>
                <w:tab w:val="left" w:pos="3456"/>
                <w:tab w:val="left" w:pos="3888"/>
                <w:tab w:val="right" w:leader="dot" w:pos="9245"/>
              </w:tabs>
              <w:spacing w:after="120"/>
              <w:ind w:left="1296"/>
              <w:rPr>
                <w:spacing w:val="60"/>
                <w:sz w:val="17"/>
                <w:lang w:val="ru-RU"/>
              </w:rPr>
            </w:pPr>
            <w:r w:rsidRPr="003E50AE">
              <w:rPr>
                <w:b/>
                <w:bCs/>
                <w:lang w:val="ru-RU"/>
              </w:rPr>
              <w:t>Доклад Комитета по ликвидации дискриминации в отношении женщин о работе его семьдесят восьмой сессии</w:t>
            </w:r>
            <w:r>
              <w:rPr>
                <w:spacing w:val="60"/>
                <w:sz w:val="17"/>
                <w:lang w:val="ru-RU"/>
              </w:rPr>
              <w:tab/>
            </w:r>
          </w:p>
        </w:tc>
        <w:tc>
          <w:tcPr>
            <w:tcW w:w="533" w:type="dxa"/>
            <w:shd w:val="clear" w:color="auto" w:fill="auto"/>
            <w:vAlign w:val="bottom"/>
          </w:tcPr>
          <w:p w14:paraId="13148147" w14:textId="77777777" w:rsidR="00801C8B" w:rsidRPr="00086051" w:rsidRDefault="00801C8B" w:rsidP="009761BB">
            <w:pPr>
              <w:spacing w:after="120"/>
              <w:jc w:val="right"/>
            </w:pPr>
            <w:r w:rsidRPr="00086051">
              <w:t>35</w:t>
            </w:r>
          </w:p>
        </w:tc>
      </w:tr>
      <w:tr w:rsidR="00801C8B" w:rsidRPr="00086051" w14:paraId="00AD7DFC" w14:textId="77777777" w:rsidTr="009761BB">
        <w:tc>
          <w:tcPr>
            <w:tcW w:w="9369" w:type="dxa"/>
            <w:gridSpan w:val="3"/>
            <w:shd w:val="clear" w:color="auto" w:fill="auto"/>
          </w:tcPr>
          <w:p w14:paraId="4553BDF0" w14:textId="7C1D68B9" w:rsidR="00801C8B" w:rsidRPr="00086051" w:rsidRDefault="00801C8B" w:rsidP="00606B3C">
            <w:pPr>
              <w:pStyle w:val="ListParagraph"/>
              <w:numPr>
                <w:ilvl w:val="0"/>
                <w:numId w:val="36"/>
              </w:numPr>
              <w:tabs>
                <w:tab w:val="right" w:pos="1080"/>
                <w:tab w:val="left" w:pos="1296"/>
                <w:tab w:val="left" w:pos="1728"/>
                <w:tab w:val="left" w:pos="2160"/>
                <w:tab w:val="left" w:pos="2592"/>
                <w:tab w:val="left" w:pos="3024"/>
                <w:tab w:val="left" w:pos="3456"/>
                <w:tab w:val="left" w:pos="3888"/>
                <w:tab w:val="right" w:leader="dot" w:pos="9245"/>
              </w:tabs>
              <w:spacing w:after="120"/>
            </w:pPr>
            <w:r w:rsidRPr="00086051">
              <w:tab/>
            </w:r>
            <w:r w:rsidR="00606B3C" w:rsidRPr="003E50AE">
              <w:rPr>
                <w:lang w:val="ru-RU"/>
              </w:rPr>
              <w:t>Решения, принятые Комитетом</w:t>
            </w:r>
            <w:r w:rsidR="00606B3C">
              <w:rPr>
                <w:spacing w:val="60"/>
                <w:sz w:val="17"/>
                <w:lang w:val="ru-RU"/>
              </w:rPr>
              <w:tab/>
            </w:r>
          </w:p>
        </w:tc>
        <w:tc>
          <w:tcPr>
            <w:tcW w:w="533" w:type="dxa"/>
            <w:shd w:val="clear" w:color="auto" w:fill="auto"/>
            <w:vAlign w:val="bottom"/>
          </w:tcPr>
          <w:p w14:paraId="38AA8498" w14:textId="77777777" w:rsidR="00801C8B" w:rsidRPr="00086051" w:rsidRDefault="00801C8B" w:rsidP="009761BB">
            <w:pPr>
              <w:spacing w:after="120"/>
              <w:jc w:val="right"/>
            </w:pPr>
            <w:r w:rsidRPr="00086051">
              <w:t>36</w:t>
            </w:r>
          </w:p>
        </w:tc>
      </w:tr>
      <w:tr w:rsidR="00801C8B" w:rsidRPr="00086051" w14:paraId="0D9169F2" w14:textId="77777777" w:rsidTr="009761BB">
        <w:tc>
          <w:tcPr>
            <w:tcW w:w="9369" w:type="dxa"/>
            <w:gridSpan w:val="3"/>
            <w:shd w:val="clear" w:color="auto" w:fill="auto"/>
          </w:tcPr>
          <w:p w14:paraId="1AC6D9F5" w14:textId="71150367" w:rsidR="00801C8B" w:rsidRPr="00086051" w:rsidRDefault="00801C8B" w:rsidP="00606B3C">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right" w:leader="dot" w:pos="9245"/>
              </w:tabs>
              <w:spacing w:after="120"/>
            </w:pPr>
            <w:r w:rsidRPr="00086051">
              <w:tab/>
            </w:r>
            <w:r w:rsidR="00606B3C" w:rsidRPr="003E50AE">
              <w:rPr>
                <w:lang w:val="ru-RU"/>
              </w:rPr>
              <w:t>Организационные и другие вопросы</w:t>
            </w:r>
            <w:r w:rsidR="00606B3C">
              <w:rPr>
                <w:spacing w:val="60"/>
                <w:sz w:val="17"/>
                <w:lang w:val="ru-RU"/>
              </w:rPr>
              <w:tab/>
            </w:r>
          </w:p>
        </w:tc>
        <w:tc>
          <w:tcPr>
            <w:tcW w:w="533" w:type="dxa"/>
            <w:shd w:val="clear" w:color="auto" w:fill="auto"/>
            <w:vAlign w:val="bottom"/>
          </w:tcPr>
          <w:p w14:paraId="59A44254" w14:textId="77777777" w:rsidR="00801C8B" w:rsidRPr="00086051" w:rsidRDefault="00801C8B" w:rsidP="009761BB">
            <w:pPr>
              <w:spacing w:after="120"/>
              <w:jc w:val="right"/>
            </w:pPr>
            <w:r w:rsidRPr="00086051">
              <w:t>38</w:t>
            </w:r>
          </w:p>
        </w:tc>
      </w:tr>
      <w:tr w:rsidR="00801C8B" w:rsidRPr="00086051" w14:paraId="18D57952" w14:textId="77777777" w:rsidTr="009761BB">
        <w:tc>
          <w:tcPr>
            <w:tcW w:w="9369" w:type="dxa"/>
            <w:gridSpan w:val="3"/>
            <w:shd w:val="clear" w:color="auto" w:fill="auto"/>
          </w:tcPr>
          <w:p w14:paraId="1E9A2768" w14:textId="41E28975" w:rsidR="00801C8B" w:rsidRPr="00606B3C" w:rsidRDefault="00606B3C" w:rsidP="00606B3C">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pacing w:after="120"/>
              <w:rPr>
                <w:lang w:val="ru-RU"/>
              </w:rPr>
            </w:pPr>
            <w:r w:rsidRPr="003E50AE">
              <w:rPr>
                <w:lang w:val="ru-RU"/>
              </w:rPr>
              <w:t>Государства — участники Конвенции и Факультативного протокола</w:t>
            </w:r>
            <w:r>
              <w:rPr>
                <w:spacing w:val="60"/>
                <w:sz w:val="17"/>
                <w:lang w:val="ru-RU"/>
              </w:rPr>
              <w:tab/>
            </w:r>
          </w:p>
        </w:tc>
        <w:tc>
          <w:tcPr>
            <w:tcW w:w="533" w:type="dxa"/>
            <w:shd w:val="clear" w:color="auto" w:fill="auto"/>
            <w:vAlign w:val="bottom"/>
          </w:tcPr>
          <w:p w14:paraId="1AE686FE" w14:textId="77777777" w:rsidR="00801C8B" w:rsidRPr="00086051" w:rsidRDefault="00801C8B" w:rsidP="009761BB">
            <w:pPr>
              <w:spacing w:after="120"/>
              <w:jc w:val="right"/>
            </w:pPr>
            <w:r w:rsidRPr="00086051">
              <w:t>38</w:t>
            </w:r>
          </w:p>
        </w:tc>
      </w:tr>
      <w:tr w:rsidR="00801C8B" w:rsidRPr="00086051" w14:paraId="219218D5" w14:textId="77777777" w:rsidTr="009761BB">
        <w:tc>
          <w:tcPr>
            <w:tcW w:w="9369" w:type="dxa"/>
            <w:gridSpan w:val="3"/>
            <w:shd w:val="clear" w:color="auto" w:fill="auto"/>
          </w:tcPr>
          <w:p w14:paraId="509BF75C" w14:textId="7D7BE060" w:rsidR="00801C8B" w:rsidRPr="00086051" w:rsidRDefault="00606B3C" w:rsidP="00606B3C">
            <w:pPr>
              <w:pStyle w:val="ListParagraph"/>
              <w:numPr>
                <w:ilvl w:val="1"/>
                <w:numId w:val="36"/>
              </w:numPr>
              <w:tabs>
                <w:tab w:val="right" w:pos="1080"/>
                <w:tab w:val="left" w:pos="1296"/>
                <w:tab w:val="left" w:pos="1728"/>
                <w:tab w:val="left" w:pos="2160"/>
                <w:tab w:val="left" w:pos="2592"/>
                <w:tab w:val="left" w:pos="3024"/>
                <w:tab w:val="right" w:leader="dot" w:pos="9245"/>
              </w:tabs>
              <w:spacing w:after="120"/>
            </w:pPr>
            <w:r w:rsidRPr="003E50AE">
              <w:rPr>
                <w:lang w:val="ru-RU"/>
              </w:rPr>
              <w:t>Открытие сессии</w:t>
            </w:r>
            <w:r>
              <w:rPr>
                <w:spacing w:val="60"/>
                <w:sz w:val="17"/>
                <w:lang w:val="ru-RU"/>
              </w:rPr>
              <w:tab/>
            </w:r>
          </w:p>
        </w:tc>
        <w:tc>
          <w:tcPr>
            <w:tcW w:w="533" w:type="dxa"/>
            <w:shd w:val="clear" w:color="auto" w:fill="auto"/>
            <w:vAlign w:val="bottom"/>
          </w:tcPr>
          <w:p w14:paraId="0A6D6396" w14:textId="77777777" w:rsidR="00801C8B" w:rsidRPr="00086051" w:rsidRDefault="00801C8B" w:rsidP="009761BB">
            <w:pPr>
              <w:spacing w:after="120"/>
              <w:jc w:val="right"/>
            </w:pPr>
            <w:r w:rsidRPr="00086051">
              <w:t>38</w:t>
            </w:r>
          </w:p>
        </w:tc>
      </w:tr>
      <w:tr w:rsidR="00801C8B" w:rsidRPr="00086051" w14:paraId="2D06F3AC" w14:textId="77777777" w:rsidTr="009761BB">
        <w:tc>
          <w:tcPr>
            <w:tcW w:w="9369" w:type="dxa"/>
            <w:gridSpan w:val="3"/>
            <w:shd w:val="clear" w:color="auto" w:fill="auto"/>
          </w:tcPr>
          <w:p w14:paraId="7CCF64B7" w14:textId="33329D02" w:rsidR="00801C8B" w:rsidRPr="00086051" w:rsidRDefault="00606B3C" w:rsidP="00606B3C">
            <w:pPr>
              <w:pStyle w:val="ListParagraph"/>
              <w:numPr>
                <w:ilvl w:val="1"/>
                <w:numId w:val="36"/>
              </w:numPr>
              <w:tabs>
                <w:tab w:val="right" w:pos="1080"/>
                <w:tab w:val="left" w:pos="1296"/>
                <w:tab w:val="left" w:pos="1728"/>
                <w:tab w:val="left" w:pos="2160"/>
                <w:tab w:val="left" w:pos="2592"/>
                <w:tab w:val="left" w:pos="3024"/>
                <w:tab w:val="left" w:pos="3456"/>
                <w:tab w:val="left" w:pos="3888"/>
                <w:tab w:val="right" w:leader="dot" w:pos="9245"/>
              </w:tabs>
              <w:spacing w:after="120"/>
            </w:pPr>
            <w:r w:rsidRPr="003E50AE">
              <w:rPr>
                <w:lang w:val="ru-RU"/>
              </w:rPr>
              <w:t>Утверждение повестки дня</w:t>
            </w:r>
            <w:r>
              <w:rPr>
                <w:spacing w:val="60"/>
                <w:sz w:val="17"/>
                <w:lang w:val="ru-RU"/>
              </w:rPr>
              <w:tab/>
            </w:r>
          </w:p>
        </w:tc>
        <w:tc>
          <w:tcPr>
            <w:tcW w:w="533" w:type="dxa"/>
            <w:shd w:val="clear" w:color="auto" w:fill="auto"/>
            <w:vAlign w:val="bottom"/>
          </w:tcPr>
          <w:p w14:paraId="3B57A94E" w14:textId="77777777" w:rsidR="00801C8B" w:rsidRPr="00086051" w:rsidRDefault="00801C8B" w:rsidP="009761BB">
            <w:pPr>
              <w:spacing w:after="120"/>
              <w:jc w:val="right"/>
            </w:pPr>
            <w:r w:rsidRPr="00086051">
              <w:t>38</w:t>
            </w:r>
          </w:p>
        </w:tc>
      </w:tr>
      <w:tr w:rsidR="00801C8B" w:rsidRPr="00086051" w14:paraId="2624DBB9" w14:textId="77777777" w:rsidTr="009761BB">
        <w:tc>
          <w:tcPr>
            <w:tcW w:w="9369" w:type="dxa"/>
            <w:gridSpan w:val="3"/>
            <w:shd w:val="clear" w:color="auto" w:fill="auto"/>
          </w:tcPr>
          <w:p w14:paraId="7EBEDB42" w14:textId="2982006F" w:rsidR="00801C8B" w:rsidRPr="00086051" w:rsidRDefault="001B202A" w:rsidP="001B202A">
            <w:pPr>
              <w:pStyle w:val="ListParagraph"/>
              <w:numPr>
                <w:ilvl w:val="1"/>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pacing w:after="120"/>
            </w:pPr>
            <w:r w:rsidRPr="003E50AE">
              <w:rPr>
                <w:lang w:val="ru-RU"/>
              </w:rPr>
              <w:t>Доклад предсессионной рабочей группы</w:t>
            </w:r>
            <w:r>
              <w:rPr>
                <w:spacing w:val="60"/>
                <w:sz w:val="17"/>
                <w:lang w:val="ru-RU"/>
              </w:rPr>
              <w:tab/>
            </w:r>
          </w:p>
        </w:tc>
        <w:tc>
          <w:tcPr>
            <w:tcW w:w="533" w:type="dxa"/>
            <w:shd w:val="clear" w:color="auto" w:fill="auto"/>
            <w:vAlign w:val="bottom"/>
          </w:tcPr>
          <w:p w14:paraId="7AEE61A4" w14:textId="77777777" w:rsidR="00801C8B" w:rsidRPr="00086051" w:rsidRDefault="00801C8B" w:rsidP="009761BB">
            <w:pPr>
              <w:spacing w:after="120"/>
              <w:jc w:val="right"/>
            </w:pPr>
            <w:r w:rsidRPr="00086051">
              <w:t>38</w:t>
            </w:r>
          </w:p>
        </w:tc>
      </w:tr>
      <w:tr w:rsidR="00801C8B" w:rsidRPr="00086051" w14:paraId="1CA5B701" w14:textId="77777777" w:rsidTr="009761BB">
        <w:tc>
          <w:tcPr>
            <w:tcW w:w="9369" w:type="dxa"/>
            <w:gridSpan w:val="3"/>
            <w:shd w:val="clear" w:color="auto" w:fill="auto"/>
          </w:tcPr>
          <w:p w14:paraId="6F0E0785" w14:textId="0DA87B9D" w:rsidR="00801C8B" w:rsidRPr="00086051" w:rsidRDefault="001B202A" w:rsidP="001B202A">
            <w:pPr>
              <w:pStyle w:val="ListParagraph"/>
              <w:numPr>
                <w:ilvl w:val="1"/>
                <w:numId w:val="36"/>
              </w:numPr>
              <w:tabs>
                <w:tab w:val="right" w:pos="1080"/>
                <w:tab w:val="left" w:pos="1296"/>
                <w:tab w:val="left" w:pos="1728"/>
                <w:tab w:val="left" w:pos="2160"/>
                <w:tab w:val="left" w:pos="2592"/>
                <w:tab w:val="left" w:pos="3024"/>
                <w:tab w:val="left" w:pos="3456"/>
                <w:tab w:val="right" w:leader="dot" w:pos="9245"/>
              </w:tabs>
              <w:spacing w:after="120"/>
            </w:pPr>
            <w:r w:rsidRPr="003E50AE">
              <w:rPr>
                <w:lang w:val="ru-RU"/>
              </w:rPr>
              <w:t>Организация работы</w:t>
            </w:r>
            <w:r>
              <w:rPr>
                <w:spacing w:val="60"/>
                <w:sz w:val="17"/>
                <w:lang w:val="ru-RU"/>
              </w:rPr>
              <w:tab/>
            </w:r>
          </w:p>
        </w:tc>
        <w:tc>
          <w:tcPr>
            <w:tcW w:w="533" w:type="dxa"/>
            <w:shd w:val="clear" w:color="auto" w:fill="auto"/>
            <w:vAlign w:val="bottom"/>
          </w:tcPr>
          <w:p w14:paraId="084365D1" w14:textId="77777777" w:rsidR="00801C8B" w:rsidRPr="00086051" w:rsidRDefault="00801C8B" w:rsidP="009761BB">
            <w:pPr>
              <w:spacing w:after="120"/>
              <w:jc w:val="right"/>
            </w:pPr>
            <w:r w:rsidRPr="00086051">
              <w:t>38</w:t>
            </w:r>
          </w:p>
        </w:tc>
      </w:tr>
      <w:tr w:rsidR="00801C8B" w:rsidRPr="00086051" w14:paraId="2131C53C" w14:textId="77777777" w:rsidTr="009761BB">
        <w:tc>
          <w:tcPr>
            <w:tcW w:w="9369" w:type="dxa"/>
            <w:gridSpan w:val="3"/>
            <w:shd w:val="clear" w:color="auto" w:fill="auto"/>
          </w:tcPr>
          <w:p w14:paraId="1C6A5E0F" w14:textId="6115EE15" w:rsidR="00801C8B" w:rsidRPr="00086051" w:rsidRDefault="001B202A" w:rsidP="001B202A">
            <w:pPr>
              <w:pStyle w:val="ListParagraph"/>
              <w:numPr>
                <w:ilvl w:val="1"/>
                <w:numId w:val="36"/>
              </w:numPr>
              <w:tabs>
                <w:tab w:val="right" w:pos="1080"/>
                <w:tab w:val="left" w:pos="1296"/>
                <w:tab w:val="left" w:pos="1728"/>
                <w:tab w:val="left" w:pos="2160"/>
                <w:tab w:val="left" w:pos="2592"/>
                <w:tab w:val="left" w:pos="3024"/>
                <w:tab w:val="left" w:pos="3456"/>
                <w:tab w:val="left" w:pos="3888"/>
                <w:tab w:val="right" w:leader="dot" w:pos="9245"/>
              </w:tabs>
              <w:spacing w:after="120"/>
            </w:pPr>
            <w:r w:rsidRPr="003E50AE">
              <w:rPr>
                <w:lang w:val="ru-RU"/>
              </w:rPr>
              <w:t>Членский состав Комитета</w:t>
            </w:r>
            <w:r>
              <w:rPr>
                <w:spacing w:val="60"/>
                <w:sz w:val="17"/>
                <w:lang w:val="ru-RU"/>
              </w:rPr>
              <w:tab/>
            </w:r>
          </w:p>
        </w:tc>
        <w:tc>
          <w:tcPr>
            <w:tcW w:w="533" w:type="dxa"/>
            <w:shd w:val="clear" w:color="auto" w:fill="auto"/>
            <w:vAlign w:val="bottom"/>
          </w:tcPr>
          <w:p w14:paraId="37A71DDF" w14:textId="77777777" w:rsidR="00801C8B" w:rsidRPr="00086051" w:rsidRDefault="00801C8B" w:rsidP="009761BB">
            <w:pPr>
              <w:spacing w:after="120"/>
              <w:jc w:val="right"/>
            </w:pPr>
            <w:r w:rsidRPr="00086051">
              <w:t>39</w:t>
            </w:r>
          </w:p>
        </w:tc>
      </w:tr>
      <w:tr w:rsidR="00801C8B" w:rsidRPr="00086051" w14:paraId="4C5E898A" w14:textId="77777777" w:rsidTr="009761BB">
        <w:tc>
          <w:tcPr>
            <w:tcW w:w="9369" w:type="dxa"/>
            <w:gridSpan w:val="3"/>
            <w:shd w:val="clear" w:color="auto" w:fill="auto"/>
          </w:tcPr>
          <w:p w14:paraId="0D6864BE" w14:textId="79A037EE" w:rsidR="00801C8B" w:rsidRPr="001B202A" w:rsidRDefault="00801C8B" w:rsidP="001B202A">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pacing w:after="120"/>
              <w:rPr>
                <w:lang w:val="ru-RU"/>
              </w:rPr>
            </w:pPr>
            <w:r w:rsidRPr="001B202A">
              <w:rPr>
                <w:lang w:val="ru-RU"/>
              </w:rPr>
              <w:tab/>
            </w:r>
            <w:r w:rsidR="001B202A" w:rsidRPr="003E50AE">
              <w:rPr>
                <w:lang w:val="ru-RU"/>
              </w:rPr>
              <w:t>Доклад Председателя о межсессионной деятельности</w:t>
            </w:r>
            <w:r w:rsidR="001B202A">
              <w:rPr>
                <w:spacing w:val="60"/>
                <w:sz w:val="17"/>
                <w:lang w:val="ru-RU"/>
              </w:rPr>
              <w:tab/>
            </w:r>
          </w:p>
        </w:tc>
        <w:tc>
          <w:tcPr>
            <w:tcW w:w="533" w:type="dxa"/>
            <w:shd w:val="clear" w:color="auto" w:fill="auto"/>
            <w:vAlign w:val="bottom"/>
          </w:tcPr>
          <w:p w14:paraId="78ED8D9C" w14:textId="77777777" w:rsidR="00801C8B" w:rsidRPr="00086051" w:rsidRDefault="00801C8B" w:rsidP="009761BB">
            <w:pPr>
              <w:spacing w:after="120"/>
              <w:jc w:val="right"/>
            </w:pPr>
            <w:r w:rsidRPr="00086051">
              <w:t>40</w:t>
            </w:r>
          </w:p>
        </w:tc>
      </w:tr>
      <w:tr w:rsidR="00801C8B" w:rsidRPr="00086051" w14:paraId="2F275AAA" w14:textId="77777777" w:rsidTr="009761BB">
        <w:tc>
          <w:tcPr>
            <w:tcW w:w="9369" w:type="dxa"/>
            <w:gridSpan w:val="3"/>
            <w:shd w:val="clear" w:color="auto" w:fill="auto"/>
          </w:tcPr>
          <w:p w14:paraId="61CF5450" w14:textId="49A2DDAE" w:rsidR="00801C8B" w:rsidRPr="001B202A" w:rsidRDefault="00801C8B" w:rsidP="001B202A">
            <w:pPr>
              <w:pStyle w:val="ListParagraph"/>
              <w:numPr>
                <w:ilvl w:val="0"/>
                <w:numId w:val="36"/>
              </w:numPr>
              <w:tabs>
                <w:tab w:val="right" w:pos="1080"/>
                <w:tab w:val="left" w:pos="1296"/>
                <w:tab w:val="left" w:pos="1728"/>
                <w:tab w:val="left" w:pos="2160"/>
                <w:tab w:val="left" w:pos="2592"/>
                <w:tab w:val="left" w:pos="3024"/>
                <w:tab w:val="right" w:leader="dot" w:pos="9245"/>
              </w:tabs>
              <w:spacing w:after="120"/>
              <w:rPr>
                <w:lang w:val="ru-RU"/>
              </w:rPr>
            </w:pPr>
            <w:r w:rsidRPr="001B202A">
              <w:rPr>
                <w:lang w:val="ru-RU"/>
              </w:rPr>
              <w:tab/>
            </w:r>
            <w:r w:rsidR="001B202A" w:rsidRPr="003E50AE">
              <w:rPr>
                <w:lang w:val="ru-RU"/>
              </w:rPr>
              <w:t>Рассмотрение докладов, представленных государствами-участниками в соответствии</w:t>
            </w:r>
            <w:r w:rsidR="001B202A">
              <w:rPr>
                <w:lang w:val="ru-RU"/>
              </w:rPr>
              <w:br/>
            </w:r>
            <w:r w:rsidR="001B202A" w:rsidRPr="003E50AE">
              <w:rPr>
                <w:lang w:val="ru-RU"/>
              </w:rPr>
              <w:t>со статьей 18 Конвенции</w:t>
            </w:r>
            <w:r w:rsidR="001B202A">
              <w:rPr>
                <w:spacing w:val="60"/>
                <w:sz w:val="17"/>
                <w:lang w:val="ru-RU"/>
              </w:rPr>
              <w:tab/>
            </w:r>
          </w:p>
        </w:tc>
        <w:tc>
          <w:tcPr>
            <w:tcW w:w="533" w:type="dxa"/>
            <w:shd w:val="clear" w:color="auto" w:fill="auto"/>
            <w:vAlign w:val="bottom"/>
          </w:tcPr>
          <w:p w14:paraId="69E27174" w14:textId="77777777" w:rsidR="00801C8B" w:rsidRPr="00086051" w:rsidRDefault="00801C8B" w:rsidP="009761BB">
            <w:pPr>
              <w:spacing w:after="120"/>
              <w:jc w:val="right"/>
            </w:pPr>
            <w:r w:rsidRPr="00086051">
              <w:t>41</w:t>
            </w:r>
          </w:p>
        </w:tc>
      </w:tr>
      <w:tr w:rsidR="00801C8B" w:rsidRPr="00086051" w14:paraId="6830B05A" w14:textId="77777777" w:rsidTr="009761BB">
        <w:tc>
          <w:tcPr>
            <w:tcW w:w="9369" w:type="dxa"/>
            <w:gridSpan w:val="3"/>
            <w:shd w:val="clear" w:color="auto" w:fill="auto"/>
          </w:tcPr>
          <w:p w14:paraId="13CDF856" w14:textId="0625C3A8" w:rsidR="00801C8B" w:rsidRPr="001B202A" w:rsidRDefault="00801C8B" w:rsidP="001B202A">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rPr>
                <w:lang w:val="ru-RU"/>
              </w:rPr>
            </w:pPr>
            <w:r w:rsidRPr="001B202A">
              <w:rPr>
                <w:lang w:val="ru-RU"/>
              </w:rPr>
              <w:tab/>
            </w:r>
            <w:r w:rsidR="001B202A" w:rsidRPr="003E50AE">
              <w:rPr>
                <w:lang w:val="ru-RU"/>
              </w:rPr>
              <w:t>Деятельность в соответствии с Факультативным протоколом</w:t>
            </w:r>
            <w:r w:rsidR="001B202A">
              <w:rPr>
                <w:spacing w:val="60"/>
                <w:sz w:val="17"/>
                <w:lang w:val="ru-RU"/>
              </w:rPr>
              <w:tab/>
            </w:r>
          </w:p>
        </w:tc>
        <w:tc>
          <w:tcPr>
            <w:tcW w:w="533" w:type="dxa"/>
            <w:shd w:val="clear" w:color="auto" w:fill="auto"/>
            <w:vAlign w:val="bottom"/>
          </w:tcPr>
          <w:p w14:paraId="5FBCC725" w14:textId="77777777" w:rsidR="00801C8B" w:rsidRPr="00086051" w:rsidRDefault="00801C8B" w:rsidP="009761BB">
            <w:pPr>
              <w:spacing w:after="120"/>
              <w:jc w:val="right"/>
            </w:pPr>
            <w:r w:rsidRPr="00086051">
              <w:t>43</w:t>
            </w:r>
          </w:p>
        </w:tc>
      </w:tr>
      <w:tr w:rsidR="00801C8B" w:rsidRPr="00086051" w14:paraId="177D3D36" w14:textId="77777777" w:rsidTr="009761BB">
        <w:tc>
          <w:tcPr>
            <w:tcW w:w="9369" w:type="dxa"/>
            <w:gridSpan w:val="3"/>
            <w:shd w:val="clear" w:color="auto" w:fill="auto"/>
          </w:tcPr>
          <w:p w14:paraId="2EEA6BB3" w14:textId="08C7F24A" w:rsidR="00801C8B" w:rsidRPr="001B202A" w:rsidRDefault="001B202A" w:rsidP="001B202A">
            <w:pPr>
              <w:pStyle w:val="ListParagraph"/>
              <w:numPr>
                <w:ilvl w:val="1"/>
                <w:numId w:val="36"/>
              </w:numPr>
              <w:tabs>
                <w:tab w:val="right" w:pos="1080"/>
                <w:tab w:val="left" w:pos="1296"/>
                <w:tab w:val="left" w:pos="1728"/>
                <w:tab w:val="left" w:pos="2160"/>
                <w:tab w:val="left" w:pos="2592"/>
                <w:tab w:val="left" w:pos="3024"/>
                <w:tab w:val="left" w:pos="3456"/>
                <w:tab w:val="left" w:pos="3888"/>
                <w:tab w:val="right" w:leader="dot" w:pos="9245"/>
              </w:tabs>
              <w:spacing w:after="120"/>
              <w:rPr>
                <w:lang w:val="ru-RU"/>
              </w:rPr>
            </w:pPr>
            <w:r w:rsidRPr="003E50AE">
              <w:rPr>
                <w:lang w:val="ru-RU"/>
              </w:rPr>
              <w:lastRenderedPageBreak/>
              <w:t>Решения, принятые Комитетом по вопросам, вытекающим из статьи 2 Факультативного протокола</w:t>
            </w:r>
            <w:r>
              <w:rPr>
                <w:spacing w:val="60"/>
                <w:sz w:val="17"/>
                <w:lang w:val="ru-RU"/>
              </w:rPr>
              <w:tab/>
            </w:r>
          </w:p>
        </w:tc>
        <w:tc>
          <w:tcPr>
            <w:tcW w:w="533" w:type="dxa"/>
            <w:shd w:val="clear" w:color="auto" w:fill="auto"/>
            <w:vAlign w:val="bottom"/>
          </w:tcPr>
          <w:p w14:paraId="7232874B" w14:textId="77777777" w:rsidR="00801C8B" w:rsidRPr="00086051" w:rsidRDefault="00801C8B" w:rsidP="009761BB">
            <w:pPr>
              <w:spacing w:after="120"/>
              <w:jc w:val="right"/>
            </w:pPr>
            <w:r w:rsidRPr="00086051">
              <w:t>43</w:t>
            </w:r>
          </w:p>
        </w:tc>
      </w:tr>
      <w:tr w:rsidR="00801C8B" w:rsidRPr="00086051" w14:paraId="4691E952" w14:textId="77777777" w:rsidTr="009761BB">
        <w:tc>
          <w:tcPr>
            <w:tcW w:w="9369" w:type="dxa"/>
            <w:gridSpan w:val="3"/>
            <w:shd w:val="clear" w:color="auto" w:fill="auto"/>
          </w:tcPr>
          <w:p w14:paraId="3AA208EC" w14:textId="0898412A" w:rsidR="00801C8B" w:rsidRPr="001B202A" w:rsidRDefault="001B202A" w:rsidP="001B202A">
            <w:pPr>
              <w:pStyle w:val="ListParagraph"/>
              <w:numPr>
                <w:ilvl w:val="1"/>
                <w:numId w:val="36"/>
              </w:numPr>
              <w:tabs>
                <w:tab w:val="right" w:pos="1080"/>
                <w:tab w:val="left" w:pos="1296"/>
                <w:tab w:val="left" w:pos="1728"/>
                <w:tab w:val="left" w:pos="2160"/>
                <w:tab w:val="left" w:pos="2592"/>
                <w:tab w:val="right" w:leader="dot" w:pos="9245"/>
              </w:tabs>
              <w:spacing w:after="120"/>
              <w:rPr>
                <w:lang w:val="ru-RU"/>
              </w:rPr>
            </w:pPr>
            <w:r w:rsidRPr="003E50AE">
              <w:rPr>
                <w:lang w:val="ru-RU"/>
              </w:rPr>
              <w:t>Последующая деятельность в связи с мнениями Комитета по индивидуальным сообщениям</w:t>
            </w:r>
            <w:r>
              <w:rPr>
                <w:spacing w:val="60"/>
                <w:sz w:val="17"/>
                <w:lang w:val="ru-RU"/>
              </w:rPr>
              <w:tab/>
            </w:r>
          </w:p>
        </w:tc>
        <w:tc>
          <w:tcPr>
            <w:tcW w:w="533" w:type="dxa"/>
            <w:shd w:val="clear" w:color="auto" w:fill="auto"/>
            <w:vAlign w:val="bottom"/>
          </w:tcPr>
          <w:p w14:paraId="753D2A6F" w14:textId="77777777" w:rsidR="00801C8B" w:rsidRPr="00086051" w:rsidRDefault="00801C8B" w:rsidP="009761BB">
            <w:pPr>
              <w:spacing w:after="120"/>
              <w:jc w:val="right"/>
            </w:pPr>
            <w:r w:rsidRPr="00086051">
              <w:t>43</w:t>
            </w:r>
          </w:p>
        </w:tc>
      </w:tr>
      <w:tr w:rsidR="00801C8B" w:rsidRPr="00086051" w14:paraId="222FA11B" w14:textId="77777777" w:rsidTr="009761BB">
        <w:tc>
          <w:tcPr>
            <w:tcW w:w="9369" w:type="dxa"/>
            <w:gridSpan w:val="3"/>
            <w:shd w:val="clear" w:color="auto" w:fill="auto"/>
          </w:tcPr>
          <w:p w14:paraId="66B0D883" w14:textId="39003F80" w:rsidR="00801C8B" w:rsidRPr="001B202A" w:rsidRDefault="001B202A" w:rsidP="001B202A">
            <w:pPr>
              <w:pStyle w:val="ListParagraph"/>
              <w:numPr>
                <w:ilvl w:val="1"/>
                <w:numId w:val="36"/>
              </w:numPr>
              <w:tabs>
                <w:tab w:val="right" w:pos="1080"/>
                <w:tab w:val="left" w:pos="1296"/>
                <w:tab w:val="left" w:pos="1728"/>
                <w:tab w:val="left" w:pos="2160"/>
                <w:tab w:val="left" w:pos="2592"/>
                <w:tab w:val="left" w:pos="3024"/>
                <w:tab w:val="left" w:pos="3456"/>
                <w:tab w:val="left" w:pos="3888"/>
                <w:tab w:val="right" w:leader="dot" w:pos="9245"/>
              </w:tabs>
              <w:spacing w:after="120"/>
              <w:rPr>
                <w:lang w:val="ru-RU"/>
              </w:rPr>
            </w:pPr>
            <w:r w:rsidRPr="003E50AE">
              <w:rPr>
                <w:lang w:val="ru-RU"/>
              </w:rPr>
              <w:t>Решения, принятые Комитетом по вопросам, вытекающим из статьи 8 Факультативного протокола</w:t>
            </w:r>
            <w:r>
              <w:rPr>
                <w:spacing w:val="60"/>
                <w:sz w:val="17"/>
                <w:lang w:val="ru-RU"/>
              </w:rPr>
              <w:tab/>
            </w:r>
          </w:p>
        </w:tc>
        <w:tc>
          <w:tcPr>
            <w:tcW w:w="533" w:type="dxa"/>
            <w:shd w:val="clear" w:color="auto" w:fill="auto"/>
            <w:vAlign w:val="bottom"/>
          </w:tcPr>
          <w:p w14:paraId="296EFEBF" w14:textId="77777777" w:rsidR="00801C8B" w:rsidRPr="00086051" w:rsidRDefault="00801C8B" w:rsidP="009761BB">
            <w:pPr>
              <w:spacing w:after="120"/>
              <w:jc w:val="right"/>
            </w:pPr>
            <w:r w:rsidRPr="00086051">
              <w:t>43</w:t>
            </w:r>
          </w:p>
        </w:tc>
      </w:tr>
      <w:tr w:rsidR="00801C8B" w:rsidRPr="00086051" w14:paraId="75795638" w14:textId="77777777" w:rsidTr="009761BB">
        <w:tc>
          <w:tcPr>
            <w:tcW w:w="9369" w:type="dxa"/>
            <w:gridSpan w:val="3"/>
            <w:shd w:val="clear" w:color="auto" w:fill="auto"/>
          </w:tcPr>
          <w:p w14:paraId="184459BC" w14:textId="4BC796CB" w:rsidR="00801C8B" w:rsidRPr="001B202A" w:rsidRDefault="00801C8B" w:rsidP="001B202A">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rPr>
                <w:lang w:val="ru-RU"/>
              </w:rPr>
            </w:pPr>
            <w:r w:rsidRPr="001B202A">
              <w:rPr>
                <w:lang w:val="ru-RU"/>
              </w:rPr>
              <w:tab/>
            </w:r>
            <w:r w:rsidR="001B202A" w:rsidRPr="003E50AE">
              <w:rPr>
                <w:lang w:val="ru-RU"/>
              </w:rPr>
              <w:t>Пути и средства повышения оперативности работы Комитета</w:t>
            </w:r>
            <w:r w:rsidR="001B202A">
              <w:rPr>
                <w:spacing w:val="60"/>
                <w:sz w:val="17"/>
                <w:lang w:val="ru-RU"/>
              </w:rPr>
              <w:tab/>
            </w:r>
          </w:p>
        </w:tc>
        <w:tc>
          <w:tcPr>
            <w:tcW w:w="533" w:type="dxa"/>
            <w:shd w:val="clear" w:color="auto" w:fill="auto"/>
            <w:vAlign w:val="bottom"/>
          </w:tcPr>
          <w:p w14:paraId="11333B5F" w14:textId="77777777" w:rsidR="00801C8B" w:rsidRPr="00086051" w:rsidRDefault="00801C8B" w:rsidP="009761BB">
            <w:pPr>
              <w:spacing w:after="120"/>
              <w:jc w:val="right"/>
            </w:pPr>
            <w:r w:rsidRPr="00086051">
              <w:t>44</w:t>
            </w:r>
          </w:p>
        </w:tc>
      </w:tr>
      <w:tr w:rsidR="00801C8B" w:rsidRPr="00086051" w14:paraId="186AF6B1" w14:textId="77777777" w:rsidTr="009761BB">
        <w:tc>
          <w:tcPr>
            <w:tcW w:w="9369" w:type="dxa"/>
            <w:gridSpan w:val="3"/>
            <w:shd w:val="clear" w:color="auto" w:fill="auto"/>
          </w:tcPr>
          <w:p w14:paraId="4AED90B6" w14:textId="6F112F98" w:rsidR="00801C8B" w:rsidRPr="00086051" w:rsidRDefault="00801C8B" w:rsidP="001B202A">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right" w:leader="dot" w:pos="9245"/>
              </w:tabs>
              <w:spacing w:after="120"/>
            </w:pPr>
            <w:r w:rsidRPr="00086051">
              <w:tab/>
            </w:r>
            <w:r w:rsidR="001B202A" w:rsidRPr="003E50AE">
              <w:rPr>
                <w:lang w:val="ru-RU"/>
              </w:rPr>
              <w:t>Осуществление статьи 21 Конвенции</w:t>
            </w:r>
            <w:r w:rsidR="001B202A">
              <w:rPr>
                <w:spacing w:val="60"/>
                <w:sz w:val="17"/>
                <w:lang w:val="ru-RU"/>
              </w:rPr>
              <w:tab/>
            </w:r>
          </w:p>
        </w:tc>
        <w:tc>
          <w:tcPr>
            <w:tcW w:w="533" w:type="dxa"/>
            <w:shd w:val="clear" w:color="auto" w:fill="auto"/>
            <w:vAlign w:val="bottom"/>
          </w:tcPr>
          <w:p w14:paraId="16D58563" w14:textId="77777777" w:rsidR="00801C8B" w:rsidRPr="00086051" w:rsidRDefault="00801C8B" w:rsidP="009761BB">
            <w:pPr>
              <w:spacing w:after="120"/>
              <w:jc w:val="right"/>
            </w:pPr>
            <w:r w:rsidRPr="00086051">
              <w:t>45</w:t>
            </w:r>
          </w:p>
        </w:tc>
      </w:tr>
      <w:tr w:rsidR="00801C8B" w:rsidRPr="00086051" w14:paraId="7D70E43F" w14:textId="77777777" w:rsidTr="009761BB">
        <w:tc>
          <w:tcPr>
            <w:tcW w:w="9369" w:type="dxa"/>
            <w:gridSpan w:val="3"/>
            <w:shd w:val="clear" w:color="auto" w:fill="auto"/>
          </w:tcPr>
          <w:p w14:paraId="5A86A1F7" w14:textId="00A4B26E" w:rsidR="00801C8B" w:rsidRPr="001B202A" w:rsidRDefault="00801C8B" w:rsidP="001B202A">
            <w:pPr>
              <w:pStyle w:val="ListParagraph"/>
              <w:numPr>
                <w:ilvl w:val="0"/>
                <w:numId w:val="3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rPr>
                <w:lang w:val="ru-RU"/>
              </w:rPr>
            </w:pPr>
            <w:r w:rsidRPr="001B202A">
              <w:rPr>
                <w:lang w:val="ru-RU"/>
              </w:rPr>
              <w:tab/>
            </w:r>
            <w:r w:rsidR="001B202A" w:rsidRPr="003E50AE">
              <w:rPr>
                <w:lang w:val="ru-RU"/>
              </w:rPr>
              <w:t>Предварительная повестка дня семьдесят девятой сессии</w:t>
            </w:r>
            <w:r w:rsidR="001B202A">
              <w:rPr>
                <w:spacing w:val="60"/>
                <w:sz w:val="17"/>
                <w:lang w:val="ru-RU"/>
              </w:rPr>
              <w:tab/>
            </w:r>
          </w:p>
        </w:tc>
        <w:tc>
          <w:tcPr>
            <w:tcW w:w="533" w:type="dxa"/>
            <w:shd w:val="clear" w:color="auto" w:fill="auto"/>
            <w:vAlign w:val="bottom"/>
          </w:tcPr>
          <w:p w14:paraId="7A006D60" w14:textId="77777777" w:rsidR="00801C8B" w:rsidRPr="00086051" w:rsidRDefault="00801C8B" w:rsidP="009761BB">
            <w:pPr>
              <w:spacing w:after="120"/>
              <w:jc w:val="right"/>
            </w:pPr>
            <w:r w:rsidRPr="00086051">
              <w:t>46</w:t>
            </w:r>
          </w:p>
        </w:tc>
      </w:tr>
      <w:tr w:rsidR="00801C8B" w:rsidRPr="00086051" w14:paraId="184B715A" w14:textId="77777777" w:rsidTr="009761BB">
        <w:tc>
          <w:tcPr>
            <w:tcW w:w="9369" w:type="dxa"/>
            <w:gridSpan w:val="3"/>
            <w:shd w:val="clear" w:color="auto" w:fill="auto"/>
          </w:tcPr>
          <w:p w14:paraId="6EF14623" w14:textId="2A4B2AB7" w:rsidR="00801C8B" w:rsidRPr="00086051" w:rsidRDefault="00801C8B" w:rsidP="001B202A">
            <w:pPr>
              <w:pStyle w:val="ListParagraph"/>
              <w:numPr>
                <w:ilvl w:val="0"/>
                <w:numId w:val="36"/>
              </w:numPr>
              <w:tabs>
                <w:tab w:val="right" w:pos="1080"/>
                <w:tab w:val="left" w:pos="1296"/>
                <w:tab w:val="left" w:pos="1728"/>
                <w:tab w:val="left" w:pos="2160"/>
                <w:tab w:val="left" w:pos="2592"/>
                <w:tab w:val="left" w:pos="3024"/>
                <w:tab w:val="right" w:leader="dot" w:pos="9245"/>
              </w:tabs>
              <w:spacing w:after="120"/>
            </w:pPr>
            <w:r w:rsidRPr="00086051">
              <w:tab/>
            </w:r>
            <w:r w:rsidR="001B202A" w:rsidRPr="003E50AE">
              <w:rPr>
                <w:lang w:val="ru-RU"/>
              </w:rPr>
              <w:t>Утверждение доклада</w:t>
            </w:r>
            <w:r w:rsidR="001B202A">
              <w:rPr>
                <w:spacing w:val="60"/>
                <w:sz w:val="17"/>
                <w:lang w:val="ru-RU"/>
              </w:rPr>
              <w:tab/>
            </w:r>
          </w:p>
        </w:tc>
        <w:tc>
          <w:tcPr>
            <w:tcW w:w="533" w:type="dxa"/>
            <w:shd w:val="clear" w:color="auto" w:fill="auto"/>
            <w:vAlign w:val="bottom"/>
          </w:tcPr>
          <w:p w14:paraId="391C934B" w14:textId="77777777" w:rsidR="00801C8B" w:rsidRPr="00086051" w:rsidRDefault="00801C8B" w:rsidP="009761BB">
            <w:pPr>
              <w:spacing w:after="120"/>
              <w:jc w:val="right"/>
            </w:pPr>
            <w:r w:rsidRPr="00086051">
              <w:t>47</w:t>
            </w:r>
          </w:p>
        </w:tc>
      </w:tr>
      <w:tr w:rsidR="00801C8B" w:rsidRPr="00086051" w14:paraId="0D9C9F90" w14:textId="77777777" w:rsidTr="009761BB">
        <w:tc>
          <w:tcPr>
            <w:tcW w:w="9369" w:type="dxa"/>
            <w:gridSpan w:val="3"/>
            <w:shd w:val="clear" w:color="auto" w:fill="auto"/>
          </w:tcPr>
          <w:p w14:paraId="214839A7" w14:textId="2D4BEE84" w:rsidR="00801C8B" w:rsidRPr="00086051" w:rsidRDefault="00801C8B" w:rsidP="00CC4A43">
            <w:pPr>
              <w:pStyle w:val="ListParagraph"/>
              <w:tabs>
                <w:tab w:val="left" w:pos="495"/>
                <w:tab w:val="left" w:pos="3326"/>
                <w:tab w:val="left" w:pos="3802"/>
                <w:tab w:val="left" w:pos="4277"/>
                <w:tab w:val="left" w:pos="4766"/>
                <w:tab w:val="left" w:pos="5242"/>
                <w:tab w:val="left" w:pos="5717"/>
                <w:tab w:val="left" w:pos="6192"/>
              </w:tabs>
              <w:spacing w:after="120"/>
              <w:ind w:left="0" w:right="1260"/>
            </w:pPr>
            <w:r w:rsidRPr="00086051">
              <w:tab/>
            </w:r>
            <w:r w:rsidR="001B202A">
              <w:rPr>
                <w:lang w:val="ru-RU"/>
              </w:rPr>
              <w:t>Приложения</w:t>
            </w:r>
          </w:p>
        </w:tc>
        <w:tc>
          <w:tcPr>
            <w:tcW w:w="533" w:type="dxa"/>
            <w:shd w:val="clear" w:color="auto" w:fill="auto"/>
            <w:vAlign w:val="bottom"/>
          </w:tcPr>
          <w:p w14:paraId="6AD878BB" w14:textId="77777777" w:rsidR="00801C8B" w:rsidRPr="00086051" w:rsidRDefault="00801C8B" w:rsidP="009761BB">
            <w:pPr>
              <w:spacing w:after="120"/>
              <w:jc w:val="right"/>
            </w:pPr>
          </w:p>
        </w:tc>
      </w:tr>
      <w:tr w:rsidR="00801C8B" w:rsidRPr="00086051" w14:paraId="0BD771EC" w14:textId="77777777" w:rsidTr="009761BB">
        <w:tc>
          <w:tcPr>
            <w:tcW w:w="9369" w:type="dxa"/>
            <w:gridSpan w:val="3"/>
            <w:shd w:val="clear" w:color="auto" w:fill="auto"/>
          </w:tcPr>
          <w:p w14:paraId="4CA21414" w14:textId="63C216E6" w:rsidR="00801C8B" w:rsidRPr="00CC4A43" w:rsidRDefault="00801C8B" w:rsidP="00CC4A43">
            <w:pPr>
              <w:pStyle w:val="ListParagraph"/>
              <w:numPr>
                <w:ilvl w:val="0"/>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pacing w:after="120"/>
              <w:rPr>
                <w:lang w:val="ru-RU"/>
              </w:rPr>
            </w:pPr>
            <w:r w:rsidRPr="00CC4A43">
              <w:rPr>
                <w:lang w:val="ru-RU"/>
              </w:rPr>
              <w:tab/>
            </w:r>
            <w:r w:rsidR="00CC4A43" w:rsidRPr="003E50AE">
              <w:rPr>
                <w:lang w:val="ru-RU"/>
              </w:rPr>
              <w:t>Документы, имевшиеся в распоряжении Комитета на его семьдесят восьмой сессии</w:t>
            </w:r>
            <w:r w:rsidR="00CC4A43">
              <w:rPr>
                <w:spacing w:val="60"/>
                <w:sz w:val="17"/>
                <w:lang w:val="ru-RU"/>
              </w:rPr>
              <w:tab/>
            </w:r>
          </w:p>
        </w:tc>
        <w:tc>
          <w:tcPr>
            <w:tcW w:w="533" w:type="dxa"/>
            <w:shd w:val="clear" w:color="auto" w:fill="auto"/>
            <w:vAlign w:val="bottom"/>
          </w:tcPr>
          <w:p w14:paraId="00E92906" w14:textId="77777777" w:rsidR="00801C8B" w:rsidRPr="00086051" w:rsidRDefault="00801C8B" w:rsidP="009761BB">
            <w:pPr>
              <w:spacing w:after="120"/>
              <w:jc w:val="right"/>
            </w:pPr>
            <w:r w:rsidRPr="00086051">
              <w:t>48</w:t>
            </w:r>
          </w:p>
        </w:tc>
      </w:tr>
      <w:tr w:rsidR="00801C8B" w:rsidRPr="00086051" w14:paraId="01D9EE9A" w14:textId="77777777" w:rsidTr="009761BB">
        <w:tc>
          <w:tcPr>
            <w:tcW w:w="9369" w:type="dxa"/>
            <w:gridSpan w:val="3"/>
            <w:shd w:val="clear" w:color="auto" w:fill="auto"/>
          </w:tcPr>
          <w:p w14:paraId="633A1AB0" w14:textId="64355320" w:rsidR="00801C8B" w:rsidRPr="00CC4A43" w:rsidRDefault="00801C8B" w:rsidP="00CC4A43">
            <w:pPr>
              <w:pStyle w:val="ListParagraph"/>
              <w:numPr>
                <w:ilvl w:val="0"/>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pacing w:after="120"/>
              <w:rPr>
                <w:lang w:val="ru-RU"/>
              </w:rPr>
            </w:pPr>
            <w:r w:rsidRPr="00CC4A43">
              <w:rPr>
                <w:lang w:val="ru-RU"/>
              </w:rPr>
              <w:tab/>
            </w:r>
            <w:r w:rsidR="00CC4A43" w:rsidRPr="003E50AE">
              <w:rPr>
                <w:lang w:val="ru-RU"/>
              </w:rPr>
              <w:t>Членский состав Комитета по состоянию на 25 февраля 2021 года</w:t>
            </w:r>
            <w:r w:rsidR="00CC4A43">
              <w:rPr>
                <w:spacing w:val="60"/>
                <w:sz w:val="17"/>
                <w:lang w:val="ru-RU"/>
              </w:rPr>
              <w:tab/>
            </w:r>
          </w:p>
        </w:tc>
        <w:tc>
          <w:tcPr>
            <w:tcW w:w="533" w:type="dxa"/>
            <w:shd w:val="clear" w:color="auto" w:fill="auto"/>
            <w:vAlign w:val="bottom"/>
          </w:tcPr>
          <w:p w14:paraId="471EC0DE" w14:textId="77777777" w:rsidR="00801C8B" w:rsidRPr="00086051" w:rsidRDefault="00801C8B" w:rsidP="009761BB">
            <w:pPr>
              <w:spacing w:after="120"/>
              <w:jc w:val="right"/>
            </w:pPr>
            <w:r w:rsidRPr="00086051">
              <w:t>49</w:t>
            </w:r>
          </w:p>
        </w:tc>
      </w:tr>
    </w:tbl>
    <w:p w14:paraId="20A33747" w14:textId="77777777" w:rsidR="00801C8B" w:rsidRPr="00086051" w:rsidRDefault="00801C8B" w:rsidP="00801C8B"/>
    <w:p w14:paraId="686388FB" w14:textId="77777777" w:rsidR="002A28CF" w:rsidRDefault="002A28CF">
      <w:pPr>
        <w:spacing w:after="200" w:line="276" w:lineRule="auto"/>
      </w:pPr>
      <w:r>
        <w:br w:type="page"/>
      </w:r>
    </w:p>
    <w:p w14:paraId="4D8AE2B2" w14:textId="77777777" w:rsidR="002A28CF" w:rsidRDefault="002A28CF" w:rsidP="002A28CF"/>
    <w:p w14:paraId="5D795B3A" w14:textId="77777777" w:rsidR="002A28CF" w:rsidRDefault="002A28CF" w:rsidP="002A28CF">
      <w:pPr>
        <w:spacing w:before="1360" w:after="240"/>
        <w:rPr>
          <w:sz w:val="28"/>
        </w:rPr>
      </w:pPr>
      <w:r>
        <w:rPr>
          <w:sz w:val="28"/>
        </w:rPr>
        <w:t>Препроводительное письмо</w:t>
      </w:r>
    </w:p>
    <w:p w14:paraId="13ADA0A8" w14:textId="4C86ED1B" w:rsidR="002A28CF" w:rsidRDefault="002A28CF" w:rsidP="002A28CF">
      <w:pPr>
        <w:spacing w:after="240"/>
        <w:jc w:val="right"/>
      </w:pPr>
      <w:r>
        <w:t>[</w:t>
      </w:r>
      <w:r w:rsidR="00B513AD">
        <w:t>26 марта 2021 год</w:t>
      </w:r>
      <w:r>
        <w:t>]</w:t>
      </w:r>
    </w:p>
    <w:p w14:paraId="622C08FD" w14:textId="77777777" w:rsidR="00B513AD" w:rsidRPr="00B513AD" w:rsidRDefault="00B513AD" w:rsidP="00B513AD">
      <w:pPr>
        <w:pStyle w:val="SingleTxt"/>
      </w:pPr>
      <w:r w:rsidRPr="00B513AD">
        <w:tab/>
        <w:t>Имею честь сослаться на статью 21 Конвенции о ликвидации всех форм дискриминации в отношении женщин, согласно которой Комитет по ликвидации дискриминации в отношении женщин, созданный в соответствии с Конвенцией, ежегодно через Экономический и Социальный Совет представляет Генеральной Ассамблее доклад о своей деятельности.</w:t>
      </w:r>
    </w:p>
    <w:p w14:paraId="4E61AC59" w14:textId="5D0A084A" w:rsidR="00B513AD" w:rsidRPr="00B513AD" w:rsidRDefault="00B513AD" w:rsidP="00B513AD">
      <w:pPr>
        <w:pStyle w:val="SingleTxt"/>
      </w:pPr>
      <w:r w:rsidRPr="00B513AD">
        <w:tab/>
        <w:t>Комитет провел сво</w:t>
      </w:r>
      <w:r w:rsidR="00297742">
        <w:t>ю</w:t>
      </w:r>
      <w:r w:rsidRPr="00B513AD">
        <w:t xml:space="preserve"> семьдесят шестую сессию 29</w:t>
      </w:r>
      <w:r w:rsidR="00E35FBB">
        <w:t> </w:t>
      </w:r>
      <w:r w:rsidRPr="00B513AD">
        <w:t>июня</w:t>
      </w:r>
      <w:r w:rsidR="00465FF2">
        <w:t> </w:t>
      </w:r>
      <w:r w:rsidRPr="00B513AD">
        <w:t>— 9</w:t>
      </w:r>
      <w:r w:rsidR="00297742">
        <w:t> </w:t>
      </w:r>
      <w:r w:rsidRPr="00B513AD">
        <w:t>июля 2020</w:t>
      </w:r>
      <w:r w:rsidR="00465FF2">
        <w:t> </w:t>
      </w:r>
      <w:r w:rsidRPr="00B513AD">
        <w:t>года, свою семьдесят седьмую сессию 26 октября — 5 ноября 2020</w:t>
      </w:r>
      <w:r w:rsidR="00465FF2">
        <w:t> </w:t>
      </w:r>
      <w:r w:rsidRPr="00B513AD">
        <w:t>года и свою семьдесят восьмую сессию 15–25 февраля и 4 марта 2021 года в Отделении Организации Объединенных Наций в Женеве. Свои доклады о работе этих сессий он утвердил на своих 1784-м заседании 9 июля 2020 года, 1792-м заседании 5 ноября 2020 года и 1801-м заседании 4 марта 2021 года. Эти доклады настоящим представляются для препровождения Генеральной Ассамблее на ее семьдесят шестой сессии.</w:t>
      </w:r>
    </w:p>
    <w:p w14:paraId="141DB564" w14:textId="4DAC5BE9" w:rsidR="00B513AD" w:rsidRPr="00B513AD" w:rsidRDefault="00B513AD" w:rsidP="00B513AD">
      <w:pPr>
        <w:pStyle w:val="SingleTxt"/>
        <w:spacing w:after="0" w:line="120" w:lineRule="exact"/>
        <w:rPr>
          <w:sz w:val="10"/>
        </w:rPr>
      </w:pPr>
    </w:p>
    <w:p w14:paraId="684ED248" w14:textId="32E60FCA" w:rsidR="00B513AD" w:rsidRPr="00B513AD" w:rsidRDefault="00B513AD" w:rsidP="00B513AD">
      <w:pPr>
        <w:pStyle w:val="SingleTxt"/>
        <w:spacing w:after="0" w:line="120" w:lineRule="exact"/>
        <w:rPr>
          <w:sz w:val="10"/>
        </w:rPr>
      </w:pPr>
    </w:p>
    <w:p w14:paraId="55E617F9" w14:textId="77777777" w:rsidR="00B513AD" w:rsidRPr="00B513AD" w:rsidRDefault="00B513AD" w:rsidP="00B513AD">
      <w:pPr>
        <w:pStyle w:val="SingleTxt"/>
        <w:spacing w:after="0"/>
        <w:jc w:val="right"/>
      </w:pPr>
      <w:r w:rsidRPr="00B513AD">
        <w:t>(</w:t>
      </w:r>
      <w:r w:rsidRPr="00B513AD">
        <w:rPr>
          <w:i/>
          <w:iCs/>
        </w:rPr>
        <w:t>Подпись</w:t>
      </w:r>
      <w:r w:rsidRPr="00B513AD">
        <w:t xml:space="preserve">) Гладис </w:t>
      </w:r>
      <w:r w:rsidRPr="00B513AD">
        <w:rPr>
          <w:b/>
          <w:bCs/>
        </w:rPr>
        <w:t>Акоста Варгас</w:t>
      </w:r>
    </w:p>
    <w:p w14:paraId="1A5BA3FA" w14:textId="77328166" w:rsidR="002A28CF" w:rsidRDefault="00B513AD" w:rsidP="00B513AD">
      <w:pPr>
        <w:pStyle w:val="SingleTxt"/>
        <w:spacing w:after="0"/>
        <w:jc w:val="right"/>
      </w:pPr>
      <w:r w:rsidRPr="00B513AD">
        <w:t>Председатель</w:t>
      </w:r>
    </w:p>
    <w:p w14:paraId="0C2CEDE7" w14:textId="77777777" w:rsidR="002A28CF" w:rsidRDefault="002A28CF" w:rsidP="002A28CF">
      <w:pPr>
        <w:pStyle w:val="SingleTxt"/>
        <w:jc w:val="right"/>
      </w:pPr>
    </w:p>
    <w:p w14:paraId="32AF7F99" w14:textId="22C7F0DE" w:rsidR="002A28CF" w:rsidRDefault="002A28CF" w:rsidP="002A28CF">
      <w:pPr>
        <w:pStyle w:val="SingleTxt"/>
      </w:pPr>
    </w:p>
    <w:p w14:paraId="11BEF1C4" w14:textId="77777777" w:rsidR="002A28CF" w:rsidRDefault="002A28CF" w:rsidP="002A28CF">
      <w:pPr>
        <w:pStyle w:val="SingleTxt"/>
        <w:sectPr w:rsidR="002A28CF" w:rsidSect="002A28CF">
          <w:headerReference w:type="even" r:id="rId14"/>
          <w:headerReference w:type="default" r:id="rId15"/>
          <w:footerReference w:type="even" r:id="rId16"/>
          <w:footerReference w:type="default" r:id="rId17"/>
          <w:endnotePr>
            <w:numFmt w:val="decimal"/>
          </w:endnotePr>
          <w:pgSz w:w="12240" w:h="15840"/>
          <w:pgMar w:top="1440" w:right="1200" w:bottom="1152" w:left="1200" w:header="432" w:footer="504" w:gutter="0"/>
          <w:pgNumType w:start="3"/>
          <w:cols w:space="720"/>
          <w:docGrid w:linePitch="360"/>
        </w:sectPr>
      </w:pPr>
    </w:p>
    <w:p w14:paraId="654DB63B" w14:textId="77777777" w:rsidR="002A28CF" w:rsidRDefault="002A28CF" w:rsidP="002A28CF">
      <w:pPr>
        <w:spacing w:line="20" w:lineRule="exact"/>
        <w:ind w:left="1267" w:right="1267"/>
        <w:jc w:val="both"/>
        <w:sectPr w:rsidR="002A28CF" w:rsidSect="00C823A6">
          <w:headerReference w:type="even" r:id="rId18"/>
          <w:headerReference w:type="default" r:id="rId19"/>
          <w:footerReference w:type="even" r:id="rId20"/>
          <w:footerReference w:type="default" r:id="rId21"/>
          <w:endnotePr>
            <w:numFmt w:val="decimal"/>
          </w:endnotePr>
          <w:pgSz w:w="12240" w:h="15840"/>
          <w:pgMar w:top="1440" w:right="1200" w:bottom="1728" w:left="1200" w:header="432" w:footer="504" w:gutter="0"/>
          <w:cols w:space="720"/>
          <w:noEndnote/>
          <w:docGrid w:linePitch="360"/>
        </w:sectPr>
      </w:pPr>
    </w:p>
    <w:p w14:paraId="4FF5438F" w14:textId="77777777" w:rsidR="00465FF2" w:rsidRPr="003E50AE" w:rsidRDefault="00465FF2" w:rsidP="00465FF2">
      <w:pPr>
        <w:pStyle w:val="HCh"/>
        <w:ind w:left="1267" w:right="1260" w:hanging="1267"/>
      </w:pPr>
      <w:r w:rsidRPr="003E50AE">
        <w:rPr>
          <w:bCs/>
        </w:rPr>
        <w:t>Часть первая</w:t>
      </w:r>
    </w:p>
    <w:p w14:paraId="0F2D9B32" w14:textId="77777777" w:rsidR="00465FF2" w:rsidRPr="003E50AE" w:rsidRDefault="00465FF2" w:rsidP="00465FF2">
      <w:pPr>
        <w:pStyle w:val="SingleTxt"/>
        <w:spacing w:after="0" w:line="120" w:lineRule="exact"/>
        <w:rPr>
          <w:sz w:val="10"/>
        </w:rPr>
      </w:pPr>
    </w:p>
    <w:p w14:paraId="63A78343" w14:textId="21E27242" w:rsidR="00465FF2" w:rsidRPr="003E50AE" w:rsidRDefault="00465FF2" w:rsidP="00465F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E50AE">
        <w:tab/>
        <w:t>Доклад Комитета по ликвидации дискриминации в</w:t>
      </w:r>
      <w:r>
        <w:t> </w:t>
      </w:r>
      <w:r w:rsidRPr="003E50AE">
        <w:t>отношении женщин о работе его семьдесят шестой сессии</w:t>
      </w:r>
    </w:p>
    <w:p w14:paraId="2C6380BA" w14:textId="77777777" w:rsidR="00465FF2" w:rsidRPr="003E50AE" w:rsidRDefault="00465FF2" w:rsidP="00465FF2">
      <w:pPr>
        <w:pStyle w:val="SingleTxt"/>
        <w:spacing w:after="0" w:line="120" w:lineRule="exact"/>
        <w:rPr>
          <w:sz w:val="10"/>
        </w:rPr>
      </w:pPr>
    </w:p>
    <w:p w14:paraId="004E1BD1" w14:textId="77777777" w:rsidR="00465FF2" w:rsidRPr="003E50AE" w:rsidRDefault="00465FF2" w:rsidP="00465FF2">
      <w:pPr>
        <w:pStyle w:val="SingleTxt"/>
        <w:spacing w:after="0" w:line="120" w:lineRule="exact"/>
        <w:rPr>
          <w:sz w:val="10"/>
        </w:rPr>
      </w:pPr>
    </w:p>
    <w:p w14:paraId="4F8DD5E6" w14:textId="77777777" w:rsidR="00465FF2" w:rsidRPr="003E50AE" w:rsidRDefault="00465FF2" w:rsidP="00465FF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50AE">
        <w:tab/>
      </w:r>
      <w:r w:rsidRPr="003E50AE">
        <w:tab/>
        <w:t>29 июня — 9 июля 2020 года</w:t>
      </w:r>
    </w:p>
    <w:p w14:paraId="0F53C282" w14:textId="77777777" w:rsidR="00465FF2" w:rsidRPr="003E50AE" w:rsidRDefault="00465FF2" w:rsidP="00465FF2">
      <w:pPr>
        <w:pStyle w:val="SingleTxt"/>
      </w:pPr>
    </w:p>
    <w:p w14:paraId="07365B75" w14:textId="13DC4C89" w:rsidR="003D4E6B" w:rsidRDefault="003D4E6B">
      <w:pPr>
        <w:spacing w:after="200" w:line="276" w:lineRule="auto"/>
      </w:pPr>
      <w:r>
        <w:br w:type="page"/>
      </w:r>
    </w:p>
    <w:p w14:paraId="796AB992" w14:textId="77777777" w:rsidR="00FC71DC" w:rsidRPr="003E50AE" w:rsidRDefault="00FC71DC" w:rsidP="00FC71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w:t>
      </w:r>
    </w:p>
    <w:p w14:paraId="0E5E1C9D" w14:textId="77777777" w:rsidR="00FC71DC" w:rsidRPr="003E50AE" w:rsidRDefault="00FC71DC" w:rsidP="00FC71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 xml:space="preserve">Решения, принятые Комитетом </w:t>
      </w:r>
    </w:p>
    <w:p w14:paraId="4B7C6F34" w14:textId="77777777" w:rsidR="00FC71DC" w:rsidRPr="003E50AE" w:rsidRDefault="00FC71DC" w:rsidP="00FC71DC">
      <w:pPr>
        <w:pStyle w:val="SingleTxt"/>
        <w:spacing w:after="0" w:line="120" w:lineRule="exact"/>
        <w:rPr>
          <w:sz w:val="10"/>
        </w:rPr>
      </w:pPr>
    </w:p>
    <w:p w14:paraId="7FC2F242" w14:textId="77777777" w:rsidR="00FC71DC" w:rsidRPr="003E50AE" w:rsidRDefault="00FC71DC" w:rsidP="00FC71DC">
      <w:pPr>
        <w:pStyle w:val="SingleTxt"/>
        <w:spacing w:after="0" w:line="120" w:lineRule="exact"/>
        <w:rPr>
          <w:sz w:val="10"/>
        </w:rPr>
      </w:pPr>
    </w:p>
    <w:p w14:paraId="74D4BC0B"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Решение 76/I</w:t>
      </w:r>
    </w:p>
    <w:p w14:paraId="203EEBC2" w14:textId="77777777" w:rsidR="00FC71DC" w:rsidRPr="003E50AE" w:rsidRDefault="00FC71DC" w:rsidP="00FC71DC">
      <w:pPr>
        <w:pStyle w:val="SingleTxt"/>
        <w:spacing w:after="0" w:line="120" w:lineRule="exact"/>
        <w:rPr>
          <w:sz w:val="10"/>
        </w:rPr>
      </w:pPr>
    </w:p>
    <w:p w14:paraId="28E72B66" w14:textId="77777777" w:rsidR="00FC71DC" w:rsidRPr="003E50AE" w:rsidRDefault="00FC71DC" w:rsidP="00FC71DC">
      <w:pPr>
        <w:pStyle w:val="SingleTxt"/>
      </w:pPr>
      <w:r w:rsidRPr="003E50AE">
        <w:tab/>
        <w:t>9 июля 2020 года Комитет принял текст совместного заявления об искоренении сексуальных домогательств в отношении женщин и девочек с инвалидностью, инициированного Структурой Организации Объединенных Наций по вопросам гендерного равенства и расширения прав и возможностей женщин (Структура «ООН-женщины»), для последующего одобрения Комитетом по правам инвалидов</w:t>
      </w:r>
      <w:r w:rsidRPr="00FC71DC">
        <w:rPr>
          <w:rStyle w:val="FootnoteReference"/>
        </w:rPr>
        <w:footnoteReference w:id="1"/>
      </w:r>
      <w:r w:rsidRPr="003E50AE">
        <w:t xml:space="preserve">. </w:t>
      </w:r>
    </w:p>
    <w:p w14:paraId="4778AB31" w14:textId="77777777" w:rsidR="00FC71DC" w:rsidRPr="003E50AE" w:rsidRDefault="00FC71DC" w:rsidP="00FC71DC">
      <w:pPr>
        <w:pStyle w:val="SingleTxt"/>
        <w:spacing w:after="0" w:line="120" w:lineRule="exact"/>
        <w:rPr>
          <w:sz w:val="10"/>
        </w:rPr>
      </w:pPr>
    </w:p>
    <w:p w14:paraId="7B4C470C"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Решение 76/II</w:t>
      </w:r>
    </w:p>
    <w:p w14:paraId="384E85CE" w14:textId="77777777" w:rsidR="00FC71DC" w:rsidRPr="003E50AE" w:rsidRDefault="00FC71DC" w:rsidP="00FC71DC">
      <w:pPr>
        <w:pStyle w:val="SingleTxt"/>
        <w:spacing w:after="0" w:line="120" w:lineRule="exact"/>
        <w:rPr>
          <w:sz w:val="10"/>
        </w:rPr>
      </w:pPr>
    </w:p>
    <w:p w14:paraId="376FFFC9" w14:textId="77777777" w:rsidR="00FC71DC" w:rsidRPr="003E50AE" w:rsidRDefault="00FC71DC" w:rsidP="00FC71DC">
      <w:pPr>
        <w:pStyle w:val="SingleTxt"/>
      </w:pPr>
      <w:r w:rsidRPr="003E50AE">
        <w:tab/>
        <w:t>9 июля 2020 года Комитет принял заявление, озаглавленное «Глобальные антирасистские протесты должны ознаменовать новую эру в области прав человека, социальной и гендерной справедливости»</w:t>
      </w:r>
      <w:r w:rsidRPr="00FC71DC">
        <w:rPr>
          <w:rStyle w:val="FootnoteReference"/>
        </w:rPr>
        <w:footnoteReference w:id="2"/>
      </w:r>
      <w:r w:rsidRPr="003E50AE">
        <w:t>.</w:t>
      </w:r>
    </w:p>
    <w:p w14:paraId="5EB49497" w14:textId="77777777" w:rsidR="00FC71DC" w:rsidRPr="003E50AE" w:rsidRDefault="00FC71DC" w:rsidP="00FC71DC">
      <w:pPr>
        <w:pStyle w:val="SingleTxt"/>
        <w:spacing w:after="0" w:line="120" w:lineRule="exact"/>
        <w:rPr>
          <w:sz w:val="10"/>
        </w:rPr>
      </w:pPr>
    </w:p>
    <w:p w14:paraId="50B54523"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Решение 76/III</w:t>
      </w:r>
    </w:p>
    <w:p w14:paraId="552A3937" w14:textId="77777777" w:rsidR="00FC71DC" w:rsidRPr="003E50AE" w:rsidRDefault="00FC71DC" w:rsidP="00FC71DC">
      <w:pPr>
        <w:pStyle w:val="SingleTxt"/>
        <w:spacing w:after="0" w:line="120" w:lineRule="exact"/>
        <w:rPr>
          <w:sz w:val="10"/>
        </w:rPr>
      </w:pPr>
    </w:p>
    <w:p w14:paraId="4FE1C33A" w14:textId="77777777" w:rsidR="00FC71DC" w:rsidRPr="003E50AE" w:rsidRDefault="00FC71DC" w:rsidP="00FC71DC">
      <w:pPr>
        <w:pStyle w:val="SingleTxt"/>
      </w:pPr>
      <w:r w:rsidRPr="003E50AE">
        <w:tab/>
        <w:t>Комитет проанализировал условия проведения в дистанционном режиме его семьдесят шестой сессии, включая доступность использованных онлайновых платформ, время, необходимое для перехода с одной платформы на другую, проблемы с синхронным переводом и вопросы подключения к интернету и качества звука независимо от местонахождения. Он постановил, что ввиду возникших технических и других трудностей будущие сессии Комитета должны проводиться в дистанционном режиме лишь в случае возникновения исключительных обстоятельств глобального масштаба, подобных пандемии коронавирусного заболевания (COVID-19).</w:t>
      </w:r>
    </w:p>
    <w:p w14:paraId="230B7684" w14:textId="77777777" w:rsidR="00FC71DC" w:rsidRPr="003E50AE" w:rsidRDefault="00FC71DC" w:rsidP="00FC71DC">
      <w:pPr>
        <w:pStyle w:val="SingleTxt"/>
        <w:spacing w:after="0" w:line="120" w:lineRule="exact"/>
        <w:rPr>
          <w:sz w:val="10"/>
        </w:rPr>
      </w:pPr>
    </w:p>
    <w:p w14:paraId="09CE75C1"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Решение 76/IV</w:t>
      </w:r>
    </w:p>
    <w:p w14:paraId="508831BF" w14:textId="77777777" w:rsidR="00FC71DC" w:rsidRPr="003E50AE" w:rsidRDefault="00FC71DC" w:rsidP="00FC71DC">
      <w:pPr>
        <w:pStyle w:val="SingleTxt"/>
        <w:spacing w:after="0" w:line="120" w:lineRule="exact"/>
        <w:rPr>
          <w:sz w:val="10"/>
        </w:rPr>
      </w:pPr>
    </w:p>
    <w:p w14:paraId="13E954EA" w14:textId="77777777" w:rsidR="00FC71DC" w:rsidRPr="003E50AE" w:rsidRDefault="00FC71DC" w:rsidP="00FC71DC">
      <w:pPr>
        <w:pStyle w:val="SingleTxt"/>
      </w:pPr>
      <w:r w:rsidRPr="003E50AE">
        <w:tab/>
        <w:t>В соответствии со статьями 2 и 5 (3) Конвенции о правах инвалидов и Стратегией Организации Объединенных Наций по инклюзии людей с инвалидностью, в частности в связи с провозглашенной в ней целью поощрять инклюзивность и необходимостью «надлежащим образом выявлять, преодолевать и устранять барьеры для обеспечения доступности», а также в связи с подтверждением в ней того, что «инвалиды, взаимодействующие с Организацией Объединенных Наций в любом качестве ... имеют право на разумное приспособление», Комитет постановил просить Верховного комиссара Организации Объединенных Наций по правам человека обеспечить полную доступность дистанционных сессий или их частей для членов Комитета с инвалидностью, нуждающихся в персональной помощи, в том числе путем обеспечения полной доступности любой онлайновой платформы, используемой для ведения работы Комитета, и путем предоставления разумного приспособления членам Комитета с инвалидностью, включая финансовую компенсацию для оплаты услуг их личного помощника, с тем чтобы они могли полноценно участвовать в работе Комитета.</w:t>
      </w:r>
    </w:p>
    <w:p w14:paraId="796B5764" w14:textId="77777777" w:rsidR="00FC71DC" w:rsidRPr="003E50AE" w:rsidRDefault="00FC71DC" w:rsidP="00FC71DC">
      <w:pPr>
        <w:pStyle w:val="SingleTxt"/>
        <w:spacing w:after="0" w:line="120" w:lineRule="exact"/>
        <w:rPr>
          <w:sz w:val="10"/>
        </w:rPr>
      </w:pPr>
    </w:p>
    <w:p w14:paraId="260494FC"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Решение 76/V</w:t>
      </w:r>
    </w:p>
    <w:p w14:paraId="18D4528E" w14:textId="77777777" w:rsidR="00FC71DC" w:rsidRPr="003E50AE" w:rsidRDefault="00FC71DC" w:rsidP="00FC71DC">
      <w:pPr>
        <w:pStyle w:val="SingleTxt"/>
        <w:keepNext/>
        <w:keepLines/>
        <w:spacing w:after="0" w:line="120" w:lineRule="exact"/>
        <w:rPr>
          <w:sz w:val="10"/>
        </w:rPr>
      </w:pPr>
    </w:p>
    <w:p w14:paraId="246FBE3F" w14:textId="77777777" w:rsidR="00FC71DC" w:rsidRPr="003E50AE" w:rsidRDefault="00FC71DC" w:rsidP="00FC71DC">
      <w:pPr>
        <w:pStyle w:val="SingleTxt"/>
      </w:pPr>
      <w:r w:rsidRPr="003E50AE">
        <w:tab/>
        <w:t xml:space="preserve">Комитет постановил перейти к предсказуемому циклу обзора, с тем чтобы обеспечить регулярное и своевременное представление докладов всеми </w:t>
      </w:r>
      <w:r w:rsidRPr="003E50AE">
        <w:lastRenderedPageBreak/>
        <w:t>государствами-участниками, при условии наличия потенциала и достаточных ресурсов у Комитета и его секретариата.</w:t>
      </w:r>
    </w:p>
    <w:p w14:paraId="6DE23440" w14:textId="77777777" w:rsidR="00FC71DC" w:rsidRPr="003E50AE" w:rsidRDefault="00FC71DC" w:rsidP="00FC71DC">
      <w:pPr>
        <w:pStyle w:val="SingleTxt"/>
        <w:keepNext/>
        <w:keepLines/>
        <w:spacing w:after="0" w:line="120" w:lineRule="exact"/>
        <w:rPr>
          <w:sz w:val="10"/>
        </w:rPr>
      </w:pPr>
    </w:p>
    <w:p w14:paraId="19FB7263"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Решение 76/VI</w:t>
      </w:r>
    </w:p>
    <w:p w14:paraId="5E60129C" w14:textId="77777777" w:rsidR="00FC71DC" w:rsidRPr="003E50AE" w:rsidRDefault="00FC71DC" w:rsidP="00FC71DC">
      <w:pPr>
        <w:pStyle w:val="SingleTxt"/>
        <w:spacing w:after="0" w:line="120" w:lineRule="exact"/>
        <w:rPr>
          <w:sz w:val="10"/>
        </w:rPr>
      </w:pPr>
    </w:p>
    <w:p w14:paraId="26B6D1ED" w14:textId="1169BE35" w:rsidR="00FC71DC" w:rsidRPr="003E50AE" w:rsidRDefault="003E4DBA" w:rsidP="00AE7185">
      <w:pPr>
        <w:pStyle w:val="SingleTxt"/>
      </w:pPr>
      <w:r>
        <w:tab/>
      </w:r>
      <w:r w:rsidR="00FC71DC" w:rsidRPr="003E50AE">
        <w:t>Комитет постановил включить следующий стандартный пункт в свои перечни вопросов и перечни вопросов до представления докладов в связи с докладами государств-участников:</w:t>
      </w:r>
    </w:p>
    <w:p w14:paraId="4EA0301D" w14:textId="77777777" w:rsidR="00FC71DC" w:rsidRPr="003E50AE" w:rsidRDefault="00FC71DC" w:rsidP="00FC71DC">
      <w:pPr>
        <w:pStyle w:val="SingleTxt"/>
        <w:ind w:left="1728"/>
      </w:pPr>
      <w:r w:rsidRPr="003E50AE">
        <w:t>Просьба сообщить о мерах, принимаемых государством-участником в условиях пандемии коронавирусного заболевания (COVID-19) в целях устранения глубоко укоренившегося неравенства между женщинами и мужчинами посредством наделения женщин центральной ролью в процессе восстановления в качестве одной из стратегий диверсификации экономики; в целях удовлетворения потребностей и защиты прав женщин и девочек, включая женщин и девочек, принадлежащих к неблагополучным и маргинализированным группам и находящихся в условиях конфликта или других гуманитарных кризисов; и в целях обеспечения того, чтобы в условиях осуществления карантинных мер, будь то частичные или полные меры, и в планах по посткризисному восстановлению женщины и девочки не были отодвинуты на второй план из-за стереотипных представлений о роли мужчин и женщин. Просьба сообщить о мерах, принимаемых для обеспечения того, чтобы все усилия по урегулированию кризиса, связанного с COVID-19, и последующему восстановлению были направлены на эффективное предотвращение гендерного насилия в отношении женщин и девочек и борьбу с ним; гарантировали равноправное участие женщин и девочек в политической и общественной жизни, в процессе принятия решений и предоставления услуг и в реализации экономических прав и возможностей; и были нацелены на обеспечение того, чтобы женщины и девочки на равных условиях пользовались пакетами мер экономического стимулирования, включая финансовую поддержку для выполнения неоплачиваемых функций по уходу, направленными на смягчение социально-экономических последствий пандемии. Просьба объяснить, как именно государство-участник добивается того, чтобы меры, принимаемые для сдерживания пандемии, такие как ограничения свободы передвижения или физическое дистанцирование, не ограничивали доступ женщин и девочек, в том числе принадлежащих к неблагополучным и маргинализированным группам, к правосудию, приютам, образованию, занятости и медицинскому обслуживанию, включая услуги в области сексуального и репродуктивного здоровья.</w:t>
      </w:r>
    </w:p>
    <w:p w14:paraId="72629928" w14:textId="77777777" w:rsidR="00FC71DC" w:rsidRPr="003E50AE" w:rsidRDefault="00FC71DC" w:rsidP="00FC71DC">
      <w:pPr>
        <w:pStyle w:val="SingleTxt"/>
        <w:spacing w:after="0" w:line="120" w:lineRule="exact"/>
        <w:rPr>
          <w:sz w:val="10"/>
        </w:rPr>
      </w:pPr>
    </w:p>
    <w:p w14:paraId="606DBE67"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Решение 76/VII</w:t>
      </w:r>
    </w:p>
    <w:p w14:paraId="6D2E6E93" w14:textId="77777777" w:rsidR="00FC71DC" w:rsidRPr="003E50AE" w:rsidRDefault="00FC71DC" w:rsidP="00FC71DC">
      <w:pPr>
        <w:pStyle w:val="SingleTxt"/>
        <w:spacing w:after="0" w:line="120" w:lineRule="exact"/>
        <w:rPr>
          <w:sz w:val="10"/>
        </w:rPr>
      </w:pPr>
    </w:p>
    <w:p w14:paraId="2954FE0E" w14:textId="77777777" w:rsidR="00FC71DC" w:rsidRPr="003E50AE" w:rsidRDefault="00FC71DC" w:rsidP="00FC71DC">
      <w:pPr>
        <w:pStyle w:val="SingleTxt"/>
      </w:pPr>
      <w:r w:rsidRPr="003E50AE">
        <w:tab/>
        <w:t>Комитет утвердил следующий членский состав предсессионной рабочей группы семьдесят седьмой сессии: Тамадер ар-Раммах, Марион Бетел, Даля Лейнарте, Ана Пелаэс Нарваэс и Эстер Эгобамьен-Мшелия.</w:t>
      </w:r>
    </w:p>
    <w:p w14:paraId="3CA33448" w14:textId="77777777" w:rsidR="00FC71DC" w:rsidRPr="003E50AE" w:rsidRDefault="00FC71DC" w:rsidP="00FC71DC">
      <w:pPr>
        <w:spacing w:after="200" w:line="276" w:lineRule="auto"/>
      </w:pPr>
      <w:r w:rsidRPr="003E50AE">
        <w:br w:type="page"/>
      </w:r>
    </w:p>
    <w:p w14:paraId="5C1975C9" w14:textId="77777777" w:rsidR="00FC71DC" w:rsidRPr="003E50AE" w:rsidRDefault="00FC71DC" w:rsidP="00FC71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II</w:t>
      </w:r>
    </w:p>
    <w:p w14:paraId="57C892BC" w14:textId="77777777" w:rsidR="00FC71DC" w:rsidRPr="003E50AE" w:rsidRDefault="00FC71DC" w:rsidP="00FC71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Организационные и другие вопросы</w:t>
      </w:r>
    </w:p>
    <w:p w14:paraId="44B213A8" w14:textId="77777777" w:rsidR="00FC71DC" w:rsidRPr="003E50AE" w:rsidRDefault="00FC71DC" w:rsidP="00FC71DC">
      <w:pPr>
        <w:pStyle w:val="SingleTxt"/>
        <w:spacing w:after="0" w:line="120" w:lineRule="exact"/>
        <w:rPr>
          <w:sz w:val="10"/>
        </w:rPr>
      </w:pPr>
    </w:p>
    <w:p w14:paraId="7EA8FA4E" w14:textId="77777777" w:rsidR="00FC71DC" w:rsidRPr="003E50AE" w:rsidRDefault="00FC71DC" w:rsidP="00FC71DC">
      <w:pPr>
        <w:pStyle w:val="SingleTxt"/>
        <w:spacing w:after="0" w:line="120" w:lineRule="exact"/>
        <w:rPr>
          <w:sz w:val="10"/>
        </w:rPr>
      </w:pPr>
    </w:p>
    <w:p w14:paraId="33978037" w14:textId="30C9B6B6" w:rsidR="00FC71DC" w:rsidRPr="003E50AE" w:rsidRDefault="00FC71DC" w:rsidP="003E4D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50AE">
        <w:tab/>
      </w:r>
      <w:r>
        <w:rPr>
          <w:lang w:val="en-US"/>
        </w:rPr>
        <w:t>A</w:t>
      </w:r>
      <w:r w:rsidRPr="00FC71DC">
        <w:t>.</w:t>
      </w:r>
      <w:r>
        <w:tab/>
      </w:r>
      <w:r w:rsidRPr="003E50AE">
        <w:t>Государства — участники Конвенции и Факультативного протокола</w:t>
      </w:r>
    </w:p>
    <w:p w14:paraId="561E9DD0" w14:textId="77777777" w:rsidR="00FC71DC" w:rsidRPr="003E50AE" w:rsidRDefault="00FC71DC" w:rsidP="00FC71DC">
      <w:pPr>
        <w:pStyle w:val="SingleTxt"/>
        <w:spacing w:after="0" w:line="120" w:lineRule="exact"/>
        <w:rPr>
          <w:sz w:val="10"/>
        </w:rPr>
      </w:pPr>
    </w:p>
    <w:p w14:paraId="6F991A9D" w14:textId="77777777" w:rsidR="00FC71DC" w:rsidRPr="003E50AE" w:rsidRDefault="00FC71DC" w:rsidP="00FC71DC">
      <w:pPr>
        <w:pStyle w:val="SingleTxt"/>
        <w:spacing w:after="0" w:line="120" w:lineRule="exact"/>
        <w:rPr>
          <w:sz w:val="10"/>
        </w:rPr>
      </w:pPr>
    </w:p>
    <w:p w14:paraId="5F9EE202" w14:textId="5D255BE8" w:rsidR="00FC71DC" w:rsidRPr="003E50AE" w:rsidRDefault="00FC71DC" w:rsidP="00FC71DC">
      <w:pPr>
        <w:pStyle w:val="SingleTxt"/>
      </w:pPr>
      <w:r w:rsidRPr="003E50AE">
        <w:t>1.</w:t>
      </w:r>
      <w:r w:rsidRPr="003E50AE">
        <w:tab/>
        <w:t>По состоянию на 9 июля 2020 года, дату закрытия семьдесят шестой сессии Комитета, насчитывалось 189 государств — участников Конвенции. Кроме того, 80</w:t>
      </w:r>
      <w:r w:rsidR="003E4DBA">
        <w:t> </w:t>
      </w:r>
      <w:r w:rsidRPr="003E50AE">
        <w:t>государств-участников приняли поправку к пункту 1 статьи 20 Конвенции, касающуюся продолжительности заседаний Комитета. В настоящее время для того, чтобы эта поправка вступила в силу, ее должны принять в общей сложности 126 государств — участников Конвенции.</w:t>
      </w:r>
    </w:p>
    <w:p w14:paraId="6D5152FF" w14:textId="77777777" w:rsidR="00FC71DC" w:rsidRPr="003E50AE" w:rsidRDefault="00FC71DC" w:rsidP="00FC71DC">
      <w:pPr>
        <w:pStyle w:val="SingleTxt"/>
      </w:pPr>
      <w:r w:rsidRPr="003E50AE">
        <w:t>2.</w:t>
      </w:r>
      <w:r w:rsidRPr="003E50AE">
        <w:tab/>
        <w:t>На ту же дату насчитывалось 114 государств — участников Факультативного протокола к Конвенции.</w:t>
      </w:r>
    </w:p>
    <w:p w14:paraId="63E9EC88" w14:textId="77777777" w:rsidR="00FC71DC" w:rsidRPr="003E50AE" w:rsidRDefault="00FC71DC" w:rsidP="00FC71DC">
      <w:pPr>
        <w:pStyle w:val="SingleTxt"/>
        <w:spacing w:after="0" w:line="120" w:lineRule="exact"/>
        <w:rPr>
          <w:sz w:val="10"/>
        </w:rPr>
      </w:pPr>
    </w:p>
    <w:p w14:paraId="20240CD4" w14:textId="77777777" w:rsidR="00FC71DC" w:rsidRPr="003E50AE" w:rsidRDefault="00FC71DC" w:rsidP="00FC71DC">
      <w:pPr>
        <w:pStyle w:val="SingleTxt"/>
        <w:spacing w:after="0" w:line="120" w:lineRule="exact"/>
        <w:rPr>
          <w:sz w:val="10"/>
        </w:rPr>
      </w:pPr>
    </w:p>
    <w:p w14:paraId="220CD851" w14:textId="59E75533" w:rsidR="00FC71DC" w:rsidRPr="003E50AE" w:rsidRDefault="00FC71DC" w:rsidP="00FC71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B</w:t>
      </w:r>
      <w:r w:rsidRPr="009761BB">
        <w:t>.</w:t>
      </w:r>
      <w:r w:rsidRPr="009761BB">
        <w:tab/>
      </w:r>
      <w:r w:rsidRPr="003E50AE">
        <w:t>Открытие сессии</w:t>
      </w:r>
    </w:p>
    <w:p w14:paraId="61D350D9" w14:textId="77777777" w:rsidR="00FC71DC" w:rsidRPr="003E50AE" w:rsidRDefault="00FC71DC" w:rsidP="00FC71DC">
      <w:pPr>
        <w:pStyle w:val="SingleTxt"/>
        <w:spacing w:after="0" w:line="120" w:lineRule="exact"/>
        <w:rPr>
          <w:sz w:val="10"/>
        </w:rPr>
      </w:pPr>
    </w:p>
    <w:p w14:paraId="02D1823B" w14:textId="77777777" w:rsidR="00FC71DC" w:rsidRPr="003E50AE" w:rsidRDefault="00FC71DC" w:rsidP="00FC71DC">
      <w:pPr>
        <w:pStyle w:val="SingleTxt"/>
        <w:spacing w:after="0" w:line="120" w:lineRule="exact"/>
        <w:rPr>
          <w:sz w:val="10"/>
        </w:rPr>
      </w:pPr>
    </w:p>
    <w:p w14:paraId="3A7DCC67" w14:textId="77777777" w:rsidR="00FC71DC" w:rsidRPr="003E50AE" w:rsidRDefault="00FC71DC" w:rsidP="00FC71DC">
      <w:pPr>
        <w:pStyle w:val="SingleTxt"/>
      </w:pPr>
      <w:r w:rsidRPr="003E50AE">
        <w:t>3.</w:t>
      </w:r>
      <w:r w:rsidRPr="003E50AE">
        <w:tab/>
        <w:t>В связи с пандемией COVID-19 Комитет провел свою семьдесят шестую сессию в дистанционном режиме с 29 июня по 9 июля 2020 года с использованием онлайновых платформ для проведения совещаний. Комитет провел четыре пленарных заседания и четыре заседания, посвященных обсуждению пунктов 5–8 повестки дня. Перечень документов, находившихся на рассмотрении Комитета, содержится в приложении к части первой настоящего доклада.</w:t>
      </w:r>
    </w:p>
    <w:p w14:paraId="07176364" w14:textId="77777777" w:rsidR="00FC71DC" w:rsidRPr="003E50AE" w:rsidRDefault="00FC71DC" w:rsidP="00FC71DC">
      <w:pPr>
        <w:pStyle w:val="SingleTxt"/>
      </w:pPr>
      <w:r w:rsidRPr="003E50AE">
        <w:t>4.</w:t>
      </w:r>
      <w:r w:rsidRPr="003E50AE">
        <w:tab/>
        <w:t>Председатель открыла сессию на 1777-м заседании, состоявшемся 29 июня.</w:t>
      </w:r>
    </w:p>
    <w:p w14:paraId="274CA0E3" w14:textId="77777777" w:rsidR="00FC71DC" w:rsidRPr="003E50AE" w:rsidRDefault="00FC71DC" w:rsidP="00FC71DC">
      <w:pPr>
        <w:pStyle w:val="SingleTxt"/>
        <w:spacing w:after="0" w:line="120" w:lineRule="exact"/>
        <w:rPr>
          <w:sz w:val="10"/>
        </w:rPr>
      </w:pPr>
    </w:p>
    <w:p w14:paraId="41C4E8BA" w14:textId="77777777" w:rsidR="00FC71DC" w:rsidRPr="003E50AE" w:rsidRDefault="00FC71DC" w:rsidP="00FC71DC">
      <w:pPr>
        <w:pStyle w:val="SingleTxt"/>
        <w:spacing w:after="0" w:line="120" w:lineRule="exact"/>
        <w:rPr>
          <w:sz w:val="10"/>
        </w:rPr>
      </w:pPr>
    </w:p>
    <w:p w14:paraId="3A20ED41" w14:textId="6798BD2B" w:rsidR="00FC71DC" w:rsidRPr="003E50AE" w:rsidRDefault="00A11B18" w:rsidP="00A11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C</w:t>
      </w:r>
      <w:r w:rsidRPr="009761BB">
        <w:t>.</w:t>
      </w:r>
      <w:r w:rsidRPr="009761BB">
        <w:tab/>
      </w:r>
      <w:r w:rsidR="00FC71DC" w:rsidRPr="003E50AE">
        <w:t>Утверждение повестки дня</w:t>
      </w:r>
    </w:p>
    <w:p w14:paraId="1C3AAD9C" w14:textId="77777777" w:rsidR="00FC71DC" w:rsidRPr="003E50AE" w:rsidRDefault="00FC71DC" w:rsidP="00FC71DC">
      <w:pPr>
        <w:pStyle w:val="SingleTxt"/>
        <w:spacing w:after="0" w:line="120" w:lineRule="exact"/>
        <w:rPr>
          <w:sz w:val="10"/>
        </w:rPr>
      </w:pPr>
    </w:p>
    <w:p w14:paraId="1222E8BB" w14:textId="77777777" w:rsidR="00FC71DC" w:rsidRPr="003E50AE" w:rsidRDefault="00FC71DC" w:rsidP="00FC71DC">
      <w:pPr>
        <w:pStyle w:val="SingleTxt"/>
        <w:spacing w:after="0" w:line="120" w:lineRule="exact"/>
        <w:rPr>
          <w:sz w:val="10"/>
        </w:rPr>
      </w:pPr>
    </w:p>
    <w:p w14:paraId="6047041B" w14:textId="7C7B09AA" w:rsidR="00FC71DC" w:rsidRPr="003E50AE" w:rsidRDefault="00FC71DC" w:rsidP="00FC71DC">
      <w:pPr>
        <w:pStyle w:val="SingleTxt"/>
      </w:pPr>
      <w:r w:rsidRPr="003E50AE">
        <w:t>5.</w:t>
      </w:r>
      <w:r w:rsidRPr="003E50AE">
        <w:tab/>
        <w:t>Комитет утвердил предварительную повестку дня (</w:t>
      </w:r>
      <w:hyperlink r:id="rId22" w:history="1">
        <w:r w:rsidRPr="009761BB">
          <w:rPr>
            <w:rStyle w:val="Hyperlink"/>
          </w:rPr>
          <w:t>CEDAW/C/76/1</w:t>
        </w:r>
      </w:hyperlink>
      <w:r w:rsidRPr="003E50AE">
        <w:t>) на своем 1777-м заседании, состоявшемся 29 июня.</w:t>
      </w:r>
    </w:p>
    <w:p w14:paraId="1F75662A" w14:textId="77777777" w:rsidR="00FC71DC" w:rsidRPr="003E50AE" w:rsidRDefault="00FC71DC" w:rsidP="00FC71DC">
      <w:pPr>
        <w:pStyle w:val="SingleTxt"/>
        <w:spacing w:after="0" w:line="120" w:lineRule="exact"/>
        <w:rPr>
          <w:sz w:val="10"/>
        </w:rPr>
      </w:pPr>
    </w:p>
    <w:p w14:paraId="75DD1160" w14:textId="77777777" w:rsidR="00FC71DC" w:rsidRPr="003E50AE" w:rsidRDefault="00FC71DC" w:rsidP="00FC71DC">
      <w:pPr>
        <w:pStyle w:val="SingleTxt"/>
        <w:spacing w:after="0" w:line="120" w:lineRule="exact"/>
        <w:rPr>
          <w:sz w:val="10"/>
        </w:rPr>
      </w:pPr>
    </w:p>
    <w:p w14:paraId="3CF091F3" w14:textId="507F1028" w:rsidR="00FC71DC" w:rsidRPr="003E50AE" w:rsidRDefault="00A11B18" w:rsidP="00A11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D</w:t>
      </w:r>
      <w:r w:rsidRPr="00A11B18">
        <w:t>.</w:t>
      </w:r>
      <w:r w:rsidRPr="00A11B18">
        <w:tab/>
      </w:r>
      <w:r w:rsidR="00FC71DC" w:rsidRPr="003E50AE">
        <w:t>Доклад предсессионной рабочей группы</w:t>
      </w:r>
    </w:p>
    <w:p w14:paraId="741BFDB4" w14:textId="77777777" w:rsidR="00FC71DC" w:rsidRPr="003E50AE" w:rsidRDefault="00FC71DC" w:rsidP="00FC71DC">
      <w:pPr>
        <w:pStyle w:val="SingleTxt"/>
        <w:spacing w:after="0" w:line="120" w:lineRule="exact"/>
        <w:rPr>
          <w:sz w:val="10"/>
        </w:rPr>
      </w:pPr>
    </w:p>
    <w:p w14:paraId="70E0C7D7" w14:textId="77777777" w:rsidR="00FC71DC" w:rsidRPr="003E50AE" w:rsidRDefault="00FC71DC" w:rsidP="00FC71DC">
      <w:pPr>
        <w:pStyle w:val="SingleTxt"/>
        <w:spacing w:after="0" w:line="120" w:lineRule="exact"/>
        <w:rPr>
          <w:sz w:val="10"/>
        </w:rPr>
      </w:pPr>
    </w:p>
    <w:p w14:paraId="7A5F8135" w14:textId="172EC6AE" w:rsidR="00FC71DC" w:rsidRPr="003E50AE" w:rsidRDefault="00FC71DC" w:rsidP="00FC71DC">
      <w:pPr>
        <w:pStyle w:val="SingleTxt"/>
      </w:pPr>
      <w:r w:rsidRPr="003E50AE">
        <w:t>6.</w:t>
      </w:r>
      <w:r w:rsidRPr="003E50AE">
        <w:tab/>
        <w:t>Доклад предсессионной рабочей группы (</w:t>
      </w:r>
      <w:hyperlink r:id="rId23" w:history="1">
        <w:r w:rsidRPr="00B005BA">
          <w:rPr>
            <w:rStyle w:val="Hyperlink"/>
          </w:rPr>
          <w:t>CEDAW/C/PSWG/76/1)</w:t>
        </w:r>
      </w:hyperlink>
      <w:r w:rsidRPr="003E50AE">
        <w:t>, которая провела свои заседания 11–15 ноября 2019 года, был представлен Вэньянь Сун на 1777-м заседании, состоявшемся 29 июня.</w:t>
      </w:r>
    </w:p>
    <w:p w14:paraId="3CECC311" w14:textId="77777777" w:rsidR="00FC71DC" w:rsidRPr="003E50AE" w:rsidRDefault="00FC71DC" w:rsidP="00FC71DC">
      <w:pPr>
        <w:pStyle w:val="SingleTxt"/>
        <w:spacing w:after="0" w:line="120" w:lineRule="exact"/>
        <w:rPr>
          <w:sz w:val="10"/>
        </w:rPr>
      </w:pPr>
    </w:p>
    <w:p w14:paraId="620443E8" w14:textId="77777777" w:rsidR="00FC71DC" w:rsidRPr="003E50AE" w:rsidRDefault="00FC71DC" w:rsidP="00FC71DC">
      <w:pPr>
        <w:pStyle w:val="SingleTxt"/>
        <w:spacing w:after="0" w:line="120" w:lineRule="exact"/>
        <w:rPr>
          <w:sz w:val="10"/>
        </w:rPr>
      </w:pPr>
    </w:p>
    <w:p w14:paraId="58AE083A" w14:textId="080B0826" w:rsidR="00FC71DC" w:rsidRPr="003E50AE" w:rsidRDefault="00A11B18" w:rsidP="00A11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E</w:t>
      </w:r>
      <w:r w:rsidRPr="009761BB">
        <w:t>.</w:t>
      </w:r>
      <w:r w:rsidRPr="009761BB">
        <w:tab/>
      </w:r>
      <w:r w:rsidR="00FC71DC" w:rsidRPr="003E50AE">
        <w:t>Организация работы</w:t>
      </w:r>
    </w:p>
    <w:p w14:paraId="277E76F5" w14:textId="77777777" w:rsidR="00FC71DC" w:rsidRPr="003E50AE" w:rsidRDefault="00FC71DC" w:rsidP="00FC71DC">
      <w:pPr>
        <w:pStyle w:val="SingleTxt"/>
        <w:spacing w:after="0" w:line="120" w:lineRule="exact"/>
        <w:rPr>
          <w:sz w:val="10"/>
        </w:rPr>
      </w:pPr>
    </w:p>
    <w:p w14:paraId="39A65F55" w14:textId="77777777" w:rsidR="00FC71DC" w:rsidRPr="003E50AE" w:rsidRDefault="00FC71DC" w:rsidP="00FC71DC">
      <w:pPr>
        <w:pStyle w:val="SingleTxt"/>
        <w:spacing w:after="0" w:line="120" w:lineRule="exact"/>
        <w:rPr>
          <w:sz w:val="10"/>
        </w:rPr>
      </w:pPr>
    </w:p>
    <w:p w14:paraId="3EA420E9" w14:textId="77777777" w:rsidR="00FC71DC" w:rsidRPr="003E50AE" w:rsidRDefault="00FC71DC" w:rsidP="00FC71DC">
      <w:pPr>
        <w:pStyle w:val="SingleTxt"/>
      </w:pPr>
      <w:r w:rsidRPr="003E50AE">
        <w:t>7.</w:t>
      </w:r>
      <w:r w:rsidRPr="003E50AE">
        <w:tab/>
        <w:t>29 июня Международный комитет действий в защиту прав женщин в Азиатско-Тихоокеанском регионе дистанционно выступил с совместным заявлением от имени организаций гражданского общества о воздействии COVID-19 на положение женщин и девочек.</w:t>
      </w:r>
    </w:p>
    <w:p w14:paraId="398F6D1A" w14:textId="77777777" w:rsidR="00FC71DC" w:rsidRPr="003E50AE" w:rsidRDefault="00FC71DC" w:rsidP="00A03BC3">
      <w:pPr>
        <w:pStyle w:val="SingleTxt"/>
      </w:pPr>
      <w:r w:rsidRPr="003E50AE">
        <w:t>8.</w:t>
      </w:r>
      <w:r w:rsidRPr="003E50AE">
        <w:tab/>
        <w:t>6 июля Комитет в дистанционном режиме провел неофициальное закрытое заседание с представителями Регионального отделения Структуры «ООН</w:t>
      </w:r>
      <w:r w:rsidRPr="003E50AE">
        <w:noBreakHyphen/>
        <w:t>женщины» для Европы и Центральной Азии, которые проинформировали Комитет о воздействии COVID-19 на источники средств к существованию женщин и девочек во всем регионе Европы и Центральной Азии.</w:t>
      </w:r>
    </w:p>
    <w:p w14:paraId="121AA039" w14:textId="77777777" w:rsidR="00896CE7" w:rsidRDefault="00896CE7">
      <w:pPr>
        <w:spacing w:after="200" w:line="276" w:lineRule="auto"/>
      </w:pPr>
      <w:r>
        <w:br w:type="page"/>
      </w:r>
    </w:p>
    <w:p w14:paraId="4E594BD8" w14:textId="60860FD7" w:rsidR="00FC71DC" w:rsidRPr="003E50AE" w:rsidRDefault="00FC71DC" w:rsidP="00FC71DC">
      <w:pPr>
        <w:pStyle w:val="SingleTxt"/>
      </w:pPr>
      <w:r w:rsidRPr="003E50AE">
        <w:lastRenderedPageBreak/>
        <w:t>9.</w:t>
      </w:r>
      <w:r w:rsidRPr="003E50AE">
        <w:tab/>
        <w:t xml:space="preserve">7 июля Комитет в дистанционном режиме провел неофициальный открытый брифинг для государств, посвященный проекту общей рекомендации Комитета по вопросу о торговле женщинами и девочками в контексте глобальной миграции. Председатель Хилари Гбедема открыла заседание. Со вступительными замечаниями выступил начальник Секции по поддержке тематических групп Сектора по договорам в области прав человека Управления Верховного комиссара Организации Объединенных Наций по правам человека (УВКПЧ) Орест Новосад. Председатель Рабочей группы Комитета по вопросу о торговле женщинами и девочками в контексте глобальной миграции Даля Лейнарте представила проект общей рекомендации. С заявлениями выступили следующие государства </w:t>
      </w:r>
      <w:r w:rsidRPr="00106800">
        <w:rPr>
          <w:b/>
          <w:bCs/>
        </w:rPr>
        <w:t>―</w:t>
      </w:r>
      <w:r w:rsidRPr="003E50AE">
        <w:t xml:space="preserve"> участники Конвенции: Соединенное Королевство Великобритании и Северной Ирландии и Швейцария. В брифинге приняли участие представители следующих 12 государств-участников: Австрии, Венесуэлы (Боливарианская Республика), Гайаны, Греции, Государства Палестина, Израиля, Испании, Колумбии, Литвы, Португалии, Соединенного Королевства и Швейцарии. </w:t>
      </w:r>
    </w:p>
    <w:p w14:paraId="52BF8FA9" w14:textId="77777777" w:rsidR="00FC71DC" w:rsidRPr="003E50AE" w:rsidRDefault="00FC71DC" w:rsidP="00FC71DC">
      <w:pPr>
        <w:pStyle w:val="SingleTxt"/>
        <w:spacing w:after="0" w:line="120" w:lineRule="exact"/>
        <w:rPr>
          <w:sz w:val="10"/>
        </w:rPr>
      </w:pPr>
    </w:p>
    <w:p w14:paraId="19F71958" w14:textId="77777777" w:rsidR="00FC71DC" w:rsidRPr="003E50AE" w:rsidRDefault="00FC71DC" w:rsidP="00FC71DC">
      <w:pPr>
        <w:pStyle w:val="SingleTxt"/>
        <w:spacing w:after="0" w:line="120" w:lineRule="exact"/>
        <w:rPr>
          <w:sz w:val="10"/>
        </w:rPr>
      </w:pPr>
    </w:p>
    <w:p w14:paraId="3793FB5E" w14:textId="0A7B8AB4" w:rsidR="00FC71DC" w:rsidRPr="003E50AE" w:rsidRDefault="00A11B18" w:rsidP="001068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F</w:t>
      </w:r>
      <w:r w:rsidRPr="009761BB">
        <w:t>.</w:t>
      </w:r>
      <w:r w:rsidRPr="009761BB">
        <w:tab/>
      </w:r>
      <w:r w:rsidR="00FC71DC" w:rsidRPr="003E50AE">
        <w:t>Членский состав Комитета</w:t>
      </w:r>
    </w:p>
    <w:p w14:paraId="431F1A0B" w14:textId="77777777" w:rsidR="00FC71DC" w:rsidRPr="003E50AE" w:rsidRDefault="00FC71DC" w:rsidP="00FC71DC">
      <w:pPr>
        <w:pStyle w:val="SingleTxt"/>
        <w:spacing w:after="0" w:line="120" w:lineRule="exact"/>
        <w:rPr>
          <w:sz w:val="10"/>
        </w:rPr>
      </w:pPr>
    </w:p>
    <w:p w14:paraId="1B36EA1F" w14:textId="77777777" w:rsidR="00FC71DC" w:rsidRPr="003E50AE" w:rsidRDefault="00FC71DC" w:rsidP="00FC71DC">
      <w:pPr>
        <w:pStyle w:val="SingleTxt"/>
        <w:spacing w:after="0" w:line="120" w:lineRule="exact"/>
        <w:rPr>
          <w:sz w:val="10"/>
        </w:rPr>
      </w:pPr>
    </w:p>
    <w:p w14:paraId="24C05DBD"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Участие в работе семьдесят шестой сессии</w:t>
      </w:r>
    </w:p>
    <w:p w14:paraId="02D8D12A" w14:textId="77777777" w:rsidR="00FC71DC" w:rsidRPr="003E50AE" w:rsidRDefault="00FC71DC" w:rsidP="00FC71DC">
      <w:pPr>
        <w:pStyle w:val="SingleTxt"/>
        <w:spacing w:after="0" w:line="120" w:lineRule="exact"/>
        <w:rPr>
          <w:sz w:val="10"/>
        </w:rPr>
      </w:pPr>
    </w:p>
    <w:p w14:paraId="52DCDFE5" w14:textId="77777777" w:rsidR="00FC71DC" w:rsidRPr="003E50AE" w:rsidRDefault="00FC71DC" w:rsidP="00FC71DC">
      <w:pPr>
        <w:pStyle w:val="SingleTxt"/>
      </w:pPr>
      <w:r w:rsidRPr="003E50AE">
        <w:t>10.</w:t>
      </w:r>
      <w:r w:rsidRPr="003E50AE">
        <w:tab/>
        <w:t>В работе семьдесят шестой сессии в дистанционном режиме участвовали все члены Комитета. Список членов Комитета с указанием сроков их полномочий содержится в приложении II к части третьей настоящего доклада.</w:t>
      </w:r>
    </w:p>
    <w:p w14:paraId="7E863167" w14:textId="77777777" w:rsidR="00FC71DC" w:rsidRPr="003E50AE" w:rsidRDefault="00FC71DC" w:rsidP="00FC71DC">
      <w:pPr>
        <w:spacing w:after="200" w:line="276" w:lineRule="auto"/>
      </w:pPr>
      <w:r w:rsidRPr="003E50AE">
        <w:br w:type="page"/>
      </w:r>
    </w:p>
    <w:p w14:paraId="7D222BC2" w14:textId="77777777" w:rsidR="00FC71DC" w:rsidRPr="003E50AE" w:rsidRDefault="00FC71DC" w:rsidP="00A11B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III</w:t>
      </w:r>
    </w:p>
    <w:p w14:paraId="22F5AEAF" w14:textId="77777777" w:rsidR="00FC71DC" w:rsidRPr="003E50AE" w:rsidRDefault="00FC71DC" w:rsidP="00A11B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Доклад Председателя о межсессионной деятельности</w:t>
      </w:r>
    </w:p>
    <w:p w14:paraId="463B3721" w14:textId="77777777" w:rsidR="00FC71DC" w:rsidRPr="003E50AE" w:rsidRDefault="00FC71DC" w:rsidP="00FC71DC">
      <w:pPr>
        <w:pStyle w:val="SingleTxt"/>
        <w:spacing w:after="0" w:line="120" w:lineRule="exact"/>
        <w:rPr>
          <w:sz w:val="10"/>
        </w:rPr>
      </w:pPr>
    </w:p>
    <w:p w14:paraId="68BED8BC" w14:textId="77777777" w:rsidR="00FC71DC" w:rsidRPr="003E50AE" w:rsidRDefault="00FC71DC" w:rsidP="00FC71DC">
      <w:pPr>
        <w:pStyle w:val="SingleTxt"/>
        <w:spacing w:after="0" w:line="120" w:lineRule="exact"/>
        <w:rPr>
          <w:sz w:val="10"/>
        </w:rPr>
      </w:pPr>
    </w:p>
    <w:p w14:paraId="7C8D85C6" w14:textId="096B9DF3" w:rsidR="00FC71DC" w:rsidRPr="003E50AE" w:rsidRDefault="00FC71DC" w:rsidP="00FC71DC">
      <w:pPr>
        <w:pStyle w:val="SingleTxt"/>
      </w:pPr>
      <w:r w:rsidRPr="003E50AE">
        <w:t>1</w:t>
      </w:r>
      <w:r w:rsidR="00AD3015">
        <w:t>1</w:t>
      </w:r>
      <w:r w:rsidRPr="003E50AE">
        <w:t>.</w:t>
      </w:r>
      <w:r w:rsidRPr="003E50AE">
        <w:tab/>
        <w:t>На 1777-м заседании 29 июня 2020 года Председатель представила доклад о своей деятельности после семьдесят пятой сессии.</w:t>
      </w:r>
    </w:p>
    <w:p w14:paraId="5C520932" w14:textId="77777777" w:rsidR="00FC71DC" w:rsidRPr="003E50AE" w:rsidRDefault="00FC71DC" w:rsidP="00FC71DC">
      <w:pPr>
        <w:spacing w:after="200" w:line="276" w:lineRule="auto"/>
      </w:pPr>
      <w:r w:rsidRPr="003E50AE">
        <w:br w:type="page"/>
      </w:r>
    </w:p>
    <w:p w14:paraId="52379E33" w14:textId="77777777" w:rsidR="00FC71DC" w:rsidRPr="003E50AE" w:rsidRDefault="00FC71DC" w:rsidP="00A11B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IV</w:t>
      </w:r>
    </w:p>
    <w:p w14:paraId="3ABCFEF7" w14:textId="45EFE44F" w:rsidR="00FC71DC" w:rsidRPr="003E50AE" w:rsidRDefault="00FC71DC" w:rsidP="00A11B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Рассмотрение докладов, представленных государствами-участниками в соответствии со</w:t>
      </w:r>
      <w:r w:rsidR="00AD3015">
        <w:t> </w:t>
      </w:r>
      <w:r w:rsidRPr="003E50AE">
        <w:t>статьей</w:t>
      </w:r>
      <w:r w:rsidR="00AD3015">
        <w:t> </w:t>
      </w:r>
      <w:r w:rsidRPr="003E50AE">
        <w:t xml:space="preserve">18 Конвенции </w:t>
      </w:r>
    </w:p>
    <w:p w14:paraId="7F8E2DE8" w14:textId="77777777" w:rsidR="00FC71DC" w:rsidRPr="003E50AE" w:rsidRDefault="00FC71DC" w:rsidP="00FC71DC">
      <w:pPr>
        <w:pStyle w:val="SingleTxt"/>
        <w:spacing w:after="0" w:line="120" w:lineRule="exact"/>
        <w:rPr>
          <w:sz w:val="10"/>
        </w:rPr>
      </w:pPr>
    </w:p>
    <w:p w14:paraId="0C8417DE" w14:textId="77777777" w:rsidR="00FC71DC" w:rsidRPr="003E50AE" w:rsidRDefault="00FC71DC" w:rsidP="00FC71DC">
      <w:pPr>
        <w:pStyle w:val="SingleTxt"/>
        <w:spacing w:after="0" w:line="120" w:lineRule="exact"/>
        <w:rPr>
          <w:sz w:val="10"/>
        </w:rPr>
      </w:pPr>
    </w:p>
    <w:p w14:paraId="4294596B" w14:textId="213EA38C" w:rsidR="00FC71DC" w:rsidRPr="003E50AE" w:rsidRDefault="00A11B18" w:rsidP="00A11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Отсрочка рассмотрения докладов ввиду пандемии COVID-19</w:t>
      </w:r>
    </w:p>
    <w:p w14:paraId="6C166142" w14:textId="77777777" w:rsidR="00A11B18" w:rsidRPr="00A11B18" w:rsidRDefault="00A11B18" w:rsidP="00A11B18">
      <w:pPr>
        <w:pStyle w:val="SingleTxt"/>
        <w:spacing w:after="0" w:line="120" w:lineRule="exact"/>
        <w:rPr>
          <w:sz w:val="10"/>
        </w:rPr>
      </w:pPr>
    </w:p>
    <w:p w14:paraId="5037396F" w14:textId="7EB7F450" w:rsidR="00FC71DC" w:rsidRPr="003E50AE" w:rsidRDefault="00FC71DC" w:rsidP="00FC71DC">
      <w:pPr>
        <w:pStyle w:val="SingleTxt"/>
      </w:pPr>
      <w:r w:rsidRPr="003E50AE">
        <w:t>1</w:t>
      </w:r>
      <w:r w:rsidR="00AD3015">
        <w:t>2</w:t>
      </w:r>
      <w:r w:rsidRPr="003E50AE">
        <w:t>.</w:t>
      </w:r>
      <w:r w:rsidRPr="003E50AE">
        <w:tab/>
        <w:t xml:space="preserve">В связи с пандемией COVID-19 Комитет не рассмотрел доклады следующих государств-участников, представленные в соответствии со статьей 18 Конвенции, рассмотрение которых первоначально было запланировано на семьдесят шестую сессию: </w:t>
      </w:r>
    </w:p>
    <w:tbl>
      <w:tblPr>
        <w:tblW w:w="7320" w:type="dxa"/>
        <w:tblInd w:w="1267" w:type="dxa"/>
        <w:tblLayout w:type="fixed"/>
        <w:tblCellMar>
          <w:left w:w="0" w:type="dxa"/>
          <w:right w:w="0" w:type="dxa"/>
        </w:tblCellMar>
        <w:tblLook w:val="0000" w:firstRow="0" w:lastRow="0" w:firstColumn="0" w:lastColumn="0" w:noHBand="0" w:noVBand="0"/>
      </w:tblPr>
      <w:tblGrid>
        <w:gridCol w:w="3233"/>
        <w:gridCol w:w="4087"/>
      </w:tblGrid>
      <w:tr w:rsidR="00FC71DC" w:rsidRPr="003E50AE" w14:paraId="49A4B6D1" w14:textId="77777777" w:rsidTr="0072342B">
        <w:tc>
          <w:tcPr>
            <w:tcW w:w="3233" w:type="dxa"/>
          </w:tcPr>
          <w:p w14:paraId="71A32FD0" w14:textId="77777777" w:rsidR="00FC71DC" w:rsidRPr="003E50AE" w:rsidRDefault="00FC71DC" w:rsidP="00A11B18">
            <w:pPr>
              <w:tabs>
                <w:tab w:val="left" w:pos="288"/>
                <w:tab w:val="left" w:pos="576"/>
                <w:tab w:val="left" w:pos="864"/>
                <w:tab w:val="left" w:pos="1152"/>
              </w:tabs>
              <w:spacing w:after="120"/>
              <w:ind w:right="43"/>
              <w:rPr>
                <w:sz w:val="17"/>
              </w:rPr>
            </w:pPr>
            <w:r w:rsidRPr="003E50AE">
              <w:t>Бахрейн</w:t>
            </w:r>
          </w:p>
        </w:tc>
        <w:tc>
          <w:tcPr>
            <w:tcW w:w="4087" w:type="dxa"/>
          </w:tcPr>
          <w:p w14:paraId="1C6E2C43" w14:textId="7888C7DD" w:rsidR="00FC71DC" w:rsidRPr="003E50AE" w:rsidRDefault="00FC71DC" w:rsidP="00A11B18">
            <w:pPr>
              <w:tabs>
                <w:tab w:val="left" w:pos="288"/>
                <w:tab w:val="left" w:pos="576"/>
                <w:tab w:val="left" w:pos="864"/>
                <w:tab w:val="left" w:pos="1152"/>
              </w:tabs>
              <w:spacing w:after="120"/>
              <w:ind w:right="43"/>
              <w:rPr>
                <w:sz w:val="17"/>
              </w:rPr>
            </w:pPr>
            <w:r w:rsidRPr="003E50AE">
              <w:t>(</w:t>
            </w:r>
            <w:hyperlink r:id="rId24" w:history="1">
              <w:r w:rsidRPr="009761BB">
                <w:rPr>
                  <w:rStyle w:val="Hyperlink"/>
                </w:rPr>
                <w:t>CEDAW/C/BHR/4</w:t>
              </w:r>
            </w:hyperlink>
            <w:r w:rsidRPr="003E50AE">
              <w:t>)</w:t>
            </w:r>
          </w:p>
        </w:tc>
      </w:tr>
      <w:tr w:rsidR="00FC71DC" w:rsidRPr="003E50AE" w14:paraId="66E69C92" w14:textId="77777777" w:rsidTr="0072342B">
        <w:tc>
          <w:tcPr>
            <w:tcW w:w="3233" w:type="dxa"/>
          </w:tcPr>
          <w:p w14:paraId="4F065DC5" w14:textId="77777777" w:rsidR="00FC71DC" w:rsidRPr="003E50AE" w:rsidRDefault="00FC71DC" w:rsidP="00A11B18">
            <w:pPr>
              <w:tabs>
                <w:tab w:val="left" w:pos="288"/>
                <w:tab w:val="left" w:pos="576"/>
                <w:tab w:val="left" w:pos="864"/>
                <w:tab w:val="left" w:pos="1152"/>
              </w:tabs>
              <w:spacing w:after="120"/>
              <w:ind w:right="43"/>
              <w:rPr>
                <w:sz w:val="17"/>
              </w:rPr>
            </w:pPr>
            <w:r w:rsidRPr="003E50AE">
              <w:t>Дания</w:t>
            </w:r>
          </w:p>
        </w:tc>
        <w:tc>
          <w:tcPr>
            <w:tcW w:w="4087" w:type="dxa"/>
          </w:tcPr>
          <w:p w14:paraId="42483358" w14:textId="32687481" w:rsidR="00FC71DC" w:rsidRPr="003E50AE" w:rsidRDefault="00FC71DC" w:rsidP="00A11B18">
            <w:pPr>
              <w:tabs>
                <w:tab w:val="left" w:pos="288"/>
                <w:tab w:val="left" w:pos="576"/>
                <w:tab w:val="left" w:pos="864"/>
                <w:tab w:val="left" w:pos="1152"/>
              </w:tabs>
              <w:spacing w:after="120"/>
              <w:ind w:right="43"/>
              <w:rPr>
                <w:sz w:val="17"/>
              </w:rPr>
            </w:pPr>
            <w:r w:rsidRPr="003E50AE">
              <w:t>(</w:t>
            </w:r>
            <w:hyperlink r:id="rId25" w:history="1">
              <w:r w:rsidRPr="009761BB">
                <w:rPr>
                  <w:rStyle w:val="Hyperlink"/>
                </w:rPr>
                <w:t>CEDAW/C/DNK/9</w:t>
              </w:r>
            </w:hyperlink>
            <w:r w:rsidRPr="003E50AE">
              <w:t>)</w:t>
            </w:r>
          </w:p>
        </w:tc>
      </w:tr>
      <w:tr w:rsidR="00FC71DC" w:rsidRPr="003E50AE" w14:paraId="0E39F77B" w14:textId="77777777" w:rsidTr="0072342B">
        <w:tc>
          <w:tcPr>
            <w:tcW w:w="3233" w:type="dxa"/>
          </w:tcPr>
          <w:p w14:paraId="38117291" w14:textId="77777777" w:rsidR="00FC71DC" w:rsidRPr="003E50AE" w:rsidRDefault="00FC71DC" w:rsidP="00A11B18">
            <w:pPr>
              <w:tabs>
                <w:tab w:val="left" w:pos="288"/>
                <w:tab w:val="left" w:pos="576"/>
                <w:tab w:val="left" w:pos="864"/>
                <w:tab w:val="left" w:pos="1152"/>
              </w:tabs>
              <w:spacing w:after="120"/>
              <w:ind w:right="43"/>
              <w:rPr>
                <w:sz w:val="17"/>
              </w:rPr>
            </w:pPr>
            <w:r w:rsidRPr="003E50AE">
              <w:t>Доминиканская Республика</w:t>
            </w:r>
          </w:p>
        </w:tc>
        <w:tc>
          <w:tcPr>
            <w:tcW w:w="4087" w:type="dxa"/>
          </w:tcPr>
          <w:p w14:paraId="1065033D" w14:textId="6C4A3F38" w:rsidR="00FC71DC" w:rsidRPr="003E50AE" w:rsidRDefault="00FC71DC" w:rsidP="00A11B18">
            <w:pPr>
              <w:tabs>
                <w:tab w:val="left" w:pos="288"/>
                <w:tab w:val="left" w:pos="576"/>
                <w:tab w:val="left" w:pos="864"/>
                <w:tab w:val="left" w:pos="1152"/>
              </w:tabs>
              <w:spacing w:after="120"/>
              <w:ind w:right="43"/>
              <w:rPr>
                <w:sz w:val="17"/>
              </w:rPr>
            </w:pPr>
            <w:r w:rsidRPr="003E50AE">
              <w:t>(</w:t>
            </w:r>
            <w:hyperlink r:id="rId26" w:history="1">
              <w:r w:rsidRPr="009761BB">
                <w:rPr>
                  <w:rStyle w:val="Hyperlink"/>
                </w:rPr>
                <w:t>CEDAW/C/DOM/8</w:t>
              </w:r>
            </w:hyperlink>
            <w:r w:rsidRPr="003E50AE">
              <w:t>)</w:t>
            </w:r>
          </w:p>
        </w:tc>
      </w:tr>
      <w:tr w:rsidR="00FC71DC" w:rsidRPr="003E50AE" w14:paraId="394434B6" w14:textId="77777777" w:rsidTr="0072342B">
        <w:tc>
          <w:tcPr>
            <w:tcW w:w="3233" w:type="dxa"/>
          </w:tcPr>
          <w:p w14:paraId="60D7E5A0" w14:textId="77777777" w:rsidR="00FC71DC" w:rsidRPr="003E50AE" w:rsidRDefault="00FC71DC" w:rsidP="00A11B18">
            <w:pPr>
              <w:tabs>
                <w:tab w:val="left" w:pos="288"/>
                <w:tab w:val="left" w:pos="576"/>
                <w:tab w:val="left" w:pos="864"/>
                <w:tab w:val="left" w:pos="1152"/>
              </w:tabs>
              <w:spacing w:after="120"/>
              <w:ind w:right="43"/>
              <w:rPr>
                <w:sz w:val="17"/>
              </w:rPr>
            </w:pPr>
            <w:r w:rsidRPr="003E50AE">
              <w:t>Габон</w:t>
            </w:r>
          </w:p>
        </w:tc>
        <w:tc>
          <w:tcPr>
            <w:tcW w:w="4087" w:type="dxa"/>
          </w:tcPr>
          <w:p w14:paraId="559110F4" w14:textId="776836AF" w:rsidR="00FC71DC" w:rsidRPr="003E50AE" w:rsidRDefault="00FC71DC" w:rsidP="00A11B18">
            <w:pPr>
              <w:tabs>
                <w:tab w:val="left" w:pos="288"/>
                <w:tab w:val="left" w:pos="576"/>
                <w:tab w:val="left" w:pos="864"/>
                <w:tab w:val="left" w:pos="1152"/>
              </w:tabs>
              <w:spacing w:after="120"/>
              <w:ind w:right="43"/>
              <w:rPr>
                <w:sz w:val="17"/>
              </w:rPr>
            </w:pPr>
            <w:r w:rsidRPr="003E50AE">
              <w:t>(</w:t>
            </w:r>
            <w:hyperlink r:id="rId27" w:history="1">
              <w:r w:rsidRPr="009761BB">
                <w:rPr>
                  <w:rStyle w:val="Hyperlink"/>
                </w:rPr>
                <w:t>CEDAW/C/GAB/7</w:t>
              </w:r>
            </w:hyperlink>
            <w:r w:rsidRPr="003E50AE">
              <w:t>)</w:t>
            </w:r>
          </w:p>
        </w:tc>
      </w:tr>
      <w:tr w:rsidR="00FC71DC" w:rsidRPr="003E50AE" w14:paraId="3B9F5864" w14:textId="77777777" w:rsidTr="0072342B">
        <w:tc>
          <w:tcPr>
            <w:tcW w:w="3233" w:type="dxa"/>
          </w:tcPr>
          <w:p w14:paraId="08A6FC51" w14:textId="77777777" w:rsidR="00FC71DC" w:rsidRPr="003E50AE" w:rsidRDefault="00FC71DC" w:rsidP="00A11B18">
            <w:pPr>
              <w:tabs>
                <w:tab w:val="left" w:pos="288"/>
                <w:tab w:val="left" w:pos="576"/>
                <w:tab w:val="left" w:pos="864"/>
                <w:tab w:val="left" w:pos="1152"/>
              </w:tabs>
              <w:spacing w:after="120"/>
              <w:ind w:right="43"/>
              <w:rPr>
                <w:sz w:val="17"/>
              </w:rPr>
            </w:pPr>
            <w:r w:rsidRPr="003E50AE">
              <w:t>Кыргызстан</w:t>
            </w:r>
          </w:p>
        </w:tc>
        <w:tc>
          <w:tcPr>
            <w:tcW w:w="4087" w:type="dxa"/>
          </w:tcPr>
          <w:p w14:paraId="092A6CDF" w14:textId="7406D4C7" w:rsidR="00FC71DC" w:rsidRPr="003E50AE" w:rsidRDefault="00FC71DC" w:rsidP="00A11B18">
            <w:pPr>
              <w:tabs>
                <w:tab w:val="left" w:pos="288"/>
                <w:tab w:val="left" w:pos="576"/>
                <w:tab w:val="left" w:pos="864"/>
                <w:tab w:val="left" w:pos="1152"/>
              </w:tabs>
              <w:spacing w:after="120"/>
              <w:ind w:right="43"/>
              <w:rPr>
                <w:sz w:val="17"/>
              </w:rPr>
            </w:pPr>
            <w:r w:rsidRPr="003E50AE">
              <w:t>(</w:t>
            </w:r>
            <w:hyperlink r:id="rId28" w:history="1">
              <w:r w:rsidRPr="009761BB">
                <w:rPr>
                  <w:rStyle w:val="Hyperlink"/>
                </w:rPr>
                <w:t>CEDAW/C/KGZ/5</w:t>
              </w:r>
            </w:hyperlink>
            <w:r w:rsidRPr="003E50AE">
              <w:t>)</w:t>
            </w:r>
          </w:p>
        </w:tc>
      </w:tr>
      <w:tr w:rsidR="00FC71DC" w:rsidRPr="003E50AE" w14:paraId="13A9E271" w14:textId="77777777" w:rsidTr="0072342B">
        <w:tc>
          <w:tcPr>
            <w:tcW w:w="3233" w:type="dxa"/>
          </w:tcPr>
          <w:p w14:paraId="6B0EC2B3" w14:textId="77777777" w:rsidR="00FC71DC" w:rsidRPr="003E50AE" w:rsidRDefault="00FC71DC" w:rsidP="00A11B18">
            <w:pPr>
              <w:tabs>
                <w:tab w:val="left" w:pos="288"/>
                <w:tab w:val="left" w:pos="576"/>
                <w:tab w:val="left" w:pos="864"/>
                <w:tab w:val="left" w:pos="1152"/>
              </w:tabs>
              <w:spacing w:after="120"/>
              <w:ind w:right="43"/>
              <w:rPr>
                <w:sz w:val="17"/>
              </w:rPr>
            </w:pPr>
            <w:r w:rsidRPr="003E50AE">
              <w:t>Мальдивские Острова</w:t>
            </w:r>
          </w:p>
        </w:tc>
        <w:tc>
          <w:tcPr>
            <w:tcW w:w="4087" w:type="dxa"/>
          </w:tcPr>
          <w:p w14:paraId="30504D15" w14:textId="451DC436" w:rsidR="00FC71DC" w:rsidRPr="003E50AE" w:rsidRDefault="00FC71DC" w:rsidP="00A11B18">
            <w:pPr>
              <w:tabs>
                <w:tab w:val="left" w:pos="288"/>
                <w:tab w:val="left" w:pos="576"/>
                <w:tab w:val="left" w:pos="864"/>
                <w:tab w:val="left" w:pos="1152"/>
              </w:tabs>
              <w:spacing w:after="120"/>
              <w:ind w:right="43"/>
              <w:rPr>
                <w:sz w:val="17"/>
              </w:rPr>
            </w:pPr>
            <w:r w:rsidRPr="003E50AE">
              <w:t>(</w:t>
            </w:r>
            <w:hyperlink r:id="rId29" w:history="1">
              <w:r w:rsidRPr="009761BB">
                <w:rPr>
                  <w:rStyle w:val="Hyperlink"/>
                </w:rPr>
                <w:t>CEDAW/C/MDV/6</w:t>
              </w:r>
            </w:hyperlink>
            <w:r w:rsidRPr="003E50AE">
              <w:t>)</w:t>
            </w:r>
          </w:p>
        </w:tc>
      </w:tr>
      <w:tr w:rsidR="00FC71DC" w:rsidRPr="003E50AE" w14:paraId="23E0BA68" w14:textId="77777777" w:rsidTr="0072342B">
        <w:tc>
          <w:tcPr>
            <w:tcW w:w="3233" w:type="dxa"/>
          </w:tcPr>
          <w:p w14:paraId="7760CB49" w14:textId="77777777" w:rsidR="00FC71DC" w:rsidRPr="003E50AE" w:rsidRDefault="00FC71DC" w:rsidP="00A11B18">
            <w:pPr>
              <w:tabs>
                <w:tab w:val="left" w:pos="288"/>
                <w:tab w:val="left" w:pos="576"/>
                <w:tab w:val="left" w:pos="864"/>
                <w:tab w:val="left" w:pos="1152"/>
              </w:tabs>
              <w:spacing w:after="120"/>
              <w:ind w:right="43"/>
              <w:rPr>
                <w:sz w:val="17"/>
              </w:rPr>
            </w:pPr>
            <w:r w:rsidRPr="003E50AE">
              <w:t>Монголия</w:t>
            </w:r>
          </w:p>
        </w:tc>
        <w:tc>
          <w:tcPr>
            <w:tcW w:w="4087" w:type="dxa"/>
          </w:tcPr>
          <w:p w14:paraId="57639F3D" w14:textId="21FD3771" w:rsidR="00FC71DC" w:rsidRPr="003E50AE" w:rsidRDefault="00FC71DC" w:rsidP="00A11B18">
            <w:pPr>
              <w:rPr>
                <w:sz w:val="17"/>
              </w:rPr>
            </w:pPr>
            <w:r w:rsidRPr="003E50AE">
              <w:t>(</w:t>
            </w:r>
            <w:hyperlink r:id="rId30" w:history="1">
              <w:r w:rsidRPr="009761BB">
                <w:rPr>
                  <w:rStyle w:val="Hyperlink"/>
                </w:rPr>
                <w:t>CEDAW/C/MNG/10</w:t>
              </w:r>
            </w:hyperlink>
            <w:r w:rsidRPr="003E50AE">
              <w:t xml:space="preserve">) </w:t>
            </w:r>
          </w:p>
        </w:tc>
      </w:tr>
      <w:tr w:rsidR="00FC71DC" w:rsidRPr="003E50AE" w14:paraId="111D6ED6" w14:textId="77777777" w:rsidTr="0072342B">
        <w:tc>
          <w:tcPr>
            <w:tcW w:w="3233" w:type="dxa"/>
          </w:tcPr>
          <w:p w14:paraId="7F5BFA0D" w14:textId="77777777" w:rsidR="00FC71DC" w:rsidRPr="003E50AE" w:rsidRDefault="00FC71DC" w:rsidP="00A11B18">
            <w:pPr>
              <w:tabs>
                <w:tab w:val="left" w:pos="288"/>
                <w:tab w:val="left" w:pos="576"/>
                <w:tab w:val="left" w:pos="864"/>
                <w:tab w:val="left" w:pos="1152"/>
              </w:tabs>
              <w:spacing w:after="120"/>
              <w:ind w:right="43"/>
              <w:rPr>
                <w:rFonts w:eastAsia="Calibri"/>
              </w:rPr>
            </w:pPr>
            <w:r w:rsidRPr="003E50AE">
              <w:t>Панама</w:t>
            </w:r>
          </w:p>
        </w:tc>
        <w:tc>
          <w:tcPr>
            <w:tcW w:w="4087" w:type="dxa"/>
          </w:tcPr>
          <w:p w14:paraId="0694AF80" w14:textId="0A44AC24" w:rsidR="00FC71DC" w:rsidRPr="003E50AE" w:rsidRDefault="00FC71DC" w:rsidP="00A11B18">
            <w:pPr>
              <w:spacing w:after="120"/>
            </w:pPr>
            <w:r w:rsidRPr="003E50AE">
              <w:t>(</w:t>
            </w:r>
            <w:hyperlink r:id="rId31" w:history="1">
              <w:r w:rsidRPr="009761BB">
                <w:rPr>
                  <w:rStyle w:val="Hyperlink"/>
                </w:rPr>
                <w:t>CEDAW/C/PAN/8</w:t>
              </w:r>
            </w:hyperlink>
            <w:r w:rsidRPr="003E50AE">
              <w:t>)</w:t>
            </w:r>
          </w:p>
        </w:tc>
      </w:tr>
    </w:tbl>
    <w:p w14:paraId="3131B719" w14:textId="77777777" w:rsidR="00FC71DC" w:rsidRPr="003E50AE" w:rsidRDefault="00FC71DC" w:rsidP="00FC71DC">
      <w:pPr>
        <w:pStyle w:val="SingleTxt"/>
        <w:spacing w:after="0" w:line="120" w:lineRule="exact"/>
        <w:rPr>
          <w:sz w:val="10"/>
        </w:rPr>
      </w:pPr>
    </w:p>
    <w:p w14:paraId="5B4A0C21"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Последующая деятельность в связи с заключительными замечаниями</w:t>
      </w:r>
      <w:r w:rsidRPr="003E50AE">
        <w:t xml:space="preserve"> </w:t>
      </w:r>
    </w:p>
    <w:p w14:paraId="42C023DB" w14:textId="77777777" w:rsidR="00FC71DC" w:rsidRPr="003E50AE" w:rsidRDefault="00FC71DC" w:rsidP="00FC71DC">
      <w:pPr>
        <w:pStyle w:val="SingleTxt"/>
        <w:spacing w:after="0" w:line="120" w:lineRule="exact"/>
        <w:rPr>
          <w:sz w:val="10"/>
        </w:rPr>
      </w:pPr>
    </w:p>
    <w:p w14:paraId="602C688A" w14:textId="5892B3A8" w:rsidR="00FC71DC" w:rsidRPr="003E50AE" w:rsidRDefault="00FC71DC" w:rsidP="00FC71DC">
      <w:pPr>
        <w:pStyle w:val="SingleTxt"/>
      </w:pPr>
      <w:r w:rsidRPr="003E50AE">
        <w:t>1</w:t>
      </w:r>
      <w:r w:rsidR="00AD3015">
        <w:t>3</w:t>
      </w:r>
      <w:r w:rsidRPr="003E50AE">
        <w:t>.</w:t>
      </w:r>
      <w:r w:rsidRPr="003E50AE">
        <w:tab/>
        <w:t>Комитет рассмотрел доклады о последующей деятельности, которые ему представили следующие государства-участники:</w:t>
      </w: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04"/>
        <w:gridCol w:w="4086"/>
      </w:tblGrid>
      <w:tr w:rsidR="00FC71DC" w:rsidRPr="003E50AE" w14:paraId="546E8838" w14:textId="77777777" w:rsidTr="00A11B18">
        <w:tc>
          <w:tcPr>
            <w:tcW w:w="3204" w:type="dxa"/>
            <w:shd w:val="clear" w:color="auto" w:fill="auto"/>
          </w:tcPr>
          <w:p w14:paraId="22B36A20" w14:textId="77777777" w:rsidR="00FC71DC" w:rsidRPr="003E50AE" w:rsidRDefault="00FC71DC" w:rsidP="00A11B18">
            <w:pPr>
              <w:tabs>
                <w:tab w:val="left" w:pos="288"/>
                <w:tab w:val="left" w:pos="576"/>
                <w:tab w:val="left" w:pos="864"/>
                <w:tab w:val="left" w:pos="1152"/>
              </w:tabs>
              <w:spacing w:after="120"/>
              <w:ind w:right="43"/>
              <w:rPr>
                <w:rFonts w:eastAsia="Calibri"/>
              </w:rPr>
            </w:pPr>
            <w:bookmarkStart w:id="2" w:name="_Hlk38362788"/>
            <w:r w:rsidRPr="003E50AE">
              <w:t>Барбадос</w:t>
            </w:r>
          </w:p>
        </w:tc>
        <w:tc>
          <w:tcPr>
            <w:tcW w:w="4086" w:type="dxa"/>
            <w:shd w:val="clear" w:color="auto" w:fill="auto"/>
          </w:tcPr>
          <w:p w14:paraId="57FB07FE" w14:textId="078C9C80" w:rsidR="00FC71DC" w:rsidRPr="003E50AE" w:rsidRDefault="00FC71DC" w:rsidP="00A11B18">
            <w:pPr>
              <w:tabs>
                <w:tab w:val="left" w:pos="288"/>
                <w:tab w:val="left" w:pos="576"/>
                <w:tab w:val="left" w:pos="864"/>
                <w:tab w:val="left" w:pos="1152"/>
              </w:tabs>
              <w:spacing w:after="120"/>
              <w:ind w:left="144" w:right="43"/>
              <w:rPr>
                <w:rFonts w:eastAsia="Calibri"/>
              </w:rPr>
            </w:pPr>
            <w:r w:rsidRPr="003E50AE">
              <w:t>(</w:t>
            </w:r>
            <w:hyperlink r:id="rId32" w:history="1">
              <w:r w:rsidRPr="009761BB">
                <w:rPr>
                  <w:rStyle w:val="Hyperlink"/>
                </w:rPr>
                <w:t>CEDAW/C/BRB/FCO/5-8</w:t>
              </w:r>
            </w:hyperlink>
            <w:r w:rsidRPr="003E50AE">
              <w:t xml:space="preserve">) </w:t>
            </w:r>
          </w:p>
        </w:tc>
      </w:tr>
      <w:tr w:rsidR="00FC71DC" w:rsidRPr="003E50AE" w14:paraId="73BF10DF" w14:textId="77777777" w:rsidTr="00A11B18">
        <w:tc>
          <w:tcPr>
            <w:tcW w:w="3204" w:type="dxa"/>
            <w:shd w:val="clear" w:color="auto" w:fill="auto"/>
          </w:tcPr>
          <w:p w14:paraId="2F6CAA3B" w14:textId="77777777" w:rsidR="00FC71DC" w:rsidRPr="003E50AE" w:rsidRDefault="00FC71DC" w:rsidP="00A11B18">
            <w:pPr>
              <w:tabs>
                <w:tab w:val="left" w:pos="288"/>
                <w:tab w:val="left" w:pos="576"/>
                <w:tab w:val="left" w:pos="864"/>
                <w:tab w:val="left" w:pos="1152"/>
              </w:tabs>
              <w:spacing w:after="120"/>
              <w:ind w:right="43"/>
              <w:rPr>
                <w:rFonts w:eastAsia="Calibri"/>
              </w:rPr>
            </w:pPr>
            <w:r w:rsidRPr="003E50AE">
              <w:t>Чили</w:t>
            </w:r>
          </w:p>
        </w:tc>
        <w:tc>
          <w:tcPr>
            <w:tcW w:w="4086" w:type="dxa"/>
            <w:shd w:val="clear" w:color="auto" w:fill="auto"/>
          </w:tcPr>
          <w:p w14:paraId="76CB63C2" w14:textId="385C8F8D" w:rsidR="00FC71DC" w:rsidRPr="003E50AE" w:rsidRDefault="00FC71DC" w:rsidP="00A11B18">
            <w:pPr>
              <w:tabs>
                <w:tab w:val="left" w:pos="288"/>
                <w:tab w:val="left" w:pos="576"/>
                <w:tab w:val="left" w:pos="864"/>
                <w:tab w:val="left" w:pos="1152"/>
              </w:tabs>
              <w:spacing w:after="120"/>
              <w:ind w:left="144" w:right="43"/>
              <w:rPr>
                <w:rFonts w:eastAsia="Calibri"/>
              </w:rPr>
            </w:pPr>
            <w:r w:rsidRPr="003E50AE">
              <w:t>(</w:t>
            </w:r>
            <w:hyperlink r:id="rId33" w:history="1">
              <w:r w:rsidRPr="009761BB">
                <w:rPr>
                  <w:rStyle w:val="Hyperlink"/>
                </w:rPr>
                <w:t>CEDAW/C/CHL/FCO/7</w:t>
              </w:r>
            </w:hyperlink>
            <w:r w:rsidRPr="003E50AE">
              <w:t xml:space="preserve">) </w:t>
            </w:r>
          </w:p>
        </w:tc>
      </w:tr>
      <w:tr w:rsidR="00FC71DC" w:rsidRPr="003E50AE" w14:paraId="25C9B93A" w14:textId="77777777" w:rsidTr="00A11B18">
        <w:tc>
          <w:tcPr>
            <w:tcW w:w="3204" w:type="dxa"/>
            <w:shd w:val="clear" w:color="auto" w:fill="auto"/>
          </w:tcPr>
          <w:p w14:paraId="03F71D8C" w14:textId="77777777" w:rsidR="00FC71DC" w:rsidRPr="003E50AE" w:rsidRDefault="00FC71DC" w:rsidP="00A11B18">
            <w:pPr>
              <w:tabs>
                <w:tab w:val="left" w:pos="288"/>
                <w:tab w:val="left" w:pos="576"/>
                <w:tab w:val="left" w:pos="864"/>
                <w:tab w:val="left" w:pos="1152"/>
              </w:tabs>
              <w:spacing w:after="120"/>
              <w:ind w:right="43"/>
              <w:rPr>
                <w:rFonts w:eastAsia="Calibri"/>
              </w:rPr>
            </w:pPr>
            <w:r w:rsidRPr="003E50AE">
              <w:t>Гватемала</w:t>
            </w:r>
          </w:p>
        </w:tc>
        <w:tc>
          <w:tcPr>
            <w:tcW w:w="4086" w:type="dxa"/>
            <w:shd w:val="clear" w:color="auto" w:fill="auto"/>
          </w:tcPr>
          <w:p w14:paraId="3A3531F1" w14:textId="51FBDEC7" w:rsidR="00FC71DC" w:rsidRPr="003E50AE" w:rsidRDefault="00FC71DC" w:rsidP="00A11B18">
            <w:pPr>
              <w:tabs>
                <w:tab w:val="left" w:pos="288"/>
                <w:tab w:val="left" w:pos="576"/>
                <w:tab w:val="left" w:pos="864"/>
                <w:tab w:val="left" w:pos="1152"/>
              </w:tabs>
              <w:spacing w:after="120"/>
              <w:ind w:left="144" w:right="43"/>
              <w:rPr>
                <w:rFonts w:eastAsia="Calibri"/>
              </w:rPr>
            </w:pPr>
            <w:r w:rsidRPr="003E50AE">
              <w:t>(</w:t>
            </w:r>
            <w:hyperlink r:id="rId34" w:history="1">
              <w:r w:rsidRPr="009761BB">
                <w:rPr>
                  <w:rStyle w:val="Hyperlink"/>
                </w:rPr>
                <w:t>CEDAW/C/GTM/FCO/8-9</w:t>
              </w:r>
            </w:hyperlink>
            <w:r w:rsidRPr="003E50AE">
              <w:t xml:space="preserve">) </w:t>
            </w:r>
          </w:p>
        </w:tc>
      </w:tr>
      <w:tr w:rsidR="00FC71DC" w:rsidRPr="003E50AE" w14:paraId="578D8357" w14:textId="77777777" w:rsidTr="00A11B18">
        <w:tc>
          <w:tcPr>
            <w:tcW w:w="3204" w:type="dxa"/>
            <w:shd w:val="clear" w:color="auto" w:fill="auto"/>
          </w:tcPr>
          <w:p w14:paraId="46D3B545" w14:textId="77777777" w:rsidR="00FC71DC" w:rsidRPr="003E50AE" w:rsidRDefault="00FC71DC" w:rsidP="00A11B18">
            <w:pPr>
              <w:tabs>
                <w:tab w:val="left" w:pos="288"/>
                <w:tab w:val="left" w:pos="576"/>
                <w:tab w:val="left" w:pos="864"/>
                <w:tab w:val="left" w:pos="1152"/>
              </w:tabs>
              <w:spacing w:after="120"/>
              <w:ind w:right="43"/>
              <w:rPr>
                <w:rFonts w:eastAsia="Calibri"/>
              </w:rPr>
            </w:pPr>
            <w:r w:rsidRPr="003E50AE">
              <w:t>Черногория</w:t>
            </w:r>
          </w:p>
        </w:tc>
        <w:tc>
          <w:tcPr>
            <w:tcW w:w="4086" w:type="dxa"/>
            <w:shd w:val="clear" w:color="auto" w:fill="auto"/>
          </w:tcPr>
          <w:p w14:paraId="42DDF1AE" w14:textId="469E47DE" w:rsidR="00FC71DC" w:rsidRPr="003E50AE" w:rsidRDefault="00FC71DC" w:rsidP="00A11B18">
            <w:pPr>
              <w:tabs>
                <w:tab w:val="left" w:pos="288"/>
                <w:tab w:val="left" w:pos="576"/>
                <w:tab w:val="left" w:pos="864"/>
                <w:tab w:val="left" w:pos="1152"/>
              </w:tabs>
              <w:spacing w:after="120"/>
              <w:ind w:left="144" w:right="43"/>
              <w:rPr>
                <w:rFonts w:eastAsia="Calibri"/>
              </w:rPr>
            </w:pPr>
            <w:r w:rsidRPr="003E50AE">
              <w:t>(</w:t>
            </w:r>
            <w:hyperlink r:id="rId35" w:history="1">
              <w:r w:rsidRPr="00BB21E9">
                <w:rPr>
                  <w:rStyle w:val="Hyperlink"/>
                </w:rPr>
                <w:t>CEDAW/C/MNE/FCO/2</w:t>
              </w:r>
            </w:hyperlink>
            <w:r w:rsidRPr="00BB21E9">
              <w:t>)</w:t>
            </w:r>
            <w:r w:rsidRPr="003E50AE">
              <w:t xml:space="preserve"> </w:t>
            </w:r>
          </w:p>
        </w:tc>
      </w:tr>
      <w:tr w:rsidR="00FC71DC" w:rsidRPr="003E50AE" w14:paraId="60F89F12" w14:textId="77777777" w:rsidTr="00A11B18">
        <w:tc>
          <w:tcPr>
            <w:tcW w:w="3204" w:type="dxa"/>
            <w:shd w:val="clear" w:color="auto" w:fill="auto"/>
          </w:tcPr>
          <w:p w14:paraId="6AF4865B" w14:textId="77777777" w:rsidR="00FC71DC" w:rsidRPr="003E50AE" w:rsidRDefault="00FC71DC" w:rsidP="00A11B18">
            <w:pPr>
              <w:tabs>
                <w:tab w:val="left" w:pos="288"/>
                <w:tab w:val="left" w:pos="576"/>
                <w:tab w:val="left" w:pos="864"/>
                <w:tab w:val="left" w:pos="1152"/>
              </w:tabs>
              <w:spacing w:after="120"/>
              <w:ind w:right="43"/>
              <w:rPr>
                <w:rFonts w:eastAsia="Calibri"/>
              </w:rPr>
            </w:pPr>
            <w:r w:rsidRPr="003E50AE">
              <w:t>Оман</w:t>
            </w:r>
          </w:p>
        </w:tc>
        <w:tc>
          <w:tcPr>
            <w:tcW w:w="4086" w:type="dxa"/>
            <w:shd w:val="clear" w:color="auto" w:fill="auto"/>
          </w:tcPr>
          <w:p w14:paraId="41D34486" w14:textId="4137E5BE" w:rsidR="00FC71DC" w:rsidRPr="003E50AE" w:rsidRDefault="00FC71DC" w:rsidP="00A11B18">
            <w:pPr>
              <w:tabs>
                <w:tab w:val="left" w:pos="288"/>
                <w:tab w:val="left" w:pos="576"/>
                <w:tab w:val="left" w:pos="864"/>
                <w:tab w:val="left" w:pos="1152"/>
              </w:tabs>
              <w:spacing w:after="120"/>
              <w:ind w:left="144" w:right="43"/>
              <w:rPr>
                <w:rFonts w:eastAsia="Calibri"/>
              </w:rPr>
            </w:pPr>
            <w:r w:rsidRPr="003E50AE">
              <w:t>(</w:t>
            </w:r>
            <w:hyperlink r:id="rId36" w:history="1">
              <w:r w:rsidRPr="009761BB">
                <w:rPr>
                  <w:rStyle w:val="Hyperlink"/>
                </w:rPr>
                <w:t>CEDAW/C/OMN/FCO/2-3</w:t>
              </w:r>
            </w:hyperlink>
            <w:r w:rsidRPr="003E50AE">
              <w:t xml:space="preserve">) </w:t>
            </w:r>
          </w:p>
        </w:tc>
      </w:tr>
      <w:tr w:rsidR="00FC71DC" w:rsidRPr="003E50AE" w14:paraId="11E8E6E0" w14:textId="77777777" w:rsidTr="00A11B18">
        <w:tc>
          <w:tcPr>
            <w:tcW w:w="3204" w:type="dxa"/>
            <w:shd w:val="clear" w:color="auto" w:fill="auto"/>
          </w:tcPr>
          <w:p w14:paraId="3CFB5FF0" w14:textId="77777777" w:rsidR="00FC71DC" w:rsidRPr="003E50AE" w:rsidRDefault="00FC71DC" w:rsidP="00A11B18">
            <w:pPr>
              <w:tabs>
                <w:tab w:val="left" w:pos="288"/>
                <w:tab w:val="left" w:pos="576"/>
                <w:tab w:val="left" w:pos="864"/>
                <w:tab w:val="left" w:pos="1152"/>
              </w:tabs>
              <w:spacing w:after="120"/>
              <w:ind w:right="43"/>
              <w:rPr>
                <w:rFonts w:eastAsia="Calibri"/>
              </w:rPr>
            </w:pPr>
            <w:r w:rsidRPr="003E50AE">
              <w:t>Парагвай</w:t>
            </w:r>
          </w:p>
        </w:tc>
        <w:tc>
          <w:tcPr>
            <w:tcW w:w="4086" w:type="dxa"/>
            <w:shd w:val="clear" w:color="auto" w:fill="auto"/>
          </w:tcPr>
          <w:p w14:paraId="129C5155" w14:textId="1875788D" w:rsidR="00FC71DC" w:rsidRPr="003E50AE" w:rsidRDefault="00FC71DC" w:rsidP="00A11B18">
            <w:pPr>
              <w:tabs>
                <w:tab w:val="left" w:pos="288"/>
                <w:tab w:val="left" w:pos="576"/>
                <w:tab w:val="left" w:pos="864"/>
                <w:tab w:val="left" w:pos="1152"/>
              </w:tabs>
              <w:spacing w:after="120"/>
              <w:ind w:left="144" w:right="43"/>
              <w:rPr>
                <w:rFonts w:eastAsia="Calibri"/>
              </w:rPr>
            </w:pPr>
            <w:r w:rsidRPr="003E50AE">
              <w:t>(</w:t>
            </w:r>
            <w:hyperlink r:id="rId37" w:history="1">
              <w:r w:rsidRPr="009761BB">
                <w:rPr>
                  <w:rStyle w:val="Hyperlink"/>
                </w:rPr>
                <w:t>CEDAW/C/PRY/FCO/7</w:t>
              </w:r>
            </w:hyperlink>
            <w:r w:rsidRPr="003E50AE">
              <w:t>)</w:t>
            </w:r>
          </w:p>
        </w:tc>
      </w:tr>
      <w:tr w:rsidR="00FC71DC" w:rsidRPr="003E50AE" w14:paraId="75857020" w14:textId="77777777" w:rsidTr="00A11B18">
        <w:tc>
          <w:tcPr>
            <w:tcW w:w="3204" w:type="dxa"/>
            <w:shd w:val="clear" w:color="auto" w:fill="auto"/>
          </w:tcPr>
          <w:p w14:paraId="2EEDCD4F" w14:textId="77777777" w:rsidR="00FC71DC" w:rsidRPr="003E50AE" w:rsidRDefault="00FC71DC" w:rsidP="00A11B18">
            <w:pPr>
              <w:tabs>
                <w:tab w:val="left" w:pos="288"/>
                <w:tab w:val="left" w:pos="576"/>
                <w:tab w:val="left" w:pos="864"/>
                <w:tab w:val="left" w:pos="1152"/>
              </w:tabs>
              <w:spacing w:after="120"/>
              <w:ind w:right="43"/>
              <w:rPr>
                <w:rFonts w:eastAsia="Calibri"/>
              </w:rPr>
            </w:pPr>
            <w:r w:rsidRPr="003E50AE">
              <w:t>Республика Корея</w:t>
            </w:r>
          </w:p>
        </w:tc>
        <w:tc>
          <w:tcPr>
            <w:tcW w:w="4086" w:type="dxa"/>
            <w:shd w:val="clear" w:color="auto" w:fill="auto"/>
          </w:tcPr>
          <w:p w14:paraId="73EA106F" w14:textId="6D9E7A7C" w:rsidR="00FC71DC" w:rsidRPr="003E50AE" w:rsidRDefault="00FC71DC" w:rsidP="00A11B18">
            <w:pPr>
              <w:tabs>
                <w:tab w:val="left" w:pos="288"/>
                <w:tab w:val="left" w:pos="576"/>
                <w:tab w:val="left" w:pos="864"/>
                <w:tab w:val="left" w:pos="1152"/>
              </w:tabs>
              <w:spacing w:after="120"/>
              <w:ind w:left="144" w:right="43"/>
              <w:rPr>
                <w:rFonts w:eastAsia="Calibri"/>
              </w:rPr>
            </w:pPr>
            <w:r w:rsidRPr="003E50AE">
              <w:t>(</w:t>
            </w:r>
            <w:hyperlink r:id="rId38" w:history="1">
              <w:r w:rsidRPr="009761BB">
                <w:rPr>
                  <w:rStyle w:val="Hyperlink"/>
                </w:rPr>
                <w:t>CEDAW/C/ROK/FCO/7-9</w:t>
              </w:r>
            </w:hyperlink>
            <w:r w:rsidRPr="003E50AE">
              <w:t>)</w:t>
            </w:r>
          </w:p>
        </w:tc>
      </w:tr>
      <w:tr w:rsidR="00FC71DC" w:rsidRPr="003E50AE" w14:paraId="21463383" w14:textId="77777777" w:rsidTr="00A11B18">
        <w:tc>
          <w:tcPr>
            <w:tcW w:w="3204" w:type="dxa"/>
            <w:shd w:val="clear" w:color="auto" w:fill="auto"/>
          </w:tcPr>
          <w:p w14:paraId="1B2B7AEE" w14:textId="77777777" w:rsidR="00FC71DC" w:rsidRPr="003E50AE" w:rsidRDefault="00FC71DC" w:rsidP="00A11B18">
            <w:pPr>
              <w:tabs>
                <w:tab w:val="left" w:pos="288"/>
                <w:tab w:val="left" w:pos="576"/>
                <w:tab w:val="left" w:pos="864"/>
                <w:tab w:val="left" w:pos="1152"/>
              </w:tabs>
              <w:spacing w:after="120"/>
              <w:ind w:right="43"/>
              <w:rPr>
                <w:rFonts w:eastAsia="Calibri"/>
              </w:rPr>
            </w:pPr>
            <w:r w:rsidRPr="003E50AE">
              <w:t>Руанда</w:t>
            </w:r>
          </w:p>
        </w:tc>
        <w:tc>
          <w:tcPr>
            <w:tcW w:w="4086" w:type="dxa"/>
            <w:shd w:val="clear" w:color="auto" w:fill="auto"/>
          </w:tcPr>
          <w:p w14:paraId="6E17C750" w14:textId="73CDC8E7" w:rsidR="00FC71DC" w:rsidRPr="003E50AE" w:rsidRDefault="00FC71DC" w:rsidP="00A11B18">
            <w:pPr>
              <w:tabs>
                <w:tab w:val="left" w:pos="288"/>
                <w:tab w:val="left" w:pos="576"/>
                <w:tab w:val="left" w:pos="864"/>
                <w:tab w:val="left" w:pos="1152"/>
              </w:tabs>
              <w:spacing w:after="120"/>
              <w:ind w:left="144" w:right="43"/>
              <w:rPr>
                <w:rFonts w:eastAsia="Calibri"/>
              </w:rPr>
            </w:pPr>
            <w:r w:rsidRPr="003E50AE">
              <w:t>(</w:t>
            </w:r>
            <w:hyperlink r:id="rId39" w:history="1">
              <w:r w:rsidRPr="009761BB">
                <w:rPr>
                  <w:rStyle w:val="Hyperlink"/>
                </w:rPr>
                <w:t>CEDAW/C/RWA/FCO/7-9</w:t>
              </w:r>
            </w:hyperlink>
            <w:r w:rsidRPr="003E50AE">
              <w:t>)</w:t>
            </w:r>
          </w:p>
        </w:tc>
      </w:tr>
      <w:bookmarkEnd w:id="2"/>
    </w:tbl>
    <w:p w14:paraId="1D32EE5A" w14:textId="77777777" w:rsidR="00FC71DC" w:rsidRPr="003E50AE" w:rsidRDefault="00FC71DC" w:rsidP="00FC71DC">
      <w:pPr>
        <w:pStyle w:val="SingleTxt"/>
        <w:spacing w:after="0" w:line="120" w:lineRule="exact"/>
        <w:rPr>
          <w:sz w:val="10"/>
        </w:rPr>
      </w:pPr>
    </w:p>
    <w:p w14:paraId="45EEAA4B" w14:textId="62B07EC9" w:rsidR="00FC71DC" w:rsidRPr="003E50AE" w:rsidRDefault="00FC71DC" w:rsidP="00FC71DC">
      <w:pPr>
        <w:pStyle w:val="SingleTxt"/>
      </w:pPr>
      <w:r w:rsidRPr="003E50AE">
        <w:t>1</w:t>
      </w:r>
      <w:r w:rsidR="00AD3015">
        <w:t>4</w:t>
      </w:r>
      <w:r w:rsidRPr="003E50AE">
        <w:t>.</w:t>
      </w:r>
      <w:r w:rsidRPr="003E50AE">
        <w:tab/>
        <w:t>Комитет направил первые напоминания Люксембургу, Маршалловым Островам, Суринаму и Фиджи, которые задержали представление докладов о последующей деятельности.</w:t>
      </w:r>
    </w:p>
    <w:p w14:paraId="7007D08A" w14:textId="3DB07EC2" w:rsidR="00FC71DC" w:rsidRPr="003E50AE" w:rsidRDefault="00FC71DC" w:rsidP="00FC71DC">
      <w:pPr>
        <w:pStyle w:val="SingleTxt"/>
      </w:pPr>
      <w:r w:rsidRPr="003E50AE">
        <w:t>1</w:t>
      </w:r>
      <w:r w:rsidR="00AD3015">
        <w:t>5</w:t>
      </w:r>
      <w:r w:rsidRPr="003E50AE">
        <w:t>.</w:t>
      </w:r>
      <w:r w:rsidRPr="003E50AE">
        <w:tab/>
        <w:t>Докладчик по последующей деятельности провела в дистанционном режиме встречу с представителем Науру, которое задержало представление доклада о последующей деятельности.</w:t>
      </w:r>
    </w:p>
    <w:p w14:paraId="76D84167" w14:textId="77777777" w:rsidR="00FC71DC" w:rsidRPr="003E50AE" w:rsidRDefault="00FC71DC" w:rsidP="00FC71DC">
      <w:pPr>
        <w:pStyle w:val="SingleTxt"/>
      </w:pPr>
    </w:p>
    <w:p w14:paraId="6152159C" w14:textId="77777777" w:rsidR="00FC71DC" w:rsidRPr="003E50AE" w:rsidRDefault="00FC71DC" w:rsidP="00FC71DC">
      <w:pPr>
        <w:spacing w:after="200" w:line="276" w:lineRule="auto"/>
      </w:pPr>
      <w:r w:rsidRPr="003E50AE">
        <w:br w:type="page"/>
      </w:r>
    </w:p>
    <w:p w14:paraId="2513F1FE" w14:textId="77777777" w:rsidR="00FC71DC" w:rsidRPr="003E50AE" w:rsidRDefault="00FC71DC" w:rsidP="00A11B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w:t>
      </w:r>
    </w:p>
    <w:p w14:paraId="09375B78" w14:textId="77777777" w:rsidR="00FC71DC" w:rsidRPr="003E50AE" w:rsidRDefault="00FC71DC" w:rsidP="00A11B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Деятельность в соответствии с Факультативным протоколом</w:t>
      </w:r>
    </w:p>
    <w:p w14:paraId="2BBCB4EE" w14:textId="77777777" w:rsidR="00FC71DC" w:rsidRPr="003E50AE" w:rsidRDefault="00FC71DC" w:rsidP="00FC71DC">
      <w:pPr>
        <w:pStyle w:val="SingleTxt"/>
        <w:spacing w:after="0" w:line="120" w:lineRule="exact"/>
        <w:rPr>
          <w:sz w:val="10"/>
        </w:rPr>
      </w:pPr>
    </w:p>
    <w:p w14:paraId="0175D9FE" w14:textId="77777777" w:rsidR="00FC71DC" w:rsidRPr="003E50AE" w:rsidRDefault="00FC71DC" w:rsidP="00FC71DC">
      <w:pPr>
        <w:pStyle w:val="SingleTxt"/>
        <w:spacing w:after="0" w:line="120" w:lineRule="exact"/>
        <w:rPr>
          <w:sz w:val="10"/>
        </w:rPr>
      </w:pPr>
    </w:p>
    <w:p w14:paraId="21389C59" w14:textId="3F05A439" w:rsidR="00FC71DC" w:rsidRPr="003E50AE" w:rsidRDefault="00FC71DC" w:rsidP="00FC71DC">
      <w:pPr>
        <w:pStyle w:val="SingleTxt"/>
      </w:pPr>
      <w:r w:rsidRPr="003E50AE">
        <w:t>1</w:t>
      </w:r>
      <w:r w:rsidR="00AD3015">
        <w:t>6</w:t>
      </w:r>
      <w:r w:rsidRPr="003E50AE">
        <w:t>.</w:t>
      </w:r>
      <w:r w:rsidRPr="003E50AE">
        <w:tab/>
        <w:t>В статье 12 Факультативного протокола предусмотрено, что Комитет включает в свой ежегодный доклад краткий отчет о своей деятельности в соответствии с Факультативным протоколом.</w:t>
      </w:r>
    </w:p>
    <w:p w14:paraId="13D2C938" w14:textId="77777777" w:rsidR="00FC71DC" w:rsidRPr="003E50AE" w:rsidRDefault="00FC71DC" w:rsidP="00FC71DC">
      <w:pPr>
        <w:pStyle w:val="SingleTxt"/>
        <w:spacing w:after="0" w:line="120" w:lineRule="exact"/>
        <w:rPr>
          <w:sz w:val="10"/>
        </w:rPr>
      </w:pPr>
    </w:p>
    <w:p w14:paraId="187E21E1" w14:textId="77777777" w:rsidR="00FC71DC" w:rsidRPr="003E50AE" w:rsidRDefault="00FC71DC" w:rsidP="00FC71DC">
      <w:pPr>
        <w:pStyle w:val="SingleTxt"/>
        <w:spacing w:after="0" w:line="120" w:lineRule="exact"/>
        <w:rPr>
          <w:sz w:val="10"/>
        </w:rPr>
      </w:pPr>
    </w:p>
    <w:p w14:paraId="39E67D3B" w14:textId="656BCAB1" w:rsidR="00FC71DC" w:rsidRPr="003E50AE" w:rsidRDefault="00A11B18" w:rsidP="00A11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A</w:t>
      </w:r>
      <w:r w:rsidRPr="00A11B18">
        <w:t>.</w:t>
      </w:r>
      <w:r>
        <w:tab/>
      </w:r>
      <w:r w:rsidR="00FC71DC" w:rsidRPr="003E50AE">
        <w:t>Решения, принятые Комитетом по вопросам, вытекающим из статьи 2 Факультативного протокола</w:t>
      </w:r>
    </w:p>
    <w:p w14:paraId="5A5F2360" w14:textId="77777777" w:rsidR="00FC71DC" w:rsidRPr="003E50AE" w:rsidRDefault="00FC71DC" w:rsidP="00FC71DC">
      <w:pPr>
        <w:pStyle w:val="SingleTxt"/>
        <w:spacing w:after="0" w:line="120" w:lineRule="exact"/>
        <w:rPr>
          <w:sz w:val="10"/>
        </w:rPr>
      </w:pPr>
    </w:p>
    <w:p w14:paraId="0EDD016E" w14:textId="77777777" w:rsidR="00FC71DC" w:rsidRPr="003E50AE" w:rsidRDefault="00FC71DC" w:rsidP="00FC71DC">
      <w:pPr>
        <w:pStyle w:val="SingleTxt"/>
        <w:spacing w:after="0" w:line="120" w:lineRule="exact"/>
        <w:rPr>
          <w:sz w:val="10"/>
        </w:rPr>
      </w:pPr>
    </w:p>
    <w:p w14:paraId="4F8C8D7C" w14:textId="10780C51" w:rsidR="00FC71DC" w:rsidRPr="003E50AE" w:rsidRDefault="00FC71DC" w:rsidP="00FC71DC">
      <w:pPr>
        <w:pStyle w:val="SingleTxt"/>
      </w:pPr>
      <w:r w:rsidRPr="003E50AE">
        <w:t>1</w:t>
      </w:r>
      <w:r w:rsidR="00AD3015">
        <w:t>7</w:t>
      </w:r>
      <w:r w:rsidRPr="003E50AE">
        <w:t>.</w:t>
      </w:r>
      <w:r w:rsidRPr="003E50AE">
        <w:tab/>
        <w:t>Комитет обсудил деятельность, осуществляемую в соответствии со статьей 2 Факультативного протокола, 6 и 9 июля 2020 года.</w:t>
      </w:r>
    </w:p>
    <w:p w14:paraId="5E1CB48C" w14:textId="2631378C" w:rsidR="00FC71DC" w:rsidRPr="003E50AE" w:rsidRDefault="00B52621" w:rsidP="00FC71DC">
      <w:pPr>
        <w:pStyle w:val="SingleTxt"/>
      </w:pPr>
      <w:r>
        <w:t>18</w:t>
      </w:r>
      <w:r w:rsidR="00FC71DC" w:rsidRPr="003E50AE">
        <w:t>.</w:t>
      </w:r>
      <w:r w:rsidR="00FC71DC" w:rsidRPr="003E50AE">
        <w:tab/>
        <w:t>Комитет одобрил доклад Рабочей группы по сообщениям в соответствии с Факультативным протоколом о работе ее сорок седьмой сессии (</w:t>
      </w:r>
      <w:hyperlink r:id="rId40" w:history="1">
        <w:r w:rsidR="00204C96" w:rsidRPr="0087439A">
          <w:rPr>
            <w:rStyle w:val="Hyperlink"/>
          </w:rPr>
          <w:t>https://bit.ly/</w:t>
        </w:r>
        <w:r w:rsidR="00204C96" w:rsidRPr="0087439A">
          <w:rPr>
            <w:rStyle w:val="Hyperlink"/>
          </w:rPr>
          <w:br/>
          <w:t>3dBGOEK</w:t>
        </w:r>
      </w:hyperlink>
      <w:r w:rsidR="00FC71DC" w:rsidRPr="003E50AE">
        <w:t>).</w:t>
      </w:r>
    </w:p>
    <w:p w14:paraId="601FDCA0" w14:textId="06F6C067" w:rsidR="00FC71DC" w:rsidRPr="003E50AE" w:rsidRDefault="00B52621" w:rsidP="00FC71DC">
      <w:pPr>
        <w:pStyle w:val="SingleTxt"/>
      </w:pPr>
      <w:r>
        <w:t>19</w:t>
      </w:r>
      <w:r w:rsidR="00FC71DC" w:rsidRPr="003E50AE">
        <w:t>.</w:t>
      </w:r>
      <w:r w:rsidR="00FC71DC" w:rsidRPr="003E50AE">
        <w:tab/>
        <w:t>Комитет принял окончательные решения по восьми индивидуальным сообщениям, представленным в соответствии со статьей 2 Факультативного протокола. Он принял решения о неприемлемости сообщений «Г.Х против Венгрии» (</w:t>
      </w:r>
      <w:hyperlink r:id="rId41" w:history="1">
        <w:r w:rsidR="00FC71DC" w:rsidRPr="00BB21E9">
          <w:rPr>
            <w:rStyle w:val="Hyperlink"/>
          </w:rPr>
          <w:t>CEDAW/C/76/D/117/2017</w:t>
        </w:r>
      </w:hyperlink>
      <w:r w:rsidR="00FC71DC" w:rsidRPr="003E50AE">
        <w:t>), «Л.О и др. против Швейцарии» (</w:t>
      </w:r>
      <w:hyperlink r:id="rId42" w:history="1">
        <w:r w:rsidR="00FC71DC" w:rsidRPr="009761BB">
          <w:rPr>
            <w:rStyle w:val="Hyperlink"/>
          </w:rPr>
          <w:t>CEDAW/C/76/D/124/2018</w:t>
        </w:r>
      </w:hyperlink>
      <w:r w:rsidR="00FC71DC" w:rsidRPr="003E50AE">
        <w:t>), «Д.Б. против Словакии» (</w:t>
      </w:r>
      <w:hyperlink r:id="rId43" w:history="1">
        <w:r w:rsidR="00FC71DC" w:rsidRPr="009761BB">
          <w:rPr>
            <w:rStyle w:val="Hyperlink"/>
          </w:rPr>
          <w:t>CEDAW/C/76/D/135/2018</w:t>
        </w:r>
      </w:hyperlink>
      <w:r w:rsidR="00FC71DC" w:rsidRPr="003E50AE">
        <w:t>) и «М.А.М.Н. против Соединенного Королевства Великобритании и Северной Ирландии» (</w:t>
      </w:r>
      <w:hyperlink r:id="rId44" w:history="1">
        <w:r w:rsidR="00FC71DC" w:rsidRPr="009761BB">
          <w:rPr>
            <w:rStyle w:val="Hyperlink"/>
          </w:rPr>
          <w:t>CEDAW/C/76/D/141/2019</w:t>
        </w:r>
      </w:hyperlink>
      <w:r w:rsidR="00FC71DC" w:rsidRPr="003E50AE">
        <w:t>). Комитет выразил мнение о наличии нарушений в связи с сообщениями «Организация «Промо-лекс» против Республики Молдова» (</w:t>
      </w:r>
      <w:hyperlink r:id="rId45" w:history="1">
        <w:r w:rsidR="00FC71DC" w:rsidRPr="009761BB">
          <w:rPr>
            <w:rStyle w:val="Hyperlink"/>
          </w:rPr>
          <w:t>CEDAW/C/76/D/105/2016</w:t>
        </w:r>
      </w:hyperlink>
      <w:r w:rsidR="00FC71DC" w:rsidRPr="003E50AE">
        <w:t>) и «С.Х. против Боснии и Герцеговины» (</w:t>
      </w:r>
      <w:hyperlink r:id="rId46" w:history="1">
        <w:r w:rsidR="00FC71DC" w:rsidRPr="009761BB">
          <w:rPr>
            <w:rStyle w:val="Hyperlink"/>
          </w:rPr>
          <w:t>CEDAW/C/76/D/116/2017</w:t>
        </w:r>
      </w:hyperlink>
      <w:r w:rsidR="00FC71DC" w:rsidRPr="003E50AE">
        <w:t>). Комитет прекратил рассмотрение сообщения «Кс. против Чехии» (</w:t>
      </w:r>
      <w:hyperlink r:id="rId47" w:history="1">
        <w:r w:rsidR="00FC71DC" w:rsidRPr="009761BB">
          <w:rPr>
            <w:rStyle w:val="Hyperlink"/>
          </w:rPr>
          <w:t>CEDAW/C/76/D/121/2017</w:t>
        </w:r>
      </w:hyperlink>
      <w:r w:rsidR="00FC71DC" w:rsidRPr="003E50AE">
        <w:t>). Семь членов Комитета приложили несогласные мнения к мнению в отношении сообщения «Организация «Промо-лекс» против Республики Молдова» (</w:t>
      </w:r>
      <w:hyperlink r:id="rId48" w:history="1">
        <w:r w:rsidR="00FC71DC" w:rsidRPr="009761BB">
          <w:rPr>
            <w:rStyle w:val="Hyperlink"/>
          </w:rPr>
          <w:t>CEDAW/C/76/D/105/2016</w:t>
        </w:r>
      </w:hyperlink>
      <w:r w:rsidR="00FC71DC" w:rsidRPr="003E50AE">
        <w:t>). Все остальные решения были приняты консенсусом.</w:t>
      </w:r>
    </w:p>
    <w:p w14:paraId="415FCD4D" w14:textId="77777777" w:rsidR="00FC71DC" w:rsidRPr="003E50AE" w:rsidRDefault="00FC71DC" w:rsidP="00FC71DC">
      <w:pPr>
        <w:pStyle w:val="SingleTxt"/>
        <w:spacing w:after="0" w:line="120" w:lineRule="exact"/>
        <w:rPr>
          <w:sz w:val="10"/>
        </w:rPr>
      </w:pPr>
    </w:p>
    <w:p w14:paraId="1353E163" w14:textId="77777777" w:rsidR="00FC71DC" w:rsidRPr="003E50AE" w:rsidRDefault="00FC71DC" w:rsidP="00FC71DC">
      <w:pPr>
        <w:pStyle w:val="SingleTxt"/>
        <w:spacing w:after="0" w:line="120" w:lineRule="exact"/>
        <w:rPr>
          <w:sz w:val="10"/>
        </w:rPr>
      </w:pPr>
    </w:p>
    <w:p w14:paraId="13FA4159" w14:textId="0A281BD0" w:rsidR="00FC71DC" w:rsidRPr="003E50AE" w:rsidRDefault="00A11B18" w:rsidP="00A11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B</w:t>
      </w:r>
      <w:r w:rsidRPr="00A11B18">
        <w:t>.</w:t>
      </w:r>
      <w:r w:rsidR="00FC71DC" w:rsidRPr="003E50AE">
        <w:tab/>
        <w:t>Последующая деятельность в связи с мнениями Комитета по</w:t>
      </w:r>
      <w:r w:rsidR="004D6724">
        <w:rPr>
          <w:lang w:val="en-US"/>
        </w:rPr>
        <w:t> </w:t>
      </w:r>
      <w:r w:rsidR="00FC71DC" w:rsidRPr="003E50AE">
        <w:t>индивидуальным сообщениям</w:t>
      </w:r>
    </w:p>
    <w:p w14:paraId="02A9B785" w14:textId="77777777" w:rsidR="00FC71DC" w:rsidRPr="003E50AE" w:rsidRDefault="00FC71DC" w:rsidP="00FC71DC">
      <w:pPr>
        <w:pStyle w:val="SingleTxt"/>
        <w:spacing w:after="0" w:line="120" w:lineRule="exact"/>
        <w:rPr>
          <w:sz w:val="10"/>
        </w:rPr>
      </w:pPr>
    </w:p>
    <w:p w14:paraId="43F22808" w14:textId="77777777" w:rsidR="00FC71DC" w:rsidRPr="003E50AE" w:rsidRDefault="00FC71DC" w:rsidP="00FC71DC">
      <w:pPr>
        <w:pStyle w:val="SingleTxt"/>
        <w:spacing w:after="0" w:line="120" w:lineRule="exact"/>
        <w:rPr>
          <w:sz w:val="10"/>
        </w:rPr>
      </w:pPr>
    </w:p>
    <w:p w14:paraId="3BF69606" w14:textId="5377AF01" w:rsidR="00FC71DC" w:rsidRPr="003E50AE" w:rsidRDefault="00FC71DC" w:rsidP="00FC71DC">
      <w:pPr>
        <w:pStyle w:val="SingleTxt"/>
      </w:pPr>
      <w:r w:rsidRPr="003E50AE">
        <w:t>2</w:t>
      </w:r>
      <w:r w:rsidR="00B52621">
        <w:t>0</w:t>
      </w:r>
      <w:r w:rsidRPr="003E50AE">
        <w:t>.</w:t>
      </w:r>
      <w:r w:rsidRPr="003E50AE">
        <w:tab/>
        <w:t>Из 13 сообщений, которые в настоящее время анализируются на предмет последующей деятельности, четыре касаются Российской Федерации и по одному — Болгарии, Дании, Мексики, Объединенной Республики Танзания, Республики Молдова, Словакии, Тимора-Лешти, Украины и Финляндии.</w:t>
      </w:r>
    </w:p>
    <w:p w14:paraId="7DE629DC" w14:textId="77777777" w:rsidR="00FC71DC" w:rsidRPr="003E50AE" w:rsidRDefault="00FC71DC" w:rsidP="00FC71DC">
      <w:pPr>
        <w:pStyle w:val="SingleTxt"/>
        <w:spacing w:after="0" w:line="120" w:lineRule="exact"/>
        <w:rPr>
          <w:sz w:val="10"/>
        </w:rPr>
      </w:pPr>
    </w:p>
    <w:p w14:paraId="01E0DA48" w14:textId="77777777" w:rsidR="00FC71DC" w:rsidRPr="003E50AE" w:rsidRDefault="00FC71DC" w:rsidP="00FC71DC">
      <w:pPr>
        <w:pStyle w:val="SingleTxt"/>
        <w:spacing w:after="0" w:line="120" w:lineRule="exact"/>
        <w:rPr>
          <w:sz w:val="10"/>
        </w:rPr>
      </w:pPr>
    </w:p>
    <w:p w14:paraId="2A22AB4A" w14:textId="6B465D4B" w:rsidR="00FC71DC" w:rsidRPr="003E50AE" w:rsidRDefault="00A11B18" w:rsidP="00A11B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C</w:t>
      </w:r>
      <w:r w:rsidRPr="00A11B18">
        <w:t>.</w:t>
      </w:r>
      <w:r>
        <w:tab/>
      </w:r>
      <w:r w:rsidR="00FC71DC" w:rsidRPr="003E50AE">
        <w:t>Решения, принятые Комитетом по вопросам, вытекающим из статьи 8 Факультативного протокола</w:t>
      </w:r>
    </w:p>
    <w:p w14:paraId="0F11F308" w14:textId="77777777" w:rsidR="00FC71DC" w:rsidRPr="003E50AE" w:rsidRDefault="00FC71DC" w:rsidP="00FC71DC">
      <w:pPr>
        <w:pStyle w:val="SingleTxt"/>
        <w:spacing w:after="0" w:line="120" w:lineRule="exact"/>
        <w:rPr>
          <w:sz w:val="10"/>
        </w:rPr>
      </w:pPr>
    </w:p>
    <w:p w14:paraId="3EA5266A" w14:textId="77777777" w:rsidR="00FC71DC" w:rsidRPr="003E50AE" w:rsidRDefault="00FC71DC" w:rsidP="00FC71DC">
      <w:pPr>
        <w:pStyle w:val="SingleTxt"/>
        <w:spacing w:after="0" w:line="120" w:lineRule="exact"/>
        <w:rPr>
          <w:sz w:val="10"/>
        </w:rPr>
      </w:pPr>
    </w:p>
    <w:p w14:paraId="60BF864D" w14:textId="433FE045" w:rsidR="00FC71DC" w:rsidRPr="003E50AE" w:rsidRDefault="00FC71DC" w:rsidP="00FC71DC">
      <w:pPr>
        <w:pStyle w:val="SingleTxt"/>
      </w:pPr>
      <w:r w:rsidRPr="003E50AE">
        <w:t>2</w:t>
      </w:r>
      <w:r w:rsidR="00B52621">
        <w:t>1</w:t>
      </w:r>
      <w:r w:rsidRPr="003E50AE">
        <w:t>.</w:t>
      </w:r>
      <w:r w:rsidRPr="003E50AE">
        <w:tab/>
        <w:t>Комитет обсудил деятельность, осуществляемую в соответствии со статьей</w:t>
      </w:r>
      <w:r w:rsidR="00204C96">
        <w:t> </w:t>
      </w:r>
      <w:r w:rsidRPr="003E50AE">
        <w:t>8 Факультативного протокола, 2 и 8 июля. Он одобрил доклад Рабочей группы по расследованиям в соответствии с Факультативным протоколом о работе ее шестнадцатой сессии (</w:t>
      </w:r>
      <w:hyperlink r:id="rId49" w:history="1">
        <w:r w:rsidR="004D6724" w:rsidRPr="0087439A">
          <w:rPr>
            <w:rStyle w:val="Hyperlink"/>
          </w:rPr>
          <w:t>https://bit.ly/2PvJrA1</w:t>
        </w:r>
      </w:hyperlink>
      <w:r w:rsidRPr="003E50AE">
        <w:t xml:space="preserve">). </w:t>
      </w:r>
    </w:p>
    <w:p w14:paraId="67E88BA8" w14:textId="7CEA85D2" w:rsidR="00FC71DC" w:rsidRPr="003E50AE" w:rsidRDefault="00FC71DC" w:rsidP="00FC71DC">
      <w:pPr>
        <w:pStyle w:val="SingleTxt"/>
      </w:pPr>
      <w:r w:rsidRPr="003E50AE">
        <w:t>2</w:t>
      </w:r>
      <w:r w:rsidR="00B52621">
        <w:t>2</w:t>
      </w:r>
      <w:r w:rsidRPr="003E50AE">
        <w:t>.</w:t>
      </w:r>
      <w:r w:rsidRPr="003E50AE">
        <w:tab/>
        <w:t>Комитет одобрил следующие рекомендации Рабочей группы:</w:t>
      </w:r>
    </w:p>
    <w:p w14:paraId="5F428C63" w14:textId="0183584B" w:rsidR="00FC71DC" w:rsidRPr="003E50AE" w:rsidRDefault="00FC71DC" w:rsidP="00FC71DC">
      <w:pPr>
        <w:pStyle w:val="SingleTxt"/>
      </w:pPr>
      <w:r w:rsidRPr="003E50AE">
        <w:lastRenderedPageBreak/>
        <w:tab/>
        <w:t>a)</w:t>
      </w:r>
      <w:r w:rsidRPr="003E50AE">
        <w:tab/>
        <w:t xml:space="preserve">в связи с расследованием № </w:t>
      </w:r>
      <w:r w:rsidRPr="00A36B9D">
        <w:t>2019/1</w:t>
      </w:r>
      <w:r w:rsidRPr="003E50AE">
        <w:t xml:space="preserve"> провести оценку любой дополнительной информации, которая будет представлена источниками информации, в ходе семнадцатой сессии Рабочей группы;</w:t>
      </w:r>
    </w:p>
    <w:p w14:paraId="1710A26F" w14:textId="7A84199B" w:rsidR="00FC71DC" w:rsidRPr="003E50AE" w:rsidRDefault="00FC71DC" w:rsidP="00FC71DC">
      <w:pPr>
        <w:pStyle w:val="SingleTxt"/>
      </w:pPr>
      <w:r w:rsidRPr="003E50AE">
        <w:tab/>
        <w:t>b)</w:t>
      </w:r>
      <w:r w:rsidRPr="003E50AE">
        <w:tab/>
        <w:t xml:space="preserve">в связи с расследованием № </w:t>
      </w:r>
      <w:r w:rsidRPr="00A36B9D">
        <w:t>2016/1</w:t>
      </w:r>
      <w:r w:rsidRPr="003E50AE">
        <w:t xml:space="preserve"> направить Постоянному представительству соответствующего государства-участника вербальную ноту с предложением о том, чтобы назначенные члены Комитета посетили его территорию </w:t>
      </w:r>
      <w:r w:rsidR="00C507BA">
        <w:t xml:space="preserve">с </w:t>
      </w:r>
      <w:r w:rsidRPr="003E50AE">
        <w:t>22 ноября по 4 декабря 2020 года;</w:t>
      </w:r>
    </w:p>
    <w:p w14:paraId="74344873" w14:textId="1498A588" w:rsidR="00FC71DC" w:rsidRPr="003E50AE" w:rsidRDefault="00FC71DC" w:rsidP="00FC71DC">
      <w:pPr>
        <w:pStyle w:val="SingleTxt"/>
      </w:pPr>
      <w:r w:rsidRPr="003E50AE">
        <w:tab/>
        <w:t>c)</w:t>
      </w:r>
      <w:r w:rsidRPr="003E50AE">
        <w:tab/>
        <w:t xml:space="preserve">в связи с расследованием № </w:t>
      </w:r>
      <w:r w:rsidRPr="00A36B9D">
        <w:t>2014/3</w:t>
      </w:r>
      <w:r w:rsidRPr="003E50AE">
        <w:t xml:space="preserve"> направить Постоянному представительству соответствующего государства-участника напоминание с просьбой предложить даты посещения его территории назначенными членами в период с декабря 2020 года по январь 2021 года;</w:t>
      </w:r>
    </w:p>
    <w:p w14:paraId="14CC5299" w14:textId="130BFD3D" w:rsidR="00FC71DC" w:rsidRPr="003E50AE" w:rsidRDefault="00FC71DC" w:rsidP="00FC71DC">
      <w:pPr>
        <w:pStyle w:val="SingleTxt"/>
      </w:pPr>
      <w:r w:rsidRPr="003E50AE">
        <w:tab/>
        <w:t>d)</w:t>
      </w:r>
      <w:r w:rsidRPr="003E50AE">
        <w:tab/>
        <w:t xml:space="preserve">в связи с расследованием № </w:t>
      </w:r>
      <w:r w:rsidRPr="00A36B9D">
        <w:t>2014/1</w:t>
      </w:r>
      <w:r w:rsidRPr="003E50AE">
        <w:t>, касающимся Кыргызстана, направить государству-участнику оценку информации о последующих мерах, принятую Комитетом;</w:t>
      </w:r>
    </w:p>
    <w:p w14:paraId="7D8983EE" w14:textId="77777777" w:rsidR="00FC71DC" w:rsidRPr="003E50AE" w:rsidRDefault="00FC71DC" w:rsidP="00FC71DC">
      <w:pPr>
        <w:pStyle w:val="SingleTxt"/>
      </w:pPr>
      <w:r w:rsidRPr="003E50AE">
        <w:tab/>
        <w:t>e)</w:t>
      </w:r>
      <w:r w:rsidRPr="003E50AE">
        <w:tab/>
        <w:t>в связи с расследованием № 2011/2, касающимся Соединенного Королевства, просить государство-участник представить в течение шести месяцев всеобъемлющий доклад о последующих мерах в соответствии с пунктом 2 статьи 9 Факультативного протокола;</w:t>
      </w:r>
    </w:p>
    <w:p w14:paraId="1F974530" w14:textId="0BD6AB21" w:rsidR="00FC71DC" w:rsidRPr="003E50AE" w:rsidRDefault="00FC71DC" w:rsidP="00FC71DC">
      <w:pPr>
        <w:pStyle w:val="SingleTxt"/>
      </w:pPr>
      <w:r w:rsidRPr="003E50AE">
        <w:tab/>
        <w:t>f)</w:t>
      </w:r>
      <w:r w:rsidRPr="003E50AE">
        <w:tab/>
        <w:t xml:space="preserve">в связи с представлением № </w:t>
      </w:r>
      <w:r w:rsidRPr="00A36B9D">
        <w:t>2020/1</w:t>
      </w:r>
      <w:r w:rsidRPr="003E50AE">
        <w:t xml:space="preserve"> запросить дополнительную информацию у источников информации;</w:t>
      </w:r>
    </w:p>
    <w:p w14:paraId="09460281" w14:textId="69D047E3" w:rsidR="00FC71DC" w:rsidRPr="003E50AE" w:rsidRDefault="00FC71DC" w:rsidP="00FC71DC">
      <w:pPr>
        <w:pStyle w:val="SingleTxt"/>
      </w:pPr>
      <w:r w:rsidRPr="003E50AE">
        <w:t>2</w:t>
      </w:r>
      <w:r w:rsidR="00B52621">
        <w:t>3</w:t>
      </w:r>
      <w:r w:rsidRPr="003E50AE">
        <w:t>.</w:t>
      </w:r>
      <w:r w:rsidRPr="003E50AE">
        <w:tab/>
        <w:t xml:space="preserve">8 июля 2020 года Комитет провел первое чтение проекта своего доклада, касающегося расследования № </w:t>
      </w:r>
      <w:r w:rsidRPr="00A36B9D">
        <w:t>2013/1</w:t>
      </w:r>
      <w:r w:rsidRPr="003E50AE">
        <w:t>.</w:t>
      </w:r>
    </w:p>
    <w:p w14:paraId="5DDACDF4" w14:textId="048BA165" w:rsidR="00FC71DC" w:rsidRPr="003E50AE" w:rsidRDefault="00FC71DC" w:rsidP="00FC71DC">
      <w:pPr>
        <w:pStyle w:val="SingleTxt"/>
      </w:pPr>
      <w:r w:rsidRPr="003E50AE">
        <w:t>2</w:t>
      </w:r>
      <w:r w:rsidR="00B52621">
        <w:t>4</w:t>
      </w:r>
      <w:r w:rsidRPr="003E50AE">
        <w:t>.</w:t>
      </w:r>
      <w:r w:rsidRPr="003E50AE">
        <w:tab/>
        <w:t>Комитет принял к сведению опубликование 24 июня 2020 года его доклада, касающегося расследования № 2011/4 в отношении Мали (</w:t>
      </w:r>
      <w:hyperlink r:id="rId50" w:history="1">
        <w:r w:rsidRPr="00BB21E9">
          <w:rPr>
            <w:rStyle w:val="Hyperlink"/>
          </w:rPr>
          <w:t>CEDAW</w:t>
        </w:r>
        <w:r w:rsidRPr="00BB21E9">
          <w:rPr>
            <w:rStyle w:val="Hyperlink"/>
          </w:rPr>
          <w:t>/</w:t>
        </w:r>
        <w:r w:rsidRPr="00BB21E9">
          <w:rPr>
            <w:rStyle w:val="Hyperlink"/>
          </w:rPr>
          <w:t>C/IR/MLI/1</w:t>
        </w:r>
      </w:hyperlink>
      <w:r w:rsidRPr="003E50AE">
        <w:t>), по истечении шестимесячного периода, предусмотренного пунктом 4 статьи</w:t>
      </w:r>
      <w:r w:rsidR="00A36B9D">
        <w:t> </w:t>
      </w:r>
      <w:r w:rsidRPr="003E50AE">
        <w:t>8 Факультативного протокола для того, чтобы государство-участник представило Комитету свои замечания.</w:t>
      </w:r>
    </w:p>
    <w:p w14:paraId="2E1BE13C" w14:textId="77777777" w:rsidR="00FC71DC" w:rsidRPr="003E50AE" w:rsidRDefault="00FC71DC" w:rsidP="00FC71DC">
      <w:pPr>
        <w:spacing w:after="200" w:line="276" w:lineRule="auto"/>
      </w:pPr>
      <w:r w:rsidRPr="003E50AE">
        <w:br w:type="page"/>
      </w:r>
    </w:p>
    <w:p w14:paraId="7E9C7B3B" w14:textId="77777777" w:rsidR="00FC71DC" w:rsidRPr="003E50AE" w:rsidRDefault="00FC71DC" w:rsidP="004D6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VI</w:t>
      </w:r>
    </w:p>
    <w:p w14:paraId="54308EBA" w14:textId="77777777" w:rsidR="00FC71DC" w:rsidRPr="003E50AE" w:rsidRDefault="00FC71DC" w:rsidP="004D6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Пути и средства повышения оперативности работы Комитета</w:t>
      </w:r>
    </w:p>
    <w:p w14:paraId="65E05EFE" w14:textId="77777777" w:rsidR="00FC71DC" w:rsidRPr="003E50AE" w:rsidRDefault="00FC71DC" w:rsidP="00FC71DC">
      <w:pPr>
        <w:pStyle w:val="SingleTxt"/>
        <w:spacing w:after="0" w:line="120" w:lineRule="exact"/>
        <w:rPr>
          <w:sz w:val="10"/>
        </w:rPr>
      </w:pPr>
    </w:p>
    <w:p w14:paraId="6BA925EA" w14:textId="77777777" w:rsidR="00FC71DC" w:rsidRPr="003E50AE" w:rsidRDefault="00FC71DC" w:rsidP="00FC71DC">
      <w:pPr>
        <w:pStyle w:val="SingleTxt"/>
        <w:spacing w:after="0" w:line="120" w:lineRule="exact"/>
        <w:rPr>
          <w:sz w:val="10"/>
        </w:rPr>
      </w:pPr>
    </w:p>
    <w:p w14:paraId="53207493" w14:textId="6DE537E9" w:rsidR="00FC71DC" w:rsidRPr="003E50AE" w:rsidRDefault="00FC71DC" w:rsidP="00FC71DC">
      <w:pPr>
        <w:pStyle w:val="SingleTxt"/>
      </w:pPr>
      <w:r w:rsidRPr="003E50AE">
        <w:t>2</w:t>
      </w:r>
      <w:r w:rsidR="00C507BA">
        <w:t>5</w:t>
      </w:r>
      <w:r w:rsidRPr="003E50AE">
        <w:t>.</w:t>
      </w:r>
      <w:r w:rsidRPr="003E50AE">
        <w:tab/>
        <w:t>Секретариат проинформировал Комитет о положении дел с представлением государствами-участниками просроченных докладов в соответствии со статьей 18 Конвенции.</w:t>
      </w:r>
    </w:p>
    <w:p w14:paraId="1F24FAE7" w14:textId="77777777" w:rsidR="00FC71DC" w:rsidRPr="003E50AE" w:rsidRDefault="00FC71DC" w:rsidP="00FC71DC">
      <w:pPr>
        <w:pStyle w:val="SingleTxt"/>
        <w:spacing w:after="0" w:line="120" w:lineRule="exact"/>
        <w:rPr>
          <w:sz w:val="10"/>
        </w:rPr>
      </w:pPr>
    </w:p>
    <w:p w14:paraId="68BA3F0A" w14:textId="77777777" w:rsidR="00FC71DC" w:rsidRPr="003E50AE" w:rsidRDefault="00FC71DC" w:rsidP="00FC71DC">
      <w:pPr>
        <w:pStyle w:val="SingleTxt"/>
        <w:spacing w:after="0" w:line="120" w:lineRule="exact"/>
        <w:rPr>
          <w:sz w:val="10"/>
        </w:rPr>
      </w:pPr>
    </w:p>
    <w:p w14:paraId="4C115BA4" w14:textId="77777777" w:rsidR="00FC71DC" w:rsidRPr="003E50AE" w:rsidRDefault="00FC71DC" w:rsidP="004D672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50AE">
        <w:tab/>
      </w:r>
      <w:r w:rsidRPr="003E50AE">
        <w:tab/>
        <w:t>Решения, принятые Комитетом по пункту 7 повестки дня</w:t>
      </w:r>
    </w:p>
    <w:p w14:paraId="50F589D4" w14:textId="77777777" w:rsidR="00FC71DC" w:rsidRPr="003E50AE" w:rsidRDefault="00FC71DC" w:rsidP="00FC71DC">
      <w:pPr>
        <w:pStyle w:val="SingleTxt"/>
        <w:spacing w:after="0" w:line="120" w:lineRule="exact"/>
        <w:rPr>
          <w:sz w:val="10"/>
        </w:rPr>
      </w:pPr>
    </w:p>
    <w:p w14:paraId="76B56F64" w14:textId="77777777" w:rsidR="00FC71DC" w:rsidRPr="003E50AE" w:rsidRDefault="00FC71DC" w:rsidP="00FC71DC">
      <w:pPr>
        <w:pStyle w:val="SingleTxt"/>
        <w:spacing w:after="0" w:line="120" w:lineRule="exact"/>
        <w:rPr>
          <w:sz w:val="10"/>
        </w:rPr>
      </w:pPr>
    </w:p>
    <w:p w14:paraId="297F4651"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Сроки проведения будущих сессий</w:t>
      </w:r>
      <w:r w:rsidRPr="003E50AE">
        <w:t xml:space="preserve"> </w:t>
      </w:r>
    </w:p>
    <w:p w14:paraId="12B955FD" w14:textId="77777777" w:rsidR="00FC71DC" w:rsidRPr="003E50AE" w:rsidRDefault="00FC71DC" w:rsidP="00FC71DC">
      <w:pPr>
        <w:pStyle w:val="SingleTxt"/>
        <w:spacing w:after="0" w:line="120" w:lineRule="exact"/>
        <w:rPr>
          <w:sz w:val="10"/>
        </w:rPr>
      </w:pPr>
    </w:p>
    <w:p w14:paraId="6B24861A" w14:textId="7D13AD5C" w:rsidR="00FC71DC" w:rsidRPr="003E50AE" w:rsidRDefault="00FC71DC" w:rsidP="00FC71DC">
      <w:pPr>
        <w:pStyle w:val="SingleTxt"/>
      </w:pPr>
      <w:r w:rsidRPr="003E50AE">
        <w:t>2</w:t>
      </w:r>
      <w:r w:rsidR="00E55A35">
        <w:t>6</w:t>
      </w:r>
      <w:r w:rsidRPr="003E50AE">
        <w:t>.</w:t>
      </w:r>
      <w:r w:rsidRPr="003E50AE">
        <w:tab/>
        <w:t>В соответствии с расписанием конференций были подтверждены следующие даты проведения семьдесят седьмой и семьдесят восьмой сессий Комитета и связанных с ними заседаний с учетом ограничений на поездки и проведение очных заседаний, которые могут потребоваться в связи с продолжающейся пандемией COVID-19:</w:t>
      </w:r>
    </w:p>
    <w:p w14:paraId="73398050" w14:textId="77777777" w:rsidR="00FC71DC" w:rsidRPr="003E50AE" w:rsidRDefault="00FC71DC" w:rsidP="00FC71DC">
      <w:pPr>
        <w:pStyle w:val="SingleTxt"/>
        <w:rPr>
          <w:i/>
          <w:iCs/>
        </w:rPr>
      </w:pPr>
      <w:r w:rsidRPr="003E50AE">
        <w:tab/>
      </w:r>
      <w:r w:rsidRPr="003E50AE">
        <w:rPr>
          <w:i/>
          <w:iCs/>
        </w:rPr>
        <w:t>Семьдесят седьмая сессия (Женева)</w:t>
      </w:r>
    </w:p>
    <w:p w14:paraId="7FFC7A6A" w14:textId="77777777" w:rsidR="00FC71DC" w:rsidRPr="003E50AE" w:rsidRDefault="00FC71DC" w:rsidP="00FC71DC">
      <w:pPr>
        <w:pStyle w:val="SingleTxt"/>
      </w:pPr>
      <w:r w:rsidRPr="003E50AE">
        <w:tab/>
        <w:t>a)</w:t>
      </w:r>
      <w:r w:rsidRPr="003E50AE">
        <w:tab/>
        <w:t>сорок восьмая сессия Рабочей группы по сообщениям в соответствии с Факультативным протоколом: 14–16 октября 2020 года;</w:t>
      </w:r>
    </w:p>
    <w:p w14:paraId="13F1305E" w14:textId="77777777" w:rsidR="00FC71DC" w:rsidRPr="003E50AE" w:rsidRDefault="00FC71DC" w:rsidP="00FC71DC">
      <w:pPr>
        <w:pStyle w:val="SingleTxt"/>
      </w:pPr>
      <w:r w:rsidRPr="003E50AE">
        <w:tab/>
        <w:t>b)</w:t>
      </w:r>
      <w:r w:rsidRPr="003E50AE">
        <w:tab/>
        <w:t>семнадцатая сессия Рабочей группы по расследованиям в соответствии с Факультативным протоколом: 15 и 16 октября 2020 года;</w:t>
      </w:r>
    </w:p>
    <w:p w14:paraId="26D9435E" w14:textId="77777777" w:rsidR="00FC71DC" w:rsidRPr="003E50AE" w:rsidRDefault="00FC71DC" w:rsidP="00FC71DC">
      <w:pPr>
        <w:pStyle w:val="SingleTxt"/>
      </w:pPr>
      <w:r w:rsidRPr="003E50AE">
        <w:tab/>
        <w:t>c)</w:t>
      </w:r>
      <w:r w:rsidRPr="003E50AE">
        <w:tab/>
        <w:t>семьдесят седьмая сессия: 19 октября — 6 ноября 2020 года;</w:t>
      </w:r>
    </w:p>
    <w:p w14:paraId="77FA2FFB" w14:textId="19941F7E" w:rsidR="00FC71DC" w:rsidRPr="003E50AE" w:rsidRDefault="00FC71DC" w:rsidP="00FC71DC">
      <w:pPr>
        <w:pStyle w:val="SingleTxt"/>
      </w:pPr>
      <w:r w:rsidRPr="003E50AE">
        <w:tab/>
        <w:t>d)</w:t>
      </w:r>
      <w:r w:rsidRPr="003E50AE">
        <w:tab/>
        <w:t>предсессионная рабочая группа семьдесят девятой сессии: 9–13</w:t>
      </w:r>
      <w:r w:rsidR="00A36B9D">
        <w:t> </w:t>
      </w:r>
      <w:r w:rsidRPr="003E50AE">
        <w:t>ноября 2020 года.</w:t>
      </w:r>
    </w:p>
    <w:p w14:paraId="540FB149" w14:textId="77777777" w:rsidR="00FC71DC" w:rsidRPr="003E50AE" w:rsidRDefault="00FC71DC" w:rsidP="00FC71DC">
      <w:pPr>
        <w:pStyle w:val="SingleTxt"/>
        <w:rPr>
          <w:i/>
          <w:iCs/>
        </w:rPr>
      </w:pPr>
      <w:r w:rsidRPr="003E50AE">
        <w:tab/>
      </w:r>
      <w:r w:rsidRPr="003E50AE">
        <w:rPr>
          <w:i/>
          <w:iCs/>
        </w:rPr>
        <w:t>Семьдесят восьмая сессия (Женева)</w:t>
      </w:r>
    </w:p>
    <w:p w14:paraId="79111628" w14:textId="77777777" w:rsidR="00FC71DC" w:rsidRPr="003E50AE" w:rsidRDefault="00FC71DC" w:rsidP="00FC71DC">
      <w:pPr>
        <w:pStyle w:val="SingleTxt"/>
      </w:pPr>
      <w:r w:rsidRPr="003E50AE">
        <w:tab/>
        <w:t>e)</w:t>
      </w:r>
      <w:r w:rsidRPr="003E50AE">
        <w:tab/>
        <w:t>сорок девятая сессия Рабочей группы по сообщениям в соответствии с Факультативным протоколом: 2–5 февраля 2021 года;</w:t>
      </w:r>
    </w:p>
    <w:p w14:paraId="1F8BF82A" w14:textId="77777777" w:rsidR="00FC71DC" w:rsidRPr="003E50AE" w:rsidRDefault="00FC71DC" w:rsidP="00FC71DC">
      <w:pPr>
        <w:pStyle w:val="SingleTxt"/>
      </w:pPr>
      <w:r w:rsidRPr="003E50AE">
        <w:tab/>
        <w:t>f)</w:t>
      </w:r>
      <w:r w:rsidRPr="003E50AE">
        <w:tab/>
        <w:t>восемнадцатая сессия Рабочей группы по расследованиям в соответствии с Факультативным протоколом: 4 и 5 февраля 2021 года;</w:t>
      </w:r>
    </w:p>
    <w:p w14:paraId="57BC3202" w14:textId="77777777" w:rsidR="00FC71DC" w:rsidRPr="003E50AE" w:rsidRDefault="00FC71DC" w:rsidP="00FC71DC">
      <w:pPr>
        <w:pStyle w:val="SingleTxt"/>
      </w:pPr>
      <w:r w:rsidRPr="003E50AE">
        <w:tab/>
        <w:t>g)</w:t>
      </w:r>
      <w:r w:rsidRPr="003E50AE">
        <w:tab/>
        <w:t>семьдесят восьмая сессия: 8–26 февраля 2021 года;</w:t>
      </w:r>
    </w:p>
    <w:p w14:paraId="69D74CE4" w14:textId="1A28646A" w:rsidR="00FC71DC" w:rsidRPr="003E50AE" w:rsidRDefault="00FC71DC" w:rsidP="00FC71DC">
      <w:pPr>
        <w:pStyle w:val="SingleTxt"/>
      </w:pPr>
      <w:r w:rsidRPr="003E50AE">
        <w:tab/>
        <w:t>h)</w:t>
      </w:r>
      <w:r w:rsidRPr="003E50AE">
        <w:tab/>
        <w:t>предсессионная рабочая группа восьмидесятой сессии: 1–5</w:t>
      </w:r>
      <w:r w:rsidR="004D6724">
        <w:rPr>
          <w:lang w:val="en-US"/>
        </w:rPr>
        <w:t> </w:t>
      </w:r>
      <w:r w:rsidRPr="003E50AE">
        <w:t>марта 2021 года.</w:t>
      </w:r>
    </w:p>
    <w:p w14:paraId="03ADC2B0" w14:textId="77777777" w:rsidR="00FC71DC" w:rsidRPr="003E50AE" w:rsidRDefault="00FC71DC" w:rsidP="00FC71DC">
      <w:pPr>
        <w:pStyle w:val="SingleTxt"/>
        <w:spacing w:after="0" w:line="120" w:lineRule="exact"/>
        <w:rPr>
          <w:sz w:val="10"/>
        </w:rPr>
      </w:pPr>
    </w:p>
    <w:p w14:paraId="3C129714"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Доклады, которые будут рассматриваться на будущих сессиях</w:t>
      </w:r>
      <w:r w:rsidRPr="003E50AE">
        <w:t xml:space="preserve"> </w:t>
      </w:r>
    </w:p>
    <w:p w14:paraId="303ABC7F" w14:textId="77777777" w:rsidR="00FC71DC" w:rsidRPr="003E50AE" w:rsidRDefault="00FC71DC" w:rsidP="00FC71DC">
      <w:pPr>
        <w:pStyle w:val="SingleTxt"/>
        <w:spacing w:after="0" w:line="120" w:lineRule="exact"/>
        <w:rPr>
          <w:sz w:val="10"/>
        </w:rPr>
      </w:pPr>
    </w:p>
    <w:p w14:paraId="585E32FF" w14:textId="501D209C" w:rsidR="00FC71DC" w:rsidRPr="003E50AE" w:rsidRDefault="00FC71DC" w:rsidP="00FC71DC">
      <w:pPr>
        <w:pStyle w:val="SingleTxt"/>
      </w:pPr>
      <w:r w:rsidRPr="003E50AE">
        <w:t>2</w:t>
      </w:r>
      <w:r w:rsidR="00E55A35">
        <w:t>7</w:t>
      </w:r>
      <w:r w:rsidRPr="003E50AE">
        <w:t>.</w:t>
      </w:r>
      <w:r w:rsidRPr="003E50AE">
        <w:tab/>
        <w:t xml:space="preserve">В свете продолжающейся пандемии COVID-19 и возможных будущих помех для проведения очных сессий Комитет постановил утвердить доклады </w:t>
      </w:r>
      <w:r w:rsidR="00A344FF">
        <w:br/>
      </w:r>
      <w:r w:rsidRPr="003E50AE">
        <w:t>государств-участников, которые будут рассматриваться на его семьдесят седьмой и семьдесят восьмой сессиях, на более позднем этапе.</w:t>
      </w:r>
    </w:p>
    <w:p w14:paraId="30D738D4" w14:textId="77777777" w:rsidR="00FC71DC" w:rsidRPr="003E50AE" w:rsidRDefault="00FC71DC" w:rsidP="00FC71DC">
      <w:pPr>
        <w:spacing w:after="200" w:line="276" w:lineRule="auto"/>
      </w:pPr>
      <w:r w:rsidRPr="003E50AE">
        <w:br w:type="page"/>
      </w:r>
    </w:p>
    <w:p w14:paraId="4BABEED6" w14:textId="77777777" w:rsidR="00FC71DC" w:rsidRPr="003E50AE" w:rsidRDefault="00FC71DC" w:rsidP="004D6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VII</w:t>
      </w:r>
    </w:p>
    <w:p w14:paraId="1DF66F12" w14:textId="77777777" w:rsidR="00FC71DC" w:rsidRPr="003E50AE" w:rsidRDefault="00FC71DC" w:rsidP="004D6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Осуществление статьи 21 Конвенции</w:t>
      </w:r>
    </w:p>
    <w:p w14:paraId="120FCB86" w14:textId="77777777" w:rsidR="00FC71DC" w:rsidRPr="003E50AE" w:rsidRDefault="00FC71DC" w:rsidP="00FC71DC">
      <w:pPr>
        <w:pStyle w:val="SingleTxt"/>
        <w:spacing w:after="0" w:line="120" w:lineRule="exact"/>
        <w:rPr>
          <w:sz w:val="10"/>
        </w:rPr>
      </w:pPr>
    </w:p>
    <w:p w14:paraId="02FFA02F" w14:textId="77777777" w:rsidR="00FC71DC" w:rsidRPr="003E50AE" w:rsidRDefault="00FC71DC" w:rsidP="00FC71DC">
      <w:pPr>
        <w:pStyle w:val="SingleTxt"/>
        <w:spacing w:after="0" w:line="120" w:lineRule="exact"/>
        <w:rPr>
          <w:sz w:val="10"/>
        </w:rPr>
      </w:pPr>
    </w:p>
    <w:p w14:paraId="23B0F003"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Рабочая группа по методам работы</w:t>
      </w:r>
    </w:p>
    <w:p w14:paraId="55F45AC3" w14:textId="77777777" w:rsidR="00FC71DC" w:rsidRPr="003E50AE" w:rsidRDefault="00FC71DC" w:rsidP="00FC71DC">
      <w:pPr>
        <w:pStyle w:val="SingleTxt"/>
        <w:spacing w:after="0" w:line="120" w:lineRule="exact"/>
        <w:rPr>
          <w:sz w:val="10"/>
        </w:rPr>
      </w:pPr>
    </w:p>
    <w:p w14:paraId="1A4ADA1C" w14:textId="7469E043" w:rsidR="00FC71DC" w:rsidRPr="003E50AE" w:rsidRDefault="00E55A35" w:rsidP="00FC71DC">
      <w:pPr>
        <w:pStyle w:val="SingleTxt"/>
      </w:pPr>
      <w:r>
        <w:t>2</w:t>
      </w:r>
      <w:r w:rsidR="00A344FF">
        <w:t>8</w:t>
      </w:r>
      <w:r w:rsidR="00FC71DC" w:rsidRPr="003E50AE">
        <w:t>.</w:t>
      </w:r>
      <w:r w:rsidR="00FC71DC" w:rsidRPr="003E50AE">
        <w:tab/>
        <w:t>В ходе сессии Рабочая группа провела два заседания. Она обсудила и представила Комитету четыре проекта решений, касающихся проведения в порядке исключения дистанционных сессий (см. решение 76/III); разумного приспособления для экспертов с инвалидностью во время дистанционных сессий (см.</w:t>
      </w:r>
      <w:r w:rsidR="00370F58">
        <w:t> </w:t>
      </w:r>
      <w:r w:rsidR="00FC71DC" w:rsidRPr="003E50AE">
        <w:t>решение 76/IV); предсказуемого цикла рассмотрения докладов государств-участников (см. решение 76/V); и включения в свои перечни тем и вопросов и перечни вопросов до представления докладов нового стандартного пункта о воздействии COVID-19 на права женщин и гендерное равенство (см. решение 76/VI).</w:t>
      </w:r>
    </w:p>
    <w:p w14:paraId="449E33E5" w14:textId="77777777" w:rsidR="00FC71DC" w:rsidRPr="003E50AE" w:rsidRDefault="00FC71DC" w:rsidP="00FC71DC">
      <w:pPr>
        <w:pStyle w:val="SingleTxt"/>
        <w:spacing w:after="0" w:line="120" w:lineRule="exact"/>
        <w:rPr>
          <w:sz w:val="10"/>
        </w:rPr>
      </w:pPr>
    </w:p>
    <w:p w14:paraId="0439BC3A"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Рабочая группа по проблеме гендерного насилия в отношении женщин</w:t>
      </w:r>
      <w:r w:rsidRPr="003E50AE">
        <w:t xml:space="preserve"> </w:t>
      </w:r>
    </w:p>
    <w:p w14:paraId="35F69CFE" w14:textId="77777777" w:rsidR="00FC71DC" w:rsidRPr="003E50AE" w:rsidRDefault="00FC71DC" w:rsidP="00FC71DC">
      <w:pPr>
        <w:pStyle w:val="SingleTxt"/>
        <w:spacing w:after="0" w:line="120" w:lineRule="exact"/>
        <w:rPr>
          <w:sz w:val="10"/>
        </w:rPr>
      </w:pPr>
    </w:p>
    <w:p w14:paraId="50F17E49" w14:textId="122C1E20" w:rsidR="00FC71DC" w:rsidRPr="003E50AE" w:rsidRDefault="00E55A35" w:rsidP="00FC71DC">
      <w:pPr>
        <w:pStyle w:val="SingleTxt"/>
      </w:pPr>
      <w:r>
        <w:t>29</w:t>
      </w:r>
      <w:r w:rsidR="00FC71DC" w:rsidRPr="003E50AE">
        <w:t>.</w:t>
      </w:r>
      <w:r w:rsidR="00FC71DC" w:rsidRPr="003E50AE">
        <w:tab/>
        <w:t>В ходе сессии Рабочая группа провела одно заседание. Председатель Рабочей группы Геновева Тишева представила членам Группы обновленную информацию об инициативах, реализованных в межсессионный период в целях взаимодействия с потенциальными партнерами и выявления возможностей финансовой поддержки для разработки всеобъемлющего руководства для государств-участников, включая контрольный перечень вопросов для представления Комитету периодических докладов о выполнении их обязательств и их подотчетности, как это предусмотрено в общей рекомендации № 35 (2017 год) о гендерном насилии в отношении женщин, предназначенной для обновления общей рекомендации № 19. Члены Группы постановили сотрудничать со Специальным докладчиком по вопросу о насилии в отношении женщин, его причинах и последствиях Дубравкой Шимонович в ходе разработки такого руководства. Рабочая группа рассмотрела вопрос об организации вебинаров для продолжения своей работы в межсессионный период.</w:t>
      </w:r>
    </w:p>
    <w:p w14:paraId="5B869155" w14:textId="5A743407" w:rsidR="00FC71DC" w:rsidRPr="003E50AE" w:rsidRDefault="00FC71DC" w:rsidP="00FC71DC">
      <w:pPr>
        <w:pStyle w:val="SingleTxt"/>
      </w:pPr>
      <w:r w:rsidRPr="003E50AE">
        <w:t>3</w:t>
      </w:r>
      <w:r w:rsidR="00E55A35">
        <w:t>0</w:t>
      </w:r>
      <w:r w:rsidRPr="003E50AE">
        <w:t>.</w:t>
      </w:r>
      <w:r w:rsidRPr="003E50AE">
        <w:tab/>
        <w:t>Рабочая группа обсудила предложение Нахлы Хайдар в приоритетном порядке приступить к разработке практического руководства для государств</w:t>
      </w:r>
      <w:r w:rsidRPr="003E50AE">
        <w:noBreakHyphen/>
        <w:t>участников и других заинтересованных сторон по вопросам гендерного насилия в отношении женщин и девочек во время пандемий, таких как пандемия COVID-19.</w:t>
      </w:r>
    </w:p>
    <w:p w14:paraId="54824969" w14:textId="63D961F0" w:rsidR="00FC71DC" w:rsidRPr="003E50AE" w:rsidRDefault="00FC71DC" w:rsidP="00FC71DC">
      <w:pPr>
        <w:pStyle w:val="SingleTxt"/>
      </w:pPr>
      <w:r w:rsidRPr="003E50AE">
        <w:t>3</w:t>
      </w:r>
      <w:r w:rsidR="00E55A35">
        <w:t>1</w:t>
      </w:r>
      <w:r w:rsidRPr="003E50AE">
        <w:t>.</w:t>
      </w:r>
      <w:r w:rsidRPr="003E50AE">
        <w:tab/>
        <w:t>Было указано, что Председатель Рабочей группы и Аруна Деви Нараин представляли Рабочую группу на неофициальной дистанционной встрече с профессором Лондонской школы экономики и политических наук Кристиной Чинкин для обсуждения возможных областей сотрудничества, включая организацию практикумов и семинаров, а также оказание Рабочей группе поддержки в проведении исследований.</w:t>
      </w:r>
    </w:p>
    <w:p w14:paraId="254731B0" w14:textId="77777777" w:rsidR="00FC71DC" w:rsidRPr="003E50AE" w:rsidRDefault="00FC71DC" w:rsidP="00FC71DC">
      <w:pPr>
        <w:pStyle w:val="SingleTxt"/>
        <w:spacing w:after="0" w:line="120" w:lineRule="exact"/>
        <w:rPr>
          <w:sz w:val="10"/>
        </w:rPr>
      </w:pPr>
    </w:p>
    <w:p w14:paraId="12AC8FF7"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Рабочая группа по вопросам торговли женщинами и девочками в контексте глобальной миграции</w:t>
      </w:r>
      <w:r w:rsidRPr="003E50AE">
        <w:t xml:space="preserve"> </w:t>
      </w:r>
    </w:p>
    <w:p w14:paraId="011BA33E" w14:textId="77777777" w:rsidR="00FC71DC" w:rsidRPr="003E50AE" w:rsidRDefault="00FC71DC" w:rsidP="00FC71DC">
      <w:pPr>
        <w:pStyle w:val="SingleTxt"/>
        <w:spacing w:after="0" w:line="120" w:lineRule="exact"/>
        <w:rPr>
          <w:sz w:val="10"/>
        </w:rPr>
      </w:pPr>
    </w:p>
    <w:p w14:paraId="1C5230F5" w14:textId="20F963F8" w:rsidR="00FC71DC" w:rsidRPr="003E50AE" w:rsidRDefault="00FC71DC" w:rsidP="00FC71DC">
      <w:pPr>
        <w:pStyle w:val="SingleTxt"/>
      </w:pPr>
      <w:r w:rsidRPr="003E50AE">
        <w:t>3</w:t>
      </w:r>
      <w:r w:rsidR="00E55A35">
        <w:t>2</w:t>
      </w:r>
      <w:r w:rsidRPr="003E50AE">
        <w:t>.</w:t>
      </w:r>
      <w:r w:rsidRPr="003E50AE">
        <w:tab/>
        <w:t xml:space="preserve">Рабочая группа не проводила заседаний в ходе сессии. В межсессионный период Председатель и несколько членов Рабочей группы приняли участие в региональных совещаниях экспертов: для Ближнего Востока и Северной Африки, организованном Структурой «ООН-женщины», Управлением Организации Объединенных Наций по наркотикам и преступности и Международной организацией по миграции в Каире 24 и 25 ноября 2019 года; для Европы и Центральной Азии, организованном УВКПЧ, Управлением Организации Объединенных Наций по наркотикам и преступности и Организацией по безопасности и сотрудничеству в Европе в Вене 30 января 2020 года; для Северной и Южной Америки, </w:t>
      </w:r>
      <w:r w:rsidRPr="003E50AE">
        <w:lastRenderedPageBreak/>
        <w:t>проведенном дистанционно в связи с пандемией COVID-19 Региональным отделением УВКПЧ в Панаме с 6 по 15 мая 2020 года в сотрудничестве со страновой группой Организации Объединенных Наций в Панаме; и для стран Африки к югу от Сахары, проведенном дистанционно Структурой «ООН-женщины» и Региональным отделением УВКПЧ в Аддис-Абебе 26 мая 2020 года. Среди участников совещаний экспертов были представители региональных и международных межправительственных и неправительственных организаций, научных кругов и эксперты в области прав человека. В ходе консультаций были выявлены примеры передовой практики и проблемы в соответствующих регионах, а также вопросы, которые следует рассмотреть в общей рекомендации. Правительство Швейцарии оказало финансовую поддержку в проведении региональных совещаний экспертов. Правительство Японии оказало финансовую поддержку участию членов Рабочей группы в региональном совещании экспертов в Каире.</w:t>
      </w:r>
    </w:p>
    <w:p w14:paraId="182CD9A9" w14:textId="77777777" w:rsidR="00FC71DC" w:rsidRPr="003E50AE" w:rsidRDefault="00FC71DC" w:rsidP="00FC71DC">
      <w:pPr>
        <w:pStyle w:val="SingleTxt"/>
      </w:pPr>
    </w:p>
    <w:p w14:paraId="0BA6DF48" w14:textId="77777777" w:rsidR="00FC71DC" w:rsidRPr="003E50AE" w:rsidRDefault="00FC71DC" w:rsidP="00FC71DC">
      <w:pPr>
        <w:spacing w:after="200" w:line="276" w:lineRule="auto"/>
      </w:pPr>
      <w:r w:rsidRPr="003E50AE">
        <w:br w:type="page"/>
      </w:r>
    </w:p>
    <w:p w14:paraId="1BD095CD" w14:textId="77777777" w:rsidR="00FC71DC" w:rsidRPr="003E50AE" w:rsidRDefault="00FC71DC" w:rsidP="004D6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VIII</w:t>
      </w:r>
    </w:p>
    <w:p w14:paraId="2C0FA3FE" w14:textId="77777777" w:rsidR="00FC71DC" w:rsidRPr="003E50AE" w:rsidRDefault="00FC71DC" w:rsidP="004D6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Предварительная повестка дня семьдесят седьмой сессии</w:t>
      </w:r>
    </w:p>
    <w:p w14:paraId="6F13002E" w14:textId="77777777" w:rsidR="00FC71DC" w:rsidRPr="003E50AE" w:rsidRDefault="00FC71DC" w:rsidP="00FC71DC">
      <w:pPr>
        <w:pStyle w:val="SingleTxt"/>
        <w:spacing w:after="0" w:line="120" w:lineRule="exact"/>
        <w:rPr>
          <w:sz w:val="10"/>
        </w:rPr>
      </w:pPr>
    </w:p>
    <w:p w14:paraId="46FAD00C" w14:textId="77777777" w:rsidR="00FC71DC" w:rsidRPr="003E50AE" w:rsidRDefault="00FC71DC" w:rsidP="00FC71DC">
      <w:pPr>
        <w:pStyle w:val="SingleTxt"/>
        <w:spacing w:after="0" w:line="120" w:lineRule="exact"/>
        <w:rPr>
          <w:sz w:val="10"/>
        </w:rPr>
      </w:pPr>
    </w:p>
    <w:p w14:paraId="1F0C2AD0" w14:textId="3D61989C" w:rsidR="00FC71DC" w:rsidRPr="003E50AE" w:rsidRDefault="00FC71DC" w:rsidP="00FC71DC">
      <w:pPr>
        <w:pStyle w:val="SingleTxt"/>
      </w:pPr>
      <w:r w:rsidRPr="003E50AE">
        <w:t>3</w:t>
      </w:r>
      <w:r w:rsidR="00E55A35">
        <w:t>3</w:t>
      </w:r>
      <w:r w:rsidRPr="003E50AE">
        <w:t>.</w:t>
      </w:r>
      <w:r w:rsidRPr="003E50AE">
        <w:tab/>
        <w:t>На своем 1784-м заседании 9 июля 2020 года Комитет рассмотрел и утвердил проект предварительной повестки дня своей семьдесят седьмой сессии.</w:t>
      </w:r>
    </w:p>
    <w:p w14:paraId="30D327DC" w14:textId="77777777" w:rsidR="00FC71DC" w:rsidRPr="003E50AE" w:rsidRDefault="00FC71DC" w:rsidP="00FC71DC">
      <w:pPr>
        <w:pStyle w:val="SingleTxt"/>
      </w:pPr>
    </w:p>
    <w:p w14:paraId="2FACE28A" w14:textId="77777777" w:rsidR="00FC71DC" w:rsidRPr="003E50AE" w:rsidRDefault="00FC71DC" w:rsidP="00FC71DC">
      <w:pPr>
        <w:spacing w:after="200" w:line="276" w:lineRule="auto"/>
      </w:pPr>
      <w:r w:rsidRPr="003E50AE">
        <w:br w:type="page"/>
      </w:r>
    </w:p>
    <w:p w14:paraId="167B83C7" w14:textId="77777777" w:rsidR="00FC71DC" w:rsidRPr="003E50AE" w:rsidRDefault="00FC71DC" w:rsidP="004D6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IX</w:t>
      </w:r>
    </w:p>
    <w:p w14:paraId="1B7B3340" w14:textId="77777777" w:rsidR="00FC71DC" w:rsidRPr="003E50AE" w:rsidRDefault="00FC71DC" w:rsidP="004D67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Утверждение доклада</w:t>
      </w:r>
    </w:p>
    <w:p w14:paraId="6069DC70" w14:textId="77777777" w:rsidR="00FC71DC" w:rsidRPr="003E50AE" w:rsidRDefault="00FC71DC" w:rsidP="00FC71DC">
      <w:pPr>
        <w:pStyle w:val="SingleTxt"/>
        <w:spacing w:after="0" w:line="120" w:lineRule="exact"/>
        <w:rPr>
          <w:sz w:val="10"/>
        </w:rPr>
      </w:pPr>
    </w:p>
    <w:p w14:paraId="583AABBF" w14:textId="77777777" w:rsidR="00FC71DC" w:rsidRPr="003E50AE" w:rsidRDefault="00FC71DC" w:rsidP="00FC71DC">
      <w:pPr>
        <w:pStyle w:val="SingleTxt"/>
        <w:spacing w:after="0" w:line="120" w:lineRule="exact"/>
        <w:rPr>
          <w:sz w:val="10"/>
        </w:rPr>
      </w:pPr>
    </w:p>
    <w:p w14:paraId="5DDBB047" w14:textId="2924ACAB" w:rsidR="00FC71DC" w:rsidRPr="003E50AE" w:rsidRDefault="00FC71DC" w:rsidP="00FC71DC">
      <w:pPr>
        <w:pStyle w:val="SingleTxt"/>
      </w:pPr>
      <w:r w:rsidRPr="003E50AE">
        <w:t>3</w:t>
      </w:r>
      <w:r w:rsidR="00E55A35">
        <w:t>4</w:t>
      </w:r>
      <w:r w:rsidRPr="003E50AE">
        <w:t>.</w:t>
      </w:r>
      <w:r w:rsidRPr="003E50AE">
        <w:tab/>
        <w:t>На своем 1784-м заседании 9 июля 2020 года Комитет рассмотрел и принял с устными поправками проект доклада о работе его семьдесят шестой сессии.</w:t>
      </w:r>
    </w:p>
    <w:p w14:paraId="5006713A" w14:textId="77777777" w:rsidR="00FC71DC" w:rsidRPr="003E50AE" w:rsidRDefault="00FC71DC" w:rsidP="00FC71DC">
      <w:pPr>
        <w:pStyle w:val="SingleTxt"/>
      </w:pPr>
    </w:p>
    <w:p w14:paraId="2232AB51" w14:textId="77777777" w:rsidR="00FC71DC" w:rsidRPr="003E50AE" w:rsidRDefault="00FC71DC" w:rsidP="00FC71DC">
      <w:pPr>
        <w:spacing w:after="200" w:line="276" w:lineRule="auto"/>
      </w:pPr>
      <w:r w:rsidRPr="003E50AE">
        <w:br w:type="page"/>
      </w:r>
    </w:p>
    <w:p w14:paraId="0CE315D3" w14:textId="77777777" w:rsidR="00FC71DC" w:rsidRPr="003E50AE" w:rsidRDefault="00FC71DC" w:rsidP="004D672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50AE">
        <w:lastRenderedPageBreak/>
        <w:t>Приложение</w:t>
      </w:r>
    </w:p>
    <w:p w14:paraId="7EC8F97E" w14:textId="77777777" w:rsidR="00FC71DC" w:rsidRPr="003E50AE" w:rsidRDefault="00FC71DC" w:rsidP="00FC71DC">
      <w:pPr>
        <w:pStyle w:val="SingleTxt"/>
        <w:spacing w:after="0" w:line="120" w:lineRule="exact"/>
        <w:rPr>
          <w:sz w:val="10"/>
        </w:rPr>
      </w:pPr>
    </w:p>
    <w:p w14:paraId="7F185FAA" w14:textId="77777777" w:rsidR="00FC71DC" w:rsidRPr="003E50AE" w:rsidRDefault="00FC71DC" w:rsidP="004D67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Документы, имевшиеся в распоряжении Комитета на его семьдесят шестой сессии</w:t>
      </w:r>
    </w:p>
    <w:p w14:paraId="651AF790" w14:textId="77777777" w:rsidR="00FC71DC" w:rsidRPr="003E50AE" w:rsidRDefault="00FC71DC" w:rsidP="00FC71DC">
      <w:pPr>
        <w:pStyle w:val="SingleTxt"/>
        <w:spacing w:after="0" w:line="120" w:lineRule="exact"/>
        <w:rPr>
          <w:sz w:val="10"/>
        </w:rPr>
      </w:pPr>
    </w:p>
    <w:p w14:paraId="5698446D" w14:textId="77777777" w:rsidR="00FC71DC" w:rsidRPr="003E50AE" w:rsidRDefault="00FC71DC" w:rsidP="00FC71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4950"/>
      </w:tblGrid>
      <w:tr w:rsidR="00FC71DC" w:rsidRPr="003E50AE" w14:paraId="6B68D7A0" w14:textId="77777777" w:rsidTr="0072342B">
        <w:trPr>
          <w:tblHeader/>
        </w:trPr>
        <w:tc>
          <w:tcPr>
            <w:tcW w:w="2700" w:type="dxa"/>
            <w:tcBorders>
              <w:top w:val="single" w:sz="4" w:space="0" w:color="auto"/>
              <w:bottom w:val="single" w:sz="12" w:space="0" w:color="auto"/>
            </w:tcBorders>
            <w:shd w:val="clear" w:color="auto" w:fill="auto"/>
            <w:vAlign w:val="bottom"/>
          </w:tcPr>
          <w:p w14:paraId="061B7121" w14:textId="77777777" w:rsidR="00FC71DC" w:rsidRPr="003E50AE" w:rsidRDefault="00FC71DC" w:rsidP="0072342B">
            <w:pPr>
              <w:tabs>
                <w:tab w:val="left" w:pos="288"/>
                <w:tab w:val="left" w:pos="576"/>
                <w:tab w:val="left" w:pos="864"/>
                <w:tab w:val="left" w:pos="1152"/>
              </w:tabs>
              <w:spacing w:before="81" w:after="81" w:line="160" w:lineRule="exact"/>
              <w:ind w:right="40"/>
              <w:rPr>
                <w:i/>
                <w:sz w:val="14"/>
                <w:szCs w:val="14"/>
              </w:rPr>
            </w:pPr>
            <w:r w:rsidRPr="003E50AE">
              <w:rPr>
                <w:i/>
                <w:iCs/>
                <w:sz w:val="14"/>
                <w:szCs w:val="14"/>
              </w:rPr>
              <w:t>Условное обозначение</w:t>
            </w:r>
          </w:p>
        </w:tc>
        <w:tc>
          <w:tcPr>
            <w:tcW w:w="4950" w:type="dxa"/>
            <w:tcBorders>
              <w:top w:val="single" w:sz="4" w:space="0" w:color="auto"/>
              <w:bottom w:val="single" w:sz="12" w:space="0" w:color="auto"/>
            </w:tcBorders>
            <w:shd w:val="clear" w:color="auto" w:fill="auto"/>
            <w:vAlign w:val="bottom"/>
          </w:tcPr>
          <w:p w14:paraId="65CFAE91" w14:textId="77777777" w:rsidR="00FC71DC" w:rsidRPr="003E50AE" w:rsidRDefault="00FC71DC" w:rsidP="0072342B">
            <w:pPr>
              <w:tabs>
                <w:tab w:val="left" w:pos="288"/>
                <w:tab w:val="left" w:pos="576"/>
                <w:tab w:val="left" w:pos="864"/>
                <w:tab w:val="left" w:pos="1152"/>
              </w:tabs>
              <w:spacing w:before="81" w:after="81" w:line="160" w:lineRule="exact"/>
              <w:ind w:left="144" w:right="40"/>
              <w:rPr>
                <w:i/>
                <w:sz w:val="14"/>
                <w:szCs w:val="14"/>
              </w:rPr>
            </w:pPr>
            <w:r w:rsidRPr="003E50AE">
              <w:rPr>
                <w:i/>
                <w:iCs/>
                <w:sz w:val="14"/>
                <w:szCs w:val="14"/>
              </w:rPr>
              <w:t>Название или описание</w:t>
            </w:r>
          </w:p>
        </w:tc>
      </w:tr>
      <w:tr w:rsidR="00FC71DC" w:rsidRPr="003E50AE" w14:paraId="296A0389" w14:textId="77777777" w:rsidTr="0072342B">
        <w:trPr>
          <w:trHeight w:hRule="exact" w:val="115"/>
          <w:tblHeader/>
        </w:trPr>
        <w:tc>
          <w:tcPr>
            <w:tcW w:w="2700" w:type="dxa"/>
            <w:tcBorders>
              <w:top w:val="single" w:sz="12" w:space="0" w:color="auto"/>
            </w:tcBorders>
            <w:shd w:val="clear" w:color="auto" w:fill="auto"/>
            <w:vAlign w:val="bottom"/>
          </w:tcPr>
          <w:p w14:paraId="302504FF" w14:textId="77777777" w:rsidR="00FC71DC" w:rsidRPr="003E50AE" w:rsidRDefault="00FC71DC" w:rsidP="0072342B">
            <w:pPr>
              <w:tabs>
                <w:tab w:val="left" w:pos="288"/>
                <w:tab w:val="left" w:pos="576"/>
                <w:tab w:val="left" w:pos="864"/>
                <w:tab w:val="left" w:pos="1152"/>
              </w:tabs>
              <w:spacing w:before="40" w:after="120"/>
              <w:ind w:right="40"/>
            </w:pPr>
          </w:p>
        </w:tc>
        <w:tc>
          <w:tcPr>
            <w:tcW w:w="4950" w:type="dxa"/>
            <w:tcBorders>
              <w:top w:val="single" w:sz="12" w:space="0" w:color="auto"/>
            </w:tcBorders>
            <w:shd w:val="clear" w:color="auto" w:fill="auto"/>
            <w:vAlign w:val="bottom"/>
          </w:tcPr>
          <w:p w14:paraId="173D6575" w14:textId="77777777" w:rsidR="00FC71DC" w:rsidRPr="003E50AE" w:rsidRDefault="00FC71DC" w:rsidP="0072342B">
            <w:pPr>
              <w:tabs>
                <w:tab w:val="left" w:pos="288"/>
                <w:tab w:val="left" w:pos="576"/>
                <w:tab w:val="left" w:pos="864"/>
                <w:tab w:val="left" w:pos="1152"/>
              </w:tabs>
              <w:spacing w:before="40" w:after="120"/>
              <w:ind w:left="144" w:right="40"/>
            </w:pPr>
          </w:p>
        </w:tc>
      </w:tr>
      <w:tr w:rsidR="00FC71DC" w:rsidRPr="003E50AE" w14:paraId="5DFE4189" w14:textId="77777777" w:rsidTr="0072342B">
        <w:tc>
          <w:tcPr>
            <w:tcW w:w="2700" w:type="dxa"/>
            <w:shd w:val="clear" w:color="auto" w:fill="auto"/>
          </w:tcPr>
          <w:p w14:paraId="631663ED" w14:textId="7BBB4980" w:rsidR="00FC71DC" w:rsidRPr="003E50AE" w:rsidRDefault="00BB21E9" w:rsidP="004D6724">
            <w:pPr>
              <w:spacing w:after="120"/>
            </w:pPr>
            <w:hyperlink r:id="rId51" w:history="1">
              <w:r w:rsidR="00FC71DC" w:rsidRPr="009761BB">
                <w:rPr>
                  <w:rStyle w:val="Hyperlink"/>
                </w:rPr>
                <w:t>CEDAW/C/76/1</w:t>
              </w:r>
            </w:hyperlink>
            <w:r w:rsidR="00FC71DC" w:rsidRPr="003E50AE">
              <w:t xml:space="preserve"> </w:t>
            </w:r>
          </w:p>
        </w:tc>
        <w:tc>
          <w:tcPr>
            <w:tcW w:w="4950" w:type="dxa"/>
            <w:shd w:val="clear" w:color="auto" w:fill="auto"/>
          </w:tcPr>
          <w:p w14:paraId="6D046E09" w14:textId="77777777" w:rsidR="00FC71DC" w:rsidRPr="003E50AE" w:rsidRDefault="00FC71DC" w:rsidP="004D6724">
            <w:pPr>
              <w:tabs>
                <w:tab w:val="left" w:pos="288"/>
                <w:tab w:val="left" w:pos="576"/>
                <w:tab w:val="left" w:pos="864"/>
                <w:tab w:val="left" w:pos="1152"/>
              </w:tabs>
              <w:spacing w:after="120"/>
              <w:ind w:left="144" w:right="40"/>
            </w:pPr>
            <w:r w:rsidRPr="003E50AE">
              <w:t>Аннотированная предварительная повестка дня</w:t>
            </w:r>
          </w:p>
        </w:tc>
      </w:tr>
    </w:tbl>
    <w:p w14:paraId="7E24FEC1" w14:textId="77777777" w:rsidR="00FC71DC" w:rsidRPr="003E50AE" w:rsidRDefault="00FC71DC" w:rsidP="00FC71DC">
      <w:pPr>
        <w:pStyle w:val="SingleTxt"/>
      </w:pPr>
    </w:p>
    <w:p w14:paraId="4FB2C373" w14:textId="117143EC" w:rsidR="00FC71DC" w:rsidRDefault="00FC71DC">
      <w:pPr>
        <w:spacing w:after="200" w:line="276" w:lineRule="auto"/>
      </w:pPr>
      <w:r>
        <w:br w:type="page"/>
      </w:r>
    </w:p>
    <w:p w14:paraId="31FF56B3" w14:textId="77777777" w:rsidR="00FC71DC" w:rsidRPr="003E50AE" w:rsidRDefault="00FC71DC" w:rsidP="00173B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Часть вторая</w:t>
      </w:r>
    </w:p>
    <w:p w14:paraId="2BADCDF2" w14:textId="527A68CB" w:rsidR="00FC71DC" w:rsidRPr="003E50AE" w:rsidRDefault="00FC71DC" w:rsidP="00173B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Доклад Комитета по ликвидации дискриминации в</w:t>
      </w:r>
      <w:r w:rsidR="00B64AF5">
        <w:t> </w:t>
      </w:r>
      <w:r w:rsidRPr="003E50AE">
        <w:t>отношении женщин о работе его семьдесят седьмой сессии</w:t>
      </w:r>
    </w:p>
    <w:p w14:paraId="45C28A3D" w14:textId="77777777" w:rsidR="00FC71DC" w:rsidRPr="003E50AE" w:rsidRDefault="00FC71DC" w:rsidP="00FC71DC">
      <w:pPr>
        <w:pStyle w:val="SingleTxt"/>
        <w:spacing w:after="0" w:line="120" w:lineRule="exact"/>
        <w:rPr>
          <w:sz w:val="10"/>
        </w:rPr>
      </w:pPr>
    </w:p>
    <w:p w14:paraId="533E3162" w14:textId="77777777" w:rsidR="00FC71DC" w:rsidRPr="003E50AE" w:rsidRDefault="00FC71DC" w:rsidP="00FC71DC">
      <w:pPr>
        <w:pStyle w:val="SingleTxt"/>
        <w:spacing w:after="0" w:line="120" w:lineRule="exact"/>
        <w:rPr>
          <w:sz w:val="10"/>
        </w:rPr>
      </w:pPr>
    </w:p>
    <w:p w14:paraId="13F953AC" w14:textId="77777777" w:rsidR="00FC71DC" w:rsidRPr="003E50AE" w:rsidRDefault="00FC71DC" w:rsidP="00173B7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50AE">
        <w:tab/>
      </w:r>
      <w:r w:rsidRPr="003E50AE">
        <w:tab/>
        <w:t>26 октября — 5 ноября 2020 года</w:t>
      </w:r>
    </w:p>
    <w:p w14:paraId="5F0BA382" w14:textId="77777777" w:rsidR="00FC71DC" w:rsidRPr="003E50AE" w:rsidRDefault="00FC71DC" w:rsidP="00FC71DC">
      <w:pPr>
        <w:pStyle w:val="SingleTxt"/>
      </w:pPr>
    </w:p>
    <w:p w14:paraId="5C8C8AA4" w14:textId="77777777" w:rsidR="00FC71DC" w:rsidRPr="003E50AE" w:rsidRDefault="00FC71DC" w:rsidP="00FC71DC">
      <w:pPr>
        <w:spacing w:after="200" w:line="276" w:lineRule="auto"/>
      </w:pPr>
      <w:r w:rsidRPr="003E50AE">
        <w:br w:type="page"/>
      </w:r>
    </w:p>
    <w:p w14:paraId="16AF9C4F" w14:textId="77777777" w:rsidR="00FC71DC" w:rsidRPr="003E50AE" w:rsidRDefault="00FC71DC" w:rsidP="00173B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w:t>
      </w:r>
    </w:p>
    <w:p w14:paraId="6A0C374C" w14:textId="77777777" w:rsidR="00FC71DC" w:rsidRPr="003E50AE" w:rsidRDefault="00FC71DC" w:rsidP="00173B7B">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E50AE">
        <w:tab/>
      </w:r>
      <w:r w:rsidRPr="003E50AE">
        <w:tab/>
        <w:t xml:space="preserve">Решения, принятые Комитетом </w:t>
      </w:r>
    </w:p>
    <w:p w14:paraId="71B24C14" w14:textId="77777777" w:rsidR="00FC71DC" w:rsidRPr="003E50AE" w:rsidRDefault="00FC71DC" w:rsidP="00FC71DC">
      <w:pPr>
        <w:pStyle w:val="SingleTxt"/>
        <w:spacing w:after="0" w:line="120" w:lineRule="exact"/>
        <w:rPr>
          <w:sz w:val="10"/>
        </w:rPr>
      </w:pPr>
    </w:p>
    <w:p w14:paraId="601D8390" w14:textId="77777777" w:rsidR="00FC71DC" w:rsidRPr="003E50AE" w:rsidRDefault="00FC71DC" w:rsidP="00FC71DC">
      <w:pPr>
        <w:pStyle w:val="SingleTxt"/>
        <w:spacing w:after="0" w:line="120" w:lineRule="exact"/>
        <w:rPr>
          <w:sz w:val="10"/>
        </w:rPr>
      </w:pPr>
    </w:p>
    <w:p w14:paraId="674D2585" w14:textId="77777777" w:rsidR="00FC71DC" w:rsidRPr="003E50AE" w:rsidRDefault="00FC71DC" w:rsidP="00173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Решение 77/I</w:t>
      </w:r>
    </w:p>
    <w:p w14:paraId="15A542F9" w14:textId="77777777" w:rsidR="00FC71DC" w:rsidRPr="003E50AE" w:rsidRDefault="00FC71DC" w:rsidP="00FC71DC">
      <w:pPr>
        <w:pStyle w:val="SingleTxt"/>
        <w:spacing w:after="0" w:line="120" w:lineRule="exact"/>
        <w:rPr>
          <w:sz w:val="10"/>
        </w:rPr>
      </w:pPr>
    </w:p>
    <w:p w14:paraId="00071444" w14:textId="5AFF9AFA" w:rsidR="00FC71DC" w:rsidRDefault="00FC71DC" w:rsidP="00173B7B">
      <w:pPr>
        <w:pStyle w:val="SingleTxt"/>
      </w:pPr>
      <w:r w:rsidRPr="003E50AE">
        <w:tab/>
        <w:t>5 ноября 2020 года Комитет на основе консенсуса принял общую рекомендацию № 38 (2020 год) о торговле женщинами и девочками в контексте глобальной миграции (</w:t>
      </w:r>
      <w:hyperlink r:id="rId52" w:history="1">
        <w:r w:rsidRPr="009761BB">
          <w:rPr>
            <w:rStyle w:val="Hyperlink"/>
          </w:rPr>
          <w:t>CEDAW/C/GC/38</w:t>
        </w:r>
      </w:hyperlink>
      <w:r w:rsidRPr="003E50AE">
        <w:t>).</w:t>
      </w:r>
    </w:p>
    <w:p w14:paraId="316249CD" w14:textId="22B615E4" w:rsidR="00173B7B" w:rsidRPr="00173B7B" w:rsidRDefault="00173B7B" w:rsidP="00173B7B">
      <w:pPr>
        <w:pStyle w:val="SingleTxt"/>
        <w:spacing w:after="0" w:line="120" w:lineRule="exact"/>
        <w:rPr>
          <w:sz w:val="10"/>
        </w:rPr>
      </w:pPr>
    </w:p>
    <w:p w14:paraId="0313A3F3" w14:textId="77777777" w:rsidR="00FC71DC" w:rsidRPr="003E50AE" w:rsidRDefault="00FC71DC" w:rsidP="00173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t>Решение 77/II</w:t>
      </w:r>
    </w:p>
    <w:p w14:paraId="23855355" w14:textId="77777777" w:rsidR="00FC71DC" w:rsidRPr="003E50AE" w:rsidRDefault="00FC71DC" w:rsidP="00FC71DC">
      <w:pPr>
        <w:pStyle w:val="SingleTxt"/>
        <w:spacing w:after="0" w:line="120" w:lineRule="exact"/>
        <w:rPr>
          <w:sz w:val="10"/>
        </w:rPr>
      </w:pPr>
    </w:p>
    <w:p w14:paraId="4CDAA43F" w14:textId="1AE93CD1" w:rsidR="00FC71DC" w:rsidRDefault="00173B7B" w:rsidP="00173B7B">
      <w:pPr>
        <w:pStyle w:val="SingleTxt"/>
      </w:pPr>
      <w:r>
        <w:tab/>
      </w:r>
      <w:r w:rsidR="00FC71DC" w:rsidRPr="003E50AE">
        <w:t>5 ноября 2020 года Комитет принял заявление, озаглавленное «Призыв Комитета по ликвидации дискриминации в отношении женщин освободить всех задержанных женщин-правозащитниц, включая саудовскую активистку в области прав женщин Луджаин аль-Хатлул, в свете Международного дня женщин-правозащитниц, который отмечается 29</w:t>
      </w:r>
      <w:r>
        <w:rPr>
          <w:lang w:val="en-US"/>
        </w:rPr>
        <w:t> </w:t>
      </w:r>
      <w:r w:rsidR="00FC71DC" w:rsidRPr="003E50AE">
        <w:t>ноября 2020</w:t>
      </w:r>
      <w:r>
        <w:rPr>
          <w:lang w:val="en-US"/>
        </w:rPr>
        <w:t> </w:t>
      </w:r>
      <w:r w:rsidR="00FC71DC" w:rsidRPr="003E50AE">
        <w:t>года» (</w:t>
      </w:r>
      <w:hyperlink r:id="rId53" w:history="1">
        <w:r w:rsidR="000E1CCD" w:rsidRPr="0087439A">
          <w:rPr>
            <w:rStyle w:val="Hyperlink"/>
          </w:rPr>
          <w:t>https://bit.ly/</w:t>
        </w:r>
        <w:r w:rsidR="000E1CCD" w:rsidRPr="0087439A">
          <w:rPr>
            <w:rStyle w:val="Hyperlink"/>
          </w:rPr>
          <w:br/>
          <w:t>36q8N6N</w:t>
        </w:r>
      </w:hyperlink>
      <w:r w:rsidR="00FC71DC" w:rsidRPr="003E50AE">
        <w:t>).</w:t>
      </w:r>
    </w:p>
    <w:p w14:paraId="39A70DB1" w14:textId="7533CF6A" w:rsidR="000E1CCD" w:rsidRPr="000E1CCD" w:rsidRDefault="000E1CCD" w:rsidP="000E1CCD">
      <w:pPr>
        <w:pStyle w:val="SingleTxt"/>
        <w:spacing w:after="0" w:line="120" w:lineRule="exact"/>
        <w:rPr>
          <w:sz w:val="10"/>
        </w:rPr>
      </w:pPr>
    </w:p>
    <w:p w14:paraId="5DDA2FD0"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Решение 77/III</w:t>
      </w:r>
    </w:p>
    <w:p w14:paraId="166927B1" w14:textId="77777777" w:rsidR="00FC71DC" w:rsidRPr="003E50AE" w:rsidRDefault="00FC71DC" w:rsidP="00FC71DC">
      <w:pPr>
        <w:pStyle w:val="SingleTxt"/>
        <w:spacing w:after="0" w:line="120" w:lineRule="exact"/>
        <w:rPr>
          <w:sz w:val="10"/>
        </w:rPr>
      </w:pPr>
    </w:p>
    <w:p w14:paraId="5B245EB5" w14:textId="6D11596D" w:rsidR="00FC71DC" w:rsidRDefault="00FC71DC" w:rsidP="00790DCF">
      <w:pPr>
        <w:pStyle w:val="SingleTxt"/>
      </w:pPr>
      <w:r w:rsidRPr="003E50AE">
        <w:tab/>
        <w:t>Ссылаясь на правило 15 своих правил процедуры, Комитет постановил, что в исключительных обстоятельствах, таких как нынешняя пандемия, и в случае проведения его семьдесят восьмой сессии в дистанционном режиме вновь избранные члены Комитета зачитают торжественное заявление на первом заседании сессии, которое будет открытым и будет транслироваться в интернете. Они направят подписанные ими торжественные заявления в секретариат для опубликования на веб-сайте Комитета.</w:t>
      </w:r>
    </w:p>
    <w:p w14:paraId="4DA0A5C7" w14:textId="2704B4D0" w:rsidR="00790DCF" w:rsidRPr="00790DCF" w:rsidRDefault="00790DCF" w:rsidP="00790DCF">
      <w:pPr>
        <w:pStyle w:val="SingleTxt"/>
        <w:spacing w:after="0" w:line="120" w:lineRule="exact"/>
        <w:rPr>
          <w:sz w:val="10"/>
        </w:rPr>
      </w:pPr>
    </w:p>
    <w:p w14:paraId="3912815A"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tab/>
      </w:r>
      <w:r w:rsidRPr="003E50AE">
        <w:tab/>
      </w:r>
      <w:r w:rsidRPr="003E50AE">
        <w:rPr>
          <w:bCs/>
        </w:rPr>
        <w:t>Решение 77/IV</w:t>
      </w:r>
    </w:p>
    <w:p w14:paraId="15F919B0" w14:textId="77777777" w:rsidR="00FC71DC" w:rsidRPr="003E50AE" w:rsidRDefault="00FC71DC" w:rsidP="00FC71DC">
      <w:pPr>
        <w:pStyle w:val="SingleTxt"/>
        <w:spacing w:after="0" w:line="120" w:lineRule="exact"/>
        <w:rPr>
          <w:sz w:val="10"/>
        </w:rPr>
      </w:pPr>
    </w:p>
    <w:p w14:paraId="105B2D10" w14:textId="77777777" w:rsidR="00FC71DC" w:rsidRPr="003E50AE" w:rsidRDefault="00FC71DC" w:rsidP="00FC71DC">
      <w:pPr>
        <w:pStyle w:val="SingleTxt"/>
      </w:pPr>
      <w:r w:rsidRPr="003E50AE">
        <w:tab/>
        <w:t>Комитет утвердил следующий членский состав предсессионной рабочей группы семьдесят девятой сессии: Гладис Акоста Варгас, Наэла Мохамед Габр, Лия Надарая и Бандана Рана.</w:t>
      </w:r>
    </w:p>
    <w:p w14:paraId="14DC742A" w14:textId="77777777" w:rsidR="00FC71DC" w:rsidRPr="003E50AE" w:rsidRDefault="00FC71DC" w:rsidP="00FC71DC">
      <w:pPr>
        <w:spacing w:after="200" w:line="276" w:lineRule="auto"/>
      </w:pPr>
      <w:r w:rsidRPr="003E50AE">
        <w:br w:type="page"/>
      </w:r>
    </w:p>
    <w:p w14:paraId="68612F52" w14:textId="77777777" w:rsidR="00FC71DC" w:rsidRPr="003E50AE" w:rsidRDefault="00FC71DC" w:rsidP="00E31A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BeginPage"/>
      <w:bookmarkEnd w:id="3"/>
      <w:r w:rsidRPr="003E50AE">
        <w:lastRenderedPageBreak/>
        <w:t>Глава II</w:t>
      </w:r>
    </w:p>
    <w:p w14:paraId="7361423D" w14:textId="4BA894A4" w:rsidR="00FC71DC" w:rsidRPr="003E50AE" w:rsidRDefault="00E31A48" w:rsidP="00E31A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Организационные и другие вопросы</w:t>
      </w:r>
    </w:p>
    <w:p w14:paraId="75371C1D" w14:textId="77777777" w:rsidR="00FC71DC" w:rsidRPr="003E50AE" w:rsidRDefault="00FC71DC" w:rsidP="00FC71DC">
      <w:pPr>
        <w:pStyle w:val="SingleTxt"/>
        <w:spacing w:after="0" w:line="120" w:lineRule="exact"/>
        <w:rPr>
          <w:sz w:val="10"/>
        </w:rPr>
      </w:pPr>
    </w:p>
    <w:p w14:paraId="5E3E6B69" w14:textId="77777777" w:rsidR="00FC71DC" w:rsidRPr="003E50AE" w:rsidRDefault="00FC71DC" w:rsidP="00FC71DC">
      <w:pPr>
        <w:pStyle w:val="SingleTxt"/>
        <w:spacing w:after="0" w:line="120" w:lineRule="exact"/>
        <w:rPr>
          <w:sz w:val="10"/>
        </w:rPr>
      </w:pPr>
    </w:p>
    <w:p w14:paraId="1BAB841F" w14:textId="23DD0F5B" w:rsidR="00FC71DC" w:rsidRPr="003E50AE" w:rsidRDefault="00E31A48" w:rsidP="00E31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A</w:t>
      </w:r>
      <w:r w:rsidRPr="00E31A48">
        <w:t>.</w:t>
      </w:r>
      <w:r w:rsidRPr="00E31A48">
        <w:tab/>
      </w:r>
      <w:r w:rsidR="00FC71DC" w:rsidRPr="003E50AE">
        <w:t>Государства — участники Конвенции и Факультативного протокола</w:t>
      </w:r>
    </w:p>
    <w:p w14:paraId="1DF85F19" w14:textId="77777777" w:rsidR="00FC71DC" w:rsidRPr="003E50AE" w:rsidRDefault="00FC71DC" w:rsidP="00FC71DC">
      <w:pPr>
        <w:pStyle w:val="SingleTxt"/>
        <w:spacing w:after="0" w:line="120" w:lineRule="exact"/>
        <w:rPr>
          <w:sz w:val="10"/>
        </w:rPr>
      </w:pPr>
    </w:p>
    <w:p w14:paraId="5C6500A5" w14:textId="77777777" w:rsidR="00FC71DC" w:rsidRPr="003E50AE" w:rsidRDefault="00FC71DC" w:rsidP="00FC71DC">
      <w:pPr>
        <w:pStyle w:val="SingleTxt"/>
        <w:spacing w:after="0" w:line="120" w:lineRule="exact"/>
        <w:rPr>
          <w:sz w:val="10"/>
        </w:rPr>
      </w:pPr>
    </w:p>
    <w:p w14:paraId="29D6AD7C" w14:textId="5F99AFD8" w:rsidR="00FC71DC" w:rsidRPr="003E50AE" w:rsidRDefault="00FC71DC" w:rsidP="00FC71DC">
      <w:pPr>
        <w:pStyle w:val="SingleTxt"/>
      </w:pPr>
      <w:r w:rsidRPr="003E50AE">
        <w:t>1.</w:t>
      </w:r>
      <w:r w:rsidRPr="003E50AE">
        <w:tab/>
        <w:t>По состоянию на 5 ноября 2020 года, дату закрытия семьдесят седьмой сессии Комитета, положение дел с ратификацией Конвенции (189 государств</w:t>
      </w:r>
      <w:r w:rsidRPr="003E50AE">
        <w:noBreakHyphen/>
        <w:t>участников) и число государств-участников, принявших поправку к пункту 1 статьи</w:t>
      </w:r>
      <w:r w:rsidR="000E1CCD">
        <w:t> </w:t>
      </w:r>
      <w:r w:rsidRPr="003E50AE">
        <w:t>20 Конвенции, касающуюся продолжительности заседаний Комитета (80), оставал</w:t>
      </w:r>
      <w:r w:rsidR="001618A5">
        <w:t>и</w:t>
      </w:r>
      <w:r w:rsidRPr="003E50AE">
        <w:t>сь таким</w:t>
      </w:r>
      <w:r w:rsidR="000C1CD2">
        <w:t>и</w:t>
      </w:r>
      <w:r w:rsidRPr="003E50AE">
        <w:t xml:space="preserve"> же, как и по состоянию на 9 июля, дату закрытия семьдесят шестой сессии.</w:t>
      </w:r>
    </w:p>
    <w:p w14:paraId="2BCA24F9" w14:textId="77777777" w:rsidR="00FC71DC" w:rsidRPr="003E50AE" w:rsidRDefault="00FC71DC" w:rsidP="00FC71DC">
      <w:pPr>
        <w:pStyle w:val="SingleTxt"/>
      </w:pPr>
      <w:r w:rsidRPr="003E50AE">
        <w:t>2.</w:t>
      </w:r>
      <w:r w:rsidRPr="003E50AE">
        <w:tab/>
        <w:t>Положение дел с ратификацией Факультативного протокола к Конвенции (114 государств</w:t>
      </w:r>
      <w:r w:rsidRPr="003E50AE">
        <w:noBreakHyphen/>
        <w:t xml:space="preserve">участников) было таким же, как и по состоянию на 9 июля, дату закрытия семьдесят шестой сессии. </w:t>
      </w:r>
    </w:p>
    <w:p w14:paraId="04F91D68" w14:textId="77777777" w:rsidR="00FC71DC" w:rsidRPr="003E50AE" w:rsidRDefault="00FC71DC" w:rsidP="00FC71DC">
      <w:pPr>
        <w:pStyle w:val="SingleTxt"/>
        <w:spacing w:after="0" w:line="120" w:lineRule="exact"/>
        <w:rPr>
          <w:sz w:val="10"/>
        </w:rPr>
      </w:pPr>
    </w:p>
    <w:p w14:paraId="63E9D40E" w14:textId="77777777" w:rsidR="00FC71DC" w:rsidRPr="003E50AE" w:rsidRDefault="00FC71DC" w:rsidP="00FC71DC">
      <w:pPr>
        <w:pStyle w:val="SingleTxt"/>
        <w:spacing w:after="0" w:line="120" w:lineRule="exact"/>
        <w:rPr>
          <w:sz w:val="10"/>
        </w:rPr>
      </w:pPr>
    </w:p>
    <w:p w14:paraId="1C78FC8C" w14:textId="3A9C18CE" w:rsidR="00FC71DC" w:rsidRPr="003E50AE" w:rsidRDefault="00E31A48" w:rsidP="00E31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B</w:t>
      </w:r>
      <w:r w:rsidRPr="009761BB">
        <w:t>.</w:t>
      </w:r>
      <w:r w:rsidRPr="009761BB">
        <w:tab/>
      </w:r>
      <w:r w:rsidR="00FC71DC" w:rsidRPr="003E50AE">
        <w:t xml:space="preserve">Открытие сессии </w:t>
      </w:r>
    </w:p>
    <w:p w14:paraId="687D4A11" w14:textId="77777777" w:rsidR="00FC71DC" w:rsidRPr="003E50AE" w:rsidRDefault="00FC71DC" w:rsidP="00FC71DC">
      <w:pPr>
        <w:pStyle w:val="SingleTxt"/>
        <w:spacing w:after="0" w:line="120" w:lineRule="exact"/>
        <w:rPr>
          <w:sz w:val="10"/>
        </w:rPr>
      </w:pPr>
    </w:p>
    <w:p w14:paraId="298F6BC2" w14:textId="77777777" w:rsidR="00FC71DC" w:rsidRPr="003E50AE" w:rsidRDefault="00FC71DC" w:rsidP="00FC71DC">
      <w:pPr>
        <w:pStyle w:val="SingleTxt"/>
        <w:spacing w:after="0" w:line="120" w:lineRule="exact"/>
        <w:rPr>
          <w:sz w:val="10"/>
        </w:rPr>
      </w:pPr>
    </w:p>
    <w:p w14:paraId="7E25B56F" w14:textId="77777777" w:rsidR="00FC71DC" w:rsidRPr="003E50AE" w:rsidRDefault="00FC71DC" w:rsidP="00FC71DC">
      <w:pPr>
        <w:pStyle w:val="SingleTxt"/>
      </w:pPr>
      <w:r w:rsidRPr="003E50AE">
        <w:t>3.</w:t>
      </w:r>
      <w:r w:rsidRPr="003E50AE">
        <w:tab/>
        <w:t xml:space="preserve">В связи с продолжающейся пандемией COVID-19 семьдесят седьмая сессия Комитета проходила дистанционно с 26 октября по 5 ноября 2020 года на онлайновых платформах. Комитет провел два пленарных заседания и шесть заседаний, посвященных обсуждению пунктов 5–8 повестки дня. Перечень документов, находившихся на рассмотрении Комитета, содержится в приложении к части второй настоящего доклада. </w:t>
      </w:r>
    </w:p>
    <w:p w14:paraId="07AE59DD" w14:textId="77777777" w:rsidR="00FC71DC" w:rsidRPr="003E50AE" w:rsidRDefault="00FC71DC" w:rsidP="00FC71DC">
      <w:pPr>
        <w:pStyle w:val="SingleTxt"/>
      </w:pPr>
      <w:r w:rsidRPr="003E50AE">
        <w:t>4.</w:t>
      </w:r>
      <w:r w:rsidRPr="003E50AE">
        <w:tab/>
        <w:t>Председатель открыла сессию на 1785</w:t>
      </w:r>
      <w:r w:rsidRPr="003E50AE">
        <w:noBreakHyphen/>
        <w:t>м заседании, состоявшемся 26 октября.</w:t>
      </w:r>
    </w:p>
    <w:p w14:paraId="46BA348C" w14:textId="77777777" w:rsidR="00FC71DC" w:rsidRPr="003E50AE" w:rsidRDefault="00FC71DC" w:rsidP="00FC71DC">
      <w:pPr>
        <w:pStyle w:val="SingleTxt"/>
        <w:spacing w:after="0" w:line="120" w:lineRule="exact"/>
        <w:rPr>
          <w:sz w:val="10"/>
        </w:rPr>
      </w:pPr>
    </w:p>
    <w:p w14:paraId="707EC0B7" w14:textId="77777777" w:rsidR="00FC71DC" w:rsidRPr="003E50AE" w:rsidRDefault="00FC71DC" w:rsidP="00FC71DC">
      <w:pPr>
        <w:pStyle w:val="SingleTxt"/>
        <w:spacing w:after="0" w:line="120" w:lineRule="exact"/>
        <w:rPr>
          <w:sz w:val="10"/>
        </w:rPr>
      </w:pPr>
    </w:p>
    <w:p w14:paraId="49B40EDC" w14:textId="3D5C8EA5" w:rsidR="00FC71DC" w:rsidRPr="003E50AE" w:rsidRDefault="00E31A48" w:rsidP="00E31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C</w:t>
      </w:r>
      <w:r w:rsidRPr="009761BB">
        <w:t>.</w:t>
      </w:r>
      <w:r w:rsidR="00FC71DC" w:rsidRPr="003E50AE">
        <w:tab/>
        <w:t>Утверждение повестки дня</w:t>
      </w:r>
    </w:p>
    <w:p w14:paraId="1BAAFACC" w14:textId="77777777" w:rsidR="00FC71DC" w:rsidRPr="003E50AE" w:rsidRDefault="00FC71DC" w:rsidP="00FC71DC">
      <w:pPr>
        <w:pStyle w:val="SingleTxt"/>
        <w:spacing w:after="0" w:line="120" w:lineRule="exact"/>
        <w:rPr>
          <w:sz w:val="10"/>
        </w:rPr>
      </w:pPr>
    </w:p>
    <w:p w14:paraId="096414AB" w14:textId="77777777" w:rsidR="00FC71DC" w:rsidRPr="003E50AE" w:rsidRDefault="00FC71DC" w:rsidP="00FC71DC">
      <w:pPr>
        <w:pStyle w:val="SingleTxt"/>
        <w:spacing w:after="0" w:line="120" w:lineRule="exact"/>
        <w:rPr>
          <w:sz w:val="10"/>
        </w:rPr>
      </w:pPr>
    </w:p>
    <w:p w14:paraId="5F798C35" w14:textId="00CEE928" w:rsidR="00FC71DC" w:rsidRPr="003E50AE" w:rsidRDefault="00FC71DC" w:rsidP="00FC71DC">
      <w:pPr>
        <w:pStyle w:val="SingleTxt"/>
      </w:pPr>
      <w:r w:rsidRPr="003E50AE">
        <w:t>5.</w:t>
      </w:r>
      <w:r w:rsidRPr="003E50AE">
        <w:tab/>
        <w:t>Комитет утвердил предварительную повестку дня (</w:t>
      </w:r>
      <w:hyperlink r:id="rId54" w:history="1">
        <w:r w:rsidRPr="009761BB">
          <w:rPr>
            <w:rStyle w:val="Hyperlink"/>
          </w:rPr>
          <w:t>CEDAW/C/77/1</w:t>
        </w:r>
      </w:hyperlink>
      <w:r w:rsidRPr="003E50AE">
        <w:t xml:space="preserve">) на своем 1785-м заседании, состоявшемся 26 октября. </w:t>
      </w:r>
    </w:p>
    <w:p w14:paraId="5504ADE9" w14:textId="77777777" w:rsidR="00FC71DC" w:rsidRPr="003E50AE" w:rsidRDefault="00FC71DC" w:rsidP="00FC71DC">
      <w:pPr>
        <w:pStyle w:val="SingleTxt"/>
        <w:spacing w:after="0" w:line="120" w:lineRule="exact"/>
        <w:rPr>
          <w:sz w:val="10"/>
        </w:rPr>
      </w:pPr>
    </w:p>
    <w:p w14:paraId="2F90A9A0" w14:textId="77777777" w:rsidR="00FC71DC" w:rsidRPr="003E50AE" w:rsidRDefault="00FC71DC" w:rsidP="00FC71DC">
      <w:pPr>
        <w:pStyle w:val="SingleTxt"/>
        <w:spacing w:after="0" w:line="120" w:lineRule="exact"/>
        <w:rPr>
          <w:sz w:val="10"/>
        </w:rPr>
      </w:pPr>
    </w:p>
    <w:p w14:paraId="5BC81AC4" w14:textId="7F986E78" w:rsidR="00FC71DC" w:rsidRPr="003E50AE" w:rsidRDefault="00E31A48" w:rsidP="00E31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D</w:t>
      </w:r>
      <w:r w:rsidRPr="00E31A48">
        <w:t>.</w:t>
      </w:r>
      <w:r w:rsidRPr="00E31A48">
        <w:tab/>
      </w:r>
      <w:r w:rsidR="00FC71DC" w:rsidRPr="003E50AE">
        <w:t xml:space="preserve">Доклад предсессионной рабочей группы </w:t>
      </w:r>
    </w:p>
    <w:p w14:paraId="26B7C186" w14:textId="77777777" w:rsidR="00FC71DC" w:rsidRPr="003E50AE" w:rsidRDefault="00FC71DC" w:rsidP="00FC71DC">
      <w:pPr>
        <w:pStyle w:val="SingleTxt"/>
        <w:spacing w:after="0" w:line="120" w:lineRule="exact"/>
        <w:rPr>
          <w:sz w:val="10"/>
        </w:rPr>
      </w:pPr>
    </w:p>
    <w:p w14:paraId="7287EFDE" w14:textId="77777777" w:rsidR="00FC71DC" w:rsidRPr="003E50AE" w:rsidRDefault="00FC71DC" w:rsidP="00FC71DC">
      <w:pPr>
        <w:pStyle w:val="SingleTxt"/>
        <w:spacing w:after="0" w:line="120" w:lineRule="exact"/>
        <w:rPr>
          <w:sz w:val="10"/>
        </w:rPr>
      </w:pPr>
    </w:p>
    <w:p w14:paraId="640A0EB5" w14:textId="1CD36519" w:rsidR="00FC71DC" w:rsidRPr="003E50AE" w:rsidRDefault="00FC71DC" w:rsidP="00FC71DC">
      <w:pPr>
        <w:pStyle w:val="SingleTxt"/>
      </w:pPr>
      <w:r w:rsidRPr="003E50AE">
        <w:t>6.</w:t>
      </w:r>
      <w:r w:rsidRPr="003E50AE">
        <w:tab/>
        <w:t>Доклад предсессионной рабочей группы (</w:t>
      </w:r>
      <w:hyperlink r:id="rId55" w:history="1">
        <w:r w:rsidRPr="009761BB">
          <w:rPr>
            <w:rStyle w:val="Hyperlink"/>
          </w:rPr>
          <w:t>CEDAW/C/PSWG/77/1</w:t>
        </w:r>
      </w:hyperlink>
      <w:r w:rsidRPr="003E50AE">
        <w:t xml:space="preserve">), которая провела свои заседания 2–6 марта, был представлен Родой Реддок на 1785-м заседании, состоявшемся 26 октября. </w:t>
      </w:r>
    </w:p>
    <w:p w14:paraId="70E327B8" w14:textId="77777777" w:rsidR="00FC71DC" w:rsidRPr="003E50AE" w:rsidRDefault="00FC71DC" w:rsidP="00FC71DC">
      <w:pPr>
        <w:pStyle w:val="SingleTxt"/>
        <w:spacing w:after="0" w:line="120" w:lineRule="exact"/>
        <w:rPr>
          <w:sz w:val="10"/>
        </w:rPr>
      </w:pPr>
    </w:p>
    <w:p w14:paraId="5577A23F" w14:textId="77777777" w:rsidR="00FC71DC" w:rsidRPr="003E50AE" w:rsidRDefault="00FC71DC" w:rsidP="00FC71DC">
      <w:pPr>
        <w:pStyle w:val="SingleTxt"/>
        <w:spacing w:after="0" w:line="120" w:lineRule="exact"/>
        <w:rPr>
          <w:sz w:val="10"/>
        </w:rPr>
      </w:pPr>
    </w:p>
    <w:p w14:paraId="69983402" w14:textId="0633CD6F" w:rsidR="00FC71DC" w:rsidRPr="003E50AE" w:rsidRDefault="00E31A48" w:rsidP="00E31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E</w:t>
      </w:r>
      <w:r w:rsidRPr="009761BB">
        <w:t>.</w:t>
      </w:r>
      <w:r w:rsidRPr="009761BB">
        <w:tab/>
      </w:r>
      <w:r w:rsidR="00FC71DC" w:rsidRPr="003E50AE">
        <w:t xml:space="preserve">Организация работы </w:t>
      </w:r>
    </w:p>
    <w:p w14:paraId="0F102ADD" w14:textId="77777777" w:rsidR="00FC71DC" w:rsidRPr="003E50AE" w:rsidRDefault="00FC71DC" w:rsidP="00FC71DC">
      <w:pPr>
        <w:pStyle w:val="SingleTxt"/>
        <w:spacing w:after="0" w:line="120" w:lineRule="exact"/>
        <w:rPr>
          <w:sz w:val="10"/>
        </w:rPr>
      </w:pPr>
    </w:p>
    <w:p w14:paraId="7A49169B" w14:textId="77777777" w:rsidR="00FC71DC" w:rsidRPr="003E50AE" w:rsidRDefault="00FC71DC" w:rsidP="00FC71DC">
      <w:pPr>
        <w:pStyle w:val="SingleTxt"/>
        <w:spacing w:after="0" w:line="120" w:lineRule="exact"/>
        <w:rPr>
          <w:sz w:val="10"/>
        </w:rPr>
      </w:pPr>
    </w:p>
    <w:p w14:paraId="60F52C98" w14:textId="77777777" w:rsidR="00FC71DC" w:rsidRPr="003E50AE" w:rsidRDefault="00FC71DC" w:rsidP="00FC71DC">
      <w:pPr>
        <w:pStyle w:val="SingleTxt"/>
      </w:pPr>
      <w:r w:rsidRPr="003E50AE">
        <w:t>7.</w:t>
      </w:r>
      <w:r w:rsidRPr="003E50AE">
        <w:tab/>
        <w:t xml:space="preserve">26 октября в ходе открытого виртуального заседания исполнительный директор Фонда «Женщина и женщина» Лиа Бурбано, Председатель Шведской федерации по защите прав лесбиянок, геев, бисексуалов, трансгендеров, квиров и интерсексов Дейдре Паласиос и представитель Национальной коалиции женщин Эквадора Вирхиния Гомес де ла Торре выступили с совместным заявлением от имени неправительственных организаций, подготовка которого координировалась Международным комитетом действий в защиту прав женщин в Азиатско-Тихоокеанском регионе. </w:t>
      </w:r>
    </w:p>
    <w:p w14:paraId="74DEAA75" w14:textId="77777777" w:rsidR="00A36B9D" w:rsidRDefault="00A36B9D">
      <w:pPr>
        <w:spacing w:after="200" w:line="276" w:lineRule="auto"/>
      </w:pPr>
      <w:r>
        <w:br w:type="page"/>
      </w:r>
    </w:p>
    <w:p w14:paraId="3C17DE1D" w14:textId="56E045B2" w:rsidR="00FC71DC" w:rsidRPr="003E50AE" w:rsidRDefault="00FC71DC" w:rsidP="00E31A48">
      <w:pPr>
        <w:pStyle w:val="SingleTxt"/>
      </w:pPr>
      <w:r w:rsidRPr="003E50AE">
        <w:lastRenderedPageBreak/>
        <w:t>8.</w:t>
      </w:r>
      <w:r w:rsidRPr="003E50AE">
        <w:tab/>
        <w:t>5 ноября на закрытом виртуальном заседании Комитет провел неофициальную встречу с заместителем Верховного комиссара Организации Объединенных Наций по правам человека Надой ан-Нашиф для обсуждения последствий продолжающейся пандемии COVID-19 и финансового кризиса, с которым столкнулась Организация Объединенных Наций, для работы Комитета.</w:t>
      </w:r>
    </w:p>
    <w:p w14:paraId="7AB0DDEA" w14:textId="77777777" w:rsidR="00FC71DC" w:rsidRPr="003E50AE" w:rsidRDefault="00FC71DC" w:rsidP="00FC71DC">
      <w:pPr>
        <w:pStyle w:val="SingleTxt"/>
        <w:spacing w:after="0" w:line="120" w:lineRule="exact"/>
        <w:rPr>
          <w:sz w:val="10"/>
        </w:rPr>
      </w:pPr>
    </w:p>
    <w:p w14:paraId="6E3E62F9" w14:textId="77777777" w:rsidR="00FC71DC" w:rsidRPr="003E50AE" w:rsidRDefault="00FC71DC" w:rsidP="00FC71DC">
      <w:pPr>
        <w:pStyle w:val="SingleTxt"/>
        <w:spacing w:after="0" w:line="120" w:lineRule="exact"/>
        <w:rPr>
          <w:sz w:val="10"/>
        </w:rPr>
      </w:pPr>
    </w:p>
    <w:p w14:paraId="6A67EC28" w14:textId="36A541D3" w:rsidR="00FC71DC" w:rsidRPr="003E50AE" w:rsidRDefault="00E31A48" w:rsidP="00E31A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F</w:t>
      </w:r>
      <w:r w:rsidRPr="009761BB">
        <w:t>.</w:t>
      </w:r>
      <w:r w:rsidRPr="009761BB">
        <w:tab/>
      </w:r>
      <w:r w:rsidR="00FC71DC" w:rsidRPr="003E50AE">
        <w:t xml:space="preserve">Членский состав Комитета </w:t>
      </w:r>
    </w:p>
    <w:p w14:paraId="2FDBA48E" w14:textId="77777777" w:rsidR="00FC71DC" w:rsidRPr="003E50AE" w:rsidRDefault="00FC71DC" w:rsidP="00FC71DC">
      <w:pPr>
        <w:pStyle w:val="SingleTxt"/>
        <w:spacing w:after="0" w:line="120" w:lineRule="exact"/>
        <w:rPr>
          <w:sz w:val="10"/>
        </w:rPr>
      </w:pPr>
    </w:p>
    <w:p w14:paraId="1844B640" w14:textId="77777777" w:rsidR="00FC71DC" w:rsidRPr="003E50AE" w:rsidRDefault="00FC71DC" w:rsidP="00FC71DC">
      <w:pPr>
        <w:pStyle w:val="SingleTxt"/>
        <w:spacing w:after="0" w:line="120" w:lineRule="exact"/>
        <w:rPr>
          <w:sz w:val="10"/>
        </w:rPr>
      </w:pPr>
    </w:p>
    <w:p w14:paraId="1F1086D9"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Участие в работе семьдесят се</w:t>
      </w:r>
      <w:r>
        <w:rPr>
          <w:bCs/>
        </w:rPr>
        <w:t>д</w:t>
      </w:r>
      <w:r w:rsidRPr="003E50AE">
        <w:rPr>
          <w:bCs/>
        </w:rPr>
        <w:t>ь</w:t>
      </w:r>
      <w:r>
        <w:rPr>
          <w:bCs/>
        </w:rPr>
        <w:t>м</w:t>
      </w:r>
      <w:r w:rsidRPr="003E50AE">
        <w:rPr>
          <w:bCs/>
        </w:rPr>
        <w:t>ой сессии</w:t>
      </w:r>
    </w:p>
    <w:p w14:paraId="58120541" w14:textId="77777777" w:rsidR="00FC71DC" w:rsidRPr="003E50AE" w:rsidRDefault="00FC71DC" w:rsidP="00FC71DC">
      <w:pPr>
        <w:pStyle w:val="SingleTxt"/>
        <w:spacing w:after="0" w:line="120" w:lineRule="exact"/>
        <w:rPr>
          <w:sz w:val="10"/>
        </w:rPr>
      </w:pPr>
    </w:p>
    <w:p w14:paraId="466060F6" w14:textId="77777777" w:rsidR="00FC71DC" w:rsidRPr="003E50AE" w:rsidRDefault="00FC71DC" w:rsidP="00FC71DC">
      <w:pPr>
        <w:pStyle w:val="SingleTxt"/>
      </w:pPr>
      <w:r w:rsidRPr="003E50AE">
        <w:t>9.</w:t>
      </w:r>
      <w:r w:rsidRPr="003E50AE">
        <w:tab/>
        <w:t>В работе семьдесят седьмой сессии в дистанционном режиме участвовали все члены Комитета. Список членов Комитета с указанием сроков их полномочий содержится в приложении II к части третьей настоящего доклада.</w:t>
      </w:r>
    </w:p>
    <w:p w14:paraId="63AED6E2" w14:textId="77777777" w:rsidR="00FC71DC" w:rsidRPr="003E50AE" w:rsidRDefault="00FC71DC" w:rsidP="00FC71DC">
      <w:pPr>
        <w:pStyle w:val="SingleTxt"/>
      </w:pPr>
    </w:p>
    <w:p w14:paraId="457691AA" w14:textId="77777777" w:rsidR="00FC71DC" w:rsidRPr="003E50AE" w:rsidRDefault="00FC71DC" w:rsidP="00FC71DC">
      <w:pPr>
        <w:spacing w:after="200" w:line="276" w:lineRule="auto"/>
      </w:pPr>
      <w:r w:rsidRPr="003E50AE">
        <w:br w:type="page"/>
      </w:r>
    </w:p>
    <w:p w14:paraId="70BF005F" w14:textId="77777777" w:rsidR="00FC71DC" w:rsidRPr="003E50AE" w:rsidRDefault="00FC71DC" w:rsidP="009B6D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III</w:t>
      </w:r>
    </w:p>
    <w:p w14:paraId="6A7E1FA4" w14:textId="42481FE4" w:rsidR="00FC71DC" w:rsidRPr="003E50AE" w:rsidRDefault="009B6DE9" w:rsidP="009B6D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Доклад Председателя о межсессионной деятельности</w:t>
      </w:r>
    </w:p>
    <w:p w14:paraId="0390BC69" w14:textId="77777777" w:rsidR="00FC71DC" w:rsidRPr="003E50AE" w:rsidRDefault="00FC71DC" w:rsidP="00FC71DC">
      <w:pPr>
        <w:pStyle w:val="SingleTxt"/>
        <w:spacing w:after="0" w:line="120" w:lineRule="exact"/>
        <w:rPr>
          <w:sz w:val="10"/>
        </w:rPr>
      </w:pPr>
    </w:p>
    <w:p w14:paraId="6298B5D9" w14:textId="77777777" w:rsidR="00FC71DC" w:rsidRPr="003E50AE" w:rsidRDefault="00FC71DC" w:rsidP="00FC71DC">
      <w:pPr>
        <w:pStyle w:val="SingleTxt"/>
        <w:spacing w:after="0" w:line="120" w:lineRule="exact"/>
        <w:rPr>
          <w:sz w:val="10"/>
        </w:rPr>
      </w:pPr>
    </w:p>
    <w:p w14:paraId="17853E65" w14:textId="77777777" w:rsidR="00FC71DC" w:rsidRPr="003E50AE" w:rsidRDefault="00FC71DC" w:rsidP="00FC71DC">
      <w:pPr>
        <w:pStyle w:val="SingleTxt"/>
      </w:pPr>
      <w:r w:rsidRPr="003E50AE">
        <w:t>10.</w:t>
      </w:r>
      <w:r w:rsidRPr="003E50AE">
        <w:tab/>
        <w:t>На 1785-м заседании 26 октября 2020 года Председатель представила доклад о своей деятельности после семьдесят шестой сессии.</w:t>
      </w:r>
    </w:p>
    <w:p w14:paraId="2FD5FE18" w14:textId="77777777" w:rsidR="00FC71DC" w:rsidRPr="003E50AE" w:rsidRDefault="00FC71DC" w:rsidP="00FC71DC">
      <w:pPr>
        <w:pStyle w:val="SingleTxt"/>
      </w:pPr>
    </w:p>
    <w:p w14:paraId="3F81AD2B" w14:textId="77777777" w:rsidR="00FC71DC" w:rsidRPr="003E50AE" w:rsidRDefault="00FC71DC" w:rsidP="00FC71DC">
      <w:pPr>
        <w:spacing w:after="200" w:line="276" w:lineRule="auto"/>
      </w:pPr>
      <w:r w:rsidRPr="003E50AE">
        <w:br w:type="page"/>
      </w:r>
    </w:p>
    <w:p w14:paraId="6CDD2B47" w14:textId="77777777" w:rsidR="00FC71DC" w:rsidRPr="003E50AE" w:rsidRDefault="00FC71DC" w:rsidP="009B6D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IV</w:t>
      </w:r>
    </w:p>
    <w:p w14:paraId="7BD228C4" w14:textId="67EEFC1F" w:rsidR="00FC71DC" w:rsidRPr="003E50AE" w:rsidRDefault="009B6DE9" w:rsidP="009B6D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Рассмотрение докладов, представленных государствами-участниками в соответствии со</w:t>
      </w:r>
      <w:r w:rsidR="00CC26F4">
        <w:t> </w:t>
      </w:r>
      <w:r w:rsidR="00FC71DC" w:rsidRPr="003E50AE">
        <w:t>статьей</w:t>
      </w:r>
      <w:r w:rsidR="00CC26F4">
        <w:t> </w:t>
      </w:r>
      <w:r w:rsidR="00FC71DC" w:rsidRPr="003E50AE">
        <w:t xml:space="preserve">18 Конвенции </w:t>
      </w:r>
    </w:p>
    <w:p w14:paraId="4872EFA6" w14:textId="77777777" w:rsidR="00FC71DC" w:rsidRPr="003E50AE" w:rsidRDefault="00FC71DC" w:rsidP="00FC71DC">
      <w:pPr>
        <w:pStyle w:val="SingleTxt"/>
        <w:spacing w:after="0" w:line="120" w:lineRule="exact"/>
        <w:rPr>
          <w:sz w:val="10"/>
        </w:rPr>
      </w:pPr>
    </w:p>
    <w:p w14:paraId="7C60844C" w14:textId="77777777" w:rsidR="00FC71DC" w:rsidRPr="003E50AE" w:rsidRDefault="00FC71DC" w:rsidP="00FC71DC">
      <w:pPr>
        <w:pStyle w:val="SingleTxt"/>
        <w:spacing w:after="0" w:line="120" w:lineRule="exact"/>
        <w:rPr>
          <w:sz w:val="10"/>
        </w:rPr>
      </w:pPr>
    </w:p>
    <w:p w14:paraId="1DC06560" w14:textId="40C3EE0C" w:rsidR="00FC71DC" w:rsidRPr="003E50AE" w:rsidRDefault="009B6DE9" w:rsidP="009B6D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Отсрочка рассмотрения докладов ввиду пандемии COVID-19</w:t>
      </w:r>
    </w:p>
    <w:p w14:paraId="2BD38204" w14:textId="77777777" w:rsidR="009B6DE9" w:rsidRPr="009B6DE9" w:rsidRDefault="009B6DE9" w:rsidP="009B6DE9">
      <w:pPr>
        <w:pStyle w:val="SingleTxt"/>
        <w:spacing w:after="0" w:line="120" w:lineRule="exact"/>
        <w:rPr>
          <w:sz w:val="10"/>
        </w:rPr>
      </w:pPr>
    </w:p>
    <w:p w14:paraId="78FDE0D3" w14:textId="52D11DAD" w:rsidR="00FC71DC" w:rsidRPr="003E50AE" w:rsidRDefault="00FC71DC" w:rsidP="00FC71DC">
      <w:pPr>
        <w:pStyle w:val="SingleTxt"/>
      </w:pPr>
      <w:r w:rsidRPr="003E50AE">
        <w:t>11.</w:t>
      </w:r>
      <w:r w:rsidRPr="003E50AE">
        <w:tab/>
        <w:t>В связи с продолжающейся пандемией COVID-19 Комитет не рассмотрел доклады следующих государств-участников, представленные в соответствии со статьей 18 Конвенции, рассмотрение которых первоначально было запланировано на семьдесят седьмую сессию:</w:t>
      </w: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3"/>
        <w:gridCol w:w="3663"/>
      </w:tblGrid>
      <w:tr w:rsidR="00FC71DC" w:rsidRPr="003E50AE" w14:paraId="3524226A" w14:textId="77777777" w:rsidTr="0072342B">
        <w:tc>
          <w:tcPr>
            <w:tcW w:w="3663" w:type="dxa"/>
            <w:shd w:val="clear" w:color="auto" w:fill="auto"/>
          </w:tcPr>
          <w:p w14:paraId="24EE2784" w14:textId="77777777"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Азербайджан</w:t>
            </w:r>
          </w:p>
        </w:tc>
        <w:tc>
          <w:tcPr>
            <w:tcW w:w="3663" w:type="dxa"/>
            <w:shd w:val="clear" w:color="auto" w:fill="auto"/>
          </w:tcPr>
          <w:p w14:paraId="5F6EB50A" w14:textId="74DA2115"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56" w:history="1">
              <w:r w:rsidRPr="009761BB">
                <w:rPr>
                  <w:rStyle w:val="Hyperlink"/>
                </w:rPr>
                <w:t>CEDAW/C/AZE/6</w:t>
              </w:r>
            </w:hyperlink>
            <w:r w:rsidRPr="003E50AE">
              <w:t>)</w:t>
            </w:r>
          </w:p>
        </w:tc>
      </w:tr>
      <w:tr w:rsidR="00FC71DC" w:rsidRPr="003E50AE" w14:paraId="6FE47D74" w14:textId="77777777" w:rsidTr="0072342B">
        <w:tc>
          <w:tcPr>
            <w:tcW w:w="3663" w:type="dxa"/>
            <w:shd w:val="clear" w:color="auto" w:fill="auto"/>
          </w:tcPr>
          <w:p w14:paraId="464917EC" w14:textId="77777777"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Эквадор</w:t>
            </w:r>
          </w:p>
        </w:tc>
        <w:tc>
          <w:tcPr>
            <w:tcW w:w="3663" w:type="dxa"/>
            <w:shd w:val="clear" w:color="auto" w:fill="auto"/>
          </w:tcPr>
          <w:p w14:paraId="7D278349" w14:textId="6F342663"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57" w:history="1">
              <w:r w:rsidRPr="009761BB">
                <w:rPr>
                  <w:rStyle w:val="Hyperlink"/>
                </w:rPr>
                <w:t>CEDAW/C/ECU/10</w:t>
              </w:r>
            </w:hyperlink>
            <w:r w:rsidRPr="003E50AE">
              <w:t>)</w:t>
            </w:r>
          </w:p>
        </w:tc>
      </w:tr>
      <w:tr w:rsidR="00FC71DC" w:rsidRPr="003E50AE" w14:paraId="31E03216" w14:textId="77777777" w:rsidTr="0072342B">
        <w:tc>
          <w:tcPr>
            <w:tcW w:w="3663" w:type="dxa"/>
            <w:shd w:val="clear" w:color="auto" w:fill="auto"/>
          </w:tcPr>
          <w:p w14:paraId="2BADC7BF" w14:textId="77777777"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Никарагуа</w:t>
            </w:r>
          </w:p>
        </w:tc>
        <w:tc>
          <w:tcPr>
            <w:tcW w:w="3663" w:type="dxa"/>
            <w:shd w:val="clear" w:color="auto" w:fill="auto"/>
          </w:tcPr>
          <w:p w14:paraId="44D4C6EC" w14:textId="3EB1A105"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58" w:history="1">
              <w:r w:rsidRPr="009761BB">
                <w:rPr>
                  <w:rStyle w:val="Hyperlink"/>
                </w:rPr>
                <w:t>CEDAW/C/NIC/7-10</w:t>
              </w:r>
            </w:hyperlink>
            <w:r w:rsidRPr="003E50AE">
              <w:t>)</w:t>
            </w:r>
          </w:p>
        </w:tc>
      </w:tr>
      <w:tr w:rsidR="00FC71DC" w:rsidRPr="003E50AE" w14:paraId="6FDA2155" w14:textId="77777777" w:rsidTr="0072342B">
        <w:tc>
          <w:tcPr>
            <w:tcW w:w="3663" w:type="dxa"/>
            <w:shd w:val="clear" w:color="auto" w:fill="auto"/>
          </w:tcPr>
          <w:p w14:paraId="00EE547B" w14:textId="77777777"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Сенегал</w:t>
            </w:r>
          </w:p>
        </w:tc>
        <w:tc>
          <w:tcPr>
            <w:tcW w:w="3663" w:type="dxa"/>
            <w:shd w:val="clear" w:color="auto" w:fill="auto"/>
          </w:tcPr>
          <w:p w14:paraId="522BA808" w14:textId="3F7B1CCD"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59" w:history="1">
              <w:r w:rsidRPr="009761BB">
                <w:rPr>
                  <w:rStyle w:val="Hyperlink"/>
                </w:rPr>
                <w:t>CEDAW/C/SEN/8</w:t>
              </w:r>
            </w:hyperlink>
            <w:r w:rsidRPr="003E50AE">
              <w:t>)</w:t>
            </w:r>
          </w:p>
        </w:tc>
      </w:tr>
      <w:tr w:rsidR="00FC71DC" w:rsidRPr="003E50AE" w14:paraId="053EA68B" w14:textId="77777777" w:rsidTr="0072342B">
        <w:tc>
          <w:tcPr>
            <w:tcW w:w="3663" w:type="dxa"/>
            <w:shd w:val="clear" w:color="auto" w:fill="auto"/>
          </w:tcPr>
          <w:p w14:paraId="1E3DAACC" w14:textId="77777777"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Южная Африка</w:t>
            </w:r>
          </w:p>
        </w:tc>
        <w:tc>
          <w:tcPr>
            <w:tcW w:w="3663" w:type="dxa"/>
            <w:shd w:val="clear" w:color="auto" w:fill="auto"/>
          </w:tcPr>
          <w:p w14:paraId="3ECE23C2" w14:textId="710CB218"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60" w:history="1">
              <w:r w:rsidRPr="009761BB">
                <w:rPr>
                  <w:rStyle w:val="Hyperlink"/>
                </w:rPr>
                <w:t>CEDAW/C/ZAF/5</w:t>
              </w:r>
            </w:hyperlink>
            <w:r w:rsidRPr="003E50AE">
              <w:t>)</w:t>
            </w:r>
          </w:p>
        </w:tc>
      </w:tr>
      <w:tr w:rsidR="00FC71DC" w:rsidRPr="003E50AE" w14:paraId="55922CE6" w14:textId="77777777" w:rsidTr="0072342B">
        <w:tc>
          <w:tcPr>
            <w:tcW w:w="3663" w:type="dxa"/>
            <w:shd w:val="clear" w:color="auto" w:fill="auto"/>
          </w:tcPr>
          <w:p w14:paraId="4F87C689" w14:textId="77777777"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Швеция</w:t>
            </w:r>
          </w:p>
        </w:tc>
        <w:tc>
          <w:tcPr>
            <w:tcW w:w="3663" w:type="dxa"/>
            <w:shd w:val="clear" w:color="auto" w:fill="auto"/>
          </w:tcPr>
          <w:p w14:paraId="26D85DC6" w14:textId="0F1949D1"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61" w:history="1">
              <w:r w:rsidRPr="009761BB">
                <w:rPr>
                  <w:rStyle w:val="Hyperlink"/>
                </w:rPr>
                <w:t>CEDAW/C/SWE/10</w:t>
              </w:r>
            </w:hyperlink>
            <w:r w:rsidRPr="003E50AE">
              <w:t>)</w:t>
            </w:r>
          </w:p>
        </w:tc>
      </w:tr>
      <w:tr w:rsidR="00FC71DC" w:rsidRPr="003E50AE" w14:paraId="253411CD" w14:textId="77777777" w:rsidTr="0072342B">
        <w:tc>
          <w:tcPr>
            <w:tcW w:w="3663" w:type="dxa"/>
            <w:shd w:val="clear" w:color="auto" w:fill="auto"/>
          </w:tcPr>
          <w:p w14:paraId="63D167B1" w14:textId="77777777"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Уругвай</w:t>
            </w:r>
          </w:p>
        </w:tc>
        <w:tc>
          <w:tcPr>
            <w:tcW w:w="3663" w:type="dxa"/>
            <w:shd w:val="clear" w:color="auto" w:fill="auto"/>
          </w:tcPr>
          <w:p w14:paraId="7383DFF8" w14:textId="58319D95"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62" w:history="1">
              <w:r w:rsidRPr="009761BB">
                <w:rPr>
                  <w:rStyle w:val="Hyperlink"/>
                </w:rPr>
                <w:t>CEDAW/C/URY/10</w:t>
              </w:r>
            </w:hyperlink>
            <w:r w:rsidRPr="003E50AE">
              <w:t>)</w:t>
            </w:r>
          </w:p>
        </w:tc>
      </w:tr>
      <w:tr w:rsidR="00FC71DC" w:rsidRPr="003E50AE" w14:paraId="7ED283AA" w14:textId="77777777" w:rsidTr="0072342B">
        <w:tc>
          <w:tcPr>
            <w:tcW w:w="3663" w:type="dxa"/>
            <w:shd w:val="clear" w:color="auto" w:fill="auto"/>
          </w:tcPr>
          <w:p w14:paraId="599B9DBE" w14:textId="77777777"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Йемен</w:t>
            </w:r>
          </w:p>
        </w:tc>
        <w:tc>
          <w:tcPr>
            <w:tcW w:w="3663" w:type="dxa"/>
            <w:shd w:val="clear" w:color="auto" w:fill="auto"/>
          </w:tcPr>
          <w:p w14:paraId="41FF6BAC" w14:textId="027741FD" w:rsidR="00FC71DC" w:rsidRPr="003E50AE" w:rsidRDefault="00FC71DC" w:rsidP="009B6D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63" w:history="1">
              <w:r w:rsidRPr="009761BB">
                <w:rPr>
                  <w:rStyle w:val="Hyperlink"/>
                </w:rPr>
                <w:t>CEDAW/C/YEM/7-8</w:t>
              </w:r>
            </w:hyperlink>
            <w:r w:rsidRPr="003E50AE">
              <w:t>)</w:t>
            </w:r>
          </w:p>
        </w:tc>
      </w:tr>
    </w:tbl>
    <w:p w14:paraId="6D121D52" w14:textId="77777777" w:rsidR="00FC71DC" w:rsidRPr="003E50AE" w:rsidRDefault="00FC71DC" w:rsidP="00FC71DC">
      <w:pPr>
        <w:pStyle w:val="SingleTxt"/>
        <w:spacing w:after="0" w:line="120" w:lineRule="exact"/>
        <w:rPr>
          <w:sz w:val="10"/>
        </w:rPr>
      </w:pPr>
    </w:p>
    <w:p w14:paraId="6AFBC9B3" w14:textId="77777777" w:rsidR="00FC71DC" w:rsidRPr="003E50AE" w:rsidRDefault="00FC71DC" w:rsidP="00FC71DC">
      <w:pPr>
        <w:pStyle w:val="SingleTxt"/>
        <w:spacing w:after="0" w:line="120" w:lineRule="exact"/>
        <w:rPr>
          <w:sz w:val="10"/>
        </w:rPr>
      </w:pPr>
    </w:p>
    <w:p w14:paraId="5875BC0E"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Последующая деятельность в связи с заключительными замечаниями</w:t>
      </w:r>
      <w:r w:rsidRPr="003E50AE">
        <w:t xml:space="preserve"> </w:t>
      </w:r>
    </w:p>
    <w:p w14:paraId="37BC51CF" w14:textId="77777777" w:rsidR="00FC71DC" w:rsidRPr="003E50AE" w:rsidRDefault="00FC71DC" w:rsidP="00FC71DC">
      <w:pPr>
        <w:pStyle w:val="SingleTxt"/>
        <w:spacing w:after="0" w:line="120" w:lineRule="exact"/>
        <w:rPr>
          <w:sz w:val="10"/>
        </w:rPr>
      </w:pPr>
    </w:p>
    <w:p w14:paraId="4E9B3B2E" w14:textId="77777777" w:rsidR="00FC71DC" w:rsidRPr="003E50AE" w:rsidRDefault="00FC71DC" w:rsidP="00FC71DC">
      <w:pPr>
        <w:pStyle w:val="SingleTxt"/>
      </w:pPr>
      <w:r w:rsidRPr="003E50AE">
        <w:t>12.</w:t>
      </w:r>
      <w:r w:rsidRPr="003E50AE">
        <w:tab/>
        <w:t>Комитет получил доклады о последующих мерах от следующих государств-участников: Буркина-Фасо, Государства Палестина, Ирландии, Кипра, Коста-Рики, Новой Зеландии, Саудовской Аравии и Таиланда. Однако в силу сложившихся обстоятельств он постановил отложить рассмотрение этих докладов до своей семьдесят восьмой сессии. Во избежание дальнейшего отставания в рассмотрении докладов Комитет постановил рассмотреть на семьдесят восьмой сессии 12 докладов о последующих мерах.</w:t>
      </w:r>
    </w:p>
    <w:p w14:paraId="6B981ED6" w14:textId="77777777" w:rsidR="00FC71DC" w:rsidRPr="003E50AE" w:rsidRDefault="00FC71DC" w:rsidP="00FC71DC">
      <w:pPr>
        <w:pStyle w:val="SingleTxt"/>
      </w:pPr>
    </w:p>
    <w:p w14:paraId="45E3E477" w14:textId="77777777" w:rsidR="00FC71DC" w:rsidRPr="003E50AE" w:rsidRDefault="00FC71DC" w:rsidP="00FC71DC">
      <w:pPr>
        <w:spacing w:after="200" w:line="276" w:lineRule="auto"/>
      </w:pPr>
      <w:r w:rsidRPr="003E50AE">
        <w:br w:type="page"/>
      </w:r>
    </w:p>
    <w:p w14:paraId="52C07249" w14:textId="77777777" w:rsidR="00FC71DC" w:rsidRPr="003E50AE" w:rsidRDefault="00FC71DC" w:rsidP="003972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w:t>
      </w:r>
    </w:p>
    <w:p w14:paraId="3BED382E" w14:textId="01B0CA8B" w:rsidR="00FC71DC" w:rsidRPr="003E50AE" w:rsidRDefault="00397294" w:rsidP="003972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Деятельность в соответствии с Факультативным протоколом</w:t>
      </w:r>
    </w:p>
    <w:p w14:paraId="16911880" w14:textId="77777777" w:rsidR="00FC71DC" w:rsidRPr="003E50AE" w:rsidRDefault="00FC71DC" w:rsidP="00FC71DC">
      <w:pPr>
        <w:pStyle w:val="SingleTxt"/>
        <w:spacing w:after="0" w:line="120" w:lineRule="exact"/>
        <w:rPr>
          <w:sz w:val="10"/>
        </w:rPr>
      </w:pPr>
    </w:p>
    <w:p w14:paraId="5765AD88" w14:textId="77777777" w:rsidR="00FC71DC" w:rsidRPr="003E50AE" w:rsidRDefault="00FC71DC" w:rsidP="00FC71DC">
      <w:pPr>
        <w:pStyle w:val="SingleTxt"/>
        <w:spacing w:after="0" w:line="120" w:lineRule="exact"/>
        <w:rPr>
          <w:sz w:val="10"/>
        </w:rPr>
      </w:pPr>
    </w:p>
    <w:p w14:paraId="72BF1BBC" w14:textId="77777777" w:rsidR="00FC71DC" w:rsidRPr="003E50AE" w:rsidRDefault="00FC71DC" w:rsidP="00FC71DC">
      <w:pPr>
        <w:pStyle w:val="SingleTxt"/>
      </w:pPr>
      <w:r w:rsidRPr="003E50AE">
        <w:t>13.</w:t>
      </w:r>
      <w:r w:rsidRPr="003E50AE">
        <w:tab/>
        <w:t>В статье 12 Факультативного протокола предусмотрено, что Комитет включает в свой ежегодный доклад краткий отчет о своей деятельности в соответствии с Факультативным протоколом.</w:t>
      </w:r>
    </w:p>
    <w:p w14:paraId="2897F9A1" w14:textId="77777777" w:rsidR="00FC71DC" w:rsidRPr="003E50AE" w:rsidRDefault="00FC71DC" w:rsidP="00FC71DC">
      <w:pPr>
        <w:pStyle w:val="SingleTxt"/>
        <w:spacing w:after="0" w:line="120" w:lineRule="exact"/>
        <w:rPr>
          <w:sz w:val="10"/>
        </w:rPr>
      </w:pPr>
    </w:p>
    <w:p w14:paraId="6950528D" w14:textId="77777777" w:rsidR="00FC71DC" w:rsidRPr="003E50AE" w:rsidRDefault="00FC71DC" w:rsidP="00FC71DC">
      <w:pPr>
        <w:pStyle w:val="SingleTxt"/>
        <w:spacing w:after="0" w:line="120" w:lineRule="exact"/>
        <w:rPr>
          <w:sz w:val="10"/>
        </w:rPr>
      </w:pPr>
    </w:p>
    <w:p w14:paraId="497BECD9" w14:textId="6EAEB1F6" w:rsidR="00FC71DC" w:rsidRPr="003E50AE" w:rsidRDefault="00397294" w:rsidP="00397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A</w:t>
      </w:r>
      <w:r w:rsidRPr="00397294">
        <w:t>.</w:t>
      </w:r>
      <w:r>
        <w:tab/>
      </w:r>
      <w:r w:rsidR="00FC71DC" w:rsidRPr="003E50AE">
        <w:t>Решения, принятые Комитетом по вопросам, вытекающим из статьи 2 Факультативного протокола</w:t>
      </w:r>
    </w:p>
    <w:p w14:paraId="323A23D0" w14:textId="77777777" w:rsidR="00FC71DC" w:rsidRPr="003E50AE" w:rsidRDefault="00FC71DC" w:rsidP="00FC71DC">
      <w:pPr>
        <w:pStyle w:val="SingleTxt"/>
        <w:spacing w:after="0" w:line="120" w:lineRule="exact"/>
        <w:rPr>
          <w:sz w:val="10"/>
        </w:rPr>
      </w:pPr>
    </w:p>
    <w:p w14:paraId="7B7CBA60" w14:textId="77777777" w:rsidR="00FC71DC" w:rsidRPr="003E50AE" w:rsidRDefault="00FC71DC" w:rsidP="00FC71DC">
      <w:pPr>
        <w:pStyle w:val="SingleTxt"/>
        <w:spacing w:after="0" w:line="120" w:lineRule="exact"/>
        <w:rPr>
          <w:sz w:val="10"/>
        </w:rPr>
      </w:pPr>
    </w:p>
    <w:p w14:paraId="7B06F094" w14:textId="78CB1212" w:rsidR="00FC71DC" w:rsidRPr="003E50AE" w:rsidRDefault="00FC71DC" w:rsidP="00FC71DC">
      <w:pPr>
        <w:pStyle w:val="SingleTxt"/>
      </w:pPr>
      <w:r w:rsidRPr="003E50AE">
        <w:t>14.</w:t>
      </w:r>
      <w:r w:rsidRPr="003E50AE">
        <w:tab/>
        <w:t>Комитет обсудил деятельность, осуществляемую в соответствии со статьей</w:t>
      </w:r>
      <w:r w:rsidR="001B72CC">
        <w:t> </w:t>
      </w:r>
      <w:r w:rsidRPr="003E50AE">
        <w:t xml:space="preserve">2 Факультативного протокола, 2 и 3 ноября 2020 года. </w:t>
      </w:r>
    </w:p>
    <w:p w14:paraId="544859C5" w14:textId="342B26C1" w:rsidR="00FC71DC" w:rsidRPr="003E50AE" w:rsidRDefault="00FC71DC" w:rsidP="00FC71DC">
      <w:pPr>
        <w:pStyle w:val="SingleTxt"/>
      </w:pPr>
      <w:r w:rsidRPr="003E50AE">
        <w:t>15.</w:t>
      </w:r>
      <w:r w:rsidRPr="003E50AE">
        <w:tab/>
        <w:t>Комитет одобрил доклад Рабочей группы по сообщениям в соответствии с Факультативным протоколом о работе ее сорок восьмой сессии (</w:t>
      </w:r>
      <w:hyperlink r:id="rId64" w:history="1">
        <w:r w:rsidR="001B72CC" w:rsidRPr="0087439A">
          <w:rPr>
            <w:rStyle w:val="Hyperlink"/>
          </w:rPr>
          <w:t>https://bit.ly/</w:t>
        </w:r>
        <w:r w:rsidR="001B72CC" w:rsidRPr="0087439A">
          <w:rPr>
            <w:rStyle w:val="Hyperlink"/>
          </w:rPr>
          <w:br/>
          <w:t>3urYLMQ</w:t>
        </w:r>
      </w:hyperlink>
      <w:r w:rsidRPr="003E50AE">
        <w:t xml:space="preserve">). </w:t>
      </w:r>
    </w:p>
    <w:p w14:paraId="76A8CC14" w14:textId="58AD3341" w:rsidR="00FC71DC" w:rsidRPr="003E50AE" w:rsidRDefault="00FC71DC" w:rsidP="00FC71DC">
      <w:pPr>
        <w:pStyle w:val="SingleTxt"/>
      </w:pPr>
      <w:r w:rsidRPr="003E50AE">
        <w:t>16.</w:t>
      </w:r>
      <w:r w:rsidRPr="003E50AE">
        <w:tab/>
        <w:t>Комитет принял окончательные решения по двум индивидуальным сообщениям, представленным в соответствии со статьей 2 Факультативного протокола. Он выразил мнения о наличии нарушений в связи с сообщением «Р.Г. против Кыргызстана» (</w:t>
      </w:r>
      <w:hyperlink r:id="rId65" w:history="1">
        <w:r w:rsidRPr="009761BB">
          <w:rPr>
            <w:rStyle w:val="Hyperlink"/>
          </w:rPr>
          <w:t>CEDAW/C/77/D/133/2018</w:t>
        </w:r>
      </w:hyperlink>
      <w:r w:rsidRPr="003E50AE">
        <w:t>) на основе консенсуса и в связи с сообщением «С.Б. и М.Б. против Северной Македонии» (</w:t>
      </w:r>
      <w:hyperlink r:id="rId66" w:history="1">
        <w:r w:rsidRPr="009761BB">
          <w:rPr>
            <w:rStyle w:val="Hyperlink"/>
          </w:rPr>
          <w:t>CEDAW/C/77/</w:t>
        </w:r>
        <w:r w:rsidR="001B72CC">
          <w:rPr>
            <w:rStyle w:val="Hyperlink"/>
          </w:rPr>
          <w:br/>
        </w:r>
        <w:r w:rsidRPr="009761BB">
          <w:rPr>
            <w:rStyle w:val="Hyperlink"/>
          </w:rPr>
          <w:t>D/143/2019</w:t>
        </w:r>
      </w:hyperlink>
      <w:r w:rsidRPr="003E50AE">
        <w:t xml:space="preserve">), в отношении которого одним членом было высказано несогласное мнение. Комитет отметил, что Рабочая группа по сообщениям обсудила вопросы, касающиеся просьб о принятии временных мер защиты, и обновила документ о методах работы, размещенный на веб-сайте Комитета. </w:t>
      </w:r>
    </w:p>
    <w:p w14:paraId="44AA2296" w14:textId="77777777" w:rsidR="00FC71DC" w:rsidRPr="003E50AE" w:rsidRDefault="00FC71DC" w:rsidP="00FC71DC">
      <w:pPr>
        <w:pStyle w:val="SingleTxt"/>
        <w:spacing w:after="0" w:line="120" w:lineRule="exact"/>
        <w:rPr>
          <w:sz w:val="10"/>
        </w:rPr>
      </w:pPr>
    </w:p>
    <w:p w14:paraId="4DFDB021" w14:textId="77777777" w:rsidR="00FC71DC" w:rsidRPr="003E50AE" w:rsidRDefault="00FC71DC" w:rsidP="00FC71DC">
      <w:pPr>
        <w:pStyle w:val="SingleTxt"/>
        <w:spacing w:after="0" w:line="120" w:lineRule="exact"/>
        <w:rPr>
          <w:sz w:val="10"/>
        </w:rPr>
      </w:pPr>
    </w:p>
    <w:p w14:paraId="185AC173" w14:textId="66C27034" w:rsidR="00FC71DC" w:rsidRPr="003E50AE" w:rsidRDefault="00397294" w:rsidP="00397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B</w:t>
      </w:r>
      <w:r w:rsidRPr="00397294">
        <w:t>.</w:t>
      </w:r>
      <w:r w:rsidR="00FC71DC" w:rsidRPr="003E50AE">
        <w:tab/>
        <w:t>Последующая деятельность в связи с мнениями Комитета по</w:t>
      </w:r>
      <w:r>
        <w:rPr>
          <w:lang w:val="en-US"/>
        </w:rPr>
        <w:t> </w:t>
      </w:r>
      <w:r w:rsidR="00FC71DC" w:rsidRPr="003E50AE">
        <w:t>индивидуальным сообщениям</w:t>
      </w:r>
    </w:p>
    <w:p w14:paraId="6CBC1BFC" w14:textId="77777777" w:rsidR="00FC71DC" w:rsidRPr="003E50AE" w:rsidRDefault="00FC71DC" w:rsidP="00FC71DC">
      <w:pPr>
        <w:pStyle w:val="SingleTxt"/>
        <w:spacing w:after="0" w:line="120" w:lineRule="exact"/>
        <w:rPr>
          <w:sz w:val="10"/>
        </w:rPr>
      </w:pPr>
    </w:p>
    <w:p w14:paraId="078A9021" w14:textId="77777777" w:rsidR="00FC71DC" w:rsidRPr="003E50AE" w:rsidRDefault="00FC71DC" w:rsidP="00FC71DC">
      <w:pPr>
        <w:pStyle w:val="SingleTxt"/>
        <w:spacing w:after="0" w:line="120" w:lineRule="exact"/>
        <w:rPr>
          <w:sz w:val="10"/>
        </w:rPr>
      </w:pPr>
    </w:p>
    <w:p w14:paraId="69C805F2" w14:textId="77777777" w:rsidR="00FC71DC" w:rsidRPr="003E50AE" w:rsidRDefault="00FC71DC" w:rsidP="00FC71DC">
      <w:pPr>
        <w:pStyle w:val="SingleTxt"/>
      </w:pPr>
      <w:r w:rsidRPr="003E50AE">
        <w:t>17.</w:t>
      </w:r>
      <w:r w:rsidRPr="003E50AE">
        <w:tab/>
        <w:t>Комитет был проинформирован о том, что на своей сорок восьмой сессии Рабочая группа обратилась к секретариату с просьбой организовать онлайн</w:t>
      </w:r>
      <w:r w:rsidRPr="003E50AE">
        <w:noBreakHyphen/>
        <w:t>совещания с представителями постоянных представительств Мексики, Словакии и Объединенной Республики Танзания для обсуждения последующих мер в связи с мнениями по индивидуальным сообщениям.</w:t>
      </w:r>
    </w:p>
    <w:p w14:paraId="39990B74" w14:textId="77777777" w:rsidR="00FC71DC" w:rsidRPr="003E50AE" w:rsidRDefault="00FC71DC" w:rsidP="00FC71DC">
      <w:pPr>
        <w:pStyle w:val="SingleTxt"/>
        <w:spacing w:after="0" w:line="120" w:lineRule="exact"/>
        <w:rPr>
          <w:sz w:val="10"/>
        </w:rPr>
      </w:pPr>
    </w:p>
    <w:p w14:paraId="3F592241" w14:textId="77777777" w:rsidR="00FC71DC" w:rsidRPr="003E50AE" w:rsidRDefault="00FC71DC" w:rsidP="00FC71DC">
      <w:pPr>
        <w:pStyle w:val="SingleTxt"/>
        <w:spacing w:after="0" w:line="120" w:lineRule="exact"/>
        <w:rPr>
          <w:sz w:val="10"/>
        </w:rPr>
      </w:pPr>
    </w:p>
    <w:p w14:paraId="5983EB88" w14:textId="222E279A" w:rsidR="00FC71DC" w:rsidRPr="003E50AE" w:rsidRDefault="00397294" w:rsidP="00397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C</w:t>
      </w:r>
      <w:r w:rsidRPr="00397294">
        <w:t>.</w:t>
      </w:r>
      <w:r>
        <w:tab/>
      </w:r>
      <w:r w:rsidR="00FC71DC" w:rsidRPr="003E50AE">
        <w:t>Решения, принятые Комитетом по вопросам, вытекающим из статьи 8 Факультативного протокола</w:t>
      </w:r>
    </w:p>
    <w:p w14:paraId="34EFAB08" w14:textId="77777777" w:rsidR="00FC71DC" w:rsidRPr="003E50AE" w:rsidRDefault="00FC71DC" w:rsidP="00FC71DC">
      <w:pPr>
        <w:pStyle w:val="SingleTxt"/>
        <w:spacing w:after="0" w:line="120" w:lineRule="exact"/>
        <w:rPr>
          <w:sz w:val="10"/>
        </w:rPr>
      </w:pPr>
    </w:p>
    <w:p w14:paraId="69811796" w14:textId="77777777" w:rsidR="00FC71DC" w:rsidRPr="003E50AE" w:rsidRDefault="00FC71DC" w:rsidP="00FC71DC">
      <w:pPr>
        <w:pStyle w:val="SingleTxt"/>
        <w:spacing w:after="0" w:line="120" w:lineRule="exact"/>
        <w:rPr>
          <w:sz w:val="10"/>
        </w:rPr>
      </w:pPr>
    </w:p>
    <w:p w14:paraId="1872D2DA" w14:textId="07941ADC" w:rsidR="00FC71DC" w:rsidRPr="003E50AE" w:rsidRDefault="00FC71DC" w:rsidP="00FC71DC">
      <w:pPr>
        <w:pStyle w:val="SingleTxt"/>
      </w:pPr>
      <w:r w:rsidRPr="003E50AE">
        <w:t>18.</w:t>
      </w:r>
      <w:r w:rsidRPr="003E50AE">
        <w:tab/>
        <w:t>Комитет обсудил деятельность, осуществляемую в соответствии со статьей 8 Факультативного протокола, 28 и 29 октября. Он одобрил доклад Рабочей группы по расследованиям в соответствии с Факультативным протоколом о работе ее семнадцатой сессии (</w:t>
      </w:r>
      <w:hyperlink r:id="rId67" w:history="1">
        <w:r w:rsidR="002165A7" w:rsidRPr="0087439A">
          <w:rPr>
            <w:rStyle w:val="Hyperlink"/>
          </w:rPr>
          <w:t>https://bit.ly/3mlTwLP</w:t>
        </w:r>
      </w:hyperlink>
      <w:r w:rsidRPr="003E50AE">
        <w:t xml:space="preserve">). </w:t>
      </w:r>
    </w:p>
    <w:p w14:paraId="080FA441" w14:textId="78847739" w:rsidR="00FC71DC" w:rsidRPr="003E50AE" w:rsidRDefault="00FC71DC" w:rsidP="00FC71DC">
      <w:pPr>
        <w:pStyle w:val="SingleTxt"/>
      </w:pPr>
      <w:r w:rsidRPr="003E50AE">
        <w:t>19.</w:t>
      </w:r>
      <w:r w:rsidRPr="003E50AE">
        <w:tab/>
        <w:t xml:space="preserve">28 октября Комитет утвердил свои выводы, замечания и рекомендации в отношении расследования № </w:t>
      </w:r>
      <w:r w:rsidRPr="00A36B9D">
        <w:t>2013/1</w:t>
      </w:r>
      <w:r w:rsidRPr="003E50AE">
        <w:t xml:space="preserve">. Он постановил препроводить их соответствующему государству-участнику, с тем чтобы в течение шести месяцев получить от него замечания и по истечении вышеуказанного периода опубликовать отчет о проведенном расследовании. </w:t>
      </w:r>
    </w:p>
    <w:p w14:paraId="6074F999" w14:textId="77777777" w:rsidR="005B5725" w:rsidRDefault="005B5725">
      <w:pPr>
        <w:spacing w:after="200" w:line="276" w:lineRule="auto"/>
      </w:pPr>
      <w:r>
        <w:br w:type="page"/>
      </w:r>
    </w:p>
    <w:p w14:paraId="5B1D07C9" w14:textId="578690FC" w:rsidR="00FC71DC" w:rsidRPr="003E50AE" w:rsidRDefault="00FC71DC" w:rsidP="002165A7">
      <w:pPr>
        <w:pStyle w:val="SingleTxt"/>
      </w:pPr>
      <w:r w:rsidRPr="003E50AE">
        <w:lastRenderedPageBreak/>
        <w:t>20.</w:t>
      </w:r>
      <w:r w:rsidRPr="003E50AE">
        <w:tab/>
        <w:t>В соответствии с правилами 31 (2), 32 и 34 своих правил процедуры 29</w:t>
      </w:r>
      <w:r w:rsidR="002165A7">
        <w:rPr>
          <w:lang w:val="en-US"/>
        </w:rPr>
        <w:t> </w:t>
      </w:r>
      <w:r w:rsidRPr="003E50AE">
        <w:t xml:space="preserve">октября Комитет провел поименное голосование по следующему предлагаемому решению, касающемуся представления № </w:t>
      </w:r>
      <w:r w:rsidRPr="00A36B9D">
        <w:t>2020/1</w:t>
      </w:r>
      <w:r w:rsidRPr="003E50AE">
        <w:t>, поскольку консенсуса достичь не удалось: «Проведя предварительную оценку всей полученной информации, Комитет предлагает государству-участнику представить свои замечания по полученной информации». Из присутствовавших и участвовавших в голосовании членов Комитета 12</w:t>
      </w:r>
      <w:r w:rsidRPr="00FC71DC">
        <w:rPr>
          <w:rStyle w:val="FootnoteReference"/>
        </w:rPr>
        <w:footnoteReference w:id="3"/>
      </w:r>
      <w:r w:rsidRPr="003E50AE">
        <w:t xml:space="preserve"> проголосовали «за» и 7</w:t>
      </w:r>
      <w:r w:rsidRPr="00FC71DC">
        <w:rPr>
          <w:rStyle w:val="FootnoteReference"/>
        </w:rPr>
        <w:footnoteReference w:id="4"/>
      </w:r>
      <w:r w:rsidRPr="003E50AE">
        <w:t xml:space="preserve"> ― «против».</w:t>
      </w:r>
    </w:p>
    <w:p w14:paraId="03C09060" w14:textId="282F87E9" w:rsidR="00FC71DC" w:rsidRPr="003E50AE" w:rsidRDefault="00FC71DC" w:rsidP="00F86194">
      <w:pPr>
        <w:pStyle w:val="SingleTxt"/>
      </w:pPr>
      <w:r w:rsidRPr="003E50AE">
        <w:t>21.</w:t>
      </w:r>
      <w:r w:rsidRPr="003E50AE">
        <w:tab/>
        <w:t>Комитет одобрил следующую рекомендацию Рабочей группы: «В связи с расследованиями №</w:t>
      </w:r>
      <w:r w:rsidR="00F86194" w:rsidRPr="003E50AE">
        <w:t>№</w:t>
      </w:r>
      <w:r w:rsidR="00F86194">
        <w:t> </w:t>
      </w:r>
      <w:r w:rsidRPr="00A36B9D">
        <w:t>2016/1</w:t>
      </w:r>
      <w:r w:rsidRPr="003E50AE">
        <w:t xml:space="preserve">, </w:t>
      </w:r>
      <w:r w:rsidRPr="00A36B9D">
        <w:t>2014/3</w:t>
      </w:r>
      <w:r w:rsidRPr="003E50AE">
        <w:t xml:space="preserve"> и </w:t>
      </w:r>
      <w:r w:rsidRPr="00A36B9D">
        <w:t>2014/2</w:t>
      </w:r>
      <w:r w:rsidRPr="003E50AE">
        <w:t xml:space="preserve"> направить постоянным представительствам соответствующих государств-участников вербальные ноты для изучения вопроса о том, существуют ли другие возможные пути, помимо посещения страны, для проведения соответствующих расследований в свете продолжающейся пандемии COVID-19».</w:t>
      </w:r>
    </w:p>
    <w:p w14:paraId="0668945A" w14:textId="77777777" w:rsidR="00FC71DC" w:rsidRPr="003E50AE" w:rsidRDefault="00FC71DC" w:rsidP="00FC71DC">
      <w:pPr>
        <w:pStyle w:val="SingleTxt"/>
      </w:pPr>
    </w:p>
    <w:p w14:paraId="751000C2" w14:textId="77777777" w:rsidR="00FC71DC" w:rsidRPr="003E50AE" w:rsidRDefault="00FC71DC" w:rsidP="00FC71DC">
      <w:pPr>
        <w:spacing w:after="200" w:line="276" w:lineRule="auto"/>
      </w:pPr>
      <w:r w:rsidRPr="003E50AE">
        <w:br w:type="page"/>
      </w:r>
    </w:p>
    <w:p w14:paraId="01F9F7EF" w14:textId="77777777" w:rsidR="00FC71DC" w:rsidRPr="003E50AE" w:rsidRDefault="00FC71DC" w:rsidP="002165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VI</w:t>
      </w:r>
    </w:p>
    <w:p w14:paraId="6DA93D33" w14:textId="43CDAF55" w:rsidR="00FC71DC" w:rsidRPr="003E50AE" w:rsidRDefault="002165A7" w:rsidP="002165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Пути и средства повышения оперативности работы Комитета</w:t>
      </w:r>
    </w:p>
    <w:p w14:paraId="109DC245" w14:textId="77777777" w:rsidR="00FC71DC" w:rsidRPr="003E50AE" w:rsidRDefault="00FC71DC" w:rsidP="00FC71DC">
      <w:pPr>
        <w:pStyle w:val="SingleTxt"/>
        <w:spacing w:after="0" w:line="120" w:lineRule="exact"/>
        <w:rPr>
          <w:sz w:val="10"/>
        </w:rPr>
      </w:pPr>
    </w:p>
    <w:p w14:paraId="0F329B79" w14:textId="77777777" w:rsidR="00FC71DC" w:rsidRPr="003E50AE" w:rsidRDefault="00FC71DC" w:rsidP="00FC71DC">
      <w:pPr>
        <w:pStyle w:val="SingleTxt"/>
        <w:spacing w:after="0" w:line="120" w:lineRule="exact"/>
        <w:rPr>
          <w:sz w:val="10"/>
        </w:rPr>
      </w:pPr>
    </w:p>
    <w:p w14:paraId="23833299" w14:textId="77777777" w:rsidR="00FC71DC" w:rsidRPr="003E50AE" w:rsidRDefault="00FC71DC" w:rsidP="00FC71DC">
      <w:pPr>
        <w:pStyle w:val="SingleTxt"/>
      </w:pPr>
      <w:r w:rsidRPr="003E50AE">
        <w:t>22.</w:t>
      </w:r>
      <w:r w:rsidRPr="003E50AE">
        <w:tab/>
        <w:t xml:space="preserve">Секретариат проинформировал Комитет о положении дел с представлением государствами-участниками просроченных докладов в соответствии со статьей 18 Конвенции. </w:t>
      </w:r>
    </w:p>
    <w:p w14:paraId="7B38CF8D" w14:textId="77777777" w:rsidR="00FC71DC" w:rsidRPr="003E50AE" w:rsidRDefault="00FC71DC" w:rsidP="00FC71DC">
      <w:pPr>
        <w:pStyle w:val="SingleTxt"/>
        <w:spacing w:after="0" w:line="120" w:lineRule="exact"/>
        <w:rPr>
          <w:sz w:val="10"/>
        </w:rPr>
      </w:pPr>
    </w:p>
    <w:p w14:paraId="4D7F485C" w14:textId="77777777" w:rsidR="00FC71DC" w:rsidRPr="003E50AE" w:rsidRDefault="00FC71DC" w:rsidP="00FC71DC">
      <w:pPr>
        <w:pStyle w:val="SingleTxt"/>
        <w:spacing w:after="0" w:line="120" w:lineRule="exact"/>
        <w:rPr>
          <w:sz w:val="10"/>
        </w:rPr>
      </w:pPr>
    </w:p>
    <w:p w14:paraId="2707E03E" w14:textId="220458F1" w:rsidR="00FC71DC" w:rsidRPr="003E50AE" w:rsidRDefault="002165A7" w:rsidP="002165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Решения, принятые Комитетом по пункту 7 повестки дня</w:t>
      </w:r>
    </w:p>
    <w:p w14:paraId="743276CC" w14:textId="77777777" w:rsidR="00FC71DC" w:rsidRPr="003E50AE" w:rsidRDefault="00FC71DC" w:rsidP="00FC71DC">
      <w:pPr>
        <w:pStyle w:val="SingleTxt"/>
        <w:spacing w:after="0" w:line="120" w:lineRule="exact"/>
        <w:rPr>
          <w:sz w:val="10"/>
        </w:rPr>
      </w:pPr>
    </w:p>
    <w:p w14:paraId="4F046CDD" w14:textId="77777777" w:rsidR="00FC71DC" w:rsidRPr="003E50AE" w:rsidRDefault="00FC71DC" w:rsidP="00FC71DC">
      <w:pPr>
        <w:pStyle w:val="SingleTxt"/>
        <w:spacing w:after="0" w:line="120" w:lineRule="exact"/>
        <w:rPr>
          <w:sz w:val="10"/>
        </w:rPr>
      </w:pPr>
    </w:p>
    <w:p w14:paraId="77D144C1" w14:textId="54B9F453" w:rsidR="00FC71DC" w:rsidRPr="003E50AE" w:rsidRDefault="002165A7" w:rsidP="002165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 xml:space="preserve">Сроки проведения будущих сессий </w:t>
      </w:r>
    </w:p>
    <w:p w14:paraId="3247A496" w14:textId="77777777" w:rsidR="00FC71DC" w:rsidRPr="003E50AE" w:rsidRDefault="00FC71DC" w:rsidP="00FC71DC">
      <w:pPr>
        <w:pStyle w:val="SingleTxt"/>
        <w:spacing w:after="0" w:line="120" w:lineRule="exact"/>
        <w:rPr>
          <w:sz w:val="10"/>
        </w:rPr>
      </w:pPr>
    </w:p>
    <w:p w14:paraId="0181EDBB" w14:textId="77777777" w:rsidR="00FC71DC" w:rsidRPr="003E50AE" w:rsidRDefault="00FC71DC" w:rsidP="00FC71DC">
      <w:pPr>
        <w:pStyle w:val="SingleTxt"/>
      </w:pPr>
      <w:r w:rsidRPr="003E50AE">
        <w:t>23.</w:t>
      </w:r>
      <w:r w:rsidRPr="003E50AE">
        <w:tab/>
        <w:t xml:space="preserve">В соответствии с расписанием конференций были предварительно подтверждены следующие даты проведения семьдесят восьмой и семьдесят девятой сессий Комитета и связанных с ними заседаний с учетом возможных ограничений на поездки и проведение очных заседаний, которые могут потребоваться в связи с продолжающейся пандемией COVID-19: </w:t>
      </w:r>
    </w:p>
    <w:p w14:paraId="7089CD3D" w14:textId="77777777" w:rsidR="00FC71DC" w:rsidRPr="003E50AE" w:rsidRDefault="00FC71DC" w:rsidP="00FC71DC">
      <w:pPr>
        <w:pStyle w:val="SingleTxt"/>
        <w:ind w:left="1742"/>
        <w:rPr>
          <w:i/>
          <w:iCs/>
        </w:rPr>
      </w:pPr>
      <w:r w:rsidRPr="003E50AE">
        <w:rPr>
          <w:i/>
          <w:iCs/>
        </w:rPr>
        <w:t>Семьдесят восьмая сессия (Женева)</w:t>
      </w:r>
    </w:p>
    <w:p w14:paraId="719380BD" w14:textId="77777777" w:rsidR="00FC71DC" w:rsidRPr="003E50AE" w:rsidRDefault="00FC71DC" w:rsidP="00FC71DC">
      <w:pPr>
        <w:pStyle w:val="SingleTxt"/>
        <w:ind w:left="1742"/>
      </w:pPr>
      <w:r w:rsidRPr="003E50AE">
        <w:t>a)</w:t>
      </w:r>
      <w:r w:rsidRPr="003E50AE">
        <w:tab/>
        <w:t>как указано в пункте 28 части первой настоящего доклада;</w:t>
      </w:r>
    </w:p>
    <w:p w14:paraId="42BEC779" w14:textId="77777777" w:rsidR="00FC71DC" w:rsidRPr="003E50AE" w:rsidRDefault="00FC71DC" w:rsidP="00FC71DC">
      <w:pPr>
        <w:pStyle w:val="SingleTxt"/>
        <w:ind w:left="1742"/>
        <w:rPr>
          <w:i/>
          <w:iCs/>
        </w:rPr>
      </w:pPr>
      <w:r w:rsidRPr="003E50AE">
        <w:rPr>
          <w:i/>
          <w:iCs/>
        </w:rPr>
        <w:t>Семьдесят девятая сессия (Женева)</w:t>
      </w:r>
    </w:p>
    <w:p w14:paraId="2BF74DB1" w14:textId="77777777" w:rsidR="00FC71DC" w:rsidRPr="003E50AE" w:rsidRDefault="00FC71DC" w:rsidP="002165A7">
      <w:pPr>
        <w:pStyle w:val="SingleTxt"/>
      </w:pPr>
      <w:r w:rsidRPr="003E50AE">
        <w:tab/>
        <w:t>b)</w:t>
      </w:r>
      <w:r w:rsidRPr="003E50AE">
        <w:tab/>
        <w:t>пятидесятая сессия Рабочей группы по сообщениям в соответствии с Факультативным протоколом: 17 и 18 июня 2021 года;</w:t>
      </w:r>
    </w:p>
    <w:p w14:paraId="496C45E2" w14:textId="77777777" w:rsidR="00FC71DC" w:rsidRPr="003E50AE" w:rsidRDefault="00FC71DC" w:rsidP="002165A7">
      <w:pPr>
        <w:pStyle w:val="SingleTxt"/>
      </w:pPr>
      <w:r w:rsidRPr="003E50AE">
        <w:tab/>
        <w:t>c)</w:t>
      </w:r>
      <w:r w:rsidRPr="003E50AE">
        <w:tab/>
        <w:t>девятнадцатая сессия Рабочей группы по расследованиям в соответствии с Факультативным протоколом: 17 и 18 июня 2021 года;</w:t>
      </w:r>
    </w:p>
    <w:p w14:paraId="59C1CCFC" w14:textId="6C42E51A" w:rsidR="00FC71DC" w:rsidRPr="003E50AE" w:rsidRDefault="002165A7" w:rsidP="002165A7">
      <w:pPr>
        <w:pStyle w:val="SingleTxt"/>
      </w:pPr>
      <w:r>
        <w:tab/>
      </w:r>
      <w:r w:rsidR="00FC71DC" w:rsidRPr="003E50AE">
        <w:t>d)</w:t>
      </w:r>
      <w:r w:rsidR="00FC71DC" w:rsidRPr="003E50AE">
        <w:tab/>
        <w:t>семьдесят девятая сессия: 21 июня — 9 июля 2021 года;</w:t>
      </w:r>
    </w:p>
    <w:p w14:paraId="7AE1D03C" w14:textId="2DC173F3" w:rsidR="00FC71DC" w:rsidRPr="003E50AE" w:rsidRDefault="00FC71DC" w:rsidP="002165A7">
      <w:pPr>
        <w:pStyle w:val="SingleTxt"/>
      </w:pPr>
      <w:r w:rsidRPr="003E50AE">
        <w:tab/>
        <w:t>e)</w:t>
      </w:r>
      <w:r w:rsidRPr="003E50AE">
        <w:tab/>
        <w:t>предсессионная рабочая группа восемьдесят первой сессии: 12–16</w:t>
      </w:r>
      <w:r w:rsidR="002165A7">
        <w:rPr>
          <w:lang w:val="en-US"/>
        </w:rPr>
        <w:t> </w:t>
      </w:r>
      <w:r w:rsidRPr="003E50AE">
        <w:t>июля 2021 года.</w:t>
      </w:r>
    </w:p>
    <w:p w14:paraId="43FE9531" w14:textId="77777777" w:rsidR="00FC71DC" w:rsidRPr="003E50AE" w:rsidRDefault="00FC71DC" w:rsidP="00FC71DC">
      <w:pPr>
        <w:pStyle w:val="SingleTxt"/>
        <w:spacing w:after="0" w:line="120" w:lineRule="exact"/>
        <w:rPr>
          <w:sz w:val="10"/>
        </w:rPr>
      </w:pPr>
    </w:p>
    <w:p w14:paraId="18AE5B56" w14:textId="6242051B" w:rsidR="00FC71DC" w:rsidRPr="003E50AE" w:rsidRDefault="002165A7" w:rsidP="002165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 xml:space="preserve">Доклады, которые будут рассматриваться на будущих сессиях </w:t>
      </w:r>
    </w:p>
    <w:p w14:paraId="73F2A03F" w14:textId="77777777" w:rsidR="00FC71DC" w:rsidRPr="003E50AE" w:rsidRDefault="00FC71DC" w:rsidP="00FC71DC">
      <w:pPr>
        <w:pStyle w:val="SingleTxt"/>
        <w:spacing w:after="0" w:line="120" w:lineRule="exact"/>
        <w:rPr>
          <w:sz w:val="10"/>
        </w:rPr>
      </w:pPr>
    </w:p>
    <w:p w14:paraId="3DFA7EF5" w14:textId="77777777" w:rsidR="00FC71DC" w:rsidRPr="003E50AE" w:rsidRDefault="00FC71DC" w:rsidP="00FC71DC">
      <w:pPr>
        <w:pStyle w:val="SingleTxt"/>
      </w:pPr>
      <w:r w:rsidRPr="003E50AE">
        <w:t>24.</w:t>
      </w:r>
      <w:r w:rsidRPr="003E50AE">
        <w:tab/>
        <w:t>С учетом возможных будущих сбоев в проведении очных сессий из-за продолжающейся пандемии COVID-19 Комитет подтвердил, что на своей семьдесят восьмой сессии он рассмотрит доклады Бахрейна, Испании (в соответствии с упрощенной процедурой представления докладов), Кыргызстана, Мальдивских Островов, Никарагуа, Российской Федерации, Южного Судана и Йемена и что на своей семьдесят девятой сессии он рассмотрит доклады Азербайджана, Дании, Египта, Индонезии, Ливана, Перу, Эквадора (в соответствии с упрощенной процедурой представления докладов) и Южной Африки.</w:t>
      </w:r>
    </w:p>
    <w:p w14:paraId="1FE5BC75" w14:textId="77777777" w:rsidR="00FC71DC" w:rsidRPr="003E50AE" w:rsidRDefault="00FC71DC" w:rsidP="00FC71DC">
      <w:pPr>
        <w:pStyle w:val="SingleTxt"/>
      </w:pPr>
    </w:p>
    <w:p w14:paraId="4B7BA32E" w14:textId="77777777" w:rsidR="00FC71DC" w:rsidRPr="003E50AE" w:rsidRDefault="00FC71DC" w:rsidP="00FC71DC">
      <w:pPr>
        <w:spacing w:after="200" w:line="276" w:lineRule="auto"/>
      </w:pPr>
      <w:r w:rsidRPr="003E50AE">
        <w:br w:type="page"/>
      </w:r>
    </w:p>
    <w:p w14:paraId="612FEAE9" w14:textId="77777777" w:rsidR="00FC71DC" w:rsidRPr="003E50AE" w:rsidRDefault="00FC71DC" w:rsidP="002165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VII</w:t>
      </w:r>
    </w:p>
    <w:p w14:paraId="0653C643" w14:textId="76B15229" w:rsidR="00FC71DC" w:rsidRPr="003E50AE" w:rsidRDefault="002165A7" w:rsidP="002165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Осуществление статьи 21 Конвенции</w:t>
      </w:r>
    </w:p>
    <w:p w14:paraId="56E9B51B" w14:textId="77777777" w:rsidR="00FC71DC" w:rsidRPr="003E50AE" w:rsidRDefault="00FC71DC" w:rsidP="00FC71DC">
      <w:pPr>
        <w:pStyle w:val="SingleTxt"/>
        <w:spacing w:after="0" w:line="120" w:lineRule="exact"/>
        <w:rPr>
          <w:sz w:val="10"/>
        </w:rPr>
      </w:pPr>
    </w:p>
    <w:p w14:paraId="5ED5B28F" w14:textId="77777777" w:rsidR="00FC71DC" w:rsidRPr="003E50AE" w:rsidRDefault="00FC71DC" w:rsidP="00FC71DC">
      <w:pPr>
        <w:pStyle w:val="SingleTxt"/>
        <w:spacing w:after="0" w:line="120" w:lineRule="exact"/>
        <w:rPr>
          <w:sz w:val="10"/>
        </w:rPr>
      </w:pPr>
    </w:p>
    <w:p w14:paraId="47300B6A" w14:textId="4A809D08" w:rsidR="00FC71DC" w:rsidRPr="003E50AE" w:rsidRDefault="002165A7" w:rsidP="002165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Рабочая группа по методам работы</w:t>
      </w:r>
    </w:p>
    <w:p w14:paraId="1932B7D4" w14:textId="77777777" w:rsidR="00FC71DC" w:rsidRPr="003E50AE" w:rsidRDefault="00FC71DC" w:rsidP="00FC71DC">
      <w:pPr>
        <w:pStyle w:val="SingleTxt"/>
        <w:spacing w:after="0" w:line="120" w:lineRule="exact"/>
        <w:rPr>
          <w:sz w:val="10"/>
        </w:rPr>
      </w:pPr>
    </w:p>
    <w:p w14:paraId="49C2FD15" w14:textId="77777777" w:rsidR="00FC71DC" w:rsidRPr="003E50AE" w:rsidRDefault="00FC71DC" w:rsidP="00FC71DC">
      <w:pPr>
        <w:pStyle w:val="SingleTxt"/>
      </w:pPr>
      <w:r w:rsidRPr="003E50AE">
        <w:t>25.</w:t>
      </w:r>
      <w:r w:rsidRPr="003E50AE">
        <w:tab/>
        <w:t>Во время сессии Рабочая группа провела заседание. Она обсудила возможность того, чтобы вновь избранные члены сделали свое торжественное заявление дистанционно на открытом заседании, посвященном открытию семьдесят восьмой сессии, в том случае, если это заседание будет проходить в режиме онлайн (см. решение 77/III), и представила Комитету проект решения по этому вопросу.</w:t>
      </w:r>
    </w:p>
    <w:p w14:paraId="026D5CAE" w14:textId="77777777" w:rsidR="00FC71DC" w:rsidRPr="003E50AE" w:rsidRDefault="00FC71DC" w:rsidP="00FC71DC">
      <w:pPr>
        <w:pStyle w:val="SingleTxt"/>
        <w:spacing w:after="0" w:line="120" w:lineRule="exact"/>
        <w:rPr>
          <w:sz w:val="10"/>
        </w:rPr>
      </w:pPr>
    </w:p>
    <w:p w14:paraId="38894352"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3E50AE">
        <w:rPr>
          <w:bCs/>
        </w:rPr>
        <w:t>Рабочая группа по вопросам торговли женщинами и девочками в контексте глобальной миграции</w:t>
      </w:r>
      <w:r w:rsidRPr="003E50AE">
        <w:t xml:space="preserve"> </w:t>
      </w:r>
    </w:p>
    <w:p w14:paraId="04E87EE8" w14:textId="77777777" w:rsidR="00FC71DC" w:rsidRPr="003E50AE" w:rsidRDefault="00FC71DC" w:rsidP="00FC71DC">
      <w:pPr>
        <w:pStyle w:val="SingleTxt"/>
        <w:spacing w:after="0" w:line="120" w:lineRule="exact"/>
        <w:rPr>
          <w:sz w:val="10"/>
        </w:rPr>
      </w:pPr>
    </w:p>
    <w:p w14:paraId="665933CA" w14:textId="77777777" w:rsidR="00FC71DC" w:rsidRPr="003E50AE" w:rsidRDefault="00FC71DC" w:rsidP="00FC71DC">
      <w:pPr>
        <w:pStyle w:val="SingleTxt"/>
      </w:pPr>
      <w:r w:rsidRPr="003E50AE">
        <w:t>26.</w:t>
      </w:r>
      <w:r w:rsidRPr="003E50AE">
        <w:tab/>
        <w:t>В ходе сессии Рабочая группа провела заседания 27 октября и 3 и 4 ноября с целью обсуждения и учета замечаний, высказанных в ходе первого чтения проекта общей рекомендации.</w:t>
      </w:r>
    </w:p>
    <w:p w14:paraId="0724BE5A" w14:textId="57D72005" w:rsidR="00FC71DC" w:rsidRDefault="00FC71DC" w:rsidP="00FC71DC">
      <w:pPr>
        <w:pStyle w:val="SingleTxt"/>
      </w:pPr>
      <w:r w:rsidRPr="003E50AE">
        <w:t>27.</w:t>
      </w:r>
      <w:r w:rsidRPr="003E50AE">
        <w:tab/>
        <w:t>5 ноября 2020 года в соответствии с правилом 31 своих правил процедуры Комитет консенсусом</w:t>
      </w:r>
      <w:r w:rsidRPr="00FC71DC">
        <w:rPr>
          <w:rStyle w:val="FootnoteReference"/>
        </w:rPr>
        <w:footnoteReference w:id="5"/>
      </w:r>
      <w:r w:rsidRPr="003E50AE">
        <w:t xml:space="preserve"> принял общую рекомендацию № 38 (</w:t>
      </w:r>
      <w:hyperlink r:id="rId68" w:history="1">
        <w:r w:rsidRPr="009761BB">
          <w:rPr>
            <w:rStyle w:val="Hyperlink"/>
          </w:rPr>
          <w:t>CEDAW/C/GC/38</w:t>
        </w:r>
      </w:hyperlink>
      <w:r w:rsidRPr="003E50AE">
        <w:t>).</w:t>
      </w:r>
    </w:p>
    <w:p w14:paraId="196923A6" w14:textId="718961B5" w:rsidR="002165A7" w:rsidRPr="002165A7" w:rsidRDefault="002165A7" w:rsidP="002165A7">
      <w:pPr>
        <w:pStyle w:val="SingleTxt"/>
        <w:spacing w:after="0" w:line="120" w:lineRule="exact"/>
        <w:rPr>
          <w:sz w:val="10"/>
        </w:rPr>
      </w:pPr>
    </w:p>
    <w:p w14:paraId="27A740BD"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3E50AE">
        <w:rPr>
          <w:bCs/>
        </w:rPr>
        <w:t>Рабочая группа по проблеме гендерного насилия в отношении женщин</w:t>
      </w:r>
      <w:r w:rsidRPr="003E50AE">
        <w:t xml:space="preserve"> </w:t>
      </w:r>
    </w:p>
    <w:p w14:paraId="566B556C" w14:textId="77777777" w:rsidR="00FC71DC" w:rsidRPr="003E50AE" w:rsidRDefault="00FC71DC" w:rsidP="00FC71DC">
      <w:pPr>
        <w:pStyle w:val="SingleTxt"/>
        <w:spacing w:after="0" w:line="120" w:lineRule="exact"/>
        <w:rPr>
          <w:sz w:val="10"/>
        </w:rPr>
      </w:pPr>
    </w:p>
    <w:p w14:paraId="6EB8E400" w14:textId="77777777" w:rsidR="00FC71DC" w:rsidRPr="003E50AE" w:rsidRDefault="00FC71DC" w:rsidP="00FC71DC">
      <w:pPr>
        <w:pStyle w:val="SingleTxt"/>
      </w:pPr>
      <w:r w:rsidRPr="003E50AE">
        <w:t>28.</w:t>
      </w:r>
      <w:r w:rsidRPr="003E50AE">
        <w:tab/>
        <w:t>Во время сессии Рабочая группа провела заседание. Председатель группы представила проект введения к директивной записке для государств-участников о выполнении ими своих обязательств и их подотчетности, как это предусмотрено в общей рекомендации № 35, предназначенной для обновления общей рекомендации № 19, а также проект практического руководства для государств-участников и других заинтересованных сторон по вопросам гендерного насилия в отношении женщин и девочек во время пандемий, таких как COVID-19.</w:t>
      </w:r>
    </w:p>
    <w:p w14:paraId="460FD70D" w14:textId="77777777" w:rsidR="00FC71DC" w:rsidRPr="003E50AE" w:rsidRDefault="00FC71DC" w:rsidP="00FC71DC">
      <w:pPr>
        <w:pStyle w:val="SingleTxt"/>
      </w:pPr>
      <w:r w:rsidRPr="003E50AE">
        <w:t>29.</w:t>
      </w:r>
      <w:r w:rsidRPr="003E50AE">
        <w:tab/>
        <w:t>Рабочая группа постановила, что директивная записка должна иметь форму контрольного перечня для государств-участников для представления периодических докладов Комитету. Она также постановила выпустить практическое руководство как часть этой записки.</w:t>
      </w:r>
    </w:p>
    <w:p w14:paraId="68B9DBB9" w14:textId="77777777" w:rsidR="00FC71DC" w:rsidRPr="003E50AE" w:rsidRDefault="00FC71DC" w:rsidP="00FC71DC">
      <w:pPr>
        <w:pStyle w:val="SingleTxt"/>
      </w:pPr>
      <w:r w:rsidRPr="003E50AE">
        <w:t>30.</w:t>
      </w:r>
      <w:r w:rsidRPr="003E50AE">
        <w:tab/>
        <w:t>Рабочая группа просила секретариат созвать виртуальное совещание Рабочей группы со Специальным докладчиком по вопросу о насилии в отношении женщин, его причинах и последствиях для обсуждения проекта директивной записки.</w:t>
      </w:r>
    </w:p>
    <w:p w14:paraId="3D2F256B" w14:textId="77777777" w:rsidR="00FC71DC" w:rsidRPr="003E50AE" w:rsidRDefault="00FC71DC" w:rsidP="00FC71DC">
      <w:pPr>
        <w:pStyle w:val="SingleTxt"/>
      </w:pPr>
      <w:r w:rsidRPr="003E50AE">
        <w:t>31.</w:t>
      </w:r>
      <w:r w:rsidRPr="003E50AE">
        <w:tab/>
        <w:t>Ана Пелаэс Нарваэс проинформировала Рабочую группу о просьбе, поступившей от правительства Болгарии, о предоставлении Группой консультации по национальному проекту, направленному на решение проблемы насилия в отношении женщин, в частности улучшение административных и полицейских мер реагирования на нужды жертв гендерного насилия. Рабочая группа поручила ей и Эльгюну Сафарову подготовить ответ правительству Болгарии.</w:t>
      </w:r>
    </w:p>
    <w:p w14:paraId="09210CE8" w14:textId="77777777" w:rsidR="00FC71DC" w:rsidRPr="003E50AE" w:rsidRDefault="00FC71DC" w:rsidP="00FC71DC">
      <w:pPr>
        <w:spacing w:after="200" w:line="276" w:lineRule="auto"/>
      </w:pPr>
      <w:r w:rsidRPr="003E50AE">
        <w:br w:type="page"/>
      </w:r>
    </w:p>
    <w:p w14:paraId="53F8E25E" w14:textId="77777777" w:rsidR="00FC71DC" w:rsidRPr="003E50AE" w:rsidRDefault="00FC71DC" w:rsidP="00AF16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VIII</w:t>
      </w:r>
    </w:p>
    <w:p w14:paraId="0E1111EF" w14:textId="004537AB" w:rsidR="00FC71DC" w:rsidRPr="003E50AE" w:rsidRDefault="00AF1676" w:rsidP="00AF16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Предварительная повестка дня семьдесят восьмой сессии</w:t>
      </w:r>
    </w:p>
    <w:p w14:paraId="3FE9B2E0" w14:textId="77777777" w:rsidR="00FC71DC" w:rsidRPr="003E50AE" w:rsidRDefault="00FC71DC" w:rsidP="00FC71DC">
      <w:pPr>
        <w:pStyle w:val="SingleTxt"/>
        <w:spacing w:after="0" w:line="120" w:lineRule="exact"/>
        <w:rPr>
          <w:sz w:val="10"/>
        </w:rPr>
      </w:pPr>
    </w:p>
    <w:p w14:paraId="038005EF" w14:textId="77777777" w:rsidR="00FC71DC" w:rsidRPr="003E50AE" w:rsidRDefault="00FC71DC" w:rsidP="00FC71DC">
      <w:pPr>
        <w:pStyle w:val="SingleTxt"/>
        <w:spacing w:after="0" w:line="120" w:lineRule="exact"/>
        <w:rPr>
          <w:sz w:val="10"/>
        </w:rPr>
      </w:pPr>
    </w:p>
    <w:p w14:paraId="61704B08" w14:textId="77777777" w:rsidR="00FC71DC" w:rsidRPr="003E50AE" w:rsidRDefault="00FC71DC" w:rsidP="00FC71DC">
      <w:pPr>
        <w:pStyle w:val="SingleTxt"/>
      </w:pPr>
      <w:r w:rsidRPr="003E50AE">
        <w:t>32.</w:t>
      </w:r>
      <w:r w:rsidRPr="003E50AE">
        <w:tab/>
        <w:t>На своем 1792</w:t>
      </w:r>
      <w:r w:rsidRPr="003E50AE">
        <w:noBreakHyphen/>
        <w:t xml:space="preserve">м заседании 5 ноября 2020 года Комитет рассмотрел и утвердил проект предварительной повестки дня своей семьдесят восьмой сессии. </w:t>
      </w:r>
    </w:p>
    <w:p w14:paraId="2BFB6E5D" w14:textId="77777777" w:rsidR="00FC71DC" w:rsidRPr="003E50AE" w:rsidRDefault="00FC71DC" w:rsidP="00FC71DC">
      <w:pPr>
        <w:pStyle w:val="SingleTxt"/>
      </w:pPr>
    </w:p>
    <w:p w14:paraId="67C5B44F" w14:textId="77777777" w:rsidR="00FC71DC" w:rsidRPr="003E50AE" w:rsidRDefault="00FC71DC" w:rsidP="00FC71DC">
      <w:pPr>
        <w:spacing w:after="200" w:line="276" w:lineRule="auto"/>
      </w:pPr>
      <w:r w:rsidRPr="003E50AE">
        <w:br w:type="page"/>
      </w:r>
    </w:p>
    <w:p w14:paraId="26A32254" w14:textId="77777777" w:rsidR="00FC71DC" w:rsidRPr="003E50AE" w:rsidRDefault="00FC71DC" w:rsidP="00AF16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IX</w:t>
      </w:r>
    </w:p>
    <w:p w14:paraId="5B68AC02" w14:textId="2650ECC8" w:rsidR="00FC71DC" w:rsidRPr="003E50AE" w:rsidRDefault="00AF1676" w:rsidP="00AF16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Утверждение доклада</w:t>
      </w:r>
    </w:p>
    <w:p w14:paraId="599BAB1B" w14:textId="77777777" w:rsidR="00FC71DC" w:rsidRPr="003E50AE" w:rsidRDefault="00FC71DC" w:rsidP="00FC71DC">
      <w:pPr>
        <w:pStyle w:val="SingleTxt"/>
        <w:spacing w:after="0" w:line="120" w:lineRule="exact"/>
        <w:rPr>
          <w:sz w:val="10"/>
        </w:rPr>
      </w:pPr>
    </w:p>
    <w:p w14:paraId="4400179B" w14:textId="77777777" w:rsidR="00FC71DC" w:rsidRPr="003E50AE" w:rsidRDefault="00FC71DC" w:rsidP="00FC71DC">
      <w:pPr>
        <w:pStyle w:val="SingleTxt"/>
        <w:spacing w:after="0" w:line="120" w:lineRule="exact"/>
        <w:rPr>
          <w:sz w:val="10"/>
        </w:rPr>
      </w:pPr>
    </w:p>
    <w:p w14:paraId="52966542" w14:textId="77777777" w:rsidR="00FC71DC" w:rsidRPr="003E50AE" w:rsidRDefault="00FC71DC" w:rsidP="00FC71DC">
      <w:pPr>
        <w:pStyle w:val="SingleTxt"/>
      </w:pPr>
      <w:r w:rsidRPr="003E50AE">
        <w:t>33.</w:t>
      </w:r>
      <w:r w:rsidRPr="003E50AE">
        <w:tab/>
        <w:t>На своем 1792</w:t>
      </w:r>
      <w:r w:rsidRPr="003E50AE">
        <w:noBreakHyphen/>
        <w:t>м заседании 5 ноября 2020 года Комитет рассмотрел и принял с устными поправками проект доклада о работе его семьдесят седьмой сессии.</w:t>
      </w:r>
    </w:p>
    <w:p w14:paraId="6EB7678C" w14:textId="77777777" w:rsidR="00FC71DC" w:rsidRPr="003E50AE" w:rsidRDefault="00FC71DC" w:rsidP="00FC71DC">
      <w:pPr>
        <w:pStyle w:val="SingleTxt"/>
      </w:pPr>
    </w:p>
    <w:p w14:paraId="0D0C4625" w14:textId="77777777" w:rsidR="00FC71DC" w:rsidRPr="003E50AE" w:rsidRDefault="00FC71DC" w:rsidP="00FC71DC">
      <w:pPr>
        <w:spacing w:after="200" w:line="276" w:lineRule="auto"/>
      </w:pPr>
      <w:r w:rsidRPr="003E50AE">
        <w:br w:type="page"/>
      </w:r>
    </w:p>
    <w:p w14:paraId="2AEBBCA7" w14:textId="77777777" w:rsidR="00FC71DC" w:rsidRPr="003E50AE" w:rsidRDefault="00FC71DC" w:rsidP="00AF1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Приложение</w:t>
      </w:r>
    </w:p>
    <w:p w14:paraId="30B129E3" w14:textId="77777777" w:rsidR="00FC71DC" w:rsidRPr="003E50AE" w:rsidRDefault="00FC71DC" w:rsidP="00FC71DC">
      <w:pPr>
        <w:pStyle w:val="SingleTxt"/>
        <w:spacing w:after="0" w:line="120" w:lineRule="exact"/>
        <w:rPr>
          <w:sz w:val="10"/>
        </w:rPr>
      </w:pPr>
    </w:p>
    <w:p w14:paraId="17A0AD6D" w14:textId="089FA1CF" w:rsidR="00FC71DC" w:rsidRPr="003E50AE" w:rsidRDefault="00AF1676" w:rsidP="00AF1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Документы, имевшиеся в распоряжении Комитета на его семьдесят седьмой сессии</w:t>
      </w:r>
    </w:p>
    <w:p w14:paraId="0A29FEC6" w14:textId="77777777" w:rsidR="00FC71DC" w:rsidRPr="003E50AE" w:rsidRDefault="00FC71DC" w:rsidP="00FC71DC">
      <w:pPr>
        <w:pStyle w:val="SingleTxt"/>
        <w:spacing w:after="0" w:line="120" w:lineRule="exact"/>
        <w:rPr>
          <w:sz w:val="10"/>
        </w:rPr>
      </w:pPr>
    </w:p>
    <w:p w14:paraId="081FB30C" w14:textId="77777777" w:rsidR="00FC71DC" w:rsidRPr="003E50AE" w:rsidRDefault="00FC71DC" w:rsidP="00FC71DC">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6"/>
        <w:gridCol w:w="4894"/>
      </w:tblGrid>
      <w:tr w:rsidR="00FC71DC" w:rsidRPr="003E50AE" w14:paraId="44FDBB89" w14:textId="77777777" w:rsidTr="0072342B">
        <w:trPr>
          <w:tblHeader/>
        </w:trPr>
        <w:tc>
          <w:tcPr>
            <w:tcW w:w="2426" w:type="dxa"/>
            <w:tcBorders>
              <w:top w:val="single" w:sz="4" w:space="0" w:color="auto"/>
              <w:bottom w:val="single" w:sz="12" w:space="0" w:color="auto"/>
            </w:tcBorders>
            <w:shd w:val="clear" w:color="auto" w:fill="auto"/>
            <w:vAlign w:val="bottom"/>
          </w:tcPr>
          <w:p w14:paraId="432480EA"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3E50AE">
              <w:rPr>
                <w:i/>
                <w:iCs/>
                <w:sz w:val="14"/>
                <w:szCs w:val="14"/>
              </w:rPr>
              <w:t>Условное обозначение</w:t>
            </w:r>
          </w:p>
        </w:tc>
        <w:tc>
          <w:tcPr>
            <w:tcW w:w="4894" w:type="dxa"/>
            <w:tcBorders>
              <w:top w:val="single" w:sz="4" w:space="0" w:color="auto"/>
              <w:bottom w:val="single" w:sz="12" w:space="0" w:color="auto"/>
            </w:tcBorders>
            <w:shd w:val="clear" w:color="auto" w:fill="auto"/>
            <w:vAlign w:val="bottom"/>
          </w:tcPr>
          <w:p w14:paraId="6A727BA1"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rPr>
            </w:pPr>
            <w:r w:rsidRPr="003E50AE">
              <w:rPr>
                <w:i/>
                <w:iCs/>
                <w:sz w:val="14"/>
                <w:szCs w:val="14"/>
              </w:rPr>
              <w:t>Название или описание</w:t>
            </w:r>
          </w:p>
        </w:tc>
      </w:tr>
      <w:tr w:rsidR="00FC71DC" w:rsidRPr="003E50AE" w14:paraId="7D174B82" w14:textId="77777777" w:rsidTr="0072342B">
        <w:trPr>
          <w:trHeight w:hRule="exact" w:val="115"/>
          <w:tblHeader/>
        </w:trPr>
        <w:tc>
          <w:tcPr>
            <w:tcW w:w="2426" w:type="dxa"/>
            <w:tcBorders>
              <w:top w:val="single" w:sz="12" w:space="0" w:color="auto"/>
            </w:tcBorders>
            <w:shd w:val="clear" w:color="auto" w:fill="auto"/>
            <w:vAlign w:val="bottom"/>
          </w:tcPr>
          <w:p w14:paraId="55104DC3"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4894" w:type="dxa"/>
            <w:tcBorders>
              <w:top w:val="single" w:sz="12" w:space="0" w:color="auto"/>
            </w:tcBorders>
            <w:shd w:val="clear" w:color="auto" w:fill="auto"/>
            <w:vAlign w:val="bottom"/>
          </w:tcPr>
          <w:p w14:paraId="6D840741"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FC71DC" w:rsidRPr="003E50AE" w14:paraId="2DCC80BF" w14:textId="77777777" w:rsidTr="0072342B">
        <w:tc>
          <w:tcPr>
            <w:tcW w:w="2426" w:type="dxa"/>
            <w:shd w:val="clear" w:color="auto" w:fill="auto"/>
          </w:tcPr>
          <w:p w14:paraId="01B8C705" w14:textId="72F43F33" w:rsidR="00FC71DC" w:rsidRPr="003E50AE" w:rsidRDefault="00BB21E9" w:rsidP="00AF16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hyperlink r:id="rId69" w:history="1">
              <w:r w:rsidR="00FC71DC" w:rsidRPr="009761BB">
                <w:rPr>
                  <w:rStyle w:val="Hyperlink"/>
                </w:rPr>
                <w:t>CEDAW/C/77/1</w:t>
              </w:r>
            </w:hyperlink>
          </w:p>
        </w:tc>
        <w:tc>
          <w:tcPr>
            <w:tcW w:w="4894" w:type="dxa"/>
            <w:shd w:val="clear" w:color="auto" w:fill="auto"/>
          </w:tcPr>
          <w:p w14:paraId="28B7C9FC" w14:textId="77777777" w:rsidR="00FC71DC" w:rsidRPr="003E50AE" w:rsidRDefault="00FC71DC" w:rsidP="00AF16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 xml:space="preserve">Аннотированная предварительная повестка дня </w:t>
            </w:r>
          </w:p>
        </w:tc>
      </w:tr>
    </w:tbl>
    <w:p w14:paraId="1973F2B6" w14:textId="77777777" w:rsidR="00FC71DC" w:rsidRPr="003E50AE" w:rsidRDefault="00FC71DC" w:rsidP="00FC71DC">
      <w:pPr>
        <w:pStyle w:val="SingleTxt"/>
      </w:pPr>
    </w:p>
    <w:p w14:paraId="1032E2FF" w14:textId="77777777" w:rsidR="00FC71DC" w:rsidRPr="003E50AE" w:rsidRDefault="00FC71DC" w:rsidP="00FC71DC">
      <w:pPr>
        <w:spacing w:after="200" w:line="276" w:lineRule="auto"/>
      </w:pPr>
      <w:r w:rsidRPr="003E50AE">
        <w:br w:type="page"/>
      </w:r>
    </w:p>
    <w:p w14:paraId="0B3B10EE" w14:textId="77777777" w:rsidR="00FC71DC" w:rsidRPr="003E50AE" w:rsidRDefault="00FC71DC" w:rsidP="00AF16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Часть третья</w:t>
      </w:r>
    </w:p>
    <w:p w14:paraId="74052817" w14:textId="0730EAA7" w:rsidR="00FC71DC" w:rsidRPr="003E50AE" w:rsidRDefault="00AF1676" w:rsidP="00AF16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Доклад Комитета по ликвидации дискриминации в</w:t>
      </w:r>
      <w:r w:rsidR="00956513">
        <w:t> </w:t>
      </w:r>
      <w:r w:rsidR="00FC71DC" w:rsidRPr="003E50AE">
        <w:t>отношении женщин о работе его семьдесят восьмой сессии</w:t>
      </w:r>
    </w:p>
    <w:p w14:paraId="04DFEBF3" w14:textId="77777777" w:rsidR="00FC71DC" w:rsidRPr="003E50AE" w:rsidRDefault="00FC71DC" w:rsidP="00FC71DC">
      <w:pPr>
        <w:pStyle w:val="SingleTxt"/>
        <w:spacing w:after="0" w:line="120" w:lineRule="exact"/>
        <w:rPr>
          <w:sz w:val="10"/>
        </w:rPr>
      </w:pPr>
    </w:p>
    <w:p w14:paraId="1D6B8AD8" w14:textId="77777777" w:rsidR="00FC71DC" w:rsidRPr="003E50AE" w:rsidRDefault="00FC71DC" w:rsidP="00FC71DC">
      <w:pPr>
        <w:pStyle w:val="SingleTxt"/>
        <w:spacing w:after="0" w:line="120" w:lineRule="exact"/>
        <w:rPr>
          <w:sz w:val="10"/>
        </w:rPr>
      </w:pPr>
    </w:p>
    <w:p w14:paraId="41BA3179" w14:textId="4B92F1C0" w:rsidR="00FC71DC" w:rsidRPr="003E50AE" w:rsidRDefault="00AF1676" w:rsidP="00AF1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15–25 февраля и 4 марта 2021 года</w:t>
      </w:r>
    </w:p>
    <w:p w14:paraId="2DDB597E" w14:textId="77777777" w:rsidR="00FC71DC" w:rsidRPr="003E50AE" w:rsidRDefault="00FC71DC" w:rsidP="00FC71DC">
      <w:pPr>
        <w:pStyle w:val="SingleTxt"/>
      </w:pPr>
    </w:p>
    <w:p w14:paraId="5304F8A2" w14:textId="77777777" w:rsidR="00FC71DC" w:rsidRPr="003E50AE" w:rsidRDefault="00FC71DC" w:rsidP="00FC71DC">
      <w:pPr>
        <w:spacing w:after="200" w:line="276" w:lineRule="auto"/>
      </w:pPr>
      <w:r w:rsidRPr="003E50AE">
        <w:br w:type="page"/>
      </w:r>
    </w:p>
    <w:p w14:paraId="00C35218" w14:textId="77777777" w:rsidR="00FC71DC" w:rsidRPr="003E50AE" w:rsidRDefault="00FC71DC" w:rsidP="00526F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w:t>
      </w:r>
    </w:p>
    <w:p w14:paraId="60312421" w14:textId="68C1F35C" w:rsidR="00FC71DC" w:rsidRPr="003E50AE" w:rsidRDefault="00526F82" w:rsidP="00526F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Решения, принятые Комитетом</w:t>
      </w:r>
    </w:p>
    <w:p w14:paraId="5843F5C8" w14:textId="77777777" w:rsidR="00FC71DC" w:rsidRPr="003E50AE" w:rsidRDefault="00FC71DC" w:rsidP="00FC71DC">
      <w:pPr>
        <w:pStyle w:val="SingleTxt"/>
        <w:spacing w:after="0" w:line="120" w:lineRule="exact"/>
        <w:rPr>
          <w:sz w:val="10"/>
        </w:rPr>
      </w:pPr>
    </w:p>
    <w:p w14:paraId="4238DF42" w14:textId="77777777" w:rsidR="00FC71DC" w:rsidRPr="003E50AE" w:rsidRDefault="00FC71DC" w:rsidP="00FC71DC">
      <w:pPr>
        <w:pStyle w:val="SingleTxt"/>
        <w:spacing w:after="0" w:line="120" w:lineRule="exact"/>
        <w:rPr>
          <w:sz w:val="10"/>
        </w:rPr>
      </w:pPr>
    </w:p>
    <w:p w14:paraId="1AD9CC82" w14:textId="20B77815" w:rsidR="00FC71DC" w:rsidRPr="003E50AE" w:rsidRDefault="00526F82" w:rsidP="0052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Решение 78/I</w:t>
      </w:r>
    </w:p>
    <w:p w14:paraId="30874F6D" w14:textId="77777777" w:rsidR="00FC71DC" w:rsidRPr="003E50AE" w:rsidRDefault="00FC71DC" w:rsidP="00FC71DC">
      <w:pPr>
        <w:pStyle w:val="SingleTxt"/>
        <w:spacing w:after="0" w:line="120" w:lineRule="exact"/>
        <w:rPr>
          <w:sz w:val="10"/>
        </w:rPr>
      </w:pPr>
    </w:p>
    <w:p w14:paraId="51FEC4EA" w14:textId="1F296A23" w:rsidR="00FC71DC" w:rsidRPr="003E50AE" w:rsidRDefault="00FC71DC" w:rsidP="00FC71DC">
      <w:pPr>
        <w:pStyle w:val="SingleTxt"/>
      </w:pPr>
      <w:r w:rsidRPr="003E50AE">
        <w:tab/>
        <w:t>15 февраля 2021 года Комитет принял призыв к разработке национальных планов действий по достижению гендерного паритета к 2030 году для публикации совместно с Межпарламентским союзом в Международный женский день 8</w:t>
      </w:r>
      <w:r w:rsidR="00C87F13">
        <w:t> </w:t>
      </w:r>
      <w:r w:rsidRPr="003E50AE">
        <w:t>марта 2021 года (</w:t>
      </w:r>
      <w:hyperlink r:id="rId70" w:history="1">
        <w:r w:rsidR="0072342B" w:rsidRPr="0087439A">
          <w:rPr>
            <w:rStyle w:val="Hyperlink"/>
          </w:rPr>
          <w:t>https://bit.ly/3tx3Piy</w:t>
        </w:r>
      </w:hyperlink>
      <w:r w:rsidRPr="003E50AE">
        <w:t>).</w:t>
      </w:r>
    </w:p>
    <w:p w14:paraId="35D52751" w14:textId="77777777" w:rsidR="00FC71DC" w:rsidRPr="003E50AE" w:rsidRDefault="00FC71DC" w:rsidP="00FC71DC">
      <w:pPr>
        <w:pStyle w:val="SingleTxt"/>
        <w:spacing w:after="0" w:line="120" w:lineRule="exact"/>
        <w:rPr>
          <w:sz w:val="10"/>
        </w:rPr>
      </w:pPr>
    </w:p>
    <w:p w14:paraId="4D520DE4" w14:textId="0E341B7D" w:rsidR="00FC71DC" w:rsidRPr="003E50AE" w:rsidRDefault="0072342B" w:rsidP="00723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Решение 78/II</w:t>
      </w:r>
    </w:p>
    <w:p w14:paraId="5FEBB7E5" w14:textId="77777777" w:rsidR="00FC71DC" w:rsidRPr="003E50AE" w:rsidRDefault="00FC71DC" w:rsidP="00FC71DC">
      <w:pPr>
        <w:pStyle w:val="SingleTxt"/>
        <w:spacing w:after="0" w:line="120" w:lineRule="exact"/>
        <w:rPr>
          <w:sz w:val="10"/>
        </w:rPr>
      </w:pPr>
    </w:p>
    <w:p w14:paraId="70FAC4C0" w14:textId="77777777" w:rsidR="00FC71DC" w:rsidRPr="003E50AE" w:rsidRDefault="00FC71DC" w:rsidP="00FC71DC">
      <w:pPr>
        <w:pStyle w:val="SingleTxt"/>
      </w:pPr>
      <w:r w:rsidRPr="003E50AE">
        <w:tab/>
        <w:t>15 февраля 2021 года Комитет одобрил совместное заявление о коррупции и правах человека для публикации совместно с Комитетом по правам ребенка, Комитетом по экономическим, социальным и культурным правам и Комитетом по правам человека.</w:t>
      </w:r>
    </w:p>
    <w:p w14:paraId="5F5ADD8E" w14:textId="77777777" w:rsidR="00FC71DC" w:rsidRPr="003E50AE" w:rsidRDefault="00FC71DC" w:rsidP="00FC71DC">
      <w:pPr>
        <w:pStyle w:val="SingleTxt"/>
        <w:spacing w:after="0" w:line="120" w:lineRule="exact"/>
        <w:rPr>
          <w:sz w:val="10"/>
        </w:rPr>
      </w:pPr>
    </w:p>
    <w:p w14:paraId="3BF26854"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Решение 78/III</w:t>
      </w:r>
    </w:p>
    <w:p w14:paraId="5D992CE4" w14:textId="77777777" w:rsidR="00FC71DC" w:rsidRPr="003E50AE" w:rsidRDefault="00FC71DC" w:rsidP="00FC71DC">
      <w:pPr>
        <w:pStyle w:val="SingleTxt"/>
        <w:spacing w:after="0" w:line="120" w:lineRule="exact"/>
        <w:rPr>
          <w:sz w:val="10"/>
        </w:rPr>
      </w:pPr>
    </w:p>
    <w:p w14:paraId="585C0084" w14:textId="77777777" w:rsidR="00FC71DC" w:rsidRPr="003E50AE" w:rsidRDefault="00FC71DC" w:rsidP="00FC71DC">
      <w:pPr>
        <w:pStyle w:val="SingleTxt"/>
      </w:pPr>
      <w:r w:rsidRPr="003E50AE">
        <w:tab/>
        <w:t xml:space="preserve">15 февраля 2021 года Комитет избрал Гладис Акосту Варгас Председателем Комитета. </w:t>
      </w:r>
    </w:p>
    <w:p w14:paraId="5C8CB20D" w14:textId="77777777" w:rsidR="00FC71DC" w:rsidRPr="003E50AE" w:rsidRDefault="00FC71DC" w:rsidP="00FC71DC">
      <w:pPr>
        <w:pStyle w:val="SingleTxt"/>
        <w:spacing w:after="0" w:line="120" w:lineRule="exact"/>
        <w:rPr>
          <w:sz w:val="10"/>
        </w:rPr>
      </w:pPr>
    </w:p>
    <w:p w14:paraId="1C977E5B"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Решение 78/IV</w:t>
      </w:r>
    </w:p>
    <w:p w14:paraId="7AD73688" w14:textId="77777777" w:rsidR="00FC71DC" w:rsidRPr="003E50AE" w:rsidRDefault="00FC71DC" w:rsidP="00FC71DC">
      <w:pPr>
        <w:pStyle w:val="SingleTxt"/>
        <w:spacing w:after="0" w:line="120" w:lineRule="exact"/>
        <w:rPr>
          <w:sz w:val="10"/>
        </w:rPr>
      </w:pPr>
    </w:p>
    <w:p w14:paraId="2D53F891" w14:textId="77777777" w:rsidR="00FC71DC" w:rsidRPr="003E50AE" w:rsidRDefault="00FC71DC" w:rsidP="00FC71DC">
      <w:pPr>
        <w:pStyle w:val="SingleTxt"/>
      </w:pPr>
      <w:r w:rsidRPr="003E50AE">
        <w:tab/>
        <w:t xml:space="preserve">15 февраля 2021 года Комитет избрал следующих членов в качестве должностных лиц Комитета: Нахлу Хайдар — заместителем Председателя, Ану Пелаэс Нарваэс </w:t>
      </w:r>
      <w:r w:rsidRPr="00AE316E">
        <w:rPr>
          <w:b/>
          <w:bCs/>
        </w:rPr>
        <w:t>―</w:t>
      </w:r>
      <w:r w:rsidRPr="003E50AE">
        <w:t xml:space="preserve"> заместителем Председателя, Эльгюна Сафарова </w:t>
      </w:r>
      <w:r w:rsidRPr="0072342B">
        <w:rPr>
          <w:b/>
          <w:bCs/>
        </w:rPr>
        <w:t>―</w:t>
      </w:r>
      <w:r w:rsidRPr="003E50AE">
        <w:t xml:space="preserve"> заместителем Председателя и Аруну Деви Нараин </w:t>
      </w:r>
      <w:r w:rsidRPr="0072342B">
        <w:rPr>
          <w:b/>
          <w:bCs/>
        </w:rPr>
        <w:t>―</w:t>
      </w:r>
      <w:r w:rsidRPr="003E50AE">
        <w:t xml:space="preserve"> Докладчиком.</w:t>
      </w:r>
    </w:p>
    <w:p w14:paraId="0973A194" w14:textId="77777777" w:rsidR="00FC71DC" w:rsidRPr="003E50AE" w:rsidRDefault="00FC71DC" w:rsidP="00FC71DC">
      <w:pPr>
        <w:pStyle w:val="SingleTxt"/>
        <w:spacing w:after="0" w:line="120" w:lineRule="exact"/>
        <w:rPr>
          <w:sz w:val="10"/>
        </w:rPr>
      </w:pPr>
    </w:p>
    <w:p w14:paraId="340A6882"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Решение 78/V</w:t>
      </w:r>
    </w:p>
    <w:p w14:paraId="0E58107B" w14:textId="77777777" w:rsidR="00FC71DC" w:rsidRPr="003E50AE" w:rsidRDefault="00FC71DC" w:rsidP="00FC71DC">
      <w:pPr>
        <w:pStyle w:val="SingleTxt"/>
        <w:spacing w:after="0" w:line="120" w:lineRule="exact"/>
        <w:rPr>
          <w:sz w:val="10"/>
        </w:rPr>
      </w:pPr>
    </w:p>
    <w:p w14:paraId="637CFC93" w14:textId="77777777" w:rsidR="00FC71DC" w:rsidRPr="003E50AE" w:rsidRDefault="00FC71DC" w:rsidP="00FC71DC">
      <w:pPr>
        <w:pStyle w:val="SingleTxt"/>
      </w:pPr>
      <w:r w:rsidRPr="003E50AE">
        <w:tab/>
        <w:t>Комитет избрал следующих членов в состав Рабочей группы по сообщениям в соответствии с Факультативным протоколом: Хироко Акидзуки, Марион Бетел, Хилари Гбедему, Коринн Деттмейер</w:t>
      </w:r>
      <w:r w:rsidRPr="003E50AE">
        <w:noBreakHyphen/>
        <w:t xml:space="preserve">Вермёлен и Геновеву Тишеву. </w:t>
      </w:r>
    </w:p>
    <w:p w14:paraId="4CF26E97" w14:textId="77777777" w:rsidR="00FC71DC" w:rsidRPr="003E50AE" w:rsidRDefault="00FC71DC" w:rsidP="00FC71DC">
      <w:pPr>
        <w:pStyle w:val="SingleTxt"/>
        <w:spacing w:after="0" w:line="120" w:lineRule="exact"/>
        <w:rPr>
          <w:sz w:val="10"/>
        </w:rPr>
      </w:pPr>
    </w:p>
    <w:p w14:paraId="0B8972DF"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Решение 78/VI</w:t>
      </w:r>
    </w:p>
    <w:p w14:paraId="33088A96" w14:textId="77777777" w:rsidR="00FC71DC" w:rsidRPr="003E50AE" w:rsidRDefault="00FC71DC" w:rsidP="00FC71DC">
      <w:pPr>
        <w:pStyle w:val="SingleTxt"/>
        <w:spacing w:after="0" w:line="120" w:lineRule="exact"/>
        <w:rPr>
          <w:sz w:val="10"/>
        </w:rPr>
      </w:pPr>
    </w:p>
    <w:p w14:paraId="69B97175" w14:textId="77777777" w:rsidR="00FC71DC" w:rsidRPr="003E50AE" w:rsidRDefault="00FC71DC" w:rsidP="00FC71DC">
      <w:pPr>
        <w:pStyle w:val="SingleTxt"/>
      </w:pPr>
      <w:r w:rsidRPr="003E50AE">
        <w:tab/>
        <w:t>Комитет избрал следующих членов в состав Рабочей группы по расследованиям в соответствии с Факультативным протоколом: Бандану Рану, Роду Реддок, Эльгюна Сафарова, Наташу Стотт Десподжу и Луизу Шалаль.</w:t>
      </w:r>
    </w:p>
    <w:p w14:paraId="0A4294F6" w14:textId="77777777" w:rsidR="00FC71DC" w:rsidRPr="003E50AE" w:rsidRDefault="00FC71DC" w:rsidP="00FC71DC">
      <w:pPr>
        <w:pStyle w:val="SingleTxt"/>
        <w:spacing w:after="0" w:line="120" w:lineRule="exact"/>
        <w:rPr>
          <w:sz w:val="10"/>
        </w:rPr>
      </w:pPr>
    </w:p>
    <w:p w14:paraId="375953B8"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Решение 78/VII</w:t>
      </w:r>
    </w:p>
    <w:p w14:paraId="78ED9614" w14:textId="77777777" w:rsidR="00FC71DC" w:rsidRPr="003E50AE" w:rsidRDefault="00FC71DC" w:rsidP="00FC71DC">
      <w:pPr>
        <w:pStyle w:val="SingleTxt"/>
        <w:spacing w:after="0" w:line="120" w:lineRule="exact"/>
        <w:rPr>
          <w:sz w:val="10"/>
        </w:rPr>
      </w:pPr>
    </w:p>
    <w:p w14:paraId="4DA36E1B" w14:textId="77777777" w:rsidR="00FC71DC" w:rsidRPr="003E50AE" w:rsidRDefault="00FC71DC" w:rsidP="00FC71DC">
      <w:pPr>
        <w:pStyle w:val="SingleTxt"/>
      </w:pPr>
      <w:r w:rsidRPr="003E50AE">
        <w:tab/>
        <w:t>Комитет постановил назначить Луизу Шалаль Докладчиком по вопросам последующей деятельности, а Наташу Стотт Десподжу</w:t>
      </w:r>
      <w:r w:rsidRPr="003E50AE">
        <w:rPr>
          <w:b/>
          <w:bCs/>
        </w:rPr>
        <w:t xml:space="preserve"> </w:t>
      </w:r>
      <w:r w:rsidRPr="003E50AE">
        <w:t>— альтернативным Докладчиком по вопросам последующей деятельности, обеих — на двухлетний срок полномочий с 1 января 2021 года по 31 декабря 2022 года.</w:t>
      </w:r>
    </w:p>
    <w:p w14:paraId="11C3F0EE" w14:textId="77777777" w:rsidR="00FC71DC" w:rsidRPr="003E50AE" w:rsidRDefault="00FC71DC" w:rsidP="00FC71DC">
      <w:pPr>
        <w:pStyle w:val="SingleTxt"/>
        <w:spacing w:after="0" w:line="120" w:lineRule="exact"/>
        <w:rPr>
          <w:sz w:val="10"/>
        </w:rPr>
      </w:pPr>
    </w:p>
    <w:p w14:paraId="24FE9C40"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Решение 78/VIII</w:t>
      </w:r>
    </w:p>
    <w:p w14:paraId="56BD0928" w14:textId="77777777" w:rsidR="00FC71DC" w:rsidRPr="003E50AE" w:rsidRDefault="00FC71DC" w:rsidP="00FC71DC">
      <w:pPr>
        <w:pStyle w:val="SingleTxt"/>
        <w:spacing w:after="0" w:line="120" w:lineRule="exact"/>
        <w:rPr>
          <w:sz w:val="10"/>
        </w:rPr>
      </w:pPr>
    </w:p>
    <w:p w14:paraId="2D152F6E" w14:textId="630B278B" w:rsidR="00FC71DC" w:rsidRPr="003E50AE" w:rsidRDefault="00FC71DC" w:rsidP="00FC71DC">
      <w:pPr>
        <w:pStyle w:val="SingleTxt"/>
      </w:pPr>
      <w:r w:rsidRPr="003E50AE">
        <w:tab/>
        <w:t>Комитет постановил назначить Далю Лейнарте Докладчиком по вопросу о репрессиях, а Летисию Бонифас Альфонсо — альтернативным Докладчиком по вопросу о репрессиях, обеих — на двухлетний срок полномочий с 1 января 2021</w:t>
      </w:r>
      <w:r w:rsidR="0072342B">
        <w:rPr>
          <w:lang w:val="en-US"/>
        </w:rPr>
        <w:t> </w:t>
      </w:r>
      <w:r w:rsidRPr="003E50AE">
        <w:t>года по 31 декабря 2022 года.</w:t>
      </w:r>
    </w:p>
    <w:p w14:paraId="20C95805" w14:textId="77777777" w:rsidR="00FC71DC" w:rsidRPr="003E50AE" w:rsidRDefault="00FC71DC" w:rsidP="00FC71DC">
      <w:pPr>
        <w:pStyle w:val="SingleTxt"/>
        <w:spacing w:after="0" w:line="120" w:lineRule="exact"/>
        <w:rPr>
          <w:sz w:val="10"/>
        </w:rPr>
      </w:pPr>
    </w:p>
    <w:p w14:paraId="0E8B797F" w14:textId="77777777" w:rsidR="0072342B" w:rsidRDefault="0072342B">
      <w:pPr>
        <w:spacing w:after="200" w:line="276" w:lineRule="auto"/>
        <w:rPr>
          <w:b/>
          <w:bCs/>
          <w:spacing w:val="2"/>
        </w:rPr>
      </w:pPr>
      <w:r>
        <w:rPr>
          <w:bCs/>
        </w:rPr>
        <w:br w:type="page"/>
      </w:r>
    </w:p>
    <w:p w14:paraId="67426F1D" w14:textId="73C334F9" w:rsidR="00FC71DC" w:rsidRPr="003E50AE" w:rsidRDefault="0072342B" w:rsidP="00723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C71DC" w:rsidRPr="003E50AE">
        <w:t>Решение 78/IX</w:t>
      </w:r>
    </w:p>
    <w:p w14:paraId="7AAD8752" w14:textId="77777777" w:rsidR="00FC71DC" w:rsidRPr="003E50AE" w:rsidRDefault="00FC71DC" w:rsidP="00FC71DC">
      <w:pPr>
        <w:pStyle w:val="SingleTxt"/>
        <w:spacing w:after="0" w:line="120" w:lineRule="exact"/>
        <w:rPr>
          <w:sz w:val="10"/>
        </w:rPr>
      </w:pPr>
    </w:p>
    <w:p w14:paraId="6E2D422F" w14:textId="77777777" w:rsidR="00FC71DC" w:rsidRPr="003E50AE" w:rsidRDefault="00FC71DC" w:rsidP="00FC71DC">
      <w:pPr>
        <w:pStyle w:val="SingleTxt"/>
      </w:pPr>
      <w:r w:rsidRPr="003E50AE">
        <w:tab/>
        <w:t>Ссылаясь на свое решение 73/III, в котором он отменил требование о представлении общего базового документа для государств-участников, желающих воспользоваться упрощенной процедурой представления своих периодических докладов, Комитет постановил отменить свое решение 70/VI, ограничивающее тремя государствами число государств-участников, для которых могли быть подготовлены перечни вопросов до представления докладов на любой сессии предсессионной рабочей группы. В этой связи Комитет постановил, что число государств-участников, для которых могут быть подготовлены перечни вопросов до представления докладов на любой сессии предсессионной рабочей группы, будет определяться на индивидуальной основе.</w:t>
      </w:r>
    </w:p>
    <w:p w14:paraId="5950E668" w14:textId="77777777" w:rsidR="00FC71DC" w:rsidRPr="003E50AE" w:rsidRDefault="00FC71DC" w:rsidP="00FC71DC">
      <w:pPr>
        <w:pStyle w:val="SingleTxt"/>
        <w:spacing w:after="0" w:line="120" w:lineRule="exact"/>
        <w:rPr>
          <w:sz w:val="10"/>
        </w:rPr>
      </w:pPr>
    </w:p>
    <w:p w14:paraId="0FA3FBD3"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Решение 78/X</w:t>
      </w:r>
    </w:p>
    <w:p w14:paraId="2100918A" w14:textId="77777777" w:rsidR="00FC71DC" w:rsidRPr="003E50AE" w:rsidRDefault="00FC71DC" w:rsidP="00FC71DC">
      <w:pPr>
        <w:pStyle w:val="SingleTxt"/>
        <w:spacing w:after="0" w:line="120" w:lineRule="exact"/>
        <w:rPr>
          <w:sz w:val="10"/>
        </w:rPr>
      </w:pPr>
    </w:p>
    <w:p w14:paraId="2DDC2457" w14:textId="77777777" w:rsidR="00FC71DC" w:rsidRPr="003E50AE" w:rsidRDefault="00FC71DC" w:rsidP="00FC71DC">
      <w:pPr>
        <w:pStyle w:val="SingleTxt"/>
      </w:pPr>
      <w:r w:rsidRPr="003E50AE">
        <w:tab/>
        <w:t>Комитет постановил провести на своей семьдесят девятой сессии общую дискуссию продолжительностью в половину дня по вопросам прав женщин и девочек из числа коренных народов.</w:t>
      </w:r>
    </w:p>
    <w:p w14:paraId="716AE2D6" w14:textId="77777777" w:rsidR="00FC71DC" w:rsidRPr="003E50AE" w:rsidRDefault="00FC71DC" w:rsidP="00FC71DC">
      <w:pPr>
        <w:pStyle w:val="SingleTxt"/>
        <w:spacing w:after="0" w:line="120" w:lineRule="exact"/>
        <w:rPr>
          <w:sz w:val="10"/>
        </w:rPr>
      </w:pPr>
    </w:p>
    <w:p w14:paraId="2C8D25A7"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Решение 78/XI</w:t>
      </w:r>
    </w:p>
    <w:p w14:paraId="3DEA3F86" w14:textId="77777777" w:rsidR="00FC71DC" w:rsidRPr="003E50AE" w:rsidRDefault="00FC71DC" w:rsidP="00FC71DC">
      <w:pPr>
        <w:pStyle w:val="SingleTxt"/>
        <w:spacing w:after="0" w:line="120" w:lineRule="exact"/>
        <w:rPr>
          <w:sz w:val="10"/>
        </w:rPr>
      </w:pPr>
    </w:p>
    <w:p w14:paraId="5E93D8EF" w14:textId="77777777" w:rsidR="00FC71DC" w:rsidRPr="003E50AE" w:rsidRDefault="00FC71DC" w:rsidP="00FC71DC">
      <w:pPr>
        <w:pStyle w:val="SingleTxt"/>
      </w:pPr>
      <w:r w:rsidRPr="003E50AE">
        <w:tab/>
        <w:t>Комитет утвердил следующий членский состав предсессионной рабочей группы восьмидесятой сессии: Николь Амелин, Росарио Г. Манало, Рода Реддок, Геновева Тишева и Луиза Шалаль.</w:t>
      </w:r>
    </w:p>
    <w:p w14:paraId="68F6402F" w14:textId="77777777" w:rsidR="00FC71DC" w:rsidRPr="003E50AE" w:rsidRDefault="00FC71DC" w:rsidP="00FC71DC">
      <w:pPr>
        <w:pStyle w:val="SingleTxt"/>
      </w:pPr>
    </w:p>
    <w:p w14:paraId="4A09327A" w14:textId="77777777" w:rsidR="00FC71DC" w:rsidRPr="003E50AE" w:rsidRDefault="00FC71DC" w:rsidP="00FC71DC">
      <w:pPr>
        <w:spacing w:after="200" w:line="276" w:lineRule="auto"/>
      </w:pPr>
      <w:r w:rsidRPr="003E50AE">
        <w:br w:type="page"/>
      </w:r>
    </w:p>
    <w:p w14:paraId="5DE23F45" w14:textId="77777777" w:rsidR="00FC71DC" w:rsidRPr="003E50AE" w:rsidRDefault="00FC71DC" w:rsidP="007234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II</w:t>
      </w:r>
    </w:p>
    <w:p w14:paraId="4BA228CF" w14:textId="327937D5" w:rsidR="00FC71DC" w:rsidRPr="003E50AE" w:rsidRDefault="0072342B" w:rsidP="007234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Организационные и другие вопросы</w:t>
      </w:r>
    </w:p>
    <w:p w14:paraId="270478DF" w14:textId="77777777" w:rsidR="00FC71DC" w:rsidRPr="003E50AE" w:rsidRDefault="00FC71DC" w:rsidP="00FC71DC">
      <w:pPr>
        <w:pStyle w:val="SingleTxt"/>
        <w:spacing w:after="0" w:line="120" w:lineRule="exact"/>
        <w:rPr>
          <w:sz w:val="10"/>
        </w:rPr>
      </w:pPr>
    </w:p>
    <w:p w14:paraId="719DDD86" w14:textId="77777777" w:rsidR="00FC71DC" w:rsidRPr="003E50AE" w:rsidRDefault="00FC71DC" w:rsidP="00FC71DC">
      <w:pPr>
        <w:pStyle w:val="SingleTxt"/>
        <w:spacing w:after="0" w:line="120" w:lineRule="exact"/>
        <w:rPr>
          <w:sz w:val="10"/>
        </w:rPr>
      </w:pPr>
    </w:p>
    <w:p w14:paraId="504847B4" w14:textId="2B885317" w:rsidR="00FC71DC" w:rsidRPr="003E50AE" w:rsidRDefault="0072342B" w:rsidP="00723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A</w:t>
      </w:r>
      <w:r w:rsidRPr="0072342B">
        <w:t>.</w:t>
      </w:r>
      <w:r w:rsidRPr="0072342B">
        <w:tab/>
      </w:r>
      <w:r w:rsidR="00FC71DC" w:rsidRPr="003E50AE">
        <w:t>Государства — участники Конвенции и Факультативного протокола</w:t>
      </w:r>
    </w:p>
    <w:p w14:paraId="7FF39F20" w14:textId="77777777" w:rsidR="00FC71DC" w:rsidRPr="003E50AE" w:rsidRDefault="00FC71DC" w:rsidP="00FC71DC">
      <w:pPr>
        <w:pStyle w:val="SingleTxt"/>
        <w:spacing w:after="0" w:line="120" w:lineRule="exact"/>
        <w:rPr>
          <w:sz w:val="10"/>
        </w:rPr>
      </w:pPr>
    </w:p>
    <w:p w14:paraId="402C8D8E" w14:textId="77777777" w:rsidR="00FC71DC" w:rsidRPr="003E50AE" w:rsidRDefault="00FC71DC" w:rsidP="00FC71DC">
      <w:pPr>
        <w:pStyle w:val="SingleTxt"/>
        <w:spacing w:after="0" w:line="120" w:lineRule="exact"/>
        <w:rPr>
          <w:sz w:val="10"/>
        </w:rPr>
      </w:pPr>
    </w:p>
    <w:p w14:paraId="083F4F0A" w14:textId="66F3B46E" w:rsidR="00FC71DC" w:rsidRPr="003E50AE" w:rsidRDefault="00FC71DC" w:rsidP="00FC71DC">
      <w:pPr>
        <w:pStyle w:val="SingleTxt"/>
      </w:pPr>
      <w:r w:rsidRPr="003E50AE">
        <w:t>1.</w:t>
      </w:r>
      <w:r w:rsidRPr="003E50AE">
        <w:tab/>
        <w:t>По состоянию на 4 марта 2021 года, дату закрытия семьдесят восьмой сессии Комитета, положение дел с ратификацией Конвенции (189 государств</w:t>
      </w:r>
      <w:r w:rsidRPr="003E50AE">
        <w:noBreakHyphen/>
        <w:t>участников) и число государств-участников, принявших поправку к пункту 1 статьи</w:t>
      </w:r>
      <w:r w:rsidR="00CA622E">
        <w:t> </w:t>
      </w:r>
      <w:r w:rsidRPr="003E50AE">
        <w:t>20 Конвенции, касающуюся продолжительности заседаний Комитета (80), оставал</w:t>
      </w:r>
      <w:r w:rsidR="00316A8D">
        <w:t>и</w:t>
      </w:r>
      <w:r w:rsidRPr="003E50AE">
        <w:t>сь таким</w:t>
      </w:r>
      <w:r w:rsidR="00316A8D">
        <w:t>и</w:t>
      </w:r>
      <w:r w:rsidRPr="003E50AE">
        <w:t xml:space="preserve"> же, как и по состоянию на 5 ноября 2020 года, дату закрытия семьдесят седьмой сессии. </w:t>
      </w:r>
    </w:p>
    <w:p w14:paraId="7FC7ECEC" w14:textId="37E4066D" w:rsidR="00FC71DC" w:rsidRPr="003E50AE" w:rsidRDefault="00FC71DC" w:rsidP="00FC71DC">
      <w:pPr>
        <w:pStyle w:val="SingleTxt"/>
      </w:pPr>
      <w:r w:rsidRPr="003E50AE">
        <w:t>2.</w:t>
      </w:r>
      <w:r w:rsidRPr="003E50AE">
        <w:tab/>
        <w:t>Положение дел с ратификацией Факультативного протокола к Конвенции (114 государств-участников) было таким же, как и по состоянию на 5</w:t>
      </w:r>
      <w:r w:rsidR="00544433">
        <w:t> </w:t>
      </w:r>
      <w:r w:rsidRPr="003E50AE">
        <w:t xml:space="preserve">ноября, дату закрытия семьдесят седьмой сессии. </w:t>
      </w:r>
    </w:p>
    <w:p w14:paraId="33D92613" w14:textId="77777777" w:rsidR="00FC71DC" w:rsidRPr="003E50AE" w:rsidRDefault="00FC71DC" w:rsidP="00FC71DC">
      <w:pPr>
        <w:pStyle w:val="SingleTxt"/>
        <w:spacing w:after="0" w:line="120" w:lineRule="exact"/>
        <w:rPr>
          <w:sz w:val="10"/>
        </w:rPr>
      </w:pPr>
    </w:p>
    <w:p w14:paraId="2C9688FC" w14:textId="77777777" w:rsidR="00FC71DC" w:rsidRPr="003E50AE" w:rsidRDefault="00FC71DC" w:rsidP="00FC71DC">
      <w:pPr>
        <w:pStyle w:val="SingleTxt"/>
        <w:spacing w:after="0" w:line="120" w:lineRule="exact"/>
        <w:rPr>
          <w:sz w:val="10"/>
        </w:rPr>
      </w:pPr>
    </w:p>
    <w:p w14:paraId="2611FC79" w14:textId="7248A0A5" w:rsidR="00FC71DC" w:rsidRPr="003E50AE" w:rsidRDefault="0072342B" w:rsidP="00723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lang w:val="en-US"/>
        </w:rPr>
        <w:t>B</w:t>
      </w:r>
      <w:r w:rsidRPr="009761BB">
        <w:t>.</w:t>
      </w:r>
      <w:r w:rsidRPr="009761BB">
        <w:tab/>
      </w:r>
      <w:r w:rsidR="00FC71DC" w:rsidRPr="003E50AE">
        <w:t>Открытие сессии</w:t>
      </w:r>
    </w:p>
    <w:p w14:paraId="1B0F6807" w14:textId="77777777" w:rsidR="00FC71DC" w:rsidRPr="003E50AE" w:rsidRDefault="00FC71DC" w:rsidP="00FC71DC">
      <w:pPr>
        <w:pStyle w:val="SingleTxt"/>
        <w:spacing w:after="0" w:line="120" w:lineRule="exact"/>
        <w:rPr>
          <w:sz w:val="10"/>
        </w:rPr>
      </w:pPr>
    </w:p>
    <w:p w14:paraId="3916A59E" w14:textId="77777777" w:rsidR="00FC71DC" w:rsidRPr="003E50AE" w:rsidRDefault="00FC71DC" w:rsidP="00FC71DC">
      <w:pPr>
        <w:pStyle w:val="SingleTxt"/>
        <w:spacing w:after="0" w:line="120" w:lineRule="exact"/>
        <w:rPr>
          <w:sz w:val="10"/>
        </w:rPr>
      </w:pPr>
    </w:p>
    <w:p w14:paraId="34DC6668" w14:textId="13BEFBA7" w:rsidR="00FC71DC" w:rsidRPr="003E50AE" w:rsidRDefault="00FC71DC" w:rsidP="00FC71DC">
      <w:pPr>
        <w:pStyle w:val="SingleTxt"/>
      </w:pPr>
      <w:r w:rsidRPr="003E50AE">
        <w:t>3.</w:t>
      </w:r>
      <w:r w:rsidRPr="003E50AE">
        <w:tab/>
        <w:t>В связи с продолжающейся пандемией COVID-19</w:t>
      </w:r>
      <w:r w:rsidR="00544433">
        <w:t xml:space="preserve"> с</w:t>
      </w:r>
      <w:r w:rsidRPr="003E50AE">
        <w:t>емьдесят восьмая сессия Комитета проходила в дистанционном режиме 15–25 февраля и 4 марта 2021</w:t>
      </w:r>
      <w:r w:rsidR="00A36B9D">
        <w:t> </w:t>
      </w:r>
      <w:r w:rsidRPr="003E50AE">
        <w:t>года на онлайновых платформах. Комитет провел пять пленарных заседаний и четыре заседания, посвященных обсуждению пунктов 5–8 повестки дня. Перечень документов, находившихся на рассмотрении Комитета, содержится в приложении I к части третьей настоящего доклада.</w:t>
      </w:r>
    </w:p>
    <w:p w14:paraId="06516C9E" w14:textId="77777777" w:rsidR="00FC71DC" w:rsidRPr="003E50AE" w:rsidRDefault="00FC71DC" w:rsidP="00FC71DC">
      <w:pPr>
        <w:pStyle w:val="SingleTxt"/>
      </w:pPr>
      <w:r w:rsidRPr="003E50AE">
        <w:t>4.</w:t>
      </w:r>
      <w:r w:rsidRPr="003E50AE">
        <w:tab/>
        <w:t>На 1793-м заседании 15 февраля сессию открыла покидающая свой пост Председатель Хилари Гбедема.</w:t>
      </w:r>
    </w:p>
    <w:p w14:paraId="7CC08BCA" w14:textId="77777777" w:rsidR="00FC71DC" w:rsidRPr="003E50AE" w:rsidRDefault="00FC71DC" w:rsidP="00FC71DC">
      <w:pPr>
        <w:pStyle w:val="SingleTxt"/>
        <w:spacing w:after="0" w:line="120" w:lineRule="exact"/>
        <w:rPr>
          <w:sz w:val="10"/>
        </w:rPr>
      </w:pPr>
    </w:p>
    <w:p w14:paraId="01BFAC8A" w14:textId="77777777" w:rsidR="00FC71DC" w:rsidRPr="003E50AE" w:rsidRDefault="00FC71DC" w:rsidP="00FC71DC">
      <w:pPr>
        <w:pStyle w:val="SingleTxt"/>
        <w:spacing w:after="0" w:line="120" w:lineRule="exact"/>
        <w:rPr>
          <w:sz w:val="10"/>
        </w:rPr>
      </w:pPr>
    </w:p>
    <w:p w14:paraId="314AC9D4" w14:textId="50DD6CA3" w:rsidR="00FC71DC" w:rsidRPr="003E50AE" w:rsidRDefault="0072342B" w:rsidP="00723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C</w:t>
      </w:r>
      <w:r w:rsidRPr="009761BB">
        <w:t>.</w:t>
      </w:r>
      <w:r w:rsidR="00FC71DC" w:rsidRPr="003E50AE">
        <w:tab/>
        <w:t>Утверждение повестки дня</w:t>
      </w:r>
    </w:p>
    <w:p w14:paraId="1D2D9D7E" w14:textId="77777777" w:rsidR="00FC71DC" w:rsidRPr="003E50AE" w:rsidRDefault="00FC71DC" w:rsidP="00FC71DC">
      <w:pPr>
        <w:pStyle w:val="SingleTxt"/>
        <w:spacing w:after="0" w:line="120" w:lineRule="exact"/>
        <w:rPr>
          <w:sz w:val="10"/>
        </w:rPr>
      </w:pPr>
    </w:p>
    <w:p w14:paraId="79FF9C39" w14:textId="77777777" w:rsidR="00FC71DC" w:rsidRPr="003E50AE" w:rsidRDefault="00FC71DC" w:rsidP="00FC71DC">
      <w:pPr>
        <w:pStyle w:val="SingleTxt"/>
        <w:spacing w:after="0" w:line="120" w:lineRule="exact"/>
        <w:rPr>
          <w:sz w:val="10"/>
        </w:rPr>
      </w:pPr>
    </w:p>
    <w:p w14:paraId="5E19326A" w14:textId="12D975B1" w:rsidR="00FC71DC" w:rsidRPr="003E50AE" w:rsidRDefault="00FC71DC" w:rsidP="00FC71DC">
      <w:pPr>
        <w:pStyle w:val="SingleTxt"/>
      </w:pPr>
      <w:r w:rsidRPr="003E50AE">
        <w:t>5.</w:t>
      </w:r>
      <w:r w:rsidRPr="003E50AE">
        <w:tab/>
        <w:t>Комитет утвердил предварительную повестку дня (</w:t>
      </w:r>
      <w:hyperlink r:id="rId71" w:history="1">
        <w:r w:rsidRPr="009761BB">
          <w:rPr>
            <w:rStyle w:val="Hyperlink"/>
          </w:rPr>
          <w:t>CEDAW/C/78/1</w:t>
        </w:r>
      </w:hyperlink>
      <w:r w:rsidRPr="003E50AE">
        <w:t>) на своем 1793-м заседании, состоявшемся 15 февраля.</w:t>
      </w:r>
    </w:p>
    <w:p w14:paraId="07AFE228" w14:textId="77777777" w:rsidR="00FC71DC" w:rsidRPr="003E50AE" w:rsidRDefault="00FC71DC" w:rsidP="00FC71DC">
      <w:pPr>
        <w:pStyle w:val="SingleTxt"/>
        <w:spacing w:after="0" w:line="120" w:lineRule="exact"/>
        <w:rPr>
          <w:sz w:val="10"/>
        </w:rPr>
      </w:pPr>
    </w:p>
    <w:p w14:paraId="0183BD40" w14:textId="77777777" w:rsidR="00FC71DC" w:rsidRPr="003E50AE" w:rsidRDefault="00FC71DC" w:rsidP="00FC71DC">
      <w:pPr>
        <w:pStyle w:val="SingleTxt"/>
        <w:spacing w:after="0" w:line="120" w:lineRule="exact"/>
        <w:rPr>
          <w:sz w:val="10"/>
        </w:rPr>
      </w:pPr>
    </w:p>
    <w:p w14:paraId="35FFF3E0" w14:textId="7567B3DD" w:rsidR="00FC71DC" w:rsidRPr="003E50AE" w:rsidRDefault="0072342B" w:rsidP="00723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D</w:t>
      </w:r>
      <w:r w:rsidRPr="0072342B">
        <w:t>.</w:t>
      </w:r>
      <w:r w:rsidRPr="0072342B">
        <w:tab/>
      </w:r>
      <w:r w:rsidR="00FC71DC" w:rsidRPr="003E50AE">
        <w:t>Доклад предсессионной рабочей группы</w:t>
      </w:r>
    </w:p>
    <w:p w14:paraId="373BB7FC" w14:textId="77777777" w:rsidR="00FC71DC" w:rsidRPr="003E50AE" w:rsidRDefault="00FC71DC" w:rsidP="00FC71DC">
      <w:pPr>
        <w:pStyle w:val="SingleTxt"/>
        <w:spacing w:after="0" w:line="120" w:lineRule="exact"/>
        <w:rPr>
          <w:sz w:val="10"/>
        </w:rPr>
      </w:pPr>
    </w:p>
    <w:p w14:paraId="090E1B29" w14:textId="77777777" w:rsidR="00FC71DC" w:rsidRPr="003E50AE" w:rsidRDefault="00FC71DC" w:rsidP="00FC71DC">
      <w:pPr>
        <w:pStyle w:val="SingleTxt"/>
        <w:spacing w:after="0" w:line="120" w:lineRule="exact"/>
        <w:rPr>
          <w:sz w:val="10"/>
        </w:rPr>
      </w:pPr>
    </w:p>
    <w:p w14:paraId="7D34BAD9" w14:textId="3B84CAE3" w:rsidR="00FC71DC" w:rsidRPr="003E50AE" w:rsidRDefault="00FC71DC" w:rsidP="00FC71DC">
      <w:pPr>
        <w:pStyle w:val="SingleTxt"/>
      </w:pPr>
      <w:r w:rsidRPr="003E50AE">
        <w:t>6.</w:t>
      </w:r>
      <w:r w:rsidRPr="003E50AE">
        <w:tab/>
        <w:t>Доклад предсессионной рабочей группы (</w:t>
      </w:r>
      <w:hyperlink r:id="rId72" w:history="1">
        <w:r w:rsidRPr="009761BB">
          <w:rPr>
            <w:rStyle w:val="Hyperlink"/>
          </w:rPr>
          <w:t>CEDAW/C/PSWG/78/1</w:t>
        </w:r>
      </w:hyperlink>
      <w:r w:rsidRPr="003E50AE">
        <w:t>), которая провела свои заседания 13–17 июля 2020 года, был представлен Марион Бетел на 1793-м заседании, состоявшемся 15 февраля.</w:t>
      </w:r>
    </w:p>
    <w:p w14:paraId="6AF1178E" w14:textId="77777777" w:rsidR="00FC71DC" w:rsidRPr="003E50AE" w:rsidRDefault="00FC71DC" w:rsidP="00FC71DC">
      <w:pPr>
        <w:pStyle w:val="SingleTxt"/>
        <w:spacing w:after="0" w:line="120" w:lineRule="exact"/>
        <w:rPr>
          <w:sz w:val="10"/>
        </w:rPr>
      </w:pPr>
    </w:p>
    <w:p w14:paraId="3E21A530" w14:textId="77777777" w:rsidR="00FC71DC" w:rsidRPr="003E50AE" w:rsidRDefault="00FC71DC" w:rsidP="00FC71DC">
      <w:pPr>
        <w:pStyle w:val="SingleTxt"/>
        <w:spacing w:after="0" w:line="120" w:lineRule="exact"/>
        <w:rPr>
          <w:sz w:val="10"/>
        </w:rPr>
      </w:pPr>
    </w:p>
    <w:p w14:paraId="2BCAECFE" w14:textId="31FA9295" w:rsidR="00FC71DC" w:rsidRPr="003E50AE" w:rsidRDefault="0072342B" w:rsidP="00723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E</w:t>
      </w:r>
      <w:r w:rsidRPr="009761BB">
        <w:t>.</w:t>
      </w:r>
      <w:r w:rsidRPr="009761BB">
        <w:tab/>
      </w:r>
      <w:r w:rsidR="00FC71DC" w:rsidRPr="003E50AE">
        <w:t>Организация работы</w:t>
      </w:r>
    </w:p>
    <w:p w14:paraId="22F29BD9" w14:textId="77777777" w:rsidR="00FC71DC" w:rsidRPr="003E50AE" w:rsidRDefault="00FC71DC" w:rsidP="00FC71DC">
      <w:pPr>
        <w:pStyle w:val="SingleTxt"/>
        <w:spacing w:after="0" w:line="120" w:lineRule="exact"/>
        <w:rPr>
          <w:sz w:val="10"/>
        </w:rPr>
      </w:pPr>
    </w:p>
    <w:p w14:paraId="5051A9ED" w14:textId="77777777" w:rsidR="00FC71DC" w:rsidRPr="003E50AE" w:rsidRDefault="00FC71DC" w:rsidP="00FC71DC">
      <w:pPr>
        <w:pStyle w:val="SingleTxt"/>
        <w:spacing w:after="0" w:line="120" w:lineRule="exact"/>
        <w:rPr>
          <w:sz w:val="10"/>
        </w:rPr>
      </w:pPr>
    </w:p>
    <w:p w14:paraId="67F0B79F" w14:textId="77777777" w:rsidR="00FC71DC" w:rsidRPr="003E50AE" w:rsidRDefault="00FC71DC" w:rsidP="00FC71DC">
      <w:pPr>
        <w:pStyle w:val="SingleTxt"/>
      </w:pPr>
      <w:r w:rsidRPr="003E50AE">
        <w:t>7.</w:t>
      </w:r>
      <w:r w:rsidRPr="003E50AE">
        <w:tab/>
        <w:t>15 февраля 2021 года Комитет в соответствии со своими правилами процедуры избрал Гладис Акосту Варгас Председателем Комитета на двухлетний срок полномочий. Он также избрал следующих членов в качестве должностных лиц Комитета на двухлетний срок полномочий: Нахлу Хайдар — заместителем Председателя, Аруну Деви Нараин — Докладчиком, Ану Пелаэс Нарваэс — заместителем Председателя и Эльгюна Сафарова — заместителем Председателя.</w:t>
      </w:r>
    </w:p>
    <w:p w14:paraId="18C13664" w14:textId="77777777" w:rsidR="00FC71DC" w:rsidRPr="003E50AE" w:rsidRDefault="00FC71DC" w:rsidP="00FC71DC">
      <w:pPr>
        <w:pStyle w:val="SingleTxt"/>
      </w:pPr>
      <w:r w:rsidRPr="003E50AE">
        <w:t>8.</w:t>
      </w:r>
      <w:r w:rsidRPr="003E50AE">
        <w:tab/>
        <w:t>15 февраля следующие вновь избранные члены Комитета приступили к исполнению своих обязанностей и сделали торжественное заявление в соответствии с правилом 15 правил процедуры: Летисия Бонифас Альфонсо, Коринн Деттмейер-Вермёлен, Наташа Стотт Десподжа и Цзе Ся.</w:t>
      </w:r>
    </w:p>
    <w:p w14:paraId="475055D2" w14:textId="77777777" w:rsidR="00FC71DC" w:rsidRPr="003E50AE" w:rsidRDefault="00FC71DC" w:rsidP="00FC71DC">
      <w:pPr>
        <w:pStyle w:val="SingleTxt"/>
      </w:pPr>
      <w:r w:rsidRPr="003E50AE">
        <w:lastRenderedPageBreak/>
        <w:t>9.</w:t>
      </w:r>
      <w:r w:rsidRPr="003E50AE">
        <w:tab/>
        <w:t>15 февраля на закрытом виртуальном заседании Комитет провел неофициальную встречу с Генеральным секретарем Межпарламентского союза Мартином Чунгонгом и представителем Программы партнерства по гендерным вопросам Союза Зейной Хилал, которые выступили с брифингом о всестороннем участии женщин в процессе принятия решений в политической и общественной жизни, в том числе в контексте стратегий восстановления после пандемии COVID-19.</w:t>
      </w:r>
    </w:p>
    <w:p w14:paraId="6FF93BAB" w14:textId="77777777" w:rsidR="00FC71DC" w:rsidRPr="003E50AE" w:rsidRDefault="00FC71DC" w:rsidP="00FC71DC">
      <w:pPr>
        <w:pStyle w:val="SingleTxt"/>
      </w:pPr>
      <w:r w:rsidRPr="003E50AE">
        <w:t>10.</w:t>
      </w:r>
      <w:r w:rsidRPr="003E50AE">
        <w:tab/>
        <w:t>18 февраля Комитет провел закрытое виртуальное совещание с представителем межправительственной организации, который представил информацию по конкретным странам и информацию об усилиях организации в поддержку осуществления Конвенции.</w:t>
      </w:r>
    </w:p>
    <w:p w14:paraId="4772FBEB" w14:textId="77777777" w:rsidR="00FC71DC" w:rsidRPr="003E50AE" w:rsidRDefault="00FC71DC" w:rsidP="00FC71DC">
      <w:pPr>
        <w:pStyle w:val="SingleTxt"/>
      </w:pPr>
      <w:r w:rsidRPr="003E50AE">
        <w:t>11.</w:t>
      </w:r>
      <w:r w:rsidRPr="003E50AE">
        <w:tab/>
        <w:t>18 февраля Комитет провел неофициальное открытое виртуальное совещание с представителями неправительственных организаций и национального правозащитного учреждения Дании, которые представили информацию об осуществлении Конвенции в этой стране.</w:t>
      </w:r>
    </w:p>
    <w:p w14:paraId="5E2BBA5C" w14:textId="77777777" w:rsidR="00FC71DC" w:rsidRPr="003E50AE" w:rsidRDefault="00FC71DC" w:rsidP="00FC71DC">
      <w:pPr>
        <w:pStyle w:val="SingleTxt"/>
        <w:spacing w:after="0" w:line="120" w:lineRule="exact"/>
        <w:rPr>
          <w:sz w:val="10"/>
        </w:rPr>
      </w:pPr>
    </w:p>
    <w:p w14:paraId="4E993BB4" w14:textId="77777777" w:rsidR="00FC71DC" w:rsidRPr="003E50AE" w:rsidRDefault="00FC71DC" w:rsidP="00FC71DC">
      <w:pPr>
        <w:pStyle w:val="SingleTxt"/>
        <w:spacing w:after="0" w:line="120" w:lineRule="exact"/>
        <w:rPr>
          <w:sz w:val="10"/>
        </w:rPr>
      </w:pPr>
    </w:p>
    <w:p w14:paraId="679451E3" w14:textId="016A18EE" w:rsidR="00FC71DC" w:rsidRPr="003E50AE" w:rsidRDefault="0072342B" w:rsidP="007234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F</w:t>
      </w:r>
      <w:r w:rsidRPr="009761BB">
        <w:t>.</w:t>
      </w:r>
      <w:r w:rsidRPr="009761BB">
        <w:tab/>
      </w:r>
      <w:r w:rsidR="00FC71DC" w:rsidRPr="003E50AE">
        <w:t>Членский состав Комитета</w:t>
      </w:r>
    </w:p>
    <w:p w14:paraId="40166814" w14:textId="77777777" w:rsidR="00FC71DC" w:rsidRPr="003E50AE" w:rsidRDefault="00FC71DC" w:rsidP="00FC71DC">
      <w:pPr>
        <w:pStyle w:val="SingleTxt"/>
        <w:spacing w:after="0" w:line="120" w:lineRule="exact"/>
        <w:rPr>
          <w:sz w:val="10"/>
        </w:rPr>
      </w:pPr>
    </w:p>
    <w:p w14:paraId="36A38F59" w14:textId="77777777" w:rsidR="00FC71DC" w:rsidRPr="003E50AE" w:rsidRDefault="00FC71DC" w:rsidP="00FC71DC">
      <w:pPr>
        <w:pStyle w:val="SingleTxt"/>
        <w:spacing w:after="0" w:line="120" w:lineRule="exact"/>
        <w:rPr>
          <w:sz w:val="10"/>
        </w:rPr>
      </w:pPr>
    </w:p>
    <w:p w14:paraId="3BBF1922" w14:textId="77777777" w:rsidR="00FC71DC" w:rsidRPr="003E50AE" w:rsidRDefault="00FC71DC" w:rsidP="00FC7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3E50AE">
        <w:rPr>
          <w:bCs/>
        </w:rPr>
        <w:t>Участие в работе семьдесят восьмой сессии</w:t>
      </w:r>
    </w:p>
    <w:p w14:paraId="2D33F1FD" w14:textId="77777777" w:rsidR="00FC71DC" w:rsidRPr="003E50AE" w:rsidRDefault="00FC71DC" w:rsidP="00FC71DC">
      <w:pPr>
        <w:pStyle w:val="SingleTxt"/>
        <w:spacing w:after="0" w:line="120" w:lineRule="exact"/>
        <w:rPr>
          <w:sz w:val="10"/>
        </w:rPr>
      </w:pPr>
    </w:p>
    <w:p w14:paraId="3CD73913" w14:textId="77777777" w:rsidR="00FC71DC" w:rsidRPr="003E50AE" w:rsidRDefault="00FC71DC" w:rsidP="00FC71DC">
      <w:pPr>
        <w:pStyle w:val="SingleTxt"/>
      </w:pPr>
      <w:r w:rsidRPr="003E50AE">
        <w:t>12.</w:t>
      </w:r>
      <w:r w:rsidRPr="003E50AE">
        <w:tab/>
        <w:t>В работе семьдесят восьмой сессии в дистанционном режиме участвовали все члены Комитета. Список членов Комитета с указанием сроков их полномочий содержится в приложении II к части третьей настоящего доклада.</w:t>
      </w:r>
    </w:p>
    <w:p w14:paraId="27B5504A" w14:textId="77777777" w:rsidR="00FC71DC" w:rsidRPr="003E50AE" w:rsidRDefault="00FC71DC" w:rsidP="00FC71DC">
      <w:pPr>
        <w:pStyle w:val="SingleTxt"/>
      </w:pPr>
    </w:p>
    <w:p w14:paraId="71D5FE2C" w14:textId="77777777" w:rsidR="00FC71DC" w:rsidRPr="003E50AE" w:rsidRDefault="00FC71DC" w:rsidP="00FC71DC">
      <w:pPr>
        <w:spacing w:after="200" w:line="276" w:lineRule="auto"/>
      </w:pPr>
      <w:r w:rsidRPr="003E50AE">
        <w:br w:type="page"/>
      </w:r>
    </w:p>
    <w:p w14:paraId="3984CF47" w14:textId="77777777" w:rsidR="00FC71DC" w:rsidRPr="003E50AE" w:rsidRDefault="00FC71DC" w:rsidP="007234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III</w:t>
      </w:r>
    </w:p>
    <w:p w14:paraId="3710A2D9" w14:textId="49232DD8" w:rsidR="00FC71DC" w:rsidRPr="003E50AE" w:rsidRDefault="0072342B" w:rsidP="007234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Доклад Председателя о межсессионной деятельности</w:t>
      </w:r>
    </w:p>
    <w:p w14:paraId="14442053" w14:textId="77777777" w:rsidR="00FC71DC" w:rsidRPr="003E50AE" w:rsidRDefault="00FC71DC" w:rsidP="00FC71DC">
      <w:pPr>
        <w:pStyle w:val="SingleTxt"/>
        <w:spacing w:after="0" w:line="120" w:lineRule="exact"/>
        <w:rPr>
          <w:sz w:val="10"/>
        </w:rPr>
      </w:pPr>
    </w:p>
    <w:p w14:paraId="1498BA31" w14:textId="77777777" w:rsidR="00FC71DC" w:rsidRPr="003E50AE" w:rsidRDefault="00FC71DC" w:rsidP="00FC71DC">
      <w:pPr>
        <w:pStyle w:val="SingleTxt"/>
        <w:spacing w:after="0" w:line="120" w:lineRule="exact"/>
        <w:rPr>
          <w:sz w:val="10"/>
        </w:rPr>
      </w:pPr>
    </w:p>
    <w:p w14:paraId="422B9975" w14:textId="77777777" w:rsidR="00FC71DC" w:rsidRPr="003E50AE" w:rsidRDefault="00FC71DC" w:rsidP="00FC71DC">
      <w:pPr>
        <w:pStyle w:val="SingleTxt"/>
      </w:pPr>
      <w:r w:rsidRPr="003E50AE">
        <w:t>13.</w:t>
      </w:r>
      <w:r w:rsidRPr="003E50AE">
        <w:tab/>
        <w:t>На 1793-м заседании 15 февраля 2021 года покидающая свой пост Председатель представила доклад о своей деятельности после семьдесят седьмой сессии.</w:t>
      </w:r>
    </w:p>
    <w:p w14:paraId="0137CBA6" w14:textId="77777777" w:rsidR="00FC71DC" w:rsidRPr="003E50AE" w:rsidRDefault="00FC71DC" w:rsidP="00FC71DC">
      <w:pPr>
        <w:pStyle w:val="SingleTxt"/>
      </w:pPr>
    </w:p>
    <w:p w14:paraId="548C5ED8" w14:textId="77777777" w:rsidR="00FC71DC" w:rsidRPr="003E50AE" w:rsidRDefault="00FC71DC" w:rsidP="00FC71DC">
      <w:pPr>
        <w:spacing w:after="200" w:line="276" w:lineRule="auto"/>
      </w:pPr>
      <w:r w:rsidRPr="003E50AE">
        <w:br w:type="page"/>
      </w:r>
    </w:p>
    <w:p w14:paraId="281F5F82" w14:textId="7D7358A6" w:rsidR="00FC71DC" w:rsidRPr="003E50AE" w:rsidRDefault="00FC71DC" w:rsidP="007234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IV</w:t>
      </w:r>
    </w:p>
    <w:p w14:paraId="569FD7C4" w14:textId="501C34AE" w:rsidR="00FC71DC" w:rsidRPr="003E50AE" w:rsidRDefault="0072342B" w:rsidP="007234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Рассмотрение докладов, представленных государствами-участниками в соответствии со</w:t>
      </w:r>
      <w:r>
        <w:rPr>
          <w:lang w:val="en-US"/>
        </w:rPr>
        <w:t> </w:t>
      </w:r>
      <w:r w:rsidR="00FC71DC" w:rsidRPr="003E50AE">
        <w:t>статьей</w:t>
      </w:r>
      <w:r>
        <w:rPr>
          <w:lang w:val="en-US"/>
        </w:rPr>
        <w:t> </w:t>
      </w:r>
      <w:r w:rsidR="00FC71DC" w:rsidRPr="003E50AE">
        <w:t>18 Конвенции</w:t>
      </w:r>
    </w:p>
    <w:p w14:paraId="4D25565D" w14:textId="77777777" w:rsidR="00FC71DC" w:rsidRPr="003E50AE" w:rsidRDefault="00FC71DC" w:rsidP="00FC71DC">
      <w:pPr>
        <w:pStyle w:val="SingleTxt"/>
        <w:spacing w:after="0" w:line="120" w:lineRule="exact"/>
        <w:rPr>
          <w:sz w:val="10"/>
        </w:rPr>
      </w:pPr>
    </w:p>
    <w:p w14:paraId="2C6F17A9" w14:textId="77777777" w:rsidR="00FC71DC" w:rsidRPr="003E50AE" w:rsidRDefault="00FC71DC" w:rsidP="00FC71DC">
      <w:pPr>
        <w:pStyle w:val="SingleTxt"/>
        <w:spacing w:after="0" w:line="120" w:lineRule="exact"/>
        <w:rPr>
          <w:sz w:val="10"/>
        </w:rPr>
      </w:pPr>
    </w:p>
    <w:p w14:paraId="3CEB7B1F" w14:textId="42CCCCB4" w:rsidR="00FC71DC" w:rsidRPr="003E50AE" w:rsidRDefault="0072342B" w:rsidP="00723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Рассмотрение в порядке исключения девятого периодического доклада Дании в режиме онлайн</w:t>
      </w:r>
    </w:p>
    <w:p w14:paraId="3B8F58DF" w14:textId="77777777" w:rsidR="0072342B" w:rsidRPr="0072342B" w:rsidRDefault="0072342B" w:rsidP="0072342B">
      <w:pPr>
        <w:pStyle w:val="SingleTxt"/>
        <w:spacing w:after="0" w:line="120" w:lineRule="exact"/>
        <w:rPr>
          <w:sz w:val="10"/>
        </w:rPr>
      </w:pPr>
    </w:p>
    <w:p w14:paraId="30DF2E1A" w14:textId="70683A28" w:rsidR="00FC71DC" w:rsidRDefault="00FC71DC" w:rsidP="00FC71DC">
      <w:pPr>
        <w:pStyle w:val="SingleTxt"/>
      </w:pPr>
      <w:r w:rsidRPr="003E50AE">
        <w:t>14.</w:t>
      </w:r>
      <w:r w:rsidRPr="003E50AE">
        <w:tab/>
        <w:t>В порядке исключения на экспериментальной основе Комитет рассмотрел девятый периодический доклад Дании, представленный в соответствии со статьей 18 Конвенции, используя онлайновую платформу для диалога с государством-участником, ввиду того что из-за продолжающейся пандемии COVID-19 проведение очных заседаний было невозможно. На своем 1801-м заседании 4</w:t>
      </w:r>
      <w:r w:rsidR="0072342B">
        <w:rPr>
          <w:lang w:val="en-US"/>
        </w:rPr>
        <w:t> </w:t>
      </w:r>
      <w:r w:rsidRPr="003E50AE">
        <w:t>марта 2021</w:t>
      </w:r>
      <w:r w:rsidR="00A36B9D">
        <w:t> </w:t>
      </w:r>
      <w:r w:rsidRPr="003E50AE">
        <w:t>года он принял свои заключительные замечания (</w:t>
      </w:r>
      <w:hyperlink r:id="rId73" w:history="1">
        <w:r w:rsidRPr="009761BB">
          <w:rPr>
            <w:rStyle w:val="Hyperlink"/>
          </w:rPr>
          <w:t>CEDAW/C/</w:t>
        </w:r>
        <w:r w:rsidR="00560D7E">
          <w:rPr>
            <w:rStyle w:val="Hyperlink"/>
          </w:rPr>
          <w:br/>
        </w:r>
        <w:r w:rsidRPr="009761BB">
          <w:rPr>
            <w:rStyle w:val="Hyperlink"/>
          </w:rPr>
          <w:t>DNK/CO/9</w:t>
        </w:r>
      </w:hyperlink>
      <w:r w:rsidRPr="003E50AE">
        <w:t>).</w:t>
      </w:r>
    </w:p>
    <w:p w14:paraId="6B712526" w14:textId="6EAB0422" w:rsidR="0072342B" w:rsidRPr="0072342B" w:rsidRDefault="0072342B" w:rsidP="0072342B">
      <w:pPr>
        <w:pStyle w:val="SingleTxt"/>
        <w:spacing w:after="0" w:line="120" w:lineRule="exact"/>
        <w:rPr>
          <w:sz w:val="10"/>
        </w:rPr>
      </w:pPr>
    </w:p>
    <w:p w14:paraId="5DFB722E" w14:textId="4EA233CF" w:rsidR="00FC71DC" w:rsidRPr="003E50AE" w:rsidRDefault="0072342B" w:rsidP="00723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Отсрочка рассмотрения докладов ввиду пандемии COVID-19</w:t>
      </w:r>
    </w:p>
    <w:p w14:paraId="44FCB0DC" w14:textId="77777777" w:rsidR="0072342B" w:rsidRPr="0072342B" w:rsidRDefault="0072342B" w:rsidP="0072342B">
      <w:pPr>
        <w:pStyle w:val="SingleTxt"/>
        <w:spacing w:after="0" w:line="120" w:lineRule="exact"/>
        <w:rPr>
          <w:sz w:val="10"/>
        </w:rPr>
      </w:pPr>
    </w:p>
    <w:p w14:paraId="125847CC" w14:textId="4239F870" w:rsidR="00FC71DC" w:rsidRPr="003E50AE" w:rsidRDefault="00FC71DC" w:rsidP="00FC71DC">
      <w:pPr>
        <w:pStyle w:val="SingleTxt"/>
      </w:pPr>
      <w:r w:rsidRPr="003E50AE">
        <w:t>15.</w:t>
      </w:r>
      <w:r w:rsidRPr="003E50AE">
        <w:tab/>
        <w:t>В связи с пандемией Комитет не рассмотрел доклады следующих государств-участников, представленные в соответствии со статьей 18 Конвенции, рассмотрение которых первоначально было запланировано на семьдесят восьмую сессию:</w:t>
      </w:r>
    </w:p>
    <w:p w14:paraId="5FC724F7" w14:textId="77777777" w:rsidR="00FC71DC" w:rsidRPr="003E50AE" w:rsidRDefault="00FC71DC" w:rsidP="00FC71DC">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94"/>
        <w:gridCol w:w="2626"/>
      </w:tblGrid>
      <w:tr w:rsidR="00FC71DC" w:rsidRPr="003E50AE" w14:paraId="6EBCF5C1" w14:textId="77777777" w:rsidTr="0072342B">
        <w:tc>
          <w:tcPr>
            <w:tcW w:w="4694" w:type="dxa"/>
            <w:shd w:val="clear" w:color="auto" w:fill="auto"/>
          </w:tcPr>
          <w:p w14:paraId="75E1F8FC"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Боливия (Многонациональное Государство)</w:t>
            </w:r>
          </w:p>
        </w:tc>
        <w:tc>
          <w:tcPr>
            <w:tcW w:w="2626" w:type="dxa"/>
            <w:shd w:val="clear" w:color="auto" w:fill="auto"/>
          </w:tcPr>
          <w:p w14:paraId="7919D2E8" w14:textId="698C0C9C"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74" w:history="1">
              <w:r w:rsidRPr="009761BB">
                <w:rPr>
                  <w:rStyle w:val="Hyperlink"/>
                </w:rPr>
                <w:t>CEDAW/C/BOL/7</w:t>
              </w:r>
            </w:hyperlink>
            <w:r w:rsidRPr="003E50AE">
              <w:t>)</w:t>
            </w:r>
          </w:p>
        </w:tc>
      </w:tr>
      <w:tr w:rsidR="00FC71DC" w:rsidRPr="003E50AE" w14:paraId="214D4ADF" w14:textId="77777777" w:rsidTr="0072342B">
        <w:tc>
          <w:tcPr>
            <w:tcW w:w="4694" w:type="dxa"/>
            <w:shd w:val="clear" w:color="auto" w:fill="auto"/>
          </w:tcPr>
          <w:p w14:paraId="622CE778"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Индонезия</w:t>
            </w:r>
          </w:p>
        </w:tc>
        <w:tc>
          <w:tcPr>
            <w:tcW w:w="2626" w:type="dxa"/>
            <w:shd w:val="clear" w:color="auto" w:fill="auto"/>
          </w:tcPr>
          <w:p w14:paraId="6FB8D842" w14:textId="3CCCB515"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75" w:history="1">
              <w:r w:rsidRPr="009761BB">
                <w:rPr>
                  <w:rStyle w:val="Hyperlink"/>
                </w:rPr>
                <w:t>CEDAW/C/IDN/8</w:t>
              </w:r>
            </w:hyperlink>
            <w:r w:rsidRPr="003E50AE">
              <w:t>)</w:t>
            </w:r>
          </w:p>
        </w:tc>
      </w:tr>
      <w:tr w:rsidR="00FC71DC" w:rsidRPr="003E50AE" w14:paraId="14C199AA" w14:textId="77777777" w:rsidTr="0072342B">
        <w:tc>
          <w:tcPr>
            <w:tcW w:w="4694" w:type="dxa"/>
            <w:shd w:val="clear" w:color="auto" w:fill="auto"/>
          </w:tcPr>
          <w:p w14:paraId="2D3E2042"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Перу</w:t>
            </w:r>
          </w:p>
        </w:tc>
        <w:tc>
          <w:tcPr>
            <w:tcW w:w="2626" w:type="dxa"/>
            <w:shd w:val="clear" w:color="auto" w:fill="auto"/>
          </w:tcPr>
          <w:p w14:paraId="4368563F" w14:textId="144BBC80"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76" w:history="1">
              <w:r w:rsidRPr="009761BB">
                <w:rPr>
                  <w:rStyle w:val="Hyperlink"/>
                </w:rPr>
                <w:t>CEDAW/C/PER/9</w:t>
              </w:r>
            </w:hyperlink>
            <w:r w:rsidRPr="003E50AE">
              <w:t>)</w:t>
            </w:r>
          </w:p>
        </w:tc>
      </w:tr>
      <w:tr w:rsidR="00FC71DC" w:rsidRPr="003E50AE" w14:paraId="4373050F" w14:textId="77777777" w:rsidTr="0072342B">
        <w:tc>
          <w:tcPr>
            <w:tcW w:w="4694" w:type="dxa"/>
            <w:shd w:val="clear" w:color="auto" w:fill="auto"/>
          </w:tcPr>
          <w:p w14:paraId="6230BC03"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Российская Федерация</w:t>
            </w:r>
          </w:p>
        </w:tc>
        <w:tc>
          <w:tcPr>
            <w:tcW w:w="2626" w:type="dxa"/>
            <w:shd w:val="clear" w:color="auto" w:fill="auto"/>
          </w:tcPr>
          <w:p w14:paraId="02A9B435" w14:textId="388B341F"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77" w:history="1">
              <w:r w:rsidRPr="009761BB">
                <w:rPr>
                  <w:rStyle w:val="Hyperlink"/>
                </w:rPr>
                <w:t>CEDAW/C/RUS/9</w:t>
              </w:r>
            </w:hyperlink>
            <w:r w:rsidRPr="003E50AE">
              <w:t>)</w:t>
            </w:r>
          </w:p>
        </w:tc>
      </w:tr>
      <w:tr w:rsidR="00FC71DC" w:rsidRPr="003E50AE" w14:paraId="5E369D9D" w14:textId="77777777" w:rsidTr="0072342B">
        <w:tc>
          <w:tcPr>
            <w:tcW w:w="4694" w:type="dxa"/>
            <w:shd w:val="clear" w:color="auto" w:fill="auto"/>
          </w:tcPr>
          <w:p w14:paraId="2E95E5F2"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Южный Судан</w:t>
            </w:r>
          </w:p>
        </w:tc>
        <w:tc>
          <w:tcPr>
            <w:tcW w:w="2626" w:type="dxa"/>
            <w:shd w:val="clear" w:color="auto" w:fill="auto"/>
          </w:tcPr>
          <w:p w14:paraId="47A3490F" w14:textId="4F5B56E3"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78" w:history="1">
              <w:r w:rsidRPr="009761BB">
                <w:rPr>
                  <w:rStyle w:val="Hyperlink"/>
                </w:rPr>
                <w:t>CEDAW/C/SSD/1</w:t>
              </w:r>
            </w:hyperlink>
            <w:r w:rsidRPr="003E50AE">
              <w:t>)</w:t>
            </w:r>
          </w:p>
        </w:tc>
      </w:tr>
      <w:tr w:rsidR="00FC71DC" w:rsidRPr="003E50AE" w14:paraId="2A375139" w14:textId="77777777" w:rsidTr="0072342B">
        <w:tc>
          <w:tcPr>
            <w:tcW w:w="4694" w:type="dxa"/>
            <w:shd w:val="clear" w:color="auto" w:fill="auto"/>
          </w:tcPr>
          <w:p w14:paraId="70496FB7"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Испания</w:t>
            </w:r>
          </w:p>
        </w:tc>
        <w:tc>
          <w:tcPr>
            <w:tcW w:w="2626" w:type="dxa"/>
            <w:shd w:val="clear" w:color="auto" w:fill="auto"/>
          </w:tcPr>
          <w:p w14:paraId="4C4FBDF6" w14:textId="7E212332"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79" w:history="1">
              <w:r w:rsidRPr="009761BB">
                <w:rPr>
                  <w:rStyle w:val="Hyperlink"/>
                </w:rPr>
                <w:t>CEDAW/C/ESP/9</w:t>
              </w:r>
            </w:hyperlink>
            <w:r w:rsidRPr="003E50AE">
              <w:t>)</w:t>
            </w:r>
          </w:p>
        </w:tc>
      </w:tr>
      <w:tr w:rsidR="00FC71DC" w:rsidRPr="003E50AE" w14:paraId="207BDC16" w14:textId="77777777" w:rsidTr="0072342B">
        <w:tc>
          <w:tcPr>
            <w:tcW w:w="4694" w:type="dxa"/>
            <w:shd w:val="clear" w:color="auto" w:fill="auto"/>
          </w:tcPr>
          <w:p w14:paraId="2733BCCB"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Тунис</w:t>
            </w:r>
          </w:p>
        </w:tc>
        <w:tc>
          <w:tcPr>
            <w:tcW w:w="2626" w:type="dxa"/>
            <w:shd w:val="clear" w:color="auto" w:fill="auto"/>
          </w:tcPr>
          <w:p w14:paraId="06DE7D5C" w14:textId="5850221C"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0" w:history="1">
              <w:r w:rsidRPr="009761BB">
                <w:rPr>
                  <w:rStyle w:val="Hyperlink"/>
                </w:rPr>
                <w:t>CEDAW/C/TUN/7</w:t>
              </w:r>
            </w:hyperlink>
            <w:r w:rsidRPr="003E50AE">
              <w:t>)</w:t>
            </w:r>
          </w:p>
        </w:tc>
      </w:tr>
      <w:tr w:rsidR="00FC71DC" w:rsidRPr="003E50AE" w14:paraId="58B95E87" w14:textId="77777777" w:rsidTr="0072342B">
        <w:tc>
          <w:tcPr>
            <w:tcW w:w="4694" w:type="dxa"/>
            <w:shd w:val="clear" w:color="auto" w:fill="auto"/>
          </w:tcPr>
          <w:p w14:paraId="4AB6EB2B"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Узбекистан</w:t>
            </w:r>
          </w:p>
        </w:tc>
        <w:tc>
          <w:tcPr>
            <w:tcW w:w="2626" w:type="dxa"/>
            <w:shd w:val="clear" w:color="auto" w:fill="auto"/>
          </w:tcPr>
          <w:p w14:paraId="6668ACC8" w14:textId="15396A36"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1" w:history="1">
              <w:r w:rsidRPr="009761BB">
                <w:rPr>
                  <w:rStyle w:val="Hyperlink"/>
                </w:rPr>
                <w:t>CEDAW/C/UZB/6</w:t>
              </w:r>
            </w:hyperlink>
            <w:r w:rsidRPr="003E50AE">
              <w:t>)</w:t>
            </w:r>
          </w:p>
        </w:tc>
      </w:tr>
    </w:tbl>
    <w:p w14:paraId="5A6C5422" w14:textId="77777777" w:rsidR="00FC71DC" w:rsidRPr="003E50AE" w:rsidRDefault="00FC71DC" w:rsidP="00FC71DC">
      <w:pPr>
        <w:pStyle w:val="SingleTxt"/>
        <w:spacing w:after="0" w:line="120" w:lineRule="exact"/>
        <w:rPr>
          <w:sz w:val="10"/>
        </w:rPr>
      </w:pPr>
    </w:p>
    <w:p w14:paraId="08E47632" w14:textId="77777777" w:rsidR="00FC71DC" w:rsidRPr="003E50AE" w:rsidRDefault="00FC71DC" w:rsidP="00FC71DC">
      <w:pPr>
        <w:pStyle w:val="SingleTxt"/>
        <w:spacing w:after="0" w:line="120" w:lineRule="exact"/>
        <w:rPr>
          <w:sz w:val="10"/>
        </w:rPr>
      </w:pPr>
    </w:p>
    <w:p w14:paraId="3F970779" w14:textId="0D28730C" w:rsidR="00FC71DC" w:rsidRPr="003E50AE" w:rsidRDefault="0072342B" w:rsidP="007234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Последующая деятельность в связи с заключительными замечаниями</w:t>
      </w:r>
    </w:p>
    <w:p w14:paraId="20068659" w14:textId="77777777" w:rsidR="00FC71DC" w:rsidRPr="003E50AE" w:rsidRDefault="00FC71DC" w:rsidP="00FC71DC">
      <w:pPr>
        <w:pStyle w:val="SingleTxt"/>
        <w:spacing w:after="0" w:line="120" w:lineRule="exact"/>
        <w:rPr>
          <w:sz w:val="10"/>
        </w:rPr>
      </w:pPr>
    </w:p>
    <w:p w14:paraId="355CD28F" w14:textId="308F38BD" w:rsidR="00FC71DC" w:rsidRPr="003E50AE" w:rsidRDefault="00FC71DC" w:rsidP="00FC71DC">
      <w:pPr>
        <w:pStyle w:val="SingleTxt"/>
      </w:pPr>
      <w:r w:rsidRPr="003E50AE">
        <w:t>16.</w:t>
      </w:r>
      <w:r w:rsidRPr="003E50AE">
        <w:tab/>
        <w:t>Комитет рассмотрел доклады о последующей деятельности, которые ему представили следующие государства-участники:</w:t>
      </w:r>
    </w:p>
    <w:p w14:paraId="450683B4" w14:textId="77777777" w:rsidR="00FC71DC" w:rsidRPr="003E50AE" w:rsidRDefault="00FC71DC" w:rsidP="00FC71DC">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03"/>
        <w:gridCol w:w="2617"/>
      </w:tblGrid>
      <w:tr w:rsidR="00FC71DC" w:rsidRPr="003E50AE" w14:paraId="06A6FE6E" w14:textId="77777777" w:rsidTr="0072342B">
        <w:tc>
          <w:tcPr>
            <w:tcW w:w="4703" w:type="dxa"/>
            <w:shd w:val="clear" w:color="auto" w:fill="auto"/>
          </w:tcPr>
          <w:p w14:paraId="25F75C5F"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Буркина-Фасо</w:t>
            </w:r>
          </w:p>
        </w:tc>
        <w:tc>
          <w:tcPr>
            <w:tcW w:w="2617" w:type="dxa"/>
            <w:shd w:val="clear" w:color="auto" w:fill="auto"/>
          </w:tcPr>
          <w:p w14:paraId="1D9F6308" w14:textId="56AC4B85"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2" w:history="1">
              <w:r w:rsidRPr="009761BB">
                <w:rPr>
                  <w:rStyle w:val="Hyperlink"/>
                </w:rPr>
                <w:t>CEDAW/C/BFA/FCO/7</w:t>
              </w:r>
            </w:hyperlink>
            <w:r w:rsidRPr="003E50AE">
              <w:t>)</w:t>
            </w:r>
          </w:p>
        </w:tc>
      </w:tr>
      <w:tr w:rsidR="00FC71DC" w:rsidRPr="003E50AE" w14:paraId="12A047F0" w14:textId="77777777" w:rsidTr="0072342B">
        <w:tc>
          <w:tcPr>
            <w:tcW w:w="4703" w:type="dxa"/>
            <w:shd w:val="clear" w:color="auto" w:fill="auto"/>
          </w:tcPr>
          <w:p w14:paraId="4F7B713D"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Коста-Рика</w:t>
            </w:r>
          </w:p>
        </w:tc>
        <w:tc>
          <w:tcPr>
            <w:tcW w:w="2617" w:type="dxa"/>
            <w:shd w:val="clear" w:color="auto" w:fill="auto"/>
          </w:tcPr>
          <w:p w14:paraId="4DB4229A" w14:textId="2ADA061C"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3" w:history="1">
              <w:r w:rsidRPr="009761BB">
                <w:rPr>
                  <w:rStyle w:val="Hyperlink"/>
                </w:rPr>
                <w:t>CEDAW/C/CRI/FCO/7</w:t>
              </w:r>
            </w:hyperlink>
            <w:r w:rsidRPr="003E50AE">
              <w:t>)</w:t>
            </w:r>
          </w:p>
        </w:tc>
      </w:tr>
      <w:tr w:rsidR="00FC71DC" w:rsidRPr="003E50AE" w14:paraId="08A74AEF" w14:textId="77777777" w:rsidTr="0072342B">
        <w:tc>
          <w:tcPr>
            <w:tcW w:w="4703" w:type="dxa"/>
            <w:shd w:val="clear" w:color="auto" w:fill="auto"/>
          </w:tcPr>
          <w:p w14:paraId="29F47B6F"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Кипр</w:t>
            </w:r>
          </w:p>
        </w:tc>
        <w:tc>
          <w:tcPr>
            <w:tcW w:w="2617" w:type="dxa"/>
            <w:shd w:val="clear" w:color="auto" w:fill="auto"/>
          </w:tcPr>
          <w:p w14:paraId="23302279" w14:textId="09291D04"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4" w:history="1">
              <w:r w:rsidRPr="009761BB">
                <w:rPr>
                  <w:rStyle w:val="Hyperlink"/>
                </w:rPr>
                <w:t>CEDAW/C/CYP/FCO/8</w:t>
              </w:r>
            </w:hyperlink>
            <w:r w:rsidRPr="003E50AE">
              <w:t>)</w:t>
            </w:r>
          </w:p>
        </w:tc>
      </w:tr>
      <w:tr w:rsidR="00FC71DC" w:rsidRPr="003E50AE" w14:paraId="2563DB2F" w14:textId="77777777" w:rsidTr="0072342B">
        <w:tc>
          <w:tcPr>
            <w:tcW w:w="4703" w:type="dxa"/>
            <w:shd w:val="clear" w:color="auto" w:fill="auto"/>
          </w:tcPr>
          <w:p w14:paraId="14F27789"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Ирландия</w:t>
            </w:r>
          </w:p>
        </w:tc>
        <w:tc>
          <w:tcPr>
            <w:tcW w:w="2617" w:type="dxa"/>
            <w:shd w:val="clear" w:color="auto" w:fill="auto"/>
          </w:tcPr>
          <w:p w14:paraId="34E08BE7" w14:textId="094AE8D1"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5" w:history="1">
              <w:r w:rsidRPr="009761BB">
                <w:rPr>
                  <w:rStyle w:val="Hyperlink"/>
                </w:rPr>
                <w:t>CEDAW/C/IRL/FCO/6-7</w:t>
              </w:r>
            </w:hyperlink>
            <w:r w:rsidRPr="003E50AE">
              <w:t>)</w:t>
            </w:r>
          </w:p>
        </w:tc>
      </w:tr>
      <w:tr w:rsidR="00FC71DC" w:rsidRPr="003E50AE" w14:paraId="661B52C6" w14:textId="77777777" w:rsidTr="0072342B">
        <w:tc>
          <w:tcPr>
            <w:tcW w:w="4703" w:type="dxa"/>
            <w:shd w:val="clear" w:color="auto" w:fill="auto"/>
          </w:tcPr>
          <w:p w14:paraId="02DC71BF"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Лаосская Народно-Демократическая Республика</w:t>
            </w:r>
          </w:p>
        </w:tc>
        <w:tc>
          <w:tcPr>
            <w:tcW w:w="2617" w:type="dxa"/>
            <w:shd w:val="clear" w:color="auto" w:fill="auto"/>
          </w:tcPr>
          <w:p w14:paraId="5E044D6E" w14:textId="19D23C8C"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6" w:history="1">
              <w:r w:rsidRPr="009761BB">
                <w:rPr>
                  <w:rStyle w:val="Hyperlink"/>
                </w:rPr>
                <w:t>CEDAW/C/LAO/FCO/8-9</w:t>
              </w:r>
            </w:hyperlink>
            <w:r w:rsidRPr="003E50AE">
              <w:t>)</w:t>
            </w:r>
          </w:p>
        </w:tc>
      </w:tr>
      <w:tr w:rsidR="00FC71DC" w:rsidRPr="003E50AE" w14:paraId="267A84C9" w14:textId="77777777" w:rsidTr="0072342B">
        <w:tc>
          <w:tcPr>
            <w:tcW w:w="4703" w:type="dxa"/>
            <w:shd w:val="clear" w:color="auto" w:fill="auto"/>
          </w:tcPr>
          <w:p w14:paraId="4143504B"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Люксембург</w:t>
            </w:r>
          </w:p>
        </w:tc>
        <w:tc>
          <w:tcPr>
            <w:tcW w:w="2617" w:type="dxa"/>
            <w:shd w:val="clear" w:color="auto" w:fill="auto"/>
          </w:tcPr>
          <w:p w14:paraId="4E6C2955" w14:textId="31697730"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7" w:history="1">
              <w:r w:rsidRPr="009761BB">
                <w:rPr>
                  <w:rStyle w:val="Hyperlink"/>
                </w:rPr>
                <w:t>CEDAW/C/LUX/FCO/6-7</w:t>
              </w:r>
            </w:hyperlink>
            <w:r w:rsidRPr="003E50AE">
              <w:t>)</w:t>
            </w:r>
          </w:p>
        </w:tc>
      </w:tr>
      <w:tr w:rsidR="00FC71DC" w:rsidRPr="003E50AE" w14:paraId="6EF34EBA" w14:textId="77777777" w:rsidTr="0072342B">
        <w:tc>
          <w:tcPr>
            <w:tcW w:w="4703" w:type="dxa"/>
            <w:shd w:val="clear" w:color="auto" w:fill="auto"/>
          </w:tcPr>
          <w:p w14:paraId="4544E3DE"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Мексика</w:t>
            </w:r>
          </w:p>
        </w:tc>
        <w:tc>
          <w:tcPr>
            <w:tcW w:w="2617" w:type="dxa"/>
            <w:shd w:val="clear" w:color="auto" w:fill="auto"/>
          </w:tcPr>
          <w:p w14:paraId="7EE6951C" w14:textId="360E4C59"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8" w:history="1">
              <w:r w:rsidRPr="009761BB">
                <w:rPr>
                  <w:rStyle w:val="Hyperlink"/>
                </w:rPr>
                <w:t>CEDAW/C/MEX/FCO/9</w:t>
              </w:r>
            </w:hyperlink>
            <w:r w:rsidRPr="003E50AE">
              <w:t>)</w:t>
            </w:r>
          </w:p>
        </w:tc>
      </w:tr>
      <w:tr w:rsidR="00FC71DC" w:rsidRPr="003E50AE" w14:paraId="73FEB9AA" w14:textId="77777777" w:rsidTr="0072342B">
        <w:tc>
          <w:tcPr>
            <w:tcW w:w="4703" w:type="dxa"/>
            <w:shd w:val="clear" w:color="auto" w:fill="auto"/>
          </w:tcPr>
          <w:p w14:paraId="072023A5"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Новая Зеландия</w:t>
            </w:r>
          </w:p>
        </w:tc>
        <w:tc>
          <w:tcPr>
            <w:tcW w:w="2617" w:type="dxa"/>
            <w:shd w:val="clear" w:color="auto" w:fill="auto"/>
          </w:tcPr>
          <w:p w14:paraId="77041DF8" w14:textId="5D93B8FD"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89" w:history="1">
              <w:r w:rsidRPr="009761BB">
                <w:rPr>
                  <w:rStyle w:val="Hyperlink"/>
                </w:rPr>
                <w:t>CEDAW/C/NZL/FCO/8</w:t>
              </w:r>
            </w:hyperlink>
            <w:r w:rsidRPr="003E50AE">
              <w:t>)</w:t>
            </w:r>
          </w:p>
        </w:tc>
      </w:tr>
      <w:tr w:rsidR="00FC71DC" w:rsidRPr="003E50AE" w14:paraId="06379D32" w14:textId="77777777" w:rsidTr="0072342B">
        <w:tc>
          <w:tcPr>
            <w:tcW w:w="4703" w:type="dxa"/>
            <w:shd w:val="clear" w:color="auto" w:fill="auto"/>
          </w:tcPr>
          <w:p w14:paraId="0E25914B"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bookmarkStart w:id="4" w:name="_Hlk68122033"/>
            <w:r w:rsidRPr="003E50AE">
              <w:t>Северная Македония</w:t>
            </w:r>
          </w:p>
        </w:tc>
        <w:tc>
          <w:tcPr>
            <w:tcW w:w="2617" w:type="dxa"/>
            <w:shd w:val="clear" w:color="auto" w:fill="auto"/>
          </w:tcPr>
          <w:p w14:paraId="52439854" w14:textId="072CA6C4"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90" w:history="1">
              <w:r w:rsidRPr="009761BB">
                <w:rPr>
                  <w:rStyle w:val="Hyperlink"/>
                </w:rPr>
                <w:t>CEDAW/C/MKD/FCO/6</w:t>
              </w:r>
            </w:hyperlink>
            <w:r w:rsidRPr="003E50AE">
              <w:t>)</w:t>
            </w:r>
          </w:p>
        </w:tc>
      </w:tr>
      <w:tr w:rsidR="00FC71DC" w:rsidRPr="003E50AE" w14:paraId="0C60EF2B" w14:textId="77777777" w:rsidTr="0072342B">
        <w:tc>
          <w:tcPr>
            <w:tcW w:w="4703" w:type="dxa"/>
            <w:shd w:val="clear" w:color="auto" w:fill="auto"/>
          </w:tcPr>
          <w:p w14:paraId="1E963001"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lastRenderedPageBreak/>
              <w:t>Саудовская Аравия</w:t>
            </w:r>
          </w:p>
        </w:tc>
        <w:tc>
          <w:tcPr>
            <w:tcW w:w="2617" w:type="dxa"/>
            <w:shd w:val="clear" w:color="auto" w:fill="auto"/>
          </w:tcPr>
          <w:p w14:paraId="02BC499E" w14:textId="57067369"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91" w:history="1">
              <w:r w:rsidRPr="009761BB">
                <w:rPr>
                  <w:rStyle w:val="Hyperlink"/>
                </w:rPr>
                <w:t>CEDAW/C/SAU/FCO/3-4</w:t>
              </w:r>
            </w:hyperlink>
            <w:r w:rsidRPr="003E50AE">
              <w:t>)</w:t>
            </w:r>
          </w:p>
        </w:tc>
      </w:tr>
      <w:bookmarkEnd w:id="4"/>
      <w:tr w:rsidR="00FC71DC" w:rsidRPr="003E50AE" w14:paraId="5BB1AE8D" w14:textId="77777777" w:rsidTr="0072342B">
        <w:tc>
          <w:tcPr>
            <w:tcW w:w="4703" w:type="dxa"/>
            <w:shd w:val="clear" w:color="auto" w:fill="auto"/>
          </w:tcPr>
          <w:p w14:paraId="7DC40402"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Государство Палестина</w:t>
            </w:r>
          </w:p>
        </w:tc>
        <w:tc>
          <w:tcPr>
            <w:tcW w:w="2617" w:type="dxa"/>
            <w:shd w:val="clear" w:color="auto" w:fill="auto"/>
          </w:tcPr>
          <w:p w14:paraId="63DACB2F" w14:textId="370DF349"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92" w:history="1">
              <w:r w:rsidRPr="009761BB">
                <w:rPr>
                  <w:rStyle w:val="Hyperlink"/>
                </w:rPr>
                <w:t>CEDAW/C/PSE/FCO/1</w:t>
              </w:r>
            </w:hyperlink>
            <w:r w:rsidRPr="003E50AE">
              <w:t>)</w:t>
            </w:r>
          </w:p>
        </w:tc>
      </w:tr>
      <w:tr w:rsidR="00FC71DC" w:rsidRPr="003E50AE" w14:paraId="4EE6BBF6" w14:textId="77777777" w:rsidTr="0072342B">
        <w:tc>
          <w:tcPr>
            <w:tcW w:w="4703" w:type="dxa"/>
            <w:shd w:val="clear" w:color="auto" w:fill="auto"/>
          </w:tcPr>
          <w:p w14:paraId="4A824751"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r w:rsidRPr="003E50AE">
              <w:t>Таиланд</w:t>
            </w:r>
          </w:p>
        </w:tc>
        <w:tc>
          <w:tcPr>
            <w:tcW w:w="2617" w:type="dxa"/>
            <w:shd w:val="clear" w:color="auto" w:fill="auto"/>
          </w:tcPr>
          <w:p w14:paraId="02F6BE14" w14:textId="2D3AFCAE"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w:t>
            </w:r>
            <w:hyperlink r:id="rId93" w:history="1">
              <w:r w:rsidRPr="009761BB">
                <w:rPr>
                  <w:rStyle w:val="Hyperlink"/>
                </w:rPr>
                <w:t>CEDAW/C/THA/FCO/6-7</w:t>
              </w:r>
            </w:hyperlink>
            <w:r w:rsidRPr="003E50AE">
              <w:t>)</w:t>
            </w:r>
          </w:p>
        </w:tc>
      </w:tr>
    </w:tbl>
    <w:p w14:paraId="04C5BD24" w14:textId="77777777" w:rsidR="00FC71DC" w:rsidRPr="003E50AE" w:rsidRDefault="00FC71DC" w:rsidP="00FC71DC">
      <w:pPr>
        <w:pStyle w:val="SingleTxt"/>
        <w:spacing w:after="0" w:line="120" w:lineRule="exact"/>
        <w:rPr>
          <w:sz w:val="10"/>
        </w:rPr>
      </w:pPr>
    </w:p>
    <w:p w14:paraId="30F5C05B" w14:textId="77777777" w:rsidR="00FC71DC" w:rsidRPr="003E50AE" w:rsidRDefault="00FC71DC" w:rsidP="00FC71DC">
      <w:pPr>
        <w:pStyle w:val="SingleTxt"/>
        <w:spacing w:after="0" w:line="120" w:lineRule="exact"/>
        <w:rPr>
          <w:sz w:val="10"/>
        </w:rPr>
      </w:pPr>
    </w:p>
    <w:p w14:paraId="5EE13853" w14:textId="13119414" w:rsidR="00FC71DC" w:rsidRPr="003E50AE" w:rsidRDefault="00FC71DC" w:rsidP="00FC71DC">
      <w:pPr>
        <w:pStyle w:val="SingleTxt"/>
      </w:pPr>
      <w:r w:rsidRPr="003E50AE">
        <w:t>17.</w:t>
      </w:r>
      <w:r w:rsidRPr="003E50AE">
        <w:tab/>
        <w:t>Комитет направил первые напоминания Анголе, Антигуа и Барбуде, Ботсване, Конго, Лихтенштейну, Мьянме, Островам Кука, Самоа, Сербии, Соединенному Королевству и Эфиопии, которые задержали представление докладов о последующей деятельности</w:t>
      </w:r>
      <w:r w:rsidR="009266EA">
        <w:t>.</w:t>
      </w:r>
    </w:p>
    <w:p w14:paraId="013ABD1F" w14:textId="77777777" w:rsidR="00FC71DC" w:rsidRPr="003E50AE" w:rsidRDefault="00FC71DC" w:rsidP="00FC71DC">
      <w:pPr>
        <w:spacing w:after="200" w:line="276" w:lineRule="auto"/>
      </w:pPr>
      <w:r w:rsidRPr="003E50AE">
        <w:br w:type="page"/>
      </w:r>
    </w:p>
    <w:p w14:paraId="4575F021" w14:textId="77777777" w:rsidR="00FC71DC" w:rsidRPr="003E50AE" w:rsidRDefault="00FC71DC" w:rsidP="006B6A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w:t>
      </w:r>
    </w:p>
    <w:p w14:paraId="5889FFB9" w14:textId="5CF466AF" w:rsidR="00FC71DC" w:rsidRPr="003E50AE" w:rsidRDefault="006B6AB3" w:rsidP="006B6A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Деятельность в соответствии с Факультативным протоколом</w:t>
      </w:r>
    </w:p>
    <w:p w14:paraId="41244A6D" w14:textId="77777777" w:rsidR="00FC71DC" w:rsidRPr="003E50AE" w:rsidRDefault="00FC71DC" w:rsidP="00FC71DC">
      <w:pPr>
        <w:pStyle w:val="SingleTxt"/>
        <w:spacing w:after="0" w:line="120" w:lineRule="exact"/>
        <w:rPr>
          <w:sz w:val="10"/>
        </w:rPr>
      </w:pPr>
    </w:p>
    <w:p w14:paraId="284818DB" w14:textId="77777777" w:rsidR="00FC71DC" w:rsidRPr="003E50AE" w:rsidRDefault="00FC71DC" w:rsidP="00FC71DC">
      <w:pPr>
        <w:pStyle w:val="SingleTxt"/>
        <w:spacing w:after="0" w:line="120" w:lineRule="exact"/>
        <w:rPr>
          <w:sz w:val="10"/>
        </w:rPr>
      </w:pPr>
    </w:p>
    <w:p w14:paraId="70EE5A8E" w14:textId="77777777" w:rsidR="00FC71DC" w:rsidRPr="003E50AE" w:rsidRDefault="00FC71DC" w:rsidP="00FC71DC">
      <w:pPr>
        <w:pStyle w:val="SingleTxt"/>
      </w:pPr>
      <w:r w:rsidRPr="003E50AE">
        <w:t>18.</w:t>
      </w:r>
      <w:r w:rsidRPr="003E50AE">
        <w:tab/>
        <w:t>В статье 12 Факультативного протокола предусмотрено, что Комитет включает в свой ежегодный доклад краткий отчет о своей деятельности в соответствии с Факультативным протоколом.</w:t>
      </w:r>
    </w:p>
    <w:p w14:paraId="0314E0FE" w14:textId="77777777" w:rsidR="00FC71DC" w:rsidRPr="003E50AE" w:rsidRDefault="00FC71DC" w:rsidP="00FC71DC">
      <w:pPr>
        <w:pStyle w:val="SingleTxt"/>
        <w:spacing w:after="0" w:line="120" w:lineRule="exact"/>
        <w:rPr>
          <w:sz w:val="10"/>
        </w:rPr>
      </w:pPr>
    </w:p>
    <w:p w14:paraId="530816DC" w14:textId="77777777" w:rsidR="00FC71DC" w:rsidRPr="003E50AE" w:rsidRDefault="00FC71DC" w:rsidP="00FC71DC">
      <w:pPr>
        <w:pStyle w:val="SingleTxt"/>
        <w:spacing w:after="0" w:line="120" w:lineRule="exact"/>
        <w:rPr>
          <w:sz w:val="10"/>
        </w:rPr>
      </w:pPr>
    </w:p>
    <w:p w14:paraId="7861E4AA" w14:textId="498B3C43" w:rsidR="00FC71DC" w:rsidRPr="003E50AE" w:rsidRDefault="006B6AB3" w:rsidP="006B6A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A</w:t>
      </w:r>
      <w:r w:rsidRPr="006B6AB3">
        <w:t>.</w:t>
      </w:r>
      <w:r>
        <w:tab/>
      </w:r>
      <w:r w:rsidR="00FC71DC" w:rsidRPr="003E50AE">
        <w:t>Решения, принятые Комитетом по вопросам, вытекающим из статьи 2 Факультативного протокола</w:t>
      </w:r>
    </w:p>
    <w:p w14:paraId="5E8E506E" w14:textId="77777777" w:rsidR="00FC71DC" w:rsidRPr="003E50AE" w:rsidRDefault="00FC71DC" w:rsidP="00FC71DC">
      <w:pPr>
        <w:pStyle w:val="SingleTxt"/>
        <w:spacing w:after="0" w:line="120" w:lineRule="exact"/>
        <w:rPr>
          <w:sz w:val="10"/>
        </w:rPr>
      </w:pPr>
    </w:p>
    <w:p w14:paraId="14B083C6" w14:textId="77777777" w:rsidR="00FC71DC" w:rsidRPr="003E50AE" w:rsidRDefault="00FC71DC" w:rsidP="00FC71DC">
      <w:pPr>
        <w:pStyle w:val="SingleTxt"/>
        <w:spacing w:after="0" w:line="120" w:lineRule="exact"/>
        <w:rPr>
          <w:sz w:val="10"/>
        </w:rPr>
      </w:pPr>
    </w:p>
    <w:p w14:paraId="52BC076A" w14:textId="19B29791" w:rsidR="00FC71DC" w:rsidRPr="003E50AE" w:rsidRDefault="00FC71DC" w:rsidP="00FC71DC">
      <w:pPr>
        <w:pStyle w:val="SingleTxt"/>
      </w:pPr>
      <w:r w:rsidRPr="003E50AE">
        <w:t>19.</w:t>
      </w:r>
      <w:r w:rsidRPr="003E50AE">
        <w:tab/>
        <w:t>Комитет обсудил деятельность, осуществляемую в соответствии со статьей</w:t>
      </w:r>
      <w:r w:rsidR="009266EA">
        <w:t> </w:t>
      </w:r>
      <w:r w:rsidRPr="003E50AE">
        <w:t xml:space="preserve">2 Факультативного протокола, 18 февраля 2021 года. </w:t>
      </w:r>
    </w:p>
    <w:p w14:paraId="12754819" w14:textId="4AFC6BCA" w:rsidR="00FC71DC" w:rsidRPr="003E50AE" w:rsidRDefault="00FC71DC" w:rsidP="00FC71DC">
      <w:pPr>
        <w:pStyle w:val="SingleTxt"/>
      </w:pPr>
      <w:r w:rsidRPr="003E50AE">
        <w:t>20.</w:t>
      </w:r>
      <w:r w:rsidRPr="003E50AE">
        <w:tab/>
        <w:t>Комитет одобрил доклад Рабочей группы по сообщениям в соответствии с Факультативным протоколом о работе ее сорок девятой сессии (</w:t>
      </w:r>
      <w:hyperlink r:id="rId94" w:history="1">
        <w:r w:rsidR="005A45D4" w:rsidRPr="0087439A">
          <w:rPr>
            <w:rStyle w:val="Hyperlink"/>
          </w:rPr>
          <w:t>https://bit.ly/</w:t>
        </w:r>
        <w:r w:rsidR="005A45D4" w:rsidRPr="0087439A">
          <w:rPr>
            <w:rStyle w:val="Hyperlink"/>
          </w:rPr>
          <w:br/>
          <w:t>3cTxNYh</w:t>
        </w:r>
      </w:hyperlink>
      <w:r w:rsidRPr="003E50AE">
        <w:t>).</w:t>
      </w:r>
    </w:p>
    <w:p w14:paraId="385BB1B6" w14:textId="6E71FA6E" w:rsidR="00FC71DC" w:rsidRPr="003E50AE" w:rsidRDefault="00FC71DC" w:rsidP="00FC71DC">
      <w:pPr>
        <w:pStyle w:val="SingleTxt"/>
      </w:pPr>
      <w:r w:rsidRPr="003E50AE">
        <w:t>21.</w:t>
      </w:r>
      <w:r w:rsidRPr="003E50AE">
        <w:tab/>
        <w:t>Комитет принял окончательные решения по двум индивидуальным сообщениям, представленным в соответствии со статьей 2 Факультативного протокола. Он вынес мнение об отсутствии нарушений в связи с сообщением «А.Б.М. против Испании» (</w:t>
      </w:r>
      <w:hyperlink r:id="rId95" w:history="1">
        <w:r w:rsidRPr="009761BB">
          <w:rPr>
            <w:rStyle w:val="Hyperlink"/>
          </w:rPr>
          <w:t>CEDAW/C/78/D/120/2017</w:t>
        </w:r>
      </w:hyperlink>
      <w:r w:rsidRPr="003E50AE">
        <w:t>) и мнение о наличии нарушения в связи с сообщением «Магдулеин Абайда против Ливии» (</w:t>
      </w:r>
      <w:hyperlink r:id="rId96" w:history="1">
        <w:r w:rsidRPr="009761BB">
          <w:rPr>
            <w:rStyle w:val="Hyperlink"/>
          </w:rPr>
          <w:t>CEDAW/C/78/</w:t>
        </w:r>
        <w:r w:rsidR="005A45D4">
          <w:rPr>
            <w:rStyle w:val="Hyperlink"/>
          </w:rPr>
          <w:br/>
        </w:r>
        <w:r w:rsidRPr="009761BB">
          <w:rPr>
            <w:rStyle w:val="Hyperlink"/>
          </w:rPr>
          <w:t>D/130/2018</w:t>
        </w:r>
      </w:hyperlink>
      <w:r w:rsidRPr="003E50AE">
        <w:t>). Оба эти решения были приняты консенсусом.</w:t>
      </w:r>
    </w:p>
    <w:p w14:paraId="30BD69A9" w14:textId="77777777" w:rsidR="00FC71DC" w:rsidRPr="003E50AE" w:rsidRDefault="00FC71DC" w:rsidP="00FC71DC">
      <w:pPr>
        <w:pStyle w:val="SingleTxt"/>
        <w:spacing w:after="0" w:line="120" w:lineRule="exact"/>
        <w:rPr>
          <w:sz w:val="10"/>
        </w:rPr>
      </w:pPr>
    </w:p>
    <w:p w14:paraId="6D8B4A5D" w14:textId="77777777" w:rsidR="00FC71DC" w:rsidRPr="003E50AE" w:rsidRDefault="00FC71DC" w:rsidP="00FC71DC">
      <w:pPr>
        <w:pStyle w:val="SingleTxt"/>
        <w:spacing w:after="0" w:line="120" w:lineRule="exact"/>
        <w:rPr>
          <w:sz w:val="10"/>
        </w:rPr>
      </w:pPr>
    </w:p>
    <w:p w14:paraId="13B0C70D" w14:textId="50D4CBAF" w:rsidR="00FC71DC" w:rsidRPr="003E50AE" w:rsidRDefault="006B6AB3" w:rsidP="006B6A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B</w:t>
      </w:r>
      <w:r w:rsidRPr="006B6AB3">
        <w:t>.</w:t>
      </w:r>
      <w:r>
        <w:tab/>
      </w:r>
      <w:r w:rsidR="00FC71DC" w:rsidRPr="003E50AE">
        <w:t>Последующая деятельность в связи с мнениями Комитета</w:t>
      </w:r>
      <w:r>
        <w:br/>
      </w:r>
      <w:r w:rsidR="00FC71DC" w:rsidRPr="003E50AE">
        <w:t>по индивидуальным сообщениям</w:t>
      </w:r>
    </w:p>
    <w:p w14:paraId="7FD0FB89" w14:textId="77777777" w:rsidR="00FC71DC" w:rsidRPr="003E50AE" w:rsidRDefault="00FC71DC" w:rsidP="00FC71DC">
      <w:pPr>
        <w:pStyle w:val="SingleTxt"/>
        <w:spacing w:after="0" w:line="120" w:lineRule="exact"/>
        <w:rPr>
          <w:sz w:val="10"/>
        </w:rPr>
      </w:pPr>
    </w:p>
    <w:p w14:paraId="0F4EB15B" w14:textId="77777777" w:rsidR="00FC71DC" w:rsidRPr="003E50AE" w:rsidRDefault="00FC71DC" w:rsidP="00FC71DC">
      <w:pPr>
        <w:pStyle w:val="SingleTxt"/>
        <w:spacing w:after="0" w:line="120" w:lineRule="exact"/>
        <w:rPr>
          <w:sz w:val="10"/>
        </w:rPr>
      </w:pPr>
    </w:p>
    <w:p w14:paraId="58F6A9D4" w14:textId="77777777" w:rsidR="00FC71DC" w:rsidRPr="003E50AE" w:rsidRDefault="00FC71DC" w:rsidP="00FC71DC">
      <w:pPr>
        <w:pStyle w:val="SingleTxt"/>
      </w:pPr>
      <w:r w:rsidRPr="003E50AE">
        <w:t>22.</w:t>
      </w:r>
      <w:r w:rsidRPr="003E50AE">
        <w:tab/>
        <w:t>Комитет был проинформирован о том, что на своей сорок девятой сессии Рабочая группа вновь обратилась к секретариату с просьбой организовать онлайновые встречи с представителями постоянных представительств Мексики, Словакии и Объединенной Республики Танзания для обсуждения последующих мер в связи с мнениями по индивидуальным сообщениям.</w:t>
      </w:r>
    </w:p>
    <w:p w14:paraId="09DE0595" w14:textId="77777777" w:rsidR="00FC71DC" w:rsidRPr="003E50AE" w:rsidRDefault="00FC71DC" w:rsidP="00FC71DC">
      <w:pPr>
        <w:pStyle w:val="SingleTxt"/>
        <w:spacing w:after="0" w:line="120" w:lineRule="exact"/>
        <w:rPr>
          <w:sz w:val="10"/>
        </w:rPr>
      </w:pPr>
    </w:p>
    <w:p w14:paraId="2588D742" w14:textId="77777777" w:rsidR="00FC71DC" w:rsidRPr="003E50AE" w:rsidRDefault="00FC71DC" w:rsidP="00FC71DC">
      <w:pPr>
        <w:pStyle w:val="SingleTxt"/>
        <w:spacing w:after="0" w:line="120" w:lineRule="exact"/>
        <w:rPr>
          <w:sz w:val="10"/>
        </w:rPr>
      </w:pPr>
    </w:p>
    <w:p w14:paraId="0DB6C650" w14:textId="205D4D7C" w:rsidR="00FC71DC" w:rsidRPr="003E50AE" w:rsidRDefault="006B6AB3" w:rsidP="006B6A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61BB">
        <w:tab/>
      </w:r>
      <w:r>
        <w:rPr>
          <w:lang w:val="en-US"/>
        </w:rPr>
        <w:t>C</w:t>
      </w:r>
      <w:r w:rsidRPr="006B6AB3">
        <w:t>.</w:t>
      </w:r>
      <w:r>
        <w:tab/>
      </w:r>
      <w:r w:rsidR="00FC71DC" w:rsidRPr="003E50AE">
        <w:t>Решения, принятые Комитетом по вопросам, вытекающим из статьи 8 Факультативного протокола</w:t>
      </w:r>
    </w:p>
    <w:p w14:paraId="37E29B8B" w14:textId="77777777" w:rsidR="00FC71DC" w:rsidRPr="003E50AE" w:rsidRDefault="00FC71DC" w:rsidP="00FC71DC">
      <w:pPr>
        <w:pStyle w:val="SingleTxt"/>
        <w:spacing w:after="0" w:line="120" w:lineRule="exact"/>
        <w:rPr>
          <w:sz w:val="10"/>
        </w:rPr>
      </w:pPr>
    </w:p>
    <w:p w14:paraId="0B75EAFB" w14:textId="77777777" w:rsidR="00FC71DC" w:rsidRPr="003E50AE" w:rsidRDefault="00FC71DC" w:rsidP="00FC71DC">
      <w:pPr>
        <w:pStyle w:val="SingleTxt"/>
        <w:spacing w:after="0" w:line="120" w:lineRule="exact"/>
        <w:rPr>
          <w:sz w:val="10"/>
        </w:rPr>
      </w:pPr>
    </w:p>
    <w:p w14:paraId="45C45D99" w14:textId="25A14CF7" w:rsidR="00FC71DC" w:rsidRPr="003E50AE" w:rsidRDefault="00FC71DC" w:rsidP="00FC71DC">
      <w:pPr>
        <w:pStyle w:val="SingleTxt"/>
      </w:pPr>
      <w:r w:rsidRPr="003E50AE">
        <w:t>23.</w:t>
      </w:r>
      <w:r w:rsidRPr="003E50AE">
        <w:tab/>
        <w:t>Комитет обсудил деятельность, осуществляемую в соответствии со статьей</w:t>
      </w:r>
      <w:r w:rsidR="00FE5365">
        <w:t> </w:t>
      </w:r>
      <w:r w:rsidRPr="003E50AE">
        <w:t>8 Факультативного протокола, 16 февраля 2021 года. Он одобрил доклад Рабочей группы по расследованиям в соответствии с Факультативным протоколом о работе ее восемнадцатой сессии (</w:t>
      </w:r>
      <w:hyperlink r:id="rId97" w:history="1">
        <w:r w:rsidR="00FE5365" w:rsidRPr="0087439A">
          <w:rPr>
            <w:rStyle w:val="Hyperlink"/>
          </w:rPr>
          <w:t>https://bit.ly/3urT69i</w:t>
        </w:r>
      </w:hyperlink>
      <w:r w:rsidRPr="003E50AE">
        <w:t>).</w:t>
      </w:r>
    </w:p>
    <w:p w14:paraId="19479C30" w14:textId="77777777" w:rsidR="00FC71DC" w:rsidRPr="003E50AE" w:rsidRDefault="00FC71DC" w:rsidP="00FC71DC">
      <w:pPr>
        <w:pStyle w:val="SingleTxt"/>
      </w:pPr>
      <w:r w:rsidRPr="003E50AE">
        <w:t>24.</w:t>
      </w:r>
      <w:r w:rsidRPr="003E50AE">
        <w:tab/>
        <w:t>Комитет принял следующие решения:</w:t>
      </w:r>
    </w:p>
    <w:p w14:paraId="6B3F9C9A" w14:textId="1F217037" w:rsidR="00FC71DC" w:rsidRPr="003E50AE" w:rsidRDefault="00FC71DC" w:rsidP="00FC71DC">
      <w:pPr>
        <w:pStyle w:val="SingleTxt"/>
      </w:pPr>
      <w:r w:rsidRPr="003E50AE">
        <w:tab/>
        <w:t>a)</w:t>
      </w:r>
      <w:r w:rsidRPr="003E50AE">
        <w:tab/>
        <w:t>в связи с расследованиями №</w:t>
      </w:r>
      <w:r w:rsidR="00FE5365" w:rsidRPr="003E50AE">
        <w:t xml:space="preserve">№ </w:t>
      </w:r>
      <w:r w:rsidRPr="00A36B9D">
        <w:t>2016/1</w:t>
      </w:r>
      <w:r w:rsidRPr="003E50AE">
        <w:t xml:space="preserve">, </w:t>
      </w:r>
      <w:r w:rsidRPr="00A36B9D">
        <w:t>2014/3</w:t>
      </w:r>
      <w:r w:rsidRPr="003E50AE">
        <w:t xml:space="preserve"> и </w:t>
      </w:r>
      <w:r w:rsidRPr="00A36B9D">
        <w:t>2014/2</w:t>
      </w:r>
      <w:r w:rsidRPr="003E50AE">
        <w:t xml:space="preserve"> направить вербальную ноту постоянным представительствам соответствующих государств-участников для изучения возможности проведения соответствующих расследований, ввиду пандемии COVID-19, в гибридном формате, сочетающем кабинетные исследования и посещение страны на более позднем этапе;</w:t>
      </w:r>
    </w:p>
    <w:p w14:paraId="02679E82" w14:textId="604F7E36" w:rsidR="00FC71DC" w:rsidRPr="003E50AE" w:rsidRDefault="00FC71DC" w:rsidP="00FC71DC">
      <w:pPr>
        <w:pStyle w:val="SingleTxt"/>
      </w:pPr>
      <w:r w:rsidRPr="003E50AE">
        <w:tab/>
        <w:t>b)</w:t>
      </w:r>
      <w:r w:rsidRPr="003E50AE">
        <w:tab/>
        <w:t xml:space="preserve">в связи с представлением № </w:t>
      </w:r>
      <w:r w:rsidRPr="00A36B9D">
        <w:t>2019/1</w:t>
      </w:r>
      <w:r w:rsidRPr="003E50AE">
        <w:t xml:space="preserve"> назначить Лию Надараю и Геновеву Тишеву для проведения расследования и запросить согласие соответствующего государства-участника на посещение его территории. </w:t>
      </w:r>
      <w:r w:rsidRPr="003E50AE">
        <w:br w:type="page"/>
      </w:r>
    </w:p>
    <w:p w14:paraId="5C389DB1" w14:textId="77777777" w:rsidR="00FC71DC" w:rsidRPr="003E50AE" w:rsidRDefault="00FC71DC" w:rsidP="006B6A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VI</w:t>
      </w:r>
    </w:p>
    <w:p w14:paraId="03067F8D" w14:textId="09689F85" w:rsidR="00FC71DC" w:rsidRPr="003E50AE" w:rsidRDefault="006B6AB3" w:rsidP="006B6A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Пути и средства повышения оперативности работы Комитета</w:t>
      </w:r>
    </w:p>
    <w:p w14:paraId="2B57EC16" w14:textId="77777777" w:rsidR="00FC71DC" w:rsidRPr="003E50AE" w:rsidRDefault="00FC71DC" w:rsidP="00FC71DC">
      <w:pPr>
        <w:pStyle w:val="SingleTxt"/>
        <w:spacing w:after="0" w:line="120" w:lineRule="exact"/>
        <w:rPr>
          <w:sz w:val="10"/>
        </w:rPr>
      </w:pPr>
    </w:p>
    <w:p w14:paraId="6708D3BF" w14:textId="77777777" w:rsidR="00FC71DC" w:rsidRPr="003E50AE" w:rsidRDefault="00FC71DC" w:rsidP="00FC71DC">
      <w:pPr>
        <w:pStyle w:val="SingleTxt"/>
        <w:spacing w:after="0" w:line="120" w:lineRule="exact"/>
        <w:rPr>
          <w:sz w:val="10"/>
        </w:rPr>
      </w:pPr>
    </w:p>
    <w:p w14:paraId="58B0295E" w14:textId="77777777" w:rsidR="00FC71DC" w:rsidRPr="003E50AE" w:rsidRDefault="00FC71DC" w:rsidP="00FC71DC">
      <w:pPr>
        <w:pStyle w:val="SingleTxt"/>
      </w:pPr>
      <w:r w:rsidRPr="003E50AE">
        <w:t>25.</w:t>
      </w:r>
      <w:r w:rsidRPr="003E50AE">
        <w:tab/>
        <w:t>Секретариат проинформировал Комитет о положении дел с представлением государствами-участниками просроченных докладов в соответствии со статьей 18 Конвенции.</w:t>
      </w:r>
    </w:p>
    <w:p w14:paraId="792FD2F6" w14:textId="77777777" w:rsidR="00FC71DC" w:rsidRPr="003E50AE" w:rsidRDefault="00FC71DC" w:rsidP="00FC71DC">
      <w:pPr>
        <w:pStyle w:val="SingleTxt"/>
        <w:spacing w:after="0" w:line="120" w:lineRule="exact"/>
        <w:rPr>
          <w:sz w:val="10"/>
        </w:rPr>
      </w:pPr>
    </w:p>
    <w:p w14:paraId="3ABD2313" w14:textId="77777777" w:rsidR="00FC71DC" w:rsidRPr="003E50AE" w:rsidRDefault="00FC71DC" w:rsidP="00FC71DC">
      <w:pPr>
        <w:pStyle w:val="SingleTxt"/>
        <w:spacing w:after="0" w:line="120" w:lineRule="exact"/>
        <w:rPr>
          <w:sz w:val="10"/>
        </w:rPr>
      </w:pPr>
    </w:p>
    <w:p w14:paraId="04F7658D" w14:textId="3ED1A5ED" w:rsidR="00FC71DC" w:rsidRPr="003E50AE" w:rsidRDefault="006B6AB3" w:rsidP="006B6A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Решения, принятые Комитетом по пункту 7 повестки дня</w:t>
      </w:r>
    </w:p>
    <w:p w14:paraId="21FF76F1" w14:textId="77777777" w:rsidR="00FC71DC" w:rsidRPr="003E50AE" w:rsidRDefault="00FC71DC" w:rsidP="00FC71DC">
      <w:pPr>
        <w:pStyle w:val="SingleTxt"/>
        <w:spacing w:after="0" w:line="120" w:lineRule="exact"/>
        <w:rPr>
          <w:sz w:val="10"/>
        </w:rPr>
      </w:pPr>
    </w:p>
    <w:p w14:paraId="6082AF2D" w14:textId="77777777" w:rsidR="00FC71DC" w:rsidRPr="003E50AE" w:rsidRDefault="00FC71DC" w:rsidP="00FC71DC">
      <w:pPr>
        <w:pStyle w:val="SingleTxt"/>
        <w:spacing w:after="0" w:line="120" w:lineRule="exact"/>
        <w:rPr>
          <w:sz w:val="10"/>
        </w:rPr>
      </w:pPr>
    </w:p>
    <w:p w14:paraId="108730F6" w14:textId="06AFA39A" w:rsidR="00FC71DC" w:rsidRPr="003E50AE" w:rsidRDefault="006B6AB3" w:rsidP="006B6A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 xml:space="preserve">Сроки проведения будущих сессий </w:t>
      </w:r>
    </w:p>
    <w:p w14:paraId="2D6DF827" w14:textId="77777777" w:rsidR="00FC71DC" w:rsidRPr="003E50AE" w:rsidRDefault="00FC71DC" w:rsidP="00FC71DC">
      <w:pPr>
        <w:pStyle w:val="SingleTxt"/>
        <w:spacing w:after="0" w:line="120" w:lineRule="exact"/>
        <w:rPr>
          <w:sz w:val="10"/>
        </w:rPr>
      </w:pPr>
    </w:p>
    <w:p w14:paraId="6ED5BF24" w14:textId="77777777" w:rsidR="00FC71DC" w:rsidRPr="003E50AE" w:rsidRDefault="00FC71DC" w:rsidP="00FC71DC">
      <w:pPr>
        <w:pStyle w:val="SingleTxt"/>
      </w:pPr>
      <w:r w:rsidRPr="003E50AE">
        <w:t>26.</w:t>
      </w:r>
      <w:r w:rsidRPr="003E50AE">
        <w:tab/>
        <w:t>В соответствии с расписанием конференций были подтверждены следующие даты проведения семьдесят девятой и восьмидесятой сессий Комитета и связанных с ними заседаний с учетом возможных ограничений на поездки и проведение очных заседаний, которые могут потребоваться в связи с продолжающейся пандемией COVID-19:</w:t>
      </w:r>
    </w:p>
    <w:p w14:paraId="1912B327" w14:textId="77777777" w:rsidR="00FC71DC" w:rsidRPr="003E50AE" w:rsidRDefault="00FC71DC" w:rsidP="00FC71DC">
      <w:pPr>
        <w:pStyle w:val="SingleTxt"/>
        <w:ind w:left="1742"/>
        <w:rPr>
          <w:i/>
          <w:iCs/>
        </w:rPr>
      </w:pPr>
      <w:r w:rsidRPr="003E50AE">
        <w:rPr>
          <w:i/>
          <w:iCs/>
        </w:rPr>
        <w:t>Семьдесят девятая сессия (Женева)</w:t>
      </w:r>
    </w:p>
    <w:p w14:paraId="7D6FA85F" w14:textId="1B2410B5" w:rsidR="00FC71DC" w:rsidRPr="003E50AE" w:rsidRDefault="006B6AB3" w:rsidP="006B6AB3">
      <w:pPr>
        <w:pStyle w:val="SingleTxt"/>
      </w:pPr>
      <w:r>
        <w:tab/>
      </w:r>
      <w:r w:rsidR="00FC71DC" w:rsidRPr="003E50AE">
        <w:t>a)</w:t>
      </w:r>
      <w:r w:rsidR="00FC71DC" w:rsidRPr="003E50AE">
        <w:tab/>
        <w:t>как указано в пункте 23 части второй настоящего доклада;</w:t>
      </w:r>
    </w:p>
    <w:p w14:paraId="3F9B301C" w14:textId="77777777" w:rsidR="00FC71DC" w:rsidRPr="003E50AE" w:rsidRDefault="00FC71DC" w:rsidP="00FC71DC">
      <w:pPr>
        <w:pStyle w:val="SingleTxt"/>
        <w:ind w:left="1742"/>
        <w:rPr>
          <w:i/>
          <w:iCs/>
        </w:rPr>
      </w:pPr>
      <w:r w:rsidRPr="003E50AE">
        <w:rPr>
          <w:i/>
          <w:iCs/>
        </w:rPr>
        <w:t>Восьмидесятая сессия (Женева)</w:t>
      </w:r>
    </w:p>
    <w:p w14:paraId="3F9175B8" w14:textId="51A1A75A" w:rsidR="00FC71DC" w:rsidRPr="003E50AE" w:rsidRDefault="006B6AB3" w:rsidP="006B6AB3">
      <w:pPr>
        <w:pStyle w:val="SingleTxt"/>
      </w:pPr>
      <w:r>
        <w:tab/>
      </w:r>
      <w:r w:rsidR="00FC71DC" w:rsidRPr="003E50AE">
        <w:t>b)</w:t>
      </w:r>
      <w:r w:rsidR="00FC71DC" w:rsidRPr="003E50AE">
        <w:tab/>
        <w:t>пятьдесят первая сессия Рабочей группы по сообщениям в соответствии с Факультативным протоколом: 13–15 октября 2021 года;</w:t>
      </w:r>
    </w:p>
    <w:p w14:paraId="4A5DDBA0" w14:textId="419DF8FE" w:rsidR="00FC71DC" w:rsidRPr="003E50AE" w:rsidRDefault="006B6AB3" w:rsidP="006B6AB3">
      <w:pPr>
        <w:pStyle w:val="SingleTxt"/>
      </w:pPr>
      <w:r>
        <w:tab/>
      </w:r>
      <w:r w:rsidR="00FC71DC" w:rsidRPr="003E50AE">
        <w:t>c)</w:t>
      </w:r>
      <w:r w:rsidR="00FC71DC" w:rsidRPr="003E50AE">
        <w:tab/>
        <w:t>двадцатая сессия Рабочей группы по расследованиям в соответствии с Факультативным протоколом: 14 и 15 октября 2021 года;</w:t>
      </w:r>
    </w:p>
    <w:p w14:paraId="0DBF636B" w14:textId="342DFCDD" w:rsidR="00FC71DC" w:rsidRPr="003E50AE" w:rsidRDefault="006B6AB3" w:rsidP="006B6AB3">
      <w:pPr>
        <w:pStyle w:val="SingleTxt"/>
      </w:pPr>
      <w:r>
        <w:tab/>
      </w:r>
      <w:r w:rsidR="00FC71DC" w:rsidRPr="003E50AE">
        <w:t>d)</w:t>
      </w:r>
      <w:r w:rsidR="00FC71DC" w:rsidRPr="003E50AE">
        <w:tab/>
        <w:t>восьмидесятая сессия: 18 октября</w:t>
      </w:r>
      <w:r w:rsidR="00067941">
        <w:rPr>
          <w:lang w:val="en-US"/>
        </w:rPr>
        <w:t> </w:t>
      </w:r>
      <w:r w:rsidR="00067941" w:rsidRPr="003E50AE">
        <w:t xml:space="preserve">— </w:t>
      </w:r>
      <w:r w:rsidR="00FC71DC" w:rsidRPr="003E50AE">
        <w:t xml:space="preserve">5 ноября 2021 года; </w:t>
      </w:r>
    </w:p>
    <w:p w14:paraId="0255AEA1" w14:textId="49F7FEA2" w:rsidR="00FC71DC" w:rsidRDefault="006B6AB3" w:rsidP="006B6AB3">
      <w:pPr>
        <w:pStyle w:val="SingleTxt"/>
      </w:pPr>
      <w:r>
        <w:tab/>
      </w:r>
      <w:r w:rsidR="00FC71DC" w:rsidRPr="003E50AE">
        <w:t>e)</w:t>
      </w:r>
      <w:r w:rsidR="00FC71DC" w:rsidRPr="003E50AE">
        <w:tab/>
        <w:t>предсессионная рабочая группа восемьдесят второй сессии: 8–12 ноября 2021 года.</w:t>
      </w:r>
    </w:p>
    <w:p w14:paraId="49F05E60" w14:textId="25615454" w:rsidR="006B6AB3" w:rsidRPr="006B6AB3" w:rsidRDefault="006B6AB3" w:rsidP="006B6AB3">
      <w:pPr>
        <w:pStyle w:val="SingleTxt"/>
        <w:spacing w:after="0" w:line="120" w:lineRule="exact"/>
        <w:rPr>
          <w:sz w:val="10"/>
        </w:rPr>
      </w:pPr>
    </w:p>
    <w:p w14:paraId="599A03A4" w14:textId="296DBBB8" w:rsidR="00FC71DC" w:rsidRPr="003E50AE" w:rsidRDefault="006B6AB3" w:rsidP="006B6A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 xml:space="preserve">Доклады, которые будут рассматриваться на будущих сессиях </w:t>
      </w:r>
    </w:p>
    <w:p w14:paraId="048A9E92" w14:textId="77777777" w:rsidR="00FC71DC" w:rsidRPr="003E50AE" w:rsidRDefault="00FC71DC" w:rsidP="00FC71DC">
      <w:pPr>
        <w:pStyle w:val="SingleTxt"/>
        <w:spacing w:after="0" w:line="120" w:lineRule="exact"/>
        <w:rPr>
          <w:sz w:val="10"/>
        </w:rPr>
      </w:pPr>
    </w:p>
    <w:p w14:paraId="54F20168" w14:textId="03EAAA3B" w:rsidR="00FC71DC" w:rsidRPr="003E50AE" w:rsidRDefault="00FC71DC" w:rsidP="00FC71DC">
      <w:pPr>
        <w:pStyle w:val="SingleTxt"/>
      </w:pPr>
      <w:r w:rsidRPr="003E50AE">
        <w:t>27.</w:t>
      </w:r>
      <w:r w:rsidRPr="003E50AE">
        <w:tab/>
        <w:t>С учетом возможных будущих сбоев в проведении очных сессий из-за продолжающейся пандемии COVID-19 Комитет подтвердил, что на своей семьдесят девятой сессии он рассмотрит доклады государств-участников, перечисленных в пункте 24 части второй настоящего доклада, а на своей восьмидесятой сессии</w:t>
      </w:r>
      <w:r w:rsidR="006B6AB3">
        <w:rPr>
          <w:lang w:val="en-US"/>
        </w:rPr>
        <w:t> </w:t>
      </w:r>
      <w:r w:rsidRPr="003E50AE">
        <w:t>— доклады Азербайджана, Египта, Индонезии, Ливана, Перу, Швеции (в соответствии с упрощенной процедурой представления докладов), Эквадора (в соответствии с упрощенной процедурой представления докладов) и Южной Африки.</w:t>
      </w:r>
    </w:p>
    <w:p w14:paraId="64D712D5" w14:textId="77777777" w:rsidR="00FC71DC" w:rsidRPr="003E50AE" w:rsidRDefault="00FC71DC" w:rsidP="00FC71DC">
      <w:pPr>
        <w:pStyle w:val="SingleTxt"/>
      </w:pPr>
    </w:p>
    <w:p w14:paraId="29FA566A" w14:textId="77777777" w:rsidR="00FC71DC" w:rsidRPr="003E50AE" w:rsidRDefault="00FC71DC" w:rsidP="00FC71DC">
      <w:pPr>
        <w:spacing w:after="200" w:line="276" w:lineRule="auto"/>
      </w:pPr>
      <w:r w:rsidRPr="003E50AE">
        <w:br w:type="page"/>
      </w:r>
    </w:p>
    <w:p w14:paraId="03D1DC9B" w14:textId="77777777" w:rsidR="00FC71DC" w:rsidRPr="003E50AE" w:rsidRDefault="00FC71DC" w:rsidP="005B0B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VII</w:t>
      </w:r>
    </w:p>
    <w:p w14:paraId="2508CD59" w14:textId="5917B703" w:rsidR="00FC71DC" w:rsidRPr="003E50AE" w:rsidRDefault="005B0BEB" w:rsidP="005B0B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Осуществление статьи 21 Конвенции</w:t>
      </w:r>
    </w:p>
    <w:p w14:paraId="5DBA9B28" w14:textId="77777777" w:rsidR="00FC71DC" w:rsidRPr="003E50AE" w:rsidRDefault="00FC71DC" w:rsidP="00FC71DC">
      <w:pPr>
        <w:pStyle w:val="SingleTxt"/>
        <w:spacing w:after="0" w:line="120" w:lineRule="exact"/>
        <w:rPr>
          <w:sz w:val="10"/>
        </w:rPr>
      </w:pPr>
    </w:p>
    <w:p w14:paraId="5ADF46D7" w14:textId="77777777" w:rsidR="00FC71DC" w:rsidRPr="003E50AE" w:rsidRDefault="00FC71DC" w:rsidP="00FC71DC">
      <w:pPr>
        <w:pStyle w:val="SingleTxt"/>
        <w:spacing w:after="0" w:line="120" w:lineRule="exact"/>
        <w:rPr>
          <w:sz w:val="10"/>
        </w:rPr>
      </w:pPr>
    </w:p>
    <w:p w14:paraId="42AD82DE" w14:textId="550B8A63" w:rsidR="00FC71DC" w:rsidRPr="003E50AE" w:rsidRDefault="005B0BEB" w:rsidP="005B0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Рабочая группа по методам работы</w:t>
      </w:r>
    </w:p>
    <w:p w14:paraId="1582538C" w14:textId="77777777" w:rsidR="00FC71DC" w:rsidRPr="003E50AE" w:rsidRDefault="00FC71DC" w:rsidP="00FC71DC">
      <w:pPr>
        <w:pStyle w:val="SingleTxt"/>
        <w:spacing w:after="0" w:line="120" w:lineRule="exact"/>
        <w:rPr>
          <w:sz w:val="10"/>
        </w:rPr>
      </w:pPr>
    </w:p>
    <w:p w14:paraId="43CBCD9E" w14:textId="77777777" w:rsidR="00FC71DC" w:rsidRPr="003E50AE" w:rsidRDefault="00FC71DC" w:rsidP="00FC71DC">
      <w:pPr>
        <w:pStyle w:val="SingleTxt"/>
      </w:pPr>
      <w:r w:rsidRPr="003E50AE">
        <w:t>28.</w:t>
      </w:r>
      <w:r w:rsidRPr="003E50AE">
        <w:tab/>
        <w:t>Во время сессии Рабочая группа провела заседание. Она обсудила вопрос об отмене строгого ограничения на число государств-участников, для которых могут быть подготовлены перечни вопросов до представления докладов на любой сессии предсессионной рабочей группы (см. решение 78/IX), и представила Комитету проект решения по этому вопросу.</w:t>
      </w:r>
    </w:p>
    <w:p w14:paraId="7201518B" w14:textId="77777777" w:rsidR="00FC71DC" w:rsidRPr="003E50AE" w:rsidRDefault="00FC71DC" w:rsidP="00FC71DC">
      <w:pPr>
        <w:pStyle w:val="SingleTxt"/>
        <w:spacing w:after="0" w:line="120" w:lineRule="exact"/>
        <w:rPr>
          <w:sz w:val="10"/>
        </w:rPr>
      </w:pPr>
    </w:p>
    <w:p w14:paraId="37A22CA5" w14:textId="51756B92" w:rsidR="00FC71DC" w:rsidRPr="003E50AE" w:rsidRDefault="005B0BEB" w:rsidP="005B0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Рабочая группа по проблеме гендерного насилия в отношении женщин</w:t>
      </w:r>
    </w:p>
    <w:p w14:paraId="63978630" w14:textId="77777777" w:rsidR="00FC71DC" w:rsidRPr="003E50AE" w:rsidRDefault="00FC71DC" w:rsidP="00FC71DC">
      <w:pPr>
        <w:pStyle w:val="SingleTxt"/>
        <w:spacing w:after="0" w:line="120" w:lineRule="exact"/>
        <w:rPr>
          <w:sz w:val="10"/>
        </w:rPr>
      </w:pPr>
    </w:p>
    <w:p w14:paraId="4703CDE2" w14:textId="77777777" w:rsidR="00FC71DC" w:rsidRPr="003E50AE" w:rsidRDefault="00FC71DC" w:rsidP="00FC71DC">
      <w:pPr>
        <w:pStyle w:val="SingleTxt"/>
      </w:pPr>
      <w:r w:rsidRPr="003E50AE">
        <w:t>29.</w:t>
      </w:r>
      <w:r w:rsidRPr="003E50AE">
        <w:tab/>
        <w:t>Во время сессии Рабочая группа провела заседание. Председатель Группы представила первый раздел проекта директивной записки для государств</w:t>
      </w:r>
      <w:r w:rsidRPr="003E50AE">
        <w:noBreakHyphen/>
        <w:t xml:space="preserve">участников о выполнении ими своих обязательств и их подотчетности, как это предусмотрено в общей рекомендации № 35, предназначенной для обновления общей рекомендации № 19, с акцентом на семейно-бытовое насилие. В первом разделе записки понятие семейно-бытового насилия представлено в том виде, в каком оно понимается в практике Комитета, а также в международных и региональных определениях. Другие разделы записки разрабатываются членами Группы. Группа обсудила и приняла программу работы по завершению подготовки записки. </w:t>
      </w:r>
    </w:p>
    <w:p w14:paraId="77FE26E6" w14:textId="77777777" w:rsidR="00FC71DC" w:rsidRPr="003E50AE" w:rsidRDefault="00FC71DC" w:rsidP="00FC71DC">
      <w:pPr>
        <w:pStyle w:val="SingleTxt"/>
        <w:spacing w:after="0" w:line="120" w:lineRule="exact"/>
        <w:rPr>
          <w:sz w:val="10"/>
        </w:rPr>
      </w:pPr>
    </w:p>
    <w:p w14:paraId="6C27308D" w14:textId="30DE66D6" w:rsidR="00FC71DC" w:rsidRPr="003E50AE" w:rsidRDefault="005B0BEB" w:rsidP="005B0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Рабочая группа по вопросу о правах женщин и девочек из числа коренных народов</w:t>
      </w:r>
    </w:p>
    <w:p w14:paraId="367E79C0" w14:textId="77777777" w:rsidR="00FC71DC" w:rsidRPr="003E50AE" w:rsidRDefault="00FC71DC" w:rsidP="00FC71DC">
      <w:pPr>
        <w:pStyle w:val="SingleTxt"/>
        <w:spacing w:after="0" w:line="120" w:lineRule="exact"/>
        <w:rPr>
          <w:sz w:val="10"/>
        </w:rPr>
      </w:pPr>
    </w:p>
    <w:p w14:paraId="2D117D36" w14:textId="77777777" w:rsidR="00FC71DC" w:rsidRPr="003E50AE" w:rsidRDefault="00FC71DC" w:rsidP="00FC71DC">
      <w:pPr>
        <w:pStyle w:val="SingleTxt"/>
      </w:pPr>
      <w:r w:rsidRPr="003E50AE">
        <w:t>30.</w:t>
      </w:r>
      <w:r w:rsidRPr="003E50AE">
        <w:tab/>
        <w:t xml:space="preserve">Недавно созданная Рабочая группа провела заседание в ходе сессии. В ее состав вошли Гладис Акоста Варгас, Марион Бетел, Летисия Бонифас Альфонсо, Наэла Мохамед Габр, Хилари Гбедема, Росарио Г. Манало, Аруна Деви Нараин, Ана Пелаэс Нарваэс, Бандана Рана, Рода Реддок, Эльгюн Сафаров, Наташа Стотт Десподжа, Геновева Тишева, Франселин Тоэ-Буда, Нахла Хайдар и Луиза Шалаль, и Гладис Акоста Варгас была избрана ее Председателем. Председатель группы и секретариат проинформировали членов Группы о том, что в настоящее время осуществляется наём консультанта для оказания Комитету поддержки в подготовке проекта общей рекомендации о правах женщин и девочек из числа коренных народов. Рабочая группа обновила внутренний план работы и предварительный график разработки и принятия общей рекомендации. Группа рекомендовала Комитету провести на своей семьдесят девятой сессии общую дискуссию продолжительностью в половину дня по вопросам прав женщин и девочек из числа коренных народов (см. решение 78/X). </w:t>
      </w:r>
    </w:p>
    <w:p w14:paraId="12FD5EE1" w14:textId="77777777" w:rsidR="00FC71DC" w:rsidRPr="003E50AE" w:rsidRDefault="00FC71DC" w:rsidP="00FC71DC">
      <w:pPr>
        <w:pStyle w:val="SingleTxt"/>
      </w:pPr>
    </w:p>
    <w:p w14:paraId="1D2DA48C" w14:textId="77777777" w:rsidR="00FC71DC" w:rsidRPr="003E50AE" w:rsidRDefault="00FC71DC" w:rsidP="00FC71DC">
      <w:pPr>
        <w:spacing w:after="200" w:line="276" w:lineRule="auto"/>
      </w:pPr>
      <w:r w:rsidRPr="003E50AE">
        <w:br w:type="page"/>
      </w:r>
    </w:p>
    <w:p w14:paraId="7B0E5B48" w14:textId="77777777" w:rsidR="00FC71DC" w:rsidRPr="003E50AE" w:rsidRDefault="00FC71DC" w:rsidP="003929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VIII</w:t>
      </w:r>
    </w:p>
    <w:p w14:paraId="70D0E3D9" w14:textId="088F6C10" w:rsidR="00FC71DC" w:rsidRPr="003E50AE" w:rsidRDefault="0039291E" w:rsidP="003929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Предварительная повестка дня семьдесят девятой сессии</w:t>
      </w:r>
    </w:p>
    <w:p w14:paraId="18C1DE11" w14:textId="77777777" w:rsidR="00FC71DC" w:rsidRPr="003E50AE" w:rsidRDefault="00FC71DC" w:rsidP="00FC71DC">
      <w:pPr>
        <w:pStyle w:val="SingleTxt"/>
        <w:spacing w:after="0" w:line="120" w:lineRule="exact"/>
        <w:rPr>
          <w:sz w:val="10"/>
        </w:rPr>
      </w:pPr>
    </w:p>
    <w:p w14:paraId="6070EABF" w14:textId="77777777" w:rsidR="00FC71DC" w:rsidRPr="003E50AE" w:rsidRDefault="00FC71DC" w:rsidP="00FC71DC">
      <w:pPr>
        <w:pStyle w:val="SingleTxt"/>
        <w:spacing w:after="0" w:line="120" w:lineRule="exact"/>
        <w:rPr>
          <w:sz w:val="10"/>
        </w:rPr>
      </w:pPr>
    </w:p>
    <w:p w14:paraId="66EA808B" w14:textId="77777777" w:rsidR="00FC71DC" w:rsidRPr="003E50AE" w:rsidRDefault="00FC71DC" w:rsidP="00FC71DC">
      <w:pPr>
        <w:pStyle w:val="SingleTxt"/>
      </w:pPr>
      <w:r w:rsidRPr="003E50AE">
        <w:t>31.</w:t>
      </w:r>
      <w:r w:rsidRPr="003E50AE">
        <w:tab/>
        <w:t>На своем 1800-м заседании 25 февраля 2021 года Комитет рассмотрел и утвердил проект предварительной повестки дня своей семьдесят девятой сессии.</w:t>
      </w:r>
    </w:p>
    <w:p w14:paraId="68B67DA6" w14:textId="77777777" w:rsidR="00FC71DC" w:rsidRPr="003E50AE" w:rsidRDefault="00FC71DC" w:rsidP="00FC71DC">
      <w:pPr>
        <w:pStyle w:val="SingleTxt"/>
      </w:pPr>
    </w:p>
    <w:p w14:paraId="3BFF3221" w14:textId="77777777" w:rsidR="00FC71DC" w:rsidRPr="003E50AE" w:rsidRDefault="00FC71DC" w:rsidP="00FC71DC">
      <w:pPr>
        <w:spacing w:after="200" w:line="276" w:lineRule="auto"/>
      </w:pPr>
      <w:r w:rsidRPr="003E50AE">
        <w:br w:type="page"/>
      </w:r>
    </w:p>
    <w:p w14:paraId="4832FA3F" w14:textId="77777777" w:rsidR="00FC71DC" w:rsidRPr="003E50AE" w:rsidRDefault="00FC71DC" w:rsidP="00A535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Глава IX</w:t>
      </w:r>
    </w:p>
    <w:p w14:paraId="66B7300E" w14:textId="2DB680EA" w:rsidR="00FC71DC" w:rsidRPr="003E50AE" w:rsidRDefault="00A535D1" w:rsidP="00A535D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Утверждение доклада</w:t>
      </w:r>
    </w:p>
    <w:p w14:paraId="1CBB7BE1" w14:textId="77777777" w:rsidR="00FC71DC" w:rsidRPr="003E50AE" w:rsidRDefault="00FC71DC" w:rsidP="00FC71DC">
      <w:pPr>
        <w:pStyle w:val="SingleTxt"/>
        <w:spacing w:after="0" w:line="120" w:lineRule="exact"/>
        <w:rPr>
          <w:sz w:val="10"/>
        </w:rPr>
      </w:pPr>
    </w:p>
    <w:p w14:paraId="5F8C24B4" w14:textId="77777777" w:rsidR="00FC71DC" w:rsidRPr="003E50AE" w:rsidRDefault="00FC71DC" w:rsidP="00FC71DC">
      <w:pPr>
        <w:pStyle w:val="SingleTxt"/>
        <w:spacing w:after="0" w:line="120" w:lineRule="exact"/>
        <w:rPr>
          <w:sz w:val="10"/>
        </w:rPr>
      </w:pPr>
    </w:p>
    <w:p w14:paraId="1E68EF8D" w14:textId="77777777" w:rsidR="00FC71DC" w:rsidRPr="003E50AE" w:rsidRDefault="00FC71DC" w:rsidP="00FC71DC">
      <w:pPr>
        <w:pStyle w:val="SingleTxt"/>
      </w:pPr>
      <w:r w:rsidRPr="003E50AE">
        <w:t>32.</w:t>
      </w:r>
      <w:r w:rsidRPr="003E50AE">
        <w:tab/>
        <w:t>На своем 1800-м заседании 25 февраля 2021 года Комитет рассмотрел и принял с устными поправками проект доклада о работе его семьдесят восьмой сессии.</w:t>
      </w:r>
    </w:p>
    <w:p w14:paraId="159F34D4" w14:textId="77777777" w:rsidR="00FC71DC" w:rsidRPr="003E50AE" w:rsidRDefault="00FC71DC" w:rsidP="00FC71DC">
      <w:pPr>
        <w:spacing w:after="200" w:line="276" w:lineRule="auto"/>
      </w:pPr>
      <w:r w:rsidRPr="003E50AE">
        <w:br w:type="page"/>
      </w:r>
    </w:p>
    <w:p w14:paraId="17BA5D3E" w14:textId="77777777" w:rsidR="00FC71DC" w:rsidRPr="003E50AE" w:rsidRDefault="00FC71DC" w:rsidP="00FE2A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Приложение I</w:t>
      </w:r>
    </w:p>
    <w:p w14:paraId="6397DE26" w14:textId="77777777" w:rsidR="00FC71DC" w:rsidRPr="003E50AE" w:rsidRDefault="00FC71DC" w:rsidP="00FC71DC">
      <w:pPr>
        <w:pStyle w:val="SingleTxt"/>
        <w:spacing w:after="0" w:line="120" w:lineRule="exact"/>
        <w:rPr>
          <w:sz w:val="10"/>
        </w:rPr>
      </w:pPr>
    </w:p>
    <w:p w14:paraId="543254B6" w14:textId="6F2C845E" w:rsidR="00FC71DC" w:rsidRPr="003E50AE" w:rsidRDefault="00FE2A49" w:rsidP="00FE2A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Документы, имевшиеся в распоряжении Комитета на его семьдесят восьмой сессии</w:t>
      </w:r>
    </w:p>
    <w:p w14:paraId="29E89C17" w14:textId="77777777" w:rsidR="00FC71DC" w:rsidRPr="003E50AE" w:rsidRDefault="00FC71DC" w:rsidP="00FC71DC">
      <w:pPr>
        <w:pStyle w:val="SingleTxt"/>
        <w:spacing w:after="0" w:line="120" w:lineRule="exact"/>
        <w:rPr>
          <w:sz w:val="10"/>
        </w:rPr>
      </w:pPr>
    </w:p>
    <w:p w14:paraId="5BB8ED41" w14:textId="77777777" w:rsidR="00FC71DC" w:rsidRPr="003E50AE" w:rsidRDefault="00FC71DC" w:rsidP="00FC71DC">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8"/>
        <w:gridCol w:w="4642"/>
      </w:tblGrid>
      <w:tr w:rsidR="00FC71DC" w:rsidRPr="003E50AE" w14:paraId="2A6166F9" w14:textId="77777777" w:rsidTr="00214445">
        <w:trPr>
          <w:tblHeader/>
        </w:trPr>
        <w:tc>
          <w:tcPr>
            <w:tcW w:w="2678" w:type="dxa"/>
            <w:tcBorders>
              <w:top w:val="single" w:sz="4" w:space="0" w:color="auto"/>
              <w:bottom w:val="single" w:sz="12" w:space="0" w:color="auto"/>
            </w:tcBorders>
            <w:shd w:val="clear" w:color="auto" w:fill="auto"/>
            <w:vAlign w:val="bottom"/>
          </w:tcPr>
          <w:p w14:paraId="6072BAB7"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rPr>
            </w:pPr>
            <w:r w:rsidRPr="003E50AE">
              <w:rPr>
                <w:i/>
                <w:iCs/>
                <w:sz w:val="14"/>
                <w:szCs w:val="14"/>
              </w:rPr>
              <w:t>Условное обозначение</w:t>
            </w:r>
          </w:p>
        </w:tc>
        <w:tc>
          <w:tcPr>
            <w:tcW w:w="4642" w:type="dxa"/>
            <w:tcBorders>
              <w:top w:val="single" w:sz="4" w:space="0" w:color="auto"/>
              <w:bottom w:val="single" w:sz="12" w:space="0" w:color="auto"/>
            </w:tcBorders>
            <w:shd w:val="clear" w:color="auto" w:fill="auto"/>
            <w:vAlign w:val="bottom"/>
          </w:tcPr>
          <w:p w14:paraId="2C71F219"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rPr>
            </w:pPr>
            <w:r w:rsidRPr="003E50AE">
              <w:rPr>
                <w:i/>
                <w:iCs/>
                <w:sz w:val="14"/>
                <w:szCs w:val="14"/>
              </w:rPr>
              <w:t>Название или описание</w:t>
            </w:r>
          </w:p>
        </w:tc>
      </w:tr>
      <w:tr w:rsidR="00FC71DC" w:rsidRPr="003E50AE" w14:paraId="02B04E95" w14:textId="77777777" w:rsidTr="00214445">
        <w:trPr>
          <w:trHeight w:hRule="exact" w:val="115"/>
          <w:tblHeader/>
        </w:trPr>
        <w:tc>
          <w:tcPr>
            <w:tcW w:w="2678" w:type="dxa"/>
            <w:tcBorders>
              <w:top w:val="single" w:sz="12" w:space="0" w:color="auto"/>
            </w:tcBorders>
            <w:shd w:val="clear" w:color="auto" w:fill="auto"/>
            <w:vAlign w:val="bottom"/>
          </w:tcPr>
          <w:p w14:paraId="75B839A4"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4642" w:type="dxa"/>
            <w:tcBorders>
              <w:top w:val="single" w:sz="12" w:space="0" w:color="auto"/>
            </w:tcBorders>
            <w:shd w:val="clear" w:color="auto" w:fill="auto"/>
            <w:vAlign w:val="bottom"/>
          </w:tcPr>
          <w:p w14:paraId="37884AF4"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FC71DC" w:rsidRPr="003E50AE" w14:paraId="4918AEAF" w14:textId="77777777" w:rsidTr="00214445">
        <w:tc>
          <w:tcPr>
            <w:tcW w:w="2678" w:type="dxa"/>
            <w:shd w:val="clear" w:color="auto" w:fill="auto"/>
          </w:tcPr>
          <w:p w14:paraId="40C358BC" w14:textId="38127513" w:rsidR="00FC71DC" w:rsidRPr="003E50AE" w:rsidRDefault="00BB21E9" w:rsidP="002144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hyperlink r:id="rId98" w:history="1">
              <w:r w:rsidR="00FC71DC" w:rsidRPr="009761BB">
                <w:rPr>
                  <w:rStyle w:val="Hyperlink"/>
                </w:rPr>
                <w:t>CEDAW/C/78/1</w:t>
              </w:r>
            </w:hyperlink>
          </w:p>
        </w:tc>
        <w:tc>
          <w:tcPr>
            <w:tcW w:w="4642" w:type="dxa"/>
            <w:shd w:val="clear" w:color="auto" w:fill="auto"/>
          </w:tcPr>
          <w:p w14:paraId="212FFD64" w14:textId="77777777" w:rsidR="00FC71DC" w:rsidRPr="003E50AE" w:rsidRDefault="00FC71DC" w:rsidP="002144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 xml:space="preserve">Аннотированная предварительная повестка дня </w:t>
            </w:r>
          </w:p>
        </w:tc>
      </w:tr>
      <w:tr w:rsidR="00FC71DC" w:rsidRPr="003E50AE" w14:paraId="3A128177" w14:textId="77777777" w:rsidTr="00214445">
        <w:tc>
          <w:tcPr>
            <w:tcW w:w="2678" w:type="dxa"/>
            <w:shd w:val="clear" w:color="auto" w:fill="auto"/>
          </w:tcPr>
          <w:p w14:paraId="131998A1" w14:textId="77777777" w:rsidR="00FC71DC" w:rsidRPr="003E50AE" w:rsidRDefault="00FC71DC" w:rsidP="002144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jc w:val="left"/>
              <w:rPr>
                <w:b/>
                <w:bCs/>
              </w:rPr>
            </w:pPr>
            <w:r w:rsidRPr="003E50AE">
              <w:rPr>
                <w:b/>
                <w:bCs/>
              </w:rPr>
              <w:t>Доклады государств-участников</w:t>
            </w:r>
          </w:p>
        </w:tc>
        <w:tc>
          <w:tcPr>
            <w:tcW w:w="4642" w:type="dxa"/>
            <w:shd w:val="clear" w:color="auto" w:fill="auto"/>
          </w:tcPr>
          <w:p w14:paraId="58010465" w14:textId="77777777" w:rsidR="00FC71DC" w:rsidRPr="003E50AE" w:rsidRDefault="00FC71DC" w:rsidP="002144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rPr>
                <w:b/>
                <w:bCs/>
              </w:rPr>
            </w:pPr>
          </w:p>
        </w:tc>
      </w:tr>
      <w:tr w:rsidR="00FC71DC" w:rsidRPr="003E50AE" w14:paraId="69EA7C27" w14:textId="77777777" w:rsidTr="00214445">
        <w:tc>
          <w:tcPr>
            <w:tcW w:w="2678" w:type="dxa"/>
            <w:shd w:val="clear" w:color="auto" w:fill="auto"/>
          </w:tcPr>
          <w:p w14:paraId="72FD85D9" w14:textId="37222F79" w:rsidR="00FC71DC" w:rsidRPr="003E50AE" w:rsidRDefault="00BB21E9" w:rsidP="002144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0"/>
            </w:pPr>
            <w:hyperlink r:id="rId99" w:history="1">
              <w:r w:rsidR="00FC71DC" w:rsidRPr="009761BB">
                <w:rPr>
                  <w:rStyle w:val="Hyperlink"/>
                </w:rPr>
                <w:t>CEDAW/C/DNK/9</w:t>
              </w:r>
            </w:hyperlink>
          </w:p>
        </w:tc>
        <w:tc>
          <w:tcPr>
            <w:tcW w:w="4642" w:type="dxa"/>
            <w:shd w:val="clear" w:color="auto" w:fill="auto"/>
          </w:tcPr>
          <w:p w14:paraId="0304CAF3" w14:textId="77777777" w:rsidR="00FC71DC" w:rsidRPr="003E50AE" w:rsidRDefault="00FC71DC" w:rsidP="002144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40"/>
              <w:jc w:val="left"/>
            </w:pPr>
            <w:r w:rsidRPr="003E50AE">
              <w:t>Девятый периодический доклад Дании</w:t>
            </w:r>
          </w:p>
        </w:tc>
      </w:tr>
    </w:tbl>
    <w:p w14:paraId="6315DCFC" w14:textId="77777777" w:rsidR="00FC71DC" w:rsidRPr="003E50AE" w:rsidRDefault="00FC71DC" w:rsidP="00FC71DC">
      <w:pPr>
        <w:pStyle w:val="SingleTxt"/>
      </w:pPr>
    </w:p>
    <w:p w14:paraId="58CB996B" w14:textId="77777777" w:rsidR="00FC71DC" w:rsidRPr="003E50AE" w:rsidRDefault="00FC71DC" w:rsidP="00FC71DC">
      <w:pPr>
        <w:spacing w:after="200" w:line="276" w:lineRule="auto"/>
      </w:pPr>
      <w:r w:rsidRPr="003E50AE">
        <w:br w:type="page"/>
      </w:r>
    </w:p>
    <w:p w14:paraId="15C990F7" w14:textId="77777777" w:rsidR="00FC71DC" w:rsidRPr="003E50AE" w:rsidRDefault="00FC71DC" w:rsidP="005E09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50AE">
        <w:lastRenderedPageBreak/>
        <w:t>Приложение II</w:t>
      </w:r>
    </w:p>
    <w:p w14:paraId="70CB0734" w14:textId="77777777" w:rsidR="00FC71DC" w:rsidRPr="003E50AE" w:rsidRDefault="00FC71DC" w:rsidP="00FC71DC">
      <w:pPr>
        <w:pStyle w:val="SingleTxt"/>
        <w:spacing w:after="0" w:line="120" w:lineRule="exact"/>
        <w:rPr>
          <w:sz w:val="10"/>
        </w:rPr>
      </w:pPr>
    </w:p>
    <w:p w14:paraId="37E04DED" w14:textId="729B8D66" w:rsidR="00FC71DC" w:rsidRPr="003E50AE" w:rsidRDefault="005E093B" w:rsidP="005E09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71DC" w:rsidRPr="003E50AE">
        <w:t>Членский состав Комитета по состоянию на 25 февраля 2021</w:t>
      </w:r>
      <w:r>
        <w:rPr>
          <w:lang w:val="en-US"/>
        </w:rPr>
        <w:t> </w:t>
      </w:r>
      <w:r w:rsidR="00FC71DC" w:rsidRPr="003E50AE">
        <w:t>года</w:t>
      </w:r>
    </w:p>
    <w:p w14:paraId="147A8761" w14:textId="77777777" w:rsidR="00FC71DC" w:rsidRPr="003E50AE" w:rsidRDefault="00FC71DC" w:rsidP="00FC71DC">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74"/>
        <w:gridCol w:w="1890"/>
        <w:gridCol w:w="1456"/>
      </w:tblGrid>
      <w:tr w:rsidR="00FC71DC" w:rsidRPr="003E50AE" w14:paraId="6A1DA590" w14:textId="77777777" w:rsidTr="002B6B34">
        <w:trPr>
          <w:tblHeader/>
        </w:trPr>
        <w:tc>
          <w:tcPr>
            <w:tcW w:w="3974" w:type="dxa"/>
            <w:tcBorders>
              <w:top w:val="single" w:sz="4" w:space="0" w:color="auto"/>
              <w:bottom w:val="single" w:sz="12" w:space="0" w:color="auto"/>
            </w:tcBorders>
            <w:shd w:val="clear" w:color="auto" w:fill="auto"/>
            <w:vAlign w:val="bottom"/>
          </w:tcPr>
          <w:p w14:paraId="3BA857C0"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rPr>
            </w:pPr>
            <w:r w:rsidRPr="003E50AE">
              <w:rPr>
                <w:i/>
                <w:iCs/>
                <w:sz w:val="14"/>
                <w:szCs w:val="14"/>
              </w:rPr>
              <w:t>Имя и фамилия члена Комитета</w:t>
            </w:r>
          </w:p>
        </w:tc>
        <w:tc>
          <w:tcPr>
            <w:tcW w:w="1890" w:type="dxa"/>
            <w:tcBorders>
              <w:top w:val="single" w:sz="4" w:space="0" w:color="auto"/>
              <w:bottom w:val="single" w:sz="12" w:space="0" w:color="auto"/>
            </w:tcBorders>
            <w:shd w:val="clear" w:color="auto" w:fill="auto"/>
            <w:vAlign w:val="bottom"/>
          </w:tcPr>
          <w:p w14:paraId="443B2D7A"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left"/>
              <w:rPr>
                <w:i/>
                <w:sz w:val="14"/>
                <w:szCs w:val="14"/>
              </w:rPr>
            </w:pPr>
            <w:r w:rsidRPr="003E50AE">
              <w:rPr>
                <w:i/>
                <w:iCs/>
                <w:sz w:val="14"/>
                <w:szCs w:val="14"/>
              </w:rPr>
              <w:t>Гражданство</w:t>
            </w:r>
          </w:p>
        </w:tc>
        <w:tc>
          <w:tcPr>
            <w:tcW w:w="1456" w:type="dxa"/>
            <w:tcBorders>
              <w:top w:val="single" w:sz="4" w:space="0" w:color="auto"/>
              <w:bottom w:val="single" w:sz="12" w:space="0" w:color="auto"/>
            </w:tcBorders>
            <w:shd w:val="clear" w:color="auto" w:fill="auto"/>
            <w:vAlign w:val="bottom"/>
          </w:tcPr>
          <w:p w14:paraId="2D4C7B29"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0"/>
              <w:jc w:val="left"/>
              <w:rPr>
                <w:i/>
                <w:sz w:val="14"/>
                <w:szCs w:val="14"/>
              </w:rPr>
            </w:pPr>
            <w:r w:rsidRPr="003E50AE">
              <w:rPr>
                <w:i/>
                <w:iCs/>
                <w:sz w:val="14"/>
                <w:szCs w:val="14"/>
              </w:rPr>
              <w:t>Срок полномочий истекает 31 декабря</w:t>
            </w:r>
          </w:p>
        </w:tc>
      </w:tr>
      <w:tr w:rsidR="00FC71DC" w:rsidRPr="003E50AE" w14:paraId="167A15F7" w14:textId="77777777" w:rsidTr="002B6B34">
        <w:trPr>
          <w:trHeight w:hRule="exact" w:val="115"/>
          <w:tblHeader/>
        </w:trPr>
        <w:tc>
          <w:tcPr>
            <w:tcW w:w="3974" w:type="dxa"/>
            <w:tcBorders>
              <w:top w:val="single" w:sz="12" w:space="0" w:color="auto"/>
            </w:tcBorders>
            <w:shd w:val="clear" w:color="auto" w:fill="auto"/>
            <w:vAlign w:val="bottom"/>
          </w:tcPr>
          <w:p w14:paraId="0E658512"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1890" w:type="dxa"/>
            <w:tcBorders>
              <w:top w:val="single" w:sz="12" w:space="0" w:color="auto"/>
            </w:tcBorders>
            <w:shd w:val="clear" w:color="auto" w:fill="auto"/>
            <w:vAlign w:val="bottom"/>
          </w:tcPr>
          <w:p w14:paraId="67AEAB66"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72" w:right="40"/>
              <w:jc w:val="left"/>
            </w:pPr>
          </w:p>
        </w:tc>
        <w:tc>
          <w:tcPr>
            <w:tcW w:w="1456" w:type="dxa"/>
            <w:tcBorders>
              <w:top w:val="single" w:sz="12" w:space="0" w:color="auto"/>
            </w:tcBorders>
            <w:shd w:val="clear" w:color="auto" w:fill="auto"/>
            <w:vAlign w:val="bottom"/>
          </w:tcPr>
          <w:p w14:paraId="32F25A2C"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72" w:right="0"/>
              <w:jc w:val="left"/>
            </w:pPr>
          </w:p>
        </w:tc>
      </w:tr>
      <w:tr w:rsidR="00FC71DC" w:rsidRPr="003E50AE" w14:paraId="0019CFB3" w14:textId="77777777" w:rsidTr="002B6B34">
        <w:tc>
          <w:tcPr>
            <w:tcW w:w="3974" w:type="dxa"/>
            <w:shd w:val="clear" w:color="auto" w:fill="auto"/>
          </w:tcPr>
          <w:p w14:paraId="64A95F3F"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Гладис Акоста Варгас (Председатель)</w:t>
            </w:r>
          </w:p>
        </w:tc>
        <w:tc>
          <w:tcPr>
            <w:tcW w:w="1890" w:type="dxa"/>
            <w:shd w:val="clear" w:color="auto" w:fill="auto"/>
          </w:tcPr>
          <w:p w14:paraId="50B7EEC5"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Перу</w:t>
            </w:r>
          </w:p>
        </w:tc>
        <w:tc>
          <w:tcPr>
            <w:tcW w:w="1456" w:type="dxa"/>
            <w:shd w:val="clear" w:color="auto" w:fill="auto"/>
          </w:tcPr>
          <w:p w14:paraId="3B4FD136" w14:textId="294AAB9A" w:rsidR="00FC71DC" w:rsidRPr="005E093B"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rPr>
                <w:lang w:val="en-US"/>
              </w:rPr>
              <w:t xml:space="preserve"> </w:t>
            </w:r>
            <w:r w:rsidR="005E093B">
              <w:t>года</w:t>
            </w:r>
          </w:p>
        </w:tc>
      </w:tr>
      <w:tr w:rsidR="00FC71DC" w:rsidRPr="003E50AE" w14:paraId="075F2BBC" w14:textId="77777777" w:rsidTr="002B6B34">
        <w:tc>
          <w:tcPr>
            <w:tcW w:w="3974" w:type="dxa"/>
            <w:shd w:val="clear" w:color="auto" w:fill="auto"/>
          </w:tcPr>
          <w:p w14:paraId="7941B9A6"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Хироко Акидзуки</w:t>
            </w:r>
          </w:p>
        </w:tc>
        <w:tc>
          <w:tcPr>
            <w:tcW w:w="1890" w:type="dxa"/>
            <w:shd w:val="clear" w:color="auto" w:fill="auto"/>
          </w:tcPr>
          <w:p w14:paraId="697C1B47"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Япония</w:t>
            </w:r>
          </w:p>
        </w:tc>
        <w:tc>
          <w:tcPr>
            <w:tcW w:w="1456" w:type="dxa"/>
            <w:shd w:val="clear" w:color="auto" w:fill="auto"/>
          </w:tcPr>
          <w:p w14:paraId="592F51BA" w14:textId="59AF42A4"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1DB2A49F" w14:textId="77777777" w:rsidTr="002B6B34">
        <w:tc>
          <w:tcPr>
            <w:tcW w:w="3974" w:type="dxa"/>
            <w:shd w:val="clear" w:color="auto" w:fill="auto"/>
          </w:tcPr>
          <w:p w14:paraId="691D72A2"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 xml:space="preserve">Тамадер </w:t>
            </w:r>
            <w:r>
              <w:t>а</w:t>
            </w:r>
            <w:r w:rsidRPr="003E50AE">
              <w:t>р-Раммах</w:t>
            </w:r>
          </w:p>
        </w:tc>
        <w:tc>
          <w:tcPr>
            <w:tcW w:w="1890" w:type="dxa"/>
            <w:shd w:val="clear" w:color="auto" w:fill="auto"/>
          </w:tcPr>
          <w:p w14:paraId="29C3988E"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Саудовская Аравия</w:t>
            </w:r>
          </w:p>
        </w:tc>
        <w:tc>
          <w:tcPr>
            <w:tcW w:w="1456" w:type="dxa"/>
            <w:shd w:val="clear" w:color="auto" w:fill="auto"/>
          </w:tcPr>
          <w:p w14:paraId="4FC0420C" w14:textId="1243C50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2C8F402F" w14:textId="77777777" w:rsidTr="002B6B34">
        <w:tc>
          <w:tcPr>
            <w:tcW w:w="3974" w:type="dxa"/>
            <w:shd w:val="clear" w:color="auto" w:fill="auto"/>
          </w:tcPr>
          <w:p w14:paraId="69622E91"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Николь Амелин</w:t>
            </w:r>
          </w:p>
        </w:tc>
        <w:tc>
          <w:tcPr>
            <w:tcW w:w="1890" w:type="dxa"/>
            <w:shd w:val="clear" w:color="auto" w:fill="auto"/>
          </w:tcPr>
          <w:p w14:paraId="76A16377"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Франция</w:t>
            </w:r>
          </w:p>
        </w:tc>
        <w:tc>
          <w:tcPr>
            <w:tcW w:w="1456" w:type="dxa"/>
            <w:shd w:val="clear" w:color="auto" w:fill="auto"/>
          </w:tcPr>
          <w:p w14:paraId="2871B090" w14:textId="57691980"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555159F0" w14:textId="77777777" w:rsidTr="002B6B34">
        <w:tc>
          <w:tcPr>
            <w:tcW w:w="3974" w:type="dxa"/>
            <w:shd w:val="clear" w:color="auto" w:fill="auto"/>
          </w:tcPr>
          <w:p w14:paraId="0E9E0393"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Марион Бетел</w:t>
            </w:r>
          </w:p>
        </w:tc>
        <w:tc>
          <w:tcPr>
            <w:tcW w:w="1890" w:type="dxa"/>
            <w:shd w:val="clear" w:color="auto" w:fill="auto"/>
          </w:tcPr>
          <w:p w14:paraId="5EFBD03A"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Багамские Острова</w:t>
            </w:r>
          </w:p>
        </w:tc>
        <w:tc>
          <w:tcPr>
            <w:tcW w:w="1456" w:type="dxa"/>
            <w:shd w:val="clear" w:color="auto" w:fill="auto"/>
          </w:tcPr>
          <w:p w14:paraId="7D703940" w14:textId="186D52B1"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525A2406" w14:textId="77777777" w:rsidTr="002B6B34">
        <w:tc>
          <w:tcPr>
            <w:tcW w:w="3974" w:type="dxa"/>
            <w:shd w:val="clear" w:color="auto" w:fill="auto"/>
          </w:tcPr>
          <w:p w14:paraId="2CF4389C"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Летисия Бонифас Альфонсо</w:t>
            </w:r>
          </w:p>
        </w:tc>
        <w:tc>
          <w:tcPr>
            <w:tcW w:w="1890" w:type="dxa"/>
            <w:shd w:val="clear" w:color="auto" w:fill="auto"/>
          </w:tcPr>
          <w:p w14:paraId="302C8C25"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Мексика</w:t>
            </w:r>
          </w:p>
        </w:tc>
        <w:tc>
          <w:tcPr>
            <w:tcW w:w="1456" w:type="dxa"/>
            <w:shd w:val="clear" w:color="auto" w:fill="auto"/>
          </w:tcPr>
          <w:p w14:paraId="38092841" w14:textId="5E73219E"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3B62F9E9" w14:textId="77777777" w:rsidTr="002B6B34">
        <w:tc>
          <w:tcPr>
            <w:tcW w:w="3974" w:type="dxa"/>
            <w:shd w:val="clear" w:color="auto" w:fill="auto"/>
          </w:tcPr>
          <w:p w14:paraId="6724CEEC"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Луиза Шалаль</w:t>
            </w:r>
          </w:p>
        </w:tc>
        <w:tc>
          <w:tcPr>
            <w:tcW w:w="1890" w:type="dxa"/>
            <w:shd w:val="clear" w:color="auto" w:fill="auto"/>
          </w:tcPr>
          <w:p w14:paraId="0A231E49"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Алжир</w:t>
            </w:r>
          </w:p>
        </w:tc>
        <w:tc>
          <w:tcPr>
            <w:tcW w:w="1456" w:type="dxa"/>
            <w:shd w:val="clear" w:color="auto" w:fill="auto"/>
          </w:tcPr>
          <w:p w14:paraId="004D953D" w14:textId="29C52E3B"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4188990D" w14:textId="77777777" w:rsidTr="002B6B34">
        <w:tc>
          <w:tcPr>
            <w:tcW w:w="3974" w:type="dxa"/>
            <w:shd w:val="clear" w:color="auto" w:fill="auto"/>
          </w:tcPr>
          <w:p w14:paraId="5F1A34B0"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Коринн Деттмейер-Вермёлен</w:t>
            </w:r>
          </w:p>
        </w:tc>
        <w:tc>
          <w:tcPr>
            <w:tcW w:w="1890" w:type="dxa"/>
            <w:shd w:val="clear" w:color="auto" w:fill="auto"/>
          </w:tcPr>
          <w:p w14:paraId="0B643263"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Нидерланды</w:t>
            </w:r>
          </w:p>
        </w:tc>
        <w:tc>
          <w:tcPr>
            <w:tcW w:w="1456" w:type="dxa"/>
            <w:shd w:val="clear" w:color="auto" w:fill="auto"/>
          </w:tcPr>
          <w:p w14:paraId="1DEDA967" w14:textId="58F4E8E6"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64790B27" w14:textId="77777777" w:rsidTr="002B6B34">
        <w:tc>
          <w:tcPr>
            <w:tcW w:w="3974" w:type="dxa"/>
            <w:shd w:val="clear" w:color="auto" w:fill="auto"/>
          </w:tcPr>
          <w:p w14:paraId="30647040"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Наэла Мохамед Габр</w:t>
            </w:r>
          </w:p>
        </w:tc>
        <w:tc>
          <w:tcPr>
            <w:tcW w:w="1890" w:type="dxa"/>
            <w:shd w:val="clear" w:color="auto" w:fill="auto"/>
          </w:tcPr>
          <w:p w14:paraId="183309A4"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Египет</w:t>
            </w:r>
          </w:p>
        </w:tc>
        <w:tc>
          <w:tcPr>
            <w:tcW w:w="1456" w:type="dxa"/>
            <w:shd w:val="clear" w:color="auto" w:fill="auto"/>
          </w:tcPr>
          <w:p w14:paraId="79058981" w14:textId="43DE4718"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1C480326" w14:textId="77777777" w:rsidTr="002B6B34">
        <w:tc>
          <w:tcPr>
            <w:tcW w:w="3974" w:type="dxa"/>
            <w:shd w:val="clear" w:color="auto" w:fill="auto"/>
          </w:tcPr>
          <w:p w14:paraId="12ADC996"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Хилари Гбедема</w:t>
            </w:r>
          </w:p>
        </w:tc>
        <w:tc>
          <w:tcPr>
            <w:tcW w:w="1890" w:type="dxa"/>
            <w:shd w:val="clear" w:color="auto" w:fill="auto"/>
          </w:tcPr>
          <w:p w14:paraId="301B40FB"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Гана</w:t>
            </w:r>
          </w:p>
        </w:tc>
        <w:tc>
          <w:tcPr>
            <w:tcW w:w="1456" w:type="dxa"/>
            <w:shd w:val="clear" w:color="auto" w:fill="auto"/>
          </w:tcPr>
          <w:p w14:paraId="2098AD95" w14:textId="3B38284E"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7AE4DF58" w14:textId="77777777" w:rsidTr="002B6B34">
        <w:tc>
          <w:tcPr>
            <w:tcW w:w="3974" w:type="dxa"/>
            <w:shd w:val="clear" w:color="auto" w:fill="auto"/>
          </w:tcPr>
          <w:p w14:paraId="11AD905D" w14:textId="0B7F8A6C"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Нахла Хайдар (заместитель Председателя)</w:t>
            </w:r>
          </w:p>
        </w:tc>
        <w:tc>
          <w:tcPr>
            <w:tcW w:w="1890" w:type="dxa"/>
            <w:shd w:val="clear" w:color="auto" w:fill="auto"/>
          </w:tcPr>
          <w:p w14:paraId="4A88052B"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Ливан</w:t>
            </w:r>
          </w:p>
        </w:tc>
        <w:tc>
          <w:tcPr>
            <w:tcW w:w="1456" w:type="dxa"/>
            <w:shd w:val="clear" w:color="auto" w:fill="auto"/>
          </w:tcPr>
          <w:p w14:paraId="5F3B241A" w14:textId="65DC65B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05350899" w14:textId="77777777" w:rsidTr="002B6B34">
        <w:tc>
          <w:tcPr>
            <w:tcW w:w="3974" w:type="dxa"/>
            <w:shd w:val="clear" w:color="auto" w:fill="auto"/>
          </w:tcPr>
          <w:p w14:paraId="3959345F"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Даля Лейнарте</w:t>
            </w:r>
          </w:p>
        </w:tc>
        <w:tc>
          <w:tcPr>
            <w:tcW w:w="1890" w:type="dxa"/>
            <w:shd w:val="clear" w:color="auto" w:fill="auto"/>
          </w:tcPr>
          <w:p w14:paraId="2E3AEEAA"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Литва</w:t>
            </w:r>
          </w:p>
        </w:tc>
        <w:tc>
          <w:tcPr>
            <w:tcW w:w="1456" w:type="dxa"/>
            <w:shd w:val="clear" w:color="auto" w:fill="auto"/>
          </w:tcPr>
          <w:p w14:paraId="25E2B48B" w14:textId="7F72CE2E"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631B8316" w14:textId="77777777" w:rsidTr="002B6B34">
        <w:tc>
          <w:tcPr>
            <w:tcW w:w="3974" w:type="dxa"/>
            <w:shd w:val="clear" w:color="auto" w:fill="auto"/>
          </w:tcPr>
          <w:p w14:paraId="5E978FBA"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Росарио Г. Манало</w:t>
            </w:r>
          </w:p>
        </w:tc>
        <w:tc>
          <w:tcPr>
            <w:tcW w:w="1890" w:type="dxa"/>
            <w:shd w:val="clear" w:color="auto" w:fill="auto"/>
          </w:tcPr>
          <w:p w14:paraId="7771AA9C"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Филиппины</w:t>
            </w:r>
          </w:p>
        </w:tc>
        <w:tc>
          <w:tcPr>
            <w:tcW w:w="1456" w:type="dxa"/>
            <w:shd w:val="clear" w:color="auto" w:fill="auto"/>
          </w:tcPr>
          <w:p w14:paraId="5EAB0CEB" w14:textId="6B222D40"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73DED987" w14:textId="77777777" w:rsidTr="002B6B34">
        <w:tc>
          <w:tcPr>
            <w:tcW w:w="3974" w:type="dxa"/>
            <w:shd w:val="clear" w:color="auto" w:fill="auto"/>
          </w:tcPr>
          <w:p w14:paraId="3180DC87"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Лия Надарая</w:t>
            </w:r>
          </w:p>
        </w:tc>
        <w:tc>
          <w:tcPr>
            <w:tcW w:w="1890" w:type="dxa"/>
            <w:shd w:val="clear" w:color="auto" w:fill="auto"/>
          </w:tcPr>
          <w:p w14:paraId="3798F259"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Грузия</w:t>
            </w:r>
          </w:p>
        </w:tc>
        <w:tc>
          <w:tcPr>
            <w:tcW w:w="1456" w:type="dxa"/>
            <w:shd w:val="clear" w:color="auto" w:fill="auto"/>
          </w:tcPr>
          <w:p w14:paraId="019608DE" w14:textId="387527C5"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0887D384" w14:textId="77777777" w:rsidTr="002B6B34">
        <w:tc>
          <w:tcPr>
            <w:tcW w:w="3974" w:type="dxa"/>
            <w:shd w:val="clear" w:color="auto" w:fill="auto"/>
          </w:tcPr>
          <w:p w14:paraId="474C08AE"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Аруна Деви Нараин (Докладчик)</w:t>
            </w:r>
          </w:p>
        </w:tc>
        <w:tc>
          <w:tcPr>
            <w:tcW w:w="1890" w:type="dxa"/>
            <w:shd w:val="clear" w:color="auto" w:fill="auto"/>
          </w:tcPr>
          <w:p w14:paraId="4AF5CB29"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Маврикий</w:t>
            </w:r>
          </w:p>
        </w:tc>
        <w:tc>
          <w:tcPr>
            <w:tcW w:w="1456" w:type="dxa"/>
            <w:shd w:val="clear" w:color="auto" w:fill="auto"/>
          </w:tcPr>
          <w:p w14:paraId="527FB677" w14:textId="2AE391AD"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4FFD5220" w14:textId="77777777" w:rsidTr="002B6B34">
        <w:tc>
          <w:tcPr>
            <w:tcW w:w="3974" w:type="dxa"/>
            <w:shd w:val="clear" w:color="auto" w:fill="auto"/>
          </w:tcPr>
          <w:p w14:paraId="5DCA3216" w14:textId="259B8C73"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Ана Пелаэс Нарваэс (заместитель</w:t>
            </w:r>
            <w:r w:rsidR="002B6B34">
              <w:t xml:space="preserve"> </w:t>
            </w:r>
            <w:r w:rsidR="002B6B34">
              <w:br/>
            </w:r>
            <w:r w:rsidRPr="003E50AE">
              <w:t>Председателя)</w:t>
            </w:r>
          </w:p>
        </w:tc>
        <w:tc>
          <w:tcPr>
            <w:tcW w:w="1890" w:type="dxa"/>
            <w:shd w:val="clear" w:color="auto" w:fill="auto"/>
          </w:tcPr>
          <w:p w14:paraId="30F06C9B"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Испания</w:t>
            </w:r>
          </w:p>
        </w:tc>
        <w:tc>
          <w:tcPr>
            <w:tcW w:w="1456" w:type="dxa"/>
            <w:shd w:val="clear" w:color="auto" w:fill="auto"/>
          </w:tcPr>
          <w:p w14:paraId="12833E65" w14:textId="13E2CC13"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08F11F5D" w14:textId="77777777" w:rsidTr="002B6B34">
        <w:tc>
          <w:tcPr>
            <w:tcW w:w="3974" w:type="dxa"/>
            <w:shd w:val="clear" w:color="auto" w:fill="auto"/>
          </w:tcPr>
          <w:p w14:paraId="4444809F"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Бандана Рана</w:t>
            </w:r>
          </w:p>
        </w:tc>
        <w:tc>
          <w:tcPr>
            <w:tcW w:w="1890" w:type="dxa"/>
            <w:shd w:val="clear" w:color="auto" w:fill="auto"/>
          </w:tcPr>
          <w:p w14:paraId="13073C4A"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Непал</w:t>
            </w:r>
          </w:p>
        </w:tc>
        <w:tc>
          <w:tcPr>
            <w:tcW w:w="1456" w:type="dxa"/>
            <w:shd w:val="clear" w:color="auto" w:fill="auto"/>
          </w:tcPr>
          <w:p w14:paraId="17A0A546" w14:textId="0378FD69"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0178BA90" w14:textId="77777777" w:rsidTr="002B6B34">
        <w:tc>
          <w:tcPr>
            <w:tcW w:w="3974" w:type="dxa"/>
            <w:shd w:val="clear" w:color="auto" w:fill="auto"/>
          </w:tcPr>
          <w:p w14:paraId="254CD75A"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Рода Реддок</w:t>
            </w:r>
          </w:p>
        </w:tc>
        <w:tc>
          <w:tcPr>
            <w:tcW w:w="1890" w:type="dxa"/>
            <w:shd w:val="clear" w:color="auto" w:fill="auto"/>
          </w:tcPr>
          <w:p w14:paraId="0FEE63C0"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Тринидад и Тобаго</w:t>
            </w:r>
          </w:p>
        </w:tc>
        <w:tc>
          <w:tcPr>
            <w:tcW w:w="1456" w:type="dxa"/>
            <w:shd w:val="clear" w:color="auto" w:fill="auto"/>
          </w:tcPr>
          <w:p w14:paraId="47757E3D" w14:textId="7BC9284B"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29578E5B" w14:textId="77777777" w:rsidTr="002B6B34">
        <w:tc>
          <w:tcPr>
            <w:tcW w:w="3974" w:type="dxa"/>
            <w:shd w:val="clear" w:color="auto" w:fill="auto"/>
          </w:tcPr>
          <w:p w14:paraId="0F99D5F8" w14:textId="4FB8D88B"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 xml:space="preserve">Эльгюн Сафаров (заместитель </w:t>
            </w:r>
            <w:r w:rsidR="002B6B34">
              <w:br/>
            </w:r>
            <w:r w:rsidRPr="003E50AE">
              <w:t>Председателя)</w:t>
            </w:r>
          </w:p>
        </w:tc>
        <w:tc>
          <w:tcPr>
            <w:tcW w:w="1890" w:type="dxa"/>
            <w:shd w:val="clear" w:color="auto" w:fill="auto"/>
          </w:tcPr>
          <w:p w14:paraId="1BB252A7"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Азербайджан</w:t>
            </w:r>
          </w:p>
        </w:tc>
        <w:tc>
          <w:tcPr>
            <w:tcW w:w="1456" w:type="dxa"/>
            <w:shd w:val="clear" w:color="auto" w:fill="auto"/>
          </w:tcPr>
          <w:p w14:paraId="2319A18E" w14:textId="1783DDC0"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4FF60C00" w14:textId="77777777" w:rsidTr="002B6B34">
        <w:tc>
          <w:tcPr>
            <w:tcW w:w="3974" w:type="dxa"/>
            <w:shd w:val="clear" w:color="auto" w:fill="auto"/>
          </w:tcPr>
          <w:p w14:paraId="1EFCF903"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Наташа Стотт Десподжа</w:t>
            </w:r>
          </w:p>
        </w:tc>
        <w:tc>
          <w:tcPr>
            <w:tcW w:w="1890" w:type="dxa"/>
            <w:shd w:val="clear" w:color="auto" w:fill="auto"/>
          </w:tcPr>
          <w:p w14:paraId="69E9AFE8"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Австралия</w:t>
            </w:r>
          </w:p>
        </w:tc>
        <w:tc>
          <w:tcPr>
            <w:tcW w:w="1456" w:type="dxa"/>
            <w:shd w:val="clear" w:color="auto" w:fill="auto"/>
          </w:tcPr>
          <w:p w14:paraId="450E483C" w14:textId="57D619D3"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r w:rsidR="00FC71DC" w:rsidRPr="003E50AE" w14:paraId="358F67A8" w14:textId="77777777" w:rsidTr="002B6B34">
        <w:tc>
          <w:tcPr>
            <w:tcW w:w="3974" w:type="dxa"/>
            <w:shd w:val="clear" w:color="auto" w:fill="auto"/>
          </w:tcPr>
          <w:p w14:paraId="2D372C8D"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Геновева Тишева</w:t>
            </w:r>
          </w:p>
        </w:tc>
        <w:tc>
          <w:tcPr>
            <w:tcW w:w="1890" w:type="dxa"/>
            <w:shd w:val="clear" w:color="auto" w:fill="auto"/>
          </w:tcPr>
          <w:p w14:paraId="38B4DAD1"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Болгария</w:t>
            </w:r>
          </w:p>
        </w:tc>
        <w:tc>
          <w:tcPr>
            <w:tcW w:w="1456" w:type="dxa"/>
            <w:shd w:val="clear" w:color="auto" w:fill="auto"/>
          </w:tcPr>
          <w:p w14:paraId="0D3B433E" w14:textId="428EED7B"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17FD2E95" w14:textId="77777777" w:rsidTr="002B6B34">
        <w:tc>
          <w:tcPr>
            <w:tcW w:w="3974" w:type="dxa"/>
            <w:shd w:val="clear" w:color="auto" w:fill="auto"/>
          </w:tcPr>
          <w:p w14:paraId="59887278"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Франселин Тоэ-Буда</w:t>
            </w:r>
          </w:p>
        </w:tc>
        <w:tc>
          <w:tcPr>
            <w:tcW w:w="1890" w:type="dxa"/>
            <w:shd w:val="clear" w:color="auto" w:fill="auto"/>
          </w:tcPr>
          <w:p w14:paraId="629C48A6"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Буркина-Фасо</w:t>
            </w:r>
          </w:p>
        </w:tc>
        <w:tc>
          <w:tcPr>
            <w:tcW w:w="1456" w:type="dxa"/>
            <w:shd w:val="clear" w:color="auto" w:fill="auto"/>
          </w:tcPr>
          <w:p w14:paraId="209BE717" w14:textId="337EED71"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2022</w:t>
            </w:r>
            <w:r w:rsidR="005E093B">
              <w:t xml:space="preserve"> года</w:t>
            </w:r>
          </w:p>
        </w:tc>
      </w:tr>
      <w:tr w:rsidR="00FC71DC" w:rsidRPr="003E50AE" w14:paraId="4C42BD15" w14:textId="77777777" w:rsidTr="002B6B34">
        <w:tc>
          <w:tcPr>
            <w:tcW w:w="3974" w:type="dxa"/>
            <w:tcBorders>
              <w:bottom w:val="single" w:sz="12" w:space="0" w:color="auto"/>
            </w:tcBorders>
            <w:shd w:val="clear" w:color="auto" w:fill="auto"/>
          </w:tcPr>
          <w:p w14:paraId="66F0B9B5" w14:textId="77777777" w:rsidR="00FC71DC" w:rsidRPr="003E50AE" w:rsidRDefault="00FC71DC" w:rsidP="007234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3E50AE">
              <w:t>Цзе Ся</w:t>
            </w:r>
          </w:p>
        </w:tc>
        <w:tc>
          <w:tcPr>
            <w:tcW w:w="1890" w:type="dxa"/>
            <w:tcBorders>
              <w:bottom w:val="single" w:sz="12" w:space="0" w:color="auto"/>
            </w:tcBorders>
            <w:shd w:val="clear" w:color="auto" w:fill="auto"/>
          </w:tcPr>
          <w:p w14:paraId="3C113BB5" w14:textId="77777777"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40"/>
              <w:jc w:val="left"/>
            </w:pPr>
            <w:r w:rsidRPr="003E50AE">
              <w:t>Китай</w:t>
            </w:r>
          </w:p>
        </w:tc>
        <w:tc>
          <w:tcPr>
            <w:tcW w:w="1456" w:type="dxa"/>
            <w:tcBorders>
              <w:bottom w:val="single" w:sz="12" w:space="0" w:color="auto"/>
            </w:tcBorders>
            <w:shd w:val="clear" w:color="auto" w:fill="auto"/>
          </w:tcPr>
          <w:p w14:paraId="7C2C5841" w14:textId="53AE71C9" w:rsidR="00FC71DC" w:rsidRPr="003E50AE" w:rsidRDefault="00FC71DC" w:rsidP="002B6B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72" w:right="0"/>
              <w:jc w:val="left"/>
            </w:pPr>
            <w:r w:rsidRPr="003E50AE">
              <w:t>2024</w:t>
            </w:r>
            <w:r w:rsidR="005E093B">
              <w:t xml:space="preserve"> года</w:t>
            </w:r>
          </w:p>
        </w:tc>
      </w:tr>
    </w:tbl>
    <w:p w14:paraId="50D5B7F7" w14:textId="0C4BF717" w:rsidR="00FC71DC" w:rsidRPr="00DF0334" w:rsidRDefault="00FC71DC" w:rsidP="00DF0334">
      <w:pPr>
        <w:pStyle w:val="SingleTxt"/>
        <w:spacing w:after="0" w:line="120" w:lineRule="exact"/>
        <w:rPr>
          <w:sz w:val="10"/>
        </w:rPr>
      </w:pPr>
    </w:p>
    <w:p w14:paraId="6C6E6B3D" w14:textId="448E1D7E" w:rsidR="00DF0334" w:rsidRDefault="00DF0334" w:rsidP="00DF0334">
      <w:pPr>
        <w:framePr w:w="4320" w:h="244" w:hSpace="180" w:wrap="around" w:vAnchor="page" w:hAnchor="margin" w:x="1" w:y="13887"/>
      </w:pPr>
      <w:r>
        <w:t>21-04069 (R)        200421    2</w:t>
      </w:r>
      <w:r w:rsidR="00E14BE4">
        <w:t>6</w:t>
      </w:r>
      <w:r>
        <w:t>0421</w:t>
      </w:r>
    </w:p>
    <w:p w14:paraId="6314EE02" w14:textId="77777777" w:rsidR="00DF0334" w:rsidRPr="002132AD" w:rsidRDefault="00DF0334" w:rsidP="00DF0334">
      <w:pPr>
        <w:framePr w:w="4320" w:h="244" w:hSpace="180" w:wrap="around" w:vAnchor="page" w:hAnchor="margin" w:x="1" w:y="13887"/>
        <w:spacing w:before="80" w:line="210" w:lineRule="exact"/>
        <w:rPr>
          <w:rFonts w:ascii="Barcode 3 of 9 by request" w:hAnsi="Barcode 3 of 9 by request"/>
          <w:w w:val="100"/>
          <w:sz w:val="24"/>
        </w:rPr>
      </w:pPr>
      <w:r>
        <w:rPr>
          <w:rFonts w:ascii="Barcode 3 of 9 by request" w:hAnsi="Barcode 3 of 9 by request"/>
          <w:b/>
          <w:w w:val="100"/>
          <w:sz w:val="24"/>
        </w:rPr>
        <w:t>*2104069*</w:t>
      </w:r>
    </w:p>
    <w:bookmarkStart w:id="5" w:name="EndPage"/>
    <w:bookmarkEnd w:id="5"/>
    <w:p w14:paraId="0A5B9B0E" w14:textId="4128052E" w:rsidR="00D160A5" w:rsidRPr="00B513AD" w:rsidRDefault="00DF0334" w:rsidP="00DF0334">
      <w:pPr>
        <w:pStyle w:val="SingleTxt"/>
      </w:pPr>
      <w:r>
        <w:rPr>
          <w:noProof/>
          <w:w w:val="100"/>
        </w:rPr>
        <mc:AlternateContent>
          <mc:Choice Requires="wps">
            <w:drawing>
              <wp:anchor distT="0" distB="0" distL="114300" distR="114300" simplePos="0" relativeHeight="251659264" behindDoc="0" locked="0" layoutInCell="1" allowOverlap="1" wp14:anchorId="56BD2E88" wp14:editId="5F5A4246">
                <wp:simplePos x="0" y="0"/>
                <wp:positionH relativeFrom="column">
                  <wp:posOffset>2669540</wp:posOffset>
                </wp:positionH>
                <wp:positionV relativeFrom="paragraph">
                  <wp:posOffset>191993</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411757"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5.1pt" to="282.2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" strokecolor="#010000" strokeweight=".25pt"/>
            </w:pict>
          </mc:Fallback>
        </mc:AlternateContent>
      </w:r>
    </w:p>
    <w:sectPr w:rsidR="00D160A5" w:rsidRPr="00B513AD" w:rsidSect="00C823A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1-04-20T09:08:00Z" w:initials="Start">
    <w:p w14:paraId="6B14C6B3" w14:textId="77777777" w:rsidR="00BB21E9" w:rsidRPr="00C823A6" w:rsidRDefault="00BB21E9">
      <w:pPr>
        <w:pStyle w:val="CommentText"/>
        <w:rPr>
          <w:lang w:val="en-US"/>
        </w:rPr>
      </w:pPr>
      <w:r>
        <w:fldChar w:fldCharType="begin"/>
      </w:r>
      <w:r w:rsidRPr="00C823A6">
        <w:rPr>
          <w:rStyle w:val="CommentReference"/>
          <w:lang w:val="en-US"/>
        </w:rPr>
        <w:instrText xml:space="preserve"> </w:instrText>
      </w:r>
      <w:r w:rsidRPr="00C823A6">
        <w:rPr>
          <w:lang w:val="en-US"/>
        </w:rPr>
        <w:instrText>PAGE \# "'Page: '#'</w:instrText>
      </w:r>
      <w:r w:rsidRPr="00C823A6">
        <w:rPr>
          <w:lang w:val="en-US"/>
        </w:rPr>
        <w:br/>
        <w:instrText>'"</w:instrText>
      </w:r>
      <w:r w:rsidRPr="00C823A6">
        <w:rPr>
          <w:rStyle w:val="CommentReference"/>
          <w:lang w:val="en-US"/>
        </w:rPr>
        <w:instrText xml:space="preserve"> </w:instrText>
      </w:r>
      <w:r>
        <w:fldChar w:fldCharType="end"/>
      </w:r>
      <w:r>
        <w:rPr>
          <w:rStyle w:val="CommentReference"/>
        </w:rPr>
        <w:annotationRef/>
      </w:r>
      <w:r w:rsidRPr="00C823A6">
        <w:rPr>
          <w:lang w:val="en-US"/>
        </w:rPr>
        <w:t>&lt;&lt;ODS JOB NO&gt;&gt;N2107570R&lt;&lt;ODS JOB NO&gt;&gt;</w:t>
      </w:r>
    </w:p>
    <w:p w14:paraId="1717B7B7" w14:textId="1DD7754C" w:rsidR="00BB21E9" w:rsidRDefault="00BB21E9">
      <w:pPr>
        <w:pStyle w:val="CommentText"/>
      </w:pPr>
      <w:r>
        <w:t>&lt;&lt;ODS DOC SYMBOL1&gt;&gt;A/76/38 &lt;&lt;ODS DOC SYMBOL1&gt;&gt;</w:t>
      </w:r>
    </w:p>
    <w:p w14:paraId="03EFB689" w14:textId="77777777" w:rsidR="00BB21E9" w:rsidRDefault="00BB21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EFB68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DF1CA" w14:textId="77777777" w:rsidR="00433489" w:rsidRDefault="00433489" w:rsidP="001824A1">
      <w:pPr>
        <w:spacing w:line="240" w:lineRule="auto"/>
      </w:pPr>
      <w:r>
        <w:separator/>
      </w:r>
    </w:p>
  </w:endnote>
  <w:endnote w:type="continuationSeparator" w:id="0">
    <w:p w14:paraId="6EA12B72" w14:textId="77777777" w:rsidR="00433489" w:rsidRDefault="00433489"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686"/>
      <w:gridCol w:w="4920"/>
    </w:tblGrid>
    <w:tr w:rsidR="00BB21E9" w14:paraId="3231E071" w14:textId="77777777" w:rsidTr="002A28CF">
      <w:tc>
        <w:tcPr>
          <w:tcW w:w="3686" w:type="dxa"/>
        </w:tcPr>
        <w:p w14:paraId="790B624F" w14:textId="77777777" w:rsidR="00BB21E9" w:rsidRDefault="00BB21E9">
          <w:pPr>
            <w:pStyle w:val="Footer"/>
          </w:pPr>
          <w:r>
            <w:rPr>
              <w:noProof/>
            </w:rPr>
            <w:drawing>
              <wp:anchor distT="0" distB="0" distL="114300" distR="114300" simplePos="0" relativeHeight="251658240" behindDoc="0" locked="0" layoutInCell="1" allowOverlap="1" wp14:anchorId="71503B38" wp14:editId="2DFCCBD4">
                <wp:simplePos x="0" y="0"/>
                <wp:positionH relativeFrom="column">
                  <wp:posOffset>5541010</wp:posOffset>
                </wp:positionH>
                <wp:positionV relativeFrom="paragraph">
                  <wp:posOffset>-466090</wp:posOffset>
                </wp:positionV>
                <wp:extent cx="694690" cy="694690"/>
                <wp:effectExtent l="0" t="0" r="0" b="0"/>
                <wp:wrapNone/>
                <wp:docPr id="3" name="Picture 3" descr="https://undocs.org/m2/QRCode2.ashx?DS=A/76/38&amp;Size =1&amp;Lang = &quot;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6/38&amp;Size =1&amp;Lang = &quot;R&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20" w:type="dxa"/>
        </w:tcPr>
        <w:p w14:paraId="44C77074" w14:textId="77777777" w:rsidR="00BB21E9" w:rsidRDefault="00BB21E9" w:rsidP="002A28CF">
          <w:pPr>
            <w:pStyle w:val="Footer"/>
            <w:spacing w:line="240" w:lineRule="atLeast"/>
            <w:jc w:val="right"/>
          </w:pPr>
          <w:r>
            <w:rPr>
              <w:noProof/>
            </w:rPr>
            <w:drawing>
              <wp:inline distT="0" distB="0" distL="0" distR="0" wp14:anchorId="562460DA" wp14:editId="4CA4670F">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3E7C21C6" w14:textId="77777777" w:rsidR="00BB21E9" w:rsidRDefault="00BB21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BB21E9" w:rsidRPr="002A28CF" w14:paraId="611FCCAD" w14:textId="77777777" w:rsidTr="002A28CF">
      <w:tc>
        <w:tcPr>
          <w:tcW w:w="4920" w:type="dxa"/>
          <w:shd w:val="clear" w:color="auto" w:fill="auto"/>
        </w:tcPr>
        <w:p w14:paraId="0FB274C6" w14:textId="0ACD190C" w:rsidR="00BB21E9" w:rsidRPr="002A28CF" w:rsidRDefault="00BB21E9" w:rsidP="002A28C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00993">
            <w:rPr>
              <w:noProof/>
              <w:w w:val="103"/>
            </w:rPr>
            <w:t>49</w:t>
          </w:r>
          <w:r>
            <w:rPr>
              <w:w w:val="103"/>
            </w:rPr>
            <w:fldChar w:fldCharType="end"/>
          </w:r>
        </w:p>
      </w:tc>
      <w:tc>
        <w:tcPr>
          <w:tcW w:w="4920" w:type="dxa"/>
          <w:shd w:val="clear" w:color="auto" w:fill="auto"/>
        </w:tcPr>
        <w:p w14:paraId="4C367B2A" w14:textId="1B4B92BC" w:rsidR="00BB21E9" w:rsidRPr="002A28CF" w:rsidRDefault="00BB21E9" w:rsidP="002A28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0993">
            <w:rPr>
              <w:b w:val="0"/>
              <w:w w:val="103"/>
              <w:sz w:val="14"/>
            </w:rPr>
            <w:t>21-04069</w:t>
          </w:r>
          <w:r>
            <w:rPr>
              <w:b w:val="0"/>
              <w:w w:val="103"/>
              <w:sz w:val="14"/>
            </w:rPr>
            <w:fldChar w:fldCharType="end"/>
          </w:r>
        </w:p>
      </w:tc>
    </w:tr>
  </w:tbl>
  <w:p w14:paraId="1BFC018F" w14:textId="77777777" w:rsidR="00BB21E9" w:rsidRDefault="00BB21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BB21E9" w:rsidRPr="002A28CF" w14:paraId="2A07CC6A" w14:textId="77777777" w:rsidTr="002A28CF">
      <w:tc>
        <w:tcPr>
          <w:tcW w:w="4920" w:type="dxa"/>
          <w:shd w:val="clear" w:color="auto" w:fill="auto"/>
        </w:tcPr>
        <w:p w14:paraId="4F97E404" w14:textId="353C7490" w:rsidR="00BB21E9" w:rsidRPr="002A28CF" w:rsidRDefault="00BB21E9" w:rsidP="002A28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0993">
            <w:rPr>
              <w:b w:val="0"/>
              <w:w w:val="103"/>
              <w:sz w:val="14"/>
            </w:rPr>
            <w:t>21-04069</w:t>
          </w:r>
          <w:r>
            <w:rPr>
              <w:b w:val="0"/>
              <w:w w:val="103"/>
              <w:sz w:val="14"/>
            </w:rPr>
            <w:fldChar w:fldCharType="end"/>
          </w:r>
        </w:p>
      </w:tc>
      <w:tc>
        <w:tcPr>
          <w:tcW w:w="4920" w:type="dxa"/>
          <w:shd w:val="clear" w:color="auto" w:fill="auto"/>
        </w:tcPr>
        <w:p w14:paraId="11133C95" w14:textId="5EED091A" w:rsidR="00BB21E9" w:rsidRPr="002A28CF" w:rsidRDefault="00BB21E9" w:rsidP="002A28C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00993">
            <w:rPr>
              <w:noProof/>
              <w:w w:val="103"/>
            </w:rPr>
            <w:t>49</w:t>
          </w:r>
          <w:r>
            <w:rPr>
              <w:w w:val="103"/>
            </w:rPr>
            <w:fldChar w:fldCharType="end"/>
          </w:r>
        </w:p>
      </w:tc>
    </w:tr>
  </w:tbl>
  <w:p w14:paraId="0839BF66" w14:textId="77777777" w:rsidR="00BB21E9" w:rsidRDefault="00BB21E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BB21E9" w:rsidRPr="002A28CF" w14:paraId="6DC046AC" w14:textId="77777777" w:rsidTr="002A28CF">
      <w:tc>
        <w:tcPr>
          <w:tcW w:w="4920" w:type="dxa"/>
          <w:shd w:val="clear" w:color="auto" w:fill="auto"/>
        </w:tcPr>
        <w:p w14:paraId="6CB0A4DD" w14:textId="0B09574F" w:rsidR="00BB21E9" w:rsidRPr="002A28CF" w:rsidRDefault="00BB21E9" w:rsidP="002A28C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49</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00993">
            <w:rPr>
              <w:noProof/>
              <w:w w:val="103"/>
            </w:rPr>
            <w:t>49</w:t>
          </w:r>
          <w:r>
            <w:rPr>
              <w:w w:val="103"/>
            </w:rPr>
            <w:fldChar w:fldCharType="end"/>
          </w:r>
        </w:p>
      </w:tc>
      <w:tc>
        <w:tcPr>
          <w:tcW w:w="4920" w:type="dxa"/>
          <w:shd w:val="clear" w:color="auto" w:fill="auto"/>
        </w:tcPr>
        <w:p w14:paraId="4FB1A97F" w14:textId="502CDB49" w:rsidR="00BB21E9" w:rsidRPr="002A28CF" w:rsidRDefault="00BB21E9" w:rsidP="002A28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0993">
            <w:rPr>
              <w:b w:val="0"/>
              <w:w w:val="103"/>
              <w:sz w:val="14"/>
            </w:rPr>
            <w:t>21-04069</w:t>
          </w:r>
          <w:r>
            <w:rPr>
              <w:b w:val="0"/>
              <w:w w:val="103"/>
              <w:sz w:val="14"/>
            </w:rPr>
            <w:fldChar w:fldCharType="end"/>
          </w:r>
        </w:p>
      </w:tc>
    </w:tr>
  </w:tbl>
  <w:p w14:paraId="04643703" w14:textId="77777777" w:rsidR="00BB21E9" w:rsidRDefault="00BB21E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BB21E9" w:rsidRPr="002A28CF" w14:paraId="4968D73B" w14:textId="77777777" w:rsidTr="002A28CF">
      <w:tc>
        <w:tcPr>
          <w:tcW w:w="4920" w:type="dxa"/>
          <w:shd w:val="clear" w:color="auto" w:fill="auto"/>
        </w:tcPr>
        <w:p w14:paraId="5D446D69" w14:textId="6F855CE5" w:rsidR="00BB21E9" w:rsidRPr="002A28CF" w:rsidRDefault="00BB21E9" w:rsidP="002A28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0993">
            <w:rPr>
              <w:b w:val="0"/>
              <w:w w:val="103"/>
              <w:sz w:val="14"/>
            </w:rPr>
            <w:t>21-04069</w:t>
          </w:r>
          <w:r>
            <w:rPr>
              <w:b w:val="0"/>
              <w:w w:val="103"/>
              <w:sz w:val="14"/>
            </w:rPr>
            <w:fldChar w:fldCharType="end"/>
          </w:r>
        </w:p>
      </w:tc>
      <w:tc>
        <w:tcPr>
          <w:tcW w:w="4920" w:type="dxa"/>
          <w:shd w:val="clear" w:color="auto" w:fill="auto"/>
        </w:tcPr>
        <w:p w14:paraId="25264D1B" w14:textId="44C53BB2" w:rsidR="00BB21E9" w:rsidRPr="002A28CF" w:rsidRDefault="00BB21E9" w:rsidP="002A28C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49</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00993">
            <w:rPr>
              <w:noProof/>
              <w:w w:val="103"/>
            </w:rPr>
            <w:t>49</w:t>
          </w:r>
          <w:r>
            <w:rPr>
              <w:w w:val="103"/>
            </w:rPr>
            <w:fldChar w:fldCharType="end"/>
          </w:r>
        </w:p>
      </w:tc>
    </w:tr>
  </w:tbl>
  <w:p w14:paraId="5615C4C7" w14:textId="77777777" w:rsidR="00BB21E9" w:rsidRDefault="00BB2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5726D" w14:textId="77777777" w:rsidR="00433489" w:rsidRPr="00FC71DC" w:rsidRDefault="00433489" w:rsidP="00FC71DC">
      <w:pPr>
        <w:pStyle w:val="Footer"/>
        <w:spacing w:after="80"/>
        <w:ind w:left="792"/>
      </w:pPr>
      <w:r w:rsidRPr="00FC71DC">
        <w:t>__________________</w:t>
      </w:r>
    </w:p>
  </w:footnote>
  <w:footnote w:type="continuationSeparator" w:id="0">
    <w:p w14:paraId="5D075DEA" w14:textId="77777777" w:rsidR="00433489" w:rsidRPr="00FC71DC" w:rsidRDefault="00433489" w:rsidP="00FC71DC">
      <w:pPr>
        <w:pStyle w:val="Footer"/>
        <w:spacing w:after="80"/>
        <w:ind w:left="792"/>
      </w:pPr>
      <w:r w:rsidRPr="00FC71DC">
        <w:t>__________________</w:t>
      </w:r>
    </w:p>
  </w:footnote>
  <w:footnote w:id="1">
    <w:p w14:paraId="2A85DFC4" w14:textId="3583F911" w:rsidR="00BB21E9" w:rsidRPr="00D31D10" w:rsidRDefault="00BB21E9" w:rsidP="00FC71DC">
      <w:pPr>
        <w:pStyle w:val="FootnoteText"/>
        <w:tabs>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sidRPr="00FC71DC">
        <w:rPr>
          <w:lang w:val="en-US"/>
        </w:rPr>
        <w:t xml:space="preserve">URL: </w:t>
      </w:r>
      <w:hyperlink r:id="rId1" w:history="1">
        <w:r w:rsidRPr="0087439A">
          <w:rPr>
            <w:rStyle w:val="Hyperlink"/>
            <w:lang w:val="en-US"/>
          </w:rPr>
          <w:t>www.ohchr.org/EN/HRBodies/CEDAW/Pages/Statements.aspx</w:t>
        </w:r>
      </w:hyperlink>
      <w:r w:rsidRPr="00FC71DC">
        <w:rPr>
          <w:lang w:val="en-US"/>
        </w:rPr>
        <w:t>.</w:t>
      </w:r>
    </w:p>
  </w:footnote>
  <w:footnote w:id="2">
    <w:p w14:paraId="6CE637B2" w14:textId="20D793DA" w:rsidR="00BB21E9" w:rsidRPr="00050525" w:rsidRDefault="00BB21E9" w:rsidP="00FC71DC">
      <w:pPr>
        <w:pStyle w:val="FootnoteText"/>
        <w:tabs>
          <w:tab w:val="right" w:pos="1195"/>
          <w:tab w:val="left" w:pos="1267"/>
          <w:tab w:val="left" w:pos="1742"/>
          <w:tab w:val="left" w:pos="2218"/>
          <w:tab w:val="left" w:pos="2693"/>
        </w:tabs>
        <w:ind w:left="1267" w:right="1260" w:hanging="432"/>
      </w:pPr>
      <w:r w:rsidRPr="00FC71DC">
        <w:rPr>
          <w:lang w:val="en-US"/>
        </w:rPr>
        <w:tab/>
      </w:r>
      <w:r>
        <w:rPr>
          <w:rStyle w:val="FootnoteReference"/>
        </w:rPr>
        <w:footnoteRef/>
      </w:r>
      <w:r>
        <w:tab/>
        <w:t>Там же.</w:t>
      </w:r>
    </w:p>
  </w:footnote>
  <w:footnote w:id="3">
    <w:p w14:paraId="7B0DBA5D" w14:textId="77777777" w:rsidR="00BB21E9" w:rsidRPr="00574DDA" w:rsidRDefault="00BB21E9" w:rsidP="00FC71DC">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Хироко Акидзуки, Гладис Акоста Варгас, Марион Бетел, Хилари Гбедема, Даля Лейнарте, Лия Надарая, Аруна Деви Нараин, Ана Пелаэс Нарваэс, Бандана Рана, Рода Реддок, Вэньянь Сун и Геновева Тишева.</w:t>
      </w:r>
    </w:p>
  </w:footnote>
  <w:footnote w:id="4">
    <w:p w14:paraId="58B37459" w14:textId="301BF7C3" w:rsidR="00BB21E9" w:rsidRPr="00574DDA" w:rsidRDefault="00BB21E9" w:rsidP="00FC71DC">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Николь Амелин, Гуннар Бергбю, Наэла Мохамед Габр, Айша Валль Вергес, Росарио Г. Манало, Франселин Тоэ-Буда и</w:t>
      </w:r>
      <w:r w:rsidRPr="00704379">
        <w:t xml:space="preserve"> </w:t>
      </w:r>
      <w:r>
        <w:t>Луиза Шалаль.</w:t>
      </w:r>
    </w:p>
  </w:footnote>
  <w:footnote w:id="5">
    <w:p w14:paraId="77837031" w14:textId="77777777" w:rsidR="00BB21E9" w:rsidRPr="00574DDA" w:rsidRDefault="00BB21E9" w:rsidP="00FC71DC">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Во время голосования присутствовали следующие члены Комитета: Хироко Акидзуки, Гладис Акоста Варгас, Николь Амелин, Тамадер ар-Раммах, Гуннар Бергбю, Марион Бетел, Айша Валль Вергес, Наэла Мохамед Габр, Хилари Гбедема, Даля Лейнарте, Росарио Г. Манало, Лия Надарая, Аруна Деви Нараин, Ана Пелаэс Нарваэс, Бандана Рана, Рода Реддок, Эльгюн Сафаров, Вэньянь Сун, Геновева Тишева, Франселин Тоэ-Буда, Нахла Хайдар, Луиза Шалаль и Эстер Эгобамьен-Мшелия.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BB21E9" w:rsidRPr="002A28CF" w14:paraId="3AC7FC84" w14:textId="77777777" w:rsidTr="002A28CF">
      <w:trPr>
        <w:trHeight w:hRule="exact" w:val="1008"/>
      </w:trPr>
      <w:tc>
        <w:tcPr>
          <w:tcW w:w="9850" w:type="dxa"/>
          <w:shd w:val="clear" w:color="auto" w:fill="auto"/>
          <w:vAlign w:val="bottom"/>
        </w:tcPr>
        <w:p w14:paraId="68485A95" w14:textId="77777777" w:rsidR="00BB21E9" w:rsidRPr="002A28CF" w:rsidRDefault="00BB21E9" w:rsidP="002A28CF">
          <w:pPr>
            <w:pStyle w:val="Header"/>
            <w:spacing w:after="80"/>
            <w:jc w:val="right"/>
            <w:rPr>
              <w:b/>
            </w:rPr>
          </w:pPr>
        </w:p>
      </w:tc>
    </w:tr>
  </w:tbl>
  <w:p w14:paraId="252F2D7F" w14:textId="77777777" w:rsidR="00BB21E9" w:rsidRDefault="00BB21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9B8B3" w14:textId="77777777" w:rsidR="00BB21E9" w:rsidRDefault="00BB21E9" w:rsidP="002A28CF">
    <w:pPr>
      <w:pStyle w:val="Header"/>
      <w:spacing w:before="340"/>
      <w:jc w:val="right"/>
      <w:rPr>
        <w:sz w:val="20"/>
      </w:rPr>
    </w:pPr>
    <w:r>
      <w:rPr>
        <w:sz w:val="20"/>
      </w:rPr>
      <w:t>A/76/38</w:t>
    </w:r>
  </w:p>
  <w:p w14:paraId="20FF77C2" w14:textId="77777777" w:rsidR="00BB21E9" w:rsidRPr="002A28CF" w:rsidRDefault="00BB21E9" w:rsidP="002A28CF">
    <w:pPr>
      <w:spacing w:before="1480"/>
      <w:ind w:left="1260"/>
    </w:pPr>
    <w:r>
      <w:rPr>
        <w:noProof/>
      </w:rPr>
      <w:drawing>
        <wp:inline distT="0" distB="0" distL="0" distR="0" wp14:anchorId="5A723015" wp14:editId="69AB7263">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BB21E9" w:rsidRPr="002A28CF" w14:paraId="392664CB" w14:textId="77777777" w:rsidTr="002A28CF">
      <w:trPr>
        <w:trHeight w:hRule="exact" w:val="1008"/>
      </w:trPr>
      <w:tc>
        <w:tcPr>
          <w:tcW w:w="9850" w:type="dxa"/>
          <w:shd w:val="clear" w:color="auto" w:fill="auto"/>
          <w:vAlign w:val="bottom"/>
        </w:tcPr>
        <w:p w14:paraId="197BB047" w14:textId="77777777" w:rsidR="00BB21E9" w:rsidRPr="002A28CF" w:rsidRDefault="00BB21E9" w:rsidP="002A28CF">
          <w:pPr>
            <w:pStyle w:val="Header"/>
            <w:spacing w:after="80"/>
            <w:rPr>
              <w:b/>
            </w:rPr>
          </w:pPr>
        </w:p>
      </w:tc>
    </w:tr>
  </w:tbl>
  <w:p w14:paraId="10F580C9" w14:textId="77777777" w:rsidR="00BB21E9" w:rsidRDefault="00BB21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BB21E9" w:rsidRPr="002A28CF" w14:paraId="65ECB86A" w14:textId="77777777" w:rsidTr="002A28CF">
      <w:trPr>
        <w:trHeight w:hRule="exact" w:val="1008"/>
      </w:trPr>
      <w:tc>
        <w:tcPr>
          <w:tcW w:w="9850" w:type="dxa"/>
          <w:shd w:val="clear" w:color="auto" w:fill="auto"/>
          <w:vAlign w:val="bottom"/>
        </w:tcPr>
        <w:p w14:paraId="68ECF7D6" w14:textId="77777777" w:rsidR="00BB21E9" w:rsidRPr="002A28CF" w:rsidRDefault="00BB21E9" w:rsidP="002A28CF">
          <w:pPr>
            <w:pStyle w:val="Header"/>
            <w:spacing w:after="80"/>
            <w:jc w:val="right"/>
            <w:rPr>
              <w:b/>
            </w:rPr>
          </w:pPr>
        </w:p>
      </w:tc>
    </w:tr>
  </w:tbl>
  <w:p w14:paraId="456B9505" w14:textId="77777777" w:rsidR="00BB21E9" w:rsidRDefault="00BB21E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21E9" w14:paraId="0E01987C" w14:textId="77777777" w:rsidTr="002A28CF">
      <w:trPr>
        <w:trHeight w:hRule="exact" w:val="864"/>
      </w:trPr>
      <w:tc>
        <w:tcPr>
          <w:tcW w:w="4920" w:type="dxa"/>
          <w:shd w:val="clear" w:color="auto" w:fill="auto"/>
          <w:vAlign w:val="bottom"/>
        </w:tcPr>
        <w:p w14:paraId="35C8622A" w14:textId="7E52D400" w:rsidR="00BB21E9" w:rsidRPr="002A28CF" w:rsidRDefault="00BB21E9" w:rsidP="002A28CF">
          <w:pPr>
            <w:pStyle w:val="Header"/>
            <w:spacing w:after="80"/>
            <w:rPr>
              <w:b/>
            </w:rPr>
          </w:pPr>
          <w:r>
            <w:rPr>
              <w:b/>
            </w:rPr>
            <w:fldChar w:fldCharType="begin"/>
          </w:r>
          <w:r>
            <w:rPr>
              <w:b/>
            </w:rPr>
            <w:instrText xml:space="preserve"> DOCVARIABLE "sss1" \* MERGEFORMAT </w:instrText>
          </w:r>
          <w:r>
            <w:rPr>
              <w:b/>
            </w:rPr>
            <w:fldChar w:fldCharType="separate"/>
          </w:r>
          <w:r w:rsidR="00800993">
            <w:rPr>
              <w:b/>
            </w:rPr>
            <w:t>A/76/38</w:t>
          </w:r>
          <w:r>
            <w:rPr>
              <w:b/>
            </w:rPr>
            <w:fldChar w:fldCharType="end"/>
          </w:r>
        </w:p>
      </w:tc>
      <w:tc>
        <w:tcPr>
          <w:tcW w:w="4920" w:type="dxa"/>
          <w:shd w:val="clear" w:color="auto" w:fill="auto"/>
          <w:vAlign w:val="bottom"/>
        </w:tcPr>
        <w:p w14:paraId="636AA9D1" w14:textId="77777777" w:rsidR="00BB21E9" w:rsidRDefault="00BB21E9" w:rsidP="002A28CF">
          <w:pPr>
            <w:pStyle w:val="Header"/>
          </w:pPr>
        </w:p>
      </w:tc>
    </w:tr>
  </w:tbl>
  <w:p w14:paraId="6E43938D" w14:textId="77777777" w:rsidR="00BB21E9" w:rsidRPr="002A28CF" w:rsidRDefault="00BB21E9" w:rsidP="002A28C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21E9" w14:paraId="457BD5D2" w14:textId="77777777" w:rsidTr="002A28CF">
      <w:trPr>
        <w:trHeight w:hRule="exact" w:val="864"/>
      </w:trPr>
      <w:tc>
        <w:tcPr>
          <w:tcW w:w="4920" w:type="dxa"/>
          <w:shd w:val="clear" w:color="auto" w:fill="auto"/>
          <w:vAlign w:val="bottom"/>
        </w:tcPr>
        <w:p w14:paraId="2A8E7451" w14:textId="77777777" w:rsidR="00BB21E9" w:rsidRDefault="00BB21E9" w:rsidP="002A28CF">
          <w:pPr>
            <w:pStyle w:val="Header"/>
          </w:pPr>
        </w:p>
      </w:tc>
      <w:tc>
        <w:tcPr>
          <w:tcW w:w="4920" w:type="dxa"/>
          <w:shd w:val="clear" w:color="auto" w:fill="auto"/>
          <w:vAlign w:val="bottom"/>
        </w:tcPr>
        <w:p w14:paraId="361101B9" w14:textId="5BDBED59" w:rsidR="00BB21E9" w:rsidRPr="002A28CF" w:rsidRDefault="00BB21E9" w:rsidP="002A28CF">
          <w:pPr>
            <w:pStyle w:val="Header"/>
            <w:spacing w:after="80"/>
            <w:jc w:val="right"/>
            <w:rPr>
              <w:b/>
            </w:rPr>
          </w:pPr>
          <w:r>
            <w:rPr>
              <w:b/>
            </w:rPr>
            <w:fldChar w:fldCharType="begin"/>
          </w:r>
          <w:r>
            <w:rPr>
              <w:b/>
            </w:rPr>
            <w:instrText xml:space="preserve"> DOCVARIABLE "sss1" \* MERGEFORMAT </w:instrText>
          </w:r>
          <w:r>
            <w:rPr>
              <w:b/>
            </w:rPr>
            <w:fldChar w:fldCharType="separate"/>
          </w:r>
          <w:r w:rsidR="00800993">
            <w:rPr>
              <w:b/>
            </w:rPr>
            <w:t>A/76/38</w:t>
          </w:r>
          <w:r>
            <w:rPr>
              <w:b/>
            </w:rPr>
            <w:fldChar w:fldCharType="end"/>
          </w:r>
        </w:p>
      </w:tc>
    </w:tr>
  </w:tbl>
  <w:p w14:paraId="3AC6BB4C" w14:textId="77777777" w:rsidR="00BB21E9" w:rsidRPr="002A28CF" w:rsidRDefault="00BB21E9" w:rsidP="002A2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D72337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09347ED"/>
    <w:multiLevelType w:val="hybridMultilevel"/>
    <w:tmpl w:val="6B6098E2"/>
    <w:lvl w:ilvl="0" w:tplc="7A801C42">
      <w:start w:val="1"/>
      <w:numFmt w:val="upperLetter"/>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6F7635"/>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07F74778"/>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9065AE8"/>
    <w:multiLevelType w:val="hybridMultilevel"/>
    <w:tmpl w:val="405EE12C"/>
    <w:lvl w:ilvl="0" w:tplc="5B8C7FBE">
      <w:start w:val="1"/>
      <w:numFmt w:val="upperLetter"/>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64323F"/>
    <w:multiLevelType w:val="hybridMultilevel"/>
    <w:tmpl w:val="9F6C7620"/>
    <w:lvl w:ilvl="0" w:tplc="F7A4F6D2">
      <w:start w:val="1"/>
      <w:numFmt w:val="upperLetter"/>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320839"/>
    <w:multiLevelType w:val="multilevel"/>
    <w:tmpl w:val="B7FCE40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35F236C0"/>
    <w:multiLevelType w:val="hybridMultilevel"/>
    <w:tmpl w:val="8F1EEA2E"/>
    <w:lvl w:ilvl="0" w:tplc="719A9548">
      <w:start w:val="1"/>
      <w:numFmt w:val="upperLetter"/>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C85F4E"/>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6F4F9A"/>
    <w:multiLevelType w:val="hybridMultilevel"/>
    <w:tmpl w:val="911A10AC"/>
    <w:lvl w:ilvl="0" w:tplc="E3B8BCC0">
      <w:start w:val="1"/>
      <w:numFmt w:val="upperLetter"/>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0F55A7"/>
    <w:multiLevelType w:val="hybridMultilevel"/>
    <w:tmpl w:val="C6146346"/>
    <w:lvl w:ilvl="0" w:tplc="B1964B4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7"/>
  </w:num>
  <w:num w:numId="3">
    <w:abstractNumId w:val="16"/>
  </w:num>
  <w:num w:numId="4">
    <w:abstractNumId w:val="14"/>
  </w:num>
  <w:num w:numId="5">
    <w:abstractNumId w:val="4"/>
  </w:num>
  <w:num w:numId="6">
    <w:abstractNumId w:val="3"/>
  </w:num>
  <w:num w:numId="7">
    <w:abstractNumId w:val="2"/>
  </w:num>
  <w:num w:numId="8">
    <w:abstractNumId w:val="1"/>
  </w:num>
  <w:num w:numId="9">
    <w:abstractNumId w:val="0"/>
  </w:num>
  <w:num w:numId="10">
    <w:abstractNumId w:val="9"/>
  </w:num>
  <w:num w:numId="11">
    <w:abstractNumId w:val="17"/>
  </w:num>
  <w:num w:numId="12">
    <w:abstractNumId w:val="16"/>
  </w:num>
  <w:num w:numId="13">
    <w:abstractNumId w:val="14"/>
  </w:num>
  <w:num w:numId="14">
    <w:abstractNumId w:val="4"/>
  </w:num>
  <w:num w:numId="15">
    <w:abstractNumId w:val="3"/>
  </w:num>
  <w:num w:numId="16">
    <w:abstractNumId w:val="2"/>
  </w:num>
  <w:num w:numId="17">
    <w:abstractNumId w:val="1"/>
  </w:num>
  <w:num w:numId="18">
    <w:abstractNumId w:val="0"/>
  </w:num>
  <w:num w:numId="19">
    <w:abstractNumId w:val="9"/>
  </w:num>
  <w:num w:numId="20">
    <w:abstractNumId w:val="17"/>
  </w:num>
  <w:num w:numId="21">
    <w:abstractNumId w:val="16"/>
  </w:num>
  <w:num w:numId="22">
    <w:abstractNumId w:val="14"/>
  </w:num>
  <w:num w:numId="23">
    <w:abstractNumId w:val="4"/>
  </w:num>
  <w:num w:numId="24">
    <w:abstractNumId w:val="3"/>
  </w:num>
  <w:num w:numId="25">
    <w:abstractNumId w:val="2"/>
  </w:num>
  <w:num w:numId="26">
    <w:abstractNumId w:val="1"/>
  </w:num>
  <w:num w:numId="27">
    <w:abstractNumId w:val="0"/>
  </w:num>
  <w:num w:numId="28">
    <w:abstractNumId w:val="18"/>
  </w:num>
  <w:num w:numId="29">
    <w:abstractNumId w:val="15"/>
  </w:num>
  <w:num w:numId="30">
    <w:abstractNumId w:val="5"/>
  </w:num>
  <w:num w:numId="31">
    <w:abstractNumId w:val="10"/>
  </w:num>
  <w:num w:numId="32">
    <w:abstractNumId w:val="12"/>
  </w:num>
  <w:num w:numId="33">
    <w:abstractNumId w:val="8"/>
  </w:num>
  <w:num w:numId="34">
    <w:abstractNumId w:val="11"/>
  </w:num>
  <w:num w:numId="35">
    <w:abstractNumId w:val="6"/>
  </w:num>
  <w:num w:numId="36">
    <w:abstractNumId w:val="7"/>
  </w:num>
  <w:num w:numId="37">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069*"/>
    <w:docVar w:name="CreationDt" w:val="20/04/2021 9:07: AM"/>
    <w:docVar w:name="DocCategory" w:val="Supplements"/>
    <w:docVar w:name="DocType" w:val="Final"/>
    <w:docVar w:name="DutyStation" w:val="New York"/>
    <w:docVar w:name="FooterJN" w:val="21-04069"/>
    <w:docVar w:name="jobn" w:val="21-04069 (R)"/>
    <w:docVar w:name="jobnDT" w:val="21-04069 (R)   200421"/>
    <w:docVar w:name="jobnDTDT" w:val="21-04069 (R)   200421   200421"/>
    <w:docVar w:name="JobNo" w:val="2104069R"/>
    <w:docVar w:name="JobNo2" w:val="2107570R"/>
    <w:docVar w:name="LocalDrive" w:val="-1"/>
    <w:docVar w:name="OandT" w:val=" "/>
    <w:docVar w:name="sss1" w:val="A/76/38"/>
    <w:docVar w:name="sss2" w:val="-"/>
    <w:docVar w:name="Symbol1" w:val="A/76/38"/>
    <w:docVar w:name="Symbol2" w:val="-"/>
  </w:docVars>
  <w:rsids>
    <w:rsidRoot w:val="007B2F67"/>
    <w:rsid w:val="00003F8C"/>
    <w:rsid w:val="00012B95"/>
    <w:rsid w:val="000273BE"/>
    <w:rsid w:val="0004389A"/>
    <w:rsid w:val="00057473"/>
    <w:rsid w:val="00065511"/>
    <w:rsid w:val="00067088"/>
    <w:rsid w:val="00067941"/>
    <w:rsid w:val="000734D5"/>
    <w:rsid w:val="00075AFE"/>
    <w:rsid w:val="0008668D"/>
    <w:rsid w:val="000904CE"/>
    <w:rsid w:val="0009190C"/>
    <w:rsid w:val="00097AE6"/>
    <w:rsid w:val="000A05F1"/>
    <w:rsid w:val="000A1A1B"/>
    <w:rsid w:val="000A5E66"/>
    <w:rsid w:val="000B09C9"/>
    <w:rsid w:val="000C1484"/>
    <w:rsid w:val="000C1CD2"/>
    <w:rsid w:val="000C4708"/>
    <w:rsid w:val="000C7210"/>
    <w:rsid w:val="000D261B"/>
    <w:rsid w:val="000E0548"/>
    <w:rsid w:val="000E1CCD"/>
    <w:rsid w:val="000E54EC"/>
    <w:rsid w:val="000E7A4D"/>
    <w:rsid w:val="00104F78"/>
    <w:rsid w:val="00105478"/>
    <w:rsid w:val="00106800"/>
    <w:rsid w:val="0012002A"/>
    <w:rsid w:val="00130198"/>
    <w:rsid w:val="001310E3"/>
    <w:rsid w:val="00135366"/>
    <w:rsid w:val="00136622"/>
    <w:rsid w:val="00150AA5"/>
    <w:rsid w:val="001526AB"/>
    <w:rsid w:val="00152D79"/>
    <w:rsid w:val="001551B0"/>
    <w:rsid w:val="001618A5"/>
    <w:rsid w:val="00162392"/>
    <w:rsid w:val="001627DF"/>
    <w:rsid w:val="0016737D"/>
    <w:rsid w:val="001710C3"/>
    <w:rsid w:val="00173B7B"/>
    <w:rsid w:val="001824A1"/>
    <w:rsid w:val="001847F6"/>
    <w:rsid w:val="001A374D"/>
    <w:rsid w:val="001B0786"/>
    <w:rsid w:val="001B199D"/>
    <w:rsid w:val="001B202A"/>
    <w:rsid w:val="001B72CC"/>
    <w:rsid w:val="001C7AE4"/>
    <w:rsid w:val="001F427A"/>
    <w:rsid w:val="001F7371"/>
    <w:rsid w:val="00200C73"/>
    <w:rsid w:val="00204C96"/>
    <w:rsid w:val="00204EF2"/>
    <w:rsid w:val="00210168"/>
    <w:rsid w:val="00210AF4"/>
    <w:rsid w:val="00210EC3"/>
    <w:rsid w:val="002132AD"/>
    <w:rsid w:val="00214445"/>
    <w:rsid w:val="00215A7D"/>
    <w:rsid w:val="002165A7"/>
    <w:rsid w:val="00234D03"/>
    <w:rsid w:val="0025399F"/>
    <w:rsid w:val="002624E9"/>
    <w:rsid w:val="00274826"/>
    <w:rsid w:val="00297742"/>
    <w:rsid w:val="002A28CF"/>
    <w:rsid w:val="002A379C"/>
    <w:rsid w:val="002B6218"/>
    <w:rsid w:val="002B6B34"/>
    <w:rsid w:val="002B70EA"/>
    <w:rsid w:val="002D2C61"/>
    <w:rsid w:val="002E306E"/>
    <w:rsid w:val="002E3C50"/>
    <w:rsid w:val="002E4337"/>
    <w:rsid w:val="002E7871"/>
    <w:rsid w:val="002F181C"/>
    <w:rsid w:val="002F4047"/>
    <w:rsid w:val="002F7EF4"/>
    <w:rsid w:val="00316A8D"/>
    <w:rsid w:val="00316CFB"/>
    <w:rsid w:val="003172C7"/>
    <w:rsid w:val="003218EF"/>
    <w:rsid w:val="00323373"/>
    <w:rsid w:val="003245EE"/>
    <w:rsid w:val="00327280"/>
    <w:rsid w:val="00333DA1"/>
    <w:rsid w:val="003371EA"/>
    <w:rsid w:val="00344AAA"/>
    <w:rsid w:val="003546B4"/>
    <w:rsid w:val="00370F58"/>
    <w:rsid w:val="003807EF"/>
    <w:rsid w:val="00383A3C"/>
    <w:rsid w:val="0038495D"/>
    <w:rsid w:val="00385B14"/>
    <w:rsid w:val="00387C07"/>
    <w:rsid w:val="0039291E"/>
    <w:rsid w:val="00392EFF"/>
    <w:rsid w:val="00397294"/>
    <w:rsid w:val="003A74C4"/>
    <w:rsid w:val="003B2478"/>
    <w:rsid w:val="003C06E1"/>
    <w:rsid w:val="003C45C2"/>
    <w:rsid w:val="003C6187"/>
    <w:rsid w:val="003D3FF1"/>
    <w:rsid w:val="003D4E6B"/>
    <w:rsid w:val="003D52CC"/>
    <w:rsid w:val="003E4530"/>
    <w:rsid w:val="003E4DBA"/>
    <w:rsid w:val="003E6647"/>
    <w:rsid w:val="003E6C2B"/>
    <w:rsid w:val="003F7347"/>
    <w:rsid w:val="004160D7"/>
    <w:rsid w:val="00422193"/>
    <w:rsid w:val="0042257F"/>
    <w:rsid w:val="004240B1"/>
    <w:rsid w:val="00425FDE"/>
    <w:rsid w:val="004275D7"/>
    <w:rsid w:val="004279A5"/>
    <w:rsid w:val="00431502"/>
    <w:rsid w:val="00431DEB"/>
    <w:rsid w:val="00432AC6"/>
    <w:rsid w:val="00433489"/>
    <w:rsid w:val="00445ABD"/>
    <w:rsid w:val="00446214"/>
    <w:rsid w:val="0045411B"/>
    <w:rsid w:val="00465FF2"/>
    <w:rsid w:val="00466AB7"/>
    <w:rsid w:val="00473025"/>
    <w:rsid w:val="004731F9"/>
    <w:rsid w:val="00476083"/>
    <w:rsid w:val="00481A79"/>
    <w:rsid w:val="004822F4"/>
    <w:rsid w:val="00484188"/>
    <w:rsid w:val="00495403"/>
    <w:rsid w:val="004A25FE"/>
    <w:rsid w:val="004A5E5D"/>
    <w:rsid w:val="004B6192"/>
    <w:rsid w:val="004B659E"/>
    <w:rsid w:val="004C6442"/>
    <w:rsid w:val="004D3E2A"/>
    <w:rsid w:val="004D4A32"/>
    <w:rsid w:val="004D6724"/>
    <w:rsid w:val="004F2092"/>
    <w:rsid w:val="004F2E49"/>
    <w:rsid w:val="00510B55"/>
    <w:rsid w:val="00516E18"/>
    <w:rsid w:val="00526F82"/>
    <w:rsid w:val="00536DF7"/>
    <w:rsid w:val="00542D6F"/>
    <w:rsid w:val="00543C1C"/>
    <w:rsid w:val="00544433"/>
    <w:rsid w:val="005602D2"/>
    <w:rsid w:val="00560D7E"/>
    <w:rsid w:val="005644C2"/>
    <w:rsid w:val="00571999"/>
    <w:rsid w:val="005726FC"/>
    <w:rsid w:val="00577A43"/>
    <w:rsid w:val="005A2266"/>
    <w:rsid w:val="005A45D4"/>
    <w:rsid w:val="005B0BEB"/>
    <w:rsid w:val="005B509C"/>
    <w:rsid w:val="005B5725"/>
    <w:rsid w:val="005B58D8"/>
    <w:rsid w:val="005B5B35"/>
    <w:rsid w:val="005D3001"/>
    <w:rsid w:val="005E021C"/>
    <w:rsid w:val="005E093B"/>
    <w:rsid w:val="005E0C32"/>
    <w:rsid w:val="005E3310"/>
    <w:rsid w:val="005F4CCD"/>
    <w:rsid w:val="00604E55"/>
    <w:rsid w:val="00606B3C"/>
    <w:rsid w:val="00607A99"/>
    <w:rsid w:val="00626CBF"/>
    <w:rsid w:val="00630BB7"/>
    <w:rsid w:val="006316C5"/>
    <w:rsid w:val="00635C39"/>
    <w:rsid w:val="006368D9"/>
    <w:rsid w:val="00636E51"/>
    <w:rsid w:val="00640F4F"/>
    <w:rsid w:val="00643F79"/>
    <w:rsid w:val="00643FB7"/>
    <w:rsid w:val="0064699D"/>
    <w:rsid w:val="00651C07"/>
    <w:rsid w:val="00656505"/>
    <w:rsid w:val="00661C24"/>
    <w:rsid w:val="0066497A"/>
    <w:rsid w:val="006778C8"/>
    <w:rsid w:val="00684512"/>
    <w:rsid w:val="00685B17"/>
    <w:rsid w:val="00686762"/>
    <w:rsid w:val="00691053"/>
    <w:rsid w:val="006A18E2"/>
    <w:rsid w:val="006B0972"/>
    <w:rsid w:val="006B69CD"/>
    <w:rsid w:val="006B6AB3"/>
    <w:rsid w:val="006D4969"/>
    <w:rsid w:val="006E4DCE"/>
    <w:rsid w:val="006E5CA5"/>
    <w:rsid w:val="006E6CF4"/>
    <w:rsid w:val="006E71D9"/>
    <w:rsid w:val="006F462B"/>
    <w:rsid w:val="006F5201"/>
    <w:rsid w:val="00705A84"/>
    <w:rsid w:val="00710507"/>
    <w:rsid w:val="00712596"/>
    <w:rsid w:val="0071734C"/>
    <w:rsid w:val="0072342B"/>
    <w:rsid w:val="0072346A"/>
    <w:rsid w:val="00723CAC"/>
    <w:rsid w:val="00724873"/>
    <w:rsid w:val="00726630"/>
    <w:rsid w:val="007316EA"/>
    <w:rsid w:val="00751965"/>
    <w:rsid w:val="00760A0B"/>
    <w:rsid w:val="00761282"/>
    <w:rsid w:val="00766DB0"/>
    <w:rsid w:val="00770762"/>
    <w:rsid w:val="00790DCF"/>
    <w:rsid w:val="007A7001"/>
    <w:rsid w:val="007A73FD"/>
    <w:rsid w:val="007B253E"/>
    <w:rsid w:val="007B2F67"/>
    <w:rsid w:val="007B4C13"/>
    <w:rsid w:val="007C7FD7"/>
    <w:rsid w:val="007D0D12"/>
    <w:rsid w:val="007D2E54"/>
    <w:rsid w:val="007D35F6"/>
    <w:rsid w:val="007D6423"/>
    <w:rsid w:val="007E7E4F"/>
    <w:rsid w:val="0080025F"/>
    <w:rsid w:val="00800993"/>
    <w:rsid w:val="00801C8B"/>
    <w:rsid w:val="00814F88"/>
    <w:rsid w:val="008236D1"/>
    <w:rsid w:val="008236DD"/>
    <w:rsid w:val="00832565"/>
    <w:rsid w:val="0083640B"/>
    <w:rsid w:val="00837166"/>
    <w:rsid w:val="00840363"/>
    <w:rsid w:val="00843551"/>
    <w:rsid w:val="00867BE2"/>
    <w:rsid w:val="00872CF8"/>
    <w:rsid w:val="008856AE"/>
    <w:rsid w:val="00892378"/>
    <w:rsid w:val="0089452A"/>
    <w:rsid w:val="00896CE7"/>
    <w:rsid w:val="008A2D19"/>
    <w:rsid w:val="008B4A4B"/>
    <w:rsid w:val="008C21D0"/>
    <w:rsid w:val="008D018C"/>
    <w:rsid w:val="008D40D3"/>
    <w:rsid w:val="008D6B87"/>
    <w:rsid w:val="008D7164"/>
    <w:rsid w:val="008E0493"/>
    <w:rsid w:val="008E3D70"/>
    <w:rsid w:val="008F0D13"/>
    <w:rsid w:val="009011DE"/>
    <w:rsid w:val="00906E44"/>
    <w:rsid w:val="00911CFF"/>
    <w:rsid w:val="00916EA2"/>
    <w:rsid w:val="009173BB"/>
    <w:rsid w:val="00921C3D"/>
    <w:rsid w:val="00926029"/>
    <w:rsid w:val="009266EA"/>
    <w:rsid w:val="00931FD8"/>
    <w:rsid w:val="0094257B"/>
    <w:rsid w:val="00955847"/>
    <w:rsid w:val="00956513"/>
    <w:rsid w:val="00957D4B"/>
    <w:rsid w:val="0096420F"/>
    <w:rsid w:val="009707EE"/>
    <w:rsid w:val="00972652"/>
    <w:rsid w:val="009761BB"/>
    <w:rsid w:val="009812C3"/>
    <w:rsid w:val="00983E04"/>
    <w:rsid w:val="0099018D"/>
    <w:rsid w:val="009A1A35"/>
    <w:rsid w:val="009B45A2"/>
    <w:rsid w:val="009B6DE9"/>
    <w:rsid w:val="009C5785"/>
    <w:rsid w:val="009D06AE"/>
    <w:rsid w:val="009D5859"/>
    <w:rsid w:val="009D758A"/>
    <w:rsid w:val="009E0455"/>
    <w:rsid w:val="009F077A"/>
    <w:rsid w:val="009F1A2D"/>
    <w:rsid w:val="009F1C4A"/>
    <w:rsid w:val="00A03BC3"/>
    <w:rsid w:val="00A11B18"/>
    <w:rsid w:val="00A23BE7"/>
    <w:rsid w:val="00A32B11"/>
    <w:rsid w:val="00A344FF"/>
    <w:rsid w:val="00A3482A"/>
    <w:rsid w:val="00A36B9D"/>
    <w:rsid w:val="00A401D6"/>
    <w:rsid w:val="00A43A13"/>
    <w:rsid w:val="00A535D1"/>
    <w:rsid w:val="00A57ABA"/>
    <w:rsid w:val="00A61FA9"/>
    <w:rsid w:val="00A72FF5"/>
    <w:rsid w:val="00A91747"/>
    <w:rsid w:val="00A93EEC"/>
    <w:rsid w:val="00A97599"/>
    <w:rsid w:val="00AA0CE4"/>
    <w:rsid w:val="00AA397B"/>
    <w:rsid w:val="00AB0564"/>
    <w:rsid w:val="00AB1E36"/>
    <w:rsid w:val="00AB2928"/>
    <w:rsid w:val="00AB52F8"/>
    <w:rsid w:val="00AC0773"/>
    <w:rsid w:val="00AC7470"/>
    <w:rsid w:val="00AD3015"/>
    <w:rsid w:val="00AD4546"/>
    <w:rsid w:val="00AE316E"/>
    <w:rsid w:val="00AE7185"/>
    <w:rsid w:val="00AF1676"/>
    <w:rsid w:val="00AF4075"/>
    <w:rsid w:val="00B005BA"/>
    <w:rsid w:val="00B306AF"/>
    <w:rsid w:val="00B366BD"/>
    <w:rsid w:val="00B414A2"/>
    <w:rsid w:val="00B513AD"/>
    <w:rsid w:val="00B522DB"/>
    <w:rsid w:val="00B52621"/>
    <w:rsid w:val="00B535EE"/>
    <w:rsid w:val="00B64AF5"/>
    <w:rsid w:val="00B73C6E"/>
    <w:rsid w:val="00B73F3B"/>
    <w:rsid w:val="00B745E4"/>
    <w:rsid w:val="00B827C1"/>
    <w:rsid w:val="00B878F0"/>
    <w:rsid w:val="00B95A96"/>
    <w:rsid w:val="00BA3784"/>
    <w:rsid w:val="00BA5998"/>
    <w:rsid w:val="00BB1C4C"/>
    <w:rsid w:val="00BB21E9"/>
    <w:rsid w:val="00BC65EF"/>
    <w:rsid w:val="00BD2777"/>
    <w:rsid w:val="00BD3AEC"/>
    <w:rsid w:val="00BE2C91"/>
    <w:rsid w:val="00BE5831"/>
    <w:rsid w:val="00BF60D3"/>
    <w:rsid w:val="00C06BC2"/>
    <w:rsid w:val="00C07770"/>
    <w:rsid w:val="00C1603B"/>
    <w:rsid w:val="00C162A9"/>
    <w:rsid w:val="00C16683"/>
    <w:rsid w:val="00C21349"/>
    <w:rsid w:val="00C21A85"/>
    <w:rsid w:val="00C26FCC"/>
    <w:rsid w:val="00C349B5"/>
    <w:rsid w:val="00C356DF"/>
    <w:rsid w:val="00C41769"/>
    <w:rsid w:val="00C45C26"/>
    <w:rsid w:val="00C507BA"/>
    <w:rsid w:val="00C54064"/>
    <w:rsid w:val="00C670D2"/>
    <w:rsid w:val="00C67B78"/>
    <w:rsid w:val="00C71A27"/>
    <w:rsid w:val="00C71CD0"/>
    <w:rsid w:val="00C7303F"/>
    <w:rsid w:val="00C823A6"/>
    <w:rsid w:val="00C83786"/>
    <w:rsid w:val="00C87F13"/>
    <w:rsid w:val="00C95FFE"/>
    <w:rsid w:val="00C961B9"/>
    <w:rsid w:val="00CA4BB0"/>
    <w:rsid w:val="00CA622E"/>
    <w:rsid w:val="00CA6616"/>
    <w:rsid w:val="00CB18D8"/>
    <w:rsid w:val="00CC26F4"/>
    <w:rsid w:val="00CC4A43"/>
    <w:rsid w:val="00CD32DB"/>
    <w:rsid w:val="00CD3665"/>
    <w:rsid w:val="00CD51E1"/>
    <w:rsid w:val="00CD66E1"/>
    <w:rsid w:val="00D01D32"/>
    <w:rsid w:val="00D06825"/>
    <w:rsid w:val="00D11AF9"/>
    <w:rsid w:val="00D160A5"/>
    <w:rsid w:val="00D37058"/>
    <w:rsid w:val="00D37A77"/>
    <w:rsid w:val="00D37F69"/>
    <w:rsid w:val="00D46F72"/>
    <w:rsid w:val="00D6399C"/>
    <w:rsid w:val="00D66114"/>
    <w:rsid w:val="00D7317A"/>
    <w:rsid w:val="00D754D8"/>
    <w:rsid w:val="00D760D3"/>
    <w:rsid w:val="00D82575"/>
    <w:rsid w:val="00D82BC5"/>
    <w:rsid w:val="00D8352C"/>
    <w:rsid w:val="00D9599D"/>
    <w:rsid w:val="00D96F14"/>
    <w:rsid w:val="00DA48CA"/>
    <w:rsid w:val="00DB2000"/>
    <w:rsid w:val="00DB3160"/>
    <w:rsid w:val="00DC3108"/>
    <w:rsid w:val="00DD7E97"/>
    <w:rsid w:val="00DD7FBA"/>
    <w:rsid w:val="00DE514D"/>
    <w:rsid w:val="00DF0334"/>
    <w:rsid w:val="00DF11F2"/>
    <w:rsid w:val="00DF622C"/>
    <w:rsid w:val="00DF78D1"/>
    <w:rsid w:val="00DF7C6A"/>
    <w:rsid w:val="00E02FB1"/>
    <w:rsid w:val="00E0388A"/>
    <w:rsid w:val="00E03929"/>
    <w:rsid w:val="00E10D88"/>
    <w:rsid w:val="00E133A4"/>
    <w:rsid w:val="00E144A8"/>
    <w:rsid w:val="00E14BE4"/>
    <w:rsid w:val="00E155FC"/>
    <w:rsid w:val="00E164D8"/>
    <w:rsid w:val="00E241C4"/>
    <w:rsid w:val="00E25037"/>
    <w:rsid w:val="00E31A48"/>
    <w:rsid w:val="00E35FBB"/>
    <w:rsid w:val="00E42A59"/>
    <w:rsid w:val="00E55A35"/>
    <w:rsid w:val="00E55D74"/>
    <w:rsid w:val="00E720E8"/>
    <w:rsid w:val="00E7414B"/>
    <w:rsid w:val="00EB2B4D"/>
    <w:rsid w:val="00EC2A36"/>
    <w:rsid w:val="00EC3B62"/>
    <w:rsid w:val="00EC6CFC"/>
    <w:rsid w:val="00ED23B0"/>
    <w:rsid w:val="00ED31CE"/>
    <w:rsid w:val="00EE1DDA"/>
    <w:rsid w:val="00EF1631"/>
    <w:rsid w:val="00EF2D3A"/>
    <w:rsid w:val="00EF43A3"/>
    <w:rsid w:val="00F1348B"/>
    <w:rsid w:val="00F13C17"/>
    <w:rsid w:val="00F143F0"/>
    <w:rsid w:val="00F16AE4"/>
    <w:rsid w:val="00F2422B"/>
    <w:rsid w:val="00F41A1A"/>
    <w:rsid w:val="00F556FC"/>
    <w:rsid w:val="00F60932"/>
    <w:rsid w:val="00F623F9"/>
    <w:rsid w:val="00F63321"/>
    <w:rsid w:val="00F7739A"/>
    <w:rsid w:val="00F81CC1"/>
    <w:rsid w:val="00F823F6"/>
    <w:rsid w:val="00F86194"/>
    <w:rsid w:val="00F960CC"/>
    <w:rsid w:val="00FA22AD"/>
    <w:rsid w:val="00FA3D80"/>
    <w:rsid w:val="00FB1E56"/>
    <w:rsid w:val="00FB2ECB"/>
    <w:rsid w:val="00FB731E"/>
    <w:rsid w:val="00FC04BA"/>
    <w:rsid w:val="00FC2A89"/>
    <w:rsid w:val="00FC2FD3"/>
    <w:rsid w:val="00FC71DC"/>
    <w:rsid w:val="00FC7AD5"/>
    <w:rsid w:val="00FD527D"/>
    <w:rsid w:val="00FE2A49"/>
    <w:rsid w:val="00FE2C08"/>
    <w:rsid w:val="00FE5365"/>
    <w:rsid w:val="00FF398D"/>
    <w:rsid w:val="00FF71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127873"/>
  <w15:chartTrackingRefBased/>
  <w15:docId w15:val="{61DEC54D-F9C2-46E2-A719-E1348CCAB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0C1484"/>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0C1484"/>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0C1484"/>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0C1484"/>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0C1484"/>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0C1484"/>
    <w:pPr>
      <w:suppressAutoHyphens/>
      <w:spacing w:line="270" w:lineRule="exact"/>
      <w:outlineLvl w:val="0"/>
    </w:pPr>
    <w:rPr>
      <w:b/>
      <w:sz w:val="24"/>
    </w:rPr>
  </w:style>
  <w:style w:type="paragraph" w:customStyle="1" w:styleId="HCh">
    <w:name w:val="_ H _Ch"/>
    <w:basedOn w:val="H1"/>
    <w:next w:val="SingleTxt"/>
    <w:qFormat/>
    <w:rsid w:val="000C1484"/>
    <w:pPr>
      <w:keepNext/>
      <w:keepLines/>
      <w:spacing w:line="300" w:lineRule="exact"/>
    </w:pPr>
    <w:rPr>
      <w:spacing w:val="-2"/>
      <w:sz w:val="28"/>
    </w:rPr>
  </w:style>
  <w:style w:type="paragraph" w:customStyle="1" w:styleId="H23">
    <w:name w:val="_ H_2/3"/>
    <w:basedOn w:val="H1"/>
    <w:next w:val="SingleTxt"/>
    <w:qFormat/>
    <w:rsid w:val="000C1484"/>
    <w:pPr>
      <w:keepNext/>
      <w:keepLines/>
      <w:spacing w:line="240" w:lineRule="exact"/>
      <w:outlineLvl w:val="1"/>
    </w:pPr>
    <w:rPr>
      <w:spacing w:val="2"/>
      <w:sz w:val="20"/>
    </w:rPr>
  </w:style>
  <w:style w:type="paragraph" w:customStyle="1" w:styleId="H4">
    <w:name w:val="_ H_4"/>
    <w:basedOn w:val="Normal"/>
    <w:next w:val="Normal"/>
    <w:qFormat/>
    <w:rsid w:val="000C1484"/>
    <w:pPr>
      <w:keepNext/>
      <w:keepLines/>
      <w:tabs>
        <w:tab w:val="right" w:pos="360"/>
      </w:tabs>
      <w:suppressAutoHyphens/>
      <w:outlineLvl w:val="3"/>
    </w:pPr>
    <w:rPr>
      <w:i/>
      <w:spacing w:val="3"/>
    </w:rPr>
  </w:style>
  <w:style w:type="paragraph" w:customStyle="1" w:styleId="H56">
    <w:name w:val="_ H_5/6"/>
    <w:basedOn w:val="Normal"/>
    <w:next w:val="Normal"/>
    <w:qFormat/>
    <w:rsid w:val="000C1484"/>
    <w:pPr>
      <w:keepNext/>
      <w:keepLines/>
      <w:tabs>
        <w:tab w:val="right" w:pos="360"/>
      </w:tabs>
      <w:suppressAutoHyphens/>
      <w:ind w:left="1267" w:right="1267" w:hanging="1267"/>
      <w:outlineLvl w:val="4"/>
    </w:pPr>
  </w:style>
  <w:style w:type="paragraph" w:customStyle="1" w:styleId="DualTxt">
    <w:name w:val="__Dual Txt"/>
    <w:basedOn w:val="Normal"/>
    <w:qFormat/>
    <w:rsid w:val="000C148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C1484"/>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C1484"/>
    <w:pPr>
      <w:spacing w:line="540" w:lineRule="exact"/>
    </w:pPr>
    <w:rPr>
      <w:spacing w:val="-8"/>
      <w:w w:val="96"/>
      <w:sz w:val="57"/>
    </w:rPr>
  </w:style>
  <w:style w:type="paragraph" w:customStyle="1" w:styleId="SS">
    <w:name w:val="__S_S"/>
    <w:basedOn w:val="SM"/>
    <w:next w:val="Normal"/>
    <w:qFormat/>
    <w:rsid w:val="000C1484"/>
    <w:pPr>
      <w:spacing w:line="300" w:lineRule="exact"/>
      <w:ind w:left="1264" w:right="1264"/>
    </w:pPr>
    <w:rPr>
      <w:sz w:val="28"/>
    </w:rPr>
  </w:style>
  <w:style w:type="paragraph" w:customStyle="1" w:styleId="SingleTxt">
    <w:name w:val="__Single Txt"/>
    <w:basedOn w:val="Normal"/>
    <w:qFormat/>
    <w:rsid w:val="000C1484"/>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0C1484"/>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0C14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0C1484"/>
    <w:pPr>
      <w:keepNext/>
      <w:keepLines/>
      <w:spacing w:line="240" w:lineRule="exact"/>
      <w:ind w:right="5040"/>
      <w:outlineLvl w:val="1"/>
    </w:pPr>
    <w:rPr>
      <w:spacing w:val="2"/>
      <w:sz w:val="20"/>
    </w:rPr>
  </w:style>
  <w:style w:type="paragraph" w:customStyle="1" w:styleId="Bullet1">
    <w:name w:val="Bullet 1"/>
    <w:basedOn w:val="Normal"/>
    <w:qFormat/>
    <w:rsid w:val="000C1484"/>
    <w:pPr>
      <w:numPr>
        <w:numId w:val="19"/>
      </w:numPr>
      <w:spacing w:after="120"/>
      <w:ind w:right="1267"/>
      <w:jc w:val="both"/>
    </w:pPr>
  </w:style>
  <w:style w:type="paragraph" w:customStyle="1" w:styleId="Bullet2">
    <w:name w:val="Bullet 2"/>
    <w:basedOn w:val="Normal"/>
    <w:qFormat/>
    <w:rsid w:val="000C1484"/>
    <w:pPr>
      <w:numPr>
        <w:numId w:val="20"/>
      </w:numPr>
      <w:spacing w:after="120"/>
      <w:ind w:right="1267"/>
      <w:jc w:val="both"/>
    </w:pPr>
  </w:style>
  <w:style w:type="paragraph" w:customStyle="1" w:styleId="Bullet3">
    <w:name w:val="Bullet 3"/>
    <w:basedOn w:val="SingleTxt"/>
    <w:qFormat/>
    <w:rsid w:val="000C1484"/>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0C1484"/>
    <w:pPr>
      <w:spacing w:before="240"/>
    </w:pPr>
    <w:rPr>
      <w:szCs w:val="20"/>
    </w:rPr>
  </w:style>
  <w:style w:type="character" w:styleId="EndnoteReference">
    <w:name w:val="endnote reference"/>
    <w:basedOn w:val="DefaultParagraphFont"/>
    <w:uiPriority w:val="1"/>
    <w:semiHidden/>
    <w:rsid w:val="000C148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0C1484"/>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0C1484"/>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0C1484"/>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0C1484"/>
    <w:rPr>
      <w:rFonts w:ascii="Times New Roman" w:eastAsiaTheme="minorHAnsi" w:hAnsi="Times New Roman"/>
      <w:b/>
      <w:sz w:val="17"/>
      <w:lang w:val="ru-RU" w:eastAsia="en-US"/>
    </w:rPr>
  </w:style>
  <w:style w:type="character" w:styleId="FootnoteReference">
    <w:name w:val="footnote reference"/>
    <w:aliases w:val="4_G"/>
    <w:basedOn w:val="DefaultParagraphFont"/>
    <w:uiPriority w:val="99"/>
    <w:qFormat/>
    <w:rsid w:val="000C14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unhideWhenUsed/>
    <w:qFormat/>
    <w:rsid w:val="000C1484"/>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uiPriority w:val="99"/>
    <w:rsid w:val="000C1484"/>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0C1484"/>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0C1484"/>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0C1484"/>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0C1484"/>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0C1484"/>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0C1484"/>
    <w:pPr>
      <w:spacing w:after="120"/>
      <w:ind w:left="360"/>
      <w:contextualSpacing/>
    </w:pPr>
  </w:style>
  <w:style w:type="paragraph" w:styleId="ListContinue2">
    <w:name w:val="List Continue 2"/>
    <w:basedOn w:val="Normal"/>
    <w:next w:val="Normal"/>
    <w:uiPriority w:val="99"/>
    <w:rsid w:val="000C1484"/>
    <w:pPr>
      <w:numPr>
        <w:numId w:val="22"/>
      </w:numPr>
      <w:tabs>
        <w:tab w:val="left" w:pos="792"/>
      </w:tabs>
      <w:spacing w:after="120"/>
    </w:pPr>
  </w:style>
  <w:style w:type="paragraph" w:styleId="ListNumber">
    <w:name w:val="List Number"/>
    <w:basedOn w:val="H1"/>
    <w:next w:val="Normal"/>
    <w:uiPriority w:val="99"/>
    <w:rsid w:val="000C1484"/>
    <w:pPr>
      <w:numPr>
        <w:numId w:val="23"/>
      </w:numPr>
      <w:contextualSpacing/>
    </w:pPr>
  </w:style>
  <w:style w:type="paragraph" w:styleId="ListNumber2">
    <w:name w:val="List Number 2"/>
    <w:basedOn w:val="H23"/>
    <w:next w:val="Normal"/>
    <w:uiPriority w:val="99"/>
    <w:rsid w:val="000C1484"/>
    <w:pPr>
      <w:numPr>
        <w:numId w:val="24"/>
      </w:numPr>
      <w:tabs>
        <w:tab w:val="left" w:pos="648"/>
      </w:tabs>
      <w:contextualSpacing/>
    </w:pPr>
  </w:style>
  <w:style w:type="paragraph" w:styleId="ListNumber3">
    <w:name w:val="List Number 3"/>
    <w:basedOn w:val="H23"/>
    <w:next w:val="Normal"/>
    <w:uiPriority w:val="99"/>
    <w:rsid w:val="000C1484"/>
    <w:pPr>
      <w:numPr>
        <w:numId w:val="25"/>
      </w:numPr>
      <w:tabs>
        <w:tab w:val="left" w:pos="922"/>
      </w:tabs>
      <w:contextualSpacing/>
    </w:pPr>
  </w:style>
  <w:style w:type="paragraph" w:styleId="ListNumber4">
    <w:name w:val="List Number 4"/>
    <w:basedOn w:val="Normal"/>
    <w:uiPriority w:val="99"/>
    <w:rsid w:val="000C1484"/>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0C1484"/>
    <w:pPr>
      <w:numPr>
        <w:numId w:val="27"/>
      </w:numPr>
      <w:tabs>
        <w:tab w:val="left" w:pos="1498"/>
      </w:tabs>
      <w:contextualSpacing/>
    </w:pPr>
  </w:style>
  <w:style w:type="paragraph" w:styleId="NoSpacing">
    <w:name w:val="No Spacing"/>
    <w:uiPriority w:val="1"/>
    <w:rsid w:val="000C1484"/>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0C1484"/>
    <w:rPr>
      <w:szCs w:val="20"/>
    </w:rPr>
  </w:style>
  <w:style w:type="paragraph" w:customStyle="1" w:styleId="Publication">
    <w:name w:val="Publication"/>
    <w:basedOn w:val="Normal"/>
    <w:next w:val="Normal"/>
    <w:qFormat/>
    <w:rsid w:val="000C1484"/>
  </w:style>
  <w:style w:type="paragraph" w:customStyle="1" w:styleId="ReleaseDate">
    <w:name w:val="ReleaseDate"/>
    <w:basedOn w:val="Normal"/>
    <w:next w:val="Normal"/>
    <w:qFormat/>
    <w:rsid w:val="000C1484"/>
    <w:rPr>
      <w:szCs w:val="20"/>
    </w:rPr>
  </w:style>
  <w:style w:type="paragraph" w:customStyle="1" w:styleId="Small">
    <w:name w:val="Small"/>
    <w:basedOn w:val="Normal"/>
    <w:next w:val="Normal"/>
    <w:qFormat/>
    <w:rsid w:val="000C1484"/>
    <w:pPr>
      <w:tabs>
        <w:tab w:val="right" w:pos="9965"/>
      </w:tabs>
      <w:spacing w:line="210" w:lineRule="exact"/>
    </w:pPr>
    <w:rPr>
      <w:spacing w:val="5"/>
      <w:w w:val="104"/>
      <w:sz w:val="17"/>
    </w:rPr>
  </w:style>
  <w:style w:type="paragraph" w:customStyle="1" w:styleId="SmallX">
    <w:name w:val="SmallX"/>
    <w:basedOn w:val="Small"/>
    <w:next w:val="Normal"/>
    <w:qFormat/>
    <w:rsid w:val="000C1484"/>
    <w:pPr>
      <w:spacing w:line="180" w:lineRule="exact"/>
      <w:jc w:val="right"/>
    </w:pPr>
    <w:rPr>
      <w:spacing w:val="6"/>
      <w:w w:val="106"/>
      <w:sz w:val="14"/>
    </w:rPr>
  </w:style>
  <w:style w:type="paragraph" w:customStyle="1" w:styleId="TitleHCH">
    <w:name w:val="Title_H_CH"/>
    <w:basedOn w:val="H1"/>
    <w:next w:val="Normal"/>
    <w:qFormat/>
    <w:rsid w:val="000C14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C14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C1484"/>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0C1484"/>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C961B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2A28CF"/>
    <w:rPr>
      <w:sz w:val="16"/>
      <w:szCs w:val="16"/>
    </w:rPr>
  </w:style>
  <w:style w:type="paragraph" w:styleId="CommentText">
    <w:name w:val="annotation text"/>
    <w:basedOn w:val="Normal"/>
    <w:link w:val="CommentTextChar"/>
    <w:uiPriority w:val="99"/>
    <w:semiHidden/>
    <w:unhideWhenUsed/>
    <w:rsid w:val="002A28CF"/>
    <w:pPr>
      <w:spacing w:line="240" w:lineRule="auto"/>
    </w:pPr>
    <w:rPr>
      <w:szCs w:val="20"/>
    </w:rPr>
  </w:style>
  <w:style w:type="character" w:customStyle="1" w:styleId="CommentTextChar">
    <w:name w:val="Comment Text Char"/>
    <w:basedOn w:val="DefaultParagraphFont"/>
    <w:link w:val="CommentText"/>
    <w:uiPriority w:val="99"/>
    <w:semiHidden/>
    <w:rsid w:val="002A28CF"/>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2A28CF"/>
    <w:rPr>
      <w:b/>
      <w:bCs/>
    </w:rPr>
  </w:style>
  <w:style w:type="character" w:customStyle="1" w:styleId="CommentSubjectChar">
    <w:name w:val="Comment Subject Char"/>
    <w:basedOn w:val="CommentTextChar"/>
    <w:link w:val="CommentSubject"/>
    <w:uiPriority w:val="99"/>
    <w:semiHidden/>
    <w:rsid w:val="002A28CF"/>
    <w:rPr>
      <w:rFonts w:ascii="Times New Roman" w:eastAsiaTheme="minorHAnsi" w:hAnsi="Times New Roman" w:cs="Times New Roman"/>
      <w:b/>
      <w:bCs/>
      <w:spacing w:val="4"/>
      <w:w w:val="103"/>
      <w:kern w:val="14"/>
      <w:sz w:val="20"/>
      <w:szCs w:val="20"/>
      <w:lang w:val="ru-RU" w:eastAsia="en-US"/>
    </w:rPr>
  </w:style>
  <w:style w:type="table" w:styleId="TableGrid">
    <w:name w:val="Table Grid"/>
    <w:basedOn w:val="TableNormal"/>
    <w:rsid w:val="002A2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FC71D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
    <w:name w:val="_ Single Txt_G"/>
    <w:basedOn w:val="Normal"/>
    <w:link w:val="SingleTxtGChar"/>
    <w:qFormat/>
    <w:rsid w:val="00FC71DC"/>
    <w:pPr>
      <w:suppressAutoHyphens/>
      <w:spacing w:after="120" w:line="240" w:lineRule="atLeast"/>
      <w:ind w:left="1134" w:right="1134"/>
      <w:jc w:val="both"/>
    </w:pPr>
    <w:rPr>
      <w:rFonts w:eastAsia="Times New Roman"/>
      <w:spacing w:val="0"/>
      <w:w w:val="100"/>
      <w:kern w:val="0"/>
      <w:szCs w:val="20"/>
      <w:lang w:val="en-GB"/>
    </w:rPr>
  </w:style>
  <w:style w:type="character" w:customStyle="1" w:styleId="SingleTxtGChar">
    <w:name w:val="_ Single Txt_G Char"/>
    <w:link w:val="SingleTxtG"/>
    <w:locked/>
    <w:rsid w:val="00FC71DC"/>
    <w:rPr>
      <w:rFonts w:ascii="Times New Roman" w:eastAsia="Times New Roman" w:hAnsi="Times New Roman" w:cs="Times New Roman"/>
      <w:sz w:val="20"/>
      <w:szCs w:val="20"/>
      <w:lang w:eastAsia="en-US"/>
    </w:rPr>
  </w:style>
  <w:style w:type="paragraph" w:customStyle="1" w:styleId="SLG">
    <w:name w:val="__S_L_G"/>
    <w:basedOn w:val="Normal"/>
    <w:next w:val="Normal"/>
    <w:rsid w:val="00FC71D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styleId="ListParagraph">
    <w:name w:val="List Paragraph"/>
    <w:basedOn w:val="Normal"/>
    <w:uiPriority w:val="34"/>
    <w:qFormat/>
    <w:rsid w:val="00801C8B"/>
    <w:pPr>
      <w:suppressAutoHyphens/>
      <w:ind w:left="720"/>
      <w:contextualSpacing/>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en/CEDAW/C/DOM/8" TargetMode="External"/><Relationship Id="rId21" Type="http://schemas.openxmlformats.org/officeDocument/2006/relationships/footer" Target="footer5.xml"/><Relationship Id="rId34" Type="http://schemas.openxmlformats.org/officeDocument/2006/relationships/hyperlink" Target="https://undocs.org/en/CEDAW/C/GTM/FCO/8-9" TargetMode="External"/><Relationship Id="rId42" Type="http://schemas.openxmlformats.org/officeDocument/2006/relationships/hyperlink" Target="https://undocs.org/en/CEDAW/C/76/D/124/2018" TargetMode="External"/><Relationship Id="rId47" Type="http://schemas.openxmlformats.org/officeDocument/2006/relationships/hyperlink" Target="https://undocs.org/ru/CEDAW/C/76/D/121/2017" TargetMode="External"/><Relationship Id="rId50" Type="http://schemas.openxmlformats.org/officeDocument/2006/relationships/hyperlink" Target="https://undocs.org/en/CEDAW/C/IR/MLI/1" TargetMode="External"/><Relationship Id="rId55" Type="http://schemas.openxmlformats.org/officeDocument/2006/relationships/hyperlink" Target="https://undocs.org/en/CEDAW/C/PSWG/77/1" TargetMode="External"/><Relationship Id="rId63" Type="http://schemas.openxmlformats.org/officeDocument/2006/relationships/hyperlink" Target="https://undocs.org/en/CEDAW/C/YEM/7-8" TargetMode="External"/><Relationship Id="rId68" Type="http://schemas.openxmlformats.org/officeDocument/2006/relationships/hyperlink" Target="https://undocs.org/ru/CEDAW/C/GC/38" TargetMode="External"/><Relationship Id="rId76" Type="http://schemas.openxmlformats.org/officeDocument/2006/relationships/hyperlink" Target="https://undocs.org/en/CEDAW/C/PER/9" TargetMode="External"/><Relationship Id="rId84" Type="http://schemas.openxmlformats.org/officeDocument/2006/relationships/hyperlink" Target="https://undocs.org/en/CEDAW/C/CYP/FCO/8" TargetMode="External"/><Relationship Id="rId89" Type="http://schemas.openxmlformats.org/officeDocument/2006/relationships/hyperlink" Target="https://undocs.org/en/CEDAW/C/NZL/FCO/8" TargetMode="External"/><Relationship Id="rId97" Type="http://schemas.openxmlformats.org/officeDocument/2006/relationships/hyperlink" Target="https://bit.ly/3urT69i" TargetMode="External"/><Relationship Id="rId7" Type="http://schemas.openxmlformats.org/officeDocument/2006/relationships/endnotes" Target="endnotes.xml"/><Relationship Id="rId71" Type="http://schemas.openxmlformats.org/officeDocument/2006/relationships/hyperlink" Target="https://undocs.org/en/CEDAW/C/78/1" TargetMode="External"/><Relationship Id="rId92" Type="http://schemas.openxmlformats.org/officeDocument/2006/relationships/hyperlink" Target="https://undocs.org/en/CEDAW/C/PSE/FCO/1" TargetMode="Externa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s://undocs.org/en/CEDAW/C/MDV/6" TargetMode="External"/><Relationship Id="rId11" Type="http://schemas.openxmlformats.org/officeDocument/2006/relationships/header" Target="header1.xml"/><Relationship Id="rId24" Type="http://schemas.openxmlformats.org/officeDocument/2006/relationships/hyperlink" Target="https://undocs.org/en/CEDAW/C/BHR/4" TargetMode="External"/><Relationship Id="rId32" Type="http://schemas.openxmlformats.org/officeDocument/2006/relationships/hyperlink" Target="https://undocs.org/en/CEDAW/C/BRB/FCO/5-8" TargetMode="External"/><Relationship Id="rId37" Type="http://schemas.openxmlformats.org/officeDocument/2006/relationships/hyperlink" Target="https://undocs.org/en/CEDAW/C/PRY/FCO/7" TargetMode="External"/><Relationship Id="rId40" Type="http://schemas.openxmlformats.org/officeDocument/2006/relationships/hyperlink" Target="https://bit.ly/3dBGOEK" TargetMode="External"/><Relationship Id="rId45" Type="http://schemas.openxmlformats.org/officeDocument/2006/relationships/hyperlink" Target="https://undocs.org/ru/CEDAW/C/76/D/105/2016" TargetMode="External"/><Relationship Id="rId53" Type="http://schemas.openxmlformats.org/officeDocument/2006/relationships/hyperlink" Target="https://bit.ly/36q8N6N" TargetMode="External"/><Relationship Id="rId58" Type="http://schemas.openxmlformats.org/officeDocument/2006/relationships/hyperlink" Target="https://undocs.org/en/CEDAW/C/NIC/7-10" TargetMode="External"/><Relationship Id="rId66" Type="http://schemas.openxmlformats.org/officeDocument/2006/relationships/hyperlink" Target="https://undocs.org/ru/CEDAW/C/77/D/143/2019" TargetMode="External"/><Relationship Id="rId74" Type="http://schemas.openxmlformats.org/officeDocument/2006/relationships/hyperlink" Target="https://undocs.org/en/CEDAW/C/BOL/7" TargetMode="External"/><Relationship Id="rId79" Type="http://schemas.openxmlformats.org/officeDocument/2006/relationships/hyperlink" Target="https://undocs.org/en/CEDAW/C/ESP/9" TargetMode="External"/><Relationship Id="rId87" Type="http://schemas.openxmlformats.org/officeDocument/2006/relationships/hyperlink" Target="https://undocs.org/en/CEDAW/C/LUX/FCO/6-7" TargetMode="External"/><Relationship Id="rId5" Type="http://schemas.openxmlformats.org/officeDocument/2006/relationships/webSettings" Target="webSettings.xml"/><Relationship Id="rId61" Type="http://schemas.openxmlformats.org/officeDocument/2006/relationships/hyperlink" Target="https://undocs.org/en/CEDAW/C/SWE/10" TargetMode="External"/><Relationship Id="rId82" Type="http://schemas.openxmlformats.org/officeDocument/2006/relationships/hyperlink" Target="https://undocs.org/en/CEDAW/C/BFA/FCO/7" TargetMode="External"/><Relationship Id="rId90" Type="http://schemas.openxmlformats.org/officeDocument/2006/relationships/hyperlink" Target="https://undocs.org/en/CEDAW/C/MKD/FCO/6" TargetMode="External"/><Relationship Id="rId95" Type="http://schemas.openxmlformats.org/officeDocument/2006/relationships/hyperlink" Target="https://undocs.org/en/CEDAW/C/78/D/120/2017" TargetMode="External"/><Relationship Id="rId19" Type="http://schemas.openxmlformats.org/officeDocument/2006/relationships/header" Target="header6.xml"/><Relationship Id="rId14" Type="http://schemas.openxmlformats.org/officeDocument/2006/relationships/header" Target="header3.xml"/><Relationship Id="rId22" Type="http://schemas.openxmlformats.org/officeDocument/2006/relationships/hyperlink" Target="https://undocs.org/en/CEDAW/C/76/1" TargetMode="External"/><Relationship Id="rId27" Type="http://schemas.openxmlformats.org/officeDocument/2006/relationships/hyperlink" Target="https://undocs.org/en/CEDAW/C/GAB/7" TargetMode="External"/><Relationship Id="rId30" Type="http://schemas.openxmlformats.org/officeDocument/2006/relationships/hyperlink" Target="https://undocs.org/en/CEDAW/C/MNG/10" TargetMode="External"/><Relationship Id="rId35" Type="http://schemas.openxmlformats.org/officeDocument/2006/relationships/hyperlink" Target="https://undocs.org/en/CEDAW/C/MNE/FCO/2" TargetMode="External"/><Relationship Id="rId43" Type="http://schemas.openxmlformats.org/officeDocument/2006/relationships/hyperlink" Target="https://undocs.org/en/CEDAW/C/76/D/135/2018" TargetMode="External"/><Relationship Id="rId48" Type="http://schemas.openxmlformats.org/officeDocument/2006/relationships/hyperlink" Target="https://undocs.org/ru/CEDAW/C/76/D/105/2016" TargetMode="External"/><Relationship Id="rId56" Type="http://schemas.openxmlformats.org/officeDocument/2006/relationships/hyperlink" Target="https://undocs.org/en/CEDAW/C/AZE/6" TargetMode="External"/><Relationship Id="rId64" Type="http://schemas.openxmlformats.org/officeDocument/2006/relationships/hyperlink" Target="https://bit.ly/3urYLMQ" TargetMode="External"/><Relationship Id="rId69" Type="http://schemas.openxmlformats.org/officeDocument/2006/relationships/hyperlink" Target="https://undocs.org/en/CEDAW/C/77/1" TargetMode="External"/><Relationship Id="rId77" Type="http://schemas.openxmlformats.org/officeDocument/2006/relationships/hyperlink" Target="https://undocs.org/ru/CEDAW/C/RUS/9" TargetMode="External"/><Relationship Id="rId100"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undocs.org/en/CEDAW/C/76/1" TargetMode="External"/><Relationship Id="rId72" Type="http://schemas.openxmlformats.org/officeDocument/2006/relationships/hyperlink" Target="https://undocs.org/en/CEDAW/C/PSWG/78/1" TargetMode="External"/><Relationship Id="rId80" Type="http://schemas.openxmlformats.org/officeDocument/2006/relationships/hyperlink" Target="https://undocs.org/en/CEDAW/C/TUN/7" TargetMode="External"/><Relationship Id="rId85" Type="http://schemas.openxmlformats.org/officeDocument/2006/relationships/hyperlink" Target="https://undocs.org/en/CEDAW/C/IRL/FCO/6-7" TargetMode="External"/><Relationship Id="rId93" Type="http://schemas.openxmlformats.org/officeDocument/2006/relationships/hyperlink" Target="https://undocs.org/en/CEDAW/C/THA/FCO/6-7" TargetMode="External"/><Relationship Id="rId98" Type="http://schemas.openxmlformats.org/officeDocument/2006/relationships/hyperlink" Target="https://undocs.org/en/CEDAW/C/78/1"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hyperlink" Target="https://undocs.org/en/CEDAW/C/DNK/9" TargetMode="External"/><Relationship Id="rId33" Type="http://schemas.openxmlformats.org/officeDocument/2006/relationships/hyperlink" Target="https://undocs.org/en/CEDAW/C/CHL/FCO/7" TargetMode="External"/><Relationship Id="rId38" Type="http://schemas.openxmlformats.org/officeDocument/2006/relationships/hyperlink" Target="https://undocs.org/en/CEDAW/C/ROK/FCO/7-9" TargetMode="External"/><Relationship Id="rId46" Type="http://schemas.openxmlformats.org/officeDocument/2006/relationships/hyperlink" Target="https://undocs.org/ru/CEDAW/C/76/D/116/2017" TargetMode="External"/><Relationship Id="rId59" Type="http://schemas.openxmlformats.org/officeDocument/2006/relationships/hyperlink" Target="https://undocs.org/en/CEDAW/C/SEN/8" TargetMode="External"/><Relationship Id="rId67" Type="http://schemas.openxmlformats.org/officeDocument/2006/relationships/hyperlink" Target="https://bit.ly/3mlTwLP" TargetMode="External"/><Relationship Id="rId20" Type="http://schemas.openxmlformats.org/officeDocument/2006/relationships/footer" Target="footer4.xml"/><Relationship Id="rId41" Type="http://schemas.openxmlformats.org/officeDocument/2006/relationships/hyperlink" Target="https://undocs.org/en/CEDAW/C/76/D/117/2017" TargetMode="External"/><Relationship Id="rId54" Type="http://schemas.openxmlformats.org/officeDocument/2006/relationships/hyperlink" Target="https://undocs.org/en/CEDAW/C/77/1" TargetMode="External"/><Relationship Id="rId62" Type="http://schemas.openxmlformats.org/officeDocument/2006/relationships/hyperlink" Target="https://undocs.org/en/CEDAW/C/URY/10" TargetMode="External"/><Relationship Id="rId70" Type="http://schemas.openxmlformats.org/officeDocument/2006/relationships/hyperlink" Target="https://bit.ly/3tx3Piy" TargetMode="External"/><Relationship Id="rId75" Type="http://schemas.openxmlformats.org/officeDocument/2006/relationships/hyperlink" Target="https://undocs.org/en/CEDAW/C/IDN/8" TargetMode="External"/><Relationship Id="rId83" Type="http://schemas.openxmlformats.org/officeDocument/2006/relationships/hyperlink" Target="https://undocs.org/en/CEDAW/C/CRI/FCO/7" TargetMode="External"/><Relationship Id="rId88" Type="http://schemas.openxmlformats.org/officeDocument/2006/relationships/hyperlink" Target="https://undocs.org/en/CEDAW/C/MEX/FCO/9" TargetMode="External"/><Relationship Id="rId91" Type="http://schemas.openxmlformats.org/officeDocument/2006/relationships/hyperlink" Target="https://undocs.org/en/CEDAW/C/SAU/FCO/3-4" TargetMode="External"/><Relationship Id="rId96" Type="http://schemas.openxmlformats.org/officeDocument/2006/relationships/hyperlink" Target="https://undocs.org/en/CEDAW/C/78/D/130/201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s://undocs.org/en/CEDAW/C/PSWG/76/1" TargetMode="External"/><Relationship Id="rId28" Type="http://schemas.openxmlformats.org/officeDocument/2006/relationships/hyperlink" Target="https://undocs.org/ru/CEDAW/C/KGZ/5" TargetMode="External"/><Relationship Id="rId36" Type="http://schemas.openxmlformats.org/officeDocument/2006/relationships/hyperlink" Target="https://undocs.org/en/CEDAW/C/OMN/FCO/2-3" TargetMode="External"/><Relationship Id="rId49" Type="http://schemas.openxmlformats.org/officeDocument/2006/relationships/hyperlink" Target="https://bit.ly/2PvJrA1" TargetMode="External"/><Relationship Id="rId57" Type="http://schemas.openxmlformats.org/officeDocument/2006/relationships/hyperlink" Target="https://undocs.org/en/CEDAW/C/ECU/10" TargetMode="External"/><Relationship Id="rId10" Type="http://schemas.microsoft.com/office/2011/relationships/commentsExtended" Target="commentsExtended.xml"/><Relationship Id="rId31" Type="http://schemas.openxmlformats.org/officeDocument/2006/relationships/hyperlink" Target="https://undocs.org/en/CEDAW/C/PAN/8" TargetMode="External"/><Relationship Id="rId44" Type="http://schemas.openxmlformats.org/officeDocument/2006/relationships/hyperlink" Target="https://undocs.org/en/CEDAW/C/76/D/141/2019" TargetMode="External"/><Relationship Id="rId52" Type="http://schemas.openxmlformats.org/officeDocument/2006/relationships/hyperlink" Target="https://undocs.org/ru/CEDAW/C/GC/38" TargetMode="External"/><Relationship Id="rId60" Type="http://schemas.openxmlformats.org/officeDocument/2006/relationships/hyperlink" Target="https://undocs.org/en/CEDAW/C/ZAF/5" TargetMode="External"/><Relationship Id="rId65" Type="http://schemas.openxmlformats.org/officeDocument/2006/relationships/hyperlink" Target="https://undocs.org/ru/CEDAW/C/77/D/133/2018" TargetMode="External"/><Relationship Id="rId73" Type="http://schemas.openxmlformats.org/officeDocument/2006/relationships/hyperlink" Target="https://undocs.org/ru/CEDAW/C/DNK/CO/9" TargetMode="External"/><Relationship Id="rId78" Type="http://schemas.openxmlformats.org/officeDocument/2006/relationships/hyperlink" Target="https://undocs.org/en/CEDAW/C/SSD/1" TargetMode="External"/><Relationship Id="rId81" Type="http://schemas.openxmlformats.org/officeDocument/2006/relationships/hyperlink" Target="https://undocs.org/ru/CEDAW/C/UZB/6" TargetMode="External"/><Relationship Id="rId86" Type="http://schemas.openxmlformats.org/officeDocument/2006/relationships/hyperlink" Target="https://undocs.org/en/CEDAW/C/LAO/FCO/8-9" TargetMode="External"/><Relationship Id="rId94" Type="http://schemas.openxmlformats.org/officeDocument/2006/relationships/hyperlink" Target="https://bit.ly/3cTxNYh" TargetMode="External"/><Relationship Id="rId99" Type="http://schemas.openxmlformats.org/officeDocument/2006/relationships/hyperlink" Target="https://undocs.org/en/CEDAW/C/DNK/9" TargetMode="Externa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header" Target="header5.xml"/><Relationship Id="rId39" Type="http://schemas.openxmlformats.org/officeDocument/2006/relationships/hyperlink" Target="https://undocs.org/en/CEDAW/C/RWA/FCO/7-9"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CEDAW/Pages/Statements.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79F6E-80DB-450C-952A-A57B9CF28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9176</Words>
  <Characters>52305</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Feoktistova</dc:creator>
  <cp:keywords/>
  <dc:description/>
  <cp:lastModifiedBy>Irina Feoktistova</cp:lastModifiedBy>
  <cp:revision>4</cp:revision>
  <cp:lastPrinted>2021-04-26T13:48:00Z</cp:lastPrinted>
  <dcterms:created xsi:type="dcterms:W3CDTF">2021-04-26T13:47:00Z</dcterms:created>
  <dcterms:modified xsi:type="dcterms:W3CDTF">2021-04-26T13:50:00Z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2104069R</vt:lpwstr>
  </property>
  <property fmtid="{D5CDD505-2E9C-101B-9397-08002B2CF9AE}" pid="3" name="ODSRefJobNo">
    <vt:lpwstr>2107570R</vt:lpwstr>
  </property>
  <property fmtid="{D5CDD505-2E9C-101B-9397-08002B2CF9AE}" pid="4" name="Symbol1">
    <vt:lpwstr>A/76/38</vt:lpwstr>
  </property>
  <property fmtid="{D5CDD505-2E9C-101B-9397-08002B2CF9AE}" pid="5" name="Symbol2">
    <vt:lpwstr/>
  </property>
  <property fmtid="{D5CDD505-2E9C-101B-9397-08002B2CF9AE}" pid="6" name="Translator">
    <vt:lpwstr/>
  </property>
  <property fmtid="{D5CDD505-2E9C-101B-9397-08002B2CF9AE}" pid="7" name="Category">
    <vt:lpwstr>Supplements</vt:lpwstr>
  </property>
  <property fmtid="{D5CDD505-2E9C-101B-9397-08002B2CF9AE}" pid="8" name="Supplement Title 1">
    <vt:lpwstr>Доклад Комитета по ликвидации дискриминации в отношении женщин_x000d_</vt:lpwstr>
  </property>
  <property fmtid="{D5CDD505-2E9C-101B-9397-08002B2CF9AE}" pid="9" name="Supplement Title 2">
    <vt:lpwstr>Семьдесят шестая сессия _x000d_</vt:lpwstr>
  </property>
  <property fmtid="{D5CDD505-2E9C-101B-9397-08002B2CF9AE}" pid="10" name="Supplement Title 3">
    <vt:lpwstr>(29 июня — 9 июля 2020 года)_x000d_</vt:lpwstr>
  </property>
  <property fmtid="{D5CDD505-2E9C-101B-9397-08002B2CF9AE}" pid="11" name="Supplement Title 4">
    <vt:lpwstr>Семьдесят седьмая сессия_x000d_</vt:lpwstr>
  </property>
  <property fmtid="{D5CDD505-2E9C-101B-9397-08002B2CF9AE}" pid="12" name="Supplement Title 5">
    <vt:lpwstr>(26 октября — 5 ноября 2020 года)_x000d_</vt:lpwstr>
  </property>
  <property fmtid="{D5CDD505-2E9C-101B-9397-08002B2CF9AE}" pid="13" name="Supplement Title 6">
    <vt:lpwstr>Семьдесят восьмая сессия _x000d_</vt:lpwstr>
  </property>
  <property fmtid="{D5CDD505-2E9C-101B-9397-08002B2CF9AE}" pid="14" name="Supplement Title 7">
    <vt:lpwstr>(15–25 февраля и 4 марта 2021 года)_x000d_</vt:lpwstr>
  </property>
  <property fmtid="{D5CDD505-2E9C-101B-9397-08002B2CF9AE}" pid="15" name="Comment">
    <vt:lpwstr/>
  </property>
  <property fmtid="{D5CDD505-2E9C-101B-9397-08002B2CF9AE}" pid="16" name="DraftPages">
    <vt:lpwstr> </vt:lpwstr>
  </property>
  <property fmtid="{D5CDD505-2E9C-101B-9397-08002B2CF9AE}" pid="17" name="Operator">
    <vt:lpwstr/>
  </property>
</Properties>
</file>