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575602D3" w14:textId="77777777" w:rsidTr="00DC18BF">
        <w:trPr>
          <w:trHeight w:hRule="exact" w:val="851"/>
        </w:trPr>
        <w:tc>
          <w:tcPr>
            <w:tcW w:w="1280" w:type="dxa"/>
            <w:tcBorders>
              <w:bottom w:val="single" w:sz="4" w:space="0" w:color="auto"/>
            </w:tcBorders>
          </w:tcPr>
          <w:p w14:paraId="07B917D2" w14:textId="77777777" w:rsidR="00494EB8" w:rsidRPr="00F124C6" w:rsidRDefault="00494EB8" w:rsidP="005B4286">
            <w:pPr>
              <w:pStyle w:val="H1GC"/>
            </w:pPr>
          </w:p>
        </w:tc>
        <w:tc>
          <w:tcPr>
            <w:tcW w:w="2273" w:type="dxa"/>
            <w:tcBorders>
              <w:bottom w:val="single" w:sz="4" w:space="0" w:color="auto"/>
            </w:tcBorders>
            <w:vAlign w:val="bottom"/>
          </w:tcPr>
          <w:p w14:paraId="62D37FDF"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6DD6AC5" w14:textId="7AAC6702" w:rsidR="00494EB8" w:rsidRPr="0088450C" w:rsidRDefault="009344C2" w:rsidP="00DC18BF">
            <w:pPr>
              <w:spacing w:line="240" w:lineRule="atLeast"/>
              <w:jc w:val="right"/>
              <w:rPr>
                <w:sz w:val="20"/>
                <w:szCs w:val="21"/>
              </w:rPr>
            </w:pPr>
            <w:r>
              <w:rPr>
                <w:sz w:val="40"/>
                <w:szCs w:val="21"/>
              </w:rPr>
              <w:t>CAT</w:t>
            </w:r>
            <w:r w:rsidR="0088450C">
              <w:rPr>
                <w:sz w:val="20"/>
                <w:szCs w:val="21"/>
              </w:rPr>
              <w:t>/</w:t>
            </w:r>
            <w:r>
              <w:rPr>
                <w:sz w:val="20"/>
                <w:szCs w:val="21"/>
              </w:rPr>
              <w:t>C</w:t>
            </w:r>
            <w:r w:rsidR="0088450C">
              <w:rPr>
                <w:sz w:val="20"/>
                <w:szCs w:val="21"/>
              </w:rPr>
              <w:t>/</w:t>
            </w:r>
            <w:r>
              <w:rPr>
                <w:sz w:val="20"/>
                <w:szCs w:val="21"/>
              </w:rPr>
              <w:t>SRB</w:t>
            </w:r>
            <w:r w:rsidR="0088450C">
              <w:rPr>
                <w:sz w:val="20"/>
                <w:szCs w:val="21"/>
              </w:rPr>
              <w:t>/</w:t>
            </w:r>
            <w:r>
              <w:rPr>
                <w:sz w:val="20"/>
                <w:szCs w:val="21"/>
              </w:rPr>
              <w:t>CO</w:t>
            </w:r>
            <w:r w:rsidR="0088450C">
              <w:rPr>
                <w:sz w:val="20"/>
                <w:szCs w:val="21"/>
              </w:rPr>
              <w:t>/</w:t>
            </w:r>
            <w:r>
              <w:rPr>
                <w:sz w:val="20"/>
                <w:szCs w:val="21"/>
              </w:rPr>
              <w:t>3</w:t>
            </w:r>
          </w:p>
        </w:tc>
      </w:tr>
      <w:tr w:rsidR="00494EB8" w:rsidRPr="00F124C6" w14:paraId="2F49607E" w14:textId="77777777" w:rsidTr="00DC18BF">
        <w:trPr>
          <w:trHeight w:hRule="exact" w:val="2835"/>
        </w:trPr>
        <w:tc>
          <w:tcPr>
            <w:tcW w:w="1280" w:type="dxa"/>
            <w:tcBorders>
              <w:top w:val="single" w:sz="4" w:space="0" w:color="auto"/>
              <w:bottom w:val="single" w:sz="12" w:space="0" w:color="auto"/>
            </w:tcBorders>
          </w:tcPr>
          <w:p w14:paraId="19B72AC7" w14:textId="77777777" w:rsidR="00494EB8" w:rsidRPr="00F124C6" w:rsidRDefault="00494EB8" w:rsidP="00DC18BF">
            <w:pPr>
              <w:spacing w:line="120" w:lineRule="atLeast"/>
              <w:rPr>
                <w:sz w:val="10"/>
                <w:szCs w:val="10"/>
              </w:rPr>
            </w:pPr>
          </w:p>
          <w:p w14:paraId="22F0CAC5"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14DBCAE3" wp14:editId="4F0321E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9F9D12"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2859632E"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083E9290" w14:textId="0C995128" w:rsidR="00494EB8" w:rsidRPr="0004600B" w:rsidRDefault="009344C2" w:rsidP="00DC18BF">
            <w:pPr>
              <w:spacing w:before="240" w:line="240" w:lineRule="atLeast"/>
              <w:rPr>
                <w:sz w:val="20"/>
              </w:rPr>
            </w:pPr>
            <w:r>
              <w:rPr>
                <w:sz w:val="20"/>
              </w:rPr>
              <w:t>Distr.: General</w:t>
            </w:r>
          </w:p>
          <w:p w14:paraId="6389504A" w14:textId="786DEF93" w:rsidR="00494EB8" w:rsidRPr="00F124C6" w:rsidRDefault="009344C2" w:rsidP="00DC18BF">
            <w:pPr>
              <w:spacing w:line="240" w:lineRule="atLeast"/>
              <w:rPr>
                <w:sz w:val="20"/>
              </w:rPr>
            </w:pPr>
            <w:r>
              <w:rPr>
                <w:sz w:val="20"/>
              </w:rPr>
              <w:t>2</w:t>
            </w:r>
            <w:r w:rsidR="00270DB0">
              <w:rPr>
                <w:sz w:val="20"/>
              </w:rPr>
              <w:t xml:space="preserve">0 </w:t>
            </w:r>
            <w:r>
              <w:rPr>
                <w:sz w:val="20"/>
              </w:rPr>
              <w:t>December</w:t>
            </w:r>
            <w:r w:rsidR="005505A1">
              <w:rPr>
                <w:sz w:val="20"/>
              </w:rPr>
              <w:t xml:space="preserve"> </w:t>
            </w:r>
            <w:r>
              <w:rPr>
                <w:sz w:val="20"/>
              </w:rPr>
              <w:t>2</w:t>
            </w:r>
            <w:r w:rsidR="005505A1">
              <w:rPr>
                <w:sz w:val="20"/>
              </w:rPr>
              <w:t>0</w:t>
            </w:r>
            <w:r>
              <w:rPr>
                <w:sz w:val="20"/>
              </w:rPr>
              <w:t>21</w:t>
            </w:r>
          </w:p>
          <w:p w14:paraId="25DA06A5" w14:textId="38842151" w:rsidR="00494EB8" w:rsidRPr="00F124C6" w:rsidRDefault="009344C2" w:rsidP="00DC18BF">
            <w:pPr>
              <w:spacing w:line="240" w:lineRule="atLeast"/>
              <w:rPr>
                <w:sz w:val="20"/>
              </w:rPr>
            </w:pPr>
            <w:r>
              <w:rPr>
                <w:sz w:val="20"/>
              </w:rPr>
              <w:t>Chinese</w:t>
            </w:r>
            <w:r w:rsidR="00494EB8" w:rsidRPr="00F124C6">
              <w:rPr>
                <w:sz w:val="20"/>
              </w:rPr>
              <w:t xml:space="preserve"> </w:t>
            </w:r>
          </w:p>
          <w:p w14:paraId="383DA0AA" w14:textId="353E0415" w:rsidR="00494EB8" w:rsidRPr="00F124C6" w:rsidRDefault="009344C2" w:rsidP="00DC18BF">
            <w:pPr>
              <w:spacing w:line="240" w:lineRule="atLeast"/>
            </w:pPr>
            <w:r>
              <w:rPr>
                <w:sz w:val="20"/>
              </w:rPr>
              <w:t>Original: English</w:t>
            </w:r>
          </w:p>
        </w:tc>
      </w:tr>
    </w:tbl>
    <w:p w14:paraId="4A4508CA" w14:textId="2C4468C4" w:rsidR="00991C7B" w:rsidRPr="00D924E7" w:rsidRDefault="00991C7B" w:rsidP="00A63726">
      <w:pPr>
        <w:spacing w:before="120"/>
        <w:rPr>
          <w:rFonts w:ascii="Time New Roman" w:eastAsia="黑体" w:hAnsi="Time New Roman" w:hint="eastAsia"/>
          <w:sz w:val="24"/>
          <w:szCs w:val="24"/>
        </w:rPr>
      </w:pPr>
      <w:r w:rsidRPr="00D924E7">
        <w:rPr>
          <w:rFonts w:ascii="Time New Roman" w:eastAsia="黑体" w:hAnsi="Time New Roman" w:hint="eastAsia"/>
          <w:sz w:val="24"/>
          <w:szCs w:val="24"/>
        </w:rPr>
        <w:t>禁止酷刑委员会</w:t>
      </w:r>
    </w:p>
    <w:p w14:paraId="556F0978" w14:textId="2694226D" w:rsidR="00991C7B" w:rsidRPr="00E0278D" w:rsidRDefault="00991C7B" w:rsidP="00F35F1D">
      <w:pPr>
        <w:pStyle w:val="HChGC"/>
        <w:spacing w:before="560"/>
      </w:pPr>
      <w:r w:rsidRPr="00E0278D">
        <w:rPr>
          <w:rFonts w:hint="eastAsia"/>
        </w:rPr>
        <w:tab/>
      </w:r>
      <w:r w:rsidRPr="00E0278D">
        <w:rPr>
          <w:rFonts w:hint="eastAsia"/>
        </w:rPr>
        <w:tab/>
      </w:r>
      <w:r w:rsidRPr="00E0278D">
        <w:rPr>
          <w:rFonts w:hint="eastAsia"/>
        </w:rPr>
        <w:t>关于塞尔维亚第三次定期报告的结论性意见</w:t>
      </w:r>
      <w:r w:rsidR="00EE7B86" w:rsidRPr="00E0278D">
        <w:rPr>
          <w:rStyle w:val="a8"/>
          <w:rFonts w:eastAsia="黑体"/>
          <w:sz w:val="28"/>
          <w:vertAlign w:val="baseline"/>
        </w:rPr>
        <w:footnoteReference w:customMarkFollows="1" w:id="2"/>
        <w:t>*</w:t>
      </w:r>
    </w:p>
    <w:p w14:paraId="1FCB2380" w14:textId="0F49B3A3" w:rsidR="00991C7B" w:rsidRPr="00E0278D" w:rsidRDefault="009344C2" w:rsidP="00E0278D">
      <w:pPr>
        <w:pStyle w:val="SingleTxtGC"/>
      </w:pPr>
      <w:r w:rsidRPr="00E0278D">
        <w:rPr>
          <w:rFonts w:hint="eastAsia"/>
        </w:rPr>
        <w:t>1</w:t>
      </w:r>
      <w:r w:rsidR="00991C7B" w:rsidRPr="00E0278D">
        <w:rPr>
          <w:rFonts w:hint="eastAsia"/>
        </w:rPr>
        <w:t>.</w:t>
      </w:r>
      <w:r w:rsidR="00991C7B" w:rsidRPr="00E0278D">
        <w:rPr>
          <w:rFonts w:hint="eastAsia"/>
        </w:rPr>
        <w:tab/>
      </w:r>
      <w:r w:rsidR="00991C7B" w:rsidRPr="00E0278D">
        <w:rPr>
          <w:rFonts w:hint="eastAsia"/>
        </w:rPr>
        <w:t>禁止酷刑委员会在</w:t>
      </w:r>
      <w:r w:rsidRPr="00E0278D">
        <w:rPr>
          <w:rFonts w:hint="eastAsia"/>
        </w:rPr>
        <w:t>2</w:t>
      </w:r>
      <w:r w:rsidR="00991C7B" w:rsidRPr="00E0278D">
        <w:rPr>
          <w:rFonts w:hint="eastAsia"/>
        </w:rPr>
        <w:t>0</w:t>
      </w:r>
      <w:r w:rsidRPr="00E0278D">
        <w:rPr>
          <w:rFonts w:hint="eastAsia"/>
        </w:rPr>
        <w:t>21</w:t>
      </w:r>
      <w:r w:rsidR="00991C7B" w:rsidRPr="00E0278D">
        <w:rPr>
          <w:rFonts w:hint="eastAsia"/>
        </w:rPr>
        <w:t>年</w:t>
      </w:r>
      <w:r w:rsidRPr="00E0278D">
        <w:rPr>
          <w:rFonts w:hint="eastAsia"/>
        </w:rPr>
        <w:t>11</w:t>
      </w:r>
      <w:r w:rsidR="00991C7B" w:rsidRPr="00E0278D">
        <w:rPr>
          <w:rFonts w:hint="eastAsia"/>
        </w:rPr>
        <w:t>月</w:t>
      </w:r>
      <w:r w:rsidRPr="00E0278D">
        <w:rPr>
          <w:rFonts w:hint="eastAsia"/>
        </w:rPr>
        <w:t>23</w:t>
      </w:r>
      <w:r w:rsidR="00991C7B" w:rsidRPr="00E0278D">
        <w:rPr>
          <w:rFonts w:hint="eastAsia"/>
        </w:rPr>
        <w:t>日和</w:t>
      </w:r>
      <w:r w:rsidRPr="00E0278D">
        <w:rPr>
          <w:rFonts w:hint="eastAsia"/>
        </w:rPr>
        <w:t>24</w:t>
      </w:r>
      <w:r w:rsidR="00991C7B" w:rsidRPr="00E0278D">
        <w:rPr>
          <w:rFonts w:hint="eastAsia"/>
        </w:rPr>
        <w:t>日举行的第</w:t>
      </w:r>
      <w:r w:rsidRPr="00E0278D">
        <w:rPr>
          <w:rFonts w:hint="eastAsia"/>
        </w:rPr>
        <w:t>1862</w:t>
      </w:r>
      <w:r w:rsidR="00991C7B" w:rsidRPr="00E0278D">
        <w:rPr>
          <w:rFonts w:hint="eastAsia"/>
        </w:rPr>
        <w:t>次和第</w:t>
      </w:r>
      <w:r w:rsidRPr="00E0278D">
        <w:rPr>
          <w:rFonts w:hint="eastAsia"/>
        </w:rPr>
        <w:t>1865</w:t>
      </w:r>
      <w:r w:rsidR="00991C7B" w:rsidRPr="00E0278D">
        <w:rPr>
          <w:rFonts w:hint="eastAsia"/>
        </w:rPr>
        <w:t>次</w:t>
      </w:r>
      <w:r w:rsidR="00991C7B" w:rsidRPr="008F3A35">
        <w:rPr>
          <w:rFonts w:hint="eastAsia"/>
          <w:spacing w:val="4"/>
        </w:rPr>
        <w:t>会议</w:t>
      </w:r>
      <w:r w:rsidR="00B2551D" w:rsidRPr="008F3A35">
        <w:rPr>
          <w:rStyle w:val="a8"/>
          <w:rFonts w:eastAsia="宋体"/>
          <w:spacing w:val="4"/>
        </w:rPr>
        <w:footnoteReference w:id="3"/>
      </w:r>
      <w:r w:rsidR="001E1361" w:rsidRPr="008F3A35">
        <w:rPr>
          <w:rFonts w:hint="eastAsia"/>
          <w:spacing w:val="4"/>
        </w:rPr>
        <w:t xml:space="preserve"> </w:t>
      </w:r>
      <w:r w:rsidR="00991C7B" w:rsidRPr="008F3A35">
        <w:rPr>
          <w:rFonts w:hint="eastAsia"/>
          <w:spacing w:val="4"/>
        </w:rPr>
        <w:t>上审议了塞尔维亚的第三次定期报告</w:t>
      </w:r>
      <w:r w:rsidR="00B2551D" w:rsidRPr="008F3A35">
        <w:rPr>
          <w:rStyle w:val="a8"/>
          <w:rFonts w:eastAsia="宋体"/>
          <w:spacing w:val="4"/>
        </w:rPr>
        <w:footnoteReference w:id="4"/>
      </w:r>
      <w:r w:rsidR="00991C7B" w:rsidRPr="008F3A35">
        <w:rPr>
          <w:rFonts w:hint="eastAsia"/>
          <w:spacing w:val="4"/>
        </w:rPr>
        <w:t>，并在</w:t>
      </w:r>
      <w:r w:rsidRPr="008F3A35">
        <w:rPr>
          <w:rFonts w:hint="eastAsia"/>
          <w:spacing w:val="4"/>
        </w:rPr>
        <w:t>2</w:t>
      </w:r>
      <w:r w:rsidR="00991C7B" w:rsidRPr="008F3A35">
        <w:rPr>
          <w:rFonts w:hint="eastAsia"/>
          <w:spacing w:val="4"/>
        </w:rPr>
        <w:t>0</w:t>
      </w:r>
      <w:r w:rsidRPr="008F3A35">
        <w:rPr>
          <w:rFonts w:hint="eastAsia"/>
          <w:spacing w:val="4"/>
        </w:rPr>
        <w:t>21</w:t>
      </w:r>
      <w:r w:rsidR="00991C7B" w:rsidRPr="008F3A35">
        <w:rPr>
          <w:rFonts w:hint="eastAsia"/>
          <w:spacing w:val="4"/>
        </w:rPr>
        <w:t>年</w:t>
      </w:r>
      <w:r w:rsidRPr="008F3A35">
        <w:rPr>
          <w:rFonts w:hint="eastAsia"/>
          <w:spacing w:val="4"/>
        </w:rPr>
        <w:t>12</w:t>
      </w:r>
      <w:r w:rsidR="00991C7B" w:rsidRPr="008F3A35">
        <w:rPr>
          <w:rFonts w:hint="eastAsia"/>
          <w:spacing w:val="4"/>
        </w:rPr>
        <w:t>月</w:t>
      </w:r>
      <w:r w:rsidRPr="008F3A35">
        <w:rPr>
          <w:rFonts w:hint="eastAsia"/>
          <w:spacing w:val="4"/>
        </w:rPr>
        <w:t>1</w:t>
      </w:r>
      <w:r w:rsidR="00991C7B" w:rsidRPr="008F3A35">
        <w:rPr>
          <w:rFonts w:hint="eastAsia"/>
          <w:spacing w:val="4"/>
        </w:rPr>
        <w:t>日举行的第</w:t>
      </w:r>
      <w:r w:rsidRPr="00E0278D">
        <w:rPr>
          <w:rFonts w:hint="eastAsia"/>
        </w:rPr>
        <w:t>1874</w:t>
      </w:r>
      <w:r w:rsidR="00991C7B" w:rsidRPr="00E0278D">
        <w:rPr>
          <w:rFonts w:hint="eastAsia"/>
        </w:rPr>
        <w:t>次会议上通过了本结论性意见。</w:t>
      </w:r>
    </w:p>
    <w:p w14:paraId="4F1DB659" w14:textId="3F174808" w:rsidR="00991C7B" w:rsidRPr="00E0278D" w:rsidRDefault="00991C7B" w:rsidP="00E0278D">
      <w:pPr>
        <w:pStyle w:val="H1GC"/>
      </w:pPr>
      <w:r w:rsidRPr="00E0278D">
        <w:rPr>
          <w:rFonts w:hint="eastAsia"/>
        </w:rPr>
        <w:tab/>
      </w:r>
      <w:r w:rsidR="009344C2" w:rsidRPr="00E0278D">
        <w:rPr>
          <w:rFonts w:hint="eastAsia"/>
        </w:rPr>
        <w:t>A</w:t>
      </w:r>
      <w:r w:rsidRPr="00E0278D">
        <w:rPr>
          <w:rFonts w:hint="eastAsia"/>
        </w:rPr>
        <w:t>.</w:t>
      </w:r>
      <w:r w:rsidRPr="00E0278D">
        <w:rPr>
          <w:rFonts w:hint="eastAsia"/>
        </w:rPr>
        <w:tab/>
      </w:r>
      <w:r w:rsidRPr="00E0278D">
        <w:rPr>
          <w:rFonts w:hint="eastAsia"/>
        </w:rPr>
        <w:t>导言</w:t>
      </w:r>
    </w:p>
    <w:p w14:paraId="19CDAAF9" w14:textId="752D3A97" w:rsidR="00B2551D" w:rsidRPr="00E0278D" w:rsidRDefault="009344C2" w:rsidP="00E0278D">
      <w:pPr>
        <w:pStyle w:val="SingleTxtGC"/>
      </w:pPr>
      <w:r w:rsidRPr="008F3A35">
        <w:rPr>
          <w:rFonts w:hint="eastAsia"/>
          <w:spacing w:val="2"/>
        </w:rPr>
        <w:t>2</w:t>
      </w:r>
      <w:r w:rsidR="00991C7B" w:rsidRPr="008F3A35">
        <w:rPr>
          <w:rFonts w:hint="eastAsia"/>
          <w:spacing w:val="2"/>
        </w:rPr>
        <w:t>.</w:t>
      </w:r>
      <w:r w:rsidR="00991C7B" w:rsidRPr="008F3A35">
        <w:rPr>
          <w:rFonts w:hint="eastAsia"/>
          <w:spacing w:val="2"/>
        </w:rPr>
        <w:tab/>
      </w:r>
      <w:r w:rsidR="00991C7B" w:rsidRPr="008F3A35">
        <w:rPr>
          <w:rFonts w:hint="eastAsia"/>
          <w:spacing w:val="2"/>
        </w:rPr>
        <w:t>委员会对缔约国接受简化报告程序并根据该程序提交定期报告表示赞赏，</w:t>
      </w:r>
      <w:r w:rsidR="00991C7B" w:rsidRPr="00A31060">
        <w:rPr>
          <w:rFonts w:hint="eastAsia"/>
          <w:spacing w:val="4"/>
        </w:rPr>
        <w:t>因为这改善了缔约国与委员会之间的合作，并侧重于审查报告和与代表团的对</w:t>
      </w:r>
      <w:r w:rsidR="00991C7B" w:rsidRPr="00E0278D">
        <w:rPr>
          <w:rFonts w:hint="eastAsia"/>
        </w:rPr>
        <w:t>话。</w:t>
      </w:r>
    </w:p>
    <w:p w14:paraId="41E94DCC" w14:textId="1423A2DA" w:rsidR="00991C7B" w:rsidRPr="00E0278D" w:rsidRDefault="009344C2" w:rsidP="00E0278D">
      <w:pPr>
        <w:pStyle w:val="SingleTxtGC"/>
      </w:pPr>
      <w:r w:rsidRPr="00E0278D">
        <w:rPr>
          <w:rFonts w:hint="eastAsia"/>
        </w:rPr>
        <w:t>3</w:t>
      </w:r>
      <w:r w:rsidR="00991C7B" w:rsidRPr="00E0278D">
        <w:rPr>
          <w:rFonts w:hint="eastAsia"/>
        </w:rPr>
        <w:t>.</w:t>
      </w:r>
      <w:r w:rsidR="00991C7B" w:rsidRPr="00E0278D">
        <w:rPr>
          <w:rFonts w:hint="eastAsia"/>
        </w:rPr>
        <w:tab/>
      </w:r>
      <w:r w:rsidR="00991C7B" w:rsidRPr="00E0278D">
        <w:rPr>
          <w:rFonts w:hint="eastAsia"/>
        </w:rPr>
        <w:t>委员会赞赏与缔约国代表团开展的对话以及提供的补充资料和说明。</w:t>
      </w:r>
    </w:p>
    <w:p w14:paraId="2E5A604E" w14:textId="262E780F" w:rsidR="00991C7B" w:rsidRPr="00E0278D" w:rsidRDefault="009344C2" w:rsidP="00E0278D">
      <w:pPr>
        <w:pStyle w:val="SingleTxtGC"/>
      </w:pPr>
      <w:r w:rsidRPr="00E0278D">
        <w:rPr>
          <w:rFonts w:hint="eastAsia"/>
        </w:rPr>
        <w:t>4</w:t>
      </w:r>
      <w:r w:rsidR="00991C7B" w:rsidRPr="00E0278D">
        <w:rPr>
          <w:rFonts w:hint="eastAsia"/>
        </w:rPr>
        <w:t>.</w:t>
      </w:r>
      <w:r w:rsidR="00991C7B" w:rsidRPr="00E0278D">
        <w:rPr>
          <w:rFonts w:hint="eastAsia"/>
        </w:rPr>
        <w:tab/>
      </w:r>
      <w:r w:rsidR="00991C7B" w:rsidRPr="00E0278D">
        <w:rPr>
          <w:rFonts w:hint="eastAsia"/>
        </w:rPr>
        <w:t>委员会回顾其先前的结论性意见，</w:t>
      </w:r>
      <w:r w:rsidR="00B2551D" w:rsidRPr="00E0278D">
        <w:rPr>
          <w:rStyle w:val="a8"/>
          <w:rFonts w:eastAsia="宋体"/>
        </w:rPr>
        <w:footnoteReference w:id="5"/>
      </w:r>
      <w:r w:rsidR="00991C7B" w:rsidRPr="00E0278D">
        <w:rPr>
          <w:rFonts w:hint="eastAsia"/>
        </w:rPr>
        <w:t xml:space="preserve"> </w:t>
      </w:r>
      <w:r w:rsidR="00991C7B" w:rsidRPr="00E0278D">
        <w:rPr>
          <w:rFonts w:hint="eastAsia"/>
        </w:rPr>
        <w:t>其中涉及缔约国的声明，即缔约国无法监测《公约》在科索沃的适用情况，因为根据安全理事会第</w:t>
      </w:r>
      <w:r w:rsidRPr="00E0278D">
        <w:rPr>
          <w:rFonts w:hint="eastAsia"/>
        </w:rPr>
        <w:t>1244</w:t>
      </w:r>
      <w:r w:rsidR="00991C7B" w:rsidRPr="00E0278D">
        <w:rPr>
          <w:rFonts w:hint="eastAsia"/>
        </w:rPr>
        <w:t>(</w:t>
      </w:r>
      <w:r w:rsidRPr="00E0278D">
        <w:rPr>
          <w:rFonts w:hint="eastAsia"/>
        </w:rPr>
        <w:t>1999</w:t>
      </w:r>
      <w:r w:rsidR="00991C7B" w:rsidRPr="00E0278D">
        <w:rPr>
          <w:rFonts w:hint="eastAsia"/>
        </w:rPr>
        <w:t>)</w:t>
      </w:r>
      <w:r w:rsidR="00991C7B" w:rsidRPr="00E0278D">
        <w:rPr>
          <w:rFonts w:hint="eastAsia"/>
        </w:rPr>
        <w:t>号决议，科索沃的民事权力由联合国科索沃临时行政当局特派团行使。</w:t>
      </w:r>
    </w:p>
    <w:p w14:paraId="5C2D57F7" w14:textId="57F5F53C" w:rsidR="00991C7B" w:rsidRPr="00E0278D" w:rsidRDefault="00991C7B" w:rsidP="00E0278D">
      <w:pPr>
        <w:pStyle w:val="H1GC"/>
      </w:pPr>
      <w:r w:rsidRPr="00E0278D">
        <w:rPr>
          <w:rFonts w:hint="eastAsia"/>
        </w:rPr>
        <w:tab/>
      </w:r>
      <w:r w:rsidR="009344C2" w:rsidRPr="00E0278D">
        <w:rPr>
          <w:rFonts w:hint="eastAsia"/>
        </w:rPr>
        <w:t>B</w:t>
      </w:r>
      <w:r w:rsidRPr="00E0278D">
        <w:rPr>
          <w:rFonts w:hint="eastAsia"/>
        </w:rPr>
        <w:t>.</w:t>
      </w:r>
      <w:r w:rsidRPr="00E0278D">
        <w:rPr>
          <w:rFonts w:hint="eastAsia"/>
        </w:rPr>
        <w:tab/>
      </w:r>
      <w:r w:rsidRPr="00E0278D">
        <w:rPr>
          <w:rFonts w:hint="eastAsia"/>
        </w:rPr>
        <w:t>积极方面</w:t>
      </w:r>
    </w:p>
    <w:p w14:paraId="52949172" w14:textId="696F6797" w:rsidR="00991C7B" w:rsidRPr="00E0278D" w:rsidRDefault="009344C2" w:rsidP="00E0278D">
      <w:pPr>
        <w:pStyle w:val="SingleTxtGC"/>
      </w:pPr>
      <w:r w:rsidRPr="00E0278D">
        <w:rPr>
          <w:rFonts w:hint="eastAsia"/>
        </w:rPr>
        <w:t>5</w:t>
      </w:r>
      <w:r w:rsidR="00991C7B" w:rsidRPr="00E0278D">
        <w:rPr>
          <w:rFonts w:hint="eastAsia"/>
        </w:rPr>
        <w:t>.</w:t>
      </w:r>
      <w:r w:rsidR="00991C7B" w:rsidRPr="00E0278D">
        <w:rPr>
          <w:rFonts w:hint="eastAsia"/>
        </w:rPr>
        <w:tab/>
      </w:r>
      <w:r w:rsidR="00991C7B" w:rsidRPr="00E0278D">
        <w:rPr>
          <w:rFonts w:hint="eastAsia"/>
        </w:rPr>
        <w:t>委员会欢迎缔约国在《公约》相关领域采取以下立法、行政和体制措施：</w:t>
      </w:r>
    </w:p>
    <w:p w14:paraId="289C9FC7" w14:textId="08F294DD" w:rsidR="00991C7B" w:rsidRPr="00E0278D" w:rsidRDefault="00E0278D" w:rsidP="00E0278D">
      <w:pPr>
        <w:pStyle w:val="SingleTxtGC"/>
      </w:pPr>
      <w:r w:rsidRPr="00E0278D">
        <w:tab/>
      </w:r>
      <w:r w:rsidR="00991C7B" w:rsidRPr="00E0278D">
        <w:rPr>
          <w:rFonts w:hint="eastAsia"/>
        </w:rPr>
        <w:t>(</w:t>
      </w:r>
      <w:r w:rsidR="009344C2" w:rsidRPr="00E0278D">
        <w:rPr>
          <w:rFonts w:hint="eastAsia"/>
        </w:rPr>
        <w:t>a</w:t>
      </w:r>
      <w:r w:rsidR="00991C7B" w:rsidRPr="00E0278D">
        <w:rPr>
          <w:rFonts w:hint="eastAsia"/>
        </w:rPr>
        <w:t>)</w:t>
      </w:r>
      <w:r w:rsidR="00991C7B" w:rsidRPr="00E0278D">
        <w:rPr>
          <w:rFonts w:hint="eastAsia"/>
        </w:rPr>
        <w:tab/>
      </w:r>
      <w:r w:rsidR="009344C2" w:rsidRPr="00E0278D">
        <w:rPr>
          <w:rFonts w:hint="eastAsia"/>
        </w:rPr>
        <w:t>2</w:t>
      </w:r>
      <w:r w:rsidR="00991C7B" w:rsidRPr="00E0278D">
        <w:rPr>
          <w:rFonts w:hint="eastAsia"/>
        </w:rPr>
        <w:t>0</w:t>
      </w:r>
      <w:r w:rsidR="009344C2" w:rsidRPr="00E0278D">
        <w:rPr>
          <w:rFonts w:hint="eastAsia"/>
        </w:rPr>
        <w:t>21</w:t>
      </w:r>
      <w:r w:rsidR="00991C7B" w:rsidRPr="00E0278D">
        <w:rPr>
          <w:rFonts w:hint="eastAsia"/>
        </w:rPr>
        <w:t>年</w:t>
      </w:r>
      <w:r w:rsidR="009344C2" w:rsidRPr="00E0278D">
        <w:rPr>
          <w:rFonts w:hint="eastAsia"/>
        </w:rPr>
        <w:t>1</w:t>
      </w:r>
      <w:r w:rsidR="00991C7B" w:rsidRPr="00E0278D">
        <w:rPr>
          <w:rFonts w:hint="eastAsia"/>
        </w:rPr>
        <w:t>0</w:t>
      </w:r>
      <w:r w:rsidR="00991C7B" w:rsidRPr="00E0278D">
        <w:rPr>
          <w:rFonts w:hint="eastAsia"/>
        </w:rPr>
        <w:t>月通过的</w:t>
      </w:r>
      <w:r w:rsidR="009344C2" w:rsidRPr="00E0278D">
        <w:rPr>
          <w:rFonts w:hint="eastAsia"/>
        </w:rPr>
        <w:t>2</w:t>
      </w:r>
      <w:r w:rsidR="00991C7B" w:rsidRPr="00E0278D">
        <w:rPr>
          <w:rFonts w:hint="eastAsia"/>
        </w:rPr>
        <w:t>0</w:t>
      </w:r>
      <w:r w:rsidR="009344C2" w:rsidRPr="00E0278D">
        <w:rPr>
          <w:rFonts w:hint="eastAsia"/>
        </w:rPr>
        <w:t>21</w:t>
      </w:r>
      <w:r w:rsidR="001E1361">
        <w:rPr>
          <w:rFonts w:hint="eastAsia"/>
        </w:rPr>
        <w:t>-</w:t>
      </w:r>
      <w:r w:rsidR="009344C2" w:rsidRPr="00E0278D">
        <w:rPr>
          <w:rFonts w:hint="eastAsia"/>
        </w:rPr>
        <w:t>2</w:t>
      </w:r>
      <w:r w:rsidR="00991C7B" w:rsidRPr="00E0278D">
        <w:rPr>
          <w:rFonts w:hint="eastAsia"/>
        </w:rPr>
        <w:t>0</w:t>
      </w:r>
      <w:r w:rsidR="009344C2" w:rsidRPr="00E0278D">
        <w:rPr>
          <w:rFonts w:hint="eastAsia"/>
        </w:rPr>
        <w:t>26</w:t>
      </w:r>
      <w:r w:rsidR="00991C7B" w:rsidRPr="00E0278D">
        <w:rPr>
          <w:rFonts w:hint="eastAsia"/>
        </w:rPr>
        <w:t>年起诉战争罪的国家战略；</w:t>
      </w:r>
    </w:p>
    <w:p w14:paraId="1BAA5536" w14:textId="4FE89E86" w:rsidR="00991C7B" w:rsidRPr="00E0278D" w:rsidRDefault="00E0278D" w:rsidP="00E0278D">
      <w:pPr>
        <w:pStyle w:val="SingleTxtGC"/>
      </w:pPr>
      <w:r w:rsidRPr="00E0278D">
        <w:tab/>
      </w:r>
      <w:r w:rsidR="00991C7B" w:rsidRPr="00E0278D">
        <w:rPr>
          <w:rFonts w:hint="eastAsia"/>
        </w:rPr>
        <w:t>(</w:t>
      </w:r>
      <w:r w:rsidR="009344C2" w:rsidRPr="00E0278D">
        <w:rPr>
          <w:rFonts w:hint="eastAsia"/>
        </w:rPr>
        <w:t>b</w:t>
      </w:r>
      <w:r w:rsidR="00991C7B" w:rsidRPr="00E0278D">
        <w:rPr>
          <w:rFonts w:hint="eastAsia"/>
        </w:rPr>
        <w:t>)</w:t>
      </w:r>
      <w:r w:rsidR="00991C7B" w:rsidRPr="00E0278D">
        <w:rPr>
          <w:rFonts w:hint="eastAsia"/>
        </w:rPr>
        <w:tab/>
      </w:r>
      <w:r w:rsidR="009344C2" w:rsidRPr="00E0278D">
        <w:rPr>
          <w:rFonts w:hint="eastAsia"/>
        </w:rPr>
        <w:t>2</w:t>
      </w:r>
      <w:r w:rsidR="00991C7B" w:rsidRPr="00E0278D">
        <w:rPr>
          <w:rFonts w:hint="eastAsia"/>
        </w:rPr>
        <w:t>0</w:t>
      </w:r>
      <w:r w:rsidR="009344C2" w:rsidRPr="00E0278D">
        <w:rPr>
          <w:rFonts w:hint="eastAsia"/>
        </w:rPr>
        <w:t>21</w:t>
      </w:r>
      <w:r w:rsidR="00991C7B" w:rsidRPr="00E0278D">
        <w:rPr>
          <w:rFonts w:hint="eastAsia"/>
        </w:rPr>
        <w:t>年</w:t>
      </w:r>
      <w:r w:rsidR="009344C2" w:rsidRPr="00E0278D">
        <w:rPr>
          <w:rFonts w:hint="eastAsia"/>
        </w:rPr>
        <w:t>4</w:t>
      </w:r>
      <w:r w:rsidR="00991C7B" w:rsidRPr="00E0278D">
        <w:rPr>
          <w:rFonts w:hint="eastAsia"/>
        </w:rPr>
        <w:t>月通过的</w:t>
      </w:r>
      <w:r w:rsidR="009344C2" w:rsidRPr="00E0278D">
        <w:rPr>
          <w:rFonts w:hint="eastAsia"/>
        </w:rPr>
        <w:t>2</w:t>
      </w:r>
      <w:r w:rsidR="00991C7B" w:rsidRPr="00E0278D">
        <w:rPr>
          <w:rFonts w:hint="eastAsia"/>
        </w:rPr>
        <w:t>0</w:t>
      </w:r>
      <w:r w:rsidR="009344C2" w:rsidRPr="00E0278D">
        <w:rPr>
          <w:rFonts w:hint="eastAsia"/>
        </w:rPr>
        <w:t>21</w:t>
      </w:r>
      <w:r w:rsidR="001E1361">
        <w:rPr>
          <w:rFonts w:hint="eastAsia"/>
        </w:rPr>
        <w:t>-</w:t>
      </w:r>
      <w:r w:rsidR="009344C2" w:rsidRPr="00E0278D">
        <w:rPr>
          <w:rFonts w:hint="eastAsia"/>
        </w:rPr>
        <w:t>2</w:t>
      </w:r>
      <w:r w:rsidR="00991C7B" w:rsidRPr="00E0278D">
        <w:rPr>
          <w:rFonts w:hint="eastAsia"/>
        </w:rPr>
        <w:t>0</w:t>
      </w:r>
      <w:r w:rsidR="009344C2" w:rsidRPr="00E0278D">
        <w:rPr>
          <w:rFonts w:hint="eastAsia"/>
        </w:rPr>
        <w:t>25</w:t>
      </w:r>
      <w:r w:rsidR="00991C7B" w:rsidRPr="00E0278D">
        <w:rPr>
          <w:rFonts w:hint="eastAsia"/>
        </w:rPr>
        <w:t>年预防和打击针对妇女的性别暴力和家庭暴力战略；</w:t>
      </w:r>
    </w:p>
    <w:p w14:paraId="7093A9C4" w14:textId="3470729A" w:rsidR="00991C7B" w:rsidRPr="00E0278D" w:rsidRDefault="00E0278D" w:rsidP="00E0278D">
      <w:pPr>
        <w:pStyle w:val="SingleTxtGC"/>
      </w:pPr>
      <w:r w:rsidRPr="00E0278D">
        <w:tab/>
      </w:r>
      <w:r w:rsidR="00991C7B" w:rsidRPr="00E0278D">
        <w:rPr>
          <w:rFonts w:hint="eastAsia"/>
        </w:rPr>
        <w:t>(</w:t>
      </w:r>
      <w:r w:rsidR="009344C2" w:rsidRPr="00E0278D">
        <w:rPr>
          <w:rFonts w:hint="eastAsia"/>
        </w:rPr>
        <w:t>c</w:t>
      </w:r>
      <w:r w:rsidR="00991C7B" w:rsidRPr="00E0278D">
        <w:rPr>
          <w:rFonts w:hint="eastAsia"/>
        </w:rPr>
        <w:t>)</w:t>
      </w:r>
      <w:r w:rsidR="00991C7B" w:rsidRPr="00E0278D">
        <w:rPr>
          <w:rFonts w:hint="eastAsia"/>
        </w:rPr>
        <w:tab/>
      </w:r>
      <w:r w:rsidR="009344C2" w:rsidRPr="00E0278D">
        <w:rPr>
          <w:rFonts w:hint="eastAsia"/>
        </w:rPr>
        <w:t>2</w:t>
      </w:r>
      <w:r w:rsidR="00991C7B" w:rsidRPr="00E0278D">
        <w:rPr>
          <w:rFonts w:hint="eastAsia"/>
        </w:rPr>
        <w:t>0</w:t>
      </w:r>
      <w:r w:rsidR="009344C2" w:rsidRPr="00E0278D">
        <w:rPr>
          <w:rFonts w:hint="eastAsia"/>
        </w:rPr>
        <w:t>2</w:t>
      </w:r>
      <w:r w:rsidR="00991C7B" w:rsidRPr="00E0278D">
        <w:rPr>
          <w:rFonts w:hint="eastAsia"/>
        </w:rPr>
        <w:t>0</w:t>
      </w:r>
      <w:r w:rsidR="00991C7B" w:rsidRPr="00E0278D">
        <w:rPr>
          <w:rFonts w:hint="eastAsia"/>
        </w:rPr>
        <w:t>年</w:t>
      </w:r>
      <w:r w:rsidR="009344C2" w:rsidRPr="00E0278D">
        <w:rPr>
          <w:rFonts w:hint="eastAsia"/>
        </w:rPr>
        <w:t>3</w:t>
      </w:r>
      <w:r w:rsidR="00991C7B" w:rsidRPr="00E0278D">
        <w:rPr>
          <w:rFonts w:hint="eastAsia"/>
        </w:rPr>
        <w:t>月通过的</w:t>
      </w:r>
      <w:r w:rsidR="009344C2" w:rsidRPr="00E0278D">
        <w:rPr>
          <w:rFonts w:hint="eastAsia"/>
        </w:rPr>
        <w:t>2</w:t>
      </w:r>
      <w:r w:rsidR="00991C7B" w:rsidRPr="00E0278D">
        <w:rPr>
          <w:rFonts w:hint="eastAsia"/>
        </w:rPr>
        <w:t>0</w:t>
      </w:r>
      <w:r w:rsidR="009344C2" w:rsidRPr="00E0278D">
        <w:rPr>
          <w:rFonts w:hint="eastAsia"/>
        </w:rPr>
        <w:t>2</w:t>
      </w:r>
      <w:r w:rsidR="00991C7B" w:rsidRPr="00E0278D">
        <w:rPr>
          <w:rFonts w:hint="eastAsia"/>
        </w:rPr>
        <w:t>0</w:t>
      </w:r>
      <w:r w:rsidR="001E1361">
        <w:rPr>
          <w:rFonts w:hint="eastAsia"/>
        </w:rPr>
        <w:t>-</w:t>
      </w:r>
      <w:r w:rsidR="009344C2" w:rsidRPr="00E0278D">
        <w:rPr>
          <w:rFonts w:hint="eastAsia"/>
        </w:rPr>
        <w:t>2</w:t>
      </w:r>
      <w:r w:rsidR="00991C7B" w:rsidRPr="00E0278D">
        <w:rPr>
          <w:rFonts w:hint="eastAsia"/>
        </w:rPr>
        <w:t>0</w:t>
      </w:r>
      <w:r w:rsidR="009344C2" w:rsidRPr="00E0278D">
        <w:rPr>
          <w:rFonts w:hint="eastAsia"/>
        </w:rPr>
        <w:t>24</w:t>
      </w:r>
      <w:r w:rsidR="00991C7B" w:rsidRPr="00E0278D">
        <w:rPr>
          <w:rFonts w:hint="eastAsia"/>
        </w:rPr>
        <w:t>年改善残疾人地位战略；</w:t>
      </w:r>
    </w:p>
    <w:p w14:paraId="6BE4CA66" w14:textId="197D363B" w:rsidR="00991C7B" w:rsidRPr="00E0278D" w:rsidRDefault="00E0278D" w:rsidP="00E0278D">
      <w:pPr>
        <w:pStyle w:val="SingleTxtGC"/>
      </w:pPr>
      <w:r w:rsidRPr="00F35F1D">
        <w:rPr>
          <w:spacing w:val="4"/>
        </w:rPr>
        <w:tab/>
      </w:r>
      <w:r w:rsidR="00991C7B" w:rsidRPr="00F35F1D">
        <w:rPr>
          <w:rFonts w:hint="eastAsia"/>
          <w:spacing w:val="4"/>
        </w:rPr>
        <w:t>(</w:t>
      </w:r>
      <w:r w:rsidR="009344C2" w:rsidRPr="00F35F1D">
        <w:rPr>
          <w:rFonts w:hint="eastAsia"/>
          <w:spacing w:val="4"/>
        </w:rPr>
        <w:t>d</w:t>
      </w:r>
      <w:r w:rsidR="00991C7B" w:rsidRPr="00F35F1D">
        <w:rPr>
          <w:rFonts w:hint="eastAsia"/>
          <w:spacing w:val="4"/>
        </w:rPr>
        <w:t>)</w:t>
      </w:r>
      <w:r w:rsidR="00991C7B" w:rsidRPr="00F35F1D">
        <w:rPr>
          <w:rFonts w:hint="eastAsia"/>
          <w:spacing w:val="4"/>
        </w:rPr>
        <w:tab/>
      </w:r>
      <w:r w:rsidR="009344C2" w:rsidRPr="00F35F1D">
        <w:rPr>
          <w:rFonts w:hint="eastAsia"/>
          <w:spacing w:val="-4"/>
        </w:rPr>
        <w:t>2</w:t>
      </w:r>
      <w:r w:rsidR="00991C7B" w:rsidRPr="00F35F1D">
        <w:rPr>
          <w:rFonts w:hint="eastAsia"/>
          <w:spacing w:val="-4"/>
        </w:rPr>
        <w:t>0</w:t>
      </w:r>
      <w:r w:rsidR="009344C2" w:rsidRPr="00F35F1D">
        <w:rPr>
          <w:rFonts w:hint="eastAsia"/>
          <w:spacing w:val="-4"/>
        </w:rPr>
        <w:t>2</w:t>
      </w:r>
      <w:r w:rsidR="00991C7B" w:rsidRPr="00F35F1D">
        <w:rPr>
          <w:rFonts w:hint="eastAsia"/>
          <w:spacing w:val="-4"/>
        </w:rPr>
        <w:t>0</w:t>
      </w:r>
      <w:r w:rsidR="00991C7B" w:rsidRPr="00F35F1D">
        <w:rPr>
          <w:rFonts w:hint="eastAsia"/>
          <w:spacing w:val="-4"/>
        </w:rPr>
        <w:t>年通过的</w:t>
      </w:r>
      <w:r w:rsidR="009344C2" w:rsidRPr="00F35F1D">
        <w:rPr>
          <w:rFonts w:hint="eastAsia"/>
          <w:spacing w:val="-4"/>
        </w:rPr>
        <w:t>2</w:t>
      </w:r>
      <w:r w:rsidR="00991C7B" w:rsidRPr="00F35F1D">
        <w:rPr>
          <w:rFonts w:hint="eastAsia"/>
          <w:spacing w:val="-4"/>
        </w:rPr>
        <w:t>0</w:t>
      </w:r>
      <w:r w:rsidR="009344C2" w:rsidRPr="00F35F1D">
        <w:rPr>
          <w:rFonts w:hint="eastAsia"/>
          <w:spacing w:val="-4"/>
        </w:rPr>
        <w:t>2</w:t>
      </w:r>
      <w:r w:rsidR="00991C7B" w:rsidRPr="00F35F1D">
        <w:rPr>
          <w:rFonts w:hint="eastAsia"/>
          <w:spacing w:val="-4"/>
        </w:rPr>
        <w:t>0</w:t>
      </w:r>
      <w:r w:rsidR="001E1361" w:rsidRPr="00F35F1D">
        <w:rPr>
          <w:rFonts w:hint="eastAsia"/>
          <w:spacing w:val="-4"/>
        </w:rPr>
        <w:t>-</w:t>
      </w:r>
      <w:r w:rsidR="009344C2" w:rsidRPr="00F35F1D">
        <w:rPr>
          <w:rFonts w:hint="eastAsia"/>
          <w:spacing w:val="-4"/>
        </w:rPr>
        <w:t>2</w:t>
      </w:r>
      <w:r w:rsidR="00991C7B" w:rsidRPr="00F35F1D">
        <w:rPr>
          <w:rFonts w:hint="eastAsia"/>
          <w:spacing w:val="-4"/>
        </w:rPr>
        <w:t>0</w:t>
      </w:r>
      <w:r w:rsidR="009344C2" w:rsidRPr="00F35F1D">
        <w:rPr>
          <w:rFonts w:hint="eastAsia"/>
          <w:spacing w:val="-4"/>
        </w:rPr>
        <w:t>25</w:t>
      </w:r>
      <w:r w:rsidR="00991C7B" w:rsidRPr="00F35F1D">
        <w:rPr>
          <w:rFonts w:hint="eastAsia"/>
          <w:spacing w:val="-4"/>
        </w:rPr>
        <w:t>年实现犯罪行为受害者和证人权利的国家战略；</w:t>
      </w:r>
    </w:p>
    <w:p w14:paraId="4335912F" w14:textId="62D1A2A2" w:rsidR="00991C7B" w:rsidRPr="00E0278D" w:rsidRDefault="00E0278D" w:rsidP="00E0278D">
      <w:pPr>
        <w:pStyle w:val="SingleTxtGC"/>
      </w:pPr>
      <w:r w:rsidRPr="00E0278D">
        <w:lastRenderedPageBreak/>
        <w:tab/>
      </w:r>
      <w:r w:rsidR="00991C7B" w:rsidRPr="00E0278D">
        <w:rPr>
          <w:rFonts w:hint="eastAsia"/>
        </w:rPr>
        <w:t>(</w:t>
      </w:r>
      <w:r w:rsidR="009344C2" w:rsidRPr="00E0278D">
        <w:rPr>
          <w:rFonts w:hint="eastAsia"/>
        </w:rPr>
        <w:t>e</w:t>
      </w:r>
      <w:r w:rsidR="00991C7B" w:rsidRPr="00E0278D">
        <w:rPr>
          <w:rFonts w:hint="eastAsia"/>
        </w:rPr>
        <w:t>)</w:t>
      </w:r>
      <w:r w:rsidR="00991C7B" w:rsidRPr="00E0278D">
        <w:rPr>
          <w:rFonts w:hint="eastAsia"/>
        </w:rPr>
        <w:tab/>
      </w:r>
      <w:r w:rsidR="009344C2" w:rsidRPr="00E0278D">
        <w:rPr>
          <w:rFonts w:hint="eastAsia"/>
        </w:rPr>
        <w:t>2</w:t>
      </w:r>
      <w:r w:rsidR="00991C7B" w:rsidRPr="00E0278D">
        <w:rPr>
          <w:rFonts w:hint="eastAsia"/>
        </w:rPr>
        <w:t>0</w:t>
      </w:r>
      <w:r w:rsidR="009344C2" w:rsidRPr="00E0278D">
        <w:rPr>
          <w:rFonts w:hint="eastAsia"/>
        </w:rPr>
        <w:t>19</w:t>
      </w:r>
      <w:r w:rsidR="00991C7B" w:rsidRPr="00E0278D">
        <w:rPr>
          <w:rFonts w:hint="eastAsia"/>
        </w:rPr>
        <w:t>年</w:t>
      </w:r>
      <w:r w:rsidR="009344C2" w:rsidRPr="00E0278D">
        <w:rPr>
          <w:rFonts w:hint="eastAsia"/>
        </w:rPr>
        <w:t>12</w:t>
      </w:r>
      <w:r w:rsidR="00991C7B" w:rsidRPr="00E0278D">
        <w:rPr>
          <w:rFonts w:hint="eastAsia"/>
        </w:rPr>
        <w:t>月生效的《刑法》第</w:t>
      </w:r>
      <w:r w:rsidR="009344C2" w:rsidRPr="00E0278D">
        <w:rPr>
          <w:rFonts w:hint="eastAsia"/>
        </w:rPr>
        <w:t>137</w:t>
      </w:r>
      <w:r w:rsidR="00991C7B" w:rsidRPr="00E0278D">
        <w:rPr>
          <w:rFonts w:hint="eastAsia"/>
        </w:rPr>
        <w:t>(</w:t>
      </w:r>
      <w:r w:rsidR="009344C2" w:rsidRPr="00E0278D">
        <w:rPr>
          <w:rFonts w:hint="eastAsia"/>
        </w:rPr>
        <w:t>3</w:t>
      </w:r>
      <w:r w:rsidR="00991C7B" w:rsidRPr="00E0278D">
        <w:rPr>
          <w:rFonts w:hint="eastAsia"/>
        </w:rPr>
        <w:t>)</w:t>
      </w:r>
      <w:r w:rsidR="00991C7B" w:rsidRPr="00E0278D">
        <w:rPr>
          <w:rFonts w:hint="eastAsia"/>
        </w:rPr>
        <w:t>条修正案，加重对虐待和酷刑的处罚；</w:t>
      </w:r>
    </w:p>
    <w:p w14:paraId="790F81BA" w14:textId="6EBE0A07" w:rsidR="00991C7B" w:rsidRPr="00E0278D" w:rsidRDefault="00E0278D" w:rsidP="00E0278D">
      <w:pPr>
        <w:pStyle w:val="SingleTxtGC"/>
      </w:pPr>
      <w:r w:rsidRPr="00E0278D">
        <w:tab/>
      </w:r>
      <w:r w:rsidR="00991C7B" w:rsidRPr="00E0278D">
        <w:rPr>
          <w:rFonts w:hint="eastAsia"/>
        </w:rPr>
        <w:t>(</w:t>
      </w:r>
      <w:r w:rsidR="009344C2" w:rsidRPr="00E0278D">
        <w:rPr>
          <w:rFonts w:hint="eastAsia"/>
        </w:rPr>
        <w:t>f</w:t>
      </w:r>
      <w:r w:rsidR="00991C7B" w:rsidRPr="00E0278D">
        <w:rPr>
          <w:rFonts w:hint="eastAsia"/>
        </w:rPr>
        <w:t>)</w:t>
      </w:r>
      <w:r w:rsidR="00991C7B" w:rsidRPr="00E0278D">
        <w:rPr>
          <w:rFonts w:hint="eastAsia"/>
        </w:rPr>
        <w:tab/>
      </w:r>
      <w:r w:rsidR="009344C2" w:rsidRPr="00E0278D">
        <w:rPr>
          <w:rFonts w:hint="eastAsia"/>
        </w:rPr>
        <w:t>2</w:t>
      </w:r>
      <w:r w:rsidR="00991C7B" w:rsidRPr="00E0278D">
        <w:rPr>
          <w:rFonts w:hint="eastAsia"/>
        </w:rPr>
        <w:t>0</w:t>
      </w:r>
      <w:r w:rsidR="009344C2" w:rsidRPr="00E0278D">
        <w:rPr>
          <w:rFonts w:hint="eastAsia"/>
        </w:rPr>
        <w:t>19</w:t>
      </w:r>
      <w:r w:rsidR="00991C7B" w:rsidRPr="00E0278D">
        <w:rPr>
          <w:rFonts w:hint="eastAsia"/>
        </w:rPr>
        <w:t>年</w:t>
      </w:r>
      <w:r w:rsidR="009344C2" w:rsidRPr="00E0278D">
        <w:rPr>
          <w:rFonts w:hint="eastAsia"/>
        </w:rPr>
        <w:t>1</w:t>
      </w:r>
      <w:r w:rsidR="00991C7B" w:rsidRPr="00E0278D">
        <w:rPr>
          <w:rFonts w:hint="eastAsia"/>
        </w:rPr>
        <w:t>0</w:t>
      </w:r>
      <w:r w:rsidR="00991C7B" w:rsidRPr="00E0278D">
        <w:rPr>
          <w:rFonts w:hint="eastAsia"/>
        </w:rPr>
        <w:t>月生效的第</w:t>
      </w:r>
      <w:r w:rsidR="009344C2" w:rsidRPr="00E0278D">
        <w:rPr>
          <w:rFonts w:hint="eastAsia"/>
        </w:rPr>
        <w:t>87</w:t>
      </w:r>
      <w:r w:rsidR="00991C7B" w:rsidRPr="00E0278D">
        <w:rPr>
          <w:rFonts w:hint="eastAsia"/>
        </w:rPr>
        <w:t>/</w:t>
      </w:r>
      <w:r w:rsidR="009344C2" w:rsidRPr="00E0278D">
        <w:rPr>
          <w:rFonts w:hint="eastAsia"/>
        </w:rPr>
        <w:t>2</w:t>
      </w:r>
      <w:r w:rsidR="00991C7B" w:rsidRPr="00E0278D">
        <w:rPr>
          <w:rFonts w:hint="eastAsia"/>
        </w:rPr>
        <w:t>0</w:t>
      </w:r>
      <w:r w:rsidR="009344C2" w:rsidRPr="00E0278D">
        <w:rPr>
          <w:rFonts w:hint="eastAsia"/>
        </w:rPr>
        <w:t>18</w:t>
      </w:r>
      <w:r w:rsidR="00991C7B" w:rsidRPr="00E0278D">
        <w:rPr>
          <w:rFonts w:hint="eastAsia"/>
        </w:rPr>
        <w:t>号免费法律援助法；</w:t>
      </w:r>
    </w:p>
    <w:p w14:paraId="62F0AB9D" w14:textId="0B939E57" w:rsidR="00991C7B" w:rsidRPr="00E0278D" w:rsidRDefault="00E0278D" w:rsidP="00E0278D">
      <w:pPr>
        <w:pStyle w:val="SingleTxtGC"/>
      </w:pPr>
      <w:r w:rsidRPr="00E0278D">
        <w:tab/>
      </w:r>
      <w:r w:rsidR="00991C7B" w:rsidRPr="00E0278D">
        <w:rPr>
          <w:rFonts w:hint="eastAsia"/>
        </w:rPr>
        <w:t>(</w:t>
      </w:r>
      <w:r w:rsidR="009344C2" w:rsidRPr="00E0278D">
        <w:rPr>
          <w:rFonts w:hint="eastAsia"/>
        </w:rPr>
        <w:t>g</w:t>
      </w:r>
      <w:r w:rsidR="00991C7B" w:rsidRPr="00E0278D">
        <w:rPr>
          <w:rFonts w:hint="eastAsia"/>
        </w:rPr>
        <w:t>)</w:t>
      </w:r>
      <w:r w:rsidR="00991C7B" w:rsidRPr="00E0278D">
        <w:rPr>
          <w:rFonts w:hint="eastAsia"/>
        </w:rPr>
        <w:tab/>
      </w:r>
      <w:r w:rsidR="009344C2" w:rsidRPr="00E0278D">
        <w:rPr>
          <w:rFonts w:hint="eastAsia"/>
        </w:rPr>
        <w:t>2</w:t>
      </w:r>
      <w:r w:rsidR="00991C7B" w:rsidRPr="00E0278D">
        <w:rPr>
          <w:rFonts w:hint="eastAsia"/>
        </w:rPr>
        <w:t>0</w:t>
      </w:r>
      <w:r w:rsidR="009344C2" w:rsidRPr="00E0278D">
        <w:rPr>
          <w:rFonts w:hint="eastAsia"/>
        </w:rPr>
        <w:t>18</w:t>
      </w:r>
      <w:r w:rsidR="00991C7B" w:rsidRPr="00E0278D">
        <w:rPr>
          <w:rFonts w:hint="eastAsia"/>
        </w:rPr>
        <w:t>年</w:t>
      </w:r>
      <w:r w:rsidR="009344C2" w:rsidRPr="00E0278D">
        <w:rPr>
          <w:rFonts w:hint="eastAsia"/>
        </w:rPr>
        <w:t>3</w:t>
      </w:r>
      <w:r w:rsidR="00991C7B" w:rsidRPr="00E0278D">
        <w:rPr>
          <w:rFonts w:hint="eastAsia"/>
        </w:rPr>
        <w:t>月生效的第</w:t>
      </w:r>
      <w:r w:rsidR="009344C2" w:rsidRPr="00E0278D">
        <w:rPr>
          <w:rFonts w:hint="eastAsia"/>
        </w:rPr>
        <w:t>24</w:t>
      </w:r>
      <w:r w:rsidR="00991C7B" w:rsidRPr="00E0278D">
        <w:rPr>
          <w:rFonts w:hint="eastAsia"/>
        </w:rPr>
        <w:t>/</w:t>
      </w:r>
      <w:r w:rsidR="009344C2" w:rsidRPr="00E0278D">
        <w:rPr>
          <w:rFonts w:hint="eastAsia"/>
        </w:rPr>
        <w:t>2</w:t>
      </w:r>
      <w:r w:rsidR="00991C7B" w:rsidRPr="00E0278D">
        <w:rPr>
          <w:rFonts w:hint="eastAsia"/>
        </w:rPr>
        <w:t>0</w:t>
      </w:r>
      <w:r w:rsidR="009344C2" w:rsidRPr="00E0278D">
        <w:rPr>
          <w:rFonts w:hint="eastAsia"/>
        </w:rPr>
        <w:t>18</w:t>
      </w:r>
      <w:r w:rsidR="00991C7B" w:rsidRPr="00E0278D">
        <w:rPr>
          <w:rFonts w:hint="eastAsia"/>
        </w:rPr>
        <w:t>号《庇护和临时保护法》；</w:t>
      </w:r>
    </w:p>
    <w:p w14:paraId="45F4875E" w14:textId="392E2362" w:rsidR="00991C7B" w:rsidRPr="00E0278D" w:rsidRDefault="00E0278D" w:rsidP="00E0278D">
      <w:pPr>
        <w:pStyle w:val="SingleTxtGC"/>
      </w:pPr>
      <w:r w:rsidRPr="00E0278D">
        <w:tab/>
      </w:r>
      <w:r w:rsidR="00991C7B" w:rsidRPr="00E0278D">
        <w:rPr>
          <w:rFonts w:hint="eastAsia"/>
        </w:rPr>
        <w:t>(</w:t>
      </w:r>
      <w:r w:rsidR="009344C2" w:rsidRPr="00E0278D">
        <w:rPr>
          <w:rFonts w:hint="eastAsia"/>
        </w:rPr>
        <w:t>h</w:t>
      </w:r>
      <w:r w:rsidR="00991C7B" w:rsidRPr="00E0278D">
        <w:rPr>
          <w:rFonts w:hint="eastAsia"/>
        </w:rPr>
        <w:t>)</w:t>
      </w:r>
      <w:r w:rsidR="00991C7B" w:rsidRPr="00E0278D">
        <w:rPr>
          <w:rFonts w:hint="eastAsia"/>
        </w:rPr>
        <w:tab/>
      </w:r>
      <w:r w:rsidR="009344C2" w:rsidRPr="00E0278D">
        <w:rPr>
          <w:rFonts w:hint="eastAsia"/>
        </w:rPr>
        <w:t>2</w:t>
      </w:r>
      <w:r w:rsidR="00991C7B" w:rsidRPr="00E0278D">
        <w:rPr>
          <w:rFonts w:hint="eastAsia"/>
        </w:rPr>
        <w:t>0</w:t>
      </w:r>
      <w:r w:rsidR="009344C2" w:rsidRPr="00E0278D">
        <w:rPr>
          <w:rFonts w:hint="eastAsia"/>
        </w:rPr>
        <w:t>17</w:t>
      </w:r>
      <w:r w:rsidR="00991C7B" w:rsidRPr="00E0278D">
        <w:rPr>
          <w:rFonts w:hint="eastAsia"/>
        </w:rPr>
        <w:t>年</w:t>
      </w:r>
      <w:r w:rsidR="009344C2" w:rsidRPr="00E0278D">
        <w:rPr>
          <w:rFonts w:hint="eastAsia"/>
        </w:rPr>
        <w:t>6</w:t>
      </w:r>
      <w:r w:rsidR="00991C7B" w:rsidRPr="00E0278D">
        <w:rPr>
          <w:rFonts w:hint="eastAsia"/>
        </w:rPr>
        <w:t>月生效的第</w:t>
      </w:r>
      <w:r w:rsidR="009344C2" w:rsidRPr="00E0278D">
        <w:rPr>
          <w:rFonts w:hint="eastAsia"/>
        </w:rPr>
        <w:t>94</w:t>
      </w:r>
      <w:r w:rsidR="00991C7B" w:rsidRPr="00E0278D">
        <w:rPr>
          <w:rFonts w:hint="eastAsia"/>
        </w:rPr>
        <w:t>/</w:t>
      </w:r>
      <w:r w:rsidR="009344C2" w:rsidRPr="00E0278D">
        <w:rPr>
          <w:rFonts w:hint="eastAsia"/>
        </w:rPr>
        <w:t>2</w:t>
      </w:r>
      <w:r w:rsidR="00991C7B" w:rsidRPr="00E0278D">
        <w:rPr>
          <w:rFonts w:hint="eastAsia"/>
        </w:rPr>
        <w:t>0</w:t>
      </w:r>
      <w:r w:rsidR="009344C2" w:rsidRPr="00E0278D">
        <w:rPr>
          <w:rFonts w:hint="eastAsia"/>
        </w:rPr>
        <w:t>16</w:t>
      </w:r>
      <w:r w:rsidR="00991C7B" w:rsidRPr="00E0278D">
        <w:rPr>
          <w:rFonts w:hint="eastAsia"/>
        </w:rPr>
        <w:t>号《防止家庭暴力法》；</w:t>
      </w:r>
    </w:p>
    <w:p w14:paraId="2D07873C" w14:textId="3A102DC9" w:rsidR="0088450C" w:rsidRPr="00E0278D" w:rsidRDefault="00E0278D" w:rsidP="00E0278D">
      <w:pPr>
        <w:pStyle w:val="SingleTxtGC"/>
      </w:pPr>
      <w:r w:rsidRPr="00E0278D">
        <w:tab/>
      </w:r>
      <w:r w:rsidR="00991C7B" w:rsidRPr="00E0278D">
        <w:rPr>
          <w:rFonts w:hint="eastAsia"/>
        </w:rPr>
        <w:t>(</w:t>
      </w:r>
      <w:r w:rsidR="009344C2" w:rsidRPr="00E0278D">
        <w:rPr>
          <w:rFonts w:hint="eastAsia"/>
        </w:rPr>
        <w:t>i</w:t>
      </w:r>
      <w:r w:rsidR="00991C7B" w:rsidRPr="00E0278D">
        <w:rPr>
          <w:rFonts w:hint="eastAsia"/>
        </w:rPr>
        <w:t>)</w:t>
      </w:r>
      <w:r w:rsidR="00991C7B" w:rsidRPr="00E0278D">
        <w:rPr>
          <w:rFonts w:hint="eastAsia"/>
        </w:rPr>
        <w:tab/>
      </w:r>
      <w:r w:rsidR="009344C2" w:rsidRPr="00E0278D">
        <w:rPr>
          <w:rFonts w:hint="eastAsia"/>
        </w:rPr>
        <w:t>2</w:t>
      </w:r>
      <w:r w:rsidR="00991C7B" w:rsidRPr="00E0278D">
        <w:rPr>
          <w:rFonts w:hint="eastAsia"/>
        </w:rPr>
        <w:t>0</w:t>
      </w:r>
      <w:r w:rsidR="009344C2" w:rsidRPr="00E0278D">
        <w:rPr>
          <w:rFonts w:hint="eastAsia"/>
        </w:rPr>
        <w:t>17</w:t>
      </w:r>
      <w:r w:rsidR="00991C7B" w:rsidRPr="00E0278D">
        <w:rPr>
          <w:rFonts w:hint="eastAsia"/>
        </w:rPr>
        <w:t>年</w:t>
      </w:r>
      <w:r w:rsidR="009344C2" w:rsidRPr="00E0278D">
        <w:rPr>
          <w:rFonts w:hint="eastAsia"/>
        </w:rPr>
        <w:t>5</w:t>
      </w:r>
      <w:r w:rsidR="00991C7B" w:rsidRPr="00E0278D">
        <w:rPr>
          <w:rFonts w:hint="eastAsia"/>
        </w:rPr>
        <w:t>月通过的第</w:t>
      </w:r>
      <w:r w:rsidR="009344C2" w:rsidRPr="00E0278D">
        <w:rPr>
          <w:rFonts w:hint="eastAsia"/>
        </w:rPr>
        <w:t>43</w:t>
      </w:r>
      <w:r w:rsidR="00991C7B" w:rsidRPr="00E0278D">
        <w:rPr>
          <w:rFonts w:hint="eastAsia"/>
        </w:rPr>
        <w:t>/</w:t>
      </w:r>
      <w:r w:rsidR="009344C2" w:rsidRPr="00E0278D">
        <w:rPr>
          <w:rFonts w:hint="eastAsia"/>
        </w:rPr>
        <w:t>2</w:t>
      </w:r>
      <w:r w:rsidR="00991C7B" w:rsidRPr="00E0278D">
        <w:rPr>
          <w:rFonts w:hint="eastAsia"/>
        </w:rPr>
        <w:t>0</w:t>
      </w:r>
      <w:r w:rsidR="009344C2" w:rsidRPr="00E0278D">
        <w:rPr>
          <w:rFonts w:hint="eastAsia"/>
        </w:rPr>
        <w:t>17</w:t>
      </w:r>
      <w:r w:rsidR="00991C7B" w:rsidRPr="00E0278D">
        <w:rPr>
          <w:rFonts w:hint="eastAsia"/>
        </w:rPr>
        <w:t>号关于</w:t>
      </w:r>
      <w:r w:rsidR="009344C2" w:rsidRPr="00E0278D">
        <w:rPr>
          <w:rFonts w:hint="eastAsia"/>
        </w:rPr>
        <w:t>2</w:t>
      </w:r>
      <w:r w:rsidR="00991C7B" w:rsidRPr="00E0278D">
        <w:rPr>
          <w:rFonts w:hint="eastAsia"/>
        </w:rPr>
        <w:t>0</w:t>
      </w:r>
      <w:r w:rsidR="009344C2" w:rsidRPr="00E0278D">
        <w:rPr>
          <w:rFonts w:hint="eastAsia"/>
        </w:rPr>
        <w:t>2</w:t>
      </w:r>
      <w:r w:rsidR="00991C7B" w:rsidRPr="00E0278D">
        <w:rPr>
          <w:rFonts w:hint="eastAsia"/>
        </w:rPr>
        <w:t>0</w:t>
      </w:r>
      <w:r w:rsidR="00991C7B" w:rsidRPr="00E0278D">
        <w:rPr>
          <w:rFonts w:hint="eastAsia"/>
        </w:rPr>
        <w:t>年前减轻刑事处罚执行机构过度拥挤状况的战略。</w:t>
      </w:r>
    </w:p>
    <w:p w14:paraId="2C28DB4B" w14:textId="36E833DC" w:rsidR="003C0205" w:rsidRPr="00E0278D" w:rsidRDefault="003C0205" w:rsidP="00E0278D">
      <w:pPr>
        <w:pStyle w:val="H1GC"/>
        <w:rPr>
          <w:lang w:val="en-GB"/>
        </w:rPr>
      </w:pPr>
      <w:r w:rsidRPr="00E0278D">
        <w:rPr>
          <w:lang w:val="en-GB"/>
        </w:rPr>
        <w:tab/>
      </w:r>
      <w:r w:rsidR="009344C2" w:rsidRPr="00E0278D">
        <w:rPr>
          <w:lang w:val="en-GB"/>
        </w:rPr>
        <w:t>C</w:t>
      </w:r>
      <w:r w:rsidRPr="00E0278D">
        <w:rPr>
          <w:lang w:val="en-GB"/>
        </w:rPr>
        <w:t>.</w:t>
      </w:r>
      <w:r w:rsidRPr="00E0278D">
        <w:rPr>
          <w:lang w:val="en-GB"/>
        </w:rPr>
        <w:tab/>
      </w:r>
      <w:r w:rsidRPr="00E0278D">
        <w:rPr>
          <w:lang w:val="en-GB"/>
        </w:rPr>
        <w:t>关注的主要问题及建议</w:t>
      </w:r>
    </w:p>
    <w:p w14:paraId="3671984D" w14:textId="77777777" w:rsidR="003C0205" w:rsidRPr="00E0278D" w:rsidRDefault="003C0205" w:rsidP="00E0278D">
      <w:pPr>
        <w:pStyle w:val="H23GC"/>
        <w:rPr>
          <w:lang w:val="en-GB"/>
        </w:rPr>
      </w:pPr>
      <w:r w:rsidRPr="00E0278D">
        <w:rPr>
          <w:lang w:val="en-GB"/>
        </w:rPr>
        <w:tab/>
      </w:r>
      <w:r w:rsidRPr="00E0278D">
        <w:rPr>
          <w:lang w:val="en-GB"/>
        </w:rPr>
        <w:tab/>
      </w:r>
      <w:r w:rsidRPr="00E0278D">
        <w:rPr>
          <w:lang w:val="en-GB"/>
        </w:rPr>
        <w:t>上一报告周期遗留的后续行动问题</w:t>
      </w:r>
    </w:p>
    <w:p w14:paraId="3EEC8376" w14:textId="0C81C307" w:rsidR="003C0205" w:rsidRPr="00E0278D" w:rsidRDefault="009344C2" w:rsidP="00E0278D">
      <w:pPr>
        <w:pStyle w:val="SingleTxtGC"/>
        <w:rPr>
          <w:lang w:val="en-GB"/>
        </w:rPr>
      </w:pPr>
      <w:r w:rsidRPr="00E0278D">
        <w:rPr>
          <w:lang w:val="en-GB"/>
        </w:rPr>
        <w:t>6</w:t>
      </w:r>
      <w:r w:rsidR="003C0205" w:rsidRPr="00E0278D">
        <w:rPr>
          <w:lang w:val="en-GB"/>
        </w:rPr>
        <w:t>.</w:t>
      </w:r>
      <w:r w:rsidR="003C0205" w:rsidRPr="00E0278D">
        <w:rPr>
          <w:lang w:val="en-GB"/>
        </w:rPr>
        <w:tab/>
      </w:r>
      <w:r w:rsidR="003C0205" w:rsidRPr="00E0278D">
        <w:rPr>
          <w:rFonts w:hint="eastAsia"/>
          <w:lang w:val="en-GB"/>
        </w:rPr>
        <w:t>委员会在</w:t>
      </w:r>
      <w:r w:rsidR="003C0205" w:rsidRPr="00E0278D">
        <w:rPr>
          <w:lang w:val="en-GB"/>
        </w:rPr>
        <w:t>其</w:t>
      </w:r>
      <w:r w:rsidR="003C0205" w:rsidRPr="00E0278D">
        <w:rPr>
          <w:rFonts w:hint="eastAsia"/>
          <w:lang w:val="en-GB"/>
        </w:rPr>
        <w:t>先前的结论性意见中</w:t>
      </w:r>
      <w:r w:rsidR="003C0205" w:rsidRPr="00E0278D">
        <w:rPr>
          <w:vertAlign w:val="superscript"/>
          <w:lang w:val="en-GB"/>
        </w:rPr>
        <w:footnoteReference w:id="6"/>
      </w:r>
      <w:r w:rsidR="003C0205" w:rsidRPr="00E0278D">
        <w:rPr>
          <w:lang w:val="en-GB"/>
        </w:rPr>
        <w:t xml:space="preserve"> </w:t>
      </w:r>
      <w:r w:rsidR="003C0205" w:rsidRPr="00E0278D">
        <w:rPr>
          <w:rFonts w:hint="eastAsia"/>
          <w:lang w:val="en-GB"/>
        </w:rPr>
        <w:t>请缔约国提供资料，说明执行委员会建议</w:t>
      </w:r>
      <w:r w:rsidR="003C0205" w:rsidRPr="00EB6F56">
        <w:rPr>
          <w:rFonts w:hint="eastAsia"/>
          <w:spacing w:val="2"/>
          <w:lang w:val="en-GB"/>
        </w:rPr>
        <w:t>的情况，即采取措施确保实践中被拘留者在被剥夺自由之时就接受独立的医学</w:t>
      </w:r>
      <w:r w:rsidR="003C0205" w:rsidRPr="00EB6F56">
        <w:rPr>
          <w:rFonts w:hint="eastAsia"/>
          <w:spacing w:val="-4"/>
          <w:lang w:val="en-GB"/>
        </w:rPr>
        <w:t>检查，</w:t>
      </w:r>
      <w:r w:rsidR="003C0205" w:rsidRPr="00EB6F56">
        <w:rPr>
          <w:spacing w:val="-4"/>
          <w:vertAlign w:val="superscript"/>
          <w:lang w:val="en-GB"/>
        </w:rPr>
        <w:footnoteReference w:id="7"/>
      </w:r>
      <w:r w:rsidR="00171F44" w:rsidRPr="00EB6F56">
        <w:rPr>
          <w:rFonts w:hint="eastAsia"/>
          <w:spacing w:val="-4"/>
          <w:lang w:val="en-GB"/>
        </w:rPr>
        <w:t xml:space="preserve"> </w:t>
      </w:r>
      <w:r w:rsidR="003C0205" w:rsidRPr="00EB6F56">
        <w:rPr>
          <w:rFonts w:hint="eastAsia"/>
          <w:spacing w:val="-4"/>
          <w:lang w:val="en-GB"/>
        </w:rPr>
        <w:t>并公开谴责和调查对人权维护者、记者、男女同性恋、双性恋、跨性别者</w:t>
      </w:r>
      <w:r w:rsidR="003C0205" w:rsidRPr="00EB6F56">
        <w:rPr>
          <w:rFonts w:hint="eastAsia"/>
          <w:spacing w:val="2"/>
          <w:lang w:val="en-GB"/>
        </w:rPr>
        <w:t>和间性者以及罗姆人社区成员实施的威胁和攻击</w:t>
      </w:r>
      <w:r w:rsidR="003C0205" w:rsidRPr="00EB6F56">
        <w:rPr>
          <w:spacing w:val="2"/>
          <w:lang w:val="en-GB"/>
        </w:rPr>
        <w:t>。</w:t>
      </w:r>
      <w:r w:rsidR="003C0205" w:rsidRPr="00EB6F56">
        <w:rPr>
          <w:spacing w:val="2"/>
          <w:vertAlign w:val="superscript"/>
          <w:lang w:val="en-GB"/>
        </w:rPr>
        <w:footnoteReference w:id="8"/>
      </w:r>
      <w:r w:rsidR="003C0205" w:rsidRPr="00EB6F56">
        <w:rPr>
          <w:spacing w:val="2"/>
          <w:lang w:val="en-GB"/>
        </w:rPr>
        <w:t xml:space="preserve"> </w:t>
      </w:r>
      <w:r w:rsidR="003C0205" w:rsidRPr="00EB6F56">
        <w:rPr>
          <w:rFonts w:hint="eastAsia"/>
          <w:spacing w:val="2"/>
          <w:lang w:val="en-GB"/>
        </w:rPr>
        <w:t>委员会对缔约国</w:t>
      </w:r>
      <w:r w:rsidR="003C0205" w:rsidRPr="00EB6F56">
        <w:rPr>
          <w:spacing w:val="2"/>
          <w:lang w:val="en-GB"/>
        </w:rPr>
        <w:t>在</w:t>
      </w:r>
      <w:r w:rsidRPr="00EB6F56">
        <w:rPr>
          <w:spacing w:val="2"/>
          <w:lang w:val="en-GB"/>
        </w:rPr>
        <w:t>2</w:t>
      </w:r>
      <w:r w:rsidR="003C0205" w:rsidRPr="00EB6F56">
        <w:rPr>
          <w:spacing w:val="2"/>
          <w:lang w:val="en-GB"/>
        </w:rPr>
        <w:t>0</w:t>
      </w:r>
      <w:r w:rsidRPr="00EB6F56">
        <w:rPr>
          <w:spacing w:val="2"/>
          <w:lang w:val="en-GB"/>
        </w:rPr>
        <w:t>16</w:t>
      </w:r>
      <w:r w:rsidR="003C0205" w:rsidRPr="00EB6F56">
        <w:rPr>
          <w:rFonts w:hint="eastAsia"/>
          <w:spacing w:val="2"/>
          <w:lang w:val="en-GB"/>
        </w:rPr>
        <w:t>年</w:t>
      </w:r>
      <w:r w:rsidRPr="00EB6F56">
        <w:rPr>
          <w:spacing w:val="2"/>
          <w:lang w:val="en-GB"/>
        </w:rPr>
        <w:t>8</w:t>
      </w:r>
      <w:r w:rsidR="003C0205" w:rsidRPr="00E0278D">
        <w:rPr>
          <w:rFonts w:hint="eastAsia"/>
          <w:lang w:val="en-GB"/>
        </w:rPr>
        <w:t>月</w:t>
      </w:r>
      <w:r w:rsidRPr="00E0278D">
        <w:rPr>
          <w:lang w:val="en-GB"/>
        </w:rPr>
        <w:t>2</w:t>
      </w:r>
      <w:r w:rsidR="003C0205" w:rsidRPr="00E0278D">
        <w:rPr>
          <w:rFonts w:hint="eastAsia"/>
          <w:lang w:val="en-GB"/>
        </w:rPr>
        <w:t>日</w:t>
      </w:r>
      <w:r w:rsidR="003C0205" w:rsidRPr="00E0278D">
        <w:rPr>
          <w:vertAlign w:val="superscript"/>
          <w:lang w:val="en-GB"/>
        </w:rPr>
        <w:footnoteReference w:id="9"/>
      </w:r>
      <w:r w:rsidR="00171F44">
        <w:rPr>
          <w:rFonts w:hint="eastAsia"/>
          <w:lang w:val="en-GB"/>
        </w:rPr>
        <w:t xml:space="preserve"> </w:t>
      </w:r>
      <w:r w:rsidR="003C0205" w:rsidRPr="00E0278D">
        <w:rPr>
          <w:rFonts w:hint="eastAsia"/>
          <w:lang w:val="en-GB"/>
        </w:rPr>
        <w:t>和第三次定期报告中就这些问题作出答复并提供实质性后续资料表示赞赏。委员会认为，上述建议只得到部分执行</w:t>
      </w:r>
      <w:r w:rsidRPr="00E0278D">
        <w:rPr>
          <w:lang w:val="en-GB"/>
        </w:rPr>
        <w:t>(</w:t>
      </w:r>
      <w:r w:rsidR="003C0205" w:rsidRPr="00E0278D">
        <w:rPr>
          <w:rFonts w:hint="eastAsia"/>
          <w:lang w:val="en-GB"/>
        </w:rPr>
        <w:t>见下文第</w:t>
      </w:r>
      <w:r w:rsidRPr="00E0278D">
        <w:rPr>
          <w:lang w:val="en-GB"/>
        </w:rPr>
        <w:t>14</w:t>
      </w:r>
      <w:r w:rsidR="003C0205" w:rsidRPr="00E0278D">
        <w:rPr>
          <w:lang w:val="en-GB"/>
        </w:rPr>
        <w:t>(</w:t>
      </w:r>
      <w:r w:rsidRPr="00E0278D">
        <w:rPr>
          <w:lang w:val="en-GB"/>
        </w:rPr>
        <w:t>c</w:t>
      </w:r>
      <w:r w:rsidR="003C0205" w:rsidRPr="00E0278D">
        <w:rPr>
          <w:lang w:val="en-GB"/>
        </w:rPr>
        <w:t>)</w:t>
      </w:r>
      <w:r w:rsidR="003C0205" w:rsidRPr="00E0278D">
        <w:rPr>
          <w:rFonts w:hint="eastAsia"/>
          <w:lang w:val="en-GB"/>
        </w:rPr>
        <w:t>和</w:t>
      </w:r>
      <w:r w:rsidR="003C0205" w:rsidRPr="00E0278D">
        <w:rPr>
          <w:lang w:val="en-GB"/>
        </w:rPr>
        <w:t>第</w:t>
      </w:r>
      <w:r w:rsidRPr="00E0278D">
        <w:rPr>
          <w:lang w:val="en-GB"/>
        </w:rPr>
        <w:t>42</w:t>
      </w:r>
      <w:r w:rsidR="003C0205" w:rsidRPr="00E0278D">
        <w:rPr>
          <w:rFonts w:hint="eastAsia"/>
          <w:lang w:val="en-GB"/>
        </w:rPr>
        <w:t>段</w:t>
      </w:r>
      <w:r w:rsidRPr="00E0278D">
        <w:rPr>
          <w:rFonts w:hint="eastAsia"/>
          <w:lang w:val="en-GB"/>
        </w:rPr>
        <w:t>)</w:t>
      </w:r>
      <w:r w:rsidR="003C0205" w:rsidRPr="00E0278D">
        <w:rPr>
          <w:rFonts w:hint="eastAsia"/>
          <w:lang w:val="en-GB"/>
        </w:rPr>
        <w:t>。</w:t>
      </w:r>
    </w:p>
    <w:p w14:paraId="127C1645" w14:textId="77777777" w:rsidR="003C0205" w:rsidRPr="00E0278D" w:rsidRDefault="003C0205" w:rsidP="00E0278D">
      <w:pPr>
        <w:pStyle w:val="H23GC"/>
        <w:rPr>
          <w:lang w:val="en-GB"/>
        </w:rPr>
      </w:pPr>
      <w:r w:rsidRPr="00E0278D">
        <w:rPr>
          <w:lang w:val="en-GB"/>
        </w:rPr>
        <w:tab/>
      </w:r>
      <w:r w:rsidRPr="00E0278D">
        <w:rPr>
          <w:lang w:val="en-GB"/>
        </w:rPr>
        <w:tab/>
      </w:r>
      <w:r w:rsidRPr="00E0278D">
        <w:rPr>
          <w:lang w:val="en-GB"/>
        </w:rPr>
        <w:t>酷刑定义</w:t>
      </w:r>
    </w:p>
    <w:p w14:paraId="3D6F04B9" w14:textId="1F591179" w:rsidR="003C0205" w:rsidRPr="00E0278D" w:rsidRDefault="009344C2" w:rsidP="00E0278D">
      <w:pPr>
        <w:pStyle w:val="SingleTxtGC"/>
        <w:rPr>
          <w:lang w:val="en-GB"/>
        </w:rPr>
      </w:pPr>
      <w:r w:rsidRPr="00E0278D">
        <w:rPr>
          <w:lang w:val="en-GB"/>
        </w:rPr>
        <w:t>7</w:t>
      </w:r>
      <w:r w:rsidR="003C0205" w:rsidRPr="00E0278D">
        <w:rPr>
          <w:lang w:val="en-GB"/>
        </w:rPr>
        <w:t>.</w:t>
      </w:r>
      <w:r w:rsidR="003C0205" w:rsidRPr="00E0278D">
        <w:rPr>
          <w:lang w:val="en-GB"/>
        </w:rPr>
        <w:tab/>
      </w:r>
      <w:r w:rsidR="003C0205" w:rsidRPr="00CA6CC2">
        <w:rPr>
          <w:rFonts w:hint="eastAsia"/>
          <w:spacing w:val="-6"/>
          <w:lang w:val="en-GB"/>
        </w:rPr>
        <w:t>委员会欢迎</w:t>
      </w:r>
      <w:r w:rsidR="003C0205" w:rsidRPr="00CA6CC2">
        <w:rPr>
          <w:spacing w:val="-6"/>
          <w:lang w:val="en-GB"/>
        </w:rPr>
        <w:t>于</w:t>
      </w:r>
      <w:r w:rsidRPr="00CA6CC2">
        <w:rPr>
          <w:spacing w:val="-6"/>
          <w:lang w:val="en-GB"/>
        </w:rPr>
        <w:t>2</w:t>
      </w:r>
      <w:r w:rsidR="003C0205" w:rsidRPr="00CA6CC2">
        <w:rPr>
          <w:spacing w:val="-6"/>
          <w:lang w:val="en-GB"/>
        </w:rPr>
        <w:t>0</w:t>
      </w:r>
      <w:r w:rsidRPr="00CA6CC2">
        <w:rPr>
          <w:spacing w:val="-6"/>
          <w:lang w:val="en-GB"/>
        </w:rPr>
        <w:t>19</w:t>
      </w:r>
      <w:r w:rsidR="003C0205" w:rsidRPr="00CA6CC2">
        <w:rPr>
          <w:rFonts w:hint="eastAsia"/>
          <w:spacing w:val="-6"/>
          <w:lang w:val="en-GB"/>
        </w:rPr>
        <w:t>年修订《刑法》，以确保公职人员的酷刑行为受到更严厉的</w:t>
      </w:r>
      <w:r w:rsidR="003C0205" w:rsidRPr="00E0278D">
        <w:rPr>
          <w:rFonts w:hint="eastAsia"/>
          <w:lang w:val="en-GB"/>
        </w:rPr>
        <w:t>惩罚。委员会承认，《塞尔维亚宪法》第</w:t>
      </w:r>
      <w:r w:rsidRPr="00E0278D">
        <w:rPr>
          <w:lang w:val="en-GB"/>
        </w:rPr>
        <w:t>25</w:t>
      </w:r>
      <w:r w:rsidR="003C0205" w:rsidRPr="00E0278D">
        <w:rPr>
          <w:rFonts w:hint="eastAsia"/>
          <w:lang w:val="en-GB"/>
        </w:rPr>
        <w:t>条禁止酷刑、不人道或有辱人格的</w:t>
      </w:r>
      <w:r w:rsidR="003C0205" w:rsidRPr="00A801AC">
        <w:rPr>
          <w:rFonts w:hint="eastAsia"/>
          <w:spacing w:val="-2"/>
          <w:lang w:val="en-GB"/>
        </w:rPr>
        <w:t>待遇或处罚，第</w:t>
      </w:r>
      <w:r w:rsidRPr="00A801AC">
        <w:rPr>
          <w:spacing w:val="-2"/>
          <w:lang w:val="en-GB"/>
        </w:rPr>
        <w:t>16</w:t>
      </w:r>
      <w:r w:rsidR="003C0205" w:rsidRPr="00A801AC">
        <w:rPr>
          <w:rFonts w:hint="eastAsia"/>
          <w:spacing w:val="-2"/>
          <w:lang w:val="en-GB"/>
        </w:rPr>
        <w:t>条允许直接适用普遍接受的国际法规则和已批准的国际条约。</w:t>
      </w:r>
      <w:r w:rsidR="003C0205" w:rsidRPr="00E0278D">
        <w:rPr>
          <w:rFonts w:hint="eastAsia"/>
          <w:lang w:val="en-GB"/>
        </w:rPr>
        <w:t>然而，委员会感到关切的是，《刑法》中的酷刑定义与《公约》第</w:t>
      </w:r>
      <w:r w:rsidRPr="00E0278D">
        <w:rPr>
          <w:lang w:val="en-GB"/>
        </w:rPr>
        <w:t>1</w:t>
      </w:r>
      <w:r w:rsidR="003C0205" w:rsidRPr="00E0278D">
        <w:rPr>
          <w:rFonts w:hint="eastAsia"/>
          <w:lang w:val="en-GB"/>
        </w:rPr>
        <w:t>条不一致，酷刑或虐待行为没有受到与其严重性相称的惩罚，而且</w:t>
      </w:r>
      <w:r w:rsidR="003C0205" w:rsidRPr="00E0278D">
        <w:rPr>
          <w:lang w:val="en-GB"/>
        </w:rPr>
        <w:t>仍</w:t>
      </w:r>
      <w:r w:rsidR="003C0205" w:rsidRPr="00E0278D">
        <w:rPr>
          <w:rFonts w:hint="eastAsia"/>
          <w:lang w:val="en-GB"/>
        </w:rPr>
        <w:t>保留酷刑罪的诉讼时效</w:t>
      </w:r>
      <w:r w:rsidR="003C0205" w:rsidRPr="00E0278D">
        <w:rPr>
          <w:lang w:val="en-GB"/>
        </w:rPr>
        <w:t>(</w:t>
      </w:r>
      <w:r w:rsidR="003C0205" w:rsidRPr="00E0278D">
        <w:rPr>
          <w:rFonts w:hint="eastAsia"/>
          <w:lang w:val="en-GB"/>
        </w:rPr>
        <w:t>第</w:t>
      </w:r>
      <w:r w:rsidRPr="00E0278D">
        <w:rPr>
          <w:lang w:val="en-GB"/>
        </w:rPr>
        <w:t>1</w:t>
      </w:r>
      <w:r w:rsidR="003C0205" w:rsidRPr="00E0278D">
        <w:rPr>
          <w:rFonts w:hint="eastAsia"/>
          <w:lang w:val="en-GB"/>
        </w:rPr>
        <w:t>和第</w:t>
      </w:r>
      <w:r w:rsidRPr="00E0278D">
        <w:rPr>
          <w:lang w:val="en-GB"/>
        </w:rPr>
        <w:t>4</w:t>
      </w:r>
      <w:r w:rsidR="003C0205" w:rsidRPr="00E0278D">
        <w:rPr>
          <w:rFonts w:hint="eastAsia"/>
          <w:lang w:val="en-GB"/>
        </w:rPr>
        <w:t>条</w:t>
      </w:r>
      <w:r w:rsidR="003C0205" w:rsidRPr="00E0278D">
        <w:rPr>
          <w:lang w:val="en-GB"/>
        </w:rPr>
        <w:t>)</w:t>
      </w:r>
      <w:r w:rsidR="003C0205" w:rsidRPr="00E0278D">
        <w:rPr>
          <w:rFonts w:hint="eastAsia"/>
          <w:lang w:val="en-GB"/>
        </w:rPr>
        <w:t>。</w:t>
      </w:r>
    </w:p>
    <w:p w14:paraId="6714F4C3" w14:textId="4561E405" w:rsidR="003C0205" w:rsidRPr="00E0278D" w:rsidRDefault="009344C2" w:rsidP="00E0278D">
      <w:pPr>
        <w:pStyle w:val="SingleTxtGC"/>
        <w:rPr>
          <w:rFonts w:ascii="Time New Roman" w:eastAsia="黑体" w:hAnsi="Time New Roman" w:hint="eastAsia"/>
          <w:lang w:val="en-GB"/>
        </w:rPr>
      </w:pPr>
      <w:r w:rsidRPr="00E0278D">
        <w:rPr>
          <w:rFonts w:ascii="Time New Roman" w:eastAsia="黑体" w:hAnsi="Time New Roman"/>
          <w:lang w:val="en-GB"/>
        </w:rPr>
        <w:t>8</w:t>
      </w:r>
      <w:r w:rsidR="003C0205" w:rsidRPr="00E0278D">
        <w:rPr>
          <w:rFonts w:ascii="Time New Roman" w:eastAsia="黑体" w:hAnsi="Time New Roman"/>
          <w:lang w:val="en-GB"/>
        </w:rPr>
        <w:t>.</w:t>
      </w:r>
      <w:r w:rsidR="003C0205" w:rsidRPr="00E0278D">
        <w:rPr>
          <w:rFonts w:ascii="Time New Roman" w:eastAsia="黑体" w:hAnsi="Time New Roman"/>
          <w:lang w:val="en-GB"/>
        </w:rPr>
        <w:tab/>
      </w:r>
      <w:r w:rsidR="003C0205" w:rsidRPr="00E0278D">
        <w:rPr>
          <w:rFonts w:ascii="Time New Roman" w:eastAsia="黑体" w:hAnsi="Time New Roman" w:hint="eastAsia"/>
          <w:lang w:val="en-GB"/>
        </w:rPr>
        <w:t>委员会回顾</w:t>
      </w:r>
      <w:r w:rsidR="003C0205" w:rsidRPr="00E0278D">
        <w:rPr>
          <w:rFonts w:ascii="Time New Roman" w:eastAsia="黑体" w:hAnsi="Time New Roman"/>
          <w:lang w:val="en-GB"/>
        </w:rPr>
        <w:t>其</w:t>
      </w:r>
      <w:r w:rsidR="003C0205" w:rsidRPr="00E0278D">
        <w:rPr>
          <w:rFonts w:ascii="Time New Roman" w:eastAsia="黑体" w:hAnsi="Time New Roman" w:hint="eastAsia"/>
          <w:lang w:val="en-GB"/>
        </w:rPr>
        <w:t>先前的结论性意见，</w:t>
      </w:r>
      <w:r w:rsidR="003C0205" w:rsidRPr="00E0278D">
        <w:rPr>
          <w:rFonts w:ascii="Time New Roman" w:eastAsia="黑体" w:hAnsi="Time New Roman"/>
          <w:vertAlign w:val="superscript"/>
          <w:lang w:val="en-GB"/>
        </w:rPr>
        <w:footnoteReference w:id="10"/>
      </w:r>
      <w:r w:rsidR="003C0205" w:rsidRPr="00E0278D">
        <w:rPr>
          <w:rFonts w:ascii="Time New Roman" w:eastAsia="黑体" w:hAnsi="Time New Roman"/>
          <w:lang w:val="en-GB"/>
        </w:rPr>
        <w:t xml:space="preserve"> </w:t>
      </w:r>
      <w:r w:rsidR="003C0205" w:rsidRPr="00E0278D">
        <w:rPr>
          <w:rFonts w:ascii="Time New Roman" w:eastAsia="黑体" w:hAnsi="Time New Roman" w:hint="eastAsia"/>
          <w:lang w:val="en-GB"/>
        </w:rPr>
        <w:t>要求缔约国作为优先事项，加快起草和通</w:t>
      </w:r>
      <w:r w:rsidR="003C0205" w:rsidRPr="00E0278D">
        <w:rPr>
          <w:rFonts w:ascii="Time New Roman" w:eastAsia="黑体" w:hAnsi="Time New Roman"/>
          <w:lang w:val="en-GB"/>
        </w:rPr>
        <w:t>过《刑法》第</w:t>
      </w:r>
      <w:r w:rsidRPr="00E0278D">
        <w:rPr>
          <w:rFonts w:ascii="Time New Roman" w:eastAsia="黑体" w:hAnsi="Time New Roman"/>
          <w:lang w:val="en-GB"/>
        </w:rPr>
        <w:t>136</w:t>
      </w:r>
      <w:r w:rsidR="003C0205" w:rsidRPr="00E0278D">
        <w:rPr>
          <w:rFonts w:ascii="Time New Roman" w:eastAsia="黑体" w:hAnsi="Time New Roman"/>
          <w:lang w:val="en-GB"/>
        </w:rPr>
        <w:t>和第</w:t>
      </w:r>
      <w:r w:rsidRPr="00E0278D">
        <w:rPr>
          <w:rFonts w:ascii="Time New Roman" w:eastAsia="黑体" w:hAnsi="Time New Roman"/>
          <w:lang w:val="en-GB"/>
        </w:rPr>
        <w:t>137</w:t>
      </w:r>
      <w:r w:rsidR="003C0205" w:rsidRPr="00E0278D">
        <w:rPr>
          <w:rFonts w:ascii="Time New Roman" w:eastAsia="黑体" w:hAnsi="Time New Roman"/>
          <w:lang w:val="en-GB"/>
        </w:rPr>
        <w:t>条的修正案，以便将《公约》第</w:t>
      </w:r>
      <w:r w:rsidRPr="00E0278D">
        <w:rPr>
          <w:rFonts w:ascii="Time New Roman" w:eastAsia="黑体" w:hAnsi="Time New Roman"/>
          <w:lang w:val="en-GB"/>
        </w:rPr>
        <w:t>1</w:t>
      </w:r>
      <w:r w:rsidR="003C0205" w:rsidRPr="00E0278D">
        <w:rPr>
          <w:rFonts w:ascii="Time New Roman" w:eastAsia="黑体" w:hAnsi="Time New Roman"/>
          <w:lang w:val="en-GB"/>
        </w:rPr>
        <w:t>条所载的所有要素纳入酷刑的法律定义，并确保根据《公约》第</w:t>
      </w:r>
      <w:r w:rsidRPr="00E0278D">
        <w:rPr>
          <w:rFonts w:ascii="Time New Roman" w:eastAsia="黑体" w:hAnsi="Time New Roman"/>
          <w:lang w:val="en-GB"/>
        </w:rPr>
        <w:t>4</w:t>
      </w:r>
      <w:r w:rsidR="003C0205" w:rsidRPr="00E0278D">
        <w:rPr>
          <w:rFonts w:ascii="Time New Roman" w:eastAsia="黑体" w:hAnsi="Time New Roman"/>
          <w:lang w:val="en-GB"/>
        </w:rPr>
        <w:t>条第</w:t>
      </w:r>
      <w:r w:rsidRPr="00E0278D">
        <w:rPr>
          <w:rFonts w:ascii="Time New Roman" w:eastAsia="黑体" w:hAnsi="Time New Roman"/>
          <w:lang w:val="en-GB"/>
        </w:rPr>
        <w:t>2</w:t>
      </w:r>
      <w:r w:rsidR="003C0205" w:rsidRPr="00E0278D">
        <w:rPr>
          <w:rFonts w:ascii="Time New Roman" w:eastAsia="黑体" w:hAnsi="Time New Roman"/>
          <w:lang w:val="en-GB"/>
        </w:rPr>
        <w:t>款</w:t>
      </w:r>
      <w:r w:rsidR="003C0205" w:rsidRPr="00E0278D">
        <w:rPr>
          <w:rFonts w:ascii="Time New Roman" w:eastAsia="黑体" w:hAnsi="Time New Roman" w:hint="eastAsia"/>
          <w:lang w:val="en-GB"/>
        </w:rPr>
        <w:t>，对酷刑处以与</w:t>
      </w:r>
      <w:r w:rsidR="003C0205" w:rsidRPr="00E0278D">
        <w:rPr>
          <w:rFonts w:ascii="Time New Roman" w:eastAsia="黑体" w:hAnsi="Time New Roman"/>
          <w:lang w:val="en-GB"/>
        </w:rPr>
        <w:t>罪行</w:t>
      </w:r>
      <w:r w:rsidR="003C0205" w:rsidRPr="00E0278D">
        <w:rPr>
          <w:rFonts w:ascii="Time New Roman" w:eastAsia="黑体" w:hAnsi="Time New Roman" w:hint="eastAsia"/>
          <w:lang w:val="en-GB"/>
        </w:rPr>
        <w:t>的严重性相当的惩罚。缔约国应</w:t>
      </w:r>
      <w:r w:rsidR="003C0205" w:rsidRPr="00E0278D">
        <w:rPr>
          <w:rFonts w:ascii="Time New Roman" w:eastAsia="黑体" w:hAnsi="Time New Roman"/>
          <w:lang w:val="en-GB"/>
        </w:rPr>
        <w:t>进一步</w:t>
      </w:r>
      <w:r w:rsidR="003C0205" w:rsidRPr="00E0278D">
        <w:rPr>
          <w:rFonts w:ascii="Time New Roman" w:eastAsia="黑体" w:hAnsi="Time New Roman" w:hint="eastAsia"/>
          <w:lang w:val="en-GB"/>
        </w:rPr>
        <w:t>确保酷刑罪行不受任何诉讼时效的约束，以避免在调查酷刑行为以及起诉和惩罚行为人方面存在</w:t>
      </w:r>
      <w:r w:rsidR="003C0205" w:rsidRPr="00E0278D">
        <w:rPr>
          <w:rFonts w:ascii="Time New Roman" w:eastAsia="黑体" w:hAnsi="Time New Roman"/>
          <w:lang w:val="en-GB"/>
        </w:rPr>
        <w:t>有</w:t>
      </w:r>
      <w:r w:rsidR="003C0205" w:rsidRPr="00E0278D">
        <w:rPr>
          <w:rFonts w:ascii="Time New Roman" w:eastAsia="黑体" w:hAnsi="Time New Roman" w:hint="eastAsia"/>
          <w:lang w:val="en-GB"/>
        </w:rPr>
        <w:t>罪不罚的风险。</w:t>
      </w:r>
    </w:p>
    <w:p w14:paraId="29FEC897" w14:textId="77777777" w:rsidR="003C0205" w:rsidRPr="00E0278D" w:rsidRDefault="003C0205" w:rsidP="00C232F0">
      <w:pPr>
        <w:pStyle w:val="H23GC"/>
        <w:rPr>
          <w:lang w:val="en-GB"/>
        </w:rPr>
      </w:pPr>
      <w:r w:rsidRPr="00E0278D">
        <w:rPr>
          <w:lang w:val="en-GB"/>
        </w:rPr>
        <w:tab/>
      </w:r>
      <w:r w:rsidRPr="00E0278D">
        <w:rPr>
          <w:lang w:val="en-GB"/>
        </w:rPr>
        <w:tab/>
      </w:r>
      <w:r w:rsidRPr="00E0278D">
        <w:rPr>
          <w:lang w:val="en-GB"/>
        </w:rPr>
        <w:t>《公约》作为国家法院的法律来源</w:t>
      </w:r>
    </w:p>
    <w:p w14:paraId="2E6203FA" w14:textId="45E86CBE" w:rsidR="003C0205" w:rsidRPr="00E0278D" w:rsidRDefault="009344C2" w:rsidP="00E0278D">
      <w:pPr>
        <w:pStyle w:val="SingleTxtGC"/>
        <w:rPr>
          <w:lang w:val="en-GB"/>
        </w:rPr>
      </w:pPr>
      <w:r w:rsidRPr="00E0278D">
        <w:rPr>
          <w:lang w:val="en-GB"/>
        </w:rPr>
        <w:t>9</w:t>
      </w:r>
      <w:r w:rsidR="003C0205" w:rsidRPr="00E0278D">
        <w:rPr>
          <w:lang w:val="en-GB"/>
        </w:rPr>
        <w:t>.</w:t>
      </w:r>
      <w:r w:rsidR="003C0205" w:rsidRPr="00E0278D">
        <w:rPr>
          <w:lang w:val="en-GB"/>
        </w:rPr>
        <w:tab/>
      </w:r>
      <w:r w:rsidR="003C0205" w:rsidRPr="00E0278D">
        <w:rPr>
          <w:rFonts w:hint="eastAsia"/>
          <w:lang w:val="en-GB"/>
        </w:rPr>
        <w:t>委员会注意到，根据《宪法》第</w:t>
      </w:r>
      <w:r w:rsidRPr="00E0278D">
        <w:rPr>
          <w:lang w:val="en-GB"/>
        </w:rPr>
        <w:t>167</w:t>
      </w:r>
      <w:r w:rsidR="003C0205" w:rsidRPr="00E0278D">
        <w:rPr>
          <w:lang w:val="en-GB"/>
        </w:rPr>
        <w:t>(</w:t>
      </w:r>
      <w:r w:rsidRPr="00E0278D">
        <w:rPr>
          <w:lang w:val="en-GB"/>
        </w:rPr>
        <w:t>1</w:t>
      </w:r>
      <w:r w:rsidR="003C0205" w:rsidRPr="00E0278D">
        <w:rPr>
          <w:lang w:val="en-GB"/>
        </w:rPr>
        <w:t>)</w:t>
      </w:r>
      <w:r w:rsidR="003C0205" w:rsidRPr="00E0278D">
        <w:rPr>
          <w:rFonts w:hint="eastAsia"/>
          <w:lang w:val="en-GB"/>
        </w:rPr>
        <w:t>和</w:t>
      </w:r>
      <w:r w:rsidR="003C0205" w:rsidRPr="00E0278D">
        <w:rPr>
          <w:lang w:val="en-GB"/>
        </w:rPr>
        <w:t>(</w:t>
      </w:r>
      <w:r w:rsidRPr="00E0278D">
        <w:rPr>
          <w:lang w:val="en-GB"/>
        </w:rPr>
        <w:t>2</w:t>
      </w:r>
      <w:r w:rsidR="003C0205" w:rsidRPr="00E0278D">
        <w:rPr>
          <w:lang w:val="en-GB"/>
        </w:rPr>
        <w:t>)</w:t>
      </w:r>
      <w:r w:rsidR="003C0205" w:rsidRPr="00E0278D">
        <w:rPr>
          <w:rFonts w:hint="eastAsia"/>
          <w:lang w:val="en-GB"/>
        </w:rPr>
        <w:t>条，宪法法院有权决定已批准的</w:t>
      </w:r>
      <w:r w:rsidR="003C0205" w:rsidRPr="00ED4AE0">
        <w:rPr>
          <w:rFonts w:hint="eastAsia"/>
          <w:spacing w:val="-4"/>
          <w:lang w:val="en-GB"/>
        </w:rPr>
        <w:t>国际条约是否符合</w:t>
      </w:r>
      <w:r w:rsidR="003C0205" w:rsidRPr="00ED4AE0">
        <w:rPr>
          <w:spacing w:val="-4"/>
          <w:lang w:val="en-GB"/>
        </w:rPr>
        <w:t>《</w:t>
      </w:r>
      <w:r w:rsidR="003C0205" w:rsidRPr="00ED4AE0">
        <w:rPr>
          <w:rFonts w:hint="eastAsia"/>
          <w:spacing w:val="-4"/>
          <w:lang w:val="en-GB"/>
        </w:rPr>
        <w:t>宪法</w:t>
      </w:r>
      <w:r w:rsidR="003C0205" w:rsidRPr="00ED4AE0">
        <w:rPr>
          <w:spacing w:val="-4"/>
          <w:lang w:val="en-GB"/>
        </w:rPr>
        <w:t>》</w:t>
      </w:r>
      <w:r w:rsidR="003C0205" w:rsidRPr="00ED4AE0">
        <w:rPr>
          <w:rFonts w:hint="eastAsia"/>
          <w:spacing w:val="-4"/>
          <w:lang w:val="en-GB"/>
        </w:rPr>
        <w:t>。委员会还关切地注意到，在国内法院援引和直接适用</w:t>
      </w:r>
      <w:r w:rsidR="003C0205" w:rsidRPr="00E0278D">
        <w:rPr>
          <w:rFonts w:hint="eastAsia"/>
          <w:lang w:val="en-GB"/>
        </w:rPr>
        <w:t>《公约》的案件很少</w:t>
      </w:r>
      <w:r w:rsidR="003C0205" w:rsidRPr="00E0278D">
        <w:rPr>
          <w:lang w:val="en-GB"/>
        </w:rPr>
        <w:t>(</w:t>
      </w:r>
      <w:r w:rsidR="003C0205" w:rsidRPr="00E0278D">
        <w:rPr>
          <w:rFonts w:hint="eastAsia"/>
          <w:lang w:val="en-GB"/>
        </w:rPr>
        <w:t>第</w:t>
      </w:r>
      <w:r w:rsidRPr="00E0278D">
        <w:rPr>
          <w:lang w:val="en-GB"/>
        </w:rPr>
        <w:t>2</w:t>
      </w:r>
      <w:r w:rsidR="003C0205" w:rsidRPr="00E0278D">
        <w:rPr>
          <w:rFonts w:hint="eastAsia"/>
          <w:lang w:val="en-GB"/>
        </w:rPr>
        <w:t>和第</w:t>
      </w:r>
      <w:r w:rsidRPr="00E0278D">
        <w:rPr>
          <w:lang w:val="en-GB"/>
        </w:rPr>
        <w:t>1</w:t>
      </w:r>
      <w:r w:rsidR="003C0205" w:rsidRPr="00E0278D">
        <w:rPr>
          <w:lang w:val="en-GB"/>
        </w:rPr>
        <w:t>0</w:t>
      </w:r>
      <w:r w:rsidR="003C0205" w:rsidRPr="00E0278D">
        <w:rPr>
          <w:rFonts w:hint="eastAsia"/>
          <w:lang w:val="en-GB"/>
        </w:rPr>
        <w:t>条</w:t>
      </w:r>
      <w:r w:rsidR="003C0205" w:rsidRPr="00E0278D">
        <w:rPr>
          <w:lang w:val="en-GB"/>
        </w:rPr>
        <w:t>)</w:t>
      </w:r>
      <w:r w:rsidR="003C0205" w:rsidRPr="00E0278D">
        <w:rPr>
          <w:rFonts w:hint="eastAsia"/>
          <w:lang w:val="en-GB"/>
        </w:rPr>
        <w:t>。</w:t>
      </w:r>
    </w:p>
    <w:p w14:paraId="013F4D5D" w14:textId="30A24058" w:rsidR="003C0205" w:rsidRPr="00C232F0" w:rsidRDefault="009344C2" w:rsidP="001712E9">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lastRenderedPageBreak/>
        <w:t>1</w:t>
      </w:r>
      <w:r w:rsidR="003C0205" w:rsidRPr="00C232F0">
        <w:rPr>
          <w:rFonts w:ascii="Time New Roman" w:eastAsia="黑体" w:hAnsi="Time New Roman"/>
          <w:lang w:val="en-GB"/>
        </w:rPr>
        <w:t>0.</w:t>
      </w:r>
      <w:r w:rsidR="003C0205" w:rsidRPr="00C232F0">
        <w:rPr>
          <w:rFonts w:ascii="Time New Roman" w:eastAsia="黑体" w:hAnsi="Time New Roman"/>
          <w:lang w:val="en-GB"/>
        </w:rPr>
        <w:tab/>
      </w:r>
      <w:r w:rsidR="003C0205" w:rsidRPr="00C232F0">
        <w:rPr>
          <w:rFonts w:ascii="Time New Roman" w:eastAsia="黑体" w:hAnsi="Time New Roman" w:hint="eastAsia"/>
          <w:lang w:val="en-GB"/>
        </w:rPr>
        <w:t>缔约国应确保：</w:t>
      </w:r>
    </w:p>
    <w:p w14:paraId="74879D75" w14:textId="368C1339" w:rsidR="003C0205" w:rsidRPr="00C232F0" w:rsidRDefault="003C0205" w:rsidP="001712E9">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a</w:t>
      </w:r>
      <w:r w:rsidRPr="00C232F0">
        <w:rPr>
          <w:rFonts w:ascii="Time New Roman" w:eastAsia="黑体" w:hAnsi="Time New Roman"/>
          <w:lang w:val="en-GB"/>
        </w:rPr>
        <w:t>)</w:t>
      </w:r>
      <w:r w:rsidRPr="00C232F0">
        <w:rPr>
          <w:rFonts w:ascii="Time New Roman" w:eastAsia="黑体" w:hAnsi="Time New Roman"/>
          <w:lang w:val="en-GB"/>
        </w:rPr>
        <w:tab/>
      </w:r>
      <w:r w:rsidRPr="00C232F0">
        <w:rPr>
          <w:rFonts w:ascii="Time New Roman" w:eastAsia="黑体" w:hAnsi="Time New Roman" w:hint="eastAsia"/>
          <w:lang w:val="en-GB"/>
        </w:rPr>
        <w:t>《公约》条款在国家法院得到充分和直接适用，以便在国家法院援引《公约》，并澄清在发生冲突时该国加入的国际人权文书优先于国家立法</w:t>
      </w:r>
      <w:r w:rsidRPr="00C232F0">
        <w:rPr>
          <w:rFonts w:ascii="Time New Roman" w:eastAsia="黑体" w:hAnsi="Time New Roman"/>
          <w:lang w:val="en-GB"/>
        </w:rPr>
        <w:t>；</w:t>
      </w:r>
    </w:p>
    <w:p w14:paraId="11B085F2" w14:textId="6FDDE17E" w:rsidR="003C0205" w:rsidRPr="00C232F0" w:rsidRDefault="003C0205" w:rsidP="001712E9">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b</w:t>
      </w:r>
      <w:r w:rsidRPr="00C232F0">
        <w:rPr>
          <w:rFonts w:ascii="Time New Roman" w:eastAsia="黑体" w:hAnsi="Time New Roman"/>
          <w:lang w:val="en-GB"/>
        </w:rPr>
        <w:t>)</w:t>
      </w:r>
      <w:r w:rsidRPr="00C232F0">
        <w:rPr>
          <w:rFonts w:ascii="Time New Roman" w:eastAsia="黑体" w:hAnsi="Time New Roman"/>
          <w:lang w:val="en-GB"/>
        </w:rPr>
        <w:tab/>
      </w:r>
      <w:r w:rsidRPr="00C232F0">
        <w:rPr>
          <w:rFonts w:ascii="Time New Roman" w:eastAsia="黑体" w:hAnsi="Time New Roman" w:hint="eastAsia"/>
          <w:lang w:val="en-GB"/>
        </w:rPr>
        <w:t>国家官员，包括法官、检察官和律师，接受</w:t>
      </w:r>
      <w:r w:rsidRPr="00C232F0">
        <w:rPr>
          <w:rFonts w:ascii="Time New Roman" w:eastAsia="黑体" w:hAnsi="Time New Roman"/>
          <w:lang w:val="en-GB"/>
        </w:rPr>
        <w:t>内容</w:t>
      </w:r>
      <w:r w:rsidRPr="00C232F0">
        <w:rPr>
          <w:rFonts w:ascii="Time New Roman" w:eastAsia="黑体" w:hAnsi="Time New Roman" w:hint="eastAsia"/>
          <w:lang w:val="en-GB"/>
        </w:rPr>
        <w:t>涵盖《公约》条款的培训，以维护这些条款规定的权利，并确保这些条款在国家法院得到考虑和直接适用。</w:t>
      </w:r>
    </w:p>
    <w:p w14:paraId="3C0F5E45" w14:textId="370002A9" w:rsidR="003C0205" w:rsidRPr="00E0278D" w:rsidRDefault="003C0205" w:rsidP="001712E9">
      <w:pPr>
        <w:pStyle w:val="H23GC"/>
        <w:spacing w:line="334" w:lineRule="exact"/>
        <w:rPr>
          <w:lang w:val="en-GB"/>
        </w:rPr>
      </w:pPr>
      <w:r w:rsidRPr="00E0278D">
        <w:rPr>
          <w:lang w:val="en-GB"/>
        </w:rPr>
        <w:tab/>
      </w:r>
      <w:r w:rsidRPr="00E0278D">
        <w:rPr>
          <w:lang w:val="en-GB"/>
        </w:rPr>
        <w:tab/>
      </w:r>
      <w:r w:rsidRPr="00E0278D">
        <w:rPr>
          <w:lang w:val="en-GB"/>
        </w:rPr>
        <w:t>国家人权机构</w:t>
      </w:r>
    </w:p>
    <w:p w14:paraId="34A0503D" w14:textId="1672CD9C" w:rsidR="003C0205" w:rsidRPr="00E0278D" w:rsidRDefault="009344C2" w:rsidP="001712E9">
      <w:pPr>
        <w:pStyle w:val="SingleTxtGC"/>
        <w:spacing w:line="334" w:lineRule="exact"/>
        <w:rPr>
          <w:lang w:val="en-GB"/>
        </w:rPr>
      </w:pPr>
      <w:r w:rsidRPr="00E0278D">
        <w:rPr>
          <w:lang w:val="en-GB"/>
        </w:rPr>
        <w:t>11</w:t>
      </w:r>
      <w:r w:rsidR="003C0205" w:rsidRPr="00E0278D">
        <w:rPr>
          <w:lang w:val="en-GB"/>
        </w:rPr>
        <w:t>.</w:t>
      </w:r>
      <w:r w:rsidR="003C0205" w:rsidRPr="00E0278D">
        <w:rPr>
          <w:lang w:val="en-GB"/>
        </w:rPr>
        <w:tab/>
      </w:r>
      <w:r w:rsidR="003C0205" w:rsidRPr="00E0278D">
        <w:rPr>
          <w:rFonts w:hint="eastAsia"/>
          <w:lang w:val="en-GB"/>
        </w:rPr>
        <w:t>委员会感到关切的是，有报告称，公民保护者的独立性、有效性和</w:t>
      </w:r>
      <w:r w:rsidR="003C0205" w:rsidRPr="00E0278D">
        <w:rPr>
          <w:lang w:val="en-GB"/>
        </w:rPr>
        <w:t>关注</w:t>
      </w:r>
      <w:r w:rsidR="003C0205" w:rsidRPr="00E0278D">
        <w:rPr>
          <w:rFonts w:hint="eastAsia"/>
          <w:lang w:val="en-GB"/>
        </w:rPr>
        <w:t>度受到</w:t>
      </w:r>
      <w:r w:rsidR="003C0205" w:rsidRPr="00E0278D">
        <w:rPr>
          <w:lang w:val="en-GB"/>
        </w:rPr>
        <w:t>损害</w:t>
      </w:r>
      <w:r w:rsidR="003C0205" w:rsidRPr="00E0278D">
        <w:rPr>
          <w:rFonts w:hint="eastAsia"/>
          <w:lang w:val="en-GB"/>
        </w:rPr>
        <w:t>。委员会还</w:t>
      </w:r>
      <w:r w:rsidR="003C0205" w:rsidRPr="00E0278D">
        <w:rPr>
          <w:lang w:val="en-GB"/>
        </w:rPr>
        <w:t>感到</w:t>
      </w:r>
      <w:r w:rsidR="003C0205" w:rsidRPr="00E0278D">
        <w:rPr>
          <w:rFonts w:hint="eastAsia"/>
          <w:lang w:val="en-GB"/>
        </w:rPr>
        <w:t>关切的是，国家防范机制的查访次数显著减少，特别是在</w:t>
      </w:r>
      <w:r w:rsidR="003C0205" w:rsidRPr="00535D6D">
        <w:rPr>
          <w:rFonts w:hint="eastAsia"/>
          <w:spacing w:val="-2"/>
          <w:lang w:val="en-GB"/>
        </w:rPr>
        <w:t>警察拘留所内以及与冠状病毒病</w:t>
      </w:r>
      <w:r w:rsidR="003C0205" w:rsidRPr="00535D6D">
        <w:rPr>
          <w:spacing w:val="-2"/>
          <w:lang w:val="en-GB"/>
        </w:rPr>
        <w:t>(</w:t>
      </w:r>
      <w:r w:rsidRPr="00535D6D">
        <w:rPr>
          <w:spacing w:val="-2"/>
          <w:lang w:val="en-GB"/>
        </w:rPr>
        <w:t>COVID</w:t>
      </w:r>
      <w:r w:rsidR="003C0205" w:rsidRPr="00535D6D">
        <w:rPr>
          <w:spacing w:val="-2"/>
          <w:lang w:val="en-GB"/>
        </w:rPr>
        <w:t>-</w:t>
      </w:r>
      <w:r w:rsidRPr="00535D6D">
        <w:rPr>
          <w:spacing w:val="-2"/>
          <w:lang w:val="en-GB"/>
        </w:rPr>
        <w:t>19</w:t>
      </w:r>
      <w:r w:rsidR="003C0205" w:rsidRPr="00535D6D">
        <w:rPr>
          <w:spacing w:val="-2"/>
          <w:lang w:val="en-GB"/>
        </w:rPr>
        <w:t>)</w:t>
      </w:r>
      <w:r w:rsidR="003C0205" w:rsidRPr="00535D6D">
        <w:rPr>
          <w:rFonts w:hint="eastAsia"/>
          <w:spacing w:val="-2"/>
          <w:lang w:val="en-GB"/>
        </w:rPr>
        <w:t>大流行有关的限制期间，调查结果和建议</w:t>
      </w:r>
      <w:r w:rsidR="003C0205" w:rsidRPr="00535D6D">
        <w:rPr>
          <w:spacing w:val="-2"/>
          <w:lang w:val="en-GB"/>
        </w:rPr>
        <w:t>被</w:t>
      </w:r>
      <w:r w:rsidR="003C0205" w:rsidRPr="00535D6D">
        <w:rPr>
          <w:rFonts w:hint="eastAsia"/>
          <w:spacing w:val="-2"/>
          <w:lang w:val="en-GB"/>
        </w:rPr>
        <w:t>推迟公布，并</w:t>
      </w:r>
      <w:r w:rsidR="003C0205" w:rsidRPr="00535D6D">
        <w:rPr>
          <w:spacing w:val="-2"/>
          <w:lang w:val="en-GB"/>
        </w:rPr>
        <w:t>被</w:t>
      </w:r>
      <w:r w:rsidR="003C0205" w:rsidRPr="00535D6D">
        <w:rPr>
          <w:rFonts w:hint="eastAsia"/>
          <w:spacing w:val="-2"/>
          <w:lang w:val="en-GB"/>
        </w:rPr>
        <w:t>以前与该机制合作的民间社会组织</w:t>
      </w:r>
      <w:r w:rsidR="003C0205" w:rsidRPr="00535D6D">
        <w:rPr>
          <w:spacing w:val="-2"/>
          <w:lang w:val="en-GB"/>
        </w:rPr>
        <w:t>认为</w:t>
      </w:r>
      <w:r w:rsidR="003C0205" w:rsidRPr="00535D6D">
        <w:rPr>
          <w:rFonts w:hint="eastAsia"/>
          <w:spacing w:val="-2"/>
          <w:lang w:val="en-GB"/>
        </w:rPr>
        <w:t>缺乏信任</w:t>
      </w:r>
      <w:r w:rsidRPr="00535D6D">
        <w:rPr>
          <w:spacing w:val="-2"/>
          <w:lang w:val="en-GB"/>
        </w:rPr>
        <w:t>(</w:t>
      </w:r>
      <w:r w:rsidR="003C0205" w:rsidRPr="00535D6D">
        <w:rPr>
          <w:rFonts w:hint="eastAsia"/>
          <w:spacing w:val="-2"/>
          <w:lang w:val="en-GB"/>
        </w:rPr>
        <w:t>第</w:t>
      </w:r>
      <w:r w:rsidRPr="00535D6D">
        <w:rPr>
          <w:spacing w:val="-2"/>
          <w:lang w:val="en-GB"/>
        </w:rPr>
        <w:t>2</w:t>
      </w:r>
      <w:r w:rsidR="003C0205" w:rsidRPr="00535D6D">
        <w:rPr>
          <w:rFonts w:hint="eastAsia"/>
          <w:spacing w:val="-2"/>
          <w:lang w:val="en-GB"/>
        </w:rPr>
        <w:t>条</w:t>
      </w:r>
      <w:r w:rsidRPr="00535D6D">
        <w:rPr>
          <w:spacing w:val="-2"/>
          <w:lang w:val="en-GB"/>
        </w:rPr>
        <w:t>)</w:t>
      </w:r>
      <w:r w:rsidR="003C0205" w:rsidRPr="00535D6D">
        <w:rPr>
          <w:rFonts w:hint="eastAsia"/>
          <w:spacing w:val="-2"/>
          <w:lang w:val="en-GB"/>
        </w:rPr>
        <w:t>。</w:t>
      </w:r>
    </w:p>
    <w:p w14:paraId="0532FF78" w14:textId="4D46A6B3" w:rsidR="003C0205" w:rsidRPr="00C232F0" w:rsidRDefault="009344C2" w:rsidP="001712E9">
      <w:pPr>
        <w:pStyle w:val="SingleTxtGC"/>
        <w:spacing w:line="334" w:lineRule="exact"/>
        <w:rPr>
          <w:rFonts w:ascii="Time New Roman" w:eastAsia="黑体" w:hAnsi="Time New Roman" w:hint="eastAsia"/>
          <w:lang w:val="en-GB"/>
        </w:rPr>
      </w:pPr>
      <w:r w:rsidRPr="00535D6D">
        <w:rPr>
          <w:rFonts w:ascii="Time New Roman" w:eastAsia="黑体" w:hAnsi="Time New Roman"/>
          <w:spacing w:val="2"/>
          <w:lang w:val="en-GB"/>
        </w:rPr>
        <w:t>12</w:t>
      </w:r>
      <w:r w:rsidR="003C0205" w:rsidRPr="00535D6D">
        <w:rPr>
          <w:rFonts w:ascii="Time New Roman" w:eastAsia="黑体" w:hAnsi="Time New Roman"/>
          <w:spacing w:val="2"/>
          <w:lang w:val="en-GB"/>
        </w:rPr>
        <w:t>.</w:t>
      </w:r>
      <w:r w:rsidR="003C0205" w:rsidRPr="00535D6D">
        <w:rPr>
          <w:rFonts w:ascii="Time New Roman" w:eastAsia="黑体" w:hAnsi="Time New Roman"/>
          <w:spacing w:val="2"/>
          <w:lang w:val="en-GB"/>
        </w:rPr>
        <w:tab/>
      </w:r>
      <w:r w:rsidR="003C0205" w:rsidRPr="00535D6D">
        <w:rPr>
          <w:rFonts w:ascii="Time New Roman" w:eastAsia="黑体" w:hAnsi="Time New Roman" w:hint="eastAsia"/>
          <w:spacing w:val="2"/>
          <w:lang w:val="en-GB"/>
        </w:rPr>
        <w:t>缔约国应采取措施，加强公民保护者的独立性，包括其负责促进国家防范</w:t>
      </w:r>
      <w:r w:rsidR="003C0205" w:rsidRPr="00F54C96">
        <w:rPr>
          <w:rFonts w:ascii="Time New Roman" w:eastAsia="黑体" w:hAnsi="Time New Roman" w:hint="eastAsia"/>
          <w:spacing w:val="2"/>
          <w:lang w:val="en-GB"/>
        </w:rPr>
        <w:t>机制工作的工作人员的独立性及其业务自主权，特别是与民间社会组织的代表合</w:t>
      </w:r>
      <w:r w:rsidR="003C0205" w:rsidRPr="00C232F0">
        <w:rPr>
          <w:rFonts w:ascii="Time New Roman" w:eastAsia="黑体" w:hAnsi="Time New Roman" w:hint="eastAsia"/>
          <w:lang w:val="en-GB"/>
        </w:rPr>
        <w:t>作，对所有剥夺自由场所，包括</w:t>
      </w:r>
      <w:bookmarkStart w:id="0" w:name="_Hlk96329220"/>
      <w:r w:rsidR="003C0205" w:rsidRPr="00C232F0">
        <w:rPr>
          <w:rFonts w:ascii="Time New Roman" w:eastAsia="黑体" w:hAnsi="Time New Roman" w:hint="eastAsia"/>
          <w:lang w:val="en-GB"/>
        </w:rPr>
        <w:t>社会心理</w:t>
      </w:r>
      <w:r w:rsidR="003C0205" w:rsidRPr="00C232F0">
        <w:rPr>
          <w:rFonts w:ascii="Time New Roman" w:eastAsia="黑体" w:hAnsi="Time New Roman"/>
          <w:lang w:val="en-GB"/>
        </w:rPr>
        <w:t>残疾者</w:t>
      </w:r>
      <w:r w:rsidR="003C0205" w:rsidRPr="00C232F0">
        <w:rPr>
          <w:rFonts w:ascii="Time New Roman" w:eastAsia="黑体" w:hAnsi="Time New Roman" w:hint="eastAsia"/>
          <w:lang w:val="en-GB"/>
        </w:rPr>
        <w:t>收治院所和社会照护之家</w:t>
      </w:r>
      <w:bookmarkEnd w:id="0"/>
      <w:r w:rsidR="003C0205" w:rsidRPr="00C232F0">
        <w:rPr>
          <w:rFonts w:ascii="Time New Roman" w:eastAsia="黑体" w:hAnsi="Time New Roman" w:hint="eastAsia"/>
          <w:lang w:val="en-GB"/>
        </w:rPr>
        <w:t>进行独立、定期和突击查访。国家防范机制必须能够在尊重</w:t>
      </w:r>
      <w:r w:rsidRPr="00C232F0">
        <w:rPr>
          <w:rFonts w:ascii="Time New Roman" w:eastAsia="黑体" w:hAnsi="Time New Roman"/>
          <w:lang w:val="en-GB"/>
        </w:rPr>
        <w:t>COVID</w:t>
      </w:r>
      <w:r w:rsidR="003C0205" w:rsidRPr="00C232F0">
        <w:rPr>
          <w:rFonts w:ascii="Time New Roman" w:eastAsia="黑体" w:hAnsi="Time New Roman"/>
          <w:lang w:val="en-GB"/>
        </w:rPr>
        <w:t>-</w:t>
      </w:r>
      <w:r w:rsidRPr="00C232F0">
        <w:rPr>
          <w:rFonts w:ascii="Time New Roman" w:eastAsia="黑体" w:hAnsi="Time New Roman"/>
          <w:lang w:val="en-GB"/>
        </w:rPr>
        <w:t>19</w:t>
      </w:r>
      <w:r w:rsidR="003C0205" w:rsidRPr="00C232F0">
        <w:rPr>
          <w:rFonts w:ascii="Time New Roman" w:eastAsia="黑体" w:hAnsi="Time New Roman" w:hint="eastAsia"/>
          <w:lang w:val="en-GB"/>
        </w:rPr>
        <w:t>大流行带来的预防措施的同时，实际进入所有剥夺自由场所，以有效行使其预防任务。缔约国应确保国家</w:t>
      </w:r>
      <w:r w:rsidR="003C0205" w:rsidRPr="00C232F0">
        <w:rPr>
          <w:rFonts w:ascii="Time New Roman" w:eastAsia="黑体" w:hAnsi="Time New Roman"/>
          <w:lang w:val="en-GB"/>
        </w:rPr>
        <w:t>防范</w:t>
      </w:r>
      <w:r w:rsidR="003C0205" w:rsidRPr="00C232F0">
        <w:rPr>
          <w:rFonts w:ascii="Time New Roman" w:eastAsia="黑体" w:hAnsi="Time New Roman" w:hint="eastAsia"/>
          <w:lang w:val="en-GB"/>
        </w:rPr>
        <w:t>机制毫不拖延地公开报告调查结果，并提醒当局注意恶劣的拘留条件或相当于酷刑或虐待的行为。</w:t>
      </w:r>
    </w:p>
    <w:p w14:paraId="107F40C4" w14:textId="77777777" w:rsidR="003C0205" w:rsidRPr="00E0278D" w:rsidRDefault="003C0205" w:rsidP="001712E9">
      <w:pPr>
        <w:pStyle w:val="H23GC"/>
        <w:spacing w:line="334" w:lineRule="exact"/>
        <w:rPr>
          <w:lang w:val="en-GB"/>
        </w:rPr>
      </w:pPr>
      <w:r w:rsidRPr="00E0278D">
        <w:rPr>
          <w:lang w:val="en-GB"/>
        </w:rPr>
        <w:tab/>
      </w:r>
      <w:r w:rsidRPr="00E0278D">
        <w:rPr>
          <w:lang w:val="en-GB"/>
        </w:rPr>
        <w:tab/>
      </w:r>
      <w:r w:rsidRPr="00E0278D">
        <w:rPr>
          <w:lang w:val="en-GB"/>
        </w:rPr>
        <w:t>基本法律保障</w:t>
      </w:r>
    </w:p>
    <w:p w14:paraId="7CE44C15" w14:textId="7C5C57B4" w:rsidR="003C0205" w:rsidRPr="00E0278D" w:rsidRDefault="009344C2" w:rsidP="001712E9">
      <w:pPr>
        <w:pStyle w:val="SingleTxtGC"/>
        <w:spacing w:line="334" w:lineRule="exact"/>
        <w:rPr>
          <w:lang w:val="en-GB"/>
        </w:rPr>
      </w:pPr>
      <w:r w:rsidRPr="00E0278D">
        <w:rPr>
          <w:lang w:val="en-GB"/>
        </w:rPr>
        <w:t>13</w:t>
      </w:r>
      <w:r w:rsidR="003C0205" w:rsidRPr="00E0278D">
        <w:rPr>
          <w:lang w:val="en-GB"/>
        </w:rPr>
        <w:t>.</w:t>
      </w:r>
      <w:r w:rsidR="003C0205" w:rsidRPr="00E0278D">
        <w:rPr>
          <w:lang w:val="en-GB"/>
        </w:rPr>
        <w:tab/>
      </w:r>
      <w:r w:rsidR="003C0205" w:rsidRPr="00E0278D">
        <w:rPr>
          <w:rFonts w:hint="eastAsia"/>
          <w:lang w:val="en-GB"/>
        </w:rPr>
        <w:t>委员会感到关切的是，保障被拘留者法律保障的法律框架在实践中没有得到有效执行，包括个人在拘留的初期阶段没有</w:t>
      </w:r>
      <w:r w:rsidR="003C0205" w:rsidRPr="00E0278D">
        <w:rPr>
          <w:lang w:val="en-GB"/>
        </w:rPr>
        <w:t>被告知</w:t>
      </w:r>
      <w:r w:rsidR="003C0205" w:rsidRPr="00E0278D">
        <w:rPr>
          <w:rFonts w:hint="eastAsia"/>
          <w:lang w:val="en-GB"/>
        </w:rPr>
        <w:t>其权利，法院指定的律师提供</w:t>
      </w:r>
      <w:r w:rsidR="003C0205" w:rsidRPr="00665652">
        <w:rPr>
          <w:rFonts w:hint="eastAsia"/>
          <w:spacing w:val="2"/>
          <w:lang w:val="en-GB"/>
        </w:rPr>
        <w:t>的服务不足，体检时有警察在场，医疗专业人员</w:t>
      </w:r>
      <w:r w:rsidR="003C0205" w:rsidRPr="00665652">
        <w:rPr>
          <w:spacing w:val="2"/>
          <w:lang w:val="en-GB"/>
        </w:rPr>
        <w:t>未能</w:t>
      </w:r>
      <w:r w:rsidR="003C0205" w:rsidRPr="00665652">
        <w:rPr>
          <w:rFonts w:hint="eastAsia"/>
          <w:spacing w:val="2"/>
          <w:lang w:val="en-GB"/>
        </w:rPr>
        <w:t>按照国际标准记录伤害</w:t>
      </w:r>
      <w:r w:rsidR="003C0205" w:rsidRPr="00665652">
        <w:rPr>
          <w:spacing w:val="2"/>
          <w:lang w:val="en-GB"/>
        </w:rPr>
        <w:t>和</w:t>
      </w:r>
      <w:r w:rsidR="003C0205" w:rsidRPr="00665652">
        <w:rPr>
          <w:rFonts w:hint="eastAsia"/>
          <w:spacing w:val="-2"/>
          <w:lang w:val="en-GB"/>
        </w:rPr>
        <w:t>其他酷刑和虐待的痕迹，以及没有将医疗报告提交检察官和</w:t>
      </w:r>
      <w:r w:rsidR="003C0205" w:rsidRPr="00665652">
        <w:rPr>
          <w:spacing w:val="-2"/>
          <w:lang w:val="en-GB"/>
        </w:rPr>
        <w:t>相关</w:t>
      </w:r>
      <w:r w:rsidR="003C0205" w:rsidRPr="00665652">
        <w:rPr>
          <w:rFonts w:hint="eastAsia"/>
          <w:spacing w:val="-2"/>
          <w:lang w:val="en-GB"/>
        </w:rPr>
        <w:t>司法当局</w:t>
      </w:r>
      <w:r w:rsidR="003C0205" w:rsidRPr="00665652">
        <w:rPr>
          <w:spacing w:val="-2"/>
          <w:lang w:val="en-GB"/>
        </w:rPr>
        <w:t>(</w:t>
      </w:r>
      <w:r w:rsidR="003C0205" w:rsidRPr="00665652">
        <w:rPr>
          <w:rFonts w:hint="eastAsia"/>
          <w:spacing w:val="-2"/>
          <w:lang w:val="en-GB"/>
        </w:rPr>
        <w:t>第</w:t>
      </w:r>
      <w:r w:rsidRPr="00665652">
        <w:rPr>
          <w:spacing w:val="-2"/>
          <w:lang w:val="en-GB"/>
        </w:rPr>
        <w:t>2</w:t>
      </w:r>
      <w:r w:rsidR="003C0205" w:rsidRPr="00665652">
        <w:rPr>
          <w:rFonts w:hint="eastAsia"/>
          <w:spacing w:val="-2"/>
          <w:lang w:val="en-GB"/>
        </w:rPr>
        <w:t>和</w:t>
      </w:r>
      <w:r w:rsidR="003C0205" w:rsidRPr="00E0278D">
        <w:rPr>
          <w:rFonts w:hint="eastAsia"/>
          <w:lang w:val="en-GB"/>
        </w:rPr>
        <w:t>第</w:t>
      </w:r>
      <w:r w:rsidRPr="00E0278D">
        <w:rPr>
          <w:lang w:val="en-GB"/>
        </w:rPr>
        <w:t>11</w:t>
      </w:r>
      <w:r w:rsidR="001E1361">
        <w:rPr>
          <w:lang w:val="en-GB"/>
        </w:rPr>
        <w:t>-</w:t>
      </w:r>
      <w:r w:rsidRPr="00E0278D">
        <w:rPr>
          <w:lang w:val="en-GB"/>
        </w:rPr>
        <w:t>12</w:t>
      </w:r>
      <w:r w:rsidR="003C0205" w:rsidRPr="00E0278D">
        <w:rPr>
          <w:rFonts w:hint="eastAsia"/>
          <w:lang w:val="en-GB"/>
        </w:rPr>
        <w:t>条</w:t>
      </w:r>
      <w:r w:rsidR="003C0205" w:rsidRPr="00E0278D">
        <w:rPr>
          <w:lang w:val="en-GB"/>
        </w:rPr>
        <w:t>)</w:t>
      </w:r>
      <w:r w:rsidR="003C0205" w:rsidRPr="00E0278D">
        <w:rPr>
          <w:rFonts w:hint="eastAsia"/>
          <w:lang w:val="en-GB"/>
        </w:rPr>
        <w:t>。</w:t>
      </w:r>
    </w:p>
    <w:p w14:paraId="5D47BA43" w14:textId="103FBA05" w:rsidR="003C0205" w:rsidRPr="00C232F0" w:rsidRDefault="009344C2" w:rsidP="001712E9">
      <w:pPr>
        <w:pStyle w:val="SingleTxtGC"/>
        <w:spacing w:line="334" w:lineRule="exact"/>
        <w:rPr>
          <w:rFonts w:ascii="Time New Roman" w:eastAsia="黑体" w:hAnsi="Time New Roman" w:hint="eastAsia"/>
          <w:lang w:val="en-GB"/>
        </w:rPr>
      </w:pPr>
      <w:r w:rsidRPr="00665652">
        <w:rPr>
          <w:rFonts w:ascii="Time New Roman" w:eastAsia="黑体" w:hAnsi="Time New Roman"/>
          <w:spacing w:val="2"/>
          <w:lang w:val="en-GB"/>
        </w:rPr>
        <w:t>14</w:t>
      </w:r>
      <w:r w:rsidR="003C0205" w:rsidRPr="00665652">
        <w:rPr>
          <w:rFonts w:ascii="Time New Roman" w:eastAsia="黑体" w:hAnsi="Time New Roman"/>
          <w:spacing w:val="2"/>
          <w:lang w:val="en-GB"/>
        </w:rPr>
        <w:t>.</w:t>
      </w:r>
      <w:r w:rsidR="003C0205" w:rsidRPr="00665652">
        <w:rPr>
          <w:rFonts w:ascii="Time New Roman" w:eastAsia="黑体" w:hAnsi="Time New Roman"/>
          <w:spacing w:val="2"/>
          <w:lang w:val="en-GB"/>
        </w:rPr>
        <w:tab/>
      </w:r>
      <w:r w:rsidR="003C0205" w:rsidRPr="00665652">
        <w:rPr>
          <w:rFonts w:ascii="Time New Roman" w:eastAsia="黑体" w:hAnsi="Time New Roman" w:hint="eastAsia"/>
          <w:spacing w:val="2"/>
          <w:lang w:val="en-GB"/>
        </w:rPr>
        <w:t>委员会回顾</w:t>
      </w:r>
      <w:r w:rsidR="003C0205" w:rsidRPr="00665652">
        <w:rPr>
          <w:rFonts w:ascii="Time New Roman" w:eastAsia="黑体" w:hAnsi="Time New Roman"/>
          <w:spacing w:val="2"/>
          <w:lang w:val="en-GB"/>
        </w:rPr>
        <w:t>其</w:t>
      </w:r>
      <w:r w:rsidR="003C0205" w:rsidRPr="00665652">
        <w:rPr>
          <w:rFonts w:ascii="Time New Roman" w:eastAsia="黑体" w:hAnsi="Time New Roman" w:hint="eastAsia"/>
          <w:spacing w:val="2"/>
          <w:lang w:val="en-GB"/>
        </w:rPr>
        <w:t>先前的建议，</w:t>
      </w:r>
      <w:r w:rsidR="003C0205" w:rsidRPr="00665652">
        <w:rPr>
          <w:rFonts w:ascii="Time New Roman" w:eastAsia="黑体" w:hAnsi="Time New Roman"/>
          <w:spacing w:val="2"/>
          <w:vertAlign w:val="superscript"/>
          <w:lang w:val="en-GB"/>
        </w:rPr>
        <w:footnoteReference w:id="11"/>
      </w:r>
      <w:r w:rsidR="003C0205" w:rsidRPr="00665652">
        <w:rPr>
          <w:rFonts w:ascii="Time New Roman" w:eastAsia="黑体" w:hAnsi="Time New Roman"/>
          <w:spacing w:val="2"/>
          <w:lang w:val="en-GB"/>
        </w:rPr>
        <w:t xml:space="preserve"> </w:t>
      </w:r>
      <w:r w:rsidR="003C0205" w:rsidRPr="00665652">
        <w:rPr>
          <w:rFonts w:ascii="Time New Roman" w:eastAsia="黑体" w:hAnsi="Time New Roman" w:hint="eastAsia"/>
          <w:spacing w:val="2"/>
          <w:lang w:val="en-GB"/>
        </w:rPr>
        <w:t>敦促缔约国根据国际标准，确保在实践中</w:t>
      </w:r>
      <w:r w:rsidR="003C0205" w:rsidRPr="00665652">
        <w:rPr>
          <w:rFonts w:ascii="Time New Roman" w:eastAsia="黑体" w:hAnsi="Time New Roman"/>
          <w:spacing w:val="2"/>
          <w:lang w:val="en-GB"/>
        </w:rPr>
        <w:t>而</w:t>
      </w:r>
      <w:r w:rsidR="003C0205" w:rsidRPr="00665652">
        <w:rPr>
          <w:rFonts w:ascii="Time New Roman" w:eastAsia="黑体" w:hAnsi="Time New Roman" w:hint="eastAsia"/>
          <w:spacing w:val="2"/>
          <w:lang w:val="en-GB"/>
        </w:rPr>
        <w:t>不仅仅是在法律上</w:t>
      </w:r>
      <w:r w:rsidR="003C0205" w:rsidRPr="00665652">
        <w:rPr>
          <w:rFonts w:ascii="Time New Roman" w:eastAsia="黑体" w:hAnsi="Time New Roman"/>
          <w:spacing w:val="2"/>
          <w:lang w:val="en-GB"/>
        </w:rPr>
        <w:t>，保</w:t>
      </w:r>
      <w:r w:rsidR="003C0205" w:rsidRPr="00665652">
        <w:rPr>
          <w:rFonts w:ascii="Time New Roman" w:eastAsia="黑体" w:hAnsi="Time New Roman" w:hint="eastAsia"/>
          <w:spacing w:val="2"/>
          <w:lang w:val="en-GB"/>
        </w:rPr>
        <w:t>证</w:t>
      </w:r>
      <w:r w:rsidR="003C0205" w:rsidRPr="00665652">
        <w:rPr>
          <w:rFonts w:ascii="Time New Roman" w:eastAsia="黑体" w:hAnsi="Time New Roman"/>
          <w:spacing w:val="2"/>
          <w:lang w:val="en-GB"/>
        </w:rPr>
        <w:t>所有</w:t>
      </w:r>
      <w:r w:rsidR="003C0205" w:rsidRPr="00665652">
        <w:rPr>
          <w:rFonts w:ascii="Time New Roman" w:eastAsia="黑体" w:hAnsi="Time New Roman" w:hint="eastAsia"/>
          <w:spacing w:val="2"/>
          <w:lang w:val="en-GB"/>
        </w:rPr>
        <w:t>被</w:t>
      </w:r>
      <w:r w:rsidR="003C0205" w:rsidRPr="00665652">
        <w:rPr>
          <w:rFonts w:ascii="Time New Roman" w:eastAsia="黑体" w:hAnsi="Time New Roman"/>
          <w:spacing w:val="2"/>
          <w:lang w:val="en-GB"/>
        </w:rPr>
        <w:t>拘留</w:t>
      </w:r>
      <w:r w:rsidR="003C0205" w:rsidRPr="00665652">
        <w:rPr>
          <w:rFonts w:ascii="Time New Roman" w:eastAsia="黑体" w:hAnsi="Time New Roman" w:hint="eastAsia"/>
          <w:spacing w:val="2"/>
          <w:lang w:val="en-GB"/>
        </w:rPr>
        <w:t>者从被剥夺自由之时起</w:t>
      </w:r>
      <w:r w:rsidR="003C0205" w:rsidRPr="00665652">
        <w:rPr>
          <w:rFonts w:ascii="Time New Roman" w:eastAsia="黑体" w:hAnsi="Time New Roman"/>
          <w:spacing w:val="2"/>
          <w:lang w:val="en-GB"/>
        </w:rPr>
        <w:t>就</w:t>
      </w:r>
      <w:r w:rsidR="003C0205" w:rsidRPr="00665652">
        <w:rPr>
          <w:rFonts w:ascii="Time New Roman" w:eastAsia="黑体" w:hAnsi="Time New Roman" w:hint="eastAsia"/>
          <w:spacing w:val="2"/>
          <w:lang w:val="en-GB"/>
        </w:rPr>
        <w:t>获得免遭酷刑的</w:t>
      </w:r>
      <w:r w:rsidR="003C0205" w:rsidRPr="00665652">
        <w:rPr>
          <w:rFonts w:ascii="Time New Roman" w:eastAsia="黑体" w:hAnsi="Time New Roman"/>
          <w:spacing w:val="2"/>
          <w:lang w:val="en-GB"/>
        </w:rPr>
        <w:t>所</w:t>
      </w:r>
      <w:r w:rsidR="003C0205" w:rsidRPr="00C232F0">
        <w:rPr>
          <w:rFonts w:ascii="Time New Roman" w:eastAsia="黑体" w:hAnsi="Time New Roman"/>
          <w:lang w:val="en-GB"/>
        </w:rPr>
        <w:t>有基本</w:t>
      </w:r>
      <w:r w:rsidR="003C0205" w:rsidRPr="00C232F0">
        <w:rPr>
          <w:rFonts w:ascii="Time New Roman" w:eastAsia="黑体" w:hAnsi="Time New Roman" w:hint="eastAsia"/>
          <w:lang w:val="en-GB"/>
        </w:rPr>
        <w:t>法律保障，包括被拘留者的权利</w:t>
      </w:r>
      <w:r w:rsidR="003C0205" w:rsidRPr="00C232F0">
        <w:rPr>
          <w:rFonts w:ascii="Time New Roman" w:eastAsia="黑体" w:hAnsi="Time New Roman"/>
          <w:lang w:val="en-GB"/>
        </w:rPr>
        <w:t>：</w:t>
      </w:r>
    </w:p>
    <w:p w14:paraId="23C18744" w14:textId="0796447F" w:rsidR="003C0205" w:rsidRPr="00C232F0" w:rsidRDefault="003C0205" w:rsidP="001712E9">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a</w:t>
      </w:r>
      <w:r w:rsidRPr="00C232F0">
        <w:rPr>
          <w:rFonts w:ascii="Time New Roman" w:eastAsia="黑体" w:hAnsi="Time New Roman"/>
          <w:lang w:val="en-GB"/>
        </w:rPr>
        <w:t>)</w:t>
      </w:r>
      <w:r w:rsidRPr="00C232F0">
        <w:rPr>
          <w:rFonts w:ascii="Time New Roman" w:eastAsia="黑体" w:hAnsi="Time New Roman"/>
          <w:lang w:val="en-GB"/>
        </w:rPr>
        <w:tab/>
      </w:r>
      <w:r w:rsidRPr="00B251ED">
        <w:rPr>
          <w:rFonts w:ascii="Time New Roman" w:eastAsia="黑体" w:hAnsi="Time New Roman" w:hint="eastAsia"/>
          <w:spacing w:val="-2"/>
          <w:lang w:val="en-GB"/>
        </w:rPr>
        <w:t>以他们理解的语言迅速以口头和书面的形式告知他们的权利，包括送达</w:t>
      </w:r>
      <w:r w:rsidRPr="00C232F0">
        <w:rPr>
          <w:rFonts w:ascii="Time New Roman" w:eastAsia="黑体" w:hAnsi="Time New Roman" w:hint="eastAsia"/>
          <w:lang w:val="en-GB"/>
        </w:rPr>
        <w:t>书面权利书；告知逮捕他们的原因和对他们的指控；签署文件</w:t>
      </w:r>
      <w:r w:rsidRPr="00C232F0">
        <w:rPr>
          <w:rFonts w:ascii="Time New Roman" w:eastAsia="黑体" w:hAnsi="Time New Roman"/>
          <w:lang w:val="en-GB"/>
        </w:rPr>
        <w:t>以</w:t>
      </w:r>
      <w:r w:rsidRPr="00C232F0">
        <w:rPr>
          <w:rFonts w:ascii="Time New Roman" w:eastAsia="黑体" w:hAnsi="Time New Roman" w:hint="eastAsia"/>
          <w:lang w:val="en-GB"/>
        </w:rPr>
        <w:t>确认</w:t>
      </w:r>
      <w:r w:rsidRPr="00C232F0">
        <w:rPr>
          <w:rFonts w:ascii="Time New Roman" w:eastAsia="黑体" w:hAnsi="Time New Roman"/>
          <w:lang w:val="en-GB"/>
        </w:rPr>
        <w:t>他们</w:t>
      </w:r>
      <w:r w:rsidRPr="00C232F0">
        <w:rPr>
          <w:rFonts w:ascii="Time New Roman" w:eastAsia="黑体" w:hAnsi="Time New Roman" w:hint="eastAsia"/>
          <w:lang w:val="en-GB"/>
        </w:rPr>
        <w:t>理解向他们提供的信息；并将</w:t>
      </w:r>
      <w:r w:rsidRPr="00C232F0">
        <w:rPr>
          <w:rFonts w:ascii="Time New Roman" w:eastAsia="黑体" w:hAnsi="Time New Roman"/>
          <w:lang w:val="en-GB"/>
        </w:rPr>
        <w:t>他们</w:t>
      </w:r>
      <w:r w:rsidRPr="00C232F0">
        <w:rPr>
          <w:rFonts w:ascii="Time New Roman" w:eastAsia="黑体" w:hAnsi="Time New Roman" w:hint="eastAsia"/>
          <w:lang w:val="en-GB"/>
        </w:rPr>
        <w:t>被拘留一事通知家人或他们选择的任何其他人</w:t>
      </w:r>
      <w:r w:rsidRPr="00C232F0">
        <w:rPr>
          <w:rFonts w:ascii="Time New Roman" w:eastAsia="黑体" w:hAnsi="Time New Roman"/>
          <w:lang w:val="en-GB"/>
        </w:rPr>
        <w:t>；</w:t>
      </w:r>
    </w:p>
    <w:p w14:paraId="526EF6E5" w14:textId="2A75F061" w:rsidR="003C0205" w:rsidRPr="00C232F0" w:rsidRDefault="003C0205" w:rsidP="001712E9">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b</w:t>
      </w:r>
      <w:r w:rsidRPr="00C232F0">
        <w:rPr>
          <w:rFonts w:ascii="Time New Roman" w:eastAsia="黑体" w:hAnsi="Time New Roman"/>
          <w:lang w:val="en-GB"/>
        </w:rPr>
        <w:t>)</w:t>
      </w:r>
      <w:r w:rsidRPr="00C232F0">
        <w:rPr>
          <w:rFonts w:ascii="Time New Roman" w:eastAsia="黑体" w:hAnsi="Time New Roman"/>
          <w:lang w:val="en-GB"/>
        </w:rPr>
        <w:tab/>
      </w:r>
      <w:r w:rsidRPr="00C232F0">
        <w:rPr>
          <w:rFonts w:ascii="Time New Roman" w:eastAsia="黑体" w:hAnsi="Time New Roman" w:hint="eastAsia"/>
          <w:lang w:val="en-GB"/>
        </w:rPr>
        <w:t>通过加强免费法律援助制度，获得合格和独立的律师的帮助</w:t>
      </w:r>
      <w:r w:rsidRPr="00C232F0">
        <w:rPr>
          <w:rFonts w:ascii="Time New Roman" w:eastAsia="黑体" w:hAnsi="Time New Roman"/>
          <w:lang w:val="en-GB"/>
        </w:rPr>
        <w:t>；</w:t>
      </w:r>
    </w:p>
    <w:p w14:paraId="06029C11" w14:textId="5DF7F303" w:rsidR="003C0205" w:rsidRPr="00C232F0" w:rsidRDefault="003C0205" w:rsidP="001712E9">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c</w:t>
      </w:r>
      <w:r w:rsidRPr="00C232F0">
        <w:rPr>
          <w:rFonts w:ascii="Time New Roman" w:eastAsia="黑体" w:hAnsi="Time New Roman"/>
          <w:lang w:val="en-GB"/>
        </w:rPr>
        <w:t>)</w:t>
      </w:r>
      <w:r w:rsidRPr="00C232F0">
        <w:rPr>
          <w:rFonts w:ascii="Time New Roman" w:eastAsia="黑体" w:hAnsi="Time New Roman"/>
          <w:lang w:val="en-GB"/>
        </w:rPr>
        <w:tab/>
      </w:r>
      <w:r w:rsidRPr="00C232F0">
        <w:rPr>
          <w:rFonts w:ascii="Time New Roman" w:eastAsia="黑体" w:hAnsi="Time New Roman"/>
          <w:lang w:val="en-GB"/>
        </w:rPr>
        <w:t>从</w:t>
      </w:r>
      <w:r w:rsidRPr="00C232F0">
        <w:rPr>
          <w:rFonts w:ascii="Time New Roman" w:eastAsia="黑体" w:hAnsi="Time New Roman" w:hint="eastAsia"/>
          <w:lang w:val="en-GB"/>
        </w:rPr>
        <w:t>被剥夺自由之时就</w:t>
      </w:r>
      <w:r w:rsidRPr="00C232F0">
        <w:rPr>
          <w:rFonts w:ascii="Time New Roman" w:eastAsia="黑体" w:hAnsi="Time New Roman"/>
          <w:lang w:val="en-GB"/>
        </w:rPr>
        <w:t>要求和</w:t>
      </w:r>
      <w:r w:rsidRPr="00C232F0">
        <w:rPr>
          <w:rFonts w:ascii="Time New Roman" w:eastAsia="黑体" w:hAnsi="Time New Roman" w:hint="eastAsia"/>
          <w:lang w:val="en-GB"/>
        </w:rPr>
        <w:t>接受独立</w:t>
      </w:r>
      <w:r w:rsidRPr="00C232F0">
        <w:rPr>
          <w:rFonts w:ascii="Time New Roman" w:eastAsia="黑体" w:hAnsi="Time New Roman"/>
          <w:lang w:val="en-GB"/>
        </w:rPr>
        <w:t>医生</w:t>
      </w:r>
      <w:r w:rsidRPr="00C232F0">
        <w:rPr>
          <w:rFonts w:ascii="Time New Roman" w:eastAsia="黑体" w:hAnsi="Time New Roman" w:hint="eastAsia"/>
          <w:lang w:val="en-GB"/>
        </w:rPr>
        <w:t>的体检</w:t>
      </w:r>
      <w:r w:rsidRPr="00C232F0">
        <w:rPr>
          <w:rFonts w:ascii="Time New Roman" w:eastAsia="黑体" w:hAnsi="Time New Roman"/>
          <w:lang w:val="en-GB"/>
        </w:rPr>
        <w:t>；</w:t>
      </w:r>
      <w:r w:rsidRPr="00C232F0">
        <w:rPr>
          <w:rFonts w:ascii="Time New Roman" w:eastAsia="黑体" w:hAnsi="Time New Roman" w:hint="eastAsia"/>
          <w:lang w:val="en-GB"/>
        </w:rPr>
        <w:t>除非有关医生明确要</w:t>
      </w:r>
      <w:r w:rsidRPr="001712E9">
        <w:rPr>
          <w:rFonts w:ascii="Time New Roman" w:eastAsia="黑体" w:hAnsi="Time New Roman" w:hint="eastAsia"/>
          <w:spacing w:val="-4"/>
          <w:lang w:val="en-GB"/>
        </w:rPr>
        <w:t>求，否则在</w:t>
      </w:r>
      <w:r w:rsidRPr="001712E9">
        <w:rPr>
          <w:rFonts w:ascii="Time New Roman" w:eastAsia="黑体" w:hAnsi="Time New Roman"/>
          <w:spacing w:val="-4"/>
          <w:lang w:val="en-GB"/>
        </w:rPr>
        <w:t>不让</w:t>
      </w:r>
      <w:r w:rsidRPr="001712E9">
        <w:rPr>
          <w:rFonts w:ascii="Time New Roman" w:eastAsia="黑体" w:hAnsi="Time New Roman" w:hint="eastAsia"/>
          <w:spacing w:val="-4"/>
          <w:lang w:val="en-GB"/>
        </w:rPr>
        <w:t>警察和监狱工作人员听到和看到的情况下进行体检；在</w:t>
      </w:r>
      <w:r w:rsidRPr="001712E9">
        <w:rPr>
          <w:rFonts w:ascii="Time New Roman" w:eastAsia="黑体" w:hAnsi="Time New Roman"/>
          <w:spacing w:val="-4"/>
          <w:lang w:val="en-GB"/>
        </w:rPr>
        <w:t>调查</w:t>
      </w:r>
      <w:r w:rsidRPr="001712E9">
        <w:rPr>
          <w:rFonts w:ascii="Time New Roman" w:eastAsia="黑体" w:hAnsi="Time New Roman" w:hint="eastAsia"/>
          <w:spacing w:val="-4"/>
          <w:lang w:val="en-GB"/>
        </w:rPr>
        <w:t>结果</w:t>
      </w:r>
      <w:r w:rsidRPr="00C232F0">
        <w:rPr>
          <w:rFonts w:ascii="Time New Roman" w:eastAsia="黑体" w:hAnsi="Time New Roman" w:hint="eastAsia"/>
          <w:lang w:val="en-GB"/>
        </w:rPr>
        <w:t>或指控可能表明存在酷刑或虐待时，立即将医疗记录提请检察官注意；</w:t>
      </w:r>
      <w:r w:rsidRPr="00C232F0">
        <w:rPr>
          <w:rFonts w:ascii="Time New Roman" w:eastAsia="黑体" w:hAnsi="Time New Roman"/>
          <w:lang w:val="en-GB"/>
        </w:rPr>
        <w:t>卫生</w:t>
      </w:r>
      <w:r w:rsidRPr="00C232F0">
        <w:rPr>
          <w:rFonts w:ascii="Time New Roman" w:eastAsia="黑体" w:hAnsi="Time New Roman" w:hint="eastAsia"/>
          <w:lang w:val="en-GB"/>
        </w:rPr>
        <w:t>保健专业人员在履行职责时不会面临任何形式的不当压力或报复</w:t>
      </w:r>
      <w:r w:rsidRPr="00C232F0">
        <w:rPr>
          <w:rFonts w:ascii="Time New Roman" w:eastAsia="黑体" w:hAnsi="Time New Roman"/>
          <w:lang w:val="en-GB"/>
        </w:rPr>
        <w:t>；</w:t>
      </w:r>
    </w:p>
    <w:p w14:paraId="2D29E8BB" w14:textId="09937A6E" w:rsidR="003C0205" w:rsidRPr="00C232F0" w:rsidRDefault="003C0205" w:rsidP="00E87066">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lastRenderedPageBreak/>
        <w:tab/>
        <w:t>(</w:t>
      </w:r>
      <w:r w:rsidR="009344C2" w:rsidRPr="00C232F0">
        <w:rPr>
          <w:rFonts w:ascii="Time New Roman" w:eastAsia="黑体" w:hAnsi="Time New Roman"/>
          <w:lang w:val="en-GB"/>
        </w:rPr>
        <w:t>d</w:t>
      </w:r>
      <w:r w:rsidRPr="00C232F0">
        <w:rPr>
          <w:rFonts w:ascii="Time New Roman" w:eastAsia="黑体" w:hAnsi="Time New Roman"/>
          <w:lang w:val="en-GB"/>
        </w:rPr>
        <w:t>)</w:t>
      </w:r>
      <w:r w:rsidRPr="00C232F0">
        <w:rPr>
          <w:rFonts w:ascii="Time New Roman" w:eastAsia="黑体" w:hAnsi="Time New Roman"/>
          <w:lang w:val="en-GB"/>
        </w:rPr>
        <w:tab/>
      </w:r>
      <w:r w:rsidRPr="005073E7">
        <w:rPr>
          <w:rFonts w:ascii="Time New Roman" w:eastAsia="黑体" w:hAnsi="Time New Roman" w:hint="eastAsia"/>
          <w:spacing w:val="-2"/>
          <w:lang w:val="en-GB"/>
        </w:rPr>
        <w:t>根据《保护所有遭受任何形式拘留或监禁的人的原则》，将他们的拘留</w:t>
      </w:r>
      <w:r w:rsidRPr="00C232F0">
        <w:rPr>
          <w:rFonts w:ascii="Time New Roman" w:eastAsia="黑体" w:hAnsi="Time New Roman" w:hint="eastAsia"/>
          <w:lang w:val="en-GB"/>
        </w:rPr>
        <w:t>情况系统地记录在拘留场所的登记册和被剥夺自由者的中央登记册上，可供</w:t>
      </w:r>
      <w:r w:rsidRPr="00C232F0">
        <w:rPr>
          <w:rFonts w:ascii="Time New Roman" w:eastAsia="黑体" w:hAnsi="Time New Roman"/>
          <w:lang w:val="en-GB"/>
        </w:rPr>
        <w:t>他们的</w:t>
      </w:r>
      <w:r w:rsidRPr="00C232F0">
        <w:rPr>
          <w:rFonts w:ascii="Time New Roman" w:eastAsia="黑体" w:hAnsi="Time New Roman" w:hint="eastAsia"/>
          <w:lang w:val="en-GB"/>
        </w:rPr>
        <w:t>律师和家属查阅。</w:t>
      </w:r>
    </w:p>
    <w:p w14:paraId="3BD21C62" w14:textId="77777777" w:rsidR="003C0205" w:rsidRPr="00E0278D" w:rsidRDefault="003C0205" w:rsidP="00E87066">
      <w:pPr>
        <w:pStyle w:val="H23GC"/>
        <w:spacing w:after="180" w:line="334" w:lineRule="exact"/>
        <w:rPr>
          <w:lang w:val="en-GB"/>
        </w:rPr>
      </w:pPr>
      <w:r w:rsidRPr="00E0278D">
        <w:rPr>
          <w:lang w:val="en-GB"/>
        </w:rPr>
        <w:tab/>
      </w:r>
      <w:r w:rsidRPr="00E0278D">
        <w:rPr>
          <w:lang w:val="en-GB"/>
        </w:rPr>
        <w:tab/>
      </w:r>
      <w:r w:rsidRPr="00E0278D">
        <w:rPr>
          <w:lang w:val="en-GB"/>
        </w:rPr>
        <w:t>拘留条件</w:t>
      </w:r>
    </w:p>
    <w:p w14:paraId="0697BC43" w14:textId="45A0ACF1" w:rsidR="003C0205" w:rsidRPr="00E0278D" w:rsidRDefault="009344C2" w:rsidP="00E87066">
      <w:pPr>
        <w:pStyle w:val="SingleTxtGC"/>
        <w:spacing w:line="334" w:lineRule="exact"/>
        <w:rPr>
          <w:lang w:val="en-GB"/>
        </w:rPr>
      </w:pPr>
      <w:r w:rsidRPr="00E0278D">
        <w:rPr>
          <w:lang w:val="en-GB"/>
        </w:rPr>
        <w:t>15</w:t>
      </w:r>
      <w:r w:rsidR="003C0205" w:rsidRPr="00E0278D">
        <w:rPr>
          <w:lang w:val="en-GB"/>
        </w:rPr>
        <w:t>.</w:t>
      </w:r>
      <w:r w:rsidR="003C0205" w:rsidRPr="00E0278D">
        <w:rPr>
          <w:lang w:val="en-GB"/>
        </w:rPr>
        <w:tab/>
      </w:r>
      <w:r w:rsidR="003C0205" w:rsidRPr="00E0278D">
        <w:rPr>
          <w:rFonts w:hint="eastAsia"/>
          <w:lang w:val="en-GB"/>
        </w:rPr>
        <w:t>委员会欢迎为减少过度拥挤而采取的重大步骤，包括翻新现有拘留基础设施和增加</w:t>
      </w:r>
      <w:r w:rsidR="003C0205" w:rsidRPr="00E0278D">
        <w:rPr>
          <w:lang w:val="en-GB"/>
        </w:rPr>
        <w:t>其</w:t>
      </w:r>
      <w:r w:rsidR="003C0205" w:rsidRPr="00E0278D">
        <w:rPr>
          <w:rFonts w:hint="eastAsia"/>
          <w:lang w:val="en-GB"/>
        </w:rPr>
        <w:t>容量</w:t>
      </w:r>
      <w:r w:rsidR="003C0205" w:rsidRPr="00E0278D">
        <w:rPr>
          <w:lang w:val="en-GB"/>
        </w:rPr>
        <w:t>，</w:t>
      </w:r>
      <w:r w:rsidR="003C0205" w:rsidRPr="00E0278D">
        <w:rPr>
          <w:rFonts w:hint="eastAsia"/>
          <w:lang w:val="en-GB"/>
        </w:rPr>
        <w:t>以及使用非拘留措施。然而，委员会仍然</w:t>
      </w:r>
      <w:r w:rsidR="003C0205" w:rsidRPr="00E0278D">
        <w:rPr>
          <w:lang w:val="en-GB"/>
        </w:rPr>
        <w:t>感到</w:t>
      </w:r>
      <w:r w:rsidR="003C0205" w:rsidRPr="00E0278D">
        <w:rPr>
          <w:rFonts w:hint="eastAsia"/>
          <w:lang w:val="en-GB"/>
        </w:rPr>
        <w:t>关切的是，全国各地的审前拘留设施和监狱仍然过度拥挤。委员会还</w:t>
      </w:r>
      <w:r w:rsidR="003C0205" w:rsidRPr="00E0278D">
        <w:rPr>
          <w:lang w:val="en-GB"/>
        </w:rPr>
        <w:t>感到</w:t>
      </w:r>
      <w:r w:rsidR="003C0205" w:rsidRPr="00E0278D">
        <w:rPr>
          <w:rFonts w:hint="eastAsia"/>
          <w:lang w:val="en-GB"/>
        </w:rPr>
        <w:t>关切的是，监狱工作人员短缺，因此无法防止暴力</w:t>
      </w:r>
      <w:r w:rsidR="003C0205" w:rsidRPr="00E0278D">
        <w:rPr>
          <w:lang w:val="en-GB"/>
        </w:rPr>
        <w:t>以及</w:t>
      </w:r>
      <w:r w:rsidR="003C0205" w:rsidRPr="00E0278D">
        <w:rPr>
          <w:rFonts w:hint="eastAsia"/>
          <w:lang w:val="en-GB"/>
        </w:rPr>
        <w:t>管理这方面的脆弱囚犯</w:t>
      </w:r>
      <w:r w:rsidR="003C0205" w:rsidRPr="00E0278D">
        <w:rPr>
          <w:lang w:val="en-GB"/>
        </w:rPr>
        <w:t>(</w:t>
      </w:r>
      <w:r w:rsidR="003C0205" w:rsidRPr="00E0278D">
        <w:rPr>
          <w:rFonts w:hint="eastAsia"/>
          <w:lang w:val="en-GB"/>
        </w:rPr>
        <w:t>第</w:t>
      </w:r>
      <w:r w:rsidRPr="00E0278D">
        <w:rPr>
          <w:lang w:val="en-GB"/>
        </w:rPr>
        <w:t>2</w:t>
      </w:r>
      <w:r w:rsidR="003C0205" w:rsidRPr="00E0278D">
        <w:rPr>
          <w:rFonts w:hint="eastAsia"/>
          <w:lang w:val="en-GB"/>
        </w:rPr>
        <w:t>、</w:t>
      </w:r>
      <w:r w:rsidR="003C0205" w:rsidRPr="00E0278D">
        <w:rPr>
          <w:lang w:val="en-GB"/>
        </w:rPr>
        <w:t>第</w:t>
      </w:r>
      <w:r w:rsidRPr="00E0278D">
        <w:rPr>
          <w:lang w:val="en-GB"/>
        </w:rPr>
        <w:t>11</w:t>
      </w:r>
      <w:r w:rsidR="003C0205" w:rsidRPr="00E0278D">
        <w:rPr>
          <w:rFonts w:hint="eastAsia"/>
          <w:lang w:val="en-GB"/>
        </w:rPr>
        <w:t>和</w:t>
      </w:r>
      <w:r w:rsidR="003C0205" w:rsidRPr="00E0278D">
        <w:rPr>
          <w:lang w:val="en-GB"/>
        </w:rPr>
        <w:t>第</w:t>
      </w:r>
      <w:r w:rsidRPr="00E0278D">
        <w:rPr>
          <w:lang w:val="en-GB"/>
        </w:rPr>
        <w:t>16</w:t>
      </w:r>
      <w:r w:rsidR="003C0205" w:rsidRPr="00E0278D">
        <w:rPr>
          <w:rFonts w:hint="eastAsia"/>
          <w:lang w:val="en-GB"/>
        </w:rPr>
        <w:t>条</w:t>
      </w:r>
      <w:r w:rsidR="003C0205" w:rsidRPr="00E0278D">
        <w:rPr>
          <w:lang w:val="en-GB"/>
        </w:rPr>
        <w:t>)</w:t>
      </w:r>
      <w:r w:rsidR="003C0205" w:rsidRPr="00E0278D">
        <w:rPr>
          <w:rFonts w:hint="eastAsia"/>
          <w:lang w:val="en-GB"/>
        </w:rPr>
        <w:t>。</w:t>
      </w:r>
    </w:p>
    <w:p w14:paraId="061E15F5" w14:textId="5CB00C26" w:rsidR="003C0205" w:rsidRPr="00C232F0" w:rsidRDefault="009344C2" w:rsidP="00E87066">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t>16</w:t>
      </w:r>
      <w:r w:rsidR="003C0205" w:rsidRPr="00C232F0">
        <w:rPr>
          <w:rFonts w:ascii="Time New Roman" w:eastAsia="黑体" w:hAnsi="Time New Roman"/>
          <w:lang w:val="en-GB"/>
        </w:rPr>
        <w:t>.</w:t>
      </w:r>
      <w:r w:rsidR="003C0205" w:rsidRPr="00C232F0">
        <w:rPr>
          <w:rFonts w:ascii="Time New Roman" w:eastAsia="黑体" w:hAnsi="Time New Roman"/>
          <w:lang w:val="en-GB"/>
        </w:rPr>
        <w:tab/>
      </w:r>
      <w:r w:rsidR="003C0205" w:rsidRPr="00C232F0">
        <w:rPr>
          <w:rFonts w:ascii="Time New Roman" w:eastAsia="黑体" w:hAnsi="Time New Roman" w:hint="eastAsia"/>
          <w:lang w:val="en-GB"/>
        </w:rPr>
        <w:t>委员会建议缔约国：</w:t>
      </w:r>
    </w:p>
    <w:p w14:paraId="07DFE5D3" w14:textId="77777777" w:rsidR="00592044" w:rsidRDefault="003C0205" w:rsidP="00E87066">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a</w:t>
      </w:r>
      <w:r w:rsidRPr="00C232F0">
        <w:rPr>
          <w:rFonts w:ascii="Time New Roman" w:eastAsia="黑体" w:hAnsi="Time New Roman"/>
          <w:lang w:val="en-GB"/>
        </w:rPr>
        <w:t>)</w:t>
      </w:r>
      <w:r w:rsidRPr="00C232F0">
        <w:rPr>
          <w:rFonts w:ascii="Time New Roman" w:eastAsia="黑体" w:hAnsi="Time New Roman"/>
          <w:lang w:val="en-GB"/>
        </w:rPr>
        <w:tab/>
      </w:r>
      <w:r w:rsidRPr="00C232F0">
        <w:rPr>
          <w:rFonts w:ascii="Time New Roman" w:eastAsia="黑体" w:hAnsi="Time New Roman" w:hint="eastAsia"/>
          <w:lang w:val="en-GB"/>
        </w:rPr>
        <w:t>考虑到从</w:t>
      </w:r>
      <w:r w:rsidR="009344C2" w:rsidRPr="00C232F0">
        <w:rPr>
          <w:rFonts w:ascii="Time New Roman" w:eastAsia="黑体" w:hAnsi="Time New Roman"/>
          <w:lang w:val="en-GB"/>
        </w:rPr>
        <w:t>COVID</w:t>
      </w:r>
      <w:r w:rsidRPr="00C232F0">
        <w:rPr>
          <w:rFonts w:ascii="Time New Roman" w:eastAsia="黑体" w:hAnsi="Time New Roman"/>
          <w:lang w:val="en-GB"/>
        </w:rPr>
        <w:t>-</w:t>
      </w:r>
      <w:r w:rsidR="009344C2" w:rsidRPr="00C232F0">
        <w:rPr>
          <w:rFonts w:ascii="Time New Roman" w:eastAsia="黑体" w:hAnsi="Time New Roman"/>
          <w:lang w:val="en-GB"/>
        </w:rPr>
        <w:t>19</w:t>
      </w:r>
      <w:r w:rsidRPr="00C232F0">
        <w:rPr>
          <w:rFonts w:ascii="Time New Roman" w:eastAsia="黑体" w:hAnsi="Time New Roman" w:hint="eastAsia"/>
          <w:lang w:val="en-GB"/>
        </w:rPr>
        <w:t>大流行中吸取的教训，并加紧努力，根据《联合国非拘禁措施最低限度标准规则》</w:t>
      </w:r>
      <w:r w:rsidRPr="00C232F0">
        <w:rPr>
          <w:rFonts w:ascii="Time New Roman" w:eastAsia="黑体" w:hAnsi="Time New Roman"/>
          <w:lang w:val="en-GB"/>
        </w:rPr>
        <w:t>(</w:t>
      </w:r>
      <w:r w:rsidRPr="00C232F0">
        <w:rPr>
          <w:rFonts w:ascii="Time New Roman" w:eastAsia="黑体" w:hAnsi="Time New Roman" w:hint="eastAsia"/>
          <w:lang w:val="en-GB"/>
        </w:rPr>
        <w:t>《东京规则》</w:t>
      </w:r>
      <w:r w:rsidRPr="00C232F0">
        <w:rPr>
          <w:rFonts w:ascii="Time New Roman" w:eastAsia="黑体" w:hAnsi="Time New Roman"/>
          <w:lang w:val="en-GB"/>
        </w:rPr>
        <w:t>)</w:t>
      </w:r>
      <w:r w:rsidRPr="00C232F0">
        <w:rPr>
          <w:rFonts w:ascii="Time New Roman" w:eastAsia="黑体" w:hAnsi="Time New Roman" w:hint="eastAsia"/>
          <w:lang w:val="en-GB"/>
        </w:rPr>
        <w:t>和《联合国关于女性囚犯待遇和</w:t>
      </w:r>
      <w:r w:rsidRPr="005073E7">
        <w:rPr>
          <w:rFonts w:ascii="Time New Roman" w:eastAsia="黑体" w:hAnsi="Time New Roman" w:hint="eastAsia"/>
          <w:spacing w:val="2"/>
          <w:lang w:val="en-GB"/>
        </w:rPr>
        <w:t>女性罪犯非拘禁措施的规则》</w:t>
      </w:r>
      <w:r w:rsidRPr="005073E7">
        <w:rPr>
          <w:rFonts w:ascii="Time New Roman" w:eastAsia="黑体" w:hAnsi="Time New Roman"/>
          <w:spacing w:val="2"/>
          <w:lang w:val="en-GB"/>
        </w:rPr>
        <w:t>(</w:t>
      </w:r>
      <w:r w:rsidRPr="005073E7">
        <w:rPr>
          <w:rFonts w:ascii="Time New Roman" w:eastAsia="黑体" w:hAnsi="Time New Roman" w:hint="eastAsia"/>
          <w:spacing w:val="2"/>
          <w:lang w:val="en-GB"/>
        </w:rPr>
        <w:t>《曼谷规则》</w:t>
      </w:r>
      <w:r w:rsidRPr="005073E7">
        <w:rPr>
          <w:rFonts w:ascii="Time New Roman" w:eastAsia="黑体" w:hAnsi="Time New Roman"/>
          <w:spacing w:val="2"/>
          <w:lang w:val="en-GB"/>
        </w:rPr>
        <w:t>)</w:t>
      </w:r>
      <w:r w:rsidRPr="005073E7">
        <w:rPr>
          <w:rFonts w:ascii="Time New Roman" w:eastAsia="黑体" w:hAnsi="Time New Roman" w:hint="eastAsia"/>
          <w:spacing w:val="2"/>
          <w:lang w:val="en-GB"/>
        </w:rPr>
        <w:t>，设法减少入狱人数，并更多地使</w:t>
      </w:r>
      <w:r w:rsidRPr="00C232F0">
        <w:rPr>
          <w:rFonts w:ascii="Time New Roman" w:eastAsia="黑体" w:hAnsi="Time New Roman" w:hint="eastAsia"/>
          <w:lang w:val="en-GB"/>
        </w:rPr>
        <w:t>用假释或提前释放等非拘禁措施，从而大幅度减轻监狱拥挤情况；</w:t>
      </w:r>
    </w:p>
    <w:p w14:paraId="4B3D13A5" w14:textId="71A3DF33" w:rsidR="003C0205" w:rsidRPr="00C232F0" w:rsidRDefault="003C0205" w:rsidP="00E87066">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b</w:t>
      </w:r>
      <w:r w:rsidRPr="00C232F0">
        <w:rPr>
          <w:rFonts w:ascii="Time New Roman" w:eastAsia="黑体" w:hAnsi="Time New Roman"/>
          <w:lang w:val="en-GB"/>
        </w:rPr>
        <w:t>)</w:t>
      </w:r>
      <w:r w:rsidRPr="00C232F0">
        <w:rPr>
          <w:rFonts w:ascii="Time New Roman" w:eastAsia="黑体" w:hAnsi="Time New Roman"/>
          <w:lang w:val="en-GB"/>
        </w:rPr>
        <w:tab/>
      </w:r>
      <w:r w:rsidRPr="00C232F0">
        <w:rPr>
          <w:rFonts w:ascii="Time New Roman" w:eastAsia="黑体" w:hAnsi="Time New Roman" w:hint="eastAsia"/>
          <w:lang w:val="en-GB"/>
        </w:rPr>
        <w:t>继续翻修所有需要修缮的拘留场所，以改善其基础设施和物质条件，使</w:t>
      </w:r>
      <w:r w:rsidRPr="00B179C4">
        <w:rPr>
          <w:rFonts w:ascii="Time New Roman" w:eastAsia="黑体" w:hAnsi="Time New Roman" w:hint="eastAsia"/>
          <w:spacing w:val="-4"/>
          <w:lang w:val="en-GB"/>
        </w:rPr>
        <w:t>监狱条件符合《联合国囚犯待遇最低限度标准规则》</w:t>
      </w:r>
      <w:r w:rsidRPr="00B179C4">
        <w:rPr>
          <w:rFonts w:ascii="Time New Roman" w:eastAsia="黑体" w:hAnsi="Time New Roman"/>
          <w:spacing w:val="-4"/>
          <w:lang w:val="en-GB"/>
        </w:rPr>
        <w:t>(</w:t>
      </w:r>
      <w:r w:rsidRPr="00B179C4">
        <w:rPr>
          <w:rFonts w:ascii="Time New Roman" w:eastAsia="黑体" w:hAnsi="Time New Roman" w:hint="eastAsia"/>
          <w:spacing w:val="-4"/>
          <w:lang w:val="en-GB"/>
        </w:rPr>
        <w:t>《纳尔逊</w:t>
      </w:r>
      <w:r w:rsidR="004A7E38" w:rsidRPr="00B179C4">
        <w:rPr>
          <w:rFonts w:ascii="Time New Roman" w:hAnsi="Time New Roman" w:hint="eastAsia"/>
          <w:spacing w:val="-4"/>
          <w:lang w:val="en-GB"/>
        </w:rPr>
        <w:t>·</w:t>
      </w:r>
      <w:r w:rsidRPr="00B179C4">
        <w:rPr>
          <w:rFonts w:ascii="Time New Roman" w:eastAsia="黑体" w:hAnsi="Time New Roman" w:hint="eastAsia"/>
          <w:spacing w:val="-4"/>
          <w:lang w:val="en-GB"/>
        </w:rPr>
        <w:t>曼德拉规则》</w:t>
      </w:r>
      <w:r w:rsidRPr="00B179C4">
        <w:rPr>
          <w:rFonts w:ascii="Time New Roman" w:eastAsia="黑体" w:hAnsi="Time New Roman"/>
          <w:spacing w:val="-4"/>
          <w:lang w:val="en-GB"/>
        </w:rPr>
        <w:t>)</w:t>
      </w:r>
      <w:r w:rsidRPr="00C232F0">
        <w:rPr>
          <w:rFonts w:ascii="Time New Roman" w:eastAsia="黑体" w:hAnsi="Time New Roman" w:hint="eastAsia"/>
          <w:lang w:val="en-GB"/>
        </w:rPr>
        <w:t>和欧洲委员会通过的《欧洲监狱规则》</w:t>
      </w:r>
      <w:r w:rsidRPr="00C232F0">
        <w:rPr>
          <w:rFonts w:ascii="Time New Roman" w:eastAsia="黑体" w:hAnsi="Time New Roman"/>
          <w:lang w:val="en-GB"/>
        </w:rPr>
        <w:t>；</w:t>
      </w:r>
    </w:p>
    <w:p w14:paraId="01279143" w14:textId="66034315" w:rsidR="003C0205" w:rsidRPr="00C232F0" w:rsidRDefault="003C0205" w:rsidP="00E87066">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c</w:t>
      </w:r>
      <w:r w:rsidRPr="00C232F0">
        <w:rPr>
          <w:rFonts w:ascii="Time New Roman" w:eastAsia="黑体" w:hAnsi="Time New Roman"/>
          <w:lang w:val="en-GB"/>
        </w:rPr>
        <w:t>)</w:t>
      </w:r>
      <w:r w:rsidRPr="00C232F0">
        <w:rPr>
          <w:rFonts w:ascii="Time New Roman" w:eastAsia="黑体" w:hAnsi="Time New Roman"/>
          <w:lang w:val="en-GB"/>
        </w:rPr>
        <w:tab/>
      </w:r>
      <w:r w:rsidRPr="00C232F0">
        <w:rPr>
          <w:rFonts w:ascii="Time New Roman" w:eastAsia="黑体" w:hAnsi="Time New Roman" w:hint="eastAsia"/>
          <w:lang w:val="en-GB"/>
        </w:rPr>
        <w:t>改善监狱工作人员的薪酬和工作条件并增加其人数，向监狱工作人员提供囚犯管理培训，并加强对囚犯间暴力</w:t>
      </w:r>
      <w:r w:rsidRPr="00C232F0">
        <w:rPr>
          <w:rFonts w:ascii="Time New Roman" w:eastAsia="黑体" w:hAnsi="Time New Roman"/>
          <w:lang w:val="en-GB"/>
        </w:rPr>
        <w:t>、</w:t>
      </w:r>
      <w:r w:rsidRPr="00C232F0">
        <w:rPr>
          <w:rFonts w:ascii="Time New Roman" w:eastAsia="黑体" w:hAnsi="Time New Roman" w:hint="eastAsia"/>
          <w:lang w:val="en-GB"/>
        </w:rPr>
        <w:t>脆弱囚犯和其他高风险囚犯的监测和管理</w:t>
      </w:r>
      <w:r w:rsidRPr="00C232F0">
        <w:rPr>
          <w:rFonts w:ascii="Time New Roman" w:eastAsia="黑体" w:hAnsi="Time New Roman"/>
          <w:lang w:val="en-GB"/>
        </w:rPr>
        <w:t>。</w:t>
      </w:r>
    </w:p>
    <w:p w14:paraId="65FC7587" w14:textId="79CC827C" w:rsidR="003C0205" w:rsidRPr="00E0278D" w:rsidRDefault="003C0205" w:rsidP="00E87066">
      <w:pPr>
        <w:pStyle w:val="H23GC"/>
        <w:spacing w:after="180" w:line="334" w:lineRule="exact"/>
        <w:rPr>
          <w:lang w:val="en-GB"/>
        </w:rPr>
      </w:pPr>
      <w:r w:rsidRPr="00E0278D">
        <w:rPr>
          <w:lang w:val="en-GB"/>
        </w:rPr>
        <w:tab/>
      </w:r>
      <w:r w:rsidRPr="00E0278D">
        <w:rPr>
          <w:lang w:val="en-GB"/>
        </w:rPr>
        <w:tab/>
      </w:r>
      <w:r w:rsidRPr="00E0278D">
        <w:rPr>
          <w:lang w:val="en-GB"/>
        </w:rPr>
        <w:t>监狱中的卫生保健</w:t>
      </w:r>
    </w:p>
    <w:p w14:paraId="2135B31B" w14:textId="7839084A" w:rsidR="003C0205" w:rsidRPr="00E0278D" w:rsidRDefault="009344C2" w:rsidP="00E87066">
      <w:pPr>
        <w:pStyle w:val="SingleTxtGC"/>
        <w:spacing w:line="334" w:lineRule="exact"/>
        <w:rPr>
          <w:lang w:val="en-GB"/>
        </w:rPr>
      </w:pPr>
      <w:r w:rsidRPr="00E0278D">
        <w:rPr>
          <w:lang w:val="en-GB"/>
        </w:rPr>
        <w:t>17</w:t>
      </w:r>
      <w:r w:rsidR="003C0205" w:rsidRPr="00E0278D">
        <w:rPr>
          <w:lang w:val="en-GB"/>
        </w:rPr>
        <w:t>.</w:t>
      </w:r>
      <w:r w:rsidR="003C0205" w:rsidRPr="00E0278D">
        <w:rPr>
          <w:lang w:val="en-GB"/>
        </w:rPr>
        <w:tab/>
      </w:r>
      <w:r w:rsidR="003C0205" w:rsidRPr="00E0278D">
        <w:rPr>
          <w:rFonts w:hint="eastAsia"/>
          <w:lang w:val="en-GB"/>
        </w:rPr>
        <w:t>委员会欢迎为培训医务人员以及重建和翻修监狱机构内的医疗设施而采取的行动。然而，委员会感到关切的是，有报告指出，监狱中的</w:t>
      </w:r>
      <w:r w:rsidR="003C0205" w:rsidRPr="00E0278D">
        <w:rPr>
          <w:lang w:val="en-GB"/>
        </w:rPr>
        <w:t>卫生</w:t>
      </w:r>
      <w:r w:rsidR="003C0205" w:rsidRPr="00E0278D">
        <w:rPr>
          <w:rFonts w:hint="eastAsia"/>
          <w:lang w:val="en-GB"/>
        </w:rPr>
        <w:t>保健服务不足，特</w:t>
      </w:r>
      <w:r w:rsidR="003C0205" w:rsidRPr="00974AE1">
        <w:rPr>
          <w:rFonts w:hint="eastAsia"/>
          <w:spacing w:val="-4"/>
          <w:lang w:val="en-GB"/>
        </w:rPr>
        <w:t>别是在提供精神病治疗方面，并注意到，对新抵达的被拘留者进行的医疗检查，</w:t>
      </w:r>
      <w:r w:rsidR="003C0205" w:rsidRPr="00E0278D">
        <w:rPr>
          <w:rFonts w:hint="eastAsia"/>
          <w:lang w:val="en-GB"/>
        </w:rPr>
        <w:t>包括</w:t>
      </w:r>
      <w:r w:rsidR="003C0205" w:rsidRPr="00E0278D">
        <w:rPr>
          <w:lang w:val="en-GB"/>
        </w:rPr>
        <w:t>对他们伤势的</w:t>
      </w:r>
      <w:r w:rsidR="003C0205" w:rsidRPr="00E0278D">
        <w:rPr>
          <w:rFonts w:hint="eastAsia"/>
          <w:lang w:val="en-GB"/>
        </w:rPr>
        <w:t>记录和分析</w:t>
      </w:r>
      <w:r w:rsidR="003C0205" w:rsidRPr="00E0278D">
        <w:rPr>
          <w:lang w:val="en-GB"/>
        </w:rPr>
        <w:t>很草率</w:t>
      </w:r>
      <w:r w:rsidR="003C0205" w:rsidRPr="00E0278D">
        <w:rPr>
          <w:rFonts w:hint="eastAsia"/>
          <w:lang w:val="en-GB"/>
        </w:rPr>
        <w:t>，而且没有向司法当局报告的系统</w:t>
      </w:r>
      <w:r w:rsidR="003C0205" w:rsidRPr="00E0278D">
        <w:rPr>
          <w:lang w:val="en-GB"/>
        </w:rPr>
        <w:t>性</w:t>
      </w:r>
      <w:r w:rsidR="003C0205" w:rsidRPr="00E0278D">
        <w:rPr>
          <w:rFonts w:hint="eastAsia"/>
          <w:lang w:val="en-GB"/>
        </w:rPr>
        <w:t>做法</w:t>
      </w:r>
      <w:r w:rsidR="003C0205" w:rsidRPr="00E0278D">
        <w:rPr>
          <w:lang w:val="en-GB"/>
        </w:rPr>
        <w:t>(</w:t>
      </w:r>
      <w:r w:rsidR="003C0205" w:rsidRPr="00E0278D">
        <w:rPr>
          <w:rFonts w:hint="eastAsia"/>
          <w:lang w:val="en-GB"/>
        </w:rPr>
        <w:t>第</w:t>
      </w:r>
      <w:r w:rsidRPr="00E0278D">
        <w:rPr>
          <w:lang w:val="en-GB"/>
        </w:rPr>
        <w:t>12</w:t>
      </w:r>
      <w:r w:rsidR="003C0205" w:rsidRPr="00E0278D">
        <w:rPr>
          <w:rFonts w:hint="eastAsia"/>
          <w:lang w:val="en-GB"/>
        </w:rPr>
        <w:t>和第</w:t>
      </w:r>
      <w:r w:rsidRPr="00E0278D">
        <w:rPr>
          <w:lang w:val="en-GB"/>
        </w:rPr>
        <w:t>13</w:t>
      </w:r>
      <w:r w:rsidR="003C0205" w:rsidRPr="00E0278D">
        <w:rPr>
          <w:rFonts w:hint="eastAsia"/>
          <w:lang w:val="en-GB"/>
        </w:rPr>
        <w:t>条</w:t>
      </w:r>
      <w:r w:rsidR="003C0205" w:rsidRPr="00E0278D">
        <w:rPr>
          <w:lang w:val="en-GB"/>
        </w:rPr>
        <w:t>)</w:t>
      </w:r>
      <w:r w:rsidR="003C0205" w:rsidRPr="00E0278D">
        <w:rPr>
          <w:rFonts w:hint="eastAsia"/>
          <w:lang w:val="en-GB"/>
        </w:rPr>
        <w:t>。</w:t>
      </w:r>
    </w:p>
    <w:p w14:paraId="2424E9CD" w14:textId="6941B329" w:rsidR="003C0205" w:rsidRPr="00C232F0" w:rsidRDefault="009344C2" w:rsidP="00E87066">
      <w:pPr>
        <w:pStyle w:val="SingleTxtGC"/>
        <w:spacing w:line="334" w:lineRule="exact"/>
        <w:rPr>
          <w:rFonts w:ascii="Time New Roman" w:eastAsia="黑体" w:hAnsi="Time New Roman" w:hint="eastAsia"/>
          <w:lang w:val="en-GB"/>
        </w:rPr>
      </w:pPr>
      <w:r w:rsidRPr="00C232F0">
        <w:rPr>
          <w:rFonts w:ascii="Time New Roman" w:eastAsia="黑体" w:hAnsi="Time New Roman"/>
          <w:lang w:val="en-GB"/>
        </w:rPr>
        <w:t>18</w:t>
      </w:r>
      <w:r w:rsidR="003C0205" w:rsidRPr="00C232F0">
        <w:rPr>
          <w:rFonts w:ascii="Time New Roman" w:eastAsia="黑体" w:hAnsi="Time New Roman"/>
          <w:lang w:val="en-GB"/>
        </w:rPr>
        <w:t>.</w:t>
      </w:r>
      <w:r w:rsidR="003C0205" w:rsidRPr="00C232F0">
        <w:rPr>
          <w:rFonts w:ascii="Time New Roman" w:eastAsia="黑体" w:hAnsi="Time New Roman"/>
          <w:lang w:val="en-GB"/>
        </w:rPr>
        <w:tab/>
      </w:r>
      <w:r w:rsidR="003C0205" w:rsidRPr="00974AE1">
        <w:rPr>
          <w:rFonts w:ascii="Time New Roman" w:eastAsia="黑体" w:hAnsi="Time New Roman" w:hint="eastAsia"/>
          <w:spacing w:val="-4"/>
          <w:lang w:val="en-GB"/>
        </w:rPr>
        <w:t>缔约国应提高向囚犯提供的保健服务的质量；在囚犯进入拘留设施时和转移后</w:t>
      </w:r>
      <w:r w:rsidR="003C0205" w:rsidRPr="00822798">
        <w:rPr>
          <w:rFonts w:ascii="Time New Roman" w:eastAsia="黑体" w:hAnsi="Time New Roman" w:hint="eastAsia"/>
          <w:spacing w:val="-4"/>
          <w:lang w:val="en-GB"/>
        </w:rPr>
        <w:t>及时进行医疗检查，以便除其他外，发现和防止传染病，包括</w:t>
      </w:r>
      <w:r w:rsidRPr="00822798">
        <w:rPr>
          <w:rFonts w:ascii="Time New Roman" w:eastAsia="黑体" w:hAnsi="Time New Roman"/>
          <w:spacing w:val="-4"/>
          <w:lang w:val="en-GB"/>
        </w:rPr>
        <w:t>COVID</w:t>
      </w:r>
      <w:r w:rsidR="003C0205" w:rsidRPr="00822798">
        <w:rPr>
          <w:rFonts w:ascii="Time New Roman" w:eastAsia="黑体" w:hAnsi="Time New Roman"/>
          <w:spacing w:val="-4"/>
          <w:lang w:val="en-GB"/>
        </w:rPr>
        <w:t>-</w:t>
      </w:r>
      <w:r w:rsidRPr="00822798">
        <w:rPr>
          <w:rFonts w:ascii="Time New Roman" w:eastAsia="黑体" w:hAnsi="Time New Roman"/>
          <w:spacing w:val="-4"/>
          <w:lang w:val="en-GB"/>
        </w:rPr>
        <w:t>19</w:t>
      </w:r>
      <w:r w:rsidR="003C0205" w:rsidRPr="00822798">
        <w:rPr>
          <w:rFonts w:ascii="Time New Roman" w:eastAsia="黑体" w:hAnsi="Time New Roman" w:hint="eastAsia"/>
          <w:spacing w:val="-4"/>
          <w:lang w:val="en-GB"/>
        </w:rPr>
        <w:t>的传播；</w:t>
      </w:r>
      <w:r w:rsidR="003C0205" w:rsidRPr="00C232F0">
        <w:rPr>
          <w:rFonts w:ascii="Time New Roman" w:eastAsia="黑体" w:hAnsi="Time New Roman" w:hint="eastAsia"/>
          <w:lang w:val="en-GB"/>
        </w:rPr>
        <w:t>招聘更多合格的医生，包括精神</w:t>
      </w:r>
      <w:r w:rsidR="003C0205" w:rsidRPr="00C232F0">
        <w:rPr>
          <w:rFonts w:ascii="Time New Roman" w:eastAsia="黑体" w:hAnsi="Time New Roman"/>
          <w:lang w:val="en-GB"/>
        </w:rPr>
        <w:t>科</w:t>
      </w:r>
      <w:r w:rsidR="003C0205" w:rsidRPr="00C232F0">
        <w:rPr>
          <w:rFonts w:ascii="Time New Roman" w:eastAsia="黑体" w:hAnsi="Time New Roman" w:hint="eastAsia"/>
          <w:lang w:val="en-GB"/>
        </w:rPr>
        <w:t>医生；适当保存医疗档案和登记册，包括用于</w:t>
      </w:r>
      <w:r w:rsidR="003C0205" w:rsidRPr="00822798">
        <w:rPr>
          <w:rFonts w:ascii="Time New Roman" w:eastAsia="黑体" w:hAnsi="Time New Roman" w:hint="eastAsia"/>
          <w:spacing w:val="2"/>
          <w:lang w:val="en-GB"/>
        </w:rPr>
        <w:t>记录受伤情况的档案和登记册；并确保毫不拖延地将表明受到虐待的受伤情况医</w:t>
      </w:r>
      <w:r w:rsidR="003C0205" w:rsidRPr="00C232F0">
        <w:rPr>
          <w:rFonts w:ascii="Time New Roman" w:eastAsia="黑体" w:hAnsi="Time New Roman" w:hint="eastAsia"/>
          <w:lang w:val="en-GB"/>
        </w:rPr>
        <w:t>疗报告送交负责进行彻底检查和调查的独立机制。</w:t>
      </w:r>
    </w:p>
    <w:p w14:paraId="372A32E4" w14:textId="77777777" w:rsidR="003C0205" w:rsidRPr="00E0278D" w:rsidRDefault="003C0205" w:rsidP="00E87066">
      <w:pPr>
        <w:pStyle w:val="H23GC"/>
        <w:spacing w:after="180" w:line="334" w:lineRule="exact"/>
        <w:rPr>
          <w:lang w:val="en-GB"/>
        </w:rPr>
      </w:pPr>
      <w:r w:rsidRPr="00E0278D">
        <w:rPr>
          <w:lang w:val="en-GB"/>
        </w:rPr>
        <w:tab/>
      </w:r>
      <w:r w:rsidRPr="00E0278D">
        <w:rPr>
          <w:lang w:val="en-GB"/>
        </w:rPr>
        <w:tab/>
      </w:r>
      <w:r w:rsidRPr="00E0278D">
        <w:rPr>
          <w:lang w:val="en-GB"/>
        </w:rPr>
        <w:t>酷刑和虐待行为</w:t>
      </w:r>
      <w:r w:rsidRPr="00E0278D">
        <w:rPr>
          <w:rFonts w:hint="eastAsia"/>
          <w:lang w:val="en-GB"/>
        </w:rPr>
        <w:t>的</w:t>
      </w:r>
      <w:r w:rsidRPr="00E0278D">
        <w:rPr>
          <w:lang w:val="en-GB"/>
        </w:rPr>
        <w:t>有罪不罚</w:t>
      </w:r>
    </w:p>
    <w:p w14:paraId="68EF315D" w14:textId="1F6ED302" w:rsidR="003C0205" w:rsidRPr="00E0278D" w:rsidRDefault="009344C2" w:rsidP="00E87066">
      <w:pPr>
        <w:pStyle w:val="SingleTxtGC"/>
        <w:spacing w:line="334" w:lineRule="exact"/>
        <w:rPr>
          <w:lang w:val="en-GB"/>
        </w:rPr>
      </w:pPr>
      <w:r w:rsidRPr="00E0278D">
        <w:rPr>
          <w:lang w:val="en-GB"/>
        </w:rPr>
        <w:t>19</w:t>
      </w:r>
      <w:r w:rsidR="003C0205" w:rsidRPr="00E0278D">
        <w:rPr>
          <w:lang w:val="en-GB"/>
        </w:rPr>
        <w:t>.</w:t>
      </w:r>
      <w:r w:rsidR="003C0205" w:rsidRPr="00E0278D">
        <w:rPr>
          <w:lang w:val="en-GB"/>
        </w:rPr>
        <w:tab/>
      </w:r>
      <w:r w:rsidR="003C0205" w:rsidRPr="00822798">
        <w:rPr>
          <w:rFonts w:hint="eastAsia"/>
          <w:spacing w:val="-4"/>
          <w:lang w:val="en-GB"/>
        </w:rPr>
        <w:t>委员会感到关切的是，没有作出</w:t>
      </w:r>
      <w:r w:rsidR="003C0205" w:rsidRPr="00822798">
        <w:rPr>
          <w:spacing w:val="-4"/>
          <w:lang w:val="en-GB"/>
        </w:rPr>
        <w:t>充分</w:t>
      </w:r>
      <w:r w:rsidR="003C0205" w:rsidRPr="00822798">
        <w:rPr>
          <w:rFonts w:hint="eastAsia"/>
          <w:spacing w:val="-4"/>
          <w:lang w:val="en-GB"/>
        </w:rPr>
        <w:t>努力</w:t>
      </w:r>
      <w:r w:rsidR="003C0205" w:rsidRPr="00822798">
        <w:rPr>
          <w:spacing w:val="-4"/>
          <w:lang w:val="en-GB"/>
        </w:rPr>
        <w:t>以</w:t>
      </w:r>
      <w:r w:rsidR="003C0205" w:rsidRPr="00822798">
        <w:rPr>
          <w:rFonts w:hint="eastAsia"/>
          <w:spacing w:val="-4"/>
          <w:lang w:val="en-GB"/>
        </w:rPr>
        <w:t>调查对警察、监狱工作人员和其他</w:t>
      </w:r>
      <w:r w:rsidR="003C0205" w:rsidRPr="00E0278D">
        <w:rPr>
          <w:rFonts w:hint="eastAsia"/>
          <w:lang w:val="en-GB"/>
        </w:rPr>
        <w:t>国家工作人员提出的绝大多数刑事申诉。委员会注意到报告和裁定的关于酷刑和其他虐待行为的</w:t>
      </w:r>
      <w:r w:rsidR="003C0205" w:rsidRPr="00E0278D">
        <w:rPr>
          <w:lang w:val="en-GB"/>
        </w:rPr>
        <w:t>申诉</w:t>
      </w:r>
      <w:r w:rsidR="003C0205" w:rsidRPr="00E0278D">
        <w:rPr>
          <w:rFonts w:hint="eastAsia"/>
          <w:lang w:val="en-GB"/>
        </w:rPr>
        <w:t>数量很少，对与无罪裁定和</w:t>
      </w:r>
      <w:r w:rsidR="003C0205" w:rsidRPr="00E0278D">
        <w:rPr>
          <w:lang w:val="en-GB"/>
        </w:rPr>
        <w:t>驳回</w:t>
      </w:r>
      <w:r w:rsidR="003C0205" w:rsidRPr="00E0278D">
        <w:rPr>
          <w:rFonts w:hint="eastAsia"/>
          <w:lang w:val="en-GB"/>
        </w:rPr>
        <w:t>案件相比，定罪的比例过低</w:t>
      </w:r>
      <w:r w:rsidR="003C0205" w:rsidRPr="00822798">
        <w:rPr>
          <w:spacing w:val="-4"/>
          <w:lang w:val="en-GB"/>
        </w:rPr>
        <w:t>感到</w:t>
      </w:r>
      <w:r w:rsidR="003C0205" w:rsidRPr="00822798">
        <w:rPr>
          <w:rFonts w:hint="eastAsia"/>
          <w:spacing w:val="-4"/>
          <w:lang w:val="en-GB"/>
        </w:rPr>
        <w:t>严重关切，还注意到在对公职人员进行处罚的情况下，这些处罚</w:t>
      </w:r>
      <w:r w:rsidR="003C0205" w:rsidRPr="00822798">
        <w:rPr>
          <w:spacing w:val="-4"/>
          <w:lang w:val="en-GB"/>
        </w:rPr>
        <w:t>在很大程度上</w:t>
      </w:r>
      <w:r w:rsidR="003C0205" w:rsidRPr="00E0278D">
        <w:rPr>
          <w:rFonts w:hint="eastAsia"/>
          <w:lang w:val="en-GB"/>
        </w:rPr>
        <w:t>不</w:t>
      </w:r>
      <w:r w:rsidR="003C0205" w:rsidRPr="00E0278D">
        <w:rPr>
          <w:lang w:val="en-GB"/>
        </w:rPr>
        <w:t>足</w:t>
      </w:r>
      <w:r w:rsidR="003C0205" w:rsidRPr="00E0278D">
        <w:rPr>
          <w:rFonts w:hint="eastAsia"/>
          <w:lang w:val="en-GB"/>
        </w:rPr>
        <w:t>，与酷刑行为的严重性不相称</w:t>
      </w:r>
      <w:r w:rsidR="003C0205" w:rsidRPr="00E0278D">
        <w:rPr>
          <w:lang w:val="en-GB"/>
        </w:rPr>
        <w:t>(</w:t>
      </w:r>
      <w:r w:rsidR="003C0205" w:rsidRPr="00E0278D">
        <w:rPr>
          <w:rFonts w:hint="eastAsia"/>
          <w:lang w:val="en-GB"/>
        </w:rPr>
        <w:t>第</w:t>
      </w:r>
      <w:r w:rsidRPr="00E0278D">
        <w:rPr>
          <w:lang w:val="en-GB"/>
        </w:rPr>
        <w:t>12</w:t>
      </w:r>
      <w:r w:rsidR="001E1361">
        <w:rPr>
          <w:lang w:val="en-GB"/>
        </w:rPr>
        <w:t>-</w:t>
      </w:r>
      <w:r w:rsidRPr="00E0278D">
        <w:rPr>
          <w:lang w:val="en-GB"/>
        </w:rPr>
        <w:t>13</w:t>
      </w:r>
      <w:r w:rsidR="003C0205" w:rsidRPr="00E0278D">
        <w:rPr>
          <w:rFonts w:hint="eastAsia"/>
          <w:lang w:val="en-GB"/>
        </w:rPr>
        <w:t>条</w:t>
      </w:r>
      <w:r w:rsidR="003C0205" w:rsidRPr="00E0278D">
        <w:rPr>
          <w:lang w:val="en-GB"/>
        </w:rPr>
        <w:t>)</w:t>
      </w:r>
      <w:r w:rsidR="003C0205" w:rsidRPr="00E0278D">
        <w:rPr>
          <w:rFonts w:hint="eastAsia"/>
          <w:lang w:val="en-GB"/>
        </w:rPr>
        <w:t>。</w:t>
      </w:r>
    </w:p>
    <w:p w14:paraId="3B45A323" w14:textId="726CD72D" w:rsidR="003C0205" w:rsidRPr="00C232F0" w:rsidRDefault="009344C2" w:rsidP="00F71377">
      <w:pPr>
        <w:pStyle w:val="SingleTxtGC"/>
        <w:keepNext/>
        <w:spacing w:line="310" w:lineRule="exact"/>
        <w:rPr>
          <w:rFonts w:ascii="Time New Roman" w:eastAsia="黑体" w:hAnsi="Time New Roman" w:hint="eastAsia"/>
          <w:lang w:val="en-GB"/>
        </w:rPr>
      </w:pPr>
      <w:r w:rsidRPr="00C232F0">
        <w:rPr>
          <w:rFonts w:ascii="Time New Roman" w:eastAsia="黑体" w:hAnsi="Time New Roman"/>
          <w:lang w:val="en-GB"/>
        </w:rPr>
        <w:lastRenderedPageBreak/>
        <w:t>2</w:t>
      </w:r>
      <w:r w:rsidR="003C0205" w:rsidRPr="00C232F0">
        <w:rPr>
          <w:rFonts w:ascii="Time New Roman" w:eastAsia="黑体" w:hAnsi="Time New Roman"/>
          <w:lang w:val="en-GB"/>
        </w:rPr>
        <w:t>0.</w:t>
      </w:r>
      <w:r w:rsidR="003C0205" w:rsidRPr="00C232F0">
        <w:rPr>
          <w:rFonts w:ascii="Time New Roman" w:eastAsia="黑体" w:hAnsi="Time New Roman"/>
          <w:lang w:val="en-GB"/>
        </w:rPr>
        <w:tab/>
      </w:r>
      <w:r w:rsidR="003C0205" w:rsidRPr="00C232F0">
        <w:rPr>
          <w:rFonts w:ascii="Time New Roman" w:eastAsia="黑体" w:hAnsi="Time New Roman" w:hint="eastAsia"/>
          <w:lang w:val="en-GB"/>
        </w:rPr>
        <w:t>缔约国应：</w:t>
      </w:r>
    </w:p>
    <w:p w14:paraId="79905432" w14:textId="35B6B58D" w:rsidR="003C0205" w:rsidRPr="00C232F0" w:rsidRDefault="003C0205" w:rsidP="00F71377">
      <w:pPr>
        <w:pStyle w:val="SingleTxtGC"/>
        <w:spacing w:line="310"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a</w:t>
      </w:r>
      <w:r w:rsidRPr="00C232F0">
        <w:rPr>
          <w:rFonts w:ascii="Time New Roman" w:eastAsia="黑体" w:hAnsi="Time New Roman"/>
          <w:lang w:val="en-GB"/>
        </w:rPr>
        <w:t>)</w:t>
      </w:r>
      <w:r w:rsidRPr="00C232F0">
        <w:rPr>
          <w:rFonts w:ascii="Time New Roman" w:eastAsia="黑体" w:hAnsi="Time New Roman"/>
          <w:lang w:val="en-GB"/>
        </w:rPr>
        <w:tab/>
      </w:r>
      <w:r w:rsidRPr="003708B4">
        <w:rPr>
          <w:rFonts w:ascii="Time New Roman" w:eastAsia="黑体" w:hAnsi="Time New Roman" w:hint="eastAsia"/>
          <w:spacing w:val="-4"/>
          <w:lang w:val="en-GB"/>
        </w:rPr>
        <w:t>确保由一个独立机构以公正的方式迅速调查所有关于酷刑和虐待的申诉，</w:t>
      </w:r>
      <w:r w:rsidRPr="00C232F0">
        <w:rPr>
          <w:rFonts w:ascii="Time New Roman" w:eastAsia="黑体" w:hAnsi="Time New Roman" w:hint="eastAsia"/>
          <w:lang w:val="en-GB"/>
        </w:rPr>
        <w:t>并确保该机构的调查人员与这类行为的涉嫌实施者之间没有体制或上下级关系；</w:t>
      </w:r>
    </w:p>
    <w:p w14:paraId="30FB043E" w14:textId="41FCACAD" w:rsidR="003C0205" w:rsidRPr="00C232F0" w:rsidRDefault="003C0205" w:rsidP="00F71377">
      <w:pPr>
        <w:pStyle w:val="SingleTxtGC"/>
        <w:spacing w:line="310"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b</w:t>
      </w:r>
      <w:r w:rsidRPr="00C232F0">
        <w:rPr>
          <w:rFonts w:ascii="Time New Roman" w:eastAsia="黑体" w:hAnsi="Time New Roman"/>
          <w:lang w:val="en-GB"/>
        </w:rPr>
        <w:t>)</w:t>
      </w:r>
      <w:r w:rsidRPr="00C232F0">
        <w:rPr>
          <w:rFonts w:ascii="Time New Roman" w:eastAsia="黑体" w:hAnsi="Time New Roman"/>
          <w:lang w:val="en-GB"/>
        </w:rPr>
        <w:tab/>
      </w:r>
      <w:r w:rsidRPr="00C232F0">
        <w:rPr>
          <w:rFonts w:ascii="Time New Roman" w:eastAsia="黑体" w:hAnsi="Time New Roman" w:hint="eastAsia"/>
          <w:lang w:val="en-GB"/>
        </w:rPr>
        <w:t>确保凡有合理理由相信发生了酷刑或虐待行为时，当局应启动调查；</w:t>
      </w:r>
    </w:p>
    <w:p w14:paraId="63BD7FF6" w14:textId="77777777" w:rsidR="00592044" w:rsidRDefault="003C0205" w:rsidP="00F71377">
      <w:pPr>
        <w:pStyle w:val="SingleTxtGC"/>
        <w:spacing w:line="310" w:lineRule="exact"/>
        <w:rPr>
          <w:rFonts w:ascii="Time New Roman" w:eastAsia="黑体" w:hAnsi="Time New Roman" w:hint="eastAsia"/>
          <w:lang w:val="en-GB"/>
        </w:rPr>
      </w:pPr>
      <w:r w:rsidRPr="003708B4">
        <w:rPr>
          <w:rFonts w:ascii="Time New Roman" w:eastAsia="黑体" w:hAnsi="Time New Roman"/>
          <w:spacing w:val="4"/>
          <w:lang w:val="en-GB"/>
        </w:rPr>
        <w:tab/>
        <w:t>(</w:t>
      </w:r>
      <w:r w:rsidR="009344C2" w:rsidRPr="003708B4">
        <w:rPr>
          <w:rFonts w:ascii="Time New Roman" w:eastAsia="黑体" w:hAnsi="Time New Roman"/>
          <w:spacing w:val="4"/>
          <w:lang w:val="en-GB"/>
        </w:rPr>
        <w:t>c</w:t>
      </w:r>
      <w:r w:rsidRPr="003708B4">
        <w:rPr>
          <w:rFonts w:ascii="Time New Roman" w:eastAsia="黑体" w:hAnsi="Time New Roman"/>
          <w:spacing w:val="4"/>
          <w:lang w:val="en-GB"/>
        </w:rPr>
        <w:t>)</w:t>
      </w:r>
      <w:r w:rsidRPr="003708B4">
        <w:rPr>
          <w:rFonts w:ascii="Time New Roman" w:eastAsia="黑体" w:hAnsi="Time New Roman"/>
          <w:spacing w:val="4"/>
          <w:lang w:val="en-GB"/>
        </w:rPr>
        <w:tab/>
      </w:r>
      <w:r w:rsidRPr="003708B4">
        <w:rPr>
          <w:rFonts w:ascii="Time New Roman" w:eastAsia="黑体" w:hAnsi="Time New Roman" w:hint="eastAsia"/>
          <w:spacing w:val="4"/>
          <w:lang w:val="en-GB"/>
        </w:rPr>
        <w:t>确保在调查期间，立即暂停被指控的酷刑或虐待嫌疑人员的职务，</w:t>
      </w:r>
      <w:r w:rsidRPr="003708B4">
        <w:rPr>
          <w:rFonts w:ascii="Time New Roman" w:eastAsia="黑体" w:hAnsi="Time New Roman" w:hint="eastAsia"/>
          <w:spacing w:val="-6"/>
          <w:lang w:val="en-GB"/>
        </w:rPr>
        <w:t>特别是在他们不停职便有可能再犯所控行为、报复据称受害者或阻碍调查的情况下；</w:t>
      </w:r>
    </w:p>
    <w:p w14:paraId="28DE7E97" w14:textId="3380800F" w:rsidR="003C0205" w:rsidRPr="00C232F0" w:rsidRDefault="003C0205" w:rsidP="00F71377">
      <w:pPr>
        <w:pStyle w:val="SingleTxtGC"/>
        <w:spacing w:line="310"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d</w:t>
      </w:r>
      <w:r w:rsidRPr="00C232F0">
        <w:rPr>
          <w:rFonts w:ascii="Time New Roman" w:eastAsia="黑体" w:hAnsi="Time New Roman"/>
          <w:lang w:val="en-GB"/>
        </w:rPr>
        <w:t>)</w:t>
      </w:r>
      <w:r w:rsidRPr="00C232F0">
        <w:rPr>
          <w:rFonts w:ascii="Time New Roman" w:eastAsia="黑体" w:hAnsi="Time New Roman"/>
          <w:lang w:val="en-GB"/>
        </w:rPr>
        <w:tab/>
      </w:r>
      <w:r w:rsidRPr="00C232F0">
        <w:rPr>
          <w:rFonts w:ascii="Time New Roman" w:eastAsia="黑体" w:hAnsi="Time New Roman" w:hint="eastAsia"/>
          <w:lang w:val="en-GB"/>
        </w:rPr>
        <w:t>确保根据《公约》第</w:t>
      </w:r>
      <w:r w:rsidR="009344C2" w:rsidRPr="00C232F0">
        <w:rPr>
          <w:rFonts w:ascii="Time New Roman" w:eastAsia="黑体" w:hAnsi="Time New Roman"/>
          <w:lang w:val="en-GB"/>
        </w:rPr>
        <w:t>4</w:t>
      </w:r>
      <w:r w:rsidRPr="00C232F0">
        <w:rPr>
          <w:rFonts w:ascii="Time New Roman" w:eastAsia="黑体" w:hAnsi="Time New Roman" w:hint="eastAsia"/>
          <w:lang w:val="en-GB"/>
        </w:rPr>
        <w:t>条第</w:t>
      </w:r>
      <w:r w:rsidR="009344C2" w:rsidRPr="00C232F0">
        <w:rPr>
          <w:rFonts w:ascii="Time New Roman" w:eastAsia="黑体" w:hAnsi="Time New Roman"/>
          <w:lang w:val="en-GB"/>
        </w:rPr>
        <w:t>2</w:t>
      </w:r>
      <w:r w:rsidRPr="00C232F0">
        <w:rPr>
          <w:rFonts w:ascii="Time New Roman" w:eastAsia="黑体" w:hAnsi="Time New Roman" w:hint="eastAsia"/>
          <w:lang w:val="en-GB"/>
        </w:rPr>
        <w:t>款，对酷刑罪和企图施行酷刑的行为处以与其严重性</w:t>
      </w:r>
      <w:r w:rsidRPr="00C232F0">
        <w:rPr>
          <w:rFonts w:ascii="Time New Roman" w:eastAsia="黑体" w:hAnsi="Time New Roman"/>
          <w:lang w:val="en-GB"/>
        </w:rPr>
        <w:t>相称</w:t>
      </w:r>
      <w:r w:rsidRPr="00C232F0">
        <w:rPr>
          <w:rFonts w:ascii="Time New Roman" w:eastAsia="黑体" w:hAnsi="Time New Roman" w:hint="eastAsia"/>
          <w:lang w:val="en-GB"/>
        </w:rPr>
        <w:t>的惩罚</w:t>
      </w:r>
      <w:r w:rsidRPr="00C232F0">
        <w:rPr>
          <w:rFonts w:ascii="Time New Roman" w:eastAsia="黑体" w:hAnsi="Time New Roman"/>
          <w:lang w:val="en-GB"/>
        </w:rPr>
        <w:t>；</w:t>
      </w:r>
    </w:p>
    <w:p w14:paraId="7AAB25F1" w14:textId="5C858FF5" w:rsidR="003C0205" w:rsidRPr="00C232F0" w:rsidRDefault="003C0205" w:rsidP="00F71377">
      <w:pPr>
        <w:pStyle w:val="SingleTxtGC"/>
        <w:spacing w:line="310" w:lineRule="exact"/>
        <w:rPr>
          <w:rFonts w:ascii="Time New Roman" w:eastAsia="黑体" w:hAnsi="Time New Roman" w:hint="eastAsia"/>
          <w:lang w:val="en-GB"/>
        </w:rPr>
      </w:pPr>
      <w:r w:rsidRPr="00C232F0">
        <w:rPr>
          <w:rFonts w:ascii="Time New Roman" w:eastAsia="黑体" w:hAnsi="Time New Roman"/>
          <w:lang w:val="en-GB"/>
        </w:rPr>
        <w:tab/>
        <w:t>(</w:t>
      </w:r>
      <w:r w:rsidR="009344C2" w:rsidRPr="00C232F0">
        <w:rPr>
          <w:rFonts w:ascii="Time New Roman" w:eastAsia="黑体" w:hAnsi="Time New Roman"/>
          <w:lang w:val="en-GB"/>
        </w:rPr>
        <w:t>e</w:t>
      </w:r>
      <w:r w:rsidRPr="00C232F0">
        <w:rPr>
          <w:rFonts w:ascii="Time New Roman" w:eastAsia="黑体" w:hAnsi="Time New Roman"/>
          <w:lang w:val="en-GB"/>
        </w:rPr>
        <w:t>)</w:t>
      </w:r>
      <w:r w:rsidRPr="00C232F0">
        <w:rPr>
          <w:rFonts w:ascii="Time New Roman" w:eastAsia="黑体" w:hAnsi="Time New Roman"/>
          <w:lang w:val="en-GB"/>
        </w:rPr>
        <w:tab/>
      </w:r>
      <w:r w:rsidRPr="00C232F0">
        <w:rPr>
          <w:rFonts w:ascii="Time New Roman" w:eastAsia="黑体" w:hAnsi="Time New Roman" w:hint="eastAsia"/>
          <w:lang w:val="en-GB"/>
        </w:rPr>
        <w:t>汇编并公布与收到的所有酷刑或虐待申诉和报告有关的综合分类统计</w:t>
      </w:r>
      <w:r w:rsidRPr="00A97792">
        <w:rPr>
          <w:rFonts w:ascii="Time New Roman" w:eastAsia="黑体" w:hAnsi="Time New Roman" w:hint="eastAsia"/>
          <w:spacing w:val="2"/>
          <w:lang w:val="en-GB"/>
        </w:rPr>
        <w:t>资料，包括此类申诉是否导致调查，如果是，由哪个机构进行调查，调查是否导</w:t>
      </w:r>
      <w:r w:rsidRPr="00C232F0">
        <w:rPr>
          <w:rFonts w:ascii="Time New Roman" w:eastAsia="黑体" w:hAnsi="Time New Roman" w:hint="eastAsia"/>
          <w:lang w:val="en-GB"/>
        </w:rPr>
        <w:t>致实施纪律措施或起诉，以及受害人是否获得补救</w:t>
      </w:r>
      <w:r w:rsidRPr="00C232F0">
        <w:rPr>
          <w:rFonts w:ascii="Time New Roman" w:eastAsia="黑体" w:hAnsi="Time New Roman"/>
          <w:lang w:val="en-GB"/>
        </w:rPr>
        <w:t>。</w:t>
      </w:r>
    </w:p>
    <w:p w14:paraId="12DB8C82" w14:textId="49836064" w:rsidR="003C0205" w:rsidRPr="00E0278D" w:rsidRDefault="00CC3B06" w:rsidP="00CE6D78">
      <w:pPr>
        <w:pStyle w:val="H23GC"/>
        <w:spacing w:after="140" w:line="310" w:lineRule="exact"/>
        <w:rPr>
          <w:lang w:val="en-GB"/>
        </w:rPr>
      </w:pPr>
      <w:r>
        <w:rPr>
          <w:lang w:val="en-GB"/>
        </w:rPr>
        <w:tab/>
      </w:r>
      <w:r>
        <w:rPr>
          <w:lang w:val="en-GB"/>
        </w:rPr>
        <w:tab/>
      </w:r>
      <w:r w:rsidR="003C0205" w:rsidRPr="00E0278D">
        <w:rPr>
          <w:rFonts w:hint="eastAsia"/>
          <w:lang w:val="en-GB"/>
        </w:rPr>
        <w:t>在《刑法》中引入无期徒刑</w:t>
      </w:r>
    </w:p>
    <w:p w14:paraId="0BAA17BE" w14:textId="58702108" w:rsidR="003C0205" w:rsidRPr="00E0278D" w:rsidRDefault="009344C2" w:rsidP="00F71377">
      <w:pPr>
        <w:pStyle w:val="SingleTxtGC"/>
        <w:spacing w:line="310" w:lineRule="exact"/>
        <w:rPr>
          <w:lang w:val="en-GB"/>
        </w:rPr>
      </w:pPr>
      <w:r w:rsidRPr="00E0278D">
        <w:rPr>
          <w:lang w:val="en-GB"/>
        </w:rPr>
        <w:t>21</w:t>
      </w:r>
      <w:r w:rsidR="003C0205" w:rsidRPr="00E0278D">
        <w:rPr>
          <w:lang w:val="en-GB"/>
        </w:rPr>
        <w:t>.</w:t>
      </w:r>
      <w:r w:rsidR="003C0205" w:rsidRPr="00E0278D">
        <w:rPr>
          <w:lang w:val="en-GB"/>
        </w:rPr>
        <w:tab/>
      </w:r>
      <w:r w:rsidR="003C0205" w:rsidRPr="00E0278D">
        <w:rPr>
          <w:rFonts w:hint="eastAsia"/>
          <w:lang w:val="en-GB"/>
        </w:rPr>
        <w:t>委员会感到关切的是，</w:t>
      </w:r>
      <w:r w:rsidRPr="00E0278D">
        <w:rPr>
          <w:lang w:val="en-GB"/>
        </w:rPr>
        <w:t>2</w:t>
      </w:r>
      <w:r w:rsidR="003C0205" w:rsidRPr="00E0278D">
        <w:rPr>
          <w:lang w:val="en-GB"/>
        </w:rPr>
        <w:t>0</w:t>
      </w:r>
      <w:r w:rsidRPr="00E0278D">
        <w:rPr>
          <w:lang w:val="en-GB"/>
        </w:rPr>
        <w:t>19</w:t>
      </w:r>
      <w:r w:rsidR="003C0205" w:rsidRPr="00E0278D">
        <w:rPr>
          <w:rFonts w:hint="eastAsia"/>
          <w:lang w:val="en-GB"/>
        </w:rPr>
        <w:t>年《刑法》修正案对若干罪行规定了无期徒刑的刑罚，并</w:t>
      </w:r>
      <w:r w:rsidR="003C0205" w:rsidRPr="00E0278D">
        <w:rPr>
          <w:lang w:val="en-GB"/>
        </w:rPr>
        <w:t>规定</w:t>
      </w:r>
      <w:r w:rsidR="003C0205" w:rsidRPr="00E0278D">
        <w:rPr>
          <w:rFonts w:hint="eastAsia"/>
          <w:lang w:val="en-GB"/>
        </w:rPr>
        <w:t>其中四项罪行不得假释，从而消除了囚犯获释的前景和复审判决的可能性，因此构成了违反《公约》规定的精神痛苦或折磨</w:t>
      </w:r>
      <w:r w:rsidR="003C0205" w:rsidRPr="00E0278D">
        <w:rPr>
          <w:lang w:val="en-GB"/>
        </w:rPr>
        <w:t>(</w:t>
      </w:r>
      <w:r w:rsidR="003C0205" w:rsidRPr="00E0278D">
        <w:rPr>
          <w:rFonts w:hint="eastAsia"/>
          <w:lang w:val="en-GB"/>
        </w:rPr>
        <w:t>第</w:t>
      </w:r>
      <w:r w:rsidRPr="00E0278D">
        <w:rPr>
          <w:lang w:val="en-GB"/>
        </w:rPr>
        <w:t>2</w:t>
      </w:r>
      <w:r w:rsidR="003C0205" w:rsidRPr="00E0278D">
        <w:rPr>
          <w:rFonts w:hint="eastAsia"/>
          <w:lang w:val="en-GB"/>
        </w:rPr>
        <w:t>和第</w:t>
      </w:r>
      <w:r w:rsidRPr="00E0278D">
        <w:rPr>
          <w:lang w:val="en-GB"/>
        </w:rPr>
        <w:t>4</w:t>
      </w:r>
      <w:r w:rsidR="003C0205" w:rsidRPr="00E0278D">
        <w:rPr>
          <w:rFonts w:hint="eastAsia"/>
          <w:lang w:val="en-GB"/>
        </w:rPr>
        <w:t>条</w:t>
      </w:r>
      <w:r w:rsidR="003C0205" w:rsidRPr="00E0278D">
        <w:rPr>
          <w:lang w:val="en-GB"/>
        </w:rPr>
        <w:t>)</w:t>
      </w:r>
      <w:r w:rsidR="003C0205" w:rsidRPr="00E0278D">
        <w:rPr>
          <w:rFonts w:hint="eastAsia"/>
          <w:lang w:val="en-GB"/>
        </w:rPr>
        <w:t>。</w:t>
      </w:r>
    </w:p>
    <w:p w14:paraId="175D9690" w14:textId="3462FF4B" w:rsidR="003C0205" w:rsidRPr="00CC3B06" w:rsidRDefault="009344C2" w:rsidP="00F71377">
      <w:pPr>
        <w:pStyle w:val="SingleTxtGC"/>
        <w:spacing w:line="310" w:lineRule="exact"/>
        <w:rPr>
          <w:rFonts w:ascii="Time New Roman" w:eastAsia="黑体" w:hAnsi="Time New Roman" w:hint="eastAsia"/>
          <w:lang w:val="en-GB"/>
        </w:rPr>
      </w:pPr>
      <w:r w:rsidRPr="00CC3B06">
        <w:rPr>
          <w:rFonts w:ascii="Time New Roman" w:eastAsia="黑体" w:hAnsi="Time New Roman"/>
          <w:lang w:val="en-GB"/>
        </w:rPr>
        <w:t>22</w:t>
      </w:r>
      <w:r w:rsidR="003C0205" w:rsidRPr="00CC3B06">
        <w:rPr>
          <w:rFonts w:ascii="Time New Roman" w:eastAsia="黑体" w:hAnsi="Time New Roman"/>
          <w:lang w:val="en-GB"/>
        </w:rPr>
        <w:t>.</w:t>
      </w:r>
      <w:r w:rsidR="003C0205" w:rsidRPr="00CC3B06">
        <w:rPr>
          <w:rFonts w:ascii="Time New Roman" w:eastAsia="黑体" w:hAnsi="Time New Roman"/>
          <w:lang w:val="en-GB"/>
        </w:rPr>
        <w:tab/>
      </w:r>
      <w:r w:rsidR="003C0205" w:rsidRPr="00A97792">
        <w:rPr>
          <w:rFonts w:ascii="Time New Roman" w:eastAsia="黑体" w:hAnsi="Time New Roman" w:hint="eastAsia"/>
          <w:spacing w:val="-4"/>
          <w:lang w:val="en-GB"/>
        </w:rPr>
        <w:t>缔约国应重新考虑采用不得假释的无期徒刑，并确保目前正在服刑的被定罪者</w:t>
      </w:r>
      <w:r w:rsidR="003C0205" w:rsidRPr="00CC3B06">
        <w:rPr>
          <w:rFonts w:ascii="Time New Roman" w:eastAsia="黑体" w:hAnsi="Time New Roman" w:hint="eastAsia"/>
          <w:lang w:val="en-GB"/>
        </w:rPr>
        <w:t>有权要求对其刑罚进行司法审查，并有资格获得假释。</w:t>
      </w:r>
    </w:p>
    <w:p w14:paraId="7C65D12D" w14:textId="77777777" w:rsidR="003C0205" w:rsidRPr="00E0278D" w:rsidRDefault="003C0205" w:rsidP="00CE6D78">
      <w:pPr>
        <w:pStyle w:val="H23GC"/>
        <w:spacing w:after="140" w:line="310" w:lineRule="exact"/>
        <w:rPr>
          <w:lang w:val="en-GB"/>
        </w:rPr>
      </w:pPr>
      <w:r w:rsidRPr="00E0278D">
        <w:rPr>
          <w:lang w:val="en-GB"/>
        </w:rPr>
        <w:tab/>
      </w:r>
      <w:r w:rsidRPr="00E0278D">
        <w:rPr>
          <w:lang w:val="en-GB"/>
        </w:rPr>
        <w:tab/>
      </w:r>
      <w:r w:rsidRPr="00E0278D">
        <w:rPr>
          <w:lang w:val="en-GB"/>
        </w:rPr>
        <w:t>少年司法</w:t>
      </w:r>
    </w:p>
    <w:p w14:paraId="69169465" w14:textId="3D5FA848" w:rsidR="003C0205" w:rsidRPr="00E0278D" w:rsidRDefault="009344C2" w:rsidP="00F71377">
      <w:pPr>
        <w:pStyle w:val="SingleTxtGC"/>
        <w:spacing w:line="310" w:lineRule="exact"/>
        <w:rPr>
          <w:lang w:val="en-GB"/>
        </w:rPr>
      </w:pPr>
      <w:r w:rsidRPr="00E0278D">
        <w:rPr>
          <w:lang w:val="en-GB"/>
        </w:rPr>
        <w:t>23</w:t>
      </w:r>
      <w:r w:rsidR="003C0205" w:rsidRPr="00E0278D">
        <w:rPr>
          <w:lang w:val="en-GB"/>
        </w:rPr>
        <w:t>.</w:t>
      </w:r>
      <w:r w:rsidR="003C0205" w:rsidRPr="00E0278D">
        <w:rPr>
          <w:lang w:val="en-GB"/>
        </w:rPr>
        <w:tab/>
      </w:r>
      <w:r w:rsidR="003C0205" w:rsidRPr="00E0278D">
        <w:rPr>
          <w:rFonts w:hint="eastAsia"/>
          <w:lang w:val="en-GB"/>
        </w:rPr>
        <w:t>委员会感到关切的是，惩教机构中被剥夺自由的儿童的教育康复方案有限，而且有报告称他们受到虐待，包括作为纪律处罚</w:t>
      </w:r>
      <w:r w:rsidR="003C0205" w:rsidRPr="00E0278D">
        <w:rPr>
          <w:lang w:val="en-GB"/>
        </w:rPr>
        <w:t>(</w:t>
      </w:r>
      <w:r w:rsidR="003C0205" w:rsidRPr="00E0278D">
        <w:rPr>
          <w:rFonts w:hint="eastAsia"/>
          <w:lang w:val="en-GB"/>
        </w:rPr>
        <w:t>第</w:t>
      </w:r>
      <w:r w:rsidRPr="00E0278D">
        <w:rPr>
          <w:lang w:val="en-GB"/>
        </w:rPr>
        <w:t>11</w:t>
      </w:r>
      <w:r w:rsidR="003C0205" w:rsidRPr="00E0278D">
        <w:rPr>
          <w:rFonts w:hint="eastAsia"/>
          <w:lang w:val="en-GB"/>
        </w:rPr>
        <w:t>和</w:t>
      </w:r>
      <w:r w:rsidR="003C0205" w:rsidRPr="00E0278D">
        <w:rPr>
          <w:lang w:val="en-GB"/>
        </w:rPr>
        <w:t>第</w:t>
      </w:r>
      <w:r w:rsidRPr="00E0278D">
        <w:rPr>
          <w:lang w:val="en-GB"/>
        </w:rPr>
        <w:t>16</w:t>
      </w:r>
      <w:r w:rsidR="003C0205" w:rsidRPr="00E0278D">
        <w:rPr>
          <w:rFonts w:hint="eastAsia"/>
          <w:lang w:val="en-GB"/>
        </w:rPr>
        <w:t>条</w:t>
      </w:r>
      <w:r w:rsidR="003C0205" w:rsidRPr="00E0278D">
        <w:rPr>
          <w:lang w:val="en-GB"/>
        </w:rPr>
        <w:t>)</w:t>
      </w:r>
      <w:r w:rsidR="003C0205" w:rsidRPr="00E0278D">
        <w:rPr>
          <w:rFonts w:hint="eastAsia"/>
          <w:lang w:val="en-GB"/>
        </w:rPr>
        <w:t>。</w:t>
      </w:r>
    </w:p>
    <w:p w14:paraId="2247DA02" w14:textId="5595BB05" w:rsidR="003C0205" w:rsidRPr="00CC3B06" w:rsidRDefault="009344C2" w:rsidP="00F71377">
      <w:pPr>
        <w:pStyle w:val="SingleTxtGC"/>
        <w:spacing w:line="310" w:lineRule="exact"/>
        <w:rPr>
          <w:rFonts w:ascii="Time New Roman" w:eastAsia="黑体" w:hAnsi="Time New Roman" w:hint="eastAsia"/>
          <w:lang w:val="en-GB"/>
        </w:rPr>
      </w:pPr>
      <w:r w:rsidRPr="00CC3B06">
        <w:rPr>
          <w:rFonts w:ascii="Time New Roman" w:eastAsia="黑体" w:hAnsi="Time New Roman"/>
          <w:lang w:val="en-GB"/>
        </w:rPr>
        <w:t>24</w:t>
      </w:r>
      <w:r w:rsidR="003C0205" w:rsidRPr="00CC3B06">
        <w:rPr>
          <w:rFonts w:ascii="Time New Roman" w:eastAsia="黑体" w:hAnsi="Time New Roman"/>
          <w:lang w:val="en-GB"/>
        </w:rPr>
        <w:t>.</w:t>
      </w:r>
      <w:r w:rsidR="003C0205" w:rsidRPr="00CC3B06">
        <w:rPr>
          <w:rFonts w:ascii="Time New Roman" w:eastAsia="黑体" w:hAnsi="Time New Roman"/>
          <w:lang w:val="en-GB"/>
        </w:rPr>
        <w:tab/>
      </w:r>
      <w:r w:rsidR="003C0205" w:rsidRPr="00CC3B06">
        <w:rPr>
          <w:rFonts w:ascii="Time New Roman" w:eastAsia="黑体" w:hAnsi="Time New Roman" w:hint="eastAsia"/>
          <w:lang w:val="en-GB"/>
        </w:rPr>
        <w:t>缔约国应：</w:t>
      </w:r>
    </w:p>
    <w:p w14:paraId="3983471C" w14:textId="610735BB" w:rsidR="003C0205" w:rsidRPr="00CC3B06" w:rsidRDefault="003C0205" w:rsidP="00F71377">
      <w:pPr>
        <w:pStyle w:val="SingleTxtGC"/>
        <w:spacing w:line="310" w:lineRule="exact"/>
        <w:rPr>
          <w:rFonts w:ascii="Time New Roman" w:eastAsia="黑体" w:hAnsi="Time New Roman" w:hint="eastAsia"/>
          <w:lang w:val="en-GB"/>
        </w:rPr>
      </w:pPr>
      <w:r w:rsidRPr="009F64DF">
        <w:rPr>
          <w:rFonts w:ascii="Time New Roman" w:eastAsia="黑体" w:hAnsi="Time New Roman"/>
          <w:spacing w:val="4"/>
          <w:lang w:val="en-GB"/>
        </w:rPr>
        <w:tab/>
        <w:t>(</w:t>
      </w:r>
      <w:r w:rsidR="009344C2" w:rsidRPr="009F64DF">
        <w:rPr>
          <w:rFonts w:ascii="Time New Roman" w:eastAsia="黑体" w:hAnsi="Time New Roman"/>
          <w:spacing w:val="4"/>
          <w:lang w:val="en-GB"/>
        </w:rPr>
        <w:t>a</w:t>
      </w:r>
      <w:r w:rsidRPr="009F64DF">
        <w:rPr>
          <w:rFonts w:ascii="Time New Roman" w:eastAsia="黑体" w:hAnsi="Time New Roman"/>
          <w:spacing w:val="4"/>
          <w:lang w:val="en-GB"/>
        </w:rPr>
        <w:t>)</w:t>
      </w:r>
      <w:r w:rsidRPr="009F64DF">
        <w:rPr>
          <w:rFonts w:ascii="Time New Roman" w:eastAsia="黑体" w:hAnsi="Time New Roman"/>
          <w:spacing w:val="4"/>
          <w:lang w:val="en-GB"/>
        </w:rPr>
        <w:tab/>
      </w:r>
      <w:r w:rsidRPr="009F64DF">
        <w:rPr>
          <w:rFonts w:ascii="Time New Roman" w:eastAsia="黑体" w:hAnsi="Time New Roman" w:hint="eastAsia"/>
          <w:spacing w:val="4"/>
          <w:lang w:val="en-GB"/>
        </w:rPr>
        <w:t>考虑按照国际标准，包括《联合国少年司法最低限度标准规则》</w:t>
      </w:r>
      <w:r w:rsidRPr="009F64DF">
        <w:rPr>
          <w:rFonts w:ascii="Time New Roman" w:eastAsia="黑体" w:hAnsi="Time New Roman"/>
          <w:spacing w:val="-4"/>
          <w:lang w:val="en-GB"/>
        </w:rPr>
        <w:t>(</w:t>
      </w:r>
      <w:r w:rsidRPr="009F64DF">
        <w:rPr>
          <w:rFonts w:ascii="Time New Roman" w:eastAsia="黑体" w:hAnsi="Time New Roman"/>
          <w:spacing w:val="-4"/>
          <w:lang w:val="en-GB"/>
        </w:rPr>
        <w:t>《</w:t>
      </w:r>
      <w:r w:rsidRPr="009F64DF">
        <w:rPr>
          <w:rFonts w:ascii="Time New Roman" w:eastAsia="黑体" w:hAnsi="Time New Roman" w:hint="eastAsia"/>
          <w:spacing w:val="-4"/>
          <w:lang w:val="en-GB"/>
        </w:rPr>
        <w:t>北京规则</w:t>
      </w:r>
      <w:r w:rsidRPr="009F64DF">
        <w:rPr>
          <w:rFonts w:ascii="Time New Roman" w:eastAsia="黑体" w:hAnsi="Time New Roman"/>
          <w:spacing w:val="-4"/>
          <w:lang w:val="en-GB"/>
        </w:rPr>
        <w:t>》</w:t>
      </w:r>
      <w:r w:rsidRPr="009F64DF">
        <w:rPr>
          <w:rFonts w:ascii="Time New Roman" w:eastAsia="黑体" w:hAnsi="Time New Roman"/>
          <w:spacing w:val="-4"/>
          <w:lang w:val="en-GB"/>
        </w:rPr>
        <w:t>)</w:t>
      </w:r>
      <w:r w:rsidRPr="009F64DF">
        <w:rPr>
          <w:rFonts w:ascii="Time New Roman" w:eastAsia="黑体" w:hAnsi="Time New Roman" w:hint="eastAsia"/>
          <w:spacing w:val="-4"/>
          <w:lang w:val="en-GB"/>
        </w:rPr>
        <w:t>和《联合国预防少年犯罪准则》</w:t>
      </w:r>
      <w:r w:rsidRPr="009F64DF">
        <w:rPr>
          <w:rFonts w:ascii="Time New Roman" w:eastAsia="黑体" w:hAnsi="Time New Roman"/>
          <w:spacing w:val="-4"/>
          <w:lang w:val="en-GB"/>
        </w:rPr>
        <w:t>(</w:t>
      </w:r>
      <w:r w:rsidRPr="009F64DF">
        <w:rPr>
          <w:rFonts w:ascii="Time New Roman" w:eastAsia="黑体" w:hAnsi="Time New Roman"/>
          <w:spacing w:val="-4"/>
          <w:lang w:val="en-GB"/>
        </w:rPr>
        <w:t>《</w:t>
      </w:r>
      <w:r w:rsidRPr="009F64DF">
        <w:rPr>
          <w:rFonts w:ascii="Time New Roman" w:eastAsia="黑体" w:hAnsi="Time New Roman" w:hint="eastAsia"/>
          <w:spacing w:val="-4"/>
          <w:lang w:val="en-GB"/>
        </w:rPr>
        <w:t>利雅得准则</w:t>
      </w:r>
      <w:r w:rsidRPr="009F64DF">
        <w:rPr>
          <w:rFonts w:ascii="Time New Roman" w:eastAsia="黑体" w:hAnsi="Time New Roman"/>
          <w:spacing w:val="-4"/>
          <w:lang w:val="en-GB"/>
        </w:rPr>
        <w:t>》</w:t>
      </w:r>
      <w:r w:rsidRPr="009F64DF">
        <w:rPr>
          <w:rFonts w:ascii="Time New Roman" w:eastAsia="黑体" w:hAnsi="Time New Roman"/>
          <w:spacing w:val="-4"/>
          <w:lang w:val="en-GB"/>
        </w:rPr>
        <w:t>)</w:t>
      </w:r>
      <w:r w:rsidRPr="009F64DF">
        <w:rPr>
          <w:rFonts w:ascii="Time New Roman" w:eastAsia="黑体" w:hAnsi="Time New Roman" w:hint="eastAsia"/>
          <w:spacing w:val="-4"/>
          <w:lang w:val="en-GB"/>
        </w:rPr>
        <w:t>，建立一个有效、</w:t>
      </w:r>
      <w:r w:rsidRPr="00CC3B06">
        <w:rPr>
          <w:rFonts w:ascii="Time New Roman" w:eastAsia="黑体" w:hAnsi="Time New Roman" w:hint="eastAsia"/>
          <w:lang w:val="en-GB"/>
        </w:rPr>
        <w:t>专门和运作良好的少年司法系统</w:t>
      </w:r>
      <w:r w:rsidRPr="00CC3B06">
        <w:rPr>
          <w:rFonts w:ascii="Time New Roman" w:eastAsia="黑体" w:hAnsi="Time New Roman"/>
          <w:lang w:val="en-GB"/>
        </w:rPr>
        <w:t>；</w:t>
      </w:r>
    </w:p>
    <w:p w14:paraId="7C4BC27A" w14:textId="67DACD4A" w:rsidR="003C0205" w:rsidRPr="00CC3B06" w:rsidRDefault="003C0205" w:rsidP="00F71377">
      <w:pPr>
        <w:pStyle w:val="SingleTxtGC"/>
        <w:spacing w:line="310" w:lineRule="exact"/>
        <w:rPr>
          <w:rFonts w:ascii="Time New Roman" w:eastAsia="黑体" w:hAnsi="Time New Roman" w:hint="eastAsia"/>
          <w:lang w:val="en-GB"/>
        </w:rPr>
      </w:pPr>
      <w:r w:rsidRPr="009F64DF">
        <w:rPr>
          <w:rFonts w:ascii="Time New Roman" w:eastAsia="黑体" w:hAnsi="Time New Roman"/>
          <w:spacing w:val="4"/>
          <w:lang w:val="en-GB"/>
        </w:rPr>
        <w:tab/>
        <w:t>(</w:t>
      </w:r>
      <w:r w:rsidR="009344C2" w:rsidRPr="009F64DF">
        <w:rPr>
          <w:rFonts w:ascii="Time New Roman" w:eastAsia="黑体" w:hAnsi="Time New Roman"/>
          <w:spacing w:val="4"/>
          <w:lang w:val="en-GB"/>
        </w:rPr>
        <w:t>b</w:t>
      </w:r>
      <w:r w:rsidRPr="009F64DF">
        <w:rPr>
          <w:rFonts w:ascii="Time New Roman" w:eastAsia="黑体" w:hAnsi="Time New Roman"/>
          <w:spacing w:val="4"/>
          <w:lang w:val="en-GB"/>
        </w:rPr>
        <w:t>)</w:t>
      </w:r>
      <w:r w:rsidRPr="009F64DF">
        <w:rPr>
          <w:rFonts w:ascii="Time New Roman" w:eastAsia="黑体" w:hAnsi="Time New Roman"/>
          <w:spacing w:val="4"/>
          <w:lang w:val="en-GB"/>
        </w:rPr>
        <w:tab/>
      </w:r>
      <w:r w:rsidRPr="00EC2117">
        <w:rPr>
          <w:rFonts w:ascii="Time New Roman" w:eastAsia="黑体" w:hAnsi="Time New Roman" w:hint="eastAsia"/>
          <w:spacing w:val="-2"/>
          <w:lang w:val="en-GB"/>
        </w:rPr>
        <w:t>采取有效措施，防止任何公职人员虐待儿童，包括调查</w:t>
      </w:r>
      <w:r w:rsidRPr="00EC2117">
        <w:rPr>
          <w:rFonts w:ascii="Time New Roman" w:eastAsia="黑体" w:hAnsi="Time New Roman"/>
          <w:spacing w:val="-2"/>
          <w:lang w:val="en-GB"/>
        </w:rPr>
        <w:t>此类</w:t>
      </w:r>
      <w:r w:rsidRPr="00EC2117">
        <w:rPr>
          <w:rFonts w:ascii="Time New Roman" w:eastAsia="黑体" w:hAnsi="Time New Roman" w:hint="eastAsia"/>
          <w:spacing w:val="-2"/>
          <w:lang w:val="en-GB"/>
        </w:rPr>
        <w:t>行为并确保</w:t>
      </w:r>
      <w:r w:rsidRPr="00CC3B06">
        <w:rPr>
          <w:rFonts w:ascii="Time New Roman" w:eastAsia="黑体" w:hAnsi="Time New Roman" w:hint="eastAsia"/>
          <w:lang w:val="en-GB"/>
        </w:rPr>
        <w:t>采取适当的纪律或刑事措施</w:t>
      </w:r>
      <w:r w:rsidRPr="00CC3B06">
        <w:rPr>
          <w:rFonts w:ascii="Time New Roman" w:eastAsia="黑体" w:hAnsi="Time New Roman"/>
          <w:lang w:val="en-GB"/>
        </w:rPr>
        <w:t>；</w:t>
      </w:r>
    </w:p>
    <w:p w14:paraId="0170C333" w14:textId="19C7A5A1" w:rsidR="003C0205" w:rsidRPr="00CC3B06" w:rsidRDefault="003C0205" w:rsidP="00F71377">
      <w:pPr>
        <w:pStyle w:val="SingleTxtGC"/>
        <w:spacing w:line="310" w:lineRule="exact"/>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c</w:t>
      </w:r>
      <w:r w:rsidRPr="00CC3B06">
        <w:rPr>
          <w:rFonts w:ascii="Time New Roman" w:eastAsia="黑体" w:hAnsi="Time New Roman"/>
          <w:lang w:val="en-GB"/>
        </w:rPr>
        <w:t>)</w:t>
      </w:r>
      <w:r w:rsidRPr="00CC3B06">
        <w:rPr>
          <w:rFonts w:ascii="Time New Roman" w:eastAsia="黑体" w:hAnsi="Time New Roman"/>
          <w:lang w:val="en-GB"/>
        </w:rPr>
        <w:tab/>
      </w:r>
      <w:r w:rsidRPr="00EC2117">
        <w:rPr>
          <w:rFonts w:ascii="Time New Roman" w:eastAsia="黑体" w:hAnsi="Time New Roman" w:hint="eastAsia"/>
          <w:spacing w:val="-2"/>
          <w:lang w:val="en-GB"/>
        </w:rPr>
        <w:t>加强现有的和制定新的教育和康复方案，以减少少年累犯并鼓励亲社会</w:t>
      </w:r>
      <w:r w:rsidRPr="00CC3B06">
        <w:rPr>
          <w:rFonts w:ascii="Time New Roman" w:eastAsia="黑体" w:hAnsi="Time New Roman" w:hint="eastAsia"/>
          <w:lang w:val="en-GB"/>
        </w:rPr>
        <w:t>行为，提供有利于被剥夺自由的儿童融入社会的适当娱乐活动，并解决缺乏受过专门训练的合格官员从事青少年工作的问题</w:t>
      </w:r>
      <w:r w:rsidRPr="00CC3B06">
        <w:rPr>
          <w:rFonts w:ascii="Time New Roman" w:eastAsia="黑体" w:hAnsi="Time New Roman"/>
          <w:lang w:val="en-GB"/>
        </w:rPr>
        <w:t>。</w:t>
      </w:r>
    </w:p>
    <w:p w14:paraId="5DFD3F30" w14:textId="1B29D24E" w:rsidR="003C0205" w:rsidRPr="00E0278D" w:rsidRDefault="003C0205" w:rsidP="00F71377">
      <w:pPr>
        <w:pStyle w:val="H23GC"/>
        <w:spacing w:after="180" w:line="310" w:lineRule="exact"/>
        <w:rPr>
          <w:lang w:val="en-GB"/>
        </w:rPr>
      </w:pPr>
      <w:r w:rsidRPr="00E0278D">
        <w:rPr>
          <w:lang w:val="en-GB"/>
        </w:rPr>
        <w:tab/>
      </w:r>
      <w:r w:rsidRPr="00E0278D">
        <w:rPr>
          <w:lang w:val="en-GB"/>
        </w:rPr>
        <w:tab/>
      </w:r>
      <w:r w:rsidRPr="00E0278D">
        <w:rPr>
          <w:rFonts w:hint="eastAsia"/>
          <w:lang w:val="en-GB"/>
        </w:rPr>
        <w:t>社会</w:t>
      </w:r>
      <w:r w:rsidRPr="00E0278D">
        <w:rPr>
          <w:lang w:val="en-GB"/>
        </w:rPr>
        <w:t>护</w:t>
      </w:r>
      <w:r w:rsidRPr="00E0278D">
        <w:rPr>
          <w:rFonts w:hint="eastAsia"/>
          <w:lang w:val="en-GB"/>
        </w:rPr>
        <w:t>理机构和精神病院内人</w:t>
      </w:r>
      <w:r w:rsidRPr="00E0278D">
        <w:rPr>
          <w:lang w:val="en-GB"/>
        </w:rPr>
        <w:t>员的待遇</w:t>
      </w:r>
    </w:p>
    <w:p w14:paraId="576DEF1A" w14:textId="6923AA20" w:rsidR="003C0205" w:rsidRPr="00E0278D" w:rsidRDefault="009344C2" w:rsidP="00F71377">
      <w:pPr>
        <w:pStyle w:val="SingleTxtGC"/>
        <w:spacing w:line="310" w:lineRule="exact"/>
        <w:rPr>
          <w:lang w:val="en-GB"/>
        </w:rPr>
      </w:pPr>
      <w:r w:rsidRPr="00E0278D">
        <w:rPr>
          <w:lang w:val="en-GB"/>
        </w:rPr>
        <w:t>25</w:t>
      </w:r>
      <w:r w:rsidR="003C0205" w:rsidRPr="00E0278D">
        <w:rPr>
          <w:lang w:val="en-GB"/>
        </w:rPr>
        <w:t>.</w:t>
      </w:r>
      <w:r w:rsidR="003C0205" w:rsidRPr="00E0278D">
        <w:rPr>
          <w:lang w:val="en-GB"/>
        </w:rPr>
        <w:tab/>
      </w:r>
      <w:r w:rsidR="003C0205" w:rsidRPr="00E0278D">
        <w:rPr>
          <w:rFonts w:hint="eastAsia"/>
          <w:lang w:val="en-GB"/>
        </w:rPr>
        <w:t>委员会感到遗憾的是，缔约国在处理委员会</w:t>
      </w:r>
      <w:r w:rsidR="003C0205" w:rsidRPr="00E0278D">
        <w:rPr>
          <w:lang w:val="en-GB"/>
        </w:rPr>
        <w:t>此前</w:t>
      </w:r>
      <w:r w:rsidR="003C0205" w:rsidRPr="00E0278D">
        <w:rPr>
          <w:rFonts w:hint="eastAsia"/>
          <w:lang w:val="en-GB"/>
        </w:rPr>
        <w:t>对精神病院非自愿监禁精神残疾者和社会心理残疾者、将其去机构化以及继续使用限制措施的关切</w:t>
      </w:r>
      <w:r w:rsidR="003C0205" w:rsidRPr="00E0278D">
        <w:rPr>
          <w:vertAlign w:val="superscript"/>
          <w:lang w:val="en-GB"/>
        </w:rPr>
        <w:footnoteReference w:id="12"/>
      </w:r>
      <w:r w:rsidR="00171F44">
        <w:rPr>
          <w:rFonts w:hint="eastAsia"/>
          <w:lang w:val="en-GB"/>
        </w:rPr>
        <w:t xml:space="preserve"> </w:t>
      </w:r>
      <w:r w:rsidR="003C0205" w:rsidRPr="00E0278D">
        <w:rPr>
          <w:rFonts w:hint="eastAsia"/>
          <w:lang w:val="en-GB"/>
        </w:rPr>
        <w:t>方面缺乏进展。委员会特别关切收容机构中残疾妇女的处境，她们在没有任何预防或</w:t>
      </w:r>
      <w:r w:rsidR="003C0205" w:rsidRPr="0041312C">
        <w:rPr>
          <w:rFonts w:hint="eastAsia"/>
          <w:spacing w:val="2"/>
          <w:lang w:val="en-GB"/>
        </w:rPr>
        <w:t>保护措施的情况下遭受严重暴力。委员会还感到关切的是，寄宿照料机构中的残疾儿童生活条件差，得不到充分</w:t>
      </w:r>
      <w:r w:rsidR="003C0205" w:rsidRPr="0041312C">
        <w:rPr>
          <w:spacing w:val="2"/>
          <w:lang w:val="en-GB"/>
        </w:rPr>
        <w:t>的卫生</w:t>
      </w:r>
      <w:r w:rsidR="003C0205" w:rsidRPr="0041312C">
        <w:rPr>
          <w:rFonts w:hint="eastAsia"/>
          <w:spacing w:val="2"/>
          <w:lang w:val="en-GB"/>
        </w:rPr>
        <w:t>保健、教育和康复服务，他们面临着残</w:t>
      </w:r>
      <w:r w:rsidR="003C0205" w:rsidRPr="00E0278D">
        <w:rPr>
          <w:rFonts w:hint="eastAsia"/>
          <w:lang w:val="en-GB"/>
        </w:rPr>
        <w:t>忍、不人道和有辱人格的待遇而得不到补救</w:t>
      </w:r>
      <w:r w:rsidR="003C0205" w:rsidRPr="00E0278D">
        <w:rPr>
          <w:lang w:val="en-GB"/>
        </w:rPr>
        <w:t>(</w:t>
      </w:r>
      <w:r w:rsidR="003C0205" w:rsidRPr="00E0278D">
        <w:rPr>
          <w:rFonts w:hint="eastAsia"/>
          <w:lang w:val="en-GB"/>
        </w:rPr>
        <w:t>第</w:t>
      </w:r>
      <w:r w:rsidRPr="00E0278D">
        <w:rPr>
          <w:lang w:val="en-GB"/>
        </w:rPr>
        <w:t>2</w:t>
      </w:r>
      <w:r w:rsidR="003C0205" w:rsidRPr="00E0278D">
        <w:rPr>
          <w:rFonts w:hint="eastAsia"/>
          <w:lang w:val="en-GB"/>
        </w:rPr>
        <w:t>、</w:t>
      </w:r>
      <w:r w:rsidR="003C0205" w:rsidRPr="00E0278D">
        <w:rPr>
          <w:lang w:val="en-GB"/>
        </w:rPr>
        <w:t>第</w:t>
      </w:r>
      <w:r w:rsidRPr="00E0278D">
        <w:rPr>
          <w:lang w:val="en-GB"/>
        </w:rPr>
        <w:t>11</w:t>
      </w:r>
      <w:r w:rsidR="003C0205" w:rsidRPr="00E0278D">
        <w:rPr>
          <w:rFonts w:hint="eastAsia"/>
          <w:lang w:val="en-GB"/>
        </w:rPr>
        <w:t>、</w:t>
      </w:r>
      <w:r w:rsidR="003C0205" w:rsidRPr="00E0278D">
        <w:rPr>
          <w:lang w:val="en-GB"/>
        </w:rPr>
        <w:t>第</w:t>
      </w:r>
      <w:r w:rsidRPr="00E0278D">
        <w:rPr>
          <w:lang w:val="en-GB"/>
        </w:rPr>
        <w:t>13</w:t>
      </w:r>
      <w:r w:rsidR="003C0205" w:rsidRPr="00E0278D">
        <w:rPr>
          <w:rFonts w:hint="eastAsia"/>
          <w:lang w:val="en-GB"/>
        </w:rPr>
        <w:t>和</w:t>
      </w:r>
      <w:r w:rsidR="003C0205" w:rsidRPr="00E0278D">
        <w:rPr>
          <w:lang w:val="en-GB"/>
        </w:rPr>
        <w:t>第</w:t>
      </w:r>
      <w:r w:rsidRPr="00E0278D">
        <w:rPr>
          <w:lang w:val="en-GB"/>
        </w:rPr>
        <w:t>16</w:t>
      </w:r>
      <w:r w:rsidR="003C0205" w:rsidRPr="00E0278D">
        <w:rPr>
          <w:rFonts w:hint="eastAsia"/>
          <w:lang w:val="en-GB"/>
        </w:rPr>
        <w:t>条</w:t>
      </w:r>
      <w:r w:rsidR="003C0205" w:rsidRPr="00E0278D">
        <w:rPr>
          <w:lang w:val="en-GB"/>
        </w:rPr>
        <w:t>)</w:t>
      </w:r>
      <w:r w:rsidR="003C0205" w:rsidRPr="00E0278D">
        <w:rPr>
          <w:rFonts w:hint="eastAsia"/>
          <w:lang w:val="en-GB"/>
        </w:rPr>
        <w:t>。</w:t>
      </w:r>
    </w:p>
    <w:p w14:paraId="2F7A9582" w14:textId="12829760" w:rsidR="003C0205" w:rsidRPr="00CC3B06" w:rsidRDefault="009344C2" w:rsidP="00E0278D">
      <w:pPr>
        <w:pStyle w:val="SingleTxtGC"/>
        <w:rPr>
          <w:rFonts w:ascii="Time New Roman" w:eastAsia="黑体" w:hAnsi="Time New Roman" w:hint="eastAsia"/>
          <w:lang w:val="en-GB"/>
        </w:rPr>
      </w:pPr>
      <w:r w:rsidRPr="00CC3B06">
        <w:rPr>
          <w:rFonts w:ascii="Time New Roman" w:eastAsia="黑体" w:hAnsi="Time New Roman"/>
          <w:lang w:val="en-GB"/>
        </w:rPr>
        <w:lastRenderedPageBreak/>
        <w:t>26</w:t>
      </w:r>
      <w:r w:rsidR="003C0205" w:rsidRPr="00CC3B06">
        <w:rPr>
          <w:rFonts w:ascii="Time New Roman" w:eastAsia="黑体" w:hAnsi="Time New Roman"/>
          <w:lang w:val="en-GB"/>
        </w:rPr>
        <w:t>.</w:t>
      </w:r>
      <w:r w:rsidR="003C0205" w:rsidRPr="00CC3B06">
        <w:rPr>
          <w:rFonts w:ascii="Time New Roman" w:eastAsia="黑体" w:hAnsi="Time New Roman"/>
          <w:lang w:val="en-GB"/>
        </w:rPr>
        <w:tab/>
      </w:r>
      <w:r w:rsidR="003C0205" w:rsidRPr="00CC3B06">
        <w:rPr>
          <w:rFonts w:ascii="Time New Roman" w:eastAsia="黑体" w:hAnsi="Time New Roman" w:hint="eastAsia"/>
          <w:lang w:val="en-GB"/>
        </w:rPr>
        <w:t>委员会回顾其先前的建议，</w:t>
      </w:r>
      <w:r w:rsidR="003C0205" w:rsidRPr="00CC3B06">
        <w:rPr>
          <w:rFonts w:ascii="Time New Roman" w:eastAsia="黑体" w:hAnsi="Time New Roman"/>
          <w:vertAlign w:val="superscript"/>
          <w:lang w:val="en-GB"/>
        </w:rPr>
        <w:footnoteReference w:id="13"/>
      </w:r>
      <w:r w:rsidR="003C0205" w:rsidRPr="00CC3B06">
        <w:rPr>
          <w:rFonts w:ascii="Time New Roman" w:eastAsia="黑体" w:hAnsi="Time New Roman"/>
          <w:lang w:val="en-GB"/>
        </w:rPr>
        <w:t xml:space="preserve"> </w:t>
      </w:r>
      <w:r w:rsidR="003C0205" w:rsidRPr="00CC3B06">
        <w:rPr>
          <w:rFonts w:ascii="Time New Roman" w:eastAsia="黑体" w:hAnsi="Time New Roman" w:hint="eastAsia"/>
          <w:lang w:val="en-GB"/>
        </w:rPr>
        <w:t>建议缔约国</w:t>
      </w:r>
      <w:r w:rsidR="003C0205" w:rsidRPr="00CC3B06">
        <w:rPr>
          <w:rFonts w:ascii="Time New Roman" w:eastAsia="黑体" w:hAnsi="Time New Roman"/>
          <w:lang w:val="en-GB"/>
        </w:rPr>
        <w:t>：</w:t>
      </w:r>
    </w:p>
    <w:p w14:paraId="3F6B9730" w14:textId="77777777" w:rsidR="00730D39" w:rsidRDefault="003C0205" w:rsidP="00E0278D">
      <w:pPr>
        <w:pStyle w:val="SingleTxtGC"/>
        <w:rPr>
          <w:rFonts w:ascii="Time New Roman" w:eastAsia="黑体" w:hAnsi="Time New Roman"/>
          <w:lang w:val="en-GB"/>
        </w:rPr>
      </w:pPr>
      <w:r w:rsidRPr="00CC3B06">
        <w:rPr>
          <w:rFonts w:ascii="Time New Roman" w:eastAsia="黑体" w:hAnsi="Time New Roman"/>
          <w:lang w:val="en-GB"/>
        </w:rPr>
        <w:tab/>
        <w:t>(</w:t>
      </w:r>
      <w:r w:rsidR="009344C2" w:rsidRPr="00CC3B06">
        <w:rPr>
          <w:rFonts w:ascii="Time New Roman" w:eastAsia="黑体" w:hAnsi="Time New Roman"/>
          <w:lang w:val="en-GB"/>
        </w:rPr>
        <w:t>a</w:t>
      </w:r>
      <w:r w:rsidRPr="00CC3B06">
        <w:rPr>
          <w:rFonts w:ascii="Time New Roman" w:eastAsia="黑体" w:hAnsi="Time New Roman"/>
          <w:lang w:val="en-GB"/>
        </w:rPr>
        <w:t>)</w:t>
      </w:r>
      <w:r w:rsidRPr="00CC3B06">
        <w:rPr>
          <w:rFonts w:ascii="Time New Roman" w:eastAsia="黑体" w:hAnsi="Time New Roman"/>
          <w:lang w:val="en-GB"/>
        </w:rPr>
        <w:tab/>
      </w:r>
      <w:r w:rsidRPr="00CC3B06">
        <w:rPr>
          <w:rFonts w:ascii="Time New Roman" w:eastAsia="黑体" w:hAnsi="Time New Roman" w:hint="eastAsia"/>
          <w:lang w:val="en-GB"/>
        </w:rPr>
        <w:t>确保国家立法保障所有精神残疾者和社会心理残疾</w:t>
      </w:r>
      <w:proofErr w:type="gramStart"/>
      <w:r w:rsidRPr="00CC3B06">
        <w:rPr>
          <w:rFonts w:ascii="Time New Roman" w:eastAsia="黑体" w:hAnsi="Time New Roman" w:hint="eastAsia"/>
          <w:lang w:val="en-GB"/>
        </w:rPr>
        <w:t>者以下</w:t>
      </w:r>
      <w:proofErr w:type="gramEnd"/>
      <w:r w:rsidRPr="00CC3B06">
        <w:rPr>
          <w:rFonts w:ascii="Time New Roman" w:eastAsia="黑体" w:hAnsi="Time New Roman" w:hint="eastAsia"/>
          <w:lang w:val="en-GB"/>
        </w:rPr>
        <w:t>两方面获得有效的法律保障：</w:t>
      </w:r>
      <w:proofErr w:type="gramStart"/>
      <w:r w:rsidRPr="00CC3B06">
        <w:rPr>
          <w:rFonts w:ascii="Time New Roman" w:eastAsia="黑体" w:hAnsi="Time New Roman" w:hint="eastAsia"/>
          <w:lang w:val="en-GB"/>
        </w:rPr>
        <w:t>一</w:t>
      </w:r>
      <w:proofErr w:type="gramEnd"/>
      <w:r w:rsidRPr="00CC3B06">
        <w:rPr>
          <w:rFonts w:ascii="Time New Roman" w:eastAsia="黑体" w:hAnsi="Time New Roman" w:hint="eastAsia"/>
          <w:lang w:val="en-GB"/>
        </w:rPr>
        <w:t>是非自愿住院，包括申诉机制和有效的司法审查，二是在精神病院</w:t>
      </w:r>
      <w:r w:rsidRPr="00CC3B06">
        <w:rPr>
          <w:rFonts w:ascii="Time New Roman" w:eastAsia="黑体" w:hAnsi="Time New Roman"/>
          <w:lang w:val="en-GB"/>
        </w:rPr>
        <w:t>接受</w:t>
      </w:r>
      <w:r w:rsidRPr="00CC3B06">
        <w:rPr>
          <w:rFonts w:ascii="Time New Roman" w:eastAsia="黑体" w:hAnsi="Time New Roman" w:hint="eastAsia"/>
          <w:lang w:val="en-GB"/>
        </w:rPr>
        <w:t>非自愿的精神病治疗和医疗，包括严格规范化学和物理限制的</w:t>
      </w:r>
      <w:r w:rsidRPr="00CC3B06">
        <w:rPr>
          <w:rFonts w:ascii="Time New Roman" w:eastAsia="黑体" w:hAnsi="Time New Roman"/>
          <w:lang w:val="en-GB"/>
        </w:rPr>
        <w:t>使用</w:t>
      </w:r>
      <w:r w:rsidRPr="00CC3B06">
        <w:rPr>
          <w:rFonts w:ascii="Time New Roman" w:eastAsia="黑体" w:hAnsi="Time New Roman" w:hint="eastAsia"/>
          <w:lang w:val="en-GB"/>
        </w:rPr>
        <w:t>；</w:t>
      </w:r>
    </w:p>
    <w:p w14:paraId="0CC666A2" w14:textId="409C18AE" w:rsidR="003C0205" w:rsidRPr="00CC3B06" w:rsidRDefault="003C0205" w:rsidP="00E0278D">
      <w:pPr>
        <w:pStyle w:val="SingleTxtGC"/>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b</w:t>
      </w:r>
      <w:r w:rsidRPr="00CC3B06">
        <w:rPr>
          <w:rFonts w:ascii="Time New Roman" w:eastAsia="黑体" w:hAnsi="Time New Roman"/>
          <w:lang w:val="en-GB"/>
        </w:rPr>
        <w:t>)</w:t>
      </w:r>
      <w:r w:rsidRPr="00CC3B06">
        <w:rPr>
          <w:rFonts w:ascii="Time New Roman" w:eastAsia="黑体" w:hAnsi="Time New Roman"/>
          <w:lang w:val="en-GB"/>
        </w:rPr>
        <w:tab/>
      </w:r>
      <w:r w:rsidRPr="00CC3B06">
        <w:rPr>
          <w:rFonts w:ascii="Time New Roman" w:eastAsia="黑体" w:hAnsi="Time New Roman" w:hint="eastAsia"/>
          <w:lang w:val="en-GB"/>
        </w:rPr>
        <w:t>确保国家</w:t>
      </w:r>
      <w:r w:rsidRPr="00CC3B06">
        <w:rPr>
          <w:rFonts w:ascii="Time New Roman" w:eastAsia="黑体" w:hAnsi="Time New Roman"/>
          <w:lang w:val="en-GB"/>
        </w:rPr>
        <w:t>防范</w:t>
      </w:r>
      <w:r w:rsidRPr="00CC3B06">
        <w:rPr>
          <w:rFonts w:ascii="Time New Roman" w:eastAsia="黑体" w:hAnsi="Time New Roman" w:hint="eastAsia"/>
          <w:lang w:val="en-GB"/>
        </w:rPr>
        <w:t>机制能够不受任何限制地对精神病院和其他社会护理机构进行定期和突击查访</w:t>
      </w:r>
      <w:r w:rsidRPr="00CC3B06">
        <w:rPr>
          <w:rFonts w:ascii="Time New Roman" w:eastAsia="黑体" w:hAnsi="Time New Roman"/>
          <w:lang w:val="en-GB"/>
        </w:rPr>
        <w:t>；</w:t>
      </w:r>
    </w:p>
    <w:p w14:paraId="325C167D" w14:textId="345A599B" w:rsidR="003C0205" w:rsidRPr="00CC3B06" w:rsidRDefault="003C0205" w:rsidP="00E0278D">
      <w:pPr>
        <w:pStyle w:val="SingleTxtGC"/>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c</w:t>
      </w:r>
      <w:r w:rsidRPr="00CC3B06">
        <w:rPr>
          <w:rFonts w:ascii="Time New Roman" w:eastAsia="黑体" w:hAnsi="Time New Roman"/>
          <w:lang w:val="en-GB"/>
        </w:rPr>
        <w:t>)</w:t>
      </w:r>
      <w:r w:rsidRPr="00CC3B06">
        <w:rPr>
          <w:rFonts w:ascii="Time New Roman" w:eastAsia="黑体" w:hAnsi="Time New Roman"/>
          <w:lang w:val="en-GB"/>
        </w:rPr>
        <w:tab/>
      </w:r>
      <w:r w:rsidRPr="000B6CE4">
        <w:rPr>
          <w:rFonts w:ascii="Time New Roman" w:eastAsia="黑体" w:hAnsi="Time New Roman" w:hint="eastAsia"/>
          <w:spacing w:val="-2"/>
          <w:lang w:val="en-GB"/>
        </w:rPr>
        <w:t>有效、迅速和公正地调查所有关于虐待精神残疾者和社会心理残疾者，</w:t>
      </w:r>
      <w:r w:rsidRPr="00CC3B06">
        <w:rPr>
          <w:rFonts w:ascii="Time New Roman" w:eastAsia="黑体" w:hAnsi="Time New Roman" w:hint="eastAsia"/>
          <w:lang w:val="en-GB"/>
        </w:rPr>
        <w:t>包括儿童和精神病院住院者的</w:t>
      </w:r>
      <w:r w:rsidRPr="00CC3B06">
        <w:rPr>
          <w:rFonts w:ascii="Time New Roman" w:eastAsia="黑体" w:hAnsi="Time New Roman"/>
          <w:lang w:val="en-GB"/>
        </w:rPr>
        <w:t>申诉</w:t>
      </w:r>
      <w:r w:rsidRPr="00CC3B06">
        <w:rPr>
          <w:rFonts w:ascii="Time New Roman" w:eastAsia="黑体" w:hAnsi="Time New Roman" w:hint="eastAsia"/>
          <w:lang w:val="en-GB"/>
        </w:rPr>
        <w:t>，将责任人绳之以法，并向受害者提供补救</w:t>
      </w:r>
      <w:r w:rsidRPr="00CC3B06">
        <w:rPr>
          <w:rFonts w:ascii="Time New Roman" w:eastAsia="黑体" w:hAnsi="Time New Roman"/>
          <w:lang w:val="en-GB"/>
        </w:rPr>
        <w:t>；</w:t>
      </w:r>
    </w:p>
    <w:p w14:paraId="11D797BF" w14:textId="0E46EE26" w:rsidR="003C0205" w:rsidRPr="00CC3B06" w:rsidRDefault="003C0205" w:rsidP="00E0278D">
      <w:pPr>
        <w:pStyle w:val="SingleTxtGC"/>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d</w:t>
      </w:r>
      <w:r w:rsidRPr="00CC3B06">
        <w:rPr>
          <w:rFonts w:ascii="Time New Roman" w:eastAsia="黑体" w:hAnsi="Time New Roman"/>
          <w:lang w:val="en-GB"/>
        </w:rPr>
        <w:t>)</w:t>
      </w:r>
      <w:r w:rsidRPr="00CC3B06">
        <w:rPr>
          <w:rFonts w:ascii="Time New Roman" w:eastAsia="黑体" w:hAnsi="Time New Roman"/>
          <w:lang w:val="en-GB"/>
        </w:rPr>
        <w:tab/>
      </w:r>
      <w:r w:rsidRPr="00CC3B06">
        <w:rPr>
          <w:rFonts w:ascii="Time New Roman" w:eastAsia="黑体" w:hAnsi="Time New Roman" w:hint="eastAsia"/>
          <w:lang w:val="en-GB"/>
        </w:rPr>
        <w:t>确保社区的精神健康服务得到充足和适当的资金</w:t>
      </w:r>
      <w:r w:rsidRPr="00CC3B06">
        <w:rPr>
          <w:rFonts w:ascii="Time New Roman" w:eastAsia="黑体" w:hAnsi="Time New Roman"/>
          <w:lang w:val="en-GB"/>
        </w:rPr>
        <w:t>。</w:t>
      </w:r>
    </w:p>
    <w:p w14:paraId="16E5482A" w14:textId="2E75B262" w:rsidR="003C0205" w:rsidRPr="00E0278D" w:rsidRDefault="003C0205" w:rsidP="00CC3B06">
      <w:pPr>
        <w:pStyle w:val="H23GC"/>
        <w:rPr>
          <w:lang w:val="en-GB"/>
        </w:rPr>
      </w:pPr>
      <w:r w:rsidRPr="00E0278D">
        <w:rPr>
          <w:lang w:val="en-GB"/>
        </w:rPr>
        <w:tab/>
      </w:r>
      <w:r w:rsidRPr="00E0278D">
        <w:rPr>
          <w:lang w:val="en-GB"/>
        </w:rPr>
        <w:tab/>
      </w:r>
      <w:r w:rsidRPr="00E0278D">
        <w:rPr>
          <w:lang w:val="en-GB"/>
        </w:rPr>
        <w:t>国际司法合作</w:t>
      </w:r>
    </w:p>
    <w:p w14:paraId="750E3B90" w14:textId="4BA92FC4" w:rsidR="003C0205" w:rsidRPr="00E0278D" w:rsidRDefault="009344C2" w:rsidP="00E0278D">
      <w:pPr>
        <w:pStyle w:val="SingleTxtGC"/>
        <w:rPr>
          <w:lang w:val="en-GB"/>
        </w:rPr>
      </w:pPr>
      <w:r w:rsidRPr="00FB609C">
        <w:rPr>
          <w:spacing w:val="2"/>
          <w:lang w:val="en-GB"/>
        </w:rPr>
        <w:t>27</w:t>
      </w:r>
      <w:r w:rsidR="003C0205" w:rsidRPr="00FB609C">
        <w:rPr>
          <w:spacing w:val="2"/>
          <w:lang w:val="en-GB"/>
        </w:rPr>
        <w:t>.</w:t>
      </w:r>
      <w:r w:rsidR="003C0205" w:rsidRPr="00FB609C">
        <w:rPr>
          <w:spacing w:val="2"/>
          <w:lang w:val="en-GB"/>
        </w:rPr>
        <w:tab/>
      </w:r>
      <w:r w:rsidR="003C0205" w:rsidRPr="00FB609C">
        <w:rPr>
          <w:rFonts w:hint="eastAsia"/>
          <w:spacing w:val="2"/>
          <w:lang w:val="en-GB"/>
        </w:rPr>
        <w:t>委员会感到关切的是，缔约国拒绝引渡涉嫌犯有酷刑罪的人，并且在调查这</w:t>
      </w:r>
      <w:r w:rsidR="003C0205" w:rsidRPr="00E0278D">
        <w:rPr>
          <w:rFonts w:hint="eastAsia"/>
          <w:lang w:val="en-GB"/>
        </w:rPr>
        <w:t>些指控和起诉责任人方面进展缓慢。委员会注意到，缔约国没有采取行动遵守刑事法庭余留事项国际处理机制就</w:t>
      </w:r>
      <w:r w:rsidRPr="00E0278D">
        <w:rPr>
          <w:lang w:val="en-GB"/>
        </w:rPr>
        <w:t>Petar</w:t>
      </w:r>
      <w:r w:rsidR="003C0205" w:rsidRPr="00E0278D">
        <w:rPr>
          <w:lang w:val="en-GB"/>
        </w:rPr>
        <w:t xml:space="preserve"> </w:t>
      </w:r>
      <w:r w:rsidRPr="00E0278D">
        <w:rPr>
          <w:lang w:val="en-GB"/>
        </w:rPr>
        <w:t>Joji</w:t>
      </w:r>
      <w:r w:rsidR="003C0205" w:rsidRPr="00E0278D">
        <w:rPr>
          <w:lang w:val="en-GB"/>
        </w:rPr>
        <w:t>ć</w:t>
      </w:r>
      <w:r w:rsidR="003C0205" w:rsidRPr="00E0278D">
        <w:rPr>
          <w:rFonts w:hint="eastAsia"/>
          <w:lang w:val="en-GB"/>
        </w:rPr>
        <w:t>和</w:t>
      </w:r>
      <w:r w:rsidRPr="00E0278D">
        <w:rPr>
          <w:lang w:val="en-GB"/>
        </w:rPr>
        <w:t>Vjerica</w:t>
      </w:r>
      <w:r w:rsidR="003C0205" w:rsidRPr="00E0278D">
        <w:rPr>
          <w:lang w:val="en-GB"/>
        </w:rPr>
        <w:t xml:space="preserve"> </w:t>
      </w:r>
      <w:r w:rsidRPr="00E0278D">
        <w:rPr>
          <w:lang w:val="en-GB"/>
        </w:rPr>
        <w:t>Radeta</w:t>
      </w:r>
      <w:r w:rsidR="003C0205" w:rsidRPr="00E0278D">
        <w:rPr>
          <w:rFonts w:hint="eastAsia"/>
          <w:lang w:val="en-GB"/>
        </w:rPr>
        <w:t>案发出的移交令，从而对其与该机制的合作产生了负面影响</w:t>
      </w:r>
      <w:r w:rsidR="003C0205" w:rsidRPr="00E0278D">
        <w:rPr>
          <w:lang w:val="en-GB"/>
        </w:rPr>
        <w:t>(</w:t>
      </w:r>
      <w:r w:rsidR="003C0205" w:rsidRPr="00E0278D">
        <w:rPr>
          <w:rFonts w:hint="eastAsia"/>
          <w:lang w:val="en-GB"/>
        </w:rPr>
        <w:t>第</w:t>
      </w:r>
      <w:r w:rsidRPr="00E0278D">
        <w:rPr>
          <w:lang w:val="en-GB"/>
        </w:rPr>
        <w:t>5</w:t>
      </w:r>
      <w:r w:rsidR="003C0205" w:rsidRPr="00E0278D">
        <w:rPr>
          <w:rFonts w:hint="eastAsia"/>
          <w:lang w:val="en-GB"/>
        </w:rPr>
        <w:t>条和第</w:t>
      </w:r>
      <w:r w:rsidRPr="00E0278D">
        <w:rPr>
          <w:lang w:val="en-GB"/>
        </w:rPr>
        <w:t>7</w:t>
      </w:r>
      <w:r w:rsidR="001E1361">
        <w:rPr>
          <w:lang w:val="en-GB"/>
        </w:rPr>
        <w:t>-</w:t>
      </w:r>
      <w:r w:rsidRPr="00E0278D">
        <w:rPr>
          <w:lang w:val="en-GB"/>
        </w:rPr>
        <w:t>8</w:t>
      </w:r>
      <w:r w:rsidR="003C0205" w:rsidRPr="00E0278D">
        <w:rPr>
          <w:rFonts w:hint="eastAsia"/>
          <w:lang w:val="en-GB"/>
        </w:rPr>
        <w:t>条</w:t>
      </w:r>
      <w:r w:rsidR="003C0205" w:rsidRPr="00E0278D">
        <w:rPr>
          <w:lang w:val="en-GB"/>
        </w:rPr>
        <w:t>)</w:t>
      </w:r>
      <w:r w:rsidR="003C0205" w:rsidRPr="00E0278D">
        <w:rPr>
          <w:rFonts w:hint="eastAsia"/>
          <w:lang w:val="en-GB"/>
        </w:rPr>
        <w:t>。</w:t>
      </w:r>
    </w:p>
    <w:p w14:paraId="3E0FE804" w14:textId="003BE579" w:rsidR="003C0205" w:rsidRPr="00CC3B06" w:rsidRDefault="009344C2" w:rsidP="00E0278D">
      <w:pPr>
        <w:pStyle w:val="SingleTxtGC"/>
        <w:rPr>
          <w:rFonts w:ascii="Time New Roman" w:eastAsia="黑体" w:hAnsi="Time New Roman" w:hint="eastAsia"/>
          <w:lang w:val="en-GB"/>
        </w:rPr>
      </w:pPr>
      <w:r w:rsidRPr="00CC3B06">
        <w:rPr>
          <w:rFonts w:ascii="Time New Roman" w:eastAsia="黑体" w:hAnsi="Time New Roman"/>
          <w:lang w:val="en-GB"/>
        </w:rPr>
        <w:t>28</w:t>
      </w:r>
      <w:r w:rsidR="003C0205" w:rsidRPr="00CC3B06">
        <w:rPr>
          <w:rFonts w:ascii="Time New Roman" w:eastAsia="黑体" w:hAnsi="Time New Roman"/>
          <w:lang w:val="en-GB"/>
        </w:rPr>
        <w:t>.</w:t>
      </w:r>
      <w:r w:rsidR="003C0205" w:rsidRPr="00CC3B06">
        <w:rPr>
          <w:rFonts w:ascii="Time New Roman" w:eastAsia="黑体" w:hAnsi="Time New Roman"/>
          <w:lang w:val="en-GB"/>
        </w:rPr>
        <w:tab/>
      </w:r>
      <w:r w:rsidR="003C0205" w:rsidRPr="00FB609C">
        <w:rPr>
          <w:rFonts w:ascii="Time New Roman" w:eastAsia="黑体" w:hAnsi="Time New Roman" w:hint="eastAsia"/>
          <w:spacing w:val="-4"/>
          <w:lang w:val="en-GB"/>
        </w:rPr>
        <w:t>缔约国应确保将所有涉嫌参与谋划和犯下战争罪和危害人类罪的人绳之以法，</w:t>
      </w:r>
      <w:r w:rsidR="003C0205" w:rsidRPr="00CC3B06">
        <w:rPr>
          <w:rFonts w:ascii="Time New Roman" w:eastAsia="黑体" w:hAnsi="Time New Roman" w:hint="eastAsia"/>
          <w:lang w:val="en-GB"/>
        </w:rPr>
        <w:t>包括高级警官、军事人员和政治官员。缔约国应依照其国际义务将被控实施酷刑和虐待行为者引渡到对该罪行有管辖权的国家</w:t>
      </w:r>
      <w:r w:rsidR="003C0205" w:rsidRPr="00CC3B06">
        <w:rPr>
          <w:rFonts w:ascii="Time New Roman" w:eastAsia="黑体" w:hAnsi="Time New Roman"/>
          <w:lang w:val="en-GB"/>
        </w:rPr>
        <w:t>，</w:t>
      </w:r>
      <w:r w:rsidR="003C0205" w:rsidRPr="00CC3B06">
        <w:rPr>
          <w:rFonts w:ascii="Time New Roman" w:eastAsia="黑体" w:hAnsi="Time New Roman" w:hint="eastAsia"/>
          <w:lang w:val="en-GB"/>
        </w:rPr>
        <w:t>或</w:t>
      </w:r>
      <w:r w:rsidR="003C0205" w:rsidRPr="00CC3B06">
        <w:rPr>
          <w:rFonts w:ascii="Time New Roman" w:eastAsia="黑体" w:hAnsi="Time New Roman"/>
          <w:lang w:val="en-GB"/>
        </w:rPr>
        <w:t>将他们移交</w:t>
      </w:r>
      <w:r w:rsidR="003C0205" w:rsidRPr="00CC3B06">
        <w:rPr>
          <w:rFonts w:ascii="Time New Roman" w:eastAsia="黑体" w:hAnsi="Time New Roman" w:hint="eastAsia"/>
          <w:lang w:val="en-GB"/>
        </w:rPr>
        <w:t>国际刑事法庭，或根据《公约》规定对其进行起诉。</w:t>
      </w:r>
    </w:p>
    <w:p w14:paraId="0344C017" w14:textId="77777777" w:rsidR="003C0205" w:rsidRPr="00E0278D" w:rsidRDefault="003C0205" w:rsidP="00CC3B06">
      <w:pPr>
        <w:pStyle w:val="H23GC"/>
        <w:rPr>
          <w:lang w:val="en-GB"/>
        </w:rPr>
      </w:pPr>
      <w:r w:rsidRPr="00E0278D">
        <w:rPr>
          <w:lang w:val="en-GB"/>
        </w:rPr>
        <w:tab/>
      </w:r>
      <w:r w:rsidRPr="00E0278D">
        <w:rPr>
          <w:lang w:val="en-GB"/>
        </w:rPr>
        <w:tab/>
      </w:r>
      <w:r w:rsidRPr="00E0278D">
        <w:rPr>
          <w:lang w:val="en-GB"/>
        </w:rPr>
        <w:t>补救和赔偿</w:t>
      </w:r>
    </w:p>
    <w:p w14:paraId="7F89F5A3" w14:textId="5BC36969" w:rsidR="003C0205" w:rsidRPr="00E0278D" w:rsidRDefault="009344C2" w:rsidP="00E0278D">
      <w:pPr>
        <w:pStyle w:val="SingleTxtGC"/>
        <w:rPr>
          <w:lang w:val="en-GB"/>
        </w:rPr>
      </w:pPr>
      <w:r w:rsidRPr="00E0278D">
        <w:rPr>
          <w:lang w:val="en-GB"/>
        </w:rPr>
        <w:t>29</w:t>
      </w:r>
      <w:r w:rsidR="003C0205" w:rsidRPr="00E0278D">
        <w:rPr>
          <w:lang w:val="en-GB"/>
        </w:rPr>
        <w:t>.</w:t>
      </w:r>
      <w:r w:rsidR="003C0205" w:rsidRPr="00E0278D">
        <w:rPr>
          <w:lang w:val="en-GB"/>
        </w:rPr>
        <w:tab/>
      </w:r>
      <w:r w:rsidR="003C0205" w:rsidRPr="007E36AF">
        <w:rPr>
          <w:rFonts w:hint="eastAsia"/>
          <w:spacing w:val="-4"/>
          <w:lang w:val="en-GB"/>
        </w:rPr>
        <w:t>委员会欢迎缔约国设立工作组，以改善对严重罪行受害者的赔偿，并保障犯罪行为受害</w:t>
      </w:r>
      <w:r w:rsidR="003C0205" w:rsidRPr="007E36AF">
        <w:rPr>
          <w:spacing w:val="-4"/>
          <w:lang w:val="en-GB"/>
        </w:rPr>
        <w:t>者</w:t>
      </w:r>
      <w:r w:rsidR="003C0205" w:rsidRPr="007E36AF">
        <w:rPr>
          <w:rFonts w:hint="eastAsia"/>
          <w:spacing w:val="-4"/>
          <w:lang w:val="en-GB"/>
        </w:rPr>
        <w:t>和证人的权利，但</w:t>
      </w:r>
      <w:r w:rsidR="003C0205" w:rsidRPr="007E36AF">
        <w:rPr>
          <w:spacing w:val="-4"/>
          <w:lang w:val="en-GB"/>
        </w:rPr>
        <w:t>委员会</w:t>
      </w:r>
      <w:r w:rsidR="003C0205" w:rsidRPr="007E36AF">
        <w:rPr>
          <w:rFonts w:hint="eastAsia"/>
          <w:spacing w:val="-4"/>
          <w:lang w:val="en-GB"/>
        </w:rPr>
        <w:t>感到遗憾的是，缔约国没有向委员会提供关于</w:t>
      </w:r>
      <w:r w:rsidR="003C0205" w:rsidRPr="00E0278D">
        <w:rPr>
          <w:rFonts w:hint="eastAsia"/>
          <w:lang w:val="en-GB"/>
        </w:rPr>
        <w:t>这些举措结果的具体信息。委员会还感到遗憾的是，缔约国没有说明酷刑受害者</w:t>
      </w:r>
      <w:r w:rsidR="003C0205" w:rsidRPr="000B1A35">
        <w:rPr>
          <w:rFonts w:hint="eastAsia"/>
          <w:spacing w:val="2"/>
          <w:lang w:val="en-GB"/>
        </w:rPr>
        <w:t>是否接受了医疗或社会心理康复。委员会感到关切的是，缔约国没有提供对被前南斯拉夫问题国际法庭或刑事法庭余留事项国际处理机制定罪</w:t>
      </w:r>
      <w:r w:rsidR="003C0205" w:rsidRPr="000B1A35">
        <w:rPr>
          <w:spacing w:val="2"/>
          <w:lang w:val="en-GB"/>
        </w:rPr>
        <w:t>的人</w:t>
      </w:r>
      <w:r w:rsidR="003C0205" w:rsidRPr="000B1A35">
        <w:rPr>
          <w:rFonts w:hint="eastAsia"/>
          <w:spacing w:val="2"/>
          <w:lang w:val="en-GB"/>
        </w:rPr>
        <w:t>的受害</w:t>
      </w:r>
      <w:r w:rsidR="003C0205" w:rsidRPr="000B1A35">
        <w:rPr>
          <w:spacing w:val="2"/>
          <w:lang w:val="en-GB"/>
        </w:rPr>
        <w:t>者</w:t>
      </w:r>
      <w:r w:rsidR="003C0205" w:rsidRPr="000B1A35">
        <w:rPr>
          <w:rFonts w:hint="eastAsia"/>
          <w:spacing w:val="2"/>
          <w:lang w:val="en-GB"/>
        </w:rPr>
        <w:t>进</w:t>
      </w:r>
      <w:r w:rsidR="003C0205" w:rsidRPr="00E0278D">
        <w:rPr>
          <w:rFonts w:hint="eastAsia"/>
          <w:lang w:val="en-GB"/>
        </w:rPr>
        <w:t>行补救和赔偿的具体情况</w:t>
      </w:r>
      <w:r w:rsidR="003C0205" w:rsidRPr="00E0278D">
        <w:rPr>
          <w:lang w:val="en-GB"/>
        </w:rPr>
        <w:t>(</w:t>
      </w:r>
      <w:r w:rsidR="003C0205" w:rsidRPr="00E0278D">
        <w:rPr>
          <w:rFonts w:hint="eastAsia"/>
          <w:lang w:val="en-GB"/>
        </w:rPr>
        <w:t>第</w:t>
      </w:r>
      <w:r w:rsidRPr="00E0278D">
        <w:rPr>
          <w:lang w:val="en-GB"/>
        </w:rPr>
        <w:t>2</w:t>
      </w:r>
      <w:r w:rsidR="003C0205" w:rsidRPr="00E0278D">
        <w:rPr>
          <w:rFonts w:hint="eastAsia"/>
          <w:lang w:val="en-GB"/>
        </w:rPr>
        <w:t>和第</w:t>
      </w:r>
      <w:r w:rsidRPr="00E0278D">
        <w:rPr>
          <w:lang w:val="en-GB"/>
        </w:rPr>
        <w:t>14</w:t>
      </w:r>
      <w:r w:rsidR="003C0205" w:rsidRPr="00E0278D">
        <w:rPr>
          <w:rFonts w:hint="eastAsia"/>
          <w:lang w:val="en-GB"/>
        </w:rPr>
        <w:t>条</w:t>
      </w:r>
      <w:r w:rsidR="003C0205" w:rsidRPr="00E0278D">
        <w:rPr>
          <w:lang w:val="en-GB"/>
        </w:rPr>
        <w:t>)</w:t>
      </w:r>
      <w:r w:rsidR="003C0205" w:rsidRPr="00E0278D">
        <w:rPr>
          <w:rFonts w:hint="eastAsia"/>
          <w:lang w:val="en-GB"/>
        </w:rPr>
        <w:t>。</w:t>
      </w:r>
    </w:p>
    <w:p w14:paraId="6AA172C3" w14:textId="1A345078" w:rsidR="003C0205" w:rsidRPr="00CC3B06" w:rsidRDefault="009344C2" w:rsidP="00E0278D">
      <w:pPr>
        <w:pStyle w:val="SingleTxtGC"/>
        <w:rPr>
          <w:rFonts w:ascii="Time New Roman" w:eastAsia="黑体" w:hAnsi="Time New Roman" w:hint="eastAsia"/>
          <w:lang w:val="en-GB"/>
        </w:rPr>
      </w:pPr>
      <w:r w:rsidRPr="000B1A35">
        <w:rPr>
          <w:rFonts w:ascii="Time New Roman" w:eastAsia="黑体" w:hAnsi="Time New Roman"/>
          <w:spacing w:val="4"/>
          <w:lang w:val="en-GB"/>
        </w:rPr>
        <w:t>3</w:t>
      </w:r>
      <w:r w:rsidR="003C0205" w:rsidRPr="000B1A35">
        <w:rPr>
          <w:rFonts w:ascii="Time New Roman" w:eastAsia="黑体" w:hAnsi="Time New Roman"/>
          <w:spacing w:val="4"/>
          <w:lang w:val="en-GB"/>
        </w:rPr>
        <w:t>0.</w:t>
      </w:r>
      <w:r w:rsidR="003C0205" w:rsidRPr="000B1A35">
        <w:rPr>
          <w:rFonts w:ascii="Time New Roman" w:eastAsia="黑体" w:hAnsi="Time New Roman"/>
          <w:spacing w:val="4"/>
          <w:lang w:val="en-GB"/>
        </w:rPr>
        <w:tab/>
      </w:r>
      <w:r w:rsidR="003C0205" w:rsidRPr="000B1A35">
        <w:rPr>
          <w:rFonts w:ascii="Time New Roman" w:eastAsia="黑体" w:hAnsi="Time New Roman" w:hint="eastAsia"/>
          <w:spacing w:val="4"/>
          <w:lang w:val="en-GB"/>
        </w:rPr>
        <w:t>委员会回顾其关于对第</w:t>
      </w:r>
      <w:r w:rsidRPr="000B1A35">
        <w:rPr>
          <w:rFonts w:ascii="Time New Roman" w:eastAsia="黑体" w:hAnsi="Time New Roman"/>
          <w:spacing w:val="4"/>
          <w:lang w:val="en-GB"/>
        </w:rPr>
        <w:t>14</w:t>
      </w:r>
      <w:r w:rsidR="003C0205" w:rsidRPr="000B1A35">
        <w:rPr>
          <w:rFonts w:ascii="Time New Roman" w:eastAsia="黑体" w:hAnsi="Time New Roman"/>
          <w:spacing w:val="4"/>
          <w:lang w:val="en-GB"/>
        </w:rPr>
        <w:t>条的执行的第</w:t>
      </w:r>
      <w:r w:rsidRPr="000B1A35">
        <w:rPr>
          <w:rFonts w:ascii="Time New Roman" w:eastAsia="黑体" w:hAnsi="Time New Roman"/>
          <w:spacing w:val="4"/>
          <w:lang w:val="en-GB"/>
        </w:rPr>
        <w:t>3</w:t>
      </w:r>
      <w:r w:rsidR="003C0205" w:rsidRPr="000B1A35">
        <w:rPr>
          <w:rFonts w:ascii="Time New Roman" w:eastAsia="黑体" w:hAnsi="Time New Roman"/>
          <w:spacing w:val="4"/>
          <w:lang w:val="en-GB"/>
        </w:rPr>
        <w:t>号一般性意见</w:t>
      </w:r>
      <w:r w:rsidR="003C0205" w:rsidRPr="000B1A35">
        <w:rPr>
          <w:rFonts w:ascii="Time New Roman" w:eastAsia="黑体" w:hAnsi="Time New Roman"/>
          <w:spacing w:val="4"/>
          <w:lang w:val="en-GB"/>
        </w:rPr>
        <w:t>(</w:t>
      </w:r>
      <w:r w:rsidRPr="000B1A35">
        <w:rPr>
          <w:rFonts w:ascii="Time New Roman" w:eastAsia="黑体" w:hAnsi="Time New Roman"/>
          <w:spacing w:val="4"/>
          <w:lang w:val="en-GB"/>
        </w:rPr>
        <w:t>2</w:t>
      </w:r>
      <w:r w:rsidR="003C0205" w:rsidRPr="000B1A35">
        <w:rPr>
          <w:rFonts w:ascii="Time New Roman" w:eastAsia="黑体" w:hAnsi="Time New Roman"/>
          <w:spacing w:val="4"/>
          <w:lang w:val="en-GB"/>
        </w:rPr>
        <w:t>0</w:t>
      </w:r>
      <w:r w:rsidRPr="000B1A35">
        <w:rPr>
          <w:rFonts w:ascii="Time New Roman" w:eastAsia="黑体" w:hAnsi="Time New Roman"/>
          <w:spacing w:val="4"/>
          <w:lang w:val="en-GB"/>
        </w:rPr>
        <w:t>12</w:t>
      </w:r>
      <w:r w:rsidR="003C0205" w:rsidRPr="000B1A35">
        <w:rPr>
          <w:rFonts w:ascii="Time New Roman" w:eastAsia="黑体" w:hAnsi="Time New Roman" w:hint="eastAsia"/>
          <w:spacing w:val="4"/>
          <w:lang w:val="en-GB"/>
        </w:rPr>
        <w:t>年</w:t>
      </w:r>
      <w:r w:rsidR="003C0205" w:rsidRPr="000B1A35">
        <w:rPr>
          <w:rFonts w:ascii="Time New Roman" w:eastAsia="黑体" w:hAnsi="Time New Roman"/>
          <w:spacing w:val="4"/>
          <w:lang w:val="en-GB"/>
        </w:rPr>
        <w:t>)</w:t>
      </w:r>
      <w:r w:rsidR="003C0205" w:rsidRPr="000B1A35">
        <w:rPr>
          <w:rFonts w:ascii="Time New Roman" w:eastAsia="黑体" w:hAnsi="Time New Roman" w:hint="eastAsia"/>
          <w:spacing w:val="4"/>
          <w:lang w:val="en-GB"/>
        </w:rPr>
        <w:t>，敦促</w:t>
      </w:r>
      <w:r w:rsidR="003C0205" w:rsidRPr="000B1A35">
        <w:rPr>
          <w:rFonts w:ascii="Time New Roman" w:eastAsia="黑体" w:hAnsi="Time New Roman" w:hint="eastAsia"/>
          <w:spacing w:val="-4"/>
          <w:lang w:val="en-GB"/>
        </w:rPr>
        <w:t>缔约国采取一切必要措施，使在缔约国境内或境外实施的酷刑和虐待行为的受害者</w:t>
      </w:r>
      <w:r w:rsidR="003C0205" w:rsidRPr="00CC3B06">
        <w:rPr>
          <w:rFonts w:ascii="Time New Roman" w:eastAsia="黑体" w:hAnsi="Time New Roman" w:hint="eastAsia"/>
          <w:lang w:val="en-GB"/>
        </w:rPr>
        <w:t>能够获得充分和有效的补救，包括专门针对其</w:t>
      </w:r>
      <w:r w:rsidR="003C0205" w:rsidRPr="00CC3B06">
        <w:rPr>
          <w:rFonts w:ascii="Time New Roman" w:eastAsia="黑体" w:hAnsi="Time New Roman"/>
          <w:lang w:val="en-GB"/>
        </w:rPr>
        <w:t>需求</w:t>
      </w:r>
      <w:r w:rsidR="003C0205" w:rsidRPr="00CC3B06">
        <w:rPr>
          <w:rFonts w:ascii="Time New Roman" w:eastAsia="黑体" w:hAnsi="Time New Roman" w:hint="eastAsia"/>
          <w:lang w:val="en-GB"/>
        </w:rPr>
        <w:t>的康复和护理手段。缔约国应</w:t>
      </w:r>
      <w:r w:rsidR="003C0205" w:rsidRPr="00206449">
        <w:rPr>
          <w:rFonts w:ascii="Time New Roman" w:eastAsia="黑体" w:hAnsi="Time New Roman" w:hint="eastAsia"/>
          <w:spacing w:val="2"/>
          <w:lang w:val="en-GB"/>
        </w:rPr>
        <w:t>汇编并向委员会提供资料，说明法院或其他国家机构下令采取并向酷刑或虐待受</w:t>
      </w:r>
      <w:r w:rsidR="003C0205" w:rsidRPr="00CC3B06">
        <w:rPr>
          <w:rFonts w:ascii="Time New Roman" w:eastAsia="黑体" w:hAnsi="Time New Roman" w:hint="eastAsia"/>
          <w:lang w:val="en-GB"/>
        </w:rPr>
        <w:t>害者实际提供的补救和赔偿措施，包括康复手段</w:t>
      </w:r>
      <w:r w:rsidR="003C0205" w:rsidRPr="00CC3B06">
        <w:rPr>
          <w:rFonts w:ascii="Time New Roman" w:eastAsia="黑体" w:hAnsi="Time New Roman"/>
          <w:lang w:val="en-GB"/>
        </w:rPr>
        <w:t>。</w:t>
      </w:r>
    </w:p>
    <w:p w14:paraId="4EBCA00B" w14:textId="77777777" w:rsidR="003C0205" w:rsidRPr="00E0278D" w:rsidRDefault="003C0205" w:rsidP="00CC3B06">
      <w:pPr>
        <w:pStyle w:val="H23GC"/>
        <w:rPr>
          <w:lang w:val="en-GB"/>
        </w:rPr>
      </w:pPr>
      <w:r w:rsidRPr="00E0278D">
        <w:rPr>
          <w:lang w:val="en-GB"/>
        </w:rPr>
        <w:tab/>
      </w:r>
      <w:r w:rsidRPr="00E0278D">
        <w:rPr>
          <w:lang w:val="en-GB"/>
        </w:rPr>
        <w:tab/>
      </w:r>
      <w:r w:rsidRPr="00E0278D">
        <w:rPr>
          <w:lang w:val="en-GB"/>
        </w:rPr>
        <w:t>强制</w:t>
      </w:r>
      <w:r w:rsidRPr="00E0278D">
        <w:rPr>
          <w:rFonts w:hint="eastAsia"/>
          <w:lang w:val="en-GB"/>
        </w:rPr>
        <w:t>驱离</w:t>
      </w:r>
      <w:r w:rsidRPr="00E0278D">
        <w:rPr>
          <w:lang w:val="en-GB"/>
        </w:rPr>
        <w:t>和外交保证</w:t>
      </w:r>
    </w:p>
    <w:p w14:paraId="3554B3D8" w14:textId="183EA757" w:rsidR="003C0205" w:rsidRPr="00E0278D" w:rsidRDefault="009344C2" w:rsidP="00E0278D">
      <w:pPr>
        <w:pStyle w:val="SingleTxtGC"/>
        <w:rPr>
          <w:lang w:val="en-GB"/>
        </w:rPr>
      </w:pPr>
      <w:r w:rsidRPr="00E0278D">
        <w:rPr>
          <w:lang w:val="en-GB"/>
        </w:rPr>
        <w:t>31</w:t>
      </w:r>
      <w:r w:rsidR="003C0205" w:rsidRPr="00E0278D">
        <w:rPr>
          <w:lang w:val="en-GB"/>
        </w:rPr>
        <w:t>.</w:t>
      </w:r>
      <w:r w:rsidR="003C0205" w:rsidRPr="00E0278D">
        <w:rPr>
          <w:lang w:val="en-GB"/>
        </w:rPr>
        <w:tab/>
      </w:r>
      <w:r w:rsidR="003C0205" w:rsidRPr="00206449">
        <w:rPr>
          <w:rFonts w:hint="eastAsia"/>
          <w:spacing w:val="-4"/>
          <w:lang w:val="en-GB"/>
        </w:rPr>
        <w:t>委员会回顾其</w:t>
      </w:r>
      <w:r w:rsidRPr="00206449">
        <w:rPr>
          <w:spacing w:val="-4"/>
          <w:lang w:val="en-GB"/>
        </w:rPr>
        <w:t>2</w:t>
      </w:r>
      <w:r w:rsidR="003C0205" w:rsidRPr="00206449">
        <w:rPr>
          <w:spacing w:val="-4"/>
          <w:lang w:val="en-GB"/>
        </w:rPr>
        <w:t>0</w:t>
      </w:r>
      <w:r w:rsidRPr="00206449">
        <w:rPr>
          <w:spacing w:val="-4"/>
          <w:lang w:val="en-GB"/>
        </w:rPr>
        <w:t>19</w:t>
      </w:r>
      <w:r w:rsidR="003C0205" w:rsidRPr="00206449">
        <w:rPr>
          <w:rFonts w:hint="eastAsia"/>
          <w:spacing w:val="-4"/>
          <w:lang w:val="en-GB"/>
        </w:rPr>
        <w:t>年关于</w:t>
      </w:r>
      <w:r w:rsidRPr="00206449">
        <w:rPr>
          <w:spacing w:val="-4"/>
          <w:lang w:val="en-GB"/>
        </w:rPr>
        <w:t>Cevdet</w:t>
      </w:r>
      <w:r w:rsidR="003C0205" w:rsidRPr="00206449">
        <w:rPr>
          <w:spacing w:val="-4"/>
          <w:lang w:val="en-GB"/>
        </w:rPr>
        <w:t xml:space="preserve"> </w:t>
      </w:r>
      <w:r w:rsidRPr="00206449">
        <w:rPr>
          <w:spacing w:val="-4"/>
          <w:lang w:val="en-GB"/>
        </w:rPr>
        <w:t>Ayaz</w:t>
      </w:r>
      <w:r w:rsidR="003C0205" w:rsidRPr="00206449">
        <w:rPr>
          <w:rFonts w:hint="eastAsia"/>
          <w:spacing w:val="-4"/>
          <w:lang w:val="en-GB"/>
        </w:rPr>
        <w:t>提交的个人来文的决定，认定塞尔维亚</w:t>
      </w:r>
      <w:r w:rsidR="003C0205" w:rsidRPr="00675B61">
        <w:rPr>
          <w:rFonts w:hint="eastAsia"/>
          <w:spacing w:val="-4"/>
          <w:lang w:val="en-GB"/>
        </w:rPr>
        <w:t>将</w:t>
      </w:r>
      <w:r w:rsidRPr="00675B61">
        <w:rPr>
          <w:spacing w:val="-4"/>
          <w:lang w:val="en-GB"/>
        </w:rPr>
        <w:t>Ayaz</w:t>
      </w:r>
      <w:r w:rsidR="003C0205" w:rsidRPr="00675B61">
        <w:rPr>
          <w:rFonts w:hint="eastAsia"/>
          <w:spacing w:val="-4"/>
          <w:lang w:val="en-GB"/>
        </w:rPr>
        <w:t>先生错误地引渡</w:t>
      </w:r>
      <w:r w:rsidR="003C0205" w:rsidRPr="00675B61">
        <w:rPr>
          <w:spacing w:val="-4"/>
          <w:lang w:val="en-GB"/>
        </w:rPr>
        <w:t>至</w:t>
      </w:r>
      <w:r w:rsidR="003C0205" w:rsidRPr="00675B61">
        <w:rPr>
          <w:rFonts w:hint="eastAsia"/>
          <w:spacing w:val="-4"/>
          <w:lang w:val="en-GB"/>
        </w:rPr>
        <w:t>土耳其</w:t>
      </w:r>
      <w:r w:rsidR="003C0205" w:rsidRPr="00675B61">
        <w:rPr>
          <w:spacing w:val="-4"/>
          <w:lang w:val="en-GB"/>
        </w:rPr>
        <w:t>，</w:t>
      </w:r>
      <w:r w:rsidR="003C0205" w:rsidRPr="00675B61">
        <w:rPr>
          <w:rFonts w:hint="eastAsia"/>
          <w:spacing w:val="-4"/>
          <w:lang w:val="en-GB"/>
        </w:rPr>
        <w:t>违反了《公约》第</w:t>
      </w:r>
      <w:r w:rsidRPr="00675B61">
        <w:rPr>
          <w:spacing w:val="-4"/>
          <w:lang w:val="en-GB"/>
        </w:rPr>
        <w:t>3</w:t>
      </w:r>
      <w:r w:rsidR="003C0205" w:rsidRPr="00675B61">
        <w:rPr>
          <w:rFonts w:hint="eastAsia"/>
          <w:spacing w:val="-4"/>
          <w:lang w:val="en-GB"/>
        </w:rPr>
        <w:t>和第</w:t>
      </w:r>
      <w:r w:rsidRPr="00675B61">
        <w:rPr>
          <w:spacing w:val="-4"/>
          <w:lang w:val="en-GB"/>
        </w:rPr>
        <w:t>22</w:t>
      </w:r>
      <w:r w:rsidR="003C0205" w:rsidRPr="00675B61">
        <w:rPr>
          <w:rFonts w:hint="eastAsia"/>
          <w:spacing w:val="-4"/>
          <w:lang w:val="en-GB"/>
        </w:rPr>
        <w:t>条。</w:t>
      </w:r>
      <w:r w:rsidR="003C0205" w:rsidRPr="00675B61">
        <w:rPr>
          <w:spacing w:val="-4"/>
          <w:vertAlign w:val="superscript"/>
          <w:lang w:val="en-GB"/>
        </w:rPr>
        <w:footnoteReference w:id="14"/>
      </w:r>
      <w:r w:rsidR="003C0205" w:rsidRPr="00675B61">
        <w:rPr>
          <w:spacing w:val="-4"/>
          <w:lang w:val="en-GB"/>
        </w:rPr>
        <w:t xml:space="preserve"> </w:t>
      </w:r>
      <w:r w:rsidR="003C0205" w:rsidRPr="00675B61">
        <w:rPr>
          <w:rFonts w:hint="eastAsia"/>
          <w:spacing w:val="-4"/>
          <w:lang w:val="en-GB"/>
        </w:rPr>
        <w:t>委员会感到</w:t>
      </w:r>
      <w:r w:rsidR="003C0205" w:rsidRPr="00E0278D">
        <w:rPr>
          <w:rFonts w:hint="eastAsia"/>
          <w:lang w:val="en-GB"/>
        </w:rPr>
        <w:t>遗憾的是，缔约国在对申诉人进行全面的驱逐后监测和确保补救方面缺乏进展</w:t>
      </w:r>
      <w:r w:rsidR="003C0205" w:rsidRPr="00E0278D">
        <w:rPr>
          <w:lang w:val="en-GB"/>
        </w:rPr>
        <w:t>(</w:t>
      </w:r>
      <w:r w:rsidR="003C0205" w:rsidRPr="00E0278D">
        <w:rPr>
          <w:rFonts w:hint="eastAsia"/>
          <w:lang w:val="en-GB"/>
        </w:rPr>
        <w:t>第</w:t>
      </w:r>
      <w:r w:rsidRPr="00E0278D">
        <w:rPr>
          <w:lang w:val="en-GB"/>
        </w:rPr>
        <w:t>2</w:t>
      </w:r>
      <w:r w:rsidR="001E1361">
        <w:rPr>
          <w:lang w:val="en-GB"/>
        </w:rPr>
        <w:t>-</w:t>
      </w:r>
      <w:r w:rsidRPr="00E0278D">
        <w:rPr>
          <w:lang w:val="en-GB"/>
        </w:rPr>
        <w:t>3</w:t>
      </w:r>
      <w:r w:rsidR="003C0205" w:rsidRPr="00E0278D">
        <w:rPr>
          <w:rFonts w:hint="eastAsia"/>
          <w:lang w:val="en-GB"/>
        </w:rPr>
        <w:t>和</w:t>
      </w:r>
      <w:r w:rsidR="003C0205" w:rsidRPr="00E0278D">
        <w:rPr>
          <w:lang w:val="en-GB"/>
        </w:rPr>
        <w:t>第</w:t>
      </w:r>
      <w:r w:rsidRPr="00E0278D">
        <w:rPr>
          <w:lang w:val="en-GB"/>
        </w:rPr>
        <w:t>12</w:t>
      </w:r>
      <w:r w:rsidR="001E1361">
        <w:rPr>
          <w:lang w:val="en-GB"/>
        </w:rPr>
        <w:t>-</w:t>
      </w:r>
      <w:r w:rsidRPr="00E0278D">
        <w:rPr>
          <w:lang w:val="en-GB"/>
        </w:rPr>
        <w:t>13</w:t>
      </w:r>
      <w:r w:rsidR="003C0205" w:rsidRPr="00E0278D">
        <w:rPr>
          <w:rFonts w:hint="eastAsia"/>
          <w:lang w:val="en-GB"/>
        </w:rPr>
        <w:t>条</w:t>
      </w:r>
      <w:r w:rsidR="003C0205" w:rsidRPr="00E0278D">
        <w:rPr>
          <w:lang w:val="en-GB"/>
        </w:rPr>
        <w:t>)</w:t>
      </w:r>
      <w:r w:rsidR="003C0205" w:rsidRPr="00E0278D">
        <w:rPr>
          <w:rFonts w:hint="eastAsia"/>
          <w:lang w:val="en-GB"/>
        </w:rPr>
        <w:t>。</w:t>
      </w:r>
    </w:p>
    <w:p w14:paraId="0D8423E3" w14:textId="74492E58" w:rsidR="003C0205" w:rsidRPr="00CC3B06" w:rsidRDefault="009344C2" w:rsidP="00E0278D">
      <w:pPr>
        <w:pStyle w:val="SingleTxtGC"/>
        <w:rPr>
          <w:rFonts w:ascii="Time New Roman" w:eastAsia="黑体" w:hAnsi="Time New Roman" w:hint="eastAsia"/>
          <w:lang w:val="en-GB"/>
        </w:rPr>
      </w:pPr>
      <w:r w:rsidRPr="00090AE1">
        <w:rPr>
          <w:rFonts w:ascii="Time New Roman" w:eastAsia="黑体" w:hAnsi="Time New Roman"/>
          <w:spacing w:val="4"/>
          <w:lang w:val="en-GB"/>
        </w:rPr>
        <w:lastRenderedPageBreak/>
        <w:t>32</w:t>
      </w:r>
      <w:r w:rsidR="003C0205" w:rsidRPr="00090AE1">
        <w:rPr>
          <w:rFonts w:ascii="Time New Roman" w:eastAsia="黑体" w:hAnsi="Time New Roman"/>
          <w:spacing w:val="4"/>
          <w:lang w:val="en-GB"/>
        </w:rPr>
        <w:t>.</w:t>
      </w:r>
      <w:r w:rsidR="003C0205" w:rsidRPr="00090AE1">
        <w:rPr>
          <w:rFonts w:ascii="Time New Roman" w:eastAsia="黑体" w:hAnsi="Time New Roman"/>
          <w:spacing w:val="4"/>
          <w:lang w:val="en-GB"/>
        </w:rPr>
        <w:tab/>
      </w:r>
      <w:r w:rsidR="003C0205" w:rsidRPr="00090AE1">
        <w:rPr>
          <w:rFonts w:ascii="Time New Roman" w:eastAsia="黑体" w:hAnsi="Time New Roman" w:hint="eastAsia"/>
          <w:spacing w:val="-2"/>
          <w:lang w:val="en-GB"/>
        </w:rPr>
        <w:t>缔约国应建立一个机制，对</w:t>
      </w:r>
      <w:r w:rsidRPr="00090AE1">
        <w:rPr>
          <w:rFonts w:ascii="Time New Roman" w:eastAsia="黑体" w:hAnsi="Time New Roman"/>
          <w:spacing w:val="-2"/>
          <w:lang w:val="en-GB"/>
        </w:rPr>
        <w:t>Ayaz</w:t>
      </w:r>
      <w:r w:rsidR="003C0205" w:rsidRPr="00090AE1">
        <w:rPr>
          <w:rFonts w:ascii="Time New Roman" w:eastAsia="黑体" w:hAnsi="Time New Roman" w:hint="eastAsia"/>
          <w:spacing w:val="-2"/>
          <w:lang w:val="en-GB"/>
        </w:rPr>
        <w:t>先生进行客观、公正和可靠的驱逐后监测，</w:t>
      </w:r>
      <w:r w:rsidR="003C0205" w:rsidRPr="00CC3B06">
        <w:rPr>
          <w:rFonts w:ascii="Time New Roman" w:eastAsia="黑体" w:hAnsi="Time New Roman" w:hint="eastAsia"/>
          <w:lang w:val="en-GB"/>
        </w:rPr>
        <w:t>并进一步向申诉人提供补救，包括充分赔偿因他所遭受的身体和精神伤害而造成的非金钱</w:t>
      </w:r>
      <w:r w:rsidR="003C0205" w:rsidRPr="00CC3B06">
        <w:rPr>
          <w:rFonts w:ascii="Time New Roman" w:eastAsia="黑体" w:hAnsi="Time New Roman"/>
          <w:lang w:val="en-GB"/>
        </w:rPr>
        <w:t>损害</w:t>
      </w:r>
      <w:r w:rsidR="003C0205" w:rsidRPr="00CC3B06">
        <w:rPr>
          <w:rFonts w:ascii="Time New Roman" w:eastAsia="黑体" w:hAnsi="Time New Roman" w:hint="eastAsia"/>
          <w:lang w:val="en-GB"/>
        </w:rPr>
        <w:t>，并向委员会提供资料，说明为避免类似错误引渡而进行的体制和法律改革。</w:t>
      </w:r>
    </w:p>
    <w:p w14:paraId="21617AB5" w14:textId="77777777" w:rsidR="003C0205" w:rsidRPr="00E0278D" w:rsidRDefault="003C0205" w:rsidP="00CC3B06">
      <w:pPr>
        <w:pStyle w:val="H23GC"/>
        <w:rPr>
          <w:lang w:val="en-GB"/>
        </w:rPr>
      </w:pPr>
      <w:r w:rsidRPr="00E0278D">
        <w:rPr>
          <w:lang w:val="en-GB"/>
        </w:rPr>
        <w:tab/>
      </w:r>
      <w:r w:rsidRPr="00E0278D">
        <w:rPr>
          <w:lang w:val="en-GB"/>
        </w:rPr>
        <w:tab/>
      </w:r>
      <w:r w:rsidRPr="00E0278D">
        <w:rPr>
          <w:lang w:val="en-GB"/>
        </w:rPr>
        <w:t>庇护制度和不驱回</w:t>
      </w:r>
    </w:p>
    <w:p w14:paraId="33AD30EB" w14:textId="118D1DAC" w:rsidR="003C0205" w:rsidRPr="00E0278D" w:rsidRDefault="009344C2" w:rsidP="00E0278D">
      <w:pPr>
        <w:pStyle w:val="SingleTxtGC"/>
        <w:rPr>
          <w:lang w:val="en-GB"/>
        </w:rPr>
      </w:pPr>
      <w:r w:rsidRPr="00E0278D">
        <w:rPr>
          <w:lang w:val="en-GB"/>
        </w:rPr>
        <w:t>33</w:t>
      </w:r>
      <w:r w:rsidR="003C0205" w:rsidRPr="00E0278D">
        <w:rPr>
          <w:lang w:val="en-GB"/>
        </w:rPr>
        <w:t>.</w:t>
      </w:r>
      <w:r w:rsidR="003C0205" w:rsidRPr="00E0278D">
        <w:rPr>
          <w:lang w:val="en-GB"/>
        </w:rPr>
        <w:tab/>
      </w:r>
      <w:r w:rsidR="003C0205" w:rsidRPr="00E0278D">
        <w:rPr>
          <w:rFonts w:hint="eastAsia"/>
          <w:lang w:val="en-GB"/>
        </w:rPr>
        <w:t>委员会欢迎缔约国</w:t>
      </w:r>
      <w:r w:rsidR="003C0205" w:rsidRPr="00E0278D">
        <w:rPr>
          <w:lang w:val="en-GB"/>
        </w:rPr>
        <w:t>于</w:t>
      </w:r>
      <w:r w:rsidRPr="00E0278D">
        <w:rPr>
          <w:lang w:val="en-GB"/>
        </w:rPr>
        <w:t>2</w:t>
      </w:r>
      <w:r w:rsidR="003C0205" w:rsidRPr="00E0278D">
        <w:rPr>
          <w:lang w:val="en-GB"/>
        </w:rPr>
        <w:t>0</w:t>
      </w:r>
      <w:r w:rsidRPr="00E0278D">
        <w:rPr>
          <w:lang w:val="en-GB"/>
        </w:rPr>
        <w:t>18</w:t>
      </w:r>
      <w:r w:rsidR="003C0205" w:rsidRPr="00E0278D">
        <w:rPr>
          <w:rFonts w:hint="eastAsia"/>
          <w:lang w:val="en-GB"/>
        </w:rPr>
        <w:t>年通过了《庇护和临时保护法》，但感到关切的是，在实践中，由于评估申请和给予国际保护的程序保障不足，寻求庇护者无法利用庇护程序</w:t>
      </w:r>
      <w:r w:rsidR="003C0205" w:rsidRPr="00E0278D">
        <w:rPr>
          <w:lang w:val="en-GB"/>
        </w:rPr>
        <w:t>并</w:t>
      </w:r>
      <w:r w:rsidR="003C0205" w:rsidRPr="00E0278D">
        <w:rPr>
          <w:rFonts w:hint="eastAsia"/>
          <w:lang w:val="en-GB"/>
        </w:rPr>
        <w:t>在早期阶段得到确认，特别是在贝尔格莱德尼古拉</w:t>
      </w:r>
      <w:r w:rsidR="003D69F8" w:rsidRPr="003D69F8">
        <w:rPr>
          <w:rFonts w:hint="eastAsia"/>
          <w:lang w:val="en-GB"/>
        </w:rPr>
        <w:t>·</w:t>
      </w:r>
      <w:r w:rsidR="003C0205" w:rsidRPr="00E0278D">
        <w:rPr>
          <w:rFonts w:hint="eastAsia"/>
          <w:lang w:val="en-GB"/>
        </w:rPr>
        <w:t>特斯拉国际</w:t>
      </w:r>
      <w:r w:rsidR="003C0205" w:rsidRPr="009457EA">
        <w:rPr>
          <w:rFonts w:hint="eastAsia"/>
          <w:spacing w:val="-4"/>
          <w:lang w:val="en-GB"/>
        </w:rPr>
        <w:t>机场</w:t>
      </w:r>
      <w:r w:rsidR="003C0205" w:rsidRPr="009457EA">
        <w:rPr>
          <w:spacing w:val="-4"/>
          <w:lang w:val="en-GB"/>
        </w:rPr>
        <w:t>的</w:t>
      </w:r>
      <w:r w:rsidR="003C0205" w:rsidRPr="009457EA">
        <w:rPr>
          <w:rFonts w:hint="eastAsia"/>
          <w:spacing w:val="-4"/>
          <w:lang w:val="en-GB"/>
        </w:rPr>
        <w:t>过境区和边境入境点。这包括在难民身份确定过程中缺乏对保护问题敏感的甄别机制，以及包括边境警察和庇护办公室在内的训练有素的工作人员人数不足，</w:t>
      </w:r>
      <w:r w:rsidR="003C0205" w:rsidRPr="00E0278D">
        <w:rPr>
          <w:lang w:val="en-GB"/>
        </w:rPr>
        <w:t>无法</w:t>
      </w:r>
      <w:r w:rsidR="003C0205" w:rsidRPr="00E0278D">
        <w:rPr>
          <w:rFonts w:hint="eastAsia"/>
          <w:lang w:val="en-GB"/>
        </w:rPr>
        <w:t>确保按照相关国际标准</w:t>
      </w:r>
      <w:proofErr w:type="gramStart"/>
      <w:r w:rsidR="003C0205" w:rsidRPr="00E0278D">
        <w:rPr>
          <w:lang w:val="en-GB"/>
        </w:rPr>
        <w:t>作出</w:t>
      </w:r>
      <w:proofErr w:type="gramEnd"/>
      <w:r w:rsidR="003C0205" w:rsidRPr="00E0278D">
        <w:rPr>
          <w:rFonts w:hint="eastAsia"/>
          <w:lang w:val="en-GB"/>
        </w:rPr>
        <w:t>公平和有效的决策</w:t>
      </w:r>
      <w:r w:rsidR="003C0205" w:rsidRPr="00E0278D">
        <w:rPr>
          <w:lang w:val="en-GB"/>
        </w:rPr>
        <w:t>(</w:t>
      </w:r>
      <w:r w:rsidR="003C0205" w:rsidRPr="00E0278D">
        <w:rPr>
          <w:rFonts w:hint="eastAsia"/>
          <w:lang w:val="en-GB"/>
        </w:rPr>
        <w:t>第</w:t>
      </w:r>
      <w:r w:rsidRPr="00E0278D">
        <w:rPr>
          <w:lang w:val="en-GB"/>
        </w:rPr>
        <w:t>2</w:t>
      </w:r>
      <w:r w:rsidR="001E1361">
        <w:rPr>
          <w:lang w:val="en-GB"/>
        </w:rPr>
        <w:t>-</w:t>
      </w:r>
      <w:r w:rsidRPr="00E0278D">
        <w:rPr>
          <w:lang w:val="en-GB"/>
        </w:rPr>
        <w:t>3</w:t>
      </w:r>
      <w:r w:rsidR="003C0205" w:rsidRPr="00E0278D">
        <w:rPr>
          <w:rFonts w:hint="eastAsia"/>
          <w:lang w:val="en-GB"/>
        </w:rPr>
        <w:t>和第</w:t>
      </w:r>
      <w:r w:rsidRPr="00E0278D">
        <w:rPr>
          <w:lang w:val="en-GB"/>
        </w:rPr>
        <w:t>16</w:t>
      </w:r>
      <w:r w:rsidR="003C0205" w:rsidRPr="00E0278D">
        <w:rPr>
          <w:rFonts w:hint="eastAsia"/>
          <w:lang w:val="en-GB"/>
        </w:rPr>
        <w:t>条</w:t>
      </w:r>
      <w:r w:rsidR="003C0205" w:rsidRPr="00E0278D">
        <w:rPr>
          <w:lang w:val="en-GB"/>
        </w:rPr>
        <w:t>)</w:t>
      </w:r>
      <w:r w:rsidR="003C0205" w:rsidRPr="00E0278D">
        <w:rPr>
          <w:rFonts w:hint="eastAsia"/>
          <w:lang w:val="en-GB"/>
        </w:rPr>
        <w:t>。</w:t>
      </w:r>
    </w:p>
    <w:p w14:paraId="163A85EF" w14:textId="3683D085" w:rsidR="003C0205" w:rsidRPr="00CC3B06" w:rsidRDefault="009344C2" w:rsidP="00E0278D">
      <w:pPr>
        <w:pStyle w:val="SingleTxtGC"/>
        <w:rPr>
          <w:rFonts w:ascii="Time New Roman" w:eastAsia="黑体" w:hAnsi="Time New Roman" w:hint="eastAsia"/>
          <w:lang w:val="en-GB"/>
        </w:rPr>
      </w:pPr>
      <w:r w:rsidRPr="00CC3B06">
        <w:rPr>
          <w:rFonts w:ascii="Time New Roman" w:eastAsia="黑体" w:hAnsi="Time New Roman"/>
          <w:lang w:val="en-GB"/>
        </w:rPr>
        <w:t>34</w:t>
      </w:r>
      <w:r w:rsidR="003C0205" w:rsidRPr="00CC3B06">
        <w:rPr>
          <w:rFonts w:ascii="Time New Roman" w:eastAsia="黑体" w:hAnsi="Time New Roman"/>
          <w:lang w:val="en-GB"/>
        </w:rPr>
        <w:t>.</w:t>
      </w:r>
      <w:r w:rsidR="003C0205" w:rsidRPr="00CC3B06">
        <w:rPr>
          <w:rFonts w:ascii="Time New Roman" w:eastAsia="黑体" w:hAnsi="Time New Roman"/>
          <w:lang w:val="en-GB"/>
        </w:rPr>
        <w:tab/>
      </w:r>
      <w:r w:rsidR="003C0205" w:rsidRPr="00CC3B06">
        <w:rPr>
          <w:rFonts w:ascii="Time New Roman" w:eastAsia="黑体" w:hAnsi="Time New Roman" w:hint="eastAsia"/>
          <w:lang w:val="en-GB"/>
        </w:rPr>
        <w:t>委员会回顾其先前的建议，</w:t>
      </w:r>
      <w:r w:rsidR="003C0205" w:rsidRPr="00CC3B06">
        <w:rPr>
          <w:rFonts w:ascii="Time New Roman" w:eastAsia="黑体" w:hAnsi="Time New Roman"/>
          <w:vertAlign w:val="superscript"/>
          <w:lang w:val="en-GB"/>
        </w:rPr>
        <w:footnoteReference w:id="15"/>
      </w:r>
      <w:r w:rsidR="003C0205" w:rsidRPr="00CC3B06">
        <w:rPr>
          <w:rFonts w:ascii="Time New Roman" w:eastAsia="黑体" w:hAnsi="Time New Roman"/>
          <w:lang w:val="en-GB"/>
        </w:rPr>
        <w:t xml:space="preserve"> </w:t>
      </w:r>
      <w:r w:rsidR="003C0205" w:rsidRPr="00CC3B06">
        <w:rPr>
          <w:rFonts w:ascii="Time New Roman" w:eastAsia="黑体" w:hAnsi="Time New Roman" w:hint="eastAsia"/>
          <w:lang w:val="en-GB"/>
        </w:rPr>
        <w:t>进一步建议缔约国</w:t>
      </w:r>
      <w:r w:rsidR="003C0205" w:rsidRPr="00CC3B06">
        <w:rPr>
          <w:rFonts w:ascii="Time New Roman" w:eastAsia="黑体" w:hAnsi="Time New Roman"/>
          <w:lang w:val="en-GB"/>
        </w:rPr>
        <w:t>：</w:t>
      </w:r>
    </w:p>
    <w:p w14:paraId="5E30DE24" w14:textId="79E33D2E" w:rsidR="003C0205" w:rsidRPr="00CC3B06" w:rsidRDefault="003C0205" w:rsidP="00E0278D">
      <w:pPr>
        <w:pStyle w:val="SingleTxtGC"/>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a</w:t>
      </w:r>
      <w:r w:rsidRPr="00CC3B06">
        <w:rPr>
          <w:rFonts w:ascii="Time New Roman" w:eastAsia="黑体" w:hAnsi="Time New Roman"/>
          <w:lang w:val="en-GB"/>
        </w:rPr>
        <w:t>)</w:t>
      </w:r>
      <w:r w:rsidRPr="00CC3B06">
        <w:rPr>
          <w:rFonts w:ascii="Time New Roman" w:eastAsia="黑体" w:hAnsi="Time New Roman"/>
          <w:lang w:val="en-GB"/>
        </w:rPr>
        <w:tab/>
      </w:r>
      <w:r w:rsidRPr="00CC3B06">
        <w:rPr>
          <w:rFonts w:ascii="Time New Roman" w:eastAsia="黑体" w:hAnsi="Time New Roman" w:hint="eastAsia"/>
          <w:lang w:val="en-GB"/>
        </w:rPr>
        <w:t>确保庇护办公室的民事结构，将其</w:t>
      </w:r>
      <w:r w:rsidRPr="00CC3B06">
        <w:rPr>
          <w:rFonts w:ascii="Time New Roman" w:eastAsia="黑体" w:hAnsi="Time New Roman"/>
          <w:lang w:val="en-GB"/>
        </w:rPr>
        <w:t>置于</w:t>
      </w:r>
      <w:r w:rsidRPr="00CC3B06">
        <w:rPr>
          <w:rFonts w:ascii="Time New Roman" w:eastAsia="黑体" w:hAnsi="Time New Roman" w:hint="eastAsia"/>
          <w:lang w:val="en-GB"/>
        </w:rPr>
        <w:t>边防警察局之外</w:t>
      </w:r>
      <w:r w:rsidRPr="00CC3B06">
        <w:rPr>
          <w:rFonts w:ascii="Time New Roman" w:eastAsia="黑体" w:hAnsi="Time New Roman"/>
          <w:lang w:val="en-GB"/>
        </w:rPr>
        <w:t>；</w:t>
      </w:r>
    </w:p>
    <w:p w14:paraId="13C6ED63" w14:textId="22068C29" w:rsidR="003C0205" w:rsidRPr="00CC3B06" w:rsidRDefault="003C0205" w:rsidP="00E0278D">
      <w:pPr>
        <w:pStyle w:val="SingleTxtGC"/>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b</w:t>
      </w:r>
      <w:r w:rsidRPr="00CC3B06">
        <w:rPr>
          <w:rFonts w:ascii="Time New Roman" w:eastAsia="黑体" w:hAnsi="Time New Roman"/>
          <w:lang w:val="en-GB"/>
        </w:rPr>
        <w:t>)</w:t>
      </w:r>
      <w:r w:rsidRPr="00CC3B06">
        <w:rPr>
          <w:rFonts w:ascii="Time New Roman" w:eastAsia="黑体" w:hAnsi="Time New Roman"/>
          <w:lang w:val="en-GB"/>
        </w:rPr>
        <w:tab/>
      </w:r>
      <w:r w:rsidRPr="009457EA">
        <w:rPr>
          <w:rFonts w:ascii="Time New Roman" w:eastAsia="黑体" w:hAnsi="Time New Roman" w:hint="eastAsia"/>
          <w:spacing w:val="-2"/>
          <w:lang w:val="en-GB"/>
        </w:rPr>
        <w:t>通过修订《庇护和临时保护法》，在二审中引入行政法院的司法审查</w:t>
      </w:r>
      <w:r w:rsidRPr="009457EA">
        <w:rPr>
          <w:rFonts w:ascii="Time New Roman" w:eastAsia="黑体" w:hAnsi="Time New Roman"/>
          <w:spacing w:val="-2"/>
          <w:lang w:val="en-GB"/>
        </w:rPr>
        <w:t>，</w:t>
      </w:r>
      <w:r w:rsidRPr="00CC3B06">
        <w:rPr>
          <w:rFonts w:ascii="Time New Roman" w:eastAsia="黑体" w:hAnsi="Time New Roman" w:hint="eastAsia"/>
          <w:lang w:val="en-GB"/>
        </w:rPr>
        <w:t>从而允许对</w:t>
      </w:r>
      <w:r w:rsidRPr="00CC3B06">
        <w:rPr>
          <w:rFonts w:ascii="Time New Roman" w:eastAsia="黑体" w:hAnsi="Time New Roman"/>
          <w:lang w:val="en-GB"/>
        </w:rPr>
        <w:t>否决</w:t>
      </w:r>
      <w:r w:rsidRPr="00CC3B06">
        <w:rPr>
          <w:rFonts w:ascii="Time New Roman" w:eastAsia="黑体" w:hAnsi="Time New Roman" w:hint="eastAsia"/>
          <w:lang w:val="en-GB"/>
        </w:rPr>
        <w:t>庇护</w:t>
      </w:r>
      <w:r w:rsidRPr="00CC3B06">
        <w:rPr>
          <w:rFonts w:ascii="Time New Roman" w:eastAsia="黑体" w:hAnsi="Time New Roman"/>
          <w:lang w:val="en-GB"/>
        </w:rPr>
        <w:t>的</w:t>
      </w:r>
      <w:r w:rsidRPr="00CC3B06">
        <w:rPr>
          <w:rFonts w:ascii="Time New Roman" w:eastAsia="黑体" w:hAnsi="Time New Roman" w:hint="eastAsia"/>
          <w:lang w:val="en-GB"/>
        </w:rPr>
        <w:t>决定进行独立、公正和有效的司法审查；</w:t>
      </w:r>
    </w:p>
    <w:p w14:paraId="518DAE6E" w14:textId="1DAEF6C3" w:rsidR="003C0205" w:rsidRPr="00CC3B06" w:rsidRDefault="003C0205" w:rsidP="00E0278D">
      <w:pPr>
        <w:pStyle w:val="SingleTxtGC"/>
        <w:rPr>
          <w:rFonts w:ascii="Time New Roman" w:eastAsia="黑体" w:hAnsi="Time New Roman" w:hint="eastAsia"/>
          <w:lang w:val="en-GB"/>
        </w:rPr>
      </w:pPr>
      <w:r w:rsidRPr="002A06C0">
        <w:rPr>
          <w:rFonts w:ascii="Time New Roman" w:eastAsia="黑体" w:hAnsi="Time New Roman"/>
          <w:spacing w:val="4"/>
          <w:lang w:val="en-GB"/>
        </w:rPr>
        <w:tab/>
        <w:t>(</w:t>
      </w:r>
      <w:r w:rsidR="009344C2" w:rsidRPr="002A06C0">
        <w:rPr>
          <w:rFonts w:ascii="Time New Roman" w:eastAsia="黑体" w:hAnsi="Time New Roman"/>
          <w:spacing w:val="4"/>
          <w:lang w:val="en-GB"/>
        </w:rPr>
        <w:t>c</w:t>
      </w:r>
      <w:r w:rsidRPr="002A06C0">
        <w:rPr>
          <w:rFonts w:ascii="Time New Roman" w:eastAsia="黑体" w:hAnsi="Time New Roman"/>
          <w:spacing w:val="4"/>
          <w:lang w:val="en-GB"/>
        </w:rPr>
        <w:t>)</w:t>
      </w:r>
      <w:r w:rsidRPr="002A06C0">
        <w:rPr>
          <w:rFonts w:ascii="Time New Roman" w:eastAsia="黑体" w:hAnsi="Time New Roman"/>
          <w:spacing w:val="4"/>
          <w:lang w:val="en-GB"/>
        </w:rPr>
        <w:tab/>
      </w:r>
      <w:r w:rsidRPr="002A06C0">
        <w:rPr>
          <w:rFonts w:ascii="Time New Roman" w:eastAsia="黑体" w:hAnsi="Time New Roman" w:hint="eastAsia"/>
          <w:spacing w:val="4"/>
          <w:lang w:val="en-GB"/>
        </w:rPr>
        <w:t>向移民官员提供关于国际难民法和国际人权法的培训，特别是关于</w:t>
      </w:r>
      <w:r w:rsidRPr="002A06C0">
        <w:rPr>
          <w:rFonts w:ascii="Time New Roman" w:eastAsia="黑体" w:hAnsi="Time New Roman" w:hint="eastAsia"/>
          <w:spacing w:val="2"/>
          <w:lang w:val="en-GB"/>
        </w:rPr>
        <w:t>不驱回原则的培训，并确保所有内部文件和标准作业程序包括防止驱回的充分保</w:t>
      </w:r>
      <w:r w:rsidRPr="00CC3B06">
        <w:rPr>
          <w:rFonts w:ascii="Time New Roman" w:eastAsia="黑体" w:hAnsi="Time New Roman" w:hint="eastAsia"/>
          <w:lang w:val="en-GB"/>
        </w:rPr>
        <w:t>障措施</w:t>
      </w:r>
      <w:r w:rsidRPr="00CC3B06">
        <w:rPr>
          <w:rFonts w:ascii="Time New Roman" w:eastAsia="黑体" w:hAnsi="Time New Roman"/>
          <w:lang w:val="en-GB"/>
        </w:rPr>
        <w:t>；</w:t>
      </w:r>
    </w:p>
    <w:p w14:paraId="43698608" w14:textId="3F7412DB" w:rsidR="003C0205" w:rsidRPr="00CC3B06" w:rsidRDefault="003C0205" w:rsidP="00E0278D">
      <w:pPr>
        <w:pStyle w:val="SingleTxtGC"/>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d</w:t>
      </w:r>
      <w:r w:rsidRPr="00CC3B06">
        <w:rPr>
          <w:rFonts w:ascii="Time New Roman" w:eastAsia="黑体" w:hAnsi="Time New Roman"/>
          <w:lang w:val="en-GB"/>
        </w:rPr>
        <w:t>)</w:t>
      </w:r>
      <w:r w:rsidRPr="00CC3B06">
        <w:rPr>
          <w:rFonts w:ascii="Time New Roman" w:eastAsia="黑体" w:hAnsi="Time New Roman"/>
          <w:lang w:val="en-GB"/>
        </w:rPr>
        <w:tab/>
      </w:r>
      <w:r w:rsidRPr="00CC3B06">
        <w:rPr>
          <w:rFonts w:ascii="Time New Roman" w:eastAsia="黑体" w:hAnsi="Time New Roman" w:hint="eastAsia"/>
          <w:lang w:val="en-GB"/>
        </w:rPr>
        <w:t>确保在尼古拉</w:t>
      </w:r>
      <w:r w:rsidR="007F4AB5" w:rsidRPr="007F4AB5">
        <w:rPr>
          <w:rFonts w:ascii="Time New Roman" w:eastAsia="黑体" w:hAnsi="Time New Roman" w:hint="eastAsia"/>
          <w:lang w:val="en-GB"/>
        </w:rPr>
        <w:t>·</w:t>
      </w:r>
      <w:r w:rsidRPr="00CC3B06">
        <w:rPr>
          <w:rFonts w:ascii="Time New Roman" w:eastAsia="黑体" w:hAnsi="Time New Roman" w:hint="eastAsia"/>
          <w:lang w:val="en-GB"/>
        </w:rPr>
        <w:t>特斯拉国际机场过境区被拘留的人立即以他们理解的</w:t>
      </w:r>
      <w:r w:rsidRPr="002A06C0">
        <w:rPr>
          <w:rFonts w:ascii="Time New Roman" w:eastAsia="黑体" w:hAnsi="Time New Roman" w:hint="eastAsia"/>
          <w:spacing w:val="2"/>
          <w:lang w:val="en-GB"/>
        </w:rPr>
        <w:t>语言获得关于</w:t>
      </w:r>
      <w:r w:rsidRPr="002A06C0">
        <w:rPr>
          <w:rFonts w:ascii="Time New Roman" w:eastAsia="黑体" w:hAnsi="Time New Roman"/>
          <w:spacing w:val="2"/>
          <w:lang w:val="en-GB"/>
        </w:rPr>
        <w:t>他们</w:t>
      </w:r>
      <w:r w:rsidRPr="002A06C0">
        <w:rPr>
          <w:rFonts w:ascii="Time New Roman" w:eastAsia="黑体" w:hAnsi="Time New Roman" w:hint="eastAsia"/>
          <w:spacing w:val="2"/>
          <w:lang w:val="en-GB"/>
        </w:rPr>
        <w:t>寻求庇护</w:t>
      </w:r>
      <w:r w:rsidRPr="002A06C0">
        <w:rPr>
          <w:rFonts w:ascii="Time New Roman" w:eastAsia="黑体" w:hAnsi="Time New Roman"/>
          <w:spacing w:val="2"/>
          <w:lang w:val="en-GB"/>
        </w:rPr>
        <w:t>权利</w:t>
      </w:r>
      <w:r w:rsidRPr="002A06C0">
        <w:rPr>
          <w:rFonts w:ascii="Time New Roman" w:eastAsia="黑体" w:hAnsi="Time New Roman" w:hint="eastAsia"/>
          <w:spacing w:val="2"/>
          <w:lang w:val="en-GB"/>
        </w:rPr>
        <w:t>的信息，包括有效利用庇护程序的信息，从而确</w:t>
      </w:r>
      <w:r w:rsidRPr="00CC3B06">
        <w:rPr>
          <w:rFonts w:ascii="Time New Roman" w:eastAsia="黑体" w:hAnsi="Time New Roman" w:hint="eastAsia"/>
          <w:lang w:val="en-GB"/>
        </w:rPr>
        <w:t>保</w:t>
      </w:r>
      <w:r w:rsidRPr="00CC3B06">
        <w:rPr>
          <w:rFonts w:ascii="Time New Roman" w:eastAsia="黑体" w:hAnsi="Time New Roman"/>
          <w:lang w:val="en-GB"/>
        </w:rPr>
        <w:t>入境</w:t>
      </w:r>
      <w:r w:rsidRPr="00CC3B06">
        <w:rPr>
          <w:rFonts w:ascii="Time New Roman" w:eastAsia="黑体" w:hAnsi="Time New Roman" w:hint="eastAsia"/>
          <w:lang w:val="en-GB"/>
        </w:rPr>
        <w:t>并得到充分和有效的保护，不被驱回</w:t>
      </w:r>
      <w:r w:rsidRPr="00CC3B06">
        <w:rPr>
          <w:rFonts w:ascii="Time New Roman" w:eastAsia="黑体" w:hAnsi="Time New Roman"/>
          <w:lang w:val="en-GB"/>
        </w:rPr>
        <w:t>；</w:t>
      </w:r>
    </w:p>
    <w:p w14:paraId="4247B31A" w14:textId="5C3D63CA" w:rsidR="003C0205" w:rsidRPr="00CC3B06" w:rsidRDefault="003C0205" w:rsidP="00E0278D">
      <w:pPr>
        <w:pStyle w:val="SingleTxtGC"/>
        <w:rPr>
          <w:rFonts w:ascii="Time New Roman" w:eastAsia="黑体" w:hAnsi="Time New Roman" w:hint="eastAsia"/>
          <w:lang w:val="en-GB"/>
        </w:rPr>
      </w:pPr>
      <w:r w:rsidRPr="002A06C0">
        <w:rPr>
          <w:rFonts w:ascii="Time New Roman" w:eastAsia="黑体" w:hAnsi="Time New Roman"/>
          <w:spacing w:val="4"/>
          <w:lang w:val="en-GB"/>
        </w:rPr>
        <w:tab/>
        <w:t>(</w:t>
      </w:r>
      <w:r w:rsidR="009344C2" w:rsidRPr="002A06C0">
        <w:rPr>
          <w:rFonts w:ascii="Time New Roman" w:eastAsia="黑体" w:hAnsi="Time New Roman"/>
          <w:spacing w:val="4"/>
          <w:lang w:val="en-GB"/>
        </w:rPr>
        <w:t>e</w:t>
      </w:r>
      <w:r w:rsidRPr="002A06C0">
        <w:rPr>
          <w:rFonts w:ascii="Time New Roman" w:eastAsia="黑体" w:hAnsi="Time New Roman"/>
          <w:spacing w:val="4"/>
          <w:lang w:val="en-GB"/>
        </w:rPr>
        <w:t>)</w:t>
      </w:r>
      <w:r w:rsidRPr="002A06C0">
        <w:rPr>
          <w:rFonts w:ascii="Time New Roman" w:eastAsia="黑体" w:hAnsi="Time New Roman"/>
          <w:spacing w:val="4"/>
          <w:lang w:val="en-GB"/>
        </w:rPr>
        <w:tab/>
      </w:r>
      <w:r w:rsidRPr="002A06C0">
        <w:rPr>
          <w:rFonts w:ascii="Time New Roman" w:eastAsia="黑体" w:hAnsi="Time New Roman" w:hint="eastAsia"/>
          <w:spacing w:val="4"/>
          <w:lang w:val="en-GB"/>
        </w:rPr>
        <w:t>引入边境监测机制，其中包括独立实体</w:t>
      </w:r>
      <w:r w:rsidRPr="002A06C0">
        <w:rPr>
          <w:rFonts w:ascii="Time New Roman" w:eastAsia="黑体" w:hAnsi="Time New Roman"/>
          <w:spacing w:val="4"/>
          <w:lang w:val="en-GB"/>
        </w:rPr>
        <w:t>，</w:t>
      </w:r>
      <w:r w:rsidRPr="002A06C0">
        <w:rPr>
          <w:rFonts w:ascii="Time New Roman" w:eastAsia="黑体" w:hAnsi="Time New Roman" w:hint="eastAsia"/>
          <w:spacing w:val="4"/>
          <w:lang w:val="en-GB"/>
        </w:rPr>
        <w:t>如具有国际难民法和国际</w:t>
      </w:r>
      <w:r w:rsidRPr="00EB78B8">
        <w:rPr>
          <w:rFonts w:ascii="Time New Roman" w:eastAsia="黑体" w:hAnsi="Time New Roman" w:hint="eastAsia"/>
          <w:spacing w:val="-4"/>
          <w:lang w:val="en-GB"/>
        </w:rPr>
        <w:t>人权法专长的国际组织和民间社会的代表，以确保边境管理部门的行动符合不驱回</w:t>
      </w:r>
      <w:r w:rsidRPr="00CC3B06">
        <w:rPr>
          <w:rFonts w:ascii="Time New Roman" w:eastAsia="黑体" w:hAnsi="Time New Roman" w:hint="eastAsia"/>
          <w:lang w:val="en-GB"/>
        </w:rPr>
        <w:t>和禁止集体驱逐的原则，</w:t>
      </w:r>
      <w:r w:rsidRPr="00CC3B06">
        <w:rPr>
          <w:rFonts w:ascii="Time New Roman" w:eastAsia="黑体" w:hAnsi="Time New Roman"/>
          <w:lang w:val="en-GB"/>
        </w:rPr>
        <w:t>以及</w:t>
      </w:r>
      <w:r w:rsidRPr="00CC3B06">
        <w:rPr>
          <w:rFonts w:ascii="Time New Roman" w:eastAsia="黑体" w:hAnsi="Time New Roman" w:hint="eastAsia"/>
          <w:lang w:val="en-GB"/>
        </w:rPr>
        <w:t>收集准确数据</w:t>
      </w:r>
      <w:r w:rsidRPr="00CC3B06">
        <w:rPr>
          <w:rFonts w:ascii="Time New Roman" w:eastAsia="黑体" w:hAnsi="Time New Roman"/>
          <w:lang w:val="en-GB"/>
        </w:rPr>
        <w:t>；</w:t>
      </w:r>
    </w:p>
    <w:p w14:paraId="53AED040" w14:textId="3AB1537D" w:rsidR="003C0205" w:rsidRPr="00CC3B06" w:rsidRDefault="003C0205" w:rsidP="00E0278D">
      <w:pPr>
        <w:pStyle w:val="SingleTxtGC"/>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f</w:t>
      </w:r>
      <w:r w:rsidRPr="00CC3B06">
        <w:rPr>
          <w:rFonts w:ascii="Time New Roman" w:eastAsia="黑体" w:hAnsi="Time New Roman"/>
          <w:lang w:val="en-GB"/>
        </w:rPr>
        <w:t>)</w:t>
      </w:r>
      <w:r w:rsidRPr="00CC3B06">
        <w:rPr>
          <w:rFonts w:ascii="Time New Roman" w:eastAsia="黑体" w:hAnsi="Time New Roman"/>
          <w:lang w:val="en-GB"/>
        </w:rPr>
        <w:tab/>
      </w:r>
      <w:r w:rsidRPr="00CC3B06">
        <w:rPr>
          <w:rFonts w:ascii="Time New Roman" w:eastAsia="黑体" w:hAnsi="Time New Roman" w:hint="eastAsia"/>
          <w:lang w:val="en-GB"/>
        </w:rPr>
        <w:t>确保向被拘留的寻求庇护者和移民提供适当的医疗和精神保健，包括在抵达时进行体检和例行评估，记录</w:t>
      </w:r>
      <w:r w:rsidRPr="00CC3B06">
        <w:rPr>
          <w:rFonts w:ascii="Time New Roman" w:eastAsia="黑体" w:hAnsi="Time New Roman"/>
          <w:lang w:val="en-GB"/>
        </w:rPr>
        <w:t>任何</w:t>
      </w:r>
      <w:r w:rsidRPr="00CC3B06">
        <w:rPr>
          <w:rFonts w:ascii="Time New Roman" w:eastAsia="黑体" w:hAnsi="Time New Roman" w:hint="eastAsia"/>
          <w:lang w:val="en-GB"/>
        </w:rPr>
        <w:t>支持他们关于遭受酷刑或虐待的说法的迹象，并向他们提供支助服务</w:t>
      </w:r>
      <w:r w:rsidRPr="00CC3B06">
        <w:rPr>
          <w:rFonts w:ascii="Time New Roman" w:eastAsia="黑体" w:hAnsi="Time New Roman"/>
          <w:lang w:val="en-GB"/>
        </w:rPr>
        <w:t>。</w:t>
      </w:r>
    </w:p>
    <w:p w14:paraId="7477FEFD" w14:textId="77777777" w:rsidR="003C0205" w:rsidRPr="00E0278D" w:rsidRDefault="003C0205" w:rsidP="00CC3B06">
      <w:pPr>
        <w:pStyle w:val="H23GC"/>
        <w:rPr>
          <w:lang w:val="en-GB"/>
        </w:rPr>
      </w:pPr>
      <w:r w:rsidRPr="00E0278D">
        <w:rPr>
          <w:lang w:val="en-GB"/>
        </w:rPr>
        <w:tab/>
      </w:r>
      <w:r w:rsidRPr="00E0278D">
        <w:rPr>
          <w:lang w:val="en-GB"/>
        </w:rPr>
        <w:tab/>
      </w:r>
      <w:r w:rsidRPr="00E0278D">
        <w:rPr>
          <w:lang w:val="en-GB"/>
        </w:rPr>
        <w:t>培训</w:t>
      </w:r>
    </w:p>
    <w:p w14:paraId="3A7E24A6" w14:textId="7C1204FD" w:rsidR="003C0205" w:rsidRPr="00E0278D" w:rsidRDefault="009344C2" w:rsidP="00E0278D">
      <w:pPr>
        <w:pStyle w:val="SingleTxtGC"/>
        <w:rPr>
          <w:lang w:val="en-GB"/>
        </w:rPr>
      </w:pPr>
      <w:r w:rsidRPr="00E0278D">
        <w:rPr>
          <w:lang w:val="en-GB"/>
        </w:rPr>
        <w:t>35</w:t>
      </w:r>
      <w:r w:rsidR="003C0205" w:rsidRPr="00E0278D">
        <w:rPr>
          <w:lang w:val="en-GB"/>
        </w:rPr>
        <w:t>.</w:t>
      </w:r>
      <w:r w:rsidR="003C0205" w:rsidRPr="00E0278D">
        <w:rPr>
          <w:lang w:val="en-GB"/>
        </w:rPr>
        <w:tab/>
      </w:r>
      <w:r w:rsidR="003C0205" w:rsidRPr="00E0278D">
        <w:rPr>
          <w:rFonts w:hint="eastAsia"/>
          <w:lang w:val="en-GB"/>
        </w:rPr>
        <w:t>委员会欢迎向警察、安全和移民人员提供关于《公约》的培训模块，但没有收到关于是否向军事人员提供这种培训的</w:t>
      </w:r>
      <w:r w:rsidR="003C0205" w:rsidRPr="00E0278D">
        <w:rPr>
          <w:lang w:val="en-GB"/>
        </w:rPr>
        <w:t>资料</w:t>
      </w:r>
      <w:r w:rsidR="003C0205" w:rsidRPr="00E0278D">
        <w:rPr>
          <w:rFonts w:hint="eastAsia"/>
          <w:lang w:val="en-GB"/>
        </w:rPr>
        <w:t>，包括国际部署的培训，以及是否根据</w:t>
      </w:r>
      <w:r w:rsidRPr="00E0278D">
        <w:rPr>
          <w:lang w:val="en-GB"/>
        </w:rPr>
        <w:t>COVID</w:t>
      </w:r>
      <w:r w:rsidR="003C0205" w:rsidRPr="00E0278D">
        <w:rPr>
          <w:lang w:val="en-GB"/>
        </w:rPr>
        <w:t>-</w:t>
      </w:r>
      <w:r w:rsidRPr="00E0278D">
        <w:rPr>
          <w:lang w:val="en-GB"/>
        </w:rPr>
        <w:t>19</w:t>
      </w:r>
      <w:r w:rsidR="003C0205" w:rsidRPr="00E0278D">
        <w:rPr>
          <w:rFonts w:hint="eastAsia"/>
          <w:lang w:val="en-GB"/>
        </w:rPr>
        <w:t>大流行的情况进行了调整</w:t>
      </w:r>
      <w:r w:rsidR="003C0205" w:rsidRPr="00E0278D">
        <w:rPr>
          <w:lang w:val="en-GB"/>
        </w:rPr>
        <w:t>(</w:t>
      </w:r>
      <w:r w:rsidR="003C0205" w:rsidRPr="00E0278D">
        <w:rPr>
          <w:rFonts w:hint="eastAsia"/>
          <w:lang w:val="en-GB"/>
        </w:rPr>
        <w:t>第</w:t>
      </w:r>
      <w:r w:rsidRPr="00E0278D">
        <w:rPr>
          <w:lang w:val="en-GB"/>
        </w:rPr>
        <w:t>1</w:t>
      </w:r>
      <w:r w:rsidR="003C0205" w:rsidRPr="00E0278D">
        <w:rPr>
          <w:lang w:val="en-GB"/>
        </w:rPr>
        <w:t>0</w:t>
      </w:r>
      <w:r w:rsidR="003C0205" w:rsidRPr="00E0278D">
        <w:rPr>
          <w:rFonts w:hint="eastAsia"/>
          <w:lang w:val="en-GB"/>
        </w:rPr>
        <w:t>条</w:t>
      </w:r>
      <w:r w:rsidR="003C0205" w:rsidRPr="00E0278D">
        <w:rPr>
          <w:lang w:val="en-GB"/>
        </w:rPr>
        <w:t>)</w:t>
      </w:r>
      <w:r w:rsidR="003C0205" w:rsidRPr="00E0278D">
        <w:rPr>
          <w:lang w:val="en-GB"/>
        </w:rPr>
        <w:t>。</w:t>
      </w:r>
    </w:p>
    <w:p w14:paraId="1450CE26" w14:textId="3A2A2B21" w:rsidR="003C0205" w:rsidRPr="00CC3B06" w:rsidRDefault="009344C2" w:rsidP="00E0278D">
      <w:pPr>
        <w:pStyle w:val="SingleTxtGC"/>
        <w:rPr>
          <w:rFonts w:ascii="Time New Roman" w:eastAsia="黑体" w:hAnsi="Time New Roman" w:hint="eastAsia"/>
          <w:lang w:val="en-GB"/>
        </w:rPr>
      </w:pPr>
      <w:r w:rsidRPr="00CC3B06">
        <w:rPr>
          <w:rFonts w:ascii="Time New Roman" w:eastAsia="黑体" w:hAnsi="Time New Roman"/>
          <w:lang w:val="en-GB"/>
        </w:rPr>
        <w:t>36</w:t>
      </w:r>
      <w:r w:rsidR="003C0205" w:rsidRPr="00CC3B06">
        <w:rPr>
          <w:rFonts w:ascii="Time New Roman" w:eastAsia="黑体" w:hAnsi="Time New Roman"/>
          <w:lang w:val="en-GB"/>
        </w:rPr>
        <w:t>.</w:t>
      </w:r>
      <w:r w:rsidR="003C0205" w:rsidRPr="00CC3B06">
        <w:rPr>
          <w:rFonts w:ascii="Time New Roman" w:eastAsia="黑体" w:hAnsi="Time New Roman"/>
          <w:lang w:val="en-GB"/>
        </w:rPr>
        <w:tab/>
      </w:r>
      <w:r w:rsidR="003C0205" w:rsidRPr="00CC3B06">
        <w:rPr>
          <w:rFonts w:ascii="Time New Roman" w:eastAsia="黑体" w:hAnsi="Time New Roman"/>
          <w:lang w:val="en-GB"/>
        </w:rPr>
        <w:t>缔约国应确保</w:t>
      </w:r>
      <w:r w:rsidR="003C0205" w:rsidRPr="00CC3B06">
        <w:rPr>
          <w:rFonts w:ascii="Time New Roman" w:eastAsia="黑体" w:hAnsi="Time New Roman" w:hint="eastAsia"/>
          <w:lang w:val="en-GB"/>
        </w:rPr>
        <w:t>对所有执法人员和其他与被剥夺自由者、移民和寻求庇护者接触的公职人员</w:t>
      </w:r>
      <w:r w:rsidR="003C0205" w:rsidRPr="00CC3B06">
        <w:rPr>
          <w:rFonts w:ascii="Time New Roman" w:eastAsia="黑体" w:hAnsi="Time New Roman"/>
          <w:lang w:val="en-GB"/>
        </w:rPr>
        <w:t>进行关于《公约》条款的强制性培训，包括绝对禁止酷刑和虐待，以及如果他们不履行这方面的义务将面临的惩罚，确保此类培训适应紧急情况。缔约国还应</w:t>
      </w:r>
      <w:r w:rsidR="003C0205" w:rsidRPr="00CC3B06">
        <w:rPr>
          <w:rFonts w:ascii="Time New Roman" w:eastAsia="黑体" w:hAnsi="Time New Roman" w:hint="eastAsia"/>
          <w:lang w:val="en-GB"/>
        </w:rPr>
        <w:t>继续确保根据《酷刑和其他残忍、不人道或有辱人格的待遇或处罚的有效调查和文件记录手册》</w:t>
      </w:r>
      <w:r w:rsidR="003C0205" w:rsidRPr="00CC3B06">
        <w:rPr>
          <w:rFonts w:ascii="Time New Roman" w:eastAsia="黑体" w:hAnsi="Time New Roman"/>
          <w:lang w:val="en-GB"/>
        </w:rPr>
        <w:t>(</w:t>
      </w:r>
      <w:r w:rsidR="003C0205" w:rsidRPr="00CC3B06">
        <w:rPr>
          <w:rFonts w:ascii="Time New Roman" w:eastAsia="黑体" w:hAnsi="Time New Roman"/>
          <w:lang w:val="en-GB"/>
        </w:rPr>
        <w:t>《</w:t>
      </w:r>
      <w:r w:rsidR="003C0205" w:rsidRPr="00CC3B06">
        <w:rPr>
          <w:rFonts w:ascii="Time New Roman" w:eastAsia="黑体" w:hAnsi="Time New Roman" w:hint="eastAsia"/>
          <w:lang w:val="en-GB"/>
        </w:rPr>
        <w:t>伊斯坦布尔规程</w:t>
      </w:r>
      <w:r w:rsidR="003C0205" w:rsidRPr="00CC3B06">
        <w:rPr>
          <w:rFonts w:ascii="Time New Roman" w:eastAsia="黑体" w:hAnsi="Time New Roman"/>
          <w:lang w:val="en-GB"/>
        </w:rPr>
        <w:t>》</w:t>
      </w:r>
      <w:r w:rsidR="003C0205" w:rsidRPr="00CC3B06">
        <w:rPr>
          <w:rFonts w:ascii="Time New Roman" w:eastAsia="黑体" w:hAnsi="Time New Roman"/>
          <w:lang w:val="en-GB"/>
        </w:rPr>
        <w:t>)</w:t>
      </w:r>
      <w:r w:rsidR="003C0205" w:rsidRPr="00CC3B06">
        <w:rPr>
          <w:rFonts w:ascii="Time New Roman" w:eastAsia="黑体" w:hAnsi="Time New Roman" w:hint="eastAsia"/>
          <w:lang w:val="en-GB"/>
        </w:rPr>
        <w:t>，对包括医务人员在内的所有相关工作人员进行专门培训，以查明酷刑和虐待案件</w:t>
      </w:r>
      <w:r w:rsidR="003C0205" w:rsidRPr="00CC3B06">
        <w:rPr>
          <w:rFonts w:ascii="Time New Roman" w:eastAsia="黑体" w:hAnsi="Time New Roman"/>
          <w:lang w:val="en-GB"/>
        </w:rPr>
        <w:t>。</w:t>
      </w:r>
    </w:p>
    <w:p w14:paraId="7B01331C" w14:textId="7EC5564B" w:rsidR="003C0205" w:rsidRPr="00E0278D" w:rsidRDefault="003C0205" w:rsidP="009C57B8">
      <w:pPr>
        <w:pStyle w:val="H23GC"/>
        <w:spacing w:after="180"/>
        <w:rPr>
          <w:lang w:val="en-GB"/>
        </w:rPr>
      </w:pPr>
      <w:r w:rsidRPr="00E0278D">
        <w:rPr>
          <w:lang w:val="en-GB"/>
        </w:rPr>
        <w:lastRenderedPageBreak/>
        <w:tab/>
      </w:r>
      <w:r w:rsidRPr="00E0278D">
        <w:rPr>
          <w:lang w:val="en-GB"/>
        </w:rPr>
        <w:tab/>
      </w:r>
      <w:r w:rsidRPr="00E0278D">
        <w:rPr>
          <w:lang w:val="en-GB"/>
        </w:rPr>
        <w:t>反恐怖主义</w:t>
      </w:r>
    </w:p>
    <w:p w14:paraId="7812B8EC" w14:textId="195BADA6" w:rsidR="003C0205" w:rsidRPr="00E0278D" w:rsidRDefault="009344C2" w:rsidP="0072497B">
      <w:pPr>
        <w:pStyle w:val="SingleTxtGC"/>
        <w:spacing w:line="340" w:lineRule="exact"/>
        <w:rPr>
          <w:lang w:val="en-GB"/>
        </w:rPr>
      </w:pPr>
      <w:r w:rsidRPr="00E0278D">
        <w:rPr>
          <w:lang w:val="en-GB"/>
        </w:rPr>
        <w:t>37</w:t>
      </w:r>
      <w:r w:rsidR="003C0205" w:rsidRPr="00E0278D">
        <w:rPr>
          <w:lang w:val="en-GB"/>
        </w:rPr>
        <w:t>.</w:t>
      </w:r>
      <w:r w:rsidR="003C0205" w:rsidRPr="00E0278D">
        <w:rPr>
          <w:lang w:val="en-GB"/>
        </w:rPr>
        <w:tab/>
      </w:r>
      <w:r w:rsidR="003C0205" w:rsidRPr="00E0278D">
        <w:rPr>
          <w:rFonts w:hint="eastAsia"/>
          <w:lang w:val="en-GB"/>
        </w:rPr>
        <w:t>委员会感到遗憾的是，缔约国</w:t>
      </w:r>
      <w:r w:rsidR="003C0205" w:rsidRPr="00E0278D">
        <w:rPr>
          <w:lang w:val="en-GB"/>
        </w:rPr>
        <w:t>未能</w:t>
      </w:r>
      <w:r w:rsidR="003C0205" w:rsidRPr="00E0278D">
        <w:rPr>
          <w:rFonts w:hint="eastAsia"/>
          <w:lang w:val="en-GB"/>
        </w:rPr>
        <w:t>提供资料，说明根据反</w:t>
      </w:r>
      <w:proofErr w:type="gramStart"/>
      <w:r w:rsidR="003C0205" w:rsidRPr="00E0278D">
        <w:rPr>
          <w:rFonts w:hint="eastAsia"/>
          <w:lang w:val="en-GB"/>
        </w:rPr>
        <w:t>恐立法</w:t>
      </w:r>
      <w:proofErr w:type="gramEnd"/>
      <w:r w:rsidR="003C0205" w:rsidRPr="00E0278D">
        <w:rPr>
          <w:rFonts w:hint="eastAsia"/>
          <w:lang w:val="en-GB"/>
        </w:rPr>
        <w:t>被定罪</w:t>
      </w:r>
      <w:r w:rsidR="003C0205" w:rsidRPr="00E0278D">
        <w:rPr>
          <w:lang w:val="en-GB"/>
        </w:rPr>
        <w:t>者的情况、</w:t>
      </w:r>
      <w:r w:rsidR="003C0205" w:rsidRPr="00E0278D">
        <w:rPr>
          <w:rFonts w:hint="eastAsia"/>
          <w:lang w:val="en-GB"/>
        </w:rPr>
        <w:t>在法律和实践中受反</w:t>
      </w:r>
      <w:proofErr w:type="gramStart"/>
      <w:r w:rsidR="003C0205" w:rsidRPr="00E0278D">
        <w:rPr>
          <w:rFonts w:hint="eastAsia"/>
          <w:lang w:val="en-GB"/>
        </w:rPr>
        <w:t>恐措施</w:t>
      </w:r>
      <w:proofErr w:type="gramEnd"/>
      <w:r w:rsidR="003C0205" w:rsidRPr="00E0278D">
        <w:rPr>
          <w:rFonts w:hint="eastAsia"/>
          <w:lang w:val="en-GB"/>
        </w:rPr>
        <w:t>制裁的人可获得的法律保障和补救办法</w:t>
      </w:r>
      <w:r w:rsidR="003C0205" w:rsidRPr="00E0278D">
        <w:rPr>
          <w:lang w:val="en-GB"/>
        </w:rPr>
        <w:t>、</w:t>
      </w:r>
      <w:r w:rsidR="003C0205" w:rsidRPr="00E0278D">
        <w:rPr>
          <w:rFonts w:hint="eastAsia"/>
          <w:lang w:val="en-GB"/>
        </w:rPr>
        <w:t>是否</w:t>
      </w:r>
      <w:r w:rsidR="003C0205" w:rsidRPr="00082C76">
        <w:rPr>
          <w:rFonts w:hint="eastAsia"/>
          <w:spacing w:val="-6"/>
          <w:lang w:val="en-GB"/>
        </w:rPr>
        <w:t>有关于在这方面不遵守国际标准的申诉以及这些申诉的结果</w:t>
      </w:r>
      <w:r w:rsidR="003C0205" w:rsidRPr="00082C76">
        <w:rPr>
          <w:spacing w:val="-6"/>
          <w:lang w:val="en-GB"/>
        </w:rPr>
        <w:t>(</w:t>
      </w:r>
      <w:r w:rsidR="003C0205" w:rsidRPr="00082C76">
        <w:rPr>
          <w:rFonts w:hint="eastAsia"/>
          <w:spacing w:val="-6"/>
          <w:lang w:val="en-GB"/>
        </w:rPr>
        <w:t>第</w:t>
      </w:r>
      <w:r w:rsidRPr="00082C76">
        <w:rPr>
          <w:spacing w:val="-6"/>
          <w:lang w:val="en-GB"/>
        </w:rPr>
        <w:t>2</w:t>
      </w:r>
      <w:r w:rsidR="003C0205" w:rsidRPr="00082C76">
        <w:rPr>
          <w:rFonts w:hint="eastAsia"/>
          <w:spacing w:val="-6"/>
          <w:lang w:val="en-GB"/>
        </w:rPr>
        <w:t>、</w:t>
      </w:r>
      <w:r w:rsidR="003C0205" w:rsidRPr="00082C76">
        <w:rPr>
          <w:spacing w:val="-6"/>
          <w:lang w:val="en-GB"/>
        </w:rPr>
        <w:t>第</w:t>
      </w:r>
      <w:r w:rsidRPr="00082C76">
        <w:rPr>
          <w:spacing w:val="-6"/>
          <w:lang w:val="en-GB"/>
        </w:rPr>
        <w:t>11</w:t>
      </w:r>
      <w:r w:rsidR="003C0205" w:rsidRPr="00082C76">
        <w:rPr>
          <w:rFonts w:hint="eastAsia"/>
          <w:spacing w:val="-6"/>
          <w:lang w:val="en-GB"/>
        </w:rPr>
        <w:t>和</w:t>
      </w:r>
      <w:r w:rsidR="003C0205" w:rsidRPr="00082C76">
        <w:rPr>
          <w:spacing w:val="-6"/>
          <w:lang w:val="en-GB"/>
        </w:rPr>
        <w:t>第</w:t>
      </w:r>
      <w:r w:rsidRPr="00082C76">
        <w:rPr>
          <w:spacing w:val="-6"/>
          <w:lang w:val="en-GB"/>
        </w:rPr>
        <w:t>16</w:t>
      </w:r>
      <w:r w:rsidR="003C0205" w:rsidRPr="00082C76">
        <w:rPr>
          <w:rFonts w:hint="eastAsia"/>
          <w:spacing w:val="-6"/>
          <w:lang w:val="en-GB"/>
        </w:rPr>
        <w:t>条</w:t>
      </w:r>
      <w:r w:rsidR="003C0205" w:rsidRPr="00082C76">
        <w:rPr>
          <w:spacing w:val="-6"/>
          <w:lang w:val="en-GB"/>
        </w:rPr>
        <w:t>)</w:t>
      </w:r>
      <w:r w:rsidR="003C0205" w:rsidRPr="00082C76">
        <w:rPr>
          <w:spacing w:val="-6"/>
          <w:lang w:val="en-GB"/>
        </w:rPr>
        <w:t>。</w:t>
      </w:r>
    </w:p>
    <w:p w14:paraId="014D2A67" w14:textId="3C718E5D" w:rsidR="003C0205" w:rsidRPr="00CC3B06" w:rsidRDefault="009344C2" w:rsidP="0072497B">
      <w:pPr>
        <w:pStyle w:val="SingleTxtGC"/>
        <w:spacing w:line="330" w:lineRule="exact"/>
        <w:rPr>
          <w:rFonts w:ascii="Time New Roman" w:eastAsia="黑体" w:hAnsi="Time New Roman" w:hint="eastAsia"/>
          <w:lang w:val="en-GB"/>
        </w:rPr>
      </w:pPr>
      <w:r w:rsidRPr="00CC3B06">
        <w:rPr>
          <w:rFonts w:ascii="Time New Roman" w:eastAsia="黑体" w:hAnsi="Time New Roman"/>
          <w:lang w:val="en-GB"/>
        </w:rPr>
        <w:t>38</w:t>
      </w:r>
      <w:r w:rsidR="003C0205" w:rsidRPr="00CC3B06">
        <w:rPr>
          <w:rFonts w:ascii="Time New Roman" w:eastAsia="黑体" w:hAnsi="Time New Roman"/>
          <w:lang w:val="en-GB"/>
        </w:rPr>
        <w:t>.</w:t>
      </w:r>
      <w:r w:rsidR="003C0205" w:rsidRPr="00CC3B06">
        <w:rPr>
          <w:rFonts w:ascii="Time New Roman" w:eastAsia="黑体" w:hAnsi="Time New Roman"/>
          <w:lang w:val="en-GB"/>
        </w:rPr>
        <w:tab/>
      </w:r>
      <w:r w:rsidR="003C0205" w:rsidRPr="00CC3B06">
        <w:rPr>
          <w:rFonts w:ascii="Time New Roman" w:eastAsia="黑体" w:hAnsi="Time New Roman" w:hint="eastAsia"/>
          <w:lang w:val="en-GB"/>
        </w:rPr>
        <w:t>缔约国应确保</w:t>
      </w:r>
      <w:r w:rsidR="003C0205" w:rsidRPr="00CC3B06">
        <w:rPr>
          <w:rFonts w:ascii="Time New Roman" w:eastAsia="黑体" w:hAnsi="Time New Roman"/>
          <w:lang w:val="en-GB"/>
        </w:rPr>
        <w:t>：</w:t>
      </w:r>
    </w:p>
    <w:p w14:paraId="08605DDB" w14:textId="2AC75805" w:rsidR="003C0205" w:rsidRPr="00CC3B06" w:rsidRDefault="003C0205" w:rsidP="0072497B">
      <w:pPr>
        <w:pStyle w:val="SingleTxtGC"/>
        <w:spacing w:line="338" w:lineRule="exact"/>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a</w:t>
      </w:r>
      <w:r w:rsidRPr="00CC3B06">
        <w:rPr>
          <w:rFonts w:ascii="Time New Roman" w:eastAsia="黑体" w:hAnsi="Time New Roman"/>
          <w:lang w:val="en-GB"/>
        </w:rPr>
        <w:t>)</w:t>
      </w:r>
      <w:r w:rsidRPr="00CC3B06">
        <w:rPr>
          <w:rFonts w:ascii="Time New Roman" w:eastAsia="黑体" w:hAnsi="Time New Roman"/>
          <w:lang w:val="en-GB"/>
        </w:rPr>
        <w:tab/>
      </w:r>
      <w:r w:rsidRPr="00CC3B06">
        <w:rPr>
          <w:rFonts w:ascii="Time New Roman" w:eastAsia="黑体" w:hAnsi="Time New Roman" w:hint="eastAsia"/>
          <w:lang w:val="en-GB"/>
        </w:rPr>
        <w:t>为打击恐怖主义而采取的措施符合《公约》，并且根据情况和相称性原则的要求是绝对必要的</w:t>
      </w:r>
      <w:r w:rsidRPr="00CC3B06">
        <w:rPr>
          <w:rFonts w:ascii="Time New Roman" w:eastAsia="黑体" w:hAnsi="Time New Roman"/>
          <w:lang w:val="en-GB"/>
        </w:rPr>
        <w:t>；</w:t>
      </w:r>
    </w:p>
    <w:p w14:paraId="73FD4305" w14:textId="40AB2DD8" w:rsidR="003C0205" w:rsidRPr="00CC3B06" w:rsidRDefault="003C0205" w:rsidP="0072497B">
      <w:pPr>
        <w:pStyle w:val="SingleTxtGC"/>
        <w:spacing w:line="338" w:lineRule="exact"/>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b</w:t>
      </w:r>
      <w:r w:rsidRPr="00CC3B06">
        <w:rPr>
          <w:rFonts w:ascii="Time New Roman" w:eastAsia="黑体" w:hAnsi="Time New Roman"/>
          <w:lang w:val="en-GB"/>
        </w:rPr>
        <w:t>)</w:t>
      </w:r>
      <w:r w:rsidRPr="00CC3B06">
        <w:rPr>
          <w:rFonts w:ascii="Time New Roman" w:eastAsia="黑体" w:hAnsi="Time New Roman"/>
          <w:lang w:val="en-GB"/>
        </w:rPr>
        <w:tab/>
      </w:r>
      <w:r w:rsidRPr="00CC3B06">
        <w:rPr>
          <w:rFonts w:ascii="Time New Roman" w:eastAsia="黑体" w:hAnsi="Time New Roman" w:hint="eastAsia"/>
          <w:lang w:val="en-GB"/>
        </w:rPr>
        <w:t>迅速、公正和有效地调查关于被控参与恐怖活动者遭受酷刑和虐待的所有指控，并起诉和适当处罚实施酷刑和虐待的人</w:t>
      </w:r>
      <w:r w:rsidRPr="00CC3B06">
        <w:rPr>
          <w:rFonts w:ascii="Time New Roman" w:eastAsia="黑体" w:hAnsi="Time New Roman"/>
          <w:lang w:val="en-GB"/>
        </w:rPr>
        <w:t>；</w:t>
      </w:r>
    </w:p>
    <w:p w14:paraId="5600FF74" w14:textId="73998882" w:rsidR="003C0205" w:rsidRPr="00CC3B06" w:rsidRDefault="003C0205" w:rsidP="0072497B">
      <w:pPr>
        <w:pStyle w:val="SingleTxtGC"/>
        <w:spacing w:line="338" w:lineRule="exact"/>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c</w:t>
      </w:r>
      <w:r w:rsidRPr="00CC3B06">
        <w:rPr>
          <w:rFonts w:ascii="Time New Roman" w:eastAsia="黑体" w:hAnsi="Time New Roman"/>
          <w:lang w:val="en-GB"/>
        </w:rPr>
        <w:t>)</w:t>
      </w:r>
      <w:r w:rsidRPr="00CC3B06">
        <w:rPr>
          <w:rFonts w:ascii="Time New Roman" w:eastAsia="黑体" w:hAnsi="Time New Roman"/>
          <w:lang w:val="en-GB"/>
        </w:rPr>
        <w:tab/>
      </w:r>
      <w:r w:rsidRPr="00CC3B06">
        <w:rPr>
          <w:rFonts w:ascii="Time New Roman" w:eastAsia="黑体" w:hAnsi="Time New Roman" w:hint="eastAsia"/>
          <w:lang w:val="en-GB"/>
        </w:rPr>
        <w:t>向委员会提供所要求的关于根据反恐立法被定罪者的</w:t>
      </w:r>
      <w:r w:rsidRPr="00CC3B06">
        <w:rPr>
          <w:rFonts w:ascii="Time New Roman" w:eastAsia="黑体" w:hAnsi="Time New Roman"/>
          <w:lang w:val="en-GB"/>
        </w:rPr>
        <w:t>资料；</w:t>
      </w:r>
    </w:p>
    <w:p w14:paraId="7F54E545" w14:textId="5D23A62C" w:rsidR="003C0205" w:rsidRPr="00CC3B06" w:rsidRDefault="003C0205" w:rsidP="0072497B">
      <w:pPr>
        <w:pStyle w:val="SingleTxtGC"/>
        <w:spacing w:line="338" w:lineRule="exact"/>
        <w:rPr>
          <w:rFonts w:ascii="Time New Roman" w:eastAsia="黑体" w:hAnsi="Time New Roman" w:hint="eastAsia"/>
          <w:lang w:val="en-GB"/>
        </w:rPr>
      </w:pPr>
      <w:r w:rsidRPr="00CC3B06">
        <w:rPr>
          <w:rFonts w:ascii="Time New Roman" w:eastAsia="黑体" w:hAnsi="Time New Roman"/>
          <w:lang w:val="en-GB"/>
        </w:rPr>
        <w:tab/>
        <w:t>(</w:t>
      </w:r>
      <w:r w:rsidR="009344C2" w:rsidRPr="00CC3B06">
        <w:rPr>
          <w:rFonts w:ascii="Time New Roman" w:eastAsia="黑体" w:hAnsi="Time New Roman"/>
          <w:lang w:val="en-GB"/>
        </w:rPr>
        <w:t>d</w:t>
      </w:r>
      <w:r w:rsidRPr="00CC3B06">
        <w:rPr>
          <w:rFonts w:ascii="Time New Roman" w:eastAsia="黑体" w:hAnsi="Time New Roman"/>
          <w:lang w:val="en-GB"/>
        </w:rPr>
        <w:t>)</w:t>
      </w:r>
      <w:r w:rsidRPr="00CC3B06">
        <w:rPr>
          <w:rFonts w:ascii="Time New Roman" w:eastAsia="黑体" w:hAnsi="Time New Roman"/>
          <w:lang w:val="en-GB"/>
        </w:rPr>
        <w:tab/>
      </w:r>
      <w:r w:rsidRPr="00CC3B06">
        <w:rPr>
          <w:rFonts w:ascii="Time New Roman" w:eastAsia="黑体" w:hAnsi="Time New Roman" w:hint="eastAsia"/>
          <w:lang w:val="en-GB"/>
        </w:rPr>
        <w:t>将《联合国全球反恐战略》的人权支柱纳入反恐领域的培训方案，并对</w:t>
      </w:r>
      <w:r w:rsidRPr="00CC3B06">
        <w:rPr>
          <w:rFonts w:ascii="Time New Roman" w:eastAsia="黑体" w:hAnsi="Time New Roman"/>
          <w:lang w:val="en-GB"/>
        </w:rPr>
        <w:t>此类</w:t>
      </w:r>
      <w:r w:rsidRPr="00CC3B06">
        <w:rPr>
          <w:rFonts w:ascii="Time New Roman" w:eastAsia="黑体" w:hAnsi="Time New Roman" w:hint="eastAsia"/>
          <w:lang w:val="en-GB"/>
        </w:rPr>
        <w:t>培训方案的影响进行评估</w:t>
      </w:r>
      <w:r w:rsidRPr="00CC3B06">
        <w:rPr>
          <w:rFonts w:ascii="Time New Roman" w:eastAsia="黑体" w:hAnsi="Time New Roman"/>
          <w:lang w:val="en-GB"/>
        </w:rPr>
        <w:t>。</w:t>
      </w:r>
    </w:p>
    <w:p w14:paraId="76EC89FD" w14:textId="77777777" w:rsidR="003C0205" w:rsidRPr="00E0278D" w:rsidRDefault="003C0205" w:rsidP="0072497B">
      <w:pPr>
        <w:pStyle w:val="H23GC"/>
        <w:spacing w:after="180" w:line="338" w:lineRule="exact"/>
        <w:rPr>
          <w:lang w:val="en-GB"/>
        </w:rPr>
      </w:pPr>
      <w:r w:rsidRPr="00E0278D">
        <w:rPr>
          <w:lang w:val="en-GB"/>
        </w:rPr>
        <w:tab/>
      </w:r>
      <w:r w:rsidRPr="00E0278D">
        <w:rPr>
          <w:lang w:val="en-GB"/>
        </w:rPr>
        <w:tab/>
      </w:r>
      <w:r w:rsidRPr="00E0278D">
        <w:rPr>
          <w:lang w:val="en-GB"/>
        </w:rPr>
        <w:t>司法独立</w:t>
      </w:r>
    </w:p>
    <w:p w14:paraId="6B76ADE9" w14:textId="42034A07" w:rsidR="003C0205" w:rsidRPr="00E0278D" w:rsidRDefault="009344C2" w:rsidP="0072497B">
      <w:pPr>
        <w:pStyle w:val="SingleTxtGC"/>
        <w:spacing w:line="338" w:lineRule="exact"/>
        <w:rPr>
          <w:lang w:val="en-GB"/>
        </w:rPr>
      </w:pPr>
      <w:r w:rsidRPr="00E0278D">
        <w:rPr>
          <w:lang w:val="en-GB"/>
        </w:rPr>
        <w:t>39</w:t>
      </w:r>
      <w:r w:rsidR="003C0205" w:rsidRPr="00E0278D">
        <w:rPr>
          <w:lang w:val="en-GB"/>
        </w:rPr>
        <w:t>.</w:t>
      </w:r>
      <w:r w:rsidR="003C0205" w:rsidRPr="00E0278D">
        <w:rPr>
          <w:lang w:val="en-GB"/>
        </w:rPr>
        <w:tab/>
      </w:r>
      <w:r w:rsidR="003C0205" w:rsidRPr="00E0278D">
        <w:rPr>
          <w:rFonts w:hint="eastAsia"/>
          <w:lang w:val="en-GB"/>
        </w:rPr>
        <w:t>委员会感到遗憾的是，委员会先前对司法任命中的政治影响的关切</w:t>
      </w:r>
      <w:r w:rsidR="003C0205" w:rsidRPr="00E0278D">
        <w:rPr>
          <w:vertAlign w:val="superscript"/>
          <w:lang w:val="en-GB"/>
        </w:rPr>
        <w:footnoteReference w:id="16"/>
      </w:r>
      <w:r w:rsidR="00DE54B1">
        <w:rPr>
          <w:rFonts w:hint="eastAsia"/>
          <w:lang w:val="en-GB"/>
        </w:rPr>
        <w:t xml:space="preserve"> </w:t>
      </w:r>
      <w:r w:rsidR="003C0205" w:rsidRPr="00E0278D">
        <w:rPr>
          <w:rFonts w:hint="eastAsia"/>
          <w:lang w:val="en-GB"/>
        </w:rPr>
        <w:t>持续存在</w:t>
      </w:r>
      <w:r w:rsidR="003C0205" w:rsidRPr="00E0278D">
        <w:rPr>
          <w:lang w:val="en-GB"/>
        </w:rPr>
        <w:t>(</w:t>
      </w:r>
      <w:r w:rsidR="003C0205" w:rsidRPr="00E0278D">
        <w:rPr>
          <w:rFonts w:hint="eastAsia"/>
          <w:lang w:val="en-GB"/>
        </w:rPr>
        <w:t>第</w:t>
      </w:r>
      <w:r w:rsidRPr="00E0278D">
        <w:rPr>
          <w:lang w:val="en-GB"/>
        </w:rPr>
        <w:t>2</w:t>
      </w:r>
      <w:r w:rsidR="003C0205" w:rsidRPr="00E0278D">
        <w:rPr>
          <w:rFonts w:hint="eastAsia"/>
          <w:lang w:val="en-GB"/>
        </w:rPr>
        <w:t>和</w:t>
      </w:r>
      <w:r w:rsidR="003C0205" w:rsidRPr="00E0278D">
        <w:rPr>
          <w:lang w:val="en-GB"/>
        </w:rPr>
        <w:t>第</w:t>
      </w:r>
      <w:r w:rsidRPr="00E0278D">
        <w:rPr>
          <w:lang w:val="en-GB"/>
        </w:rPr>
        <w:t>12</w:t>
      </w:r>
      <w:r w:rsidR="003C0205" w:rsidRPr="00E0278D">
        <w:rPr>
          <w:rFonts w:hint="eastAsia"/>
          <w:lang w:val="en-GB"/>
        </w:rPr>
        <w:t>条</w:t>
      </w:r>
      <w:r w:rsidR="003C0205" w:rsidRPr="00E0278D">
        <w:rPr>
          <w:lang w:val="en-GB"/>
        </w:rPr>
        <w:t>)</w:t>
      </w:r>
      <w:r w:rsidR="003C0205" w:rsidRPr="00E0278D">
        <w:rPr>
          <w:lang w:val="en-GB"/>
        </w:rPr>
        <w:t>。</w:t>
      </w:r>
    </w:p>
    <w:p w14:paraId="42FABF5A" w14:textId="64842DE2" w:rsidR="003C0205" w:rsidRPr="00CC3B06" w:rsidRDefault="009344C2" w:rsidP="0072497B">
      <w:pPr>
        <w:pStyle w:val="SingleTxtGC"/>
        <w:spacing w:line="338" w:lineRule="exact"/>
        <w:rPr>
          <w:rFonts w:ascii="Time New Roman" w:eastAsia="黑体" w:hAnsi="Time New Roman" w:hint="eastAsia"/>
          <w:lang w:val="en-GB"/>
        </w:rPr>
      </w:pPr>
      <w:r w:rsidRPr="00CC3B06">
        <w:rPr>
          <w:rFonts w:ascii="Time New Roman" w:eastAsia="黑体" w:hAnsi="Time New Roman"/>
          <w:lang w:val="en-GB"/>
        </w:rPr>
        <w:t>4</w:t>
      </w:r>
      <w:r w:rsidR="003C0205" w:rsidRPr="00CC3B06">
        <w:rPr>
          <w:rFonts w:ascii="Time New Roman" w:eastAsia="黑体" w:hAnsi="Time New Roman"/>
          <w:lang w:val="en-GB"/>
        </w:rPr>
        <w:t>0.</w:t>
      </w:r>
      <w:r w:rsidR="003C0205" w:rsidRPr="00CC3B06">
        <w:rPr>
          <w:rFonts w:ascii="Time New Roman" w:eastAsia="黑体" w:hAnsi="Time New Roman"/>
          <w:lang w:val="en-GB"/>
        </w:rPr>
        <w:tab/>
      </w:r>
      <w:r w:rsidR="003C0205" w:rsidRPr="00CC3B06">
        <w:rPr>
          <w:rFonts w:ascii="Time New Roman" w:eastAsia="黑体" w:hAnsi="Time New Roman" w:hint="eastAsia"/>
          <w:lang w:val="en-GB"/>
        </w:rPr>
        <w:t>缔约国应确保司法机构的充分独立、公正和有效，包括确保法官的任命符合相关国际标准，包括《关于司法机关独立的基本原则》</w:t>
      </w:r>
      <w:r w:rsidR="003C0205" w:rsidRPr="00CC3B06">
        <w:rPr>
          <w:rFonts w:ascii="Time New Roman" w:eastAsia="黑体" w:hAnsi="Time New Roman"/>
          <w:lang w:val="en-GB"/>
        </w:rPr>
        <w:t>。</w:t>
      </w:r>
    </w:p>
    <w:p w14:paraId="288BB557" w14:textId="77777777" w:rsidR="003C0205" w:rsidRPr="00E0278D" w:rsidRDefault="003C0205" w:rsidP="0072497B">
      <w:pPr>
        <w:pStyle w:val="H23GC"/>
        <w:spacing w:line="338" w:lineRule="exact"/>
        <w:rPr>
          <w:lang w:val="en-GB"/>
        </w:rPr>
      </w:pPr>
      <w:r w:rsidRPr="00E0278D">
        <w:rPr>
          <w:lang w:val="en-GB"/>
        </w:rPr>
        <w:tab/>
      </w:r>
      <w:r w:rsidRPr="00E0278D">
        <w:rPr>
          <w:lang w:val="en-GB"/>
        </w:rPr>
        <w:tab/>
      </w:r>
      <w:r w:rsidRPr="00E0278D">
        <w:rPr>
          <w:rFonts w:hint="eastAsia"/>
          <w:lang w:val="en-GB"/>
        </w:rPr>
        <w:t>对</w:t>
      </w:r>
      <w:r w:rsidRPr="00E0278D">
        <w:rPr>
          <w:lang w:val="en-GB"/>
        </w:rPr>
        <w:t>记者和人权维护者</w:t>
      </w:r>
      <w:r w:rsidRPr="00E0278D">
        <w:rPr>
          <w:rFonts w:hint="eastAsia"/>
          <w:lang w:val="en-GB"/>
        </w:rPr>
        <w:t>的</w:t>
      </w:r>
      <w:r w:rsidRPr="00E0278D">
        <w:rPr>
          <w:lang w:val="en-GB"/>
        </w:rPr>
        <w:t>攻击</w:t>
      </w:r>
    </w:p>
    <w:p w14:paraId="12B895B0" w14:textId="158138AC" w:rsidR="003C0205" w:rsidRPr="00E0278D" w:rsidRDefault="009344C2" w:rsidP="0072497B">
      <w:pPr>
        <w:pStyle w:val="SingleTxtGC"/>
        <w:spacing w:line="338" w:lineRule="exact"/>
        <w:rPr>
          <w:lang w:val="en-GB"/>
        </w:rPr>
      </w:pPr>
      <w:r w:rsidRPr="006B33A4">
        <w:rPr>
          <w:spacing w:val="2"/>
          <w:lang w:val="en-GB"/>
        </w:rPr>
        <w:t>41</w:t>
      </w:r>
      <w:r w:rsidR="003C0205" w:rsidRPr="006B33A4">
        <w:rPr>
          <w:spacing w:val="2"/>
          <w:lang w:val="en-GB"/>
        </w:rPr>
        <w:t>.</w:t>
      </w:r>
      <w:r w:rsidR="003C0205" w:rsidRPr="006B33A4">
        <w:rPr>
          <w:spacing w:val="2"/>
          <w:lang w:val="en-GB"/>
        </w:rPr>
        <w:tab/>
      </w:r>
      <w:r w:rsidR="003C0205" w:rsidRPr="006B33A4">
        <w:rPr>
          <w:rFonts w:hint="eastAsia"/>
          <w:spacing w:val="2"/>
          <w:lang w:val="en-GB"/>
        </w:rPr>
        <w:t>委员会深感关切的是，不断有</w:t>
      </w:r>
      <w:r w:rsidR="003C0205" w:rsidRPr="006B33A4">
        <w:rPr>
          <w:spacing w:val="2"/>
          <w:lang w:val="en-GB"/>
        </w:rPr>
        <w:t>许多</w:t>
      </w:r>
      <w:r w:rsidR="003C0205" w:rsidRPr="006B33A4">
        <w:rPr>
          <w:rFonts w:hint="eastAsia"/>
          <w:spacing w:val="2"/>
          <w:lang w:val="en-GB"/>
        </w:rPr>
        <w:t>报告称，在缔约国寻求行使结社或表达自</w:t>
      </w:r>
      <w:r w:rsidR="003C0205" w:rsidRPr="00E0278D">
        <w:rPr>
          <w:rFonts w:hint="eastAsia"/>
          <w:lang w:val="en-GB"/>
        </w:rPr>
        <w:t>由权</w:t>
      </w:r>
      <w:r w:rsidR="003C0205" w:rsidRPr="00E0278D">
        <w:rPr>
          <w:lang w:val="en-GB"/>
        </w:rPr>
        <w:t>的</w:t>
      </w:r>
      <w:r w:rsidR="003C0205" w:rsidRPr="00E0278D">
        <w:rPr>
          <w:rFonts w:hint="eastAsia"/>
          <w:lang w:val="en-GB"/>
        </w:rPr>
        <w:t>记者和人权维护者</w:t>
      </w:r>
      <w:r w:rsidR="003C0205" w:rsidRPr="00E0278D">
        <w:rPr>
          <w:lang w:val="en-GB"/>
        </w:rPr>
        <w:t>一再</w:t>
      </w:r>
      <w:r w:rsidR="003C0205" w:rsidRPr="00E0278D">
        <w:rPr>
          <w:rFonts w:hint="eastAsia"/>
          <w:lang w:val="en-GB"/>
        </w:rPr>
        <w:t>遭到袭击、骚扰、恐吓、任意逮捕和拘留</w:t>
      </w:r>
      <w:r w:rsidR="003C0205" w:rsidRPr="00E0278D">
        <w:rPr>
          <w:lang w:val="en-GB"/>
        </w:rPr>
        <w:t>(</w:t>
      </w:r>
      <w:r w:rsidR="003C0205" w:rsidRPr="00E0278D">
        <w:rPr>
          <w:rFonts w:hint="eastAsia"/>
          <w:lang w:val="en-GB"/>
        </w:rPr>
        <w:t>第</w:t>
      </w:r>
      <w:r w:rsidRPr="00E0278D">
        <w:rPr>
          <w:lang w:val="en-GB"/>
        </w:rPr>
        <w:t>2</w:t>
      </w:r>
      <w:r w:rsidR="003C0205" w:rsidRPr="00E0278D">
        <w:rPr>
          <w:rFonts w:hint="eastAsia"/>
          <w:lang w:val="en-GB"/>
        </w:rPr>
        <w:t>、</w:t>
      </w:r>
      <w:r w:rsidR="003C0205" w:rsidRPr="00E0278D">
        <w:rPr>
          <w:lang w:val="en-GB"/>
        </w:rPr>
        <w:t>第</w:t>
      </w:r>
      <w:r w:rsidRPr="00E0278D">
        <w:rPr>
          <w:lang w:val="en-GB"/>
        </w:rPr>
        <w:t>12</w:t>
      </w:r>
      <w:r w:rsidR="001E1361">
        <w:rPr>
          <w:lang w:val="en-GB"/>
        </w:rPr>
        <w:t>-</w:t>
      </w:r>
      <w:r w:rsidRPr="00E0278D">
        <w:rPr>
          <w:lang w:val="en-GB"/>
        </w:rPr>
        <w:t>13</w:t>
      </w:r>
      <w:r w:rsidR="003C0205" w:rsidRPr="00E0278D">
        <w:rPr>
          <w:rFonts w:hint="eastAsia"/>
          <w:lang w:val="en-GB"/>
        </w:rPr>
        <w:t>和</w:t>
      </w:r>
      <w:r w:rsidR="003C0205" w:rsidRPr="00E0278D">
        <w:rPr>
          <w:lang w:val="en-GB"/>
        </w:rPr>
        <w:t>第</w:t>
      </w:r>
      <w:r w:rsidRPr="00E0278D">
        <w:rPr>
          <w:lang w:val="en-GB"/>
        </w:rPr>
        <w:t>16</w:t>
      </w:r>
      <w:r w:rsidR="003C0205" w:rsidRPr="00E0278D">
        <w:rPr>
          <w:rFonts w:hint="eastAsia"/>
          <w:lang w:val="en-GB"/>
        </w:rPr>
        <w:t>条</w:t>
      </w:r>
      <w:r w:rsidR="003C0205" w:rsidRPr="00E0278D">
        <w:rPr>
          <w:lang w:val="en-GB"/>
        </w:rPr>
        <w:t>)</w:t>
      </w:r>
      <w:r w:rsidR="003C0205" w:rsidRPr="00E0278D">
        <w:rPr>
          <w:lang w:val="en-GB"/>
        </w:rPr>
        <w:t>。</w:t>
      </w:r>
    </w:p>
    <w:p w14:paraId="4E533490" w14:textId="30A31932" w:rsidR="003C0205" w:rsidRPr="00CC3B06" w:rsidRDefault="009344C2" w:rsidP="0072497B">
      <w:pPr>
        <w:pStyle w:val="SingleTxtGC"/>
        <w:spacing w:line="338" w:lineRule="exact"/>
        <w:rPr>
          <w:rFonts w:ascii="Time New Roman" w:eastAsia="黑体" w:hAnsi="Time New Roman" w:hint="eastAsia"/>
          <w:lang w:val="en-GB"/>
        </w:rPr>
      </w:pPr>
      <w:r w:rsidRPr="00CC3B06">
        <w:rPr>
          <w:rFonts w:ascii="Time New Roman" w:eastAsia="黑体" w:hAnsi="Time New Roman"/>
          <w:lang w:val="en-GB"/>
        </w:rPr>
        <w:t>42</w:t>
      </w:r>
      <w:r w:rsidR="003C0205" w:rsidRPr="00CC3B06">
        <w:rPr>
          <w:rFonts w:ascii="Time New Roman" w:eastAsia="黑体" w:hAnsi="Time New Roman"/>
          <w:lang w:val="en-GB"/>
        </w:rPr>
        <w:t>.</w:t>
      </w:r>
      <w:r w:rsidR="003C0205" w:rsidRPr="00CC3B06">
        <w:rPr>
          <w:rFonts w:ascii="Time New Roman" w:eastAsia="黑体" w:hAnsi="Time New Roman"/>
          <w:lang w:val="en-GB"/>
        </w:rPr>
        <w:tab/>
      </w:r>
      <w:r w:rsidR="003C0205" w:rsidRPr="00CC3B06">
        <w:rPr>
          <w:rFonts w:ascii="Time New Roman" w:eastAsia="黑体" w:hAnsi="Time New Roman" w:hint="eastAsia"/>
          <w:lang w:val="en-GB"/>
        </w:rPr>
        <w:t>委员会回顾其先前的建议，</w:t>
      </w:r>
      <w:r w:rsidR="003C0205" w:rsidRPr="00CC3B06">
        <w:rPr>
          <w:rFonts w:ascii="Time New Roman" w:eastAsia="黑体" w:hAnsi="Time New Roman"/>
          <w:vertAlign w:val="superscript"/>
          <w:lang w:val="en-GB"/>
        </w:rPr>
        <w:footnoteReference w:id="17"/>
      </w:r>
      <w:r w:rsidR="003C0205" w:rsidRPr="00CC3B06">
        <w:rPr>
          <w:rFonts w:ascii="Time New Roman" w:eastAsia="黑体" w:hAnsi="Time New Roman"/>
          <w:lang w:val="en-GB"/>
        </w:rPr>
        <w:t xml:space="preserve"> </w:t>
      </w:r>
      <w:r w:rsidR="003C0205" w:rsidRPr="00CC3B06">
        <w:rPr>
          <w:rFonts w:ascii="Time New Roman" w:eastAsia="黑体" w:hAnsi="Time New Roman" w:hint="eastAsia"/>
          <w:lang w:val="en-GB"/>
        </w:rPr>
        <w:t>敦促缔约国通过并实施一项保护记者和人权</w:t>
      </w:r>
      <w:r w:rsidR="003C0205" w:rsidRPr="004203B2">
        <w:rPr>
          <w:rFonts w:ascii="Time New Roman" w:eastAsia="黑体" w:hAnsi="Time New Roman" w:hint="eastAsia"/>
          <w:spacing w:val="2"/>
          <w:lang w:val="en-GB"/>
        </w:rPr>
        <w:t>维护者的公共政策，该政策应是参与性进程的结果，并更深入地审查针对这些群</w:t>
      </w:r>
      <w:r w:rsidR="003C0205" w:rsidRPr="00CC3B06">
        <w:rPr>
          <w:rFonts w:ascii="Time New Roman" w:eastAsia="黑体" w:hAnsi="Time New Roman" w:hint="eastAsia"/>
          <w:lang w:val="en-GB"/>
        </w:rPr>
        <w:t>体的前所未有的暴力的原因，以确保记者和人权维护者能够在缔约国自由开展工作和活动，而不必担心遭到报复或攻击。</w:t>
      </w:r>
    </w:p>
    <w:p w14:paraId="691457EB" w14:textId="1967D23A" w:rsidR="003C0205" w:rsidRPr="00E0278D" w:rsidRDefault="003C0205" w:rsidP="0072497B">
      <w:pPr>
        <w:pStyle w:val="H23GC"/>
        <w:spacing w:after="180" w:line="338" w:lineRule="exact"/>
        <w:rPr>
          <w:lang w:val="en-GB"/>
        </w:rPr>
      </w:pPr>
      <w:r w:rsidRPr="00E0278D">
        <w:rPr>
          <w:lang w:val="en-GB"/>
        </w:rPr>
        <w:tab/>
      </w:r>
      <w:r w:rsidRPr="00E0278D">
        <w:rPr>
          <w:lang w:val="en-GB"/>
        </w:rPr>
        <w:tab/>
      </w:r>
      <w:r w:rsidRPr="00E0278D">
        <w:rPr>
          <w:lang w:val="en-GB"/>
        </w:rPr>
        <w:t>性别暴力和家庭暴力</w:t>
      </w:r>
    </w:p>
    <w:p w14:paraId="4C7DC9E2" w14:textId="3EF8AB96" w:rsidR="003C0205" w:rsidRPr="00E0278D" w:rsidRDefault="009344C2" w:rsidP="0072497B">
      <w:pPr>
        <w:pStyle w:val="SingleTxtGC"/>
        <w:spacing w:line="338" w:lineRule="exact"/>
        <w:rPr>
          <w:lang w:val="en-GB"/>
        </w:rPr>
      </w:pPr>
      <w:r w:rsidRPr="009C57B8">
        <w:rPr>
          <w:spacing w:val="2"/>
          <w:lang w:val="en-GB"/>
        </w:rPr>
        <w:t>43</w:t>
      </w:r>
      <w:r w:rsidR="003C0205" w:rsidRPr="009C57B8">
        <w:rPr>
          <w:spacing w:val="2"/>
          <w:lang w:val="en-GB"/>
        </w:rPr>
        <w:t>.</w:t>
      </w:r>
      <w:r w:rsidR="003C0205" w:rsidRPr="009C57B8">
        <w:rPr>
          <w:spacing w:val="2"/>
          <w:lang w:val="en-GB"/>
        </w:rPr>
        <w:tab/>
      </w:r>
      <w:r w:rsidR="003C0205" w:rsidRPr="009C57B8">
        <w:rPr>
          <w:rFonts w:hint="eastAsia"/>
          <w:spacing w:val="2"/>
          <w:lang w:val="en-GB"/>
        </w:rPr>
        <w:t>委员会认可缔约国</w:t>
      </w:r>
      <w:r w:rsidR="003C0205" w:rsidRPr="009C57B8">
        <w:rPr>
          <w:spacing w:val="2"/>
          <w:lang w:val="en-GB"/>
        </w:rPr>
        <w:t>为</w:t>
      </w:r>
      <w:r w:rsidR="003C0205" w:rsidRPr="009C57B8">
        <w:rPr>
          <w:rFonts w:hint="eastAsia"/>
          <w:spacing w:val="2"/>
          <w:lang w:val="en-GB"/>
        </w:rPr>
        <w:t>将妇女权利编入法典并在《刑法》中将性别暴力定为刑</w:t>
      </w:r>
      <w:r w:rsidR="003C0205" w:rsidRPr="00E0278D">
        <w:rPr>
          <w:rFonts w:hint="eastAsia"/>
          <w:lang w:val="en-GB"/>
        </w:rPr>
        <w:t>事犯罪而付出的努力。然而，委员会</w:t>
      </w:r>
      <w:r w:rsidR="003C0205" w:rsidRPr="00E0278D">
        <w:rPr>
          <w:lang w:val="en-GB"/>
        </w:rPr>
        <w:t>感到</w:t>
      </w:r>
      <w:r w:rsidR="003C0205" w:rsidRPr="00E0278D">
        <w:rPr>
          <w:rFonts w:hint="eastAsia"/>
          <w:lang w:val="en-GB"/>
        </w:rPr>
        <w:t>关切的是，对家庭暴力指控的起诉率很低，尽管法律规定了紧急措施，但大多数受害者没有</w:t>
      </w:r>
      <w:r w:rsidR="003C0205" w:rsidRPr="00E0278D">
        <w:rPr>
          <w:lang w:val="en-GB"/>
        </w:rPr>
        <w:t>获得</w:t>
      </w:r>
      <w:r w:rsidR="003C0205" w:rsidRPr="00E0278D">
        <w:rPr>
          <w:rFonts w:hint="eastAsia"/>
          <w:lang w:val="en-GB"/>
        </w:rPr>
        <w:t>个性化的保护计划</w:t>
      </w:r>
      <w:r w:rsidR="003C0205" w:rsidRPr="009C57B8">
        <w:rPr>
          <w:spacing w:val="2"/>
          <w:lang w:val="en-GB"/>
        </w:rPr>
        <w:t>(</w:t>
      </w:r>
      <w:r w:rsidR="003C0205" w:rsidRPr="009C57B8">
        <w:rPr>
          <w:rFonts w:hint="eastAsia"/>
          <w:spacing w:val="2"/>
          <w:lang w:val="en-GB"/>
        </w:rPr>
        <w:t>第</w:t>
      </w:r>
      <w:r w:rsidRPr="009C57B8">
        <w:rPr>
          <w:spacing w:val="2"/>
          <w:lang w:val="en-GB"/>
        </w:rPr>
        <w:t>2</w:t>
      </w:r>
      <w:r w:rsidR="003C0205" w:rsidRPr="009C57B8">
        <w:rPr>
          <w:rFonts w:hint="eastAsia"/>
          <w:spacing w:val="2"/>
          <w:lang w:val="en-GB"/>
        </w:rPr>
        <w:t>、</w:t>
      </w:r>
      <w:r w:rsidR="003C0205" w:rsidRPr="009C57B8">
        <w:rPr>
          <w:spacing w:val="2"/>
          <w:lang w:val="en-GB"/>
        </w:rPr>
        <w:t>第</w:t>
      </w:r>
      <w:r w:rsidRPr="009C57B8">
        <w:rPr>
          <w:spacing w:val="2"/>
          <w:lang w:val="en-GB"/>
        </w:rPr>
        <w:t>12</w:t>
      </w:r>
      <w:r w:rsidR="001E1361" w:rsidRPr="009C57B8">
        <w:rPr>
          <w:spacing w:val="2"/>
          <w:lang w:val="en-GB"/>
        </w:rPr>
        <w:t>-</w:t>
      </w:r>
      <w:r w:rsidRPr="009C57B8">
        <w:rPr>
          <w:spacing w:val="2"/>
          <w:lang w:val="en-GB"/>
        </w:rPr>
        <w:t>14</w:t>
      </w:r>
      <w:r w:rsidR="003C0205" w:rsidRPr="009C57B8">
        <w:rPr>
          <w:rFonts w:hint="eastAsia"/>
          <w:spacing w:val="2"/>
          <w:lang w:val="en-GB"/>
        </w:rPr>
        <w:t>和</w:t>
      </w:r>
      <w:r w:rsidR="003C0205" w:rsidRPr="009C57B8">
        <w:rPr>
          <w:spacing w:val="2"/>
          <w:lang w:val="en-GB"/>
        </w:rPr>
        <w:t>第</w:t>
      </w:r>
      <w:r w:rsidRPr="009C57B8">
        <w:rPr>
          <w:spacing w:val="2"/>
          <w:lang w:val="en-GB"/>
        </w:rPr>
        <w:t>16</w:t>
      </w:r>
      <w:r w:rsidR="003C0205" w:rsidRPr="009C57B8">
        <w:rPr>
          <w:rFonts w:hint="eastAsia"/>
          <w:spacing w:val="2"/>
          <w:lang w:val="en-GB"/>
        </w:rPr>
        <w:t>条</w:t>
      </w:r>
      <w:r w:rsidR="003C0205" w:rsidRPr="009C57B8">
        <w:rPr>
          <w:spacing w:val="2"/>
          <w:lang w:val="en-GB"/>
        </w:rPr>
        <w:t>)</w:t>
      </w:r>
      <w:r w:rsidR="003C0205" w:rsidRPr="009C57B8">
        <w:rPr>
          <w:rFonts w:hint="eastAsia"/>
          <w:spacing w:val="2"/>
          <w:lang w:val="en-GB"/>
        </w:rPr>
        <w:t>。委员会还</w:t>
      </w:r>
      <w:r w:rsidR="003C0205" w:rsidRPr="009C57B8">
        <w:rPr>
          <w:spacing w:val="2"/>
          <w:lang w:val="en-GB"/>
        </w:rPr>
        <w:t>感到</w:t>
      </w:r>
      <w:r w:rsidR="003C0205" w:rsidRPr="009C57B8">
        <w:rPr>
          <w:rFonts w:hint="eastAsia"/>
          <w:spacing w:val="2"/>
          <w:lang w:val="en-GB"/>
        </w:rPr>
        <w:t>关切的是，缔约国全境为家庭暴力受</w:t>
      </w:r>
      <w:r w:rsidR="003C0205" w:rsidRPr="00E0278D">
        <w:rPr>
          <w:rFonts w:hint="eastAsia"/>
          <w:lang w:val="en-GB"/>
        </w:rPr>
        <w:t>害者提供的庇护所数量有限</w:t>
      </w:r>
      <w:r w:rsidR="003C0205" w:rsidRPr="00E0278D">
        <w:rPr>
          <w:lang w:val="en-GB"/>
        </w:rPr>
        <w:t>。</w:t>
      </w:r>
    </w:p>
    <w:p w14:paraId="10B6B214" w14:textId="36008728" w:rsidR="003C0205" w:rsidRPr="00CC3B06" w:rsidRDefault="009344C2" w:rsidP="00E0278D">
      <w:pPr>
        <w:pStyle w:val="SingleTxtGC"/>
        <w:rPr>
          <w:rFonts w:ascii="Time New Roman" w:eastAsia="黑体" w:hAnsi="Time New Roman" w:hint="eastAsia"/>
          <w:lang w:val="en-GB"/>
        </w:rPr>
      </w:pPr>
      <w:r w:rsidRPr="00CC3B06">
        <w:rPr>
          <w:rFonts w:ascii="Time New Roman" w:eastAsia="黑体" w:hAnsi="Time New Roman"/>
          <w:lang w:val="en-GB"/>
        </w:rPr>
        <w:lastRenderedPageBreak/>
        <w:t>44</w:t>
      </w:r>
      <w:r w:rsidR="003C0205" w:rsidRPr="00CC3B06">
        <w:rPr>
          <w:rFonts w:ascii="Time New Roman" w:eastAsia="黑体" w:hAnsi="Time New Roman"/>
          <w:lang w:val="en-GB"/>
        </w:rPr>
        <w:t>.</w:t>
      </w:r>
      <w:r w:rsidR="003C0205" w:rsidRPr="00CC3B06">
        <w:rPr>
          <w:rFonts w:ascii="Time New Roman" w:eastAsia="黑体" w:hAnsi="Time New Roman"/>
          <w:lang w:val="en-GB"/>
        </w:rPr>
        <w:tab/>
      </w:r>
      <w:r w:rsidR="003C0205" w:rsidRPr="00CC3B06">
        <w:rPr>
          <w:rFonts w:ascii="Time New Roman" w:eastAsia="黑体" w:hAnsi="Time New Roman" w:hint="eastAsia"/>
          <w:lang w:val="en-GB"/>
        </w:rPr>
        <w:t>委员会回顾其先前的建议，</w:t>
      </w:r>
      <w:r w:rsidR="003C0205" w:rsidRPr="00CC3B06">
        <w:rPr>
          <w:rFonts w:ascii="Time New Roman" w:eastAsia="黑体" w:hAnsi="Time New Roman"/>
          <w:vertAlign w:val="superscript"/>
          <w:lang w:val="en-GB"/>
        </w:rPr>
        <w:footnoteReference w:id="18"/>
      </w:r>
      <w:r w:rsidR="003C0205" w:rsidRPr="00CC3B06">
        <w:rPr>
          <w:rFonts w:ascii="Time New Roman" w:eastAsia="黑体" w:hAnsi="Time New Roman"/>
          <w:lang w:val="en-GB"/>
        </w:rPr>
        <w:t xml:space="preserve"> </w:t>
      </w:r>
      <w:r w:rsidR="003C0205" w:rsidRPr="00CC3B06">
        <w:rPr>
          <w:rFonts w:ascii="Time New Roman" w:eastAsia="黑体" w:hAnsi="Time New Roman" w:hint="eastAsia"/>
          <w:lang w:val="en-GB"/>
        </w:rPr>
        <w:t>进一步敦促缔约国确保迅速、彻底调查所有</w:t>
      </w:r>
      <w:r w:rsidR="003C0205" w:rsidRPr="00747B12">
        <w:rPr>
          <w:rFonts w:ascii="Time New Roman" w:eastAsia="黑体" w:hAnsi="Time New Roman" w:hint="eastAsia"/>
          <w:spacing w:val="-4"/>
          <w:lang w:val="en-GB"/>
        </w:rPr>
        <w:t>家庭暴力和性别暴力案件，起诉被指控的施暴者，如果施暴者被判有罪，给予适当</w:t>
      </w:r>
      <w:r w:rsidR="003C0205" w:rsidRPr="00CC3B06">
        <w:rPr>
          <w:rFonts w:ascii="Time New Roman" w:eastAsia="黑体" w:hAnsi="Time New Roman" w:hint="eastAsia"/>
          <w:lang w:val="en-GB"/>
        </w:rPr>
        <w:t>惩罚，同时确保受害者得到补救，包括适当的赔偿和康复。委员会还敦促缔约国</w:t>
      </w:r>
      <w:r w:rsidR="003C0205" w:rsidRPr="00747B12">
        <w:rPr>
          <w:rFonts w:ascii="Time New Roman" w:eastAsia="黑体" w:hAnsi="Time New Roman" w:hint="eastAsia"/>
          <w:spacing w:val="-4"/>
          <w:lang w:val="en-GB"/>
        </w:rPr>
        <w:t>确保预防暴力，包括为遭受家庭暴力的妇女消除法律障碍，使她们可以立即向当局</w:t>
      </w:r>
      <w:r w:rsidR="003C0205" w:rsidRPr="00CC3B06">
        <w:rPr>
          <w:rFonts w:ascii="Time New Roman" w:eastAsia="黑体" w:hAnsi="Time New Roman" w:hint="eastAsia"/>
          <w:lang w:val="en-GB"/>
        </w:rPr>
        <w:t>申请保护措施，包括限制令和合法分居。委员会建议缔约国增加该国专门庇护所</w:t>
      </w:r>
      <w:r w:rsidR="003C0205" w:rsidRPr="003C2309">
        <w:rPr>
          <w:rFonts w:ascii="Time New Roman" w:eastAsia="黑体" w:hAnsi="Time New Roman" w:hint="eastAsia"/>
          <w:spacing w:val="-6"/>
          <w:lang w:val="en-GB"/>
        </w:rPr>
        <w:t>的数量，并确保性别暴力幸存者能够进入这些庇护所，并获得所需的必要医疗服务、</w:t>
      </w:r>
      <w:r w:rsidR="003C0205" w:rsidRPr="00CC3B06">
        <w:rPr>
          <w:rFonts w:ascii="Time New Roman" w:eastAsia="黑体" w:hAnsi="Time New Roman" w:hint="eastAsia"/>
          <w:lang w:val="en-GB"/>
        </w:rPr>
        <w:t>心理支持和法律援助</w:t>
      </w:r>
      <w:r w:rsidR="003C0205" w:rsidRPr="00CC3B06">
        <w:rPr>
          <w:rFonts w:ascii="Time New Roman" w:eastAsia="黑体" w:hAnsi="Time New Roman"/>
          <w:lang w:val="en-GB"/>
        </w:rPr>
        <w:t>。</w:t>
      </w:r>
    </w:p>
    <w:p w14:paraId="4BDA6DF9" w14:textId="77777777" w:rsidR="003C0205" w:rsidRPr="00E0278D" w:rsidRDefault="003C0205" w:rsidP="00CC3B06">
      <w:pPr>
        <w:pStyle w:val="H23GC"/>
        <w:rPr>
          <w:lang w:val="en-GB"/>
        </w:rPr>
      </w:pPr>
      <w:r w:rsidRPr="00E0278D">
        <w:rPr>
          <w:lang w:val="en-GB"/>
        </w:rPr>
        <w:tab/>
      </w:r>
      <w:r w:rsidRPr="00E0278D">
        <w:rPr>
          <w:lang w:val="en-GB"/>
        </w:rPr>
        <w:tab/>
      </w:r>
      <w:r w:rsidRPr="00E0278D">
        <w:rPr>
          <w:lang w:val="en-GB"/>
        </w:rPr>
        <w:t>后续程序</w:t>
      </w:r>
    </w:p>
    <w:p w14:paraId="15B9D8F4" w14:textId="52899E27" w:rsidR="003C0205" w:rsidRPr="002D0AE9" w:rsidRDefault="009344C2" w:rsidP="00E0278D">
      <w:pPr>
        <w:pStyle w:val="SingleTxtGC"/>
        <w:rPr>
          <w:rFonts w:ascii="Time New Roman" w:eastAsia="黑体" w:hAnsi="Time New Roman" w:hint="eastAsia"/>
          <w:lang w:val="en-GB"/>
        </w:rPr>
      </w:pPr>
      <w:r w:rsidRPr="00512B10">
        <w:rPr>
          <w:rFonts w:ascii="Time New Roman" w:eastAsia="黑体" w:hAnsi="Time New Roman"/>
          <w:spacing w:val="4"/>
          <w:lang w:val="en-GB"/>
        </w:rPr>
        <w:t>45</w:t>
      </w:r>
      <w:r w:rsidR="003C0205" w:rsidRPr="00512B10">
        <w:rPr>
          <w:rFonts w:ascii="Time New Roman" w:eastAsia="黑体" w:hAnsi="Time New Roman"/>
          <w:spacing w:val="4"/>
          <w:lang w:val="en-GB"/>
        </w:rPr>
        <w:t>.</w:t>
      </w:r>
      <w:r w:rsidR="003C0205" w:rsidRPr="00512B10">
        <w:rPr>
          <w:rFonts w:ascii="Time New Roman" w:eastAsia="黑体" w:hAnsi="Time New Roman"/>
          <w:spacing w:val="4"/>
          <w:lang w:val="en-GB"/>
        </w:rPr>
        <w:tab/>
      </w:r>
      <w:r w:rsidR="003C0205" w:rsidRPr="00512B10">
        <w:rPr>
          <w:rFonts w:ascii="Time New Roman" w:eastAsia="黑体" w:hAnsi="Time New Roman" w:hint="eastAsia"/>
          <w:spacing w:val="4"/>
          <w:lang w:val="en-GB"/>
        </w:rPr>
        <w:t>委员会请缔约国在</w:t>
      </w:r>
      <w:r w:rsidRPr="00512B10">
        <w:rPr>
          <w:rFonts w:ascii="Time New Roman" w:eastAsia="黑体" w:hAnsi="Time New Roman"/>
          <w:spacing w:val="4"/>
          <w:lang w:val="en-GB"/>
        </w:rPr>
        <w:t>2</w:t>
      </w:r>
      <w:r w:rsidR="003C0205" w:rsidRPr="00512B10">
        <w:rPr>
          <w:rFonts w:ascii="Time New Roman" w:eastAsia="黑体" w:hAnsi="Time New Roman"/>
          <w:spacing w:val="4"/>
          <w:lang w:val="en-GB"/>
        </w:rPr>
        <w:t>0</w:t>
      </w:r>
      <w:r w:rsidRPr="00512B10">
        <w:rPr>
          <w:rFonts w:ascii="Time New Roman" w:eastAsia="黑体" w:hAnsi="Time New Roman"/>
          <w:spacing w:val="4"/>
          <w:lang w:val="en-GB"/>
        </w:rPr>
        <w:t>22</w:t>
      </w:r>
      <w:r w:rsidR="003C0205" w:rsidRPr="00512B10">
        <w:rPr>
          <w:rFonts w:ascii="Time New Roman" w:eastAsia="黑体" w:hAnsi="Time New Roman"/>
          <w:spacing w:val="4"/>
          <w:lang w:val="en-GB"/>
        </w:rPr>
        <w:t>年</w:t>
      </w:r>
      <w:r w:rsidRPr="00512B10">
        <w:rPr>
          <w:rFonts w:ascii="Time New Roman" w:eastAsia="黑体" w:hAnsi="Time New Roman"/>
          <w:spacing w:val="4"/>
          <w:lang w:val="en-GB"/>
        </w:rPr>
        <w:t>12</w:t>
      </w:r>
      <w:r w:rsidR="003C0205" w:rsidRPr="00512B10">
        <w:rPr>
          <w:rFonts w:ascii="Time New Roman" w:eastAsia="黑体" w:hAnsi="Time New Roman"/>
          <w:spacing w:val="4"/>
          <w:lang w:val="en-GB"/>
        </w:rPr>
        <w:t>月</w:t>
      </w:r>
      <w:r w:rsidRPr="00512B10">
        <w:rPr>
          <w:rFonts w:ascii="Time New Roman" w:eastAsia="黑体" w:hAnsi="Time New Roman"/>
          <w:spacing w:val="4"/>
          <w:lang w:val="en-GB"/>
        </w:rPr>
        <w:t>3</w:t>
      </w:r>
      <w:r w:rsidR="003C0205" w:rsidRPr="00512B10">
        <w:rPr>
          <w:rFonts w:ascii="Time New Roman" w:eastAsia="黑体" w:hAnsi="Time New Roman"/>
          <w:spacing w:val="4"/>
          <w:lang w:val="en-GB"/>
        </w:rPr>
        <w:t>0</w:t>
      </w:r>
      <w:r w:rsidR="003C0205" w:rsidRPr="00512B10">
        <w:rPr>
          <w:rFonts w:ascii="Time New Roman" w:eastAsia="黑体" w:hAnsi="Time New Roman"/>
          <w:spacing w:val="4"/>
          <w:lang w:val="en-GB"/>
        </w:rPr>
        <w:t>日之前提供资料，说明就委员会关于酷刑定义、国家人权机构以及酷刑和虐待行为有罪不罚所提建议的后续工作</w:t>
      </w:r>
      <w:r w:rsidR="003C0205" w:rsidRPr="004C18E7">
        <w:rPr>
          <w:rFonts w:ascii="Time New Roman" w:eastAsia="黑体" w:hAnsi="Time New Roman"/>
          <w:spacing w:val="2"/>
          <w:lang w:val="en-GB"/>
        </w:rPr>
        <w:t>(</w:t>
      </w:r>
      <w:r w:rsidR="003C0205" w:rsidRPr="004C18E7">
        <w:rPr>
          <w:rFonts w:ascii="Time New Roman" w:eastAsia="黑体" w:hAnsi="Time New Roman"/>
          <w:spacing w:val="2"/>
          <w:lang w:val="en-GB"/>
        </w:rPr>
        <w:t>见上文第</w:t>
      </w:r>
      <w:r w:rsidRPr="004C18E7">
        <w:rPr>
          <w:rFonts w:ascii="Time New Roman" w:eastAsia="黑体" w:hAnsi="Time New Roman"/>
          <w:spacing w:val="2"/>
          <w:lang w:val="en-GB"/>
        </w:rPr>
        <w:t>8</w:t>
      </w:r>
      <w:r w:rsidR="003C0205" w:rsidRPr="004C18E7">
        <w:rPr>
          <w:rFonts w:ascii="Time New Roman" w:eastAsia="黑体" w:hAnsi="Time New Roman"/>
          <w:spacing w:val="2"/>
          <w:lang w:val="en-GB"/>
        </w:rPr>
        <w:t>、第</w:t>
      </w:r>
      <w:r w:rsidRPr="004C18E7">
        <w:rPr>
          <w:rFonts w:ascii="Time New Roman" w:eastAsia="黑体" w:hAnsi="Time New Roman"/>
          <w:spacing w:val="2"/>
          <w:lang w:val="en-GB"/>
        </w:rPr>
        <w:t>12</w:t>
      </w:r>
      <w:r w:rsidR="003C0205" w:rsidRPr="004C18E7">
        <w:rPr>
          <w:rFonts w:ascii="Time New Roman" w:eastAsia="黑体" w:hAnsi="Time New Roman"/>
          <w:spacing w:val="2"/>
          <w:lang w:val="en-GB"/>
        </w:rPr>
        <w:t>和第</w:t>
      </w:r>
      <w:r w:rsidRPr="004C18E7">
        <w:rPr>
          <w:rFonts w:ascii="Time New Roman" w:eastAsia="黑体" w:hAnsi="Time New Roman"/>
          <w:spacing w:val="2"/>
          <w:lang w:val="en-GB"/>
        </w:rPr>
        <w:t>2</w:t>
      </w:r>
      <w:r w:rsidR="003C0205" w:rsidRPr="004C18E7">
        <w:rPr>
          <w:rFonts w:ascii="Time New Roman" w:eastAsia="黑体" w:hAnsi="Time New Roman"/>
          <w:spacing w:val="2"/>
          <w:lang w:val="en-GB"/>
        </w:rPr>
        <w:t>0(</w:t>
      </w:r>
      <w:r w:rsidRPr="004C18E7">
        <w:rPr>
          <w:rFonts w:ascii="Time New Roman" w:eastAsia="黑体" w:hAnsi="Time New Roman"/>
          <w:spacing w:val="2"/>
          <w:lang w:val="en-GB"/>
        </w:rPr>
        <w:t>a</w:t>
      </w:r>
      <w:r w:rsidR="003C0205" w:rsidRPr="004C18E7">
        <w:rPr>
          <w:rFonts w:ascii="Time New Roman" w:eastAsia="黑体" w:hAnsi="Time New Roman"/>
          <w:spacing w:val="2"/>
          <w:lang w:val="en-GB"/>
        </w:rPr>
        <w:t>)</w:t>
      </w:r>
      <w:r w:rsidR="003C0205" w:rsidRPr="004C18E7">
        <w:rPr>
          <w:rFonts w:ascii="Time New Roman" w:eastAsia="黑体" w:hAnsi="Time New Roman"/>
          <w:spacing w:val="2"/>
          <w:lang w:val="en-GB"/>
        </w:rPr>
        <w:t>段</w:t>
      </w:r>
      <w:r w:rsidR="003C0205" w:rsidRPr="004C18E7">
        <w:rPr>
          <w:rFonts w:ascii="Time New Roman" w:eastAsia="黑体" w:hAnsi="Time New Roman"/>
          <w:spacing w:val="2"/>
          <w:lang w:val="en-GB"/>
        </w:rPr>
        <w:t>)</w:t>
      </w:r>
      <w:r w:rsidR="003C0205" w:rsidRPr="004C18E7">
        <w:rPr>
          <w:rFonts w:ascii="Time New Roman" w:eastAsia="黑体" w:hAnsi="Time New Roman" w:hint="eastAsia"/>
          <w:spacing w:val="2"/>
          <w:lang w:val="en-GB"/>
        </w:rPr>
        <w:t>。在这方面，还请缔约国向委员会通报计划在下</w:t>
      </w:r>
      <w:r w:rsidR="003C0205" w:rsidRPr="002D0AE9">
        <w:rPr>
          <w:rFonts w:ascii="Time New Roman" w:eastAsia="黑体" w:hAnsi="Time New Roman" w:hint="eastAsia"/>
          <w:lang w:val="en-GB"/>
        </w:rPr>
        <w:t>一报告周期内如何落实结论性意见中其余的部分建议或全部建议。</w:t>
      </w:r>
    </w:p>
    <w:p w14:paraId="15C4C6E9" w14:textId="77777777" w:rsidR="003C0205" w:rsidRPr="002D0AE9" w:rsidRDefault="003C0205" w:rsidP="00CC3B06">
      <w:pPr>
        <w:pStyle w:val="H23GC"/>
        <w:rPr>
          <w:rFonts w:ascii="Time New Roman" w:hAnsi="Time New Roman" w:hint="eastAsia"/>
          <w:lang w:val="en-GB"/>
        </w:rPr>
      </w:pPr>
      <w:r w:rsidRPr="002D0AE9">
        <w:rPr>
          <w:rFonts w:ascii="Time New Roman" w:hAnsi="Time New Roman"/>
          <w:lang w:val="en-GB"/>
        </w:rPr>
        <w:tab/>
      </w:r>
      <w:r w:rsidRPr="002D0AE9">
        <w:rPr>
          <w:rFonts w:ascii="Time New Roman" w:hAnsi="Time New Roman"/>
          <w:lang w:val="en-GB"/>
        </w:rPr>
        <w:tab/>
      </w:r>
      <w:r w:rsidRPr="002D0AE9">
        <w:rPr>
          <w:rFonts w:ascii="Time New Roman" w:hAnsi="Time New Roman"/>
          <w:lang w:val="en-GB"/>
        </w:rPr>
        <w:t>其他问题</w:t>
      </w:r>
    </w:p>
    <w:p w14:paraId="390F89F3" w14:textId="56CDE19D" w:rsidR="003C0205" w:rsidRPr="002D0AE9" w:rsidRDefault="009344C2" w:rsidP="00E0278D">
      <w:pPr>
        <w:pStyle w:val="SingleTxtGC"/>
        <w:rPr>
          <w:rFonts w:ascii="Time New Roman" w:eastAsia="黑体" w:hAnsi="Time New Roman" w:hint="eastAsia"/>
          <w:lang w:val="en-GB"/>
        </w:rPr>
      </w:pPr>
      <w:r w:rsidRPr="002D0AE9">
        <w:rPr>
          <w:rFonts w:ascii="Time New Roman" w:eastAsia="黑体" w:hAnsi="Time New Roman"/>
          <w:lang w:val="en-GB"/>
        </w:rPr>
        <w:t>46</w:t>
      </w:r>
      <w:r w:rsidR="003C0205" w:rsidRPr="002D0AE9">
        <w:rPr>
          <w:rFonts w:ascii="Time New Roman" w:eastAsia="黑体" w:hAnsi="Time New Roman"/>
          <w:lang w:val="en-GB"/>
        </w:rPr>
        <w:t>.</w:t>
      </w:r>
      <w:r w:rsidR="003C0205" w:rsidRPr="002D0AE9">
        <w:rPr>
          <w:rFonts w:ascii="Time New Roman" w:eastAsia="黑体" w:hAnsi="Time New Roman"/>
          <w:lang w:val="en-GB"/>
        </w:rPr>
        <w:tab/>
      </w:r>
      <w:r w:rsidR="003C0205" w:rsidRPr="004C18E7">
        <w:rPr>
          <w:rFonts w:ascii="Time New Roman" w:eastAsia="黑体" w:hAnsi="Time New Roman" w:hint="eastAsia"/>
          <w:spacing w:val="-4"/>
          <w:lang w:val="en-GB"/>
        </w:rPr>
        <w:t>委员会请缔约国通过官方网站、媒体和非政府组织，以相关语言广泛传播提交</w:t>
      </w:r>
      <w:r w:rsidR="003C0205" w:rsidRPr="002D0AE9">
        <w:rPr>
          <w:rFonts w:ascii="Time New Roman" w:eastAsia="黑体" w:hAnsi="Time New Roman" w:hint="eastAsia"/>
          <w:lang w:val="en-GB"/>
        </w:rPr>
        <w:t>委员会的报告和本结论性意见，并向委员会通报传播活动。</w:t>
      </w:r>
    </w:p>
    <w:p w14:paraId="674A0F40" w14:textId="1DBD86E6" w:rsidR="00991C7B" w:rsidRPr="002D0AE9" w:rsidRDefault="009344C2" w:rsidP="00E0278D">
      <w:pPr>
        <w:pStyle w:val="SingleTxtGC"/>
        <w:rPr>
          <w:rFonts w:ascii="Time New Roman" w:eastAsia="黑体" w:hAnsi="Time New Roman" w:hint="eastAsia"/>
          <w:lang w:val="en-GB"/>
        </w:rPr>
      </w:pPr>
      <w:r w:rsidRPr="000D5250">
        <w:rPr>
          <w:rFonts w:ascii="Time New Roman" w:eastAsia="黑体" w:hAnsi="Time New Roman"/>
          <w:spacing w:val="4"/>
          <w:lang w:val="en-GB"/>
        </w:rPr>
        <w:t>47</w:t>
      </w:r>
      <w:r w:rsidR="003C0205" w:rsidRPr="000D5250">
        <w:rPr>
          <w:rFonts w:ascii="Time New Roman" w:eastAsia="黑体" w:hAnsi="Time New Roman"/>
          <w:spacing w:val="4"/>
          <w:lang w:val="en-GB"/>
        </w:rPr>
        <w:t>.</w:t>
      </w:r>
      <w:r w:rsidR="003C0205" w:rsidRPr="000D5250">
        <w:rPr>
          <w:rFonts w:ascii="Time New Roman" w:eastAsia="黑体" w:hAnsi="Time New Roman"/>
          <w:spacing w:val="4"/>
          <w:lang w:val="en-GB"/>
        </w:rPr>
        <w:tab/>
      </w:r>
      <w:r w:rsidR="003C0205" w:rsidRPr="000D5250">
        <w:rPr>
          <w:rFonts w:ascii="Time New Roman" w:eastAsia="黑体" w:hAnsi="Time New Roman" w:hint="eastAsia"/>
          <w:spacing w:val="4"/>
          <w:lang w:val="en-GB"/>
        </w:rPr>
        <w:t>委员会请缔约国在</w:t>
      </w:r>
      <w:r w:rsidRPr="000D5250">
        <w:rPr>
          <w:rFonts w:ascii="Time New Roman" w:eastAsia="黑体" w:hAnsi="Time New Roman"/>
          <w:spacing w:val="4"/>
          <w:lang w:val="en-GB"/>
        </w:rPr>
        <w:t>2</w:t>
      </w:r>
      <w:r w:rsidR="003C0205" w:rsidRPr="000D5250">
        <w:rPr>
          <w:rFonts w:ascii="Time New Roman" w:eastAsia="黑体" w:hAnsi="Time New Roman"/>
          <w:spacing w:val="4"/>
          <w:lang w:val="en-GB"/>
        </w:rPr>
        <w:t>0</w:t>
      </w:r>
      <w:r w:rsidRPr="000D5250">
        <w:rPr>
          <w:rFonts w:ascii="Time New Roman" w:eastAsia="黑体" w:hAnsi="Time New Roman"/>
          <w:spacing w:val="4"/>
          <w:lang w:val="en-GB"/>
        </w:rPr>
        <w:t>25</w:t>
      </w:r>
      <w:r w:rsidR="003C0205" w:rsidRPr="000D5250">
        <w:rPr>
          <w:rFonts w:ascii="Time New Roman" w:eastAsia="黑体" w:hAnsi="Time New Roman"/>
          <w:spacing w:val="4"/>
          <w:lang w:val="en-GB"/>
        </w:rPr>
        <w:t>年</w:t>
      </w:r>
      <w:r w:rsidRPr="000D5250">
        <w:rPr>
          <w:rFonts w:ascii="Time New Roman" w:eastAsia="黑体" w:hAnsi="Time New Roman"/>
          <w:spacing w:val="4"/>
          <w:lang w:val="en-GB"/>
        </w:rPr>
        <w:t>12</w:t>
      </w:r>
      <w:r w:rsidR="003C0205" w:rsidRPr="000D5250">
        <w:rPr>
          <w:rFonts w:ascii="Time New Roman" w:eastAsia="黑体" w:hAnsi="Time New Roman"/>
          <w:spacing w:val="4"/>
          <w:lang w:val="en-GB"/>
        </w:rPr>
        <w:t>月</w:t>
      </w:r>
      <w:r w:rsidRPr="000D5250">
        <w:rPr>
          <w:rFonts w:ascii="Time New Roman" w:eastAsia="黑体" w:hAnsi="Time New Roman"/>
          <w:spacing w:val="4"/>
          <w:lang w:val="en-GB"/>
        </w:rPr>
        <w:t>3</w:t>
      </w:r>
      <w:r w:rsidR="003C0205" w:rsidRPr="000D5250">
        <w:rPr>
          <w:rFonts w:ascii="Time New Roman" w:eastAsia="黑体" w:hAnsi="Time New Roman"/>
          <w:spacing w:val="4"/>
          <w:lang w:val="en-GB"/>
        </w:rPr>
        <w:t>0</w:t>
      </w:r>
      <w:r w:rsidR="003C0205" w:rsidRPr="000D5250">
        <w:rPr>
          <w:rFonts w:ascii="Time New Roman" w:eastAsia="黑体" w:hAnsi="Time New Roman"/>
          <w:spacing w:val="4"/>
          <w:lang w:val="en-GB"/>
        </w:rPr>
        <w:t>日前提交下一次定期报告，即第四次定</w:t>
      </w:r>
      <w:r w:rsidR="003C0205" w:rsidRPr="002D0AE9">
        <w:rPr>
          <w:rFonts w:ascii="Time New Roman" w:eastAsia="黑体" w:hAnsi="Time New Roman"/>
          <w:lang w:val="en-GB"/>
        </w:rPr>
        <w:t>期报告。为此，并考虑到缔约国已同意按照简化报告程序向委员会提交报告，委员会将在适当时候向缔约国发送报告前问题清单。缔约国对问题清单的答复将构成其根据《公约》第</w:t>
      </w:r>
      <w:r w:rsidRPr="002D0AE9">
        <w:rPr>
          <w:rFonts w:ascii="Time New Roman" w:eastAsia="黑体" w:hAnsi="Time New Roman"/>
          <w:lang w:val="en-GB"/>
        </w:rPr>
        <w:t>19</w:t>
      </w:r>
      <w:r w:rsidR="003C0205" w:rsidRPr="002D0AE9">
        <w:rPr>
          <w:rFonts w:ascii="Time New Roman" w:eastAsia="黑体" w:hAnsi="Time New Roman"/>
          <w:lang w:val="en-GB"/>
        </w:rPr>
        <w:t>条提交的第四次定期报告。</w:t>
      </w:r>
    </w:p>
    <w:p w14:paraId="51BAFC2F" w14:textId="1FC7AC77" w:rsidR="003C0205" w:rsidRDefault="003C0205" w:rsidP="003C0205">
      <w:pPr>
        <w:spacing w:before="240"/>
        <w:jc w:val="center"/>
      </w:pPr>
      <w:r>
        <w:rPr>
          <w:rFonts w:hint="eastAsia"/>
          <w:u w:val="single"/>
        </w:rPr>
        <w:tab/>
      </w:r>
      <w:r>
        <w:rPr>
          <w:rFonts w:hint="eastAsia"/>
          <w:u w:val="single"/>
        </w:rPr>
        <w:tab/>
      </w:r>
      <w:r>
        <w:rPr>
          <w:rFonts w:hint="eastAsia"/>
          <w:u w:val="single"/>
        </w:rPr>
        <w:tab/>
      </w:r>
      <w:r>
        <w:rPr>
          <w:u w:val="single"/>
        </w:rPr>
        <w:tab/>
      </w:r>
    </w:p>
    <w:sectPr w:rsidR="003C0205"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728AE" w14:textId="77777777" w:rsidR="00681ACE" w:rsidRPr="000D319F" w:rsidRDefault="00681ACE" w:rsidP="000D319F">
      <w:pPr>
        <w:pStyle w:val="af0"/>
        <w:spacing w:after="240"/>
        <w:ind w:left="907"/>
        <w:rPr>
          <w:rFonts w:asciiTheme="majorBidi" w:eastAsia="宋体" w:hAnsiTheme="majorBidi" w:cstheme="majorBidi"/>
          <w:sz w:val="21"/>
          <w:szCs w:val="21"/>
          <w:lang w:val="en-US"/>
        </w:rPr>
      </w:pPr>
    </w:p>
    <w:p w14:paraId="18F09054" w14:textId="77777777" w:rsidR="00681ACE" w:rsidRPr="000D319F" w:rsidRDefault="00681AC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2DC9D48" w14:textId="77777777" w:rsidR="00681ACE" w:rsidRPr="000D319F" w:rsidRDefault="00681ACE" w:rsidP="000D319F">
      <w:pPr>
        <w:pStyle w:val="af0"/>
      </w:pPr>
    </w:p>
  </w:endnote>
  <w:endnote w:type="continuationNotice" w:id="1">
    <w:p w14:paraId="088E53A1" w14:textId="77777777" w:rsidR="00681ACE" w:rsidRDefault="00681A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F7563" w14:textId="77777777" w:rsidR="00056632" w:rsidRPr="0088450C" w:rsidRDefault="0088450C" w:rsidP="0088450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8450C">
      <w:rPr>
        <w:rStyle w:val="af2"/>
        <w:b w:val="0"/>
        <w:snapToGrid w:val="0"/>
        <w:sz w:val="16"/>
      </w:rPr>
      <w:t>GE.21-19329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5555" w14:textId="77777777" w:rsidR="00056632" w:rsidRPr="0088450C" w:rsidRDefault="0088450C" w:rsidP="0088450C">
    <w:pPr>
      <w:pStyle w:val="af0"/>
      <w:tabs>
        <w:tab w:val="clear" w:pos="431"/>
        <w:tab w:val="right" w:pos="9638"/>
      </w:tabs>
      <w:rPr>
        <w:rStyle w:val="af2"/>
      </w:rPr>
    </w:pPr>
    <w:r>
      <w:t>GE.21-19329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DC5FB" w14:textId="0D7F74CA" w:rsidR="00056632" w:rsidRPr="00487939" w:rsidRDefault="0088450C"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86B81BE" wp14:editId="2F5D45F8">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-19329</w:t>
    </w:r>
    <w:r w:rsidR="00731A42" w:rsidRPr="00EE277A">
      <w:rPr>
        <w:sz w:val="20"/>
        <w:lang w:eastAsia="zh-CN"/>
      </w:rPr>
      <w:t xml:space="preserve"> (C)</w:t>
    </w:r>
    <w:r w:rsidR="005505A1">
      <w:rPr>
        <w:sz w:val="20"/>
        <w:lang w:eastAsia="zh-CN"/>
      </w:rPr>
      <w:tab/>
    </w:r>
    <w:r>
      <w:rPr>
        <w:sz w:val="20"/>
        <w:lang w:eastAsia="zh-CN"/>
      </w:rPr>
      <w:t>21</w:t>
    </w:r>
    <w:r w:rsidR="005505A1">
      <w:rPr>
        <w:sz w:val="20"/>
        <w:lang w:eastAsia="zh-CN"/>
      </w:rPr>
      <w:t>0</w:t>
    </w:r>
    <w:r>
      <w:rPr>
        <w:sz w:val="20"/>
        <w:lang w:eastAsia="zh-CN"/>
      </w:rPr>
      <w:t>2</w:t>
    </w:r>
    <w:r w:rsidR="00597013">
      <w:rPr>
        <w:sz w:val="20"/>
        <w:lang w:eastAsia="zh-CN"/>
      </w:rPr>
      <w:t>2</w:t>
    </w:r>
    <w:r>
      <w:rPr>
        <w:sz w:val="20"/>
        <w:lang w:eastAsia="zh-CN"/>
      </w:rPr>
      <w:t>2</w:t>
    </w:r>
    <w:r w:rsidR="00731A42">
      <w:rPr>
        <w:sz w:val="20"/>
        <w:lang w:eastAsia="zh-CN"/>
      </w:rPr>
      <w:tab/>
    </w:r>
    <w:r w:rsidR="00B07FFC">
      <w:rPr>
        <w:sz w:val="20"/>
        <w:lang w:eastAsia="zh-CN"/>
      </w:rPr>
      <w:t>21</w:t>
    </w:r>
    <w:r w:rsidR="00731A42">
      <w:rPr>
        <w:sz w:val="20"/>
        <w:lang w:eastAsia="zh-CN"/>
      </w:rPr>
      <w:t>0</w:t>
    </w:r>
    <w:r w:rsidR="00FA4FA6">
      <w:rPr>
        <w:sz w:val="20"/>
        <w:lang w:eastAsia="zh-CN"/>
      </w:rPr>
      <w:t>4</w:t>
    </w:r>
    <w:r w:rsidR="00597013">
      <w:rPr>
        <w:sz w:val="20"/>
        <w:lang w:eastAsia="zh-CN"/>
      </w:rPr>
      <w:t>2</w:t>
    </w:r>
    <w:r w:rsidR="00FA4FA6">
      <w:rPr>
        <w:sz w:val="20"/>
        <w:lang w:eastAsia="zh-CN"/>
      </w:rPr>
      <w:t>2</w:t>
    </w:r>
    <w:r w:rsidR="00731A42">
      <w:rPr>
        <w:b/>
        <w:sz w:val="21"/>
      </w:rPr>
      <w:tab/>
    </w:r>
    <w:r w:rsidR="00A1364C">
      <w:rPr>
        <w:rFonts w:hint="eastAsia"/>
        <w:b/>
        <w:noProof/>
        <w:snapToGrid/>
        <w:sz w:val="21"/>
        <w:lang w:val="en-US" w:eastAsia="zh-CN"/>
      </w:rPr>
      <w:drawing>
        <wp:inline distT="0" distB="0" distL="0" distR="0" wp14:anchorId="2851FCCF" wp14:editId="6C5C502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D2DB" w14:textId="77777777" w:rsidR="00681ACE" w:rsidRPr="000157B1" w:rsidRDefault="00681A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0FB329B" w14:textId="77777777" w:rsidR="00681ACE" w:rsidRPr="000157B1" w:rsidRDefault="00681A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28D5712" w14:textId="77777777" w:rsidR="00681ACE" w:rsidRDefault="00681ACE"/>
  </w:footnote>
  <w:footnote w:id="2">
    <w:p w14:paraId="1BF964CD" w14:textId="3976A12C" w:rsidR="00EE7B86" w:rsidRPr="00485BCD" w:rsidRDefault="00EE7B86" w:rsidP="00EE7B86">
      <w:pPr>
        <w:pStyle w:val="a6"/>
        <w:tabs>
          <w:tab w:val="clear" w:pos="1021"/>
          <w:tab w:val="right" w:pos="1020"/>
        </w:tabs>
      </w:pPr>
      <w:r w:rsidRPr="00B2551D">
        <w:rPr>
          <w:rStyle w:val="a8"/>
          <w:rFonts w:eastAsia="宋体"/>
          <w:vertAlign w:val="baseline"/>
        </w:rPr>
        <w:tab/>
        <w:t>*</w:t>
      </w:r>
      <w:r w:rsidRPr="00B2551D">
        <w:tab/>
      </w:r>
      <w:r w:rsidR="00B2551D" w:rsidRPr="00B2551D">
        <w:rPr>
          <w:rFonts w:hint="eastAsia"/>
        </w:rPr>
        <w:t>委员会第</w:t>
      </w:r>
      <w:r w:rsidR="00B2551D" w:rsidRPr="00485BCD">
        <w:rPr>
          <w:rFonts w:hint="eastAsia"/>
        </w:rPr>
        <w:t>七十二届会议</w:t>
      </w:r>
      <w:r w:rsidR="009344C2">
        <w:rPr>
          <w:rFonts w:hint="eastAsia"/>
        </w:rPr>
        <w:t>(2</w:t>
      </w:r>
      <w:r w:rsidR="00B2551D" w:rsidRPr="00485BCD">
        <w:rPr>
          <w:rFonts w:hint="eastAsia"/>
        </w:rPr>
        <w:t>0</w:t>
      </w:r>
      <w:r w:rsidR="009344C2">
        <w:rPr>
          <w:rFonts w:hint="eastAsia"/>
        </w:rPr>
        <w:t>21</w:t>
      </w:r>
      <w:r w:rsidR="00B2551D" w:rsidRPr="00485BCD">
        <w:rPr>
          <w:rFonts w:hint="eastAsia"/>
        </w:rPr>
        <w:t>年</w:t>
      </w:r>
      <w:r w:rsidR="009344C2">
        <w:rPr>
          <w:rFonts w:hint="eastAsia"/>
        </w:rPr>
        <w:t>11</w:t>
      </w:r>
      <w:r w:rsidR="00B2551D" w:rsidRPr="00485BCD">
        <w:rPr>
          <w:rFonts w:hint="eastAsia"/>
        </w:rPr>
        <w:t>月</w:t>
      </w:r>
      <w:r w:rsidR="009344C2">
        <w:rPr>
          <w:rFonts w:hint="eastAsia"/>
        </w:rPr>
        <w:t>8</w:t>
      </w:r>
      <w:r w:rsidR="00B2551D" w:rsidRPr="00485BCD">
        <w:rPr>
          <w:rFonts w:hint="eastAsia"/>
        </w:rPr>
        <w:t>日至</w:t>
      </w:r>
      <w:r w:rsidR="009344C2">
        <w:rPr>
          <w:rFonts w:hint="eastAsia"/>
        </w:rPr>
        <w:t>12</w:t>
      </w:r>
      <w:r w:rsidR="00B2551D" w:rsidRPr="00485BCD">
        <w:rPr>
          <w:rFonts w:hint="eastAsia"/>
        </w:rPr>
        <w:t>月</w:t>
      </w:r>
      <w:r w:rsidR="009344C2">
        <w:rPr>
          <w:rFonts w:hint="eastAsia"/>
        </w:rPr>
        <w:t>3</w:t>
      </w:r>
      <w:r w:rsidR="00B2551D" w:rsidRPr="00485BCD">
        <w:rPr>
          <w:rFonts w:hint="eastAsia"/>
        </w:rPr>
        <w:t>日</w:t>
      </w:r>
      <w:r w:rsidR="009344C2">
        <w:rPr>
          <w:rFonts w:hint="eastAsia"/>
        </w:rPr>
        <w:t>)</w:t>
      </w:r>
      <w:r w:rsidR="00B2551D" w:rsidRPr="00485BCD">
        <w:rPr>
          <w:rFonts w:hint="eastAsia"/>
        </w:rPr>
        <w:t>通过。</w:t>
      </w:r>
    </w:p>
  </w:footnote>
  <w:footnote w:id="3">
    <w:p w14:paraId="0DFD719D" w14:textId="0ECB31EA" w:rsidR="00B2551D" w:rsidRPr="00485BCD" w:rsidRDefault="00B2551D">
      <w:pPr>
        <w:pStyle w:val="a6"/>
      </w:pPr>
      <w:r w:rsidRPr="00485BCD">
        <w:tab/>
      </w:r>
      <w:r w:rsidRPr="00485BCD">
        <w:rPr>
          <w:rStyle w:val="a8"/>
          <w:rFonts w:eastAsia="宋体"/>
        </w:rPr>
        <w:footnoteRef/>
      </w:r>
      <w:r w:rsidRPr="00485BCD">
        <w:tab/>
      </w:r>
      <w:r w:rsidRPr="00485BCD">
        <w:rPr>
          <w:rFonts w:hint="eastAsia"/>
        </w:rPr>
        <w:t>见</w:t>
      </w:r>
      <w:hyperlink r:id="rId1" w:history="1">
        <w:r w:rsidR="009344C2">
          <w:rPr>
            <w:rStyle w:val="af5"/>
            <w:rFonts w:hint="eastAsia"/>
            <w:u w:val="none"/>
          </w:rPr>
          <w:t>CAT/C/SR</w:t>
        </w:r>
        <w:r w:rsidRPr="00485BCD">
          <w:rPr>
            <w:rStyle w:val="af5"/>
            <w:rFonts w:hint="eastAsia"/>
            <w:u w:val="none"/>
          </w:rPr>
          <w:t>.</w:t>
        </w:r>
        <w:r w:rsidR="009344C2">
          <w:rPr>
            <w:rStyle w:val="af5"/>
            <w:rFonts w:hint="eastAsia"/>
            <w:u w:val="none"/>
          </w:rPr>
          <w:t>1862</w:t>
        </w:r>
      </w:hyperlink>
      <w:r w:rsidRPr="00485BCD">
        <w:rPr>
          <w:rFonts w:hint="eastAsia"/>
        </w:rPr>
        <w:t>和</w:t>
      </w:r>
      <w:hyperlink r:id="rId2" w:history="1">
        <w:r w:rsidR="009344C2">
          <w:rPr>
            <w:rStyle w:val="af5"/>
            <w:rFonts w:hint="eastAsia"/>
            <w:u w:val="none"/>
          </w:rPr>
          <w:t>CAT/C/SR</w:t>
        </w:r>
        <w:r w:rsidRPr="00485BCD">
          <w:rPr>
            <w:rStyle w:val="af5"/>
            <w:rFonts w:hint="eastAsia"/>
            <w:u w:val="none"/>
          </w:rPr>
          <w:t>.</w:t>
        </w:r>
        <w:r w:rsidR="009344C2">
          <w:rPr>
            <w:rStyle w:val="af5"/>
            <w:rFonts w:hint="eastAsia"/>
            <w:u w:val="none"/>
          </w:rPr>
          <w:t>1865</w:t>
        </w:r>
      </w:hyperlink>
      <w:r w:rsidRPr="00485BCD">
        <w:rPr>
          <w:rFonts w:hint="eastAsia"/>
        </w:rPr>
        <w:t>。</w:t>
      </w:r>
    </w:p>
  </w:footnote>
  <w:footnote w:id="4">
    <w:p w14:paraId="6D404159" w14:textId="4A5EA254" w:rsidR="00B2551D" w:rsidRPr="00485BCD" w:rsidRDefault="00B2551D">
      <w:pPr>
        <w:pStyle w:val="a6"/>
      </w:pPr>
      <w:r w:rsidRPr="00485BCD">
        <w:tab/>
      </w:r>
      <w:r w:rsidRPr="00485BCD">
        <w:rPr>
          <w:rStyle w:val="a8"/>
          <w:rFonts w:eastAsia="宋体"/>
        </w:rPr>
        <w:footnoteRef/>
      </w:r>
      <w:r w:rsidRPr="00485BCD">
        <w:tab/>
      </w:r>
      <w:hyperlink r:id="rId3" w:history="1">
        <w:r w:rsidR="009344C2">
          <w:rPr>
            <w:rStyle w:val="af5"/>
            <w:u w:val="none"/>
          </w:rPr>
          <w:t>CAT/C/SRB/3</w:t>
        </w:r>
      </w:hyperlink>
      <w:r w:rsidRPr="00485BCD">
        <w:t>.</w:t>
      </w:r>
    </w:p>
  </w:footnote>
  <w:footnote w:id="5">
    <w:p w14:paraId="5BA14744" w14:textId="092F99BC" w:rsidR="00B2551D" w:rsidRDefault="00B2551D">
      <w:pPr>
        <w:pStyle w:val="a6"/>
      </w:pPr>
      <w:r w:rsidRPr="00485BCD">
        <w:tab/>
      </w:r>
      <w:r w:rsidRPr="00485BCD">
        <w:rPr>
          <w:rStyle w:val="a8"/>
          <w:rFonts w:eastAsia="宋体"/>
        </w:rPr>
        <w:footnoteRef/>
      </w:r>
      <w:r w:rsidRPr="00485BCD">
        <w:tab/>
      </w:r>
      <w:hyperlink r:id="rId4" w:history="1">
        <w:r w:rsidR="009344C2">
          <w:rPr>
            <w:rStyle w:val="af5"/>
            <w:rFonts w:hint="eastAsia"/>
            <w:u w:val="none"/>
          </w:rPr>
          <w:t>CAT/C/SRB/CO/2</w:t>
        </w:r>
      </w:hyperlink>
      <w:r w:rsidR="00544A39">
        <w:rPr>
          <w:rFonts w:hint="eastAsia"/>
        </w:rPr>
        <w:t>,</w:t>
      </w:r>
      <w:r w:rsidR="00544A39">
        <w:t xml:space="preserve"> </w:t>
      </w:r>
      <w:r w:rsidRPr="00485BCD">
        <w:rPr>
          <w:rFonts w:hint="eastAsia"/>
        </w:rPr>
        <w:t>第</w:t>
      </w:r>
      <w:r w:rsidR="009344C2">
        <w:rPr>
          <w:rFonts w:hint="eastAsia"/>
        </w:rPr>
        <w:t>4</w:t>
      </w:r>
      <w:r w:rsidRPr="00485BCD">
        <w:rPr>
          <w:rFonts w:hint="eastAsia"/>
        </w:rPr>
        <w:t>段。</w:t>
      </w:r>
    </w:p>
  </w:footnote>
  <w:footnote w:id="6">
    <w:p w14:paraId="45A37562" w14:textId="5C325BF5" w:rsidR="003C0205" w:rsidRPr="00F712D8" w:rsidRDefault="003C0205" w:rsidP="003C0205">
      <w:pPr>
        <w:pStyle w:val="a6"/>
      </w:pPr>
      <w:r w:rsidRPr="00F712D8">
        <w:tab/>
      </w:r>
      <w:r>
        <w:rPr>
          <w:rStyle w:val="a8"/>
          <w:rFonts w:eastAsia="宋体"/>
        </w:rPr>
        <w:footnoteRef/>
      </w:r>
      <w:r w:rsidRPr="00F712D8">
        <w:tab/>
      </w:r>
      <w:r w:rsidRPr="00FD3D7B">
        <w:t>同上</w:t>
      </w:r>
      <w:r w:rsidR="009344C2">
        <w:t>，</w:t>
      </w:r>
      <w:r w:rsidRPr="00FD3D7B">
        <w:rPr>
          <w:rFonts w:hint="eastAsia"/>
        </w:rPr>
        <w:t>第</w:t>
      </w:r>
      <w:r w:rsidR="009344C2">
        <w:t>23</w:t>
      </w:r>
      <w:r w:rsidRPr="00FD3D7B">
        <w:rPr>
          <w:rFonts w:hint="eastAsia"/>
        </w:rPr>
        <w:t>段</w:t>
      </w:r>
      <w:r w:rsidRPr="00FD3D7B">
        <w:t>。</w:t>
      </w:r>
    </w:p>
  </w:footnote>
  <w:footnote w:id="7">
    <w:p w14:paraId="2ADB1A54" w14:textId="24469981" w:rsidR="003C0205" w:rsidRPr="00F712D8" w:rsidRDefault="003C0205" w:rsidP="003C0205">
      <w:pPr>
        <w:pStyle w:val="a6"/>
      </w:pPr>
      <w:r w:rsidRPr="00F712D8">
        <w:tab/>
      </w:r>
      <w:r>
        <w:rPr>
          <w:rStyle w:val="a8"/>
          <w:rFonts w:eastAsia="宋体"/>
        </w:rPr>
        <w:footnoteRef/>
      </w:r>
      <w:r w:rsidRPr="00F712D8">
        <w:tab/>
      </w:r>
      <w:r w:rsidRPr="00FD3D7B">
        <w:t>同上</w:t>
      </w:r>
      <w:r w:rsidR="009344C2">
        <w:t>，</w:t>
      </w:r>
      <w:r w:rsidRPr="00FD3D7B">
        <w:rPr>
          <w:rFonts w:hint="eastAsia"/>
        </w:rPr>
        <w:t>第</w:t>
      </w:r>
      <w:r w:rsidR="009344C2">
        <w:t>9(a)</w:t>
      </w:r>
      <w:r w:rsidRPr="00FD3D7B">
        <w:rPr>
          <w:rFonts w:hint="eastAsia"/>
        </w:rPr>
        <w:t>段</w:t>
      </w:r>
      <w:r w:rsidRPr="00FD3D7B">
        <w:t>。</w:t>
      </w:r>
    </w:p>
  </w:footnote>
  <w:footnote w:id="8">
    <w:p w14:paraId="328DC74F" w14:textId="1E8DBD65" w:rsidR="003C0205" w:rsidRPr="00A67ABD" w:rsidRDefault="003C0205" w:rsidP="003C0205">
      <w:pPr>
        <w:pStyle w:val="a6"/>
      </w:pPr>
      <w:r w:rsidRPr="00F712D8">
        <w:tab/>
      </w:r>
      <w:r>
        <w:rPr>
          <w:rStyle w:val="a8"/>
          <w:rFonts w:eastAsia="宋体"/>
        </w:rPr>
        <w:footnoteRef/>
      </w:r>
      <w:r w:rsidRPr="00F712D8">
        <w:tab/>
      </w:r>
      <w:r w:rsidRPr="00FD3D7B">
        <w:t>同上</w:t>
      </w:r>
      <w:r w:rsidR="009344C2">
        <w:t>，</w:t>
      </w:r>
      <w:r w:rsidRPr="00FD3D7B">
        <w:rPr>
          <w:rFonts w:hint="eastAsia"/>
        </w:rPr>
        <w:t>第</w:t>
      </w:r>
      <w:r w:rsidR="009344C2">
        <w:t>19</w:t>
      </w:r>
      <w:r w:rsidRPr="00FD3D7B">
        <w:rPr>
          <w:rFonts w:hint="eastAsia"/>
        </w:rPr>
        <w:t>段</w:t>
      </w:r>
      <w:r w:rsidRPr="00FD3D7B">
        <w:t>。</w:t>
      </w:r>
    </w:p>
  </w:footnote>
  <w:footnote w:id="9">
    <w:p w14:paraId="0423DD6C" w14:textId="5D9ED118" w:rsidR="003C0205" w:rsidRPr="00A67ABD" w:rsidRDefault="00A67ABD" w:rsidP="003C0205">
      <w:pPr>
        <w:pStyle w:val="a6"/>
      </w:pPr>
      <w:r w:rsidRPr="00A67ABD">
        <w:tab/>
      </w:r>
      <w:r w:rsidR="003C0205" w:rsidRPr="00A67ABD">
        <w:rPr>
          <w:rStyle w:val="a8"/>
          <w:rFonts w:eastAsia="宋体"/>
        </w:rPr>
        <w:footnoteRef/>
      </w:r>
      <w:r w:rsidRPr="00A67ABD">
        <w:tab/>
      </w:r>
      <w:hyperlink r:id="rId5" w:history="1">
        <w:r w:rsidR="009344C2">
          <w:rPr>
            <w:rStyle w:val="af5"/>
            <w:u w:val="none"/>
          </w:rPr>
          <w:t>CAT/C/SRB/CO/2/Add</w:t>
        </w:r>
        <w:r w:rsidR="003C0205" w:rsidRPr="00A67ABD">
          <w:rPr>
            <w:rStyle w:val="af5"/>
            <w:u w:val="none"/>
          </w:rPr>
          <w:t>.</w:t>
        </w:r>
        <w:r w:rsidR="009344C2">
          <w:rPr>
            <w:rStyle w:val="af5"/>
            <w:u w:val="none"/>
          </w:rPr>
          <w:t>1.</w:t>
        </w:r>
      </w:hyperlink>
    </w:p>
  </w:footnote>
  <w:footnote w:id="10">
    <w:p w14:paraId="6EF222CB" w14:textId="0A024526" w:rsidR="003C0205" w:rsidRPr="00F712D8" w:rsidRDefault="003C0205" w:rsidP="003C0205">
      <w:pPr>
        <w:pStyle w:val="a6"/>
      </w:pPr>
      <w:r w:rsidRPr="00A67ABD">
        <w:tab/>
      </w:r>
      <w:r w:rsidRPr="00A67ABD">
        <w:rPr>
          <w:rStyle w:val="a8"/>
          <w:rFonts w:eastAsia="宋体"/>
        </w:rPr>
        <w:footnoteRef/>
      </w:r>
      <w:r w:rsidRPr="00A67ABD">
        <w:tab/>
      </w:r>
      <w:hyperlink r:id="rId6" w:history="1">
        <w:r w:rsidR="009344C2">
          <w:rPr>
            <w:rStyle w:val="af5"/>
            <w:bCs/>
            <w:u w:val="none"/>
            <w:lang w:eastAsia="en-GB"/>
          </w:rPr>
          <w:t>CAT/C/SRB/CO/2</w:t>
        </w:r>
      </w:hyperlink>
      <w:r w:rsidR="00544A39">
        <w:rPr>
          <w:rFonts w:hint="eastAsia"/>
          <w:lang w:eastAsia="en-GB"/>
        </w:rPr>
        <w:t>,</w:t>
      </w:r>
      <w:r w:rsidR="00544A39">
        <w:rPr>
          <w:lang w:eastAsia="en-GB"/>
        </w:rPr>
        <w:t xml:space="preserve"> </w:t>
      </w:r>
      <w:r w:rsidRPr="00A67ABD">
        <w:rPr>
          <w:rFonts w:hint="eastAsia"/>
          <w:lang w:val="es-ES" w:eastAsia="en-GB"/>
        </w:rPr>
        <w:t>第</w:t>
      </w:r>
      <w:r w:rsidR="009344C2">
        <w:rPr>
          <w:lang w:eastAsia="en-GB"/>
        </w:rPr>
        <w:t>8</w:t>
      </w:r>
      <w:r w:rsidRPr="00A67ABD">
        <w:rPr>
          <w:rFonts w:hint="eastAsia"/>
          <w:lang w:val="es-ES" w:eastAsia="en-GB"/>
        </w:rPr>
        <w:t>段</w:t>
      </w:r>
      <w:r w:rsidRPr="00A67ABD">
        <w:rPr>
          <w:lang w:val="es-ES" w:eastAsia="en-GB"/>
        </w:rPr>
        <w:t>。</w:t>
      </w:r>
    </w:p>
  </w:footnote>
  <w:footnote w:id="11">
    <w:p w14:paraId="5A2DA62D" w14:textId="3D220B23" w:rsidR="003C0205" w:rsidRDefault="003C0205" w:rsidP="003C0205">
      <w:pPr>
        <w:pStyle w:val="a6"/>
      </w:pPr>
      <w:r w:rsidRPr="00F712D8">
        <w:tab/>
      </w:r>
      <w:r>
        <w:rPr>
          <w:rStyle w:val="a8"/>
          <w:rFonts w:eastAsia="宋体"/>
        </w:rPr>
        <w:footnoteRef/>
      </w:r>
      <w:r w:rsidRPr="00F712D8">
        <w:tab/>
      </w:r>
      <w:r>
        <w:t>同上</w:t>
      </w:r>
      <w:r w:rsidR="009344C2">
        <w:t>，</w:t>
      </w:r>
      <w:r>
        <w:rPr>
          <w:rFonts w:hint="eastAsia"/>
        </w:rPr>
        <w:t>第</w:t>
      </w:r>
      <w:r w:rsidR="009344C2">
        <w:t>9</w:t>
      </w:r>
      <w:r>
        <w:rPr>
          <w:rFonts w:hint="eastAsia"/>
        </w:rPr>
        <w:t>段</w:t>
      </w:r>
      <w:r>
        <w:t>。</w:t>
      </w:r>
    </w:p>
  </w:footnote>
  <w:footnote w:id="12">
    <w:p w14:paraId="244D03DC" w14:textId="3A1AE651" w:rsidR="003C0205" w:rsidRDefault="003C0205" w:rsidP="00F71377">
      <w:pPr>
        <w:pStyle w:val="a6"/>
        <w:spacing w:after="0"/>
      </w:pPr>
      <w:r>
        <w:tab/>
      </w:r>
      <w:r>
        <w:rPr>
          <w:rStyle w:val="a8"/>
          <w:rFonts w:eastAsia="宋体"/>
        </w:rPr>
        <w:footnoteRef/>
      </w:r>
      <w:r>
        <w:tab/>
      </w:r>
      <w:r>
        <w:t>同上</w:t>
      </w:r>
      <w:r w:rsidR="009344C2">
        <w:t>，</w:t>
      </w:r>
      <w:r>
        <w:rPr>
          <w:rFonts w:hint="eastAsia"/>
        </w:rPr>
        <w:t>第</w:t>
      </w:r>
      <w:r w:rsidR="009344C2">
        <w:t>18</w:t>
      </w:r>
      <w:r>
        <w:rPr>
          <w:rFonts w:hint="eastAsia"/>
        </w:rPr>
        <w:t>段</w:t>
      </w:r>
      <w:r>
        <w:t>。</w:t>
      </w:r>
    </w:p>
  </w:footnote>
  <w:footnote w:id="13">
    <w:p w14:paraId="3999DDE6" w14:textId="77777777" w:rsidR="003C0205" w:rsidRDefault="003C0205" w:rsidP="003C0205">
      <w:pPr>
        <w:pStyle w:val="a6"/>
      </w:pPr>
      <w:r>
        <w:tab/>
      </w:r>
      <w:r>
        <w:rPr>
          <w:rStyle w:val="a8"/>
          <w:rFonts w:eastAsia="宋体"/>
        </w:rPr>
        <w:footnoteRef/>
      </w:r>
      <w:r>
        <w:tab/>
      </w:r>
      <w:r>
        <w:t>同上。</w:t>
      </w:r>
    </w:p>
  </w:footnote>
  <w:footnote w:id="14">
    <w:p w14:paraId="5EE28543" w14:textId="437BB440" w:rsidR="003C0205" w:rsidRPr="00485BCD" w:rsidRDefault="003C0205" w:rsidP="003C0205">
      <w:pPr>
        <w:pStyle w:val="a6"/>
      </w:pPr>
      <w:r>
        <w:tab/>
      </w:r>
      <w:r>
        <w:rPr>
          <w:rStyle w:val="a8"/>
          <w:rFonts w:eastAsia="宋体"/>
        </w:rPr>
        <w:footnoteRef/>
      </w:r>
      <w:r>
        <w:tab/>
      </w:r>
      <w:r>
        <w:t>见</w:t>
      </w:r>
      <w:hyperlink r:id="rId7" w:history="1">
        <w:r w:rsidR="009344C2">
          <w:rPr>
            <w:rStyle w:val="af5"/>
            <w:u w:val="none"/>
          </w:rPr>
          <w:t>CAT/C/67/D/857/2</w:t>
        </w:r>
        <w:r w:rsidRPr="00485BCD">
          <w:rPr>
            <w:rStyle w:val="af5"/>
            <w:u w:val="none"/>
          </w:rPr>
          <w:t>0</w:t>
        </w:r>
        <w:r w:rsidR="009344C2">
          <w:rPr>
            <w:rStyle w:val="af5"/>
            <w:u w:val="none"/>
          </w:rPr>
          <w:t>17</w:t>
        </w:r>
        <w:r w:rsidRPr="00485BCD">
          <w:rPr>
            <w:rStyle w:val="af5"/>
            <w:u w:val="none"/>
          </w:rPr>
          <w:t>。</w:t>
        </w:r>
      </w:hyperlink>
    </w:p>
  </w:footnote>
  <w:footnote w:id="15">
    <w:p w14:paraId="331F4AD6" w14:textId="445BCF6F" w:rsidR="003C0205" w:rsidRPr="00F712D8" w:rsidRDefault="003C0205" w:rsidP="00082C76">
      <w:pPr>
        <w:pStyle w:val="a6"/>
        <w:spacing w:after="0"/>
      </w:pPr>
      <w:r w:rsidRPr="00485BCD">
        <w:tab/>
      </w:r>
      <w:r w:rsidRPr="00485BCD">
        <w:rPr>
          <w:rStyle w:val="a8"/>
          <w:rFonts w:eastAsia="宋体"/>
        </w:rPr>
        <w:footnoteRef/>
      </w:r>
      <w:r w:rsidRPr="00485BCD">
        <w:tab/>
      </w:r>
      <w:hyperlink r:id="rId8" w:history="1">
        <w:r w:rsidR="009344C2">
          <w:rPr>
            <w:rStyle w:val="af5"/>
            <w:bCs/>
            <w:u w:val="none"/>
            <w:lang w:eastAsia="en-GB"/>
          </w:rPr>
          <w:t>CAT/C/SRB/CO/2</w:t>
        </w:r>
      </w:hyperlink>
      <w:r w:rsidR="000575C7">
        <w:rPr>
          <w:rFonts w:hint="eastAsia"/>
          <w:bCs/>
        </w:rPr>
        <w:t>,</w:t>
      </w:r>
      <w:r w:rsidR="000575C7">
        <w:rPr>
          <w:bCs/>
        </w:rPr>
        <w:t xml:space="preserve"> </w:t>
      </w:r>
      <w:r w:rsidRPr="00FD3D7B">
        <w:rPr>
          <w:rFonts w:hint="eastAsia"/>
        </w:rPr>
        <w:t>第</w:t>
      </w:r>
      <w:r w:rsidR="009344C2" w:rsidRPr="00FD3D7B">
        <w:t>14</w:t>
      </w:r>
      <w:r w:rsidR="00485BCD" w:rsidRPr="00FD3D7B">
        <w:t>-</w:t>
      </w:r>
      <w:r w:rsidR="009344C2" w:rsidRPr="00FD3D7B">
        <w:t>15</w:t>
      </w:r>
      <w:r w:rsidRPr="00FD3D7B">
        <w:t>段。</w:t>
      </w:r>
    </w:p>
  </w:footnote>
  <w:footnote w:id="16">
    <w:p w14:paraId="5286B202" w14:textId="11197CFB" w:rsidR="003C0205" w:rsidRDefault="003C0205" w:rsidP="003C0205">
      <w:pPr>
        <w:pStyle w:val="a6"/>
      </w:pPr>
      <w:r w:rsidRPr="00F712D8">
        <w:tab/>
      </w:r>
      <w:r>
        <w:rPr>
          <w:rStyle w:val="a8"/>
          <w:rFonts w:eastAsia="宋体"/>
        </w:rPr>
        <w:footnoteRef/>
      </w:r>
      <w:r w:rsidRPr="00F712D8">
        <w:tab/>
      </w:r>
      <w:r>
        <w:t>同上</w:t>
      </w:r>
      <w:r w:rsidR="009344C2">
        <w:t>，</w:t>
      </w:r>
      <w:r>
        <w:rPr>
          <w:rFonts w:hint="eastAsia"/>
        </w:rPr>
        <w:t>第</w:t>
      </w:r>
      <w:r w:rsidR="009344C2">
        <w:t>22</w:t>
      </w:r>
      <w:r>
        <w:rPr>
          <w:rFonts w:hint="eastAsia"/>
        </w:rPr>
        <w:t>段</w:t>
      </w:r>
      <w:r>
        <w:t>。</w:t>
      </w:r>
    </w:p>
  </w:footnote>
  <w:footnote w:id="17">
    <w:p w14:paraId="1467CE65" w14:textId="7BBEC4C0" w:rsidR="003C0205" w:rsidRDefault="003C0205" w:rsidP="003C0205">
      <w:pPr>
        <w:pStyle w:val="a6"/>
      </w:pPr>
      <w:r>
        <w:tab/>
      </w:r>
      <w:r>
        <w:rPr>
          <w:rStyle w:val="a8"/>
          <w:rFonts w:eastAsia="宋体"/>
        </w:rPr>
        <w:footnoteRef/>
      </w:r>
      <w:r>
        <w:tab/>
      </w:r>
      <w:r>
        <w:t>同上</w:t>
      </w:r>
      <w:r w:rsidR="009344C2">
        <w:t>，</w:t>
      </w:r>
      <w:r>
        <w:rPr>
          <w:rFonts w:hint="eastAsia"/>
        </w:rPr>
        <w:t>第</w:t>
      </w:r>
      <w:r w:rsidR="009344C2">
        <w:t>19</w:t>
      </w:r>
      <w:r>
        <w:rPr>
          <w:rFonts w:hint="eastAsia"/>
        </w:rPr>
        <w:t>段</w:t>
      </w:r>
      <w:r>
        <w:t>。</w:t>
      </w:r>
    </w:p>
  </w:footnote>
  <w:footnote w:id="18">
    <w:p w14:paraId="6D65C018" w14:textId="00E27FC8" w:rsidR="003C0205" w:rsidRDefault="003C0205" w:rsidP="003C0205">
      <w:pPr>
        <w:pStyle w:val="a6"/>
      </w:pPr>
      <w:r>
        <w:tab/>
      </w:r>
      <w:r>
        <w:rPr>
          <w:rStyle w:val="a8"/>
          <w:rFonts w:eastAsia="宋体"/>
        </w:rPr>
        <w:footnoteRef/>
      </w:r>
      <w:r>
        <w:tab/>
      </w:r>
      <w:r>
        <w:t>同上</w:t>
      </w:r>
      <w:r w:rsidR="009344C2">
        <w:t>，</w:t>
      </w:r>
      <w:r>
        <w:rPr>
          <w:rFonts w:hint="eastAsia"/>
        </w:rPr>
        <w:t>第</w:t>
      </w:r>
      <w:r w:rsidR="009344C2">
        <w:t>16</w:t>
      </w:r>
      <w:r>
        <w:rPr>
          <w:rFonts w:hint="eastAsia"/>
        </w:rPr>
        <w:t>段</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E1E9C" w14:textId="77777777" w:rsidR="00056632" w:rsidRDefault="0088450C" w:rsidP="0088450C">
    <w:pPr>
      <w:pStyle w:val="af3"/>
    </w:pPr>
    <w:r>
      <w:t>CAT/C/SRB/CO/3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F6836" w14:textId="77777777" w:rsidR="00056632" w:rsidRPr="00202A30" w:rsidRDefault="0088450C" w:rsidP="0088450C">
    <w:pPr>
      <w:pStyle w:val="af3"/>
      <w:jc w:val="right"/>
    </w:pPr>
    <w:r>
      <w:t>CAT/C/SRB/CO/3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ACE"/>
    <w:rsid w:val="00005AA7"/>
    <w:rsid w:val="00011483"/>
    <w:rsid w:val="0003324B"/>
    <w:rsid w:val="000575C7"/>
    <w:rsid w:val="00080803"/>
    <w:rsid w:val="000825A2"/>
    <w:rsid w:val="00082C76"/>
    <w:rsid w:val="00090AE1"/>
    <w:rsid w:val="000A0B81"/>
    <w:rsid w:val="000B0E35"/>
    <w:rsid w:val="000B1A35"/>
    <w:rsid w:val="000B6CE4"/>
    <w:rsid w:val="000D319F"/>
    <w:rsid w:val="000D5250"/>
    <w:rsid w:val="000E4D0E"/>
    <w:rsid w:val="00121B4A"/>
    <w:rsid w:val="00144B69"/>
    <w:rsid w:val="00153E86"/>
    <w:rsid w:val="001712E9"/>
    <w:rsid w:val="00171F44"/>
    <w:rsid w:val="00192831"/>
    <w:rsid w:val="00193FD4"/>
    <w:rsid w:val="001B1BD1"/>
    <w:rsid w:val="001C3EF2"/>
    <w:rsid w:val="001D17F6"/>
    <w:rsid w:val="001E1361"/>
    <w:rsid w:val="00204B42"/>
    <w:rsid w:val="00206449"/>
    <w:rsid w:val="002231C3"/>
    <w:rsid w:val="00241F12"/>
    <w:rsid w:val="0024417F"/>
    <w:rsid w:val="00250F8D"/>
    <w:rsid w:val="00256EC7"/>
    <w:rsid w:val="00270DB0"/>
    <w:rsid w:val="002A06C0"/>
    <w:rsid w:val="002D0AE9"/>
    <w:rsid w:val="002D14FC"/>
    <w:rsid w:val="002E1C97"/>
    <w:rsid w:val="002F0F24"/>
    <w:rsid w:val="002F5834"/>
    <w:rsid w:val="003006AB"/>
    <w:rsid w:val="00326EBF"/>
    <w:rsid w:val="00327FE4"/>
    <w:rsid w:val="00335E8A"/>
    <w:rsid w:val="00352798"/>
    <w:rsid w:val="003708B4"/>
    <w:rsid w:val="003C0205"/>
    <w:rsid w:val="003C2309"/>
    <w:rsid w:val="003D69F8"/>
    <w:rsid w:val="0041312C"/>
    <w:rsid w:val="004203B2"/>
    <w:rsid w:val="00427F63"/>
    <w:rsid w:val="00434D38"/>
    <w:rsid w:val="00485BCD"/>
    <w:rsid w:val="00494EB8"/>
    <w:rsid w:val="004A34AA"/>
    <w:rsid w:val="004A7E38"/>
    <w:rsid w:val="004C18E7"/>
    <w:rsid w:val="004C4A0A"/>
    <w:rsid w:val="004E5055"/>
    <w:rsid w:val="00501220"/>
    <w:rsid w:val="005073E7"/>
    <w:rsid w:val="00512B10"/>
    <w:rsid w:val="00523599"/>
    <w:rsid w:val="0052701A"/>
    <w:rsid w:val="00535D6D"/>
    <w:rsid w:val="00544A39"/>
    <w:rsid w:val="005505A1"/>
    <w:rsid w:val="00592044"/>
    <w:rsid w:val="00597013"/>
    <w:rsid w:val="005A48BF"/>
    <w:rsid w:val="005B4286"/>
    <w:rsid w:val="005B5D35"/>
    <w:rsid w:val="005C175D"/>
    <w:rsid w:val="005D337E"/>
    <w:rsid w:val="005E403A"/>
    <w:rsid w:val="00631320"/>
    <w:rsid w:val="00665652"/>
    <w:rsid w:val="00667703"/>
    <w:rsid w:val="00675B61"/>
    <w:rsid w:val="00680656"/>
    <w:rsid w:val="00681ACE"/>
    <w:rsid w:val="006B07B3"/>
    <w:rsid w:val="006B1119"/>
    <w:rsid w:val="006B33A4"/>
    <w:rsid w:val="006C70CF"/>
    <w:rsid w:val="006E3E46"/>
    <w:rsid w:val="006E71B1"/>
    <w:rsid w:val="0070593B"/>
    <w:rsid w:val="00705D89"/>
    <w:rsid w:val="0072497B"/>
    <w:rsid w:val="00730D39"/>
    <w:rsid w:val="00731A42"/>
    <w:rsid w:val="00747B12"/>
    <w:rsid w:val="00767E69"/>
    <w:rsid w:val="0077079A"/>
    <w:rsid w:val="007A5599"/>
    <w:rsid w:val="007E36AF"/>
    <w:rsid w:val="007F4AB5"/>
    <w:rsid w:val="00822798"/>
    <w:rsid w:val="00831F30"/>
    <w:rsid w:val="00856233"/>
    <w:rsid w:val="00860F27"/>
    <w:rsid w:val="0088450C"/>
    <w:rsid w:val="00892E66"/>
    <w:rsid w:val="008B0560"/>
    <w:rsid w:val="008B2BFA"/>
    <w:rsid w:val="008D149F"/>
    <w:rsid w:val="008E6A3F"/>
    <w:rsid w:val="008F3A35"/>
    <w:rsid w:val="00931C3D"/>
    <w:rsid w:val="009344C2"/>
    <w:rsid w:val="00936F03"/>
    <w:rsid w:val="00943B69"/>
    <w:rsid w:val="00944CB3"/>
    <w:rsid w:val="009457EA"/>
    <w:rsid w:val="00945B28"/>
    <w:rsid w:val="00951B31"/>
    <w:rsid w:val="00964BB3"/>
    <w:rsid w:val="00974AE1"/>
    <w:rsid w:val="00991C7B"/>
    <w:rsid w:val="009B09D7"/>
    <w:rsid w:val="009C57B8"/>
    <w:rsid w:val="009D35ED"/>
    <w:rsid w:val="009D4CBC"/>
    <w:rsid w:val="009E489E"/>
    <w:rsid w:val="009F64DF"/>
    <w:rsid w:val="00A03CB6"/>
    <w:rsid w:val="00A1364C"/>
    <w:rsid w:val="00A21076"/>
    <w:rsid w:val="00A31060"/>
    <w:rsid w:val="00A3739A"/>
    <w:rsid w:val="00A521B7"/>
    <w:rsid w:val="00A52DAF"/>
    <w:rsid w:val="00A63726"/>
    <w:rsid w:val="00A67ABD"/>
    <w:rsid w:val="00A801AC"/>
    <w:rsid w:val="00A84072"/>
    <w:rsid w:val="00A97792"/>
    <w:rsid w:val="00AB5964"/>
    <w:rsid w:val="00B07FFC"/>
    <w:rsid w:val="00B16570"/>
    <w:rsid w:val="00B179C4"/>
    <w:rsid w:val="00B23B03"/>
    <w:rsid w:val="00B251ED"/>
    <w:rsid w:val="00B2551D"/>
    <w:rsid w:val="00B43EB7"/>
    <w:rsid w:val="00B445D1"/>
    <w:rsid w:val="00B53320"/>
    <w:rsid w:val="00B63A20"/>
    <w:rsid w:val="00B71DC1"/>
    <w:rsid w:val="00BC6522"/>
    <w:rsid w:val="00BE03FD"/>
    <w:rsid w:val="00C121D5"/>
    <w:rsid w:val="00C17349"/>
    <w:rsid w:val="00C232F0"/>
    <w:rsid w:val="00C351AA"/>
    <w:rsid w:val="00C459D4"/>
    <w:rsid w:val="00C7253F"/>
    <w:rsid w:val="00C859B3"/>
    <w:rsid w:val="00C95189"/>
    <w:rsid w:val="00CA6CC2"/>
    <w:rsid w:val="00CC3B06"/>
    <w:rsid w:val="00CC4F9C"/>
    <w:rsid w:val="00CE6D78"/>
    <w:rsid w:val="00CF716B"/>
    <w:rsid w:val="00D26A05"/>
    <w:rsid w:val="00D924E7"/>
    <w:rsid w:val="00D97B98"/>
    <w:rsid w:val="00DC18BF"/>
    <w:rsid w:val="00DC671F"/>
    <w:rsid w:val="00DE4DA7"/>
    <w:rsid w:val="00DE54B1"/>
    <w:rsid w:val="00DF51CC"/>
    <w:rsid w:val="00E0278D"/>
    <w:rsid w:val="00E245ED"/>
    <w:rsid w:val="00E33B38"/>
    <w:rsid w:val="00E47FE5"/>
    <w:rsid w:val="00E572EF"/>
    <w:rsid w:val="00E574AF"/>
    <w:rsid w:val="00E87066"/>
    <w:rsid w:val="00EB6F56"/>
    <w:rsid w:val="00EB78B8"/>
    <w:rsid w:val="00EC2117"/>
    <w:rsid w:val="00ED4AE0"/>
    <w:rsid w:val="00EE7B86"/>
    <w:rsid w:val="00EF40DA"/>
    <w:rsid w:val="00F24E6D"/>
    <w:rsid w:val="00F35F1D"/>
    <w:rsid w:val="00F54C96"/>
    <w:rsid w:val="00F57165"/>
    <w:rsid w:val="00F71377"/>
    <w:rsid w:val="00F714DA"/>
    <w:rsid w:val="00FA1CD2"/>
    <w:rsid w:val="00FA4FA6"/>
    <w:rsid w:val="00FB456B"/>
    <w:rsid w:val="00FB609C"/>
    <w:rsid w:val="00FD3D7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227B0E"/>
  <w15:docId w15:val="{92AD0E76-DB2A-488F-B5C7-AAA32F18E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unhideWhenUsed/>
    <w:rsid w:val="003C0205"/>
    <w:rPr>
      <w:color w:val="0000FF" w:themeColor="hyperlink"/>
      <w:u w:val="single"/>
    </w:rPr>
  </w:style>
  <w:style w:type="character" w:styleId="af6">
    <w:name w:val="Unresolved Mention"/>
    <w:basedOn w:val="a0"/>
    <w:uiPriority w:val="99"/>
    <w:semiHidden/>
    <w:unhideWhenUsed/>
    <w:rsid w:val="00A67A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AT/C/SRB/CO/2" TargetMode="External"/><Relationship Id="rId3" Type="http://schemas.openxmlformats.org/officeDocument/2006/relationships/hyperlink" Target="http://undocs.org/ch/CAT/C/SRB/3" TargetMode="External"/><Relationship Id="rId7" Type="http://schemas.openxmlformats.org/officeDocument/2006/relationships/hyperlink" Target="http://undocs.org/ch/CAT/C/67/D/857/2017" TargetMode="External"/><Relationship Id="rId2" Type="http://schemas.openxmlformats.org/officeDocument/2006/relationships/hyperlink" Target="http://undocs.org/ch/CAT/C/SR.1865" TargetMode="External"/><Relationship Id="rId1" Type="http://schemas.openxmlformats.org/officeDocument/2006/relationships/hyperlink" Target="http://undocs.org/ch/CAT/C/SR.1862" TargetMode="External"/><Relationship Id="rId6" Type="http://schemas.openxmlformats.org/officeDocument/2006/relationships/hyperlink" Target="http://undocs.org/ch/CAT/C/SRB/CO/2" TargetMode="External"/><Relationship Id="rId5" Type="http://schemas.openxmlformats.org/officeDocument/2006/relationships/hyperlink" Target="http://undocs.org/ch/CAT/C/SRB/CO/2/Add.1" TargetMode="External"/><Relationship Id="rId4" Type="http://schemas.openxmlformats.org/officeDocument/2006/relationships/hyperlink" Target="http://undocs.org/ch/CAT/C/SR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7585</Words>
  <Characters>8116</Characters>
  <Application>Microsoft Office Word</Application>
  <DocSecurity>0</DocSecurity>
  <Lines>292</Lines>
  <Paragraphs>122</Paragraphs>
  <ScaleCrop>false</ScaleCrop>
  <Company>DCM</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CAT/C/SRB/CO/3</dc:title>
  <dc:subject>2119329</dc:subject>
  <dc:creator>Xu</dc:creator>
  <cp:keywords/>
  <dc:description/>
  <cp:lastModifiedBy>Hui Tian</cp:lastModifiedBy>
  <cp:revision>2</cp:revision>
  <cp:lastPrinted>2014-05-09T11:28:00Z</cp:lastPrinted>
  <dcterms:created xsi:type="dcterms:W3CDTF">2022-04-21T12:49:00Z</dcterms:created>
  <dcterms:modified xsi:type="dcterms:W3CDTF">2022-04-21T12:49:00Z</dcterms:modified>
</cp:coreProperties>
</file>