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301" w:rsidRPr="000F365E" w:rsidRDefault="00D93301" w:rsidP="00D93301">
      <w:pPr>
        <w:spacing w:line="60" w:lineRule="exact"/>
        <w:rPr>
          <w:color w:val="010000"/>
          <w:sz w:val="6"/>
        </w:rPr>
        <w:sectPr w:rsidR="00D93301" w:rsidRPr="000F365E" w:rsidSect="00D9330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0F365E">
        <w:rPr>
          <w:rStyle w:val="CommentReference"/>
        </w:rPr>
        <w:commentReference w:id="0"/>
      </w:r>
    </w:p>
    <w:p w:rsidR="00CC1D37" w:rsidRPr="00CC1D37" w:rsidRDefault="00CC1D37" w:rsidP="00CC1D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lastRenderedPageBreak/>
        <w:t>Комитет по правам человека</w:t>
      </w: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CC1D37">
        <w:tab/>
      </w:r>
      <w:r w:rsidRPr="00CC1D37">
        <w:tab/>
        <w:t>Заключительные замечания по седьмому периодическому докладу Соединенного Королевства Великобритании и</w:t>
      </w:r>
      <w:r>
        <w:rPr>
          <w:lang w:val="en-US"/>
        </w:rPr>
        <w:t> </w:t>
      </w:r>
      <w:r w:rsidRPr="00CC1D37">
        <w:t>Северной Ирландии</w:t>
      </w:r>
      <w:r w:rsidRPr="00CC1D37">
        <w:rPr>
          <w:b w:val="0"/>
          <w:bCs/>
          <w:sz w:val="20"/>
          <w:szCs w:val="20"/>
        </w:rPr>
        <w:footnoteReference w:customMarkFollows="1" w:id="1"/>
        <w:t>*</w:t>
      </w:r>
      <w:r w:rsidRPr="00CC1D37">
        <w:rPr>
          <w:sz w:val="20"/>
          <w:szCs w:val="20"/>
          <w:vertAlign w:val="superscript"/>
        </w:rPr>
        <w:t xml:space="preserve">, </w:t>
      </w:r>
      <w:r w:rsidRPr="00CC1D37">
        <w:rPr>
          <w:b w:val="0"/>
          <w:bCs/>
          <w:sz w:val="20"/>
          <w:szCs w:val="20"/>
        </w:rPr>
        <w:footnoteReference w:customMarkFollows="1" w:id="2"/>
        <w:t>**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1.</w:t>
      </w:r>
      <w:r w:rsidRPr="00CC1D37">
        <w:tab/>
        <w:t>Комитет рассмотрел седьмой периодический доклад Соединенного Кор</w:t>
      </w:r>
      <w:r w:rsidRPr="00CC1D37">
        <w:t>о</w:t>
      </w:r>
      <w:r w:rsidRPr="00CC1D37">
        <w:t>левства Великобритании и Северной Ирландии (CCPR/C/GBR/7) на своих 3168-м и 3169-м заседаниях (CCPR/C/SR.3168 и 3169), которые состоялись 1 и 2 июля 2015 года. На своем 3193-м заседании, состоявшемся 21 июля 2015 года, он пр</w:t>
      </w:r>
      <w:r w:rsidRPr="00CC1D37">
        <w:t>и</w:t>
      </w:r>
      <w:r w:rsidRPr="00CC1D37">
        <w:t>нял следующие заключительные замечания.</w:t>
      </w: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  <w:t>A.</w:t>
      </w:r>
      <w:r w:rsidRPr="00CC1D37">
        <w:tab/>
        <w:t>Введение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2.</w:t>
      </w:r>
      <w:r w:rsidRPr="00CC1D37">
        <w:tab/>
        <w:t>Комитет приветствует своевременное представление седьмого периодич</w:t>
      </w:r>
      <w:r w:rsidRPr="00CC1D37">
        <w:t>е</w:t>
      </w:r>
      <w:r w:rsidRPr="00CC1D37">
        <w:t>ского доклада Соединенного Королевства Великобритании и Северной Ирландии и изложенную в нем информацию. Он с удовлетворением отмечает возможность возобновления конструктивного диалога с многочисленной делегацией госуда</w:t>
      </w:r>
      <w:r w:rsidRPr="00CC1D37">
        <w:t>р</w:t>
      </w:r>
      <w:r w:rsidRPr="00CC1D37">
        <w:t>ства-участника о мерах по осуществлению положений Пакта, принятых госуда</w:t>
      </w:r>
      <w:r w:rsidRPr="00CC1D37">
        <w:t>р</w:t>
      </w:r>
      <w:r w:rsidRPr="00CC1D37">
        <w:t>ством-участником за отчетный период. Комитет благодарит государство-участник за представленные им письменные ответы (CCPR/C/GBR/Q/7/Add.1) на перечень вопросов (CCPR/C/GBR/Q/7), которые были дополнены устными ответами дел</w:t>
      </w:r>
      <w:r w:rsidRPr="00CC1D37">
        <w:t>е</w:t>
      </w:r>
      <w:r w:rsidRPr="00CC1D37">
        <w:t>гации, а также за дополнительную информацию, представленную ему в письме</w:t>
      </w:r>
      <w:r w:rsidRPr="00CC1D37">
        <w:t>н</w:t>
      </w:r>
      <w:r w:rsidRPr="00CC1D37">
        <w:t>ном виде.</w:t>
      </w: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  <w:t>B.</w:t>
      </w:r>
      <w:r w:rsidRPr="00CC1D37">
        <w:tab/>
        <w:t>Позитивные аспекты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3.</w:t>
      </w:r>
      <w:r w:rsidRPr="00CC1D37">
        <w:tab/>
        <w:t>Комитет приветствует принятие государством-участником следующих зак</w:t>
      </w:r>
      <w:r w:rsidRPr="00CC1D37">
        <w:t>о</w:t>
      </w:r>
      <w:r w:rsidRPr="00CC1D37">
        <w:t>нодательных актов и институциональных мер:</w:t>
      </w:r>
    </w:p>
    <w:p w:rsidR="00CC1D37" w:rsidRPr="00CC1D37" w:rsidRDefault="00CC1D37" w:rsidP="00CC1D37">
      <w:pPr>
        <w:pStyle w:val="SingleTxt"/>
      </w:pPr>
      <w:r w:rsidRPr="00CC1D37">
        <w:tab/>
        <w:t>a)</w:t>
      </w:r>
      <w:r w:rsidRPr="00CC1D37">
        <w:tab/>
        <w:t>принятие 13 января 2015 года Закона о борьбе с торговлей людьми и эксплуатацией людей (уголовное правосудие и поддержка жертв) (Северная И</w:t>
      </w:r>
      <w:r w:rsidRPr="00CC1D37">
        <w:t>р</w:t>
      </w:r>
      <w:r w:rsidRPr="00CC1D37">
        <w:t>ландия) 2015 года;</w:t>
      </w:r>
    </w:p>
    <w:p w:rsidR="00CC1D37" w:rsidRPr="00CC1D37" w:rsidRDefault="00CC1D37" w:rsidP="00CC1D37">
      <w:pPr>
        <w:pStyle w:val="SingleTxt"/>
      </w:pPr>
      <w:r w:rsidRPr="00CC1D37">
        <w:tab/>
        <w:t>b)</w:t>
      </w:r>
      <w:r w:rsidRPr="00CC1D37">
        <w:tab/>
        <w:t>заключение  23 декабря 2014 года Стормонтского соглашения;</w:t>
      </w:r>
    </w:p>
    <w:p w:rsidR="00CC1D37" w:rsidRPr="00CC1D37" w:rsidRDefault="00CC1D37" w:rsidP="00CC1D37">
      <w:pPr>
        <w:pStyle w:val="SingleTxt"/>
      </w:pPr>
      <w:r w:rsidRPr="00CC1D37">
        <w:tab/>
        <w:t>c)</w:t>
      </w:r>
      <w:r w:rsidRPr="00CC1D37">
        <w:tab/>
        <w:t>принятие в ноябре 2014 года Стратегии борьбы с современными фо</w:t>
      </w:r>
      <w:r w:rsidRPr="00CC1D37">
        <w:t>р</w:t>
      </w:r>
      <w:r w:rsidRPr="00CC1D37">
        <w:t>мами рабства;</w:t>
      </w:r>
    </w:p>
    <w:p w:rsidR="00CC1D37" w:rsidRPr="00CC1D37" w:rsidRDefault="00CC1D37" w:rsidP="00CC1D37">
      <w:pPr>
        <w:pStyle w:val="SingleTxt"/>
      </w:pPr>
      <w:r w:rsidRPr="00CC1D37">
        <w:lastRenderedPageBreak/>
        <w:tab/>
        <w:t>d)</w:t>
      </w:r>
      <w:r w:rsidRPr="00CC1D37">
        <w:tab/>
        <w:t>введение уголовной ответственности за принуждение к вступлению в брак, в том числе в рамках Закона о борьбе с антиобщественными поступками и преступностью и охране правопорядка 2014 года;</w:t>
      </w:r>
    </w:p>
    <w:p w:rsidR="00CC1D37" w:rsidRPr="00CC1D37" w:rsidRDefault="00CC1D37" w:rsidP="00CC1D37">
      <w:pPr>
        <w:pStyle w:val="SingleTxt"/>
      </w:pPr>
      <w:r w:rsidRPr="00CC1D37">
        <w:tab/>
        <w:t>e)</w:t>
      </w:r>
      <w:r w:rsidRPr="00CC1D37">
        <w:tab/>
        <w:t>принятие Национального плана действий в области прав человека Шотландии (НПДШ) на период 2013-2017 годов;</w:t>
      </w:r>
    </w:p>
    <w:p w:rsidR="00CC1D37" w:rsidRPr="00CC1D37" w:rsidRDefault="00CC1D37" w:rsidP="00CC1D37">
      <w:pPr>
        <w:pStyle w:val="SingleTxt"/>
      </w:pPr>
      <w:r w:rsidRPr="00CC1D37">
        <w:tab/>
        <w:t>f)</w:t>
      </w:r>
      <w:r w:rsidRPr="00CC1D37">
        <w:tab/>
        <w:t>принятие 17 июля 2013 года Закона о браках (однополые пары);</w:t>
      </w:r>
    </w:p>
    <w:p w:rsidR="00CC1D37" w:rsidRPr="00CC1D37" w:rsidRDefault="00CC1D37" w:rsidP="00CC1D37">
      <w:pPr>
        <w:pStyle w:val="SingleTxt"/>
      </w:pPr>
      <w:r w:rsidRPr="00CC1D37">
        <w:tab/>
        <w:t>g)</w:t>
      </w:r>
      <w:r w:rsidRPr="00CC1D37">
        <w:tab/>
        <w:t>принятие 8 апреля 2010 года Закона о равенстве 2010 года.</w:t>
      </w:r>
    </w:p>
    <w:p w:rsidR="00CC1D37" w:rsidRPr="00CC1D37" w:rsidRDefault="00CC1D37" w:rsidP="00CC1D37">
      <w:pPr>
        <w:pStyle w:val="SingleTxt"/>
      </w:pPr>
      <w:r w:rsidRPr="00CC1D37">
        <w:t>4.</w:t>
      </w:r>
      <w:r w:rsidRPr="00CC1D37">
        <w:tab/>
        <w:t>Комитет приветствует ратификацию государством-участником следующих международных договоров или присоединение к ним:</w:t>
      </w:r>
    </w:p>
    <w:p w:rsidR="00CC1D37" w:rsidRPr="00CC1D37" w:rsidRDefault="00CC1D37" w:rsidP="00CC1D37">
      <w:pPr>
        <w:pStyle w:val="SingleTxt"/>
      </w:pPr>
      <w:r w:rsidRPr="00CC1D37">
        <w:tab/>
        <w:t>a)</w:t>
      </w:r>
      <w:r w:rsidRPr="00CC1D37">
        <w:tab/>
        <w:t>Конвенции о правах инвалидов и Факультативного протокола к ней, соответственно, 8 июня 2009 года и 7 августа 2009 года;</w:t>
      </w:r>
    </w:p>
    <w:p w:rsidR="00CC1D37" w:rsidRPr="00CC1D37" w:rsidRDefault="00CC1D37" w:rsidP="00CC1D37">
      <w:pPr>
        <w:pStyle w:val="SingleTxt"/>
      </w:pPr>
      <w:r w:rsidRPr="00CC1D37">
        <w:tab/>
        <w:t>b)</w:t>
      </w:r>
      <w:r w:rsidRPr="00CC1D37">
        <w:tab/>
        <w:t>Факультативного протокола к Конвенции о правах ребенка, касающ</w:t>
      </w:r>
      <w:r w:rsidRPr="00CC1D37">
        <w:t>е</w:t>
      </w:r>
      <w:r w:rsidRPr="00CC1D37">
        <w:t>гося торговли детьми, детской проституции и детской порнографии, 20 февраля 2009 года, а также распространение сферы охвата ратификации данного Факул</w:t>
      </w:r>
      <w:r w:rsidRPr="00CC1D37">
        <w:t>ь</w:t>
      </w:r>
      <w:r w:rsidRPr="00CC1D37">
        <w:t>тативного протокола на территорию бейливика Джерси 29 апреля 2014 года.</w:t>
      </w: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SingleTxt"/>
        <w:spacing w:after="0" w:line="120" w:lineRule="exact"/>
        <w:rPr>
          <w:b/>
          <w:sz w:val="10"/>
        </w:rPr>
      </w:pPr>
    </w:p>
    <w:p w:rsidR="00CC1D37" w:rsidRPr="00CC1D37" w:rsidRDefault="00CC1D37" w:rsidP="00CC1D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  <w:t>C.</w:t>
      </w:r>
      <w:r w:rsidRPr="00CC1D37">
        <w:tab/>
        <w:t>Основные вопросы, вызывающие обеспокоенность, и</w:t>
      </w:r>
      <w:r>
        <w:t> </w:t>
      </w:r>
      <w:r w:rsidRPr="00CC1D37">
        <w:t>рекомендации</w:t>
      </w:r>
    </w:p>
    <w:p w:rsidR="00CC1D37" w:rsidRPr="00CC1D37" w:rsidRDefault="00CC1D37" w:rsidP="00CC1D3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  <w:r w:rsidRPr="00CC1D37">
        <w:tab/>
      </w:r>
      <w:r w:rsidRPr="00CC1D37">
        <w:tab/>
      </w:r>
    </w:p>
    <w:p w:rsidR="00CC1D37" w:rsidRPr="00CC1D37" w:rsidRDefault="00CC1D37" w:rsidP="00CC1D3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CC1D37" w:rsidRPr="00CC1D37" w:rsidRDefault="00CC1D37" w:rsidP="00CC1D3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CC1D37">
        <w:t>Применимость Пакта и внутренние рамки защиты прав человека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5.</w:t>
      </w:r>
      <w:r w:rsidRPr="00CC1D37">
        <w:tab/>
        <w:t>Комитет принимает к сведению тот факт, что Пакт не имеет прямого прим</w:t>
      </w:r>
      <w:r w:rsidRPr="00CC1D37">
        <w:t>е</w:t>
      </w:r>
      <w:r w:rsidRPr="00CC1D37">
        <w:t>нения в государстве-участнике и на всех его заморских территориях и во влад</w:t>
      </w:r>
      <w:r w:rsidRPr="00CC1D37">
        <w:t>е</w:t>
      </w:r>
      <w:r w:rsidRPr="00CC1D37">
        <w:t>ниях короны, и напоминает, что Законом о правах человека 1998 года не охвачено несколько закрепленных в Пакте прав. Он также испытывает обеспокоенность в связи с медленными темпами введения в действие Билля о правах для Северной Ирландии и отсутствием всеобъемлющего механизма для анализа существующих пробелов и несоответствий между внутренними правовыми рамками защиты прав человека и правами, закрепленными в Пакте. Наконец, обеспокоенность Комитета вызывают сообщения о планирующейся отмене Закона о правах чел</w:t>
      </w:r>
      <w:r w:rsidRPr="00CC1D37">
        <w:t>о</w:t>
      </w:r>
      <w:r w:rsidRPr="00CC1D37">
        <w:t>века 1998 года с заменой его на новый Билль о правах Соединенного Королевства Великобритании и Северной Ирландии и то, что подобное изменение ослабит степень защиты, предусмотренной в отношении закрепленных в Пакте прав, в национальной правовой системе (статья 2).</w:t>
      </w:r>
    </w:p>
    <w:p w:rsidR="00CC1D37" w:rsidRPr="00CC1D37" w:rsidRDefault="00CC1D37" w:rsidP="00CC1D37">
      <w:pPr>
        <w:pStyle w:val="SingleTxt"/>
        <w:rPr>
          <w:b/>
          <w:bCs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провести консультации с заинтересованными сторонами на всех уровнях, с тем чтобы определить пути повышения эффективности примен</w:t>
      </w:r>
      <w:r w:rsidRPr="00CC1D37">
        <w:rPr>
          <w:b/>
        </w:rPr>
        <w:t>е</w:t>
      </w:r>
      <w:r w:rsidRPr="00CC1D37">
        <w:rPr>
          <w:b/>
        </w:rPr>
        <w:t>ния Пакта во всех юрисдикциях, которые находятся под его властью или контролем или в отношении которых оно официально обязалось осущест</w:t>
      </w:r>
      <w:r w:rsidRPr="00CC1D37">
        <w:rPr>
          <w:b/>
        </w:rPr>
        <w:t>в</w:t>
      </w:r>
      <w:r w:rsidRPr="00CC1D37">
        <w:rPr>
          <w:b/>
        </w:rPr>
        <w:t>лять Пакт;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обеспечить, чтобы в Билль о правах для Северной Ирландии были включены все права, закрепленные в Пакте, и ускорить процесс его прин</w:t>
      </w:r>
      <w:r w:rsidRPr="00CC1D37">
        <w:rPr>
          <w:b/>
        </w:rPr>
        <w:t>я</w:t>
      </w:r>
      <w:r w:rsidRPr="00CC1D37">
        <w:rPr>
          <w:b/>
        </w:rPr>
        <w:t>тия;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принять меры к тому, чтобы любое законодательство, принятое вместо Закона о правах человека, если таковое будет принято, было нацел</w:t>
      </w:r>
      <w:r w:rsidRPr="00CC1D37">
        <w:rPr>
          <w:b/>
        </w:rPr>
        <w:t>е</w:t>
      </w:r>
      <w:r w:rsidRPr="00CC1D37">
        <w:rPr>
          <w:b/>
        </w:rPr>
        <w:t>но на укрепление статуса международно признанных прав человека, в том числе предусмотренных положениями Пакта, в национальной правовой с</w:t>
      </w:r>
      <w:r w:rsidRPr="00CC1D37">
        <w:rPr>
          <w:b/>
        </w:rPr>
        <w:t>и</w:t>
      </w:r>
      <w:r w:rsidRPr="00CC1D37">
        <w:rPr>
          <w:b/>
        </w:rPr>
        <w:t>стеме, и обеспечить действенную защиту этих прав во всех юрисдикциях.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Оговорки и Факультативный протокол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6.</w:t>
      </w:r>
      <w:r w:rsidRPr="00CC1D37">
        <w:tab/>
        <w:t>С удовлетворением отмечая информацию о том, что оговорка к статье 11 Пакта, сделанная государством-участником от имени Джерси, была снята 4 фе</w:t>
      </w:r>
      <w:r w:rsidRPr="00CC1D37">
        <w:t>в</w:t>
      </w:r>
      <w:r w:rsidRPr="00CC1D37">
        <w:t>раля 2015 года, Комитет</w:t>
      </w:r>
      <w:r w:rsidR="00527745">
        <w:t>,</w:t>
      </w:r>
      <w:r w:rsidRPr="00CC1D37">
        <w:t xml:space="preserve"> тем не менее</w:t>
      </w:r>
      <w:r w:rsidR="00527745">
        <w:t>,</w:t>
      </w:r>
      <w:r w:rsidRPr="00CC1D37">
        <w:t xml:space="preserve"> констатирует, что государство-участник по-прежнему сохраняет оговорки в отношении важных аспектов статьей 10 и 14 Пакта на основании бюджетных или практических соображений, а также в отн</w:t>
      </w:r>
      <w:r w:rsidRPr="00CC1D37">
        <w:t>о</w:t>
      </w:r>
      <w:r w:rsidRPr="00CC1D37">
        <w:t>шении статьи 24 Пакта; по мнению Комитета, в нынешнем контексте эти огово</w:t>
      </w:r>
      <w:r w:rsidRPr="00CC1D37">
        <w:t>р</w:t>
      </w:r>
      <w:r w:rsidRPr="00CC1D37">
        <w:t>ки не являются необходимыми. Кроме того, Комитет сожалеет о том, что гос</w:t>
      </w:r>
      <w:r w:rsidRPr="00CC1D37">
        <w:t>у</w:t>
      </w:r>
      <w:r w:rsidRPr="00CC1D37">
        <w:t>дарство-участник по-прежнему не признает преимуществ предусмотренного Ф</w:t>
      </w:r>
      <w:r w:rsidRPr="00CC1D37">
        <w:t>а</w:t>
      </w:r>
      <w:r w:rsidRPr="00CC1D37">
        <w:t>культативным протоколом права на подачу индивидуальных петиций (статья 2).</w:t>
      </w:r>
    </w:p>
    <w:p w:rsidR="00CC1D37" w:rsidRPr="00CC1D37" w:rsidRDefault="00CC1D37" w:rsidP="00527745">
      <w:pPr>
        <w:pStyle w:val="SingleTxt"/>
        <w:rPr>
          <w:b/>
        </w:rPr>
      </w:pPr>
      <w:r w:rsidRPr="00CC1D37">
        <w:rPr>
          <w:b/>
        </w:rPr>
        <w:t>Комитет повторяет свою рекомендацию (см. CCPR/C/GBR/CO/6, пункт 7) государству-участнику пересмотреть все остающиеся у него оговорки к ст</w:t>
      </w:r>
      <w:r w:rsidRPr="00CC1D37">
        <w:rPr>
          <w:b/>
        </w:rPr>
        <w:t>а</w:t>
      </w:r>
      <w:r w:rsidRPr="00CC1D37">
        <w:rPr>
          <w:b/>
        </w:rPr>
        <w:t>тьям 10, 14 и 2</w:t>
      </w:r>
      <w:r w:rsidR="00527745">
        <w:rPr>
          <w:b/>
        </w:rPr>
        <w:t>4</w:t>
      </w:r>
      <w:r w:rsidRPr="00CC1D37">
        <w:rPr>
          <w:b/>
        </w:rPr>
        <w:t xml:space="preserve"> Пакта в целях их снятия. Государству-участнику насто</w:t>
      </w:r>
      <w:r w:rsidRPr="00CC1D37">
        <w:rPr>
          <w:b/>
        </w:rPr>
        <w:t>я</w:t>
      </w:r>
      <w:r w:rsidRPr="00CC1D37">
        <w:rPr>
          <w:b/>
        </w:rPr>
        <w:t>тельно предлагается пересмотреть свою позицию в отношении присоедин</w:t>
      </w:r>
      <w:r w:rsidRPr="00CC1D37">
        <w:rPr>
          <w:b/>
        </w:rPr>
        <w:t>е</w:t>
      </w:r>
      <w:r w:rsidRPr="00CC1D37">
        <w:rPr>
          <w:b/>
        </w:rPr>
        <w:t>ния к Факультативному протоколу к Пакту, предусматривающему механизм подачи индивидуальных жалоб, в интересах усиления защиты закрепле</w:t>
      </w:r>
      <w:r w:rsidRPr="00CC1D37">
        <w:rPr>
          <w:b/>
        </w:rPr>
        <w:t>н</w:t>
      </w:r>
      <w:r w:rsidRPr="00CC1D37">
        <w:rPr>
          <w:b/>
        </w:rPr>
        <w:t>ных в Пакте прав внутри страны и на международном уровне.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Комиссия по правам человека Северной Ирландии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7.</w:t>
      </w:r>
      <w:r w:rsidRPr="00CC1D37">
        <w:tab/>
        <w:t>Комитет выражает обеспокоенность по поводу того, что сокращение бю</w:t>
      </w:r>
      <w:r w:rsidRPr="00CC1D37">
        <w:t>д</w:t>
      </w:r>
      <w:r w:rsidRPr="00CC1D37">
        <w:t>жета Комиссии по правам человека Северной Ирландии может препятствовать осуществлению деятельности, предусмотренной ее мандатом (статья 2).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 обеспечить Комиссию по правам человека Северной Ирландии достаточным финансированием, позволяющим ей в</w:t>
      </w:r>
      <w:r w:rsidRPr="00CC1D37">
        <w:rPr>
          <w:b/>
        </w:rPr>
        <w:t>ы</w:t>
      </w:r>
      <w:r w:rsidRPr="00CC1D37">
        <w:rPr>
          <w:b/>
        </w:rPr>
        <w:t>полнять свой мандат эффективно, независимо и в полном соответствии с Парижскими принципами (резолюция 48/134 Генеральной Ассамблеи, пр</w:t>
      </w:r>
      <w:r w:rsidRPr="00CC1D37">
        <w:rPr>
          <w:b/>
        </w:rPr>
        <w:t>и</w:t>
      </w:r>
      <w:r w:rsidRPr="00CC1D37">
        <w:rPr>
          <w:b/>
        </w:rPr>
        <w:t>ложение).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Ответственность за связанные с конфликтом нарушения в Северной Ирландии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9343B0">
      <w:pPr>
        <w:pStyle w:val="SingleTxt"/>
      </w:pPr>
      <w:r w:rsidRPr="00CC1D37">
        <w:t>8.</w:t>
      </w:r>
      <w:r w:rsidRPr="00CC1D37">
        <w:tab/>
        <w:t>Приветствуя заключение Стормонтского соглашения, Комитет</w:t>
      </w:r>
      <w:r w:rsidR="00527745">
        <w:t>,</w:t>
      </w:r>
      <w:r w:rsidRPr="00CC1D37">
        <w:t xml:space="preserve"> тем не менее</w:t>
      </w:r>
      <w:r w:rsidR="00527745">
        <w:t>,</w:t>
      </w:r>
      <w:r w:rsidRPr="00CC1D37">
        <w:t xml:space="preserve"> сохраняет обеспокоенность (см. CCPR/C/GBR/CO/6, пункт 9) качеством и темп</w:t>
      </w:r>
      <w:r w:rsidRPr="00CC1D37">
        <w:t>а</w:t>
      </w:r>
      <w:r w:rsidRPr="00CC1D37">
        <w:t>ми процесса установления ответственности за нарушения, имевшие место в св</w:t>
      </w:r>
      <w:r w:rsidRPr="00CC1D37">
        <w:t>я</w:t>
      </w:r>
      <w:r w:rsidRPr="00CC1D37">
        <w:t xml:space="preserve">зи с </w:t>
      </w:r>
      <w:r w:rsidR="009343B0">
        <w:t>«</w:t>
      </w:r>
      <w:r w:rsidRPr="00CC1D37">
        <w:t>волнениями</w:t>
      </w:r>
      <w:r w:rsidR="009343B0">
        <w:t>»</w:t>
      </w:r>
      <w:r w:rsidRPr="00CC1D37">
        <w:t xml:space="preserve"> в Северной Ирландии, а также отсутствием всеобъемлющих рамок расследования сопровождавших конфликт грубых нарушений прав челов</w:t>
      </w:r>
      <w:r w:rsidRPr="00CC1D37">
        <w:t>е</w:t>
      </w:r>
      <w:r w:rsidRPr="00CC1D37">
        <w:t>ка. Комитет также с обеспокоенностью отмечает: a) многочисленные утвержд</w:t>
      </w:r>
      <w:r w:rsidRPr="00CC1D37">
        <w:t>е</w:t>
      </w:r>
      <w:r w:rsidRPr="00CC1D37">
        <w:t>ния о недостаточной независимости и эффективности, высказываемые по поводу способности Омбудсмена полиции расследовать дела о прошлых злоупотребл</w:t>
      </w:r>
      <w:r w:rsidRPr="00CC1D37">
        <w:t>е</w:t>
      </w:r>
      <w:r w:rsidRPr="00CC1D37">
        <w:t>ниях со стороны полиции; b) то, что у следственного отдела по делам прошлых лет, который был создан при Полицейской службе Северной Ирландии для в</w:t>
      </w:r>
      <w:r w:rsidRPr="00CC1D37">
        <w:t>ы</w:t>
      </w:r>
      <w:r w:rsidRPr="00CC1D37">
        <w:t>полнения работы расформированной группы по расследованию дел времен ко</w:t>
      </w:r>
      <w:r w:rsidRPr="00CC1D37">
        <w:t>н</w:t>
      </w:r>
      <w:r w:rsidRPr="00CC1D37">
        <w:t>фликта, может не иметься достаточной независимости и надлежащих ресурсов; с)</w:t>
      </w:r>
      <w:r w:rsidR="006D53B8">
        <w:t> </w:t>
      </w:r>
      <w:r w:rsidRPr="00CC1D37">
        <w:t>задержки в работе системы коронерского дознания при расследовании дел времен конфликта; d) сохранение за правительственными министерствами в З</w:t>
      </w:r>
      <w:r w:rsidRPr="00CC1D37">
        <w:t>а</w:t>
      </w:r>
      <w:r w:rsidRPr="00CC1D37">
        <w:t>коне о расследованиях 2005 года широких полномочий по пресечению публик</w:t>
      </w:r>
      <w:r w:rsidRPr="00CC1D37">
        <w:t>а</w:t>
      </w:r>
      <w:r w:rsidRPr="00CC1D37">
        <w:t>ции докладов о результатах расследований и недостаточные гарантии недопущ</w:t>
      </w:r>
      <w:r w:rsidRPr="00CC1D37">
        <w:t>е</w:t>
      </w:r>
      <w:r w:rsidRPr="00CC1D37">
        <w:t>ния злоупотреблений данными полномочиями исполнительной власти; и e) то, что повторное рассмотрение дела об убийстве Патрика Финукейна (пересмотр дела, который провел де Сильва), по всей видимости, не отвечает предусмотре</w:t>
      </w:r>
      <w:r w:rsidRPr="00CC1D37">
        <w:t>н</w:t>
      </w:r>
      <w:r w:rsidRPr="00CC1D37">
        <w:t>ным Пактом стандартам эффективного расследования. Приветствуя предложение о создании подразделения по расследованию прошлых дел для производства по остающимся делам, связанным с конфликтом в Северной Ирландии, Комитет</w:t>
      </w:r>
      <w:r w:rsidR="00527745">
        <w:t>,</w:t>
      </w:r>
      <w:r w:rsidRPr="00CC1D37">
        <w:t xml:space="preserve"> тем не менее</w:t>
      </w:r>
      <w:r w:rsidR="00527745">
        <w:t>,</w:t>
      </w:r>
      <w:r w:rsidRPr="00CC1D37">
        <w:t xml:space="preserve"> выражает обеспокоенность по поводу того, что течение времени может негативно сказаться на качестве запланированных расследований, учитывая, что подразделение начнет полноценно функционировать лишь в 2017 году (статьи 2 и</w:t>
      </w:r>
      <w:r w:rsidR="006D53B8">
        <w:t> </w:t>
      </w:r>
      <w:r w:rsidRPr="00CC1D37">
        <w:t>6).</w:t>
      </w:r>
    </w:p>
    <w:p w:rsidR="00CC1D37" w:rsidRPr="00CC1D37" w:rsidRDefault="00CC1D37" w:rsidP="00CC1D37">
      <w:pPr>
        <w:pStyle w:val="SingleTxt"/>
        <w:rPr>
          <w:b/>
          <w:bCs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в самом неотложном порядке обеспечить проведение независимых, беспристрастных, быстрых и эффективных расследований, в том числе предусмотренных Стормонтским соглашением, для получения полной, пр</w:t>
      </w:r>
      <w:r w:rsidRPr="00CC1D37">
        <w:rPr>
          <w:b/>
        </w:rPr>
        <w:t>о</w:t>
      </w:r>
      <w:r w:rsidRPr="00CC1D37">
        <w:rPr>
          <w:b/>
        </w:rPr>
        <w:t>зрачной и заслуживающей доверия картины обстоятельств, при которых происходили события в Северной Ирландии, в целях выявления, привлеч</w:t>
      </w:r>
      <w:r w:rsidRPr="00CC1D37">
        <w:rPr>
          <w:b/>
        </w:rPr>
        <w:t>е</w:t>
      </w:r>
      <w:r w:rsidRPr="00CC1D37">
        <w:rPr>
          <w:b/>
        </w:rPr>
        <w:t>ния к судебной ответственности и наказания лиц, виновных в нарушениях прав человека, особенно права на жизнь, и предоставления надлежащих средств правовой защиты жертвам;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с учетом течения времени как можно быстрее обеспечить создание и полноценное функционирование подразделения по расследованию пр</w:t>
      </w:r>
      <w:r w:rsidRPr="00CC1D37">
        <w:rPr>
          <w:b/>
        </w:rPr>
        <w:t>о</w:t>
      </w:r>
      <w:r w:rsidRPr="00CC1D37">
        <w:rPr>
          <w:b/>
        </w:rPr>
        <w:t>шлых дел; гарантировать его независимость по закону; обеспечить надл</w:t>
      </w:r>
      <w:r w:rsidRPr="00CC1D37">
        <w:rPr>
          <w:b/>
        </w:rPr>
        <w:t>е</w:t>
      </w:r>
      <w:r w:rsidRPr="00CC1D37">
        <w:rPr>
          <w:b/>
        </w:rPr>
        <w:t>жащее и достаточное финансирование, позволяющее эффективно расслед</w:t>
      </w:r>
      <w:r w:rsidRPr="00CC1D37">
        <w:rPr>
          <w:b/>
        </w:rPr>
        <w:t>о</w:t>
      </w:r>
      <w:r w:rsidRPr="00CC1D37">
        <w:rPr>
          <w:b/>
        </w:rPr>
        <w:t>вать все остающиеся дела; и обеспечить ему доступ ко всей документации и материалам, имеющим значение для проводимых им расследований;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обеспечить следственный отдел по делам прошлых лет и Короне</w:t>
      </w:r>
      <w:r w:rsidRPr="00CC1D37">
        <w:rPr>
          <w:b/>
        </w:rPr>
        <w:t>р</w:t>
      </w:r>
      <w:r w:rsidRPr="00CC1D37">
        <w:rPr>
          <w:b/>
        </w:rPr>
        <w:t>ский суд в Северной Ирландии достаточными ресурсами и полномочиями для эффективного повторного рассмотрения дел, которые остаются нера</w:t>
      </w:r>
      <w:r w:rsidRPr="00CC1D37">
        <w:rPr>
          <w:b/>
        </w:rPr>
        <w:t>с</w:t>
      </w:r>
      <w:r w:rsidRPr="00CC1D37">
        <w:rPr>
          <w:b/>
        </w:rPr>
        <w:t>смотренными со времен конфликта;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d)</w:t>
      </w:r>
      <w:r w:rsidRPr="00CC1D37">
        <w:rPr>
          <w:b/>
        </w:rPr>
        <w:tab/>
        <w:t>пересмотреть свою позицию в отношении предусмотренных Зак</w:t>
      </w:r>
      <w:r w:rsidRPr="00CC1D37">
        <w:rPr>
          <w:b/>
        </w:rPr>
        <w:t>о</w:t>
      </w:r>
      <w:r w:rsidRPr="00CC1D37">
        <w:rPr>
          <w:b/>
        </w:rPr>
        <w:t>ном о расследованиях 2005 года широких полномочий исполнительной вл</w:t>
      </w:r>
      <w:r w:rsidRPr="00CC1D37">
        <w:rPr>
          <w:b/>
        </w:rPr>
        <w:t>а</w:t>
      </w:r>
      <w:r w:rsidRPr="00CC1D37">
        <w:rPr>
          <w:b/>
        </w:rPr>
        <w:t>сти по пресечению публикации докладов о результатах расследований;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e)</w:t>
      </w:r>
      <w:r w:rsidRPr="00CC1D37">
        <w:rPr>
          <w:b/>
        </w:rPr>
        <w:tab/>
        <w:t>рассмотреть возможность проведения официального расследов</w:t>
      </w:r>
      <w:r w:rsidRPr="00CC1D37">
        <w:rPr>
          <w:b/>
        </w:rPr>
        <w:t>а</w:t>
      </w:r>
      <w:r w:rsidRPr="00CC1D37">
        <w:rPr>
          <w:b/>
        </w:rPr>
        <w:t>ния по факту убийства Патрика Финукейна.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Ответственность за нарушения прав человека со стороны британских вооруженных сил за рубежом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6D53B8">
      <w:pPr>
        <w:pStyle w:val="SingleTxt"/>
      </w:pPr>
      <w:r w:rsidRPr="00CC1D37">
        <w:t>9.</w:t>
      </w:r>
      <w:r w:rsidRPr="00CC1D37">
        <w:tab/>
        <w:t>Приветствуя имеющиеся механизмы для расследования утверждений о гр</w:t>
      </w:r>
      <w:r w:rsidRPr="00CC1D37">
        <w:t>у</w:t>
      </w:r>
      <w:r w:rsidRPr="00CC1D37">
        <w:t>бых нарушениях прав человека, совершенных британскими вооруженными с</w:t>
      </w:r>
      <w:r w:rsidRPr="00CC1D37">
        <w:t>и</w:t>
      </w:r>
      <w:r w:rsidRPr="00CC1D37">
        <w:t>лами в ходе операций за рубежом, в том числе пыток, произвольных задержаний и насильственных исчезновений, Комитет, тем не менее, выражает обеспокое</w:t>
      </w:r>
      <w:r w:rsidRPr="00CC1D37">
        <w:t>н</w:t>
      </w:r>
      <w:r w:rsidRPr="00CC1D37">
        <w:t>ность по поводу: a) медленных темпов рассмотрения доклада о расследовании положения содержавшихся под стражей лиц в Комитете парламента по разведке и безопасности; и b) способности Комитета парламента по разведке и безопасн</w:t>
      </w:r>
      <w:r w:rsidRPr="00CC1D37">
        <w:t>о</w:t>
      </w:r>
      <w:r w:rsidRPr="00CC1D37">
        <w:t>сти выполнять роль следственного механизма с учетом, помимо прочего, сомн</w:t>
      </w:r>
      <w:r w:rsidRPr="00CC1D37">
        <w:t>е</w:t>
      </w:r>
      <w:r w:rsidRPr="00CC1D37">
        <w:t>ний в его независимости и имеющихся у правительства полномочий отказывать ему в предоставлении чувствительной информации. Комитет также обеспокоен медленным прогрессом в работе группы по расследованию обвинений, предъя</w:t>
      </w:r>
      <w:r w:rsidRPr="00CC1D37">
        <w:t>в</w:t>
      </w:r>
      <w:r w:rsidRPr="00CC1D37">
        <w:t>ленных в связи с операцией в Ираке, и крайне малым числом уголовных дел, по которым к настоящему времени завершено производство. Кроме того, Комитет выражает обеспокоенность отсутствием информации о том, какие расследования проводились (если они, действительно, проводились) в связи с утверждениями о передаче военнослужащими британских сил специального назначения задержа</w:t>
      </w:r>
      <w:r w:rsidRPr="00CC1D37">
        <w:t>н</w:t>
      </w:r>
      <w:r w:rsidRPr="00CC1D37">
        <w:t>ных лиц под контроль Соединенных Штатов для содержания под стражей в лаг</w:t>
      </w:r>
      <w:r w:rsidRPr="00CC1D37">
        <w:t>е</w:t>
      </w:r>
      <w:r w:rsidRPr="00CC1D37">
        <w:t xml:space="preserve">ре </w:t>
      </w:r>
      <w:r w:rsidR="006D53B8">
        <w:t>«</w:t>
      </w:r>
      <w:r w:rsidRPr="00CC1D37">
        <w:t>Нама</w:t>
      </w:r>
      <w:r w:rsidR="006D53B8">
        <w:t>»</w:t>
      </w:r>
      <w:r w:rsidRPr="00CC1D37">
        <w:t>, секретной тюрьме в международном аэропорту Багдада (статьи 2, 6 и</w:t>
      </w:r>
      <w:r w:rsidR="006D53B8">
        <w:t> </w:t>
      </w:r>
      <w:r w:rsidRPr="00CC1D37">
        <w:t>7).</w:t>
      </w:r>
    </w:p>
    <w:p w:rsidR="00CC1D37" w:rsidRPr="00CC1D37" w:rsidRDefault="00CC1D37" w:rsidP="00CC1D37">
      <w:pPr>
        <w:pStyle w:val="SingleTxt"/>
        <w:rPr>
          <w:b/>
          <w:bCs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обеспечить, чтобы процессуальные действия в Комитете парл</w:t>
      </w:r>
      <w:r w:rsidRPr="00CC1D37">
        <w:rPr>
          <w:b/>
        </w:rPr>
        <w:t>а</w:t>
      </w:r>
      <w:r w:rsidRPr="00CC1D37">
        <w:rPr>
          <w:b/>
        </w:rPr>
        <w:t>мента по разведке и безопасности осуществлялись в соответствии с требов</w:t>
      </w:r>
      <w:r w:rsidRPr="00CC1D37">
        <w:rPr>
          <w:b/>
        </w:rPr>
        <w:t>а</w:t>
      </w:r>
      <w:r w:rsidRPr="00CC1D37">
        <w:rPr>
          <w:b/>
        </w:rPr>
        <w:t>ниям Пакта, в том числе с поддержанием надлежащего баланса между инт</w:t>
      </w:r>
      <w:r w:rsidRPr="00CC1D37">
        <w:rPr>
          <w:b/>
        </w:rPr>
        <w:t>е</w:t>
      </w:r>
      <w:r w:rsidRPr="00CC1D37">
        <w:rPr>
          <w:b/>
        </w:rPr>
        <w:t>ресами безопасности и необходимостью привлечения к ответственности за нарушения прав человека, и рассмотреть возможность возбуждения полн</w:t>
      </w:r>
      <w:r w:rsidRPr="00CC1D37">
        <w:rPr>
          <w:b/>
        </w:rPr>
        <w:t>о</w:t>
      </w:r>
      <w:r w:rsidRPr="00CC1D37">
        <w:rPr>
          <w:b/>
        </w:rPr>
        <w:t>ценного судебного расследования по всем соответствующим делам о заде</w:t>
      </w:r>
      <w:r w:rsidRPr="00CC1D37">
        <w:rPr>
          <w:b/>
        </w:rPr>
        <w:t>р</w:t>
      </w:r>
      <w:r w:rsidRPr="00CC1D37">
        <w:rPr>
          <w:b/>
        </w:rPr>
        <w:t>жании лиц;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устранить чрезмерные задержки с расследованием дел в ведении группы по расследованию обвинений, предъявленных в связи с операцией в Ираке, и рассмотреть возможность введения более строгих мер подотчетн</w:t>
      </w:r>
      <w:r w:rsidRPr="00CC1D37">
        <w:rPr>
          <w:b/>
        </w:rPr>
        <w:t>о</w:t>
      </w:r>
      <w:r w:rsidRPr="00CC1D37">
        <w:rPr>
          <w:b/>
        </w:rPr>
        <w:t>сти для обеспечения их быстрого, независимого, беспристрастного и эффе</w:t>
      </w:r>
      <w:r w:rsidRPr="00CC1D37">
        <w:rPr>
          <w:b/>
        </w:rPr>
        <w:t>к</w:t>
      </w:r>
      <w:r w:rsidRPr="00CC1D37">
        <w:rPr>
          <w:b/>
        </w:rPr>
        <w:t>тивного расследования;</w:t>
      </w:r>
    </w:p>
    <w:p w:rsidR="00CC1D37" w:rsidRPr="00CC1D37" w:rsidRDefault="00CC1D37" w:rsidP="006D53B8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обеспечить тщательное, независимое и беспристрастное расслед</w:t>
      </w:r>
      <w:r w:rsidRPr="00CC1D37">
        <w:rPr>
          <w:b/>
        </w:rPr>
        <w:t>о</w:t>
      </w:r>
      <w:r w:rsidRPr="00CC1D37">
        <w:rPr>
          <w:b/>
        </w:rPr>
        <w:t xml:space="preserve">вание утверждений, касающихся лагеря </w:t>
      </w:r>
      <w:r w:rsidR="006D53B8">
        <w:rPr>
          <w:b/>
        </w:rPr>
        <w:t>«</w:t>
      </w:r>
      <w:r w:rsidRPr="00CC1D37">
        <w:rPr>
          <w:b/>
        </w:rPr>
        <w:t>Нама</w:t>
      </w:r>
      <w:r w:rsidR="006D53B8">
        <w:rPr>
          <w:b/>
        </w:rPr>
        <w:t>»</w:t>
      </w:r>
      <w:r w:rsidRPr="00CC1D37">
        <w:rPr>
          <w:b/>
        </w:rPr>
        <w:t>.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Расизм и ксенофобия</w:t>
      </w:r>
    </w:p>
    <w:p w:rsidR="00CC1D37" w:rsidRPr="00CC1D37" w:rsidRDefault="00CC1D37" w:rsidP="00CC1D37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6D53B8">
      <w:pPr>
        <w:pStyle w:val="SingleTxt"/>
      </w:pPr>
      <w:r w:rsidRPr="00CC1D37">
        <w:t>10.</w:t>
      </w:r>
      <w:r w:rsidRPr="00CC1D37">
        <w:tab/>
        <w:t>Отмечая меры, принятые государством-участником в целях борьбы с пр</w:t>
      </w:r>
      <w:r w:rsidRPr="00CC1D37">
        <w:t>е</w:t>
      </w:r>
      <w:r w:rsidRPr="00CC1D37">
        <w:t>ступлениями на почве ненависти, Комитет, вместе с тем, констатирует увелич</w:t>
      </w:r>
      <w:r w:rsidRPr="00CC1D37">
        <w:t>е</w:t>
      </w:r>
      <w:r w:rsidRPr="00CC1D37">
        <w:t>ние в последнее время числа мотивированных ненавистью инцидентов и пр</w:t>
      </w:r>
      <w:r w:rsidRPr="00CC1D37">
        <w:t>е</w:t>
      </w:r>
      <w:r w:rsidRPr="00CC1D37">
        <w:t>ступлений, совершаемых на расовой, национальной или религиозной почве. Обеспокоенность Комитета вызывает также широкое распространение в сре</w:t>
      </w:r>
      <w:r w:rsidRPr="00CC1D37">
        <w:t>д</w:t>
      </w:r>
      <w:r w:rsidRPr="00CC1D37">
        <w:t>ствах массовой информации и в Интернете расистских и ксенофобских высказ</w:t>
      </w:r>
      <w:r w:rsidRPr="00CC1D37">
        <w:t>ы</w:t>
      </w:r>
      <w:r w:rsidRPr="00CC1D37">
        <w:t>ваний, которые могут представлять собой подстрекательство к дискриминации, вражде или насилию. В этой связи Комитет с обеспокоенностью отмечает публ</w:t>
      </w:r>
      <w:r w:rsidRPr="00CC1D37">
        <w:t>и</w:t>
      </w:r>
      <w:r w:rsidRPr="00CC1D37">
        <w:t>кацию материалов, пропагандирующих крайне негативные стереотипы в отн</w:t>
      </w:r>
      <w:r w:rsidRPr="00CC1D37">
        <w:t>о</w:t>
      </w:r>
      <w:r w:rsidRPr="00CC1D37">
        <w:t>шении этнических, религиозных и других меньшинств, в том числе лиц африка</w:t>
      </w:r>
      <w:r w:rsidRPr="00CC1D37">
        <w:t>н</w:t>
      </w:r>
      <w:r w:rsidRPr="00CC1D37">
        <w:t xml:space="preserve">ского происхождения и мусульман, и особенно мигрантов и просителей убежища, примером чего служит статья под заголовком </w:t>
      </w:r>
      <w:r w:rsidR="006D53B8">
        <w:t>«</w:t>
      </w:r>
      <w:r w:rsidRPr="00CC1D37">
        <w:t>Спасательные катера? Я бы ост</w:t>
      </w:r>
      <w:r w:rsidRPr="00CC1D37">
        <w:t>а</w:t>
      </w:r>
      <w:r w:rsidRPr="00CC1D37">
        <w:t>навливала мигрантов боевыми вертолетами</w:t>
      </w:r>
      <w:r w:rsidR="006D53B8">
        <w:t>»</w:t>
      </w:r>
      <w:r w:rsidRPr="00CC1D37">
        <w:t xml:space="preserve">, опубликованная в газете </w:t>
      </w:r>
      <w:r w:rsidR="006D53B8">
        <w:t>«</w:t>
      </w:r>
      <w:r w:rsidRPr="00CC1D37">
        <w:t>Сан</w:t>
      </w:r>
      <w:r w:rsidR="006D53B8">
        <w:t>»</w:t>
      </w:r>
      <w:r w:rsidRPr="00CC1D37">
        <w:t xml:space="preserve"> 17</w:t>
      </w:r>
      <w:r w:rsidR="006D53B8">
        <w:t> </w:t>
      </w:r>
      <w:r w:rsidRPr="00CC1D37">
        <w:t>апреля 2015 года (статьи 19 и 20).</w:t>
      </w:r>
    </w:p>
    <w:p w:rsidR="00CC1D37" w:rsidRPr="00CC1D37" w:rsidRDefault="00CC1D37" w:rsidP="006D53B8">
      <w:pPr>
        <w:pStyle w:val="SingleTxt"/>
        <w:rPr>
          <w:b/>
        </w:rPr>
      </w:pPr>
      <w:r w:rsidRPr="00CC1D37">
        <w:rPr>
          <w:b/>
        </w:rPr>
        <w:t>Государству-участнику следует активизировать свои усилия по предотвр</w:t>
      </w:r>
      <w:r w:rsidRPr="00CC1D37">
        <w:rPr>
          <w:b/>
        </w:rPr>
        <w:t>а</w:t>
      </w:r>
      <w:r w:rsidRPr="00CC1D37">
        <w:rPr>
          <w:b/>
        </w:rPr>
        <w:t>щению и искоренению всех проявлений расизма и ксенофобии, в том числе в средствах массовой информации и в Интернете, в соответствии со стать</w:t>
      </w:r>
      <w:r w:rsidRPr="00CC1D37">
        <w:rPr>
          <w:b/>
        </w:rPr>
        <w:t>я</w:t>
      </w:r>
      <w:r w:rsidRPr="00CC1D37">
        <w:rPr>
          <w:b/>
        </w:rPr>
        <w:t>ми</w:t>
      </w:r>
      <w:r w:rsidR="006D53B8">
        <w:rPr>
          <w:b/>
        </w:rPr>
        <w:t> </w:t>
      </w:r>
      <w:r w:rsidRPr="00CC1D37">
        <w:rPr>
          <w:b/>
        </w:rPr>
        <w:t>19 и 20 Пакта и принятым Комитетом Замечанием общего порядка № 34 (2011) о свободе мнений и их выражения, в частности, путем: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эффективного проведения в жизнь и контроля за соблюдением с</w:t>
      </w:r>
      <w:r w:rsidRPr="00CC1D37">
        <w:rPr>
          <w:b/>
        </w:rPr>
        <w:t>у</w:t>
      </w:r>
      <w:r w:rsidRPr="00CC1D37">
        <w:rPr>
          <w:b/>
        </w:rPr>
        <w:t>ществующих на этот счет правовых и политических рамок борьбы с пр</w:t>
      </w:r>
      <w:r w:rsidRPr="00CC1D37">
        <w:rPr>
          <w:b/>
        </w:rPr>
        <w:t>е</w:t>
      </w:r>
      <w:r w:rsidRPr="00CC1D37">
        <w:rPr>
          <w:b/>
        </w:rPr>
        <w:t>ступлениями на почве ненависти;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проведения новых кампаний по повышению уровня информир</w:t>
      </w:r>
      <w:r w:rsidRPr="00CC1D37">
        <w:rPr>
          <w:b/>
        </w:rPr>
        <w:t>о</w:t>
      </w:r>
      <w:r w:rsidRPr="00CC1D37">
        <w:rPr>
          <w:b/>
        </w:rPr>
        <w:t>ванности, призванных способствовать уважению прав человека и терпим</w:t>
      </w:r>
      <w:r w:rsidRPr="00CC1D37">
        <w:rPr>
          <w:b/>
        </w:rPr>
        <w:t>о</w:t>
      </w:r>
      <w:r w:rsidRPr="00CC1D37">
        <w:rPr>
          <w:b/>
        </w:rPr>
        <w:t>сти к многообразию;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совершенствования механизмов направления сообщений о случаях подстрекательства к дискриминации, вражде или насилию и о фактах пр</w:t>
      </w:r>
      <w:r w:rsidRPr="00CC1D37">
        <w:rPr>
          <w:b/>
        </w:rPr>
        <w:t>е</w:t>
      </w:r>
      <w:r w:rsidRPr="00CC1D37">
        <w:rPr>
          <w:b/>
        </w:rPr>
        <w:t>ступлений на почве ненависти;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d)</w:t>
      </w:r>
      <w:r w:rsidRPr="00CC1D37">
        <w:rPr>
          <w:b/>
        </w:rPr>
        <w:tab/>
        <w:t>тщательного расследования предполагаемых случаев подстрек</w:t>
      </w:r>
      <w:r w:rsidRPr="00CC1D37">
        <w:rPr>
          <w:b/>
        </w:rPr>
        <w:t>а</w:t>
      </w:r>
      <w:r w:rsidRPr="00CC1D37">
        <w:rPr>
          <w:b/>
        </w:rPr>
        <w:t>тельства к дискриминации, вражде или насилию и подозрений в соверш</w:t>
      </w:r>
      <w:r w:rsidRPr="00CC1D37">
        <w:rPr>
          <w:b/>
        </w:rPr>
        <w:t>е</w:t>
      </w:r>
      <w:r w:rsidRPr="00CC1D37">
        <w:rPr>
          <w:b/>
        </w:rPr>
        <w:t>нии преступлений на почве ненависти, привлечения совершающих такие деяния лиц к судебной ответственности и, в случае установления их вины, назначения им надлежащих наказаний и предоставления жертвам адеква</w:t>
      </w:r>
      <w:r w:rsidRPr="00CC1D37">
        <w:rPr>
          <w:b/>
        </w:rPr>
        <w:t>т</w:t>
      </w:r>
      <w:r w:rsidRPr="00CC1D37">
        <w:rPr>
          <w:b/>
        </w:rPr>
        <w:t>ных мер правовой защиты, в том числе компенсаций.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Полномочия по задержанию и обыску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11.</w:t>
      </w:r>
      <w:r w:rsidRPr="00CC1D37">
        <w:tab/>
        <w:t>Комитет выражает обеспокоенность характером использования полномочий на задержание и обыск в Шотландии и, в особенности, широко практикуемыми шотландской полицией обысками без законных на то оснований, которые хара</w:t>
      </w:r>
      <w:r w:rsidRPr="00CC1D37">
        <w:t>к</w:t>
      </w:r>
      <w:r w:rsidRPr="00CC1D37">
        <w:t>теризуются, в частности, избирательным и, как утверждается, незаконным и н</w:t>
      </w:r>
      <w:r w:rsidRPr="00CC1D37">
        <w:t>е</w:t>
      </w:r>
      <w:r w:rsidRPr="00CC1D37">
        <w:t>соразмерным применением подобных мер. Кроме того, принимая к сведению введенный в 2012 году в соответствии с Законом о юстиции и безопасности (С</w:t>
      </w:r>
      <w:r w:rsidRPr="00CC1D37">
        <w:t>е</w:t>
      </w:r>
      <w:r w:rsidRPr="00CC1D37">
        <w:t>верная Ирландия) 2007 года разрешительный порядок использования полном</w:t>
      </w:r>
      <w:r w:rsidRPr="00CC1D37">
        <w:t>о</w:t>
      </w:r>
      <w:r w:rsidRPr="00CC1D37">
        <w:t>чий на задержание и обыск при отсутствии обоснованных подозрений, Комитет, тем не менее, отмечает, что в отношении лиц, подвергающихся задержанию и обыску на основании данного закона, судя по всему, не обеспечивается сбор да</w:t>
      </w:r>
      <w:r w:rsidRPr="00CC1D37">
        <w:t>н</w:t>
      </w:r>
      <w:r w:rsidRPr="00CC1D37">
        <w:t>ных об общине их происхождения, что позволило бы избежать несоразмерного и произвольного применения таких полномочий против лиц определенной этнич</w:t>
      </w:r>
      <w:r w:rsidRPr="00CC1D37">
        <w:t>е</w:t>
      </w:r>
      <w:r w:rsidRPr="00CC1D37">
        <w:t>ской принадлежности.</w:t>
      </w:r>
    </w:p>
    <w:p w:rsidR="00CC1D37" w:rsidRPr="00CC1D37" w:rsidRDefault="00CC1D37" w:rsidP="00CC1D37">
      <w:pPr>
        <w:pStyle w:val="SingleTxt"/>
        <w:rPr>
          <w:b/>
          <w:bCs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аннулировать полномочия на задержание и обыск лиц без зако</w:t>
      </w:r>
      <w:r w:rsidRPr="00CC1D37">
        <w:rPr>
          <w:b/>
        </w:rPr>
        <w:t>н</w:t>
      </w:r>
      <w:r w:rsidRPr="00CC1D37">
        <w:rPr>
          <w:b/>
        </w:rPr>
        <w:t>ных на то оснований на территории Шотландии и продолжать усилия по с</w:t>
      </w:r>
      <w:r w:rsidRPr="00CC1D37">
        <w:rPr>
          <w:b/>
        </w:rPr>
        <w:t>о</w:t>
      </w:r>
      <w:r w:rsidRPr="00CC1D37">
        <w:rPr>
          <w:b/>
        </w:rPr>
        <w:t>вершенствованию порядка выбора объектов оперативной деятельности в рамках законных полномочий в интересах выполнения положений Пакта, обеспечить подготовку сотрудников правоохранительных органов, ос</w:t>
      </w:r>
      <w:r w:rsidRPr="00CC1D37">
        <w:rPr>
          <w:b/>
        </w:rPr>
        <w:t>у</w:t>
      </w:r>
      <w:r w:rsidRPr="00CC1D37">
        <w:rPr>
          <w:b/>
        </w:rPr>
        <w:t>ществлять комплексный сбор данных о практике применения полномочий на задержание и обыск и повышать транспарентность этого процесса;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в первоочередном порядке выполнить рекомендацию Совета по делам полиции  в адрес Полицейской службы Северной Ирландии (ПССИ) о включении в используемую ПССИ форму протокола пункта об общине пр</w:t>
      </w:r>
      <w:r w:rsidRPr="00CC1D37">
        <w:rPr>
          <w:b/>
        </w:rPr>
        <w:t>о</w:t>
      </w:r>
      <w:r w:rsidRPr="00CC1D37">
        <w:rPr>
          <w:b/>
        </w:rPr>
        <w:t>исхождения лиц, задерживаемых и обыскиваемых на основании Закона о юстиции и безопасности (Северная Ирландия) 2007 года;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обеспечить работу надежных механизмов независимого контроля и надзора в отношении любых полномочий по задержанию и обыску на терр</w:t>
      </w:r>
      <w:r w:rsidRPr="00CC1D37">
        <w:rPr>
          <w:b/>
        </w:rPr>
        <w:t>и</w:t>
      </w:r>
      <w:r w:rsidRPr="00CC1D37">
        <w:rPr>
          <w:b/>
        </w:rPr>
        <w:t>тории Соединенного Королевства, с тем чтобы такие полномочия не ос</w:t>
      </w:r>
      <w:r w:rsidRPr="00CC1D37">
        <w:rPr>
          <w:b/>
        </w:rPr>
        <w:t>у</w:t>
      </w:r>
      <w:r w:rsidRPr="00CC1D37">
        <w:rPr>
          <w:b/>
        </w:rPr>
        <w:t xml:space="preserve">ществлялись произвольным или дискриминационным образом и полностью соответствовали обязательствам государства-участника по статьям 2, 9, 12, 17 </w:t>
      </w:r>
      <w:r w:rsidR="00527745">
        <w:rPr>
          <w:b/>
        </w:rPr>
        <w:t xml:space="preserve">и </w:t>
      </w:r>
      <w:r w:rsidRPr="00CC1D37">
        <w:rPr>
          <w:b/>
        </w:rPr>
        <w:t>26 Пакта.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Недискриминация и гендерное равенство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12.</w:t>
      </w:r>
      <w:r w:rsidRPr="00CC1D37">
        <w:tab/>
        <w:t>Принимая к сведению предпринятые государством-участником шаги по п</w:t>
      </w:r>
      <w:r w:rsidRPr="00CC1D37">
        <w:t>о</w:t>
      </w:r>
      <w:r w:rsidRPr="00CC1D37">
        <w:t>вышению уровня представленности женщин на государственной службе и в с</w:t>
      </w:r>
      <w:r w:rsidRPr="00CC1D37">
        <w:t>у</w:t>
      </w:r>
      <w:r w:rsidRPr="00CC1D37">
        <w:t>дебных органах, Комитет, вместе с тем, выражает обеспокоенность по поводу низкой доли женщин, занятых в настоящее время на государственной службе, особенно в Северной Ирландии, а также в судебных органах, где женщины раб</w:t>
      </w:r>
      <w:r w:rsidRPr="00CC1D37">
        <w:t>о</w:t>
      </w:r>
      <w:r w:rsidRPr="00CC1D37">
        <w:t>тают в основном в судах низшей инстанции (статьи 2, 3 и 26).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В целях осуществления положений Пакта государству-участнику следует а</w:t>
      </w:r>
      <w:r w:rsidRPr="00CC1D37">
        <w:rPr>
          <w:b/>
        </w:rPr>
        <w:t>к</w:t>
      </w:r>
      <w:r w:rsidRPr="00CC1D37">
        <w:rPr>
          <w:b/>
        </w:rPr>
        <w:t>тивизировать свои усилия по достижению равной представленности женщин на государственной службе и в судебных органах в конкретные сроки, в том числе путем рассмотрения вопроса о принятии временных специальных мер. Ему следует, среди прочего, рассмотреть возможность скорейшего выполн</w:t>
      </w:r>
      <w:r w:rsidRPr="00CC1D37">
        <w:rPr>
          <w:b/>
        </w:rPr>
        <w:t>е</w:t>
      </w:r>
      <w:r w:rsidRPr="00CC1D37">
        <w:rPr>
          <w:b/>
        </w:rPr>
        <w:t>ния всех рекомендаций, вынесенных в отношении Англии и Уэльса Ко</w:t>
      </w:r>
      <w:r w:rsidRPr="00CC1D37">
        <w:rPr>
          <w:b/>
        </w:rPr>
        <w:t>н</w:t>
      </w:r>
      <w:r w:rsidRPr="00CC1D37">
        <w:rPr>
          <w:b/>
        </w:rPr>
        <w:t>сультативной группой по многообразию в судебных органах, и обеспечить, чтобы в рамках всех существующих и будущих стратегий и мер политики по достижению гендерного равенства, включая Стратегию обеспечения генде</w:t>
      </w:r>
      <w:r w:rsidRPr="00CC1D37">
        <w:rPr>
          <w:b/>
        </w:rPr>
        <w:t>р</w:t>
      </w:r>
      <w:r w:rsidRPr="00CC1D37">
        <w:rPr>
          <w:b/>
        </w:rPr>
        <w:t>ного равенства для Северной Ирландии, выявлялись и эффективно устр</w:t>
      </w:r>
      <w:r w:rsidRPr="00CC1D37">
        <w:rPr>
          <w:b/>
        </w:rPr>
        <w:t>а</w:t>
      </w:r>
      <w:r w:rsidRPr="00CC1D37">
        <w:rPr>
          <w:b/>
        </w:rPr>
        <w:t>нялись препятствия, не позволяющие женщинам занимать высокие посты на государственной службе и в судебных органах.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Насилие в отношении женщин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13.</w:t>
      </w:r>
      <w:r w:rsidRPr="00CC1D37">
        <w:tab/>
        <w:t>С удовлетворением отмечая целый ряд мер, принятых в целях решения пр</w:t>
      </w:r>
      <w:r w:rsidRPr="00CC1D37">
        <w:t>о</w:t>
      </w:r>
      <w:r w:rsidRPr="00CC1D37">
        <w:t>блемы насилия в отношении женщин, Комитет, вместе с тем, выражает обеспок</w:t>
      </w:r>
      <w:r w:rsidRPr="00CC1D37">
        <w:t>о</w:t>
      </w:r>
      <w:r w:rsidRPr="00CC1D37">
        <w:t>енность продолжающими поступать сообщениями о насилии в отношении же</w:t>
      </w:r>
      <w:r w:rsidRPr="00CC1D37">
        <w:t>н</w:t>
      </w:r>
      <w:r w:rsidRPr="00CC1D37">
        <w:t>щин, в том числе насилии в семье и изнасилованиях, особенно в Соединенном Королевстве и на Бермудских островах, где оно затрагивает в основном чернок</w:t>
      </w:r>
      <w:r w:rsidRPr="00CC1D37">
        <w:t>о</w:t>
      </w:r>
      <w:r w:rsidRPr="00CC1D37">
        <w:t>жих женщин и представительниц этнических меньшинств (статьи 2, 3, 7 и 26).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 активизировать усилия по предотвращению и искоренению насилия в отношении женщин, в том числе насилия в семье и сексуальных надругательств, в частности, путем: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введения в первоочередном порядке механизма охранных суде</w:t>
      </w:r>
      <w:r w:rsidRPr="00CC1D37">
        <w:rPr>
          <w:b/>
        </w:rPr>
        <w:t>б</w:t>
      </w:r>
      <w:r w:rsidRPr="00CC1D37">
        <w:rPr>
          <w:b/>
        </w:rPr>
        <w:t>ных приказов в связи с насилием в семье в Северной Ирландии, предусмо</w:t>
      </w:r>
      <w:r w:rsidRPr="00CC1D37">
        <w:rPr>
          <w:b/>
        </w:rPr>
        <w:t>т</w:t>
      </w:r>
      <w:r w:rsidRPr="00CC1D37">
        <w:rPr>
          <w:b/>
        </w:rPr>
        <w:t>ренных в проекте нового закона о юстиции;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поощрения подачи жалоб на случаи насилия в семье, в частности, путем информирования женщин об их правах и существующих юридических механизмах, посредством которых они могут получить защиту;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обеспечения тщательного расследования всех случаев насилия в семье на всех территориях и во всех владениях Соединенного Королевства, судебного преследования ответственных за это лиц и, в случае установления их вины, назначения им соответствующих наказаний;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d)</w:t>
      </w:r>
      <w:r w:rsidRPr="00CC1D37">
        <w:rPr>
          <w:b/>
        </w:rPr>
        <w:tab/>
        <w:t>обеспечения эффективного доступа к средствам правовой и физ</w:t>
      </w:r>
      <w:r w:rsidRPr="00CC1D37">
        <w:rPr>
          <w:b/>
        </w:rPr>
        <w:t>и</w:t>
      </w:r>
      <w:r w:rsidRPr="00CC1D37">
        <w:rPr>
          <w:b/>
        </w:rPr>
        <w:t>ческой защиты для жертв, включая надежную защиту со стороны полиции, обеспечение временным жильем в чрезвычайных ситуациях, реабилитац</w:t>
      </w:r>
      <w:r w:rsidRPr="00CC1D37">
        <w:rPr>
          <w:b/>
        </w:rPr>
        <w:t>и</w:t>
      </w:r>
      <w:r w:rsidRPr="00CC1D37">
        <w:rPr>
          <w:b/>
        </w:rPr>
        <w:t>онные услуги, юридическую помощь и другие услуги по поддержке.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Борьба с терроризмом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9343B0">
      <w:pPr>
        <w:pStyle w:val="SingleTxt"/>
      </w:pPr>
      <w:r w:rsidRPr="00CC1D37">
        <w:t>14.</w:t>
      </w:r>
      <w:r w:rsidRPr="00CC1D37">
        <w:tab/>
        <w:t>Комитет выражает обеспокоенность в связи с тем, что в государстве-участнике по-прежнему действует широко сформулированное определение те</w:t>
      </w:r>
      <w:r w:rsidRPr="00CC1D37">
        <w:t>р</w:t>
      </w:r>
      <w:r w:rsidRPr="00CC1D37">
        <w:t>роризма в статье 1 Закона о терроризме 2000 года, под которое могут подпадать действия по политическим мотивам, направленные на оказание влияния на пр</w:t>
      </w:r>
      <w:r w:rsidRPr="00CC1D37">
        <w:t>а</w:t>
      </w:r>
      <w:r w:rsidRPr="00CC1D37">
        <w:t>вительство или международную организацию, несмотря на обеспокоенность, в</w:t>
      </w:r>
      <w:r w:rsidRPr="00CC1D37">
        <w:t>ы</w:t>
      </w:r>
      <w:r w:rsidRPr="00CC1D37">
        <w:t xml:space="preserve">раженную двумя независимыми экспертами по рассмотрению законодательства о терроризме и единогласно поддержанную Верховным судом в решении по делу </w:t>
      </w:r>
      <w:r w:rsidRPr="00CC1D37">
        <w:rPr>
          <w:i/>
        </w:rPr>
        <w:t>Корона против Гюля</w:t>
      </w:r>
      <w:r w:rsidRPr="00CC1D37">
        <w:t xml:space="preserve"> (2013 года), согласно которому данное определение </w:t>
      </w:r>
      <w:r w:rsidR="006D53B8">
        <w:t>«</w:t>
      </w:r>
      <w:r w:rsidRPr="00CC1D37">
        <w:t>и</w:t>
      </w:r>
      <w:r w:rsidRPr="00CC1D37">
        <w:t>з</w:t>
      </w:r>
      <w:r w:rsidRPr="00CC1D37">
        <w:t>лишне ограничивает выражение политических взглядов</w:t>
      </w:r>
      <w:r w:rsidR="006D53B8">
        <w:t>»</w:t>
      </w:r>
      <w:r w:rsidRPr="00CC1D37">
        <w:t>. Признавая необход</w:t>
      </w:r>
      <w:r w:rsidRPr="00CC1D37">
        <w:t>и</w:t>
      </w:r>
      <w:r w:rsidRPr="00CC1D37">
        <w:t>мость принятия государством-участником мер по борьбе с актами терроризма, в</w:t>
      </w:r>
      <w:r w:rsidR="006D53B8">
        <w:t> </w:t>
      </w:r>
      <w:r w:rsidRPr="00CC1D37">
        <w:t>том числе разработки надлежащего законодательства в целях предупреждения таких актов, Комитет, тем не менее, выражает обеспокоенность по поводу того, что в новом Законе о борьбе с терроризмом и обеспечении безопасности 2015 г</w:t>
      </w:r>
      <w:r w:rsidRPr="00CC1D37">
        <w:t>о</w:t>
      </w:r>
      <w:r w:rsidRPr="00CC1D37">
        <w:t>да: a) вводятся довольно широкие полномочия, якобы призванные способств</w:t>
      </w:r>
      <w:r w:rsidRPr="00CC1D37">
        <w:t>о</w:t>
      </w:r>
      <w:r w:rsidRPr="00CC1D37">
        <w:t>вать общественной безопасности, без установления достаточных гарантий; b)</w:t>
      </w:r>
      <w:r w:rsidR="006D53B8">
        <w:t> </w:t>
      </w:r>
      <w:r w:rsidRPr="00CC1D37">
        <w:t>еще больше расширяются полномочия сотрудников полиции по изъятию и временному удержанию проездных документов лица при наличии разумных о</w:t>
      </w:r>
      <w:r w:rsidRPr="00CC1D37">
        <w:t>с</w:t>
      </w:r>
      <w:r w:rsidRPr="00CC1D37">
        <w:t>нований подозревать, что оно намерено выехать за границу для участия в де</w:t>
      </w:r>
      <w:r w:rsidRPr="00CC1D37">
        <w:t>я</w:t>
      </w:r>
      <w:r w:rsidRPr="00CC1D37">
        <w:t>тельности, связанной с терроризмом; и c) расширяется круг действий, которые могут совершаться в рамках Комплекса мер по предупреждению и расследов</w:t>
      </w:r>
      <w:r w:rsidRPr="00CC1D37">
        <w:t>а</w:t>
      </w:r>
      <w:r w:rsidRPr="00CC1D37">
        <w:t>нию террористической деятельности, вплоть до принудительного переселения подозреваемых в терроризме на целых 200 миль от текущего места их прожив</w:t>
      </w:r>
      <w:r w:rsidRPr="00CC1D37">
        <w:t>а</w:t>
      </w:r>
      <w:r w:rsidRPr="00CC1D37">
        <w:t>ния. Кроме того, Комитет выражает обеспокоенность в связи с тем, что в Законе о защите свобод 2012 года предельный срок содержания под стражей до пред</w:t>
      </w:r>
      <w:r w:rsidRPr="00CC1D37">
        <w:t>ъ</w:t>
      </w:r>
      <w:r w:rsidRPr="00CC1D37">
        <w:t xml:space="preserve">явления обвинений по делам о терроризме составляет 14 дней и также может быть продлен на срок до 28 дней при возникновении </w:t>
      </w:r>
      <w:r w:rsidR="009343B0">
        <w:t>«</w:t>
      </w:r>
      <w:r w:rsidRPr="00CC1D37">
        <w:t>неотложных</w:t>
      </w:r>
      <w:r w:rsidR="009343B0">
        <w:t>»</w:t>
      </w:r>
      <w:r w:rsidRPr="00CC1D37">
        <w:t xml:space="preserve"> обстоятел</w:t>
      </w:r>
      <w:r w:rsidRPr="00CC1D37">
        <w:t>ь</w:t>
      </w:r>
      <w:r w:rsidRPr="00CC1D37">
        <w:t>ств. Дополнительную обеспокоенность Комитета вызывает возможность злоуп</w:t>
      </w:r>
      <w:r w:rsidRPr="00CC1D37">
        <w:t>о</w:t>
      </w:r>
      <w:r w:rsidRPr="00CC1D37">
        <w:t>треблений полномочиями на арест, устанавливаемыми статьей 41 Закона о те</w:t>
      </w:r>
      <w:r w:rsidRPr="00CC1D37">
        <w:t>р</w:t>
      </w:r>
      <w:r w:rsidRPr="00CC1D37">
        <w:t>роризме 2000 года (арест лица без ордера при наличии разумных оснований п</w:t>
      </w:r>
      <w:r w:rsidRPr="00CC1D37">
        <w:t>о</w:t>
      </w:r>
      <w:r w:rsidRPr="00CC1D37">
        <w:t>дозревать его в терроризме), учитывая небольшое число случаев предъявления обвинений лицам, арестованным в соответствии со статьей 41. Он также исп</w:t>
      </w:r>
      <w:r w:rsidRPr="00CC1D37">
        <w:t>ы</w:t>
      </w:r>
      <w:r w:rsidRPr="00CC1D37">
        <w:t>тывает обеспокоенность по поводу того, что лицам, арестованным по статье 41 Закона о терроризме 2000 года, всегда отказывают в освобождении под залог (статьи 2, 9, 10, 12, 17, 19 и 26).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 пересмотреть свое законодательство о борьбе с терроризмом в целях приведения его в соответствие со своими обязател</w:t>
      </w:r>
      <w:r w:rsidRPr="00CC1D37">
        <w:rPr>
          <w:b/>
        </w:rPr>
        <w:t>ь</w:t>
      </w:r>
      <w:r w:rsidRPr="00CC1D37">
        <w:rPr>
          <w:b/>
        </w:rPr>
        <w:t>ствами по Пакту. В частности, ему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рассмотреть возможность изменения широко сформулированного определения терроризма с включением в него в качестве необходимого пр</w:t>
      </w:r>
      <w:r w:rsidRPr="00CC1D37">
        <w:rPr>
          <w:b/>
        </w:rPr>
        <w:t>и</w:t>
      </w:r>
      <w:r w:rsidRPr="00CC1D37">
        <w:rPr>
          <w:b/>
        </w:rPr>
        <w:t>знака намерения принудить, подчинить себе или запугать правительство или часть населения, и изучить возможность осуществления рекомендаций, вынесенных независимыми экспертами по рассмотрению законодательства о терроризме;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продолжать работу по созданию Совета по обеспечению неприко</w:t>
      </w:r>
      <w:r w:rsidRPr="00CC1D37">
        <w:rPr>
          <w:b/>
        </w:rPr>
        <w:t>с</w:t>
      </w:r>
      <w:r w:rsidRPr="00CC1D37">
        <w:rPr>
          <w:b/>
        </w:rPr>
        <w:t>новенности частной жизни и гражданских свобод, который будет служить надзорным механизмом;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рассмотреть возможность сокращения максимального срока с</w:t>
      </w:r>
      <w:r w:rsidRPr="00CC1D37">
        <w:rPr>
          <w:b/>
        </w:rPr>
        <w:t>о</w:t>
      </w:r>
      <w:r w:rsidRPr="00CC1D37">
        <w:rPr>
          <w:b/>
        </w:rPr>
        <w:t>держания под стражей до предъявления обвинений по делам о терроризме;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d)</w:t>
      </w:r>
      <w:r w:rsidRPr="00CC1D37">
        <w:rPr>
          <w:b/>
        </w:rPr>
        <w:tab/>
        <w:t>провести обзор практики применения арестных полномочий, предусмотренных статьей 41 Закона о терроризме 2000 года, с тем чтобы обеспечить строгое соблюдение принципов необходимости и соразмерности при использовании таких полномочий; обеспечить, чтобы во всех случаях содержание под стражей подозреваемых, арестованных на основании Закона о терроризме 2000 года, предпринималось исходя из индивидуально прин</w:t>
      </w:r>
      <w:r w:rsidRPr="00CC1D37">
        <w:rPr>
          <w:b/>
        </w:rPr>
        <w:t>я</w:t>
      </w:r>
      <w:r w:rsidRPr="00CC1D37">
        <w:rPr>
          <w:b/>
        </w:rPr>
        <w:t>того решения о разумности и необходимости такой меры с учетом всех о</w:t>
      </w:r>
      <w:r w:rsidRPr="00CC1D37">
        <w:rPr>
          <w:b/>
        </w:rPr>
        <w:t>б</w:t>
      </w:r>
      <w:r w:rsidRPr="00CC1D37">
        <w:rPr>
          <w:b/>
        </w:rPr>
        <w:t>стоятельств, а не исходя из характера данного преступления; а также, нар</w:t>
      </w:r>
      <w:r w:rsidRPr="00CC1D37">
        <w:rPr>
          <w:b/>
        </w:rPr>
        <w:t>я</w:t>
      </w:r>
      <w:r w:rsidRPr="00CC1D37">
        <w:rPr>
          <w:b/>
        </w:rPr>
        <w:t>ду с мерами по обеспечению безопасности граждан, предусмотреть возмо</w:t>
      </w:r>
      <w:r w:rsidRPr="00CC1D37">
        <w:rPr>
          <w:b/>
        </w:rPr>
        <w:t>ж</w:t>
      </w:r>
      <w:r w:rsidRPr="00CC1D37">
        <w:rPr>
          <w:b/>
        </w:rPr>
        <w:t>ность освобождения таких лиц под залог в соответствии с рекомендациями Объединенного комитета по правам человека и независимого эксперта по рассмотрению законодательства о терроризме.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Право на въезд в страну и лишение гражданства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15.</w:t>
      </w:r>
      <w:r w:rsidRPr="00CC1D37">
        <w:tab/>
        <w:t>Принимая во внимание прерогативу государств устанавливать законы о приобретении и утрате гражданства или отказе от него, Комитет, тем не менее, выражает обеспокоенность введением временных запретов на посещение семьи и использованием постановлений о лишении гражданства в контексте борьбы с терроризмом. Комитет обеспокоен возможностью превращения лиц в апатридов в результате применения таких мер (пункт 4 статьи 12 и пункт 3 статьи 24).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 пересмотреть свое законодательство, с тем чтобы ограничения на повторный въезд в страну и лишение гражданства на основании причастности лиц к терроризму сопровождались надлежащими процессуальными гарантиями защиты и отвечали принципам законности, необходимости и соразмерности. Государству-участнику следует также обе</w:t>
      </w:r>
      <w:r w:rsidRPr="00CC1D37">
        <w:rPr>
          <w:b/>
        </w:rPr>
        <w:t>с</w:t>
      </w:r>
      <w:r w:rsidRPr="00CC1D37">
        <w:rPr>
          <w:b/>
        </w:rPr>
        <w:t>печить наличие надлежащих стандартов и процедур, не позволяющих лицу стать апатридом.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Самоубийства, в том числе во время содержания под стражей, и случаи членовредительства в местах лишения свободы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527745">
      <w:pPr>
        <w:pStyle w:val="SingleTxt"/>
      </w:pPr>
      <w:r w:rsidRPr="00CC1D37">
        <w:t>16.</w:t>
      </w:r>
      <w:r w:rsidRPr="00CC1D37">
        <w:tab/>
        <w:t>Принимая во внимание различные меры, принимаемые в целях предупр</w:t>
      </w:r>
      <w:r w:rsidRPr="00CC1D37">
        <w:t>е</w:t>
      </w:r>
      <w:r w:rsidRPr="00CC1D37">
        <w:t>ждения и уменьшения числа самоубийств (суицидов), Комитет, тем не менее, по-прежнему обеспокоен сохраняющимися высокими показателями самоубийств в Шотландии, ростом числа самоубийств во время содержания под стражей, ос</w:t>
      </w:r>
      <w:r w:rsidRPr="00CC1D37">
        <w:t>о</w:t>
      </w:r>
      <w:r w:rsidRPr="00CC1D37">
        <w:t>бенно в Англии и Уэльсе, а также другими случаями причинения себе вреда в местах лишения свободы. Комитет отмечает, что особо уязвимой группой с этой точки зрения является молодежь и что в июле 2015 года были представлены р</w:t>
      </w:r>
      <w:r w:rsidRPr="00CC1D37">
        <w:t>е</w:t>
      </w:r>
      <w:r w:rsidRPr="00CC1D37">
        <w:t>зультаты независимого обзора случаев самоубийств во время содержания под стражей среди лиц в возрасте 18</w:t>
      </w:r>
      <w:r w:rsidR="00527745">
        <w:t>–</w:t>
      </w:r>
      <w:r w:rsidRPr="00CC1D37">
        <w:t>24 лет (обзор Харриса) (статьи 2, 6, 7, 9, 10 и</w:t>
      </w:r>
      <w:r w:rsidR="006D53B8">
        <w:t> </w:t>
      </w:r>
      <w:r w:rsidRPr="00CC1D37">
        <w:t>24).</w:t>
      </w:r>
    </w:p>
    <w:p w:rsidR="00CC1D37" w:rsidRPr="00CC1D37" w:rsidRDefault="00CC1D37" w:rsidP="00CC1D37">
      <w:pPr>
        <w:pStyle w:val="SingleTxt"/>
        <w:rPr>
          <w:b/>
          <w:bCs/>
        </w:rPr>
      </w:pPr>
      <w:r w:rsidRPr="00CC1D37">
        <w:rPr>
          <w:b/>
        </w:rPr>
        <w:t>Государству-участнику следует принять эффективные меры по предупр</w:t>
      </w:r>
      <w:r w:rsidRPr="00CC1D37">
        <w:rPr>
          <w:b/>
        </w:rPr>
        <w:t>е</w:t>
      </w:r>
      <w:r w:rsidRPr="00CC1D37">
        <w:rPr>
          <w:b/>
        </w:rPr>
        <w:t>ждению самоубийств (суицидов), в том числе самоубийств и членовред</w:t>
      </w:r>
      <w:r w:rsidRPr="00CC1D37">
        <w:rPr>
          <w:b/>
        </w:rPr>
        <w:t>и</w:t>
      </w:r>
      <w:r w:rsidRPr="00CC1D37">
        <w:rPr>
          <w:b/>
        </w:rPr>
        <w:t>тельства во время содержания под стражей, в частности, путем: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изучения и устранения коренных причин проблемы, дальнейшего повышения эффективности мер по выявлению лиц, склонных к самоуби</w:t>
      </w:r>
      <w:r w:rsidRPr="00CC1D37">
        <w:rPr>
          <w:b/>
        </w:rPr>
        <w:t>й</w:t>
      </w:r>
      <w:r w:rsidRPr="00CC1D37">
        <w:rPr>
          <w:b/>
        </w:rPr>
        <w:t>ству и членовредительству, и внедрения эффективных стратегий и пр</w:t>
      </w:r>
      <w:r w:rsidRPr="00CC1D37">
        <w:rPr>
          <w:b/>
        </w:rPr>
        <w:t>о</w:t>
      </w:r>
      <w:r w:rsidRPr="00CC1D37">
        <w:rPr>
          <w:b/>
        </w:rPr>
        <w:t>грамм раннего предупреждения;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обеспечения надлежащей подготовки должностных лиц исправ</w:t>
      </w:r>
      <w:r w:rsidRPr="00CC1D37">
        <w:rPr>
          <w:b/>
        </w:rPr>
        <w:t>и</w:t>
      </w:r>
      <w:r w:rsidRPr="00CC1D37">
        <w:rPr>
          <w:b/>
        </w:rPr>
        <w:t>тельных учреждений по вопросам профилактики самоубийств и членовр</w:t>
      </w:r>
      <w:r w:rsidRPr="00CC1D37">
        <w:rPr>
          <w:b/>
        </w:rPr>
        <w:t>е</w:t>
      </w:r>
      <w:r w:rsidRPr="00CC1D37">
        <w:rPr>
          <w:b/>
        </w:rPr>
        <w:t>дительства;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обеспечения заключенных достаточной защитой и надлежащей психиатрической помощью и другими услугами по поддержке;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d)</w:t>
      </w:r>
      <w:r w:rsidRPr="00CC1D37">
        <w:rPr>
          <w:b/>
        </w:rPr>
        <w:tab/>
        <w:t>эффективного противодействия издевательствам в местах соде</w:t>
      </w:r>
      <w:r w:rsidRPr="00CC1D37">
        <w:rPr>
          <w:b/>
        </w:rPr>
        <w:t>р</w:t>
      </w:r>
      <w:r w:rsidRPr="00CC1D37">
        <w:rPr>
          <w:b/>
        </w:rPr>
        <w:t>жания под стражей;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e)</w:t>
      </w:r>
      <w:r w:rsidRPr="00CC1D37">
        <w:rPr>
          <w:b/>
        </w:rPr>
        <w:tab/>
        <w:t>обеспечения того, чтобы случаи самоубийств и членовредител</w:t>
      </w:r>
      <w:r w:rsidRPr="00CC1D37">
        <w:rPr>
          <w:b/>
        </w:rPr>
        <w:t>ь</w:t>
      </w:r>
      <w:r w:rsidRPr="00CC1D37">
        <w:rPr>
          <w:b/>
        </w:rPr>
        <w:t>ства становились предметом независимого и тщательного расследования и чтобы по ним делались соответствующие выводы;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f)</w:t>
      </w:r>
      <w:r w:rsidRPr="00CC1D37">
        <w:rPr>
          <w:b/>
        </w:rPr>
        <w:tab/>
        <w:t>надлежащего изучения доклада по итогам обзора Харриса и ос</w:t>
      </w:r>
      <w:r w:rsidRPr="00CC1D37">
        <w:rPr>
          <w:b/>
        </w:rPr>
        <w:t>у</w:t>
      </w:r>
      <w:r w:rsidRPr="00CC1D37">
        <w:rPr>
          <w:b/>
        </w:rPr>
        <w:t>ществления вынесенных в нем рекомендаций.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Прерывание беременности в Северной Ирландии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6D53B8">
      <w:pPr>
        <w:pStyle w:val="SingleTxt"/>
      </w:pPr>
      <w:r w:rsidRPr="00CC1D37">
        <w:t>17.</w:t>
      </w:r>
      <w:r w:rsidRPr="00CC1D37">
        <w:tab/>
        <w:t>Комитет выражает обеспокоенность по поводу крайне ограниченного круга обстоятельств, при которых в Северной Ирландии по закону разрешено прерыв</w:t>
      </w:r>
      <w:r w:rsidRPr="00CC1D37">
        <w:t>а</w:t>
      </w:r>
      <w:r w:rsidRPr="00CC1D37">
        <w:t>ние беременности, а также по поводу суровых уголовных наказаний за нелегал</w:t>
      </w:r>
      <w:r w:rsidRPr="00CC1D37">
        <w:t>ь</w:t>
      </w:r>
      <w:r w:rsidRPr="00CC1D37">
        <w:t>ные аборты, что создает угрозу жизни и здоровью женщин и вынуждает их в</w:t>
      </w:r>
      <w:r w:rsidRPr="00CC1D37">
        <w:t>ы</w:t>
      </w:r>
      <w:r w:rsidRPr="00CC1D37">
        <w:t>езжать в другие места, чтобы сделать аборт. Кроме того, Комитет с обеспокое</w:t>
      </w:r>
      <w:r w:rsidRPr="00CC1D37">
        <w:t>н</w:t>
      </w:r>
      <w:r w:rsidRPr="00CC1D37">
        <w:t>ностью отмечает, что Министерство юстиции Северной Ирландии, проведя ко</w:t>
      </w:r>
      <w:r w:rsidRPr="00CC1D37">
        <w:t>н</w:t>
      </w:r>
      <w:r w:rsidRPr="00CC1D37">
        <w:t>сультацию по вопросу о возможной декриминализации и легализации абортов в случаях неизлечимой патологии плода и беременности в результате изнасилов</w:t>
      </w:r>
      <w:r w:rsidRPr="00CC1D37">
        <w:t>а</w:t>
      </w:r>
      <w:r w:rsidRPr="00CC1D37">
        <w:t>ния или инцеста, в апреле 2015 года заявило, что выступит с законопроектом о легализации прерывания беременности только в тех случаях, когда она сопр</w:t>
      </w:r>
      <w:r w:rsidRPr="00CC1D37">
        <w:t>о</w:t>
      </w:r>
      <w:r w:rsidRPr="00CC1D37">
        <w:t xml:space="preserve">вождается неизлечимой патологией плода, ввиду </w:t>
      </w:r>
      <w:r w:rsidR="006D53B8">
        <w:t>«</w:t>
      </w:r>
      <w:r w:rsidRPr="00CC1D37">
        <w:t>сложности вопросов</w:t>
      </w:r>
      <w:r w:rsidR="006D53B8">
        <w:t>»</w:t>
      </w:r>
      <w:r w:rsidRPr="00CC1D37">
        <w:t>, возн</w:t>
      </w:r>
      <w:r w:rsidRPr="00CC1D37">
        <w:t>и</w:t>
      </w:r>
      <w:r w:rsidRPr="00CC1D37">
        <w:t>кающих в случае беременности, наступившей в результате сексуальных престу</w:t>
      </w:r>
      <w:r w:rsidRPr="00CC1D37">
        <w:t>п</w:t>
      </w:r>
      <w:r w:rsidRPr="00CC1D37">
        <w:t>лений (статьи 3, 6, 7 и 17).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 в приоритетном порядке внести поправки в свое законодательство об абортах в Северной Ирландии, с тем чтобы ввести дополнительные исключения из законодательного запрета на аборты, в том числе охватывающие случаи изнасилования, инцеста и неизлечимой пат</w:t>
      </w:r>
      <w:r w:rsidRPr="00CC1D37">
        <w:rPr>
          <w:b/>
        </w:rPr>
        <w:t>о</w:t>
      </w:r>
      <w:r w:rsidRPr="00CC1D37">
        <w:rPr>
          <w:b/>
        </w:rPr>
        <w:t>логии плода. Государству-участнику следует также обеспечить доступность информации об абортах, противозачаточных средствах и возможностях в о</w:t>
      </w:r>
      <w:r w:rsidRPr="00CC1D37">
        <w:rPr>
          <w:b/>
        </w:rPr>
        <w:t>б</w:t>
      </w:r>
      <w:r w:rsidRPr="00CC1D37">
        <w:rPr>
          <w:b/>
        </w:rPr>
        <w:t>ласти охраны сексуального и репродуктивного здоровья.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Пытки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527745">
      <w:pPr>
        <w:pStyle w:val="SingleTxt"/>
      </w:pPr>
      <w:r w:rsidRPr="00CC1D37">
        <w:t>18.</w:t>
      </w:r>
      <w:r w:rsidRPr="00CC1D37">
        <w:tab/>
        <w:t>Принимая к сведению довод государства-участника о том, что определение пытки в Законе об уголовной юстиции 1988 года является более широким, чем в Конвенции против пыток и других жестоких, бесчеловечных или унижающих д</w:t>
      </w:r>
      <w:r w:rsidRPr="00CC1D37">
        <w:t>о</w:t>
      </w:r>
      <w:r w:rsidRPr="00CC1D37">
        <w:t>стоинство видов обращения и наказания, Комитет в то же время обеспокоен тем, что предусмотренная пунктами 4 и 5 статьи 134 Закона 19</w:t>
      </w:r>
      <w:r w:rsidR="00527745">
        <w:t>8</w:t>
      </w:r>
      <w:r w:rsidRPr="00CC1D37">
        <w:t xml:space="preserve">8 года возможность ссылаться на </w:t>
      </w:r>
      <w:r w:rsidR="006D53B8">
        <w:t>«</w:t>
      </w:r>
      <w:r w:rsidRPr="00CC1D37">
        <w:t>законные полномочия, основания или оправдания</w:t>
      </w:r>
      <w:r w:rsidR="006D53B8">
        <w:t>»</w:t>
      </w:r>
      <w:r w:rsidRPr="00CC1D37">
        <w:t xml:space="preserve"> при предъявл</w:t>
      </w:r>
      <w:r w:rsidRPr="00CC1D37">
        <w:t>е</w:t>
      </w:r>
      <w:r w:rsidRPr="00CC1D37">
        <w:t>нии должностному лицу обвинений в преднамеренном причинении сильной боли или страданий сформулирована в общем виде и может применяться достаточно широко, в том числе по отношению к полному запрещению пыток (статья 7).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 пересмотреть свое законодательство, с тем чтобы обеспечить отмену любых возможных оправданий пыток в соотве</w:t>
      </w:r>
      <w:r w:rsidRPr="00CC1D37">
        <w:rPr>
          <w:b/>
        </w:rPr>
        <w:t>т</w:t>
      </w:r>
      <w:r w:rsidRPr="00CC1D37">
        <w:rPr>
          <w:b/>
        </w:rPr>
        <w:t>ствии со статьей 7 Пакта и другими международно признанными нормами.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Дипломатические гарантии и недопустимость принудительного возвращения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6D53B8">
      <w:pPr>
        <w:pStyle w:val="SingleTxt"/>
      </w:pPr>
      <w:r w:rsidRPr="00CC1D37">
        <w:t>19.</w:t>
      </w:r>
      <w:r w:rsidRPr="00CC1D37">
        <w:tab/>
        <w:t xml:space="preserve">Комитет выражает обеспокоенность в связи с тем, что государство-участник по-прежнему ссылается на свою политику </w:t>
      </w:r>
      <w:r w:rsidR="006D53B8">
        <w:t>«</w:t>
      </w:r>
      <w:r w:rsidRPr="00CC1D37">
        <w:t>депортации с гарантиями</w:t>
      </w:r>
      <w:r w:rsidR="006D53B8">
        <w:t>»</w:t>
      </w:r>
      <w:r w:rsidRPr="00CC1D37">
        <w:t xml:space="preserve"> в опра</w:t>
      </w:r>
      <w:r w:rsidRPr="00CC1D37">
        <w:t>в</w:t>
      </w:r>
      <w:r w:rsidRPr="00CC1D37">
        <w:t>дание высылки иностранных граждан, подозреваемых в совершении правонар</w:t>
      </w:r>
      <w:r w:rsidRPr="00CC1D37">
        <w:t>у</w:t>
      </w:r>
      <w:r w:rsidRPr="00CC1D37">
        <w:t>шений, связанных с терроризмом, в страны, в которых, согласно сообщениям, им может угрожать реальная опасность пыток или других форм неправомерного о</w:t>
      </w:r>
      <w:r w:rsidRPr="00CC1D37">
        <w:t>б</w:t>
      </w:r>
      <w:r w:rsidRPr="00CC1D37">
        <w:t>ращения, и принимает во внимание, что, хотя отказ от данной политики не пл</w:t>
      </w:r>
      <w:r w:rsidRPr="00CC1D37">
        <w:t>а</w:t>
      </w:r>
      <w:r w:rsidRPr="00CC1D37">
        <w:t>нируется, ее основные принципы в настоящее время рассматриваются независ</w:t>
      </w:r>
      <w:r w:rsidRPr="00CC1D37">
        <w:t>и</w:t>
      </w:r>
      <w:r w:rsidRPr="00CC1D37">
        <w:t>мым экспертом по рассмотрению законодательства о терроризме. Несмотря на заключенные с рядом стран меморандумы о взаимопонимании по вопросам д</w:t>
      </w:r>
      <w:r w:rsidRPr="00CC1D37">
        <w:t>е</w:t>
      </w:r>
      <w:r w:rsidRPr="00CC1D37">
        <w:t>портации с гарантиями и достигнутые договоренности о мерах контроля после выдачи, Комитет сохраняет обеспокоенность в связи с тем, что данных мер м</w:t>
      </w:r>
      <w:r w:rsidRPr="00CC1D37">
        <w:t>о</w:t>
      </w:r>
      <w:r w:rsidRPr="00CC1D37">
        <w:t>жет быть недостаточно для недопущения в отношении затрагиваемых лиц обр</w:t>
      </w:r>
      <w:r w:rsidRPr="00CC1D37">
        <w:t>а</w:t>
      </w:r>
      <w:r w:rsidRPr="00CC1D37">
        <w:t>щения, противоречащего статьям 6 и 7 Пакта (статьи 2, 6 и 7).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Комитет напоминает о вынесенной им ранее рекомендации (см. CCPR/C/</w:t>
      </w:r>
      <w:r w:rsidR="006D53B8">
        <w:rPr>
          <w:b/>
        </w:rPr>
        <w:br/>
      </w:r>
      <w:r w:rsidRPr="00CC1D37">
        <w:rPr>
          <w:b/>
        </w:rPr>
        <w:t>GBR/CO/6, пункт 12) и рекомендует государству-участнику строго соблюдать полный запрет на принудительное возвращение в соответствии со статьями 6 и 7 Пакта; продолжать проявлять крайнюю осмотрительность при оценке дипломатических гарантий; обеспечить надлежащий, действенный и нез</w:t>
      </w:r>
      <w:r w:rsidRPr="00CC1D37">
        <w:rPr>
          <w:b/>
        </w:rPr>
        <w:t>а</w:t>
      </w:r>
      <w:r w:rsidRPr="00CC1D37">
        <w:rPr>
          <w:b/>
        </w:rPr>
        <w:t>висимый контроль после выдачи лиц, передаваемых на условиях диплом</w:t>
      </w:r>
      <w:r w:rsidRPr="00CC1D37">
        <w:rPr>
          <w:b/>
        </w:rPr>
        <w:t>а</w:t>
      </w:r>
      <w:r w:rsidRPr="00CC1D37">
        <w:rPr>
          <w:b/>
        </w:rPr>
        <w:t>тических гарантий; не полагаться на такие гарантии, если государство-участник не в состоянии действенно контролировать обращение с такими лицами после их выдачи, высылки, передачи или возвращения в другие страны; и принимать надлежащие меры по исправлению положения в тех случаях, когда гарантии не выполняются.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6D53B8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C1D37">
        <w:tab/>
      </w:r>
      <w:r w:rsidRPr="00CC1D37">
        <w:tab/>
        <w:t>Телесные наказания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6D53B8">
      <w:pPr>
        <w:pStyle w:val="SingleTxt"/>
      </w:pPr>
      <w:r w:rsidRPr="00CC1D37">
        <w:t>20.</w:t>
      </w:r>
      <w:r w:rsidRPr="00CC1D37">
        <w:tab/>
        <w:t>Комитет по-прежнему обеспокоен тем, что в Соединенном Королевстве и почти во всех владениях британской короны и на заморских территориях теле</w:t>
      </w:r>
      <w:r w:rsidRPr="00CC1D37">
        <w:t>с</w:t>
      </w:r>
      <w:r w:rsidRPr="00CC1D37">
        <w:t>ные наказания до сих пор полностью не поставлены вне закона в домашней о</w:t>
      </w:r>
      <w:r w:rsidRPr="00CC1D37">
        <w:t>б</w:t>
      </w:r>
      <w:r w:rsidRPr="00CC1D37">
        <w:t>становке и в ряде образовательных учреждений и учреждений альтернативного ухода. Он также испытывает обеспокоенность в связи с отсутствием прямого з</w:t>
      </w:r>
      <w:r w:rsidRPr="00CC1D37">
        <w:t>а</w:t>
      </w:r>
      <w:r w:rsidRPr="00CC1D37">
        <w:t>прета на телесные наказания в домашней обстановке и существованием зако</w:t>
      </w:r>
      <w:r w:rsidRPr="00CC1D37">
        <w:t>н</w:t>
      </w:r>
      <w:r w:rsidRPr="00CC1D37">
        <w:t xml:space="preserve">ных оснований для применения </w:t>
      </w:r>
      <w:r w:rsidR="006D53B8">
        <w:t>«</w:t>
      </w:r>
      <w:r w:rsidRPr="00CC1D37">
        <w:t>разумного наказания</w:t>
      </w:r>
      <w:r w:rsidR="006D53B8">
        <w:t>»</w:t>
      </w:r>
      <w:r w:rsidRPr="00CC1D37">
        <w:t xml:space="preserve"> в Англии, Уэльсе и С</w:t>
      </w:r>
      <w:r w:rsidRPr="00CC1D37">
        <w:t>е</w:t>
      </w:r>
      <w:r w:rsidRPr="00CC1D37">
        <w:t xml:space="preserve">верной Ирландии и </w:t>
      </w:r>
      <w:r w:rsidR="006D53B8">
        <w:t>«</w:t>
      </w:r>
      <w:r w:rsidRPr="00CC1D37">
        <w:t>оправданного насилия</w:t>
      </w:r>
      <w:r w:rsidR="006D53B8">
        <w:t>»</w:t>
      </w:r>
      <w:r w:rsidRPr="00CC1D37">
        <w:t xml:space="preserve"> в Шотландии (статьи 7 и 24).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 предпринять практические шаги, в том чи</w:t>
      </w:r>
      <w:r w:rsidRPr="00CC1D37">
        <w:rPr>
          <w:b/>
        </w:rPr>
        <w:t>с</w:t>
      </w:r>
      <w:r w:rsidRPr="00CC1D37">
        <w:rPr>
          <w:b/>
        </w:rPr>
        <w:t>ле в виде законодательных мер, если это необходимо, к тому, чтобы пол</w:t>
      </w:r>
      <w:r w:rsidRPr="00CC1D37">
        <w:rPr>
          <w:b/>
        </w:rPr>
        <w:t>о</w:t>
      </w:r>
      <w:r w:rsidRPr="00CC1D37">
        <w:rPr>
          <w:b/>
        </w:rPr>
        <w:t>жить конец телесным наказаниям при любых обстоятельствах, в том числе в домашней обстановке, на всей территории Соединенного Королевства, а также в коронных владениях и на заморских территориях и отменить все предусмотренные законом основания для таких наказаний в пределах юри</w:t>
      </w:r>
      <w:r w:rsidRPr="00CC1D37">
        <w:rPr>
          <w:b/>
        </w:rPr>
        <w:t>с</w:t>
      </w:r>
      <w:r w:rsidRPr="00CC1D37">
        <w:rPr>
          <w:b/>
        </w:rPr>
        <w:t>дикции государства-участника. Ему следует поощрять ненасильственные формы обеспечения дисциплины в качестве альтернатив телесному наказ</w:t>
      </w:r>
      <w:r w:rsidRPr="00CC1D37">
        <w:rPr>
          <w:b/>
        </w:rPr>
        <w:t>а</w:t>
      </w:r>
      <w:r w:rsidRPr="00CC1D37">
        <w:rPr>
          <w:b/>
        </w:rPr>
        <w:t>нию и проводить кампании в области общественной информации с целью повышения уровня осведомленности о его пагубных последствиях.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Содержание под стражей иммигрантов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21.</w:t>
      </w:r>
      <w:r w:rsidRPr="00CC1D37">
        <w:tab/>
        <w:t>Комитет выражает обеспокоенность отсутствием четких временных огр</w:t>
      </w:r>
      <w:r w:rsidRPr="00CC1D37">
        <w:t>а</w:t>
      </w:r>
      <w:r w:rsidRPr="00CC1D37">
        <w:t>ничений на длительность содержания под стражей в центрах по выдворению иммигрантов и возможностью содержания лиц под стражей в течение длительн</w:t>
      </w:r>
      <w:r w:rsidRPr="00CC1D37">
        <w:t>о</w:t>
      </w:r>
      <w:r w:rsidRPr="00CC1D37">
        <w:t>го времени. Он также отмечает, что ускоренная процедура рассмотрения ход</w:t>
      </w:r>
      <w:r w:rsidRPr="00CC1D37">
        <w:t>а</w:t>
      </w:r>
      <w:r w:rsidRPr="00CC1D37">
        <w:t>тайств задержанных о предоставлении убежища страдает рядом очевидных нед</w:t>
      </w:r>
      <w:r w:rsidRPr="00CC1D37">
        <w:t>о</w:t>
      </w:r>
      <w:r w:rsidRPr="00CC1D37">
        <w:t>статков, не позволяющих, в частности, исключить применение ускоренной пр</w:t>
      </w:r>
      <w:r w:rsidRPr="00CC1D37">
        <w:t>о</w:t>
      </w:r>
      <w:r w:rsidRPr="00CC1D37">
        <w:t>цедуры в отношении лиц, ранее подвергавшихся пыткам, и не обеспечивающих эффективного доступа к правосудию, а также то, что что она подвергалась кр</w:t>
      </w:r>
      <w:r w:rsidRPr="00CC1D37">
        <w:t>и</w:t>
      </w:r>
      <w:r w:rsidRPr="00CC1D37">
        <w:t>тике со стороны национальных судов и что ее использование было приостано</w:t>
      </w:r>
      <w:r w:rsidRPr="00CC1D37">
        <w:t>в</w:t>
      </w:r>
      <w:r w:rsidRPr="00CC1D37">
        <w:t>лено Министром по вопросам иммиграции 2 июля 2015 до окончания всесторо</w:t>
      </w:r>
      <w:r w:rsidRPr="00CC1D37">
        <w:t>н</w:t>
      </w:r>
      <w:r w:rsidRPr="00CC1D37">
        <w:t>него рассмотрения, которое проводится в настоящее время (статьи 7, 9, 10 и 13).</w:t>
      </w:r>
    </w:p>
    <w:p w:rsidR="00CC1D37" w:rsidRPr="00CC1D37" w:rsidRDefault="00CC1D37" w:rsidP="00CC1D37">
      <w:pPr>
        <w:pStyle w:val="SingleTxt"/>
        <w:rPr>
          <w:b/>
          <w:bCs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предусмотреть в законе временной предел длительности содерж</w:t>
      </w:r>
      <w:r w:rsidRPr="00CC1D37">
        <w:rPr>
          <w:b/>
        </w:rPr>
        <w:t>а</w:t>
      </w:r>
      <w:r w:rsidRPr="00CC1D37">
        <w:rPr>
          <w:b/>
        </w:rPr>
        <w:t>ния иммигрантов под стражей и обеспечивать, чтобы содержание под стр</w:t>
      </w:r>
      <w:r w:rsidRPr="00CC1D37">
        <w:rPr>
          <w:b/>
        </w:rPr>
        <w:t>а</w:t>
      </w:r>
      <w:r w:rsidRPr="00CC1D37">
        <w:rPr>
          <w:b/>
        </w:rPr>
        <w:t>жей применялось в качестве крайней меры и являлось обоснованным, нео</w:t>
      </w:r>
      <w:r w:rsidRPr="00CC1D37">
        <w:rPr>
          <w:b/>
        </w:rPr>
        <w:t>б</w:t>
      </w:r>
      <w:r w:rsidRPr="00CC1D37">
        <w:rPr>
          <w:b/>
        </w:rPr>
        <w:t>ходимым и соразмерным с учетом конкретных обстоятельств;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обеспечить, чтобы изменения, вносимые в процедуру ускоренного рассмотрения ходатайств задержанных о предоставлении убежища, полн</w:t>
      </w:r>
      <w:r w:rsidRPr="00CC1D37">
        <w:rPr>
          <w:b/>
        </w:rPr>
        <w:t>о</w:t>
      </w:r>
      <w:r w:rsidRPr="00CC1D37">
        <w:rPr>
          <w:b/>
        </w:rPr>
        <w:t>стью соответствовали обязательствам государства-участника по Пакту. Ему следует также принять меры к тому, чтобы эта система обеспечивала защ</w:t>
      </w:r>
      <w:r w:rsidRPr="00CC1D37">
        <w:rPr>
          <w:b/>
        </w:rPr>
        <w:t>и</w:t>
      </w:r>
      <w:r w:rsidRPr="00CC1D37">
        <w:rPr>
          <w:b/>
        </w:rPr>
        <w:t>той уязвимых лиц и предусматривала действенные гарантии защиты от произвола и эффективный доступ к правосудию, в том числе к юридической помощи.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Справедливое судебное разбирательство и отправление правосудия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6D53B8">
      <w:pPr>
        <w:pStyle w:val="SingleTxt"/>
      </w:pPr>
      <w:r w:rsidRPr="00CC1D37">
        <w:t>22.</w:t>
      </w:r>
      <w:r w:rsidRPr="00CC1D37">
        <w:tab/>
        <w:t>Комитет выражает обеспокоенность в связи с тем, что в соответствии с З</w:t>
      </w:r>
      <w:r w:rsidRPr="00CC1D37">
        <w:t>а</w:t>
      </w:r>
      <w:r w:rsidRPr="00CC1D37">
        <w:t xml:space="preserve">коном о юстиции и безопасности 2013 года сфера применения </w:t>
      </w:r>
      <w:r w:rsidR="006D53B8">
        <w:t>«</w:t>
      </w:r>
      <w:r w:rsidRPr="00CC1D37">
        <w:t>процедур с з</w:t>
      </w:r>
      <w:r w:rsidRPr="00CC1D37">
        <w:t>а</w:t>
      </w:r>
      <w:r w:rsidRPr="00CC1D37">
        <w:t>крытыми материалами</w:t>
      </w:r>
      <w:r w:rsidR="006D53B8">
        <w:t>»</w:t>
      </w:r>
      <w:r w:rsidRPr="00CC1D37">
        <w:t xml:space="preserve"> была распространена на разбирательство по гражда</w:t>
      </w:r>
      <w:r w:rsidRPr="00CC1D37">
        <w:t>н</w:t>
      </w:r>
      <w:r w:rsidRPr="00CC1D37">
        <w:t>ским делам с использованием чувствительных материалов, раскрытие которых может нанести ущерб государственной безопасности, в том числе на гражда</w:t>
      </w:r>
      <w:r w:rsidRPr="00CC1D37">
        <w:t>н</w:t>
      </w:r>
      <w:r w:rsidRPr="00CC1D37">
        <w:t>ские иски о возмещении ущерба, а также дела, касающиеся прошлых событий в связи с конфликтом в Северной Ирландии. Комитет отмечает серьезную обесп</w:t>
      </w:r>
      <w:r w:rsidRPr="00CC1D37">
        <w:t>о</w:t>
      </w:r>
      <w:r w:rsidRPr="00CC1D37">
        <w:t>коенность, высказываемую по поводу достаточности установленных на этот счет гарантий, особенно по поводу системы специального защитника, которая подве</w:t>
      </w:r>
      <w:r w:rsidRPr="00CC1D37">
        <w:t>р</w:t>
      </w:r>
      <w:r w:rsidRPr="00CC1D37">
        <w:t>гается широкой критике, в том числе со стороны Объединенного комитета по правам человека, за недостаточное обеспечение прав затрагиваемых сторон, в частности, права на равенство состязательных возможностей. Комитет также в</w:t>
      </w:r>
      <w:r w:rsidRPr="00CC1D37">
        <w:t>ы</w:t>
      </w:r>
      <w:r w:rsidRPr="00CC1D37">
        <w:t>ражает обеспокоенность тем, что новый критерий установления факта судебной ошибки, введенный в 2014 году, может не соответствовать пункту 6 статьи 14 Пакта. Кроме того, он выражает обеспокоенность тем, как реформирование с</w:t>
      </w:r>
      <w:r w:rsidRPr="00CC1D37">
        <w:t>и</w:t>
      </w:r>
      <w:r w:rsidRPr="00CC1D37">
        <w:t>стемы юридической помощи сказывается на доступ</w:t>
      </w:r>
      <w:r w:rsidR="00527745">
        <w:t>е</w:t>
      </w:r>
      <w:r w:rsidRPr="00CC1D37">
        <w:t xml:space="preserve"> к правосудию, в том числе сокращением расходов на юридическую помощь в Шотландии, недостатками с</w:t>
      </w:r>
      <w:r w:rsidRPr="00CC1D37">
        <w:t>и</w:t>
      </w:r>
      <w:r w:rsidRPr="00CC1D37">
        <w:t>стемы исключительного финансирования, введенной с принятием Закона о юр</w:t>
      </w:r>
      <w:r w:rsidRPr="00CC1D37">
        <w:t>и</w:t>
      </w:r>
      <w:r w:rsidRPr="00CC1D37">
        <w:t>дической помощи, осуждении и наказании правонарушителей 2012 года, планами по введению требования о том, чтобы юридическая помощь в гражданских делах оказывалась исключительно резидентам, и тем, что оказание юридической п</w:t>
      </w:r>
      <w:r w:rsidRPr="00CC1D37">
        <w:t>о</w:t>
      </w:r>
      <w:r w:rsidRPr="00CC1D37">
        <w:t>мощи при подаче ходатайств о пересмотре судебных решений зависит от выдачи судом разрешения на продолжение разбирательства по делу. Обеспокоенность Комитета вызывают также повсеместные задержки в работе системы уголовного правосудия в Северной Ирландии (статьи 2 и 14).</w:t>
      </w:r>
    </w:p>
    <w:p w:rsidR="00CC1D37" w:rsidRPr="00CC1D37" w:rsidRDefault="00CC1D37" w:rsidP="00CC1D37">
      <w:pPr>
        <w:pStyle w:val="SingleTxt"/>
        <w:rPr>
          <w:b/>
          <w:bCs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обеспечить, чтобы любые ограничения или исключения, вводимые в отношении гарантий справедливого судебного разбирательства по сообр</w:t>
      </w:r>
      <w:r w:rsidRPr="00CC1D37">
        <w:rPr>
          <w:b/>
        </w:rPr>
        <w:t>а</w:t>
      </w:r>
      <w:r w:rsidRPr="00CC1D37">
        <w:rPr>
          <w:b/>
        </w:rPr>
        <w:t>жениям государственной безопасности, включая проведение процедур с з</w:t>
      </w:r>
      <w:r w:rsidRPr="00CC1D37">
        <w:rPr>
          <w:b/>
        </w:rPr>
        <w:t>а</w:t>
      </w:r>
      <w:r w:rsidRPr="00CC1D37">
        <w:rPr>
          <w:b/>
        </w:rPr>
        <w:t>крытыми материалами, полностью соответствовали его обязательствам по Пакту и, в частности, чтобы применение процедур с закрытыми материал</w:t>
      </w:r>
      <w:r w:rsidRPr="00CC1D37">
        <w:rPr>
          <w:b/>
        </w:rPr>
        <w:t>а</w:t>
      </w:r>
      <w:r w:rsidRPr="00CC1D37">
        <w:rPr>
          <w:b/>
        </w:rPr>
        <w:t>ми при рассмотрении дел, связанных с серьезными нарушениями прав ч</w:t>
      </w:r>
      <w:r w:rsidRPr="00CC1D37">
        <w:rPr>
          <w:b/>
        </w:rPr>
        <w:t>е</w:t>
      </w:r>
      <w:r w:rsidRPr="00CC1D37">
        <w:rPr>
          <w:b/>
        </w:rPr>
        <w:t>ловека, не создавало помех для установления ответственности и подотчетн</w:t>
      </w:r>
      <w:r w:rsidRPr="00CC1D37">
        <w:rPr>
          <w:b/>
        </w:rPr>
        <w:t>о</w:t>
      </w:r>
      <w:r w:rsidRPr="00CC1D37">
        <w:rPr>
          <w:b/>
        </w:rPr>
        <w:t>сти государства и не ущемляло право жертв на свободное судебное разбир</w:t>
      </w:r>
      <w:r w:rsidRPr="00CC1D37">
        <w:rPr>
          <w:b/>
        </w:rPr>
        <w:t>а</w:t>
      </w:r>
      <w:r w:rsidRPr="00CC1D37">
        <w:rPr>
          <w:b/>
        </w:rPr>
        <w:t>тельство и эффективные средства правовой защиты;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пересмотреть новый критерий установления факта судебной ошибки в целях обеспечения его совместимости с пунктом 6 статьи 14 Пакта;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c)</w:t>
      </w:r>
      <w:r w:rsidRPr="00CC1D37">
        <w:rPr>
          <w:b/>
        </w:rPr>
        <w:tab/>
        <w:t>принять меры к тому, чтобы изменения в системе оказания юр</w:t>
      </w:r>
      <w:r w:rsidRPr="00CC1D37">
        <w:rPr>
          <w:b/>
        </w:rPr>
        <w:t>и</w:t>
      </w:r>
      <w:r w:rsidRPr="00CC1D37">
        <w:rPr>
          <w:b/>
        </w:rPr>
        <w:t>дической помощи не нарушали права на доступ в суды и эффективные сре</w:t>
      </w:r>
      <w:r w:rsidRPr="00CC1D37">
        <w:rPr>
          <w:b/>
        </w:rPr>
        <w:t>д</w:t>
      </w:r>
      <w:r w:rsidRPr="00CC1D37">
        <w:rPr>
          <w:b/>
        </w:rPr>
        <w:t>ства правовой защиты, в том числе путем устранения недостатков в системе исключительного финансирования юридической помощи, рассмотрения в</w:t>
      </w:r>
      <w:r w:rsidRPr="00CC1D37">
        <w:rPr>
          <w:b/>
        </w:rPr>
        <w:t>о</w:t>
      </w:r>
      <w:r w:rsidRPr="00CC1D37">
        <w:rPr>
          <w:b/>
        </w:rPr>
        <w:t>проса о необходимости наличия статуса резидента для получения юридич</w:t>
      </w:r>
      <w:r w:rsidRPr="00CC1D37">
        <w:rPr>
          <w:b/>
        </w:rPr>
        <w:t>е</w:t>
      </w:r>
      <w:r w:rsidRPr="00CC1D37">
        <w:rPr>
          <w:b/>
        </w:rPr>
        <w:t>ской помощи и ограничений на ее предоставление;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d)</w:t>
      </w:r>
      <w:r w:rsidRPr="00CC1D37">
        <w:rPr>
          <w:b/>
        </w:rPr>
        <w:tab/>
        <w:t>принять конкретные меры для снижения числа устранимых з</w:t>
      </w:r>
      <w:r w:rsidRPr="00CC1D37">
        <w:rPr>
          <w:b/>
        </w:rPr>
        <w:t>а</w:t>
      </w:r>
      <w:r w:rsidRPr="00CC1D37">
        <w:rPr>
          <w:b/>
        </w:rPr>
        <w:t>держек в работе системы уголовного правосудия в Северной Ирландии, в том числу путем введения ограничений на сроки содержания под стражей.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Отправление уголовного правосудия в отношении несовершеннолетних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527745">
      <w:pPr>
        <w:pStyle w:val="SingleTxt"/>
      </w:pPr>
      <w:r w:rsidRPr="00CC1D37">
        <w:t>23.</w:t>
      </w:r>
      <w:r w:rsidRPr="00CC1D37">
        <w:tab/>
        <w:t>Комитет выражает обеспокоенность по поводу того, что возраст наступл</w:t>
      </w:r>
      <w:r w:rsidRPr="00CC1D37">
        <w:t>е</w:t>
      </w:r>
      <w:r w:rsidRPr="00CC1D37">
        <w:t xml:space="preserve">ния уголовной ответственности установлен на уровне </w:t>
      </w:r>
      <w:r w:rsidR="00527745">
        <w:t>8</w:t>
      </w:r>
      <w:r w:rsidRPr="00CC1D37">
        <w:t xml:space="preserve"> лет в Шотландии (и на уровне 12 лет для целей уголовного преследования) и на уровне </w:t>
      </w:r>
      <w:r w:rsidR="00527745">
        <w:t>10</w:t>
      </w:r>
      <w:r w:rsidRPr="00CC1D37">
        <w:t xml:space="preserve"> лет в А</w:t>
      </w:r>
      <w:r w:rsidRPr="00CC1D37">
        <w:t>н</w:t>
      </w:r>
      <w:r w:rsidRPr="00CC1D37">
        <w:t>глии, Уэльсе и Северной Ирландии, что не соответствует международным ста</w:t>
      </w:r>
      <w:r w:rsidRPr="00CC1D37">
        <w:t>н</w:t>
      </w:r>
      <w:r w:rsidRPr="00CC1D37">
        <w:t>дартам. Он обеспокоен сообщениями о том, что большое число обвиняемых детей, к к</w:t>
      </w:r>
      <w:r w:rsidRPr="00CC1D37">
        <w:t>о</w:t>
      </w:r>
      <w:r w:rsidRPr="00CC1D37">
        <w:t>торым применяется мера пресечения в виде заключения под стражу, впосле</w:t>
      </w:r>
      <w:r w:rsidRPr="00CC1D37">
        <w:t>д</w:t>
      </w:r>
      <w:r w:rsidRPr="00CC1D37">
        <w:t>ствии не приговариваются к лишению свободы, что может свидетел</w:t>
      </w:r>
      <w:r w:rsidRPr="00CC1D37">
        <w:t>ь</w:t>
      </w:r>
      <w:r w:rsidRPr="00CC1D37">
        <w:t>ствовать об отсутствии абсолютной необходимости в их содержании под стражей (статьи 9, 14 и 24).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повысить минимальный возраст наступления уголовной отве</w:t>
      </w:r>
      <w:r w:rsidRPr="00CC1D37">
        <w:rPr>
          <w:b/>
        </w:rPr>
        <w:t>т</w:t>
      </w:r>
      <w:r w:rsidRPr="00CC1D37">
        <w:rPr>
          <w:b/>
        </w:rPr>
        <w:t>ственности в соответствии с международными стандартами и обеспечить полноценное осуществление международных стандартов отправления пр</w:t>
      </w:r>
      <w:r w:rsidRPr="00CC1D37">
        <w:rPr>
          <w:b/>
        </w:rPr>
        <w:t>а</w:t>
      </w:r>
      <w:r w:rsidRPr="00CC1D37">
        <w:rPr>
          <w:b/>
        </w:rPr>
        <w:t>восудия в отношении несовершеннолетних;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активизировать усилия по дальнейшему сокращению числа детей в системе отправления правосудия в отношении несовершеннолетних;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tab/>
      </w:r>
      <w:r w:rsidRPr="00CC1D37">
        <w:rPr>
          <w:b/>
        </w:rPr>
        <w:t>c)</w:t>
      </w:r>
      <w:r w:rsidRPr="00CC1D37">
        <w:rPr>
          <w:b/>
        </w:rPr>
        <w:tab/>
        <w:t>обеспечить, чтобы мера пресечения в виде заключения под стражу применялась в отношении обвиняемых детей только в качестве крайней м</w:t>
      </w:r>
      <w:r w:rsidRPr="00CC1D37">
        <w:rPr>
          <w:b/>
        </w:rPr>
        <w:t>е</w:t>
      </w:r>
      <w:r w:rsidRPr="00CC1D37">
        <w:rPr>
          <w:b/>
        </w:rPr>
        <w:t>ры и в течение как можно более короткого периода времени и чтобы в С</w:t>
      </w:r>
      <w:r w:rsidRPr="00CC1D37">
        <w:rPr>
          <w:b/>
        </w:rPr>
        <w:t>е</w:t>
      </w:r>
      <w:r w:rsidRPr="00CC1D37">
        <w:rPr>
          <w:b/>
        </w:rPr>
        <w:t>верной Ирландии обвиняемые дети могли пользоваться освобождением под залог на подходящих условиях.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Слежка и перехват сообщений государственными органами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527745">
      <w:pPr>
        <w:pStyle w:val="SingleTxt"/>
      </w:pPr>
      <w:r w:rsidRPr="00CC1D37">
        <w:t>24.</w:t>
      </w:r>
      <w:r w:rsidRPr="00CC1D37">
        <w:tab/>
        <w:t>Комитет выражает обеспокоенность в связи с тем, что нынешний правовой режим государства-участника, регламентирующий перехват сообщений и перед</w:t>
      </w:r>
      <w:r w:rsidRPr="00CC1D37">
        <w:t>а</w:t>
      </w:r>
      <w:r w:rsidRPr="00CC1D37">
        <w:t>ваемых данных, позволяет массово перехватывать данные и не предусматривает достаточных гарантий защиты от произвольного вмешательства в право на неприкосновенность личной жизни. Он, в частности, обращает внимание на с</w:t>
      </w:r>
      <w:r w:rsidRPr="00CC1D37">
        <w:t>о</w:t>
      </w:r>
      <w:r w:rsidRPr="00CC1D37">
        <w:t>общения, согласно которым правительством на основании общего ордера пер</w:t>
      </w:r>
      <w:r w:rsidRPr="00CC1D37">
        <w:t>е</w:t>
      </w:r>
      <w:r w:rsidRPr="00CC1D37">
        <w:t xml:space="preserve">хватывались электронные сообщения организации </w:t>
      </w:r>
      <w:r w:rsidR="006D53B8">
        <w:t>«</w:t>
      </w:r>
      <w:r w:rsidRPr="00CC1D37">
        <w:t>Международная амнистия</w:t>
      </w:r>
      <w:r w:rsidR="006D53B8">
        <w:t>»</w:t>
      </w:r>
      <w:r w:rsidRPr="00CC1D37">
        <w:t>. Комитет выражает обеспокоенность следующим: a) тем, что Закон о регулиров</w:t>
      </w:r>
      <w:r w:rsidRPr="00CC1D37">
        <w:t>а</w:t>
      </w:r>
      <w:r w:rsidRPr="00CC1D37">
        <w:t xml:space="preserve">нии полномочий следствия 2000 года, в котором проводится различие между </w:t>
      </w:r>
      <w:r w:rsidR="006D53B8">
        <w:t>«</w:t>
      </w:r>
      <w:r w:rsidRPr="00CC1D37">
        <w:t>внутренними</w:t>
      </w:r>
      <w:r w:rsidR="006D53B8">
        <w:t>»</w:t>
      </w:r>
      <w:r w:rsidRPr="00CC1D37">
        <w:t xml:space="preserve"> и </w:t>
      </w:r>
      <w:r w:rsidR="006D53B8">
        <w:t>«</w:t>
      </w:r>
      <w:r w:rsidRPr="00CC1D37">
        <w:t>внешними</w:t>
      </w:r>
      <w:r w:rsidR="006D53B8">
        <w:t>»</w:t>
      </w:r>
      <w:r w:rsidRPr="00CC1D37">
        <w:t xml:space="preserve"> сообщениями, предусматривает выдачу неко</w:t>
      </w:r>
      <w:r w:rsidRPr="00CC1D37">
        <w:t>н</w:t>
      </w:r>
      <w:r w:rsidRPr="00CC1D37">
        <w:t>кретных ордеров на перехват внешних частных сообщений и передаваемых да</w:t>
      </w:r>
      <w:r w:rsidRPr="00CC1D37">
        <w:t>н</w:t>
      </w:r>
      <w:r w:rsidRPr="00CC1D37">
        <w:t>ных, которые отправляются или получаются за пределами Соединенного Кор</w:t>
      </w:r>
      <w:r w:rsidRPr="00CC1D37">
        <w:t>о</w:t>
      </w:r>
      <w:r w:rsidRPr="00CC1D37">
        <w:t>левства, без таких же гарантий, как и применяемые при перехвате внутренних сообщений; а также b) отсутствием достаточных гарантий в отношении получ</w:t>
      </w:r>
      <w:r w:rsidRPr="00CC1D37">
        <w:t>е</w:t>
      </w:r>
      <w:r w:rsidRPr="00CC1D37">
        <w:t>ния частных сообщений от иностранных органов безопасности и обмена перс</w:t>
      </w:r>
      <w:r w:rsidRPr="00CC1D37">
        <w:t>о</w:t>
      </w:r>
      <w:r w:rsidRPr="00CC1D37">
        <w:t>нальными сообщениями с такими органами. Комитет также выражает обеспок</w:t>
      </w:r>
      <w:r w:rsidRPr="00CC1D37">
        <w:t>о</w:t>
      </w:r>
      <w:r w:rsidRPr="00CC1D37">
        <w:t>енность тем, что Закон о полномочиях по сохранению данных и проведению ра</w:t>
      </w:r>
      <w:r w:rsidRPr="00CC1D37">
        <w:t>с</w:t>
      </w:r>
      <w:r w:rsidRPr="00CC1D37">
        <w:t>следований 2014 года устанавливает широкие полномочия по сохранению пер</w:t>
      </w:r>
      <w:r w:rsidRPr="00CC1D37">
        <w:t>е</w:t>
      </w:r>
      <w:r w:rsidRPr="00CC1D37">
        <w:t>даваемых данных и что доступ к данным такого рода предоставляется, судя по всему, не только в связи с наиболее тяжкими преступлениями (статьи 2, 17, 19 и</w:t>
      </w:r>
      <w:r w:rsidR="00527745">
        <w:t> </w:t>
      </w:r>
      <w:bookmarkStart w:id="1" w:name="_GoBack"/>
      <w:bookmarkEnd w:id="1"/>
      <w:r w:rsidRPr="00CC1D37">
        <w:t>26).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Государству-участнику следует: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a)</w:t>
      </w:r>
      <w:r w:rsidRPr="00CC1D37">
        <w:rPr>
          <w:b/>
        </w:rPr>
        <w:tab/>
        <w:t>пересмотреть режим, регламентирующий перехват личных соо</w:t>
      </w:r>
      <w:r w:rsidRPr="00CC1D37">
        <w:rPr>
          <w:b/>
        </w:rPr>
        <w:t>б</w:t>
      </w:r>
      <w:r w:rsidRPr="00CC1D37">
        <w:rPr>
          <w:b/>
        </w:rPr>
        <w:t>щений и сохранение передаваемых данных, приняв при этом во внимание рекомендации, вынесенные Комитетом парламента по разведке и безопасн</w:t>
      </w:r>
      <w:r w:rsidRPr="00CC1D37">
        <w:rPr>
          <w:b/>
        </w:rPr>
        <w:t>о</w:t>
      </w:r>
      <w:r w:rsidRPr="00CC1D37">
        <w:rPr>
          <w:b/>
        </w:rPr>
        <w:t>сти и независимым экспертом по рассмотрению законодательства о терр</w:t>
      </w:r>
      <w:r w:rsidRPr="00CC1D37">
        <w:rPr>
          <w:b/>
        </w:rPr>
        <w:t>о</w:t>
      </w:r>
      <w:r w:rsidRPr="00CC1D37">
        <w:rPr>
          <w:b/>
        </w:rPr>
        <w:t>ризме, с тем чтобы привести такую деятельность как внутри, так и за пр</w:t>
      </w:r>
      <w:r w:rsidRPr="00CC1D37">
        <w:rPr>
          <w:b/>
        </w:rPr>
        <w:t>е</w:t>
      </w:r>
      <w:r w:rsidRPr="00CC1D37">
        <w:rPr>
          <w:b/>
        </w:rPr>
        <w:t>делами государства-участника в соответствие с его обязательствами по Па</w:t>
      </w:r>
      <w:r w:rsidRPr="00CC1D37">
        <w:rPr>
          <w:b/>
        </w:rPr>
        <w:t>к</w:t>
      </w:r>
      <w:r w:rsidRPr="00CC1D37">
        <w:rPr>
          <w:b/>
        </w:rPr>
        <w:t>ту, в том числе по статье 17. В частности, следует принять меры к тому, чт</w:t>
      </w:r>
      <w:r w:rsidRPr="00CC1D37">
        <w:rPr>
          <w:b/>
        </w:rPr>
        <w:t>о</w:t>
      </w:r>
      <w:r w:rsidRPr="00CC1D37">
        <w:rPr>
          <w:b/>
        </w:rPr>
        <w:t>бы любое ограничение права на неприкосновенность личной жизни пре</w:t>
      </w:r>
      <w:r w:rsidRPr="00CC1D37">
        <w:rPr>
          <w:b/>
        </w:rPr>
        <w:t>д</w:t>
      </w:r>
      <w:r w:rsidRPr="00CC1D37">
        <w:rPr>
          <w:b/>
        </w:rPr>
        <w:t>принималось с соблюдением принципов законности, соразмерности и нео</w:t>
      </w:r>
      <w:r w:rsidRPr="00CC1D37">
        <w:rPr>
          <w:b/>
        </w:rPr>
        <w:t>б</w:t>
      </w:r>
      <w:r w:rsidRPr="00CC1D37">
        <w:rPr>
          <w:b/>
        </w:rPr>
        <w:t>ходимости, вне зависимости от гражданства или местонахождения лиц, с</w:t>
      </w:r>
      <w:r w:rsidRPr="00CC1D37">
        <w:rPr>
          <w:b/>
        </w:rPr>
        <w:t>о</w:t>
      </w:r>
      <w:r w:rsidRPr="00CC1D37">
        <w:rPr>
          <w:b/>
        </w:rPr>
        <w:t>общения которых подвергаются прямому контролю;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b)</w:t>
      </w:r>
      <w:r w:rsidRPr="00CC1D37">
        <w:rPr>
          <w:b/>
        </w:rPr>
        <w:tab/>
        <w:t>обеспечить, чтобы любое вмешательство в право на неприкосн</w:t>
      </w:r>
      <w:r w:rsidRPr="00CC1D37">
        <w:rPr>
          <w:b/>
        </w:rPr>
        <w:t>о</w:t>
      </w:r>
      <w:r w:rsidRPr="00CC1D37">
        <w:rPr>
          <w:b/>
        </w:rPr>
        <w:t>венность личной жизни, в семейную жизнь и жилище либо в тайну перепи</w:t>
      </w:r>
      <w:r w:rsidRPr="00CC1D37">
        <w:rPr>
          <w:b/>
        </w:rPr>
        <w:t>с</w:t>
      </w:r>
      <w:r w:rsidRPr="00CC1D37">
        <w:rPr>
          <w:b/>
        </w:rPr>
        <w:t>ки санкционировалось на основании законов, которые i) являются досту</w:t>
      </w:r>
      <w:r w:rsidRPr="00CC1D37">
        <w:rPr>
          <w:b/>
        </w:rPr>
        <w:t>п</w:t>
      </w:r>
      <w:r w:rsidRPr="00CC1D37">
        <w:rPr>
          <w:b/>
        </w:rPr>
        <w:t>ными общественности; ii) содержат требования о том, чтобы сбор передав</w:t>
      </w:r>
      <w:r w:rsidRPr="00CC1D37">
        <w:rPr>
          <w:b/>
        </w:rPr>
        <w:t>а</w:t>
      </w:r>
      <w:r w:rsidRPr="00CC1D37">
        <w:rPr>
          <w:b/>
        </w:rPr>
        <w:t>емых данных, доступ к ним и распоряжение ими производились исключ</w:t>
      </w:r>
      <w:r w:rsidRPr="00CC1D37">
        <w:rPr>
          <w:b/>
        </w:rPr>
        <w:t>и</w:t>
      </w:r>
      <w:r w:rsidRPr="00CC1D37">
        <w:rPr>
          <w:b/>
        </w:rPr>
        <w:t>тельно в специально оговоренных законных целях; iii) являются достаточно конкретными и подробно и точно оговаривают обстоятельства, при которых может допускаться подобное вмешательство, порядок выдачи соответств</w:t>
      </w:r>
      <w:r w:rsidRPr="00CC1D37">
        <w:rPr>
          <w:b/>
        </w:rPr>
        <w:t>у</w:t>
      </w:r>
      <w:r w:rsidRPr="00CC1D37">
        <w:rPr>
          <w:b/>
        </w:rPr>
        <w:t>ющих разрешений, категории лиц, за которыми может быть установлена слежка, ограничения на продолжительность слежки и порядок использов</w:t>
      </w:r>
      <w:r w:rsidRPr="00CC1D37">
        <w:rPr>
          <w:b/>
        </w:rPr>
        <w:t>а</w:t>
      </w:r>
      <w:r w:rsidRPr="00CC1D37">
        <w:rPr>
          <w:b/>
        </w:rPr>
        <w:t>ния и хранения собранных данных; и iv) устанавливают действенные гара</w:t>
      </w:r>
      <w:r w:rsidRPr="00CC1D37">
        <w:rPr>
          <w:b/>
        </w:rPr>
        <w:t>н</w:t>
      </w:r>
      <w:r w:rsidRPr="00CC1D37">
        <w:rPr>
          <w:b/>
        </w:rPr>
        <w:t>тии защиты от злоупотреблений;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tab/>
      </w:r>
      <w:r w:rsidRPr="00CC1D37">
        <w:rPr>
          <w:b/>
        </w:rPr>
        <w:t>c)</w:t>
      </w:r>
      <w:r w:rsidRPr="00CC1D37">
        <w:rPr>
          <w:b/>
        </w:rPr>
        <w:tab/>
        <w:t>обеспечить наличие надежных систем надзора за оперативно-розыскной деятельностью, перехватом и обменом полученными персонал</w:t>
      </w:r>
      <w:r w:rsidRPr="00CC1D37">
        <w:rPr>
          <w:b/>
        </w:rPr>
        <w:t>ь</w:t>
      </w:r>
      <w:r w:rsidRPr="00CC1D37">
        <w:rPr>
          <w:b/>
        </w:rPr>
        <w:t>ными сообщениями, в том числе путем установления судебного порядка в</w:t>
      </w:r>
      <w:r w:rsidRPr="00CC1D37">
        <w:rPr>
          <w:b/>
        </w:rPr>
        <w:t>ы</w:t>
      </w:r>
      <w:r w:rsidRPr="00CC1D37">
        <w:rPr>
          <w:b/>
        </w:rPr>
        <w:t>дачи разрешений на такие меры при любых обстоятельствах и рассмотр</w:t>
      </w:r>
      <w:r w:rsidRPr="00CC1D37">
        <w:rPr>
          <w:b/>
        </w:rPr>
        <w:t>е</w:t>
      </w:r>
      <w:r w:rsidRPr="00CC1D37">
        <w:rPr>
          <w:b/>
        </w:rPr>
        <w:t>ния возможности создания надежных и независимых органов надзора в ц</w:t>
      </w:r>
      <w:r w:rsidRPr="00CC1D37">
        <w:rPr>
          <w:b/>
        </w:rPr>
        <w:t>е</w:t>
      </w:r>
      <w:r w:rsidRPr="00CC1D37">
        <w:rPr>
          <w:b/>
        </w:rPr>
        <w:t>лях предупреждения злоупотреблений;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ab/>
        <w:t>d)</w:t>
      </w:r>
      <w:r w:rsidRPr="00CC1D37">
        <w:rPr>
          <w:b/>
        </w:rPr>
        <w:tab/>
        <w:t>пересмотреть Закон о полномочиях по сохранению данных и пр</w:t>
      </w:r>
      <w:r w:rsidRPr="00CC1D37">
        <w:rPr>
          <w:b/>
        </w:rPr>
        <w:t>о</w:t>
      </w:r>
      <w:r w:rsidRPr="00CC1D37">
        <w:rPr>
          <w:b/>
        </w:rPr>
        <w:t>ведению расследований 2014 года для обеспечения того, чтобы доступ к п</w:t>
      </w:r>
      <w:r w:rsidRPr="00CC1D37">
        <w:rPr>
          <w:b/>
        </w:rPr>
        <w:t>е</w:t>
      </w:r>
      <w:r w:rsidRPr="00CC1D37">
        <w:rPr>
          <w:b/>
        </w:rPr>
        <w:t>редаваемым данным строго ограничивался интересами судебного преслед</w:t>
      </w:r>
      <w:r w:rsidRPr="00CC1D37">
        <w:rPr>
          <w:b/>
        </w:rPr>
        <w:t>о</w:t>
      </w:r>
      <w:r w:rsidRPr="00CC1D37">
        <w:rPr>
          <w:b/>
        </w:rPr>
        <w:t>вания за наиболее тяжкие преступления и осуществлялся на основании предварительного разрешения суда;</w:t>
      </w:r>
    </w:p>
    <w:p w:rsidR="00CC1D37" w:rsidRPr="00CC1D37" w:rsidRDefault="006B2BFE" w:rsidP="00CC1D37">
      <w:pPr>
        <w:pStyle w:val="SingleTxt"/>
        <w:rPr>
          <w:b/>
        </w:rPr>
      </w:pPr>
      <w:r>
        <w:rPr>
          <w:b/>
        </w:rPr>
        <w:tab/>
      </w:r>
      <w:r w:rsidR="00CC1D37" w:rsidRPr="00CC1D37">
        <w:rPr>
          <w:b/>
        </w:rPr>
        <w:t>e)</w:t>
      </w:r>
      <w:r w:rsidR="00CC1D37" w:rsidRPr="00CC1D37">
        <w:rPr>
          <w:b/>
        </w:rPr>
        <w:tab/>
        <w:t>обеспечить, чтобы затрагиваемые лица имели доступ к эффекти</w:t>
      </w:r>
      <w:r w:rsidR="00CC1D37" w:rsidRPr="00CC1D37">
        <w:rPr>
          <w:b/>
        </w:rPr>
        <w:t>в</w:t>
      </w:r>
      <w:r w:rsidR="00CC1D37" w:rsidRPr="00CC1D37">
        <w:rPr>
          <w:b/>
        </w:rPr>
        <w:t>ным средствам правовой защиты в случае нарушения их прав.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Право заключенных голосовать на выборах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25.</w:t>
      </w:r>
      <w:r w:rsidRPr="00CC1D37">
        <w:tab/>
        <w:t>Комитет, напоминая о высказанной им ранее обеспокоенности (CCPR/C/</w:t>
      </w:r>
      <w:r w:rsidR="006D53B8">
        <w:br/>
      </w:r>
      <w:r w:rsidRPr="00CC1D37">
        <w:t>GBR/CO/6, пункт 28), выражает сожаление по поводу отсутствия прогресса в д</w:t>
      </w:r>
      <w:r w:rsidRPr="00CC1D37">
        <w:t>е</w:t>
      </w:r>
      <w:r w:rsidRPr="00CC1D37">
        <w:t>ле пересмотра законодательства государства-участника, которое лишает любого заключенного, отбывающего наказание в виде лишения свободы, права голос</w:t>
      </w:r>
      <w:r w:rsidRPr="00CC1D37">
        <w:t>о</w:t>
      </w:r>
      <w:r w:rsidRPr="00CC1D37">
        <w:t>вать на выборах (статья 25).</w:t>
      </w:r>
    </w:p>
    <w:p w:rsidR="00CC1D37" w:rsidRPr="00CC1D37" w:rsidRDefault="00CC1D37" w:rsidP="00CC1D37">
      <w:pPr>
        <w:pStyle w:val="SingleTxt"/>
        <w:rPr>
          <w:b/>
        </w:rPr>
      </w:pPr>
      <w:r w:rsidRPr="00CC1D37">
        <w:rPr>
          <w:b/>
        </w:rPr>
        <w:t>Комитет повторяет свою предыдущую рекомендацию (CCPR/C/GBR/CO/6, пункт 28) государству-участнику пересмотреть свое законодательство, отк</w:t>
      </w:r>
      <w:r w:rsidRPr="00CC1D37">
        <w:rPr>
          <w:b/>
        </w:rPr>
        <w:t>а</w:t>
      </w:r>
      <w:r w:rsidRPr="00CC1D37">
        <w:rPr>
          <w:b/>
        </w:rPr>
        <w:t>зывающее всем осужденным в праве голоса, с тем чтобы обеспечить полное соответствие пункту 3 статьи 10 в сочетании со статьей 25 Пакта.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480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1D37">
        <w:tab/>
      </w:r>
      <w:r w:rsidRPr="00CC1D37">
        <w:tab/>
        <w:t>Распространение информации, касающейся Пакта</w:t>
      </w:r>
    </w:p>
    <w:p w:rsidR="0048041C" w:rsidRPr="0048041C" w:rsidRDefault="0048041C" w:rsidP="0048041C">
      <w:pPr>
        <w:pStyle w:val="SingleTxt"/>
        <w:spacing w:after="0" w:line="120" w:lineRule="exact"/>
        <w:rPr>
          <w:sz w:val="10"/>
        </w:rPr>
      </w:pPr>
    </w:p>
    <w:p w:rsidR="00CC1D37" w:rsidRPr="00CC1D37" w:rsidRDefault="00CC1D37" w:rsidP="00CC1D37">
      <w:pPr>
        <w:pStyle w:val="SingleTxt"/>
      </w:pPr>
      <w:r w:rsidRPr="00CC1D37">
        <w:t>26.</w:t>
      </w:r>
      <w:r w:rsidRPr="00CC1D37">
        <w:tab/>
        <w:t>Государству-участнику следует обеспечить широкое распространение Пакта, текста его седьмого периодического доклада и настоящих заключительных зам</w:t>
      </w:r>
      <w:r w:rsidRPr="00CC1D37">
        <w:t>е</w:t>
      </w:r>
      <w:r w:rsidRPr="00CC1D37">
        <w:t>чаний среди судебных, законодательных и административных органов, гражда</w:t>
      </w:r>
      <w:r w:rsidRPr="00CC1D37">
        <w:t>н</w:t>
      </w:r>
      <w:r w:rsidRPr="00CC1D37">
        <w:t>ского общества и неправительственных организаций, действующих в стране, а также широкой общественности.</w:t>
      </w:r>
    </w:p>
    <w:p w:rsidR="00CC1D37" w:rsidRPr="00CC1D37" w:rsidRDefault="00CC1D37" w:rsidP="006D53B8">
      <w:pPr>
        <w:pStyle w:val="SingleTxt"/>
      </w:pPr>
      <w:r w:rsidRPr="00CC1D37">
        <w:t>27.</w:t>
      </w:r>
      <w:r w:rsidRPr="00CC1D37">
        <w:tab/>
        <w:t>В соответствии с пунктом 5 правила 71 правил процедуры Комитета гос</w:t>
      </w:r>
      <w:r w:rsidRPr="00CC1D37">
        <w:t>у</w:t>
      </w:r>
      <w:r w:rsidRPr="00CC1D37">
        <w:t>дарству-участнику следует представить в течение одного года соответствующую информацию о выполнении им рекомендаций Комитета, содержащихся в пун</w:t>
      </w:r>
      <w:r w:rsidRPr="00CC1D37">
        <w:t>к</w:t>
      </w:r>
      <w:r w:rsidRPr="00CC1D37">
        <w:t>тах</w:t>
      </w:r>
      <w:r w:rsidR="006D53B8">
        <w:t> </w:t>
      </w:r>
      <w:r w:rsidRPr="00CC1D37">
        <w:t>8 (ответственность за нарушения в Северной Ирландии в связи с конфликтом) и 9 (ответственность за нарушения прав человека со стороны британских воор</w:t>
      </w:r>
      <w:r w:rsidRPr="00CC1D37">
        <w:t>у</w:t>
      </w:r>
      <w:r w:rsidRPr="00CC1D37">
        <w:t>женных сил за рубежом) выше.</w:t>
      </w:r>
    </w:p>
    <w:p w:rsidR="00D93301" w:rsidRDefault="00CC1D37" w:rsidP="00CC1D37">
      <w:pPr>
        <w:pStyle w:val="SingleTxt"/>
      </w:pPr>
      <w:r w:rsidRPr="00CC1D37">
        <w:t>28.</w:t>
      </w:r>
      <w:r w:rsidRPr="00CC1D37">
        <w:tab/>
        <w:t>Комитет просит государство-участник представить его следующий пери</w:t>
      </w:r>
      <w:r w:rsidRPr="00CC1D37">
        <w:t>о</w:t>
      </w:r>
      <w:r w:rsidRPr="00CC1D37">
        <w:t>дический доклад к 24 июля 2020 года и включить в него конкретную обновле</w:t>
      </w:r>
      <w:r w:rsidRPr="00CC1D37">
        <w:t>н</w:t>
      </w:r>
      <w:r w:rsidRPr="00CC1D37">
        <w:t>ную информацию об осуществлении всех его рекомендаций и Пакта в целом. Комитет просит государство-участник при подготовке доклада провести широкие консультации с гражданским обществом и действующими в стране неправител</w:t>
      </w:r>
      <w:r w:rsidRPr="00CC1D37">
        <w:t>ь</w:t>
      </w:r>
      <w:r w:rsidRPr="00CC1D37">
        <w:t>ственными организациями. В соответствии с резолюцией 68/268 Генеральной Ассамблеи объем доклада не должен превышать 21 200 слов.</w:t>
      </w:r>
    </w:p>
    <w:p w:rsidR="0048041C" w:rsidRPr="0048041C" w:rsidRDefault="0048041C" w:rsidP="0048041C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8041C" w:rsidRPr="0048041C" w:rsidSect="00D93301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2T21:49:00Z" w:initials="Start">
    <w:p w:rsidR="006B2BFE" w:rsidRPr="000F365E" w:rsidRDefault="006B2BFE">
      <w:pPr>
        <w:pStyle w:val="CommentText"/>
        <w:rPr>
          <w:lang w:val="en-US"/>
        </w:rPr>
      </w:pPr>
      <w:r>
        <w:fldChar w:fldCharType="begin"/>
      </w:r>
      <w:r w:rsidRPr="000F365E">
        <w:rPr>
          <w:rStyle w:val="CommentReference"/>
          <w:lang w:val="en-US"/>
        </w:rPr>
        <w:instrText xml:space="preserve"> </w:instrText>
      </w:r>
      <w:r w:rsidRPr="000F365E">
        <w:rPr>
          <w:lang w:val="en-US"/>
        </w:rPr>
        <w:instrText>PAGE \# "'Page: '#'</w:instrText>
      </w:r>
      <w:r w:rsidRPr="000F365E">
        <w:rPr>
          <w:lang w:val="en-US"/>
        </w:rPr>
        <w:br/>
        <w:instrText>'"</w:instrText>
      </w:r>
      <w:r w:rsidRPr="000F365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F365E">
        <w:rPr>
          <w:lang w:val="en-US"/>
        </w:rPr>
        <w:t>&lt;&lt;ODS JOB NO&gt;&gt;N1518231R&lt;&lt;ODS JOB NO&gt;&gt;</w:t>
      </w:r>
    </w:p>
    <w:p w:rsidR="006B2BFE" w:rsidRDefault="006B2BFE">
      <w:pPr>
        <w:pStyle w:val="CommentText"/>
      </w:pPr>
      <w:r>
        <w:t>&lt;&lt;ODS DOC SYMBOL1&gt;&gt;CCPR/C/GBR/CO/7&lt;&lt;ODS DOC SYMBOL1&gt;&gt;</w:t>
      </w:r>
    </w:p>
    <w:p w:rsidR="006B2BFE" w:rsidRDefault="006B2BF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BFE" w:rsidRDefault="006B2BFE" w:rsidP="008A1A7A">
      <w:pPr>
        <w:spacing w:line="240" w:lineRule="auto"/>
      </w:pPr>
      <w:r>
        <w:separator/>
      </w:r>
    </w:p>
  </w:endnote>
  <w:endnote w:type="continuationSeparator" w:id="0">
    <w:p w:rsidR="006B2BFE" w:rsidRDefault="006B2BFE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B2BFE" w:rsidTr="00D9330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6B2BFE" w:rsidRPr="00D93301" w:rsidRDefault="006B2BFE" w:rsidP="00D9330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52F3F">
            <w:rPr>
              <w:noProof/>
            </w:rPr>
            <w:t>14</w:t>
          </w:r>
          <w:r>
            <w:fldChar w:fldCharType="end"/>
          </w:r>
          <w:r>
            <w:t>/</w:t>
          </w:r>
          <w:r w:rsidR="00F52F3F">
            <w:fldChar w:fldCharType="begin"/>
          </w:r>
          <w:r w:rsidR="00F52F3F">
            <w:instrText xml:space="preserve"> NUMPAGES  \* Arabic  \* MERGEFORMAT </w:instrText>
          </w:r>
          <w:r w:rsidR="00F52F3F">
            <w:fldChar w:fldCharType="separate"/>
          </w:r>
          <w:r w:rsidR="00F52F3F">
            <w:rPr>
              <w:noProof/>
            </w:rPr>
            <w:t>15</w:t>
          </w:r>
          <w:r w:rsidR="00F52F3F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B2BFE" w:rsidRPr="00D93301" w:rsidRDefault="006B2BFE" w:rsidP="00D9330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52F3F">
            <w:rPr>
              <w:b w:val="0"/>
              <w:color w:val="000000"/>
              <w:sz w:val="14"/>
            </w:rPr>
            <w:t>GE.15-13453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6B2BFE" w:rsidRPr="00D93301" w:rsidRDefault="006B2BFE" w:rsidP="00D933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B2BFE" w:rsidTr="00D9330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6B2BFE" w:rsidRPr="00D93301" w:rsidRDefault="006B2BFE" w:rsidP="00D9330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52F3F">
            <w:rPr>
              <w:b w:val="0"/>
              <w:color w:val="000000"/>
              <w:sz w:val="14"/>
            </w:rPr>
            <w:t>GE.15-13453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B2BFE" w:rsidRPr="00D93301" w:rsidRDefault="006B2BFE" w:rsidP="00D9330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52F3F">
            <w:rPr>
              <w:noProof/>
            </w:rPr>
            <w:t>15</w:t>
          </w:r>
          <w:r>
            <w:fldChar w:fldCharType="end"/>
          </w:r>
          <w:r>
            <w:t>/</w:t>
          </w:r>
          <w:r w:rsidR="00F52F3F">
            <w:fldChar w:fldCharType="begin"/>
          </w:r>
          <w:r w:rsidR="00F52F3F">
            <w:instrText xml:space="preserve"> NUMPAGES  \* Arabic  \* MERGEFORMAT </w:instrText>
          </w:r>
          <w:r w:rsidR="00F52F3F">
            <w:fldChar w:fldCharType="separate"/>
          </w:r>
          <w:r w:rsidR="00F52F3F">
            <w:rPr>
              <w:noProof/>
            </w:rPr>
            <w:t>15</w:t>
          </w:r>
          <w:r w:rsidR="00F52F3F">
            <w:rPr>
              <w:noProof/>
            </w:rPr>
            <w:fldChar w:fldCharType="end"/>
          </w:r>
        </w:p>
      </w:tc>
    </w:tr>
  </w:tbl>
  <w:p w:rsidR="006B2BFE" w:rsidRPr="00D93301" w:rsidRDefault="006B2BFE" w:rsidP="00D933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6B2BFE" w:rsidTr="00D93301">
      <w:tc>
        <w:tcPr>
          <w:tcW w:w="3873" w:type="dxa"/>
        </w:tcPr>
        <w:p w:rsidR="006B2BFE" w:rsidRDefault="006B2BFE" w:rsidP="00527745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2816049E" wp14:editId="6FBBE56F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GBR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GBR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GE.15-13453 (R)</w:t>
          </w:r>
          <w:r w:rsidR="009343B0">
            <w:rPr>
              <w:color w:val="010000"/>
            </w:rPr>
            <w:t xml:space="preserve">    2</w:t>
          </w:r>
          <w:r w:rsidR="00527745">
            <w:rPr>
              <w:color w:val="010000"/>
            </w:rPr>
            <w:t>0</w:t>
          </w:r>
          <w:r w:rsidR="009343B0">
            <w:rPr>
              <w:color w:val="010000"/>
            </w:rPr>
            <w:t>1015    23</w:t>
          </w:r>
          <w:r>
            <w:rPr>
              <w:color w:val="010000"/>
            </w:rPr>
            <w:t>1015</w:t>
          </w:r>
        </w:p>
        <w:p w:rsidR="006B2BFE" w:rsidRPr="00D93301" w:rsidRDefault="006B2BFE" w:rsidP="00D9330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*1513453*</w:t>
          </w:r>
        </w:p>
      </w:tc>
      <w:tc>
        <w:tcPr>
          <w:tcW w:w="5127" w:type="dxa"/>
        </w:tcPr>
        <w:p w:rsidR="006B2BFE" w:rsidRDefault="006B2BFE" w:rsidP="00D9330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5F17FDEC" wp14:editId="36752E10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B2BFE" w:rsidRPr="00D93301" w:rsidRDefault="006B2BFE" w:rsidP="00D9330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BFE" w:rsidRPr="00CC1D37" w:rsidRDefault="006B2BFE" w:rsidP="00CC1D37">
      <w:pPr>
        <w:pStyle w:val="Footer"/>
        <w:spacing w:after="80"/>
        <w:ind w:left="792"/>
        <w:rPr>
          <w:sz w:val="16"/>
        </w:rPr>
      </w:pPr>
      <w:r w:rsidRPr="00CC1D37">
        <w:rPr>
          <w:sz w:val="16"/>
        </w:rPr>
        <w:t>__________________</w:t>
      </w:r>
    </w:p>
  </w:footnote>
  <w:footnote w:type="continuationSeparator" w:id="0">
    <w:p w:rsidR="006B2BFE" w:rsidRPr="00CC1D37" w:rsidRDefault="006B2BFE" w:rsidP="00CC1D37">
      <w:pPr>
        <w:pStyle w:val="Footer"/>
        <w:spacing w:after="80"/>
        <w:ind w:left="792"/>
        <w:rPr>
          <w:sz w:val="16"/>
        </w:rPr>
      </w:pPr>
      <w:r w:rsidRPr="00CC1D37">
        <w:rPr>
          <w:sz w:val="16"/>
        </w:rPr>
        <w:t>__________________</w:t>
      </w:r>
    </w:p>
  </w:footnote>
  <w:footnote w:id="1">
    <w:p w:rsidR="006B2BFE" w:rsidRPr="00CC1D37" w:rsidRDefault="006B2BFE" w:rsidP="00CC1D3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114-й сессии (29 июня</w:t>
      </w:r>
      <w:r w:rsidR="00527745">
        <w:t xml:space="preserve"> </w:t>
      </w:r>
      <w:r w:rsidRPr="00CC1D37">
        <w:t>–</w:t>
      </w:r>
      <w:r w:rsidR="00527745">
        <w:t xml:space="preserve"> </w:t>
      </w:r>
      <w:r>
        <w:t>24 июля 2015 года).</w:t>
      </w:r>
    </w:p>
  </w:footnote>
  <w:footnote w:id="2">
    <w:p w:rsidR="006B2BFE" w:rsidRPr="008A44D1" w:rsidRDefault="006B2BFE" w:rsidP="00CC1D3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**</w:t>
      </w:r>
      <w:r>
        <w:tab/>
        <w:t>Настоящий документ охватывает также британские заморские территории и коронные владения.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B2BFE" w:rsidTr="00D9330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B2BFE" w:rsidRPr="00D93301" w:rsidRDefault="006B2BFE" w:rsidP="00D9330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52F3F">
            <w:rPr>
              <w:b/>
            </w:rPr>
            <w:t>CCPR/C/GBR/CO/7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B2BFE" w:rsidRDefault="006B2BFE" w:rsidP="00D93301">
          <w:pPr>
            <w:pStyle w:val="Header"/>
          </w:pPr>
        </w:p>
      </w:tc>
    </w:tr>
  </w:tbl>
  <w:p w:rsidR="006B2BFE" w:rsidRPr="00D93301" w:rsidRDefault="006B2BFE" w:rsidP="00D933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B2BFE" w:rsidTr="00D9330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B2BFE" w:rsidRDefault="006B2BFE" w:rsidP="00D93301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6B2BFE" w:rsidRPr="00D93301" w:rsidRDefault="006B2BFE" w:rsidP="00D9330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52F3F">
            <w:rPr>
              <w:b/>
            </w:rPr>
            <w:t>CCPR/C/GBR/CO/7</w:t>
          </w:r>
          <w:r>
            <w:rPr>
              <w:b/>
            </w:rPr>
            <w:fldChar w:fldCharType="end"/>
          </w:r>
        </w:p>
      </w:tc>
    </w:tr>
  </w:tbl>
  <w:p w:rsidR="006B2BFE" w:rsidRPr="00D93301" w:rsidRDefault="006B2BFE" w:rsidP="00D9330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6B2BFE" w:rsidTr="00D9330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B2BFE" w:rsidRPr="00D93301" w:rsidRDefault="006B2BFE" w:rsidP="00D9330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B2BFE" w:rsidRDefault="006B2BFE" w:rsidP="00D93301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B2BFE" w:rsidRPr="00D93301" w:rsidRDefault="006B2BFE" w:rsidP="00D9330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/C/GBR/CO/7</w:t>
          </w:r>
        </w:p>
      </w:tc>
    </w:tr>
    <w:tr w:rsidR="006B2BFE" w:rsidRPr="00527745" w:rsidTr="00D93301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BFE" w:rsidRPr="00D93301" w:rsidRDefault="006B2BFE" w:rsidP="00D9330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67C9704A" wp14:editId="35E5A91D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BFE" w:rsidRPr="00D93301" w:rsidRDefault="006B2BFE" w:rsidP="00D9330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BFE" w:rsidRPr="00D93301" w:rsidRDefault="006B2BFE" w:rsidP="00D93301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BFE" w:rsidRPr="000F365E" w:rsidRDefault="006B2BFE" w:rsidP="00D93301">
          <w:pPr>
            <w:pStyle w:val="Distribution"/>
            <w:rPr>
              <w:color w:val="000000"/>
              <w:lang w:val="en-US"/>
            </w:rPr>
          </w:pPr>
          <w:r w:rsidRPr="000F365E">
            <w:rPr>
              <w:color w:val="000000"/>
              <w:lang w:val="en-US"/>
            </w:rPr>
            <w:t>Distr.: General</w:t>
          </w:r>
        </w:p>
        <w:p w:rsidR="006B2BFE" w:rsidRPr="000F365E" w:rsidRDefault="006B2BFE" w:rsidP="00D93301">
          <w:pPr>
            <w:pStyle w:val="Publication"/>
            <w:rPr>
              <w:color w:val="000000"/>
              <w:lang w:val="en-US"/>
            </w:rPr>
          </w:pPr>
          <w:r w:rsidRPr="000F365E">
            <w:rPr>
              <w:color w:val="000000"/>
              <w:lang w:val="en-US"/>
            </w:rPr>
            <w:t>17 August 2015</w:t>
          </w:r>
        </w:p>
        <w:p w:rsidR="006B2BFE" w:rsidRPr="000F365E" w:rsidRDefault="006B2BFE" w:rsidP="00D93301">
          <w:pPr>
            <w:rPr>
              <w:color w:val="000000"/>
              <w:lang w:val="en-US"/>
            </w:rPr>
          </w:pPr>
          <w:r w:rsidRPr="000F365E">
            <w:rPr>
              <w:color w:val="000000"/>
              <w:lang w:val="en-US"/>
            </w:rPr>
            <w:t>Russian</w:t>
          </w:r>
        </w:p>
        <w:p w:rsidR="006B2BFE" w:rsidRPr="000F365E" w:rsidRDefault="006B2BFE" w:rsidP="00D93301">
          <w:pPr>
            <w:pStyle w:val="Original"/>
            <w:rPr>
              <w:color w:val="000000"/>
              <w:lang w:val="en-US"/>
            </w:rPr>
          </w:pPr>
          <w:r w:rsidRPr="000F365E">
            <w:rPr>
              <w:color w:val="000000"/>
              <w:lang w:val="en-US"/>
            </w:rPr>
            <w:t>Original: English</w:t>
          </w:r>
        </w:p>
        <w:p w:rsidR="006B2BFE" w:rsidRPr="000F365E" w:rsidRDefault="006B2BFE" w:rsidP="00D93301">
          <w:pPr>
            <w:rPr>
              <w:lang w:val="en-US"/>
            </w:rPr>
          </w:pPr>
        </w:p>
      </w:tc>
    </w:tr>
  </w:tbl>
  <w:p w:rsidR="006B2BFE" w:rsidRPr="000F365E" w:rsidRDefault="006B2BFE" w:rsidP="00D9330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453*"/>
    <w:docVar w:name="CreationDt" w:val="10/22/2015 9:49: PM"/>
    <w:docVar w:name="DocCategory" w:val="Doc"/>
    <w:docVar w:name="DocType" w:val="Final"/>
    <w:docVar w:name="DutyStation" w:val="Geneva"/>
    <w:docVar w:name="FooterJN" w:val="GE.15-13453"/>
    <w:docVar w:name="jobn" w:val="GE.15-13453 (R)"/>
    <w:docVar w:name="jobnDT" w:val="GE.15-13453 (R)   221015"/>
    <w:docVar w:name="jobnDTDT" w:val="GE.15-13453 (R)   221015   221015"/>
    <w:docVar w:name="JobNo" w:val="GE.1513453R"/>
    <w:docVar w:name="JobNo2" w:val="1518231R"/>
    <w:docVar w:name="LocalDrive" w:val="0"/>
    <w:docVar w:name="OandT" w:val=" "/>
    <w:docVar w:name="PaperSize" w:val="A4"/>
    <w:docVar w:name="sss1" w:val="CCPR/C/GBR/CO/7"/>
    <w:docVar w:name="sss2" w:val="-"/>
    <w:docVar w:name="Symbol1" w:val="CCPR/C/GBR/CO/7"/>
    <w:docVar w:name="Symbol2" w:val="-"/>
  </w:docVars>
  <w:rsids>
    <w:rsidRoot w:val="00690B0E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365E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3A0B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0DDC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95C4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041C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27745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0B0E"/>
    <w:rsid w:val="0069689E"/>
    <w:rsid w:val="006A1698"/>
    <w:rsid w:val="006A1D06"/>
    <w:rsid w:val="006A3F10"/>
    <w:rsid w:val="006A71EB"/>
    <w:rsid w:val="006B12A2"/>
    <w:rsid w:val="006B2BFE"/>
    <w:rsid w:val="006B34CB"/>
    <w:rsid w:val="006B452C"/>
    <w:rsid w:val="006B590B"/>
    <w:rsid w:val="006C44B7"/>
    <w:rsid w:val="006C59D5"/>
    <w:rsid w:val="006D0C73"/>
    <w:rsid w:val="006D53B8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34B5E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43B0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0449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45C3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17A5"/>
    <w:rsid w:val="00C856F4"/>
    <w:rsid w:val="00C91210"/>
    <w:rsid w:val="00C94257"/>
    <w:rsid w:val="00C96443"/>
    <w:rsid w:val="00C96769"/>
    <w:rsid w:val="00CA2CF3"/>
    <w:rsid w:val="00CB519E"/>
    <w:rsid w:val="00CC1D37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3301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769F4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2F3F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933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30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30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3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30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CC1D37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933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30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30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3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30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CC1D37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89DB2-AA72-410F-A508-C5C60E2AE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5224</Words>
  <Characters>37930</Characters>
  <Application>Microsoft Office Word</Application>
  <DocSecurity>0</DocSecurity>
  <Lines>790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43007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Sharkina</cp:lastModifiedBy>
  <cp:revision>3</cp:revision>
  <cp:lastPrinted>2015-10-23T10:29:00Z</cp:lastPrinted>
  <dcterms:created xsi:type="dcterms:W3CDTF">2015-10-23T10:29:00Z</dcterms:created>
  <dcterms:modified xsi:type="dcterms:W3CDTF">2015-10-23T10:29:00Z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1513453R</vt:lpwstr>
  </property>
  <property fmtid="{D5CDD505-2E9C-101B-9397-08002B2CF9AE}" pid="3" name="ODSRefJobNo">
    <vt:lpwstr>1518231R</vt:lpwstr>
  </property>
  <property fmtid="{D5CDD505-2E9C-101B-9397-08002B2CF9AE}" pid="4" name="Symbol1">
    <vt:lpwstr>CCPR/C/GBR/CO/7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17 August 2015</vt:lpwstr>
  </property>
  <property fmtid="{D5CDD505-2E9C-101B-9397-08002B2CF9AE}" pid="12" name="Original">
    <vt:lpwstr>English</vt:lpwstr>
  </property>
  <property fmtid="{D5CDD505-2E9C-101B-9397-08002B2CF9AE}" pid="13" name="Release Date">
    <vt:lpwstr>221015</vt:lpwstr>
  </property>
</Properties>
</file>