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607" w:rsidRDefault="005E0607" w:rsidP="005E0607">
      <w:pPr>
        <w:spacing w:line="60" w:lineRule="exact"/>
        <w:rPr>
          <w:color w:val="010000"/>
          <w:sz w:val="6"/>
        </w:rPr>
        <w:sectPr w:rsidR="005E0607" w:rsidSect="005E060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200" w:bottom="1898" w:left="1200" w:header="576" w:footer="1030" w:gutter="0"/>
          <w:pgNumType w:start="1"/>
          <w:cols w:space="720"/>
          <w:noEndnote/>
          <w:titlePg/>
          <w:docGrid w:linePitch="360"/>
        </w:sectPr>
      </w:pPr>
      <w:r>
        <w:rPr>
          <w:rStyle w:val="CommentReference"/>
        </w:rPr>
        <w:commentReference w:id="0"/>
      </w:r>
    </w:p>
    <w:p w:rsidR="005C08BD" w:rsidRPr="004C05BA" w:rsidRDefault="005C08BD" w:rsidP="005C08B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C05BA">
        <w:t xml:space="preserve">Комитет по ликвидации дискриминации </w:t>
      </w:r>
      <w:r w:rsidRPr="004C05BA">
        <w:br/>
        <w:t>в отношении женщин</w:t>
      </w:r>
    </w:p>
    <w:p w:rsidR="005C08BD" w:rsidRPr="004C05BA"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C05BA">
        <w:t>Шестьдесят вторая сессия</w:t>
      </w:r>
    </w:p>
    <w:p w:rsidR="005C08BD" w:rsidRPr="004C05BA" w:rsidRDefault="005C08BD" w:rsidP="005C08BD">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C05BA">
        <w:t>26 октября</w:t>
      </w:r>
      <w:r>
        <w:t xml:space="preserve"> — </w:t>
      </w:r>
      <w:r w:rsidRPr="004C05BA">
        <w:t>20 ноября 2015 года</w:t>
      </w:r>
    </w:p>
    <w:p w:rsidR="005C08BD" w:rsidRPr="004C05BA" w:rsidRDefault="005C08BD" w:rsidP="005C08BD">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C05BA">
        <w:t>Пункт 4 предварительной повестки дня</w:t>
      </w:r>
      <w:r w:rsidRPr="005C08BD">
        <w:rPr>
          <w:vertAlign w:val="superscript"/>
        </w:rPr>
        <w:footnoteReference w:customMarkFollows="1" w:id="1"/>
        <w:t>*</w:t>
      </w: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C05BA">
        <w:t xml:space="preserve">Рассмотрение докладов, представляемых </w:t>
      </w:r>
      <w:r w:rsidRPr="004C05BA">
        <w:br/>
        <w:t xml:space="preserve">государствами-участниками в соответствии </w:t>
      </w:r>
      <w:r w:rsidRPr="004C05BA">
        <w:br/>
        <w:t xml:space="preserve">со статьей 18 Конвенции о ликвидации всех </w:t>
      </w:r>
      <w:r w:rsidRPr="004C05BA">
        <w:br/>
        <w:t>форм дискриминации в отношении женщин</w:t>
      </w:r>
    </w:p>
    <w:p w:rsidR="005C08BD" w:rsidRPr="005C08BD" w:rsidRDefault="005C08BD" w:rsidP="005C08BD">
      <w:pPr>
        <w:spacing w:line="120" w:lineRule="exact"/>
        <w:rPr>
          <w:sz w:val="10"/>
        </w:rPr>
      </w:pPr>
    </w:p>
    <w:p w:rsidR="005C08BD" w:rsidRPr="005C08BD" w:rsidRDefault="005C08BD" w:rsidP="005C08BD">
      <w:pPr>
        <w:spacing w:line="120" w:lineRule="exact"/>
        <w:rPr>
          <w:sz w:val="10"/>
        </w:rPr>
      </w:pPr>
    </w:p>
    <w:p w:rsidR="005C08BD" w:rsidRPr="005C08BD" w:rsidRDefault="005C08BD" w:rsidP="005C08BD">
      <w:pPr>
        <w:spacing w:line="120" w:lineRule="exact"/>
        <w:rPr>
          <w:sz w:val="10"/>
        </w:rPr>
      </w:pPr>
    </w:p>
    <w:p w:rsidR="005C08BD" w:rsidRDefault="005C08BD" w:rsidP="005C08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05BA">
        <w:tab/>
      </w:r>
      <w:r w:rsidRPr="004C05BA">
        <w:tab/>
        <w:t>Перечень тем и вопросов в связи с рассмотрением объединенных шестого и седьмого периодических докладов Мадагаскара</w:t>
      </w:r>
    </w:p>
    <w:p w:rsidR="005C08BD" w:rsidRPr="005C08BD" w:rsidRDefault="005C08BD" w:rsidP="005C08BD">
      <w:pPr>
        <w:pStyle w:val="SingleTxt"/>
        <w:spacing w:after="0" w:line="120" w:lineRule="exact"/>
        <w:rPr>
          <w:sz w:val="10"/>
        </w:rPr>
      </w:pP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C05BA">
        <w:tab/>
      </w:r>
      <w:r w:rsidRPr="004C05BA">
        <w:tab/>
        <w:t>Институциональная и законодательная основа и доступ к правосудию</w:t>
      </w:r>
    </w:p>
    <w:p w:rsidR="005C08BD" w:rsidRPr="005C08BD" w:rsidRDefault="005C08BD" w:rsidP="005C08BD">
      <w:pPr>
        <w:spacing w:line="120" w:lineRule="exact"/>
        <w:rPr>
          <w:sz w:val="10"/>
        </w:rPr>
      </w:pPr>
    </w:p>
    <w:p w:rsidR="005C08BD" w:rsidRDefault="005C08BD" w:rsidP="005C08BD">
      <w:pPr>
        <w:pStyle w:val="SingleTxt"/>
      </w:pPr>
      <w:r w:rsidRPr="004C05BA">
        <w:t>1.</w:t>
      </w:r>
      <w:r w:rsidRPr="004C05BA">
        <w:tab/>
        <w:t>Просьба указать, провело ли государство-участник или планирует пров</w:t>
      </w:r>
      <w:r w:rsidRPr="004C05BA">
        <w:t>е</w:t>
      </w:r>
      <w:r w:rsidRPr="004C05BA">
        <w:t>сти полный и всесторонний анализ своего законодательства на предмет выя</w:t>
      </w:r>
      <w:r w:rsidRPr="004C05BA">
        <w:t>в</w:t>
      </w:r>
      <w:r w:rsidRPr="004C05BA">
        <w:t>ления и исключения положений, носящих дискриминационный характер в о</w:t>
      </w:r>
      <w:r w:rsidRPr="004C05BA">
        <w:t>т</w:t>
      </w:r>
      <w:r w:rsidRPr="004C05BA">
        <w:t>ношении женщин.</w:t>
      </w:r>
    </w:p>
    <w:p w:rsidR="005C08BD" w:rsidRDefault="005C08BD" w:rsidP="005C08BD">
      <w:pPr>
        <w:pStyle w:val="SingleTxt"/>
      </w:pPr>
      <w:r>
        <w:t>2.</w:t>
      </w:r>
      <w:r>
        <w:tab/>
      </w:r>
      <w:r w:rsidRPr="004C05BA">
        <w:t>Просьба предоставить информацию о препятствиях, с которыми сталк</w:t>
      </w:r>
      <w:r w:rsidRPr="004C05BA">
        <w:t>и</w:t>
      </w:r>
      <w:r w:rsidRPr="004C05BA">
        <w:t>ваются женщины в получении доступа к правосудию, и мерах, приним</w:t>
      </w:r>
      <w:r w:rsidRPr="004C05BA">
        <w:t>а</w:t>
      </w:r>
      <w:r w:rsidRPr="004C05BA">
        <w:t>емых в целях их устранения. Просьба указать, какие меры были приняты в целях ос</w:t>
      </w:r>
      <w:r w:rsidRPr="004C05BA">
        <w:t>у</w:t>
      </w:r>
      <w:r w:rsidRPr="004C05BA">
        <w:t>ществления контроля выполнения Декрета № 2009-970, регламентирующего вопросы оказания юридической помощи женщинам, ставшим жертвами нас</w:t>
      </w:r>
      <w:r w:rsidRPr="004C05BA">
        <w:t>и</w:t>
      </w:r>
      <w:r w:rsidRPr="004C05BA">
        <w:t>лия (пункт 131)</w:t>
      </w:r>
      <w:r w:rsidRPr="005C08BD">
        <w:rPr>
          <w:vertAlign w:val="superscript"/>
        </w:rPr>
        <w:footnoteReference w:id="2"/>
      </w:r>
      <w:r w:rsidRPr="004C05BA">
        <w:t>, и указать, предоставляется ли юридическая помощь в других случаях, когда имеет место дискриминация в отношении женщин. Просьба также сообщить, существуют ли в стране механизмы традиционной системы правосудия, и описать основные принципы их функционирования и взаим</w:t>
      </w:r>
      <w:r w:rsidRPr="004C05BA">
        <w:t>о</w:t>
      </w:r>
      <w:r w:rsidRPr="004C05BA">
        <w:t>действия с официальной системой правосудия. Просьба предоставить инфо</w:t>
      </w:r>
      <w:r w:rsidRPr="004C05BA">
        <w:t>р</w:t>
      </w:r>
      <w:r w:rsidRPr="004C05BA">
        <w:t>мацию о мерах, принятых для обеспечения подготовки специалистов в области права, в том числе судей, прокуроров и адвокатов, а также других лиц, отвеч</w:t>
      </w:r>
      <w:r w:rsidRPr="004C05BA">
        <w:t>а</w:t>
      </w:r>
      <w:r w:rsidRPr="004C05BA">
        <w:t>ющих за осуществление положений Конвенции. Просьба также сообщить о мероприятиях, осуществляемых в целях дальнейшего распространения инфо</w:t>
      </w:r>
      <w:r w:rsidRPr="004C05BA">
        <w:t>р</w:t>
      </w:r>
      <w:r w:rsidRPr="004C05BA">
        <w:t>мации о Конвенции и общих рекомендациях, принятых Комитетом.</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4C05BA">
        <w:t>Национальный механизм улучшения положения женщин</w:t>
      </w:r>
    </w:p>
    <w:p w:rsidR="005C08BD" w:rsidRPr="005C08BD" w:rsidRDefault="005C08BD" w:rsidP="005C08BD">
      <w:pPr>
        <w:spacing w:line="120" w:lineRule="exact"/>
        <w:rPr>
          <w:sz w:val="10"/>
        </w:rPr>
      </w:pPr>
    </w:p>
    <w:p w:rsidR="005C08BD" w:rsidRDefault="005C08BD" w:rsidP="005C08BD">
      <w:pPr>
        <w:pStyle w:val="SingleTxt"/>
      </w:pPr>
      <w:r w:rsidRPr="004C05BA">
        <w:t>3.</w:t>
      </w:r>
      <w:r w:rsidRPr="004C05BA">
        <w:tab/>
        <w:t>Просьба указать сроки реализации в полном объеме рекомендаций Нац</w:t>
      </w:r>
      <w:r w:rsidRPr="004C05BA">
        <w:t>и</w:t>
      </w:r>
      <w:r w:rsidRPr="004C05BA">
        <w:t>ональной программы по гендерным вопросам и вопросам развития, которая предполагает создание механизма улучшения положения женщин. Просьба предоставить информацию о мерах, которые планируется принять для увел</w:t>
      </w:r>
      <w:r w:rsidRPr="004C05BA">
        <w:t>и</w:t>
      </w:r>
      <w:r w:rsidRPr="004C05BA">
        <w:t>чения объема бюджетных ассигнований на цели улучшения положения же</w:t>
      </w:r>
      <w:r w:rsidRPr="004C05BA">
        <w:t>н</w:t>
      </w:r>
      <w:r w:rsidRPr="004C05BA">
        <w:t>щин и обеспечения национального механизма улучшения положения женщин необходимыми людскими и техническими ресурсами на национальном, реги</w:t>
      </w:r>
      <w:r w:rsidRPr="004C05BA">
        <w:t>о</w:t>
      </w:r>
      <w:r w:rsidRPr="004C05BA">
        <w:t>нальном, провинциал</w:t>
      </w:r>
      <w:r w:rsidRPr="004C05BA">
        <w:t>ь</w:t>
      </w:r>
      <w:r w:rsidRPr="004C05BA">
        <w:t>ном и муниципальном уровнях.</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4C05BA">
        <w:t>Стереотипы и пагубные виды практики</w:t>
      </w:r>
    </w:p>
    <w:p w:rsidR="005C08BD" w:rsidRPr="005C08BD" w:rsidRDefault="005C08BD" w:rsidP="005C08BD">
      <w:pPr>
        <w:spacing w:line="120" w:lineRule="exact"/>
        <w:rPr>
          <w:sz w:val="10"/>
        </w:rPr>
      </w:pPr>
    </w:p>
    <w:p w:rsidR="005C08BD" w:rsidRDefault="005C08BD" w:rsidP="005C08BD">
      <w:pPr>
        <w:pStyle w:val="SingleTxt"/>
      </w:pPr>
      <w:r w:rsidRPr="004C05BA">
        <w:t>4.</w:t>
      </w:r>
      <w:r w:rsidRPr="004C05BA">
        <w:tab/>
        <w:t>Просьба указать, какие меры были приняты для углубления понимания равноправия женщин и мужчин, включая работу со средствами массовой и</w:t>
      </w:r>
      <w:r w:rsidRPr="004C05BA">
        <w:t>н</w:t>
      </w:r>
      <w:r w:rsidRPr="004C05BA">
        <w:t>формации в целях создания положительных и нестереотипных представлений о женщинах. Просьба указать, планирует ли государство-участник разработать всеобъемлющую стратегию в целях изменения социальных и культурных м</w:t>
      </w:r>
      <w:r w:rsidRPr="004C05BA">
        <w:t>о</w:t>
      </w:r>
      <w:r w:rsidRPr="004C05BA">
        <w:t>делей поведения и искоренения гендерных стереотипов и пагубной практики, таких как детские браки, продажа жен, "молетри" (выкуп за невесту), "рынок девушек", отказ от одного из детей-близнецов и дискриминация в отношении женщин применительно к их правам на наследство. Просьба предоставить также информацию о мерах, которые планируется принять для оценки резул</w:t>
      </w:r>
      <w:r w:rsidRPr="004C05BA">
        <w:t>ь</w:t>
      </w:r>
      <w:r w:rsidRPr="004C05BA">
        <w:t>тативности усилий, прилагаемых в целях просвещения и повышения уровня информированности о пагубных последствиях этой практики в отношении д</w:t>
      </w:r>
      <w:r w:rsidRPr="004C05BA">
        <w:t>е</w:t>
      </w:r>
      <w:r w:rsidRPr="004C05BA">
        <w:t>вочек и женщин.</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4C05BA">
        <w:t>Насилие в отношении женщин</w:t>
      </w:r>
    </w:p>
    <w:p w:rsidR="005C08BD" w:rsidRPr="005C08BD" w:rsidRDefault="005C08BD" w:rsidP="005C08BD">
      <w:pPr>
        <w:spacing w:line="120" w:lineRule="exact"/>
        <w:rPr>
          <w:sz w:val="10"/>
        </w:rPr>
      </w:pPr>
    </w:p>
    <w:p w:rsidR="005C08BD" w:rsidRDefault="005C08BD" w:rsidP="005C08BD">
      <w:pPr>
        <w:pStyle w:val="SingleTxt"/>
        <w:rPr>
          <w:lang w:eastAsia="en-GB"/>
        </w:rPr>
      </w:pPr>
      <w:r w:rsidRPr="004C05BA">
        <w:rPr>
          <w:lang w:eastAsia="en-GB"/>
        </w:rPr>
        <w:t>5.</w:t>
      </w:r>
      <w:r w:rsidRPr="004C05BA">
        <w:rPr>
          <w:lang w:eastAsia="en-GB"/>
        </w:rPr>
        <w:tab/>
        <w:t>Просьба указать сроки завершения разработки национальной стратегии по борьбе с гендерным насилием и описать, какие меры уже приняты и запл</w:t>
      </w:r>
      <w:r w:rsidRPr="004C05BA">
        <w:rPr>
          <w:lang w:eastAsia="en-GB"/>
        </w:rPr>
        <w:t>а</w:t>
      </w:r>
      <w:r w:rsidRPr="004C05BA">
        <w:rPr>
          <w:lang w:eastAsia="en-GB"/>
        </w:rPr>
        <w:t>ниров</w:t>
      </w:r>
      <w:r w:rsidRPr="004C05BA">
        <w:rPr>
          <w:lang w:eastAsia="en-GB"/>
        </w:rPr>
        <w:t>а</w:t>
      </w:r>
      <w:r w:rsidRPr="004C05BA">
        <w:rPr>
          <w:lang w:eastAsia="en-GB"/>
        </w:rPr>
        <w:t>ны, с</w:t>
      </w:r>
      <w:r>
        <w:rPr>
          <w:lang w:eastAsia="en-GB"/>
        </w:rPr>
        <w:t> </w:t>
      </w:r>
      <w:r w:rsidRPr="004C05BA">
        <w:rPr>
          <w:lang w:eastAsia="en-GB"/>
        </w:rPr>
        <w:t>тем чтобы побудить женщин заявлять обо всех случаях насилия, в том числе насилия в семье; обеспечить привлечение лиц, виновных в соверш</w:t>
      </w:r>
      <w:r w:rsidRPr="004C05BA">
        <w:rPr>
          <w:lang w:eastAsia="en-GB"/>
        </w:rPr>
        <w:t>е</w:t>
      </w:r>
      <w:r w:rsidRPr="004C05BA">
        <w:rPr>
          <w:lang w:eastAsia="en-GB"/>
        </w:rPr>
        <w:t>нии таких деяний к ответственности; предоставить жертвам насилия защиту, компенсацию и реабилитацию; и осуществлять программы по наращиванию потенциала и повышению осведомленности среди полицейских, адвокатов, м</w:t>
      </w:r>
      <w:r w:rsidRPr="004C05BA">
        <w:rPr>
          <w:lang w:eastAsia="en-GB"/>
        </w:rPr>
        <w:t>е</w:t>
      </w:r>
      <w:r w:rsidRPr="004C05BA">
        <w:rPr>
          <w:lang w:eastAsia="en-GB"/>
        </w:rPr>
        <w:t>дицинских и социальных работников, судебных работников и населения в ц</w:t>
      </w:r>
      <w:r w:rsidRPr="004C05BA">
        <w:rPr>
          <w:lang w:eastAsia="en-GB"/>
        </w:rPr>
        <w:t>е</w:t>
      </w:r>
      <w:r w:rsidRPr="004C05BA">
        <w:rPr>
          <w:lang w:eastAsia="en-GB"/>
        </w:rPr>
        <w:t>лом. Просьба указать, планирует ли государство-участник принять всеобъе</w:t>
      </w:r>
      <w:r w:rsidRPr="004C05BA">
        <w:rPr>
          <w:lang w:eastAsia="en-GB"/>
        </w:rPr>
        <w:t>м</w:t>
      </w:r>
      <w:r w:rsidRPr="004C05BA">
        <w:rPr>
          <w:lang w:eastAsia="en-GB"/>
        </w:rPr>
        <w:t>лющий закон по борьбе с насилием в отношении женщин и обеспечить вкл</w:t>
      </w:r>
      <w:r w:rsidRPr="004C05BA">
        <w:rPr>
          <w:lang w:eastAsia="en-GB"/>
        </w:rPr>
        <w:t>ю</w:t>
      </w:r>
      <w:r w:rsidRPr="004C05BA">
        <w:rPr>
          <w:lang w:eastAsia="en-GB"/>
        </w:rPr>
        <w:t>чение изнасилования в браке и сексуального домогательства в перечень уг</w:t>
      </w:r>
      <w:r w:rsidRPr="004C05BA">
        <w:rPr>
          <w:lang w:eastAsia="en-GB"/>
        </w:rPr>
        <w:t>о</w:t>
      </w:r>
      <w:r w:rsidRPr="004C05BA">
        <w:rPr>
          <w:lang w:eastAsia="en-GB"/>
        </w:rPr>
        <w:t>ловно наказуемых деяний.</w:t>
      </w:r>
    </w:p>
    <w:p w:rsidR="005C08BD" w:rsidRPr="005C08BD" w:rsidRDefault="005C08BD" w:rsidP="005C08BD">
      <w:pPr>
        <w:pStyle w:val="SingleTxt"/>
        <w:spacing w:after="0" w:line="120" w:lineRule="exact"/>
        <w:rPr>
          <w:sz w:val="10"/>
          <w:lang w:eastAsia="en-GB"/>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4C05BA">
        <w:t>Торговля женщинами и эксплуатация в целях проституции</w:t>
      </w:r>
    </w:p>
    <w:p w:rsidR="005C08BD" w:rsidRPr="005C08BD" w:rsidRDefault="005C08BD" w:rsidP="005C08BD">
      <w:pPr>
        <w:spacing w:line="120" w:lineRule="exact"/>
        <w:rPr>
          <w:sz w:val="10"/>
        </w:rPr>
      </w:pPr>
    </w:p>
    <w:p w:rsidR="005C08BD" w:rsidRDefault="005C08BD" w:rsidP="005C08BD">
      <w:pPr>
        <w:pStyle w:val="SingleTxt"/>
        <w:rPr>
          <w:lang w:eastAsia="en-GB"/>
        </w:rPr>
      </w:pPr>
      <w:r w:rsidRPr="004C05BA">
        <w:rPr>
          <w:lang w:eastAsia="en-GB"/>
        </w:rPr>
        <w:t>6.</w:t>
      </w:r>
      <w:r w:rsidRPr="004C05BA">
        <w:rPr>
          <w:lang w:eastAsia="en-GB"/>
        </w:rPr>
        <w:tab/>
        <w:t>Просьба предоставить информацию о мерах, которые уже приняты или запланированы в целях обеспечения эффективного выполнения Закона № 2014</w:t>
      </w:r>
      <w:r w:rsidRPr="004C05BA">
        <w:rPr>
          <w:lang w:eastAsia="en-GB"/>
        </w:rPr>
        <w:noBreakHyphen/>
        <w:t>040 от 16 декабря 2014 года о борьбе с торговлей людьми. Просьба указать сроки заве</w:t>
      </w:r>
      <w:r w:rsidRPr="004C05BA">
        <w:rPr>
          <w:lang w:eastAsia="en-GB"/>
        </w:rPr>
        <w:t>р</w:t>
      </w:r>
      <w:r w:rsidRPr="004C05BA">
        <w:rPr>
          <w:lang w:eastAsia="en-GB"/>
        </w:rPr>
        <w:t>шения разработки национального плана действий по борьбе с торговлей людьми и сообщить о мерах, которые уже приняты или запланир</w:t>
      </w:r>
      <w:r w:rsidRPr="004C05BA">
        <w:rPr>
          <w:lang w:eastAsia="en-GB"/>
        </w:rPr>
        <w:t>о</w:t>
      </w:r>
      <w:r w:rsidRPr="004C05BA">
        <w:rPr>
          <w:lang w:eastAsia="en-GB"/>
        </w:rPr>
        <w:t>ваны в целях обеспечения его эффективного выполнения. Просьба предост</w:t>
      </w:r>
      <w:r w:rsidRPr="004C05BA">
        <w:rPr>
          <w:lang w:eastAsia="en-GB"/>
        </w:rPr>
        <w:t>а</w:t>
      </w:r>
      <w:r w:rsidRPr="004C05BA">
        <w:rPr>
          <w:lang w:eastAsia="en-GB"/>
        </w:rPr>
        <w:t>вить информацию о мерах, пр</w:t>
      </w:r>
      <w:r w:rsidRPr="004C05BA">
        <w:rPr>
          <w:lang w:eastAsia="en-GB"/>
        </w:rPr>
        <w:t>и</w:t>
      </w:r>
      <w:r w:rsidRPr="004C05BA">
        <w:rPr>
          <w:lang w:eastAsia="en-GB"/>
        </w:rPr>
        <w:t>нятых в целях борьбы с секс-туризмом. Просьба предоставить также информацию о мерах, которые уже приняты или заплан</w:t>
      </w:r>
      <w:r w:rsidRPr="004C05BA">
        <w:rPr>
          <w:lang w:eastAsia="en-GB"/>
        </w:rPr>
        <w:t>и</w:t>
      </w:r>
      <w:r w:rsidRPr="004C05BA">
        <w:rPr>
          <w:lang w:eastAsia="en-GB"/>
        </w:rPr>
        <w:t>рованы в целях обеспечения систематического сбора информации в разбивке по полу о торговле людьми и секс-туризме, и предоставить данные: а) о</w:t>
      </w:r>
      <w:r>
        <w:rPr>
          <w:lang w:eastAsia="en-GB"/>
        </w:rPr>
        <w:t> </w:t>
      </w:r>
      <w:r w:rsidRPr="004C05BA">
        <w:rPr>
          <w:lang w:eastAsia="en-GB"/>
        </w:rPr>
        <w:t>количестве жертв, возбужденных дел, случаев привлечения к судебной о</w:t>
      </w:r>
      <w:r w:rsidRPr="004C05BA">
        <w:rPr>
          <w:lang w:eastAsia="en-GB"/>
        </w:rPr>
        <w:t>т</w:t>
      </w:r>
      <w:r w:rsidRPr="004C05BA">
        <w:rPr>
          <w:lang w:eastAsia="en-GB"/>
        </w:rPr>
        <w:t>ветственности и вынесенных приговоров по обвинению в организации торго</w:t>
      </w:r>
      <w:r w:rsidRPr="004C05BA">
        <w:rPr>
          <w:lang w:eastAsia="en-GB"/>
        </w:rPr>
        <w:t>в</w:t>
      </w:r>
      <w:r w:rsidRPr="004C05BA">
        <w:rPr>
          <w:lang w:eastAsia="en-GB"/>
        </w:rPr>
        <w:t>ли людьми и секс-туризма; и b) о характере наказания виновных. Просьба предоставить информацию о прогрессе, достигнутом в применении положений Закона о торговле людьми и секс-туризме, которые позволяют возбудить уг</w:t>
      </w:r>
      <w:r w:rsidRPr="004C05BA">
        <w:rPr>
          <w:lang w:eastAsia="en-GB"/>
        </w:rPr>
        <w:t>о</w:t>
      </w:r>
      <w:r w:rsidRPr="004C05BA">
        <w:rPr>
          <w:lang w:eastAsia="en-GB"/>
        </w:rPr>
        <w:t>ловное преследование в отношении правонарушителей, где бы они ни наход</w:t>
      </w:r>
      <w:r w:rsidRPr="004C05BA">
        <w:rPr>
          <w:lang w:eastAsia="en-GB"/>
        </w:rPr>
        <w:t>и</w:t>
      </w:r>
      <w:r w:rsidRPr="004C05BA">
        <w:rPr>
          <w:lang w:eastAsia="en-GB"/>
        </w:rPr>
        <w:t>лись, или о факторах, препятствующих применению указанных положений, е</w:t>
      </w:r>
      <w:r w:rsidRPr="004C05BA">
        <w:rPr>
          <w:lang w:eastAsia="en-GB"/>
        </w:rPr>
        <w:t>с</w:t>
      </w:r>
      <w:r w:rsidRPr="004C05BA">
        <w:rPr>
          <w:lang w:eastAsia="en-GB"/>
        </w:rPr>
        <w:t>ли таковые имеются (пункт 154). Просьба предоставить информацию о закл</w:t>
      </w:r>
      <w:r w:rsidRPr="004C05BA">
        <w:rPr>
          <w:lang w:eastAsia="en-GB"/>
        </w:rPr>
        <w:t>ю</w:t>
      </w:r>
      <w:r w:rsidRPr="004C05BA">
        <w:rPr>
          <w:lang w:eastAsia="en-GB"/>
        </w:rPr>
        <w:t>чении двусторонних соглашений с соседними странами, включая Се</w:t>
      </w:r>
      <w:r w:rsidRPr="004C05BA">
        <w:rPr>
          <w:lang w:eastAsia="en-GB"/>
        </w:rPr>
        <w:t>й</w:t>
      </w:r>
      <w:r w:rsidRPr="004C05BA">
        <w:rPr>
          <w:lang w:eastAsia="en-GB"/>
        </w:rPr>
        <w:t>шельские Острова и Маврикий.</w:t>
      </w:r>
    </w:p>
    <w:p w:rsidR="005C08BD" w:rsidRDefault="005C08BD" w:rsidP="005C08BD">
      <w:pPr>
        <w:pStyle w:val="SingleTxt"/>
      </w:pPr>
      <w:r>
        <w:rPr>
          <w:lang w:eastAsia="en-GB"/>
        </w:rPr>
        <w:t>7.</w:t>
      </w:r>
      <w:r>
        <w:rPr>
          <w:lang w:eastAsia="en-GB"/>
        </w:rPr>
        <w:tab/>
      </w:r>
      <w:r w:rsidRPr="004C05BA">
        <w:t>Просьба указать, какие меры принимаются в целях предоставления обр</w:t>
      </w:r>
      <w:r w:rsidRPr="004C05BA">
        <w:t>а</w:t>
      </w:r>
      <w:r w:rsidRPr="004C05BA">
        <w:t>зовательных и экономических альтернатив занятию проституцией и вне</w:t>
      </w:r>
      <w:r w:rsidRPr="004C05BA">
        <w:t>д</w:t>
      </w:r>
      <w:r w:rsidRPr="004C05BA">
        <w:t>рения программ и процедур, призванных оказать женщинам, решившим порвать с проституцией, содействие в реабилитации и реинтеграции в обычную жизнь. Просьба сообщить, содержит ли законодательство дискриминационные пол</w:t>
      </w:r>
      <w:r w:rsidRPr="004C05BA">
        <w:t>о</w:t>
      </w:r>
      <w:r w:rsidRPr="004C05BA">
        <w:t>жения, согласно которым женщины, занимающиеся проституцией, являются объектом уг</w:t>
      </w:r>
      <w:r w:rsidRPr="004C05BA">
        <w:t>о</w:t>
      </w:r>
      <w:r w:rsidRPr="004C05BA">
        <w:t>ловного права.</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4C05BA">
        <w:t>Участие в политической и общественной жизни</w:t>
      </w:r>
    </w:p>
    <w:p w:rsidR="005C08BD" w:rsidRPr="005C08BD" w:rsidRDefault="005C08BD" w:rsidP="005C08BD">
      <w:pPr>
        <w:spacing w:line="120" w:lineRule="exact"/>
        <w:rPr>
          <w:sz w:val="10"/>
        </w:rPr>
      </w:pPr>
    </w:p>
    <w:p w:rsidR="005C08BD" w:rsidRDefault="005C08BD" w:rsidP="005C08BD">
      <w:pPr>
        <w:pStyle w:val="SingleTxt"/>
      </w:pPr>
      <w:r w:rsidRPr="004C05BA">
        <w:t>8.</w:t>
      </w:r>
      <w:r w:rsidRPr="004C05BA">
        <w:tab/>
        <w:t>Просьба предоставить информацию о мерах, принятых для обеспечения равной представленности женщин и мужчин на руководящих должностях в о</w:t>
      </w:r>
      <w:r w:rsidRPr="004C05BA">
        <w:t>р</w:t>
      </w:r>
      <w:r w:rsidRPr="004C05BA">
        <w:t>ганах государственного управления, судебных органах, законодательных орг</w:t>
      </w:r>
      <w:r w:rsidRPr="004C05BA">
        <w:t>а</w:t>
      </w:r>
      <w:r w:rsidRPr="004C05BA">
        <w:t>нах, в сфере государственной службы на национальном, региональном, пр</w:t>
      </w:r>
      <w:r w:rsidRPr="004C05BA">
        <w:t>о</w:t>
      </w:r>
      <w:r w:rsidRPr="004C05BA">
        <w:t>винциальном и муниципальном уровнях, а также на дипломатической службе, в том числе на основе принятия временных специальных мер в соответствии с пунктом 1 статьи 4 Конвенции и общей рекомендацией № 25 Комитета о вр</w:t>
      </w:r>
      <w:r w:rsidRPr="004C05BA">
        <w:t>е</w:t>
      </w:r>
      <w:r w:rsidRPr="004C05BA">
        <w:t>менных специальных мерах. Просьба указать, предполагается ли принятие временных специальных мер в связи с муниципальными выборами, которые будут проводиться в июле 2015 года. Просьба предоставить информацию о том, в какой степени женщины вовлекаются в политические процессы всле</w:t>
      </w:r>
      <w:r w:rsidRPr="004C05BA">
        <w:t>д</w:t>
      </w:r>
      <w:r w:rsidRPr="004C05BA">
        <w:t>ствие политического кризиса.</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sidRPr="004C05BA">
        <w:rPr>
          <w:lang w:eastAsia="en-GB"/>
        </w:rPr>
        <w:tab/>
      </w:r>
      <w:r w:rsidRPr="004C05BA">
        <w:rPr>
          <w:lang w:eastAsia="en-GB"/>
        </w:rPr>
        <w:tab/>
        <w:t>Гражданство</w:t>
      </w:r>
    </w:p>
    <w:p w:rsidR="005C08BD" w:rsidRPr="005C08BD" w:rsidRDefault="005C08BD" w:rsidP="005C08BD">
      <w:pPr>
        <w:pStyle w:val="SingleTxt"/>
        <w:spacing w:after="0" w:line="120" w:lineRule="exact"/>
        <w:rPr>
          <w:sz w:val="10"/>
          <w:lang w:eastAsia="en-GB"/>
        </w:rPr>
      </w:pPr>
    </w:p>
    <w:p w:rsidR="005C08BD" w:rsidRDefault="005C08BD" w:rsidP="005C08BD">
      <w:pPr>
        <w:pStyle w:val="SingleTxt"/>
        <w:rPr>
          <w:lang w:eastAsia="en-GB"/>
        </w:rPr>
      </w:pPr>
      <w:r w:rsidRPr="004C05BA">
        <w:rPr>
          <w:lang w:eastAsia="en-GB"/>
        </w:rPr>
        <w:t>9.</w:t>
      </w:r>
      <w:r w:rsidRPr="004C05BA">
        <w:rPr>
          <w:lang w:eastAsia="en-GB"/>
        </w:rPr>
        <w:tab/>
        <w:t>В докладе упоминается, что в настоящее время ведется работа по внес</w:t>
      </w:r>
      <w:r w:rsidRPr="004C05BA">
        <w:rPr>
          <w:lang w:eastAsia="en-GB"/>
        </w:rPr>
        <w:t>е</w:t>
      </w:r>
      <w:r w:rsidRPr="004C05BA">
        <w:rPr>
          <w:lang w:eastAsia="en-GB"/>
        </w:rPr>
        <w:t>нию изменений в Ордонанс № 60-064 от 22 июля 1960 года о Кодексе о гра</w:t>
      </w:r>
      <w:r w:rsidRPr="004C05BA">
        <w:rPr>
          <w:lang w:eastAsia="en-GB"/>
        </w:rPr>
        <w:t>ж</w:t>
      </w:r>
      <w:r w:rsidRPr="004C05BA">
        <w:rPr>
          <w:lang w:eastAsia="en-GB"/>
        </w:rPr>
        <w:t>данстве Мадагаскара (пункты 116–118). Просьба сообщить, внесены ли упом</w:t>
      </w:r>
      <w:r w:rsidRPr="004C05BA">
        <w:rPr>
          <w:lang w:eastAsia="en-GB"/>
        </w:rPr>
        <w:t>я</w:t>
      </w:r>
      <w:r w:rsidRPr="004C05BA">
        <w:rPr>
          <w:lang w:eastAsia="en-GB"/>
        </w:rPr>
        <w:t>нутые изменения, и, если нет, указать сроки завершения данной работы. Просьба сообщить, предполагается ли в рамках указанной работы исключить из Закона все дискр</w:t>
      </w:r>
      <w:r w:rsidRPr="004C05BA">
        <w:rPr>
          <w:lang w:eastAsia="en-GB"/>
        </w:rPr>
        <w:t>и</w:t>
      </w:r>
      <w:r w:rsidRPr="004C05BA">
        <w:rPr>
          <w:lang w:eastAsia="en-GB"/>
        </w:rPr>
        <w:t>минационные положения, касающиеся гражданства.</w:t>
      </w:r>
    </w:p>
    <w:p w:rsidR="005C08BD" w:rsidRPr="005C08BD" w:rsidRDefault="005C08BD" w:rsidP="005C08BD">
      <w:pPr>
        <w:pStyle w:val="SingleTxt"/>
        <w:spacing w:after="0" w:line="120" w:lineRule="exact"/>
        <w:rPr>
          <w:sz w:val="10"/>
          <w:lang w:eastAsia="en-GB"/>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sidRPr="004C05BA">
        <w:t>Образование</w:t>
      </w:r>
    </w:p>
    <w:p w:rsidR="005C08BD" w:rsidRPr="005C08BD" w:rsidRDefault="005C08BD" w:rsidP="005C08BD">
      <w:pPr>
        <w:spacing w:line="120" w:lineRule="exact"/>
        <w:rPr>
          <w:sz w:val="10"/>
        </w:rPr>
      </w:pPr>
    </w:p>
    <w:p w:rsidR="005C08BD" w:rsidRDefault="005C08BD" w:rsidP="005C08BD">
      <w:pPr>
        <w:pStyle w:val="SingleTxt"/>
      </w:pPr>
      <w:r w:rsidRPr="004C05BA">
        <w:t>10.</w:t>
      </w:r>
      <w:r w:rsidRPr="004C05BA">
        <w:tab/>
        <w:t>Просьба описать меры, принимаемые в целях увеличения числа детей, в том числе девочек, записанных в школу, а также меры, которые планируется принять для дальнейшего повышения уровня грамотности среди женщин, ос</w:t>
      </w:r>
      <w:r w:rsidRPr="004C05BA">
        <w:t>о</w:t>
      </w:r>
      <w:r w:rsidRPr="004C05BA">
        <w:t>бенно в сельских районах. Просьба сообщить, планирует ли государство-участник наращивать усилия по сокращению показателя отсева из школ дев</w:t>
      </w:r>
      <w:r w:rsidRPr="004C05BA">
        <w:t>о</w:t>
      </w:r>
      <w:r w:rsidRPr="004C05BA">
        <w:t>чек и устранению экономических, социальных и культурных препятствий для доступа девочек к образованию, включая прямые и косвенные затраты на обр</w:t>
      </w:r>
      <w:r w:rsidRPr="004C05BA">
        <w:t>а</w:t>
      </w:r>
      <w:r w:rsidRPr="004C05BA">
        <w:t>зование, а также детские браки и подростковую беременность.</w:t>
      </w:r>
    </w:p>
    <w:p w:rsidR="005C08BD" w:rsidRDefault="005C08BD" w:rsidP="005C08BD">
      <w:pPr>
        <w:pStyle w:val="SingleTxt"/>
      </w:pPr>
      <w:r>
        <w:t>11.</w:t>
      </w:r>
      <w:r>
        <w:tab/>
      </w:r>
      <w:r w:rsidRPr="004C05BA">
        <w:t>Просьба предоставить информацию о текущем положении дел и тенде</w:t>
      </w:r>
      <w:r w:rsidRPr="004C05BA">
        <w:t>н</w:t>
      </w:r>
      <w:r w:rsidRPr="004C05BA">
        <w:t>циях в</w:t>
      </w:r>
      <w:r>
        <w:t> </w:t>
      </w:r>
      <w:r w:rsidRPr="004C05BA">
        <w:t>области борьбы с насилием и сексуальными домогательствами по о</w:t>
      </w:r>
      <w:r w:rsidRPr="004C05BA">
        <w:t>т</w:t>
      </w:r>
      <w:r w:rsidRPr="004C05BA">
        <w:t>ношению к девочкам в школах в государстве-участнике; о включении в пр</w:t>
      </w:r>
      <w:r w:rsidRPr="004C05BA">
        <w:t>о</w:t>
      </w:r>
      <w:r w:rsidRPr="004C05BA">
        <w:t>грамму обучения на всех уровнях образования адаптированного к возрасту школьников раздела, посвященного сексуальному и репродуктивному здор</w:t>
      </w:r>
      <w:r w:rsidRPr="004C05BA">
        <w:t>о</w:t>
      </w:r>
      <w:r w:rsidRPr="004C05BA">
        <w:t>вью и соответствующим правам; и об устранения стереотипов в отношении роли и ответственности же</w:t>
      </w:r>
      <w:r w:rsidRPr="004C05BA">
        <w:t>н</w:t>
      </w:r>
      <w:r w:rsidRPr="004C05BA">
        <w:t>щин и мужчин в</w:t>
      </w:r>
      <w:r>
        <w:t> </w:t>
      </w:r>
      <w:r w:rsidRPr="004C05BA">
        <w:t>учебниках, учебных программах и педагогической подготовке.</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4C05BA">
        <w:t>Занятость</w:t>
      </w:r>
    </w:p>
    <w:p w:rsidR="005C08BD" w:rsidRPr="005C08BD" w:rsidRDefault="005C08BD" w:rsidP="005C08BD">
      <w:pPr>
        <w:spacing w:line="120" w:lineRule="exact"/>
        <w:rPr>
          <w:sz w:val="10"/>
        </w:rPr>
      </w:pPr>
    </w:p>
    <w:p w:rsidR="005C08BD" w:rsidRPr="004C05BA" w:rsidRDefault="005C08BD" w:rsidP="005C08BD">
      <w:pPr>
        <w:pStyle w:val="SingleTxt"/>
      </w:pPr>
      <w:r w:rsidRPr="004C05BA">
        <w:t>12.</w:t>
      </w:r>
      <w:r w:rsidRPr="004C05BA">
        <w:tab/>
        <w:t>В докладе указано, что в стране соблюдаются принципы равного доступа к занятости и равной оплаты за труд равной ценности (пункт 42). Просьба предоставить информацию об участии женщин в рабочей силе, как в госуда</w:t>
      </w:r>
      <w:r w:rsidRPr="004C05BA">
        <w:t>р</w:t>
      </w:r>
      <w:r w:rsidRPr="004C05BA">
        <w:t>ственном, так и в частном секторе, а также данные о разрыве в сфере оплаты труда и профессиональной сегрегации. Просьба сообщить, какие меры предп</w:t>
      </w:r>
      <w:r w:rsidRPr="004C05BA">
        <w:t>о</w:t>
      </w:r>
      <w:r w:rsidRPr="004C05BA">
        <w:t>лагается принять в целях ликвидации непропорционально высокого уровня безработицы среди женщин. Просьба сообщить, все ли работники, занятые в формальном секторе, охвачены программами социальной защиты, и предост</w:t>
      </w:r>
      <w:r w:rsidRPr="004C05BA">
        <w:t>а</w:t>
      </w:r>
      <w:r w:rsidRPr="004C05BA">
        <w:t>вить информацию о влиянии мер, принятых Национальной кассой социальной взаимопомощи (НКСВ) по поощрению работодателей неформального сектора записывать своих работников в НКСВ для получения социальных пособий (пункт 47).</w:t>
      </w:r>
    </w:p>
    <w:p w:rsidR="005C08BD" w:rsidRPr="004C05BA" w:rsidRDefault="005C08BD" w:rsidP="005C08BD">
      <w:pPr>
        <w:pStyle w:val="SingleTxt"/>
      </w:pPr>
      <w:r w:rsidRPr="004C05BA">
        <w:t>13.</w:t>
      </w:r>
      <w:r w:rsidRPr="004C05BA">
        <w:tab/>
        <w:t>Просьба указать, запрещено ли законом сексуальное домогательство на рабочем месте, и предоставить данные о количестве зарегистрированных сл</w:t>
      </w:r>
      <w:r w:rsidRPr="004C05BA">
        <w:t>у</w:t>
      </w:r>
      <w:r w:rsidRPr="004C05BA">
        <w:t>чаев сексуального домогательства на рабочем месте и мерах, принятых по предотвращению таких деяний и наказанию за них.</w:t>
      </w:r>
    </w:p>
    <w:p w:rsidR="005C08BD" w:rsidRDefault="005C08BD" w:rsidP="005C08BD">
      <w:pPr>
        <w:pStyle w:val="SingleTxt"/>
      </w:pPr>
      <w:r w:rsidRPr="004C05BA">
        <w:t>14.</w:t>
      </w:r>
      <w:r w:rsidRPr="004C05BA">
        <w:tab/>
        <w:t>Просьба указать, принимает ли государство-участник меры, направле</w:t>
      </w:r>
      <w:r w:rsidRPr="004C05BA">
        <w:t>н</w:t>
      </w:r>
      <w:r w:rsidRPr="004C05BA">
        <w:t>ные на профилактику случаев жестокого обращения, насилия, в том числе се</w:t>
      </w:r>
      <w:r w:rsidRPr="004C05BA">
        <w:t>к</w:t>
      </w:r>
      <w:r w:rsidRPr="004C05BA">
        <w:t>суального насилия, или современных форм рабства в отношении малагаси</w:t>
      </w:r>
      <w:r w:rsidRPr="004C05BA">
        <w:t>й</w:t>
      </w:r>
      <w:r w:rsidRPr="004C05BA">
        <w:t>ских женщин-мигрантов в принимающих странах и малагасийских женщин и девочек, работающих в</w:t>
      </w:r>
      <w:r>
        <w:t> </w:t>
      </w:r>
      <w:r w:rsidRPr="004C05BA">
        <w:t>государстве-участнике.</w:t>
      </w:r>
    </w:p>
    <w:p w:rsidR="005C08BD" w:rsidRPr="005C08BD" w:rsidRDefault="005C08BD" w:rsidP="005C08BD">
      <w:pPr>
        <w:pStyle w:val="SingleTxt"/>
        <w:spacing w:after="0" w:line="120" w:lineRule="exact"/>
        <w:rPr>
          <w:sz w:val="10"/>
        </w:rPr>
      </w:pP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4C05BA">
        <w:t>Здравоохранение</w:t>
      </w:r>
    </w:p>
    <w:p w:rsidR="005C08BD" w:rsidRPr="005C08BD" w:rsidRDefault="005C08BD" w:rsidP="005C08BD">
      <w:pPr>
        <w:spacing w:line="120" w:lineRule="exact"/>
        <w:rPr>
          <w:sz w:val="10"/>
        </w:rPr>
      </w:pPr>
    </w:p>
    <w:p w:rsidR="005C08BD" w:rsidRPr="004C05BA" w:rsidRDefault="005C08BD" w:rsidP="005C08BD">
      <w:pPr>
        <w:pStyle w:val="SingleTxt"/>
      </w:pPr>
      <w:r w:rsidRPr="004C05BA">
        <w:t>15.</w:t>
      </w:r>
      <w:r w:rsidRPr="004C05BA">
        <w:tab/>
        <w:t>Просьба предоставить информацию о мерах, принятых для обеспечения эффективного осуществления дорожной карты на 2015–2019 годы по сокращ</w:t>
      </w:r>
      <w:r w:rsidRPr="004C05BA">
        <w:t>е</w:t>
      </w:r>
      <w:r w:rsidRPr="004C05BA">
        <w:t>нию материнской и детской смертности. Просьба указать, какие меры предп</w:t>
      </w:r>
      <w:r w:rsidRPr="004C05BA">
        <w:t>о</w:t>
      </w:r>
      <w:r w:rsidRPr="004C05BA">
        <w:t>лагается принять для решения таких проблем, как а) отсутствие надлежащего бюджетного финансирования сферы здравоохранения; b) по-прежнему име</w:t>
      </w:r>
      <w:r w:rsidRPr="004C05BA">
        <w:t>ю</w:t>
      </w:r>
      <w:r w:rsidRPr="004C05BA">
        <w:t>щее место отсутствие доступа к базовым медико-санитарным услугам и осно</w:t>
      </w:r>
      <w:r w:rsidRPr="004C05BA">
        <w:t>в</w:t>
      </w:r>
      <w:r w:rsidRPr="004C05BA">
        <w:t>ным видам акушерско-гинекологической помощи, особенно среди женщин, живущих в сельских районах, в том числе из-за существующих социокульту</w:t>
      </w:r>
      <w:r w:rsidRPr="004C05BA">
        <w:t>р</w:t>
      </w:r>
      <w:r w:rsidRPr="004C05BA">
        <w:t>ных барьеров; с) высокий уровень подростковой беременности; и d) случаи в</w:t>
      </w:r>
      <w:r w:rsidRPr="004C05BA">
        <w:t>е</w:t>
      </w:r>
      <w:r w:rsidRPr="004C05BA">
        <w:t>зико-вагинального свища.</w:t>
      </w:r>
    </w:p>
    <w:p w:rsidR="005C08BD" w:rsidRPr="004C05BA" w:rsidRDefault="005C08BD" w:rsidP="005C08BD">
      <w:pPr>
        <w:pStyle w:val="SingleTxt"/>
      </w:pPr>
      <w:r w:rsidRPr="004C05BA">
        <w:t>16.</w:t>
      </w:r>
      <w:r w:rsidRPr="004C05BA">
        <w:tab/>
        <w:t>Просьба указать сроки принятия закона о планировании семьи и соо</w:t>
      </w:r>
      <w:r w:rsidRPr="004C05BA">
        <w:t>б</w:t>
      </w:r>
      <w:r w:rsidRPr="004C05BA">
        <w:t>щить, предполагает ли он обеспечение доступа подростков к средствам ко</w:t>
      </w:r>
      <w:r w:rsidRPr="004C05BA">
        <w:t>н</w:t>
      </w:r>
      <w:r w:rsidRPr="004C05BA">
        <w:t>трацепции. Просьба предоставить информацию о мерах, которые предполаг</w:t>
      </w:r>
      <w:r w:rsidRPr="004C05BA">
        <w:t>а</w:t>
      </w:r>
      <w:r w:rsidRPr="004C05BA">
        <w:t>ется принять в целях: а) обеспечения наличия и доступности всестороннего образования, с учетом возрастных особенностей, в области сексуального и р</w:t>
      </w:r>
      <w:r w:rsidRPr="004C05BA">
        <w:t>е</w:t>
      </w:r>
      <w:r w:rsidRPr="004C05BA">
        <w:t>продуктивного здоровья и соответствующих прав, а также услуг в сфере пл</w:t>
      </w:r>
      <w:r w:rsidRPr="004C05BA">
        <w:t>а</w:t>
      </w:r>
      <w:r w:rsidRPr="004C05BA">
        <w:t>нирования семьи; и b) повышения показателей применения современных средств контрацепции. Просьба указать, разрешается ли законом проведение аборта в определенных случаях, и, если такая возможность предусмотрена, просьба указать применяемые в таких случаях правовые нормы и предоставить информацию о применении таких норм на практике. Просьба предоставить информацию: а) о распространенности небезопасных абортов в разбивке по регионам и показателям экономического статуса женщин и b) о численности и процентном соотношении находящихся в местах заключения женщин, осу</w:t>
      </w:r>
      <w:r w:rsidRPr="004C05BA">
        <w:t>ж</w:t>
      </w:r>
      <w:r w:rsidRPr="004C05BA">
        <w:t>денных за незаконные аборты. Просьба также предоставить информацию о распространенности практики небезопасных абортов и их влиянии на здоровье женщин, в том числе показатели материнской смертности.</w:t>
      </w:r>
    </w:p>
    <w:p w:rsidR="005C08BD" w:rsidRDefault="005C08BD" w:rsidP="005C08BD">
      <w:pPr>
        <w:pStyle w:val="SingleTxt"/>
      </w:pPr>
      <w:r w:rsidRPr="004C05BA">
        <w:t>17.</w:t>
      </w:r>
      <w:r w:rsidRPr="004C05BA">
        <w:tab/>
        <w:t>Просьба описать меры, принимаемые в целях ликвидации по-прежнему имеющей место дискриминации и стигматизации женщин, живущих с ВИЧ/СПИДом, и</w:t>
      </w:r>
      <w:r>
        <w:t> </w:t>
      </w:r>
      <w:r w:rsidRPr="004C05BA">
        <w:t>предотвращения передачи ВИЧ/СПИДа от матери ребенку.</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05BA">
        <w:tab/>
      </w:r>
      <w:r w:rsidRPr="004C05BA">
        <w:tab/>
        <w:t>Расширение экономических прав и возможностей женщин, сельские женщины и изменение климата</w:t>
      </w:r>
    </w:p>
    <w:p w:rsidR="005C08BD" w:rsidRPr="005C08BD" w:rsidRDefault="005C08BD" w:rsidP="005C08BD">
      <w:pPr>
        <w:pStyle w:val="SingleTxt"/>
        <w:spacing w:after="0" w:line="120" w:lineRule="exact"/>
        <w:rPr>
          <w:sz w:val="10"/>
        </w:rPr>
      </w:pPr>
    </w:p>
    <w:p w:rsidR="005C08BD" w:rsidRDefault="005C08BD" w:rsidP="005C08BD">
      <w:pPr>
        <w:pStyle w:val="SingleTxt"/>
      </w:pPr>
      <w:r w:rsidRPr="004C05BA">
        <w:t>18.</w:t>
      </w:r>
      <w:r w:rsidRPr="004C05BA">
        <w:tab/>
        <w:t>Просьба указать, какие меры принимаются в целях снижения уровня бе</w:t>
      </w:r>
      <w:r w:rsidRPr="004C05BA">
        <w:t>д</w:t>
      </w:r>
      <w:r w:rsidRPr="004C05BA">
        <w:t>ности в городских и сельских районах и расширения участия сельских женщин в процессе разработки стратегий и законодательства в вопросах, затрагива</w:t>
      </w:r>
      <w:r w:rsidRPr="004C05BA">
        <w:t>ю</w:t>
      </w:r>
      <w:r w:rsidRPr="004C05BA">
        <w:t xml:space="preserve">щих их интересы, включая доступ к земле, </w:t>
      </w:r>
      <w:r w:rsidRPr="004C05BA">
        <w:rPr>
          <w:lang w:eastAsia="ru-RU"/>
        </w:rPr>
        <w:t xml:space="preserve">средствам сельскохозяйственного производства и продовольственным сельскохозяйственным культурам. </w:t>
      </w:r>
      <w:r w:rsidRPr="004C05BA">
        <w:t>Просьба описать меры, которые принимаются или планируется принять в целях обесп</w:t>
      </w:r>
      <w:r w:rsidRPr="004C05BA">
        <w:t>е</w:t>
      </w:r>
      <w:r w:rsidRPr="004C05BA">
        <w:t>чения эффективного применения законодательных положений, призванных обеспечить недискриминацию женщин в</w:t>
      </w:r>
      <w:r>
        <w:t> </w:t>
      </w:r>
      <w:r w:rsidRPr="004C05BA">
        <w:t>вопросах владения землей, управл</w:t>
      </w:r>
      <w:r w:rsidRPr="004C05BA">
        <w:t>е</w:t>
      </w:r>
      <w:r w:rsidRPr="004C05BA">
        <w:t>ния имуществом и его наследования. Просьба указать, какие меры принимаю</w:t>
      </w:r>
      <w:r w:rsidRPr="004C05BA">
        <w:t>т</w:t>
      </w:r>
      <w:r w:rsidRPr="004C05BA">
        <w:t>ся для учета вопросов уменьшения опасности бедствий в процессах развития и преодоления негативных последствий изменения климата. Просьба указать, предполагает ли государство-участник учитывать гендерную проблематику в национальных стратегиях ликвидации последствий стихийных бедствий и в</w:t>
      </w:r>
      <w:r w:rsidRPr="004C05BA">
        <w:t>е</w:t>
      </w:r>
      <w:r w:rsidRPr="004C05BA">
        <w:t>дения восстановительных работ.</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4C05BA">
        <w:t>Группы женщин, находящиеся в неблагоприятном положении</w:t>
      </w:r>
    </w:p>
    <w:p w:rsidR="005C08BD" w:rsidRPr="005C08BD" w:rsidRDefault="005C08BD" w:rsidP="005C08BD">
      <w:pPr>
        <w:spacing w:line="120" w:lineRule="exact"/>
        <w:rPr>
          <w:sz w:val="10"/>
        </w:rPr>
      </w:pPr>
    </w:p>
    <w:p w:rsidR="005C08BD" w:rsidRDefault="005C08BD" w:rsidP="005C08BD">
      <w:pPr>
        <w:pStyle w:val="SingleTxt"/>
      </w:pPr>
      <w:r w:rsidRPr="004C05BA">
        <w:t>19.</w:t>
      </w:r>
      <w:r w:rsidRPr="004C05BA">
        <w:tab/>
        <w:t>Просьба указать сроки принятия и введения в действие закона, защищ</w:t>
      </w:r>
      <w:r w:rsidRPr="004C05BA">
        <w:t>а</w:t>
      </w:r>
      <w:r w:rsidRPr="004C05BA">
        <w:t>ющего права пожилых женщин, а также сообщить, какие меры принимаются или планируется принять в целях борьбы с дискриминацией в отношении женщин с ограниченными возможностями и защиты их от сексуального нас</w:t>
      </w:r>
      <w:r w:rsidRPr="004C05BA">
        <w:t>и</w:t>
      </w:r>
      <w:r w:rsidRPr="004C05BA">
        <w:t>лия. Просьба предоставить информацию об уже принятых и планируемых м</w:t>
      </w:r>
      <w:r w:rsidRPr="004C05BA">
        <w:t>е</w:t>
      </w:r>
      <w:r w:rsidRPr="004C05BA">
        <w:t>рах по обеспечению группам женщин, находящимся в неблагоприятном пол</w:t>
      </w:r>
      <w:r w:rsidRPr="004C05BA">
        <w:t>о</w:t>
      </w:r>
      <w:r w:rsidRPr="004C05BA">
        <w:t>жении, в том числе неимущим женщинам, сельским женщинам и женщинам-инвалидам, реального доступа к медико-санитарному обслуживанию, образ</w:t>
      </w:r>
      <w:r w:rsidRPr="004C05BA">
        <w:t>о</w:t>
      </w:r>
      <w:r w:rsidRPr="004C05BA">
        <w:t>ванию, воде, санитарии, продовольствию, жилью и приносящим доход видам деятельности. Просьба указать число женщин, находящихся в местах лишения свободы, и сообщить, всегда ли они содержатся отдельно от мужчин, а также указать, содержатся ли девочки отдельно от взрослых женщин и осужденных женщин в местах предварительного заключения, и указать, обращаются ли с ними в соответствии с Правилами Организации Объединенных Наций, каса</w:t>
      </w:r>
      <w:r w:rsidRPr="004C05BA">
        <w:t>ю</w:t>
      </w:r>
      <w:r w:rsidRPr="004C05BA">
        <w:t>щимися обращения с женщинами-заключенными и мер наказания для женщин-правонарушителей, не</w:t>
      </w:r>
      <w:r>
        <w:t> </w:t>
      </w:r>
      <w:r w:rsidRPr="004C05BA">
        <w:t>связанных с лишением свободы (Бангкокские правила).</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eastAsia="en-GB"/>
        </w:rPr>
      </w:pPr>
      <w:r>
        <w:rPr>
          <w:lang w:eastAsia="en-GB"/>
        </w:rPr>
        <w:tab/>
      </w:r>
      <w:r>
        <w:rPr>
          <w:lang w:eastAsia="en-GB"/>
        </w:rPr>
        <w:tab/>
      </w:r>
      <w:r w:rsidRPr="004C05BA">
        <w:rPr>
          <w:lang w:eastAsia="en-GB"/>
        </w:rPr>
        <w:t>Брак и семейные отношения</w:t>
      </w:r>
    </w:p>
    <w:p w:rsidR="005C08BD" w:rsidRPr="005C08BD" w:rsidRDefault="005C08BD" w:rsidP="005C08BD">
      <w:pPr>
        <w:spacing w:line="120" w:lineRule="exact"/>
        <w:rPr>
          <w:sz w:val="10"/>
          <w:lang w:eastAsia="en-GB"/>
        </w:rPr>
      </w:pPr>
    </w:p>
    <w:p w:rsidR="005C08BD" w:rsidRDefault="005C08BD" w:rsidP="005C08BD">
      <w:pPr>
        <w:pStyle w:val="SingleTxt"/>
      </w:pPr>
      <w:r w:rsidRPr="004C05BA">
        <w:t>20.</w:t>
      </w:r>
      <w:r w:rsidRPr="004C05BA">
        <w:tab/>
        <w:t>Просьба описать меры, которые уже приняты или запланированы в целях распространения и применения в полном объеме Закона № 2007</w:t>
      </w:r>
      <w:r w:rsidRPr="004C05BA">
        <w:noBreakHyphen/>
        <w:t>022 от 20 августа 2007 года о браке и режиме имущественных отношений между с</w:t>
      </w:r>
      <w:r w:rsidRPr="004C05BA">
        <w:t>у</w:t>
      </w:r>
      <w:r w:rsidRPr="004C05BA">
        <w:t>пругами, включая правовые положения, увеличивающие брачный возраст до 18 лет (пункт 121). Просьба предоставить подробную информацию о правовых положениях, касающихся раздела имущества после развода (там же) и прав наследования (пункт 70), и указать, какие меры уже приняты или запланиров</w:t>
      </w:r>
      <w:r w:rsidRPr="004C05BA">
        <w:t>а</w:t>
      </w:r>
      <w:r w:rsidRPr="004C05BA">
        <w:t>ны в целях распространения и обеспечения эффективного применения указа</w:t>
      </w:r>
      <w:r w:rsidRPr="004C05BA">
        <w:t>н</w:t>
      </w:r>
      <w:r w:rsidRPr="004C05BA">
        <w:t>ных положений. Просьба указать, все ли традиционные браки регистрируются в отделе записи актов гражданского состояния, и пояснить, все ли положения Закона № 2007</w:t>
      </w:r>
      <w:r w:rsidRPr="004C05BA">
        <w:noBreakHyphen/>
        <w:t>022 распространяются на такие браки. Просьба сообщить, пл</w:t>
      </w:r>
      <w:r w:rsidRPr="004C05BA">
        <w:t>а</w:t>
      </w:r>
      <w:r w:rsidRPr="004C05BA">
        <w:t>нирует ли государство-участник внести изменения в статью 54 Закона, в соо</w:t>
      </w:r>
      <w:r w:rsidRPr="004C05BA">
        <w:t>т</w:t>
      </w:r>
      <w:r w:rsidRPr="004C05BA">
        <w:t>ветствии с которой главой семьи является муж, в целях согласования Закона с положениями Конституции и Конвенции. Просьба также указать, планирует ли государство-участник принять меры по преодолению препятствия на пути применения закона, запрещающего многоженство.</w:t>
      </w:r>
    </w:p>
    <w:p w:rsidR="005C08BD" w:rsidRPr="005C08BD" w:rsidRDefault="005C08BD" w:rsidP="005C08BD">
      <w:pPr>
        <w:pStyle w:val="SingleTxt"/>
        <w:spacing w:after="0" w:line="120" w:lineRule="exact"/>
        <w:rPr>
          <w:sz w:val="10"/>
        </w:rPr>
      </w:pPr>
    </w:p>
    <w:p w:rsidR="005C08BD" w:rsidRDefault="005C08BD" w:rsidP="005C08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C05BA">
        <w:tab/>
      </w:r>
      <w:r w:rsidRPr="004C05BA">
        <w:tab/>
        <w:t>Факультативный протокол к Конвенции</w:t>
      </w:r>
    </w:p>
    <w:p w:rsidR="005C08BD" w:rsidRPr="005C08BD" w:rsidRDefault="005C08BD" w:rsidP="005C08BD">
      <w:pPr>
        <w:spacing w:line="120" w:lineRule="exact"/>
        <w:rPr>
          <w:sz w:val="10"/>
        </w:rPr>
      </w:pPr>
    </w:p>
    <w:p w:rsidR="005C08BD" w:rsidRPr="004C05BA" w:rsidRDefault="005C08BD" w:rsidP="005C08BD">
      <w:pPr>
        <w:pStyle w:val="SingleTxt"/>
      </w:pPr>
      <w:r w:rsidRPr="004C05BA">
        <w:rPr>
          <w:lang w:eastAsia="en-GB"/>
        </w:rPr>
        <w:t>21.</w:t>
      </w:r>
      <w:r w:rsidRPr="004C05BA">
        <w:rPr>
          <w:lang w:eastAsia="en-GB"/>
        </w:rPr>
        <w:tab/>
      </w:r>
      <w:r w:rsidRPr="004C05BA">
        <w:t>Просьба указать, был ли достигнут какой-либо прогресс в отношении р</w:t>
      </w:r>
      <w:r w:rsidRPr="004C05BA">
        <w:t>а</w:t>
      </w:r>
      <w:r w:rsidRPr="004C05BA">
        <w:t>тификации Факультативного протокола к Конвенции.</w:t>
      </w:r>
    </w:p>
    <w:p w:rsidR="005C08BD" w:rsidRPr="00E67660" w:rsidRDefault="00E67660" w:rsidP="00E67660">
      <w:pPr>
        <w:pStyle w:val="SingleTxt"/>
        <w:spacing w:after="0" w:line="240" w:lineRule="auto"/>
      </w:pPr>
      <w:r>
        <w:rPr>
          <w:noProof/>
          <w:w w:val="100"/>
          <w:lang w:eastAsia="ru-RU"/>
        </w:rPr>
        <w:pict>
          <v:line id="_x0000_s1026" style="position:absolute;left:0;text-align:left;z-index:1" from="210.2pt,30pt" to="282.2pt,30pt" strokecolor="#010000" strokeweight=".25pt"/>
        </w:pict>
      </w:r>
    </w:p>
    <w:sectPr w:rsidR="005C08BD" w:rsidRPr="00E67660" w:rsidSect="005E0607">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0T13:46:00Z" w:initials="Start">
    <w:p w:rsidR="005E0607" w:rsidRPr="005C08BD" w:rsidRDefault="005E0607">
      <w:pPr>
        <w:pStyle w:val="CommentText"/>
        <w:rPr>
          <w:lang w:val="en-US"/>
        </w:rPr>
      </w:pPr>
      <w:r>
        <w:fldChar w:fldCharType="begin"/>
      </w:r>
      <w:r w:rsidRPr="005C08BD">
        <w:rPr>
          <w:rStyle w:val="CommentReference"/>
          <w:lang w:val="en-US"/>
        </w:rPr>
        <w:instrText xml:space="preserve"> </w:instrText>
      </w:r>
      <w:r w:rsidRPr="005C08BD">
        <w:rPr>
          <w:lang w:val="en-US"/>
        </w:rPr>
        <w:instrText>PAGE \# "'Page: '#'</w:instrText>
      </w:r>
      <w:r w:rsidRPr="005C08BD">
        <w:rPr>
          <w:lang w:val="en-US"/>
        </w:rPr>
        <w:br/>
        <w:instrText>'"</w:instrText>
      </w:r>
      <w:r w:rsidRPr="005C08BD">
        <w:rPr>
          <w:rStyle w:val="CommentReference"/>
          <w:lang w:val="en-US"/>
        </w:rPr>
        <w:instrText xml:space="preserve"> </w:instrText>
      </w:r>
      <w:r>
        <w:fldChar w:fldCharType="end"/>
      </w:r>
      <w:r>
        <w:rPr>
          <w:rStyle w:val="CommentReference"/>
        </w:rPr>
        <w:annotationRef/>
      </w:r>
      <w:r w:rsidRPr="005C08BD">
        <w:rPr>
          <w:lang w:val="en-US"/>
        </w:rPr>
        <w:t>&lt;&lt;ODS JOB NO&gt;&gt;N1507127R&lt;&lt;ODS JOB NO&gt;&gt;</w:t>
      </w:r>
    </w:p>
    <w:p w:rsidR="005E0607" w:rsidRDefault="005E0607">
      <w:pPr>
        <w:pStyle w:val="CommentText"/>
      </w:pPr>
      <w:r>
        <w:t>&lt;&lt;ODS DOC SYMBOL1&gt;&gt;CEDAW/C/MDG/Q/6-7&lt;&lt;ODS DOC SYMBOL1&gt;&gt;</w:t>
      </w:r>
    </w:p>
    <w:p w:rsidR="005E0607" w:rsidRDefault="005E060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DD1" w:rsidRDefault="008D4DD1" w:rsidP="008A1A7A">
      <w:pPr>
        <w:spacing w:line="240" w:lineRule="auto"/>
      </w:pPr>
      <w:r>
        <w:separator/>
      </w:r>
    </w:p>
  </w:endnote>
  <w:endnote w:type="continuationSeparator" w:id="0">
    <w:p w:rsidR="008D4DD1" w:rsidRDefault="008D4DD1"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5E0607" w:rsidTr="005E0607">
      <w:tblPrEx>
        <w:tblCellMar>
          <w:top w:w="0" w:type="dxa"/>
          <w:bottom w:w="0" w:type="dxa"/>
        </w:tblCellMar>
      </w:tblPrEx>
      <w:tc>
        <w:tcPr>
          <w:tcW w:w="5028" w:type="dxa"/>
          <w:shd w:val="clear" w:color="auto" w:fill="auto"/>
          <w:vAlign w:val="bottom"/>
        </w:tcPr>
        <w:p w:rsidR="005E0607" w:rsidRPr="00AC0845" w:rsidRDefault="005E0607" w:rsidP="005E0607">
          <w:pPr>
            <w:pStyle w:val="Footer"/>
            <w:rPr>
              <w:color w:val="000000"/>
              <w:szCs w:val="22"/>
              <w:lang w:eastAsia="en-US"/>
            </w:rPr>
          </w:pPr>
          <w:r w:rsidRPr="00AC0845">
            <w:rPr>
              <w:szCs w:val="22"/>
              <w:lang w:eastAsia="en-US"/>
            </w:rPr>
            <w:fldChar w:fldCharType="begin"/>
          </w:r>
          <w:r w:rsidRPr="00AC0845">
            <w:rPr>
              <w:szCs w:val="22"/>
              <w:lang w:eastAsia="en-US"/>
            </w:rPr>
            <w:instrText xml:space="preserve"> PAGE  \* Arabic  \* MERGEFORMAT </w:instrText>
          </w:r>
          <w:r w:rsidRPr="00AC0845">
            <w:rPr>
              <w:szCs w:val="22"/>
              <w:lang w:eastAsia="en-US"/>
            </w:rPr>
            <w:fldChar w:fldCharType="separate"/>
          </w:r>
          <w:r w:rsidR="00D74E1E" w:rsidRPr="00AC0845">
            <w:rPr>
              <w:noProof/>
              <w:szCs w:val="22"/>
              <w:lang w:eastAsia="en-US"/>
            </w:rPr>
            <w:t>6</w:t>
          </w:r>
          <w:r w:rsidRPr="00AC0845">
            <w:rPr>
              <w:szCs w:val="22"/>
              <w:lang w:eastAsia="en-US"/>
            </w:rPr>
            <w:fldChar w:fldCharType="end"/>
          </w:r>
          <w:r w:rsidRPr="00AC0845">
            <w:rPr>
              <w:szCs w:val="22"/>
              <w:lang w:eastAsia="en-US"/>
            </w:rPr>
            <w:t>/</w:t>
          </w:r>
          <w:fldSimple w:instr=" NUMPAGES  \* Arabic  \* MERGEFORMAT ">
            <w:r w:rsidR="00D74E1E" w:rsidRPr="00AC0845">
              <w:rPr>
                <w:noProof/>
                <w:szCs w:val="22"/>
                <w:lang w:eastAsia="en-US"/>
              </w:rPr>
              <w:t>6</w:t>
            </w:r>
          </w:fldSimple>
        </w:p>
      </w:tc>
      <w:tc>
        <w:tcPr>
          <w:tcW w:w="5028" w:type="dxa"/>
          <w:shd w:val="clear" w:color="auto" w:fill="auto"/>
          <w:vAlign w:val="bottom"/>
        </w:tcPr>
        <w:p w:rsidR="005E0607" w:rsidRPr="00AC0845" w:rsidRDefault="005E0607" w:rsidP="005E0607">
          <w:pPr>
            <w:pStyle w:val="Footer"/>
            <w:jc w:val="right"/>
            <w:rPr>
              <w:b w:val="0"/>
              <w:color w:val="000000"/>
              <w:sz w:val="14"/>
              <w:szCs w:val="22"/>
              <w:lang w:eastAsia="en-US"/>
            </w:rPr>
          </w:pPr>
          <w:fldSimple w:instr=" DOCVARIABLE &quot;FooterJN&quot; \* MERGEFORMAT ">
            <w:r w:rsidR="00D74E1E" w:rsidRPr="00AC0845">
              <w:rPr>
                <w:b w:val="0"/>
                <w:color w:val="000000"/>
                <w:sz w:val="14"/>
                <w:szCs w:val="22"/>
                <w:lang w:eastAsia="en-US"/>
              </w:rPr>
              <w:t>15-04035</w:t>
            </w:r>
          </w:fldSimple>
          <w:r w:rsidR="00014CD8" w:rsidRPr="00AC0845">
            <w:rPr>
              <w:b w:val="0"/>
              <w:color w:val="000000"/>
              <w:sz w:val="14"/>
              <w:szCs w:val="22"/>
              <w:lang w:eastAsia="en-US"/>
            </w:rPr>
            <w:t>Х</w:t>
          </w:r>
        </w:p>
      </w:tc>
    </w:tr>
  </w:tbl>
  <w:p w:rsidR="005E0607" w:rsidRPr="005E0607" w:rsidRDefault="005E0607" w:rsidP="005E060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5E0607" w:rsidTr="005E0607">
      <w:tblPrEx>
        <w:tblCellMar>
          <w:top w:w="0" w:type="dxa"/>
          <w:bottom w:w="0" w:type="dxa"/>
        </w:tblCellMar>
      </w:tblPrEx>
      <w:tc>
        <w:tcPr>
          <w:tcW w:w="5028" w:type="dxa"/>
          <w:shd w:val="clear" w:color="auto" w:fill="auto"/>
          <w:vAlign w:val="bottom"/>
        </w:tcPr>
        <w:p w:rsidR="005E0607" w:rsidRPr="00AC0845" w:rsidRDefault="005E0607" w:rsidP="005E0607">
          <w:pPr>
            <w:pStyle w:val="Footer"/>
            <w:rPr>
              <w:b w:val="0"/>
              <w:color w:val="000000"/>
              <w:sz w:val="14"/>
              <w:szCs w:val="22"/>
              <w:lang w:eastAsia="en-US"/>
            </w:rPr>
          </w:pPr>
          <w:fldSimple w:instr=" DOCVARIABLE &quot;FooterJN&quot; \* MERGEFORMAT ">
            <w:r w:rsidR="00D74E1E" w:rsidRPr="00AC0845">
              <w:rPr>
                <w:b w:val="0"/>
                <w:color w:val="000000"/>
                <w:sz w:val="14"/>
                <w:szCs w:val="22"/>
                <w:lang w:eastAsia="en-US"/>
              </w:rPr>
              <w:t>15-04035</w:t>
            </w:r>
          </w:fldSimple>
          <w:r w:rsidR="00014CD8" w:rsidRPr="00AC0845">
            <w:rPr>
              <w:b w:val="0"/>
              <w:color w:val="000000"/>
              <w:sz w:val="14"/>
              <w:szCs w:val="22"/>
              <w:lang w:eastAsia="en-US"/>
            </w:rPr>
            <w:t>Х</w:t>
          </w:r>
        </w:p>
      </w:tc>
      <w:tc>
        <w:tcPr>
          <w:tcW w:w="5028" w:type="dxa"/>
          <w:shd w:val="clear" w:color="auto" w:fill="auto"/>
          <w:vAlign w:val="bottom"/>
        </w:tcPr>
        <w:p w:rsidR="005E0607" w:rsidRPr="00AC0845" w:rsidRDefault="005E0607" w:rsidP="005E0607">
          <w:pPr>
            <w:pStyle w:val="Footer"/>
            <w:jc w:val="right"/>
            <w:rPr>
              <w:szCs w:val="22"/>
              <w:lang w:eastAsia="en-US"/>
            </w:rPr>
          </w:pPr>
          <w:r w:rsidRPr="00AC0845">
            <w:rPr>
              <w:szCs w:val="22"/>
              <w:lang w:eastAsia="en-US"/>
            </w:rPr>
            <w:fldChar w:fldCharType="begin"/>
          </w:r>
          <w:r w:rsidRPr="00AC0845">
            <w:rPr>
              <w:szCs w:val="22"/>
              <w:lang w:eastAsia="en-US"/>
            </w:rPr>
            <w:instrText xml:space="preserve"> PAGE  \* Arabic  \* MERGEFORMAT </w:instrText>
          </w:r>
          <w:r w:rsidRPr="00AC0845">
            <w:rPr>
              <w:szCs w:val="22"/>
              <w:lang w:eastAsia="en-US"/>
            </w:rPr>
            <w:fldChar w:fldCharType="separate"/>
          </w:r>
          <w:r w:rsidR="00D74E1E" w:rsidRPr="00AC0845">
            <w:rPr>
              <w:noProof/>
              <w:szCs w:val="22"/>
              <w:lang w:eastAsia="en-US"/>
            </w:rPr>
            <w:t>5</w:t>
          </w:r>
          <w:r w:rsidRPr="00AC0845">
            <w:rPr>
              <w:szCs w:val="22"/>
              <w:lang w:eastAsia="en-US"/>
            </w:rPr>
            <w:fldChar w:fldCharType="end"/>
          </w:r>
          <w:r w:rsidRPr="00AC0845">
            <w:rPr>
              <w:szCs w:val="22"/>
              <w:lang w:eastAsia="en-US"/>
            </w:rPr>
            <w:t>/</w:t>
          </w:r>
          <w:fldSimple w:instr=" NUMPAGES  \* Arabic  \* MERGEFORMAT ">
            <w:r w:rsidR="00D74E1E" w:rsidRPr="00AC0845">
              <w:rPr>
                <w:noProof/>
                <w:szCs w:val="22"/>
                <w:lang w:eastAsia="en-US"/>
              </w:rPr>
              <w:t>6</w:t>
            </w:r>
          </w:fldSimple>
        </w:p>
      </w:tc>
    </w:tr>
  </w:tbl>
  <w:p w:rsidR="005E0607" w:rsidRPr="005E0607" w:rsidRDefault="005E0607" w:rsidP="005E060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607" w:rsidRDefault="005E0607">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4pt;margin-top:683.3pt;width:54.7pt;height:54.7pt;z-index:1;mso-position-horizontal-relative:page;mso-position-vertical-relative:page">
          <v:imagedata r:id="rId1" o:title="6-7&amp;Size =1&amp;Lang = R"/>
          <w10:wrap anchorx="page" anchory="page"/>
        </v:shape>
      </w:pict>
    </w:r>
  </w:p>
  <w:tbl>
    <w:tblPr>
      <w:tblW w:w="0" w:type="auto"/>
      <w:tblLayout w:type="fixed"/>
      <w:tblLook w:val="0000"/>
    </w:tblPr>
    <w:tblGrid>
      <w:gridCol w:w="3830"/>
      <w:gridCol w:w="5028"/>
    </w:tblGrid>
    <w:tr w:rsidR="005E0607" w:rsidTr="005E0607">
      <w:tblPrEx>
        <w:tblCellMar>
          <w:top w:w="0" w:type="dxa"/>
          <w:bottom w:w="0" w:type="dxa"/>
        </w:tblCellMar>
      </w:tblPrEx>
      <w:tc>
        <w:tcPr>
          <w:tcW w:w="3830" w:type="dxa"/>
        </w:tcPr>
        <w:p w:rsidR="005E0607" w:rsidRDefault="005E0607" w:rsidP="005E0607">
          <w:pPr>
            <w:pStyle w:val="ReleaseDate"/>
            <w:rPr>
              <w:color w:val="010000"/>
            </w:rPr>
          </w:pPr>
          <w:r>
            <w:t>15-04035</w:t>
          </w:r>
          <w:r w:rsidR="00014CD8">
            <w:t>Х</w:t>
          </w:r>
          <w:r>
            <w:t xml:space="preserve"> (R)</w:t>
          </w:r>
          <w:r>
            <w:rPr>
              <w:color w:val="010000"/>
            </w:rPr>
            <w:t xml:space="preserve">    300315    300315</w:t>
          </w:r>
        </w:p>
        <w:p w:rsidR="005E0607" w:rsidRPr="005E0607" w:rsidRDefault="005E0607" w:rsidP="005E0607">
          <w:pPr>
            <w:spacing w:before="80" w:line="210" w:lineRule="exact"/>
            <w:rPr>
              <w:rFonts w:ascii="Barcode 3 of 9 by request" w:hAnsi="Barcode 3 of 9 by request"/>
              <w:w w:val="100"/>
              <w:sz w:val="24"/>
            </w:rPr>
          </w:pPr>
          <w:r>
            <w:rPr>
              <w:rFonts w:ascii="Barcode 3 of 9 by request" w:hAnsi="Barcode 3 of 9 by request"/>
              <w:w w:val="100"/>
              <w:sz w:val="24"/>
            </w:rPr>
            <w:t>*1504035(R)*</w:t>
          </w:r>
        </w:p>
      </w:tc>
      <w:tc>
        <w:tcPr>
          <w:tcW w:w="5028" w:type="dxa"/>
        </w:tcPr>
        <w:p w:rsidR="005E0607" w:rsidRPr="00AC0845" w:rsidRDefault="005E0607" w:rsidP="005E0607">
          <w:pPr>
            <w:pStyle w:val="Footer"/>
            <w:spacing w:line="240" w:lineRule="atLeast"/>
            <w:jc w:val="right"/>
            <w:rPr>
              <w:b w:val="0"/>
              <w:sz w:val="20"/>
              <w:szCs w:val="22"/>
              <w:lang w:eastAsia="en-US"/>
            </w:rPr>
          </w:pPr>
          <w:r w:rsidRPr="00AC0845">
            <w:rPr>
              <w:b w:val="0"/>
              <w:sz w:val="20"/>
              <w:szCs w:val="22"/>
              <w:lang w:eastAsia="en-US"/>
            </w:rPr>
            <w:pict>
              <v:shape id="_x0000_i1026" type="#_x0000_t75" style="width:213pt;height:18pt">
                <v:imagedata r:id="rId2" o:title="recycle_Russian"/>
              </v:shape>
            </w:pict>
          </w:r>
        </w:p>
      </w:tc>
    </w:tr>
  </w:tbl>
  <w:p w:rsidR="005E0607" w:rsidRPr="005E0607" w:rsidRDefault="005E0607" w:rsidP="005E060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DD1" w:rsidRPr="005C08BD" w:rsidRDefault="008D4DD1" w:rsidP="005C08BD">
      <w:pPr>
        <w:pStyle w:val="Footer"/>
        <w:spacing w:after="80"/>
        <w:ind w:left="792"/>
        <w:rPr>
          <w:sz w:val="16"/>
        </w:rPr>
      </w:pPr>
      <w:r w:rsidRPr="005C08BD">
        <w:rPr>
          <w:sz w:val="16"/>
        </w:rPr>
        <w:t>__________________</w:t>
      </w:r>
    </w:p>
  </w:footnote>
  <w:footnote w:type="continuationSeparator" w:id="0">
    <w:p w:rsidR="008D4DD1" w:rsidRPr="005C08BD" w:rsidRDefault="008D4DD1" w:rsidP="005C08BD">
      <w:pPr>
        <w:pStyle w:val="Footer"/>
        <w:spacing w:after="80"/>
        <w:ind w:left="792"/>
        <w:rPr>
          <w:sz w:val="16"/>
        </w:rPr>
      </w:pPr>
      <w:r w:rsidRPr="005C08BD">
        <w:rPr>
          <w:sz w:val="16"/>
        </w:rPr>
        <w:t>__________________</w:t>
      </w:r>
    </w:p>
  </w:footnote>
  <w:footnote w:id="1">
    <w:p w:rsidR="005C08BD" w:rsidRPr="00C77F81" w:rsidRDefault="005C08BD" w:rsidP="005C08BD">
      <w:pPr>
        <w:pStyle w:val="FootnoteText"/>
        <w:keepLines/>
        <w:tabs>
          <w:tab w:val="right" w:pos="1195"/>
          <w:tab w:val="left" w:pos="1267"/>
          <w:tab w:val="left" w:pos="1742"/>
          <w:tab w:val="left" w:pos="2218"/>
          <w:tab w:val="left" w:pos="2693"/>
        </w:tabs>
        <w:spacing w:line="200" w:lineRule="atLeast"/>
        <w:ind w:left="1267" w:right="1260" w:hanging="432"/>
      </w:pPr>
      <w:r>
        <w:tab/>
      </w:r>
      <w:r w:rsidRPr="000301C3">
        <w:rPr>
          <w:rStyle w:val="FootnoteReference"/>
        </w:rPr>
        <w:t>*</w:t>
      </w:r>
      <w:r>
        <w:tab/>
      </w:r>
      <w:hyperlink r:id="rId1" w:history="1">
        <w:r w:rsidRPr="00014CD8">
          <w:rPr>
            <w:rStyle w:val="Hyperlink"/>
            <w:lang w:val="es-ES"/>
          </w:rPr>
          <w:t>CEDAW/C/62/1</w:t>
        </w:r>
      </w:hyperlink>
      <w:r w:rsidRPr="000301C3">
        <w:t>.</w:t>
      </w:r>
    </w:p>
  </w:footnote>
  <w:footnote w:id="2">
    <w:p w:rsidR="005C08BD" w:rsidRPr="00432CBB" w:rsidRDefault="005C08BD" w:rsidP="005C08BD">
      <w:pPr>
        <w:pStyle w:val="FootnoteText"/>
        <w:keepLines/>
        <w:widowControl w:val="0"/>
        <w:tabs>
          <w:tab w:val="right" w:pos="1195"/>
          <w:tab w:val="left" w:pos="1267"/>
          <w:tab w:val="left" w:pos="1742"/>
          <w:tab w:val="left" w:pos="2218"/>
          <w:tab w:val="left" w:pos="2693"/>
        </w:tabs>
        <w:spacing w:line="200" w:lineRule="atLeast"/>
        <w:ind w:left="1267" w:right="1260" w:hanging="432"/>
      </w:pPr>
      <w:r>
        <w:tab/>
      </w:r>
      <w:r>
        <w:rPr>
          <w:rStyle w:val="FootnoteReference"/>
        </w:rPr>
        <w:footnoteRef/>
      </w:r>
      <w:r>
        <w:tab/>
      </w:r>
      <w:r w:rsidRPr="00121670">
        <w:t xml:space="preserve">Если не указано иное, номера пунктов </w:t>
      </w:r>
      <w:r>
        <w:t>относятся к объединенным</w:t>
      </w:r>
      <w:r w:rsidRPr="00121670">
        <w:t xml:space="preserve"> шест</w:t>
      </w:r>
      <w:r>
        <w:t>ому и седьмо</w:t>
      </w:r>
      <w:r w:rsidRPr="00121670">
        <w:t>м</w:t>
      </w:r>
      <w:r>
        <w:t>у</w:t>
      </w:r>
      <w:r w:rsidRPr="00121670">
        <w:t xml:space="preserve"> периодически</w:t>
      </w:r>
      <w:r>
        <w:t>м докладам</w:t>
      </w:r>
      <w:r w:rsidRPr="00121670">
        <w:t xml:space="preserve"> Мадагаскара </w:t>
      </w:r>
      <w:r w:rsidRPr="006604B1">
        <w:t>(</w:t>
      </w:r>
      <w:hyperlink r:id="rId2" w:history="1">
        <w:r w:rsidRPr="00014CD8">
          <w:rPr>
            <w:rStyle w:val="Hyperlink"/>
          </w:rPr>
          <w:t>CEDAW/C/MDG/6-7</w:t>
        </w:r>
      </w:hyperlink>
      <w:r w:rsidRPr="006604B1">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E0607" w:rsidTr="005E0607">
      <w:tblPrEx>
        <w:tblCellMar>
          <w:top w:w="0" w:type="dxa"/>
          <w:bottom w:w="0" w:type="dxa"/>
        </w:tblCellMar>
      </w:tblPrEx>
      <w:trPr>
        <w:trHeight w:hRule="exact" w:val="864"/>
      </w:trPr>
      <w:tc>
        <w:tcPr>
          <w:tcW w:w="4838" w:type="dxa"/>
          <w:shd w:val="clear" w:color="auto" w:fill="auto"/>
          <w:vAlign w:val="bottom"/>
        </w:tcPr>
        <w:p w:rsidR="005E0607" w:rsidRPr="00AC0845" w:rsidRDefault="005E0607" w:rsidP="005E0607">
          <w:pPr>
            <w:pStyle w:val="Header"/>
            <w:spacing w:after="80"/>
            <w:rPr>
              <w:b/>
              <w:szCs w:val="22"/>
              <w:lang w:eastAsia="en-US"/>
            </w:rPr>
          </w:pPr>
          <w:fldSimple w:instr=" DOCVARIABLE &quot;sss1&quot; \* MERGEFORMAT ">
            <w:r w:rsidR="00D74E1E" w:rsidRPr="00AC0845">
              <w:rPr>
                <w:b/>
                <w:szCs w:val="22"/>
                <w:lang w:eastAsia="en-US"/>
              </w:rPr>
              <w:t>CEDAW/C/MDG/Q/6-7</w:t>
            </w:r>
          </w:fldSimple>
        </w:p>
      </w:tc>
      <w:tc>
        <w:tcPr>
          <w:tcW w:w="5028" w:type="dxa"/>
          <w:shd w:val="clear" w:color="auto" w:fill="auto"/>
          <w:vAlign w:val="bottom"/>
        </w:tcPr>
        <w:p w:rsidR="005E0607" w:rsidRPr="00AC0845" w:rsidRDefault="005E0607" w:rsidP="005E0607">
          <w:pPr>
            <w:pStyle w:val="Header"/>
            <w:rPr>
              <w:szCs w:val="22"/>
              <w:lang w:eastAsia="en-US"/>
            </w:rPr>
          </w:pPr>
        </w:p>
      </w:tc>
    </w:tr>
  </w:tbl>
  <w:p w:rsidR="005E0607" w:rsidRPr="005E0607" w:rsidRDefault="005E0607" w:rsidP="005E060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E0607" w:rsidTr="005E0607">
      <w:tblPrEx>
        <w:tblCellMar>
          <w:top w:w="0" w:type="dxa"/>
          <w:bottom w:w="0" w:type="dxa"/>
        </w:tblCellMar>
      </w:tblPrEx>
      <w:trPr>
        <w:trHeight w:hRule="exact" w:val="864"/>
      </w:trPr>
      <w:tc>
        <w:tcPr>
          <w:tcW w:w="4838" w:type="dxa"/>
          <w:shd w:val="clear" w:color="auto" w:fill="auto"/>
          <w:vAlign w:val="bottom"/>
        </w:tcPr>
        <w:p w:rsidR="005E0607" w:rsidRPr="00AC0845" w:rsidRDefault="005E0607" w:rsidP="005E0607">
          <w:pPr>
            <w:pStyle w:val="Header"/>
            <w:rPr>
              <w:szCs w:val="22"/>
              <w:lang w:eastAsia="en-US"/>
            </w:rPr>
          </w:pPr>
        </w:p>
      </w:tc>
      <w:tc>
        <w:tcPr>
          <w:tcW w:w="5028" w:type="dxa"/>
          <w:shd w:val="clear" w:color="auto" w:fill="auto"/>
          <w:vAlign w:val="bottom"/>
        </w:tcPr>
        <w:p w:rsidR="005E0607" w:rsidRPr="00AC0845" w:rsidRDefault="005E0607" w:rsidP="005E0607">
          <w:pPr>
            <w:pStyle w:val="Header"/>
            <w:spacing w:after="80"/>
            <w:jc w:val="right"/>
            <w:rPr>
              <w:b/>
              <w:szCs w:val="22"/>
              <w:lang w:eastAsia="en-US"/>
            </w:rPr>
          </w:pPr>
          <w:fldSimple w:instr=" DOCVARIABLE &quot;sss1&quot; \* MERGEFORMAT ">
            <w:r w:rsidR="00D74E1E" w:rsidRPr="00AC0845">
              <w:rPr>
                <w:b/>
                <w:szCs w:val="22"/>
                <w:lang w:eastAsia="en-US"/>
              </w:rPr>
              <w:t>CEDAW/C/MDG/Q/6-7</w:t>
            </w:r>
          </w:fldSimple>
        </w:p>
      </w:tc>
    </w:tr>
  </w:tbl>
  <w:p w:rsidR="005E0607" w:rsidRPr="005E0607" w:rsidRDefault="005E0607" w:rsidP="005E060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3154"/>
      <w:gridCol w:w="245"/>
      <w:gridCol w:w="1828"/>
      <w:gridCol w:w="245"/>
      <w:gridCol w:w="3140"/>
      <w:gridCol w:w="40"/>
    </w:tblGrid>
    <w:tr w:rsidR="005E0607" w:rsidTr="005E0607">
      <w:tblPrEx>
        <w:tblCellMar>
          <w:top w:w="0" w:type="dxa"/>
          <w:bottom w:w="0" w:type="dxa"/>
        </w:tblCellMar>
      </w:tblPrEx>
      <w:trPr>
        <w:gridAfter w:val="1"/>
        <w:wAfter w:w="40" w:type="dxa"/>
        <w:trHeight w:hRule="exact" w:val="864"/>
      </w:trPr>
      <w:tc>
        <w:tcPr>
          <w:tcW w:w="4421" w:type="dxa"/>
          <w:gridSpan w:val="2"/>
          <w:tcBorders>
            <w:bottom w:val="single" w:sz="4" w:space="0" w:color="auto"/>
          </w:tcBorders>
          <w:shd w:val="clear" w:color="auto" w:fill="auto"/>
          <w:vAlign w:val="bottom"/>
        </w:tcPr>
        <w:p w:rsidR="005E0607" w:rsidRPr="005E0607" w:rsidRDefault="005E0607" w:rsidP="005E0607">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5E0607" w:rsidRPr="00AC0845" w:rsidRDefault="005E0607" w:rsidP="005E0607">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5E0607" w:rsidRPr="00AC0845" w:rsidRDefault="005E0607" w:rsidP="005E0607">
          <w:pPr>
            <w:pStyle w:val="Header"/>
            <w:spacing w:after="20"/>
            <w:jc w:val="right"/>
            <w:rPr>
              <w:sz w:val="20"/>
              <w:szCs w:val="22"/>
              <w:lang w:eastAsia="en-US"/>
            </w:rPr>
          </w:pPr>
          <w:r w:rsidRPr="00AC0845">
            <w:rPr>
              <w:sz w:val="40"/>
              <w:szCs w:val="22"/>
              <w:lang w:eastAsia="en-US"/>
            </w:rPr>
            <w:t>CEDAW</w:t>
          </w:r>
          <w:r w:rsidRPr="00AC0845">
            <w:rPr>
              <w:sz w:val="20"/>
              <w:szCs w:val="22"/>
              <w:lang w:eastAsia="en-US"/>
            </w:rPr>
            <w:t>/C/MDG/Q/6-7</w:t>
          </w:r>
        </w:p>
      </w:tc>
    </w:tr>
    <w:tr w:rsidR="005E0607" w:rsidRPr="005C08BD" w:rsidTr="005E06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E0607" w:rsidRPr="00AC0845" w:rsidRDefault="005E0607" w:rsidP="005E0607">
          <w:pPr>
            <w:pStyle w:val="Header"/>
            <w:spacing w:before="109"/>
            <w:rPr>
              <w:szCs w:val="22"/>
              <w:lang w:eastAsia="en-US"/>
            </w:rPr>
          </w:pPr>
          <w:r w:rsidRPr="00AC0845">
            <w:rPr>
              <w:szCs w:val="22"/>
              <w:lang w:eastAsia="en-US"/>
            </w:rPr>
            <w:t xml:space="preserve"> </w:t>
          </w:r>
          <w:r w:rsidRPr="00AC0845">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E0607" w:rsidRPr="005E0607" w:rsidRDefault="005E0607" w:rsidP="005E0607">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5E0607" w:rsidRPr="00AC0845" w:rsidRDefault="005E0607" w:rsidP="005E0607">
          <w:pPr>
            <w:pStyle w:val="Header"/>
            <w:spacing w:before="109"/>
            <w:rPr>
              <w:szCs w:val="22"/>
              <w:lang w:eastAsia="en-US"/>
            </w:rPr>
          </w:pPr>
        </w:p>
      </w:tc>
      <w:tc>
        <w:tcPr>
          <w:tcW w:w="3180" w:type="dxa"/>
          <w:gridSpan w:val="2"/>
          <w:tcBorders>
            <w:top w:val="single" w:sz="4" w:space="0" w:color="auto"/>
            <w:bottom w:val="single" w:sz="12" w:space="0" w:color="auto"/>
          </w:tcBorders>
          <w:shd w:val="clear" w:color="auto" w:fill="auto"/>
        </w:tcPr>
        <w:p w:rsidR="005E0607" w:rsidRPr="005C08BD" w:rsidRDefault="005E0607" w:rsidP="005E0607">
          <w:pPr>
            <w:pStyle w:val="Distribution"/>
            <w:rPr>
              <w:color w:val="000000"/>
              <w:lang w:val="en-US"/>
            </w:rPr>
          </w:pPr>
          <w:r w:rsidRPr="005C08BD">
            <w:rPr>
              <w:color w:val="000000"/>
              <w:lang w:val="en-US"/>
            </w:rPr>
            <w:t>Distr.: General</w:t>
          </w:r>
        </w:p>
        <w:p w:rsidR="005E0607" w:rsidRPr="005C08BD" w:rsidRDefault="005E0607" w:rsidP="005E0607">
          <w:pPr>
            <w:pStyle w:val="Publication"/>
            <w:rPr>
              <w:color w:val="000000"/>
              <w:lang w:val="en-US"/>
            </w:rPr>
          </w:pPr>
          <w:r w:rsidRPr="005C08BD">
            <w:rPr>
              <w:color w:val="000000"/>
              <w:lang w:val="en-US"/>
            </w:rPr>
            <w:t>16 March 2015</w:t>
          </w:r>
        </w:p>
        <w:p w:rsidR="005E0607" w:rsidRPr="005C08BD" w:rsidRDefault="005E0607" w:rsidP="005E0607">
          <w:pPr>
            <w:rPr>
              <w:color w:val="000000"/>
              <w:lang w:val="en-US"/>
            </w:rPr>
          </w:pPr>
          <w:r w:rsidRPr="005C08BD">
            <w:rPr>
              <w:color w:val="000000"/>
              <w:lang w:val="en-US"/>
            </w:rPr>
            <w:t>Russian</w:t>
          </w:r>
        </w:p>
        <w:p w:rsidR="005E0607" w:rsidRPr="005C08BD" w:rsidRDefault="005E0607" w:rsidP="005E0607">
          <w:pPr>
            <w:pStyle w:val="Original"/>
            <w:rPr>
              <w:color w:val="000000"/>
              <w:lang w:val="en-US"/>
            </w:rPr>
          </w:pPr>
          <w:r w:rsidRPr="005C08BD">
            <w:rPr>
              <w:color w:val="000000"/>
              <w:lang w:val="en-US"/>
            </w:rPr>
            <w:t>Original: English</w:t>
          </w:r>
        </w:p>
        <w:p w:rsidR="005E0607" w:rsidRPr="005C08BD" w:rsidRDefault="005E0607" w:rsidP="005E0607">
          <w:pPr>
            <w:rPr>
              <w:lang w:val="en-US"/>
            </w:rPr>
          </w:pPr>
        </w:p>
      </w:tc>
    </w:tr>
  </w:tbl>
  <w:p w:rsidR="005E0607" w:rsidRPr="005C08BD" w:rsidRDefault="005E0607" w:rsidP="005E0607">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6">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3"/>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5*"/>
    <w:docVar w:name="CreationDt" w:val="30/03/2015 1:46: PM"/>
    <w:docVar w:name="DocCategory" w:val="Doc"/>
    <w:docVar w:name="DocType" w:val="Final"/>
    <w:docVar w:name="DutyStation" w:val="New York"/>
    <w:docVar w:name="FooterJN" w:val="15-04035"/>
    <w:docVar w:name="jobn" w:val="15-04035 (R)"/>
    <w:docVar w:name="jobnDT" w:val="15-04035 (R)   300315"/>
    <w:docVar w:name="jobnDTDT" w:val="15-04035 (R)   300315   300315"/>
    <w:docVar w:name="JobNo" w:val="1504035R"/>
    <w:docVar w:name="JobNo2" w:val="1507127R"/>
    <w:docVar w:name="OandT" w:val=" "/>
    <w:docVar w:name="PaperSize" w:val="Letter"/>
    <w:docVar w:name="sss1" w:val="CEDAW/C/MDG/Q/6-7"/>
    <w:docVar w:name="sss2" w:val="-"/>
    <w:docVar w:name="Symbol1" w:val="CEDAW/C/MDG/Q/6-7"/>
    <w:docVar w:name="Symbol2" w:val="-"/>
  </w:docVars>
  <w:rsids>
    <w:rsidRoot w:val="00B95D53"/>
    <w:rsid w:val="00004615"/>
    <w:rsid w:val="00004756"/>
    <w:rsid w:val="00014CD8"/>
    <w:rsid w:val="00024A67"/>
    <w:rsid w:val="00033C1F"/>
    <w:rsid w:val="000513EF"/>
    <w:rsid w:val="0005420D"/>
    <w:rsid w:val="00055EA2"/>
    <w:rsid w:val="00067A90"/>
    <w:rsid w:val="00070C37"/>
    <w:rsid w:val="00076F88"/>
    <w:rsid w:val="0008067C"/>
    <w:rsid w:val="00092464"/>
    <w:rsid w:val="000A111E"/>
    <w:rsid w:val="000C069D"/>
    <w:rsid w:val="000C67BC"/>
    <w:rsid w:val="000E0F08"/>
    <w:rsid w:val="000E30BA"/>
    <w:rsid w:val="000E4411"/>
    <w:rsid w:val="000F1ACD"/>
    <w:rsid w:val="000F5D07"/>
    <w:rsid w:val="00105B0E"/>
    <w:rsid w:val="00113678"/>
    <w:rsid w:val="001235FD"/>
    <w:rsid w:val="001444A3"/>
    <w:rsid w:val="00153645"/>
    <w:rsid w:val="00153E8C"/>
    <w:rsid w:val="00160648"/>
    <w:rsid w:val="00161F29"/>
    <w:rsid w:val="00162E88"/>
    <w:rsid w:val="001726A4"/>
    <w:rsid w:val="00175AC4"/>
    <w:rsid w:val="00177361"/>
    <w:rsid w:val="001A39EE"/>
    <w:rsid w:val="001A4338"/>
    <w:rsid w:val="001A6777"/>
    <w:rsid w:val="001C54CE"/>
    <w:rsid w:val="001D1749"/>
    <w:rsid w:val="001E21CE"/>
    <w:rsid w:val="001E25A2"/>
    <w:rsid w:val="001E61AD"/>
    <w:rsid w:val="001E639C"/>
    <w:rsid w:val="002078A2"/>
    <w:rsid w:val="00211A7E"/>
    <w:rsid w:val="00217A24"/>
    <w:rsid w:val="00223C57"/>
    <w:rsid w:val="00242477"/>
    <w:rsid w:val="002535D8"/>
    <w:rsid w:val="00254046"/>
    <w:rsid w:val="00261386"/>
    <w:rsid w:val="00261C41"/>
    <w:rsid w:val="00264124"/>
    <w:rsid w:val="00264A43"/>
    <w:rsid w:val="002726BA"/>
    <w:rsid w:val="00277697"/>
    <w:rsid w:val="002A0BAE"/>
    <w:rsid w:val="002B6501"/>
    <w:rsid w:val="002B6E2A"/>
    <w:rsid w:val="002C66D0"/>
    <w:rsid w:val="002D396F"/>
    <w:rsid w:val="002D4606"/>
    <w:rsid w:val="002E1F79"/>
    <w:rsid w:val="002F5C45"/>
    <w:rsid w:val="002F6149"/>
    <w:rsid w:val="00326F5F"/>
    <w:rsid w:val="00333B06"/>
    <w:rsid w:val="00337D91"/>
    <w:rsid w:val="00346BFB"/>
    <w:rsid w:val="00350756"/>
    <w:rsid w:val="003542EE"/>
    <w:rsid w:val="003658B0"/>
    <w:rsid w:val="0038527A"/>
    <w:rsid w:val="0039505F"/>
    <w:rsid w:val="003A150E"/>
    <w:rsid w:val="003C2842"/>
    <w:rsid w:val="003D0825"/>
    <w:rsid w:val="003D2003"/>
    <w:rsid w:val="003D5DA2"/>
    <w:rsid w:val="003E5193"/>
    <w:rsid w:val="00427FE5"/>
    <w:rsid w:val="00433222"/>
    <w:rsid w:val="00436A23"/>
    <w:rsid w:val="00436F13"/>
    <w:rsid w:val="004420FB"/>
    <w:rsid w:val="00445A4E"/>
    <w:rsid w:val="004504A6"/>
    <w:rsid w:val="00460D23"/>
    <w:rsid w:val="004645DD"/>
    <w:rsid w:val="004964B8"/>
    <w:rsid w:val="004A6E17"/>
    <w:rsid w:val="004A7499"/>
    <w:rsid w:val="004B1314"/>
    <w:rsid w:val="004B722C"/>
    <w:rsid w:val="004D275F"/>
    <w:rsid w:val="004D474D"/>
    <w:rsid w:val="004D656E"/>
    <w:rsid w:val="004E6443"/>
    <w:rsid w:val="00504669"/>
    <w:rsid w:val="005058E0"/>
    <w:rsid w:val="005121DC"/>
    <w:rsid w:val="00513113"/>
    <w:rsid w:val="00515869"/>
    <w:rsid w:val="005214BA"/>
    <w:rsid w:val="00522E6D"/>
    <w:rsid w:val="00524A24"/>
    <w:rsid w:val="005251C4"/>
    <w:rsid w:val="00526E12"/>
    <w:rsid w:val="00533411"/>
    <w:rsid w:val="005427EA"/>
    <w:rsid w:val="0054563F"/>
    <w:rsid w:val="005469E1"/>
    <w:rsid w:val="00552E08"/>
    <w:rsid w:val="005635F7"/>
    <w:rsid w:val="0056579C"/>
    <w:rsid w:val="00567706"/>
    <w:rsid w:val="00572298"/>
    <w:rsid w:val="005734C2"/>
    <w:rsid w:val="00574AA1"/>
    <w:rsid w:val="0057633B"/>
    <w:rsid w:val="00590EDF"/>
    <w:rsid w:val="005933CB"/>
    <w:rsid w:val="00593E2F"/>
    <w:rsid w:val="005A002C"/>
    <w:rsid w:val="005A1D01"/>
    <w:rsid w:val="005B064E"/>
    <w:rsid w:val="005B499C"/>
    <w:rsid w:val="005C0440"/>
    <w:rsid w:val="005C08BD"/>
    <w:rsid w:val="005D38B6"/>
    <w:rsid w:val="005D7642"/>
    <w:rsid w:val="005E0607"/>
    <w:rsid w:val="005E0A46"/>
    <w:rsid w:val="005E7DCF"/>
    <w:rsid w:val="005F6E5C"/>
    <w:rsid w:val="00602F9D"/>
    <w:rsid w:val="00616B8D"/>
    <w:rsid w:val="006261A6"/>
    <w:rsid w:val="0062751F"/>
    <w:rsid w:val="0063491E"/>
    <w:rsid w:val="00634A27"/>
    <w:rsid w:val="00635AF8"/>
    <w:rsid w:val="006409EF"/>
    <w:rsid w:val="00646363"/>
    <w:rsid w:val="00647668"/>
    <w:rsid w:val="00655212"/>
    <w:rsid w:val="00657EE4"/>
    <w:rsid w:val="006A1698"/>
    <w:rsid w:val="006A1D06"/>
    <w:rsid w:val="006A3F10"/>
    <w:rsid w:val="006B34CB"/>
    <w:rsid w:val="006B590B"/>
    <w:rsid w:val="006F3683"/>
    <w:rsid w:val="00700738"/>
    <w:rsid w:val="00705549"/>
    <w:rsid w:val="0071210D"/>
    <w:rsid w:val="00716BC5"/>
    <w:rsid w:val="007170E5"/>
    <w:rsid w:val="00723115"/>
    <w:rsid w:val="00724550"/>
    <w:rsid w:val="00731830"/>
    <w:rsid w:val="00736A19"/>
    <w:rsid w:val="00745258"/>
    <w:rsid w:val="0077374B"/>
    <w:rsid w:val="00781ACA"/>
    <w:rsid w:val="00785F8F"/>
    <w:rsid w:val="00787B44"/>
    <w:rsid w:val="00795A5A"/>
    <w:rsid w:val="00796EC3"/>
    <w:rsid w:val="007B098D"/>
    <w:rsid w:val="007B1DE5"/>
    <w:rsid w:val="007B5785"/>
    <w:rsid w:val="007B5CF3"/>
    <w:rsid w:val="007B67AE"/>
    <w:rsid w:val="007C62D1"/>
    <w:rsid w:val="007C706F"/>
    <w:rsid w:val="007E0E39"/>
    <w:rsid w:val="007E2B60"/>
    <w:rsid w:val="007F5107"/>
    <w:rsid w:val="00803EC5"/>
    <w:rsid w:val="008042D6"/>
    <w:rsid w:val="00821CE2"/>
    <w:rsid w:val="00830FF8"/>
    <w:rsid w:val="00844407"/>
    <w:rsid w:val="00853E2A"/>
    <w:rsid w:val="008541E9"/>
    <w:rsid w:val="00856EEB"/>
    <w:rsid w:val="008776BB"/>
    <w:rsid w:val="00880540"/>
    <w:rsid w:val="0088396E"/>
    <w:rsid w:val="008A1A7A"/>
    <w:rsid w:val="008B0632"/>
    <w:rsid w:val="008B08A3"/>
    <w:rsid w:val="008B4F64"/>
    <w:rsid w:val="008B53C0"/>
    <w:rsid w:val="008B5F7F"/>
    <w:rsid w:val="008B709D"/>
    <w:rsid w:val="008C2A03"/>
    <w:rsid w:val="008C6372"/>
    <w:rsid w:val="008D0CE3"/>
    <w:rsid w:val="008D4DD1"/>
    <w:rsid w:val="008F12FD"/>
    <w:rsid w:val="008F13EA"/>
    <w:rsid w:val="008F24E6"/>
    <w:rsid w:val="00904F3C"/>
    <w:rsid w:val="0090623F"/>
    <w:rsid w:val="00907EDB"/>
    <w:rsid w:val="009110C5"/>
    <w:rsid w:val="00912FB5"/>
    <w:rsid w:val="00915944"/>
    <w:rsid w:val="009228D9"/>
    <w:rsid w:val="009327BF"/>
    <w:rsid w:val="00935F33"/>
    <w:rsid w:val="0094745A"/>
    <w:rsid w:val="00952B5F"/>
    <w:rsid w:val="00953546"/>
    <w:rsid w:val="0095649D"/>
    <w:rsid w:val="00963BDB"/>
    <w:rsid w:val="00984EE4"/>
    <w:rsid w:val="0099354F"/>
    <w:rsid w:val="009B16EA"/>
    <w:rsid w:val="009B3444"/>
    <w:rsid w:val="009B5DCD"/>
    <w:rsid w:val="009D6E3D"/>
    <w:rsid w:val="009F0808"/>
    <w:rsid w:val="00A1426A"/>
    <w:rsid w:val="00A14F1D"/>
    <w:rsid w:val="00A1703F"/>
    <w:rsid w:val="00A2180A"/>
    <w:rsid w:val="00A22293"/>
    <w:rsid w:val="00A344D5"/>
    <w:rsid w:val="00A63339"/>
    <w:rsid w:val="00A90F41"/>
    <w:rsid w:val="00A910E7"/>
    <w:rsid w:val="00A951DD"/>
    <w:rsid w:val="00A9600A"/>
    <w:rsid w:val="00A96C80"/>
    <w:rsid w:val="00AA0ABF"/>
    <w:rsid w:val="00AA27C2"/>
    <w:rsid w:val="00AC0845"/>
    <w:rsid w:val="00AD6322"/>
    <w:rsid w:val="00AD6752"/>
    <w:rsid w:val="00AD78B1"/>
    <w:rsid w:val="00AF0B91"/>
    <w:rsid w:val="00AF1A65"/>
    <w:rsid w:val="00AF3B70"/>
    <w:rsid w:val="00B17A11"/>
    <w:rsid w:val="00B2296A"/>
    <w:rsid w:val="00B2472B"/>
    <w:rsid w:val="00B2753B"/>
    <w:rsid w:val="00B33139"/>
    <w:rsid w:val="00B5129B"/>
    <w:rsid w:val="00B56376"/>
    <w:rsid w:val="00B606B7"/>
    <w:rsid w:val="00B62C69"/>
    <w:rsid w:val="00B77FC0"/>
    <w:rsid w:val="00B95D53"/>
    <w:rsid w:val="00BB052D"/>
    <w:rsid w:val="00BB1F92"/>
    <w:rsid w:val="00BB5B7F"/>
    <w:rsid w:val="00BB7E8A"/>
    <w:rsid w:val="00BC20A0"/>
    <w:rsid w:val="00BC75AA"/>
    <w:rsid w:val="00BD2F16"/>
    <w:rsid w:val="00BD4EC5"/>
    <w:rsid w:val="00BE2D25"/>
    <w:rsid w:val="00BE448A"/>
    <w:rsid w:val="00BE531D"/>
    <w:rsid w:val="00BF3D60"/>
    <w:rsid w:val="00BF5FCB"/>
    <w:rsid w:val="00C16B93"/>
    <w:rsid w:val="00C2210E"/>
    <w:rsid w:val="00C2524E"/>
    <w:rsid w:val="00C32802"/>
    <w:rsid w:val="00C40B0B"/>
    <w:rsid w:val="00C41B6F"/>
    <w:rsid w:val="00C60105"/>
    <w:rsid w:val="00C623BF"/>
    <w:rsid w:val="00C640D1"/>
    <w:rsid w:val="00C7011D"/>
    <w:rsid w:val="00C70D59"/>
    <w:rsid w:val="00C7432F"/>
    <w:rsid w:val="00C77473"/>
    <w:rsid w:val="00C91210"/>
    <w:rsid w:val="00CA2CF3"/>
    <w:rsid w:val="00CB519E"/>
    <w:rsid w:val="00CC5B37"/>
    <w:rsid w:val="00CD2ED3"/>
    <w:rsid w:val="00CD3C62"/>
    <w:rsid w:val="00CF021B"/>
    <w:rsid w:val="00CF066B"/>
    <w:rsid w:val="00CF07BE"/>
    <w:rsid w:val="00D028FF"/>
    <w:rsid w:val="00D05963"/>
    <w:rsid w:val="00D11640"/>
    <w:rsid w:val="00D1470E"/>
    <w:rsid w:val="00D20AA4"/>
    <w:rsid w:val="00D434AF"/>
    <w:rsid w:val="00D44FA6"/>
    <w:rsid w:val="00D61BB7"/>
    <w:rsid w:val="00D7165D"/>
    <w:rsid w:val="00D74E1E"/>
    <w:rsid w:val="00D75705"/>
    <w:rsid w:val="00D961D6"/>
    <w:rsid w:val="00D97B17"/>
    <w:rsid w:val="00DA1A4A"/>
    <w:rsid w:val="00DA4AFE"/>
    <w:rsid w:val="00DC1E7E"/>
    <w:rsid w:val="00DC7A5F"/>
    <w:rsid w:val="00DD6A66"/>
    <w:rsid w:val="00DE0D15"/>
    <w:rsid w:val="00DF1CF0"/>
    <w:rsid w:val="00DF7388"/>
    <w:rsid w:val="00E04C73"/>
    <w:rsid w:val="00E079A3"/>
    <w:rsid w:val="00E12674"/>
    <w:rsid w:val="00E132AC"/>
    <w:rsid w:val="00E15D7D"/>
    <w:rsid w:val="00E17234"/>
    <w:rsid w:val="00E261F5"/>
    <w:rsid w:val="00E34A5B"/>
    <w:rsid w:val="00E478DE"/>
    <w:rsid w:val="00E54D94"/>
    <w:rsid w:val="00E6111E"/>
    <w:rsid w:val="00E616D0"/>
    <w:rsid w:val="00E62CCE"/>
    <w:rsid w:val="00E64F51"/>
    <w:rsid w:val="00E65C07"/>
    <w:rsid w:val="00E67660"/>
    <w:rsid w:val="00E71493"/>
    <w:rsid w:val="00E8225E"/>
    <w:rsid w:val="00E90547"/>
    <w:rsid w:val="00E970B0"/>
    <w:rsid w:val="00EA1656"/>
    <w:rsid w:val="00EA1819"/>
    <w:rsid w:val="00EA255B"/>
    <w:rsid w:val="00EB646E"/>
    <w:rsid w:val="00EC6F5D"/>
    <w:rsid w:val="00EF1FBD"/>
    <w:rsid w:val="00F07DDF"/>
    <w:rsid w:val="00F16256"/>
    <w:rsid w:val="00F231E8"/>
    <w:rsid w:val="00F30632"/>
    <w:rsid w:val="00F33544"/>
    <w:rsid w:val="00F35ACF"/>
    <w:rsid w:val="00F624BD"/>
    <w:rsid w:val="00F62A5E"/>
    <w:rsid w:val="00F6634F"/>
    <w:rsid w:val="00F72CD1"/>
    <w:rsid w:val="00F74A39"/>
    <w:rsid w:val="00F8138E"/>
    <w:rsid w:val="00F85203"/>
    <w:rsid w:val="00F92676"/>
    <w:rsid w:val="00F94262"/>
    <w:rsid w:val="00F979A8"/>
    <w:rsid w:val="00FA1B93"/>
    <w:rsid w:val="00FA5551"/>
    <w:rsid w:val="00FA7C7A"/>
    <w:rsid w:val="00FD213B"/>
    <w:rsid w:val="00FD3CE8"/>
    <w:rsid w:val="00FD5B91"/>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lsdException w:name="caption" w:uiPriority="35" w:qFormat="1"/>
    <w:lsdException w:name="footnote reference" w:uiPriority="0"/>
    <w:lsdException w:name="annotation reference" w:uiPriority="1"/>
    <w:lsdException w:name="line number" w:semiHidden="0" w:unhideWhenUsed="0"/>
    <w:lsdException w:name="endnote reference" w:uiPriority="1"/>
    <w:lsdException w:name="endnote text" w:uiPriority="1"/>
    <w:lsdException w:name="List Number" w:semiHidden="0" w:unhideWhenUsed="0"/>
    <w:lsdException w:name="List Number 2" w:semiHidden="0" w:uiPriority="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
    <w:qFormat/>
    <w:rsid w:val="0071210D"/>
    <w:pPr>
      <w:keepNext/>
      <w:spacing w:before="240" w:after="60"/>
      <w:outlineLvl w:val="2"/>
    </w:pPr>
    <w:rPr>
      <w:rFonts w:ascii="Arial" w:eastAsia="SimSun" w:hAnsi="Arial"/>
      <w:b/>
      <w:bCs/>
      <w:sz w:val="26"/>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Normal"/>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uiPriority w:val="9"/>
    <w:rsid w:val="0088396E"/>
    <w:rPr>
      <w:rFonts w:ascii="Arial" w:eastAsia="SimSun" w:hAnsi="Arial" w:cs="Times New Roman"/>
      <w:b/>
      <w:bCs/>
      <w:spacing w:val="4"/>
      <w:w w:val="103"/>
      <w:kern w:val="14"/>
      <w:sz w:val="32"/>
      <w:szCs w:val="28"/>
    </w:rPr>
  </w:style>
  <w:style w:type="character" w:customStyle="1" w:styleId="Heading2Char">
    <w:name w:val="Heading 2 Char"/>
    <w:link w:val="Heading2"/>
    <w:uiPriority w:val="9"/>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uiPriority w:val="9"/>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unhideWhenUsed/>
    <w:qFormat/>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ftref,16 Point,Superscript 6 Point, BVI fnr,BVI fnr, BVI fnr Car Car,BVI fnr Car, BVI fnr Car Car Car Car, BVI fnr Car Car Car Car Char, BVI fnr Char,BVI fnr Char, BVI fnr Car Car Char,BVI fnr Car Char,fr,Ref,de nota al pie,F"/>
    <w:link w:val="Char2"/>
    <w:unhideWhenUsed/>
    <w:rsid w:val="00EC6F5D"/>
    <w:rPr>
      <w:spacing w:val="-5"/>
      <w:w w:val="130"/>
      <w:position w:val="-4"/>
      <w:vertAlign w:val="superscript"/>
    </w:rPr>
  </w:style>
  <w:style w:type="paragraph" w:styleId="EndnoteText">
    <w:name w:val="endnote text"/>
    <w:basedOn w:val="Normal"/>
    <w:link w:val="EndnoteTextChar"/>
    <w:uiPriority w:val="1"/>
    <w:semiHidden/>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uiPriority w:val="1"/>
    <w:semiHidden/>
    <w:unhideWhenUsed/>
    <w:rsid w:val="005E0607"/>
    <w:rPr>
      <w:sz w:val="16"/>
      <w:szCs w:val="16"/>
    </w:rPr>
  </w:style>
  <w:style w:type="paragraph" w:styleId="CommentText">
    <w:name w:val="annotation text"/>
    <w:basedOn w:val="Normal"/>
    <w:link w:val="CommentTextChar"/>
    <w:uiPriority w:val="99"/>
    <w:semiHidden/>
    <w:unhideWhenUsed/>
    <w:rsid w:val="005E0607"/>
    <w:rPr>
      <w:szCs w:val="20"/>
      <w:lang/>
    </w:rPr>
  </w:style>
  <w:style w:type="character" w:customStyle="1" w:styleId="CommentTextChar">
    <w:name w:val="Comment Text Char"/>
    <w:link w:val="CommentText"/>
    <w:uiPriority w:val="99"/>
    <w:semiHidden/>
    <w:rsid w:val="005E0607"/>
    <w:rPr>
      <w:rFonts w:ascii="Times New Roman" w:hAnsi="Times New Roman" w:cs="Times New Roman"/>
      <w:spacing w:val="4"/>
      <w:w w:val="103"/>
      <w:kern w:val="14"/>
      <w:lang w:eastAsia="en-US"/>
    </w:rPr>
  </w:style>
  <w:style w:type="paragraph" w:styleId="CommentSubject">
    <w:name w:val="annotation subject"/>
    <w:basedOn w:val="CommentText"/>
    <w:next w:val="CommentText"/>
    <w:link w:val="CommentSubjectChar"/>
    <w:uiPriority w:val="99"/>
    <w:semiHidden/>
    <w:unhideWhenUsed/>
    <w:rsid w:val="005E0607"/>
    <w:rPr>
      <w:b/>
      <w:bCs/>
    </w:rPr>
  </w:style>
  <w:style w:type="character" w:customStyle="1" w:styleId="CommentSubjectChar">
    <w:name w:val="Comment Subject Char"/>
    <w:link w:val="CommentSubject"/>
    <w:uiPriority w:val="99"/>
    <w:semiHidden/>
    <w:rsid w:val="005E0607"/>
    <w:rPr>
      <w:rFonts w:ascii="Times New Roman" w:hAnsi="Times New Roman" w:cs="Times New Roman"/>
      <w:b/>
      <w:bCs/>
      <w:spacing w:val="4"/>
      <w:w w:val="103"/>
      <w:kern w:val="14"/>
      <w:lang w:eastAsia="en-US"/>
    </w:rPr>
  </w:style>
  <w:style w:type="paragraph" w:customStyle="1" w:styleId="HChG">
    <w:name w:val="_ H _Ch_G"/>
    <w:basedOn w:val="Normal"/>
    <w:next w:val="Normal"/>
    <w:rsid w:val="005C08B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5C08BD"/>
    <w:pPr>
      <w:suppressAutoHyphens/>
      <w:spacing w:after="120" w:line="240" w:lineRule="atLeast"/>
      <w:ind w:left="1134" w:right="1134"/>
      <w:jc w:val="both"/>
    </w:pPr>
    <w:rPr>
      <w:rFonts w:eastAsia="Times New Roman"/>
      <w:spacing w:val="0"/>
      <w:w w:val="100"/>
      <w:kern w:val="0"/>
      <w:szCs w:val="20"/>
      <w:lang w:val="en-GB"/>
    </w:rPr>
  </w:style>
  <w:style w:type="paragraph" w:customStyle="1" w:styleId="H23G">
    <w:name w:val="_ H_2/3_G"/>
    <w:basedOn w:val="Normal"/>
    <w:next w:val="Normal"/>
    <w:rsid w:val="005C08B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Char2">
    <w:name w:val="Char2"/>
    <w:basedOn w:val="Normal"/>
    <w:link w:val="FootnoteReference"/>
    <w:rsid w:val="005C08BD"/>
    <w:pPr>
      <w:spacing w:after="160"/>
    </w:pPr>
    <w:rPr>
      <w:rFonts w:ascii="Calibri" w:hAnsi="Calibri"/>
      <w:spacing w:val="-5"/>
      <w:w w:val="130"/>
      <w:kern w:val="0"/>
      <w:position w:val="-4"/>
      <w:szCs w:val="20"/>
      <w:vertAlign w:val="superscript"/>
      <w:lang/>
    </w:rPr>
  </w:style>
  <w:style w:type="character" w:customStyle="1" w:styleId="SingleTxtGChar">
    <w:name w:val="_ Single Txt_G Char"/>
    <w:link w:val="SingleTxtG"/>
    <w:locked/>
    <w:rsid w:val="005C08BD"/>
    <w:rPr>
      <w:rFonts w:ascii="Times New Roman" w:eastAsia="Times New Roman" w:hAnsi="Times New Roman" w:cs="Times New Roman"/>
      <w:lang w:val="en-GB" w:eastAsia="en-US"/>
    </w:rPr>
  </w:style>
  <w:style w:type="character" w:styleId="Hyperlink">
    <w:name w:val="Hyperlink"/>
    <w:uiPriority w:val="99"/>
    <w:unhideWhenUsed/>
    <w:rsid w:val="00014CD8"/>
    <w:rPr>
      <w:color w:val="0000FF"/>
      <w:u w:val="none"/>
    </w:rPr>
  </w:style>
  <w:style w:type="character" w:styleId="FollowedHyperlink">
    <w:name w:val="FollowedHyperlink"/>
    <w:uiPriority w:val="99"/>
    <w:semiHidden/>
    <w:unhideWhenUsed/>
    <w:rsid w:val="00014CD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ru/CEDAW/C/MDG/6" TargetMode="External"/><Relationship Id="rId1" Type="http://schemas.openxmlformats.org/officeDocument/2006/relationships/hyperlink" Target="http://undocs.org/ru/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6</Pages>
  <Words>1956</Words>
  <Characters>13462</Characters>
  <Application>Microsoft Office Outlook</Application>
  <DocSecurity>4</DocSecurity>
  <Lines>280</Lines>
  <Paragraphs>47</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15371</CharactersWithSpaces>
  <SharedDoc>false</SharedDoc>
  <HLinks>
    <vt:vector size="12" baseType="variant">
      <vt:variant>
        <vt:i4>7340129</vt:i4>
      </vt:variant>
      <vt:variant>
        <vt:i4>3</vt:i4>
      </vt:variant>
      <vt:variant>
        <vt:i4>0</vt:i4>
      </vt:variant>
      <vt:variant>
        <vt:i4>5</vt:i4>
      </vt:variant>
      <vt:variant>
        <vt:lpwstr>http://undocs.org/ru/CEDAW/C/MDG/6</vt:lpwstr>
      </vt:variant>
      <vt:variant>
        <vt:lpwstr/>
      </vt:variant>
      <vt:variant>
        <vt:i4>5570584</vt:i4>
      </vt:variant>
      <vt:variant>
        <vt:i4>0</vt:i4>
      </vt:variant>
      <vt:variant>
        <vt:i4>0</vt:i4>
      </vt:variant>
      <vt:variant>
        <vt:i4>5</vt:i4>
      </vt:variant>
      <vt:variant>
        <vt:lpwstr>http://undocs.org/ru/CEDAW/C/62/1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Maria Malik</dc:creator>
  <cp:keywords/>
  <cp:lastModifiedBy>Maria Malik</cp:lastModifiedBy>
  <cp:revision>3</cp:revision>
  <cp:lastPrinted>2015-03-30T11:53:00Z</cp:lastPrinted>
  <dcterms:created xsi:type="dcterms:W3CDTF">2015-03-30T11:52:00Z</dcterms:created>
  <dcterms:modified xsi:type="dcterms:W3CDTF">2015-03-30T11:59:00Z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1504035R</vt:lpwstr>
  </property>
  <property fmtid="{D5CDD505-2E9C-101B-9397-08002B2CF9AE}" pid="3" name="ODSRefJobNo">
    <vt:lpwstr>1507127R</vt:lpwstr>
  </property>
  <property fmtid="{D5CDD505-2E9C-101B-9397-08002B2CF9AE}" pid="4" name="Symbol1">
    <vt:lpwstr>CEDAW/C/MDG/Q/6-7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300315</vt:lpwstr>
  </property>
  <property fmtid="{D5CDD505-2E9C-101B-9397-08002B2CF9AE}" pid="11" name="Comment">
    <vt:lpwstr/>
  </property>
  <property fmtid="{D5CDD505-2E9C-101B-9397-08002B2CF9AE}" pid="12" name="DraftPages">
    <vt:lpwstr> 6</vt:lpwstr>
  </property>
  <property fmtid="{D5CDD505-2E9C-101B-9397-08002B2CF9AE}" pid="13" name="Operator">
    <vt:lpwstr>ARCH. MALIK</vt:lpwstr>
  </property>
</Properties>
</file>