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DA0D33" w:rsidP="009059AB">
            <w:pPr>
              <w:bidi w:val="0"/>
              <w:spacing w:after="20"/>
              <w:jc w:val="left"/>
              <w:rPr>
                <w:szCs w:val="20"/>
              </w:rPr>
            </w:pPr>
            <w:r w:rsidRPr="00DA0D33">
              <w:rPr>
                <w:sz w:val="40"/>
                <w:szCs w:val="20"/>
              </w:rPr>
              <w:t>CRC</w:t>
            </w:r>
            <w:r>
              <w:rPr>
                <w:szCs w:val="20"/>
              </w:rPr>
              <w:t>/C/SVK/CO/3-5</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59DD620F" wp14:editId="1D07BED4">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A65558">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9059AB" w:rsidP="009059AB">
            <w:pPr>
              <w:bidi w:val="0"/>
              <w:spacing w:before="240"/>
              <w:jc w:val="left"/>
            </w:pPr>
            <w:r>
              <w:t>Distr.: General</w:t>
            </w:r>
          </w:p>
          <w:p w:rsidR="009059AB" w:rsidRDefault="009059AB" w:rsidP="009059AB">
            <w:pPr>
              <w:bidi w:val="0"/>
              <w:jc w:val="left"/>
            </w:pPr>
            <w:r>
              <w:t>20 July 2016</w:t>
            </w:r>
          </w:p>
          <w:p w:rsidR="009059AB" w:rsidRDefault="009059AB" w:rsidP="009059AB">
            <w:pPr>
              <w:bidi w:val="0"/>
              <w:jc w:val="left"/>
            </w:pPr>
            <w:r>
              <w:t>Arabic</w:t>
            </w:r>
          </w:p>
          <w:p w:rsidR="009059AB" w:rsidRPr="008B4BC6" w:rsidRDefault="009059AB" w:rsidP="009059AB">
            <w:pPr>
              <w:bidi w:val="0"/>
              <w:jc w:val="left"/>
            </w:pPr>
            <w:r>
              <w:t>Original: English</w:t>
            </w:r>
            <w:bookmarkStart w:id="0" w:name="_GoBack"/>
            <w:bookmarkEnd w:id="0"/>
          </w:p>
        </w:tc>
      </w:tr>
    </w:tbl>
    <w:p w:rsidR="009059AB" w:rsidRPr="00D97024" w:rsidRDefault="009059AB" w:rsidP="009059AB">
      <w:pPr>
        <w:spacing w:before="120" w:line="380" w:lineRule="exact"/>
        <w:jc w:val="left"/>
        <w:rPr>
          <w:b/>
          <w:bCs/>
          <w:sz w:val="26"/>
          <w:szCs w:val="36"/>
          <w:rtl/>
        </w:rPr>
      </w:pPr>
      <w:r w:rsidRPr="00D97024">
        <w:rPr>
          <w:b/>
          <w:bCs/>
          <w:sz w:val="26"/>
          <w:szCs w:val="36"/>
          <w:rtl/>
        </w:rPr>
        <w:t>لجنة حقوق الطفل</w:t>
      </w:r>
    </w:p>
    <w:p w:rsidR="009059AB" w:rsidRDefault="009059AB" w:rsidP="009059AB">
      <w:pPr>
        <w:pStyle w:val="HChGA"/>
        <w:rPr>
          <w:rtl/>
        </w:rPr>
      </w:pPr>
      <w:r>
        <w:rPr>
          <w:rtl/>
        </w:rPr>
        <w:tab/>
      </w:r>
      <w:r>
        <w:rPr>
          <w:rtl/>
        </w:rPr>
        <w:tab/>
        <w:t>الملاحظات الختامية ب</w:t>
      </w:r>
      <w:r>
        <w:rPr>
          <w:rFonts w:hint="cs"/>
          <w:rtl/>
        </w:rPr>
        <w:t xml:space="preserve">شأن </w:t>
      </w:r>
      <w:r>
        <w:rPr>
          <w:rtl/>
        </w:rPr>
        <w:t>التقرير الجامع للتقارير الدورية من الثالث إلى الخامس ل</w:t>
      </w:r>
      <w:r>
        <w:rPr>
          <w:rFonts w:hint="cs"/>
          <w:rtl/>
        </w:rPr>
        <w:t>سلوفاكيا</w:t>
      </w:r>
      <w:r w:rsidRPr="00D97024">
        <w:rPr>
          <w:rStyle w:val="FootnoteReference"/>
          <w:b/>
          <w:bCs w:val="0"/>
          <w:sz w:val="20"/>
          <w:vertAlign w:val="baseline"/>
          <w:rtl/>
        </w:rPr>
        <w:footnoteReference w:customMarkFollows="1" w:id="1"/>
        <w:t>*</w:t>
      </w:r>
    </w:p>
    <w:p w:rsidR="009059AB" w:rsidRDefault="009059AB" w:rsidP="009059AB">
      <w:pPr>
        <w:pStyle w:val="HChGA"/>
      </w:pPr>
      <w:r>
        <w:rPr>
          <w:rtl/>
        </w:rPr>
        <w:tab/>
        <w:t>أولاً-</w:t>
      </w:r>
      <w:r>
        <w:rPr>
          <w:rtl/>
        </w:rPr>
        <w:tab/>
        <w:t>مقدمة</w:t>
      </w:r>
    </w:p>
    <w:p w:rsidR="009059AB" w:rsidRPr="000A02AF" w:rsidRDefault="009059AB" w:rsidP="009059AB">
      <w:pPr>
        <w:pStyle w:val="SingleTxtGA"/>
        <w:rPr>
          <w:rtl/>
        </w:rPr>
      </w:pPr>
      <w:r w:rsidRPr="000A02AF">
        <w:rPr>
          <w:rtl/>
        </w:rPr>
        <w:t>1-</w:t>
      </w:r>
      <w:r w:rsidRPr="000A02AF">
        <w:rPr>
          <w:rtl/>
        </w:rPr>
        <w:tab/>
        <w:t>نظرت اللجنة في التقرير الجامع للتقارير الدورية من الثالث إلى الخامس ل</w:t>
      </w:r>
      <w:r>
        <w:rPr>
          <w:rtl/>
        </w:rPr>
        <w:t>سلوفاكيا</w:t>
      </w:r>
      <w:r w:rsidRPr="000A02AF">
        <w:rPr>
          <w:rtl/>
        </w:rPr>
        <w:t xml:space="preserve"> </w:t>
      </w:r>
      <w:r w:rsidRPr="009059AB">
        <w:rPr>
          <w:spacing w:val="-2"/>
          <w:rtl/>
        </w:rPr>
        <w:t>(</w:t>
      </w:r>
      <w:r w:rsidRPr="009059AB">
        <w:rPr>
          <w:spacing w:val="-2"/>
        </w:rPr>
        <w:t>CRC/C/SVK/3-5</w:t>
      </w:r>
      <w:r w:rsidRPr="009059AB">
        <w:rPr>
          <w:spacing w:val="-2"/>
          <w:rtl/>
        </w:rPr>
        <w:t>) في جلستيها 2</w:t>
      </w:r>
      <w:r w:rsidRPr="009059AB">
        <w:rPr>
          <w:rFonts w:hint="cs"/>
          <w:spacing w:val="-2"/>
          <w:rtl/>
        </w:rPr>
        <w:t>116</w:t>
      </w:r>
      <w:r w:rsidRPr="009059AB">
        <w:rPr>
          <w:spacing w:val="-2"/>
          <w:rtl/>
        </w:rPr>
        <w:t xml:space="preserve"> و2</w:t>
      </w:r>
      <w:r w:rsidRPr="009059AB">
        <w:rPr>
          <w:rFonts w:hint="cs"/>
          <w:spacing w:val="-2"/>
          <w:rtl/>
        </w:rPr>
        <w:t>117</w:t>
      </w:r>
      <w:r w:rsidRPr="009059AB">
        <w:rPr>
          <w:spacing w:val="-2"/>
          <w:rtl/>
        </w:rPr>
        <w:t xml:space="preserve"> (انظر </w:t>
      </w:r>
      <w:r w:rsidRPr="009059AB">
        <w:rPr>
          <w:spacing w:val="-2"/>
        </w:rPr>
        <w:t>CRC/C/SR.2116</w:t>
      </w:r>
      <w:r w:rsidRPr="009059AB">
        <w:rPr>
          <w:spacing w:val="-2"/>
          <w:rtl/>
        </w:rPr>
        <w:t xml:space="preserve"> و</w:t>
      </w:r>
      <w:r w:rsidRPr="009059AB">
        <w:rPr>
          <w:spacing w:val="-2"/>
        </w:rPr>
        <w:t>2117</w:t>
      </w:r>
      <w:r w:rsidRPr="009059AB">
        <w:rPr>
          <w:spacing w:val="-2"/>
          <w:rtl/>
        </w:rPr>
        <w:t xml:space="preserve">) المعقودتين </w:t>
      </w:r>
      <w:r w:rsidRPr="009059AB">
        <w:rPr>
          <w:rFonts w:hint="cs"/>
          <w:spacing w:val="-2"/>
          <w:rtl/>
        </w:rPr>
        <w:t xml:space="preserve">في 24 و25 أيار/مايو </w:t>
      </w:r>
      <w:r w:rsidRPr="009059AB">
        <w:rPr>
          <w:spacing w:val="-2"/>
          <w:rtl/>
        </w:rPr>
        <w:t>2016، واعتمدت الملاحظات الختامية التالية في جلستها</w:t>
      </w:r>
      <w:r w:rsidRPr="009059AB">
        <w:rPr>
          <w:rFonts w:hint="cs"/>
          <w:spacing w:val="-2"/>
          <w:rtl/>
        </w:rPr>
        <w:t xml:space="preserve"> </w:t>
      </w:r>
      <w:r w:rsidRPr="009059AB">
        <w:rPr>
          <w:spacing w:val="-2"/>
          <w:rtl/>
        </w:rPr>
        <w:t>2</w:t>
      </w:r>
      <w:r w:rsidRPr="009059AB">
        <w:rPr>
          <w:rFonts w:hint="cs"/>
          <w:spacing w:val="-2"/>
          <w:rtl/>
        </w:rPr>
        <w:t>132</w:t>
      </w:r>
      <w:r w:rsidRPr="000A02AF">
        <w:rPr>
          <w:rtl/>
        </w:rPr>
        <w:t xml:space="preserve"> (انظر</w:t>
      </w:r>
      <w:r>
        <w:rPr>
          <w:rFonts w:hint="cs"/>
          <w:rtl/>
        </w:rPr>
        <w:t> </w:t>
      </w:r>
      <w:r>
        <w:t>CRC/C/SR.2132</w:t>
      </w:r>
      <w:r>
        <w:rPr>
          <w:rtl/>
        </w:rPr>
        <w:t xml:space="preserve">)، المعقودة في </w:t>
      </w:r>
      <w:r>
        <w:rPr>
          <w:rFonts w:hint="cs"/>
          <w:rtl/>
        </w:rPr>
        <w:t>3 حزيران</w:t>
      </w:r>
      <w:r>
        <w:rPr>
          <w:rtl/>
        </w:rPr>
        <w:t>/ي</w:t>
      </w:r>
      <w:r>
        <w:rPr>
          <w:rFonts w:hint="cs"/>
          <w:rtl/>
        </w:rPr>
        <w:t>ونيه</w:t>
      </w:r>
      <w:r>
        <w:rPr>
          <w:rtl/>
        </w:rPr>
        <w:t xml:space="preserve"> 2016.</w:t>
      </w:r>
      <w:r>
        <w:rPr>
          <w:rFonts w:hint="cs"/>
          <w:rtl/>
        </w:rPr>
        <w:t xml:space="preserve"> </w:t>
      </w:r>
    </w:p>
    <w:p w:rsidR="009059AB" w:rsidRDefault="009059AB" w:rsidP="009059AB">
      <w:pPr>
        <w:pStyle w:val="SingleTxtGA"/>
        <w:rPr>
          <w:rtl/>
        </w:rPr>
      </w:pPr>
      <w:r>
        <w:rPr>
          <w:rtl/>
        </w:rPr>
        <w:t>2-</w:t>
      </w:r>
      <w:r>
        <w:rPr>
          <w:rtl/>
        </w:rPr>
        <w:tab/>
        <w:t xml:space="preserve">وترحب اللجنة بتقديم الدولة الطرف </w:t>
      </w:r>
      <w:r>
        <w:rPr>
          <w:rFonts w:hint="cs"/>
          <w:rtl/>
        </w:rPr>
        <w:t>ال</w:t>
      </w:r>
      <w:r>
        <w:rPr>
          <w:rtl/>
        </w:rPr>
        <w:t>تقرير الجامع لتقارير</w:t>
      </w:r>
      <w:r>
        <w:rPr>
          <w:rFonts w:hint="cs"/>
          <w:rtl/>
        </w:rPr>
        <w:t>ها</w:t>
      </w:r>
      <w:r>
        <w:rPr>
          <w:rtl/>
        </w:rPr>
        <w:t xml:space="preserve"> الدورية من الثالث إلى الخامس وبالردود الخطية على قائمة المسائل (</w:t>
      </w:r>
      <w:r>
        <w:t>CRC/C/SVK/Q/3-5/Add.1</w:t>
      </w:r>
      <w:r>
        <w:rPr>
          <w:rtl/>
        </w:rPr>
        <w:t xml:space="preserve">)، وهو ما أتاح فهم حالة حقوق الطفل في الدولة الطرف </w:t>
      </w:r>
      <w:r>
        <w:rPr>
          <w:rFonts w:hint="cs"/>
          <w:rtl/>
        </w:rPr>
        <w:t xml:space="preserve">على نحو </w:t>
      </w:r>
      <w:r>
        <w:rPr>
          <w:rtl/>
        </w:rPr>
        <w:t xml:space="preserve">أفضل. وتعرب اللجنة عن تقديرها للحوار البناء الذي </w:t>
      </w:r>
      <w:r>
        <w:rPr>
          <w:rFonts w:hint="cs"/>
          <w:rtl/>
        </w:rPr>
        <w:t xml:space="preserve">جرى </w:t>
      </w:r>
      <w:r>
        <w:rPr>
          <w:rtl/>
        </w:rPr>
        <w:t>مع وفد الدولة الطرف المتعدد القطاعات.</w:t>
      </w:r>
      <w:r>
        <w:rPr>
          <w:rFonts w:hint="cs"/>
          <w:rtl/>
        </w:rPr>
        <w:t xml:space="preserve"> </w:t>
      </w:r>
    </w:p>
    <w:p w:rsidR="009059AB" w:rsidRDefault="009059AB" w:rsidP="009059AB">
      <w:pPr>
        <w:pStyle w:val="HChGA"/>
        <w:rPr>
          <w:rtl/>
        </w:rPr>
      </w:pPr>
      <w:r>
        <w:rPr>
          <w:rtl/>
        </w:rPr>
        <w:tab/>
        <w:t>ثانياً-</w:t>
      </w:r>
      <w:r>
        <w:rPr>
          <w:rtl/>
        </w:rPr>
        <w:tab/>
        <w:t>تدابير المتابعة التي اتخذتها الدولة الطرف والتقدم الذي أحرزته</w:t>
      </w:r>
    </w:p>
    <w:p w:rsidR="009059AB" w:rsidRDefault="009059AB" w:rsidP="009059AB">
      <w:pPr>
        <w:pStyle w:val="SingleTxtGA"/>
        <w:rPr>
          <w:rtl/>
        </w:rPr>
      </w:pPr>
      <w:r>
        <w:rPr>
          <w:rtl/>
        </w:rPr>
        <w:t>3-</w:t>
      </w:r>
      <w:r>
        <w:rPr>
          <w:rtl/>
        </w:rPr>
        <w:tab/>
        <w:t xml:space="preserve">ترحب اللجنة </w:t>
      </w:r>
      <w:r>
        <w:rPr>
          <w:rFonts w:hint="cs"/>
          <w:rtl/>
        </w:rPr>
        <w:t xml:space="preserve">بالتقدم الذي أحرزته الدولة الطرف في تنفيذ الاتفاقية وتلاحظ على وجه الخصوص </w:t>
      </w:r>
      <w:r>
        <w:rPr>
          <w:rtl/>
        </w:rPr>
        <w:t xml:space="preserve">التصديق على </w:t>
      </w:r>
      <w:r>
        <w:rPr>
          <w:rFonts w:hint="cs"/>
          <w:rtl/>
        </w:rPr>
        <w:t xml:space="preserve">الصكوك الدولية والإقليمية لحقوق الإنسان </w:t>
      </w:r>
      <w:r>
        <w:rPr>
          <w:rtl/>
        </w:rPr>
        <w:t>أو الانضمام إليها</w:t>
      </w:r>
      <w:r>
        <w:rPr>
          <w:rFonts w:hint="cs"/>
          <w:rtl/>
        </w:rPr>
        <w:t>، ولا</w:t>
      </w:r>
      <w:r>
        <w:rPr>
          <w:rFonts w:hint="eastAsia"/>
          <w:rtl/>
        </w:rPr>
        <w:t> </w:t>
      </w:r>
      <w:r>
        <w:rPr>
          <w:rFonts w:hint="cs"/>
          <w:rtl/>
        </w:rPr>
        <w:t xml:space="preserve">سيما البروتوكول الاختياري المتعلق بإجراء تقديم البلاغات. </w:t>
      </w:r>
    </w:p>
    <w:p w:rsidR="009059AB" w:rsidRDefault="009059AB" w:rsidP="009059AB">
      <w:pPr>
        <w:pStyle w:val="SingleTxtGA"/>
        <w:rPr>
          <w:rtl/>
        </w:rPr>
      </w:pPr>
      <w:r>
        <w:rPr>
          <w:rtl/>
        </w:rPr>
        <w:t>4-</w:t>
      </w:r>
      <w:r>
        <w:rPr>
          <w:rtl/>
        </w:rPr>
        <w:tab/>
      </w:r>
      <w:r>
        <w:rPr>
          <w:rFonts w:hint="cs"/>
          <w:rtl/>
        </w:rPr>
        <w:t xml:space="preserve">كما تلاحظ اللجنة بتقدير اعتماد مختلف التدابير التشريعية والمؤسسية وتلك المتعلقة بالسياسات استجابةً لتوصيات اللجنة. </w:t>
      </w:r>
    </w:p>
    <w:p w:rsidR="009059AB" w:rsidRPr="00E72EE8" w:rsidRDefault="009059AB" w:rsidP="009059AB">
      <w:pPr>
        <w:pStyle w:val="SingleTxtGA"/>
        <w:rPr>
          <w:spacing w:val="-4"/>
          <w:rtl/>
        </w:rPr>
      </w:pPr>
      <w:r>
        <w:rPr>
          <w:rtl/>
        </w:rPr>
        <w:lastRenderedPageBreak/>
        <w:t>5-</w:t>
      </w:r>
      <w:r>
        <w:rPr>
          <w:rtl/>
        </w:rPr>
        <w:tab/>
      </w:r>
      <w:r w:rsidRPr="000B6993">
        <w:rPr>
          <w:rtl/>
        </w:rPr>
        <w:t>وتلاحظ اللجنة أن الدولة الطرف واصلت إحراز التقدم في حماية حقوق الطفل في مجالات الوقاية من العنف، والصحة، والمستوى المعيشي</w:t>
      </w:r>
      <w:r>
        <w:rPr>
          <w:rFonts w:hint="cs"/>
          <w:rtl/>
        </w:rPr>
        <w:t>،</w:t>
      </w:r>
      <w:r w:rsidRPr="000B6993">
        <w:rPr>
          <w:rtl/>
        </w:rPr>
        <w:t xml:space="preserve"> والتعليم. غير أن حالة أطفال أقلية </w:t>
      </w:r>
      <w:proofErr w:type="spellStart"/>
      <w:r w:rsidRPr="000B6993">
        <w:rPr>
          <w:rtl/>
        </w:rPr>
        <w:t>الروما</w:t>
      </w:r>
      <w:proofErr w:type="spellEnd"/>
      <w:r w:rsidRPr="000B6993">
        <w:rPr>
          <w:rtl/>
        </w:rPr>
        <w:t xml:space="preserve"> في</w:t>
      </w:r>
      <w:r>
        <w:rPr>
          <w:rFonts w:hint="cs"/>
          <w:rtl/>
        </w:rPr>
        <w:t xml:space="preserve"> </w:t>
      </w:r>
      <w:r w:rsidRPr="000B6993">
        <w:rPr>
          <w:rtl/>
        </w:rPr>
        <w:t xml:space="preserve">هذه المجالات لم تتحسن </w:t>
      </w:r>
      <w:r>
        <w:rPr>
          <w:rFonts w:hint="cs"/>
          <w:rtl/>
        </w:rPr>
        <w:t>كثيراً</w:t>
      </w:r>
      <w:r w:rsidRPr="000B6993">
        <w:rPr>
          <w:rtl/>
        </w:rPr>
        <w:t xml:space="preserve">، وهذا </w:t>
      </w:r>
      <w:r>
        <w:rPr>
          <w:rFonts w:hint="cs"/>
          <w:rtl/>
        </w:rPr>
        <w:t>ال</w:t>
      </w:r>
      <w:r w:rsidRPr="000B6993">
        <w:rPr>
          <w:rtl/>
        </w:rPr>
        <w:t xml:space="preserve">سبب </w:t>
      </w:r>
      <w:r>
        <w:rPr>
          <w:rFonts w:hint="cs"/>
          <w:rtl/>
        </w:rPr>
        <w:t xml:space="preserve">الذي </w:t>
      </w:r>
      <w:r w:rsidRPr="000B6993">
        <w:rPr>
          <w:rtl/>
        </w:rPr>
        <w:t>جعلها محور التركيز الرئيسي للتوصيات التالية ذات الصلة.</w:t>
      </w:r>
      <w:r>
        <w:rPr>
          <w:rFonts w:hint="cs"/>
          <w:rtl/>
        </w:rPr>
        <w:t xml:space="preserve"> </w:t>
      </w:r>
    </w:p>
    <w:p w:rsidR="009059AB" w:rsidRDefault="009059AB" w:rsidP="009059AB">
      <w:pPr>
        <w:pStyle w:val="HChGA"/>
        <w:rPr>
          <w:rtl/>
        </w:rPr>
      </w:pPr>
      <w:r>
        <w:rPr>
          <w:rtl/>
        </w:rPr>
        <w:tab/>
        <w:t>ثالثاً-</w:t>
      </w:r>
      <w:r>
        <w:rPr>
          <w:rtl/>
        </w:rPr>
        <w:tab/>
        <w:t>دواعي القلق الرئيسية والتوصيات</w:t>
      </w:r>
    </w:p>
    <w:p w:rsidR="009059AB" w:rsidRDefault="009059AB" w:rsidP="009059AB">
      <w:pPr>
        <w:pStyle w:val="H1GA"/>
        <w:rPr>
          <w:rtl/>
        </w:rPr>
      </w:pPr>
      <w:r>
        <w:rPr>
          <w:rtl/>
        </w:rPr>
        <w:tab/>
        <w:t>ألف-</w:t>
      </w:r>
      <w:r>
        <w:rPr>
          <w:rtl/>
        </w:rPr>
        <w:tab/>
        <w:t>تدابير التنفيذ العامة (المواد 4 و42 و44(6))</w:t>
      </w:r>
    </w:p>
    <w:p w:rsidR="009059AB" w:rsidRDefault="009059AB" w:rsidP="009059AB">
      <w:pPr>
        <w:pStyle w:val="H23GA"/>
        <w:rPr>
          <w:rtl/>
        </w:rPr>
      </w:pPr>
      <w:r>
        <w:rPr>
          <w:rtl/>
        </w:rPr>
        <w:tab/>
      </w:r>
      <w:r>
        <w:rPr>
          <w:rtl/>
        </w:rPr>
        <w:tab/>
        <w:t>الت</w:t>
      </w:r>
      <w:r>
        <w:rPr>
          <w:rFonts w:hint="cs"/>
          <w:rtl/>
        </w:rPr>
        <w:t>نسيق</w:t>
      </w:r>
    </w:p>
    <w:p w:rsidR="009059AB" w:rsidRDefault="009059AB" w:rsidP="009059AB">
      <w:pPr>
        <w:pStyle w:val="SingleTxtGA"/>
        <w:rPr>
          <w:rtl/>
        </w:rPr>
      </w:pPr>
      <w:r>
        <w:rPr>
          <w:rFonts w:hint="cs"/>
          <w:rtl/>
        </w:rPr>
        <w:t>6</w:t>
      </w:r>
      <w:r>
        <w:rPr>
          <w:rtl/>
        </w:rPr>
        <w:t>-</w:t>
      </w:r>
      <w:r>
        <w:rPr>
          <w:rtl/>
        </w:rPr>
        <w:tab/>
      </w:r>
      <w:r w:rsidRPr="00712176">
        <w:rPr>
          <w:rtl/>
        </w:rPr>
        <w:t>ترحب اللجنة بإنشاء اللجنة المشتركة بين الوزارات لشؤون الأطفال والشباب. غير أنها تشعر بالقلق لأن الحكومات على صعيد الأقاليم والبلديات، حسبما أُفيد به، بصدد تولي اختصاصات تلك الهيئة في ميادين السكن والتعليم ورعاية الطفل.</w:t>
      </w:r>
    </w:p>
    <w:p w:rsidR="009059AB" w:rsidRPr="009059AB" w:rsidRDefault="009059AB" w:rsidP="009059AB">
      <w:pPr>
        <w:pStyle w:val="SingleTxtGA"/>
        <w:rPr>
          <w:b/>
          <w:bCs/>
          <w:rtl/>
        </w:rPr>
      </w:pPr>
      <w:r>
        <w:rPr>
          <w:rFonts w:hint="cs"/>
          <w:rtl/>
        </w:rPr>
        <w:t>7</w:t>
      </w:r>
      <w:r w:rsidRPr="00712176">
        <w:rPr>
          <w:rFonts w:hint="cs"/>
          <w:rtl/>
        </w:rPr>
        <w:t>-</w:t>
      </w:r>
      <w:r w:rsidRPr="00712176">
        <w:rPr>
          <w:rFonts w:hint="cs"/>
          <w:rtl/>
        </w:rPr>
        <w:tab/>
      </w:r>
      <w:r w:rsidRPr="009059AB">
        <w:rPr>
          <w:b/>
          <w:bCs/>
          <w:rtl/>
        </w:rPr>
        <w:t>توصي اللجنة الدولة الطرف بضمان تمتع المجلس الحكومي لحقوق الإنسان والأقليات القومية والمساواة بين الجنسين ولجنة شؤون الأطفال والشباب بالسلطة الكافية لتنسيق جميع الأنشطة المتعلقة بتنفيذ الاتفاقية على نطاق القطاعات وعلى الصعيدين الوطني والمحلي وتزويدهما بالموارد البشرية والتقنية والمالية اللازمة لأداء عملهما بفعالية.</w:t>
      </w:r>
      <w:r>
        <w:rPr>
          <w:rFonts w:hint="cs"/>
          <w:b/>
          <w:bCs/>
          <w:rtl/>
        </w:rPr>
        <w:t xml:space="preserve"> </w:t>
      </w:r>
    </w:p>
    <w:p w:rsidR="009059AB" w:rsidRDefault="009059AB" w:rsidP="009059AB">
      <w:pPr>
        <w:pStyle w:val="H23GA"/>
        <w:rPr>
          <w:rtl/>
        </w:rPr>
      </w:pPr>
      <w:r>
        <w:rPr>
          <w:rtl/>
        </w:rPr>
        <w:tab/>
      </w:r>
      <w:r>
        <w:rPr>
          <w:rtl/>
        </w:rPr>
        <w:tab/>
        <w:t>ت</w:t>
      </w:r>
      <w:r>
        <w:rPr>
          <w:rFonts w:hint="cs"/>
          <w:rtl/>
        </w:rPr>
        <w:t>خصيص الموارد</w:t>
      </w:r>
    </w:p>
    <w:p w:rsidR="009059AB" w:rsidRDefault="009059AB" w:rsidP="009059AB">
      <w:pPr>
        <w:pStyle w:val="SingleTxtGA"/>
        <w:rPr>
          <w:rtl/>
        </w:rPr>
      </w:pPr>
      <w:r>
        <w:rPr>
          <w:rtl/>
        </w:rPr>
        <w:t>8-</w:t>
      </w:r>
      <w:r>
        <w:rPr>
          <w:rtl/>
        </w:rPr>
        <w:tab/>
      </w:r>
      <w:r>
        <w:rPr>
          <w:rFonts w:hint="cs"/>
          <w:rtl/>
        </w:rPr>
        <w:t xml:space="preserve">تأسف اللجنة لقرار الدولة الطرف القاضي بإلغاء المهمة ذات الأولوية المنصوص عليها في خطة العمل الوطنية لشؤون الطفل والمتمثلة في تصميم وتنفيذ أسلوب لتعقُّب الموارد المخصصة من ميزانية الدولة لإعمال حقوق الطفل، مع التركيز بوجه خاص على الأطفال الذين يعيشون أوضاع الضعف، بمن فيهم أطفال أقلية </w:t>
      </w:r>
      <w:proofErr w:type="spellStart"/>
      <w:r>
        <w:rPr>
          <w:rFonts w:hint="cs"/>
          <w:rtl/>
        </w:rPr>
        <w:t>الروما</w:t>
      </w:r>
      <w:proofErr w:type="spellEnd"/>
      <w:r>
        <w:rPr>
          <w:rFonts w:hint="cs"/>
          <w:rtl/>
        </w:rPr>
        <w:t>، ولتعليلها المبيَّن في ردودها الخطية على قائمة المسائل ومفاده أن تحديد الأموال المخصصة لتنفيذ الاتفاقية مسألة غير واقعية وبأنه يكفي التقديم الطوعي للبيانات بشأن الميزانية من خلال عملية الجمع</w:t>
      </w:r>
      <w:r w:rsidR="002D644D">
        <w:rPr>
          <w:rFonts w:hint="cs"/>
          <w:rtl/>
        </w:rPr>
        <w:t xml:space="preserve"> </w:t>
      </w:r>
      <w:r>
        <w:rPr>
          <w:rFonts w:hint="cs"/>
          <w:rtl/>
        </w:rPr>
        <w:t xml:space="preserve">السنوية </w:t>
      </w:r>
      <w:r>
        <w:rPr>
          <w:rFonts w:hint="cs"/>
          <w:rtl/>
          <w:lang w:val="fr-CH"/>
        </w:rPr>
        <w:t>التي تقوم بها المؤسسات المختصة التي تعالجها</w:t>
      </w:r>
      <w:r>
        <w:rPr>
          <w:rtl/>
        </w:rPr>
        <w:t>.</w:t>
      </w:r>
      <w:r>
        <w:rPr>
          <w:rFonts w:hint="cs"/>
          <w:rtl/>
        </w:rPr>
        <w:t xml:space="preserve"> </w:t>
      </w:r>
    </w:p>
    <w:p w:rsidR="009059AB" w:rsidRPr="009059AB" w:rsidRDefault="009059AB" w:rsidP="009059AB">
      <w:pPr>
        <w:pStyle w:val="SingleTxtGA"/>
        <w:rPr>
          <w:b/>
          <w:bCs/>
          <w:rtl/>
        </w:rPr>
      </w:pPr>
      <w:r w:rsidRPr="00751463">
        <w:rPr>
          <w:rtl/>
        </w:rPr>
        <w:t>9-</w:t>
      </w:r>
      <w:r w:rsidRPr="009059AB">
        <w:rPr>
          <w:b/>
          <w:bCs/>
          <w:rtl/>
        </w:rPr>
        <w:tab/>
        <w:t xml:space="preserve">توصي </w:t>
      </w:r>
      <w:r w:rsidRPr="009059AB">
        <w:rPr>
          <w:rFonts w:hint="cs"/>
          <w:b/>
          <w:bCs/>
          <w:rtl/>
        </w:rPr>
        <w:t xml:space="preserve">اللجنة </w:t>
      </w:r>
      <w:r w:rsidRPr="009059AB">
        <w:rPr>
          <w:b/>
          <w:bCs/>
          <w:rtl/>
        </w:rPr>
        <w:t>الدولة</w:t>
      </w:r>
      <w:r w:rsidRPr="009059AB">
        <w:rPr>
          <w:rFonts w:hint="cs"/>
          <w:b/>
          <w:bCs/>
          <w:rtl/>
        </w:rPr>
        <w:t>َ</w:t>
      </w:r>
      <w:r w:rsidRPr="009059AB">
        <w:rPr>
          <w:b/>
          <w:bCs/>
          <w:rtl/>
        </w:rPr>
        <w:t xml:space="preserve"> الطرف</w:t>
      </w:r>
      <w:r w:rsidRPr="009059AB">
        <w:rPr>
          <w:rFonts w:hint="cs"/>
          <w:b/>
          <w:bCs/>
          <w:rtl/>
        </w:rPr>
        <w:t xml:space="preserve">، </w:t>
      </w:r>
      <w:r w:rsidRPr="009059AB">
        <w:rPr>
          <w:b/>
          <w:bCs/>
          <w:rtl/>
        </w:rPr>
        <w:t>في ضوء يوم ال</w:t>
      </w:r>
      <w:r>
        <w:rPr>
          <w:b/>
          <w:bCs/>
          <w:rtl/>
        </w:rPr>
        <w:t>مناقشة العامة الذي عقدته في عام</w:t>
      </w:r>
      <w:r>
        <w:rPr>
          <w:rFonts w:hint="cs"/>
          <w:b/>
          <w:bCs/>
          <w:rtl/>
        </w:rPr>
        <w:t> </w:t>
      </w:r>
      <w:r w:rsidRPr="009059AB">
        <w:rPr>
          <w:b/>
          <w:bCs/>
          <w:rtl/>
        </w:rPr>
        <w:t>2007 بشأن موضوع "الموارد المخصصة لإعمال حقوق الطفل - مسؤولية الدول"، بما يلي:</w:t>
      </w:r>
      <w:r>
        <w:rPr>
          <w:rFonts w:hint="cs"/>
          <w:b/>
          <w:bCs/>
          <w:rtl/>
        </w:rPr>
        <w:t xml:space="preserve"> </w:t>
      </w:r>
    </w:p>
    <w:p w:rsidR="009059AB" w:rsidRPr="009059AB" w:rsidRDefault="009059AB" w:rsidP="009059AB">
      <w:pPr>
        <w:pStyle w:val="SingleTxtGA"/>
        <w:rPr>
          <w:b/>
          <w:bCs/>
          <w:spacing w:val="-2"/>
          <w:rtl/>
          <w:lang w:eastAsia="zh-TW"/>
        </w:rPr>
      </w:pPr>
      <w:r>
        <w:rPr>
          <w:rFonts w:hint="cs"/>
          <w:rtl/>
        </w:rPr>
        <w:tab/>
      </w:r>
      <w:r w:rsidRPr="00751463">
        <w:rPr>
          <w:rtl/>
        </w:rPr>
        <w:t>(أ)</w:t>
      </w:r>
      <w:r w:rsidRPr="00751463">
        <w:rPr>
          <w:rtl/>
        </w:rPr>
        <w:tab/>
      </w:r>
      <w:r w:rsidRPr="009059AB">
        <w:rPr>
          <w:b/>
          <w:bCs/>
          <w:rtl/>
          <w:lang w:eastAsia="zh-TW"/>
        </w:rPr>
        <w:t xml:space="preserve">إعادة </w:t>
      </w:r>
      <w:r w:rsidRPr="009059AB">
        <w:rPr>
          <w:rFonts w:hint="cs"/>
          <w:b/>
          <w:bCs/>
          <w:rtl/>
          <w:lang w:eastAsia="zh-TW"/>
        </w:rPr>
        <w:t xml:space="preserve">إدراج مهمة </w:t>
      </w:r>
      <w:r w:rsidRPr="009059AB">
        <w:rPr>
          <w:b/>
          <w:bCs/>
          <w:rtl/>
          <w:lang w:eastAsia="zh-TW"/>
        </w:rPr>
        <w:t xml:space="preserve">تصميم وتنفيذ أسلوب لتعقُّب الموارد المخصصة من </w:t>
      </w:r>
      <w:r w:rsidRPr="009059AB">
        <w:rPr>
          <w:b/>
          <w:bCs/>
          <w:spacing w:val="-2"/>
          <w:rtl/>
          <w:lang w:eastAsia="zh-TW"/>
        </w:rPr>
        <w:t>ميزانية الدولة لإعمال حقوق الطفل</w:t>
      </w:r>
      <w:r w:rsidRPr="009059AB">
        <w:rPr>
          <w:rFonts w:hint="cs"/>
          <w:b/>
          <w:bCs/>
          <w:spacing w:val="-2"/>
          <w:rtl/>
          <w:lang w:eastAsia="zh-TW"/>
        </w:rPr>
        <w:t xml:space="preserve"> </w:t>
      </w:r>
      <w:r w:rsidRPr="009059AB">
        <w:rPr>
          <w:b/>
          <w:bCs/>
          <w:spacing w:val="-2"/>
          <w:rtl/>
          <w:lang w:eastAsia="zh-TW"/>
        </w:rPr>
        <w:t xml:space="preserve">في خطة العمل الوطنية </w:t>
      </w:r>
      <w:r w:rsidRPr="009059AB">
        <w:rPr>
          <w:rFonts w:hint="cs"/>
          <w:b/>
          <w:bCs/>
          <w:spacing w:val="-2"/>
          <w:rtl/>
          <w:lang w:eastAsia="zh-TW"/>
        </w:rPr>
        <w:t xml:space="preserve">لشؤون الطفل </w:t>
      </w:r>
      <w:r w:rsidRPr="009059AB">
        <w:rPr>
          <w:b/>
          <w:bCs/>
          <w:spacing w:val="-2"/>
          <w:rtl/>
          <w:lang w:eastAsia="zh-TW"/>
        </w:rPr>
        <w:t>باعتبارها أولوية؛</w:t>
      </w:r>
      <w:r>
        <w:rPr>
          <w:rFonts w:hint="cs"/>
          <w:b/>
          <w:bCs/>
          <w:spacing w:val="-2"/>
          <w:rtl/>
          <w:lang w:eastAsia="zh-TW"/>
        </w:rPr>
        <w:t xml:space="preserve"> </w:t>
      </w:r>
    </w:p>
    <w:p w:rsidR="009059AB" w:rsidRPr="009059AB" w:rsidRDefault="009059AB" w:rsidP="009059AB">
      <w:pPr>
        <w:pStyle w:val="SingleTxtGA"/>
        <w:rPr>
          <w:b/>
          <w:bCs/>
          <w:rtl/>
        </w:rPr>
      </w:pPr>
      <w:r>
        <w:rPr>
          <w:rFonts w:hint="cs"/>
          <w:rtl/>
        </w:rPr>
        <w:lastRenderedPageBreak/>
        <w:tab/>
      </w:r>
      <w:r w:rsidRPr="00751463">
        <w:rPr>
          <w:rtl/>
        </w:rPr>
        <w:t>(ب)</w:t>
      </w:r>
      <w:r w:rsidRPr="00751463">
        <w:rPr>
          <w:rtl/>
        </w:rPr>
        <w:tab/>
      </w:r>
      <w:r w:rsidRPr="009059AB">
        <w:rPr>
          <w:b/>
          <w:bCs/>
          <w:rtl/>
        </w:rPr>
        <w:t xml:space="preserve">ضمان وضع الميزانية على أسس شفافة وتشاركية </w:t>
      </w:r>
      <w:r w:rsidRPr="009059AB">
        <w:rPr>
          <w:rFonts w:hint="cs"/>
          <w:b/>
          <w:bCs/>
          <w:rtl/>
        </w:rPr>
        <w:t xml:space="preserve">من خلال </w:t>
      </w:r>
      <w:r w:rsidRPr="009059AB">
        <w:rPr>
          <w:b/>
          <w:bCs/>
          <w:rtl/>
        </w:rPr>
        <w:t xml:space="preserve">الحوار العام، </w:t>
      </w:r>
      <w:r w:rsidRPr="009059AB">
        <w:rPr>
          <w:rFonts w:hint="cs"/>
          <w:b/>
          <w:bCs/>
          <w:rtl/>
        </w:rPr>
        <w:t>و</w:t>
      </w:r>
      <w:r w:rsidRPr="009059AB">
        <w:rPr>
          <w:b/>
          <w:bCs/>
          <w:rtl/>
        </w:rPr>
        <w:t>لا سيما مع الأطفال، وكفالة مساءلة السلطات المحلية على نحو مناسب</w:t>
      </w:r>
      <w:r w:rsidRPr="009059AB">
        <w:rPr>
          <w:rFonts w:hint="cs"/>
          <w:b/>
          <w:bCs/>
          <w:rtl/>
        </w:rPr>
        <w:t xml:space="preserve">. </w:t>
      </w:r>
    </w:p>
    <w:p w:rsidR="009059AB" w:rsidRDefault="009059AB" w:rsidP="009059AB">
      <w:pPr>
        <w:pStyle w:val="H23GA"/>
        <w:rPr>
          <w:rtl/>
        </w:rPr>
      </w:pPr>
      <w:r>
        <w:rPr>
          <w:rtl/>
        </w:rPr>
        <w:tab/>
      </w:r>
      <w:r>
        <w:rPr>
          <w:rtl/>
        </w:rPr>
        <w:tab/>
      </w:r>
      <w:r>
        <w:rPr>
          <w:rFonts w:hint="cs"/>
          <w:rtl/>
        </w:rPr>
        <w:t>جمع البيانات</w:t>
      </w:r>
    </w:p>
    <w:p w:rsidR="009059AB" w:rsidRPr="009059AB" w:rsidRDefault="009059AB" w:rsidP="009059AB">
      <w:pPr>
        <w:pStyle w:val="SingleTxtGA"/>
        <w:rPr>
          <w:b/>
          <w:bCs/>
          <w:rtl/>
          <w:lang w:eastAsia="zh-TW"/>
        </w:rPr>
      </w:pPr>
      <w:r w:rsidRPr="00154CD7">
        <w:rPr>
          <w:rtl/>
        </w:rPr>
        <w:t>10-</w:t>
      </w:r>
      <w:r w:rsidRPr="00154CD7">
        <w:rPr>
          <w:rtl/>
        </w:rPr>
        <w:tab/>
      </w:r>
      <w:r w:rsidRPr="009059AB">
        <w:rPr>
          <w:b/>
          <w:bCs/>
          <w:rtl/>
          <w:lang w:eastAsia="zh-TW"/>
        </w:rPr>
        <w:t>تكرر اللجنة توصي</w:t>
      </w:r>
      <w:r w:rsidRPr="009059AB">
        <w:rPr>
          <w:rFonts w:hint="cs"/>
          <w:b/>
          <w:bCs/>
          <w:rtl/>
          <w:lang w:eastAsia="zh-TW"/>
        </w:rPr>
        <w:t>ا</w:t>
      </w:r>
      <w:r w:rsidRPr="009059AB">
        <w:rPr>
          <w:b/>
          <w:bCs/>
          <w:rtl/>
          <w:lang w:eastAsia="zh-TW"/>
        </w:rPr>
        <w:t>تها السابقة (</w:t>
      </w:r>
      <w:r w:rsidRPr="009059AB">
        <w:rPr>
          <w:rFonts w:hint="cs"/>
          <w:b/>
          <w:bCs/>
          <w:rtl/>
          <w:lang w:eastAsia="zh-TW"/>
        </w:rPr>
        <w:t xml:space="preserve">انظر </w:t>
      </w:r>
      <w:r w:rsidRPr="009059AB">
        <w:rPr>
          <w:b/>
          <w:bCs/>
          <w:rtl/>
          <w:lang w:eastAsia="zh-TW"/>
        </w:rPr>
        <w:t xml:space="preserve">الوثيقة </w:t>
      </w:r>
      <w:r w:rsidRPr="009059AB">
        <w:rPr>
          <w:b/>
          <w:bCs/>
          <w:lang w:eastAsia="zh-TW"/>
        </w:rPr>
        <w:t>CRC/C/SVK/CO/2</w:t>
      </w:r>
      <w:r w:rsidRPr="009059AB">
        <w:rPr>
          <w:b/>
          <w:bCs/>
          <w:rtl/>
          <w:lang w:eastAsia="zh-TW"/>
        </w:rPr>
        <w:t xml:space="preserve">، الفقرة 20) وتوصي </w:t>
      </w:r>
      <w:r w:rsidRPr="009059AB">
        <w:rPr>
          <w:rFonts w:hint="cs"/>
          <w:b/>
          <w:bCs/>
          <w:rtl/>
          <w:lang w:eastAsia="zh-TW"/>
        </w:rPr>
        <w:t xml:space="preserve">كذلك </w:t>
      </w:r>
      <w:r w:rsidRPr="009059AB">
        <w:rPr>
          <w:b/>
          <w:bCs/>
          <w:rtl/>
          <w:lang w:eastAsia="zh-TW"/>
        </w:rPr>
        <w:t>الدولة الطرف بما يلي:</w:t>
      </w:r>
    </w:p>
    <w:p w:rsidR="009059AB" w:rsidRPr="009059AB" w:rsidRDefault="009059AB" w:rsidP="009059AB">
      <w:pPr>
        <w:pStyle w:val="SingleTxtGA"/>
        <w:rPr>
          <w:rFonts w:eastAsia="Malgun Gothic"/>
          <w:b/>
          <w:bCs/>
          <w:rtl/>
          <w:lang w:eastAsia="zh-TW"/>
        </w:rPr>
      </w:pPr>
      <w:r>
        <w:rPr>
          <w:rFonts w:hint="cs"/>
          <w:rtl/>
        </w:rPr>
        <w:tab/>
      </w:r>
      <w:r>
        <w:rPr>
          <w:rtl/>
        </w:rPr>
        <w:t>(أ)</w:t>
      </w:r>
      <w:r>
        <w:rPr>
          <w:rFonts w:hint="cs"/>
          <w:rtl/>
        </w:rPr>
        <w:tab/>
      </w:r>
      <w:r w:rsidRPr="009059AB">
        <w:rPr>
          <w:b/>
          <w:bCs/>
          <w:rtl/>
          <w:lang w:eastAsia="zh-TW"/>
        </w:rPr>
        <w:t>التعجيل بتحسين نظامها لجمع البيانات ال</w:t>
      </w:r>
      <w:r w:rsidRPr="009059AB">
        <w:rPr>
          <w:rFonts w:hint="cs"/>
          <w:b/>
          <w:bCs/>
          <w:rtl/>
          <w:lang w:eastAsia="zh-TW"/>
        </w:rPr>
        <w:t>ذ</w:t>
      </w:r>
      <w:r w:rsidRPr="009059AB">
        <w:rPr>
          <w:b/>
          <w:bCs/>
          <w:rtl/>
          <w:lang w:eastAsia="zh-TW"/>
        </w:rPr>
        <w:t xml:space="preserve">ي ينبغي أن </w:t>
      </w:r>
      <w:r w:rsidRPr="009059AB">
        <w:rPr>
          <w:rFonts w:hint="cs"/>
          <w:b/>
          <w:bCs/>
          <w:rtl/>
          <w:lang w:eastAsia="zh-TW"/>
        </w:rPr>
        <w:t xml:space="preserve">يشمل </w:t>
      </w:r>
      <w:r w:rsidRPr="009059AB">
        <w:rPr>
          <w:b/>
          <w:bCs/>
          <w:rtl/>
          <w:lang w:eastAsia="zh-TW"/>
        </w:rPr>
        <w:t xml:space="preserve">جميع مجالات الاتفاقية، بغية ضمان </w:t>
      </w:r>
      <w:r w:rsidRPr="009059AB">
        <w:rPr>
          <w:rFonts w:hint="cs"/>
          <w:b/>
          <w:bCs/>
          <w:rtl/>
          <w:lang w:eastAsia="zh-TW"/>
        </w:rPr>
        <w:t>ال</w:t>
      </w:r>
      <w:r w:rsidRPr="009059AB">
        <w:rPr>
          <w:b/>
          <w:bCs/>
          <w:rtl/>
          <w:lang w:eastAsia="zh-TW"/>
        </w:rPr>
        <w:t xml:space="preserve">فعالية </w:t>
      </w:r>
      <w:r w:rsidRPr="009059AB">
        <w:rPr>
          <w:rFonts w:hint="cs"/>
          <w:b/>
          <w:bCs/>
          <w:rtl/>
          <w:lang w:eastAsia="zh-TW"/>
        </w:rPr>
        <w:t xml:space="preserve">في </w:t>
      </w:r>
      <w:r w:rsidRPr="009059AB">
        <w:rPr>
          <w:b/>
          <w:bCs/>
          <w:rtl/>
          <w:lang w:eastAsia="zh-TW"/>
        </w:rPr>
        <w:t xml:space="preserve">تحليل ورصد حالة جميع الأطفال، ولا سيما </w:t>
      </w:r>
      <w:r w:rsidRPr="009059AB">
        <w:rPr>
          <w:rFonts w:hint="cs"/>
          <w:b/>
          <w:bCs/>
          <w:rtl/>
          <w:lang w:eastAsia="zh-TW"/>
        </w:rPr>
        <w:t xml:space="preserve">من يعيشون منهم أوضاع </w:t>
      </w:r>
      <w:r w:rsidRPr="009059AB">
        <w:rPr>
          <w:b/>
          <w:bCs/>
          <w:rtl/>
          <w:lang w:eastAsia="zh-TW"/>
        </w:rPr>
        <w:t>الضعف، فضلا</w:t>
      </w:r>
      <w:r>
        <w:rPr>
          <w:rFonts w:hint="cs"/>
          <w:b/>
          <w:bCs/>
          <w:rtl/>
          <w:lang w:eastAsia="zh-TW"/>
        </w:rPr>
        <w:t>ً</w:t>
      </w:r>
      <w:r w:rsidRPr="009059AB">
        <w:rPr>
          <w:b/>
          <w:bCs/>
          <w:rtl/>
          <w:lang w:eastAsia="zh-TW"/>
        </w:rPr>
        <w:t xml:space="preserve"> عن عمليات تقييم أثر التدابير المتخذة. وينبغي تصنيف البيانات حسب جملة </w:t>
      </w:r>
      <w:r w:rsidRPr="009059AB">
        <w:rPr>
          <w:rFonts w:hint="cs"/>
          <w:b/>
          <w:bCs/>
          <w:rtl/>
          <w:lang w:eastAsia="zh-TW"/>
        </w:rPr>
        <w:t xml:space="preserve">عناصر </w:t>
      </w:r>
      <w:r w:rsidRPr="009059AB">
        <w:rPr>
          <w:b/>
          <w:bCs/>
          <w:rtl/>
          <w:lang w:eastAsia="zh-TW"/>
        </w:rPr>
        <w:t xml:space="preserve">منها </w:t>
      </w:r>
      <w:r w:rsidRPr="009059AB">
        <w:rPr>
          <w:rFonts w:hint="cs"/>
          <w:b/>
          <w:bCs/>
          <w:rtl/>
          <w:lang w:eastAsia="zh-TW"/>
        </w:rPr>
        <w:t xml:space="preserve">نوع </w:t>
      </w:r>
      <w:r w:rsidRPr="009059AB">
        <w:rPr>
          <w:b/>
          <w:bCs/>
          <w:rtl/>
          <w:lang w:eastAsia="zh-TW"/>
        </w:rPr>
        <w:t xml:space="preserve">الجنس والسن والإعاقة والجنسية والأصل </w:t>
      </w:r>
      <w:proofErr w:type="spellStart"/>
      <w:r w:rsidRPr="009059AB">
        <w:rPr>
          <w:rFonts w:hint="cs"/>
          <w:b/>
          <w:bCs/>
          <w:rtl/>
          <w:lang w:eastAsia="zh-TW"/>
        </w:rPr>
        <w:t>الإثني</w:t>
      </w:r>
      <w:proofErr w:type="spellEnd"/>
      <w:r w:rsidRPr="009059AB">
        <w:rPr>
          <w:rFonts w:hint="cs"/>
          <w:b/>
          <w:bCs/>
          <w:rtl/>
          <w:lang w:eastAsia="zh-TW"/>
        </w:rPr>
        <w:t xml:space="preserve"> </w:t>
      </w:r>
      <w:r w:rsidRPr="009059AB">
        <w:rPr>
          <w:b/>
          <w:bCs/>
          <w:rtl/>
          <w:lang w:eastAsia="zh-TW"/>
        </w:rPr>
        <w:t>والموقع الجغرافي و</w:t>
      </w:r>
      <w:r w:rsidRPr="009059AB">
        <w:rPr>
          <w:rFonts w:hint="cs"/>
          <w:b/>
          <w:bCs/>
          <w:rtl/>
          <w:lang w:eastAsia="zh-TW"/>
        </w:rPr>
        <w:t xml:space="preserve">الحالة </w:t>
      </w:r>
      <w:r w:rsidRPr="009059AB">
        <w:rPr>
          <w:b/>
          <w:bCs/>
          <w:rtl/>
          <w:lang w:eastAsia="zh-TW"/>
        </w:rPr>
        <w:t>الاجتماعية</w:t>
      </w:r>
      <w:r>
        <w:rPr>
          <w:rFonts w:hint="cs"/>
          <w:b/>
          <w:bCs/>
          <w:rtl/>
          <w:lang w:eastAsia="zh-TW"/>
        </w:rPr>
        <w:t xml:space="preserve"> </w:t>
      </w:r>
      <w:r w:rsidRPr="009059AB">
        <w:rPr>
          <w:b/>
          <w:bCs/>
          <w:rtl/>
          <w:lang w:eastAsia="zh-TW"/>
        </w:rPr>
        <w:t>-</w:t>
      </w:r>
      <w:r>
        <w:rPr>
          <w:rFonts w:hint="cs"/>
          <w:b/>
          <w:bCs/>
          <w:rtl/>
          <w:lang w:eastAsia="zh-TW"/>
        </w:rPr>
        <w:t xml:space="preserve"> </w:t>
      </w:r>
      <w:r w:rsidRPr="009059AB">
        <w:rPr>
          <w:b/>
          <w:bCs/>
          <w:rtl/>
          <w:lang w:eastAsia="zh-TW"/>
        </w:rPr>
        <w:t xml:space="preserve">الاقتصادية </w:t>
      </w:r>
      <w:r w:rsidRPr="009059AB">
        <w:rPr>
          <w:rFonts w:hint="cs"/>
          <w:b/>
          <w:bCs/>
          <w:rtl/>
          <w:lang w:eastAsia="zh-TW"/>
        </w:rPr>
        <w:t xml:space="preserve">والوضع </w:t>
      </w:r>
      <w:r w:rsidRPr="009059AB">
        <w:rPr>
          <w:b/>
          <w:bCs/>
          <w:rtl/>
          <w:lang w:eastAsia="zh-TW"/>
        </w:rPr>
        <w:t>من حيث الهجرة؛</w:t>
      </w:r>
    </w:p>
    <w:p w:rsidR="009059AB" w:rsidRPr="009059AB" w:rsidRDefault="009059AB" w:rsidP="009059AB">
      <w:pPr>
        <w:pStyle w:val="SingleTxtGA"/>
        <w:rPr>
          <w:rFonts w:eastAsia="Malgun Gothic"/>
          <w:b/>
          <w:bCs/>
          <w:rtl/>
          <w:lang w:eastAsia="zh-TW"/>
        </w:rPr>
      </w:pPr>
      <w:r>
        <w:rPr>
          <w:rFonts w:hint="cs"/>
          <w:rtl/>
        </w:rPr>
        <w:tab/>
      </w:r>
      <w:r>
        <w:rPr>
          <w:rtl/>
        </w:rPr>
        <w:t>(ب)</w:t>
      </w:r>
      <w:r>
        <w:rPr>
          <w:rFonts w:hint="cs"/>
          <w:rtl/>
          <w:lang w:eastAsia="zh-TW"/>
        </w:rPr>
        <w:tab/>
      </w:r>
      <w:r w:rsidRPr="009059AB">
        <w:rPr>
          <w:rFonts w:hint="cs"/>
          <w:b/>
          <w:bCs/>
          <w:rtl/>
          <w:lang w:eastAsia="zh-TW"/>
        </w:rPr>
        <w:t xml:space="preserve">ضمان </w:t>
      </w:r>
      <w:r w:rsidRPr="009059AB">
        <w:rPr>
          <w:b/>
          <w:bCs/>
          <w:rtl/>
          <w:lang w:eastAsia="zh-TW"/>
        </w:rPr>
        <w:t xml:space="preserve">تبادل البيانات والمؤشرات بين الوزارات المعنية واستخدامها </w:t>
      </w:r>
      <w:r w:rsidRPr="009059AB">
        <w:rPr>
          <w:rFonts w:hint="cs"/>
          <w:b/>
          <w:bCs/>
          <w:rtl/>
          <w:lang w:eastAsia="zh-TW"/>
        </w:rPr>
        <w:t>ل</w:t>
      </w:r>
      <w:r w:rsidRPr="009059AB">
        <w:rPr>
          <w:b/>
          <w:bCs/>
          <w:rtl/>
          <w:lang w:eastAsia="zh-TW"/>
        </w:rPr>
        <w:t xml:space="preserve">صياغة ورصد وتقييم السياسات والبرامج والمشاريع </w:t>
      </w:r>
      <w:r w:rsidRPr="009059AB">
        <w:rPr>
          <w:rFonts w:hint="cs"/>
          <w:b/>
          <w:bCs/>
          <w:rtl/>
          <w:lang w:eastAsia="zh-TW"/>
        </w:rPr>
        <w:t xml:space="preserve">بغرض </w:t>
      </w:r>
      <w:r w:rsidRPr="009059AB">
        <w:rPr>
          <w:b/>
          <w:bCs/>
          <w:rtl/>
          <w:lang w:eastAsia="zh-TW"/>
        </w:rPr>
        <w:t xml:space="preserve">التنفيذ الفعال للاتفاقية؛ </w:t>
      </w:r>
    </w:p>
    <w:p w:rsidR="009059AB" w:rsidRPr="009059AB" w:rsidRDefault="009059AB" w:rsidP="009059AB">
      <w:pPr>
        <w:pStyle w:val="SingleTxtGA"/>
        <w:rPr>
          <w:b/>
          <w:bCs/>
          <w:rtl/>
        </w:rPr>
      </w:pPr>
      <w:r>
        <w:rPr>
          <w:rFonts w:hint="cs"/>
          <w:rtl/>
        </w:rPr>
        <w:tab/>
      </w:r>
      <w:r w:rsidRPr="00154CD7">
        <w:rPr>
          <w:rtl/>
        </w:rPr>
        <w:t>(ج)</w:t>
      </w:r>
      <w:r w:rsidRPr="009059AB">
        <w:rPr>
          <w:b/>
          <w:bCs/>
          <w:rtl/>
        </w:rPr>
        <w:tab/>
        <w:t xml:space="preserve">مراعاة الإطار </w:t>
      </w:r>
      <w:proofErr w:type="spellStart"/>
      <w:r w:rsidRPr="009059AB">
        <w:rPr>
          <w:b/>
          <w:bCs/>
          <w:rtl/>
        </w:rPr>
        <w:t>المفاهيمي</w:t>
      </w:r>
      <w:proofErr w:type="spellEnd"/>
      <w:r w:rsidRPr="009059AB">
        <w:rPr>
          <w:b/>
          <w:bCs/>
          <w:rtl/>
        </w:rPr>
        <w:t xml:space="preserve"> والمنهجي الوارد في تقرير مفوضية الأمم المتحدة </w:t>
      </w:r>
      <w:r w:rsidRPr="009059AB">
        <w:rPr>
          <w:rFonts w:hint="cs"/>
          <w:b/>
          <w:bCs/>
          <w:rtl/>
        </w:rPr>
        <w:t xml:space="preserve">السامية </w:t>
      </w:r>
      <w:r w:rsidRPr="009059AB">
        <w:rPr>
          <w:b/>
          <w:bCs/>
          <w:rtl/>
        </w:rPr>
        <w:t xml:space="preserve">لحقوق الإنسان </w:t>
      </w:r>
      <w:r w:rsidRPr="009059AB">
        <w:rPr>
          <w:rFonts w:hint="cs"/>
          <w:b/>
          <w:bCs/>
          <w:rtl/>
        </w:rPr>
        <w:t>و</w:t>
      </w:r>
      <w:r w:rsidRPr="009059AB">
        <w:rPr>
          <w:b/>
          <w:bCs/>
          <w:rtl/>
        </w:rPr>
        <w:t xml:space="preserve">المعنون </w:t>
      </w:r>
      <w:r w:rsidRPr="009059AB">
        <w:rPr>
          <w:b/>
          <w:bCs/>
          <w:i/>
          <w:iCs/>
          <w:rtl/>
        </w:rPr>
        <w:t>"مؤشرات حقوق الإنسان: دليل للقياس والتنفيذ"</w:t>
      </w:r>
      <w:r w:rsidRPr="009059AB">
        <w:rPr>
          <w:b/>
          <w:bCs/>
          <w:rtl/>
        </w:rPr>
        <w:t xml:space="preserve"> لدى تحديد المعلومات الإحصائية وجمعها ونشرها</w:t>
      </w:r>
      <w:r w:rsidRPr="009059AB">
        <w:rPr>
          <w:rFonts w:hint="cs"/>
          <w:b/>
          <w:bCs/>
          <w:rtl/>
        </w:rPr>
        <w:t>.</w:t>
      </w:r>
      <w:r>
        <w:rPr>
          <w:rFonts w:hint="cs"/>
          <w:b/>
          <w:bCs/>
          <w:rtl/>
        </w:rPr>
        <w:t xml:space="preserve"> </w:t>
      </w:r>
    </w:p>
    <w:p w:rsidR="009059AB" w:rsidRDefault="009059AB" w:rsidP="009059AB">
      <w:pPr>
        <w:pStyle w:val="H23GA"/>
        <w:rPr>
          <w:rtl/>
        </w:rPr>
      </w:pPr>
      <w:r>
        <w:rPr>
          <w:rtl/>
        </w:rPr>
        <w:tab/>
      </w:r>
      <w:r>
        <w:rPr>
          <w:rtl/>
        </w:rPr>
        <w:tab/>
      </w:r>
      <w:r>
        <w:rPr>
          <w:rFonts w:hint="cs"/>
          <w:rtl/>
        </w:rPr>
        <w:t>الرصد المستقل</w:t>
      </w:r>
    </w:p>
    <w:p w:rsidR="009059AB" w:rsidRDefault="009059AB" w:rsidP="009059AB">
      <w:pPr>
        <w:pStyle w:val="SingleTxtGA"/>
        <w:rPr>
          <w:rtl/>
          <w:lang w:eastAsia="zh-TW"/>
        </w:rPr>
      </w:pPr>
      <w:r>
        <w:rPr>
          <w:rFonts w:hint="cs"/>
          <w:spacing w:val="-4"/>
          <w:rtl/>
        </w:rPr>
        <w:t>11</w:t>
      </w:r>
      <w:r w:rsidRPr="00E72EE8">
        <w:rPr>
          <w:spacing w:val="-4"/>
          <w:rtl/>
        </w:rPr>
        <w:t>-</w:t>
      </w:r>
      <w:r w:rsidRPr="00E72EE8">
        <w:rPr>
          <w:spacing w:val="-4"/>
          <w:rtl/>
        </w:rPr>
        <w:tab/>
      </w:r>
      <w:r w:rsidRPr="00100E2F">
        <w:rPr>
          <w:rtl/>
          <w:lang w:eastAsia="zh-TW"/>
        </w:rPr>
        <w:t>ترحب اللجنة</w:t>
      </w:r>
      <w:r w:rsidR="002D644D">
        <w:rPr>
          <w:rtl/>
          <w:lang w:eastAsia="zh-TW"/>
        </w:rPr>
        <w:t xml:space="preserve"> </w:t>
      </w:r>
      <w:r>
        <w:rPr>
          <w:rFonts w:hint="cs"/>
          <w:rtl/>
          <w:lang w:eastAsia="zh-TW"/>
        </w:rPr>
        <w:t xml:space="preserve">بإقدام </w:t>
      </w:r>
      <w:r w:rsidRPr="00100E2F">
        <w:rPr>
          <w:rtl/>
          <w:lang w:eastAsia="zh-TW"/>
        </w:rPr>
        <w:t xml:space="preserve">المدافع العام عن الحقوق (أمين المظالم) </w:t>
      </w:r>
      <w:r>
        <w:rPr>
          <w:rFonts w:hint="cs"/>
          <w:rtl/>
          <w:lang w:eastAsia="zh-TW"/>
        </w:rPr>
        <w:t xml:space="preserve">مؤخرا بتكريس </w:t>
      </w:r>
      <w:r>
        <w:rPr>
          <w:rtl/>
          <w:lang w:eastAsia="zh-TW"/>
        </w:rPr>
        <w:t>عدة</w:t>
      </w:r>
      <w:r>
        <w:rPr>
          <w:rFonts w:hint="cs"/>
          <w:rtl/>
          <w:lang w:eastAsia="zh-TW"/>
        </w:rPr>
        <w:t xml:space="preserve">َ </w:t>
      </w:r>
      <w:r w:rsidRPr="00100E2F">
        <w:rPr>
          <w:rtl/>
          <w:lang w:eastAsia="zh-TW"/>
        </w:rPr>
        <w:t xml:space="preserve">تقارير لقضايا حقوق </w:t>
      </w:r>
      <w:r>
        <w:rPr>
          <w:rFonts w:hint="cs"/>
          <w:rtl/>
          <w:lang w:eastAsia="zh-TW"/>
        </w:rPr>
        <w:t xml:space="preserve">الطفل. غير </w:t>
      </w:r>
      <w:r w:rsidRPr="00100E2F">
        <w:rPr>
          <w:rtl/>
          <w:lang w:eastAsia="zh-TW"/>
        </w:rPr>
        <w:t xml:space="preserve">أنها </w:t>
      </w:r>
      <w:r>
        <w:rPr>
          <w:rFonts w:hint="cs"/>
          <w:rtl/>
          <w:lang w:eastAsia="zh-TW"/>
        </w:rPr>
        <w:t xml:space="preserve">تعرب عن أسفها </w:t>
      </w:r>
      <w:r w:rsidRPr="00100E2F">
        <w:rPr>
          <w:rtl/>
          <w:lang w:eastAsia="zh-TW"/>
        </w:rPr>
        <w:t xml:space="preserve">لأن بعض هذه التقارير، ولا سيما من حيث صلتها بالعنف ضد أطفال </w:t>
      </w:r>
      <w:r>
        <w:rPr>
          <w:rFonts w:hint="cs"/>
          <w:rtl/>
          <w:lang w:eastAsia="zh-TW"/>
        </w:rPr>
        <w:t xml:space="preserve">أقلية </w:t>
      </w:r>
      <w:proofErr w:type="spellStart"/>
      <w:r>
        <w:rPr>
          <w:rFonts w:hint="cs"/>
          <w:rtl/>
          <w:lang w:eastAsia="zh-TW"/>
        </w:rPr>
        <w:t>الروما</w:t>
      </w:r>
      <w:proofErr w:type="spellEnd"/>
      <w:r w:rsidRPr="00100E2F">
        <w:rPr>
          <w:rtl/>
          <w:lang w:eastAsia="zh-TW"/>
        </w:rPr>
        <w:t>،</w:t>
      </w:r>
      <w:r>
        <w:rPr>
          <w:rFonts w:hint="cs"/>
          <w:rtl/>
          <w:lang w:eastAsia="zh-TW"/>
        </w:rPr>
        <w:t xml:space="preserve"> وُصفت ب</w:t>
      </w:r>
      <w:r w:rsidRPr="00100E2F">
        <w:rPr>
          <w:rtl/>
          <w:lang w:eastAsia="zh-TW"/>
        </w:rPr>
        <w:t xml:space="preserve">أنها ذات دوافع سياسية ولم </w:t>
      </w:r>
      <w:r>
        <w:rPr>
          <w:rFonts w:hint="cs"/>
          <w:rtl/>
          <w:lang w:eastAsia="zh-TW"/>
        </w:rPr>
        <w:t xml:space="preserve">تفض </w:t>
      </w:r>
      <w:r w:rsidRPr="00100E2F">
        <w:rPr>
          <w:rtl/>
          <w:lang w:eastAsia="zh-TW"/>
        </w:rPr>
        <w:t xml:space="preserve">إلى </w:t>
      </w:r>
      <w:r>
        <w:rPr>
          <w:rFonts w:hint="cs"/>
          <w:rtl/>
          <w:lang w:eastAsia="zh-TW"/>
        </w:rPr>
        <w:t xml:space="preserve">رد فعل </w:t>
      </w:r>
      <w:r>
        <w:rPr>
          <w:rtl/>
          <w:lang w:eastAsia="zh-TW"/>
        </w:rPr>
        <w:t>كاف</w:t>
      </w:r>
      <w:r>
        <w:rPr>
          <w:rFonts w:hint="cs"/>
          <w:rtl/>
          <w:lang w:eastAsia="zh-TW"/>
        </w:rPr>
        <w:t xml:space="preserve">ٍ </w:t>
      </w:r>
      <w:r w:rsidRPr="00100E2F">
        <w:rPr>
          <w:rtl/>
          <w:lang w:eastAsia="zh-TW"/>
        </w:rPr>
        <w:t>من جانب الدولة</w:t>
      </w:r>
      <w:r>
        <w:rPr>
          <w:rFonts w:hint="cs"/>
          <w:rtl/>
          <w:lang w:eastAsia="zh-TW"/>
        </w:rPr>
        <w:t>، حسبما أُفيد به</w:t>
      </w:r>
      <w:r w:rsidRPr="00100E2F">
        <w:rPr>
          <w:rtl/>
          <w:lang w:eastAsia="zh-TW"/>
        </w:rPr>
        <w:t xml:space="preserve">. كما ترحب اللجنة باعتماد القانون المؤرخ 25 حزيران/يونيه 2015 بشأن مفوض شؤون الطفل ومفوض </w:t>
      </w:r>
      <w:r>
        <w:rPr>
          <w:rFonts w:hint="cs"/>
          <w:rtl/>
          <w:lang w:eastAsia="zh-TW"/>
        </w:rPr>
        <w:t xml:space="preserve">شؤون </w:t>
      </w:r>
      <w:r w:rsidRPr="00100E2F">
        <w:rPr>
          <w:rtl/>
          <w:lang w:eastAsia="zh-TW"/>
        </w:rPr>
        <w:t xml:space="preserve">الأشخاص ذوي الإعاقة </w:t>
      </w:r>
      <w:r>
        <w:rPr>
          <w:rFonts w:hint="cs"/>
          <w:rtl/>
          <w:lang w:eastAsia="zh-TW"/>
        </w:rPr>
        <w:t>و</w:t>
      </w:r>
      <w:r w:rsidRPr="00100E2F">
        <w:rPr>
          <w:rtl/>
          <w:lang w:eastAsia="zh-TW"/>
        </w:rPr>
        <w:t xml:space="preserve">بشأن </w:t>
      </w:r>
      <w:r>
        <w:rPr>
          <w:rFonts w:hint="cs"/>
          <w:rtl/>
          <w:lang w:eastAsia="zh-TW"/>
        </w:rPr>
        <w:t xml:space="preserve">إدخال </w:t>
      </w:r>
      <w:r w:rsidRPr="00100E2F">
        <w:rPr>
          <w:rtl/>
          <w:lang w:eastAsia="zh-TW"/>
        </w:rPr>
        <w:t xml:space="preserve">تغييرات وتعديلات على </w:t>
      </w:r>
      <w:r>
        <w:rPr>
          <w:rFonts w:hint="cs"/>
          <w:rtl/>
          <w:lang w:eastAsia="zh-TW"/>
        </w:rPr>
        <w:t>بعض ال</w:t>
      </w:r>
      <w:r w:rsidRPr="00100E2F">
        <w:rPr>
          <w:rtl/>
          <w:lang w:eastAsia="zh-TW"/>
        </w:rPr>
        <w:t xml:space="preserve">قوانين. </w:t>
      </w:r>
      <w:r>
        <w:rPr>
          <w:rFonts w:hint="cs"/>
          <w:rtl/>
          <w:lang w:eastAsia="zh-TW"/>
        </w:rPr>
        <w:t xml:space="preserve">غير </w:t>
      </w:r>
      <w:r w:rsidRPr="00100E2F">
        <w:rPr>
          <w:rtl/>
          <w:lang w:eastAsia="zh-TW"/>
        </w:rPr>
        <w:t xml:space="preserve">أنها </w:t>
      </w:r>
      <w:r>
        <w:rPr>
          <w:rFonts w:hint="cs"/>
          <w:rtl/>
          <w:lang w:eastAsia="zh-TW"/>
        </w:rPr>
        <w:t xml:space="preserve">تأسف لعدم تكريس </w:t>
      </w:r>
      <w:r w:rsidRPr="00100E2F">
        <w:rPr>
          <w:rtl/>
          <w:lang w:eastAsia="zh-TW"/>
        </w:rPr>
        <w:t xml:space="preserve">معيار </w:t>
      </w:r>
      <w:r>
        <w:rPr>
          <w:rtl/>
          <w:lang w:eastAsia="zh-TW"/>
        </w:rPr>
        <w:t>الاستقلال</w:t>
      </w:r>
      <w:r>
        <w:rPr>
          <w:rFonts w:hint="cs"/>
          <w:rtl/>
          <w:lang w:eastAsia="zh-TW"/>
        </w:rPr>
        <w:t xml:space="preserve">ية </w:t>
      </w:r>
      <w:r>
        <w:rPr>
          <w:rtl/>
          <w:lang w:eastAsia="zh-TW"/>
        </w:rPr>
        <w:t>السياسي</w:t>
      </w:r>
      <w:r>
        <w:rPr>
          <w:rFonts w:hint="cs"/>
          <w:rtl/>
          <w:lang w:eastAsia="zh-TW"/>
        </w:rPr>
        <w:t xml:space="preserve">ة </w:t>
      </w:r>
      <w:r w:rsidRPr="00100E2F">
        <w:rPr>
          <w:rtl/>
          <w:lang w:eastAsia="zh-TW"/>
        </w:rPr>
        <w:t xml:space="preserve">في </w:t>
      </w:r>
      <w:r>
        <w:rPr>
          <w:rFonts w:hint="cs"/>
          <w:rtl/>
          <w:lang w:eastAsia="zh-TW"/>
        </w:rPr>
        <w:t xml:space="preserve">هذا </w:t>
      </w:r>
      <w:r w:rsidRPr="00100E2F">
        <w:rPr>
          <w:rtl/>
          <w:lang w:eastAsia="zh-TW"/>
        </w:rPr>
        <w:t xml:space="preserve">القانون </w:t>
      </w:r>
      <w:r>
        <w:rPr>
          <w:rFonts w:hint="cs"/>
          <w:rtl/>
          <w:lang w:eastAsia="zh-TW"/>
        </w:rPr>
        <w:t xml:space="preserve">وعدم إعماله </w:t>
      </w:r>
      <w:r w:rsidRPr="00100E2F">
        <w:rPr>
          <w:rtl/>
          <w:lang w:eastAsia="zh-TW"/>
        </w:rPr>
        <w:t xml:space="preserve">في انتخاب </w:t>
      </w:r>
      <w:r>
        <w:rPr>
          <w:rFonts w:hint="cs"/>
          <w:rtl/>
          <w:lang w:eastAsia="zh-TW"/>
        </w:rPr>
        <w:t xml:space="preserve">أول </w:t>
      </w:r>
      <w:r w:rsidRPr="00100E2F">
        <w:rPr>
          <w:rtl/>
          <w:lang w:eastAsia="zh-TW"/>
        </w:rPr>
        <w:t>مفوض في 2 كانون الأول/</w:t>
      </w:r>
      <w:r>
        <w:rPr>
          <w:rFonts w:hint="cs"/>
          <w:rtl/>
          <w:lang w:eastAsia="zh-TW"/>
        </w:rPr>
        <w:t xml:space="preserve"> </w:t>
      </w:r>
      <w:r w:rsidRPr="00100E2F">
        <w:rPr>
          <w:rtl/>
          <w:lang w:eastAsia="zh-TW"/>
        </w:rPr>
        <w:t xml:space="preserve">ديسمبر 2015. </w:t>
      </w:r>
      <w:r>
        <w:rPr>
          <w:rFonts w:hint="cs"/>
          <w:rtl/>
          <w:lang w:eastAsia="zh-TW"/>
        </w:rPr>
        <w:t xml:space="preserve">كما </w:t>
      </w:r>
      <w:r w:rsidRPr="00100E2F">
        <w:rPr>
          <w:rtl/>
          <w:lang w:eastAsia="zh-TW"/>
        </w:rPr>
        <w:t>تعرب اللجنة عن قلقها</w:t>
      </w:r>
      <w:r w:rsidR="002D644D">
        <w:rPr>
          <w:rtl/>
          <w:lang w:eastAsia="zh-TW"/>
        </w:rPr>
        <w:t xml:space="preserve"> </w:t>
      </w:r>
      <w:r>
        <w:rPr>
          <w:rFonts w:hint="cs"/>
          <w:rtl/>
          <w:lang w:eastAsia="zh-TW"/>
        </w:rPr>
        <w:t xml:space="preserve">إزاء </w:t>
      </w:r>
      <w:r w:rsidRPr="00100E2F">
        <w:rPr>
          <w:rtl/>
          <w:lang w:eastAsia="zh-TW"/>
        </w:rPr>
        <w:t>ما يلي:</w:t>
      </w:r>
      <w:r>
        <w:rPr>
          <w:rFonts w:hint="cs"/>
          <w:rtl/>
          <w:lang w:eastAsia="zh-TW"/>
        </w:rPr>
        <w:t xml:space="preserve"> </w:t>
      </w:r>
    </w:p>
    <w:p w:rsidR="009059AB" w:rsidRPr="00100E2F" w:rsidRDefault="009059AB" w:rsidP="009059AB">
      <w:pPr>
        <w:pStyle w:val="SingleTxtGA"/>
        <w:rPr>
          <w:rFonts w:eastAsia="Malgun Gothic"/>
          <w:rtl/>
          <w:lang w:eastAsia="zh-TW"/>
        </w:rPr>
      </w:pPr>
      <w:r>
        <w:rPr>
          <w:rFonts w:hint="cs"/>
          <w:rtl/>
          <w:lang w:eastAsia="zh-TW"/>
        </w:rPr>
        <w:tab/>
      </w:r>
      <w:r w:rsidRPr="00100E2F">
        <w:rPr>
          <w:rtl/>
          <w:lang w:eastAsia="zh-TW"/>
        </w:rPr>
        <w:t>(أ)</w:t>
      </w:r>
      <w:r>
        <w:rPr>
          <w:rFonts w:hint="cs"/>
          <w:rtl/>
          <w:lang w:eastAsia="zh-TW"/>
        </w:rPr>
        <w:tab/>
      </w:r>
      <w:r w:rsidRPr="00100E2F">
        <w:rPr>
          <w:rtl/>
          <w:lang w:eastAsia="zh-TW"/>
        </w:rPr>
        <w:t xml:space="preserve">ادعاءات </w:t>
      </w:r>
      <w:r>
        <w:rPr>
          <w:rFonts w:hint="cs"/>
          <w:rtl/>
          <w:lang w:eastAsia="zh-TW"/>
        </w:rPr>
        <w:t xml:space="preserve">مفادها </w:t>
      </w:r>
      <w:r w:rsidRPr="00100E2F">
        <w:rPr>
          <w:rtl/>
          <w:lang w:eastAsia="zh-TW"/>
        </w:rPr>
        <w:t xml:space="preserve">أن </w:t>
      </w:r>
      <w:r>
        <w:rPr>
          <w:rFonts w:hint="cs"/>
          <w:rtl/>
          <w:lang w:eastAsia="zh-TW"/>
        </w:rPr>
        <w:t xml:space="preserve">حقوق الطفل </w:t>
      </w:r>
      <w:r w:rsidRPr="00100E2F">
        <w:rPr>
          <w:rtl/>
          <w:lang w:eastAsia="zh-TW"/>
        </w:rPr>
        <w:t>ت</w:t>
      </w:r>
      <w:r>
        <w:rPr>
          <w:rFonts w:hint="cs"/>
          <w:rtl/>
          <w:lang w:eastAsia="zh-TW"/>
        </w:rPr>
        <w:t>ُ</w:t>
      </w:r>
      <w:r w:rsidRPr="00100E2F">
        <w:rPr>
          <w:rtl/>
          <w:lang w:eastAsia="zh-TW"/>
        </w:rPr>
        <w:t>نته</w:t>
      </w:r>
      <w:r>
        <w:rPr>
          <w:rFonts w:hint="cs"/>
          <w:rtl/>
          <w:lang w:eastAsia="zh-TW"/>
        </w:rPr>
        <w:t>َ</w:t>
      </w:r>
      <w:r w:rsidRPr="00100E2F">
        <w:rPr>
          <w:rtl/>
          <w:lang w:eastAsia="zh-TW"/>
        </w:rPr>
        <w:t xml:space="preserve">ك في </w:t>
      </w:r>
      <w:r>
        <w:rPr>
          <w:rFonts w:hint="cs"/>
          <w:rtl/>
          <w:lang w:eastAsia="zh-TW"/>
        </w:rPr>
        <w:t>دار لل</w:t>
      </w:r>
      <w:r w:rsidRPr="00100E2F">
        <w:rPr>
          <w:rtl/>
          <w:lang w:eastAsia="zh-TW"/>
        </w:rPr>
        <w:t xml:space="preserve">أطفال </w:t>
      </w:r>
      <w:r>
        <w:rPr>
          <w:rFonts w:hint="cs"/>
          <w:rtl/>
          <w:lang w:eastAsia="zh-TW"/>
        </w:rPr>
        <w:t xml:space="preserve">تقع </w:t>
      </w:r>
      <w:r w:rsidRPr="00100E2F">
        <w:rPr>
          <w:rtl/>
          <w:lang w:eastAsia="zh-TW"/>
        </w:rPr>
        <w:t xml:space="preserve">في </w:t>
      </w:r>
      <w:r>
        <w:rPr>
          <w:rtl/>
          <w:lang w:eastAsia="zh-TW"/>
        </w:rPr>
        <w:t>الإقامة الدائمة للمفوض المنتخب</w:t>
      </w:r>
      <w:r w:rsidRPr="00100E2F">
        <w:rPr>
          <w:rtl/>
          <w:lang w:eastAsia="zh-TW"/>
        </w:rPr>
        <w:t xml:space="preserve">؛ </w:t>
      </w:r>
    </w:p>
    <w:p w:rsidR="009059AB" w:rsidRDefault="009059AB" w:rsidP="009059AB">
      <w:pPr>
        <w:pStyle w:val="SingleTxtGA"/>
        <w:rPr>
          <w:rtl/>
          <w:lang w:eastAsia="zh-TW"/>
        </w:rPr>
      </w:pPr>
      <w:r>
        <w:rPr>
          <w:rFonts w:hint="cs"/>
          <w:rtl/>
          <w:lang w:eastAsia="zh-TW"/>
        </w:rPr>
        <w:tab/>
      </w:r>
      <w:r>
        <w:rPr>
          <w:rtl/>
          <w:lang w:eastAsia="zh-TW"/>
        </w:rPr>
        <w:t>(ب)</w:t>
      </w:r>
      <w:r>
        <w:rPr>
          <w:rFonts w:hint="cs"/>
          <w:rtl/>
          <w:lang w:eastAsia="zh-TW"/>
        </w:rPr>
        <w:tab/>
        <w:t xml:space="preserve">نشر مؤسسات الرصد في الدولة الطرف، دون بذل أي جهد لتعزيز استقلاليتها ومواءمتها مع المبادئ </w:t>
      </w:r>
      <w:r w:rsidRPr="00100E2F">
        <w:rPr>
          <w:rtl/>
          <w:lang w:eastAsia="zh-TW"/>
        </w:rPr>
        <w:t xml:space="preserve">المتعلقة </w:t>
      </w:r>
      <w:r>
        <w:rPr>
          <w:rFonts w:hint="cs"/>
          <w:rtl/>
          <w:lang w:eastAsia="zh-TW"/>
        </w:rPr>
        <w:t xml:space="preserve">بوضع </w:t>
      </w:r>
      <w:r w:rsidRPr="00100E2F">
        <w:rPr>
          <w:rtl/>
          <w:lang w:eastAsia="zh-TW"/>
        </w:rPr>
        <w:t>المؤسسات الوطنية لتعزيز وحماية حقوق الإنسان (مبادئ باريس).</w:t>
      </w:r>
      <w:r>
        <w:rPr>
          <w:rFonts w:hint="cs"/>
          <w:rtl/>
          <w:lang w:eastAsia="zh-TW"/>
        </w:rPr>
        <w:t xml:space="preserve"> </w:t>
      </w:r>
    </w:p>
    <w:p w:rsidR="009059AB" w:rsidRPr="009059AB" w:rsidRDefault="009059AB" w:rsidP="009059AB">
      <w:pPr>
        <w:pStyle w:val="SingleTxtGA"/>
        <w:spacing w:line="360" w:lineRule="exact"/>
        <w:rPr>
          <w:b/>
          <w:bCs/>
          <w:rtl/>
          <w:lang w:eastAsia="zh-TW"/>
        </w:rPr>
      </w:pPr>
      <w:r w:rsidRPr="00B556C0">
        <w:rPr>
          <w:rFonts w:hint="cs"/>
          <w:rtl/>
          <w:lang w:eastAsia="zh-TW"/>
        </w:rPr>
        <w:lastRenderedPageBreak/>
        <w:t>12-</w:t>
      </w:r>
      <w:r w:rsidRPr="00B556C0">
        <w:rPr>
          <w:rFonts w:hint="cs"/>
          <w:rtl/>
          <w:lang w:eastAsia="zh-TW"/>
        </w:rPr>
        <w:tab/>
      </w:r>
      <w:r w:rsidRPr="009059AB">
        <w:rPr>
          <w:b/>
          <w:bCs/>
          <w:rtl/>
          <w:lang w:eastAsia="zh-TW"/>
        </w:rPr>
        <w:t xml:space="preserve">توصي </w:t>
      </w:r>
      <w:r w:rsidRPr="009059AB">
        <w:rPr>
          <w:rFonts w:hint="cs"/>
          <w:b/>
          <w:bCs/>
          <w:rtl/>
          <w:lang w:eastAsia="zh-TW"/>
        </w:rPr>
        <w:t xml:space="preserve">اللجنة </w:t>
      </w:r>
      <w:r w:rsidRPr="009059AB">
        <w:rPr>
          <w:b/>
          <w:bCs/>
          <w:rtl/>
          <w:lang w:eastAsia="zh-TW"/>
        </w:rPr>
        <w:t>الدولة</w:t>
      </w:r>
      <w:r w:rsidRPr="009059AB">
        <w:rPr>
          <w:rFonts w:hint="cs"/>
          <w:b/>
          <w:bCs/>
          <w:rtl/>
          <w:lang w:eastAsia="zh-TW"/>
        </w:rPr>
        <w:t>َ</w:t>
      </w:r>
      <w:r w:rsidRPr="009059AB">
        <w:rPr>
          <w:b/>
          <w:bCs/>
          <w:rtl/>
          <w:lang w:eastAsia="zh-TW"/>
        </w:rPr>
        <w:t xml:space="preserve"> الطرف</w:t>
      </w:r>
      <w:r w:rsidRPr="009059AB">
        <w:rPr>
          <w:rFonts w:hint="cs"/>
          <w:b/>
          <w:bCs/>
          <w:rtl/>
          <w:lang w:eastAsia="zh-TW"/>
        </w:rPr>
        <w:t xml:space="preserve">، </w:t>
      </w:r>
      <w:r w:rsidRPr="009059AB">
        <w:rPr>
          <w:b/>
          <w:bCs/>
          <w:rtl/>
          <w:lang w:eastAsia="zh-TW"/>
        </w:rPr>
        <w:t>في ضوء تعليق</w:t>
      </w:r>
      <w:r w:rsidRPr="009059AB">
        <w:rPr>
          <w:rFonts w:hint="cs"/>
          <w:b/>
          <w:bCs/>
          <w:rtl/>
          <w:lang w:eastAsia="zh-TW"/>
        </w:rPr>
        <w:t>ها</w:t>
      </w:r>
      <w:r>
        <w:rPr>
          <w:b/>
          <w:bCs/>
          <w:rtl/>
          <w:lang w:eastAsia="zh-TW"/>
        </w:rPr>
        <w:t xml:space="preserve"> العام رقم 2</w:t>
      </w:r>
      <w:r w:rsidRPr="009059AB">
        <w:rPr>
          <w:b/>
          <w:bCs/>
          <w:rtl/>
          <w:lang w:eastAsia="zh-TW"/>
        </w:rPr>
        <w:t>(2002) بشأن دور المؤسسات المستقلة لحقوق الإنسان في تعزيز وحماية حقوق الطفل، بما يلي:</w:t>
      </w:r>
    </w:p>
    <w:p w:rsidR="009059AB" w:rsidRPr="009059AB" w:rsidRDefault="009059AB" w:rsidP="009059AB">
      <w:pPr>
        <w:pStyle w:val="SingleTxtGA"/>
        <w:spacing w:line="360" w:lineRule="exact"/>
        <w:rPr>
          <w:b/>
          <w:bCs/>
          <w:rtl/>
        </w:rPr>
      </w:pPr>
      <w:r w:rsidRPr="00B556C0">
        <w:rPr>
          <w:rtl/>
          <w:lang w:eastAsia="zh-TW"/>
        </w:rPr>
        <w:tab/>
        <w:t>(أ)</w:t>
      </w:r>
      <w:r w:rsidRPr="009059AB">
        <w:rPr>
          <w:rFonts w:hint="cs"/>
          <w:b/>
          <w:bCs/>
          <w:rtl/>
        </w:rPr>
        <w:tab/>
      </w:r>
      <w:r w:rsidRPr="009059AB">
        <w:rPr>
          <w:b/>
          <w:bCs/>
          <w:rtl/>
        </w:rPr>
        <w:t xml:space="preserve">ضمان استقلالية </w:t>
      </w:r>
      <w:r w:rsidRPr="009059AB">
        <w:rPr>
          <w:rFonts w:hint="cs"/>
          <w:b/>
          <w:bCs/>
          <w:rtl/>
        </w:rPr>
        <w:t>مؤسسة مفوض شؤون الطفل فيما يتعلق بانتخابها للمفوض وب</w:t>
      </w:r>
      <w:r w:rsidRPr="009059AB">
        <w:rPr>
          <w:b/>
          <w:bCs/>
          <w:rtl/>
        </w:rPr>
        <w:t>تمويله</w:t>
      </w:r>
      <w:r w:rsidRPr="009059AB">
        <w:rPr>
          <w:rFonts w:hint="cs"/>
          <w:b/>
          <w:bCs/>
          <w:rtl/>
        </w:rPr>
        <w:t>ا</w:t>
      </w:r>
      <w:r w:rsidRPr="009059AB">
        <w:rPr>
          <w:b/>
          <w:bCs/>
          <w:rtl/>
        </w:rPr>
        <w:t xml:space="preserve"> وولايته</w:t>
      </w:r>
      <w:r w:rsidRPr="009059AB">
        <w:rPr>
          <w:rFonts w:hint="cs"/>
          <w:b/>
          <w:bCs/>
          <w:rtl/>
        </w:rPr>
        <w:t>ا وحصاناتها</w:t>
      </w:r>
      <w:r w:rsidRPr="009059AB">
        <w:rPr>
          <w:b/>
          <w:bCs/>
          <w:rtl/>
        </w:rPr>
        <w:t xml:space="preserve">، </w:t>
      </w:r>
      <w:r w:rsidRPr="009059AB">
        <w:rPr>
          <w:rFonts w:hint="cs"/>
          <w:b/>
          <w:bCs/>
          <w:rtl/>
        </w:rPr>
        <w:t xml:space="preserve">حتى تكفل الامتثال الكامل </w:t>
      </w:r>
      <w:r w:rsidRPr="009059AB">
        <w:rPr>
          <w:b/>
          <w:bCs/>
          <w:rtl/>
        </w:rPr>
        <w:t>لمبادئ باريس</w:t>
      </w:r>
      <w:r w:rsidRPr="009059AB">
        <w:rPr>
          <w:rFonts w:hint="cs"/>
          <w:b/>
          <w:bCs/>
          <w:rtl/>
        </w:rPr>
        <w:t>؛</w:t>
      </w:r>
    </w:p>
    <w:p w:rsidR="009059AB" w:rsidRPr="009059AB" w:rsidRDefault="009059AB" w:rsidP="009059AB">
      <w:pPr>
        <w:pStyle w:val="SingleTxtGA"/>
        <w:spacing w:line="360" w:lineRule="exact"/>
        <w:rPr>
          <w:b/>
          <w:bCs/>
          <w:rtl/>
          <w:lang w:eastAsia="zh-TW"/>
        </w:rPr>
      </w:pPr>
      <w:r>
        <w:rPr>
          <w:rFonts w:hint="cs"/>
          <w:rtl/>
          <w:lang w:eastAsia="zh-TW"/>
        </w:rPr>
        <w:tab/>
        <w:t>(ب)</w:t>
      </w:r>
      <w:r w:rsidRPr="009059AB">
        <w:rPr>
          <w:rFonts w:hint="cs"/>
          <w:b/>
          <w:bCs/>
          <w:rtl/>
          <w:lang w:eastAsia="zh-TW"/>
        </w:rPr>
        <w:tab/>
        <w:t>ضمان التمويل الكافي والطويل الأمد لمؤسسة مفوض شؤون الطفل وإنشاء نظام لرصد تنفيذ التدابير التي يقترحها المفوض؛</w:t>
      </w:r>
    </w:p>
    <w:p w:rsidR="009059AB" w:rsidRPr="009059AB" w:rsidRDefault="009059AB" w:rsidP="009059AB">
      <w:pPr>
        <w:pStyle w:val="SingleTxtGA"/>
        <w:spacing w:line="360" w:lineRule="exact"/>
        <w:rPr>
          <w:b/>
          <w:bCs/>
          <w:rtl/>
          <w:lang w:eastAsia="zh-TW"/>
        </w:rPr>
      </w:pPr>
      <w:r>
        <w:rPr>
          <w:rFonts w:hint="cs"/>
          <w:rtl/>
          <w:lang w:eastAsia="zh-TW"/>
        </w:rPr>
        <w:tab/>
        <w:t>(ج)</w:t>
      </w:r>
      <w:r w:rsidRPr="009059AB">
        <w:rPr>
          <w:rFonts w:hint="cs"/>
          <w:b/>
          <w:bCs/>
          <w:rtl/>
          <w:lang w:eastAsia="zh-TW"/>
        </w:rPr>
        <w:tab/>
        <w:t xml:space="preserve">التحقيق بشكل كامل ونزيه في الادعاءات المتعلقة </w:t>
      </w:r>
      <w:r w:rsidRPr="009059AB">
        <w:rPr>
          <w:b/>
          <w:bCs/>
          <w:rtl/>
          <w:lang w:eastAsia="zh-TW"/>
        </w:rPr>
        <w:t>بالمفوض الحالي ل</w:t>
      </w:r>
      <w:r w:rsidRPr="009059AB">
        <w:rPr>
          <w:rFonts w:hint="cs"/>
          <w:b/>
          <w:bCs/>
          <w:rtl/>
          <w:lang w:eastAsia="zh-TW"/>
        </w:rPr>
        <w:t>شؤون الطفل وكفالة الالتزام في ال</w:t>
      </w:r>
      <w:r w:rsidRPr="009059AB">
        <w:rPr>
          <w:b/>
          <w:bCs/>
          <w:rtl/>
          <w:lang w:eastAsia="zh-TW"/>
        </w:rPr>
        <w:t xml:space="preserve">انتخابات </w:t>
      </w:r>
      <w:r w:rsidRPr="009059AB">
        <w:rPr>
          <w:rFonts w:hint="cs"/>
          <w:b/>
          <w:bCs/>
          <w:rtl/>
          <w:lang w:eastAsia="zh-TW"/>
        </w:rPr>
        <w:t>ال</w:t>
      </w:r>
      <w:r w:rsidRPr="009059AB">
        <w:rPr>
          <w:b/>
          <w:bCs/>
          <w:rtl/>
          <w:lang w:eastAsia="zh-TW"/>
        </w:rPr>
        <w:t xml:space="preserve">جديدة </w:t>
      </w:r>
      <w:r w:rsidRPr="009059AB">
        <w:rPr>
          <w:rFonts w:hint="cs"/>
          <w:b/>
          <w:bCs/>
          <w:rtl/>
          <w:lang w:eastAsia="zh-TW"/>
        </w:rPr>
        <w:t xml:space="preserve">بشرطَي </w:t>
      </w:r>
      <w:r w:rsidRPr="009059AB">
        <w:rPr>
          <w:b/>
          <w:bCs/>
          <w:rtl/>
          <w:lang w:eastAsia="zh-TW"/>
        </w:rPr>
        <w:t>الاستقلال</w:t>
      </w:r>
      <w:r w:rsidRPr="009059AB">
        <w:rPr>
          <w:rFonts w:hint="cs"/>
          <w:b/>
          <w:bCs/>
          <w:rtl/>
          <w:lang w:eastAsia="zh-TW"/>
        </w:rPr>
        <w:t xml:space="preserve">ية </w:t>
      </w:r>
      <w:r w:rsidRPr="009059AB">
        <w:rPr>
          <w:b/>
          <w:bCs/>
          <w:rtl/>
          <w:lang w:eastAsia="zh-TW"/>
        </w:rPr>
        <w:t>السياسي</w:t>
      </w:r>
      <w:r w:rsidRPr="009059AB">
        <w:rPr>
          <w:rFonts w:hint="cs"/>
          <w:b/>
          <w:bCs/>
          <w:rtl/>
          <w:lang w:eastAsia="zh-TW"/>
        </w:rPr>
        <w:t xml:space="preserve">ة </w:t>
      </w:r>
      <w:r w:rsidRPr="009059AB">
        <w:rPr>
          <w:b/>
          <w:bCs/>
          <w:rtl/>
          <w:lang w:eastAsia="zh-TW"/>
        </w:rPr>
        <w:t>والكفاءة المهنية؛</w:t>
      </w:r>
    </w:p>
    <w:p w:rsidR="009059AB" w:rsidRPr="009059AB" w:rsidRDefault="009059AB" w:rsidP="009059AB">
      <w:pPr>
        <w:pStyle w:val="SingleTxtGA"/>
        <w:spacing w:line="360" w:lineRule="exact"/>
        <w:rPr>
          <w:b/>
          <w:bCs/>
          <w:rtl/>
          <w:lang w:eastAsia="zh-TW"/>
        </w:rPr>
      </w:pPr>
      <w:r>
        <w:rPr>
          <w:rFonts w:hint="cs"/>
          <w:rtl/>
          <w:lang w:eastAsia="zh-TW"/>
        </w:rPr>
        <w:tab/>
        <w:t>(د)</w:t>
      </w:r>
      <w:r w:rsidRPr="009059AB">
        <w:rPr>
          <w:rFonts w:hint="cs"/>
          <w:b/>
          <w:bCs/>
          <w:rtl/>
          <w:lang w:eastAsia="zh-TW"/>
        </w:rPr>
        <w:tab/>
        <w:t>كفالة إيلاء الاعتبار الكافي ل</w:t>
      </w:r>
      <w:r w:rsidRPr="009059AB">
        <w:rPr>
          <w:b/>
          <w:bCs/>
          <w:rtl/>
          <w:lang w:eastAsia="zh-TW"/>
        </w:rPr>
        <w:t xml:space="preserve">جميع </w:t>
      </w:r>
      <w:r w:rsidRPr="009059AB">
        <w:rPr>
          <w:rFonts w:hint="cs"/>
          <w:b/>
          <w:bCs/>
          <w:rtl/>
          <w:lang w:eastAsia="zh-TW"/>
        </w:rPr>
        <w:t>ال</w:t>
      </w:r>
      <w:r w:rsidRPr="009059AB">
        <w:rPr>
          <w:b/>
          <w:bCs/>
          <w:rtl/>
          <w:lang w:eastAsia="zh-TW"/>
        </w:rPr>
        <w:t xml:space="preserve">تقارير السابقة والحالية والمقبلة لأمين المظالم </w:t>
      </w:r>
      <w:r w:rsidRPr="009059AB">
        <w:rPr>
          <w:rFonts w:hint="cs"/>
          <w:b/>
          <w:bCs/>
          <w:rtl/>
          <w:lang w:eastAsia="zh-TW"/>
        </w:rPr>
        <w:t>و</w:t>
      </w:r>
      <w:r w:rsidRPr="009059AB">
        <w:rPr>
          <w:b/>
          <w:bCs/>
          <w:rtl/>
          <w:lang w:eastAsia="zh-TW"/>
        </w:rPr>
        <w:t xml:space="preserve">مفوض </w:t>
      </w:r>
      <w:r w:rsidRPr="009059AB">
        <w:rPr>
          <w:rFonts w:hint="cs"/>
          <w:b/>
          <w:bCs/>
          <w:rtl/>
          <w:lang w:eastAsia="zh-TW"/>
        </w:rPr>
        <w:t>شؤون الطفل بشأن حقوق الطفل</w:t>
      </w:r>
      <w:r w:rsidRPr="009059AB">
        <w:rPr>
          <w:b/>
          <w:bCs/>
          <w:rtl/>
          <w:lang w:eastAsia="zh-TW"/>
        </w:rPr>
        <w:t>، بما في ذلك</w:t>
      </w:r>
      <w:r w:rsidRPr="009059AB">
        <w:rPr>
          <w:rFonts w:hint="cs"/>
          <w:b/>
          <w:bCs/>
          <w:rtl/>
          <w:lang w:eastAsia="zh-TW"/>
        </w:rPr>
        <w:t xml:space="preserve"> تلك</w:t>
      </w:r>
      <w:r w:rsidRPr="009059AB">
        <w:rPr>
          <w:b/>
          <w:bCs/>
          <w:rtl/>
          <w:lang w:eastAsia="zh-TW"/>
        </w:rPr>
        <w:t xml:space="preserve"> </w:t>
      </w:r>
      <w:r w:rsidRPr="009059AB">
        <w:rPr>
          <w:rFonts w:hint="cs"/>
          <w:b/>
          <w:bCs/>
          <w:rtl/>
          <w:lang w:eastAsia="zh-TW"/>
        </w:rPr>
        <w:t>المتعلقة</w:t>
      </w:r>
      <w:r w:rsidR="002D644D">
        <w:rPr>
          <w:rFonts w:hint="cs"/>
          <w:b/>
          <w:bCs/>
          <w:rtl/>
          <w:lang w:eastAsia="zh-TW"/>
        </w:rPr>
        <w:t xml:space="preserve"> </w:t>
      </w:r>
      <w:r w:rsidRPr="009059AB">
        <w:rPr>
          <w:rFonts w:hint="cs"/>
          <w:b/>
          <w:bCs/>
          <w:rtl/>
          <w:lang w:eastAsia="zh-TW"/>
        </w:rPr>
        <w:t xml:space="preserve">بالقضايا </w:t>
      </w:r>
      <w:r w:rsidRPr="009059AB">
        <w:rPr>
          <w:b/>
          <w:bCs/>
          <w:rtl/>
          <w:lang w:eastAsia="zh-TW"/>
        </w:rPr>
        <w:t xml:space="preserve">الحساسة، واتخاذ </w:t>
      </w:r>
      <w:r w:rsidRPr="009059AB">
        <w:rPr>
          <w:rFonts w:hint="cs"/>
          <w:b/>
          <w:bCs/>
          <w:rtl/>
          <w:lang w:eastAsia="zh-TW"/>
        </w:rPr>
        <w:t>ما يكفي من ال</w:t>
      </w:r>
      <w:r w:rsidRPr="009059AB">
        <w:rPr>
          <w:b/>
          <w:bCs/>
          <w:rtl/>
          <w:lang w:eastAsia="zh-TW"/>
        </w:rPr>
        <w:t>إجراءات بشأنها؛</w:t>
      </w:r>
    </w:p>
    <w:p w:rsidR="009059AB" w:rsidRPr="009059AB" w:rsidRDefault="009059AB" w:rsidP="009059AB">
      <w:pPr>
        <w:pStyle w:val="SingleTxtGA"/>
        <w:spacing w:line="360" w:lineRule="exact"/>
        <w:rPr>
          <w:b/>
          <w:bCs/>
          <w:rtl/>
          <w:lang w:eastAsia="zh-TW"/>
        </w:rPr>
      </w:pPr>
      <w:r>
        <w:rPr>
          <w:rFonts w:hint="cs"/>
          <w:rtl/>
          <w:lang w:eastAsia="zh-TW"/>
        </w:rPr>
        <w:tab/>
        <w:t>(ه)</w:t>
      </w:r>
      <w:r>
        <w:rPr>
          <w:rFonts w:hint="cs"/>
          <w:rtl/>
          <w:lang w:eastAsia="zh-TW"/>
        </w:rPr>
        <w:tab/>
      </w:r>
      <w:r w:rsidRPr="009059AB">
        <w:rPr>
          <w:rFonts w:hint="cs"/>
          <w:b/>
          <w:bCs/>
          <w:rtl/>
          <w:lang w:eastAsia="zh-TW"/>
        </w:rPr>
        <w:t xml:space="preserve">التماس </w:t>
      </w:r>
      <w:r w:rsidRPr="009059AB">
        <w:rPr>
          <w:b/>
          <w:bCs/>
          <w:rtl/>
          <w:lang w:eastAsia="zh-TW"/>
        </w:rPr>
        <w:t xml:space="preserve">التعاون التقني مع </w:t>
      </w:r>
      <w:r w:rsidRPr="009059AB">
        <w:rPr>
          <w:rFonts w:hint="cs"/>
          <w:b/>
          <w:bCs/>
          <w:rtl/>
          <w:lang w:eastAsia="zh-TW"/>
        </w:rPr>
        <w:t xml:space="preserve">هيئات منها </w:t>
      </w:r>
      <w:r w:rsidRPr="009059AB">
        <w:rPr>
          <w:b/>
          <w:bCs/>
          <w:rtl/>
          <w:lang w:eastAsia="zh-TW"/>
        </w:rPr>
        <w:t xml:space="preserve">المفوضية </w:t>
      </w:r>
      <w:r w:rsidRPr="009059AB">
        <w:rPr>
          <w:rFonts w:hint="cs"/>
          <w:b/>
          <w:bCs/>
          <w:rtl/>
          <w:lang w:eastAsia="zh-TW"/>
        </w:rPr>
        <w:t>السامية لحقوق الإنسان و</w:t>
      </w:r>
      <w:r w:rsidRPr="009059AB">
        <w:rPr>
          <w:b/>
          <w:bCs/>
          <w:rtl/>
          <w:lang w:eastAsia="zh-TW"/>
        </w:rPr>
        <w:t>برنامج الأمم المتحدة الإنمائي</w:t>
      </w:r>
      <w:r w:rsidRPr="009059AB">
        <w:rPr>
          <w:rFonts w:hint="cs"/>
          <w:b/>
          <w:bCs/>
          <w:rtl/>
          <w:lang w:eastAsia="zh-TW"/>
        </w:rPr>
        <w:t>.</w:t>
      </w:r>
      <w:r>
        <w:rPr>
          <w:rFonts w:hint="cs"/>
          <w:b/>
          <w:bCs/>
          <w:rtl/>
          <w:lang w:eastAsia="zh-TW"/>
        </w:rPr>
        <w:t xml:space="preserve"> </w:t>
      </w:r>
    </w:p>
    <w:p w:rsidR="009059AB" w:rsidRPr="00532CBB" w:rsidRDefault="009059AB" w:rsidP="009059AB">
      <w:pPr>
        <w:pStyle w:val="H23GA"/>
        <w:spacing w:line="360" w:lineRule="exact"/>
        <w:rPr>
          <w:rtl/>
        </w:rPr>
      </w:pPr>
      <w:r>
        <w:rPr>
          <w:rtl/>
        </w:rPr>
        <w:tab/>
      </w:r>
      <w:r>
        <w:rPr>
          <w:rFonts w:hint="cs"/>
          <w:rtl/>
        </w:rPr>
        <w:tab/>
      </w:r>
      <w:r w:rsidRPr="00532CBB">
        <w:rPr>
          <w:rFonts w:hint="cs"/>
          <w:rtl/>
        </w:rPr>
        <w:t>التعاون مع المجتمع المدني</w:t>
      </w:r>
    </w:p>
    <w:p w:rsidR="009059AB" w:rsidRDefault="009059AB" w:rsidP="009059AB">
      <w:pPr>
        <w:pStyle w:val="SingleTxtGA"/>
        <w:spacing w:line="360" w:lineRule="exact"/>
        <w:rPr>
          <w:rtl/>
        </w:rPr>
      </w:pPr>
      <w:r w:rsidRPr="00532CBB">
        <w:rPr>
          <w:rtl/>
        </w:rPr>
        <w:t>13-</w:t>
      </w:r>
      <w:r w:rsidRPr="00532CBB">
        <w:rPr>
          <w:rtl/>
        </w:rPr>
        <w:tab/>
      </w:r>
      <w:r>
        <w:rPr>
          <w:rFonts w:hint="cs"/>
          <w:rtl/>
        </w:rPr>
        <w:t>تعرب اللجنة عن قلقها لأن المجتمع المدني:</w:t>
      </w:r>
    </w:p>
    <w:p w:rsidR="009059AB" w:rsidRDefault="009059AB" w:rsidP="009059AB">
      <w:pPr>
        <w:pStyle w:val="SingleTxtGA"/>
        <w:spacing w:line="360" w:lineRule="exact"/>
        <w:rPr>
          <w:rtl/>
        </w:rPr>
      </w:pPr>
      <w:r>
        <w:rPr>
          <w:rFonts w:hint="cs"/>
          <w:rtl/>
        </w:rPr>
        <w:tab/>
        <w:t>(أ)</w:t>
      </w:r>
      <w:r>
        <w:rPr>
          <w:rFonts w:hint="cs"/>
          <w:rtl/>
        </w:rPr>
        <w:tab/>
        <w:t xml:space="preserve">يفيد بوجود صعوبات في التعاون مع سلطات الدولة الطرف فيما يتعلق بتعزيز الممارسات </w:t>
      </w:r>
      <w:r w:rsidRPr="00100E2F">
        <w:rPr>
          <w:rtl/>
          <w:lang w:eastAsia="zh-TW"/>
        </w:rPr>
        <w:t>المبتكرة في مجال حماية الطفل وفي توفير الخدمات الاجتماعية للأطفال والأسر؛</w:t>
      </w:r>
    </w:p>
    <w:p w:rsidR="009059AB" w:rsidRDefault="009059AB" w:rsidP="009059AB">
      <w:pPr>
        <w:pStyle w:val="SingleTxtGA"/>
        <w:spacing w:line="360" w:lineRule="exact"/>
        <w:rPr>
          <w:rtl/>
          <w:lang w:eastAsia="zh-TW"/>
        </w:rPr>
      </w:pPr>
      <w:r>
        <w:rPr>
          <w:rFonts w:hint="cs"/>
          <w:spacing w:val="-2"/>
          <w:rtl/>
        </w:rPr>
        <w:tab/>
        <w:t>(ب)</w:t>
      </w:r>
      <w:r>
        <w:rPr>
          <w:rFonts w:hint="cs"/>
          <w:spacing w:val="-2"/>
          <w:rtl/>
        </w:rPr>
        <w:tab/>
      </w:r>
      <w:r>
        <w:rPr>
          <w:rFonts w:hint="cs"/>
          <w:rtl/>
          <w:lang w:eastAsia="zh-TW"/>
        </w:rPr>
        <w:t>ي</w:t>
      </w:r>
      <w:r w:rsidRPr="00100E2F">
        <w:rPr>
          <w:rtl/>
          <w:lang w:eastAsia="zh-TW"/>
        </w:rPr>
        <w:t xml:space="preserve">رى أن </w:t>
      </w:r>
      <w:r>
        <w:rPr>
          <w:rFonts w:hint="cs"/>
          <w:rtl/>
          <w:lang w:eastAsia="zh-TW"/>
        </w:rPr>
        <w:t>ال</w:t>
      </w:r>
      <w:r w:rsidRPr="00100E2F">
        <w:rPr>
          <w:rtl/>
          <w:lang w:eastAsia="zh-TW"/>
        </w:rPr>
        <w:t xml:space="preserve">إعانات </w:t>
      </w:r>
      <w:r>
        <w:rPr>
          <w:rFonts w:hint="cs"/>
          <w:rtl/>
          <w:lang w:eastAsia="zh-TW"/>
        </w:rPr>
        <w:t xml:space="preserve">التي تقدمها </w:t>
      </w:r>
      <w:r w:rsidRPr="00100E2F">
        <w:rPr>
          <w:rtl/>
          <w:lang w:eastAsia="zh-TW"/>
        </w:rPr>
        <w:t>الدولة والبلدي</w:t>
      </w:r>
      <w:r>
        <w:rPr>
          <w:rFonts w:hint="cs"/>
          <w:rtl/>
          <w:lang w:eastAsia="zh-TW"/>
        </w:rPr>
        <w:t>ات</w:t>
      </w:r>
      <w:r w:rsidRPr="00100E2F">
        <w:rPr>
          <w:rtl/>
          <w:lang w:eastAsia="zh-TW"/>
        </w:rPr>
        <w:t xml:space="preserve"> و</w:t>
      </w:r>
      <w:r>
        <w:rPr>
          <w:rFonts w:hint="cs"/>
          <w:rtl/>
          <w:lang w:eastAsia="zh-TW"/>
        </w:rPr>
        <w:t>السلطات الإقليمية إلى ا</w:t>
      </w:r>
      <w:r w:rsidRPr="00100E2F">
        <w:rPr>
          <w:rtl/>
          <w:lang w:eastAsia="zh-TW"/>
        </w:rPr>
        <w:t>لمنظمات غير الحكومية، ولا سيما تلك التي تقدم الخدمات الاجتماعية، غير كافية.</w:t>
      </w:r>
      <w:r>
        <w:rPr>
          <w:rFonts w:hint="cs"/>
          <w:rtl/>
          <w:lang w:eastAsia="zh-TW"/>
        </w:rPr>
        <w:t xml:space="preserve"> </w:t>
      </w:r>
    </w:p>
    <w:p w:rsidR="009059AB" w:rsidRPr="009059AB" w:rsidRDefault="009059AB" w:rsidP="009059AB">
      <w:pPr>
        <w:pStyle w:val="SingleTxtGA"/>
        <w:spacing w:line="360" w:lineRule="exact"/>
        <w:rPr>
          <w:b/>
          <w:bCs/>
          <w:spacing w:val="-2"/>
          <w:rtl/>
        </w:rPr>
      </w:pPr>
      <w:r w:rsidRPr="006B022E">
        <w:rPr>
          <w:rFonts w:hint="cs"/>
          <w:rtl/>
          <w:lang w:eastAsia="zh-TW"/>
        </w:rPr>
        <w:t>14-</w:t>
      </w:r>
      <w:r w:rsidRPr="006B022E">
        <w:rPr>
          <w:rFonts w:hint="cs"/>
          <w:rtl/>
          <w:lang w:eastAsia="zh-TW"/>
        </w:rPr>
        <w:tab/>
      </w:r>
      <w:r w:rsidRPr="009059AB">
        <w:rPr>
          <w:b/>
          <w:bCs/>
          <w:rtl/>
          <w:lang w:eastAsia="zh-TW"/>
        </w:rPr>
        <w:t xml:space="preserve">تدعو اللجنة الدولة الطرف إلى أن تشرك </w:t>
      </w:r>
      <w:r w:rsidRPr="009059AB">
        <w:rPr>
          <w:rFonts w:hint="cs"/>
          <w:b/>
          <w:bCs/>
          <w:rtl/>
          <w:lang w:eastAsia="zh-TW"/>
        </w:rPr>
        <w:t xml:space="preserve">بانتظام منظمات </w:t>
      </w:r>
      <w:r w:rsidRPr="009059AB">
        <w:rPr>
          <w:b/>
          <w:bCs/>
          <w:rtl/>
          <w:lang w:eastAsia="zh-TW"/>
        </w:rPr>
        <w:t xml:space="preserve">المجتمع المدني، بما في ذلك المنظمات غير الحكومية </w:t>
      </w:r>
      <w:r w:rsidRPr="009059AB">
        <w:rPr>
          <w:rFonts w:hint="cs"/>
          <w:b/>
          <w:bCs/>
          <w:rtl/>
          <w:lang w:eastAsia="zh-TW"/>
        </w:rPr>
        <w:t xml:space="preserve">وهيئات </w:t>
      </w:r>
      <w:r w:rsidRPr="009059AB">
        <w:rPr>
          <w:b/>
          <w:bCs/>
          <w:rtl/>
          <w:lang w:eastAsia="zh-TW"/>
        </w:rPr>
        <w:t xml:space="preserve">الطفولة، في </w:t>
      </w:r>
      <w:r w:rsidRPr="009059AB">
        <w:rPr>
          <w:rFonts w:hint="cs"/>
          <w:b/>
          <w:bCs/>
          <w:rtl/>
          <w:lang w:eastAsia="zh-TW"/>
        </w:rPr>
        <w:t xml:space="preserve">وضع </w:t>
      </w:r>
      <w:r w:rsidRPr="009059AB">
        <w:rPr>
          <w:b/>
          <w:bCs/>
          <w:rtl/>
          <w:lang w:eastAsia="zh-TW"/>
        </w:rPr>
        <w:t>السياسات والخطط والبرامج المتعلقة بحقوق الطفل و</w:t>
      </w:r>
      <w:r w:rsidRPr="009059AB">
        <w:rPr>
          <w:rFonts w:hint="cs"/>
          <w:b/>
          <w:bCs/>
          <w:rtl/>
          <w:lang w:eastAsia="zh-TW"/>
        </w:rPr>
        <w:t xml:space="preserve">في تنفيذها ورصدها </w:t>
      </w:r>
      <w:r w:rsidRPr="009059AB">
        <w:rPr>
          <w:b/>
          <w:bCs/>
          <w:rtl/>
          <w:lang w:eastAsia="zh-TW"/>
        </w:rPr>
        <w:t>وتقييمها</w:t>
      </w:r>
      <w:r w:rsidRPr="009059AB">
        <w:rPr>
          <w:rFonts w:hint="cs"/>
          <w:b/>
          <w:bCs/>
          <w:rtl/>
          <w:lang w:eastAsia="zh-TW"/>
        </w:rPr>
        <w:t>، وأن توفر للمنظمات غير الحكومية التمويل الكافي، ولا سيما تلك التي تقدم الخدمات الاجتماعية في الأماكن التي تنعدم فيها الخدمات الحكومية أو لا تكفي.</w:t>
      </w:r>
      <w:r>
        <w:rPr>
          <w:rFonts w:hint="cs"/>
          <w:b/>
          <w:bCs/>
          <w:rtl/>
          <w:lang w:eastAsia="zh-TW"/>
        </w:rPr>
        <w:t xml:space="preserve"> </w:t>
      </w:r>
    </w:p>
    <w:p w:rsidR="009059AB" w:rsidRDefault="009059AB" w:rsidP="009059AB">
      <w:pPr>
        <w:pStyle w:val="H1GA"/>
        <w:rPr>
          <w:rtl/>
        </w:rPr>
      </w:pPr>
      <w:r>
        <w:rPr>
          <w:rtl/>
        </w:rPr>
        <w:tab/>
        <w:t>باء-</w:t>
      </w:r>
      <w:r>
        <w:rPr>
          <w:rtl/>
        </w:rPr>
        <w:tab/>
        <w:t>المبادئ العامة (المواد 2 و3 و6 و12)</w:t>
      </w:r>
    </w:p>
    <w:p w:rsidR="009059AB" w:rsidRDefault="009059AB" w:rsidP="009059AB">
      <w:pPr>
        <w:pStyle w:val="H23GA"/>
        <w:rPr>
          <w:rtl/>
        </w:rPr>
      </w:pPr>
      <w:r>
        <w:rPr>
          <w:rtl/>
        </w:rPr>
        <w:tab/>
      </w:r>
      <w:r>
        <w:rPr>
          <w:rtl/>
        </w:rPr>
        <w:tab/>
      </w:r>
      <w:r>
        <w:rPr>
          <w:rFonts w:hint="cs"/>
          <w:rtl/>
        </w:rPr>
        <w:t>عدم التمييز</w:t>
      </w:r>
    </w:p>
    <w:p w:rsidR="009059AB" w:rsidRPr="004C4173" w:rsidRDefault="009059AB" w:rsidP="009059AB">
      <w:pPr>
        <w:pStyle w:val="SingleTxtGA"/>
        <w:spacing w:line="360" w:lineRule="exact"/>
        <w:rPr>
          <w:rtl/>
          <w:lang w:eastAsia="zh-TW"/>
        </w:rPr>
      </w:pPr>
      <w:r>
        <w:rPr>
          <w:rFonts w:hint="cs"/>
          <w:rtl/>
          <w:lang w:eastAsia="zh-TW"/>
        </w:rPr>
        <w:t>15</w:t>
      </w:r>
      <w:r w:rsidRPr="004C4173">
        <w:rPr>
          <w:rFonts w:hint="cs"/>
          <w:rtl/>
          <w:lang w:eastAsia="zh-TW"/>
        </w:rPr>
        <w:t>-</w:t>
      </w:r>
      <w:r w:rsidRPr="004C4173">
        <w:rPr>
          <w:rFonts w:hint="cs"/>
          <w:rtl/>
          <w:lang w:eastAsia="zh-TW"/>
        </w:rPr>
        <w:tab/>
      </w:r>
      <w:r>
        <w:rPr>
          <w:rtl/>
          <w:lang w:eastAsia="zh-TW"/>
        </w:rPr>
        <w:t xml:space="preserve">تشاطر </w:t>
      </w:r>
      <w:r w:rsidRPr="004C4173">
        <w:rPr>
          <w:rtl/>
          <w:lang w:eastAsia="zh-TW"/>
        </w:rPr>
        <w:t>لجنة</w:t>
      </w:r>
      <w:r w:rsidRPr="004C4173">
        <w:rPr>
          <w:rFonts w:hint="cs"/>
          <w:rtl/>
          <w:lang w:eastAsia="zh-TW"/>
        </w:rPr>
        <w:t>ُ</w:t>
      </w:r>
      <w:r>
        <w:rPr>
          <w:rFonts w:hint="cs"/>
          <w:rtl/>
          <w:lang w:eastAsia="zh-TW"/>
        </w:rPr>
        <w:t xml:space="preserve"> حقوق الطفل </w:t>
      </w:r>
      <w:r>
        <w:rPr>
          <w:rtl/>
          <w:lang w:eastAsia="zh-TW"/>
        </w:rPr>
        <w:t>اللجن</w:t>
      </w:r>
      <w:r>
        <w:rPr>
          <w:rFonts w:hint="cs"/>
          <w:rtl/>
          <w:lang w:eastAsia="zh-TW"/>
        </w:rPr>
        <w:t xml:space="preserve">ةَ </w:t>
      </w:r>
      <w:r w:rsidRPr="004C4173">
        <w:rPr>
          <w:rtl/>
          <w:lang w:eastAsia="zh-TW"/>
        </w:rPr>
        <w:t xml:space="preserve">الأوروبية لمناهضة العنصرية والتعصب </w:t>
      </w:r>
      <w:r>
        <w:rPr>
          <w:rFonts w:hint="cs"/>
          <w:rtl/>
          <w:lang w:eastAsia="zh-TW"/>
        </w:rPr>
        <w:t>قلقها ومؤداه</w:t>
      </w:r>
      <w:r w:rsidRPr="004C4173">
        <w:rPr>
          <w:rFonts w:hint="cs"/>
          <w:rtl/>
          <w:lang w:eastAsia="zh-TW"/>
        </w:rPr>
        <w:t xml:space="preserve"> أن</w:t>
      </w:r>
      <w:r>
        <w:rPr>
          <w:rFonts w:hint="cs"/>
          <w:rtl/>
          <w:lang w:eastAsia="zh-TW"/>
        </w:rPr>
        <w:t xml:space="preserve"> </w:t>
      </w:r>
      <w:r w:rsidRPr="004C4173">
        <w:rPr>
          <w:rFonts w:hint="cs"/>
          <w:rtl/>
          <w:lang w:eastAsia="zh-TW"/>
        </w:rPr>
        <w:t xml:space="preserve">تنفيذ </w:t>
      </w:r>
      <w:r w:rsidRPr="004C4173">
        <w:rPr>
          <w:rtl/>
          <w:lang w:eastAsia="zh-TW"/>
        </w:rPr>
        <w:t>قانون مناهضة التمييز</w:t>
      </w:r>
      <w:r>
        <w:rPr>
          <w:rFonts w:hint="cs"/>
          <w:rtl/>
          <w:lang w:eastAsia="zh-TW"/>
        </w:rPr>
        <w:t xml:space="preserve"> غير مرصود على النحو المناسب</w:t>
      </w:r>
      <w:r w:rsidRPr="004C4173">
        <w:rPr>
          <w:rtl/>
          <w:lang w:eastAsia="zh-TW"/>
        </w:rPr>
        <w:t xml:space="preserve"> </w:t>
      </w:r>
      <w:r w:rsidRPr="004C4173">
        <w:rPr>
          <w:rFonts w:hint="cs"/>
          <w:rtl/>
          <w:lang w:eastAsia="zh-TW"/>
        </w:rPr>
        <w:t xml:space="preserve">وأن </w:t>
      </w:r>
      <w:r w:rsidRPr="004C4173">
        <w:rPr>
          <w:rtl/>
          <w:lang w:eastAsia="zh-TW"/>
        </w:rPr>
        <w:t xml:space="preserve">المركز السلوفاكي لحقوق الإنسان، </w:t>
      </w:r>
      <w:r w:rsidRPr="004C4173">
        <w:rPr>
          <w:rFonts w:hint="cs"/>
          <w:rtl/>
          <w:lang w:eastAsia="zh-TW"/>
        </w:rPr>
        <w:t xml:space="preserve">بوصفه </w:t>
      </w:r>
      <w:r w:rsidRPr="004C4173">
        <w:rPr>
          <w:rtl/>
          <w:lang w:eastAsia="zh-TW"/>
        </w:rPr>
        <w:t xml:space="preserve">هيئة الرصد، لا </w:t>
      </w:r>
      <w:r w:rsidRPr="004C4173">
        <w:rPr>
          <w:rFonts w:hint="cs"/>
          <w:rtl/>
          <w:lang w:eastAsia="zh-TW"/>
        </w:rPr>
        <w:t>ي</w:t>
      </w:r>
      <w:r w:rsidRPr="004C4173">
        <w:rPr>
          <w:rtl/>
          <w:lang w:eastAsia="zh-TW"/>
        </w:rPr>
        <w:t>عمل بفعالية واستقلالية</w:t>
      </w:r>
      <w:r w:rsidRPr="004C4173">
        <w:rPr>
          <w:rFonts w:hint="cs"/>
          <w:rtl/>
          <w:lang w:eastAsia="zh-TW"/>
        </w:rPr>
        <w:t>.</w:t>
      </w:r>
      <w:r>
        <w:rPr>
          <w:rFonts w:hint="cs"/>
          <w:rtl/>
          <w:lang w:eastAsia="zh-TW"/>
        </w:rPr>
        <w:t xml:space="preserve"> ويساور </w:t>
      </w:r>
      <w:r w:rsidRPr="004C4173">
        <w:rPr>
          <w:rtl/>
          <w:lang w:eastAsia="zh-TW"/>
        </w:rPr>
        <w:t xml:space="preserve">اللجنة </w:t>
      </w:r>
      <w:r>
        <w:rPr>
          <w:rtl/>
          <w:lang w:eastAsia="zh-TW"/>
        </w:rPr>
        <w:t>قلق</w:t>
      </w:r>
      <w:r>
        <w:rPr>
          <w:rFonts w:hint="cs"/>
          <w:rtl/>
          <w:lang w:eastAsia="zh-TW"/>
        </w:rPr>
        <w:t xml:space="preserve"> بالغ إزاء ما يلي</w:t>
      </w:r>
      <w:r w:rsidRPr="004C4173">
        <w:rPr>
          <w:rFonts w:hint="cs"/>
          <w:rtl/>
          <w:lang w:eastAsia="zh-TW"/>
        </w:rPr>
        <w:t>:</w:t>
      </w:r>
      <w:r w:rsidR="00E60D45">
        <w:rPr>
          <w:rFonts w:hint="cs"/>
          <w:rtl/>
          <w:lang w:eastAsia="zh-TW"/>
        </w:rPr>
        <w:t xml:space="preserve"> </w:t>
      </w:r>
    </w:p>
    <w:p w:rsidR="009059AB" w:rsidRPr="004C4173" w:rsidRDefault="009059AB" w:rsidP="009059AB">
      <w:pPr>
        <w:pStyle w:val="SingleTxtGA"/>
        <w:rPr>
          <w:rtl/>
          <w:lang w:eastAsia="zh-TW"/>
        </w:rPr>
      </w:pPr>
      <w:r>
        <w:rPr>
          <w:rFonts w:hint="cs"/>
          <w:rtl/>
          <w:lang w:eastAsia="zh-TW"/>
        </w:rPr>
        <w:lastRenderedPageBreak/>
        <w:tab/>
      </w:r>
      <w:r w:rsidRPr="004C4173">
        <w:rPr>
          <w:rtl/>
          <w:lang w:eastAsia="zh-TW"/>
        </w:rPr>
        <w:t>(أ)</w:t>
      </w:r>
      <w:r w:rsidRPr="004C4173">
        <w:rPr>
          <w:rtl/>
          <w:lang w:eastAsia="zh-TW"/>
        </w:rPr>
        <w:tab/>
      </w:r>
      <w:r>
        <w:rPr>
          <w:rFonts w:hint="cs"/>
          <w:rtl/>
          <w:lang w:eastAsia="zh-TW"/>
        </w:rPr>
        <w:t xml:space="preserve">رغم اعتماد </w:t>
      </w:r>
      <w:r w:rsidRPr="004C4173">
        <w:rPr>
          <w:rtl/>
          <w:lang w:eastAsia="zh-TW"/>
        </w:rPr>
        <w:t>خطط واستراتيجيات</w:t>
      </w:r>
      <w:r>
        <w:rPr>
          <w:rFonts w:hint="cs"/>
          <w:rtl/>
          <w:lang w:eastAsia="zh-TW"/>
        </w:rPr>
        <w:t xml:space="preserve"> عديدة</w:t>
      </w:r>
      <w:r w:rsidRPr="004C4173">
        <w:rPr>
          <w:rtl/>
          <w:lang w:eastAsia="zh-TW"/>
        </w:rPr>
        <w:t>،</w:t>
      </w:r>
      <w:r>
        <w:rPr>
          <w:rFonts w:hint="cs"/>
          <w:rtl/>
          <w:lang w:eastAsia="zh-TW"/>
        </w:rPr>
        <w:t xml:space="preserve"> لا يزال أطفال أقلية </w:t>
      </w:r>
      <w:proofErr w:type="spellStart"/>
      <w:r>
        <w:rPr>
          <w:rFonts w:hint="cs"/>
          <w:rtl/>
          <w:lang w:eastAsia="zh-TW"/>
        </w:rPr>
        <w:t>الروما</w:t>
      </w:r>
      <w:proofErr w:type="spellEnd"/>
      <w:r w:rsidRPr="004C4173">
        <w:rPr>
          <w:rtl/>
          <w:lang w:eastAsia="zh-TW"/>
        </w:rPr>
        <w:t xml:space="preserve">، </w:t>
      </w:r>
      <w:r>
        <w:rPr>
          <w:rFonts w:hint="cs"/>
          <w:rtl/>
          <w:lang w:eastAsia="zh-TW"/>
        </w:rPr>
        <w:t xml:space="preserve">وبخاصة </w:t>
      </w:r>
      <w:r w:rsidRPr="004C4173">
        <w:rPr>
          <w:rtl/>
          <w:lang w:eastAsia="zh-TW"/>
        </w:rPr>
        <w:t>في المستوطنات</w:t>
      </w:r>
      <w:r>
        <w:rPr>
          <w:rFonts w:hint="cs"/>
          <w:rtl/>
          <w:lang w:eastAsia="zh-TW"/>
        </w:rPr>
        <w:t xml:space="preserve"> التي تتعرض للفصل</w:t>
      </w:r>
      <w:r w:rsidRPr="004C4173">
        <w:rPr>
          <w:rtl/>
          <w:lang w:eastAsia="zh-TW"/>
        </w:rPr>
        <w:t xml:space="preserve">، </w:t>
      </w:r>
      <w:r>
        <w:rPr>
          <w:rFonts w:hint="cs"/>
          <w:rtl/>
          <w:lang w:eastAsia="zh-TW"/>
        </w:rPr>
        <w:t xml:space="preserve">يواجهون أشكالا </w:t>
      </w:r>
      <w:r w:rsidRPr="004C4173">
        <w:rPr>
          <w:rtl/>
          <w:lang w:eastAsia="zh-TW"/>
        </w:rPr>
        <w:t>متعددة من التمييز</w:t>
      </w:r>
      <w:r w:rsidRPr="00351810">
        <w:rPr>
          <w:rtl/>
          <w:lang w:eastAsia="zh-TW"/>
        </w:rPr>
        <w:t xml:space="preserve">، </w:t>
      </w:r>
      <w:r>
        <w:rPr>
          <w:rFonts w:hint="cs"/>
          <w:rtl/>
          <w:lang w:eastAsia="zh-TW"/>
        </w:rPr>
        <w:t xml:space="preserve">بالأساس </w:t>
      </w:r>
      <w:r w:rsidRPr="00351810">
        <w:rPr>
          <w:rtl/>
          <w:lang w:eastAsia="zh-TW"/>
        </w:rPr>
        <w:t>في مجالات التعليم والرعاية الصحية ومستوى المعيشة</w:t>
      </w:r>
      <w:r w:rsidRPr="004C4173">
        <w:rPr>
          <w:rtl/>
          <w:lang w:eastAsia="zh-TW"/>
        </w:rPr>
        <w:t xml:space="preserve">، </w:t>
      </w:r>
      <w:r>
        <w:rPr>
          <w:rFonts w:hint="cs"/>
          <w:rtl/>
          <w:lang w:eastAsia="zh-TW"/>
        </w:rPr>
        <w:t>بما في ذلك فيما يتعلق ب</w:t>
      </w:r>
      <w:r w:rsidRPr="004C4173">
        <w:rPr>
          <w:rtl/>
          <w:lang w:eastAsia="zh-TW"/>
        </w:rPr>
        <w:t>السكن وعمليات الإخلاء ودفع الاستحقاقات؛</w:t>
      </w:r>
      <w:r>
        <w:rPr>
          <w:rFonts w:hint="cs"/>
          <w:rtl/>
          <w:lang w:eastAsia="zh-TW"/>
        </w:rPr>
        <w:t xml:space="preserve"> </w:t>
      </w:r>
    </w:p>
    <w:p w:rsidR="009059AB" w:rsidRDefault="009059AB" w:rsidP="009059AB">
      <w:pPr>
        <w:pStyle w:val="SingleTxtGA"/>
        <w:rPr>
          <w:rtl/>
          <w:lang w:eastAsia="zh-TW"/>
        </w:rPr>
      </w:pPr>
      <w:r>
        <w:rPr>
          <w:rFonts w:hint="cs"/>
          <w:rtl/>
          <w:lang w:eastAsia="zh-TW"/>
        </w:rPr>
        <w:tab/>
      </w:r>
      <w:r w:rsidRPr="004C4173">
        <w:rPr>
          <w:rtl/>
          <w:lang w:eastAsia="zh-TW"/>
        </w:rPr>
        <w:t>(ب)</w:t>
      </w:r>
      <w:r w:rsidRPr="004C4173">
        <w:rPr>
          <w:rtl/>
          <w:lang w:eastAsia="zh-TW"/>
        </w:rPr>
        <w:tab/>
      </w:r>
      <w:r>
        <w:rPr>
          <w:rFonts w:hint="cs"/>
          <w:rtl/>
          <w:lang w:eastAsia="zh-TW"/>
        </w:rPr>
        <w:t xml:space="preserve"> تزايد </w:t>
      </w:r>
      <w:r w:rsidRPr="004C4173">
        <w:rPr>
          <w:rtl/>
          <w:lang w:eastAsia="zh-TW"/>
        </w:rPr>
        <w:t xml:space="preserve">حوادث خطاب الكراهية </w:t>
      </w:r>
      <w:r>
        <w:rPr>
          <w:rFonts w:hint="cs"/>
          <w:rtl/>
          <w:lang w:eastAsia="zh-TW"/>
        </w:rPr>
        <w:t xml:space="preserve">بمختلف أشكاله </w:t>
      </w:r>
      <w:r w:rsidRPr="004C4173">
        <w:rPr>
          <w:rtl/>
          <w:lang w:eastAsia="zh-TW"/>
        </w:rPr>
        <w:t xml:space="preserve">ضد الفئات الضعيفة، </w:t>
      </w:r>
      <w:r>
        <w:rPr>
          <w:rFonts w:hint="cs"/>
          <w:rtl/>
          <w:lang w:eastAsia="zh-TW"/>
        </w:rPr>
        <w:t xml:space="preserve">من قبيل </w:t>
      </w:r>
      <w:proofErr w:type="spellStart"/>
      <w:r>
        <w:rPr>
          <w:rFonts w:hint="cs"/>
          <w:rtl/>
          <w:lang w:eastAsia="zh-TW"/>
        </w:rPr>
        <w:t>الروما</w:t>
      </w:r>
      <w:proofErr w:type="spellEnd"/>
      <w:r>
        <w:rPr>
          <w:rFonts w:hint="cs"/>
          <w:rtl/>
          <w:lang w:eastAsia="zh-TW"/>
        </w:rPr>
        <w:t xml:space="preserve"> </w:t>
      </w:r>
      <w:r w:rsidRPr="004C4173">
        <w:rPr>
          <w:rtl/>
          <w:lang w:eastAsia="zh-TW"/>
        </w:rPr>
        <w:t xml:space="preserve">والمسلمين </w:t>
      </w:r>
      <w:proofErr w:type="spellStart"/>
      <w:r w:rsidRPr="004C4173">
        <w:rPr>
          <w:rtl/>
          <w:lang w:eastAsia="zh-TW"/>
        </w:rPr>
        <w:t>والمثليات</w:t>
      </w:r>
      <w:proofErr w:type="spellEnd"/>
      <w:r w:rsidRPr="004C4173">
        <w:rPr>
          <w:rtl/>
          <w:lang w:eastAsia="zh-TW"/>
        </w:rPr>
        <w:t xml:space="preserve"> والمثليين ومزدوجي الميل الجنسي ومغايري الهوية الجنسانية وحاملي صفات الجنسين، </w:t>
      </w:r>
      <w:r>
        <w:rPr>
          <w:rFonts w:hint="cs"/>
          <w:rtl/>
          <w:lang w:eastAsia="zh-TW"/>
        </w:rPr>
        <w:t xml:space="preserve">بمن فيهم </w:t>
      </w:r>
      <w:r w:rsidRPr="004C4173">
        <w:rPr>
          <w:rtl/>
          <w:lang w:eastAsia="zh-TW"/>
        </w:rPr>
        <w:t>الأطفال.</w:t>
      </w:r>
      <w:r>
        <w:rPr>
          <w:rFonts w:hint="cs"/>
          <w:rtl/>
          <w:lang w:eastAsia="zh-TW"/>
        </w:rPr>
        <w:t xml:space="preserve"> </w:t>
      </w:r>
    </w:p>
    <w:p w:rsidR="009059AB" w:rsidRPr="009059AB" w:rsidRDefault="009059AB" w:rsidP="009059AB">
      <w:pPr>
        <w:pStyle w:val="SingleTxtGA"/>
        <w:rPr>
          <w:b/>
          <w:bCs/>
          <w:rtl/>
        </w:rPr>
      </w:pPr>
      <w:r>
        <w:rPr>
          <w:rFonts w:hint="cs"/>
          <w:rtl/>
        </w:rPr>
        <w:t>16</w:t>
      </w:r>
      <w:r>
        <w:rPr>
          <w:rtl/>
        </w:rPr>
        <w:t>-</w:t>
      </w:r>
      <w:r>
        <w:rPr>
          <w:rtl/>
        </w:rPr>
        <w:tab/>
      </w:r>
      <w:r w:rsidRPr="009059AB">
        <w:rPr>
          <w:rFonts w:hint="cs"/>
          <w:b/>
          <w:bCs/>
          <w:rtl/>
        </w:rPr>
        <w:t xml:space="preserve">تحث </w:t>
      </w:r>
      <w:r w:rsidRPr="009059AB">
        <w:rPr>
          <w:b/>
          <w:bCs/>
          <w:rtl/>
        </w:rPr>
        <w:t xml:space="preserve">اللجنة الدولة الطرف </w:t>
      </w:r>
      <w:r w:rsidRPr="009059AB">
        <w:rPr>
          <w:rFonts w:hint="cs"/>
          <w:b/>
          <w:bCs/>
          <w:rtl/>
        </w:rPr>
        <w:t>على ما يلي:</w:t>
      </w:r>
      <w:r>
        <w:rPr>
          <w:rFonts w:hint="cs"/>
          <w:b/>
          <w:bCs/>
          <w:rtl/>
        </w:rPr>
        <w:t xml:space="preserve"> </w:t>
      </w:r>
    </w:p>
    <w:p w:rsidR="009059AB" w:rsidRPr="009059AB" w:rsidRDefault="009059AB" w:rsidP="009059AB">
      <w:pPr>
        <w:pStyle w:val="SingleTxtGA"/>
        <w:rPr>
          <w:rFonts w:eastAsia="Malgun Gothic"/>
          <w:b/>
          <w:bCs/>
          <w:rtl/>
          <w:lang w:eastAsia="zh-TW"/>
        </w:rPr>
      </w:pPr>
      <w:r>
        <w:rPr>
          <w:rFonts w:hint="cs"/>
          <w:rtl/>
        </w:rPr>
        <w:tab/>
      </w:r>
      <w:r w:rsidRPr="00C35B29">
        <w:rPr>
          <w:rtl/>
        </w:rPr>
        <w:t>(أ)</w:t>
      </w:r>
      <w:r w:rsidRPr="009059AB">
        <w:rPr>
          <w:b/>
          <w:bCs/>
          <w:rtl/>
        </w:rPr>
        <w:tab/>
      </w:r>
      <w:r w:rsidRPr="009059AB">
        <w:rPr>
          <w:b/>
          <w:bCs/>
          <w:rtl/>
          <w:lang w:eastAsia="zh-TW"/>
        </w:rPr>
        <w:t>ضمان تنفيذ قانون مناهضة التمييز</w:t>
      </w:r>
      <w:r w:rsidRPr="009059AB">
        <w:rPr>
          <w:rFonts w:hint="cs"/>
          <w:b/>
          <w:bCs/>
          <w:rtl/>
          <w:lang w:eastAsia="zh-TW"/>
        </w:rPr>
        <w:t xml:space="preserve"> وغيره من </w:t>
      </w:r>
      <w:r w:rsidRPr="009059AB">
        <w:rPr>
          <w:b/>
          <w:bCs/>
          <w:rtl/>
          <w:lang w:eastAsia="zh-TW"/>
        </w:rPr>
        <w:t xml:space="preserve">القوانين التي تحظر التمييز، </w:t>
      </w:r>
      <w:r w:rsidRPr="009059AB">
        <w:rPr>
          <w:rFonts w:hint="cs"/>
          <w:b/>
          <w:bCs/>
          <w:rtl/>
          <w:lang w:eastAsia="zh-TW"/>
        </w:rPr>
        <w:t>وذلك بوسائل منها كفالة استقلالية هيئة الرصد و</w:t>
      </w:r>
      <w:r w:rsidRPr="009059AB">
        <w:rPr>
          <w:b/>
          <w:bCs/>
          <w:rtl/>
          <w:lang w:eastAsia="zh-TW"/>
        </w:rPr>
        <w:t>حياد</w:t>
      </w:r>
      <w:r w:rsidRPr="009059AB">
        <w:rPr>
          <w:rFonts w:hint="cs"/>
          <w:b/>
          <w:bCs/>
          <w:rtl/>
          <w:lang w:eastAsia="zh-TW"/>
        </w:rPr>
        <w:t>ها</w:t>
      </w:r>
      <w:r w:rsidRPr="009059AB">
        <w:rPr>
          <w:b/>
          <w:bCs/>
          <w:rtl/>
          <w:lang w:eastAsia="zh-TW"/>
        </w:rPr>
        <w:t xml:space="preserve"> وفعالي</w:t>
      </w:r>
      <w:r w:rsidRPr="009059AB">
        <w:rPr>
          <w:rFonts w:hint="cs"/>
          <w:b/>
          <w:bCs/>
          <w:rtl/>
          <w:lang w:eastAsia="zh-TW"/>
        </w:rPr>
        <w:t>تها على نحو تام</w:t>
      </w:r>
      <w:r w:rsidRPr="009059AB">
        <w:rPr>
          <w:b/>
          <w:bCs/>
          <w:rtl/>
          <w:lang w:eastAsia="zh-TW"/>
        </w:rPr>
        <w:t>؛</w:t>
      </w:r>
    </w:p>
    <w:p w:rsidR="009059AB" w:rsidRPr="009059AB" w:rsidRDefault="009059AB" w:rsidP="009059AB">
      <w:pPr>
        <w:pStyle w:val="SingleTxtGA"/>
        <w:rPr>
          <w:rFonts w:eastAsia="Malgun Gothic"/>
          <w:b/>
          <w:bCs/>
          <w:rtl/>
          <w:lang w:eastAsia="zh-TW"/>
        </w:rPr>
      </w:pPr>
      <w:r>
        <w:rPr>
          <w:rFonts w:hint="cs"/>
          <w:rtl/>
        </w:rPr>
        <w:tab/>
      </w:r>
      <w:r w:rsidRPr="00C35B29">
        <w:rPr>
          <w:rtl/>
        </w:rPr>
        <w:t>(ب)</w:t>
      </w:r>
      <w:r w:rsidRPr="009059AB">
        <w:rPr>
          <w:b/>
          <w:bCs/>
          <w:rtl/>
        </w:rPr>
        <w:tab/>
      </w:r>
      <w:r w:rsidRPr="009059AB">
        <w:rPr>
          <w:b/>
          <w:bCs/>
          <w:rtl/>
          <w:lang w:eastAsia="zh-TW"/>
        </w:rPr>
        <w:t xml:space="preserve">تنفيذ برامج </w:t>
      </w:r>
      <w:r w:rsidRPr="009059AB">
        <w:rPr>
          <w:rFonts w:hint="cs"/>
          <w:b/>
          <w:bCs/>
          <w:rtl/>
          <w:lang w:eastAsia="zh-TW"/>
        </w:rPr>
        <w:t>لزيادة الوعي ب</w:t>
      </w:r>
      <w:r w:rsidRPr="009059AB">
        <w:rPr>
          <w:b/>
          <w:bCs/>
          <w:rtl/>
          <w:lang w:eastAsia="zh-TW"/>
        </w:rPr>
        <w:t xml:space="preserve">حظر التمييز </w:t>
      </w:r>
      <w:r w:rsidRPr="009059AB">
        <w:rPr>
          <w:rFonts w:hint="cs"/>
          <w:b/>
          <w:bCs/>
          <w:rtl/>
          <w:lang w:eastAsia="zh-TW"/>
        </w:rPr>
        <w:t xml:space="preserve">والعقوبات </w:t>
      </w:r>
      <w:r w:rsidRPr="009059AB">
        <w:rPr>
          <w:b/>
          <w:bCs/>
          <w:rtl/>
          <w:lang w:eastAsia="zh-TW"/>
        </w:rPr>
        <w:t xml:space="preserve">ذات الصلة، مع إيلاء اهتمام خاص لأطفال </w:t>
      </w:r>
      <w:r w:rsidRPr="009059AB">
        <w:rPr>
          <w:rFonts w:hint="cs"/>
          <w:b/>
          <w:bCs/>
          <w:rtl/>
          <w:lang w:eastAsia="zh-TW"/>
        </w:rPr>
        <w:t xml:space="preserve">أقلية </w:t>
      </w:r>
      <w:proofErr w:type="spellStart"/>
      <w:r w:rsidRPr="009059AB">
        <w:rPr>
          <w:b/>
          <w:bCs/>
          <w:rtl/>
          <w:lang w:eastAsia="zh-TW"/>
        </w:rPr>
        <w:t>الروما</w:t>
      </w:r>
      <w:proofErr w:type="spellEnd"/>
      <w:r w:rsidRPr="009059AB">
        <w:rPr>
          <w:b/>
          <w:bCs/>
          <w:rtl/>
          <w:lang w:eastAsia="zh-TW"/>
        </w:rPr>
        <w:t xml:space="preserve"> والأطفال ذوي الإعاقة و</w:t>
      </w:r>
      <w:r w:rsidRPr="009059AB">
        <w:rPr>
          <w:rFonts w:hint="cs"/>
          <w:b/>
          <w:bCs/>
          <w:rtl/>
          <w:lang w:eastAsia="zh-TW"/>
        </w:rPr>
        <w:t xml:space="preserve">أطفال </w:t>
      </w:r>
      <w:proofErr w:type="spellStart"/>
      <w:r w:rsidRPr="009059AB">
        <w:rPr>
          <w:b/>
          <w:bCs/>
          <w:rtl/>
          <w:lang w:eastAsia="zh-TW"/>
        </w:rPr>
        <w:t>المثليات</w:t>
      </w:r>
      <w:proofErr w:type="spellEnd"/>
      <w:r w:rsidRPr="009059AB">
        <w:rPr>
          <w:b/>
          <w:bCs/>
          <w:rtl/>
          <w:lang w:eastAsia="zh-TW"/>
        </w:rPr>
        <w:t xml:space="preserve"> والمثليين ومزدوجي الميل الجنسي ومغايري الهوية الجنسانية وحاملي صفات الجنسين أو الأطفال </w:t>
      </w:r>
      <w:r w:rsidRPr="009059AB">
        <w:rPr>
          <w:rFonts w:hint="cs"/>
          <w:b/>
          <w:bCs/>
          <w:rtl/>
          <w:lang w:eastAsia="zh-TW"/>
        </w:rPr>
        <w:t xml:space="preserve">المنتمين إلى أُسر </w:t>
      </w:r>
      <w:proofErr w:type="spellStart"/>
      <w:r w:rsidRPr="009059AB">
        <w:rPr>
          <w:b/>
          <w:bCs/>
          <w:rtl/>
          <w:lang w:eastAsia="zh-TW"/>
        </w:rPr>
        <w:t>المثليات</w:t>
      </w:r>
      <w:proofErr w:type="spellEnd"/>
      <w:r w:rsidRPr="009059AB">
        <w:rPr>
          <w:b/>
          <w:bCs/>
          <w:rtl/>
          <w:lang w:eastAsia="zh-TW"/>
        </w:rPr>
        <w:t xml:space="preserve"> والمثليين ومزدوجي الميل الجنسي ومغايري الهوية الجنسية وحاملي صفات الجنسين؛</w:t>
      </w:r>
    </w:p>
    <w:p w:rsidR="009059AB" w:rsidRPr="009059AB" w:rsidRDefault="009059AB" w:rsidP="009059AB">
      <w:pPr>
        <w:pStyle w:val="SingleTxtGA"/>
        <w:rPr>
          <w:rFonts w:eastAsia="Malgun Gothic"/>
          <w:b/>
          <w:bCs/>
          <w:rtl/>
          <w:lang w:eastAsia="zh-TW"/>
        </w:rPr>
      </w:pPr>
      <w:r>
        <w:rPr>
          <w:rFonts w:hint="cs"/>
          <w:rtl/>
        </w:rPr>
        <w:tab/>
      </w:r>
      <w:r w:rsidRPr="00C35B29">
        <w:rPr>
          <w:rtl/>
        </w:rPr>
        <w:t>(ج)</w:t>
      </w:r>
      <w:r w:rsidRPr="009059AB">
        <w:rPr>
          <w:b/>
          <w:bCs/>
          <w:rtl/>
        </w:rPr>
        <w:tab/>
      </w:r>
      <w:r w:rsidRPr="009059AB">
        <w:rPr>
          <w:b/>
          <w:bCs/>
          <w:rtl/>
          <w:lang w:eastAsia="zh-TW"/>
        </w:rPr>
        <w:t>ضمان تمت</w:t>
      </w:r>
      <w:r w:rsidRPr="009059AB">
        <w:rPr>
          <w:rFonts w:hint="cs"/>
          <w:b/>
          <w:bCs/>
          <w:rtl/>
          <w:lang w:eastAsia="zh-TW"/>
        </w:rPr>
        <w:t>ُّ</w:t>
      </w:r>
      <w:r w:rsidRPr="009059AB">
        <w:rPr>
          <w:b/>
          <w:bCs/>
          <w:rtl/>
          <w:lang w:eastAsia="zh-TW"/>
        </w:rPr>
        <w:t xml:space="preserve">ع أطفال </w:t>
      </w:r>
      <w:r w:rsidRPr="009059AB">
        <w:rPr>
          <w:rFonts w:hint="cs"/>
          <w:b/>
          <w:bCs/>
          <w:rtl/>
          <w:lang w:eastAsia="zh-TW"/>
        </w:rPr>
        <w:t xml:space="preserve">أقلية </w:t>
      </w:r>
      <w:proofErr w:type="spellStart"/>
      <w:r w:rsidRPr="009059AB">
        <w:rPr>
          <w:rFonts w:hint="cs"/>
          <w:b/>
          <w:bCs/>
          <w:rtl/>
          <w:lang w:eastAsia="zh-TW"/>
        </w:rPr>
        <w:t>الروما</w:t>
      </w:r>
      <w:proofErr w:type="spellEnd"/>
      <w:r w:rsidRPr="009059AB">
        <w:rPr>
          <w:b/>
          <w:bCs/>
          <w:rtl/>
          <w:lang w:eastAsia="zh-TW"/>
        </w:rPr>
        <w:t xml:space="preserve">، ولا سيما الذين يعيشون في المستوطنات </w:t>
      </w:r>
      <w:r w:rsidRPr="009059AB">
        <w:rPr>
          <w:rFonts w:hint="cs"/>
          <w:b/>
          <w:bCs/>
          <w:rtl/>
          <w:lang w:eastAsia="zh-TW"/>
        </w:rPr>
        <w:t>التي تتعرض للفصل</w:t>
      </w:r>
      <w:r w:rsidRPr="009059AB">
        <w:rPr>
          <w:b/>
          <w:bCs/>
          <w:rtl/>
          <w:lang w:eastAsia="zh-TW"/>
        </w:rPr>
        <w:t xml:space="preserve">، بحقوقهم في التعليم والرعاية الصحية </w:t>
      </w:r>
      <w:r w:rsidRPr="009059AB">
        <w:rPr>
          <w:rFonts w:hint="cs"/>
          <w:b/>
          <w:bCs/>
          <w:rtl/>
          <w:lang w:eastAsia="zh-TW"/>
        </w:rPr>
        <w:t>وال</w:t>
      </w:r>
      <w:r w:rsidRPr="009059AB">
        <w:rPr>
          <w:b/>
          <w:bCs/>
          <w:rtl/>
          <w:lang w:eastAsia="zh-TW"/>
        </w:rPr>
        <w:t xml:space="preserve">مستوى </w:t>
      </w:r>
      <w:r w:rsidRPr="009059AB">
        <w:rPr>
          <w:rFonts w:hint="cs"/>
          <w:b/>
          <w:bCs/>
          <w:rtl/>
          <w:lang w:eastAsia="zh-TW"/>
        </w:rPr>
        <w:t>ال</w:t>
      </w:r>
      <w:r w:rsidRPr="009059AB">
        <w:rPr>
          <w:b/>
          <w:bCs/>
          <w:rtl/>
          <w:lang w:eastAsia="zh-TW"/>
        </w:rPr>
        <w:t xml:space="preserve">معيشي </w:t>
      </w:r>
      <w:r w:rsidRPr="009059AB">
        <w:rPr>
          <w:rFonts w:hint="cs"/>
          <w:b/>
          <w:bCs/>
          <w:rtl/>
          <w:lang w:eastAsia="zh-TW"/>
        </w:rPr>
        <w:t>ال</w:t>
      </w:r>
      <w:r w:rsidRPr="009059AB">
        <w:rPr>
          <w:b/>
          <w:bCs/>
          <w:rtl/>
          <w:lang w:eastAsia="zh-TW"/>
        </w:rPr>
        <w:t>لائق</w:t>
      </w:r>
      <w:r w:rsidRPr="009059AB">
        <w:rPr>
          <w:rFonts w:hint="cs"/>
          <w:b/>
          <w:bCs/>
          <w:rtl/>
          <w:lang w:eastAsia="zh-TW"/>
        </w:rPr>
        <w:t xml:space="preserve"> على قدم المساواة مع غيرهم</w:t>
      </w:r>
      <w:r w:rsidRPr="009059AB">
        <w:rPr>
          <w:b/>
          <w:bCs/>
          <w:rtl/>
          <w:lang w:eastAsia="zh-TW"/>
        </w:rPr>
        <w:t>؛</w:t>
      </w:r>
    </w:p>
    <w:p w:rsidR="009059AB" w:rsidRPr="009059AB" w:rsidRDefault="009059AB" w:rsidP="009059AB">
      <w:pPr>
        <w:pStyle w:val="SingleTxtGA"/>
        <w:rPr>
          <w:rFonts w:eastAsia="Malgun Gothic"/>
          <w:b/>
          <w:bCs/>
          <w:rtl/>
          <w:lang w:eastAsia="zh-TW"/>
        </w:rPr>
      </w:pPr>
      <w:r>
        <w:rPr>
          <w:rFonts w:hint="cs"/>
          <w:rtl/>
        </w:rPr>
        <w:tab/>
      </w:r>
      <w:r w:rsidRPr="00C35B29">
        <w:rPr>
          <w:rtl/>
        </w:rPr>
        <w:t>(د)</w:t>
      </w:r>
      <w:r w:rsidRPr="009059AB">
        <w:rPr>
          <w:b/>
          <w:bCs/>
          <w:rtl/>
        </w:rPr>
        <w:tab/>
      </w:r>
      <w:r w:rsidRPr="009059AB">
        <w:rPr>
          <w:rFonts w:hint="cs"/>
          <w:b/>
          <w:bCs/>
          <w:rtl/>
        </w:rPr>
        <w:t xml:space="preserve">إجراء </w:t>
      </w:r>
      <w:r w:rsidRPr="009059AB">
        <w:rPr>
          <w:b/>
          <w:bCs/>
          <w:rtl/>
          <w:lang w:eastAsia="zh-TW"/>
        </w:rPr>
        <w:t>تحقيق</w:t>
      </w:r>
      <w:r w:rsidRPr="009059AB">
        <w:rPr>
          <w:rFonts w:hint="cs"/>
          <w:b/>
          <w:bCs/>
          <w:rtl/>
          <w:lang w:eastAsia="zh-TW"/>
        </w:rPr>
        <w:t>ات وإصدار عقوبات فيما يتعلق ب</w:t>
      </w:r>
      <w:r w:rsidRPr="009059AB">
        <w:rPr>
          <w:b/>
          <w:bCs/>
          <w:rtl/>
          <w:lang w:eastAsia="zh-TW"/>
        </w:rPr>
        <w:t xml:space="preserve">جميع </w:t>
      </w:r>
      <w:r w:rsidRPr="009059AB">
        <w:rPr>
          <w:rFonts w:hint="cs"/>
          <w:b/>
          <w:bCs/>
          <w:rtl/>
          <w:lang w:eastAsia="zh-TW"/>
        </w:rPr>
        <w:t xml:space="preserve">حالات استخدام </w:t>
      </w:r>
      <w:r w:rsidRPr="009059AB">
        <w:rPr>
          <w:b/>
          <w:bCs/>
          <w:rtl/>
          <w:lang w:eastAsia="zh-TW"/>
        </w:rPr>
        <w:t xml:space="preserve">الشخصيات السياسية والزعماء الدينيين </w:t>
      </w:r>
      <w:r w:rsidRPr="009059AB">
        <w:rPr>
          <w:rFonts w:hint="cs"/>
          <w:b/>
          <w:bCs/>
          <w:rtl/>
          <w:lang w:eastAsia="zh-TW"/>
        </w:rPr>
        <w:t xml:space="preserve">للخطاب المعادي </w:t>
      </w:r>
      <w:proofErr w:type="spellStart"/>
      <w:r w:rsidRPr="009059AB">
        <w:rPr>
          <w:b/>
          <w:bCs/>
          <w:rtl/>
          <w:lang w:eastAsia="zh-TW"/>
        </w:rPr>
        <w:t>للروما</w:t>
      </w:r>
      <w:proofErr w:type="spellEnd"/>
      <w:r w:rsidRPr="009059AB">
        <w:rPr>
          <w:rFonts w:hint="cs"/>
          <w:b/>
          <w:bCs/>
          <w:rtl/>
          <w:lang w:eastAsia="zh-TW"/>
        </w:rPr>
        <w:t xml:space="preserve"> وا</w:t>
      </w:r>
      <w:r w:rsidRPr="009059AB">
        <w:rPr>
          <w:b/>
          <w:bCs/>
          <w:rtl/>
          <w:lang w:eastAsia="zh-TW"/>
        </w:rPr>
        <w:t xml:space="preserve">لمسلمين </w:t>
      </w:r>
      <w:r w:rsidRPr="009059AB">
        <w:rPr>
          <w:rFonts w:hint="cs"/>
          <w:b/>
          <w:bCs/>
          <w:rtl/>
          <w:lang w:eastAsia="zh-TW"/>
        </w:rPr>
        <w:t>وال</w:t>
      </w:r>
      <w:r w:rsidRPr="009059AB">
        <w:rPr>
          <w:b/>
          <w:bCs/>
          <w:rtl/>
          <w:lang w:eastAsia="zh-TW"/>
        </w:rPr>
        <w:t>خطاب</w:t>
      </w:r>
      <w:r w:rsidRPr="009059AB">
        <w:rPr>
          <w:rFonts w:hint="cs"/>
          <w:b/>
          <w:bCs/>
          <w:rtl/>
          <w:lang w:eastAsia="zh-TW"/>
        </w:rPr>
        <w:t xml:space="preserve"> الذي يستهدف ذوي ا</w:t>
      </w:r>
      <w:r w:rsidRPr="009059AB">
        <w:rPr>
          <w:b/>
          <w:bCs/>
          <w:rtl/>
          <w:lang w:eastAsia="zh-TW"/>
        </w:rPr>
        <w:t>لميل الجنسي؛</w:t>
      </w:r>
    </w:p>
    <w:p w:rsidR="009059AB" w:rsidRPr="009059AB" w:rsidRDefault="009059AB" w:rsidP="009059AB">
      <w:pPr>
        <w:pStyle w:val="SingleTxtGA"/>
        <w:rPr>
          <w:rFonts w:eastAsia="Malgun Gothic"/>
          <w:b/>
          <w:bCs/>
          <w:rtl/>
          <w:lang w:eastAsia="zh-TW"/>
        </w:rPr>
      </w:pPr>
      <w:r>
        <w:rPr>
          <w:rFonts w:hint="cs"/>
          <w:rtl/>
        </w:rPr>
        <w:tab/>
      </w:r>
      <w:r w:rsidRPr="00C35B29">
        <w:rPr>
          <w:rtl/>
        </w:rPr>
        <w:t>(هـ)</w:t>
      </w:r>
      <w:r w:rsidRPr="009059AB">
        <w:rPr>
          <w:b/>
          <w:bCs/>
          <w:rtl/>
        </w:rPr>
        <w:tab/>
      </w:r>
      <w:r w:rsidRPr="009059AB">
        <w:rPr>
          <w:rFonts w:hint="cs"/>
          <w:b/>
          <w:bCs/>
          <w:rtl/>
          <w:lang w:eastAsia="zh-TW"/>
        </w:rPr>
        <w:t xml:space="preserve">كفالة التدريب الكافي والمنهجي لموظفي إنفاذ القوانين </w:t>
      </w:r>
      <w:r w:rsidRPr="009059AB">
        <w:rPr>
          <w:b/>
          <w:bCs/>
          <w:rtl/>
          <w:lang w:eastAsia="zh-TW"/>
        </w:rPr>
        <w:t xml:space="preserve">والمهنيين </w:t>
      </w:r>
      <w:r w:rsidRPr="009059AB">
        <w:rPr>
          <w:rFonts w:hint="cs"/>
          <w:b/>
          <w:bCs/>
          <w:rtl/>
          <w:lang w:eastAsia="zh-TW"/>
        </w:rPr>
        <w:t xml:space="preserve">العاملين في مجال </w:t>
      </w:r>
      <w:r w:rsidRPr="009059AB">
        <w:rPr>
          <w:b/>
          <w:bCs/>
          <w:rtl/>
          <w:lang w:eastAsia="zh-TW"/>
        </w:rPr>
        <w:t>القانون</w:t>
      </w:r>
      <w:r w:rsidRPr="009059AB">
        <w:rPr>
          <w:rFonts w:hint="cs"/>
          <w:b/>
          <w:bCs/>
          <w:rtl/>
          <w:lang w:eastAsia="zh-TW"/>
        </w:rPr>
        <w:t xml:space="preserve"> كي يحققوا بفعالية </w:t>
      </w:r>
      <w:r w:rsidRPr="009059AB">
        <w:rPr>
          <w:b/>
          <w:bCs/>
          <w:rtl/>
          <w:lang w:eastAsia="zh-TW"/>
        </w:rPr>
        <w:t xml:space="preserve">في جرائم الكراهية </w:t>
      </w:r>
      <w:r w:rsidRPr="009059AB">
        <w:rPr>
          <w:rFonts w:hint="cs"/>
          <w:b/>
          <w:bCs/>
          <w:rtl/>
          <w:lang w:eastAsia="zh-TW"/>
        </w:rPr>
        <w:t>ويعاقبوا مرتكبيها</w:t>
      </w:r>
      <w:r w:rsidRPr="009059AB">
        <w:rPr>
          <w:b/>
          <w:bCs/>
          <w:rtl/>
          <w:lang w:eastAsia="zh-TW"/>
        </w:rPr>
        <w:t>، بما في ذلك في وسائط الإعلام الاجتماعية وغيرها؛</w:t>
      </w:r>
    </w:p>
    <w:p w:rsidR="009059AB" w:rsidRPr="009059AB" w:rsidRDefault="009059AB" w:rsidP="009059AB">
      <w:pPr>
        <w:pStyle w:val="SingleTxtGA"/>
        <w:rPr>
          <w:rFonts w:eastAsia="Malgun Gothic"/>
          <w:b/>
          <w:bCs/>
          <w:rtl/>
          <w:lang w:eastAsia="zh-TW"/>
        </w:rPr>
      </w:pPr>
      <w:r>
        <w:rPr>
          <w:rFonts w:hint="cs"/>
          <w:rtl/>
        </w:rPr>
        <w:tab/>
      </w:r>
      <w:r w:rsidRPr="00C35B29">
        <w:rPr>
          <w:rtl/>
        </w:rPr>
        <w:t>(و)</w:t>
      </w:r>
      <w:r w:rsidRPr="009059AB">
        <w:rPr>
          <w:b/>
          <w:bCs/>
          <w:rtl/>
        </w:rPr>
        <w:tab/>
      </w:r>
      <w:r w:rsidRPr="009059AB">
        <w:rPr>
          <w:b/>
          <w:bCs/>
          <w:rtl/>
          <w:lang w:eastAsia="zh-TW"/>
        </w:rPr>
        <w:t xml:space="preserve">استخدام تدابير </w:t>
      </w:r>
      <w:r w:rsidRPr="009059AB">
        <w:rPr>
          <w:rFonts w:hint="cs"/>
          <w:b/>
          <w:bCs/>
          <w:rtl/>
          <w:lang w:eastAsia="zh-TW"/>
        </w:rPr>
        <w:t>في مجالات ال</w:t>
      </w:r>
      <w:r w:rsidRPr="009059AB">
        <w:rPr>
          <w:b/>
          <w:bCs/>
          <w:rtl/>
          <w:lang w:eastAsia="zh-TW"/>
        </w:rPr>
        <w:t>تشريع</w:t>
      </w:r>
      <w:r w:rsidRPr="009059AB">
        <w:rPr>
          <w:rFonts w:hint="cs"/>
          <w:b/>
          <w:bCs/>
          <w:rtl/>
          <w:lang w:eastAsia="zh-TW"/>
        </w:rPr>
        <w:t xml:space="preserve"> والسياسات</w:t>
      </w:r>
      <w:r w:rsidRPr="009059AB">
        <w:rPr>
          <w:b/>
          <w:bCs/>
          <w:rtl/>
          <w:lang w:eastAsia="zh-TW"/>
        </w:rPr>
        <w:t xml:space="preserve"> و</w:t>
      </w:r>
      <w:r w:rsidRPr="009059AB">
        <w:rPr>
          <w:rFonts w:hint="cs"/>
          <w:b/>
          <w:bCs/>
          <w:rtl/>
          <w:lang w:eastAsia="zh-TW"/>
        </w:rPr>
        <w:t>التعليم</w:t>
      </w:r>
      <w:r w:rsidRPr="009059AB">
        <w:rPr>
          <w:b/>
          <w:bCs/>
          <w:rtl/>
          <w:lang w:eastAsia="zh-TW"/>
        </w:rPr>
        <w:t>، بما في</w:t>
      </w:r>
      <w:r w:rsidRPr="009059AB">
        <w:rPr>
          <w:rFonts w:hint="cs"/>
          <w:b/>
          <w:bCs/>
          <w:rtl/>
          <w:lang w:eastAsia="zh-TW"/>
        </w:rPr>
        <w:t xml:space="preserve"> ذلك</w:t>
      </w:r>
      <w:r w:rsidRPr="009059AB">
        <w:rPr>
          <w:b/>
          <w:bCs/>
          <w:rtl/>
          <w:lang w:eastAsia="zh-TW"/>
        </w:rPr>
        <w:t xml:space="preserve"> التحسيس والتوعية، </w:t>
      </w:r>
      <w:r w:rsidRPr="009059AB">
        <w:rPr>
          <w:rFonts w:hint="cs"/>
          <w:b/>
          <w:bCs/>
          <w:rtl/>
          <w:lang w:eastAsia="zh-TW"/>
        </w:rPr>
        <w:t xml:space="preserve">من أجل القضاء على </w:t>
      </w:r>
      <w:r w:rsidRPr="009059AB">
        <w:rPr>
          <w:b/>
          <w:bCs/>
          <w:rtl/>
          <w:lang w:eastAsia="zh-TW"/>
        </w:rPr>
        <w:t xml:space="preserve">وصم </w:t>
      </w:r>
      <w:r w:rsidRPr="009059AB">
        <w:rPr>
          <w:rFonts w:hint="cs"/>
          <w:b/>
          <w:bCs/>
          <w:rtl/>
          <w:lang w:eastAsia="zh-TW"/>
        </w:rPr>
        <w:t xml:space="preserve">الأطفال من </w:t>
      </w:r>
      <w:proofErr w:type="spellStart"/>
      <w:r w:rsidRPr="009059AB">
        <w:rPr>
          <w:b/>
          <w:bCs/>
          <w:rtl/>
          <w:lang w:eastAsia="zh-TW"/>
        </w:rPr>
        <w:t>الروما</w:t>
      </w:r>
      <w:proofErr w:type="spellEnd"/>
      <w:r w:rsidRPr="009059AB">
        <w:rPr>
          <w:b/>
          <w:bCs/>
          <w:rtl/>
          <w:lang w:eastAsia="zh-TW"/>
        </w:rPr>
        <w:t xml:space="preserve"> والمسلمين </w:t>
      </w:r>
      <w:proofErr w:type="spellStart"/>
      <w:r w:rsidRPr="009059AB">
        <w:rPr>
          <w:b/>
          <w:bCs/>
          <w:rtl/>
          <w:lang w:eastAsia="zh-TW"/>
        </w:rPr>
        <w:t>والمثليات</w:t>
      </w:r>
      <w:proofErr w:type="spellEnd"/>
      <w:r w:rsidRPr="009059AB">
        <w:rPr>
          <w:b/>
          <w:bCs/>
          <w:rtl/>
          <w:lang w:eastAsia="zh-TW"/>
        </w:rPr>
        <w:t xml:space="preserve"> والمثليين ومزدوجي الميل الجنسي ومغايري الهوية الجنسانية وحاملي صفات الجنسين والأطفال ذوي الإعاقة.</w:t>
      </w:r>
      <w:r>
        <w:rPr>
          <w:rFonts w:eastAsia="Malgun Gothic" w:hint="cs"/>
          <w:b/>
          <w:bCs/>
          <w:rtl/>
          <w:lang w:eastAsia="zh-TW"/>
        </w:rPr>
        <w:t xml:space="preserve"> </w:t>
      </w:r>
    </w:p>
    <w:p w:rsidR="009059AB" w:rsidRDefault="009059AB" w:rsidP="00F76F7F">
      <w:pPr>
        <w:pStyle w:val="H23GA"/>
        <w:keepNext/>
        <w:rPr>
          <w:rtl/>
        </w:rPr>
      </w:pPr>
      <w:r>
        <w:rPr>
          <w:rtl/>
        </w:rPr>
        <w:lastRenderedPageBreak/>
        <w:tab/>
      </w:r>
      <w:r>
        <w:rPr>
          <w:rtl/>
        </w:rPr>
        <w:tab/>
      </w:r>
      <w:r>
        <w:rPr>
          <w:rFonts w:hint="cs"/>
          <w:rtl/>
        </w:rPr>
        <w:t>مصالح الطفل الفضلى</w:t>
      </w:r>
    </w:p>
    <w:p w:rsidR="009059AB" w:rsidRDefault="009059AB" w:rsidP="00F76F7F">
      <w:pPr>
        <w:pStyle w:val="SingleTxtGA"/>
        <w:rPr>
          <w:rtl/>
        </w:rPr>
      </w:pPr>
      <w:r>
        <w:rPr>
          <w:rFonts w:hint="cs"/>
          <w:rtl/>
        </w:rPr>
        <w:t>17</w:t>
      </w:r>
      <w:r>
        <w:rPr>
          <w:rtl/>
        </w:rPr>
        <w:t>-</w:t>
      </w:r>
      <w:r>
        <w:rPr>
          <w:rtl/>
        </w:rPr>
        <w:tab/>
      </w:r>
      <w:r w:rsidRPr="00100E2F">
        <w:rPr>
          <w:rtl/>
          <w:lang w:eastAsia="zh-TW"/>
        </w:rPr>
        <w:t xml:space="preserve">رغم التعديلات التشريعية </w:t>
      </w:r>
      <w:r>
        <w:rPr>
          <w:rFonts w:hint="cs"/>
          <w:rtl/>
          <w:lang w:eastAsia="zh-TW"/>
        </w:rPr>
        <w:t xml:space="preserve">المدخلة مؤخرا </w:t>
      </w:r>
      <w:r w:rsidRPr="00100E2F">
        <w:rPr>
          <w:rtl/>
          <w:lang w:eastAsia="zh-TW"/>
        </w:rPr>
        <w:t xml:space="preserve">على قانون الأسرة لعام 2005، فإن </w:t>
      </w:r>
      <w:r>
        <w:rPr>
          <w:rFonts w:hint="cs"/>
          <w:rtl/>
          <w:lang w:eastAsia="zh-TW"/>
        </w:rPr>
        <w:t>اللجنة تشعر ب</w:t>
      </w:r>
      <w:r w:rsidRPr="00100E2F">
        <w:rPr>
          <w:rtl/>
          <w:lang w:eastAsia="zh-TW"/>
        </w:rPr>
        <w:t xml:space="preserve">القلق إزاء تفسير المادة 3 من الاتفاقية وتنفيذها في الدولة الطرف وإزاء تقارير </w:t>
      </w:r>
      <w:r>
        <w:rPr>
          <w:rFonts w:hint="cs"/>
          <w:rtl/>
          <w:lang w:eastAsia="zh-TW"/>
        </w:rPr>
        <w:t xml:space="preserve">مفادها </w:t>
      </w:r>
      <w:r w:rsidRPr="00100E2F">
        <w:rPr>
          <w:rtl/>
          <w:lang w:eastAsia="zh-TW"/>
        </w:rPr>
        <w:t xml:space="preserve">أن مفهوم مصالح الطفل الفضلى </w:t>
      </w:r>
      <w:r>
        <w:rPr>
          <w:rFonts w:hint="cs"/>
          <w:rtl/>
          <w:lang w:eastAsia="zh-TW"/>
        </w:rPr>
        <w:t xml:space="preserve">يُساء استخدامه على نحو متزايد </w:t>
      </w:r>
      <w:r w:rsidRPr="00100E2F">
        <w:rPr>
          <w:rtl/>
          <w:lang w:eastAsia="zh-TW"/>
        </w:rPr>
        <w:t xml:space="preserve">في الأنشطة والحملات </w:t>
      </w:r>
      <w:r>
        <w:rPr>
          <w:rFonts w:hint="cs"/>
          <w:rtl/>
          <w:lang w:eastAsia="zh-TW"/>
        </w:rPr>
        <w:t xml:space="preserve">التي تقوم بها جماعات </w:t>
      </w:r>
      <w:r w:rsidRPr="00100E2F">
        <w:rPr>
          <w:rtl/>
          <w:lang w:eastAsia="zh-TW"/>
        </w:rPr>
        <w:t>معينة وي</w:t>
      </w:r>
      <w:r>
        <w:rPr>
          <w:rFonts w:hint="cs"/>
          <w:rtl/>
          <w:lang w:eastAsia="zh-TW"/>
        </w:rPr>
        <w:t>ُ</w:t>
      </w:r>
      <w:r>
        <w:rPr>
          <w:rtl/>
          <w:lang w:eastAsia="zh-TW"/>
        </w:rPr>
        <w:t>ساء تفسيره</w:t>
      </w:r>
      <w:r w:rsidRPr="00100E2F">
        <w:rPr>
          <w:rtl/>
          <w:lang w:eastAsia="zh-TW"/>
        </w:rPr>
        <w:t xml:space="preserve"> من </w:t>
      </w:r>
      <w:r>
        <w:rPr>
          <w:rFonts w:hint="cs"/>
          <w:rtl/>
          <w:lang w:eastAsia="zh-TW"/>
        </w:rPr>
        <w:t xml:space="preserve">قِبل </w:t>
      </w:r>
      <w:r w:rsidRPr="00100E2F">
        <w:rPr>
          <w:rtl/>
          <w:lang w:eastAsia="zh-TW"/>
        </w:rPr>
        <w:t xml:space="preserve">وسائط الإعلام، </w:t>
      </w:r>
      <w:r>
        <w:rPr>
          <w:rFonts w:hint="cs"/>
          <w:rtl/>
          <w:lang w:eastAsia="zh-TW"/>
        </w:rPr>
        <w:t xml:space="preserve">وهو ما </w:t>
      </w:r>
      <w:r w:rsidRPr="00100E2F">
        <w:rPr>
          <w:rtl/>
          <w:lang w:eastAsia="zh-TW"/>
        </w:rPr>
        <w:t>قد يخل</w:t>
      </w:r>
      <w:r>
        <w:rPr>
          <w:rtl/>
          <w:lang w:eastAsia="zh-TW"/>
        </w:rPr>
        <w:t xml:space="preserve"> بحقوق الطفل باعتباره صاحب حقوق</w:t>
      </w:r>
      <w:r>
        <w:rPr>
          <w:rtl/>
        </w:rPr>
        <w:t>.</w:t>
      </w:r>
      <w:r w:rsidR="00F76F7F">
        <w:rPr>
          <w:rFonts w:hint="cs"/>
          <w:rtl/>
        </w:rPr>
        <w:t xml:space="preserve"> </w:t>
      </w:r>
    </w:p>
    <w:p w:rsidR="009059AB" w:rsidRPr="00F76F7F" w:rsidRDefault="009059AB" w:rsidP="00F76F7F">
      <w:pPr>
        <w:pStyle w:val="SingleTxtGA"/>
        <w:rPr>
          <w:b/>
          <w:bCs/>
          <w:rtl/>
        </w:rPr>
      </w:pPr>
      <w:r w:rsidRPr="00B8348D">
        <w:rPr>
          <w:rFonts w:hint="cs"/>
          <w:rtl/>
        </w:rPr>
        <w:t>18</w:t>
      </w:r>
      <w:r w:rsidRPr="00B8348D">
        <w:rPr>
          <w:rtl/>
        </w:rPr>
        <w:t>-</w:t>
      </w:r>
      <w:r w:rsidRPr="00B8348D">
        <w:rPr>
          <w:rtl/>
        </w:rPr>
        <w:tab/>
      </w:r>
      <w:r w:rsidRPr="00F76F7F">
        <w:rPr>
          <w:rFonts w:hint="cs"/>
          <w:b/>
          <w:bCs/>
          <w:rtl/>
        </w:rPr>
        <w:t>توصي اللجنة</w:t>
      </w:r>
      <w:r w:rsidRPr="00F76F7F">
        <w:rPr>
          <w:b/>
          <w:bCs/>
          <w:rtl/>
        </w:rPr>
        <w:t xml:space="preserve"> الدولة الطرف، في ضوء تعليقها العام رقم 14(2013) بشأن حق الطفل في إيلاء الاعتبار الأول لمصالحه الفضلى، بما يلي:</w:t>
      </w:r>
    </w:p>
    <w:p w:rsidR="009059AB" w:rsidRPr="00F76F7F" w:rsidRDefault="009059AB" w:rsidP="00F76F7F">
      <w:pPr>
        <w:pStyle w:val="SingleTxtGA"/>
        <w:rPr>
          <w:b/>
          <w:bCs/>
          <w:rtl/>
        </w:rPr>
      </w:pPr>
      <w:r w:rsidRPr="00F2141B">
        <w:rPr>
          <w:rtl/>
        </w:rPr>
        <w:tab/>
        <w:t>(أ)</w:t>
      </w:r>
      <w:r w:rsidRPr="00F76F7F">
        <w:rPr>
          <w:b/>
          <w:bCs/>
          <w:rtl/>
        </w:rPr>
        <w:tab/>
      </w:r>
      <w:r w:rsidRPr="00F76F7F">
        <w:rPr>
          <w:rFonts w:hint="cs"/>
          <w:b/>
          <w:bCs/>
          <w:rtl/>
        </w:rPr>
        <w:t xml:space="preserve">تعزيز </w:t>
      </w:r>
      <w:r w:rsidRPr="00F76F7F">
        <w:rPr>
          <w:b/>
          <w:bCs/>
          <w:rtl/>
        </w:rPr>
        <w:t xml:space="preserve">جهودها الرامية إلى ضمان </w:t>
      </w:r>
      <w:r w:rsidRPr="00F76F7F">
        <w:rPr>
          <w:rFonts w:hint="cs"/>
          <w:b/>
          <w:bCs/>
          <w:rtl/>
        </w:rPr>
        <w:t xml:space="preserve">تفسير </w:t>
      </w:r>
      <w:r w:rsidRPr="00F76F7F">
        <w:rPr>
          <w:b/>
          <w:bCs/>
          <w:rtl/>
        </w:rPr>
        <w:t xml:space="preserve">هذا الحق </w:t>
      </w:r>
      <w:r w:rsidRPr="00F76F7F">
        <w:rPr>
          <w:rFonts w:hint="cs"/>
          <w:b/>
          <w:bCs/>
          <w:rtl/>
        </w:rPr>
        <w:t xml:space="preserve">وإعماله </w:t>
      </w:r>
      <w:r w:rsidRPr="00F76F7F">
        <w:rPr>
          <w:b/>
          <w:bCs/>
          <w:rtl/>
        </w:rPr>
        <w:t>على نحو متسق في جميع الإجراءات والقرارات التشريعية والإدارية والقضائية و</w:t>
      </w:r>
      <w:r w:rsidRPr="00F76F7F">
        <w:rPr>
          <w:rFonts w:hint="cs"/>
          <w:b/>
          <w:bCs/>
          <w:rtl/>
        </w:rPr>
        <w:t xml:space="preserve">كذلك في </w:t>
      </w:r>
      <w:r w:rsidRPr="00F76F7F">
        <w:rPr>
          <w:b/>
          <w:bCs/>
          <w:rtl/>
        </w:rPr>
        <w:t xml:space="preserve">جميع السياسات والبرامج والمشاريع التي </w:t>
      </w:r>
      <w:r w:rsidRPr="00F76F7F">
        <w:rPr>
          <w:rFonts w:hint="cs"/>
          <w:b/>
          <w:bCs/>
          <w:rtl/>
        </w:rPr>
        <w:t xml:space="preserve">لها صلة </w:t>
      </w:r>
      <w:r w:rsidRPr="00F76F7F">
        <w:rPr>
          <w:b/>
          <w:bCs/>
          <w:rtl/>
        </w:rPr>
        <w:t xml:space="preserve">بالطفل </w:t>
      </w:r>
      <w:r w:rsidR="002D644D">
        <w:rPr>
          <w:rFonts w:hint="cs"/>
          <w:b/>
          <w:bCs/>
          <w:rtl/>
        </w:rPr>
        <w:t>و</w:t>
      </w:r>
      <w:r w:rsidRPr="00F76F7F">
        <w:rPr>
          <w:rFonts w:hint="cs"/>
          <w:b/>
          <w:bCs/>
          <w:rtl/>
        </w:rPr>
        <w:t>تؤثر عليه</w:t>
      </w:r>
      <w:r w:rsidRPr="00F76F7F">
        <w:rPr>
          <w:b/>
          <w:bCs/>
          <w:rtl/>
        </w:rPr>
        <w:t>؛</w:t>
      </w:r>
    </w:p>
    <w:p w:rsidR="009059AB" w:rsidRPr="00F76F7F" w:rsidRDefault="009059AB" w:rsidP="00F76F7F">
      <w:pPr>
        <w:pStyle w:val="SingleTxtGA"/>
        <w:rPr>
          <w:b/>
          <w:bCs/>
          <w:rtl/>
        </w:rPr>
      </w:pPr>
      <w:r w:rsidRPr="00F2141B">
        <w:rPr>
          <w:rtl/>
        </w:rPr>
        <w:tab/>
        <w:t>(ب)</w:t>
      </w:r>
      <w:r w:rsidRPr="00F76F7F">
        <w:rPr>
          <w:b/>
          <w:bCs/>
          <w:rtl/>
        </w:rPr>
        <w:tab/>
        <w:t>وضع إجراءات ومعايير لتوجيه جميع الأشخاص المعنيين م</w:t>
      </w:r>
      <w:r w:rsidRPr="00F76F7F">
        <w:rPr>
          <w:rFonts w:hint="cs"/>
          <w:b/>
          <w:bCs/>
          <w:rtl/>
        </w:rPr>
        <w:t>م</w:t>
      </w:r>
      <w:r w:rsidRPr="00F76F7F">
        <w:rPr>
          <w:b/>
          <w:bCs/>
          <w:rtl/>
        </w:rPr>
        <w:t xml:space="preserve">ن </w:t>
      </w:r>
      <w:r w:rsidRPr="00F76F7F">
        <w:rPr>
          <w:rFonts w:hint="cs"/>
          <w:b/>
          <w:bCs/>
          <w:rtl/>
        </w:rPr>
        <w:t xml:space="preserve">لهم سلطة </w:t>
      </w:r>
      <w:r w:rsidRPr="00F76F7F">
        <w:rPr>
          <w:b/>
          <w:bCs/>
          <w:rtl/>
        </w:rPr>
        <w:t xml:space="preserve">تحديد </w:t>
      </w:r>
      <w:r w:rsidRPr="00F76F7F">
        <w:rPr>
          <w:rFonts w:hint="cs"/>
          <w:b/>
          <w:bCs/>
          <w:rtl/>
        </w:rPr>
        <w:t>ال</w:t>
      </w:r>
      <w:r w:rsidRPr="00F76F7F">
        <w:rPr>
          <w:b/>
          <w:bCs/>
          <w:rtl/>
        </w:rPr>
        <w:t xml:space="preserve">مصالح الفضلى </w:t>
      </w:r>
      <w:r w:rsidRPr="00F76F7F">
        <w:rPr>
          <w:rFonts w:hint="cs"/>
          <w:b/>
          <w:bCs/>
          <w:rtl/>
        </w:rPr>
        <w:t xml:space="preserve">للطفل </w:t>
      </w:r>
      <w:r w:rsidRPr="00F76F7F">
        <w:rPr>
          <w:b/>
          <w:bCs/>
          <w:rtl/>
        </w:rPr>
        <w:t xml:space="preserve">في كل المجالات </w:t>
      </w:r>
      <w:r w:rsidRPr="00F76F7F">
        <w:rPr>
          <w:rFonts w:hint="cs"/>
          <w:b/>
          <w:bCs/>
          <w:rtl/>
        </w:rPr>
        <w:t>وإيلائها الاهتمام الواجب لكونها في مقدمة الاعتبارات</w:t>
      </w:r>
      <w:r w:rsidRPr="00F76F7F">
        <w:rPr>
          <w:b/>
          <w:bCs/>
          <w:rtl/>
        </w:rPr>
        <w:t>؛</w:t>
      </w:r>
    </w:p>
    <w:p w:rsidR="009059AB" w:rsidRPr="00F76F7F" w:rsidRDefault="009059AB" w:rsidP="00F76F7F">
      <w:pPr>
        <w:pStyle w:val="SingleTxtGA"/>
        <w:rPr>
          <w:b/>
          <w:bCs/>
          <w:rtl/>
        </w:rPr>
      </w:pPr>
      <w:r w:rsidRPr="00573AD8">
        <w:rPr>
          <w:rtl/>
        </w:rPr>
        <w:tab/>
        <w:t>(ج)</w:t>
      </w:r>
      <w:r w:rsidRPr="00F76F7F">
        <w:rPr>
          <w:b/>
          <w:bCs/>
          <w:rtl/>
        </w:rPr>
        <w:tab/>
        <w:t>القيام بأنشطة توعية</w:t>
      </w:r>
      <w:r w:rsidRPr="00F76F7F">
        <w:rPr>
          <w:rFonts w:hint="cs"/>
          <w:b/>
          <w:bCs/>
          <w:rtl/>
        </w:rPr>
        <w:t>ٍ لمناهضة</w:t>
      </w:r>
      <w:r w:rsidR="002D644D">
        <w:rPr>
          <w:rFonts w:hint="cs"/>
          <w:b/>
          <w:bCs/>
          <w:rtl/>
        </w:rPr>
        <w:t xml:space="preserve"> </w:t>
      </w:r>
      <w:r w:rsidRPr="00F76F7F">
        <w:rPr>
          <w:b/>
          <w:bCs/>
          <w:rtl/>
        </w:rPr>
        <w:t xml:space="preserve">جميع التفسيرات الضارة </w:t>
      </w:r>
      <w:r w:rsidRPr="00F76F7F">
        <w:rPr>
          <w:rFonts w:hint="cs"/>
          <w:b/>
          <w:bCs/>
          <w:rtl/>
        </w:rPr>
        <w:t>ل</w:t>
      </w:r>
      <w:r w:rsidRPr="00F76F7F">
        <w:rPr>
          <w:b/>
          <w:bCs/>
          <w:rtl/>
        </w:rPr>
        <w:t>مبدأ مصالح الطفل الفضلى.</w:t>
      </w:r>
      <w:r w:rsidR="00F76F7F">
        <w:rPr>
          <w:rFonts w:hint="cs"/>
          <w:b/>
          <w:bCs/>
          <w:rtl/>
        </w:rPr>
        <w:t xml:space="preserve"> </w:t>
      </w:r>
    </w:p>
    <w:p w:rsidR="009059AB" w:rsidRDefault="009059AB" w:rsidP="00F76F7F">
      <w:pPr>
        <w:pStyle w:val="H23GA"/>
        <w:rPr>
          <w:rtl/>
        </w:rPr>
      </w:pPr>
      <w:r>
        <w:rPr>
          <w:rtl/>
        </w:rPr>
        <w:tab/>
      </w:r>
      <w:r>
        <w:rPr>
          <w:rtl/>
        </w:rPr>
        <w:tab/>
      </w:r>
      <w:r>
        <w:rPr>
          <w:rFonts w:hint="cs"/>
          <w:rtl/>
        </w:rPr>
        <w:t>احترام آراء الطفل</w:t>
      </w:r>
    </w:p>
    <w:p w:rsidR="009059AB" w:rsidRPr="00F76F7F" w:rsidRDefault="009059AB" w:rsidP="00F76F7F">
      <w:pPr>
        <w:pStyle w:val="SingleTxtGA"/>
        <w:rPr>
          <w:b/>
          <w:bCs/>
          <w:rtl/>
          <w:lang w:eastAsia="zh-TW"/>
        </w:rPr>
      </w:pPr>
      <w:r w:rsidRPr="00F76F7F">
        <w:rPr>
          <w:spacing w:val="-2"/>
          <w:rtl/>
        </w:rPr>
        <w:t>19-</w:t>
      </w:r>
      <w:r w:rsidRPr="00F76F7F">
        <w:rPr>
          <w:b/>
          <w:bCs/>
          <w:spacing w:val="-2"/>
          <w:rtl/>
        </w:rPr>
        <w:tab/>
      </w:r>
      <w:r w:rsidRPr="00F76F7F">
        <w:rPr>
          <w:rFonts w:hint="cs"/>
          <w:b/>
          <w:bCs/>
          <w:spacing w:val="-2"/>
          <w:rtl/>
        </w:rPr>
        <w:t xml:space="preserve">تكرر اللجنة توصياتها السابقة </w:t>
      </w:r>
      <w:r w:rsidRPr="00F76F7F">
        <w:rPr>
          <w:b/>
          <w:bCs/>
          <w:spacing w:val="-2"/>
          <w:rtl/>
          <w:lang w:eastAsia="zh-TW"/>
        </w:rPr>
        <w:t xml:space="preserve">(انظر الوثيقة </w:t>
      </w:r>
      <w:r w:rsidRPr="00F76F7F">
        <w:rPr>
          <w:rFonts w:cs="Times New Roman"/>
          <w:b/>
          <w:bCs/>
          <w:spacing w:val="-2"/>
          <w:sz w:val="24"/>
          <w:szCs w:val="24"/>
          <w:lang w:eastAsia="zh-TW"/>
        </w:rPr>
        <w:t>CRC/C/SVK/CO/2</w:t>
      </w:r>
      <w:r w:rsidRPr="00F76F7F">
        <w:rPr>
          <w:b/>
          <w:bCs/>
          <w:spacing w:val="-2"/>
          <w:rtl/>
          <w:lang w:eastAsia="zh-TW"/>
        </w:rPr>
        <w:t>، الفقرة 32</w:t>
      </w:r>
      <w:r w:rsidRPr="00F76F7F">
        <w:rPr>
          <w:b/>
          <w:bCs/>
          <w:rtl/>
          <w:lang w:eastAsia="zh-TW"/>
        </w:rPr>
        <w:t>)</w:t>
      </w:r>
      <w:r w:rsidRPr="00F76F7F">
        <w:rPr>
          <w:rFonts w:hint="cs"/>
          <w:b/>
          <w:bCs/>
          <w:rtl/>
          <w:lang w:eastAsia="zh-TW"/>
        </w:rPr>
        <w:t>،</w:t>
      </w:r>
      <w:r w:rsidRPr="00F76F7F">
        <w:rPr>
          <w:b/>
          <w:bCs/>
          <w:rtl/>
          <w:lang w:eastAsia="zh-TW"/>
        </w:rPr>
        <w:t xml:space="preserve"> و</w:t>
      </w:r>
      <w:r w:rsidRPr="00F76F7F">
        <w:rPr>
          <w:rFonts w:hint="cs"/>
          <w:b/>
          <w:bCs/>
          <w:rtl/>
          <w:lang w:eastAsia="zh-TW"/>
        </w:rPr>
        <w:t xml:space="preserve">توصي الدولة الطرف كذلك، </w:t>
      </w:r>
      <w:r w:rsidRPr="00F76F7F">
        <w:rPr>
          <w:b/>
          <w:bCs/>
          <w:rtl/>
          <w:lang w:eastAsia="zh-TW"/>
        </w:rPr>
        <w:t xml:space="preserve">في ضوء تعليقها العام رقم </w:t>
      </w:r>
      <w:r w:rsidRPr="00F76F7F">
        <w:rPr>
          <w:rFonts w:hint="cs"/>
          <w:b/>
          <w:bCs/>
          <w:rtl/>
          <w:lang w:eastAsia="zh-TW"/>
        </w:rPr>
        <w:t>12</w:t>
      </w:r>
      <w:r w:rsidRPr="00F76F7F">
        <w:rPr>
          <w:b/>
          <w:bCs/>
          <w:rtl/>
          <w:lang w:eastAsia="zh-TW"/>
        </w:rPr>
        <w:t>(</w:t>
      </w:r>
      <w:r w:rsidRPr="00F76F7F">
        <w:rPr>
          <w:rFonts w:hint="cs"/>
          <w:b/>
          <w:bCs/>
          <w:rtl/>
          <w:lang w:eastAsia="zh-TW"/>
        </w:rPr>
        <w:t>2009</w:t>
      </w:r>
      <w:r w:rsidRPr="00F76F7F">
        <w:rPr>
          <w:b/>
          <w:bCs/>
          <w:rtl/>
          <w:lang w:eastAsia="zh-TW"/>
        </w:rPr>
        <w:t xml:space="preserve">) بشأن </w:t>
      </w:r>
      <w:r w:rsidRPr="00F76F7F">
        <w:rPr>
          <w:rFonts w:hint="cs"/>
          <w:b/>
          <w:bCs/>
          <w:rtl/>
          <w:lang w:eastAsia="zh-TW"/>
        </w:rPr>
        <w:t>حق الطفل في الاستماع إليه</w:t>
      </w:r>
      <w:r w:rsidRPr="00F76F7F">
        <w:rPr>
          <w:b/>
          <w:bCs/>
          <w:rtl/>
          <w:lang w:eastAsia="zh-TW"/>
        </w:rPr>
        <w:t xml:space="preserve">، </w:t>
      </w:r>
      <w:r w:rsidRPr="00F76F7F">
        <w:rPr>
          <w:rFonts w:hint="cs"/>
          <w:b/>
          <w:bCs/>
          <w:rtl/>
          <w:lang w:eastAsia="zh-TW"/>
        </w:rPr>
        <w:t>ب</w:t>
      </w:r>
      <w:r w:rsidRPr="00F76F7F">
        <w:rPr>
          <w:b/>
          <w:bCs/>
          <w:rtl/>
          <w:lang w:eastAsia="zh-TW"/>
        </w:rPr>
        <w:t>ما يلي:</w:t>
      </w:r>
      <w:r w:rsidR="00F76F7F">
        <w:rPr>
          <w:rFonts w:hint="cs"/>
          <w:b/>
          <w:bCs/>
          <w:rtl/>
          <w:lang w:eastAsia="zh-TW"/>
        </w:rPr>
        <w:t xml:space="preserve"> </w:t>
      </w:r>
    </w:p>
    <w:p w:rsidR="009059AB" w:rsidRPr="00F76F7F" w:rsidRDefault="009059AB" w:rsidP="00F76F7F">
      <w:pPr>
        <w:pStyle w:val="SingleTxtGA"/>
        <w:rPr>
          <w:b/>
          <w:bCs/>
          <w:rtl/>
        </w:rPr>
      </w:pPr>
      <w:r w:rsidRPr="00F2141B">
        <w:rPr>
          <w:rtl/>
        </w:rPr>
        <w:tab/>
        <w:t>(أ)</w:t>
      </w:r>
      <w:r w:rsidRPr="00F2141B">
        <w:rPr>
          <w:rtl/>
        </w:rPr>
        <w:tab/>
      </w:r>
      <w:r w:rsidRPr="00F76F7F">
        <w:rPr>
          <w:b/>
          <w:bCs/>
          <w:rtl/>
        </w:rPr>
        <w:t xml:space="preserve">إعداد مجموعات أدوات لإجراء مشاورات عامة </w:t>
      </w:r>
      <w:r w:rsidRPr="00F76F7F">
        <w:rPr>
          <w:rFonts w:hint="cs"/>
          <w:b/>
          <w:bCs/>
          <w:rtl/>
        </w:rPr>
        <w:t xml:space="preserve">بشأن </w:t>
      </w:r>
      <w:r w:rsidRPr="00F76F7F">
        <w:rPr>
          <w:b/>
          <w:bCs/>
          <w:rtl/>
        </w:rPr>
        <w:t xml:space="preserve">رسم السياسات الوطنية بغية توحيد هذه المشاورات على مستوى عالٍ من الشمول والمشاركة، بما في ذلك التشاور مع الأطفال في المسائل التي </w:t>
      </w:r>
      <w:r w:rsidRPr="00F76F7F">
        <w:rPr>
          <w:rFonts w:hint="cs"/>
          <w:b/>
          <w:bCs/>
          <w:rtl/>
        </w:rPr>
        <w:t>تؤثر فيهم</w:t>
      </w:r>
      <w:r w:rsidRPr="00F76F7F">
        <w:rPr>
          <w:b/>
          <w:bCs/>
          <w:rtl/>
        </w:rPr>
        <w:t>؛</w:t>
      </w:r>
      <w:r w:rsidR="00F76F7F">
        <w:rPr>
          <w:rFonts w:hint="cs"/>
          <w:b/>
          <w:bCs/>
          <w:rtl/>
        </w:rPr>
        <w:t xml:space="preserve"> </w:t>
      </w:r>
    </w:p>
    <w:p w:rsidR="009059AB" w:rsidRPr="00F76F7F" w:rsidRDefault="009059AB" w:rsidP="00F76F7F">
      <w:pPr>
        <w:pStyle w:val="SingleTxtGA"/>
        <w:rPr>
          <w:b/>
          <w:bCs/>
          <w:rtl/>
        </w:rPr>
      </w:pPr>
      <w:r w:rsidRPr="00F2141B">
        <w:rPr>
          <w:rtl/>
        </w:rPr>
        <w:tab/>
        <w:t>(ب)</w:t>
      </w:r>
      <w:r w:rsidRPr="00F76F7F">
        <w:rPr>
          <w:b/>
          <w:bCs/>
          <w:rtl/>
        </w:rPr>
        <w:tab/>
        <w:t>تنفيذ برامج وأنشطة توعية</w:t>
      </w:r>
      <w:r w:rsidRPr="00F76F7F">
        <w:rPr>
          <w:rFonts w:hint="cs"/>
          <w:b/>
          <w:bCs/>
          <w:rtl/>
        </w:rPr>
        <w:t>ٍ</w:t>
      </w:r>
      <w:r w:rsidRPr="00F76F7F">
        <w:rPr>
          <w:b/>
          <w:bCs/>
          <w:rtl/>
        </w:rPr>
        <w:t xml:space="preserve"> لتشجيع المشاركة الهادفة </w:t>
      </w:r>
      <w:r w:rsidRPr="00F76F7F">
        <w:rPr>
          <w:rFonts w:hint="cs"/>
          <w:b/>
          <w:bCs/>
          <w:rtl/>
        </w:rPr>
        <w:t xml:space="preserve">والقائمة على التمكين </w:t>
      </w:r>
      <w:r w:rsidRPr="00F76F7F">
        <w:rPr>
          <w:b/>
          <w:bCs/>
          <w:rtl/>
        </w:rPr>
        <w:t>لجميع الأطفال داخل الأسرة والمجتمع والمدرس</w:t>
      </w:r>
      <w:r w:rsidRPr="00F76F7F">
        <w:rPr>
          <w:rFonts w:hint="cs"/>
          <w:b/>
          <w:bCs/>
          <w:rtl/>
        </w:rPr>
        <w:t>ة</w:t>
      </w:r>
      <w:r w:rsidRPr="00F76F7F">
        <w:rPr>
          <w:b/>
          <w:bCs/>
          <w:rtl/>
        </w:rPr>
        <w:t xml:space="preserve">، بما في ذلك داخل هيئات مجالس الطلاب، مع إيلاء اهتمام خاص للفتيات </w:t>
      </w:r>
      <w:r w:rsidRPr="00F76F7F">
        <w:rPr>
          <w:rFonts w:hint="cs"/>
          <w:b/>
          <w:bCs/>
          <w:rtl/>
        </w:rPr>
        <w:t xml:space="preserve">وأطفال أقلية </w:t>
      </w:r>
      <w:proofErr w:type="spellStart"/>
      <w:r w:rsidRPr="00F76F7F">
        <w:rPr>
          <w:rFonts w:hint="cs"/>
          <w:b/>
          <w:bCs/>
          <w:rtl/>
        </w:rPr>
        <w:t>الروما</w:t>
      </w:r>
      <w:proofErr w:type="spellEnd"/>
      <w:r w:rsidRPr="00F76F7F">
        <w:rPr>
          <w:rFonts w:hint="cs"/>
          <w:b/>
          <w:bCs/>
          <w:rtl/>
        </w:rPr>
        <w:t xml:space="preserve"> والأطفال ذوي الإعاقة</w:t>
      </w:r>
      <w:r w:rsidRPr="00F76F7F">
        <w:rPr>
          <w:b/>
          <w:bCs/>
          <w:rtl/>
        </w:rPr>
        <w:t>؛</w:t>
      </w:r>
      <w:r w:rsidR="00F76F7F">
        <w:rPr>
          <w:rFonts w:hint="cs"/>
          <w:b/>
          <w:bCs/>
          <w:rtl/>
        </w:rPr>
        <w:t xml:space="preserve"> </w:t>
      </w:r>
    </w:p>
    <w:p w:rsidR="009059AB" w:rsidRPr="00F76F7F" w:rsidRDefault="009059AB" w:rsidP="00F76F7F">
      <w:pPr>
        <w:pStyle w:val="SingleTxtGA"/>
        <w:rPr>
          <w:b/>
          <w:bCs/>
          <w:rtl/>
        </w:rPr>
      </w:pPr>
      <w:r w:rsidRPr="00573AD8">
        <w:rPr>
          <w:rtl/>
        </w:rPr>
        <w:tab/>
        <w:t>(ج)</w:t>
      </w:r>
      <w:r w:rsidRPr="00F76F7F">
        <w:rPr>
          <w:b/>
          <w:bCs/>
          <w:rtl/>
        </w:rPr>
        <w:tab/>
      </w:r>
      <w:r w:rsidRPr="00F76F7F">
        <w:rPr>
          <w:rFonts w:hint="cs"/>
          <w:b/>
          <w:bCs/>
          <w:rtl/>
        </w:rPr>
        <w:t xml:space="preserve">إضفاء الطابع المؤسسي على الهيئات التشاركية الدائمة وكفالة منحها </w:t>
      </w:r>
      <w:r w:rsidRPr="00F76F7F">
        <w:rPr>
          <w:b/>
          <w:bCs/>
          <w:rtl/>
        </w:rPr>
        <w:t xml:space="preserve">ولاية </w:t>
      </w:r>
      <w:r w:rsidRPr="00F76F7F">
        <w:rPr>
          <w:rFonts w:hint="cs"/>
          <w:b/>
          <w:bCs/>
          <w:rtl/>
        </w:rPr>
        <w:t xml:space="preserve">فعالة </w:t>
      </w:r>
      <w:r w:rsidRPr="00F76F7F">
        <w:rPr>
          <w:b/>
          <w:bCs/>
          <w:rtl/>
        </w:rPr>
        <w:t>وتزويدها ب</w:t>
      </w:r>
      <w:r w:rsidRPr="00F76F7F">
        <w:rPr>
          <w:rFonts w:hint="cs"/>
          <w:b/>
          <w:bCs/>
          <w:rtl/>
        </w:rPr>
        <w:t xml:space="preserve">ما يكفي من </w:t>
      </w:r>
      <w:r w:rsidRPr="00F76F7F">
        <w:rPr>
          <w:b/>
          <w:bCs/>
          <w:rtl/>
        </w:rPr>
        <w:t xml:space="preserve">الموارد البشرية والتقنية والمالية </w:t>
      </w:r>
      <w:r w:rsidRPr="00F76F7F">
        <w:rPr>
          <w:rFonts w:hint="cs"/>
          <w:b/>
          <w:bCs/>
          <w:rtl/>
        </w:rPr>
        <w:t>ل</w:t>
      </w:r>
      <w:r w:rsidRPr="00F76F7F">
        <w:rPr>
          <w:b/>
          <w:bCs/>
          <w:rtl/>
        </w:rPr>
        <w:t xml:space="preserve">تيسير </w:t>
      </w:r>
      <w:r w:rsidRPr="00F76F7F">
        <w:rPr>
          <w:rFonts w:hint="cs"/>
          <w:b/>
          <w:bCs/>
          <w:rtl/>
        </w:rPr>
        <w:t xml:space="preserve">إشراك </w:t>
      </w:r>
      <w:r w:rsidRPr="00F76F7F">
        <w:rPr>
          <w:b/>
          <w:bCs/>
          <w:rtl/>
        </w:rPr>
        <w:t>الأطفال على نحوٍ فعال في</w:t>
      </w:r>
      <w:r w:rsidRPr="00F76F7F">
        <w:rPr>
          <w:rFonts w:hint="cs"/>
          <w:b/>
          <w:bCs/>
          <w:rtl/>
        </w:rPr>
        <w:t xml:space="preserve"> معالجة </w:t>
      </w:r>
      <w:r w:rsidRPr="00F76F7F">
        <w:rPr>
          <w:b/>
          <w:bCs/>
          <w:rtl/>
        </w:rPr>
        <w:t xml:space="preserve">المسائل التي </w:t>
      </w:r>
      <w:r w:rsidRPr="00F76F7F">
        <w:rPr>
          <w:rFonts w:hint="cs"/>
          <w:b/>
          <w:bCs/>
          <w:rtl/>
        </w:rPr>
        <w:t>تؤثر فيهم</w:t>
      </w:r>
      <w:r w:rsidRPr="00F76F7F">
        <w:rPr>
          <w:b/>
          <w:bCs/>
          <w:rtl/>
        </w:rPr>
        <w:t>.</w:t>
      </w:r>
      <w:r w:rsidR="00F76F7F">
        <w:rPr>
          <w:rFonts w:hint="cs"/>
          <w:b/>
          <w:bCs/>
          <w:rtl/>
        </w:rPr>
        <w:t xml:space="preserve"> </w:t>
      </w:r>
    </w:p>
    <w:p w:rsidR="009059AB" w:rsidRDefault="009059AB" w:rsidP="00E65526">
      <w:pPr>
        <w:pStyle w:val="H1GA"/>
        <w:rPr>
          <w:rtl/>
        </w:rPr>
      </w:pPr>
      <w:r>
        <w:rPr>
          <w:rtl/>
        </w:rPr>
        <w:lastRenderedPageBreak/>
        <w:tab/>
        <w:t>جيم-</w:t>
      </w:r>
      <w:r>
        <w:rPr>
          <w:rFonts w:hint="cs"/>
          <w:rtl/>
        </w:rPr>
        <w:tab/>
      </w:r>
      <w:r>
        <w:rPr>
          <w:rtl/>
        </w:rPr>
        <w:t>الحقوق والحريات المدنية (المواد 7 و8 و13-17)</w:t>
      </w:r>
    </w:p>
    <w:p w:rsidR="009059AB" w:rsidRDefault="009059AB" w:rsidP="00E65526">
      <w:pPr>
        <w:pStyle w:val="H23GA"/>
        <w:rPr>
          <w:rtl/>
        </w:rPr>
      </w:pPr>
      <w:r>
        <w:rPr>
          <w:rFonts w:hint="cs"/>
          <w:rtl/>
        </w:rPr>
        <w:tab/>
      </w:r>
      <w:r>
        <w:rPr>
          <w:rtl/>
        </w:rPr>
        <w:tab/>
      </w:r>
      <w:r>
        <w:rPr>
          <w:rFonts w:hint="cs"/>
          <w:rtl/>
        </w:rPr>
        <w:t>الحق في الهوية</w:t>
      </w:r>
    </w:p>
    <w:p w:rsidR="009059AB" w:rsidRDefault="009059AB" w:rsidP="00E65526">
      <w:pPr>
        <w:pStyle w:val="SingleTxtGA"/>
        <w:rPr>
          <w:rtl/>
        </w:rPr>
      </w:pPr>
      <w:r>
        <w:rPr>
          <w:rFonts w:hint="cs"/>
          <w:rtl/>
        </w:rPr>
        <w:t>20</w:t>
      </w:r>
      <w:r>
        <w:rPr>
          <w:rtl/>
        </w:rPr>
        <w:t>-</w:t>
      </w:r>
      <w:r>
        <w:rPr>
          <w:rFonts w:hint="cs"/>
          <w:rtl/>
        </w:rPr>
        <w:tab/>
      </w:r>
      <w:r w:rsidRPr="00437AD4">
        <w:rPr>
          <w:rFonts w:ascii="Traditional Arabic" w:hAnsi="Traditional Arabic" w:hint="cs"/>
          <w:rtl/>
        </w:rPr>
        <w:t xml:space="preserve">تشعر اللجنة بقلق بالغ إزاء </w:t>
      </w:r>
      <w:r>
        <w:rPr>
          <w:rFonts w:ascii="Traditional Arabic" w:hAnsi="Traditional Arabic" w:hint="cs"/>
          <w:rtl/>
        </w:rPr>
        <w:t>استمرار ممارسة استخدام</w:t>
      </w:r>
      <w:r w:rsidR="002D644D">
        <w:rPr>
          <w:rFonts w:ascii="Traditional Arabic" w:hAnsi="Traditional Arabic" w:hint="cs"/>
          <w:rtl/>
        </w:rPr>
        <w:t xml:space="preserve"> </w:t>
      </w:r>
      <w:r>
        <w:rPr>
          <w:rFonts w:hint="cs"/>
          <w:rtl/>
        </w:rPr>
        <w:t>العُلب</w:t>
      </w:r>
      <w:r w:rsidRPr="00437AD4">
        <w:rPr>
          <w:rtl/>
        </w:rPr>
        <w:t xml:space="preserve"> </w:t>
      </w:r>
      <w:r>
        <w:rPr>
          <w:rFonts w:hint="cs"/>
          <w:rtl/>
        </w:rPr>
        <w:t xml:space="preserve">لإيداع </w:t>
      </w:r>
      <w:r w:rsidRPr="00437AD4">
        <w:rPr>
          <w:rtl/>
        </w:rPr>
        <w:t xml:space="preserve">الرضع </w:t>
      </w:r>
      <w:proofErr w:type="spellStart"/>
      <w:r w:rsidRPr="00437AD4">
        <w:rPr>
          <w:rtl/>
        </w:rPr>
        <w:t>المتخلى</w:t>
      </w:r>
      <w:proofErr w:type="spellEnd"/>
      <w:r w:rsidRPr="00437AD4">
        <w:rPr>
          <w:rtl/>
        </w:rPr>
        <w:t xml:space="preserve"> عنهم دون الكشف عن هوية أمهاتهم في الدولة الطرف، وهو ما يشكل انتهاكاً </w:t>
      </w:r>
      <w:r>
        <w:rPr>
          <w:rFonts w:hint="cs"/>
          <w:rtl/>
        </w:rPr>
        <w:t xml:space="preserve">لأحكام </w:t>
      </w:r>
      <w:r>
        <w:rPr>
          <w:rtl/>
        </w:rPr>
        <w:t>الاتفاقية.</w:t>
      </w:r>
    </w:p>
    <w:p w:rsidR="009059AB" w:rsidRPr="00E65526" w:rsidRDefault="009059AB" w:rsidP="00E65526">
      <w:pPr>
        <w:pStyle w:val="SingleTxtGA"/>
        <w:rPr>
          <w:b/>
          <w:bCs/>
          <w:rtl/>
        </w:rPr>
      </w:pPr>
      <w:r>
        <w:rPr>
          <w:rFonts w:hint="cs"/>
          <w:rtl/>
        </w:rPr>
        <w:t>21</w:t>
      </w:r>
      <w:r>
        <w:rPr>
          <w:rtl/>
        </w:rPr>
        <w:t>-</w:t>
      </w:r>
      <w:r>
        <w:rPr>
          <w:rtl/>
        </w:rPr>
        <w:tab/>
      </w:r>
      <w:r w:rsidRPr="00E65526">
        <w:rPr>
          <w:b/>
          <w:bCs/>
          <w:rtl/>
        </w:rPr>
        <w:t xml:space="preserve">تحث اللجنة الدولة الطرف على </w:t>
      </w:r>
      <w:r w:rsidRPr="00E65526">
        <w:rPr>
          <w:rFonts w:hint="cs"/>
          <w:b/>
          <w:bCs/>
          <w:rtl/>
        </w:rPr>
        <w:t>أن تحظر استخدام العُلب</w:t>
      </w:r>
      <w:r w:rsidRPr="00E65526">
        <w:rPr>
          <w:b/>
          <w:bCs/>
          <w:rtl/>
        </w:rPr>
        <w:t xml:space="preserve"> </w:t>
      </w:r>
      <w:r w:rsidRPr="00E65526">
        <w:rPr>
          <w:rFonts w:hint="cs"/>
          <w:b/>
          <w:bCs/>
          <w:rtl/>
        </w:rPr>
        <w:t>ل</w:t>
      </w:r>
      <w:r w:rsidRPr="00E65526">
        <w:rPr>
          <w:b/>
          <w:bCs/>
          <w:rtl/>
        </w:rPr>
        <w:t xml:space="preserve">إيداع الرضع </w:t>
      </w:r>
      <w:proofErr w:type="spellStart"/>
      <w:r w:rsidRPr="00E65526">
        <w:rPr>
          <w:b/>
          <w:bCs/>
          <w:rtl/>
        </w:rPr>
        <w:t>المتخلى</w:t>
      </w:r>
      <w:proofErr w:type="spellEnd"/>
      <w:r w:rsidRPr="00E65526">
        <w:rPr>
          <w:b/>
          <w:bCs/>
          <w:rtl/>
        </w:rPr>
        <w:t xml:space="preserve"> عنهم</w:t>
      </w:r>
      <w:r w:rsidRPr="00E65526">
        <w:rPr>
          <w:rFonts w:hint="cs"/>
          <w:b/>
          <w:bCs/>
          <w:rtl/>
        </w:rPr>
        <w:t xml:space="preserve">، وأن </w:t>
      </w:r>
      <w:r w:rsidRPr="00E65526">
        <w:rPr>
          <w:b/>
          <w:bCs/>
          <w:rtl/>
        </w:rPr>
        <w:t xml:space="preserve">تعزز </w:t>
      </w:r>
      <w:r w:rsidRPr="00E65526">
        <w:rPr>
          <w:rFonts w:hint="cs"/>
          <w:b/>
          <w:bCs/>
          <w:rtl/>
        </w:rPr>
        <w:t xml:space="preserve">وتشجع </w:t>
      </w:r>
      <w:r w:rsidRPr="00E65526">
        <w:rPr>
          <w:b/>
          <w:bCs/>
          <w:rtl/>
        </w:rPr>
        <w:t xml:space="preserve">البدائل </w:t>
      </w:r>
      <w:r w:rsidRPr="00E65526">
        <w:rPr>
          <w:rFonts w:hint="cs"/>
          <w:b/>
          <w:bCs/>
          <w:rtl/>
        </w:rPr>
        <w:t>الموجودة</w:t>
      </w:r>
      <w:r w:rsidRPr="00E65526">
        <w:rPr>
          <w:b/>
          <w:bCs/>
          <w:rtl/>
        </w:rPr>
        <w:t xml:space="preserve">، </w:t>
      </w:r>
      <w:r w:rsidRPr="00E65526">
        <w:rPr>
          <w:rFonts w:hint="cs"/>
          <w:b/>
          <w:bCs/>
          <w:rtl/>
        </w:rPr>
        <w:t>بما في ذلك توفير خدمات تنظيم الأسرة والتوجيه اللائق والدعم الاجتماعي في حالات الحمل غير المرغوب فيه، والأخذ، في آخر الأمر، بإمكانية إجراء عمليات الولادة في المستشفيات</w:t>
      </w:r>
      <w:r w:rsidR="002D644D">
        <w:rPr>
          <w:rFonts w:hint="cs"/>
          <w:b/>
          <w:bCs/>
          <w:rtl/>
        </w:rPr>
        <w:t xml:space="preserve"> </w:t>
      </w:r>
      <w:r w:rsidRPr="00E65526">
        <w:rPr>
          <w:rFonts w:hint="cs"/>
          <w:b/>
          <w:bCs/>
          <w:rtl/>
        </w:rPr>
        <w:t>مع حفظ السرية.</w:t>
      </w:r>
      <w:r w:rsidR="00E65526">
        <w:rPr>
          <w:rFonts w:hint="cs"/>
          <w:b/>
          <w:bCs/>
          <w:rtl/>
        </w:rPr>
        <w:t xml:space="preserve"> </w:t>
      </w:r>
    </w:p>
    <w:p w:rsidR="009059AB" w:rsidRDefault="009059AB" w:rsidP="00E65526">
      <w:pPr>
        <w:pStyle w:val="H1GA"/>
        <w:rPr>
          <w:rtl/>
        </w:rPr>
      </w:pPr>
      <w:r>
        <w:rPr>
          <w:rtl/>
        </w:rPr>
        <w:tab/>
        <w:t>دال-</w:t>
      </w:r>
      <w:r>
        <w:rPr>
          <w:rtl/>
        </w:rPr>
        <w:tab/>
        <w:t>العنف ضد الأطفال (المواد 19 و24(3) و28(2) و34 و37(أ) و39)</w:t>
      </w:r>
    </w:p>
    <w:p w:rsidR="009059AB" w:rsidRDefault="009059AB" w:rsidP="00E65526">
      <w:pPr>
        <w:pStyle w:val="H23GA"/>
        <w:rPr>
          <w:rtl/>
        </w:rPr>
      </w:pPr>
      <w:r>
        <w:rPr>
          <w:rtl/>
        </w:rPr>
        <w:tab/>
      </w:r>
      <w:r>
        <w:rPr>
          <w:rtl/>
        </w:rPr>
        <w:tab/>
      </w:r>
      <w:r>
        <w:rPr>
          <w:rFonts w:hint="cs"/>
          <w:rtl/>
        </w:rPr>
        <w:t>التعذيب وغيره من ضروب المعاملة أو العقوبة القاسية أو المهينة</w:t>
      </w:r>
    </w:p>
    <w:p w:rsidR="009059AB" w:rsidRDefault="009059AB" w:rsidP="00E65526">
      <w:pPr>
        <w:pStyle w:val="SingleTxtGA"/>
        <w:rPr>
          <w:rtl/>
        </w:rPr>
      </w:pPr>
      <w:r>
        <w:rPr>
          <w:rFonts w:hint="cs"/>
          <w:rtl/>
        </w:rPr>
        <w:t>22</w:t>
      </w:r>
      <w:r>
        <w:rPr>
          <w:rtl/>
        </w:rPr>
        <w:t>-</w:t>
      </w:r>
      <w:r>
        <w:rPr>
          <w:rtl/>
        </w:rPr>
        <w:tab/>
      </w:r>
      <w:r w:rsidRPr="00AF216C">
        <w:rPr>
          <w:rtl/>
        </w:rPr>
        <w:t xml:space="preserve">ترحب اللجنة </w:t>
      </w:r>
      <w:r>
        <w:rPr>
          <w:rFonts w:hint="cs"/>
          <w:rtl/>
        </w:rPr>
        <w:t xml:space="preserve">بقرار </w:t>
      </w:r>
      <w:r w:rsidRPr="00AF216C">
        <w:rPr>
          <w:rtl/>
        </w:rPr>
        <w:t xml:space="preserve">محكمة الاستئناف في الدولة الطرف </w:t>
      </w:r>
      <w:r>
        <w:rPr>
          <w:rFonts w:hint="cs"/>
          <w:rtl/>
        </w:rPr>
        <w:t xml:space="preserve">في </w:t>
      </w:r>
      <w:r w:rsidRPr="00AF216C">
        <w:rPr>
          <w:rtl/>
        </w:rPr>
        <w:t xml:space="preserve">نيسان/أبريل 2016 </w:t>
      </w:r>
      <w:r>
        <w:rPr>
          <w:rFonts w:hint="cs"/>
          <w:rtl/>
        </w:rPr>
        <w:t>بإلغاء قرار ال</w:t>
      </w:r>
      <w:r w:rsidRPr="00AF216C">
        <w:rPr>
          <w:rtl/>
        </w:rPr>
        <w:t xml:space="preserve">محكمة </w:t>
      </w:r>
      <w:r>
        <w:rPr>
          <w:rFonts w:hint="cs"/>
          <w:rtl/>
        </w:rPr>
        <w:t>المحلية القاضي ب</w:t>
      </w:r>
      <w:r w:rsidRPr="00AF216C">
        <w:rPr>
          <w:rtl/>
        </w:rPr>
        <w:t xml:space="preserve">تبرئة </w:t>
      </w:r>
      <w:r>
        <w:rPr>
          <w:rFonts w:hint="cs"/>
          <w:rtl/>
        </w:rPr>
        <w:t xml:space="preserve">الشرطيين </w:t>
      </w:r>
      <w:r w:rsidRPr="00AF216C">
        <w:rPr>
          <w:rtl/>
        </w:rPr>
        <w:t xml:space="preserve">المتهمين </w:t>
      </w:r>
      <w:r>
        <w:rPr>
          <w:rFonts w:hint="cs"/>
          <w:rtl/>
        </w:rPr>
        <w:t xml:space="preserve">بالإيذاء </w:t>
      </w:r>
      <w:r w:rsidRPr="00AF216C">
        <w:rPr>
          <w:rtl/>
        </w:rPr>
        <w:t xml:space="preserve">البدني </w:t>
      </w:r>
      <w:r>
        <w:rPr>
          <w:rFonts w:hint="cs"/>
          <w:rtl/>
        </w:rPr>
        <w:t xml:space="preserve">والمعاملة المهينة لستة </w:t>
      </w:r>
      <w:r w:rsidRPr="00AF216C">
        <w:rPr>
          <w:rtl/>
        </w:rPr>
        <w:t xml:space="preserve">أطفال </w:t>
      </w:r>
      <w:r>
        <w:rPr>
          <w:rFonts w:hint="cs"/>
          <w:rtl/>
        </w:rPr>
        <w:t xml:space="preserve">من أقلية </w:t>
      </w:r>
      <w:proofErr w:type="spellStart"/>
      <w:r w:rsidRPr="00AF216C">
        <w:rPr>
          <w:rtl/>
        </w:rPr>
        <w:t>الروما</w:t>
      </w:r>
      <w:proofErr w:type="spellEnd"/>
      <w:r w:rsidRPr="00AF216C">
        <w:rPr>
          <w:rtl/>
        </w:rPr>
        <w:t xml:space="preserve"> في عام 2009. </w:t>
      </w:r>
      <w:r>
        <w:rPr>
          <w:rFonts w:hint="cs"/>
          <w:rtl/>
        </w:rPr>
        <w:t xml:space="preserve">غير </w:t>
      </w:r>
      <w:r w:rsidRPr="00AF216C">
        <w:rPr>
          <w:rtl/>
        </w:rPr>
        <w:t xml:space="preserve">أن اللجنة تشعر بقلق </w:t>
      </w:r>
      <w:r>
        <w:rPr>
          <w:rFonts w:hint="cs"/>
          <w:rtl/>
        </w:rPr>
        <w:t xml:space="preserve">بالغ </w:t>
      </w:r>
      <w:r w:rsidRPr="00AF216C">
        <w:rPr>
          <w:rtl/>
        </w:rPr>
        <w:t>إزاء ما يلي:</w:t>
      </w:r>
      <w:r w:rsidR="00E65526">
        <w:rPr>
          <w:rFonts w:hint="cs"/>
          <w:rtl/>
        </w:rPr>
        <w:t xml:space="preserve"> </w:t>
      </w:r>
    </w:p>
    <w:p w:rsidR="009059AB" w:rsidRDefault="009059AB" w:rsidP="00E65526">
      <w:pPr>
        <w:pStyle w:val="SingleTxtGA"/>
        <w:rPr>
          <w:rtl/>
        </w:rPr>
      </w:pPr>
      <w:r>
        <w:rPr>
          <w:rFonts w:hint="cs"/>
          <w:rtl/>
        </w:rPr>
        <w:tab/>
        <w:t>(أ)</w:t>
      </w:r>
      <w:r>
        <w:rPr>
          <w:rFonts w:hint="cs"/>
          <w:rtl/>
        </w:rPr>
        <w:tab/>
        <w:t xml:space="preserve">العدد المتزايد من الاعتداءات </w:t>
      </w:r>
      <w:r w:rsidRPr="00AF216C">
        <w:rPr>
          <w:rtl/>
        </w:rPr>
        <w:t xml:space="preserve">اللفظية والبدنية العنيفة والمضايقات </w:t>
      </w:r>
      <w:r>
        <w:rPr>
          <w:rFonts w:hint="cs"/>
          <w:rtl/>
        </w:rPr>
        <w:t xml:space="preserve">التي تتعرض لها أقلية </w:t>
      </w:r>
      <w:proofErr w:type="spellStart"/>
      <w:r>
        <w:rPr>
          <w:rFonts w:hint="cs"/>
          <w:rtl/>
        </w:rPr>
        <w:t>الروما</w:t>
      </w:r>
      <w:proofErr w:type="spellEnd"/>
      <w:r w:rsidRPr="00AF216C">
        <w:rPr>
          <w:rtl/>
        </w:rPr>
        <w:t xml:space="preserve">، بما في ذلك </w:t>
      </w:r>
      <w:r>
        <w:rPr>
          <w:rFonts w:hint="cs"/>
          <w:rtl/>
        </w:rPr>
        <w:t>ال</w:t>
      </w:r>
      <w:r w:rsidRPr="00AF216C">
        <w:rPr>
          <w:rtl/>
        </w:rPr>
        <w:t xml:space="preserve">أطفال </w:t>
      </w:r>
      <w:r>
        <w:rPr>
          <w:rFonts w:hint="cs"/>
          <w:rtl/>
        </w:rPr>
        <w:t>المنتمون إليها</w:t>
      </w:r>
      <w:r w:rsidRPr="00AF216C">
        <w:rPr>
          <w:rtl/>
        </w:rPr>
        <w:t xml:space="preserve">، </w:t>
      </w:r>
      <w:r>
        <w:rPr>
          <w:rFonts w:hint="cs"/>
          <w:rtl/>
        </w:rPr>
        <w:t xml:space="preserve">من قبل </w:t>
      </w:r>
      <w:r w:rsidRPr="00AF216C">
        <w:rPr>
          <w:rtl/>
        </w:rPr>
        <w:t xml:space="preserve">جهات فاعلة </w:t>
      </w:r>
      <w:r>
        <w:rPr>
          <w:rFonts w:hint="cs"/>
          <w:rtl/>
        </w:rPr>
        <w:t>تابعة للدولة</w:t>
      </w:r>
      <w:r w:rsidR="00E65526">
        <w:rPr>
          <w:rtl/>
        </w:rPr>
        <w:t>، ولا</w:t>
      </w:r>
      <w:r w:rsidR="00E65526">
        <w:rPr>
          <w:rFonts w:hint="cs"/>
          <w:rtl/>
        </w:rPr>
        <w:t> </w:t>
      </w:r>
      <w:r w:rsidRPr="00AF216C">
        <w:rPr>
          <w:rtl/>
        </w:rPr>
        <w:t xml:space="preserve">سيما الشرطة، </w:t>
      </w:r>
      <w:r>
        <w:rPr>
          <w:rFonts w:hint="cs"/>
          <w:rtl/>
        </w:rPr>
        <w:t xml:space="preserve">وكذلك من قبل أفراد </w:t>
      </w:r>
      <w:r w:rsidR="00E65526">
        <w:rPr>
          <w:rFonts w:hint="cs"/>
          <w:rtl/>
        </w:rPr>
        <w:t>عاديين</w:t>
      </w:r>
      <w:r w:rsidRPr="00AF216C">
        <w:rPr>
          <w:rtl/>
        </w:rPr>
        <w:t>؛</w:t>
      </w:r>
      <w:r w:rsidR="00E65526">
        <w:rPr>
          <w:rFonts w:hint="cs"/>
          <w:rtl/>
        </w:rPr>
        <w:t xml:space="preserve"> </w:t>
      </w:r>
    </w:p>
    <w:p w:rsidR="009059AB" w:rsidRDefault="009059AB" w:rsidP="00E65526">
      <w:pPr>
        <w:pStyle w:val="SingleTxtGA"/>
        <w:rPr>
          <w:rtl/>
        </w:rPr>
      </w:pPr>
      <w:r>
        <w:rPr>
          <w:rFonts w:hint="cs"/>
          <w:rtl/>
        </w:rPr>
        <w:tab/>
        <w:t>(ب)</w:t>
      </w:r>
      <w:r>
        <w:rPr>
          <w:rFonts w:hint="cs"/>
          <w:rtl/>
        </w:rPr>
        <w:tab/>
        <w:t xml:space="preserve">لجوء الحكومة إلى أسلوب عقابي يتمثل في اقتحامات الشرطة بعنف مستوطنات أقلية </w:t>
      </w:r>
      <w:proofErr w:type="spellStart"/>
      <w:r>
        <w:rPr>
          <w:rFonts w:hint="cs"/>
          <w:rtl/>
        </w:rPr>
        <w:t>الروما</w:t>
      </w:r>
      <w:proofErr w:type="spellEnd"/>
      <w:r>
        <w:rPr>
          <w:rFonts w:hint="cs"/>
          <w:rtl/>
        </w:rPr>
        <w:t xml:space="preserve"> بغرض كسب دعم جيران تلك المستوطنات غير </w:t>
      </w:r>
      <w:proofErr w:type="spellStart"/>
      <w:r>
        <w:rPr>
          <w:rFonts w:hint="cs"/>
          <w:rtl/>
        </w:rPr>
        <w:t>الروما</w:t>
      </w:r>
      <w:proofErr w:type="spellEnd"/>
      <w:r>
        <w:rPr>
          <w:rFonts w:hint="cs"/>
          <w:rtl/>
        </w:rPr>
        <w:t xml:space="preserve">، وهو ما يسفر عن إلحاق إصابات بالأطفال؛ </w:t>
      </w:r>
    </w:p>
    <w:p w:rsidR="009059AB" w:rsidRDefault="009059AB" w:rsidP="00E65526">
      <w:pPr>
        <w:pStyle w:val="SingleTxtGA"/>
        <w:rPr>
          <w:rtl/>
        </w:rPr>
      </w:pPr>
      <w:r>
        <w:rPr>
          <w:rFonts w:hint="cs"/>
          <w:rtl/>
        </w:rPr>
        <w:tab/>
        <w:t>(ج)</w:t>
      </w:r>
      <w:r>
        <w:rPr>
          <w:rFonts w:hint="cs"/>
          <w:rtl/>
        </w:rPr>
        <w:tab/>
        <w:t>المعلومات التي تتحدث عن عدم نزاهة وزارة الداخلية، المسؤولة عن التحقيق في أفعال الشرطة العنيفة وإجراءاتها غير القانونية المزعومة، وهو ما ينتج عنه عدم مباشرة الإجراءات الجنائية الفورية والفعالة بشكل منهجي ضد مرتكبي هذه الأفعال المتسمة بالعنف وتوجيه التهم إليهم؛</w:t>
      </w:r>
      <w:r w:rsidR="00E65526">
        <w:rPr>
          <w:rFonts w:hint="cs"/>
          <w:rtl/>
        </w:rPr>
        <w:t xml:space="preserve"> </w:t>
      </w:r>
    </w:p>
    <w:p w:rsidR="009059AB" w:rsidRDefault="009059AB" w:rsidP="00E65526">
      <w:pPr>
        <w:pStyle w:val="SingleTxtGA"/>
        <w:rPr>
          <w:rtl/>
        </w:rPr>
      </w:pPr>
      <w:r>
        <w:rPr>
          <w:rFonts w:hint="cs"/>
          <w:rtl/>
        </w:rPr>
        <w:tab/>
        <w:t>(د)</w:t>
      </w:r>
      <w:r>
        <w:rPr>
          <w:rFonts w:hint="cs"/>
          <w:rtl/>
        </w:rPr>
        <w:tab/>
        <w:t xml:space="preserve">الغياب التام لأي خطوات منهجية أو تمويل لتحسين عمل الشرطة فيما يتعلق بمجتمعات أقلية </w:t>
      </w:r>
      <w:proofErr w:type="spellStart"/>
      <w:r>
        <w:rPr>
          <w:rFonts w:hint="cs"/>
          <w:rtl/>
        </w:rPr>
        <w:t>الروما</w:t>
      </w:r>
      <w:proofErr w:type="spellEnd"/>
      <w:r>
        <w:rPr>
          <w:rFonts w:hint="cs"/>
          <w:rtl/>
        </w:rPr>
        <w:t>.</w:t>
      </w:r>
      <w:r w:rsidR="00E65526">
        <w:rPr>
          <w:rFonts w:hint="cs"/>
          <w:rtl/>
        </w:rPr>
        <w:t xml:space="preserve"> </w:t>
      </w:r>
    </w:p>
    <w:p w:rsidR="009059AB" w:rsidRPr="00E65526" w:rsidRDefault="009059AB" w:rsidP="00E65526">
      <w:pPr>
        <w:pStyle w:val="SingleTxtGA"/>
        <w:rPr>
          <w:b/>
          <w:bCs/>
          <w:rtl/>
        </w:rPr>
      </w:pPr>
      <w:r>
        <w:rPr>
          <w:rFonts w:hint="cs"/>
          <w:rtl/>
        </w:rPr>
        <w:t>23</w:t>
      </w:r>
      <w:r>
        <w:rPr>
          <w:rtl/>
        </w:rPr>
        <w:t>-</w:t>
      </w:r>
      <w:r>
        <w:rPr>
          <w:rtl/>
        </w:rPr>
        <w:tab/>
      </w:r>
      <w:r w:rsidRPr="00E65526">
        <w:rPr>
          <w:rFonts w:hint="cs"/>
          <w:b/>
          <w:bCs/>
          <w:rtl/>
        </w:rPr>
        <w:t xml:space="preserve">تكرر اللجنة توصياتها السابقة (انظر الوثيقة </w:t>
      </w:r>
      <w:r w:rsidRPr="00E65526">
        <w:rPr>
          <w:b/>
          <w:bCs/>
          <w:lang w:val="fr-CH"/>
        </w:rPr>
        <w:t>CRC/C/15/Add.140</w:t>
      </w:r>
      <w:r w:rsidRPr="00E65526">
        <w:rPr>
          <w:rFonts w:hint="cs"/>
          <w:b/>
          <w:bCs/>
          <w:rtl/>
        </w:rPr>
        <w:t xml:space="preserve">، الفقرة 26، والوثيقة </w:t>
      </w:r>
      <w:r w:rsidRPr="00E65526">
        <w:rPr>
          <w:b/>
          <w:bCs/>
          <w:lang w:val="fr-CH"/>
        </w:rPr>
        <w:t>CRC/C/SVK/CO/2</w:t>
      </w:r>
      <w:r w:rsidRPr="00E65526">
        <w:rPr>
          <w:rFonts w:hint="cs"/>
          <w:b/>
          <w:bCs/>
          <w:rtl/>
        </w:rPr>
        <w:t>، الفقرة 35) وتحث الدولة الطرف على ما يلي:</w:t>
      </w:r>
      <w:r w:rsidR="00E65526">
        <w:rPr>
          <w:rFonts w:hint="cs"/>
          <w:b/>
          <w:bCs/>
          <w:rtl/>
        </w:rPr>
        <w:t xml:space="preserve"> </w:t>
      </w:r>
    </w:p>
    <w:p w:rsidR="009059AB" w:rsidRPr="00E65526" w:rsidRDefault="009059AB" w:rsidP="005919AC">
      <w:pPr>
        <w:pStyle w:val="SingleTxtGA"/>
        <w:spacing w:after="80" w:line="360" w:lineRule="exact"/>
        <w:rPr>
          <w:b/>
          <w:bCs/>
          <w:rtl/>
        </w:rPr>
      </w:pPr>
      <w:r w:rsidRPr="008F7CE8">
        <w:rPr>
          <w:rFonts w:hint="cs"/>
          <w:rtl/>
        </w:rPr>
        <w:lastRenderedPageBreak/>
        <w:tab/>
        <w:t>(أ)</w:t>
      </w:r>
      <w:r w:rsidRPr="00E65526">
        <w:rPr>
          <w:rFonts w:hint="cs"/>
          <w:b/>
          <w:bCs/>
          <w:rtl/>
        </w:rPr>
        <w:tab/>
        <w:t xml:space="preserve">إنشاء آلية مستقلة تستوفي شرط الاستقلالية المؤسسية لرصد ومراقبة أفعال الشرطة العنيفة وإجراءاتها غير القانونية المزعومة؛ </w:t>
      </w:r>
    </w:p>
    <w:p w:rsidR="009059AB" w:rsidRPr="00E65526" w:rsidRDefault="009059AB" w:rsidP="005919AC">
      <w:pPr>
        <w:pStyle w:val="SingleTxtGA"/>
        <w:spacing w:after="80" w:line="360" w:lineRule="exact"/>
        <w:rPr>
          <w:b/>
          <w:bCs/>
          <w:rtl/>
        </w:rPr>
      </w:pPr>
      <w:r w:rsidRPr="008F7CE8">
        <w:rPr>
          <w:rFonts w:hint="cs"/>
          <w:rtl/>
        </w:rPr>
        <w:tab/>
        <w:t>(ب)</w:t>
      </w:r>
      <w:r w:rsidRPr="00E65526">
        <w:rPr>
          <w:rFonts w:hint="cs"/>
          <w:b/>
          <w:bCs/>
          <w:rtl/>
        </w:rPr>
        <w:tab/>
        <w:t xml:space="preserve">إجراء تحقيقات فورية ونزيهة وشاملة وفعالة في جميع الادعاءات المتعلقة بالاعتداءات اللفظية والبدنية العنيفة والمضايقات التي يتعرض لها أطفال أقلية </w:t>
      </w:r>
      <w:proofErr w:type="spellStart"/>
      <w:r w:rsidRPr="00E65526">
        <w:rPr>
          <w:rFonts w:hint="cs"/>
          <w:b/>
          <w:bCs/>
          <w:rtl/>
        </w:rPr>
        <w:t>الروما</w:t>
      </w:r>
      <w:proofErr w:type="spellEnd"/>
      <w:r w:rsidRPr="00E65526">
        <w:rPr>
          <w:rFonts w:hint="cs"/>
          <w:b/>
          <w:bCs/>
          <w:rtl/>
        </w:rPr>
        <w:t xml:space="preserve"> من قبل جهات فاعلة تابعة للدولة، ولا سيما الشرطة، وكذلك من قبل أفراد عاديين، </w:t>
      </w:r>
      <w:r w:rsidR="00E65526">
        <w:rPr>
          <w:rFonts w:hint="cs"/>
          <w:b/>
          <w:bCs/>
          <w:rtl/>
        </w:rPr>
        <w:t>بما في ذلك جميع اقتحامات الشرطة</w:t>
      </w:r>
      <w:r w:rsidRPr="00E65526">
        <w:rPr>
          <w:rFonts w:hint="cs"/>
          <w:b/>
          <w:bCs/>
          <w:rtl/>
        </w:rPr>
        <w:t xml:space="preserve"> العنيفة لمستوطنات أقلية </w:t>
      </w:r>
      <w:proofErr w:type="spellStart"/>
      <w:r w:rsidRPr="00E65526">
        <w:rPr>
          <w:rFonts w:hint="cs"/>
          <w:b/>
          <w:bCs/>
          <w:rtl/>
        </w:rPr>
        <w:t>الروما</w:t>
      </w:r>
      <w:proofErr w:type="spellEnd"/>
      <w:r w:rsidRPr="00E65526">
        <w:rPr>
          <w:rFonts w:hint="cs"/>
          <w:b/>
          <w:bCs/>
          <w:rtl/>
        </w:rPr>
        <w:t>، وتقديم مرتكبي هذه الأفعال إلى العدالة؛</w:t>
      </w:r>
    </w:p>
    <w:p w:rsidR="009059AB" w:rsidRPr="00E65526" w:rsidRDefault="009059AB" w:rsidP="005919AC">
      <w:pPr>
        <w:pStyle w:val="SingleTxtGA"/>
        <w:spacing w:after="80" w:line="360" w:lineRule="exact"/>
        <w:rPr>
          <w:b/>
          <w:bCs/>
          <w:rtl/>
        </w:rPr>
      </w:pPr>
      <w:r>
        <w:rPr>
          <w:rFonts w:hint="cs"/>
          <w:rtl/>
        </w:rPr>
        <w:tab/>
        <w:t>(ج)</w:t>
      </w:r>
      <w:r w:rsidRPr="00E65526">
        <w:rPr>
          <w:rFonts w:hint="cs"/>
          <w:b/>
          <w:bCs/>
          <w:rtl/>
        </w:rPr>
        <w:tab/>
      </w:r>
      <w:r w:rsidRPr="00E65526">
        <w:rPr>
          <w:b/>
          <w:bCs/>
          <w:rtl/>
        </w:rPr>
        <w:t xml:space="preserve">تصميم وتنفيذ استراتيجية منهجية لتحسين عمل الشرطة </w:t>
      </w:r>
      <w:r w:rsidRPr="00E65526">
        <w:rPr>
          <w:rFonts w:hint="cs"/>
          <w:b/>
          <w:bCs/>
          <w:rtl/>
        </w:rPr>
        <w:t xml:space="preserve">فيما يتعلق بمجتمعات </w:t>
      </w:r>
      <w:proofErr w:type="spellStart"/>
      <w:r w:rsidRPr="00E65526">
        <w:rPr>
          <w:b/>
          <w:bCs/>
          <w:rtl/>
        </w:rPr>
        <w:t>الروما</w:t>
      </w:r>
      <w:proofErr w:type="spellEnd"/>
      <w:r w:rsidRPr="00E65526">
        <w:rPr>
          <w:b/>
          <w:bCs/>
          <w:rtl/>
        </w:rPr>
        <w:t xml:space="preserve"> وتخصيص التمويل الكافي لتنفيذها</w:t>
      </w:r>
      <w:r w:rsidRPr="00E65526">
        <w:rPr>
          <w:rFonts w:hint="cs"/>
          <w:b/>
          <w:bCs/>
          <w:rtl/>
        </w:rPr>
        <w:t>.</w:t>
      </w:r>
      <w:r w:rsidR="00E65526">
        <w:rPr>
          <w:rFonts w:hint="cs"/>
          <w:b/>
          <w:bCs/>
          <w:rtl/>
        </w:rPr>
        <w:t xml:space="preserve"> </w:t>
      </w:r>
    </w:p>
    <w:p w:rsidR="009059AB" w:rsidRDefault="009059AB" w:rsidP="005919AC">
      <w:pPr>
        <w:pStyle w:val="SingleTxtGA"/>
        <w:spacing w:after="80" w:line="360" w:lineRule="exact"/>
        <w:rPr>
          <w:rtl/>
        </w:rPr>
      </w:pPr>
      <w:r>
        <w:rPr>
          <w:rFonts w:hint="cs"/>
          <w:rtl/>
        </w:rPr>
        <w:t>24</w:t>
      </w:r>
      <w:r>
        <w:rPr>
          <w:rtl/>
        </w:rPr>
        <w:t>-</w:t>
      </w:r>
      <w:r>
        <w:rPr>
          <w:rtl/>
        </w:rPr>
        <w:tab/>
      </w:r>
      <w:r>
        <w:rPr>
          <w:rFonts w:hint="cs"/>
          <w:rtl/>
        </w:rPr>
        <w:t>وتشعر اللجنة بالقلق لأن الدولة الطرف، رغم حكم المحكمة الأوروبية لحقوق الإنسان الصادر في عام 2012، لم تعترف بأي مسؤولية عن الممارسة المنهجية في الماضي ل</w:t>
      </w:r>
      <w:r w:rsidRPr="00053C47">
        <w:rPr>
          <w:rtl/>
        </w:rPr>
        <w:t xml:space="preserve">لتعقيم القسري للنساء والفتيات من </w:t>
      </w:r>
      <w:r>
        <w:rPr>
          <w:rFonts w:hint="cs"/>
          <w:rtl/>
        </w:rPr>
        <w:t xml:space="preserve">أقلية </w:t>
      </w:r>
      <w:proofErr w:type="spellStart"/>
      <w:r w:rsidRPr="00053C47">
        <w:rPr>
          <w:rtl/>
        </w:rPr>
        <w:t>الروما</w:t>
      </w:r>
      <w:proofErr w:type="spellEnd"/>
      <w:r w:rsidRPr="00053C47">
        <w:rPr>
          <w:rtl/>
        </w:rPr>
        <w:t xml:space="preserve">، ولم تقدم التعويض للضحايا </w:t>
      </w:r>
      <w:r>
        <w:rPr>
          <w:rFonts w:hint="cs"/>
          <w:rtl/>
        </w:rPr>
        <w:t xml:space="preserve">ولم تعتمد </w:t>
      </w:r>
      <w:r w:rsidRPr="00053C47">
        <w:rPr>
          <w:rtl/>
        </w:rPr>
        <w:t>معايير موحدة بشأن الحصول على الموافقة الحرة والمستنيرة في حالات التعقيم</w:t>
      </w:r>
      <w:r>
        <w:rPr>
          <w:rtl/>
        </w:rPr>
        <w:t xml:space="preserve">. </w:t>
      </w:r>
    </w:p>
    <w:p w:rsidR="009059AB" w:rsidRPr="00D858F3" w:rsidRDefault="009059AB" w:rsidP="005919AC">
      <w:pPr>
        <w:pStyle w:val="SingleTxtGA"/>
        <w:spacing w:after="80" w:line="360" w:lineRule="exact"/>
        <w:rPr>
          <w:b/>
          <w:bCs/>
          <w:rtl/>
        </w:rPr>
      </w:pPr>
      <w:r w:rsidRPr="00045639">
        <w:rPr>
          <w:rFonts w:hint="cs"/>
          <w:rtl/>
        </w:rPr>
        <w:t>25</w:t>
      </w:r>
      <w:r w:rsidRPr="00045639">
        <w:rPr>
          <w:rtl/>
        </w:rPr>
        <w:t>-</w:t>
      </w:r>
      <w:r w:rsidRPr="00045639">
        <w:rPr>
          <w:rtl/>
        </w:rPr>
        <w:tab/>
      </w:r>
      <w:r w:rsidRPr="00D858F3">
        <w:rPr>
          <w:b/>
          <w:bCs/>
          <w:rtl/>
        </w:rPr>
        <w:t xml:space="preserve">تؤيد اللجنة التوصيات التي قدمتها إلى الدولة الطرف مؤخرا لجنة مناهضة التعذيب في ملاحظاتها الختامية بشأن التقرير الدوري الثالث للدولة الطرف (انظر </w:t>
      </w:r>
      <w:r w:rsidRPr="00D858F3">
        <w:rPr>
          <w:rFonts w:hint="cs"/>
          <w:b/>
          <w:bCs/>
          <w:rtl/>
        </w:rPr>
        <w:t xml:space="preserve">الوثيقة </w:t>
      </w:r>
      <w:r w:rsidRPr="00D858F3">
        <w:rPr>
          <w:b/>
          <w:bCs/>
        </w:rPr>
        <w:t>CAT/C/SVK/CO/3</w:t>
      </w:r>
      <w:r w:rsidRPr="00D858F3">
        <w:rPr>
          <w:b/>
          <w:bCs/>
          <w:rtl/>
        </w:rPr>
        <w:t>،</w:t>
      </w:r>
      <w:r w:rsidRPr="00D858F3">
        <w:rPr>
          <w:rFonts w:hint="cs"/>
          <w:b/>
          <w:bCs/>
          <w:rtl/>
        </w:rPr>
        <w:t xml:space="preserve"> الفقرة 12</w:t>
      </w:r>
      <w:r w:rsidRPr="00D858F3">
        <w:rPr>
          <w:b/>
          <w:bCs/>
          <w:rtl/>
        </w:rPr>
        <w:t xml:space="preserve">) واللجنة المعنية بالقضاء على التمييز العنصري في ملاحظاتها الختامية بشأن </w:t>
      </w:r>
      <w:r w:rsidRPr="00D858F3">
        <w:rPr>
          <w:rFonts w:hint="cs"/>
          <w:b/>
          <w:bCs/>
          <w:rtl/>
        </w:rPr>
        <w:t>التقرير الجامع ل</w:t>
      </w:r>
      <w:r w:rsidRPr="00D858F3">
        <w:rPr>
          <w:b/>
          <w:bCs/>
          <w:rtl/>
        </w:rPr>
        <w:t>لتقرير</w:t>
      </w:r>
      <w:r w:rsidRPr="00D858F3">
        <w:rPr>
          <w:rFonts w:hint="cs"/>
          <w:b/>
          <w:bCs/>
          <w:rtl/>
        </w:rPr>
        <w:t>ين</w:t>
      </w:r>
      <w:r w:rsidRPr="00D858F3">
        <w:rPr>
          <w:b/>
          <w:bCs/>
          <w:rtl/>
        </w:rPr>
        <w:t xml:space="preserve"> الدوري</w:t>
      </w:r>
      <w:r w:rsidRPr="00D858F3">
        <w:rPr>
          <w:rFonts w:hint="cs"/>
          <w:b/>
          <w:bCs/>
          <w:rtl/>
        </w:rPr>
        <w:t xml:space="preserve">ين التاسع والعاشر </w:t>
      </w:r>
      <w:r w:rsidRPr="00D858F3">
        <w:rPr>
          <w:b/>
          <w:bCs/>
          <w:rtl/>
        </w:rPr>
        <w:t xml:space="preserve">للدولة الطرف (انظر </w:t>
      </w:r>
      <w:r w:rsidRPr="00D858F3">
        <w:rPr>
          <w:rFonts w:hint="cs"/>
          <w:b/>
          <w:bCs/>
          <w:rtl/>
        </w:rPr>
        <w:t xml:space="preserve">الوثيقة </w:t>
      </w:r>
      <w:r w:rsidRPr="00D858F3">
        <w:rPr>
          <w:b/>
          <w:bCs/>
        </w:rPr>
        <w:t>CERD/C/SVK/CO/9-10</w:t>
      </w:r>
      <w:r w:rsidRPr="00D858F3">
        <w:rPr>
          <w:b/>
          <w:bCs/>
          <w:rtl/>
        </w:rPr>
        <w:t xml:space="preserve">، </w:t>
      </w:r>
      <w:r w:rsidRPr="00D858F3">
        <w:rPr>
          <w:rFonts w:hint="cs"/>
          <w:b/>
          <w:bCs/>
          <w:rtl/>
        </w:rPr>
        <w:t>الفقرة 13</w:t>
      </w:r>
      <w:r w:rsidRPr="00D858F3">
        <w:rPr>
          <w:b/>
          <w:bCs/>
          <w:rtl/>
        </w:rPr>
        <w:t>)</w:t>
      </w:r>
      <w:r w:rsidRPr="00D858F3">
        <w:rPr>
          <w:rFonts w:hint="cs"/>
          <w:b/>
          <w:bCs/>
          <w:rtl/>
        </w:rPr>
        <w:t>،</w:t>
      </w:r>
      <w:r w:rsidRPr="00D858F3">
        <w:rPr>
          <w:b/>
          <w:bCs/>
          <w:rtl/>
        </w:rPr>
        <w:t xml:space="preserve"> وتدعو</w:t>
      </w:r>
      <w:r w:rsidRPr="00D858F3">
        <w:rPr>
          <w:rFonts w:hint="cs"/>
          <w:b/>
          <w:bCs/>
          <w:rtl/>
        </w:rPr>
        <w:t>ها إلى ا</w:t>
      </w:r>
      <w:r w:rsidRPr="00D858F3">
        <w:rPr>
          <w:b/>
          <w:bCs/>
          <w:rtl/>
        </w:rPr>
        <w:t xml:space="preserve">لتحقيق </w:t>
      </w:r>
      <w:r w:rsidRPr="00D858F3">
        <w:rPr>
          <w:rFonts w:hint="cs"/>
          <w:b/>
          <w:bCs/>
          <w:rtl/>
        </w:rPr>
        <w:t xml:space="preserve">من جميع النواحي </w:t>
      </w:r>
      <w:r w:rsidRPr="00D858F3">
        <w:rPr>
          <w:b/>
          <w:bCs/>
          <w:rtl/>
        </w:rPr>
        <w:t xml:space="preserve">في ممارسة التعقيم القسري للنساء والفتيات </w:t>
      </w:r>
      <w:r w:rsidRPr="00D858F3">
        <w:rPr>
          <w:rFonts w:hint="cs"/>
          <w:b/>
          <w:bCs/>
          <w:rtl/>
        </w:rPr>
        <w:t>أثناء</w:t>
      </w:r>
      <w:r w:rsidRPr="00D858F3">
        <w:rPr>
          <w:b/>
          <w:bCs/>
          <w:rtl/>
        </w:rPr>
        <w:t xml:space="preserve"> فترة </w:t>
      </w:r>
      <w:r w:rsidRPr="00D858F3">
        <w:rPr>
          <w:rFonts w:hint="cs"/>
          <w:b/>
          <w:bCs/>
          <w:rtl/>
        </w:rPr>
        <w:t>الشيوعية و</w:t>
      </w:r>
      <w:r w:rsidRPr="00D858F3">
        <w:rPr>
          <w:b/>
          <w:bCs/>
          <w:rtl/>
        </w:rPr>
        <w:t>ما بعد الشيوعية في الدولة الطرف و</w:t>
      </w:r>
      <w:r w:rsidRPr="00D858F3">
        <w:rPr>
          <w:rFonts w:hint="cs"/>
          <w:b/>
          <w:bCs/>
          <w:rtl/>
        </w:rPr>
        <w:t xml:space="preserve">إلى </w:t>
      </w:r>
      <w:r w:rsidRPr="00D858F3">
        <w:rPr>
          <w:b/>
          <w:bCs/>
          <w:rtl/>
        </w:rPr>
        <w:t>تقديم تعويضات مالية وغير</w:t>
      </w:r>
      <w:r w:rsidRPr="00D858F3">
        <w:rPr>
          <w:rFonts w:hint="cs"/>
          <w:b/>
          <w:bCs/>
          <w:rtl/>
        </w:rPr>
        <w:t xml:space="preserve"> مالية</w:t>
      </w:r>
      <w:r w:rsidRPr="00D858F3">
        <w:rPr>
          <w:b/>
          <w:bCs/>
          <w:rtl/>
        </w:rPr>
        <w:t xml:space="preserve"> إلى الضحايا</w:t>
      </w:r>
      <w:r w:rsidRPr="00D858F3">
        <w:rPr>
          <w:rFonts w:hint="cs"/>
          <w:b/>
          <w:bCs/>
          <w:rtl/>
        </w:rPr>
        <w:t>.</w:t>
      </w:r>
      <w:r w:rsidR="00D858F3">
        <w:rPr>
          <w:rFonts w:hint="cs"/>
          <w:b/>
          <w:bCs/>
          <w:rtl/>
        </w:rPr>
        <w:t xml:space="preserve"> </w:t>
      </w:r>
    </w:p>
    <w:p w:rsidR="009059AB" w:rsidRDefault="009059AB" w:rsidP="005919AC">
      <w:pPr>
        <w:pStyle w:val="H23GA"/>
        <w:spacing w:after="80" w:line="360" w:lineRule="exact"/>
        <w:rPr>
          <w:rtl/>
        </w:rPr>
      </w:pPr>
      <w:r>
        <w:rPr>
          <w:rFonts w:hint="cs"/>
          <w:rtl/>
        </w:rPr>
        <w:tab/>
      </w:r>
      <w:r>
        <w:rPr>
          <w:rFonts w:hint="cs"/>
          <w:rtl/>
        </w:rPr>
        <w:tab/>
        <w:t>العقاب البدني</w:t>
      </w:r>
    </w:p>
    <w:p w:rsidR="009059AB" w:rsidRDefault="009059AB" w:rsidP="005919AC">
      <w:pPr>
        <w:pStyle w:val="SingleTxtGA"/>
        <w:spacing w:after="80" w:line="360" w:lineRule="exact"/>
        <w:rPr>
          <w:rtl/>
        </w:rPr>
      </w:pPr>
      <w:r>
        <w:rPr>
          <w:rFonts w:hint="cs"/>
          <w:rtl/>
        </w:rPr>
        <w:t>26</w:t>
      </w:r>
      <w:r>
        <w:rPr>
          <w:rtl/>
        </w:rPr>
        <w:t>-</w:t>
      </w:r>
      <w:r>
        <w:rPr>
          <w:rtl/>
        </w:rPr>
        <w:tab/>
      </w:r>
      <w:r>
        <w:rPr>
          <w:rFonts w:hint="cs"/>
          <w:rtl/>
        </w:rPr>
        <w:t xml:space="preserve">تعرب </w:t>
      </w:r>
      <w:r w:rsidRPr="006863FB">
        <w:rPr>
          <w:rtl/>
        </w:rPr>
        <w:t xml:space="preserve">اللجنة </w:t>
      </w:r>
      <w:r>
        <w:rPr>
          <w:rFonts w:hint="cs"/>
          <w:rtl/>
        </w:rPr>
        <w:t>عن أسفها البالغ ل</w:t>
      </w:r>
      <w:r w:rsidRPr="006863FB">
        <w:rPr>
          <w:rtl/>
        </w:rPr>
        <w:t xml:space="preserve">أن قانون الأسرة لعام 2005، رغم </w:t>
      </w:r>
      <w:r>
        <w:rPr>
          <w:rFonts w:hint="cs"/>
          <w:rtl/>
        </w:rPr>
        <w:t>ال</w:t>
      </w:r>
      <w:r w:rsidRPr="006863FB">
        <w:rPr>
          <w:rtl/>
        </w:rPr>
        <w:t>تعديلات التي أ</w:t>
      </w:r>
      <w:r>
        <w:rPr>
          <w:rFonts w:hint="cs"/>
          <w:rtl/>
        </w:rPr>
        <w:t>ُ</w:t>
      </w:r>
      <w:r w:rsidRPr="006863FB">
        <w:rPr>
          <w:rtl/>
        </w:rPr>
        <w:t>دخ</w:t>
      </w:r>
      <w:r>
        <w:rPr>
          <w:rFonts w:hint="cs"/>
          <w:rtl/>
        </w:rPr>
        <w:t>ِ</w:t>
      </w:r>
      <w:r w:rsidRPr="006863FB">
        <w:rPr>
          <w:rtl/>
        </w:rPr>
        <w:t xml:space="preserve">لت </w:t>
      </w:r>
      <w:r>
        <w:rPr>
          <w:rFonts w:hint="cs"/>
          <w:rtl/>
        </w:rPr>
        <w:t xml:space="preserve">عليه </w:t>
      </w:r>
      <w:r w:rsidRPr="006863FB">
        <w:rPr>
          <w:rtl/>
        </w:rPr>
        <w:t xml:space="preserve">في حزيران/يونيه 2015، لا </w:t>
      </w:r>
      <w:r>
        <w:rPr>
          <w:rFonts w:hint="cs"/>
          <w:rtl/>
        </w:rPr>
        <w:t>يزال ي</w:t>
      </w:r>
      <w:r w:rsidRPr="006863FB">
        <w:rPr>
          <w:rtl/>
        </w:rPr>
        <w:t xml:space="preserve">تسامح </w:t>
      </w:r>
      <w:r>
        <w:rPr>
          <w:rFonts w:hint="cs"/>
          <w:rtl/>
        </w:rPr>
        <w:t xml:space="preserve">مع </w:t>
      </w:r>
      <w:r w:rsidRPr="006863FB">
        <w:rPr>
          <w:rtl/>
        </w:rPr>
        <w:t xml:space="preserve">استخدام </w:t>
      </w:r>
      <w:r>
        <w:rPr>
          <w:rFonts w:hint="cs"/>
          <w:rtl/>
        </w:rPr>
        <w:t xml:space="preserve">"العقاب </w:t>
      </w:r>
      <w:r>
        <w:rPr>
          <w:rtl/>
        </w:rPr>
        <w:t>البدني المعقول</w:t>
      </w:r>
      <w:r>
        <w:rPr>
          <w:rFonts w:hint="cs"/>
          <w:rtl/>
        </w:rPr>
        <w:t>"</w:t>
      </w:r>
      <w:r w:rsidRPr="006863FB">
        <w:rPr>
          <w:rtl/>
        </w:rPr>
        <w:t xml:space="preserve"> في </w:t>
      </w:r>
      <w:r>
        <w:rPr>
          <w:rFonts w:hint="cs"/>
          <w:rtl/>
        </w:rPr>
        <w:t xml:space="preserve">إطار </w:t>
      </w:r>
      <w:r w:rsidRPr="006863FB">
        <w:rPr>
          <w:rtl/>
        </w:rPr>
        <w:t>تنشئة الأطفال في الأسر</w:t>
      </w:r>
      <w:r>
        <w:rPr>
          <w:rtl/>
        </w:rPr>
        <w:t xml:space="preserve">. </w:t>
      </w:r>
    </w:p>
    <w:p w:rsidR="009059AB" w:rsidRPr="000E2DD7" w:rsidRDefault="009059AB" w:rsidP="005919AC">
      <w:pPr>
        <w:pStyle w:val="SingleTxtGA"/>
        <w:spacing w:after="80" w:line="360" w:lineRule="exact"/>
        <w:rPr>
          <w:b/>
          <w:bCs/>
          <w:rtl/>
        </w:rPr>
      </w:pPr>
      <w:r w:rsidRPr="006863FB">
        <w:rPr>
          <w:rFonts w:hint="cs"/>
          <w:rtl/>
        </w:rPr>
        <w:t>27</w:t>
      </w:r>
      <w:r w:rsidRPr="006863FB">
        <w:rPr>
          <w:rtl/>
        </w:rPr>
        <w:t>-</w:t>
      </w:r>
      <w:r w:rsidRPr="006863FB">
        <w:rPr>
          <w:rtl/>
        </w:rPr>
        <w:tab/>
      </w:r>
      <w:r w:rsidRPr="000E2DD7">
        <w:rPr>
          <w:rFonts w:hint="cs"/>
          <w:b/>
          <w:bCs/>
          <w:rtl/>
        </w:rPr>
        <w:t xml:space="preserve">تحث اللجنة، </w:t>
      </w:r>
      <w:r w:rsidRPr="000E2DD7">
        <w:rPr>
          <w:b/>
          <w:bCs/>
          <w:rtl/>
        </w:rPr>
        <w:t>في ضوء تعليق</w:t>
      </w:r>
      <w:r w:rsidRPr="000E2DD7">
        <w:rPr>
          <w:rFonts w:hint="cs"/>
          <w:b/>
          <w:bCs/>
          <w:rtl/>
        </w:rPr>
        <w:t xml:space="preserve">ها </w:t>
      </w:r>
      <w:r w:rsidR="005919AC">
        <w:rPr>
          <w:b/>
          <w:bCs/>
          <w:rtl/>
        </w:rPr>
        <w:t>العام رقم 8</w:t>
      </w:r>
      <w:r w:rsidRPr="000E2DD7">
        <w:rPr>
          <w:b/>
          <w:bCs/>
          <w:rtl/>
        </w:rPr>
        <w:t xml:space="preserve">(2006) بشأن حق الطفل في الحماية من </w:t>
      </w:r>
      <w:r w:rsidRPr="000E2DD7">
        <w:rPr>
          <w:rFonts w:hint="cs"/>
          <w:b/>
          <w:bCs/>
          <w:rtl/>
        </w:rPr>
        <w:t xml:space="preserve">العقاب </w:t>
      </w:r>
      <w:r w:rsidRPr="000E2DD7">
        <w:rPr>
          <w:b/>
          <w:bCs/>
          <w:rtl/>
        </w:rPr>
        <w:t xml:space="preserve">البدني وغيره من أشكال العقوبة القاسية والمهينة وتوصياتها السابقة (انظر </w:t>
      </w:r>
      <w:r w:rsidRPr="000E2DD7">
        <w:rPr>
          <w:rFonts w:hint="cs"/>
          <w:b/>
          <w:bCs/>
          <w:rtl/>
        </w:rPr>
        <w:t xml:space="preserve">الوثيقة </w:t>
      </w:r>
      <w:r w:rsidRPr="000E2DD7">
        <w:rPr>
          <w:b/>
          <w:bCs/>
        </w:rPr>
        <w:t>CRC/C/SVK/CO/2</w:t>
      </w:r>
      <w:r w:rsidRPr="000E2DD7">
        <w:rPr>
          <w:b/>
          <w:bCs/>
          <w:rtl/>
        </w:rPr>
        <w:t xml:space="preserve">، </w:t>
      </w:r>
      <w:r w:rsidRPr="000E2DD7">
        <w:rPr>
          <w:rFonts w:hint="cs"/>
          <w:b/>
          <w:bCs/>
          <w:rtl/>
        </w:rPr>
        <w:t>الفقرة 37</w:t>
      </w:r>
      <w:r w:rsidRPr="000E2DD7">
        <w:rPr>
          <w:b/>
          <w:bCs/>
          <w:rtl/>
        </w:rPr>
        <w:t>)</w:t>
      </w:r>
      <w:r w:rsidRPr="000E2DD7">
        <w:rPr>
          <w:rFonts w:hint="cs"/>
          <w:b/>
          <w:bCs/>
          <w:rtl/>
        </w:rPr>
        <w:t>، على أن تعمد الدولةَ الطرف</w:t>
      </w:r>
      <w:r w:rsidR="002D644D">
        <w:rPr>
          <w:rFonts w:hint="cs"/>
          <w:b/>
          <w:bCs/>
          <w:rtl/>
        </w:rPr>
        <w:t xml:space="preserve"> </w:t>
      </w:r>
      <w:r w:rsidRPr="000E2DD7">
        <w:rPr>
          <w:rFonts w:hint="cs"/>
          <w:b/>
          <w:bCs/>
          <w:rtl/>
        </w:rPr>
        <w:t>إلى</w:t>
      </w:r>
      <w:r w:rsidRPr="000E2DD7">
        <w:rPr>
          <w:b/>
          <w:bCs/>
          <w:rtl/>
        </w:rPr>
        <w:t xml:space="preserve"> حظر العق</w:t>
      </w:r>
      <w:r w:rsidRPr="000E2DD7">
        <w:rPr>
          <w:rFonts w:hint="cs"/>
          <w:b/>
          <w:bCs/>
          <w:rtl/>
        </w:rPr>
        <w:t>ا</w:t>
      </w:r>
      <w:r w:rsidRPr="000E2DD7">
        <w:rPr>
          <w:b/>
          <w:bCs/>
          <w:rtl/>
        </w:rPr>
        <w:t xml:space="preserve">ب البدني داخل </w:t>
      </w:r>
      <w:r w:rsidRPr="000E2DD7">
        <w:rPr>
          <w:rFonts w:hint="cs"/>
          <w:b/>
          <w:bCs/>
          <w:rtl/>
        </w:rPr>
        <w:t>البيت بشكل صريح و</w:t>
      </w:r>
      <w:r w:rsidRPr="000E2DD7">
        <w:rPr>
          <w:b/>
          <w:bCs/>
          <w:rtl/>
        </w:rPr>
        <w:t>دون مزيد من التأخير.</w:t>
      </w:r>
      <w:r w:rsidR="000E2DD7">
        <w:rPr>
          <w:rFonts w:hint="cs"/>
          <w:b/>
          <w:bCs/>
          <w:rtl/>
        </w:rPr>
        <w:t xml:space="preserve"> </w:t>
      </w:r>
    </w:p>
    <w:p w:rsidR="009059AB" w:rsidRDefault="009059AB" w:rsidP="005919AC">
      <w:pPr>
        <w:pStyle w:val="H23GA"/>
        <w:spacing w:line="360" w:lineRule="exact"/>
        <w:rPr>
          <w:rtl/>
        </w:rPr>
      </w:pPr>
      <w:r>
        <w:rPr>
          <w:rFonts w:hint="cs"/>
          <w:rtl/>
        </w:rPr>
        <w:tab/>
      </w:r>
      <w:r>
        <w:rPr>
          <w:rFonts w:hint="cs"/>
          <w:rtl/>
        </w:rPr>
        <w:tab/>
      </w:r>
      <w:r w:rsidRPr="006863FB">
        <w:rPr>
          <w:rtl/>
        </w:rPr>
        <w:t xml:space="preserve">العنف </w:t>
      </w:r>
      <w:r>
        <w:rPr>
          <w:rFonts w:hint="cs"/>
          <w:rtl/>
        </w:rPr>
        <w:t xml:space="preserve">والاعتداء </w:t>
      </w:r>
      <w:r w:rsidRPr="006863FB">
        <w:rPr>
          <w:rtl/>
        </w:rPr>
        <w:t>والإهمال</w:t>
      </w:r>
    </w:p>
    <w:p w:rsidR="009059AB" w:rsidRDefault="009059AB" w:rsidP="0074017A">
      <w:pPr>
        <w:pStyle w:val="SingleTxtGA"/>
        <w:spacing w:after="80" w:line="360" w:lineRule="exact"/>
        <w:rPr>
          <w:rtl/>
        </w:rPr>
      </w:pPr>
      <w:r>
        <w:rPr>
          <w:rFonts w:hint="cs"/>
          <w:rtl/>
        </w:rPr>
        <w:t>28</w:t>
      </w:r>
      <w:r>
        <w:rPr>
          <w:rtl/>
        </w:rPr>
        <w:t>-</w:t>
      </w:r>
      <w:r>
        <w:rPr>
          <w:rFonts w:hint="cs"/>
          <w:rtl/>
        </w:rPr>
        <w:tab/>
        <w:t xml:space="preserve">تعرب </w:t>
      </w:r>
      <w:r w:rsidRPr="006863FB">
        <w:rPr>
          <w:rtl/>
        </w:rPr>
        <w:t xml:space="preserve">اللجنة </w:t>
      </w:r>
      <w:r>
        <w:rPr>
          <w:rFonts w:hint="cs"/>
          <w:rtl/>
        </w:rPr>
        <w:t xml:space="preserve">عن </w:t>
      </w:r>
      <w:r>
        <w:rPr>
          <w:rtl/>
        </w:rPr>
        <w:t>قلق</w:t>
      </w:r>
      <w:r>
        <w:rPr>
          <w:rFonts w:hint="cs"/>
          <w:rtl/>
        </w:rPr>
        <w:t>ها إزاء ما يلي</w:t>
      </w:r>
      <w:r w:rsidRPr="006863FB">
        <w:rPr>
          <w:rtl/>
        </w:rPr>
        <w:t>:</w:t>
      </w:r>
      <w:r w:rsidR="000E2DD7">
        <w:rPr>
          <w:rFonts w:hint="cs"/>
          <w:rtl/>
        </w:rPr>
        <w:t xml:space="preserve"> </w:t>
      </w:r>
    </w:p>
    <w:p w:rsidR="009059AB" w:rsidRDefault="009059AB" w:rsidP="0074017A">
      <w:pPr>
        <w:pStyle w:val="SingleTxtGA"/>
        <w:spacing w:after="80" w:line="360" w:lineRule="exact"/>
        <w:rPr>
          <w:rtl/>
        </w:rPr>
      </w:pPr>
      <w:r>
        <w:rPr>
          <w:rFonts w:hint="cs"/>
          <w:rtl/>
        </w:rPr>
        <w:tab/>
        <w:t>(أ)</w:t>
      </w:r>
      <w:r>
        <w:rPr>
          <w:rFonts w:hint="cs"/>
          <w:rtl/>
        </w:rPr>
        <w:tab/>
        <w:t>قلّما يقع الإبلاغ عن الانتهاكات البدنية أو الجنسية التي يشتبه أن مؤسسات عامة أو مؤسسات أخرى ارتكبتها في الدولة الطرف ولا تصدر عقوبات على الجناة</w:t>
      </w:r>
      <w:r w:rsidR="002D644D">
        <w:rPr>
          <w:rFonts w:hint="cs"/>
          <w:rtl/>
        </w:rPr>
        <w:t xml:space="preserve"> </w:t>
      </w:r>
      <w:r>
        <w:rPr>
          <w:rFonts w:hint="cs"/>
          <w:rtl/>
        </w:rPr>
        <w:t>وإن صدرت ف</w:t>
      </w:r>
      <w:r w:rsidRPr="006863FB">
        <w:rPr>
          <w:rtl/>
        </w:rPr>
        <w:t>متساهلة للغاية؛</w:t>
      </w:r>
      <w:r w:rsidR="000E2DD7">
        <w:rPr>
          <w:rFonts w:hint="cs"/>
          <w:rtl/>
        </w:rPr>
        <w:t xml:space="preserve"> </w:t>
      </w:r>
    </w:p>
    <w:p w:rsidR="009059AB" w:rsidRPr="0000637F" w:rsidRDefault="009059AB" w:rsidP="000E2DD7">
      <w:pPr>
        <w:pStyle w:val="SingleTxtGA"/>
        <w:rPr>
          <w:lang w:val="fr-CH"/>
        </w:rPr>
      </w:pPr>
      <w:r>
        <w:rPr>
          <w:rFonts w:hint="cs"/>
          <w:rtl/>
        </w:rPr>
        <w:lastRenderedPageBreak/>
        <w:tab/>
        <w:t>(ب)</w:t>
      </w:r>
      <w:r>
        <w:rPr>
          <w:rFonts w:hint="cs"/>
          <w:rtl/>
        </w:rPr>
        <w:tab/>
        <w:t xml:space="preserve">بدل مساعدة </w:t>
      </w:r>
      <w:r>
        <w:rPr>
          <w:rFonts w:hint="cs"/>
          <w:rtl/>
          <w:lang w:val="fr-CH"/>
        </w:rPr>
        <w:t>الضحايا من الأطفال، فهم يخضعون في بعض الحالات لتدابير إصلاحية شتى ويودعون في مراكز الاحتجاز؛</w:t>
      </w:r>
      <w:r w:rsidR="000E2DD7">
        <w:rPr>
          <w:rFonts w:hint="cs"/>
          <w:rtl/>
          <w:lang w:val="fr-CH"/>
        </w:rPr>
        <w:t xml:space="preserve"> </w:t>
      </w:r>
    </w:p>
    <w:p w:rsidR="009059AB" w:rsidRDefault="009059AB" w:rsidP="000E2DD7">
      <w:pPr>
        <w:pStyle w:val="SingleTxtGA"/>
        <w:rPr>
          <w:rtl/>
        </w:rPr>
      </w:pPr>
      <w:r>
        <w:rPr>
          <w:rFonts w:hint="cs"/>
          <w:rtl/>
        </w:rPr>
        <w:tab/>
        <w:t>(ج)</w:t>
      </w:r>
      <w:r>
        <w:rPr>
          <w:rFonts w:hint="cs"/>
          <w:rtl/>
        </w:rPr>
        <w:tab/>
        <w:t>يضطر الأطفال المعتدى عليهم جنسيا</w:t>
      </w:r>
      <w:r w:rsidR="000E2DD7">
        <w:rPr>
          <w:rFonts w:hint="cs"/>
          <w:rtl/>
        </w:rPr>
        <w:t>ً</w:t>
      </w:r>
      <w:r>
        <w:rPr>
          <w:rFonts w:hint="cs"/>
          <w:rtl/>
        </w:rPr>
        <w:t xml:space="preserve"> في كثير من الأحيان، بسبب </w:t>
      </w:r>
      <w:r w:rsidRPr="00871D82">
        <w:rPr>
          <w:rtl/>
        </w:rPr>
        <w:t>انعدام التنسيق و</w:t>
      </w:r>
      <w:r>
        <w:rPr>
          <w:rFonts w:hint="cs"/>
          <w:rtl/>
        </w:rPr>
        <w:t>ال</w:t>
      </w:r>
      <w:r w:rsidRPr="00871D82">
        <w:rPr>
          <w:rtl/>
        </w:rPr>
        <w:t>إجراءات</w:t>
      </w:r>
      <w:r>
        <w:rPr>
          <w:rFonts w:hint="cs"/>
          <w:rtl/>
        </w:rPr>
        <w:t>،</w:t>
      </w:r>
      <w:r w:rsidRPr="00871D82">
        <w:rPr>
          <w:rtl/>
        </w:rPr>
        <w:t xml:space="preserve"> إلى سرد تجاربهم عدة مرات </w:t>
      </w:r>
      <w:r>
        <w:rPr>
          <w:rFonts w:hint="cs"/>
          <w:rtl/>
        </w:rPr>
        <w:t xml:space="preserve">على </w:t>
      </w:r>
      <w:r w:rsidRPr="00871D82">
        <w:rPr>
          <w:rtl/>
        </w:rPr>
        <w:t xml:space="preserve">مختلف الأشخاص غير المدربين، </w:t>
      </w:r>
      <w:r>
        <w:rPr>
          <w:rFonts w:hint="cs"/>
          <w:rtl/>
        </w:rPr>
        <w:t>وبالتالي، ي</w:t>
      </w:r>
      <w:r w:rsidRPr="00871D82">
        <w:rPr>
          <w:rtl/>
        </w:rPr>
        <w:t xml:space="preserve">سحب </w:t>
      </w:r>
      <w:r>
        <w:rPr>
          <w:rFonts w:hint="cs"/>
          <w:rtl/>
        </w:rPr>
        <w:t xml:space="preserve">كثير منهم شهاداتهم </w:t>
      </w:r>
      <w:r w:rsidRPr="00871D82">
        <w:rPr>
          <w:rtl/>
        </w:rPr>
        <w:t>في القضايا القانونية؛</w:t>
      </w:r>
      <w:r w:rsidR="000E2DD7">
        <w:rPr>
          <w:rFonts w:hint="cs"/>
          <w:rtl/>
        </w:rPr>
        <w:t xml:space="preserve"> </w:t>
      </w:r>
    </w:p>
    <w:p w:rsidR="009059AB" w:rsidRDefault="009059AB" w:rsidP="000E2DD7">
      <w:pPr>
        <w:pStyle w:val="SingleTxtGA"/>
        <w:rPr>
          <w:rtl/>
        </w:rPr>
      </w:pPr>
      <w:r>
        <w:rPr>
          <w:rFonts w:hint="cs"/>
          <w:rtl/>
        </w:rPr>
        <w:tab/>
        <w:t>(د)</w:t>
      </w:r>
      <w:r>
        <w:rPr>
          <w:rFonts w:hint="cs"/>
          <w:rtl/>
        </w:rPr>
        <w:tab/>
        <w:t xml:space="preserve">لا توجد أي </w:t>
      </w:r>
      <w:r w:rsidRPr="00871D82">
        <w:rPr>
          <w:rtl/>
        </w:rPr>
        <w:t xml:space="preserve">بيانات دقيقة </w:t>
      </w:r>
      <w:r>
        <w:rPr>
          <w:rFonts w:hint="cs"/>
          <w:rtl/>
        </w:rPr>
        <w:t xml:space="preserve">بشأن </w:t>
      </w:r>
      <w:r w:rsidRPr="00871D82">
        <w:rPr>
          <w:rtl/>
        </w:rPr>
        <w:t xml:space="preserve">عدد وأنواع </w:t>
      </w:r>
      <w:r>
        <w:rPr>
          <w:rFonts w:hint="cs"/>
          <w:rtl/>
        </w:rPr>
        <w:t>ال</w:t>
      </w:r>
      <w:r w:rsidRPr="00871D82">
        <w:rPr>
          <w:rtl/>
        </w:rPr>
        <w:t xml:space="preserve">مراكز المتاحة في الدولة الطرف </w:t>
      </w:r>
      <w:r>
        <w:rPr>
          <w:rFonts w:hint="cs"/>
          <w:rtl/>
        </w:rPr>
        <w:t xml:space="preserve">لمواجهة </w:t>
      </w:r>
      <w:r w:rsidRPr="00871D82">
        <w:rPr>
          <w:rtl/>
        </w:rPr>
        <w:t>الأزمات و</w:t>
      </w:r>
      <w:r>
        <w:rPr>
          <w:rFonts w:hint="cs"/>
          <w:rtl/>
        </w:rPr>
        <w:t>لا تخضع ال</w:t>
      </w:r>
      <w:r w:rsidRPr="00871D82">
        <w:rPr>
          <w:rtl/>
        </w:rPr>
        <w:t xml:space="preserve">مراكز </w:t>
      </w:r>
      <w:r>
        <w:rPr>
          <w:rFonts w:hint="cs"/>
          <w:rtl/>
        </w:rPr>
        <w:t>ال</w:t>
      </w:r>
      <w:r w:rsidRPr="00871D82">
        <w:rPr>
          <w:rtl/>
        </w:rPr>
        <w:t xml:space="preserve">جديدة </w:t>
      </w:r>
      <w:r>
        <w:rPr>
          <w:rFonts w:hint="cs"/>
          <w:rtl/>
        </w:rPr>
        <w:t xml:space="preserve">التي تنشئها </w:t>
      </w:r>
      <w:r w:rsidRPr="00871D82">
        <w:rPr>
          <w:rtl/>
        </w:rPr>
        <w:t xml:space="preserve">الحكومات </w:t>
      </w:r>
      <w:r>
        <w:rPr>
          <w:rFonts w:hint="cs"/>
          <w:rtl/>
        </w:rPr>
        <w:t xml:space="preserve">على صعيد </w:t>
      </w:r>
      <w:r>
        <w:rPr>
          <w:rtl/>
        </w:rPr>
        <w:t>البلدي</w:t>
      </w:r>
      <w:r>
        <w:rPr>
          <w:rFonts w:hint="cs"/>
          <w:rtl/>
        </w:rPr>
        <w:t>ات والأقاليم لإجراءات ا</w:t>
      </w:r>
      <w:r w:rsidRPr="00871D82">
        <w:rPr>
          <w:rtl/>
        </w:rPr>
        <w:t xml:space="preserve">لاعتماد، </w:t>
      </w:r>
      <w:r>
        <w:rPr>
          <w:rFonts w:hint="cs"/>
          <w:rtl/>
        </w:rPr>
        <w:t xml:space="preserve">وليست ملزمة باستيفاء معيار جودة </w:t>
      </w:r>
      <w:r w:rsidRPr="00871D82">
        <w:rPr>
          <w:rtl/>
        </w:rPr>
        <w:t xml:space="preserve">الخدمات </w:t>
      </w:r>
      <w:r>
        <w:rPr>
          <w:rFonts w:hint="cs"/>
          <w:rtl/>
        </w:rPr>
        <w:t xml:space="preserve">ولا تخضع للمراقبة </w:t>
      </w:r>
      <w:r w:rsidRPr="00871D82">
        <w:rPr>
          <w:rtl/>
        </w:rPr>
        <w:t>من جانب الدولة.</w:t>
      </w:r>
      <w:r w:rsidR="000E2DD7">
        <w:rPr>
          <w:rFonts w:hint="cs"/>
          <w:rtl/>
        </w:rPr>
        <w:t xml:space="preserve"> </w:t>
      </w:r>
    </w:p>
    <w:p w:rsidR="009059AB" w:rsidRPr="000E2DD7" w:rsidRDefault="009059AB" w:rsidP="000E2DD7">
      <w:pPr>
        <w:pStyle w:val="SingleTxtGA"/>
        <w:rPr>
          <w:b/>
          <w:bCs/>
          <w:rtl/>
        </w:rPr>
      </w:pPr>
      <w:r w:rsidRPr="0021095B">
        <w:rPr>
          <w:rFonts w:hint="cs"/>
          <w:rtl/>
        </w:rPr>
        <w:t>29</w:t>
      </w:r>
      <w:r w:rsidRPr="0021095B">
        <w:rPr>
          <w:rtl/>
        </w:rPr>
        <w:t>-</w:t>
      </w:r>
      <w:r w:rsidRPr="0021095B">
        <w:rPr>
          <w:rtl/>
        </w:rPr>
        <w:tab/>
      </w:r>
      <w:r w:rsidRPr="000E2DD7">
        <w:rPr>
          <w:rFonts w:hint="cs"/>
          <w:b/>
          <w:bCs/>
          <w:rtl/>
        </w:rPr>
        <w:t>إن اللجنة، و</w:t>
      </w:r>
      <w:r w:rsidRPr="000E2DD7">
        <w:rPr>
          <w:b/>
          <w:bCs/>
          <w:rtl/>
        </w:rPr>
        <w:t>في ضوء تعليق</w:t>
      </w:r>
      <w:r w:rsidRPr="000E2DD7">
        <w:rPr>
          <w:rFonts w:hint="cs"/>
          <w:b/>
          <w:bCs/>
          <w:rtl/>
        </w:rPr>
        <w:t>ها</w:t>
      </w:r>
      <w:r w:rsidRPr="000E2DD7">
        <w:rPr>
          <w:b/>
          <w:bCs/>
          <w:rtl/>
        </w:rPr>
        <w:t xml:space="preserve"> العام رق</w:t>
      </w:r>
      <w:r w:rsidR="000E2DD7">
        <w:rPr>
          <w:b/>
          <w:bCs/>
          <w:rtl/>
        </w:rPr>
        <w:t>م 13(2011) المتعلق بحق الطفل في</w:t>
      </w:r>
      <w:r w:rsidR="000E2DD7">
        <w:rPr>
          <w:rFonts w:hint="cs"/>
          <w:b/>
          <w:bCs/>
          <w:rtl/>
        </w:rPr>
        <w:t> </w:t>
      </w:r>
      <w:r w:rsidRPr="000E2DD7">
        <w:rPr>
          <w:b/>
          <w:bCs/>
          <w:rtl/>
        </w:rPr>
        <w:t>التحرر من جميع أشكال العنف</w:t>
      </w:r>
      <w:r w:rsidRPr="000E2DD7">
        <w:rPr>
          <w:rFonts w:hint="cs"/>
          <w:b/>
          <w:bCs/>
          <w:rtl/>
        </w:rPr>
        <w:t>، وإذ تحيط علماً ب</w:t>
      </w:r>
      <w:r w:rsidR="000E2DD7">
        <w:rPr>
          <w:rFonts w:hint="cs"/>
          <w:b/>
          <w:bCs/>
          <w:rtl/>
        </w:rPr>
        <w:t>أهداف التنمية المستدامة (الغاية</w:t>
      </w:r>
      <w:r w:rsidR="000E2DD7">
        <w:rPr>
          <w:rFonts w:hint="eastAsia"/>
          <w:b/>
          <w:bCs/>
          <w:rtl/>
        </w:rPr>
        <w:t> </w:t>
      </w:r>
      <w:r w:rsidRPr="000E2DD7">
        <w:rPr>
          <w:b/>
          <w:bCs/>
          <w:rtl/>
        </w:rPr>
        <w:t>16-2</w:t>
      </w:r>
      <w:r w:rsidRPr="000E2DD7">
        <w:rPr>
          <w:rFonts w:hint="cs"/>
          <w:b/>
          <w:bCs/>
          <w:rtl/>
        </w:rPr>
        <w:t>:</w:t>
      </w:r>
      <w:r w:rsidRPr="000E2DD7">
        <w:rPr>
          <w:b/>
          <w:bCs/>
          <w:rtl/>
        </w:rPr>
        <w:t xml:space="preserve"> إنهاء إساءة المعاملة والاستغلال </w:t>
      </w:r>
      <w:proofErr w:type="spellStart"/>
      <w:r w:rsidRPr="000E2DD7">
        <w:rPr>
          <w:b/>
          <w:bCs/>
          <w:rtl/>
        </w:rPr>
        <w:t>والاتجار</w:t>
      </w:r>
      <w:proofErr w:type="spellEnd"/>
      <w:r w:rsidRPr="000E2DD7">
        <w:rPr>
          <w:b/>
          <w:bCs/>
          <w:rtl/>
        </w:rPr>
        <w:t xml:space="preserve"> بالبشر وجميع أشكال العنف ضد الأطفال وتعذيبهم</w:t>
      </w:r>
      <w:r w:rsidRPr="000E2DD7">
        <w:rPr>
          <w:rFonts w:hint="cs"/>
          <w:b/>
          <w:bCs/>
          <w:rtl/>
        </w:rPr>
        <w:t>)</w:t>
      </w:r>
      <w:r w:rsidRPr="000E2DD7">
        <w:rPr>
          <w:b/>
          <w:bCs/>
          <w:rtl/>
        </w:rPr>
        <w:t xml:space="preserve">، </w:t>
      </w:r>
      <w:r w:rsidRPr="000E2DD7">
        <w:rPr>
          <w:rFonts w:hint="cs"/>
          <w:b/>
          <w:bCs/>
          <w:rtl/>
        </w:rPr>
        <w:t xml:space="preserve">تحث </w:t>
      </w:r>
      <w:r w:rsidRPr="000E2DD7">
        <w:rPr>
          <w:b/>
          <w:bCs/>
          <w:rtl/>
        </w:rPr>
        <w:t>الدولة</w:t>
      </w:r>
      <w:r w:rsidRPr="000E2DD7">
        <w:rPr>
          <w:rFonts w:hint="cs"/>
          <w:b/>
          <w:bCs/>
          <w:rtl/>
        </w:rPr>
        <w:t>َ</w:t>
      </w:r>
      <w:r w:rsidRPr="000E2DD7">
        <w:rPr>
          <w:b/>
          <w:bCs/>
          <w:rtl/>
        </w:rPr>
        <w:t xml:space="preserve"> الطرف </w:t>
      </w:r>
      <w:r w:rsidRPr="000E2DD7">
        <w:rPr>
          <w:rFonts w:hint="cs"/>
          <w:b/>
          <w:bCs/>
          <w:rtl/>
        </w:rPr>
        <w:t xml:space="preserve">على ما </w:t>
      </w:r>
      <w:r w:rsidRPr="000E2DD7">
        <w:rPr>
          <w:b/>
          <w:bCs/>
          <w:rtl/>
        </w:rPr>
        <w:t>يلي:</w:t>
      </w:r>
      <w:r w:rsidR="000E2DD7">
        <w:rPr>
          <w:rFonts w:hint="cs"/>
          <w:b/>
          <w:bCs/>
          <w:rtl/>
        </w:rPr>
        <w:t xml:space="preserve"> </w:t>
      </w:r>
    </w:p>
    <w:p w:rsidR="009059AB" w:rsidRPr="000E2DD7" w:rsidRDefault="009059AB" w:rsidP="000E2DD7">
      <w:pPr>
        <w:pStyle w:val="SingleTxtGA"/>
        <w:rPr>
          <w:b/>
          <w:bCs/>
          <w:rtl/>
        </w:rPr>
      </w:pPr>
      <w:r w:rsidRPr="00F558F0">
        <w:rPr>
          <w:rtl/>
        </w:rPr>
        <w:tab/>
        <w:t>(أ)</w:t>
      </w:r>
      <w:r w:rsidRPr="00F558F0">
        <w:rPr>
          <w:rtl/>
        </w:rPr>
        <w:tab/>
      </w:r>
      <w:r w:rsidRPr="000E2DD7">
        <w:rPr>
          <w:b/>
          <w:bCs/>
          <w:rtl/>
        </w:rPr>
        <w:t>وضع برامج الكشف المبكر والتحقيق لتحديد الأطفال ضحايا العنف والاعتداء الجنسي؛</w:t>
      </w:r>
    </w:p>
    <w:p w:rsidR="009059AB" w:rsidRPr="000E2DD7" w:rsidRDefault="009059AB" w:rsidP="000E2DD7">
      <w:pPr>
        <w:pStyle w:val="SingleTxtGA"/>
        <w:rPr>
          <w:b/>
          <w:bCs/>
          <w:rtl/>
        </w:rPr>
      </w:pPr>
      <w:r w:rsidRPr="00F558F0">
        <w:rPr>
          <w:rtl/>
        </w:rPr>
        <w:tab/>
        <w:t>(ب)</w:t>
      </w:r>
      <w:r w:rsidRPr="000E2DD7">
        <w:rPr>
          <w:b/>
          <w:bCs/>
          <w:rtl/>
        </w:rPr>
        <w:tab/>
        <w:t xml:space="preserve">تحسين التعاون والتنسيق بين جميع الكيانات العاملة في مجال حماية الطفل، بما في ذلك مراكز </w:t>
      </w:r>
      <w:r w:rsidRPr="000E2DD7">
        <w:rPr>
          <w:rFonts w:hint="cs"/>
          <w:b/>
          <w:bCs/>
          <w:rtl/>
        </w:rPr>
        <w:t xml:space="preserve">مواجهة </w:t>
      </w:r>
      <w:r w:rsidRPr="000E2DD7">
        <w:rPr>
          <w:b/>
          <w:bCs/>
          <w:rtl/>
        </w:rPr>
        <w:t xml:space="preserve">الأزمات، واعتماد إجراءات ومنهجيات </w:t>
      </w:r>
      <w:r w:rsidRPr="000E2DD7">
        <w:rPr>
          <w:rFonts w:hint="cs"/>
          <w:b/>
          <w:bCs/>
          <w:rtl/>
        </w:rPr>
        <w:t xml:space="preserve">موحدة لعملها تخضع للمراقبة </w:t>
      </w:r>
      <w:r w:rsidRPr="000E2DD7">
        <w:rPr>
          <w:b/>
          <w:bCs/>
          <w:rtl/>
        </w:rPr>
        <w:t>على النحو الواجب، بما في ذلك من حيث صلتها بالشهادات؛</w:t>
      </w:r>
    </w:p>
    <w:p w:rsidR="009059AB" w:rsidRPr="000E2DD7" w:rsidRDefault="009059AB" w:rsidP="000E2DD7">
      <w:pPr>
        <w:pStyle w:val="SingleTxtGA"/>
        <w:rPr>
          <w:b/>
          <w:bCs/>
          <w:rtl/>
        </w:rPr>
      </w:pPr>
      <w:r w:rsidRPr="00F558F0">
        <w:rPr>
          <w:rtl/>
        </w:rPr>
        <w:tab/>
        <w:t>(ج)</w:t>
      </w:r>
      <w:r w:rsidRPr="000E2DD7">
        <w:rPr>
          <w:b/>
          <w:bCs/>
          <w:rtl/>
        </w:rPr>
        <w:tab/>
      </w:r>
      <w:r w:rsidRPr="000E2DD7">
        <w:rPr>
          <w:rFonts w:hint="cs"/>
          <w:b/>
          <w:bCs/>
          <w:rtl/>
        </w:rPr>
        <w:t xml:space="preserve">كفالة </w:t>
      </w:r>
      <w:r w:rsidRPr="000E2DD7">
        <w:rPr>
          <w:b/>
          <w:bCs/>
          <w:rtl/>
        </w:rPr>
        <w:t xml:space="preserve">الملاحقة الفعالة </w:t>
      </w:r>
      <w:r w:rsidRPr="000E2DD7">
        <w:rPr>
          <w:rFonts w:hint="cs"/>
          <w:b/>
          <w:bCs/>
          <w:rtl/>
        </w:rPr>
        <w:t>والمعاقبة ال</w:t>
      </w:r>
      <w:r w:rsidRPr="000E2DD7">
        <w:rPr>
          <w:b/>
          <w:bCs/>
          <w:rtl/>
        </w:rPr>
        <w:t xml:space="preserve">مناسبة </w:t>
      </w:r>
      <w:r w:rsidRPr="000E2DD7">
        <w:rPr>
          <w:rFonts w:hint="cs"/>
          <w:b/>
          <w:bCs/>
          <w:rtl/>
        </w:rPr>
        <w:t>ل</w:t>
      </w:r>
      <w:r w:rsidRPr="000E2DD7">
        <w:rPr>
          <w:b/>
          <w:bCs/>
          <w:rtl/>
        </w:rPr>
        <w:t xml:space="preserve">مرتكبي </w:t>
      </w:r>
      <w:r w:rsidRPr="000E2DD7">
        <w:rPr>
          <w:rFonts w:hint="cs"/>
          <w:b/>
          <w:bCs/>
          <w:rtl/>
        </w:rPr>
        <w:t xml:space="preserve">أفعال </w:t>
      </w:r>
      <w:r w:rsidRPr="000E2DD7">
        <w:rPr>
          <w:b/>
          <w:bCs/>
          <w:rtl/>
        </w:rPr>
        <w:t xml:space="preserve">العنف ضد الأطفال والاستغلال الجنسي </w:t>
      </w:r>
      <w:r w:rsidRPr="000E2DD7">
        <w:rPr>
          <w:rFonts w:hint="cs"/>
          <w:b/>
          <w:bCs/>
          <w:rtl/>
        </w:rPr>
        <w:t xml:space="preserve">لهم </w:t>
      </w:r>
      <w:r w:rsidRPr="000E2DD7">
        <w:rPr>
          <w:b/>
          <w:bCs/>
          <w:rtl/>
        </w:rPr>
        <w:t>والاعتداء الجنسي</w:t>
      </w:r>
      <w:r w:rsidRPr="000E2DD7">
        <w:rPr>
          <w:rFonts w:hint="cs"/>
          <w:b/>
          <w:bCs/>
          <w:rtl/>
        </w:rPr>
        <w:t xml:space="preserve"> عليهم</w:t>
      </w:r>
      <w:r w:rsidRPr="000E2DD7">
        <w:rPr>
          <w:b/>
          <w:bCs/>
          <w:rtl/>
        </w:rPr>
        <w:t xml:space="preserve">، </w:t>
      </w:r>
      <w:r w:rsidRPr="000E2DD7">
        <w:rPr>
          <w:rFonts w:hint="cs"/>
          <w:b/>
          <w:bCs/>
          <w:rtl/>
        </w:rPr>
        <w:t>و</w:t>
      </w:r>
      <w:r w:rsidRPr="000E2DD7">
        <w:rPr>
          <w:b/>
          <w:bCs/>
          <w:rtl/>
        </w:rPr>
        <w:t xml:space="preserve">ذلك </w:t>
      </w:r>
      <w:r w:rsidRPr="000E2DD7">
        <w:rPr>
          <w:rFonts w:hint="cs"/>
          <w:b/>
          <w:bCs/>
          <w:rtl/>
        </w:rPr>
        <w:t xml:space="preserve">بإجراءات منها </w:t>
      </w:r>
      <w:r w:rsidRPr="000E2DD7">
        <w:rPr>
          <w:b/>
          <w:bCs/>
          <w:rtl/>
        </w:rPr>
        <w:t>بناء قدرات القضاة وغيرهم من الموظفين المعنيين، مع المراعاة التامة لمبادئ الأمم المتحدة التوجيهية بشأن العدالة في الأمور المتعلقة بالأطفال ضحايا الجريمة والشهود عليها (قرار المجلس الاقتصادي والاجتماعي 2005/20، المرفق)؛</w:t>
      </w:r>
    </w:p>
    <w:p w:rsidR="009059AB" w:rsidRPr="000E2DD7" w:rsidRDefault="009059AB" w:rsidP="000E2DD7">
      <w:pPr>
        <w:pStyle w:val="SingleTxtGA"/>
        <w:rPr>
          <w:b/>
          <w:bCs/>
          <w:rtl/>
        </w:rPr>
      </w:pPr>
      <w:r w:rsidRPr="00F558F0">
        <w:rPr>
          <w:rtl/>
        </w:rPr>
        <w:tab/>
        <w:t>(د)</w:t>
      </w:r>
      <w:r w:rsidRPr="000E2DD7">
        <w:rPr>
          <w:b/>
          <w:bCs/>
          <w:rtl/>
        </w:rPr>
        <w:tab/>
        <w:t xml:space="preserve">إنشاء قاعدة بيانات وطنية تشمل جميع حالات العنف المنزلي ضد الأطفال </w:t>
      </w:r>
      <w:r w:rsidRPr="000E2DD7">
        <w:rPr>
          <w:rFonts w:hint="cs"/>
          <w:b/>
          <w:bCs/>
          <w:rtl/>
        </w:rPr>
        <w:t>والاعتداء الجنسي عليهم</w:t>
      </w:r>
      <w:r w:rsidRPr="000E2DD7">
        <w:rPr>
          <w:b/>
          <w:bCs/>
          <w:rtl/>
        </w:rPr>
        <w:t xml:space="preserve">، وإجراء تقييم شامل لمدى انتشار هذا </w:t>
      </w:r>
      <w:r w:rsidRPr="000E2DD7">
        <w:rPr>
          <w:rFonts w:hint="cs"/>
          <w:b/>
          <w:bCs/>
          <w:rtl/>
        </w:rPr>
        <w:t xml:space="preserve">السلوك </w:t>
      </w:r>
      <w:r w:rsidRPr="000E2DD7">
        <w:rPr>
          <w:b/>
          <w:bCs/>
          <w:rtl/>
        </w:rPr>
        <w:t>وأسبابه وطبيعته</w:t>
      </w:r>
      <w:r w:rsidRPr="000E2DD7">
        <w:rPr>
          <w:rFonts w:hint="cs"/>
          <w:b/>
          <w:bCs/>
          <w:rtl/>
        </w:rPr>
        <w:t>؛</w:t>
      </w:r>
    </w:p>
    <w:p w:rsidR="009059AB" w:rsidRPr="000E2DD7" w:rsidRDefault="009059AB" w:rsidP="000E2DD7">
      <w:pPr>
        <w:pStyle w:val="SingleTxtGA"/>
        <w:rPr>
          <w:b/>
          <w:bCs/>
          <w:rtl/>
        </w:rPr>
      </w:pPr>
      <w:r w:rsidRPr="00F558F0">
        <w:rPr>
          <w:rFonts w:hint="cs"/>
          <w:rtl/>
        </w:rPr>
        <w:tab/>
        <w:t>(ه)</w:t>
      </w:r>
      <w:r w:rsidRPr="000E2DD7">
        <w:rPr>
          <w:rFonts w:hint="cs"/>
          <w:b/>
          <w:bCs/>
          <w:rtl/>
        </w:rPr>
        <w:tab/>
      </w:r>
      <w:r w:rsidRPr="000E2DD7">
        <w:rPr>
          <w:b/>
          <w:bCs/>
          <w:rtl/>
        </w:rPr>
        <w:t xml:space="preserve">تشجيع البرامج المجتمعية الرامية إلى منع </w:t>
      </w:r>
      <w:r w:rsidRPr="000E2DD7">
        <w:rPr>
          <w:rFonts w:hint="cs"/>
          <w:b/>
          <w:bCs/>
          <w:rtl/>
        </w:rPr>
        <w:t xml:space="preserve">ومواجهة أفعال </w:t>
      </w:r>
      <w:r w:rsidRPr="000E2DD7">
        <w:rPr>
          <w:b/>
          <w:bCs/>
          <w:rtl/>
        </w:rPr>
        <w:t xml:space="preserve">العنف </w:t>
      </w:r>
      <w:r w:rsidRPr="000E2DD7">
        <w:rPr>
          <w:rFonts w:hint="cs"/>
          <w:b/>
          <w:bCs/>
          <w:rtl/>
        </w:rPr>
        <w:t>ضد الأطفال والاعتداء عليهم، بما في ذلك الاعتداء الجنسي، وإهمالهم</w:t>
      </w:r>
      <w:r w:rsidRPr="000E2DD7">
        <w:rPr>
          <w:b/>
          <w:bCs/>
          <w:rtl/>
        </w:rPr>
        <w:t xml:space="preserve">، </w:t>
      </w:r>
      <w:r w:rsidRPr="000E2DD7">
        <w:rPr>
          <w:rFonts w:hint="cs"/>
          <w:b/>
          <w:bCs/>
          <w:rtl/>
        </w:rPr>
        <w:t xml:space="preserve">وذلك </w:t>
      </w:r>
      <w:r w:rsidRPr="000E2DD7">
        <w:rPr>
          <w:b/>
          <w:bCs/>
          <w:rtl/>
        </w:rPr>
        <w:t>بوسائل منها</w:t>
      </w:r>
      <w:r w:rsidR="000E2DD7">
        <w:rPr>
          <w:rFonts w:hint="cs"/>
          <w:b/>
          <w:bCs/>
          <w:rtl/>
        </w:rPr>
        <w:t> </w:t>
      </w:r>
      <w:r w:rsidRPr="000E2DD7">
        <w:rPr>
          <w:b/>
          <w:bCs/>
          <w:rtl/>
        </w:rPr>
        <w:t xml:space="preserve">إشراك </w:t>
      </w:r>
      <w:r w:rsidRPr="000E2DD7">
        <w:rPr>
          <w:rFonts w:hint="cs"/>
          <w:b/>
          <w:bCs/>
          <w:rtl/>
        </w:rPr>
        <w:t>الأطفال ال</w:t>
      </w:r>
      <w:r w:rsidRPr="000E2DD7">
        <w:rPr>
          <w:b/>
          <w:bCs/>
          <w:rtl/>
        </w:rPr>
        <w:t xml:space="preserve">ضحايا </w:t>
      </w:r>
      <w:r w:rsidRPr="000E2DD7">
        <w:rPr>
          <w:rFonts w:hint="cs"/>
          <w:b/>
          <w:bCs/>
          <w:rtl/>
        </w:rPr>
        <w:t>ال</w:t>
      </w:r>
      <w:r w:rsidRPr="000E2DD7">
        <w:rPr>
          <w:b/>
          <w:bCs/>
          <w:rtl/>
        </w:rPr>
        <w:t>سابقين و</w:t>
      </w:r>
      <w:r w:rsidRPr="000E2DD7">
        <w:rPr>
          <w:rFonts w:hint="cs"/>
          <w:b/>
          <w:bCs/>
          <w:rtl/>
        </w:rPr>
        <w:t>ال</w:t>
      </w:r>
      <w:r w:rsidRPr="000E2DD7">
        <w:rPr>
          <w:b/>
          <w:bCs/>
          <w:rtl/>
        </w:rPr>
        <w:t xml:space="preserve">متطوعين وأفراد المجتمع المحلي، </w:t>
      </w:r>
      <w:r w:rsidRPr="000E2DD7">
        <w:rPr>
          <w:rFonts w:hint="cs"/>
          <w:b/>
          <w:bCs/>
          <w:rtl/>
        </w:rPr>
        <w:t>وتوفير التدريب لهم</w:t>
      </w:r>
      <w:r w:rsidRPr="000E2DD7">
        <w:rPr>
          <w:b/>
          <w:bCs/>
          <w:rtl/>
        </w:rPr>
        <w:t>.</w:t>
      </w:r>
      <w:r w:rsidR="000E2DD7">
        <w:rPr>
          <w:rFonts w:hint="cs"/>
          <w:b/>
          <w:bCs/>
          <w:rtl/>
        </w:rPr>
        <w:t xml:space="preserve"> </w:t>
      </w:r>
    </w:p>
    <w:p w:rsidR="009059AB" w:rsidRPr="00F558F0" w:rsidRDefault="000E2DD7" w:rsidP="00CA53F9">
      <w:pPr>
        <w:pStyle w:val="H23GA"/>
        <w:keepNext/>
        <w:keepLines/>
        <w:rPr>
          <w:rtl/>
        </w:rPr>
      </w:pPr>
      <w:r>
        <w:rPr>
          <w:rtl/>
        </w:rPr>
        <w:lastRenderedPageBreak/>
        <w:tab/>
      </w:r>
      <w:r>
        <w:rPr>
          <w:rFonts w:hint="cs"/>
          <w:rtl/>
        </w:rPr>
        <w:tab/>
        <w:t>التحرش عبر الإ</w:t>
      </w:r>
      <w:r w:rsidR="009059AB">
        <w:rPr>
          <w:rFonts w:hint="cs"/>
          <w:rtl/>
        </w:rPr>
        <w:t>نترنت</w:t>
      </w:r>
    </w:p>
    <w:p w:rsidR="009059AB" w:rsidRPr="00E72EE8" w:rsidRDefault="009059AB" w:rsidP="000E2DD7">
      <w:pPr>
        <w:pStyle w:val="SingleTxtGA"/>
        <w:rPr>
          <w:rtl/>
        </w:rPr>
      </w:pPr>
      <w:r>
        <w:rPr>
          <w:rFonts w:hint="cs"/>
          <w:rtl/>
        </w:rPr>
        <w:t>30</w:t>
      </w:r>
      <w:r w:rsidRPr="00E72EE8">
        <w:rPr>
          <w:rtl/>
        </w:rPr>
        <w:t>-</w:t>
      </w:r>
      <w:r w:rsidRPr="00E72EE8">
        <w:rPr>
          <w:rtl/>
        </w:rPr>
        <w:tab/>
      </w:r>
      <w:r w:rsidRPr="00F558F0">
        <w:rPr>
          <w:rtl/>
        </w:rPr>
        <w:t>تشعر اللجنة بالقلق إزاء تزايد حالات</w:t>
      </w:r>
      <w:r w:rsidR="002D644D">
        <w:rPr>
          <w:rtl/>
        </w:rPr>
        <w:t xml:space="preserve"> </w:t>
      </w:r>
      <w:r w:rsidR="000E2DD7">
        <w:rPr>
          <w:rFonts w:hint="cs"/>
          <w:rtl/>
        </w:rPr>
        <w:t>التحرش عبر الإ</w:t>
      </w:r>
      <w:r>
        <w:rPr>
          <w:rFonts w:hint="cs"/>
          <w:rtl/>
        </w:rPr>
        <w:t xml:space="preserve">نترنت </w:t>
      </w:r>
      <w:r>
        <w:rPr>
          <w:rtl/>
        </w:rPr>
        <w:t>منذ عام 2010</w:t>
      </w:r>
      <w:r w:rsidRPr="00F558F0">
        <w:rPr>
          <w:rtl/>
        </w:rPr>
        <w:t xml:space="preserve"> ونقص وعي الأطفال </w:t>
      </w:r>
      <w:r>
        <w:rPr>
          <w:rFonts w:hint="cs"/>
          <w:rtl/>
        </w:rPr>
        <w:t>بأضراره و</w:t>
      </w:r>
      <w:r w:rsidRPr="00F558F0">
        <w:rPr>
          <w:rtl/>
        </w:rPr>
        <w:t>ع</w:t>
      </w:r>
      <w:r>
        <w:rPr>
          <w:rtl/>
        </w:rPr>
        <w:t>دم وجود تدابير وقائية للتصدي له</w:t>
      </w:r>
      <w:r w:rsidRPr="00E72EE8">
        <w:rPr>
          <w:rtl/>
        </w:rPr>
        <w:t>.</w:t>
      </w:r>
      <w:r w:rsidR="000E2DD7">
        <w:rPr>
          <w:rFonts w:hint="cs"/>
          <w:rtl/>
        </w:rPr>
        <w:t xml:space="preserve"> </w:t>
      </w:r>
    </w:p>
    <w:p w:rsidR="009059AB" w:rsidRPr="000E2DD7" w:rsidRDefault="009059AB" w:rsidP="000E2DD7">
      <w:pPr>
        <w:pStyle w:val="SingleTxtGA"/>
        <w:rPr>
          <w:b/>
          <w:bCs/>
          <w:rtl/>
        </w:rPr>
      </w:pPr>
      <w:r w:rsidRPr="00BD423A">
        <w:rPr>
          <w:rFonts w:hint="cs"/>
          <w:rtl/>
        </w:rPr>
        <w:t>31</w:t>
      </w:r>
      <w:r w:rsidRPr="00BD423A">
        <w:rPr>
          <w:rtl/>
        </w:rPr>
        <w:t>-</w:t>
      </w:r>
      <w:r w:rsidRPr="00BD423A">
        <w:rPr>
          <w:rtl/>
        </w:rPr>
        <w:tab/>
      </w:r>
      <w:r w:rsidRPr="000E2DD7">
        <w:rPr>
          <w:b/>
          <w:bCs/>
          <w:rtl/>
        </w:rPr>
        <w:t>توصي اللجنة الدولة الطرف بما يلي:</w:t>
      </w:r>
      <w:r w:rsidR="000E2DD7">
        <w:rPr>
          <w:rFonts w:hint="cs"/>
          <w:b/>
          <w:bCs/>
          <w:rtl/>
        </w:rPr>
        <w:t xml:space="preserve"> </w:t>
      </w:r>
    </w:p>
    <w:p w:rsidR="009059AB" w:rsidRPr="000E2DD7" w:rsidRDefault="009059AB" w:rsidP="000E2DD7">
      <w:pPr>
        <w:pStyle w:val="SingleTxtGA"/>
        <w:rPr>
          <w:b/>
          <w:bCs/>
          <w:rtl/>
        </w:rPr>
      </w:pPr>
      <w:r>
        <w:rPr>
          <w:rFonts w:hint="cs"/>
          <w:rtl/>
        </w:rPr>
        <w:tab/>
      </w:r>
      <w:r w:rsidRPr="00BD423A">
        <w:rPr>
          <w:rtl/>
        </w:rPr>
        <w:t>(أ)</w:t>
      </w:r>
      <w:r w:rsidRPr="000E2DD7">
        <w:rPr>
          <w:b/>
          <w:bCs/>
          <w:rtl/>
        </w:rPr>
        <w:tab/>
        <w:t>إجراء دراسات استقصائية</w:t>
      </w:r>
      <w:r w:rsidR="002D644D">
        <w:rPr>
          <w:b/>
          <w:bCs/>
          <w:rtl/>
        </w:rPr>
        <w:t xml:space="preserve"> </w:t>
      </w:r>
      <w:r w:rsidRPr="000E2DD7">
        <w:rPr>
          <w:rFonts w:hint="cs"/>
          <w:b/>
          <w:bCs/>
          <w:rtl/>
        </w:rPr>
        <w:t>في أوساط</w:t>
      </w:r>
      <w:r w:rsidRPr="000E2DD7">
        <w:rPr>
          <w:b/>
          <w:bCs/>
          <w:rtl/>
        </w:rPr>
        <w:t xml:space="preserve"> الأطفال والشباب بشأن أخلاقيات الإنترنت</w:t>
      </w:r>
      <w:r w:rsidRPr="000E2DD7">
        <w:rPr>
          <w:rFonts w:hint="cs"/>
          <w:b/>
          <w:bCs/>
          <w:rtl/>
        </w:rPr>
        <w:t xml:space="preserve"> و</w:t>
      </w:r>
      <w:r w:rsidR="000E2DD7">
        <w:rPr>
          <w:rFonts w:hint="cs"/>
          <w:b/>
          <w:bCs/>
          <w:rtl/>
        </w:rPr>
        <w:t>التحرش عبر الإ</w:t>
      </w:r>
      <w:r w:rsidRPr="000E2DD7">
        <w:rPr>
          <w:rFonts w:hint="cs"/>
          <w:b/>
          <w:bCs/>
          <w:rtl/>
        </w:rPr>
        <w:t xml:space="preserve">نترنت </w:t>
      </w:r>
      <w:r w:rsidRPr="000E2DD7">
        <w:rPr>
          <w:b/>
          <w:bCs/>
          <w:rtl/>
        </w:rPr>
        <w:t xml:space="preserve">والاستخدام </w:t>
      </w:r>
      <w:r w:rsidRPr="000E2DD7">
        <w:rPr>
          <w:rFonts w:hint="cs"/>
          <w:b/>
          <w:bCs/>
          <w:rtl/>
        </w:rPr>
        <w:t>الهادف و</w:t>
      </w:r>
      <w:r w:rsidRPr="000E2DD7">
        <w:rPr>
          <w:b/>
          <w:bCs/>
          <w:rtl/>
        </w:rPr>
        <w:t>ال</w:t>
      </w:r>
      <w:r w:rsidRPr="000E2DD7">
        <w:rPr>
          <w:rFonts w:hint="cs"/>
          <w:b/>
          <w:bCs/>
          <w:rtl/>
        </w:rPr>
        <w:t xml:space="preserve">مأمون </w:t>
      </w:r>
      <w:r w:rsidRPr="000E2DD7">
        <w:rPr>
          <w:b/>
          <w:bCs/>
          <w:rtl/>
        </w:rPr>
        <w:t>ل</w:t>
      </w:r>
      <w:r w:rsidRPr="000E2DD7">
        <w:rPr>
          <w:rFonts w:hint="cs"/>
          <w:b/>
          <w:bCs/>
          <w:rtl/>
        </w:rPr>
        <w:t xml:space="preserve">شبكة </w:t>
      </w:r>
      <w:r w:rsidR="00CA53F9">
        <w:rPr>
          <w:rFonts w:hint="cs"/>
          <w:b/>
          <w:bCs/>
          <w:rtl/>
        </w:rPr>
        <w:t>ا</w:t>
      </w:r>
      <w:r w:rsidRPr="000E2DD7">
        <w:rPr>
          <w:b/>
          <w:bCs/>
          <w:rtl/>
        </w:rPr>
        <w:t>لإنترنت ووسائ</w:t>
      </w:r>
      <w:r w:rsidRPr="000E2DD7">
        <w:rPr>
          <w:rFonts w:hint="cs"/>
          <w:b/>
          <w:bCs/>
          <w:rtl/>
        </w:rPr>
        <w:t>ل</w:t>
      </w:r>
      <w:r w:rsidRPr="000E2DD7">
        <w:rPr>
          <w:b/>
          <w:bCs/>
          <w:rtl/>
        </w:rPr>
        <w:t xml:space="preserve"> التواصل الاجتماعي؛</w:t>
      </w:r>
      <w:r w:rsidR="000E2DD7">
        <w:rPr>
          <w:rFonts w:hint="cs"/>
          <w:b/>
          <w:bCs/>
          <w:rtl/>
        </w:rPr>
        <w:t xml:space="preserve"> </w:t>
      </w:r>
    </w:p>
    <w:p w:rsidR="009059AB" w:rsidRPr="000E2DD7" w:rsidRDefault="009059AB" w:rsidP="000E2DD7">
      <w:pPr>
        <w:pStyle w:val="SingleTxtGA"/>
        <w:rPr>
          <w:b/>
          <w:bCs/>
          <w:rtl/>
        </w:rPr>
      </w:pPr>
      <w:r>
        <w:rPr>
          <w:rFonts w:hint="cs"/>
          <w:rtl/>
        </w:rPr>
        <w:tab/>
      </w:r>
      <w:r w:rsidRPr="00BD423A">
        <w:rPr>
          <w:rtl/>
        </w:rPr>
        <w:t>(ب)</w:t>
      </w:r>
      <w:r w:rsidRPr="000E2DD7">
        <w:rPr>
          <w:b/>
          <w:bCs/>
          <w:rtl/>
        </w:rPr>
        <w:tab/>
      </w:r>
      <w:r w:rsidRPr="000E2DD7">
        <w:rPr>
          <w:rFonts w:hint="cs"/>
          <w:b/>
          <w:bCs/>
          <w:rtl/>
        </w:rPr>
        <w:t>توفير ال</w:t>
      </w:r>
      <w:r w:rsidRPr="000E2DD7">
        <w:rPr>
          <w:b/>
          <w:bCs/>
          <w:rtl/>
        </w:rPr>
        <w:t xml:space="preserve">تدريب </w:t>
      </w:r>
      <w:r w:rsidRPr="000E2DD7">
        <w:rPr>
          <w:rFonts w:hint="cs"/>
          <w:b/>
          <w:bCs/>
          <w:rtl/>
        </w:rPr>
        <w:t>المنهجي ل</w:t>
      </w:r>
      <w:r w:rsidRPr="000E2DD7">
        <w:rPr>
          <w:b/>
          <w:bCs/>
          <w:rtl/>
        </w:rPr>
        <w:t xml:space="preserve">لمدرسين </w:t>
      </w:r>
      <w:r w:rsidRPr="000E2DD7">
        <w:rPr>
          <w:rFonts w:hint="cs"/>
          <w:b/>
          <w:bCs/>
          <w:rtl/>
        </w:rPr>
        <w:t>فيما يتعلق ب</w:t>
      </w:r>
      <w:r w:rsidRPr="000E2DD7">
        <w:rPr>
          <w:b/>
          <w:bCs/>
          <w:rtl/>
        </w:rPr>
        <w:t xml:space="preserve">هذه المواضيع </w:t>
      </w:r>
      <w:r w:rsidRPr="000E2DD7">
        <w:rPr>
          <w:rFonts w:hint="cs"/>
          <w:b/>
          <w:bCs/>
          <w:rtl/>
        </w:rPr>
        <w:t xml:space="preserve">وإدراج حصص </w:t>
      </w:r>
      <w:r w:rsidRPr="000E2DD7">
        <w:rPr>
          <w:b/>
          <w:bCs/>
          <w:rtl/>
        </w:rPr>
        <w:t xml:space="preserve">تفاعلية </w:t>
      </w:r>
      <w:r w:rsidRPr="000E2DD7">
        <w:rPr>
          <w:rFonts w:hint="cs"/>
          <w:b/>
          <w:bCs/>
          <w:rtl/>
        </w:rPr>
        <w:t xml:space="preserve">تركز عليها </w:t>
      </w:r>
      <w:r w:rsidRPr="000E2DD7">
        <w:rPr>
          <w:b/>
          <w:bCs/>
          <w:rtl/>
        </w:rPr>
        <w:t xml:space="preserve">في المناهج الدراسية؛ </w:t>
      </w:r>
    </w:p>
    <w:p w:rsidR="009059AB" w:rsidRPr="000E2DD7" w:rsidRDefault="009059AB" w:rsidP="000E2DD7">
      <w:pPr>
        <w:pStyle w:val="SingleTxtGA"/>
        <w:rPr>
          <w:b/>
          <w:bCs/>
          <w:rtl/>
        </w:rPr>
      </w:pPr>
      <w:r>
        <w:rPr>
          <w:rFonts w:hint="cs"/>
          <w:rtl/>
        </w:rPr>
        <w:tab/>
      </w:r>
      <w:r w:rsidRPr="00BD423A">
        <w:rPr>
          <w:rtl/>
        </w:rPr>
        <w:t>(ج)</w:t>
      </w:r>
      <w:r w:rsidRPr="000E2DD7">
        <w:rPr>
          <w:b/>
          <w:bCs/>
          <w:rtl/>
        </w:rPr>
        <w:tab/>
        <w:t xml:space="preserve">تنظيم حملات </w:t>
      </w:r>
      <w:r w:rsidRPr="000E2DD7">
        <w:rPr>
          <w:rFonts w:hint="cs"/>
          <w:b/>
          <w:bCs/>
          <w:rtl/>
        </w:rPr>
        <w:t xml:space="preserve">لفائدة </w:t>
      </w:r>
      <w:r w:rsidRPr="000E2DD7">
        <w:rPr>
          <w:b/>
          <w:bCs/>
          <w:rtl/>
        </w:rPr>
        <w:t xml:space="preserve">الآباء بهدف زيادة وعيهم </w:t>
      </w:r>
      <w:r w:rsidRPr="000E2DD7">
        <w:rPr>
          <w:rFonts w:hint="cs"/>
          <w:b/>
          <w:bCs/>
          <w:rtl/>
        </w:rPr>
        <w:t xml:space="preserve">بالتحرش عبر </w:t>
      </w:r>
      <w:r w:rsidR="00CA53F9" w:rsidRPr="000E2DD7">
        <w:rPr>
          <w:rFonts w:hint="cs"/>
          <w:b/>
          <w:bCs/>
          <w:rtl/>
        </w:rPr>
        <w:t>الإنترنت</w:t>
      </w:r>
      <w:r w:rsidRPr="000E2DD7">
        <w:rPr>
          <w:rFonts w:hint="cs"/>
          <w:b/>
          <w:bCs/>
          <w:rtl/>
        </w:rPr>
        <w:t xml:space="preserve"> </w:t>
      </w:r>
      <w:r w:rsidRPr="000E2DD7">
        <w:rPr>
          <w:b/>
          <w:bCs/>
          <w:rtl/>
        </w:rPr>
        <w:t>و</w:t>
      </w:r>
      <w:r w:rsidRPr="000E2DD7">
        <w:rPr>
          <w:rFonts w:hint="cs"/>
          <w:b/>
          <w:bCs/>
          <w:rtl/>
        </w:rPr>
        <w:t>ب</w:t>
      </w:r>
      <w:r w:rsidRPr="000E2DD7">
        <w:rPr>
          <w:b/>
          <w:bCs/>
          <w:rtl/>
        </w:rPr>
        <w:t xml:space="preserve">استخدام </w:t>
      </w:r>
      <w:r w:rsidRPr="000E2DD7">
        <w:rPr>
          <w:rFonts w:hint="cs"/>
          <w:b/>
          <w:bCs/>
          <w:rtl/>
        </w:rPr>
        <w:t>الأطفال شبكة ا</w:t>
      </w:r>
      <w:r w:rsidRPr="000E2DD7">
        <w:rPr>
          <w:b/>
          <w:bCs/>
          <w:rtl/>
        </w:rPr>
        <w:t>لإنترنت ووسائ</w:t>
      </w:r>
      <w:r w:rsidRPr="000E2DD7">
        <w:rPr>
          <w:rFonts w:hint="cs"/>
          <w:b/>
          <w:bCs/>
          <w:rtl/>
        </w:rPr>
        <w:t>ل</w:t>
      </w:r>
      <w:r w:rsidRPr="000E2DD7">
        <w:rPr>
          <w:b/>
          <w:bCs/>
          <w:rtl/>
        </w:rPr>
        <w:t xml:space="preserve"> التواصل الاجتماعي</w:t>
      </w:r>
      <w:r w:rsidRPr="000E2DD7">
        <w:rPr>
          <w:rFonts w:hint="cs"/>
          <w:b/>
          <w:bCs/>
          <w:rtl/>
        </w:rPr>
        <w:t xml:space="preserve"> بأمان</w:t>
      </w:r>
      <w:r w:rsidRPr="000E2DD7">
        <w:rPr>
          <w:b/>
          <w:bCs/>
          <w:rtl/>
        </w:rPr>
        <w:t>.</w:t>
      </w:r>
      <w:r w:rsidR="000E2DD7">
        <w:rPr>
          <w:rFonts w:hint="cs"/>
          <w:b/>
          <w:bCs/>
          <w:rtl/>
        </w:rPr>
        <w:t xml:space="preserve"> </w:t>
      </w:r>
    </w:p>
    <w:p w:rsidR="009059AB" w:rsidRDefault="009059AB" w:rsidP="000E2DD7">
      <w:pPr>
        <w:pStyle w:val="H1GA"/>
        <w:rPr>
          <w:rtl/>
        </w:rPr>
      </w:pPr>
      <w:r>
        <w:rPr>
          <w:rtl/>
        </w:rPr>
        <w:tab/>
        <w:t>هاء-</w:t>
      </w:r>
      <w:r>
        <w:rPr>
          <w:rFonts w:hint="cs"/>
          <w:rtl/>
        </w:rPr>
        <w:tab/>
      </w:r>
      <w:r>
        <w:rPr>
          <w:rtl/>
        </w:rPr>
        <w:t>البيئة الأسرية والرعاية البديلة (المواد 5 و9-11 و18(1 و2) و20</w:t>
      </w:r>
      <w:r>
        <w:rPr>
          <w:rFonts w:hint="cs"/>
          <w:rtl/>
        </w:rPr>
        <w:t xml:space="preserve"> و</w:t>
      </w:r>
      <w:r>
        <w:rPr>
          <w:rtl/>
        </w:rPr>
        <w:t>21 و25 و27(4))</w:t>
      </w:r>
    </w:p>
    <w:p w:rsidR="009059AB" w:rsidRDefault="009059AB" w:rsidP="000E2DD7">
      <w:pPr>
        <w:pStyle w:val="H23GA"/>
        <w:rPr>
          <w:rtl/>
        </w:rPr>
      </w:pPr>
      <w:r>
        <w:rPr>
          <w:rtl/>
        </w:rPr>
        <w:tab/>
      </w:r>
      <w:r>
        <w:rPr>
          <w:rtl/>
        </w:rPr>
        <w:tab/>
        <w:t>البيئة الأسرية</w:t>
      </w:r>
    </w:p>
    <w:p w:rsidR="009059AB" w:rsidRDefault="009059AB" w:rsidP="000E2DD7">
      <w:pPr>
        <w:pStyle w:val="SingleTxtGA"/>
        <w:rPr>
          <w:rtl/>
        </w:rPr>
      </w:pPr>
      <w:r>
        <w:rPr>
          <w:rFonts w:hint="cs"/>
          <w:rtl/>
        </w:rPr>
        <w:t>32</w:t>
      </w:r>
      <w:r>
        <w:rPr>
          <w:rtl/>
        </w:rPr>
        <w:t>-</w:t>
      </w:r>
      <w:r>
        <w:rPr>
          <w:rtl/>
        </w:rPr>
        <w:tab/>
      </w:r>
      <w:r w:rsidRPr="009E42BD">
        <w:rPr>
          <w:rtl/>
        </w:rPr>
        <w:t>تحيط اللجنة علما</w:t>
      </w:r>
      <w:r w:rsidR="000E2DD7">
        <w:rPr>
          <w:rFonts w:hint="cs"/>
          <w:rtl/>
        </w:rPr>
        <w:t>ً</w:t>
      </w:r>
      <w:r w:rsidRPr="009E42BD">
        <w:rPr>
          <w:rtl/>
        </w:rPr>
        <w:t xml:space="preserve"> </w:t>
      </w:r>
      <w:r>
        <w:rPr>
          <w:rFonts w:hint="cs"/>
          <w:rtl/>
        </w:rPr>
        <w:t xml:space="preserve">بالتعليل </w:t>
      </w:r>
      <w:r w:rsidRPr="009E42BD">
        <w:rPr>
          <w:rtl/>
        </w:rPr>
        <w:t>ال</w:t>
      </w:r>
      <w:r>
        <w:rPr>
          <w:rFonts w:hint="cs"/>
          <w:rtl/>
        </w:rPr>
        <w:t>ذ</w:t>
      </w:r>
      <w:r>
        <w:rPr>
          <w:rtl/>
        </w:rPr>
        <w:t>ي قدمته</w:t>
      </w:r>
      <w:r w:rsidRPr="009E42BD">
        <w:rPr>
          <w:rtl/>
        </w:rPr>
        <w:t xml:space="preserve"> الدولة الطرف </w:t>
      </w:r>
      <w:r>
        <w:rPr>
          <w:rFonts w:hint="cs"/>
          <w:rtl/>
        </w:rPr>
        <w:t xml:space="preserve">خلال </w:t>
      </w:r>
      <w:r>
        <w:rPr>
          <w:rtl/>
        </w:rPr>
        <w:t>الحوار ومفاده</w:t>
      </w:r>
      <w:r w:rsidRPr="009E42BD">
        <w:rPr>
          <w:rtl/>
        </w:rPr>
        <w:t xml:space="preserve"> أن الأسر </w:t>
      </w:r>
      <w:r>
        <w:rPr>
          <w:rFonts w:hint="cs"/>
          <w:rtl/>
        </w:rPr>
        <w:t>بجميع أنواعها تحظى بال</w:t>
      </w:r>
      <w:r w:rsidRPr="009E42BD">
        <w:rPr>
          <w:rtl/>
        </w:rPr>
        <w:t xml:space="preserve">حماية دون تمييز. </w:t>
      </w:r>
      <w:r>
        <w:rPr>
          <w:rFonts w:hint="cs"/>
          <w:rtl/>
        </w:rPr>
        <w:t xml:space="preserve">غير </w:t>
      </w:r>
      <w:r w:rsidRPr="009E42BD">
        <w:rPr>
          <w:rtl/>
        </w:rPr>
        <w:t xml:space="preserve">أن اللجنة </w:t>
      </w:r>
      <w:r>
        <w:rPr>
          <w:rFonts w:hint="cs"/>
          <w:rtl/>
        </w:rPr>
        <w:t>تشعر ب</w:t>
      </w:r>
      <w:r w:rsidRPr="009E42BD">
        <w:rPr>
          <w:rtl/>
        </w:rPr>
        <w:t xml:space="preserve">القلق لأن </w:t>
      </w:r>
      <w:r>
        <w:rPr>
          <w:rFonts w:hint="cs"/>
          <w:rtl/>
        </w:rPr>
        <w:t>ال</w:t>
      </w:r>
      <w:r w:rsidRPr="009E42BD">
        <w:rPr>
          <w:rtl/>
        </w:rPr>
        <w:t xml:space="preserve">تعريف الوارد في </w:t>
      </w:r>
      <w:r>
        <w:rPr>
          <w:rFonts w:hint="cs"/>
          <w:rtl/>
        </w:rPr>
        <w:t>نص ال</w:t>
      </w:r>
      <w:r w:rsidRPr="009E42BD">
        <w:rPr>
          <w:rtl/>
        </w:rPr>
        <w:t xml:space="preserve">تعديل </w:t>
      </w:r>
      <w:r>
        <w:rPr>
          <w:rFonts w:hint="cs"/>
          <w:rtl/>
        </w:rPr>
        <w:t xml:space="preserve">المُدخل في </w:t>
      </w:r>
      <w:r w:rsidRPr="009E42BD">
        <w:rPr>
          <w:rtl/>
        </w:rPr>
        <w:t xml:space="preserve">حزيران/يونيه 2015 </w:t>
      </w:r>
      <w:r>
        <w:rPr>
          <w:rFonts w:hint="cs"/>
          <w:rtl/>
        </w:rPr>
        <w:t xml:space="preserve">على </w:t>
      </w:r>
      <w:r w:rsidRPr="009E42BD">
        <w:rPr>
          <w:rtl/>
        </w:rPr>
        <w:t xml:space="preserve">المادة 3 من قانون الأسرة لعام 2005، </w:t>
      </w:r>
      <w:r>
        <w:rPr>
          <w:rFonts w:hint="cs"/>
          <w:rtl/>
        </w:rPr>
        <w:t xml:space="preserve">ومفاده أن </w:t>
      </w:r>
      <w:r w:rsidRPr="009E42BD">
        <w:rPr>
          <w:rtl/>
        </w:rPr>
        <w:t xml:space="preserve">الأسرة </w:t>
      </w:r>
      <w:r>
        <w:rPr>
          <w:rFonts w:hint="cs"/>
          <w:rtl/>
        </w:rPr>
        <w:t>ال</w:t>
      </w:r>
      <w:r w:rsidRPr="009E42BD">
        <w:rPr>
          <w:rtl/>
        </w:rPr>
        <w:t xml:space="preserve">مستقرة </w:t>
      </w:r>
      <w:r>
        <w:rPr>
          <w:rFonts w:hint="cs"/>
          <w:rtl/>
        </w:rPr>
        <w:t xml:space="preserve">المؤلفة </w:t>
      </w:r>
      <w:r w:rsidRPr="009E42BD">
        <w:rPr>
          <w:rtl/>
        </w:rPr>
        <w:t xml:space="preserve">من أب </w:t>
      </w:r>
      <w:r>
        <w:rPr>
          <w:rFonts w:hint="cs"/>
          <w:rtl/>
        </w:rPr>
        <w:t xml:space="preserve">الطفل </w:t>
      </w:r>
      <w:r w:rsidRPr="009E42BD">
        <w:rPr>
          <w:rtl/>
        </w:rPr>
        <w:t>وأم</w:t>
      </w:r>
      <w:r>
        <w:rPr>
          <w:rFonts w:hint="cs"/>
          <w:rtl/>
        </w:rPr>
        <w:t xml:space="preserve">ه هي </w:t>
      </w:r>
      <w:r w:rsidRPr="009E42BD">
        <w:rPr>
          <w:rtl/>
        </w:rPr>
        <w:t xml:space="preserve">أنسب بيئة </w:t>
      </w:r>
      <w:r>
        <w:rPr>
          <w:rFonts w:hint="cs"/>
          <w:rtl/>
        </w:rPr>
        <w:t>لنموه المعقد في جو من الانسجام</w:t>
      </w:r>
      <w:r w:rsidRPr="009E42BD">
        <w:rPr>
          <w:rtl/>
        </w:rPr>
        <w:t xml:space="preserve">، لا يأخذ في الاعتبار مختلف أنواع الأسر الموجودة </w:t>
      </w:r>
      <w:r>
        <w:rPr>
          <w:rFonts w:hint="cs"/>
          <w:rtl/>
        </w:rPr>
        <w:t>و</w:t>
      </w:r>
      <w:r w:rsidRPr="009E42BD">
        <w:rPr>
          <w:rtl/>
        </w:rPr>
        <w:t>لا يت</w:t>
      </w:r>
      <w:r>
        <w:rPr>
          <w:rFonts w:hint="cs"/>
          <w:rtl/>
        </w:rPr>
        <w:t>وا</w:t>
      </w:r>
      <w:r w:rsidRPr="009E42BD">
        <w:rPr>
          <w:rtl/>
        </w:rPr>
        <w:t>فق مع تعريف البيئة الأسري</w:t>
      </w:r>
      <w:r>
        <w:rPr>
          <w:rtl/>
        </w:rPr>
        <w:t>ة المبين في الاتفاقية.</w:t>
      </w:r>
      <w:r w:rsidR="008D653B">
        <w:rPr>
          <w:rFonts w:hint="cs"/>
          <w:rtl/>
        </w:rPr>
        <w:t xml:space="preserve"> </w:t>
      </w:r>
    </w:p>
    <w:p w:rsidR="009059AB" w:rsidRPr="008D653B" w:rsidRDefault="009059AB" w:rsidP="008D653B">
      <w:pPr>
        <w:pStyle w:val="SingleTxtGA"/>
        <w:rPr>
          <w:b/>
          <w:bCs/>
          <w:rtl/>
        </w:rPr>
      </w:pPr>
      <w:r>
        <w:rPr>
          <w:rFonts w:hint="cs"/>
          <w:rtl/>
        </w:rPr>
        <w:t>33</w:t>
      </w:r>
      <w:r>
        <w:rPr>
          <w:rtl/>
        </w:rPr>
        <w:t>-</w:t>
      </w:r>
      <w:r>
        <w:rPr>
          <w:rtl/>
        </w:rPr>
        <w:tab/>
      </w:r>
      <w:r w:rsidRPr="008D653B">
        <w:rPr>
          <w:b/>
          <w:bCs/>
          <w:rtl/>
        </w:rPr>
        <w:t xml:space="preserve">توصي اللجنة الدولة الطرف بتعديل المادة 3 من قانون الأسرة </w:t>
      </w:r>
      <w:r w:rsidRPr="008D653B">
        <w:rPr>
          <w:rFonts w:hint="cs"/>
          <w:b/>
          <w:bCs/>
          <w:rtl/>
        </w:rPr>
        <w:t xml:space="preserve">لمواءمتها على نحو </w:t>
      </w:r>
      <w:r w:rsidRPr="008D653B">
        <w:rPr>
          <w:b/>
          <w:bCs/>
          <w:rtl/>
        </w:rPr>
        <w:t xml:space="preserve">كامل </w:t>
      </w:r>
      <w:r w:rsidRPr="008D653B">
        <w:rPr>
          <w:rFonts w:hint="cs"/>
          <w:b/>
          <w:bCs/>
          <w:rtl/>
        </w:rPr>
        <w:t>مع ا</w:t>
      </w:r>
      <w:r w:rsidRPr="008D653B">
        <w:rPr>
          <w:b/>
          <w:bCs/>
          <w:rtl/>
        </w:rPr>
        <w:t xml:space="preserve">لاتفاقية، مع التركيز على رفاه الطفل </w:t>
      </w:r>
      <w:r w:rsidRPr="008D653B">
        <w:rPr>
          <w:rFonts w:hint="cs"/>
          <w:b/>
          <w:bCs/>
          <w:rtl/>
        </w:rPr>
        <w:t xml:space="preserve">عوض تركيبة </w:t>
      </w:r>
      <w:r w:rsidRPr="008D653B">
        <w:rPr>
          <w:b/>
          <w:bCs/>
          <w:rtl/>
        </w:rPr>
        <w:t>الأسرة.</w:t>
      </w:r>
      <w:r w:rsidR="008D653B">
        <w:rPr>
          <w:rFonts w:hint="cs"/>
          <w:b/>
          <w:bCs/>
          <w:rtl/>
        </w:rPr>
        <w:t xml:space="preserve"> </w:t>
      </w:r>
    </w:p>
    <w:p w:rsidR="009059AB" w:rsidRDefault="009059AB" w:rsidP="008D653B">
      <w:pPr>
        <w:pStyle w:val="H23GA"/>
        <w:rPr>
          <w:rtl/>
        </w:rPr>
      </w:pPr>
      <w:r>
        <w:rPr>
          <w:rtl/>
        </w:rPr>
        <w:tab/>
      </w:r>
      <w:r>
        <w:rPr>
          <w:rtl/>
        </w:rPr>
        <w:tab/>
      </w:r>
      <w:r w:rsidRPr="009C4CF8">
        <w:rPr>
          <w:rtl/>
        </w:rPr>
        <w:t>الأطفال المحرومون من بيئة أسرية</w:t>
      </w:r>
    </w:p>
    <w:p w:rsidR="009059AB" w:rsidRDefault="009059AB" w:rsidP="008D653B">
      <w:pPr>
        <w:pStyle w:val="SingleTxtGA"/>
        <w:rPr>
          <w:rtl/>
        </w:rPr>
      </w:pPr>
      <w:r>
        <w:rPr>
          <w:rFonts w:hint="cs"/>
          <w:rtl/>
        </w:rPr>
        <w:t>34</w:t>
      </w:r>
      <w:r>
        <w:rPr>
          <w:rtl/>
        </w:rPr>
        <w:t>-</w:t>
      </w:r>
      <w:r>
        <w:rPr>
          <w:rtl/>
        </w:rPr>
        <w:tab/>
        <w:t xml:space="preserve">بينما ترحب اللجنة </w:t>
      </w:r>
      <w:r>
        <w:rPr>
          <w:rFonts w:hint="cs"/>
          <w:rtl/>
        </w:rPr>
        <w:t xml:space="preserve">بنص القانون </w:t>
      </w:r>
      <w:r>
        <w:rPr>
          <w:rtl/>
        </w:rPr>
        <w:t xml:space="preserve">الوطني على تقديم الدعم للخدمات المجتمعية لتحديد الأطفال أو الآباء </w:t>
      </w:r>
      <w:r>
        <w:rPr>
          <w:rFonts w:hint="cs"/>
          <w:rtl/>
        </w:rPr>
        <w:t xml:space="preserve">المعرضين للخطر </w:t>
      </w:r>
      <w:r>
        <w:rPr>
          <w:rtl/>
        </w:rPr>
        <w:t xml:space="preserve">الاجتماعي وتقديم المساعدة لهم، </w:t>
      </w:r>
      <w:r>
        <w:rPr>
          <w:rFonts w:hint="cs"/>
          <w:rtl/>
        </w:rPr>
        <w:t xml:space="preserve">فهي </w:t>
      </w:r>
      <w:r>
        <w:rPr>
          <w:rtl/>
        </w:rPr>
        <w:t xml:space="preserve">تشعر بالقلق لأن هذه الخدمات غير </w:t>
      </w:r>
      <w:r>
        <w:rPr>
          <w:rFonts w:hint="cs"/>
          <w:rtl/>
        </w:rPr>
        <w:t xml:space="preserve">متاحة </w:t>
      </w:r>
      <w:r>
        <w:rPr>
          <w:rtl/>
        </w:rPr>
        <w:t xml:space="preserve">في جميع </w:t>
      </w:r>
      <w:r>
        <w:rPr>
          <w:rFonts w:hint="cs"/>
          <w:rtl/>
        </w:rPr>
        <w:t xml:space="preserve">أرجاء </w:t>
      </w:r>
      <w:r>
        <w:rPr>
          <w:rtl/>
        </w:rPr>
        <w:t xml:space="preserve">الدولة الطرف. </w:t>
      </w:r>
      <w:r>
        <w:rPr>
          <w:rFonts w:hint="cs"/>
          <w:rtl/>
        </w:rPr>
        <w:t xml:space="preserve">كما يساور </w:t>
      </w:r>
      <w:r>
        <w:rPr>
          <w:rtl/>
        </w:rPr>
        <w:t>اللجنة القلق</w:t>
      </w:r>
      <w:r>
        <w:rPr>
          <w:rFonts w:hint="cs"/>
          <w:rtl/>
        </w:rPr>
        <w:t xml:space="preserve"> إزاء:</w:t>
      </w:r>
      <w:r w:rsidR="008D653B">
        <w:rPr>
          <w:rFonts w:hint="cs"/>
          <w:rtl/>
        </w:rPr>
        <w:t xml:space="preserve"> </w:t>
      </w:r>
    </w:p>
    <w:p w:rsidR="009059AB" w:rsidRDefault="009059AB" w:rsidP="008D653B">
      <w:pPr>
        <w:pStyle w:val="SingleTxtGA"/>
        <w:rPr>
          <w:rtl/>
        </w:rPr>
      </w:pPr>
      <w:r>
        <w:rPr>
          <w:rFonts w:hint="cs"/>
          <w:rtl/>
        </w:rPr>
        <w:tab/>
      </w:r>
      <w:r>
        <w:rPr>
          <w:rtl/>
        </w:rPr>
        <w:t>(أ)</w:t>
      </w:r>
      <w:r>
        <w:rPr>
          <w:rtl/>
        </w:rPr>
        <w:tab/>
      </w:r>
      <w:r>
        <w:rPr>
          <w:rFonts w:hint="cs"/>
          <w:rtl/>
        </w:rPr>
        <w:t xml:space="preserve">الافتقار إلى </w:t>
      </w:r>
      <w:r>
        <w:rPr>
          <w:rtl/>
        </w:rPr>
        <w:t xml:space="preserve">التدابير الوقائية لتفادي نزع الأطفال من أسرهم والبرامج </w:t>
      </w:r>
      <w:r>
        <w:rPr>
          <w:rFonts w:hint="cs"/>
          <w:rtl/>
        </w:rPr>
        <w:t xml:space="preserve">الرامية </w:t>
      </w:r>
      <w:r>
        <w:rPr>
          <w:rtl/>
        </w:rPr>
        <w:t>إلى منع التخلي عن الأطفال بعد ولادتهم؛</w:t>
      </w:r>
      <w:r w:rsidR="008D653B">
        <w:rPr>
          <w:rFonts w:hint="cs"/>
          <w:rtl/>
        </w:rPr>
        <w:t xml:space="preserve"> </w:t>
      </w:r>
    </w:p>
    <w:p w:rsidR="009059AB" w:rsidRDefault="009059AB" w:rsidP="008D653B">
      <w:pPr>
        <w:pStyle w:val="SingleTxtGA"/>
        <w:rPr>
          <w:rtl/>
        </w:rPr>
      </w:pPr>
      <w:r>
        <w:rPr>
          <w:rFonts w:hint="cs"/>
          <w:rtl/>
        </w:rPr>
        <w:lastRenderedPageBreak/>
        <w:tab/>
      </w:r>
      <w:r>
        <w:rPr>
          <w:rtl/>
        </w:rPr>
        <w:t>(ب)</w:t>
      </w:r>
      <w:r>
        <w:rPr>
          <w:rtl/>
        </w:rPr>
        <w:tab/>
      </w:r>
      <w:r>
        <w:rPr>
          <w:rFonts w:hint="cs"/>
          <w:rtl/>
        </w:rPr>
        <w:t xml:space="preserve">تدني الشروط المطلوب استيفاؤها من حيث </w:t>
      </w:r>
      <w:r>
        <w:rPr>
          <w:rtl/>
        </w:rPr>
        <w:t xml:space="preserve">معايير جودة العمل ومستوى التعليم من المهنيين العاملين في </w:t>
      </w:r>
      <w:r w:rsidR="002D644D">
        <w:rPr>
          <w:rFonts w:hint="cs"/>
          <w:rtl/>
        </w:rPr>
        <w:t>مؤسسات الإيواء والرعاية و</w:t>
      </w:r>
      <w:r>
        <w:rPr>
          <w:rFonts w:hint="cs"/>
          <w:rtl/>
        </w:rPr>
        <w:t xml:space="preserve">عدم وجود أي </w:t>
      </w:r>
      <w:r>
        <w:rPr>
          <w:rtl/>
        </w:rPr>
        <w:t xml:space="preserve">تدريب </w:t>
      </w:r>
      <w:r>
        <w:rPr>
          <w:rFonts w:hint="cs"/>
          <w:rtl/>
        </w:rPr>
        <w:t xml:space="preserve">أو تعليم </w:t>
      </w:r>
      <w:r>
        <w:rPr>
          <w:rtl/>
        </w:rPr>
        <w:t>منهج</w:t>
      </w:r>
      <w:r>
        <w:rPr>
          <w:rFonts w:hint="cs"/>
          <w:rtl/>
        </w:rPr>
        <w:t>ي ل</w:t>
      </w:r>
      <w:r>
        <w:rPr>
          <w:rtl/>
        </w:rPr>
        <w:t>هؤلاء المهنيين؛</w:t>
      </w:r>
      <w:r w:rsidR="008D653B">
        <w:rPr>
          <w:rFonts w:hint="cs"/>
          <w:rtl/>
        </w:rPr>
        <w:t xml:space="preserve"> </w:t>
      </w:r>
    </w:p>
    <w:p w:rsidR="009059AB" w:rsidRDefault="009059AB" w:rsidP="008D653B">
      <w:pPr>
        <w:pStyle w:val="SingleTxtGA"/>
        <w:rPr>
          <w:rtl/>
        </w:rPr>
      </w:pPr>
      <w:r>
        <w:rPr>
          <w:rFonts w:hint="cs"/>
          <w:rtl/>
        </w:rPr>
        <w:tab/>
      </w:r>
      <w:r>
        <w:rPr>
          <w:rtl/>
        </w:rPr>
        <w:t>(ج)</w:t>
      </w:r>
      <w:r>
        <w:rPr>
          <w:rtl/>
        </w:rPr>
        <w:tab/>
      </w:r>
      <w:r>
        <w:rPr>
          <w:rFonts w:hint="cs"/>
          <w:rtl/>
        </w:rPr>
        <w:t>عدم القيام بواجب ال</w:t>
      </w:r>
      <w:r>
        <w:rPr>
          <w:rtl/>
        </w:rPr>
        <w:t xml:space="preserve">رصد </w:t>
      </w:r>
      <w:r>
        <w:rPr>
          <w:rFonts w:hint="cs"/>
          <w:rtl/>
        </w:rPr>
        <w:t>ال</w:t>
      </w:r>
      <w:r>
        <w:rPr>
          <w:rtl/>
        </w:rPr>
        <w:t>منتظم</w:t>
      </w:r>
      <w:r>
        <w:rPr>
          <w:rFonts w:hint="cs"/>
          <w:rtl/>
        </w:rPr>
        <w:t>، المنصوص عليه في قانون الأسرة،</w:t>
      </w:r>
      <w:r>
        <w:rPr>
          <w:rtl/>
        </w:rPr>
        <w:t xml:space="preserve"> لحالة جميع الأطفال </w:t>
      </w:r>
      <w:r>
        <w:rPr>
          <w:rFonts w:hint="cs"/>
          <w:rtl/>
        </w:rPr>
        <w:t xml:space="preserve">الموجودين في مؤسسات </w:t>
      </w:r>
      <w:r>
        <w:rPr>
          <w:rtl/>
        </w:rPr>
        <w:t>الرعاية البديلة،</w:t>
      </w:r>
      <w:r>
        <w:rPr>
          <w:rFonts w:hint="cs"/>
          <w:rtl/>
        </w:rPr>
        <w:t xml:space="preserve"> إلا شكليا</w:t>
      </w:r>
      <w:r w:rsidR="008D653B">
        <w:rPr>
          <w:rFonts w:hint="cs"/>
          <w:rtl/>
        </w:rPr>
        <w:t>ً</w:t>
      </w:r>
      <w:r>
        <w:rPr>
          <w:rtl/>
        </w:rPr>
        <w:t xml:space="preserve"> و</w:t>
      </w:r>
      <w:r>
        <w:rPr>
          <w:rFonts w:hint="cs"/>
          <w:rtl/>
        </w:rPr>
        <w:t xml:space="preserve">عدم تقديم أي خدمات في واقع الأمر </w:t>
      </w:r>
      <w:r>
        <w:rPr>
          <w:rtl/>
        </w:rPr>
        <w:t xml:space="preserve">للأسر على </w:t>
      </w:r>
      <w:r>
        <w:rPr>
          <w:rFonts w:hint="cs"/>
          <w:rtl/>
        </w:rPr>
        <w:t xml:space="preserve">صعيد </w:t>
      </w:r>
      <w:r>
        <w:rPr>
          <w:rtl/>
        </w:rPr>
        <w:t>المجتمع</w:t>
      </w:r>
      <w:r>
        <w:rPr>
          <w:rFonts w:hint="cs"/>
          <w:rtl/>
        </w:rPr>
        <w:t>ات</w:t>
      </w:r>
      <w:r>
        <w:rPr>
          <w:rtl/>
        </w:rPr>
        <w:t xml:space="preserve"> المحلي</w:t>
      </w:r>
      <w:r>
        <w:rPr>
          <w:rFonts w:hint="cs"/>
          <w:rtl/>
        </w:rPr>
        <w:t xml:space="preserve">ة مما هو متاح في إطار </w:t>
      </w:r>
      <w:r>
        <w:rPr>
          <w:rtl/>
        </w:rPr>
        <w:t>القانون المتعلق بالحماية الاجتماعية والقانونية للأطفال والوصاية الاجتماعية؛</w:t>
      </w:r>
      <w:r w:rsidR="008D653B">
        <w:rPr>
          <w:rFonts w:hint="cs"/>
          <w:rtl/>
        </w:rPr>
        <w:t xml:space="preserve"> </w:t>
      </w:r>
    </w:p>
    <w:p w:rsidR="009059AB" w:rsidRDefault="009059AB" w:rsidP="008D653B">
      <w:pPr>
        <w:pStyle w:val="SingleTxtGA"/>
        <w:rPr>
          <w:rtl/>
        </w:rPr>
      </w:pPr>
      <w:r>
        <w:rPr>
          <w:rFonts w:hint="cs"/>
          <w:rtl/>
        </w:rPr>
        <w:tab/>
      </w:r>
      <w:r>
        <w:rPr>
          <w:rtl/>
        </w:rPr>
        <w:t>(د)</w:t>
      </w:r>
      <w:r>
        <w:rPr>
          <w:rtl/>
        </w:rPr>
        <w:tab/>
      </w:r>
      <w:r>
        <w:rPr>
          <w:rFonts w:hint="cs"/>
          <w:rtl/>
        </w:rPr>
        <w:t xml:space="preserve">عدم حصول الآباء البيولوجيين على </w:t>
      </w:r>
      <w:r>
        <w:rPr>
          <w:rtl/>
        </w:rPr>
        <w:t xml:space="preserve">الدعم </w:t>
      </w:r>
      <w:r>
        <w:rPr>
          <w:rFonts w:hint="cs"/>
          <w:rtl/>
        </w:rPr>
        <w:t xml:space="preserve">الكافي </w:t>
      </w:r>
      <w:r>
        <w:rPr>
          <w:rtl/>
        </w:rPr>
        <w:t xml:space="preserve">لتمكينهم من البقاء على اتصال </w:t>
      </w:r>
      <w:r>
        <w:rPr>
          <w:rFonts w:hint="cs"/>
          <w:rtl/>
        </w:rPr>
        <w:t xml:space="preserve">بأبنائهم المودعين في مؤسسات الرعاية البديلة </w:t>
      </w:r>
      <w:r>
        <w:rPr>
          <w:rtl/>
        </w:rPr>
        <w:t>و</w:t>
      </w:r>
      <w:r>
        <w:rPr>
          <w:rFonts w:hint="cs"/>
          <w:rtl/>
        </w:rPr>
        <w:t xml:space="preserve">عدم تلقى </w:t>
      </w:r>
      <w:r>
        <w:rPr>
          <w:rtl/>
        </w:rPr>
        <w:t xml:space="preserve">الشباب الذين يغادرون </w:t>
      </w:r>
      <w:r>
        <w:rPr>
          <w:rFonts w:hint="cs"/>
          <w:rtl/>
        </w:rPr>
        <w:t>مؤسسات الإيواء و</w:t>
      </w:r>
      <w:r>
        <w:rPr>
          <w:rtl/>
        </w:rPr>
        <w:t xml:space="preserve">الرعاية </w:t>
      </w:r>
      <w:r>
        <w:rPr>
          <w:rFonts w:hint="cs"/>
          <w:rtl/>
        </w:rPr>
        <w:t xml:space="preserve">البديلة </w:t>
      </w:r>
      <w:r>
        <w:rPr>
          <w:rtl/>
        </w:rPr>
        <w:t xml:space="preserve">الدعم </w:t>
      </w:r>
      <w:r>
        <w:rPr>
          <w:rFonts w:hint="cs"/>
          <w:rtl/>
        </w:rPr>
        <w:t xml:space="preserve">الكافي </w:t>
      </w:r>
      <w:r>
        <w:rPr>
          <w:rtl/>
        </w:rPr>
        <w:t>عندما يبلغون سن الرشد؛</w:t>
      </w:r>
      <w:r w:rsidR="008D653B">
        <w:rPr>
          <w:rFonts w:hint="cs"/>
          <w:rtl/>
        </w:rPr>
        <w:t xml:space="preserve"> </w:t>
      </w:r>
    </w:p>
    <w:p w:rsidR="009059AB" w:rsidRDefault="009059AB" w:rsidP="008D653B">
      <w:pPr>
        <w:pStyle w:val="SingleTxtGA"/>
        <w:rPr>
          <w:rtl/>
        </w:rPr>
      </w:pPr>
      <w:r>
        <w:rPr>
          <w:rFonts w:hint="cs"/>
          <w:rtl/>
        </w:rPr>
        <w:tab/>
      </w:r>
      <w:r>
        <w:rPr>
          <w:rtl/>
        </w:rPr>
        <w:t>(هـ)</w:t>
      </w:r>
      <w:r>
        <w:rPr>
          <w:rtl/>
        </w:rPr>
        <w:tab/>
      </w:r>
      <w:r>
        <w:rPr>
          <w:rFonts w:hint="cs"/>
          <w:rtl/>
        </w:rPr>
        <w:t xml:space="preserve">عدم حصول </w:t>
      </w:r>
      <w:r>
        <w:rPr>
          <w:rtl/>
        </w:rPr>
        <w:t>الأطفال المودع</w:t>
      </w:r>
      <w:r>
        <w:rPr>
          <w:rFonts w:hint="cs"/>
          <w:rtl/>
        </w:rPr>
        <w:t xml:space="preserve">ين </w:t>
      </w:r>
      <w:r>
        <w:rPr>
          <w:rtl/>
        </w:rPr>
        <w:t xml:space="preserve">في مؤسسات الرعاية </w:t>
      </w:r>
      <w:r>
        <w:rPr>
          <w:rFonts w:hint="cs"/>
          <w:rtl/>
        </w:rPr>
        <w:t xml:space="preserve">على </w:t>
      </w:r>
      <w:r>
        <w:rPr>
          <w:rtl/>
        </w:rPr>
        <w:t xml:space="preserve">معلومات ملائمة </w:t>
      </w:r>
      <w:r>
        <w:rPr>
          <w:rFonts w:hint="cs"/>
          <w:rtl/>
        </w:rPr>
        <w:t xml:space="preserve">لسنهم </w:t>
      </w:r>
      <w:r>
        <w:rPr>
          <w:rtl/>
        </w:rPr>
        <w:t xml:space="preserve">بشأن </w:t>
      </w:r>
      <w:r>
        <w:rPr>
          <w:rFonts w:hint="cs"/>
          <w:rtl/>
        </w:rPr>
        <w:t xml:space="preserve">مأواهم </w:t>
      </w:r>
      <w:r>
        <w:rPr>
          <w:rtl/>
        </w:rPr>
        <w:t>الجديد</w:t>
      </w:r>
      <w:r>
        <w:rPr>
          <w:rFonts w:hint="cs"/>
          <w:rtl/>
        </w:rPr>
        <w:t xml:space="preserve"> وحقوقهم</w:t>
      </w:r>
      <w:r>
        <w:rPr>
          <w:rtl/>
        </w:rPr>
        <w:t>، و</w:t>
      </w:r>
      <w:r>
        <w:rPr>
          <w:rFonts w:hint="cs"/>
          <w:rtl/>
        </w:rPr>
        <w:t xml:space="preserve">عدم مراعاة، في كثير من الأحيان لدى إيداعهم في المؤسسات، </w:t>
      </w:r>
      <w:r>
        <w:rPr>
          <w:rtl/>
        </w:rPr>
        <w:t xml:space="preserve">الموقع الجغرافي </w:t>
      </w:r>
      <w:r>
        <w:rPr>
          <w:rFonts w:hint="cs"/>
          <w:rtl/>
        </w:rPr>
        <w:t xml:space="preserve">لأسرهم </w:t>
      </w:r>
      <w:r>
        <w:rPr>
          <w:rtl/>
        </w:rPr>
        <w:t>البيولوجية أو ثقاف</w:t>
      </w:r>
      <w:r>
        <w:rPr>
          <w:rFonts w:hint="cs"/>
          <w:rtl/>
        </w:rPr>
        <w:t>تهم</w:t>
      </w:r>
      <w:r>
        <w:rPr>
          <w:rtl/>
        </w:rPr>
        <w:t xml:space="preserve"> أو لغ</w:t>
      </w:r>
      <w:r>
        <w:rPr>
          <w:rFonts w:hint="cs"/>
          <w:rtl/>
        </w:rPr>
        <w:t>تهم</w:t>
      </w:r>
      <w:r>
        <w:rPr>
          <w:rtl/>
        </w:rPr>
        <w:t>؛</w:t>
      </w:r>
      <w:r w:rsidR="008D653B">
        <w:rPr>
          <w:rFonts w:hint="cs"/>
          <w:rtl/>
        </w:rPr>
        <w:t xml:space="preserve"> </w:t>
      </w:r>
    </w:p>
    <w:p w:rsidR="009059AB" w:rsidRDefault="009059AB" w:rsidP="008D653B">
      <w:pPr>
        <w:pStyle w:val="SingleTxtGA"/>
        <w:rPr>
          <w:rtl/>
        </w:rPr>
      </w:pPr>
      <w:r>
        <w:rPr>
          <w:rFonts w:hint="cs"/>
          <w:rtl/>
        </w:rPr>
        <w:tab/>
      </w:r>
      <w:r>
        <w:rPr>
          <w:rtl/>
        </w:rPr>
        <w:t>(و)</w:t>
      </w:r>
      <w:r>
        <w:rPr>
          <w:rtl/>
        </w:rPr>
        <w:tab/>
      </w:r>
      <w:r>
        <w:rPr>
          <w:rFonts w:hint="cs"/>
          <w:rtl/>
        </w:rPr>
        <w:t xml:space="preserve">انعدام </w:t>
      </w:r>
      <w:r>
        <w:rPr>
          <w:rtl/>
        </w:rPr>
        <w:t xml:space="preserve">الآليات الملائمة لتمكين الأطفال المودعين في مؤسسات الرعاية </w:t>
      </w:r>
      <w:r>
        <w:rPr>
          <w:rFonts w:hint="cs"/>
          <w:rtl/>
        </w:rPr>
        <w:t xml:space="preserve">من </w:t>
      </w:r>
      <w:r>
        <w:rPr>
          <w:rtl/>
        </w:rPr>
        <w:t>تقديم الشكاوى و</w:t>
      </w:r>
      <w:r>
        <w:rPr>
          <w:rFonts w:hint="cs"/>
          <w:rtl/>
        </w:rPr>
        <w:t>كفالة الاستماع ل</w:t>
      </w:r>
      <w:r>
        <w:rPr>
          <w:rtl/>
        </w:rPr>
        <w:t>آرائهم؛</w:t>
      </w:r>
      <w:r w:rsidR="008D653B">
        <w:rPr>
          <w:rFonts w:hint="cs"/>
          <w:rtl/>
        </w:rPr>
        <w:t xml:space="preserve"> </w:t>
      </w:r>
    </w:p>
    <w:p w:rsidR="009059AB" w:rsidRDefault="009059AB" w:rsidP="008D653B">
      <w:pPr>
        <w:pStyle w:val="SingleTxtGA"/>
        <w:rPr>
          <w:rtl/>
        </w:rPr>
      </w:pPr>
      <w:r>
        <w:rPr>
          <w:rFonts w:hint="cs"/>
          <w:rtl/>
        </w:rPr>
        <w:tab/>
      </w:r>
      <w:r>
        <w:rPr>
          <w:rtl/>
        </w:rPr>
        <w:t>(ز)</w:t>
      </w:r>
      <w:r>
        <w:rPr>
          <w:rtl/>
        </w:rPr>
        <w:tab/>
      </w:r>
      <w:r>
        <w:rPr>
          <w:rFonts w:hint="cs"/>
          <w:rtl/>
        </w:rPr>
        <w:t xml:space="preserve"> عدم وجود مستخدمين من أقلية </w:t>
      </w:r>
      <w:proofErr w:type="spellStart"/>
      <w:r>
        <w:rPr>
          <w:rFonts w:hint="cs"/>
          <w:rtl/>
        </w:rPr>
        <w:t>الروما</w:t>
      </w:r>
      <w:proofErr w:type="spellEnd"/>
      <w:r>
        <w:rPr>
          <w:rFonts w:hint="cs"/>
          <w:rtl/>
        </w:rPr>
        <w:t xml:space="preserve"> في دور رعاية الأطفال في الدولة الطرف وعدم استخدام لغة أخرى فيها في كثير من الحالات سوى اللغة السلوفاكية،</w:t>
      </w:r>
      <w:r>
        <w:rPr>
          <w:rtl/>
        </w:rPr>
        <w:t xml:space="preserve"> رغم أن أطفال </w:t>
      </w:r>
      <w:r>
        <w:rPr>
          <w:rFonts w:hint="cs"/>
          <w:rtl/>
        </w:rPr>
        <w:t xml:space="preserve">أقلية </w:t>
      </w:r>
      <w:proofErr w:type="spellStart"/>
      <w:r>
        <w:rPr>
          <w:rtl/>
        </w:rPr>
        <w:t>الروما</w:t>
      </w:r>
      <w:proofErr w:type="spellEnd"/>
      <w:r>
        <w:rPr>
          <w:rtl/>
        </w:rPr>
        <w:t xml:space="preserve"> يشكلون أكبر </w:t>
      </w:r>
      <w:r>
        <w:rPr>
          <w:rFonts w:hint="cs"/>
          <w:rtl/>
        </w:rPr>
        <w:t xml:space="preserve">فئة </w:t>
      </w:r>
      <w:r>
        <w:rPr>
          <w:rtl/>
        </w:rPr>
        <w:t xml:space="preserve">عرقية </w:t>
      </w:r>
      <w:r>
        <w:rPr>
          <w:rFonts w:hint="cs"/>
          <w:rtl/>
        </w:rPr>
        <w:t>من نزلائها</w:t>
      </w:r>
      <w:r>
        <w:rPr>
          <w:rtl/>
        </w:rPr>
        <w:t>.</w:t>
      </w:r>
      <w:r w:rsidR="008D653B">
        <w:rPr>
          <w:rFonts w:hint="cs"/>
          <w:rtl/>
        </w:rPr>
        <w:t xml:space="preserve"> </w:t>
      </w:r>
    </w:p>
    <w:p w:rsidR="009059AB" w:rsidRPr="008D653B" w:rsidRDefault="009059AB" w:rsidP="008D653B">
      <w:pPr>
        <w:pStyle w:val="SingleTxtGA"/>
        <w:rPr>
          <w:b/>
          <w:bCs/>
          <w:rtl/>
        </w:rPr>
      </w:pPr>
      <w:r w:rsidRPr="004D19B5">
        <w:rPr>
          <w:rFonts w:hint="cs"/>
          <w:rtl/>
        </w:rPr>
        <w:t>35</w:t>
      </w:r>
      <w:r w:rsidRPr="004D19B5">
        <w:rPr>
          <w:rtl/>
        </w:rPr>
        <w:t>-</w:t>
      </w:r>
      <w:r w:rsidRPr="004D19B5">
        <w:rPr>
          <w:rtl/>
        </w:rPr>
        <w:tab/>
      </w:r>
      <w:r w:rsidRPr="008D653B">
        <w:rPr>
          <w:b/>
          <w:bCs/>
          <w:rtl/>
        </w:rPr>
        <w:t xml:space="preserve">توصي اللجنة الدولة الطرف </w:t>
      </w:r>
      <w:r w:rsidRPr="008D653B">
        <w:rPr>
          <w:rFonts w:hint="cs"/>
          <w:b/>
          <w:bCs/>
          <w:rtl/>
        </w:rPr>
        <w:t>بما يلي:</w:t>
      </w:r>
      <w:r w:rsidR="008D653B">
        <w:rPr>
          <w:rFonts w:hint="cs"/>
          <w:b/>
          <w:bCs/>
          <w:rtl/>
        </w:rPr>
        <w:t xml:space="preserve"> </w:t>
      </w:r>
    </w:p>
    <w:p w:rsidR="009059AB" w:rsidRPr="008D653B" w:rsidRDefault="009059AB" w:rsidP="008D653B">
      <w:pPr>
        <w:pStyle w:val="SingleTxtGA"/>
        <w:rPr>
          <w:b/>
          <w:bCs/>
          <w:rtl/>
        </w:rPr>
      </w:pPr>
      <w:r>
        <w:rPr>
          <w:rFonts w:hint="cs"/>
          <w:rtl/>
        </w:rPr>
        <w:tab/>
        <w:t>(أ)</w:t>
      </w:r>
      <w:r>
        <w:rPr>
          <w:rFonts w:hint="cs"/>
          <w:rtl/>
        </w:rPr>
        <w:tab/>
      </w:r>
      <w:r w:rsidRPr="008D653B">
        <w:rPr>
          <w:b/>
          <w:bCs/>
          <w:rtl/>
        </w:rPr>
        <w:t xml:space="preserve">وضع تدابير </w:t>
      </w:r>
      <w:r w:rsidRPr="008D653B">
        <w:rPr>
          <w:rFonts w:hint="cs"/>
          <w:b/>
          <w:bCs/>
          <w:rtl/>
        </w:rPr>
        <w:t>ل</w:t>
      </w:r>
      <w:r w:rsidRPr="008D653B">
        <w:rPr>
          <w:b/>
          <w:bCs/>
          <w:rtl/>
        </w:rPr>
        <w:t xml:space="preserve">تعزيز الأبوة الإيجابية </w:t>
      </w:r>
      <w:r w:rsidRPr="008D653B">
        <w:rPr>
          <w:rFonts w:hint="cs"/>
          <w:b/>
          <w:bCs/>
          <w:rtl/>
        </w:rPr>
        <w:t>تفادياً ل</w:t>
      </w:r>
      <w:r w:rsidRPr="008D653B">
        <w:rPr>
          <w:b/>
          <w:bCs/>
          <w:rtl/>
        </w:rPr>
        <w:t xml:space="preserve">لأزمات الأسرية التي تؤدي إلى </w:t>
      </w:r>
      <w:r w:rsidRPr="008D653B">
        <w:rPr>
          <w:rFonts w:hint="cs"/>
          <w:b/>
          <w:bCs/>
          <w:rtl/>
        </w:rPr>
        <w:t xml:space="preserve">نزع </w:t>
      </w:r>
      <w:r w:rsidRPr="008D653B">
        <w:rPr>
          <w:b/>
          <w:bCs/>
          <w:rtl/>
        </w:rPr>
        <w:t xml:space="preserve">الأطفال </w:t>
      </w:r>
      <w:r w:rsidRPr="008D653B">
        <w:rPr>
          <w:rFonts w:hint="cs"/>
          <w:b/>
          <w:bCs/>
          <w:rtl/>
        </w:rPr>
        <w:t>من أُسرهم</w:t>
      </w:r>
      <w:r w:rsidRPr="008D653B">
        <w:rPr>
          <w:b/>
          <w:bCs/>
          <w:rtl/>
        </w:rPr>
        <w:t xml:space="preserve">، وضمان إمكانية حصول </w:t>
      </w:r>
      <w:r w:rsidRPr="008D653B">
        <w:rPr>
          <w:rFonts w:hint="cs"/>
          <w:b/>
          <w:bCs/>
          <w:rtl/>
        </w:rPr>
        <w:t xml:space="preserve">الأسر </w:t>
      </w:r>
      <w:r w:rsidRPr="008D653B">
        <w:rPr>
          <w:b/>
          <w:bCs/>
          <w:rtl/>
        </w:rPr>
        <w:t>على المساعدة المهنية في</w:t>
      </w:r>
      <w:r w:rsidRPr="008D653B">
        <w:rPr>
          <w:rFonts w:hint="cs"/>
          <w:b/>
          <w:bCs/>
          <w:rtl/>
        </w:rPr>
        <w:t xml:space="preserve"> أوقات</w:t>
      </w:r>
      <w:r w:rsidRPr="008D653B">
        <w:rPr>
          <w:b/>
          <w:bCs/>
          <w:rtl/>
        </w:rPr>
        <w:t xml:space="preserve"> الأزمات و</w:t>
      </w:r>
      <w:r w:rsidRPr="008D653B">
        <w:rPr>
          <w:rFonts w:hint="cs"/>
          <w:b/>
          <w:bCs/>
          <w:rtl/>
        </w:rPr>
        <w:t xml:space="preserve">كفالة بقاء </w:t>
      </w:r>
      <w:r w:rsidRPr="008D653B">
        <w:rPr>
          <w:b/>
          <w:bCs/>
          <w:rtl/>
        </w:rPr>
        <w:t xml:space="preserve">الأطفال على اتصال مع آبائهم في جميع الأوقات، </w:t>
      </w:r>
      <w:r w:rsidRPr="008D653B">
        <w:rPr>
          <w:rFonts w:hint="cs"/>
          <w:b/>
          <w:bCs/>
          <w:rtl/>
        </w:rPr>
        <w:t xml:space="preserve">إن لزم </w:t>
      </w:r>
      <w:r w:rsidRPr="008D653B">
        <w:rPr>
          <w:b/>
          <w:bCs/>
          <w:rtl/>
        </w:rPr>
        <w:t>فصله</w:t>
      </w:r>
      <w:r w:rsidRPr="008D653B">
        <w:rPr>
          <w:rFonts w:hint="cs"/>
          <w:b/>
          <w:bCs/>
          <w:rtl/>
        </w:rPr>
        <w:t>م عنهم</w:t>
      </w:r>
      <w:r w:rsidRPr="008D653B">
        <w:rPr>
          <w:b/>
          <w:bCs/>
          <w:rtl/>
        </w:rPr>
        <w:t>؛</w:t>
      </w:r>
      <w:r w:rsidR="008D653B">
        <w:rPr>
          <w:rFonts w:hint="cs"/>
          <w:b/>
          <w:bCs/>
          <w:rtl/>
        </w:rPr>
        <w:t xml:space="preserve"> </w:t>
      </w:r>
    </w:p>
    <w:p w:rsidR="009059AB" w:rsidRPr="008D653B" w:rsidRDefault="009059AB" w:rsidP="008D653B">
      <w:pPr>
        <w:pStyle w:val="SingleTxtGA"/>
        <w:rPr>
          <w:b/>
          <w:bCs/>
          <w:rtl/>
        </w:rPr>
      </w:pPr>
      <w:r>
        <w:rPr>
          <w:rFonts w:hint="cs"/>
          <w:rtl/>
        </w:rPr>
        <w:tab/>
        <w:t>(ب)</w:t>
      </w:r>
      <w:r>
        <w:rPr>
          <w:rFonts w:hint="cs"/>
          <w:rtl/>
        </w:rPr>
        <w:tab/>
      </w:r>
      <w:r w:rsidRPr="008D653B">
        <w:rPr>
          <w:b/>
          <w:bCs/>
          <w:rtl/>
        </w:rPr>
        <w:t xml:space="preserve">دعم وتيسير رعاية الطفل داخل الأسرة كلما كان ذلك ممكناً، </w:t>
      </w:r>
      <w:r w:rsidRPr="008D653B">
        <w:rPr>
          <w:rFonts w:hint="cs"/>
          <w:b/>
          <w:bCs/>
          <w:rtl/>
        </w:rPr>
        <w:t xml:space="preserve">وتعزيز </w:t>
      </w:r>
      <w:r w:rsidRPr="008D653B">
        <w:rPr>
          <w:b/>
          <w:bCs/>
          <w:rtl/>
        </w:rPr>
        <w:t xml:space="preserve">نظام </w:t>
      </w:r>
      <w:r w:rsidRPr="008D653B">
        <w:rPr>
          <w:rFonts w:hint="cs"/>
          <w:b/>
          <w:bCs/>
          <w:rtl/>
        </w:rPr>
        <w:t xml:space="preserve">لكفالة </w:t>
      </w:r>
      <w:r w:rsidRPr="008D653B">
        <w:rPr>
          <w:b/>
          <w:bCs/>
          <w:rtl/>
        </w:rPr>
        <w:t>الأطفال الذين يتعذر بقاؤهم في كنف أسرهم، وذلك بهدف تقليص عدد الأطفال الذين يودعون في مؤسسات الرعاية؛</w:t>
      </w:r>
    </w:p>
    <w:p w:rsidR="009059AB" w:rsidRPr="008D653B" w:rsidRDefault="009059AB" w:rsidP="008D653B">
      <w:pPr>
        <w:pStyle w:val="SingleTxtGA"/>
        <w:rPr>
          <w:b/>
          <w:bCs/>
          <w:rtl/>
        </w:rPr>
      </w:pPr>
      <w:r>
        <w:rPr>
          <w:rFonts w:hint="cs"/>
          <w:rtl/>
        </w:rPr>
        <w:tab/>
        <w:t>(ج)</w:t>
      </w:r>
      <w:r>
        <w:rPr>
          <w:rFonts w:hint="cs"/>
          <w:rtl/>
        </w:rPr>
        <w:tab/>
      </w:r>
      <w:r w:rsidRPr="008D653B">
        <w:rPr>
          <w:b/>
          <w:bCs/>
          <w:rtl/>
        </w:rPr>
        <w:t xml:space="preserve">توفير التدريب </w:t>
      </w:r>
      <w:r w:rsidRPr="008D653B">
        <w:rPr>
          <w:rFonts w:hint="cs"/>
          <w:b/>
          <w:bCs/>
          <w:rtl/>
        </w:rPr>
        <w:t xml:space="preserve">في مجال </w:t>
      </w:r>
      <w:r w:rsidRPr="008D653B">
        <w:rPr>
          <w:b/>
          <w:bCs/>
          <w:rtl/>
        </w:rPr>
        <w:t xml:space="preserve">مكافحة التمييز </w:t>
      </w:r>
      <w:r w:rsidRPr="008D653B">
        <w:rPr>
          <w:rFonts w:hint="cs"/>
          <w:b/>
          <w:bCs/>
          <w:rtl/>
        </w:rPr>
        <w:t>ل</w:t>
      </w:r>
      <w:r w:rsidRPr="008D653B">
        <w:rPr>
          <w:b/>
          <w:bCs/>
          <w:rtl/>
        </w:rPr>
        <w:t xml:space="preserve">جميع السلطات المعنية </w:t>
      </w:r>
      <w:r w:rsidRPr="008D653B">
        <w:rPr>
          <w:rFonts w:hint="cs"/>
          <w:b/>
          <w:bCs/>
          <w:rtl/>
        </w:rPr>
        <w:t xml:space="preserve">لكفالة موضوعية </w:t>
      </w:r>
      <w:r w:rsidRPr="008D653B">
        <w:rPr>
          <w:b/>
          <w:bCs/>
          <w:rtl/>
        </w:rPr>
        <w:t xml:space="preserve">التوصيات والقرارات المتعلقة </w:t>
      </w:r>
      <w:r w:rsidRPr="008D653B">
        <w:rPr>
          <w:rFonts w:hint="cs"/>
          <w:b/>
          <w:bCs/>
          <w:rtl/>
        </w:rPr>
        <w:t xml:space="preserve">بنزع </w:t>
      </w:r>
      <w:r w:rsidRPr="008D653B">
        <w:rPr>
          <w:b/>
          <w:bCs/>
          <w:rtl/>
        </w:rPr>
        <w:t xml:space="preserve">أطفال </w:t>
      </w:r>
      <w:r w:rsidRPr="008D653B">
        <w:rPr>
          <w:rFonts w:hint="cs"/>
          <w:b/>
          <w:bCs/>
          <w:rtl/>
        </w:rPr>
        <w:t xml:space="preserve">أقلية </w:t>
      </w:r>
      <w:proofErr w:type="spellStart"/>
      <w:r w:rsidRPr="008D653B">
        <w:rPr>
          <w:b/>
          <w:bCs/>
          <w:rtl/>
        </w:rPr>
        <w:t>الروما</w:t>
      </w:r>
      <w:proofErr w:type="spellEnd"/>
      <w:r w:rsidRPr="008D653B">
        <w:rPr>
          <w:rFonts w:hint="cs"/>
          <w:b/>
          <w:bCs/>
          <w:rtl/>
        </w:rPr>
        <w:t xml:space="preserve"> من أسرهم وبإعادتهم إليها</w:t>
      </w:r>
      <w:r w:rsidRPr="008D653B">
        <w:rPr>
          <w:b/>
          <w:bCs/>
          <w:rtl/>
        </w:rPr>
        <w:t>؛</w:t>
      </w:r>
      <w:r w:rsidR="008D653B">
        <w:rPr>
          <w:rFonts w:hint="cs"/>
          <w:b/>
          <w:bCs/>
          <w:rtl/>
        </w:rPr>
        <w:t xml:space="preserve"> </w:t>
      </w:r>
    </w:p>
    <w:p w:rsidR="009059AB" w:rsidRPr="008D653B" w:rsidRDefault="009059AB" w:rsidP="008D653B">
      <w:pPr>
        <w:pStyle w:val="SingleTxtGA"/>
        <w:rPr>
          <w:b/>
          <w:bCs/>
          <w:rtl/>
        </w:rPr>
      </w:pPr>
      <w:r>
        <w:rPr>
          <w:rFonts w:hint="cs"/>
          <w:rtl/>
        </w:rPr>
        <w:lastRenderedPageBreak/>
        <w:tab/>
        <w:t>(د)</w:t>
      </w:r>
      <w:r>
        <w:rPr>
          <w:rFonts w:hint="cs"/>
          <w:rtl/>
        </w:rPr>
        <w:tab/>
      </w:r>
      <w:r w:rsidRPr="008D653B">
        <w:rPr>
          <w:b/>
          <w:bCs/>
          <w:rtl/>
        </w:rPr>
        <w:t xml:space="preserve">تعزيز الدعم المقدم إلى الشباب الذين يغادرون مؤسسات الرعاية لتمكينهم من الاندماج من جديد في المجتمع، وذلك </w:t>
      </w:r>
      <w:r w:rsidRPr="008D653B">
        <w:rPr>
          <w:rFonts w:hint="cs"/>
          <w:b/>
          <w:bCs/>
          <w:rtl/>
        </w:rPr>
        <w:t xml:space="preserve">من خلال </w:t>
      </w:r>
      <w:r w:rsidRPr="008D653B">
        <w:rPr>
          <w:b/>
          <w:bCs/>
          <w:rtl/>
        </w:rPr>
        <w:t xml:space="preserve">توفير إمكانية الحصول على السكن اللائق والخدمات القانونية والصحية </w:t>
      </w:r>
      <w:r w:rsidRPr="008D653B">
        <w:rPr>
          <w:rFonts w:hint="cs"/>
          <w:b/>
          <w:bCs/>
          <w:rtl/>
        </w:rPr>
        <w:t>و</w:t>
      </w:r>
      <w:r w:rsidRPr="008D653B">
        <w:rPr>
          <w:b/>
          <w:bCs/>
          <w:rtl/>
        </w:rPr>
        <w:t>الاجتماعية</w:t>
      </w:r>
      <w:r w:rsidRPr="008D653B">
        <w:rPr>
          <w:rFonts w:hint="cs"/>
          <w:b/>
          <w:bCs/>
          <w:rtl/>
        </w:rPr>
        <w:t xml:space="preserve"> وكذلك على </w:t>
      </w:r>
      <w:r w:rsidRPr="008D653B">
        <w:rPr>
          <w:b/>
          <w:bCs/>
          <w:rtl/>
        </w:rPr>
        <w:t>فرص التعليم</w:t>
      </w:r>
      <w:r w:rsidRPr="008D653B">
        <w:rPr>
          <w:rFonts w:hint="cs"/>
          <w:b/>
          <w:bCs/>
          <w:rtl/>
        </w:rPr>
        <w:t xml:space="preserve"> و</w:t>
      </w:r>
      <w:r w:rsidRPr="008D653B">
        <w:rPr>
          <w:b/>
          <w:bCs/>
          <w:rtl/>
        </w:rPr>
        <w:t>التدريب المهني</w:t>
      </w:r>
      <w:r w:rsidRPr="008D653B">
        <w:rPr>
          <w:rFonts w:hint="cs"/>
          <w:b/>
          <w:bCs/>
          <w:rtl/>
        </w:rPr>
        <w:t>؛</w:t>
      </w:r>
    </w:p>
    <w:p w:rsidR="009059AB" w:rsidRPr="008D653B" w:rsidRDefault="008D653B" w:rsidP="008D653B">
      <w:pPr>
        <w:pStyle w:val="SingleTxtGA"/>
        <w:rPr>
          <w:b/>
          <w:bCs/>
          <w:rtl/>
        </w:rPr>
      </w:pPr>
      <w:r>
        <w:rPr>
          <w:rFonts w:hint="cs"/>
          <w:rtl/>
        </w:rPr>
        <w:tab/>
      </w:r>
      <w:r w:rsidR="009059AB" w:rsidRPr="00197C69">
        <w:rPr>
          <w:rtl/>
        </w:rPr>
        <w:t>(هـ)</w:t>
      </w:r>
      <w:r w:rsidR="009059AB" w:rsidRPr="00197C69">
        <w:rPr>
          <w:rtl/>
        </w:rPr>
        <w:tab/>
      </w:r>
      <w:r w:rsidR="009059AB" w:rsidRPr="008D653B">
        <w:rPr>
          <w:b/>
          <w:bCs/>
          <w:rtl/>
        </w:rPr>
        <w:t xml:space="preserve">ضمان </w:t>
      </w:r>
      <w:r w:rsidR="009059AB" w:rsidRPr="008D653B">
        <w:rPr>
          <w:rFonts w:hint="cs"/>
          <w:b/>
          <w:bCs/>
          <w:rtl/>
        </w:rPr>
        <w:t>ال</w:t>
      </w:r>
      <w:r w:rsidR="009059AB" w:rsidRPr="008D653B">
        <w:rPr>
          <w:b/>
          <w:bCs/>
          <w:rtl/>
        </w:rPr>
        <w:t xml:space="preserve">استعراض </w:t>
      </w:r>
      <w:r w:rsidR="009059AB" w:rsidRPr="008D653B">
        <w:rPr>
          <w:rFonts w:hint="cs"/>
          <w:b/>
          <w:bCs/>
          <w:rtl/>
        </w:rPr>
        <w:t>ال</w:t>
      </w:r>
      <w:r w:rsidR="009059AB" w:rsidRPr="008D653B">
        <w:rPr>
          <w:b/>
          <w:bCs/>
          <w:rtl/>
        </w:rPr>
        <w:t xml:space="preserve">دوري لحالات الأطفال </w:t>
      </w:r>
      <w:r w:rsidR="009059AB" w:rsidRPr="008D653B">
        <w:rPr>
          <w:rFonts w:hint="cs"/>
          <w:b/>
          <w:bCs/>
          <w:rtl/>
        </w:rPr>
        <w:t xml:space="preserve">المكفولين </w:t>
      </w:r>
      <w:r w:rsidR="009059AB" w:rsidRPr="008D653B">
        <w:rPr>
          <w:b/>
          <w:bCs/>
          <w:rtl/>
        </w:rPr>
        <w:t xml:space="preserve">والأطفال المودعين في مؤسسات الرعاية ورصد نوعية الرعاية المقدمة، </w:t>
      </w:r>
      <w:r w:rsidR="009059AB" w:rsidRPr="008D653B">
        <w:rPr>
          <w:rFonts w:hint="cs"/>
          <w:b/>
          <w:bCs/>
          <w:rtl/>
        </w:rPr>
        <w:t xml:space="preserve">وذلك بوسائل </w:t>
      </w:r>
      <w:r w:rsidR="009059AB" w:rsidRPr="008D653B">
        <w:rPr>
          <w:b/>
          <w:bCs/>
          <w:rtl/>
        </w:rPr>
        <w:t>منها توفير قنوات ميسَّرة للإبلاغ عن حالات إساءة معاملة الأطفال ورصدها ومعالجتها؛</w:t>
      </w:r>
    </w:p>
    <w:p w:rsidR="009059AB" w:rsidRPr="008D653B" w:rsidRDefault="008D653B" w:rsidP="008D653B">
      <w:pPr>
        <w:pStyle w:val="SingleTxtGA"/>
        <w:rPr>
          <w:b/>
          <w:bCs/>
          <w:spacing w:val="-4"/>
          <w:rtl/>
        </w:rPr>
      </w:pPr>
      <w:r>
        <w:rPr>
          <w:rFonts w:hint="cs"/>
          <w:rtl/>
        </w:rPr>
        <w:tab/>
      </w:r>
      <w:r w:rsidR="009059AB" w:rsidRPr="00197C69">
        <w:rPr>
          <w:rtl/>
        </w:rPr>
        <w:t>(و)</w:t>
      </w:r>
      <w:r w:rsidR="009059AB" w:rsidRPr="008D653B">
        <w:rPr>
          <w:b/>
          <w:bCs/>
          <w:rtl/>
        </w:rPr>
        <w:tab/>
      </w:r>
      <w:r w:rsidR="009059AB" w:rsidRPr="008D653B">
        <w:rPr>
          <w:rFonts w:hint="cs"/>
          <w:b/>
          <w:bCs/>
          <w:rtl/>
        </w:rPr>
        <w:t xml:space="preserve">ضمان أهلية </w:t>
      </w:r>
      <w:r w:rsidR="009059AB" w:rsidRPr="008D653B">
        <w:rPr>
          <w:b/>
          <w:bCs/>
          <w:rtl/>
        </w:rPr>
        <w:t xml:space="preserve">الأسر </w:t>
      </w:r>
      <w:r w:rsidR="009059AB" w:rsidRPr="008D653B">
        <w:rPr>
          <w:rFonts w:hint="cs"/>
          <w:b/>
          <w:bCs/>
          <w:rtl/>
        </w:rPr>
        <w:t xml:space="preserve">الكافلة للحصول </w:t>
      </w:r>
      <w:r w:rsidR="009059AB" w:rsidRPr="008D653B">
        <w:rPr>
          <w:b/>
          <w:bCs/>
          <w:rtl/>
        </w:rPr>
        <w:t xml:space="preserve">بموجب القانون على المساعدة </w:t>
      </w:r>
      <w:r w:rsidR="009059AB" w:rsidRPr="008D653B">
        <w:rPr>
          <w:b/>
          <w:bCs/>
          <w:spacing w:val="-4"/>
          <w:rtl/>
        </w:rPr>
        <w:t xml:space="preserve">المالية والفنية من قبيل خدمات </w:t>
      </w:r>
      <w:r w:rsidR="009059AB" w:rsidRPr="008D653B">
        <w:rPr>
          <w:rFonts w:hint="cs"/>
          <w:b/>
          <w:bCs/>
          <w:spacing w:val="-4"/>
          <w:rtl/>
        </w:rPr>
        <w:t xml:space="preserve">الرعاية المؤقتة من أجل الإراحة </w:t>
      </w:r>
      <w:r w:rsidR="009059AB" w:rsidRPr="008D653B">
        <w:rPr>
          <w:b/>
          <w:bCs/>
          <w:spacing w:val="-4"/>
          <w:rtl/>
        </w:rPr>
        <w:t>والتعليم والإشراف والتوجيه؛</w:t>
      </w:r>
    </w:p>
    <w:p w:rsidR="009059AB" w:rsidRPr="008D653B" w:rsidRDefault="008D653B" w:rsidP="008D653B">
      <w:pPr>
        <w:pStyle w:val="SingleTxtGA"/>
        <w:rPr>
          <w:b/>
          <w:bCs/>
          <w:rtl/>
        </w:rPr>
      </w:pPr>
      <w:r>
        <w:rPr>
          <w:rFonts w:hint="cs"/>
          <w:rtl/>
        </w:rPr>
        <w:tab/>
      </w:r>
      <w:r w:rsidR="009059AB" w:rsidRPr="00197C69">
        <w:rPr>
          <w:rtl/>
        </w:rPr>
        <w:t>(ز)</w:t>
      </w:r>
      <w:r w:rsidR="009059AB" w:rsidRPr="008D653B">
        <w:rPr>
          <w:b/>
          <w:bCs/>
          <w:rtl/>
        </w:rPr>
        <w:tab/>
        <w:t xml:space="preserve">إعطاء الأولوية لتوظيف المهنيين </w:t>
      </w:r>
      <w:r w:rsidR="009059AB" w:rsidRPr="008D653B">
        <w:rPr>
          <w:rFonts w:hint="cs"/>
          <w:b/>
          <w:bCs/>
          <w:rtl/>
        </w:rPr>
        <w:t xml:space="preserve">من أقلية </w:t>
      </w:r>
      <w:proofErr w:type="spellStart"/>
      <w:r w:rsidR="009059AB" w:rsidRPr="008D653B">
        <w:rPr>
          <w:rFonts w:hint="cs"/>
          <w:b/>
          <w:bCs/>
          <w:rtl/>
        </w:rPr>
        <w:t>الروما</w:t>
      </w:r>
      <w:proofErr w:type="spellEnd"/>
      <w:r w:rsidR="009059AB" w:rsidRPr="008D653B">
        <w:rPr>
          <w:rFonts w:hint="cs"/>
          <w:b/>
          <w:bCs/>
          <w:rtl/>
        </w:rPr>
        <w:t xml:space="preserve"> </w:t>
      </w:r>
      <w:r w:rsidR="009059AB" w:rsidRPr="008D653B">
        <w:rPr>
          <w:b/>
          <w:bCs/>
          <w:rtl/>
        </w:rPr>
        <w:t xml:space="preserve">واستخدام لغة </w:t>
      </w:r>
      <w:proofErr w:type="spellStart"/>
      <w:r w:rsidR="009059AB" w:rsidRPr="008D653B">
        <w:rPr>
          <w:b/>
          <w:bCs/>
          <w:rtl/>
        </w:rPr>
        <w:t>الروما</w:t>
      </w:r>
      <w:proofErr w:type="spellEnd"/>
      <w:r w:rsidR="009059AB" w:rsidRPr="008D653B">
        <w:rPr>
          <w:rFonts w:hint="cs"/>
          <w:b/>
          <w:bCs/>
          <w:rtl/>
        </w:rPr>
        <w:t xml:space="preserve"> إلى جانب ال</w:t>
      </w:r>
      <w:r w:rsidR="009059AB" w:rsidRPr="008D653B">
        <w:rPr>
          <w:b/>
          <w:bCs/>
          <w:rtl/>
        </w:rPr>
        <w:t>سلوفاكي</w:t>
      </w:r>
      <w:r w:rsidR="009059AB" w:rsidRPr="008D653B">
        <w:rPr>
          <w:rFonts w:hint="cs"/>
          <w:b/>
          <w:bCs/>
          <w:rtl/>
        </w:rPr>
        <w:t xml:space="preserve">ة في دور رعاية </w:t>
      </w:r>
      <w:r w:rsidR="009059AB" w:rsidRPr="008D653B">
        <w:rPr>
          <w:b/>
          <w:bCs/>
          <w:rtl/>
        </w:rPr>
        <w:t xml:space="preserve">الأطفال، </w:t>
      </w:r>
      <w:r w:rsidR="009059AB" w:rsidRPr="008D653B">
        <w:rPr>
          <w:rFonts w:hint="cs"/>
          <w:b/>
          <w:bCs/>
          <w:rtl/>
        </w:rPr>
        <w:t xml:space="preserve">مع </w:t>
      </w:r>
      <w:r w:rsidR="009059AB" w:rsidRPr="008D653B">
        <w:rPr>
          <w:b/>
          <w:bCs/>
          <w:rtl/>
        </w:rPr>
        <w:t xml:space="preserve">الحفاظ على الهوية الإثنية لفرادى الأطفال وزيادة </w:t>
      </w:r>
      <w:r w:rsidR="009059AB" w:rsidRPr="008D653B">
        <w:rPr>
          <w:rFonts w:hint="cs"/>
          <w:b/>
          <w:bCs/>
          <w:rtl/>
        </w:rPr>
        <w:t xml:space="preserve">مستوى مراعاة الخصوصيات </w:t>
      </w:r>
      <w:r w:rsidR="009059AB" w:rsidRPr="008D653B">
        <w:rPr>
          <w:b/>
          <w:bCs/>
          <w:rtl/>
        </w:rPr>
        <w:t xml:space="preserve">الثقافية </w:t>
      </w:r>
      <w:r w:rsidR="009059AB" w:rsidRPr="008D653B">
        <w:rPr>
          <w:rFonts w:hint="cs"/>
          <w:b/>
          <w:bCs/>
          <w:rtl/>
        </w:rPr>
        <w:t xml:space="preserve">لجميع </w:t>
      </w:r>
      <w:r w:rsidR="009059AB" w:rsidRPr="008D653B">
        <w:rPr>
          <w:b/>
          <w:bCs/>
          <w:rtl/>
        </w:rPr>
        <w:t xml:space="preserve">الأطفال </w:t>
      </w:r>
      <w:r w:rsidR="009059AB" w:rsidRPr="008D653B">
        <w:rPr>
          <w:rFonts w:hint="cs"/>
          <w:b/>
          <w:bCs/>
          <w:rtl/>
        </w:rPr>
        <w:t xml:space="preserve">الموجودين </w:t>
      </w:r>
      <w:r w:rsidR="009059AB" w:rsidRPr="008D653B">
        <w:rPr>
          <w:b/>
          <w:bCs/>
          <w:rtl/>
        </w:rPr>
        <w:t xml:space="preserve">في </w:t>
      </w:r>
      <w:r>
        <w:rPr>
          <w:rFonts w:hint="cs"/>
          <w:b/>
          <w:bCs/>
          <w:rtl/>
        </w:rPr>
        <w:t>دور</w:t>
      </w:r>
      <w:r>
        <w:rPr>
          <w:rFonts w:hint="eastAsia"/>
          <w:b/>
          <w:bCs/>
          <w:rtl/>
        </w:rPr>
        <w:t> </w:t>
      </w:r>
      <w:r w:rsidR="009059AB" w:rsidRPr="008D653B">
        <w:rPr>
          <w:rFonts w:hint="cs"/>
          <w:b/>
          <w:bCs/>
          <w:rtl/>
        </w:rPr>
        <w:t>الرعاية</w:t>
      </w:r>
      <w:r w:rsidR="009059AB" w:rsidRPr="008D653B">
        <w:rPr>
          <w:b/>
          <w:bCs/>
          <w:rtl/>
        </w:rPr>
        <w:t>.</w:t>
      </w:r>
      <w:r>
        <w:rPr>
          <w:rFonts w:hint="cs"/>
          <w:b/>
          <w:bCs/>
          <w:rtl/>
        </w:rPr>
        <w:t xml:space="preserve"> </w:t>
      </w:r>
    </w:p>
    <w:p w:rsidR="009059AB" w:rsidRDefault="009059AB" w:rsidP="008D653B">
      <w:pPr>
        <w:pStyle w:val="H1GA"/>
        <w:rPr>
          <w:rtl/>
        </w:rPr>
      </w:pPr>
      <w:r>
        <w:rPr>
          <w:rtl/>
        </w:rPr>
        <w:tab/>
        <w:t>واو-</w:t>
      </w:r>
      <w:r>
        <w:rPr>
          <w:rFonts w:hint="cs"/>
          <w:rtl/>
        </w:rPr>
        <w:tab/>
      </w:r>
      <w:r>
        <w:rPr>
          <w:rtl/>
        </w:rPr>
        <w:t>الإعاقة وخدمات الصحة الأساسية والرعاية (المواد 6 و18(3) و23 و24 و26 و27(1-3) و33)</w:t>
      </w:r>
    </w:p>
    <w:p w:rsidR="009059AB" w:rsidRDefault="009059AB" w:rsidP="008D653B">
      <w:pPr>
        <w:pStyle w:val="H23GA"/>
        <w:rPr>
          <w:rtl/>
        </w:rPr>
      </w:pPr>
      <w:r>
        <w:rPr>
          <w:rtl/>
        </w:rPr>
        <w:tab/>
      </w:r>
      <w:r>
        <w:rPr>
          <w:rtl/>
        </w:rPr>
        <w:tab/>
        <w:t>الأطفال ذوو الإعاقة</w:t>
      </w:r>
    </w:p>
    <w:p w:rsidR="009059AB" w:rsidRDefault="009059AB" w:rsidP="008D653B">
      <w:pPr>
        <w:pStyle w:val="SingleTxtGA"/>
        <w:rPr>
          <w:rtl/>
        </w:rPr>
      </w:pPr>
      <w:r>
        <w:rPr>
          <w:rFonts w:hint="cs"/>
          <w:rtl/>
        </w:rPr>
        <w:t>36</w:t>
      </w:r>
      <w:r>
        <w:rPr>
          <w:rtl/>
        </w:rPr>
        <w:t>-</w:t>
      </w:r>
      <w:r>
        <w:rPr>
          <w:rtl/>
        </w:rPr>
        <w:tab/>
        <w:t xml:space="preserve">ترحب اللجنة </w:t>
      </w:r>
      <w:r>
        <w:rPr>
          <w:rFonts w:hint="cs"/>
          <w:rtl/>
        </w:rPr>
        <w:t xml:space="preserve">بتضمين </w:t>
      </w:r>
      <w:r>
        <w:rPr>
          <w:rtl/>
        </w:rPr>
        <w:t xml:space="preserve">خطة عام 2014 الوطنية </w:t>
      </w:r>
      <w:r>
        <w:rPr>
          <w:rFonts w:hint="cs"/>
          <w:rtl/>
        </w:rPr>
        <w:t xml:space="preserve">لتطوير </w:t>
      </w:r>
      <w:r>
        <w:rPr>
          <w:rtl/>
        </w:rPr>
        <w:t xml:space="preserve">الظروف المعيشية للأشخاص ذوي الإعاقة التزاما من قبل وزارة التعليم </w:t>
      </w:r>
      <w:r>
        <w:rPr>
          <w:rFonts w:hint="cs"/>
          <w:rtl/>
        </w:rPr>
        <w:t>ب</w:t>
      </w:r>
      <w:r>
        <w:rPr>
          <w:rtl/>
        </w:rPr>
        <w:t xml:space="preserve">ضمان </w:t>
      </w:r>
      <w:r>
        <w:rPr>
          <w:rFonts w:hint="cs"/>
          <w:rtl/>
        </w:rPr>
        <w:t>تعزيز فرص ح</w:t>
      </w:r>
      <w:r>
        <w:rPr>
          <w:rtl/>
        </w:rPr>
        <w:t xml:space="preserve">صول </w:t>
      </w:r>
      <w:r>
        <w:rPr>
          <w:rFonts w:hint="cs"/>
          <w:rtl/>
        </w:rPr>
        <w:t>ا</w:t>
      </w:r>
      <w:r>
        <w:rPr>
          <w:rtl/>
        </w:rPr>
        <w:t>لأطفال ذوي الإعاقة</w:t>
      </w:r>
      <w:r>
        <w:rPr>
          <w:rFonts w:hint="cs"/>
          <w:rtl/>
        </w:rPr>
        <w:t xml:space="preserve"> على </w:t>
      </w:r>
      <w:r>
        <w:rPr>
          <w:rtl/>
        </w:rPr>
        <w:t xml:space="preserve">الدعم </w:t>
      </w:r>
      <w:r>
        <w:rPr>
          <w:rFonts w:hint="cs"/>
          <w:rtl/>
        </w:rPr>
        <w:t>المصمم حسب حالاتهم الفردية</w:t>
      </w:r>
      <w:r>
        <w:rPr>
          <w:rtl/>
        </w:rPr>
        <w:t xml:space="preserve">، ولا سيما من خلال </w:t>
      </w:r>
      <w:r>
        <w:rPr>
          <w:rFonts w:hint="cs"/>
          <w:rtl/>
        </w:rPr>
        <w:t xml:space="preserve">تعيين مساعدين في التدريس وأخصائيين في علم النفس المدرسي ومدرسين متخصصين في التربية </w:t>
      </w:r>
      <w:r>
        <w:rPr>
          <w:rtl/>
        </w:rPr>
        <w:t>الخاص</w:t>
      </w:r>
      <w:r>
        <w:rPr>
          <w:rFonts w:hint="cs"/>
          <w:rtl/>
        </w:rPr>
        <w:t>ة</w:t>
      </w:r>
      <w:r>
        <w:rPr>
          <w:rtl/>
        </w:rPr>
        <w:t xml:space="preserve">. كما ترحب </w:t>
      </w:r>
      <w:r>
        <w:rPr>
          <w:rFonts w:hint="cs"/>
          <w:rtl/>
        </w:rPr>
        <w:t xml:space="preserve">اللجنة باشتراط </w:t>
      </w:r>
      <w:r>
        <w:rPr>
          <w:rtl/>
        </w:rPr>
        <w:t xml:space="preserve">الخطة </w:t>
      </w:r>
      <w:r>
        <w:rPr>
          <w:rFonts w:hint="cs"/>
          <w:rtl/>
        </w:rPr>
        <w:t xml:space="preserve">إلغاء </w:t>
      </w:r>
      <w:r>
        <w:rPr>
          <w:rtl/>
        </w:rPr>
        <w:t>الحكم الوارد في المادة 29</w:t>
      </w:r>
      <w:r>
        <w:rPr>
          <w:rFonts w:hint="cs"/>
          <w:rtl/>
        </w:rPr>
        <w:t>(</w:t>
      </w:r>
      <w:r>
        <w:rPr>
          <w:rtl/>
        </w:rPr>
        <w:t xml:space="preserve">11) </w:t>
      </w:r>
      <w:r>
        <w:rPr>
          <w:rFonts w:hint="cs"/>
          <w:rtl/>
        </w:rPr>
        <w:t xml:space="preserve">من </w:t>
      </w:r>
      <w:r>
        <w:rPr>
          <w:rtl/>
        </w:rPr>
        <w:t xml:space="preserve">القانون (رقم </w:t>
      </w:r>
      <w:r w:rsidRPr="00CA53F9">
        <w:rPr>
          <w:rFonts w:eastAsia="Malgun Gothic"/>
          <w:szCs w:val="20"/>
        </w:rPr>
        <w:t>245/2008 Coll.</w:t>
      </w:r>
      <w:r>
        <w:rPr>
          <w:rtl/>
        </w:rPr>
        <w:t>)</w:t>
      </w:r>
      <w:r>
        <w:rPr>
          <w:rFonts w:hint="cs"/>
          <w:rtl/>
        </w:rPr>
        <w:t xml:space="preserve"> المتعلق بالتعليم</w:t>
      </w:r>
      <w:r>
        <w:rPr>
          <w:rtl/>
        </w:rPr>
        <w:t>، ال</w:t>
      </w:r>
      <w:r>
        <w:rPr>
          <w:rFonts w:hint="cs"/>
          <w:rtl/>
        </w:rPr>
        <w:t>ذ</w:t>
      </w:r>
      <w:r>
        <w:rPr>
          <w:rtl/>
        </w:rPr>
        <w:t xml:space="preserve">ي </w:t>
      </w:r>
      <w:r>
        <w:rPr>
          <w:rFonts w:hint="cs"/>
          <w:rtl/>
        </w:rPr>
        <w:t>ي</w:t>
      </w:r>
      <w:r>
        <w:rPr>
          <w:rtl/>
        </w:rPr>
        <w:t xml:space="preserve">نص على </w:t>
      </w:r>
      <w:r>
        <w:rPr>
          <w:rFonts w:hint="cs"/>
          <w:rtl/>
        </w:rPr>
        <w:t xml:space="preserve">جواز رفض إدماج طفل ذي إعاقة إذا كان من شأن وجوده أن يعرقل </w:t>
      </w:r>
      <w:r>
        <w:rPr>
          <w:rtl/>
        </w:rPr>
        <w:t xml:space="preserve">تعليم الأطفال الآخرين. غير أن اللجنة تشعر بالقلق </w:t>
      </w:r>
      <w:r>
        <w:rPr>
          <w:rFonts w:hint="cs"/>
          <w:rtl/>
        </w:rPr>
        <w:t>ل</w:t>
      </w:r>
      <w:r>
        <w:rPr>
          <w:rtl/>
        </w:rPr>
        <w:t xml:space="preserve">أن الخطة الوطنية لعام 2014 لا </w:t>
      </w:r>
      <w:r>
        <w:rPr>
          <w:rFonts w:hint="cs"/>
          <w:rtl/>
        </w:rPr>
        <w:t xml:space="preserve">تحدد </w:t>
      </w:r>
      <w:r>
        <w:rPr>
          <w:rtl/>
        </w:rPr>
        <w:t>إطار</w:t>
      </w:r>
      <w:r>
        <w:rPr>
          <w:rFonts w:hint="cs"/>
          <w:rtl/>
        </w:rPr>
        <w:t>ا</w:t>
      </w:r>
      <w:r w:rsidR="00FF5B05">
        <w:rPr>
          <w:rFonts w:hint="cs"/>
          <w:rtl/>
        </w:rPr>
        <w:t>ً</w:t>
      </w:r>
      <w:r>
        <w:rPr>
          <w:rFonts w:hint="cs"/>
          <w:rtl/>
        </w:rPr>
        <w:t xml:space="preserve"> </w:t>
      </w:r>
      <w:r>
        <w:rPr>
          <w:rtl/>
        </w:rPr>
        <w:t>زمني</w:t>
      </w:r>
      <w:r>
        <w:rPr>
          <w:rFonts w:hint="cs"/>
          <w:rtl/>
        </w:rPr>
        <w:t>ا</w:t>
      </w:r>
      <w:r w:rsidR="00FF5B05">
        <w:rPr>
          <w:rFonts w:hint="cs"/>
          <w:rtl/>
        </w:rPr>
        <w:t>ً</w:t>
      </w:r>
      <w:r>
        <w:rPr>
          <w:rFonts w:hint="cs"/>
          <w:rtl/>
        </w:rPr>
        <w:t xml:space="preserve"> معينا</w:t>
      </w:r>
      <w:r w:rsidR="00FF5B05">
        <w:rPr>
          <w:rFonts w:hint="cs"/>
          <w:rtl/>
        </w:rPr>
        <w:t>ً</w:t>
      </w:r>
      <w:r>
        <w:rPr>
          <w:rFonts w:hint="cs"/>
          <w:rtl/>
        </w:rPr>
        <w:t xml:space="preserve"> </w:t>
      </w:r>
      <w:r>
        <w:rPr>
          <w:rtl/>
        </w:rPr>
        <w:t>و</w:t>
      </w:r>
      <w:r>
        <w:rPr>
          <w:rFonts w:hint="cs"/>
          <w:rtl/>
        </w:rPr>
        <w:t>ل</w:t>
      </w:r>
      <w:r>
        <w:rPr>
          <w:rtl/>
        </w:rPr>
        <w:t>أن</w:t>
      </w:r>
      <w:r>
        <w:rPr>
          <w:rFonts w:hint="cs"/>
          <w:rtl/>
        </w:rPr>
        <w:t>ه</w:t>
      </w:r>
      <w:r>
        <w:rPr>
          <w:rtl/>
        </w:rPr>
        <w:t>:</w:t>
      </w:r>
      <w:r w:rsidR="0037007E">
        <w:rPr>
          <w:rFonts w:hint="cs"/>
          <w:rtl/>
        </w:rPr>
        <w:t xml:space="preserve"> </w:t>
      </w:r>
    </w:p>
    <w:p w:rsidR="009059AB" w:rsidRDefault="009059AB" w:rsidP="00E01AC4">
      <w:pPr>
        <w:pStyle w:val="SingleTxtGA"/>
        <w:rPr>
          <w:rtl/>
        </w:rPr>
      </w:pPr>
      <w:r>
        <w:rPr>
          <w:rFonts w:hint="cs"/>
          <w:rtl/>
        </w:rPr>
        <w:tab/>
      </w:r>
      <w:r>
        <w:rPr>
          <w:rtl/>
        </w:rPr>
        <w:t>(أ)</w:t>
      </w:r>
      <w:r>
        <w:rPr>
          <w:rtl/>
        </w:rPr>
        <w:tab/>
      </w:r>
      <w:r>
        <w:rPr>
          <w:rFonts w:hint="cs"/>
          <w:rtl/>
        </w:rPr>
        <w:t xml:space="preserve">لا تنص </w:t>
      </w:r>
      <w:r>
        <w:rPr>
          <w:rtl/>
        </w:rPr>
        <w:t xml:space="preserve">قوانين الدولة الطرف </w:t>
      </w:r>
      <w:r>
        <w:rPr>
          <w:rFonts w:hint="cs"/>
          <w:rtl/>
        </w:rPr>
        <w:t xml:space="preserve">على </w:t>
      </w:r>
      <w:r>
        <w:rPr>
          <w:rtl/>
        </w:rPr>
        <w:t xml:space="preserve">إطار لتحقيق </w:t>
      </w:r>
      <w:r>
        <w:rPr>
          <w:rFonts w:hint="cs"/>
          <w:rtl/>
        </w:rPr>
        <w:t xml:space="preserve">هدف </w:t>
      </w:r>
      <w:r>
        <w:rPr>
          <w:rtl/>
        </w:rPr>
        <w:t>التعليم الشامل</w:t>
      </w:r>
      <w:r>
        <w:rPr>
          <w:rFonts w:hint="cs"/>
          <w:rtl/>
        </w:rPr>
        <w:t xml:space="preserve"> للجميع</w:t>
      </w:r>
      <w:r>
        <w:rPr>
          <w:rtl/>
        </w:rPr>
        <w:t xml:space="preserve">، </w:t>
      </w:r>
      <w:r>
        <w:rPr>
          <w:rFonts w:hint="cs"/>
          <w:rtl/>
        </w:rPr>
        <w:t>و</w:t>
      </w:r>
      <w:r>
        <w:rPr>
          <w:rtl/>
        </w:rPr>
        <w:t xml:space="preserve">لا توجد </w:t>
      </w:r>
      <w:r>
        <w:rPr>
          <w:rFonts w:hint="cs"/>
          <w:rtl/>
        </w:rPr>
        <w:t xml:space="preserve">أي </w:t>
      </w:r>
      <w:r>
        <w:rPr>
          <w:rtl/>
        </w:rPr>
        <w:t xml:space="preserve">سياسة فعالة </w:t>
      </w:r>
      <w:r>
        <w:rPr>
          <w:rFonts w:hint="cs"/>
          <w:rtl/>
        </w:rPr>
        <w:t>ل</w:t>
      </w:r>
      <w:r>
        <w:rPr>
          <w:rtl/>
        </w:rPr>
        <w:t>لانتقال من نظام تعليمي</w:t>
      </w:r>
      <w:r w:rsidR="002D644D">
        <w:rPr>
          <w:rtl/>
        </w:rPr>
        <w:t xml:space="preserve"> </w:t>
      </w:r>
      <w:r>
        <w:rPr>
          <w:rFonts w:hint="cs"/>
          <w:rtl/>
        </w:rPr>
        <w:t>يعتمد الفصل إلى نظام للتعليم ال</w:t>
      </w:r>
      <w:r>
        <w:rPr>
          <w:rtl/>
        </w:rPr>
        <w:t xml:space="preserve">شامل </w:t>
      </w:r>
      <w:r>
        <w:rPr>
          <w:rFonts w:hint="cs"/>
          <w:rtl/>
        </w:rPr>
        <w:t>للجميع ولا تتاح ل</w:t>
      </w:r>
      <w:r>
        <w:rPr>
          <w:rtl/>
        </w:rPr>
        <w:t xml:space="preserve">لمدارس العادية الموارد المادية والمالية والبشرية </w:t>
      </w:r>
      <w:r>
        <w:rPr>
          <w:rFonts w:hint="cs"/>
          <w:rtl/>
        </w:rPr>
        <w:t xml:space="preserve">اللازمة لكفالة </w:t>
      </w:r>
      <w:r>
        <w:rPr>
          <w:rtl/>
        </w:rPr>
        <w:t>التعليم الشامل</w:t>
      </w:r>
      <w:r>
        <w:rPr>
          <w:rFonts w:hint="cs"/>
          <w:rtl/>
        </w:rPr>
        <w:t xml:space="preserve"> للجميع</w:t>
      </w:r>
      <w:r>
        <w:rPr>
          <w:rtl/>
        </w:rPr>
        <w:t>؛</w:t>
      </w:r>
    </w:p>
    <w:p w:rsidR="009059AB" w:rsidRDefault="00E01AC4" w:rsidP="00E01AC4">
      <w:pPr>
        <w:pStyle w:val="SingleTxtGA"/>
        <w:rPr>
          <w:rtl/>
        </w:rPr>
      </w:pPr>
      <w:r>
        <w:rPr>
          <w:rFonts w:hint="cs"/>
          <w:rtl/>
        </w:rPr>
        <w:tab/>
      </w:r>
      <w:r w:rsidR="009059AB">
        <w:rPr>
          <w:rtl/>
        </w:rPr>
        <w:t>(ب)</w:t>
      </w:r>
      <w:r w:rsidR="009059AB">
        <w:rPr>
          <w:rtl/>
        </w:rPr>
        <w:tab/>
      </w:r>
      <w:r w:rsidR="009059AB">
        <w:rPr>
          <w:rFonts w:hint="cs"/>
          <w:rtl/>
        </w:rPr>
        <w:t xml:space="preserve">يجري توجيه </w:t>
      </w:r>
      <w:r w:rsidR="009059AB">
        <w:rPr>
          <w:rtl/>
        </w:rPr>
        <w:t>الأطفال ذو</w:t>
      </w:r>
      <w:r w:rsidR="009059AB">
        <w:rPr>
          <w:rFonts w:hint="cs"/>
          <w:rtl/>
        </w:rPr>
        <w:t>ي</w:t>
      </w:r>
      <w:r w:rsidR="009059AB">
        <w:rPr>
          <w:rtl/>
        </w:rPr>
        <w:t xml:space="preserve"> الإعاقة عموما إلى التدريب المهني </w:t>
      </w:r>
      <w:r w:rsidR="009059AB">
        <w:rPr>
          <w:rFonts w:hint="cs"/>
          <w:rtl/>
        </w:rPr>
        <w:t xml:space="preserve">عوض </w:t>
      </w:r>
      <w:r w:rsidR="009059AB">
        <w:rPr>
          <w:rtl/>
        </w:rPr>
        <w:t>الدراسات العلي</w:t>
      </w:r>
      <w:r w:rsidR="009059AB">
        <w:rPr>
          <w:rFonts w:hint="cs"/>
          <w:rtl/>
        </w:rPr>
        <w:t>ا</w:t>
      </w:r>
      <w:r w:rsidR="009059AB">
        <w:rPr>
          <w:rtl/>
        </w:rPr>
        <w:t xml:space="preserve">، </w:t>
      </w:r>
      <w:r w:rsidR="009059AB">
        <w:rPr>
          <w:rFonts w:hint="cs"/>
          <w:rtl/>
        </w:rPr>
        <w:t xml:space="preserve">بصرف </w:t>
      </w:r>
      <w:r w:rsidR="009059AB">
        <w:rPr>
          <w:rtl/>
        </w:rPr>
        <w:t xml:space="preserve">النظر عن قدراتهم الفكرية؛ </w:t>
      </w:r>
    </w:p>
    <w:p w:rsidR="009059AB" w:rsidRDefault="00E01AC4" w:rsidP="00E01AC4">
      <w:pPr>
        <w:pStyle w:val="SingleTxtGA"/>
        <w:rPr>
          <w:rtl/>
        </w:rPr>
      </w:pPr>
      <w:r>
        <w:rPr>
          <w:rFonts w:hint="cs"/>
          <w:rtl/>
        </w:rPr>
        <w:lastRenderedPageBreak/>
        <w:tab/>
      </w:r>
      <w:r w:rsidR="009059AB">
        <w:rPr>
          <w:rtl/>
        </w:rPr>
        <w:t>(ج)</w:t>
      </w:r>
      <w:r w:rsidR="009059AB">
        <w:rPr>
          <w:rtl/>
        </w:rPr>
        <w:tab/>
        <w:t xml:space="preserve">لا تزال الدولة الطرف </w:t>
      </w:r>
      <w:r w:rsidR="009059AB">
        <w:rPr>
          <w:rFonts w:hint="cs"/>
          <w:rtl/>
        </w:rPr>
        <w:t xml:space="preserve">تعطي </w:t>
      </w:r>
      <w:r w:rsidR="009059AB">
        <w:rPr>
          <w:rtl/>
        </w:rPr>
        <w:t xml:space="preserve">الأولوية للاستثمار الباهظ في الرعاية </w:t>
      </w:r>
      <w:r w:rsidR="009059AB">
        <w:rPr>
          <w:rFonts w:hint="cs"/>
          <w:rtl/>
        </w:rPr>
        <w:t>داخل المؤسسات</w:t>
      </w:r>
      <w:r w:rsidR="009059AB">
        <w:rPr>
          <w:rtl/>
        </w:rPr>
        <w:t xml:space="preserve">، في حين </w:t>
      </w:r>
      <w:r w:rsidR="009059AB">
        <w:rPr>
          <w:rFonts w:hint="cs"/>
          <w:rtl/>
        </w:rPr>
        <w:t xml:space="preserve">لا يحصل </w:t>
      </w:r>
      <w:r w:rsidR="009059AB">
        <w:rPr>
          <w:rtl/>
        </w:rPr>
        <w:t>مقدم</w:t>
      </w:r>
      <w:r w:rsidR="009059AB">
        <w:rPr>
          <w:rFonts w:hint="cs"/>
          <w:rtl/>
        </w:rPr>
        <w:t>و</w:t>
      </w:r>
      <w:r w:rsidR="009059AB">
        <w:rPr>
          <w:rtl/>
        </w:rPr>
        <w:t xml:space="preserve"> الرعاية المنزلية للأطفال ذوي الإعاق</w:t>
      </w:r>
      <w:r w:rsidR="009059AB">
        <w:rPr>
          <w:rFonts w:hint="cs"/>
          <w:rtl/>
        </w:rPr>
        <w:t>ات</w:t>
      </w:r>
      <w:r w:rsidR="009059AB">
        <w:rPr>
          <w:rtl/>
        </w:rPr>
        <w:t xml:space="preserve"> الشديدة على الإعانة</w:t>
      </w:r>
      <w:r w:rsidR="009059AB">
        <w:rPr>
          <w:rFonts w:hint="cs"/>
          <w:rtl/>
        </w:rPr>
        <w:t xml:space="preserve"> المالية الكافية</w:t>
      </w:r>
      <w:r w:rsidR="009059AB">
        <w:rPr>
          <w:rtl/>
        </w:rPr>
        <w:t>؛</w:t>
      </w:r>
    </w:p>
    <w:p w:rsidR="009059AB" w:rsidRDefault="00E01AC4" w:rsidP="00E01AC4">
      <w:pPr>
        <w:pStyle w:val="SingleTxtGA"/>
        <w:rPr>
          <w:rtl/>
        </w:rPr>
      </w:pPr>
      <w:r>
        <w:rPr>
          <w:rFonts w:hint="cs"/>
          <w:rtl/>
        </w:rPr>
        <w:tab/>
      </w:r>
      <w:r w:rsidR="009059AB">
        <w:rPr>
          <w:rtl/>
        </w:rPr>
        <w:t>(د)</w:t>
      </w:r>
      <w:r w:rsidR="009059AB">
        <w:rPr>
          <w:rtl/>
        </w:rPr>
        <w:tab/>
      </w:r>
      <w:r w:rsidR="009059AB">
        <w:rPr>
          <w:rFonts w:hint="cs"/>
          <w:rtl/>
        </w:rPr>
        <w:t xml:space="preserve">يُستثنى </w:t>
      </w:r>
      <w:r w:rsidR="009059AB">
        <w:rPr>
          <w:rtl/>
        </w:rPr>
        <w:t xml:space="preserve">الأطفال ذوو الإعاقة من </w:t>
      </w:r>
      <w:r w:rsidR="009059AB">
        <w:rPr>
          <w:rFonts w:hint="cs"/>
          <w:rtl/>
        </w:rPr>
        <w:t>ال</w:t>
      </w:r>
      <w:r w:rsidR="009059AB">
        <w:rPr>
          <w:rtl/>
        </w:rPr>
        <w:t xml:space="preserve">شرط </w:t>
      </w:r>
      <w:r w:rsidR="009059AB">
        <w:rPr>
          <w:rFonts w:hint="cs"/>
          <w:rtl/>
        </w:rPr>
        <w:t xml:space="preserve">المتمثل في إيداع </w:t>
      </w:r>
      <w:r w:rsidR="009059AB">
        <w:rPr>
          <w:rtl/>
        </w:rPr>
        <w:t xml:space="preserve">الأطفال دون سن السادسة في </w:t>
      </w:r>
      <w:r w:rsidR="009059AB">
        <w:rPr>
          <w:rFonts w:hint="cs"/>
          <w:rtl/>
        </w:rPr>
        <w:t xml:space="preserve">بيئات </w:t>
      </w:r>
      <w:r w:rsidR="009059AB">
        <w:rPr>
          <w:rtl/>
        </w:rPr>
        <w:t>أسر</w:t>
      </w:r>
      <w:r w:rsidR="009059AB">
        <w:rPr>
          <w:rFonts w:hint="cs"/>
          <w:rtl/>
        </w:rPr>
        <w:t>ية</w:t>
      </w:r>
      <w:r w:rsidR="009059AB">
        <w:rPr>
          <w:rtl/>
        </w:rPr>
        <w:t xml:space="preserve"> </w:t>
      </w:r>
      <w:r w:rsidR="009059AB">
        <w:rPr>
          <w:rFonts w:hint="cs"/>
          <w:rtl/>
        </w:rPr>
        <w:t>عوض دور رعاية الأطفال</w:t>
      </w:r>
      <w:r w:rsidR="009059AB">
        <w:rPr>
          <w:rtl/>
        </w:rPr>
        <w:t>؛</w:t>
      </w:r>
    </w:p>
    <w:p w:rsidR="009059AB" w:rsidRDefault="00E01AC4" w:rsidP="00E01AC4">
      <w:pPr>
        <w:pStyle w:val="SingleTxtGA"/>
        <w:rPr>
          <w:rtl/>
        </w:rPr>
      </w:pPr>
      <w:r>
        <w:rPr>
          <w:rFonts w:hint="cs"/>
          <w:rtl/>
        </w:rPr>
        <w:tab/>
      </w:r>
      <w:r w:rsidR="009059AB">
        <w:rPr>
          <w:rtl/>
        </w:rPr>
        <w:t>(هـ)</w:t>
      </w:r>
      <w:r w:rsidR="009059AB">
        <w:rPr>
          <w:rtl/>
        </w:rPr>
        <w:tab/>
      </w:r>
      <w:r w:rsidR="009059AB">
        <w:rPr>
          <w:rFonts w:hint="cs"/>
          <w:rtl/>
        </w:rPr>
        <w:t xml:space="preserve">لا يزال </w:t>
      </w:r>
      <w:r w:rsidR="009059AB">
        <w:rPr>
          <w:rtl/>
        </w:rPr>
        <w:t xml:space="preserve">عدد مراكز التدخل المبكر غير كاف </w:t>
      </w:r>
      <w:r w:rsidR="009059AB">
        <w:rPr>
          <w:rFonts w:hint="cs"/>
          <w:rtl/>
        </w:rPr>
        <w:t xml:space="preserve">وتتوقف زيادته على دعم </w:t>
      </w:r>
      <w:r w:rsidR="009059AB">
        <w:rPr>
          <w:rtl/>
        </w:rPr>
        <w:t>الجهات المانحة الخاصة.</w:t>
      </w:r>
      <w:r>
        <w:rPr>
          <w:rFonts w:hint="cs"/>
          <w:rtl/>
        </w:rPr>
        <w:t xml:space="preserve"> </w:t>
      </w:r>
    </w:p>
    <w:p w:rsidR="009059AB" w:rsidRPr="00E01AC4" w:rsidRDefault="009059AB" w:rsidP="00607C25">
      <w:pPr>
        <w:pStyle w:val="SingleTxtGA"/>
        <w:spacing w:line="360" w:lineRule="exact"/>
        <w:rPr>
          <w:b/>
          <w:bCs/>
          <w:rtl/>
        </w:rPr>
      </w:pPr>
      <w:r>
        <w:rPr>
          <w:rFonts w:hint="cs"/>
          <w:rtl/>
        </w:rPr>
        <w:t>37</w:t>
      </w:r>
      <w:r>
        <w:rPr>
          <w:rtl/>
        </w:rPr>
        <w:t>-</w:t>
      </w:r>
      <w:r>
        <w:rPr>
          <w:rtl/>
        </w:rPr>
        <w:tab/>
      </w:r>
      <w:r w:rsidRPr="00E01AC4">
        <w:rPr>
          <w:b/>
          <w:bCs/>
          <w:rtl/>
        </w:rPr>
        <w:t>تحث اللجنة الدولة الطرف، في ضوء تعليقها العام رقم 9(2006) بشأن حقوق الأطفال ذوي الإعاقة، على أن تعتمد نهجاً</w:t>
      </w:r>
      <w:r w:rsidRPr="00E01AC4">
        <w:rPr>
          <w:rFonts w:hint="cs"/>
          <w:b/>
          <w:bCs/>
          <w:rtl/>
        </w:rPr>
        <w:t xml:space="preserve"> قائماً ع</w:t>
      </w:r>
      <w:r w:rsidRPr="00E01AC4">
        <w:rPr>
          <w:b/>
          <w:bCs/>
          <w:rtl/>
        </w:rPr>
        <w:t>لى حقوق الإنسان إزاء مسألة الإعاقة وتضع استراتيجية شاملة لإدماج الأطفال ذوي الإعاقة وتقوم بما يلي:</w:t>
      </w:r>
      <w:r w:rsidR="00E01AC4">
        <w:rPr>
          <w:rFonts w:hint="cs"/>
          <w:b/>
          <w:bCs/>
          <w:rtl/>
        </w:rPr>
        <w:t xml:space="preserve"> </w:t>
      </w:r>
    </w:p>
    <w:p w:rsidR="009059AB" w:rsidRPr="00E01AC4" w:rsidRDefault="009059AB" w:rsidP="00607C25">
      <w:pPr>
        <w:pStyle w:val="SingleTxtGA"/>
        <w:spacing w:line="360" w:lineRule="exact"/>
        <w:rPr>
          <w:b/>
          <w:bCs/>
          <w:rtl/>
        </w:rPr>
      </w:pPr>
      <w:r w:rsidRPr="00E72EE8">
        <w:rPr>
          <w:rtl/>
        </w:rPr>
        <w:tab/>
        <w:t>(أ)</w:t>
      </w:r>
      <w:r w:rsidRPr="00E72EE8">
        <w:rPr>
          <w:rtl/>
        </w:rPr>
        <w:tab/>
      </w:r>
      <w:r w:rsidRPr="00E01AC4">
        <w:rPr>
          <w:b/>
          <w:bCs/>
          <w:rtl/>
        </w:rPr>
        <w:t xml:space="preserve">تعديل قانون التعليم </w:t>
      </w:r>
      <w:r w:rsidRPr="00E01AC4">
        <w:rPr>
          <w:rFonts w:hint="cs"/>
          <w:b/>
          <w:bCs/>
          <w:rtl/>
        </w:rPr>
        <w:t xml:space="preserve">بغرض </w:t>
      </w:r>
      <w:r w:rsidRPr="00E01AC4">
        <w:rPr>
          <w:b/>
          <w:bCs/>
          <w:rtl/>
        </w:rPr>
        <w:t xml:space="preserve">تكريس مبدأ </w:t>
      </w:r>
      <w:r w:rsidRPr="00E01AC4">
        <w:rPr>
          <w:rFonts w:hint="cs"/>
          <w:b/>
          <w:bCs/>
          <w:rtl/>
        </w:rPr>
        <w:t xml:space="preserve">التعليم الشامل للجميع والحق فيه </w:t>
      </w:r>
      <w:r w:rsidRPr="00E01AC4">
        <w:rPr>
          <w:b/>
          <w:bCs/>
          <w:rtl/>
        </w:rPr>
        <w:t xml:space="preserve">في </w:t>
      </w:r>
      <w:r w:rsidRPr="00E01AC4">
        <w:rPr>
          <w:rFonts w:hint="cs"/>
          <w:b/>
          <w:bCs/>
          <w:rtl/>
        </w:rPr>
        <w:t xml:space="preserve">القوانين </w:t>
      </w:r>
      <w:r w:rsidRPr="00E01AC4">
        <w:rPr>
          <w:b/>
          <w:bCs/>
          <w:rtl/>
        </w:rPr>
        <w:t xml:space="preserve">الوطنية، ووضع تدابير </w:t>
      </w:r>
      <w:r w:rsidRPr="00E01AC4">
        <w:rPr>
          <w:rFonts w:hint="cs"/>
          <w:b/>
          <w:bCs/>
          <w:rtl/>
        </w:rPr>
        <w:t>شاملة و</w:t>
      </w:r>
      <w:r w:rsidRPr="00E01AC4">
        <w:rPr>
          <w:b/>
          <w:bCs/>
          <w:rtl/>
        </w:rPr>
        <w:t xml:space="preserve">محددة </w:t>
      </w:r>
      <w:r w:rsidRPr="00E01AC4">
        <w:rPr>
          <w:rFonts w:hint="cs"/>
          <w:b/>
          <w:bCs/>
          <w:rtl/>
        </w:rPr>
        <w:t>ل</w:t>
      </w:r>
      <w:r w:rsidRPr="00E01AC4">
        <w:rPr>
          <w:b/>
          <w:bCs/>
          <w:rtl/>
        </w:rPr>
        <w:t xml:space="preserve">لتنفيذ، بما في ذلك </w:t>
      </w:r>
      <w:r w:rsidRPr="00E01AC4">
        <w:rPr>
          <w:rFonts w:hint="cs"/>
          <w:b/>
          <w:bCs/>
          <w:rtl/>
        </w:rPr>
        <w:t xml:space="preserve">تحديد </w:t>
      </w:r>
      <w:r w:rsidRPr="00E01AC4">
        <w:rPr>
          <w:b/>
          <w:bCs/>
          <w:rtl/>
        </w:rPr>
        <w:t>المسؤوليات والإطار الزمني؛</w:t>
      </w:r>
    </w:p>
    <w:p w:rsidR="009059AB" w:rsidRPr="00E01AC4" w:rsidRDefault="009059AB" w:rsidP="00607C25">
      <w:pPr>
        <w:pStyle w:val="SingleTxtGA"/>
        <w:spacing w:line="360" w:lineRule="exact"/>
        <w:rPr>
          <w:b/>
          <w:bCs/>
          <w:rtl/>
        </w:rPr>
      </w:pPr>
      <w:r>
        <w:rPr>
          <w:rFonts w:hint="cs"/>
          <w:rtl/>
        </w:rPr>
        <w:tab/>
      </w:r>
      <w:r w:rsidRPr="006C2DCC">
        <w:rPr>
          <w:rtl/>
        </w:rPr>
        <w:t>(ب)</w:t>
      </w:r>
      <w:r w:rsidRPr="00E01AC4">
        <w:rPr>
          <w:b/>
          <w:bCs/>
          <w:rtl/>
        </w:rPr>
        <w:tab/>
      </w:r>
      <w:r w:rsidRPr="00E01AC4">
        <w:rPr>
          <w:rFonts w:hint="cs"/>
          <w:b/>
          <w:bCs/>
          <w:rtl/>
        </w:rPr>
        <w:t>كفالة إعطاء ا</w:t>
      </w:r>
      <w:r w:rsidRPr="00E01AC4">
        <w:rPr>
          <w:b/>
          <w:bCs/>
          <w:rtl/>
        </w:rPr>
        <w:t xml:space="preserve">لتعليم </w:t>
      </w:r>
      <w:r w:rsidRPr="00E01AC4">
        <w:rPr>
          <w:rFonts w:hint="cs"/>
          <w:b/>
          <w:bCs/>
          <w:rtl/>
        </w:rPr>
        <w:t xml:space="preserve">الشامل للجميع الأولوية </w:t>
      </w:r>
      <w:r w:rsidRPr="00E01AC4">
        <w:rPr>
          <w:b/>
          <w:bCs/>
          <w:rtl/>
        </w:rPr>
        <w:t>على إيداع الأطفال في المؤسسات والفصول الدراسية المتخصصة</w:t>
      </w:r>
      <w:r w:rsidRPr="00E01AC4">
        <w:rPr>
          <w:rFonts w:hint="cs"/>
          <w:b/>
          <w:bCs/>
          <w:rtl/>
        </w:rPr>
        <w:t>،</w:t>
      </w:r>
      <w:r w:rsidRPr="00E01AC4">
        <w:rPr>
          <w:b/>
          <w:bCs/>
          <w:rtl/>
        </w:rPr>
        <w:t xml:space="preserve"> وتدريب </w:t>
      </w:r>
      <w:r w:rsidRPr="00E01AC4">
        <w:rPr>
          <w:rFonts w:hint="cs"/>
          <w:b/>
          <w:bCs/>
          <w:rtl/>
        </w:rPr>
        <w:t xml:space="preserve">المدرسين </w:t>
      </w:r>
      <w:r w:rsidRPr="00E01AC4">
        <w:rPr>
          <w:b/>
          <w:bCs/>
          <w:rtl/>
        </w:rPr>
        <w:t xml:space="preserve">والمهنيين المتخصصين </w:t>
      </w:r>
      <w:r w:rsidRPr="00E01AC4">
        <w:rPr>
          <w:rFonts w:hint="cs"/>
          <w:b/>
          <w:bCs/>
          <w:rtl/>
        </w:rPr>
        <w:t>وتكليفهم بال</w:t>
      </w:r>
      <w:r w:rsidRPr="00E01AC4">
        <w:rPr>
          <w:b/>
          <w:bCs/>
          <w:rtl/>
        </w:rPr>
        <w:t xml:space="preserve">فصول </w:t>
      </w:r>
      <w:r w:rsidRPr="00E01AC4">
        <w:rPr>
          <w:rFonts w:hint="cs"/>
          <w:b/>
          <w:bCs/>
          <w:rtl/>
        </w:rPr>
        <w:t>ال</w:t>
      </w:r>
      <w:r w:rsidRPr="00E01AC4">
        <w:rPr>
          <w:b/>
          <w:bCs/>
          <w:rtl/>
        </w:rPr>
        <w:t xml:space="preserve">دراسية </w:t>
      </w:r>
      <w:r w:rsidRPr="00E01AC4">
        <w:rPr>
          <w:rFonts w:hint="cs"/>
          <w:b/>
          <w:bCs/>
          <w:rtl/>
        </w:rPr>
        <w:t xml:space="preserve">المدمجة </w:t>
      </w:r>
      <w:r w:rsidRPr="00E01AC4">
        <w:rPr>
          <w:b/>
          <w:bCs/>
          <w:rtl/>
        </w:rPr>
        <w:t>لتقديم الدعم الفردي؛</w:t>
      </w:r>
    </w:p>
    <w:p w:rsidR="009059AB" w:rsidRPr="00607C25" w:rsidRDefault="009059AB" w:rsidP="00607C25">
      <w:pPr>
        <w:pStyle w:val="SingleTxtGA"/>
        <w:spacing w:line="360" w:lineRule="exact"/>
        <w:rPr>
          <w:b/>
          <w:bCs/>
          <w:spacing w:val="-4"/>
          <w:rtl/>
        </w:rPr>
      </w:pPr>
      <w:r w:rsidRPr="00607C25">
        <w:rPr>
          <w:rFonts w:hint="cs"/>
          <w:rtl/>
        </w:rPr>
        <w:tab/>
      </w:r>
      <w:r w:rsidRPr="00607C25">
        <w:rPr>
          <w:rtl/>
        </w:rPr>
        <w:t>(ج)</w:t>
      </w:r>
      <w:r w:rsidRPr="00607C25">
        <w:rPr>
          <w:b/>
          <w:bCs/>
          <w:rtl/>
        </w:rPr>
        <w:tab/>
        <w:t>تعديل القانون المتعلق بالحماية الاجتماعية والقانونية للأطفال والوصاية</w:t>
      </w:r>
      <w:r w:rsidRPr="00607C25">
        <w:rPr>
          <w:b/>
          <w:bCs/>
          <w:spacing w:val="-4"/>
          <w:rtl/>
        </w:rPr>
        <w:t xml:space="preserve"> الاجتماعية </w:t>
      </w:r>
      <w:r w:rsidRPr="00607C25">
        <w:rPr>
          <w:rFonts w:hint="cs"/>
          <w:b/>
          <w:bCs/>
          <w:spacing w:val="-4"/>
          <w:rtl/>
        </w:rPr>
        <w:t xml:space="preserve">بغرض </w:t>
      </w:r>
      <w:r w:rsidRPr="00607C25">
        <w:rPr>
          <w:b/>
          <w:bCs/>
          <w:spacing w:val="-4"/>
          <w:rtl/>
        </w:rPr>
        <w:t xml:space="preserve">حظر </w:t>
      </w:r>
      <w:r w:rsidRPr="00607C25">
        <w:rPr>
          <w:rFonts w:hint="cs"/>
          <w:b/>
          <w:bCs/>
          <w:spacing w:val="-4"/>
          <w:rtl/>
        </w:rPr>
        <w:t xml:space="preserve">إيداع الأطفال </w:t>
      </w:r>
      <w:r w:rsidRPr="00607C25">
        <w:rPr>
          <w:b/>
          <w:bCs/>
          <w:spacing w:val="-4"/>
          <w:rtl/>
        </w:rPr>
        <w:t>ذوي الإعاقة دون سن السادسة</w:t>
      </w:r>
      <w:r w:rsidRPr="00607C25">
        <w:rPr>
          <w:rFonts w:hint="cs"/>
          <w:b/>
          <w:bCs/>
          <w:spacing w:val="-4"/>
          <w:rtl/>
        </w:rPr>
        <w:t xml:space="preserve"> في مؤسسات الرعاية</w:t>
      </w:r>
      <w:r w:rsidRPr="00607C25">
        <w:rPr>
          <w:b/>
          <w:bCs/>
          <w:spacing w:val="-4"/>
          <w:rtl/>
        </w:rPr>
        <w:t>؛</w:t>
      </w:r>
    </w:p>
    <w:p w:rsidR="009059AB" w:rsidRPr="00607C25" w:rsidRDefault="009059AB" w:rsidP="00607C25">
      <w:pPr>
        <w:pStyle w:val="SingleTxtGA"/>
        <w:spacing w:line="360" w:lineRule="exact"/>
        <w:rPr>
          <w:b/>
          <w:bCs/>
          <w:rtl/>
        </w:rPr>
      </w:pPr>
      <w:r>
        <w:rPr>
          <w:rFonts w:hint="cs"/>
          <w:rtl/>
        </w:rPr>
        <w:tab/>
      </w:r>
      <w:r>
        <w:rPr>
          <w:rtl/>
        </w:rPr>
        <w:t>(د)</w:t>
      </w:r>
      <w:r w:rsidRPr="00607C25">
        <w:rPr>
          <w:rFonts w:hint="cs"/>
          <w:b/>
          <w:bCs/>
          <w:rtl/>
        </w:rPr>
        <w:tab/>
      </w:r>
      <w:r w:rsidRPr="00607C25">
        <w:rPr>
          <w:b/>
          <w:bCs/>
          <w:rtl/>
        </w:rPr>
        <w:t xml:space="preserve">إعطاء الأولوية للرعاية الأسرية والمجتمعية والالتزام الكامل بتنفيذ </w:t>
      </w:r>
      <w:r w:rsidRPr="00607C25">
        <w:rPr>
          <w:rFonts w:hint="cs"/>
          <w:b/>
          <w:bCs/>
          <w:rtl/>
        </w:rPr>
        <w:t>"</w:t>
      </w:r>
      <w:r w:rsidRPr="00607C25">
        <w:rPr>
          <w:b/>
          <w:bCs/>
          <w:rtl/>
        </w:rPr>
        <w:t xml:space="preserve">سياسة إنهاء </w:t>
      </w:r>
      <w:r w:rsidRPr="00607C25">
        <w:rPr>
          <w:rFonts w:hint="cs"/>
          <w:b/>
          <w:bCs/>
          <w:rtl/>
        </w:rPr>
        <w:t>ممارسة الإيداع في المؤسسات</w:t>
      </w:r>
      <w:r w:rsidRPr="00607C25">
        <w:rPr>
          <w:b/>
          <w:bCs/>
          <w:rtl/>
        </w:rPr>
        <w:t xml:space="preserve">" </w:t>
      </w:r>
      <w:r w:rsidRPr="00607C25">
        <w:rPr>
          <w:rFonts w:hint="cs"/>
          <w:b/>
          <w:bCs/>
          <w:rtl/>
        </w:rPr>
        <w:t>لضمان التوقف نهائيا</w:t>
      </w:r>
      <w:r w:rsidR="00607C25">
        <w:rPr>
          <w:rFonts w:hint="cs"/>
          <w:b/>
          <w:bCs/>
          <w:rtl/>
        </w:rPr>
        <w:t>ً</w:t>
      </w:r>
      <w:r w:rsidRPr="00607C25">
        <w:rPr>
          <w:rFonts w:hint="cs"/>
          <w:b/>
          <w:bCs/>
          <w:rtl/>
        </w:rPr>
        <w:t xml:space="preserve"> عن إيداع </w:t>
      </w:r>
      <w:r w:rsidRPr="00607C25">
        <w:rPr>
          <w:b/>
          <w:bCs/>
          <w:rtl/>
        </w:rPr>
        <w:t>الأطفال ذو</w:t>
      </w:r>
      <w:r w:rsidRPr="00607C25">
        <w:rPr>
          <w:rFonts w:hint="cs"/>
          <w:b/>
          <w:bCs/>
          <w:rtl/>
        </w:rPr>
        <w:t>و</w:t>
      </w:r>
      <w:r w:rsidRPr="00607C25">
        <w:rPr>
          <w:b/>
          <w:bCs/>
          <w:rtl/>
        </w:rPr>
        <w:t xml:space="preserve"> الإعاقة في مؤسس</w:t>
      </w:r>
      <w:r w:rsidRPr="00607C25">
        <w:rPr>
          <w:rFonts w:hint="cs"/>
          <w:b/>
          <w:bCs/>
          <w:rtl/>
        </w:rPr>
        <w:t>ات</w:t>
      </w:r>
      <w:r w:rsidRPr="00607C25">
        <w:rPr>
          <w:b/>
          <w:bCs/>
          <w:rtl/>
        </w:rPr>
        <w:t xml:space="preserve"> </w:t>
      </w:r>
      <w:r w:rsidRPr="00607C25">
        <w:rPr>
          <w:rFonts w:hint="cs"/>
          <w:b/>
          <w:bCs/>
          <w:rtl/>
        </w:rPr>
        <w:t>قائمة على الفصل</w:t>
      </w:r>
      <w:r w:rsidRPr="00607C25">
        <w:rPr>
          <w:b/>
          <w:bCs/>
          <w:rtl/>
        </w:rPr>
        <w:t>؛</w:t>
      </w:r>
    </w:p>
    <w:p w:rsidR="009059AB" w:rsidRPr="00607C25" w:rsidRDefault="009059AB" w:rsidP="00607C25">
      <w:pPr>
        <w:pStyle w:val="SingleTxtGA"/>
        <w:rPr>
          <w:b/>
          <w:bCs/>
          <w:rtl/>
        </w:rPr>
      </w:pPr>
      <w:r>
        <w:rPr>
          <w:rFonts w:hint="cs"/>
          <w:rtl/>
        </w:rPr>
        <w:tab/>
      </w:r>
      <w:r w:rsidRPr="006C2DCC">
        <w:rPr>
          <w:rtl/>
        </w:rPr>
        <w:t>(</w:t>
      </w:r>
      <w:r w:rsidRPr="006C2DCC">
        <w:rPr>
          <w:rFonts w:hint="cs"/>
          <w:rtl/>
        </w:rPr>
        <w:t>ﻫ</w:t>
      </w:r>
      <w:r w:rsidRPr="006C2DCC">
        <w:rPr>
          <w:rtl/>
        </w:rPr>
        <w:t>)</w:t>
      </w:r>
      <w:r w:rsidRPr="00607C25">
        <w:rPr>
          <w:b/>
          <w:bCs/>
          <w:rtl/>
        </w:rPr>
        <w:tab/>
        <w:t xml:space="preserve">زيادة مقدار بدل </w:t>
      </w:r>
      <w:r w:rsidRPr="00607C25">
        <w:rPr>
          <w:rFonts w:hint="cs"/>
          <w:b/>
          <w:bCs/>
          <w:rtl/>
        </w:rPr>
        <w:t xml:space="preserve">الوالدية بالنسبة </w:t>
      </w:r>
      <w:r w:rsidRPr="00607C25">
        <w:rPr>
          <w:b/>
          <w:bCs/>
          <w:rtl/>
        </w:rPr>
        <w:t xml:space="preserve">للأسر </w:t>
      </w:r>
      <w:r w:rsidRPr="00607C25">
        <w:rPr>
          <w:rFonts w:hint="cs"/>
          <w:b/>
          <w:bCs/>
          <w:rtl/>
        </w:rPr>
        <w:t xml:space="preserve">التي لديها </w:t>
      </w:r>
      <w:r w:rsidRPr="00607C25">
        <w:rPr>
          <w:b/>
          <w:bCs/>
          <w:rtl/>
        </w:rPr>
        <w:t xml:space="preserve">أطفال </w:t>
      </w:r>
      <w:r w:rsidRPr="00607C25">
        <w:rPr>
          <w:rFonts w:hint="cs"/>
          <w:b/>
          <w:bCs/>
          <w:rtl/>
        </w:rPr>
        <w:t xml:space="preserve">ذوو </w:t>
      </w:r>
      <w:r w:rsidRPr="00607C25">
        <w:rPr>
          <w:b/>
          <w:bCs/>
          <w:rtl/>
        </w:rPr>
        <w:t>إعاقات شديدة ومنحه</w:t>
      </w:r>
      <w:r w:rsidRPr="00607C25">
        <w:rPr>
          <w:rFonts w:hint="cs"/>
          <w:b/>
          <w:bCs/>
          <w:rtl/>
        </w:rPr>
        <w:t>ا</w:t>
      </w:r>
      <w:r w:rsidRPr="00607C25">
        <w:rPr>
          <w:b/>
          <w:bCs/>
          <w:rtl/>
        </w:rPr>
        <w:t xml:space="preserve"> بدل</w:t>
      </w:r>
      <w:r w:rsidRPr="00607C25">
        <w:rPr>
          <w:rFonts w:hint="cs"/>
          <w:b/>
          <w:bCs/>
          <w:rtl/>
        </w:rPr>
        <w:t>اً خاصاً ل</w:t>
      </w:r>
      <w:r w:rsidRPr="00607C25">
        <w:rPr>
          <w:b/>
          <w:bCs/>
          <w:rtl/>
        </w:rPr>
        <w:t>رعاية ال</w:t>
      </w:r>
      <w:r w:rsidRPr="00607C25">
        <w:rPr>
          <w:rFonts w:hint="cs"/>
          <w:b/>
          <w:bCs/>
          <w:rtl/>
        </w:rPr>
        <w:t>أ</w:t>
      </w:r>
      <w:r w:rsidRPr="00607C25">
        <w:rPr>
          <w:b/>
          <w:bCs/>
          <w:rtl/>
        </w:rPr>
        <w:t>طف</w:t>
      </w:r>
      <w:r w:rsidRPr="00607C25">
        <w:rPr>
          <w:rFonts w:hint="cs"/>
          <w:b/>
          <w:bCs/>
          <w:rtl/>
        </w:rPr>
        <w:t>ا</w:t>
      </w:r>
      <w:r w:rsidRPr="00607C25">
        <w:rPr>
          <w:b/>
          <w:bCs/>
          <w:rtl/>
        </w:rPr>
        <w:t>ل؛</w:t>
      </w:r>
      <w:r w:rsidR="00607C25">
        <w:rPr>
          <w:rFonts w:hint="cs"/>
          <w:b/>
          <w:bCs/>
          <w:rtl/>
        </w:rPr>
        <w:t xml:space="preserve"> </w:t>
      </w:r>
    </w:p>
    <w:p w:rsidR="009059AB" w:rsidRPr="00607C25" w:rsidRDefault="009059AB" w:rsidP="00607C25">
      <w:pPr>
        <w:pStyle w:val="SingleTxtGA"/>
        <w:spacing w:line="360" w:lineRule="exact"/>
        <w:rPr>
          <w:b/>
          <w:bCs/>
          <w:rtl/>
        </w:rPr>
      </w:pPr>
      <w:r>
        <w:rPr>
          <w:rFonts w:hint="cs"/>
          <w:rtl/>
        </w:rPr>
        <w:tab/>
      </w:r>
      <w:r>
        <w:rPr>
          <w:rtl/>
        </w:rPr>
        <w:t>(و)</w:t>
      </w:r>
      <w:r w:rsidRPr="00607C25">
        <w:rPr>
          <w:rFonts w:hint="cs"/>
          <w:b/>
          <w:bCs/>
          <w:rtl/>
        </w:rPr>
        <w:tab/>
      </w:r>
      <w:r w:rsidRPr="00607C25">
        <w:rPr>
          <w:b/>
          <w:bCs/>
          <w:rtl/>
        </w:rPr>
        <w:t>تنظيم حملات توعية تستهدف الموظفين الحكوميين و</w:t>
      </w:r>
      <w:r w:rsidRPr="00607C25">
        <w:rPr>
          <w:rFonts w:hint="cs"/>
          <w:b/>
          <w:bCs/>
          <w:rtl/>
        </w:rPr>
        <w:t xml:space="preserve">عامة </w:t>
      </w:r>
      <w:r w:rsidRPr="00607C25">
        <w:rPr>
          <w:b/>
          <w:bCs/>
          <w:rtl/>
        </w:rPr>
        <w:t xml:space="preserve">الجمهور والأسر من أجل مكافحة وصم </w:t>
      </w:r>
      <w:r w:rsidRPr="00607C25">
        <w:rPr>
          <w:rFonts w:hint="cs"/>
          <w:b/>
          <w:bCs/>
          <w:rtl/>
        </w:rPr>
        <w:t xml:space="preserve">الأطفال ذوي الإعاقة والتحيز ضدهم </w:t>
      </w:r>
      <w:r w:rsidRPr="00607C25">
        <w:rPr>
          <w:b/>
          <w:bCs/>
          <w:rtl/>
        </w:rPr>
        <w:t>وترويج صورة إيجابية عن</w:t>
      </w:r>
      <w:r w:rsidRPr="00607C25">
        <w:rPr>
          <w:rFonts w:hint="cs"/>
          <w:b/>
          <w:bCs/>
          <w:rtl/>
        </w:rPr>
        <w:t>هم</w:t>
      </w:r>
      <w:r w:rsidRPr="00607C25">
        <w:rPr>
          <w:b/>
          <w:bCs/>
          <w:rtl/>
        </w:rPr>
        <w:t>.</w:t>
      </w:r>
      <w:r w:rsidR="00607C25">
        <w:rPr>
          <w:rFonts w:hint="cs"/>
          <w:b/>
          <w:bCs/>
          <w:rtl/>
        </w:rPr>
        <w:t xml:space="preserve"> </w:t>
      </w:r>
    </w:p>
    <w:p w:rsidR="009059AB" w:rsidRDefault="009059AB" w:rsidP="00607C25">
      <w:pPr>
        <w:pStyle w:val="H23GA"/>
        <w:rPr>
          <w:rtl/>
        </w:rPr>
      </w:pPr>
      <w:r>
        <w:rPr>
          <w:rtl/>
        </w:rPr>
        <w:tab/>
      </w:r>
      <w:r>
        <w:rPr>
          <w:rtl/>
        </w:rPr>
        <w:tab/>
        <w:t>الصحة والخدمات الصحية</w:t>
      </w:r>
    </w:p>
    <w:p w:rsidR="009059AB" w:rsidRDefault="009059AB" w:rsidP="00607C25">
      <w:pPr>
        <w:pStyle w:val="SingleTxtGA"/>
        <w:rPr>
          <w:rtl/>
        </w:rPr>
      </w:pPr>
      <w:r>
        <w:rPr>
          <w:rFonts w:hint="cs"/>
          <w:rtl/>
        </w:rPr>
        <w:t>38</w:t>
      </w:r>
      <w:r>
        <w:rPr>
          <w:rtl/>
        </w:rPr>
        <w:t>-</w:t>
      </w:r>
      <w:r>
        <w:rPr>
          <w:rtl/>
        </w:rPr>
        <w:tab/>
      </w:r>
      <w:r>
        <w:rPr>
          <w:rFonts w:hint="cs"/>
          <w:rtl/>
        </w:rPr>
        <w:t xml:space="preserve">تشعر </w:t>
      </w:r>
      <w:r>
        <w:rPr>
          <w:rtl/>
        </w:rPr>
        <w:t xml:space="preserve">اللجنة </w:t>
      </w:r>
      <w:r>
        <w:rPr>
          <w:rFonts w:hint="cs"/>
          <w:rtl/>
        </w:rPr>
        <w:t>بال</w:t>
      </w:r>
      <w:r>
        <w:rPr>
          <w:rtl/>
        </w:rPr>
        <w:t>قلق</w:t>
      </w:r>
      <w:r w:rsidR="002D644D">
        <w:rPr>
          <w:rtl/>
        </w:rPr>
        <w:t xml:space="preserve"> </w:t>
      </w:r>
      <w:r>
        <w:rPr>
          <w:rFonts w:hint="cs"/>
          <w:rtl/>
        </w:rPr>
        <w:t>إزاء ما يلي</w:t>
      </w:r>
      <w:r>
        <w:rPr>
          <w:rtl/>
        </w:rPr>
        <w:t>:</w:t>
      </w:r>
    </w:p>
    <w:p w:rsidR="009059AB" w:rsidRDefault="009059AB" w:rsidP="00607C25">
      <w:pPr>
        <w:pStyle w:val="SingleTxtGA"/>
        <w:rPr>
          <w:rtl/>
        </w:rPr>
      </w:pPr>
      <w:r>
        <w:rPr>
          <w:rFonts w:hint="cs"/>
          <w:rtl/>
        </w:rPr>
        <w:tab/>
      </w:r>
      <w:r>
        <w:rPr>
          <w:rtl/>
        </w:rPr>
        <w:t>(أ)</w:t>
      </w:r>
      <w:r>
        <w:rPr>
          <w:rtl/>
        </w:rPr>
        <w:tab/>
      </w:r>
      <w:r>
        <w:rPr>
          <w:rFonts w:hint="cs"/>
          <w:rtl/>
        </w:rPr>
        <w:t xml:space="preserve">وجود </w:t>
      </w:r>
      <w:r>
        <w:rPr>
          <w:rtl/>
        </w:rPr>
        <w:t xml:space="preserve">نقص في الأطباء، ولا سيما في المناطق الريفية، </w:t>
      </w:r>
      <w:r>
        <w:rPr>
          <w:rFonts w:hint="cs"/>
          <w:rtl/>
        </w:rPr>
        <w:t xml:space="preserve">وهو </w:t>
      </w:r>
      <w:r>
        <w:rPr>
          <w:rtl/>
        </w:rPr>
        <w:t xml:space="preserve">ما يعوق </w:t>
      </w:r>
      <w:r>
        <w:rPr>
          <w:rFonts w:hint="cs"/>
          <w:rtl/>
        </w:rPr>
        <w:t>استفادة ال</w:t>
      </w:r>
      <w:r>
        <w:rPr>
          <w:rtl/>
        </w:rPr>
        <w:t xml:space="preserve">أطفال </w:t>
      </w:r>
      <w:r>
        <w:rPr>
          <w:rFonts w:hint="cs"/>
          <w:rtl/>
        </w:rPr>
        <w:t>من ال</w:t>
      </w:r>
      <w:r>
        <w:rPr>
          <w:rtl/>
        </w:rPr>
        <w:t xml:space="preserve">فحوص </w:t>
      </w:r>
      <w:r>
        <w:rPr>
          <w:rFonts w:hint="cs"/>
          <w:rtl/>
        </w:rPr>
        <w:t>ال</w:t>
      </w:r>
      <w:r>
        <w:rPr>
          <w:rtl/>
        </w:rPr>
        <w:t xml:space="preserve">طبية </w:t>
      </w:r>
      <w:r>
        <w:rPr>
          <w:rFonts w:hint="cs"/>
          <w:rtl/>
        </w:rPr>
        <w:t>ال</w:t>
      </w:r>
      <w:r>
        <w:rPr>
          <w:rtl/>
        </w:rPr>
        <w:t>منتظمة و</w:t>
      </w:r>
      <w:r>
        <w:rPr>
          <w:rFonts w:hint="cs"/>
          <w:rtl/>
        </w:rPr>
        <w:t xml:space="preserve">من </w:t>
      </w:r>
      <w:r>
        <w:rPr>
          <w:rtl/>
        </w:rPr>
        <w:t>الرعاية في حالات الطوارئ؛</w:t>
      </w:r>
    </w:p>
    <w:p w:rsidR="009059AB" w:rsidRDefault="009059AB" w:rsidP="00607C25">
      <w:pPr>
        <w:pStyle w:val="SingleTxtGA"/>
        <w:rPr>
          <w:rtl/>
        </w:rPr>
      </w:pPr>
      <w:r>
        <w:rPr>
          <w:rFonts w:hint="cs"/>
          <w:rtl/>
        </w:rPr>
        <w:lastRenderedPageBreak/>
        <w:tab/>
      </w:r>
      <w:r>
        <w:rPr>
          <w:rtl/>
        </w:rPr>
        <w:t>(ب)</w:t>
      </w:r>
      <w:r>
        <w:rPr>
          <w:rtl/>
        </w:rPr>
        <w:tab/>
      </w:r>
      <w:r>
        <w:rPr>
          <w:rFonts w:hint="cs"/>
          <w:rtl/>
        </w:rPr>
        <w:t xml:space="preserve">انخفاض </w:t>
      </w:r>
      <w:r>
        <w:rPr>
          <w:rtl/>
        </w:rPr>
        <w:t xml:space="preserve">معدل </w:t>
      </w:r>
      <w:r>
        <w:rPr>
          <w:rFonts w:hint="cs"/>
          <w:rtl/>
        </w:rPr>
        <w:t xml:space="preserve">التلقيح </w:t>
      </w:r>
      <w:r>
        <w:rPr>
          <w:rtl/>
        </w:rPr>
        <w:t xml:space="preserve">في الآونة الأخيرة </w:t>
      </w:r>
      <w:r>
        <w:rPr>
          <w:rFonts w:hint="cs"/>
          <w:rtl/>
        </w:rPr>
        <w:t xml:space="preserve">إلى ما </w:t>
      </w:r>
      <w:r>
        <w:rPr>
          <w:rtl/>
        </w:rPr>
        <w:t xml:space="preserve">دون 95 في المائة </w:t>
      </w:r>
      <w:r>
        <w:rPr>
          <w:rFonts w:hint="cs"/>
          <w:rtl/>
        </w:rPr>
        <w:t>بسبب ا</w:t>
      </w:r>
      <w:r>
        <w:rPr>
          <w:rtl/>
        </w:rPr>
        <w:t xml:space="preserve">لحملات </w:t>
      </w:r>
      <w:r>
        <w:rPr>
          <w:rFonts w:hint="cs"/>
          <w:rtl/>
        </w:rPr>
        <w:t>المناهضة للتلقيح وموانع الاستعمال وال</w:t>
      </w:r>
      <w:r>
        <w:rPr>
          <w:rtl/>
        </w:rPr>
        <w:t xml:space="preserve">مقاومة </w:t>
      </w:r>
      <w:r>
        <w:rPr>
          <w:rFonts w:hint="cs"/>
          <w:rtl/>
        </w:rPr>
        <w:t xml:space="preserve">المبلغ عنها للتلقيح </w:t>
      </w:r>
      <w:r>
        <w:rPr>
          <w:rtl/>
        </w:rPr>
        <w:t xml:space="preserve">في مجتمعات </w:t>
      </w:r>
      <w:proofErr w:type="spellStart"/>
      <w:r>
        <w:rPr>
          <w:rtl/>
        </w:rPr>
        <w:t>الروما</w:t>
      </w:r>
      <w:proofErr w:type="spellEnd"/>
      <w:r>
        <w:rPr>
          <w:rtl/>
        </w:rPr>
        <w:t>؛</w:t>
      </w:r>
    </w:p>
    <w:p w:rsidR="009059AB" w:rsidRDefault="009059AB" w:rsidP="0037007E">
      <w:pPr>
        <w:pStyle w:val="SingleTxtGA"/>
        <w:rPr>
          <w:rtl/>
        </w:rPr>
      </w:pPr>
      <w:r>
        <w:rPr>
          <w:rFonts w:hint="cs"/>
          <w:rtl/>
        </w:rPr>
        <w:tab/>
      </w:r>
      <w:r>
        <w:rPr>
          <w:rtl/>
        </w:rPr>
        <w:t>(ج)</w:t>
      </w:r>
      <w:r>
        <w:rPr>
          <w:rtl/>
        </w:rPr>
        <w:tab/>
      </w:r>
      <w:r>
        <w:rPr>
          <w:rFonts w:hint="cs"/>
          <w:rtl/>
        </w:rPr>
        <w:t xml:space="preserve">عدم رصد </w:t>
      </w:r>
      <w:r>
        <w:rPr>
          <w:rtl/>
        </w:rPr>
        <w:t xml:space="preserve">المؤشرات </w:t>
      </w:r>
      <w:r>
        <w:rPr>
          <w:rFonts w:hint="cs"/>
          <w:rtl/>
        </w:rPr>
        <w:t xml:space="preserve">المتعلقة </w:t>
      </w:r>
      <w:r>
        <w:rPr>
          <w:rtl/>
        </w:rPr>
        <w:t xml:space="preserve">بتغذية الرضع وصغار الأطفال </w:t>
      </w:r>
      <w:r w:rsidR="002D644D">
        <w:rPr>
          <w:rFonts w:hint="cs"/>
          <w:rtl/>
        </w:rPr>
        <w:t>و</w:t>
      </w:r>
      <w:r>
        <w:rPr>
          <w:rFonts w:hint="cs"/>
          <w:rtl/>
        </w:rPr>
        <w:t>عدم تنفيذ ا</w:t>
      </w:r>
      <w:r>
        <w:rPr>
          <w:rtl/>
        </w:rPr>
        <w:t>لمدونة الدولية لتسويق بدائل لبن الأم</w:t>
      </w:r>
      <w:r>
        <w:rPr>
          <w:rFonts w:hint="cs"/>
          <w:rtl/>
        </w:rPr>
        <w:t xml:space="preserve"> إلا جزئيا</w:t>
      </w:r>
      <w:r w:rsidR="00607C25">
        <w:rPr>
          <w:rFonts w:hint="cs"/>
          <w:rtl/>
        </w:rPr>
        <w:t>ً</w:t>
      </w:r>
      <w:r>
        <w:rPr>
          <w:rtl/>
        </w:rPr>
        <w:t>؛</w:t>
      </w:r>
      <w:r w:rsidR="00607C25">
        <w:rPr>
          <w:rFonts w:hint="cs"/>
          <w:rtl/>
        </w:rPr>
        <w:t xml:space="preserve"> </w:t>
      </w:r>
    </w:p>
    <w:p w:rsidR="009059AB" w:rsidRDefault="009059AB" w:rsidP="00607C25">
      <w:pPr>
        <w:pStyle w:val="SingleTxtGA"/>
        <w:rPr>
          <w:rtl/>
        </w:rPr>
      </w:pPr>
      <w:r>
        <w:rPr>
          <w:rFonts w:hint="cs"/>
          <w:rtl/>
        </w:rPr>
        <w:tab/>
      </w:r>
      <w:r>
        <w:rPr>
          <w:rtl/>
        </w:rPr>
        <w:t>(د)</w:t>
      </w:r>
      <w:r>
        <w:rPr>
          <w:rtl/>
        </w:rPr>
        <w:tab/>
      </w:r>
      <w:r>
        <w:rPr>
          <w:rFonts w:hint="cs"/>
          <w:rtl/>
        </w:rPr>
        <w:t xml:space="preserve">استمرار كثير من أطفال أقلية </w:t>
      </w:r>
      <w:proofErr w:type="spellStart"/>
      <w:r>
        <w:rPr>
          <w:rFonts w:hint="cs"/>
          <w:rtl/>
        </w:rPr>
        <w:t>الروما</w:t>
      </w:r>
      <w:proofErr w:type="spellEnd"/>
      <w:r>
        <w:rPr>
          <w:rFonts w:hint="cs"/>
          <w:rtl/>
        </w:rPr>
        <w:t xml:space="preserve"> في التعرض للتمييز، </w:t>
      </w:r>
      <w:r>
        <w:rPr>
          <w:rtl/>
        </w:rPr>
        <w:t>رغم التقدم المحرز</w:t>
      </w:r>
      <w:r>
        <w:rPr>
          <w:rFonts w:hint="cs"/>
          <w:rtl/>
        </w:rPr>
        <w:t>،</w:t>
      </w:r>
      <w:r>
        <w:rPr>
          <w:rtl/>
        </w:rPr>
        <w:t xml:space="preserve"> </w:t>
      </w:r>
      <w:r>
        <w:rPr>
          <w:rFonts w:hint="cs"/>
          <w:rtl/>
        </w:rPr>
        <w:t xml:space="preserve">من خلال </w:t>
      </w:r>
      <w:r>
        <w:rPr>
          <w:rtl/>
        </w:rPr>
        <w:t xml:space="preserve">عمل المساعدين الصحيين مع مجتمعات </w:t>
      </w:r>
      <w:proofErr w:type="spellStart"/>
      <w:r>
        <w:rPr>
          <w:rtl/>
        </w:rPr>
        <w:t>الروما</w:t>
      </w:r>
      <w:proofErr w:type="spellEnd"/>
      <w:r>
        <w:rPr>
          <w:rtl/>
        </w:rPr>
        <w:t xml:space="preserve"> منذ عام 2014، في </w:t>
      </w:r>
      <w:r>
        <w:rPr>
          <w:rFonts w:hint="cs"/>
          <w:rtl/>
        </w:rPr>
        <w:t xml:space="preserve">الاستفادة من </w:t>
      </w:r>
      <w:r>
        <w:rPr>
          <w:rtl/>
        </w:rPr>
        <w:t>الرعاية الصحية بسبب عزل مجتمعاتهم</w:t>
      </w:r>
      <w:r w:rsidR="002D644D">
        <w:rPr>
          <w:rFonts w:hint="cs"/>
          <w:rtl/>
        </w:rPr>
        <w:t xml:space="preserve"> و</w:t>
      </w:r>
      <w:r>
        <w:rPr>
          <w:rFonts w:hint="cs"/>
          <w:rtl/>
        </w:rPr>
        <w:t xml:space="preserve">استمرار عزل النساء والأطفال من أقلية </w:t>
      </w:r>
      <w:proofErr w:type="spellStart"/>
      <w:r>
        <w:rPr>
          <w:rFonts w:hint="cs"/>
          <w:rtl/>
        </w:rPr>
        <w:t>الروما</w:t>
      </w:r>
      <w:proofErr w:type="spellEnd"/>
      <w:r>
        <w:rPr>
          <w:rFonts w:hint="cs"/>
          <w:rtl/>
        </w:rPr>
        <w:t>، حسبما أفيد به،</w:t>
      </w:r>
      <w:r>
        <w:rPr>
          <w:rtl/>
        </w:rPr>
        <w:t xml:space="preserve"> في مرافق المستشفيات </w:t>
      </w:r>
      <w:r>
        <w:rPr>
          <w:rFonts w:hint="cs"/>
          <w:rtl/>
        </w:rPr>
        <w:t xml:space="preserve">من قبيل أجنحة طب الأطفال أو أجنحة </w:t>
      </w:r>
      <w:r>
        <w:rPr>
          <w:rtl/>
        </w:rPr>
        <w:t>أمراض النساء والتوليد في شرق سلوفاكيا، على سبيل المثال، في المستشف</w:t>
      </w:r>
      <w:r>
        <w:rPr>
          <w:rFonts w:hint="cs"/>
          <w:rtl/>
        </w:rPr>
        <w:t>ى</w:t>
      </w:r>
      <w:r>
        <w:rPr>
          <w:rtl/>
        </w:rPr>
        <w:t xml:space="preserve"> ال</w:t>
      </w:r>
      <w:r>
        <w:rPr>
          <w:rFonts w:hint="cs"/>
          <w:rtl/>
        </w:rPr>
        <w:t>ذ</w:t>
      </w:r>
      <w:r>
        <w:rPr>
          <w:rtl/>
        </w:rPr>
        <w:t xml:space="preserve">ي تديره الدولة في </w:t>
      </w:r>
      <w:proofErr w:type="spellStart"/>
      <w:r>
        <w:rPr>
          <w:rFonts w:hint="cs"/>
          <w:rtl/>
        </w:rPr>
        <w:t>بريشاو</w:t>
      </w:r>
      <w:proofErr w:type="spellEnd"/>
      <w:r>
        <w:rPr>
          <w:rtl/>
        </w:rPr>
        <w:t>؛</w:t>
      </w:r>
      <w:r w:rsidR="00607C25">
        <w:rPr>
          <w:rFonts w:hint="cs"/>
          <w:rtl/>
        </w:rPr>
        <w:t xml:space="preserve"> </w:t>
      </w:r>
    </w:p>
    <w:p w:rsidR="009059AB" w:rsidRDefault="009059AB" w:rsidP="00607C25">
      <w:pPr>
        <w:pStyle w:val="SingleTxtGA"/>
        <w:rPr>
          <w:rtl/>
        </w:rPr>
      </w:pPr>
      <w:r>
        <w:rPr>
          <w:rFonts w:hint="cs"/>
          <w:rtl/>
        </w:rPr>
        <w:tab/>
      </w:r>
      <w:r>
        <w:rPr>
          <w:rtl/>
        </w:rPr>
        <w:t>(هـ)</w:t>
      </w:r>
      <w:r>
        <w:rPr>
          <w:rtl/>
        </w:rPr>
        <w:tab/>
      </w:r>
      <w:r>
        <w:rPr>
          <w:rFonts w:hint="cs"/>
          <w:rtl/>
        </w:rPr>
        <w:t xml:space="preserve">انتشار </w:t>
      </w:r>
      <w:r>
        <w:rPr>
          <w:rtl/>
        </w:rPr>
        <w:t>أمراض معدية</w:t>
      </w:r>
      <w:r>
        <w:rPr>
          <w:rFonts w:hint="cs"/>
          <w:rtl/>
        </w:rPr>
        <w:t xml:space="preserve">، من قبيل </w:t>
      </w:r>
      <w:r>
        <w:rPr>
          <w:rtl/>
        </w:rPr>
        <w:t>السل والزهري</w:t>
      </w:r>
      <w:r>
        <w:rPr>
          <w:rFonts w:hint="cs"/>
          <w:rtl/>
        </w:rPr>
        <w:t>،</w:t>
      </w:r>
      <w:r>
        <w:rPr>
          <w:rtl/>
        </w:rPr>
        <w:t xml:space="preserve"> في مجتمعات </w:t>
      </w:r>
      <w:proofErr w:type="spellStart"/>
      <w:r>
        <w:rPr>
          <w:rtl/>
        </w:rPr>
        <w:t>الروما</w:t>
      </w:r>
      <w:proofErr w:type="spellEnd"/>
      <w:r>
        <w:rPr>
          <w:rtl/>
        </w:rPr>
        <w:t xml:space="preserve"> المعزولة </w:t>
      </w:r>
      <w:r w:rsidR="002D644D">
        <w:rPr>
          <w:rFonts w:hint="cs"/>
          <w:rtl/>
        </w:rPr>
        <w:t>و</w:t>
      </w:r>
      <w:r>
        <w:rPr>
          <w:rFonts w:hint="cs"/>
          <w:rtl/>
        </w:rPr>
        <w:t xml:space="preserve">شيوع </w:t>
      </w:r>
      <w:r>
        <w:rPr>
          <w:rtl/>
        </w:rPr>
        <w:t xml:space="preserve">استخدام المواد </w:t>
      </w:r>
      <w:r>
        <w:rPr>
          <w:rFonts w:hint="cs"/>
          <w:rtl/>
        </w:rPr>
        <w:t>المستنشقة</w:t>
      </w:r>
      <w:r>
        <w:rPr>
          <w:rtl/>
        </w:rPr>
        <w:t xml:space="preserve">، مثل </w:t>
      </w:r>
      <w:proofErr w:type="spellStart"/>
      <w:r>
        <w:rPr>
          <w:rtl/>
        </w:rPr>
        <w:t>التولوين</w:t>
      </w:r>
      <w:proofErr w:type="spellEnd"/>
      <w:r>
        <w:rPr>
          <w:rtl/>
        </w:rPr>
        <w:t xml:space="preserve">، على نطاق واسع، </w:t>
      </w:r>
      <w:r>
        <w:rPr>
          <w:rFonts w:hint="cs"/>
          <w:rtl/>
        </w:rPr>
        <w:t>و</w:t>
      </w:r>
      <w:r>
        <w:rPr>
          <w:rtl/>
        </w:rPr>
        <w:t xml:space="preserve">لا سيما </w:t>
      </w:r>
      <w:r>
        <w:rPr>
          <w:rFonts w:hint="cs"/>
          <w:rtl/>
        </w:rPr>
        <w:t>في أوساط</w:t>
      </w:r>
      <w:r w:rsidR="002D644D">
        <w:rPr>
          <w:rFonts w:hint="cs"/>
          <w:rtl/>
        </w:rPr>
        <w:t xml:space="preserve"> </w:t>
      </w:r>
      <w:r>
        <w:rPr>
          <w:rtl/>
        </w:rPr>
        <w:t>الأطفال الصغار.</w:t>
      </w:r>
      <w:r w:rsidR="002D644D">
        <w:rPr>
          <w:rFonts w:hint="cs"/>
          <w:rtl/>
        </w:rPr>
        <w:t xml:space="preserve"> </w:t>
      </w:r>
    </w:p>
    <w:p w:rsidR="009059AB" w:rsidRPr="00607C25" w:rsidRDefault="009059AB" w:rsidP="00607C25">
      <w:pPr>
        <w:pStyle w:val="SingleTxtGA"/>
        <w:rPr>
          <w:b/>
          <w:bCs/>
          <w:rtl/>
        </w:rPr>
      </w:pPr>
      <w:r w:rsidRPr="00135930">
        <w:rPr>
          <w:rFonts w:hint="cs"/>
          <w:rtl/>
        </w:rPr>
        <w:t>39</w:t>
      </w:r>
      <w:r w:rsidRPr="00135930">
        <w:rPr>
          <w:rtl/>
        </w:rPr>
        <w:t>-</w:t>
      </w:r>
      <w:r w:rsidRPr="00135930">
        <w:rPr>
          <w:rtl/>
        </w:rPr>
        <w:tab/>
      </w:r>
      <w:r w:rsidRPr="00607C25">
        <w:rPr>
          <w:b/>
          <w:bCs/>
          <w:rtl/>
        </w:rPr>
        <w:t>في ضوء تعليق</w:t>
      </w:r>
      <w:r w:rsidRPr="00607C25">
        <w:rPr>
          <w:rFonts w:hint="cs"/>
          <w:b/>
          <w:bCs/>
          <w:rtl/>
        </w:rPr>
        <w:t xml:space="preserve"> اللجة</w:t>
      </w:r>
      <w:r w:rsidRPr="00607C25">
        <w:rPr>
          <w:b/>
          <w:bCs/>
          <w:rtl/>
        </w:rPr>
        <w:t xml:space="preserve"> العام رقم 15(2013) بشأن حق الطفل في التمتع بأعلى مستوى صحي يمكن بلوغه، </w:t>
      </w:r>
      <w:r w:rsidRPr="00607C25">
        <w:rPr>
          <w:rFonts w:hint="cs"/>
          <w:b/>
          <w:bCs/>
          <w:rtl/>
        </w:rPr>
        <w:t xml:space="preserve">تكرر اللجنة توصياتها السابقة (انظر الوثيقة </w:t>
      </w:r>
      <w:r w:rsidRPr="00607C25">
        <w:rPr>
          <w:b/>
          <w:bCs/>
          <w:lang w:val="fr-CH"/>
        </w:rPr>
        <w:t>CRC/C/SVK/CO/2</w:t>
      </w:r>
      <w:r w:rsidRPr="00607C25">
        <w:rPr>
          <w:rFonts w:hint="cs"/>
          <w:b/>
          <w:bCs/>
          <w:rtl/>
        </w:rPr>
        <w:t>، الفقرة 50) و</w:t>
      </w:r>
      <w:r w:rsidRPr="00607C25">
        <w:rPr>
          <w:b/>
          <w:bCs/>
          <w:rtl/>
        </w:rPr>
        <w:t>توصي الدولة الطرف</w:t>
      </w:r>
      <w:r w:rsidRPr="00607C25">
        <w:rPr>
          <w:rFonts w:hint="cs"/>
          <w:b/>
          <w:bCs/>
          <w:rtl/>
        </w:rPr>
        <w:t xml:space="preserve"> كذلك</w:t>
      </w:r>
      <w:r w:rsidRPr="00607C25">
        <w:rPr>
          <w:b/>
          <w:bCs/>
          <w:rtl/>
        </w:rPr>
        <w:t xml:space="preserve"> بما يلي:</w:t>
      </w:r>
      <w:r w:rsidR="00607C25">
        <w:rPr>
          <w:rFonts w:hint="cs"/>
          <w:b/>
          <w:bCs/>
          <w:rtl/>
        </w:rPr>
        <w:t xml:space="preserve"> </w:t>
      </w:r>
    </w:p>
    <w:p w:rsidR="009059AB" w:rsidRPr="00607C25" w:rsidRDefault="009059AB" w:rsidP="00607C25">
      <w:pPr>
        <w:pStyle w:val="SingleTxtGA"/>
        <w:rPr>
          <w:b/>
          <w:bCs/>
          <w:rtl/>
        </w:rPr>
      </w:pPr>
      <w:r w:rsidRPr="00607C25">
        <w:rPr>
          <w:rFonts w:hint="cs"/>
          <w:spacing w:val="-4"/>
          <w:rtl/>
        </w:rPr>
        <w:tab/>
      </w:r>
      <w:r w:rsidRPr="00607C25">
        <w:rPr>
          <w:spacing w:val="-4"/>
          <w:rtl/>
        </w:rPr>
        <w:t>(أ)</w:t>
      </w:r>
      <w:r w:rsidRPr="00607C25">
        <w:rPr>
          <w:spacing w:val="-4"/>
          <w:rtl/>
        </w:rPr>
        <w:tab/>
      </w:r>
      <w:r w:rsidRPr="00607C25">
        <w:rPr>
          <w:b/>
          <w:bCs/>
          <w:spacing w:val="-4"/>
          <w:rtl/>
        </w:rPr>
        <w:t xml:space="preserve">مواصلة اعتماد </w:t>
      </w:r>
      <w:r w:rsidRPr="00607C25">
        <w:rPr>
          <w:rFonts w:hint="cs"/>
          <w:b/>
          <w:bCs/>
          <w:spacing w:val="-4"/>
          <w:rtl/>
        </w:rPr>
        <w:t>ال</w:t>
      </w:r>
      <w:r w:rsidRPr="00607C25">
        <w:rPr>
          <w:b/>
          <w:bCs/>
          <w:spacing w:val="-4"/>
          <w:rtl/>
        </w:rPr>
        <w:t xml:space="preserve">تدابير </w:t>
      </w:r>
      <w:r w:rsidRPr="00607C25">
        <w:rPr>
          <w:rFonts w:hint="cs"/>
          <w:b/>
          <w:bCs/>
          <w:spacing w:val="-4"/>
          <w:rtl/>
        </w:rPr>
        <w:t xml:space="preserve">الرامية إلى </w:t>
      </w:r>
      <w:r w:rsidRPr="00607C25">
        <w:rPr>
          <w:b/>
          <w:bCs/>
          <w:spacing w:val="-4"/>
          <w:rtl/>
        </w:rPr>
        <w:t xml:space="preserve">إعادة معدل </w:t>
      </w:r>
      <w:r w:rsidRPr="00607C25">
        <w:rPr>
          <w:rFonts w:hint="cs"/>
          <w:b/>
          <w:bCs/>
          <w:spacing w:val="-4"/>
          <w:rtl/>
        </w:rPr>
        <w:t xml:space="preserve">التلقيح </w:t>
      </w:r>
      <w:r w:rsidR="00607C25" w:rsidRPr="00607C25">
        <w:rPr>
          <w:b/>
          <w:bCs/>
          <w:spacing w:val="-4"/>
          <w:rtl/>
        </w:rPr>
        <w:t>إلى أكثر من</w:t>
      </w:r>
      <w:r w:rsidR="00607C25" w:rsidRPr="00607C25">
        <w:rPr>
          <w:rFonts w:hint="cs"/>
          <w:b/>
          <w:bCs/>
          <w:spacing w:val="-4"/>
          <w:rtl/>
        </w:rPr>
        <w:t> </w:t>
      </w:r>
      <w:r w:rsidRPr="00607C25">
        <w:rPr>
          <w:b/>
          <w:bCs/>
          <w:spacing w:val="-4"/>
          <w:rtl/>
        </w:rPr>
        <w:t xml:space="preserve">95 </w:t>
      </w:r>
      <w:r w:rsidRPr="00607C25">
        <w:rPr>
          <w:b/>
          <w:bCs/>
          <w:rtl/>
        </w:rPr>
        <w:t xml:space="preserve">في المائة، </w:t>
      </w:r>
      <w:r w:rsidRPr="00607C25">
        <w:rPr>
          <w:rFonts w:hint="cs"/>
          <w:b/>
          <w:bCs/>
          <w:rtl/>
        </w:rPr>
        <w:t>و</w:t>
      </w:r>
      <w:r w:rsidRPr="00607C25">
        <w:rPr>
          <w:b/>
          <w:bCs/>
          <w:rtl/>
        </w:rPr>
        <w:t xml:space="preserve">ذلك </w:t>
      </w:r>
      <w:r w:rsidRPr="00607C25">
        <w:rPr>
          <w:rFonts w:hint="cs"/>
          <w:b/>
          <w:bCs/>
          <w:rtl/>
        </w:rPr>
        <w:t xml:space="preserve">بوسائل منها </w:t>
      </w:r>
      <w:r w:rsidRPr="00607C25">
        <w:rPr>
          <w:b/>
          <w:bCs/>
          <w:rtl/>
        </w:rPr>
        <w:t xml:space="preserve">تنظيم حملات </w:t>
      </w:r>
      <w:r w:rsidRPr="00607C25">
        <w:rPr>
          <w:rFonts w:hint="cs"/>
          <w:b/>
          <w:bCs/>
          <w:rtl/>
        </w:rPr>
        <w:t xml:space="preserve">مؤيدة للتلقيح </w:t>
      </w:r>
      <w:r w:rsidRPr="00607C25">
        <w:rPr>
          <w:b/>
          <w:bCs/>
          <w:rtl/>
        </w:rPr>
        <w:t>وتوسيع نطاق استخدام المساعدين الصحيين ليشمل جميع المدن التي تنخفض فيها معدلات تلقيح الأطفال؛</w:t>
      </w:r>
    </w:p>
    <w:p w:rsidR="009059AB" w:rsidRPr="00607C25" w:rsidRDefault="009059AB" w:rsidP="00607C25">
      <w:pPr>
        <w:pStyle w:val="SingleTxtGA"/>
        <w:rPr>
          <w:b/>
          <w:bCs/>
          <w:rtl/>
        </w:rPr>
      </w:pPr>
      <w:r>
        <w:rPr>
          <w:rFonts w:hint="cs"/>
          <w:rtl/>
        </w:rPr>
        <w:tab/>
      </w:r>
      <w:r w:rsidRPr="00135930">
        <w:rPr>
          <w:rtl/>
        </w:rPr>
        <w:t>(ب)</w:t>
      </w:r>
      <w:r w:rsidRPr="00135930">
        <w:rPr>
          <w:rtl/>
        </w:rPr>
        <w:tab/>
      </w:r>
      <w:r w:rsidRPr="00607C25">
        <w:rPr>
          <w:b/>
          <w:bCs/>
          <w:rtl/>
        </w:rPr>
        <w:t xml:space="preserve">رصد تغذية الرضع وصغار الأطفال على النحو الذي حددته منظمة الصحة العالمية، وتوسيع نطاق مبادرة المستشفيات الملائمة للأطفال </w:t>
      </w:r>
      <w:r w:rsidRPr="00607C25">
        <w:rPr>
          <w:rFonts w:hint="cs"/>
          <w:b/>
          <w:bCs/>
          <w:rtl/>
        </w:rPr>
        <w:t xml:space="preserve">ليشمل </w:t>
      </w:r>
      <w:r w:rsidRPr="00607C25">
        <w:rPr>
          <w:b/>
          <w:bCs/>
          <w:rtl/>
        </w:rPr>
        <w:t xml:space="preserve">جميع أنحاء الدولة الطرف، </w:t>
      </w:r>
      <w:r w:rsidRPr="00607C25">
        <w:rPr>
          <w:rFonts w:hint="cs"/>
          <w:b/>
          <w:bCs/>
          <w:rtl/>
        </w:rPr>
        <w:t>وال</w:t>
      </w:r>
      <w:r w:rsidRPr="00607C25">
        <w:rPr>
          <w:b/>
          <w:bCs/>
          <w:rtl/>
        </w:rPr>
        <w:t>تنف</w:t>
      </w:r>
      <w:r w:rsidRPr="00607C25">
        <w:rPr>
          <w:rFonts w:hint="cs"/>
          <w:b/>
          <w:bCs/>
          <w:rtl/>
        </w:rPr>
        <w:t>ي</w:t>
      </w:r>
      <w:r w:rsidRPr="00607C25">
        <w:rPr>
          <w:b/>
          <w:bCs/>
          <w:rtl/>
        </w:rPr>
        <w:t xml:space="preserve">ذ الكامل </w:t>
      </w:r>
      <w:r w:rsidRPr="00607C25">
        <w:rPr>
          <w:rFonts w:hint="cs"/>
          <w:b/>
          <w:bCs/>
          <w:rtl/>
        </w:rPr>
        <w:t>ل</w:t>
      </w:r>
      <w:r w:rsidRPr="00607C25">
        <w:rPr>
          <w:b/>
          <w:bCs/>
          <w:rtl/>
        </w:rPr>
        <w:t xml:space="preserve">لمدونة الدولية لتسويق بدائل لبن الأم </w:t>
      </w:r>
      <w:r w:rsidRPr="00607C25">
        <w:rPr>
          <w:rFonts w:hint="cs"/>
          <w:b/>
          <w:bCs/>
          <w:rtl/>
        </w:rPr>
        <w:t xml:space="preserve">وإنفاذها </w:t>
      </w:r>
      <w:r w:rsidRPr="00607C25">
        <w:rPr>
          <w:b/>
          <w:bCs/>
          <w:rtl/>
        </w:rPr>
        <w:t xml:space="preserve">من خلال آلية </w:t>
      </w:r>
      <w:r w:rsidRPr="00607C25">
        <w:rPr>
          <w:rFonts w:hint="cs"/>
          <w:b/>
          <w:bCs/>
          <w:rtl/>
        </w:rPr>
        <w:t>لل</w:t>
      </w:r>
      <w:r w:rsidRPr="00607C25">
        <w:rPr>
          <w:b/>
          <w:bCs/>
          <w:rtl/>
        </w:rPr>
        <w:t xml:space="preserve">رصد </w:t>
      </w:r>
      <w:r w:rsidRPr="00607C25">
        <w:rPr>
          <w:rFonts w:hint="cs"/>
          <w:b/>
          <w:bCs/>
          <w:rtl/>
        </w:rPr>
        <w:t>ال</w:t>
      </w:r>
      <w:r w:rsidRPr="00607C25">
        <w:rPr>
          <w:b/>
          <w:bCs/>
          <w:rtl/>
        </w:rPr>
        <w:t xml:space="preserve">منتظم مع </w:t>
      </w:r>
      <w:r w:rsidRPr="00607C25">
        <w:rPr>
          <w:rFonts w:hint="cs"/>
          <w:b/>
          <w:bCs/>
          <w:rtl/>
        </w:rPr>
        <w:t xml:space="preserve">فرض </w:t>
      </w:r>
      <w:r w:rsidRPr="00607C25">
        <w:rPr>
          <w:b/>
          <w:bCs/>
          <w:rtl/>
        </w:rPr>
        <w:t>عقوبات رادعة لمنتهكي</w:t>
      </w:r>
      <w:r w:rsidRPr="00607C25">
        <w:rPr>
          <w:rFonts w:hint="cs"/>
          <w:b/>
          <w:bCs/>
          <w:rtl/>
        </w:rPr>
        <w:t xml:space="preserve"> المدونة</w:t>
      </w:r>
      <w:r w:rsidRPr="00607C25">
        <w:rPr>
          <w:b/>
          <w:bCs/>
          <w:rtl/>
        </w:rPr>
        <w:t>؛</w:t>
      </w:r>
    </w:p>
    <w:p w:rsidR="009059AB" w:rsidRPr="00607C25" w:rsidRDefault="009059AB" w:rsidP="00607C25">
      <w:pPr>
        <w:pStyle w:val="SingleTxtGA"/>
        <w:rPr>
          <w:b/>
          <w:bCs/>
          <w:rtl/>
        </w:rPr>
      </w:pPr>
      <w:r>
        <w:rPr>
          <w:rFonts w:hint="cs"/>
          <w:rtl/>
        </w:rPr>
        <w:tab/>
      </w:r>
      <w:r w:rsidRPr="00135930">
        <w:rPr>
          <w:rtl/>
        </w:rPr>
        <w:t>(ج)</w:t>
      </w:r>
      <w:r w:rsidRPr="00135930">
        <w:rPr>
          <w:rtl/>
        </w:rPr>
        <w:tab/>
      </w:r>
      <w:r w:rsidRPr="00607C25">
        <w:rPr>
          <w:rFonts w:hint="cs"/>
          <w:b/>
          <w:bCs/>
          <w:rtl/>
        </w:rPr>
        <w:t xml:space="preserve">اعتماد </w:t>
      </w:r>
      <w:r w:rsidRPr="00607C25">
        <w:rPr>
          <w:b/>
          <w:bCs/>
          <w:rtl/>
        </w:rPr>
        <w:t>تدابير منهجية للرصد الفعال</w:t>
      </w:r>
      <w:r w:rsidRPr="00607C25">
        <w:rPr>
          <w:rFonts w:hint="cs"/>
          <w:b/>
          <w:bCs/>
          <w:rtl/>
        </w:rPr>
        <w:t xml:space="preserve"> لحالات العزل </w:t>
      </w:r>
      <w:r w:rsidRPr="00607C25">
        <w:rPr>
          <w:b/>
          <w:bCs/>
          <w:rtl/>
        </w:rPr>
        <w:t xml:space="preserve">بجميع أشكاله في </w:t>
      </w:r>
      <w:r w:rsidRPr="00607C25">
        <w:rPr>
          <w:rFonts w:hint="cs"/>
          <w:b/>
          <w:bCs/>
          <w:rtl/>
        </w:rPr>
        <w:t xml:space="preserve">مستشفيات </w:t>
      </w:r>
      <w:r w:rsidRPr="00607C25">
        <w:rPr>
          <w:b/>
          <w:bCs/>
          <w:rtl/>
        </w:rPr>
        <w:t xml:space="preserve">الدولة الطرف </w:t>
      </w:r>
      <w:r w:rsidRPr="00607C25">
        <w:rPr>
          <w:rFonts w:hint="cs"/>
          <w:b/>
          <w:bCs/>
          <w:rtl/>
        </w:rPr>
        <w:t xml:space="preserve">ومعاقبة المسؤولين عنها ووقفها </w:t>
      </w:r>
      <w:r w:rsidRPr="00607C25">
        <w:rPr>
          <w:b/>
          <w:bCs/>
          <w:rtl/>
        </w:rPr>
        <w:t xml:space="preserve">وتنفيذ برامج في مجتمعات </w:t>
      </w:r>
      <w:proofErr w:type="spellStart"/>
      <w:r w:rsidRPr="00607C25">
        <w:rPr>
          <w:b/>
          <w:bCs/>
          <w:rtl/>
        </w:rPr>
        <w:t>الروما</w:t>
      </w:r>
      <w:proofErr w:type="spellEnd"/>
      <w:r w:rsidRPr="00607C25">
        <w:rPr>
          <w:rFonts w:hint="cs"/>
          <w:b/>
          <w:bCs/>
          <w:rtl/>
        </w:rPr>
        <w:t xml:space="preserve"> لل</w:t>
      </w:r>
      <w:r w:rsidRPr="00607C25">
        <w:rPr>
          <w:b/>
          <w:bCs/>
          <w:rtl/>
        </w:rPr>
        <w:t xml:space="preserve">توعية </w:t>
      </w:r>
      <w:r w:rsidRPr="00607C25">
        <w:rPr>
          <w:rFonts w:hint="cs"/>
          <w:b/>
          <w:bCs/>
          <w:rtl/>
        </w:rPr>
        <w:t>ب</w:t>
      </w:r>
      <w:r w:rsidRPr="00607C25">
        <w:rPr>
          <w:b/>
          <w:bCs/>
          <w:rtl/>
        </w:rPr>
        <w:t>الحقوق الأساسية وآليات تقديم الشكاوى في حال</w:t>
      </w:r>
      <w:r w:rsidRPr="00607C25">
        <w:rPr>
          <w:rFonts w:hint="cs"/>
          <w:b/>
          <w:bCs/>
          <w:rtl/>
        </w:rPr>
        <w:t>ة</w:t>
      </w:r>
      <w:r w:rsidRPr="00607C25">
        <w:rPr>
          <w:b/>
          <w:bCs/>
          <w:rtl/>
        </w:rPr>
        <w:t xml:space="preserve"> انتهاك</w:t>
      </w:r>
      <w:r w:rsidRPr="00607C25">
        <w:rPr>
          <w:rFonts w:hint="cs"/>
          <w:b/>
          <w:bCs/>
          <w:rtl/>
        </w:rPr>
        <w:t>ها</w:t>
      </w:r>
      <w:r w:rsidRPr="00607C25">
        <w:rPr>
          <w:b/>
          <w:bCs/>
          <w:rtl/>
        </w:rPr>
        <w:t>؛</w:t>
      </w:r>
      <w:r w:rsidR="00607C25">
        <w:rPr>
          <w:rFonts w:hint="cs"/>
          <w:b/>
          <w:bCs/>
          <w:rtl/>
        </w:rPr>
        <w:t xml:space="preserve"> </w:t>
      </w:r>
    </w:p>
    <w:p w:rsidR="009059AB" w:rsidRPr="00607C25" w:rsidRDefault="009059AB" w:rsidP="00607C25">
      <w:pPr>
        <w:pStyle w:val="SingleTxtGA"/>
        <w:rPr>
          <w:b/>
          <w:bCs/>
          <w:rtl/>
        </w:rPr>
      </w:pPr>
      <w:r>
        <w:rPr>
          <w:rFonts w:hint="cs"/>
          <w:rtl/>
        </w:rPr>
        <w:tab/>
      </w:r>
      <w:r w:rsidRPr="00135930">
        <w:rPr>
          <w:rtl/>
        </w:rPr>
        <w:t>(د)</w:t>
      </w:r>
      <w:r w:rsidRPr="00607C25">
        <w:rPr>
          <w:b/>
          <w:bCs/>
          <w:rtl/>
        </w:rPr>
        <w:tab/>
        <w:t xml:space="preserve">مواصلة اتخاذ التدابير الرامية إلى مكافحة انتشار الأمراض المعدية في مجتمعات </w:t>
      </w:r>
      <w:proofErr w:type="spellStart"/>
      <w:r w:rsidRPr="00607C25">
        <w:rPr>
          <w:b/>
          <w:bCs/>
          <w:rtl/>
        </w:rPr>
        <w:t>الروما</w:t>
      </w:r>
      <w:proofErr w:type="spellEnd"/>
      <w:r w:rsidRPr="00607C25">
        <w:rPr>
          <w:b/>
          <w:bCs/>
          <w:rtl/>
        </w:rPr>
        <w:t xml:space="preserve"> المعزولة و</w:t>
      </w:r>
      <w:r w:rsidRPr="00607C25">
        <w:rPr>
          <w:rFonts w:hint="cs"/>
          <w:b/>
          <w:bCs/>
          <w:rtl/>
        </w:rPr>
        <w:t xml:space="preserve">محاربة </w:t>
      </w:r>
      <w:r w:rsidRPr="00607C25">
        <w:rPr>
          <w:b/>
          <w:bCs/>
          <w:rtl/>
        </w:rPr>
        <w:t xml:space="preserve">استخدام المواد </w:t>
      </w:r>
      <w:r w:rsidRPr="00607C25">
        <w:rPr>
          <w:rFonts w:hint="cs"/>
          <w:b/>
          <w:bCs/>
          <w:rtl/>
        </w:rPr>
        <w:t>المستنشقة</w:t>
      </w:r>
      <w:r w:rsidRPr="00607C25">
        <w:rPr>
          <w:b/>
          <w:bCs/>
          <w:rtl/>
        </w:rPr>
        <w:t xml:space="preserve">، </w:t>
      </w:r>
      <w:r w:rsidRPr="00607C25">
        <w:rPr>
          <w:rFonts w:hint="cs"/>
          <w:b/>
          <w:bCs/>
          <w:rtl/>
        </w:rPr>
        <w:t>و</w:t>
      </w:r>
      <w:r w:rsidRPr="00607C25">
        <w:rPr>
          <w:b/>
          <w:bCs/>
          <w:rtl/>
        </w:rPr>
        <w:t xml:space="preserve">لا سيما </w:t>
      </w:r>
      <w:r w:rsidRPr="00607C25">
        <w:rPr>
          <w:rFonts w:hint="cs"/>
          <w:b/>
          <w:bCs/>
          <w:rtl/>
        </w:rPr>
        <w:t xml:space="preserve">في أوساط </w:t>
      </w:r>
      <w:r w:rsidRPr="00607C25">
        <w:rPr>
          <w:b/>
          <w:bCs/>
          <w:rtl/>
        </w:rPr>
        <w:t>الأطفال الصغار.</w:t>
      </w:r>
      <w:r w:rsidR="00607C25">
        <w:rPr>
          <w:rFonts w:hint="cs"/>
          <w:b/>
          <w:bCs/>
          <w:rtl/>
        </w:rPr>
        <w:t xml:space="preserve"> </w:t>
      </w:r>
    </w:p>
    <w:p w:rsidR="009059AB" w:rsidRDefault="009059AB" w:rsidP="00607C25">
      <w:pPr>
        <w:pStyle w:val="H23GA"/>
        <w:rPr>
          <w:rtl/>
        </w:rPr>
      </w:pPr>
      <w:r>
        <w:rPr>
          <w:rtl/>
        </w:rPr>
        <w:tab/>
      </w:r>
      <w:r>
        <w:rPr>
          <w:rtl/>
        </w:rPr>
        <w:tab/>
        <w:t>صحة المراهقين</w:t>
      </w:r>
    </w:p>
    <w:p w:rsidR="009059AB" w:rsidRDefault="009059AB" w:rsidP="00607C25">
      <w:pPr>
        <w:pStyle w:val="SingleTxtGA"/>
        <w:rPr>
          <w:rtl/>
        </w:rPr>
      </w:pPr>
      <w:r>
        <w:rPr>
          <w:rFonts w:hint="cs"/>
          <w:rtl/>
        </w:rPr>
        <w:t>40</w:t>
      </w:r>
      <w:r>
        <w:rPr>
          <w:rtl/>
        </w:rPr>
        <w:t>-</w:t>
      </w:r>
      <w:r>
        <w:rPr>
          <w:rtl/>
        </w:rPr>
        <w:tab/>
      </w:r>
      <w:r>
        <w:rPr>
          <w:rFonts w:hint="cs"/>
          <w:rtl/>
        </w:rPr>
        <w:t xml:space="preserve">تشعر </w:t>
      </w:r>
      <w:r>
        <w:rPr>
          <w:rtl/>
        </w:rPr>
        <w:t xml:space="preserve">اللجنة </w:t>
      </w:r>
      <w:r>
        <w:rPr>
          <w:rFonts w:hint="cs"/>
          <w:rtl/>
        </w:rPr>
        <w:t>بال</w:t>
      </w:r>
      <w:r>
        <w:rPr>
          <w:rtl/>
        </w:rPr>
        <w:t>قلق إزاء ما يلي:</w:t>
      </w:r>
    </w:p>
    <w:p w:rsidR="009059AB" w:rsidRDefault="009059AB" w:rsidP="00607C25">
      <w:pPr>
        <w:pStyle w:val="SingleTxtGA"/>
        <w:rPr>
          <w:rtl/>
        </w:rPr>
      </w:pPr>
      <w:r>
        <w:rPr>
          <w:rFonts w:hint="cs"/>
          <w:rtl/>
        </w:rPr>
        <w:lastRenderedPageBreak/>
        <w:tab/>
      </w:r>
      <w:r>
        <w:rPr>
          <w:rtl/>
        </w:rPr>
        <w:t>(أ)</w:t>
      </w:r>
      <w:r>
        <w:rPr>
          <w:rtl/>
        </w:rPr>
        <w:tab/>
        <w:t>عدم وجود سياسة وطنية شاملة بشأن الصحة الجنسية والإنجابية للمراهقين وحقو</w:t>
      </w:r>
      <w:r>
        <w:rPr>
          <w:rFonts w:hint="cs"/>
          <w:rtl/>
        </w:rPr>
        <w:t>قهم في هذا المجال؛</w:t>
      </w:r>
    </w:p>
    <w:p w:rsidR="009059AB" w:rsidRDefault="009059AB" w:rsidP="00607C25">
      <w:pPr>
        <w:pStyle w:val="SingleTxtGA"/>
        <w:rPr>
          <w:rtl/>
        </w:rPr>
      </w:pPr>
      <w:r>
        <w:rPr>
          <w:rFonts w:hint="cs"/>
          <w:rtl/>
        </w:rPr>
        <w:tab/>
      </w:r>
      <w:r>
        <w:rPr>
          <w:rtl/>
        </w:rPr>
        <w:t>(ب)</w:t>
      </w:r>
      <w:r>
        <w:rPr>
          <w:rFonts w:hint="cs"/>
          <w:rtl/>
        </w:rPr>
        <w:tab/>
      </w:r>
      <w:r>
        <w:rPr>
          <w:rtl/>
        </w:rPr>
        <w:t xml:space="preserve">نقص </w:t>
      </w:r>
      <w:r>
        <w:rPr>
          <w:rFonts w:hint="cs"/>
          <w:rtl/>
        </w:rPr>
        <w:t>الدراية ب</w:t>
      </w:r>
      <w:r>
        <w:rPr>
          <w:rtl/>
        </w:rPr>
        <w:t>وسائل منع الحمل الحديثة ومحدودية استخدام</w:t>
      </w:r>
      <w:r>
        <w:rPr>
          <w:rFonts w:hint="cs"/>
          <w:rtl/>
        </w:rPr>
        <w:t xml:space="preserve">ها </w:t>
      </w:r>
      <w:r>
        <w:rPr>
          <w:rtl/>
        </w:rPr>
        <w:t xml:space="preserve">والانخفاض </w:t>
      </w:r>
      <w:r>
        <w:rPr>
          <w:rFonts w:hint="cs"/>
          <w:rtl/>
        </w:rPr>
        <w:t xml:space="preserve">الحاصل </w:t>
      </w:r>
      <w:r>
        <w:rPr>
          <w:rtl/>
        </w:rPr>
        <w:t>في هذا الصدد منذ عام 2007 فضلا</w:t>
      </w:r>
      <w:r w:rsidR="00607C25">
        <w:rPr>
          <w:rFonts w:hint="cs"/>
          <w:rtl/>
        </w:rPr>
        <w:t>ً</w:t>
      </w:r>
      <w:r>
        <w:rPr>
          <w:rtl/>
        </w:rPr>
        <w:t xml:space="preserve"> عن ارتفاع معدل الولادات بين المراهقات، </w:t>
      </w:r>
      <w:r>
        <w:rPr>
          <w:rFonts w:hint="cs"/>
          <w:rtl/>
        </w:rPr>
        <w:t xml:space="preserve">إلى جانب </w:t>
      </w:r>
      <w:r>
        <w:rPr>
          <w:rtl/>
        </w:rPr>
        <w:t xml:space="preserve">ارتفاع معدل الانقطاع عن الدراسة </w:t>
      </w:r>
      <w:r>
        <w:rPr>
          <w:rFonts w:hint="cs"/>
          <w:rtl/>
        </w:rPr>
        <w:t>و</w:t>
      </w:r>
      <w:r>
        <w:rPr>
          <w:rtl/>
        </w:rPr>
        <w:t xml:space="preserve">معدل وفيات الرضع بين </w:t>
      </w:r>
      <w:r>
        <w:rPr>
          <w:rFonts w:hint="cs"/>
          <w:rtl/>
        </w:rPr>
        <w:t>المواليد الجدد ل</w:t>
      </w:r>
      <w:r>
        <w:rPr>
          <w:rtl/>
        </w:rPr>
        <w:t xml:space="preserve">لأمهات الشابات </w:t>
      </w:r>
      <w:r>
        <w:rPr>
          <w:rFonts w:hint="cs"/>
          <w:rtl/>
        </w:rPr>
        <w:t xml:space="preserve">المنتميات إلى الفئات </w:t>
      </w:r>
      <w:r>
        <w:rPr>
          <w:rtl/>
        </w:rPr>
        <w:t>المحرومة اجتماعيا</w:t>
      </w:r>
      <w:r w:rsidR="0037007E">
        <w:rPr>
          <w:rFonts w:hint="cs"/>
          <w:rtl/>
        </w:rPr>
        <w:t>ً</w:t>
      </w:r>
      <w:r>
        <w:rPr>
          <w:rtl/>
        </w:rPr>
        <w:t>؛</w:t>
      </w:r>
    </w:p>
    <w:p w:rsidR="009059AB" w:rsidRDefault="009059AB" w:rsidP="00607C25">
      <w:pPr>
        <w:pStyle w:val="SingleTxtGA"/>
        <w:rPr>
          <w:rtl/>
        </w:rPr>
      </w:pPr>
      <w:r>
        <w:rPr>
          <w:rFonts w:hint="cs"/>
          <w:rtl/>
        </w:rPr>
        <w:tab/>
      </w:r>
      <w:r>
        <w:rPr>
          <w:rtl/>
        </w:rPr>
        <w:t>(ج)</w:t>
      </w:r>
      <w:r>
        <w:rPr>
          <w:rtl/>
        </w:rPr>
        <w:tab/>
      </w:r>
      <w:r>
        <w:rPr>
          <w:rFonts w:hint="cs"/>
          <w:rtl/>
        </w:rPr>
        <w:t xml:space="preserve">ارتفاع </w:t>
      </w:r>
      <w:r>
        <w:rPr>
          <w:rtl/>
        </w:rPr>
        <w:t xml:space="preserve">تكلفة </w:t>
      </w:r>
      <w:r>
        <w:rPr>
          <w:rFonts w:hint="cs"/>
          <w:rtl/>
        </w:rPr>
        <w:t xml:space="preserve">وسائل منع </w:t>
      </w:r>
      <w:r>
        <w:rPr>
          <w:rtl/>
        </w:rPr>
        <w:t xml:space="preserve">الحمل </w:t>
      </w:r>
      <w:r>
        <w:rPr>
          <w:rFonts w:hint="cs"/>
          <w:rtl/>
        </w:rPr>
        <w:t xml:space="preserve">نسبياً والنقص </w:t>
      </w:r>
      <w:r>
        <w:rPr>
          <w:rtl/>
        </w:rPr>
        <w:t xml:space="preserve">العام </w:t>
      </w:r>
      <w:r>
        <w:rPr>
          <w:rFonts w:hint="cs"/>
          <w:rtl/>
        </w:rPr>
        <w:t xml:space="preserve">في </w:t>
      </w:r>
      <w:r>
        <w:rPr>
          <w:rtl/>
        </w:rPr>
        <w:t>دعم</w:t>
      </w:r>
      <w:r>
        <w:rPr>
          <w:rFonts w:hint="cs"/>
          <w:rtl/>
        </w:rPr>
        <w:t xml:space="preserve"> أسعار</w:t>
      </w:r>
      <w:r>
        <w:rPr>
          <w:rtl/>
        </w:rPr>
        <w:t>ها؛</w:t>
      </w:r>
    </w:p>
    <w:p w:rsidR="009059AB" w:rsidRDefault="009059AB" w:rsidP="00607C25">
      <w:pPr>
        <w:pStyle w:val="SingleTxtGA"/>
        <w:rPr>
          <w:rtl/>
        </w:rPr>
      </w:pPr>
      <w:r>
        <w:rPr>
          <w:rFonts w:hint="cs"/>
          <w:rtl/>
        </w:rPr>
        <w:tab/>
      </w:r>
      <w:r>
        <w:rPr>
          <w:rtl/>
        </w:rPr>
        <w:t>(د)</w:t>
      </w:r>
      <w:r>
        <w:rPr>
          <w:rtl/>
        </w:rPr>
        <w:tab/>
      </w:r>
      <w:r>
        <w:rPr>
          <w:rFonts w:hint="cs"/>
          <w:rtl/>
        </w:rPr>
        <w:t xml:space="preserve">اشتراط </w:t>
      </w:r>
      <w:r>
        <w:rPr>
          <w:rtl/>
        </w:rPr>
        <w:t>موافقة الوالدين</w:t>
      </w:r>
      <w:r>
        <w:rPr>
          <w:rFonts w:hint="cs"/>
          <w:rtl/>
        </w:rPr>
        <w:t xml:space="preserve"> بموجب القانون</w:t>
      </w:r>
      <w:r>
        <w:rPr>
          <w:rtl/>
        </w:rPr>
        <w:t xml:space="preserve"> في حال</w:t>
      </w:r>
      <w:r>
        <w:rPr>
          <w:rFonts w:hint="cs"/>
          <w:rtl/>
        </w:rPr>
        <w:t>ة</w:t>
      </w:r>
      <w:r>
        <w:rPr>
          <w:rtl/>
        </w:rPr>
        <w:t xml:space="preserve"> جميع المراهقات دون سن الثامنة عشرة </w:t>
      </w:r>
      <w:r>
        <w:rPr>
          <w:rFonts w:hint="cs"/>
          <w:rtl/>
        </w:rPr>
        <w:t xml:space="preserve">اللائي </w:t>
      </w:r>
      <w:r>
        <w:rPr>
          <w:rtl/>
        </w:rPr>
        <w:t>يرغبن في است</w:t>
      </w:r>
      <w:r>
        <w:rPr>
          <w:rFonts w:hint="cs"/>
          <w:rtl/>
        </w:rPr>
        <w:t>عم</w:t>
      </w:r>
      <w:r>
        <w:rPr>
          <w:rtl/>
        </w:rPr>
        <w:t>ا</w:t>
      </w:r>
      <w:r>
        <w:rPr>
          <w:rFonts w:hint="cs"/>
          <w:rtl/>
        </w:rPr>
        <w:t>ل</w:t>
      </w:r>
      <w:r>
        <w:rPr>
          <w:rtl/>
        </w:rPr>
        <w:t xml:space="preserve"> وسائل منع الحمل </w:t>
      </w:r>
      <w:r>
        <w:rPr>
          <w:rFonts w:hint="cs"/>
          <w:rtl/>
        </w:rPr>
        <w:t xml:space="preserve">بناء على وصفة طبية </w:t>
      </w:r>
      <w:r>
        <w:rPr>
          <w:rtl/>
        </w:rPr>
        <w:t xml:space="preserve">أو </w:t>
      </w:r>
      <w:r>
        <w:rPr>
          <w:rFonts w:hint="cs"/>
          <w:rtl/>
        </w:rPr>
        <w:t xml:space="preserve">اللائي يرغبن </w:t>
      </w:r>
      <w:r>
        <w:rPr>
          <w:rtl/>
        </w:rPr>
        <w:t xml:space="preserve">في إجراء عملية </w:t>
      </w:r>
      <w:r>
        <w:rPr>
          <w:rFonts w:hint="cs"/>
          <w:rtl/>
        </w:rPr>
        <w:t>ال</w:t>
      </w:r>
      <w:r>
        <w:rPr>
          <w:rtl/>
        </w:rPr>
        <w:t xml:space="preserve">إجهاض </w:t>
      </w:r>
      <w:r>
        <w:rPr>
          <w:rFonts w:hint="cs"/>
          <w:rtl/>
        </w:rPr>
        <w:t>وعدم تغطية التأمين الصحي العام لعمليات ا</w:t>
      </w:r>
      <w:r>
        <w:rPr>
          <w:rtl/>
        </w:rPr>
        <w:t xml:space="preserve">لإجهاض </w:t>
      </w:r>
      <w:r>
        <w:rPr>
          <w:rFonts w:hint="cs"/>
          <w:rtl/>
        </w:rPr>
        <w:t xml:space="preserve">التي تطلبها </w:t>
      </w:r>
      <w:r>
        <w:rPr>
          <w:rtl/>
        </w:rPr>
        <w:t>المراهقات؛</w:t>
      </w:r>
    </w:p>
    <w:p w:rsidR="009059AB" w:rsidRDefault="009059AB" w:rsidP="00607C25">
      <w:pPr>
        <w:pStyle w:val="SingleTxtGA"/>
        <w:rPr>
          <w:rtl/>
        </w:rPr>
      </w:pPr>
      <w:r>
        <w:rPr>
          <w:rFonts w:hint="cs"/>
          <w:rtl/>
        </w:rPr>
        <w:tab/>
      </w:r>
      <w:r>
        <w:rPr>
          <w:rtl/>
        </w:rPr>
        <w:t>(</w:t>
      </w:r>
      <w:r>
        <w:rPr>
          <w:rFonts w:hint="cs"/>
          <w:rtl/>
        </w:rPr>
        <w:t>ه</w:t>
      </w:r>
      <w:r>
        <w:rPr>
          <w:rtl/>
        </w:rPr>
        <w:t>)</w:t>
      </w:r>
      <w:r>
        <w:rPr>
          <w:rFonts w:hint="cs"/>
          <w:rtl/>
        </w:rPr>
        <w:tab/>
      </w:r>
      <w:r>
        <w:rPr>
          <w:rtl/>
        </w:rPr>
        <w:t xml:space="preserve">التعديل </w:t>
      </w:r>
      <w:r w:rsidR="0037007E">
        <w:rPr>
          <w:rFonts w:hint="cs"/>
          <w:rtl/>
        </w:rPr>
        <w:t>الم</w:t>
      </w:r>
      <w:r>
        <w:rPr>
          <w:rFonts w:hint="cs"/>
          <w:rtl/>
        </w:rPr>
        <w:t xml:space="preserve">دخل في </w:t>
      </w:r>
      <w:r>
        <w:rPr>
          <w:rtl/>
        </w:rPr>
        <w:t xml:space="preserve">عام 2009 على قانون الرعاية الصحية والخدمات </w:t>
      </w:r>
      <w:r>
        <w:rPr>
          <w:rFonts w:hint="cs"/>
          <w:rtl/>
        </w:rPr>
        <w:t xml:space="preserve">المتصلة </w:t>
      </w:r>
      <w:r>
        <w:rPr>
          <w:rtl/>
        </w:rPr>
        <w:t xml:space="preserve">بتوفير الرعاية الصحية </w:t>
      </w:r>
      <w:r>
        <w:rPr>
          <w:rFonts w:hint="cs"/>
          <w:rtl/>
        </w:rPr>
        <w:t xml:space="preserve">الذي ينص على </w:t>
      </w:r>
      <w:r>
        <w:rPr>
          <w:rtl/>
        </w:rPr>
        <w:t>فترة انتظار إلزامية ل</w:t>
      </w:r>
      <w:r>
        <w:rPr>
          <w:rFonts w:hint="cs"/>
          <w:rtl/>
        </w:rPr>
        <w:t>إجراء عملية ا</w:t>
      </w:r>
      <w:r>
        <w:rPr>
          <w:rtl/>
        </w:rPr>
        <w:t xml:space="preserve">لإجهاض </w:t>
      </w:r>
      <w:r>
        <w:rPr>
          <w:rFonts w:hint="cs"/>
          <w:rtl/>
        </w:rPr>
        <w:t xml:space="preserve">ويشترط </w:t>
      </w:r>
      <w:r>
        <w:rPr>
          <w:rtl/>
        </w:rPr>
        <w:t xml:space="preserve">جمع بيانات شخصية </w:t>
      </w:r>
      <w:r>
        <w:rPr>
          <w:rFonts w:hint="cs"/>
          <w:rtl/>
        </w:rPr>
        <w:t xml:space="preserve">بشأن </w:t>
      </w:r>
      <w:r>
        <w:rPr>
          <w:rtl/>
        </w:rPr>
        <w:t xml:space="preserve">الفتيات </w:t>
      </w:r>
      <w:r>
        <w:rPr>
          <w:rFonts w:hint="cs"/>
          <w:rtl/>
        </w:rPr>
        <w:t>اللواتي خضعن ل</w:t>
      </w:r>
      <w:r>
        <w:rPr>
          <w:rtl/>
        </w:rPr>
        <w:t xml:space="preserve">لإجهاض </w:t>
      </w:r>
      <w:r>
        <w:rPr>
          <w:rFonts w:hint="cs"/>
          <w:rtl/>
        </w:rPr>
        <w:t xml:space="preserve">والتوجيه </w:t>
      </w:r>
      <w:r>
        <w:rPr>
          <w:rtl/>
        </w:rPr>
        <w:t xml:space="preserve">الإلزامي، </w:t>
      </w:r>
      <w:r>
        <w:rPr>
          <w:rFonts w:hint="cs"/>
          <w:rtl/>
        </w:rPr>
        <w:t xml:space="preserve">وهو ما يهدف </w:t>
      </w:r>
      <w:r>
        <w:rPr>
          <w:rtl/>
        </w:rPr>
        <w:t xml:space="preserve">إلى إثناء الفتيات عن </w:t>
      </w:r>
      <w:r>
        <w:rPr>
          <w:rFonts w:hint="cs"/>
          <w:rtl/>
        </w:rPr>
        <w:t xml:space="preserve">اللجوء إلى خدمات الإجهاض من خلال تزويدهن بمعلومات خاطئة </w:t>
      </w:r>
      <w:r>
        <w:rPr>
          <w:rtl/>
        </w:rPr>
        <w:t>طبيا</w:t>
      </w:r>
      <w:r>
        <w:rPr>
          <w:rFonts w:hint="cs"/>
          <w:rtl/>
        </w:rPr>
        <w:t xml:space="preserve"> و</w:t>
      </w:r>
      <w:r>
        <w:rPr>
          <w:rtl/>
        </w:rPr>
        <w:t>مضللة و</w:t>
      </w:r>
      <w:r>
        <w:rPr>
          <w:rFonts w:hint="cs"/>
          <w:rtl/>
        </w:rPr>
        <w:t>قائمة على ال</w:t>
      </w:r>
      <w:r>
        <w:rPr>
          <w:rtl/>
        </w:rPr>
        <w:t>وصم؛</w:t>
      </w:r>
    </w:p>
    <w:p w:rsidR="009059AB" w:rsidRDefault="009059AB" w:rsidP="00607C25">
      <w:pPr>
        <w:pStyle w:val="SingleTxtGA"/>
        <w:rPr>
          <w:rtl/>
        </w:rPr>
      </w:pPr>
      <w:r>
        <w:rPr>
          <w:rFonts w:hint="cs"/>
          <w:rtl/>
        </w:rPr>
        <w:tab/>
      </w:r>
      <w:r>
        <w:rPr>
          <w:rtl/>
        </w:rPr>
        <w:t>(و)</w:t>
      </w:r>
      <w:r>
        <w:rPr>
          <w:rtl/>
        </w:rPr>
        <w:tab/>
      </w:r>
      <w:r>
        <w:rPr>
          <w:rFonts w:hint="cs"/>
          <w:rtl/>
        </w:rPr>
        <w:t xml:space="preserve">القانون التنظيمي غير اللائق المتعلق بحالات </w:t>
      </w:r>
      <w:r>
        <w:rPr>
          <w:rtl/>
        </w:rPr>
        <w:t xml:space="preserve">رفض </w:t>
      </w:r>
      <w:r>
        <w:rPr>
          <w:rFonts w:hint="cs"/>
          <w:rtl/>
        </w:rPr>
        <w:t>ر</w:t>
      </w:r>
      <w:r>
        <w:rPr>
          <w:rtl/>
        </w:rPr>
        <w:t xml:space="preserve">عاية الصحة الإنجابية </w:t>
      </w:r>
      <w:r>
        <w:rPr>
          <w:rFonts w:hint="cs"/>
          <w:rtl/>
        </w:rPr>
        <w:t xml:space="preserve">لأسباب وجدانية الذي </w:t>
      </w:r>
      <w:r>
        <w:rPr>
          <w:rtl/>
        </w:rPr>
        <w:t xml:space="preserve">يؤدي إلى </w:t>
      </w:r>
      <w:r>
        <w:rPr>
          <w:rFonts w:hint="cs"/>
          <w:rtl/>
        </w:rPr>
        <w:t>عدم إتاحة إمكانية الاستفادة ل</w:t>
      </w:r>
      <w:r>
        <w:rPr>
          <w:rtl/>
        </w:rPr>
        <w:t>لمراهقات؛</w:t>
      </w:r>
    </w:p>
    <w:p w:rsidR="009059AB" w:rsidRDefault="009059AB" w:rsidP="00A56A99">
      <w:pPr>
        <w:pStyle w:val="SingleTxtGA"/>
        <w:rPr>
          <w:rtl/>
        </w:rPr>
      </w:pPr>
      <w:r>
        <w:rPr>
          <w:rFonts w:hint="cs"/>
          <w:rtl/>
        </w:rPr>
        <w:tab/>
      </w:r>
      <w:r>
        <w:rPr>
          <w:rtl/>
        </w:rPr>
        <w:t>(ز)</w:t>
      </w:r>
      <w:r>
        <w:rPr>
          <w:rtl/>
        </w:rPr>
        <w:tab/>
        <w:t xml:space="preserve">عدم وجود </w:t>
      </w:r>
      <w:r>
        <w:rPr>
          <w:rFonts w:hint="cs"/>
          <w:rtl/>
        </w:rPr>
        <w:t xml:space="preserve">بيانات شاملة بشأن </w:t>
      </w:r>
      <w:r>
        <w:rPr>
          <w:rtl/>
        </w:rPr>
        <w:t>الصحة الجنسية والإنجابية للمراهقين</w:t>
      </w:r>
      <w:r>
        <w:rPr>
          <w:rFonts w:hint="cs"/>
          <w:rtl/>
        </w:rPr>
        <w:t>.</w:t>
      </w:r>
      <w:r w:rsidR="00A56A99">
        <w:rPr>
          <w:rFonts w:hint="cs"/>
          <w:rtl/>
        </w:rPr>
        <w:t xml:space="preserve"> </w:t>
      </w:r>
    </w:p>
    <w:p w:rsidR="009059AB" w:rsidRPr="00A56A99" w:rsidRDefault="009059AB" w:rsidP="00A56A99">
      <w:pPr>
        <w:pStyle w:val="SingleTxtGA"/>
        <w:rPr>
          <w:b/>
          <w:bCs/>
          <w:rtl/>
        </w:rPr>
      </w:pPr>
      <w:r>
        <w:rPr>
          <w:rFonts w:hint="cs"/>
          <w:rtl/>
        </w:rPr>
        <w:t>41</w:t>
      </w:r>
      <w:r>
        <w:rPr>
          <w:rtl/>
        </w:rPr>
        <w:t>-</w:t>
      </w:r>
      <w:r>
        <w:rPr>
          <w:rtl/>
        </w:rPr>
        <w:tab/>
      </w:r>
      <w:r w:rsidRPr="00A56A99">
        <w:rPr>
          <w:b/>
          <w:bCs/>
          <w:rtl/>
        </w:rPr>
        <w:t>توصي اللجنة الدولة الطرف بما يلي:</w:t>
      </w:r>
      <w:r w:rsidR="00A56A99">
        <w:rPr>
          <w:rFonts w:hint="cs"/>
          <w:b/>
          <w:bCs/>
          <w:rtl/>
        </w:rPr>
        <w:t xml:space="preserve"> </w:t>
      </w:r>
    </w:p>
    <w:p w:rsidR="009059AB" w:rsidRPr="00A56A99" w:rsidRDefault="009059AB" w:rsidP="00A56A99">
      <w:pPr>
        <w:pStyle w:val="SingleTxtGA"/>
        <w:rPr>
          <w:b/>
          <w:bCs/>
          <w:rtl/>
        </w:rPr>
      </w:pPr>
      <w:r w:rsidRPr="0037536C">
        <w:rPr>
          <w:rtl/>
        </w:rPr>
        <w:tab/>
        <w:t>(أ)</w:t>
      </w:r>
      <w:r w:rsidRPr="00A56A99">
        <w:rPr>
          <w:b/>
          <w:bCs/>
          <w:rtl/>
        </w:rPr>
        <w:tab/>
      </w:r>
      <w:r w:rsidRPr="00A56A99">
        <w:rPr>
          <w:rFonts w:hint="cs"/>
          <w:b/>
          <w:bCs/>
          <w:rtl/>
        </w:rPr>
        <w:t>أن تعتمد وتنفذ</w:t>
      </w:r>
      <w:r w:rsidRPr="00A56A99">
        <w:rPr>
          <w:b/>
          <w:bCs/>
          <w:rtl/>
        </w:rPr>
        <w:t xml:space="preserve">، دون مزيد من التأخير وبالتشاور مع منظمات حقوق الطفل </w:t>
      </w:r>
      <w:r w:rsidRPr="00A56A99">
        <w:rPr>
          <w:rFonts w:hint="cs"/>
          <w:b/>
          <w:bCs/>
          <w:rtl/>
        </w:rPr>
        <w:t>و</w:t>
      </w:r>
      <w:r w:rsidRPr="00A56A99">
        <w:rPr>
          <w:b/>
          <w:bCs/>
          <w:rtl/>
        </w:rPr>
        <w:t>منظمات حقوق المرأة و</w:t>
      </w:r>
      <w:r w:rsidRPr="00A56A99">
        <w:rPr>
          <w:rFonts w:hint="cs"/>
          <w:b/>
          <w:bCs/>
          <w:rtl/>
        </w:rPr>
        <w:t xml:space="preserve">منظمات </w:t>
      </w:r>
      <w:r w:rsidRPr="00A56A99">
        <w:rPr>
          <w:b/>
          <w:bCs/>
          <w:rtl/>
        </w:rPr>
        <w:t xml:space="preserve">الحقوق الإنجابية، </w:t>
      </w:r>
      <w:r w:rsidRPr="00A56A99">
        <w:rPr>
          <w:rFonts w:hint="cs"/>
          <w:b/>
          <w:bCs/>
          <w:rtl/>
        </w:rPr>
        <w:t xml:space="preserve">سياسة </w:t>
      </w:r>
      <w:r w:rsidRPr="00A56A99">
        <w:rPr>
          <w:b/>
          <w:bCs/>
          <w:rtl/>
        </w:rPr>
        <w:t xml:space="preserve">شاملة </w:t>
      </w:r>
      <w:r w:rsidRPr="00A56A99">
        <w:rPr>
          <w:rFonts w:hint="cs"/>
          <w:b/>
          <w:bCs/>
          <w:rtl/>
        </w:rPr>
        <w:t xml:space="preserve">للصحة الجنسية والإنجابية للمراهقين تتوافق مع </w:t>
      </w:r>
      <w:r w:rsidRPr="00A56A99">
        <w:rPr>
          <w:b/>
          <w:bCs/>
          <w:rtl/>
        </w:rPr>
        <w:t xml:space="preserve">حقوق الإنسان </w:t>
      </w:r>
      <w:r w:rsidRPr="00A56A99">
        <w:rPr>
          <w:rFonts w:hint="cs"/>
          <w:b/>
          <w:bCs/>
          <w:rtl/>
        </w:rPr>
        <w:t>و</w:t>
      </w:r>
      <w:r w:rsidRPr="00A56A99">
        <w:rPr>
          <w:b/>
          <w:bCs/>
          <w:rtl/>
        </w:rPr>
        <w:t>تستند إلى أدلة، و</w:t>
      </w:r>
      <w:r w:rsidRPr="00A56A99">
        <w:rPr>
          <w:rFonts w:hint="cs"/>
          <w:b/>
          <w:bCs/>
          <w:rtl/>
        </w:rPr>
        <w:t xml:space="preserve">أن </w:t>
      </w:r>
      <w:r w:rsidRPr="00A56A99">
        <w:rPr>
          <w:b/>
          <w:bCs/>
          <w:rtl/>
        </w:rPr>
        <w:t>تخصص الموارد المالية والبشرية الكافية لتنفيذ</w:t>
      </w:r>
      <w:r w:rsidRPr="00A56A99">
        <w:rPr>
          <w:rFonts w:hint="cs"/>
          <w:b/>
          <w:bCs/>
          <w:rtl/>
        </w:rPr>
        <w:t xml:space="preserve">ها على نحو </w:t>
      </w:r>
      <w:r w:rsidRPr="00A56A99">
        <w:rPr>
          <w:b/>
          <w:bCs/>
          <w:rtl/>
        </w:rPr>
        <w:t>فعال، مع إيلاء اهتمام خاص للفتيات ذوات الإعاقة؛</w:t>
      </w:r>
    </w:p>
    <w:p w:rsidR="009059AB" w:rsidRPr="00A56A99" w:rsidRDefault="009059AB" w:rsidP="00A56A99">
      <w:pPr>
        <w:pStyle w:val="SingleTxtGA"/>
        <w:rPr>
          <w:b/>
          <w:bCs/>
          <w:rtl/>
        </w:rPr>
      </w:pPr>
      <w:r>
        <w:rPr>
          <w:rFonts w:hint="cs"/>
          <w:rtl/>
        </w:rPr>
        <w:tab/>
      </w:r>
      <w:r w:rsidRPr="0037536C">
        <w:rPr>
          <w:rtl/>
        </w:rPr>
        <w:t>(ب)</w:t>
      </w:r>
      <w:r w:rsidRPr="00A56A99">
        <w:rPr>
          <w:b/>
          <w:bCs/>
          <w:rtl/>
        </w:rPr>
        <w:tab/>
      </w:r>
      <w:r w:rsidRPr="00A56A99">
        <w:rPr>
          <w:rFonts w:hint="cs"/>
          <w:b/>
          <w:bCs/>
          <w:rtl/>
        </w:rPr>
        <w:t xml:space="preserve">أن تتخذ </w:t>
      </w:r>
      <w:r w:rsidRPr="00A56A99">
        <w:rPr>
          <w:b/>
          <w:bCs/>
          <w:rtl/>
        </w:rPr>
        <w:t xml:space="preserve">تدابير فعالة </w:t>
      </w:r>
      <w:r w:rsidRPr="00A56A99">
        <w:rPr>
          <w:rFonts w:hint="cs"/>
          <w:b/>
          <w:bCs/>
          <w:rtl/>
        </w:rPr>
        <w:t xml:space="preserve">لزيادة فرص حصول </w:t>
      </w:r>
      <w:r w:rsidRPr="00A56A99">
        <w:rPr>
          <w:b/>
          <w:bCs/>
          <w:rtl/>
        </w:rPr>
        <w:t xml:space="preserve">المراهقات </w:t>
      </w:r>
      <w:r w:rsidRPr="00A56A99">
        <w:rPr>
          <w:rFonts w:hint="cs"/>
          <w:b/>
          <w:bCs/>
          <w:rtl/>
        </w:rPr>
        <w:t>فعليا</w:t>
      </w:r>
      <w:r w:rsidR="002D644D">
        <w:rPr>
          <w:rFonts w:hint="cs"/>
          <w:b/>
          <w:bCs/>
          <w:rtl/>
        </w:rPr>
        <w:t>ً</w:t>
      </w:r>
      <w:r w:rsidRPr="00A56A99">
        <w:rPr>
          <w:rFonts w:hint="cs"/>
          <w:b/>
          <w:bCs/>
          <w:rtl/>
        </w:rPr>
        <w:t xml:space="preserve"> </w:t>
      </w:r>
      <w:r w:rsidRPr="00A56A99">
        <w:rPr>
          <w:b/>
          <w:bCs/>
          <w:rtl/>
        </w:rPr>
        <w:t xml:space="preserve">على وسائل منع الحمل الميسورة التكلفة، </w:t>
      </w:r>
      <w:r w:rsidRPr="00A56A99">
        <w:rPr>
          <w:rFonts w:hint="cs"/>
          <w:b/>
          <w:bCs/>
          <w:rtl/>
        </w:rPr>
        <w:t xml:space="preserve">بطرق منها توفير </w:t>
      </w:r>
      <w:r w:rsidRPr="00A56A99">
        <w:rPr>
          <w:b/>
          <w:bCs/>
          <w:rtl/>
        </w:rPr>
        <w:t xml:space="preserve">البرامج التدريبية والإعلامية المصممة لتحسين </w:t>
      </w:r>
      <w:r w:rsidRPr="00A56A99">
        <w:rPr>
          <w:rFonts w:hint="cs"/>
          <w:b/>
          <w:bCs/>
          <w:rtl/>
        </w:rPr>
        <w:t>مستويات عامة الجمهور و</w:t>
      </w:r>
      <w:r w:rsidRPr="00A56A99">
        <w:rPr>
          <w:b/>
          <w:bCs/>
          <w:rtl/>
        </w:rPr>
        <w:t>مقدمي الرعاية الصحية</w:t>
      </w:r>
      <w:r w:rsidRPr="00A56A99">
        <w:rPr>
          <w:rFonts w:hint="cs"/>
          <w:b/>
          <w:bCs/>
          <w:rtl/>
        </w:rPr>
        <w:t xml:space="preserve"> فيما يتعلق ب</w:t>
      </w:r>
      <w:r w:rsidRPr="00A56A99">
        <w:rPr>
          <w:b/>
          <w:bCs/>
          <w:rtl/>
        </w:rPr>
        <w:t>معرفة وسائل منع الحمل و</w:t>
      </w:r>
      <w:r w:rsidRPr="00A56A99">
        <w:rPr>
          <w:rFonts w:hint="cs"/>
          <w:b/>
          <w:bCs/>
          <w:rtl/>
        </w:rPr>
        <w:t>ب</w:t>
      </w:r>
      <w:r w:rsidRPr="00A56A99">
        <w:rPr>
          <w:b/>
          <w:bCs/>
          <w:rtl/>
        </w:rPr>
        <w:t xml:space="preserve">المعلومات </w:t>
      </w:r>
      <w:r w:rsidRPr="00A56A99">
        <w:rPr>
          <w:rFonts w:hint="cs"/>
          <w:b/>
          <w:bCs/>
          <w:rtl/>
        </w:rPr>
        <w:t>القائمة على الأدلة بشأنها</w:t>
      </w:r>
      <w:r w:rsidRPr="00A56A99">
        <w:rPr>
          <w:b/>
          <w:bCs/>
          <w:rtl/>
        </w:rPr>
        <w:t>؛</w:t>
      </w:r>
    </w:p>
    <w:p w:rsidR="009059AB" w:rsidRPr="00A56A99" w:rsidRDefault="009059AB" w:rsidP="00A56A99">
      <w:pPr>
        <w:pStyle w:val="SingleTxtGA"/>
        <w:rPr>
          <w:b/>
          <w:bCs/>
          <w:rtl/>
        </w:rPr>
      </w:pPr>
      <w:r>
        <w:rPr>
          <w:rFonts w:hint="cs"/>
          <w:rtl/>
        </w:rPr>
        <w:lastRenderedPageBreak/>
        <w:tab/>
      </w:r>
      <w:r w:rsidRPr="0037536C">
        <w:rPr>
          <w:rtl/>
        </w:rPr>
        <w:t>(ج)</w:t>
      </w:r>
      <w:r w:rsidRPr="00A56A99">
        <w:rPr>
          <w:b/>
          <w:bCs/>
          <w:rtl/>
        </w:rPr>
        <w:tab/>
      </w:r>
      <w:r w:rsidRPr="00A56A99">
        <w:rPr>
          <w:rFonts w:hint="cs"/>
          <w:b/>
          <w:bCs/>
          <w:rtl/>
        </w:rPr>
        <w:t xml:space="preserve">أن تلغي </w:t>
      </w:r>
      <w:r w:rsidRPr="00A56A99">
        <w:rPr>
          <w:b/>
          <w:bCs/>
          <w:rtl/>
        </w:rPr>
        <w:t xml:space="preserve">حظر تغطية التأمين الصحي </w:t>
      </w:r>
      <w:r w:rsidRPr="00A56A99">
        <w:rPr>
          <w:rFonts w:hint="cs"/>
          <w:b/>
          <w:bCs/>
          <w:rtl/>
        </w:rPr>
        <w:t>العام ل</w:t>
      </w:r>
      <w:r w:rsidRPr="00A56A99">
        <w:rPr>
          <w:b/>
          <w:bCs/>
          <w:rtl/>
        </w:rPr>
        <w:t>وسائل منع الحمل</w:t>
      </w:r>
      <w:r w:rsidRPr="00A56A99">
        <w:rPr>
          <w:rFonts w:hint="cs"/>
          <w:b/>
          <w:bCs/>
          <w:rtl/>
        </w:rPr>
        <w:t xml:space="preserve"> الذي تقرر في </w:t>
      </w:r>
      <w:r w:rsidRPr="00A56A99">
        <w:rPr>
          <w:b/>
          <w:bCs/>
          <w:rtl/>
        </w:rPr>
        <w:t xml:space="preserve">عام 2011، </w:t>
      </w:r>
      <w:r w:rsidRPr="00A56A99">
        <w:rPr>
          <w:rFonts w:hint="cs"/>
          <w:b/>
          <w:bCs/>
          <w:rtl/>
        </w:rPr>
        <w:t xml:space="preserve">وأن تكفل </w:t>
      </w:r>
      <w:r w:rsidRPr="00A56A99">
        <w:rPr>
          <w:b/>
          <w:bCs/>
          <w:rtl/>
        </w:rPr>
        <w:t xml:space="preserve">التغطية الشاملة لوسائل منع الحمل الحديثة وخدمات الإجهاض في إطار التأمين الصحي العام </w:t>
      </w:r>
      <w:r w:rsidRPr="00A56A99">
        <w:rPr>
          <w:rFonts w:hint="cs"/>
          <w:b/>
          <w:bCs/>
          <w:rtl/>
        </w:rPr>
        <w:t xml:space="preserve">وأن تلغي </w:t>
      </w:r>
      <w:r w:rsidRPr="00A56A99">
        <w:rPr>
          <w:b/>
          <w:bCs/>
          <w:rtl/>
        </w:rPr>
        <w:t xml:space="preserve">شرط موافقة </w:t>
      </w:r>
      <w:r w:rsidRPr="00A56A99">
        <w:rPr>
          <w:rFonts w:hint="cs"/>
          <w:b/>
          <w:bCs/>
          <w:rtl/>
        </w:rPr>
        <w:t xml:space="preserve">الوالدين </w:t>
      </w:r>
      <w:r w:rsidRPr="00A56A99">
        <w:rPr>
          <w:b/>
          <w:bCs/>
          <w:rtl/>
        </w:rPr>
        <w:t xml:space="preserve">في حالات </w:t>
      </w:r>
      <w:r w:rsidRPr="00A56A99">
        <w:rPr>
          <w:rFonts w:hint="cs"/>
          <w:b/>
          <w:bCs/>
          <w:rtl/>
        </w:rPr>
        <w:t>طلب المراهقات اللواتي تجاوزن سن الرضا الجنسي ل</w:t>
      </w:r>
      <w:r w:rsidRPr="00A56A99">
        <w:rPr>
          <w:b/>
          <w:bCs/>
          <w:rtl/>
        </w:rPr>
        <w:t>لإجهاض ووسائل منع الحمل؛</w:t>
      </w:r>
    </w:p>
    <w:p w:rsidR="009059AB" w:rsidRPr="00A56A99" w:rsidRDefault="009059AB" w:rsidP="00A56A99">
      <w:pPr>
        <w:pStyle w:val="SingleTxtGA"/>
        <w:rPr>
          <w:b/>
          <w:bCs/>
          <w:rtl/>
        </w:rPr>
      </w:pPr>
      <w:r>
        <w:rPr>
          <w:rFonts w:hint="cs"/>
          <w:rtl/>
        </w:rPr>
        <w:tab/>
      </w:r>
      <w:r w:rsidRPr="0037536C">
        <w:rPr>
          <w:rtl/>
        </w:rPr>
        <w:t>(د)</w:t>
      </w:r>
      <w:r w:rsidRPr="00A56A99">
        <w:rPr>
          <w:b/>
          <w:bCs/>
          <w:rtl/>
        </w:rPr>
        <w:tab/>
      </w:r>
      <w:r w:rsidRPr="00A56A99">
        <w:rPr>
          <w:rFonts w:hint="cs"/>
          <w:b/>
          <w:bCs/>
          <w:rtl/>
        </w:rPr>
        <w:t xml:space="preserve">أن تتخذ </w:t>
      </w:r>
      <w:r w:rsidRPr="00A56A99">
        <w:rPr>
          <w:b/>
          <w:bCs/>
          <w:rtl/>
        </w:rPr>
        <w:t xml:space="preserve">تدابير فعالة لضمان </w:t>
      </w:r>
      <w:r w:rsidRPr="00A56A99">
        <w:rPr>
          <w:rFonts w:hint="cs"/>
          <w:b/>
          <w:bCs/>
          <w:rtl/>
        </w:rPr>
        <w:t xml:space="preserve">حصول </w:t>
      </w:r>
      <w:r w:rsidRPr="00A56A99">
        <w:rPr>
          <w:b/>
          <w:bCs/>
          <w:rtl/>
        </w:rPr>
        <w:t>المراهقات</w:t>
      </w:r>
      <w:r w:rsidRPr="00A56A99">
        <w:rPr>
          <w:rFonts w:hint="cs"/>
          <w:b/>
          <w:bCs/>
          <w:rtl/>
        </w:rPr>
        <w:t xml:space="preserve"> على </w:t>
      </w:r>
      <w:r w:rsidRPr="00A56A99">
        <w:rPr>
          <w:b/>
          <w:bCs/>
          <w:rtl/>
        </w:rPr>
        <w:t xml:space="preserve">خدمات الإجهاض المأمونة والقانونية، </w:t>
      </w:r>
      <w:r w:rsidRPr="00A56A99">
        <w:rPr>
          <w:rFonts w:hint="cs"/>
          <w:b/>
          <w:bCs/>
          <w:rtl/>
        </w:rPr>
        <w:t xml:space="preserve">بوسائل منها </w:t>
      </w:r>
      <w:r w:rsidRPr="00A56A99">
        <w:rPr>
          <w:b/>
          <w:bCs/>
          <w:rtl/>
        </w:rPr>
        <w:t xml:space="preserve">إلغاء الأحكام التشريعية التي </w:t>
      </w:r>
      <w:r w:rsidRPr="00A56A99">
        <w:rPr>
          <w:rFonts w:hint="cs"/>
          <w:b/>
          <w:bCs/>
          <w:rtl/>
        </w:rPr>
        <w:t>ترهنها ب</w:t>
      </w:r>
      <w:r w:rsidRPr="00A56A99">
        <w:rPr>
          <w:b/>
          <w:bCs/>
          <w:rtl/>
        </w:rPr>
        <w:t>فترة انتظار إلزامية؛</w:t>
      </w:r>
    </w:p>
    <w:p w:rsidR="009059AB" w:rsidRPr="00A56A99" w:rsidRDefault="009059AB" w:rsidP="00A56A99">
      <w:pPr>
        <w:pStyle w:val="SingleTxtGA"/>
        <w:rPr>
          <w:b/>
          <w:bCs/>
          <w:rtl/>
        </w:rPr>
      </w:pPr>
      <w:r>
        <w:rPr>
          <w:rFonts w:hint="cs"/>
          <w:rtl/>
        </w:rPr>
        <w:tab/>
      </w:r>
      <w:r w:rsidRPr="0037536C">
        <w:rPr>
          <w:rtl/>
        </w:rPr>
        <w:t>(هـ)</w:t>
      </w:r>
      <w:r w:rsidRPr="00A56A99">
        <w:rPr>
          <w:b/>
          <w:bCs/>
          <w:rtl/>
        </w:rPr>
        <w:tab/>
      </w:r>
      <w:r w:rsidRPr="00A56A99">
        <w:rPr>
          <w:rFonts w:hint="cs"/>
          <w:b/>
          <w:bCs/>
          <w:rtl/>
        </w:rPr>
        <w:t>أن تكفل تقديم المهنيين في مجال الرعاية الصحية</w:t>
      </w:r>
      <w:r w:rsidR="002D644D">
        <w:rPr>
          <w:rFonts w:hint="cs"/>
          <w:b/>
          <w:bCs/>
          <w:rtl/>
        </w:rPr>
        <w:t xml:space="preserve"> </w:t>
      </w:r>
      <w:r w:rsidRPr="00A56A99">
        <w:rPr>
          <w:b/>
          <w:bCs/>
          <w:rtl/>
        </w:rPr>
        <w:t>معلومات دقيقة طبيا</w:t>
      </w:r>
      <w:r w:rsidR="00DF54E7">
        <w:rPr>
          <w:rFonts w:hint="cs"/>
          <w:b/>
          <w:bCs/>
          <w:rtl/>
        </w:rPr>
        <w:t>ً</w:t>
      </w:r>
      <w:r w:rsidRPr="00A56A99">
        <w:rPr>
          <w:b/>
          <w:bCs/>
          <w:rtl/>
        </w:rPr>
        <w:t xml:space="preserve"> و</w:t>
      </w:r>
      <w:r w:rsidRPr="00A56A99">
        <w:rPr>
          <w:rFonts w:hint="cs"/>
          <w:b/>
          <w:bCs/>
          <w:rtl/>
        </w:rPr>
        <w:t xml:space="preserve">غير قائمة على </w:t>
      </w:r>
      <w:r w:rsidRPr="00A56A99">
        <w:rPr>
          <w:b/>
          <w:bCs/>
          <w:rtl/>
        </w:rPr>
        <w:t xml:space="preserve">الوصم </w:t>
      </w:r>
      <w:r w:rsidRPr="00A56A99">
        <w:rPr>
          <w:rFonts w:hint="cs"/>
          <w:b/>
          <w:bCs/>
          <w:rtl/>
        </w:rPr>
        <w:t xml:space="preserve">بشأن </w:t>
      </w:r>
      <w:r w:rsidRPr="00A56A99">
        <w:rPr>
          <w:b/>
          <w:bCs/>
          <w:rtl/>
        </w:rPr>
        <w:t xml:space="preserve">الإجهاض </w:t>
      </w:r>
      <w:r w:rsidRPr="00A56A99">
        <w:rPr>
          <w:rFonts w:hint="cs"/>
          <w:b/>
          <w:bCs/>
          <w:rtl/>
        </w:rPr>
        <w:t xml:space="preserve">وأن تضمن سرية بيانات </w:t>
      </w:r>
      <w:r w:rsidRPr="00A56A99">
        <w:rPr>
          <w:b/>
          <w:bCs/>
          <w:rtl/>
        </w:rPr>
        <w:t>المراهقات؛</w:t>
      </w:r>
    </w:p>
    <w:p w:rsidR="009059AB" w:rsidRPr="00A56A99" w:rsidRDefault="009059AB" w:rsidP="00A56A99">
      <w:pPr>
        <w:pStyle w:val="SingleTxtGA"/>
        <w:rPr>
          <w:b/>
          <w:bCs/>
          <w:rtl/>
        </w:rPr>
      </w:pPr>
      <w:r>
        <w:rPr>
          <w:rFonts w:hint="cs"/>
          <w:rtl/>
        </w:rPr>
        <w:tab/>
      </w:r>
      <w:r w:rsidRPr="0037536C">
        <w:rPr>
          <w:rtl/>
        </w:rPr>
        <w:t>(و)</w:t>
      </w:r>
      <w:r w:rsidRPr="00A56A99">
        <w:rPr>
          <w:b/>
          <w:bCs/>
          <w:rtl/>
        </w:rPr>
        <w:tab/>
      </w:r>
      <w:r w:rsidRPr="00A56A99">
        <w:rPr>
          <w:rFonts w:hint="cs"/>
          <w:b/>
          <w:bCs/>
          <w:rtl/>
        </w:rPr>
        <w:t>أن تعدل القوانين بغرض الحظر ال</w:t>
      </w:r>
      <w:r w:rsidRPr="00A56A99">
        <w:rPr>
          <w:b/>
          <w:bCs/>
          <w:rtl/>
        </w:rPr>
        <w:t>صر</w:t>
      </w:r>
      <w:r w:rsidRPr="00A56A99">
        <w:rPr>
          <w:rFonts w:hint="cs"/>
          <w:b/>
          <w:bCs/>
          <w:rtl/>
        </w:rPr>
        <w:t>ي</w:t>
      </w:r>
      <w:r w:rsidRPr="00A56A99">
        <w:rPr>
          <w:b/>
          <w:bCs/>
          <w:rtl/>
        </w:rPr>
        <w:t>ح</w:t>
      </w:r>
      <w:r w:rsidRPr="00A56A99">
        <w:rPr>
          <w:rFonts w:hint="cs"/>
          <w:b/>
          <w:bCs/>
          <w:rtl/>
        </w:rPr>
        <w:t xml:space="preserve"> لاعتماد </w:t>
      </w:r>
      <w:r w:rsidRPr="00A56A99">
        <w:rPr>
          <w:b/>
          <w:bCs/>
          <w:rtl/>
        </w:rPr>
        <w:t xml:space="preserve">المؤسسات </w:t>
      </w:r>
      <w:r w:rsidRPr="00A56A99">
        <w:rPr>
          <w:rFonts w:hint="cs"/>
          <w:b/>
          <w:bCs/>
          <w:rtl/>
        </w:rPr>
        <w:t xml:space="preserve">سياسات أو ممارسات </w:t>
      </w:r>
      <w:r w:rsidRPr="00A56A99">
        <w:rPr>
          <w:b/>
          <w:bCs/>
          <w:rtl/>
        </w:rPr>
        <w:t>مؤسسي</w:t>
      </w:r>
      <w:r w:rsidRPr="00A56A99">
        <w:rPr>
          <w:rFonts w:hint="cs"/>
          <w:b/>
          <w:bCs/>
          <w:rtl/>
        </w:rPr>
        <w:t xml:space="preserve">ة بشأن </w:t>
      </w:r>
      <w:r w:rsidRPr="00A56A99">
        <w:rPr>
          <w:b/>
          <w:bCs/>
          <w:rtl/>
        </w:rPr>
        <w:t xml:space="preserve">رفض </w:t>
      </w:r>
      <w:r w:rsidRPr="00A56A99">
        <w:rPr>
          <w:rFonts w:hint="cs"/>
          <w:b/>
          <w:bCs/>
          <w:rtl/>
        </w:rPr>
        <w:t>رعاية الصحة الإنجابية لأسباب وجدانية</w:t>
      </w:r>
      <w:r w:rsidRPr="00A56A99">
        <w:rPr>
          <w:b/>
          <w:bCs/>
          <w:rtl/>
        </w:rPr>
        <w:t xml:space="preserve">، </w:t>
      </w:r>
      <w:r w:rsidRPr="00A56A99">
        <w:rPr>
          <w:rFonts w:hint="cs"/>
          <w:b/>
          <w:bCs/>
          <w:rtl/>
        </w:rPr>
        <w:t xml:space="preserve">وتنشئ </w:t>
      </w:r>
      <w:r w:rsidRPr="00A56A99">
        <w:rPr>
          <w:b/>
          <w:bCs/>
          <w:rtl/>
        </w:rPr>
        <w:t>نظم</w:t>
      </w:r>
      <w:r w:rsidRPr="00A56A99">
        <w:rPr>
          <w:rFonts w:hint="cs"/>
          <w:b/>
          <w:bCs/>
          <w:rtl/>
        </w:rPr>
        <w:t>ا</w:t>
      </w:r>
      <w:r w:rsidRPr="00A56A99">
        <w:rPr>
          <w:b/>
          <w:bCs/>
          <w:rtl/>
        </w:rPr>
        <w:t xml:space="preserve"> وآليات </w:t>
      </w:r>
      <w:r w:rsidRPr="00A56A99">
        <w:rPr>
          <w:rFonts w:hint="cs"/>
          <w:b/>
          <w:bCs/>
          <w:rtl/>
        </w:rPr>
        <w:t>فعالة لل</w:t>
      </w:r>
      <w:r w:rsidRPr="00A56A99">
        <w:rPr>
          <w:b/>
          <w:bCs/>
          <w:rtl/>
        </w:rPr>
        <w:t xml:space="preserve">رصد </w:t>
      </w:r>
      <w:r w:rsidRPr="00A56A99">
        <w:rPr>
          <w:rFonts w:hint="cs"/>
          <w:b/>
          <w:bCs/>
          <w:rtl/>
        </w:rPr>
        <w:t xml:space="preserve">تتيح إمكانية </w:t>
      </w:r>
      <w:r w:rsidRPr="00A56A99">
        <w:rPr>
          <w:b/>
          <w:bCs/>
          <w:rtl/>
        </w:rPr>
        <w:t xml:space="preserve">جمع بيانات شاملة </w:t>
      </w:r>
      <w:r w:rsidRPr="00A56A99">
        <w:rPr>
          <w:rFonts w:hint="cs"/>
          <w:b/>
          <w:bCs/>
          <w:rtl/>
        </w:rPr>
        <w:t xml:space="preserve">بشأن نطاق </w:t>
      </w:r>
      <w:r w:rsidRPr="00A56A99">
        <w:rPr>
          <w:b/>
          <w:bCs/>
          <w:rtl/>
        </w:rPr>
        <w:t xml:space="preserve">رفض الرعاية </w:t>
      </w:r>
      <w:r w:rsidRPr="00A56A99">
        <w:rPr>
          <w:rFonts w:hint="cs"/>
          <w:b/>
          <w:bCs/>
          <w:rtl/>
        </w:rPr>
        <w:t xml:space="preserve">لأسباب وجدانية </w:t>
      </w:r>
      <w:r w:rsidRPr="00A56A99">
        <w:rPr>
          <w:b/>
          <w:bCs/>
          <w:rtl/>
        </w:rPr>
        <w:t xml:space="preserve">وأثر </w:t>
      </w:r>
      <w:r w:rsidRPr="00A56A99">
        <w:rPr>
          <w:rFonts w:hint="cs"/>
          <w:b/>
          <w:bCs/>
          <w:rtl/>
        </w:rPr>
        <w:t xml:space="preserve">هذه </w:t>
      </w:r>
      <w:r w:rsidRPr="00A56A99">
        <w:rPr>
          <w:b/>
          <w:bCs/>
          <w:rtl/>
        </w:rPr>
        <w:t>الممارس</w:t>
      </w:r>
      <w:r w:rsidRPr="00A56A99">
        <w:rPr>
          <w:rFonts w:hint="cs"/>
          <w:b/>
          <w:bCs/>
          <w:rtl/>
        </w:rPr>
        <w:t>ة</w:t>
      </w:r>
      <w:r w:rsidRPr="00A56A99">
        <w:rPr>
          <w:b/>
          <w:bCs/>
          <w:rtl/>
        </w:rPr>
        <w:t xml:space="preserve"> على إمكانية حصول </w:t>
      </w:r>
      <w:r w:rsidRPr="00A56A99">
        <w:rPr>
          <w:rFonts w:hint="cs"/>
          <w:b/>
          <w:bCs/>
          <w:rtl/>
        </w:rPr>
        <w:t xml:space="preserve">المراهقات </w:t>
      </w:r>
      <w:r w:rsidRPr="00A56A99">
        <w:rPr>
          <w:b/>
          <w:bCs/>
          <w:rtl/>
        </w:rPr>
        <w:t>على خدمات الصحة الإنجابية القانونية؛</w:t>
      </w:r>
    </w:p>
    <w:p w:rsidR="009059AB" w:rsidRPr="00A56A99" w:rsidRDefault="009059AB" w:rsidP="00A56A99">
      <w:pPr>
        <w:pStyle w:val="SingleTxtGA"/>
        <w:rPr>
          <w:b/>
          <w:bCs/>
          <w:rtl/>
        </w:rPr>
      </w:pPr>
      <w:r>
        <w:rPr>
          <w:rFonts w:hint="cs"/>
          <w:rtl/>
        </w:rPr>
        <w:tab/>
      </w:r>
      <w:r w:rsidRPr="0037536C">
        <w:rPr>
          <w:rtl/>
        </w:rPr>
        <w:t>(ز)</w:t>
      </w:r>
      <w:r w:rsidRPr="00A56A99">
        <w:rPr>
          <w:b/>
          <w:bCs/>
          <w:rtl/>
        </w:rPr>
        <w:tab/>
      </w:r>
      <w:r w:rsidRPr="00A56A99">
        <w:rPr>
          <w:rFonts w:hint="cs"/>
          <w:b/>
          <w:bCs/>
          <w:rtl/>
        </w:rPr>
        <w:t xml:space="preserve">أن تضع </w:t>
      </w:r>
      <w:r w:rsidRPr="00A56A99">
        <w:rPr>
          <w:b/>
          <w:bCs/>
          <w:rtl/>
        </w:rPr>
        <w:t>وتنفذ سياسة لحماية حقوق المراهقات الحوامل والأمهات المراهقات وأطفالهن و</w:t>
      </w:r>
      <w:r w:rsidRPr="00A56A99">
        <w:rPr>
          <w:rFonts w:hint="cs"/>
          <w:b/>
          <w:bCs/>
          <w:rtl/>
        </w:rPr>
        <w:t>ل</w:t>
      </w:r>
      <w:r w:rsidRPr="00A56A99">
        <w:rPr>
          <w:b/>
          <w:bCs/>
          <w:rtl/>
        </w:rPr>
        <w:t>مكافحة التمييز ضده</w:t>
      </w:r>
      <w:r w:rsidRPr="00A56A99">
        <w:rPr>
          <w:rFonts w:hint="cs"/>
          <w:b/>
          <w:bCs/>
          <w:rtl/>
        </w:rPr>
        <w:t>م</w:t>
      </w:r>
      <w:r w:rsidRPr="00A56A99">
        <w:rPr>
          <w:b/>
          <w:bCs/>
          <w:rtl/>
        </w:rPr>
        <w:t xml:space="preserve"> وتعزيز الأبوة المسؤولة والسلوك الجنسي</w:t>
      </w:r>
      <w:r w:rsidRPr="00A56A99">
        <w:rPr>
          <w:rFonts w:hint="cs"/>
          <w:b/>
          <w:bCs/>
          <w:rtl/>
        </w:rPr>
        <w:t xml:space="preserve"> المسؤول</w:t>
      </w:r>
      <w:r w:rsidRPr="00A56A99">
        <w:rPr>
          <w:b/>
          <w:bCs/>
          <w:rtl/>
        </w:rPr>
        <w:t>، مع إيلاء اهتمام خاص للفتيان والرجال.</w:t>
      </w:r>
      <w:r w:rsidR="00A56A99">
        <w:rPr>
          <w:rFonts w:hint="cs"/>
          <w:b/>
          <w:bCs/>
          <w:rtl/>
        </w:rPr>
        <w:t xml:space="preserve"> </w:t>
      </w:r>
    </w:p>
    <w:p w:rsidR="009059AB" w:rsidRDefault="009059AB" w:rsidP="00A56A99">
      <w:pPr>
        <w:pStyle w:val="H23GA"/>
        <w:rPr>
          <w:rtl/>
        </w:rPr>
      </w:pPr>
      <w:r>
        <w:rPr>
          <w:rtl/>
        </w:rPr>
        <w:tab/>
      </w:r>
      <w:r>
        <w:rPr>
          <w:rtl/>
        </w:rPr>
        <w:tab/>
      </w:r>
      <w:r>
        <w:rPr>
          <w:rFonts w:hint="cs"/>
          <w:rtl/>
        </w:rPr>
        <w:t>مستوى المعيشة</w:t>
      </w:r>
    </w:p>
    <w:p w:rsidR="009059AB" w:rsidRPr="00024896" w:rsidRDefault="009059AB" w:rsidP="00A56A99">
      <w:pPr>
        <w:pStyle w:val="SingleTxtGA"/>
        <w:rPr>
          <w:rtl/>
        </w:rPr>
      </w:pPr>
      <w:r>
        <w:rPr>
          <w:rFonts w:hint="cs"/>
          <w:rtl/>
        </w:rPr>
        <w:t>42</w:t>
      </w:r>
      <w:r w:rsidRPr="00084FC8">
        <w:rPr>
          <w:rtl/>
        </w:rPr>
        <w:t>-</w:t>
      </w:r>
      <w:r w:rsidRPr="00084FC8">
        <w:rPr>
          <w:rtl/>
        </w:rPr>
        <w:tab/>
      </w:r>
      <w:r>
        <w:rPr>
          <w:rFonts w:hint="cs"/>
          <w:rtl/>
        </w:rPr>
        <w:t xml:space="preserve">تعرب </w:t>
      </w:r>
      <w:r w:rsidRPr="00024896">
        <w:rPr>
          <w:rtl/>
        </w:rPr>
        <w:t xml:space="preserve">اللجنة </w:t>
      </w:r>
      <w:r>
        <w:rPr>
          <w:rFonts w:hint="cs"/>
          <w:rtl/>
        </w:rPr>
        <w:t xml:space="preserve">عن </w:t>
      </w:r>
      <w:r w:rsidRPr="00024896">
        <w:rPr>
          <w:rtl/>
        </w:rPr>
        <w:t>قلق</w:t>
      </w:r>
      <w:r>
        <w:rPr>
          <w:rFonts w:hint="cs"/>
          <w:rtl/>
        </w:rPr>
        <w:t>ها</w:t>
      </w:r>
      <w:r w:rsidR="002D644D">
        <w:rPr>
          <w:rtl/>
        </w:rPr>
        <w:t xml:space="preserve"> </w:t>
      </w:r>
      <w:r>
        <w:rPr>
          <w:rFonts w:hint="cs"/>
          <w:rtl/>
        </w:rPr>
        <w:t>إزاء ما يلي</w:t>
      </w:r>
      <w:r w:rsidRPr="00024896">
        <w:rPr>
          <w:rtl/>
        </w:rPr>
        <w:t>:</w:t>
      </w:r>
    </w:p>
    <w:p w:rsidR="009059AB" w:rsidRPr="00024896" w:rsidRDefault="009059AB" w:rsidP="00A56A99">
      <w:pPr>
        <w:pStyle w:val="SingleTxtGA"/>
        <w:rPr>
          <w:rtl/>
        </w:rPr>
      </w:pPr>
      <w:r>
        <w:rPr>
          <w:rFonts w:hint="cs"/>
          <w:rtl/>
        </w:rPr>
        <w:tab/>
      </w:r>
      <w:r w:rsidRPr="00024896">
        <w:rPr>
          <w:rtl/>
        </w:rPr>
        <w:t>(أ)</w:t>
      </w:r>
      <w:r w:rsidRPr="00024896">
        <w:rPr>
          <w:rtl/>
        </w:rPr>
        <w:tab/>
      </w:r>
      <w:r>
        <w:rPr>
          <w:rFonts w:hint="cs"/>
          <w:rtl/>
        </w:rPr>
        <w:t xml:space="preserve"> أن </w:t>
      </w:r>
      <w:r w:rsidRPr="00024896">
        <w:rPr>
          <w:rtl/>
        </w:rPr>
        <w:t xml:space="preserve">الأحكام التشريعية </w:t>
      </w:r>
      <w:r>
        <w:rPr>
          <w:rFonts w:hint="cs"/>
          <w:rtl/>
        </w:rPr>
        <w:t>التي اعتُمدت مؤخرا</w:t>
      </w:r>
      <w:r w:rsidR="00A56A99">
        <w:rPr>
          <w:rFonts w:hint="cs"/>
          <w:rtl/>
        </w:rPr>
        <w:t>ً</w:t>
      </w:r>
      <w:r>
        <w:rPr>
          <w:rFonts w:hint="cs"/>
          <w:rtl/>
        </w:rPr>
        <w:t xml:space="preserve"> و</w:t>
      </w:r>
      <w:r w:rsidRPr="00024896">
        <w:rPr>
          <w:rtl/>
        </w:rPr>
        <w:t xml:space="preserve">التي </w:t>
      </w:r>
      <w:r>
        <w:rPr>
          <w:rFonts w:hint="cs"/>
          <w:rtl/>
        </w:rPr>
        <w:t xml:space="preserve">جعلت </w:t>
      </w:r>
      <w:r w:rsidRPr="00024896">
        <w:rPr>
          <w:rtl/>
        </w:rPr>
        <w:t xml:space="preserve">دفع </w:t>
      </w:r>
      <w:r>
        <w:rPr>
          <w:rFonts w:hint="cs"/>
          <w:rtl/>
        </w:rPr>
        <w:t xml:space="preserve">مستحقات الأطفال وبدل </w:t>
      </w:r>
      <w:r w:rsidRPr="00024896">
        <w:rPr>
          <w:rtl/>
        </w:rPr>
        <w:t>رعاية الوالدي</w:t>
      </w:r>
      <w:r>
        <w:rPr>
          <w:rFonts w:hint="cs"/>
          <w:rtl/>
        </w:rPr>
        <w:t>ن للأطفال و</w:t>
      </w:r>
      <w:r w:rsidRPr="00024896">
        <w:rPr>
          <w:rtl/>
        </w:rPr>
        <w:t xml:space="preserve">بدل </w:t>
      </w:r>
      <w:r>
        <w:rPr>
          <w:rFonts w:hint="cs"/>
          <w:rtl/>
        </w:rPr>
        <w:t>ال</w:t>
      </w:r>
      <w:r w:rsidRPr="00024896">
        <w:rPr>
          <w:rtl/>
        </w:rPr>
        <w:t>ولادة مشروط</w:t>
      </w:r>
      <w:r>
        <w:rPr>
          <w:rFonts w:hint="cs"/>
          <w:rtl/>
        </w:rPr>
        <w:t>ا</w:t>
      </w:r>
      <w:r w:rsidR="00A56A99">
        <w:rPr>
          <w:rFonts w:hint="cs"/>
          <w:rtl/>
        </w:rPr>
        <w:t>ً</w:t>
      </w:r>
      <w:r w:rsidRPr="00024896">
        <w:rPr>
          <w:rtl/>
        </w:rPr>
        <w:t xml:space="preserve"> بالامتثال للتدابير الوقائية الرامية إلى الحد من </w:t>
      </w:r>
      <w:r>
        <w:rPr>
          <w:rFonts w:hint="cs"/>
          <w:rtl/>
        </w:rPr>
        <w:t>جرائم الأطفال</w:t>
      </w:r>
      <w:r w:rsidRPr="00024896">
        <w:rPr>
          <w:rtl/>
        </w:rPr>
        <w:t xml:space="preserve"> و</w:t>
      </w:r>
      <w:r>
        <w:rPr>
          <w:rFonts w:hint="cs"/>
          <w:rtl/>
        </w:rPr>
        <w:t xml:space="preserve">إلى </w:t>
      </w:r>
      <w:r w:rsidRPr="00024896">
        <w:rPr>
          <w:rtl/>
        </w:rPr>
        <w:t xml:space="preserve">ضمان المواظبة </w:t>
      </w:r>
      <w:r>
        <w:rPr>
          <w:rFonts w:hint="cs"/>
          <w:rtl/>
        </w:rPr>
        <w:t xml:space="preserve">الإلزامية </w:t>
      </w:r>
      <w:r w:rsidRPr="00024896">
        <w:rPr>
          <w:rtl/>
        </w:rPr>
        <w:t xml:space="preserve">على الدراسة ودعم </w:t>
      </w:r>
      <w:r>
        <w:rPr>
          <w:rFonts w:hint="cs"/>
          <w:rtl/>
        </w:rPr>
        <w:t xml:space="preserve">الأبوة </w:t>
      </w:r>
      <w:r w:rsidRPr="00024896">
        <w:rPr>
          <w:rtl/>
        </w:rPr>
        <w:t xml:space="preserve">المسؤولة </w:t>
      </w:r>
      <w:r>
        <w:rPr>
          <w:rFonts w:hint="cs"/>
          <w:rtl/>
        </w:rPr>
        <w:t>كانت عديمة</w:t>
      </w:r>
      <w:r w:rsidRPr="00024896">
        <w:rPr>
          <w:rtl/>
        </w:rPr>
        <w:t xml:space="preserve"> الفعالية إلى حد كبير </w:t>
      </w:r>
      <w:r>
        <w:rPr>
          <w:rFonts w:hint="cs"/>
          <w:rtl/>
        </w:rPr>
        <w:t xml:space="preserve">وخلفت </w:t>
      </w:r>
      <w:r w:rsidRPr="00024896">
        <w:rPr>
          <w:rtl/>
        </w:rPr>
        <w:t>أثر</w:t>
      </w:r>
      <w:r>
        <w:rPr>
          <w:rFonts w:hint="cs"/>
          <w:rtl/>
        </w:rPr>
        <w:t>ا</w:t>
      </w:r>
      <w:r w:rsidR="00A56A99">
        <w:rPr>
          <w:rFonts w:hint="cs"/>
          <w:rtl/>
        </w:rPr>
        <w:t>ً</w:t>
      </w:r>
      <w:r w:rsidRPr="00024896">
        <w:rPr>
          <w:rtl/>
        </w:rPr>
        <w:t xml:space="preserve"> سلبي</w:t>
      </w:r>
      <w:r>
        <w:rPr>
          <w:rFonts w:hint="cs"/>
          <w:rtl/>
        </w:rPr>
        <w:t>ا</w:t>
      </w:r>
      <w:r w:rsidR="00A56A99">
        <w:rPr>
          <w:rFonts w:hint="cs"/>
          <w:rtl/>
        </w:rPr>
        <w:t>ً</w:t>
      </w:r>
      <w:r w:rsidRPr="00024896">
        <w:rPr>
          <w:rtl/>
        </w:rPr>
        <w:t xml:space="preserve"> غير متناسب على الرفاه الاجتماعي والاقتصادي </w:t>
      </w:r>
      <w:r>
        <w:rPr>
          <w:rFonts w:hint="cs"/>
          <w:rtl/>
        </w:rPr>
        <w:t xml:space="preserve">لأسر أقلية </w:t>
      </w:r>
      <w:proofErr w:type="spellStart"/>
      <w:r>
        <w:rPr>
          <w:rFonts w:hint="cs"/>
          <w:rtl/>
        </w:rPr>
        <w:t>الروما</w:t>
      </w:r>
      <w:proofErr w:type="spellEnd"/>
      <w:r>
        <w:rPr>
          <w:rFonts w:hint="cs"/>
          <w:rtl/>
        </w:rPr>
        <w:t xml:space="preserve"> المهمشة وأطفالها وحقهم </w:t>
      </w:r>
      <w:r>
        <w:rPr>
          <w:rtl/>
        </w:rPr>
        <w:t>في الضمان الاجتماعي</w:t>
      </w:r>
      <w:r w:rsidRPr="00024896">
        <w:rPr>
          <w:rtl/>
        </w:rPr>
        <w:t>؛</w:t>
      </w:r>
      <w:r w:rsidR="009F3B58">
        <w:rPr>
          <w:rFonts w:hint="cs"/>
          <w:rtl/>
        </w:rPr>
        <w:t xml:space="preserve"> </w:t>
      </w:r>
    </w:p>
    <w:p w:rsidR="009059AB" w:rsidRPr="00024896" w:rsidRDefault="009059AB" w:rsidP="009F3B58">
      <w:pPr>
        <w:pStyle w:val="SingleTxtGA"/>
        <w:rPr>
          <w:rtl/>
        </w:rPr>
      </w:pPr>
      <w:r>
        <w:rPr>
          <w:rFonts w:hint="cs"/>
          <w:rtl/>
        </w:rPr>
        <w:tab/>
      </w:r>
      <w:r w:rsidRPr="00024896">
        <w:rPr>
          <w:rtl/>
        </w:rPr>
        <w:t>(ب)</w:t>
      </w:r>
      <w:r w:rsidRPr="00024896">
        <w:rPr>
          <w:rtl/>
        </w:rPr>
        <w:tab/>
      </w:r>
      <w:r>
        <w:rPr>
          <w:rFonts w:hint="cs"/>
          <w:rtl/>
        </w:rPr>
        <w:t xml:space="preserve">أن </w:t>
      </w:r>
      <w:r w:rsidRPr="00024896">
        <w:rPr>
          <w:rtl/>
        </w:rPr>
        <w:t xml:space="preserve">نسبة </w:t>
      </w:r>
      <w:r>
        <w:rPr>
          <w:rFonts w:hint="cs"/>
          <w:rtl/>
        </w:rPr>
        <w:t xml:space="preserve">كبيرة </w:t>
      </w:r>
      <w:r w:rsidRPr="00024896">
        <w:rPr>
          <w:rtl/>
        </w:rPr>
        <w:t xml:space="preserve">من أسر </w:t>
      </w:r>
      <w:r>
        <w:rPr>
          <w:rFonts w:hint="cs"/>
          <w:rtl/>
        </w:rPr>
        <w:t xml:space="preserve">أقلية </w:t>
      </w:r>
      <w:proofErr w:type="spellStart"/>
      <w:r>
        <w:rPr>
          <w:rFonts w:hint="cs"/>
          <w:rtl/>
        </w:rPr>
        <w:t>الروما</w:t>
      </w:r>
      <w:proofErr w:type="spellEnd"/>
      <w:r>
        <w:rPr>
          <w:rFonts w:hint="cs"/>
          <w:rtl/>
        </w:rPr>
        <w:t xml:space="preserve"> لا تزال </w:t>
      </w:r>
      <w:r w:rsidRPr="00024896">
        <w:rPr>
          <w:rtl/>
        </w:rPr>
        <w:t xml:space="preserve">تعيش في </w:t>
      </w:r>
      <w:r>
        <w:rPr>
          <w:rFonts w:hint="cs"/>
          <w:rtl/>
        </w:rPr>
        <w:t xml:space="preserve">مستوطنات </w:t>
      </w:r>
      <w:r>
        <w:rPr>
          <w:rtl/>
        </w:rPr>
        <w:t>م</w:t>
      </w:r>
      <w:r>
        <w:rPr>
          <w:rFonts w:hint="cs"/>
          <w:rtl/>
        </w:rPr>
        <w:t>فص</w:t>
      </w:r>
      <w:r w:rsidRPr="00024896">
        <w:rPr>
          <w:rtl/>
        </w:rPr>
        <w:t xml:space="preserve">ولة </w:t>
      </w:r>
      <w:r w:rsidR="009F3B58">
        <w:rPr>
          <w:rFonts w:hint="cs"/>
          <w:rtl/>
        </w:rPr>
        <w:t>ولا</w:t>
      </w:r>
      <w:r w:rsidR="009F3B58">
        <w:rPr>
          <w:rFonts w:hint="eastAsia"/>
          <w:rtl/>
        </w:rPr>
        <w:t> </w:t>
      </w:r>
      <w:r>
        <w:rPr>
          <w:rFonts w:hint="cs"/>
          <w:rtl/>
        </w:rPr>
        <w:t>يزال كثير منها محروما من ال</w:t>
      </w:r>
      <w:r w:rsidRPr="00024896">
        <w:rPr>
          <w:rtl/>
        </w:rPr>
        <w:t xml:space="preserve">سكن </w:t>
      </w:r>
      <w:r>
        <w:rPr>
          <w:rFonts w:hint="cs"/>
          <w:rtl/>
        </w:rPr>
        <w:t>ال</w:t>
      </w:r>
      <w:r w:rsidRPr="00024896">
        <w:rPr>
          <w:rtl/>
        </w:rPr>
        <w:t>لائق و</w:t>
      </w:r>
      <w:r>
        <w:rPr>
          <w:rFonts w:hint="cs"/>
          <w:rtl/>
        </w:rPr>
        <w:t>ي</w:t>
      </w:r>
      <w:r w:rsidRPr="00024896">
        <w:rPr>
          <w:rtl/>
        </w:rPr>
        <w:t xml:space="preserve">عاني من نقص </w:t>
      </w:r>
      <w:r>
        <w:rPr>
          <w:rFonts w:hint="cs"/>
          <w:rtl/>
        </w:rPr>
        <w:t xml:space="preserve">في الخدمات </w:t>
      </w:r>
      <w:r w:rsidRPr="00024896">
        <w:rPr>
          <w:rtl/>
        </w:rPr>
        <w:t xml:space="preserve">الأساسية </w:t>
      </w:r>
      <w:r>
        <w:rPr>
          <w:rFonts w:hint="cs"/>
          <w:rtl/>
        </w:rPr>
        <w:t xml:space="preserve">من قبيل </w:t>
      </w:r>
      <w:r w:rsidRPr="00024896">
        <w:rPr>
          <w:rtl/>
        </w:rPr>
        <w:t>المرافق الصحية والكهرباء ومياه الشرب ونظام الصرف الصحي والتخلص من النفايات؛</w:t>
      </w:r>
      <w:r w:rsidR="009F3B58">
        <w:rPr>
          <w:rFonts w:hint="cs"/>
          <w:rtl/>
        </w:rPr>
        <w:t xml:space="preserve"> </w:t>
      </w:r>
    </w:p>
    <w:p w:rsidR="009059AB" w:rsidRPr="00024896" w:rsidRDefault="009059AB" w:rsidP="00DF54E7">
      <w:pPr>
        <w:pStyle w:val="SingleTxtGA"/>
        <w:rPr>
          <w:rtl/>
        </w:rPr>
      </w:pPr>
      <w:r>
        <w:rPr>
          <w:rFonts w:hint="cs"/>
          <w:rtl/>
        </w:rPr>
        <w:tab/>
      </w:r>
      <w:r w:rsidRPr="00024896">
        <w:rPr>
          <w:rtl/>
        </w:rPr>
        <w:t>(ج)</w:t>
      </w:r>
      <w:r w:rsidRPr="00024896">
        <w:rPr>
          <w:rtl/>
        </w:rPr>
        <w:tab/>
      </w:r>
      <w:r>
        <w:rPr>
          <w:rFonts w:hint="cs"/>
          <w:rtl/>
        </w:rPr>
        <w:t xml:space="preserve">أن أطفال أقلية </w:t>
      </w:r>
      <w:proofErr w:type="spellStart"/>
      <w:r>
        <w:rPr>
          <w:rFonts w:hint="cs"/>
          <w:rtl/>
        </w:rPr>
        <w:t>الروما</w:t>
      </w:r>
      <w:proofErr w:type="spellEnd"/>
      <w:r>
        <w:rPr>
          <w:rFonts w:hint="cs"/>
          <w:rtl/>
        </w:rPr>
        <w:t xml:space="preserve"> </w:t>
      </w:r>
      <w:r w:rsidRPr="00024896">
        <w:rPr>
          <w:rtl/>
        </w:rPr>
        <w:t xml:space="preserve">في </w:t>
      </w:r>
      <w:r>
        <w:rPr>
          <w:rFonts w:hint="cs"/>
          <w:rtl/>
        </w:rPr>
        <w:t xml:space="preserve">عدة </w:t>
      </w:r>
      <w:r w:rsidRPr="00024896">
        <w:rPr>
          <w:rtl/>
        </w:rPr>
        <w:t xml:space="preserve">مجتمعات </w:t>
      </w:r>
      <w:r>
        <w:rPr>
          <w:rFonts w:hint="cs"/>
          <w:rtl/>
        </w:rPr>
        <w:t xml:space="preserve">يعانون </w:t>
      </w:r>
      <w:r w:rsidRPr="00024896">
        <w:rPr>
          <w:rtl/>
        </w:rPr>
        <w:t>من سوء التغذية بسبب الظروف المعيشية السيئة للغاية؛</w:t>
      </w:r>
      <w:r w:rsidR="009F3B58">
        <w:rPr>
          <w:rFonts w:hint="cs"/>
          <w:rtl/>
        </w:rPr>
        <w:t xml:space="preserve"> </w:t>
      </w:r>
    </w:p>
    <w:p w:rsidR="009059AB" w:rsidRPr="00084FC8" w:rsidRDefault="009059AB" w:rsidP="00DF54E7">
      <w:pPr>
        <w:pStyle w:val="SingleTxtGA"/>
        <w:rPr>
          <w:rtl/>
        </w:rPr>
      </w:pPr>
      <w:r>
        <w:rPr>
          <w:rFonts w:hint="cs"/>
          <w:rtl/>
        </w:rPr>
        <w:tab/>
      </w:r>
      <w:r w:rsidRPr="00024896">
        <w:rPr>
          <w:rtl/>
        </w:rPr>
        <w:t>(د)</w:t>
      </w:r>
      <w:r w:rsidRPr="00024896">
        <w:rPr>
          <w:rtl/>
        </w:rPr>
        <w:tab/>
      </w:r>
      <w:r>
        <w:rPr>
          <w:rFonts w:hint="cs"/>
          <w:rtl/>
        </w:rPr>
        <w:t xml:space="preserve">أن </w:t>
      </w:r>
      <w:r w:rsidRPr="00024896">
        <w:rPr>
          <w:rtl/>
        </w:rPr>
        <w:t xml:space="preserve">أسر </w:t>
      </w:r>
      <w:r>
        <w:rPr>
          <w:rFonts w:hint="cs"/>
          <w:rtl/>
        </w:rPr>
        <w:t xml:space="preserve">أقلية </w:t>
      </w:r>
      <w:proofErr w:type="spellStart"/>
      <w:r>
        <w:rPr>
          <w:rFonts w:hint="cs"/>
          <w:rtl/>
        </w:rPr>
        <w:t>الروما</w:t>
      </w:r>
      <w:proofErr w:type="spellEnd"/>
      <w:r>
        <w:rPr>
          <w:rFonts w:hint="cs"/>
          <w:rtl/>
        </w:rPr>
        <w:t xml:space="preserve"> تتعرض باستمرار </w:t>
      </w:r>
      <w:r w:rsidRPr="00024896">
        <w:rPr>
          <w:rtl/>
        </w:rPr>
        <w:t>للإخلاء القسري</w:t>
      </w:r>
      <w:r>
        <w:rPr>
          <w:rFonts w:hint="cs"/>
          <w:rtl/>
        </w:rPr>
        <w:t>.</w:t>
      </w:r>
      <w:r w:rsidR="009F3B58">
        <w:rPr>
          <w:rFonts w:hint="cs"/>
          <w:rtl/>
        </w:rPr>
        <w:t xml:space="preserve"> </w:t>
      </w:r>
    </w:p>
    <w:p w:rsidR="009059AB" w:rsidRPr="009F3B58" w:rsidRDefault="009059AB" w:rsidP="009F3B58">
      <w:pPr>
        <w:pStyle w:val="SingleTxtGA"/>
        <w:rPr>
          <w:b/>
          <w:bCs/>
          <w:rtl/>
        </w:rPr>
      </w:pPr>
      <w:r>
        <w:rPr>
          <w:rFonts w:hint="cs"/>
          <w:rtl/>
        </w:rPr>
        <w:lastRenderedPageBreak/>
        <w:t>43</w:t>
      </w:r>
      <w:r>
        <w:rPr>
          <w:rtl/>
        </w:rPr>
        <w:t>-</w:t>
      </w:r>
      <w:r>
        <w:rPr>
          <w:rtl/>
        </w:rPr>
        <w:tab/>
      </w:r>
      <w:r w:rsidRPr="009F3B58">
        <w:rPr>
          <w:b/>
          <w:bCs/>
          <w:rtl/>
        </w:rPr>
        <w:t>توجه اللجنة الانتباه إلى أهداف التنمية المستدامة (</w:t>
      </w:r>
      <w:r w:rsidRPr="009F3B58">
        <w:rPr>
          <w:rFonts w:hint="cs"/>
          <w:b/>
          <w:bCs/>
          <w:rtl/>
        </w:rPr>
        <w:t xml:space="preserve">الغاية </w:t>
      </w:r>
      <w:r w:rsidRPr="009F3B58">
        <w:rPr>
          <w:b/>
          <w:bCs/>
          <w:rtl/>
        </w:rPr>
        <w:t>1-3: استحداث نظم وتدابير حماية اجتماعية ملائمة على الصعيد الوطني للجميع ووضع حدود دنيا لها، وتحقيق تغطية صحية واسعة للفقراء والضعفاء بحلول عام 2030) وتوصي الدولة الطرف بما يلي:</w:t>
      </w:r>
      <w:r w:rsidR="009F3B58">
        <w:rPr>
          <w:rFonts w:hint="cs"/>
          <w:b/>
          <w:bCs/>
          <w:rtl/>
        </w:rPr>
        <w:t xml:space="preserve"> </w:t>
      </w:r>
    </w:p>
    <w:p w:rsidR="009059AB" w:rsidRPr="00E30B06" w:rsidRDefault="009059AB" w:rsidP="009F3B58">
      <w:pPr>
        <w:pStyle w:val="SingleTxtGA"/>
        <w:rPr>
          <w:b/>
          <w:bCs/>
          <w:rtl/>
        </w:rPr>
      </w:pPr>
      <w:r w:rsidRPr="00E30B06">
        <w:rPr>
          <w:rFonts w:hint="cs"/>
          <w:spacing w:val="-8"/>
          <w:rtl/>
        </w:rPr>
        <w:tab/>
      </w:r>
      <w:r w:rsidRPr="00E30B06">
        <w:rPr>
          <w:spacing w:val="-8"/>
          <w:rtl/>
        </w:rPr>
        <w:t>(أ)</w:t>
      </w:r>
      <w:r w:rsidRPr="00E30B06">
        <w:rPr>
          <w:b/>
          <w:bCs/>
          <w:spacing w:val="-8"/>
          <w:rtl/>
        </w:rPr>
        <w:tab/>
      </w:r>
      <w:r w:rsidRPr="00E30B06">
        <w:rPr>
          <w:rFonts w:hint="cs"/>
          <w:b/>
          <w:bCs/>
          <w:spacing w:val="-8"/>
          <w:rtl/>
        </w:rPr>
        <w:t>أن تعدل القوانين المتسمة ب</w:t>
      </w:r>
      <w:r w:rsidRPr="00E30B06">
        <w:rPr>
          <w:b/>
          <w:bCs/>
          <w:spacing w:val="-8"/>
          <w:rtl/>
        </w:rPr>
        <w:t>التمييز</w:t>
      </w:r>
      <w:r w:rsidRPr="00E30B06">
        <w:rPr>
          <w:rFonts w:hint="cs"/>
          <w:b/>
          <w:bCs/>
          <w:spacing w:val="-8"/>
          <w:rtl/>
        </w:rPr>
        <w:t xml:space="preserve"> التي ت</w:t>
      </w:r>
      <w:r w:rsidRPr="00E30B06">
        <w:rPr>
          <w:b/>
          <w:bCs/>
          <w:spacing w:val="-8"/>
          <w:rtl/>
        </w:rPr>
        <w:t xml:space="preserve">جعل </w:t>
      </w:r>
      <w:r w:rsidRPr="00E30B06">
        <w:rPr>
          <w:rFonts w:hint="cs"/>
          <w:b/>
          <w:bCs/>
          <w:spacing w:val="-8"/>
          <w:rtl/>
        </w:rPr>
        <w:t xml:space="preserve">النِسَب المدفوعة من مستحقات </w:t>
      </w:r>
      <w:r w:rsidRPr="00E30B06">
        <w:rPr>
          <w:rFonts w:hint="cs"/>
          <w:b/>
          <w:bCs/>
          <w:rtl/>
        </w:rPr>
        <w:t>الأطفال وبدل رعاية الوالدين للأطفال وبدل ال</w:t>
      </w:r>
      <w:r w:rsidRPr="00E30B06">
        <w:rPr>
          <w:b/>
          <w:bCs/>
          <w:rtl/>
        </w:rPr>
        <w:t>ولادة مشروطة بالامتثال لتدابير وقائية؛</w:t>
      </w:r>
    </w:p>
    <w:p w:rsidR="009059AB" w:rsidRPr="00E30B06" w:rsidRDefault="009059AB" w:rsidP="00E30B06">
      <w:pPr>
        <w:pStyle w:val="SingleTxtGA"/>
        <w:rPr>
          <w:b/>
          <w:bCs/>
          <w:rtl/>
        </w:rPr>
      </w:pPr>
      <w:r>
        <w:rPr>
          <w:rFonts w:hint="cs"/>
          <w:rtl/>
        </w:rPr>
        <w:tab/>
      </w:r>
      <w:r w:rsidRPr="00352D3B">
        <w:rPr>
          <w:rtl/>
        </w:rPr>
        <w:t>(ب)</w:t>
      </w:r>
      <w:r w:rsidRPr="00352D3B">
        <w:rPr>
          <w:rtl/>
        </w:rPr>
        <w:tab/>
      </w:r>
      <w:r w:rsidRPr="00E30B06">
        <w:rPr>
          <w:rFonts w:hint="cs"/>
          <w:b/>
          <w:bCs/>
          <w:rtl/>
        </w:rPr>
        <w:t>أن ت</w:t>
      </w:r>
      <w:r w:rsidRPr="00E30B06">
        <w:rPr>
          <w:b/>
          <w:bCs/>
          <w:rtl/>
        </w:rPr>
        <w:t xml:space="preserve">ضع استراتيجيات </w:t>
      </w:r>
      <w:r w:rsidRPr="00E30B06">
        <w:rPr>
          <w:rFonts w:hint="cs"/>
          <w:b/>
          <w:bCs/>
          <w:rtl/>
        </w:rPr>
        <w:t>ل</w:t>
      </w:r>
      <w:r w:rsidRPr="00E30B06">
        <w:rPr>
          <w:b/>
          <w:bCs/>
          <w:rtl/>
        </w:rPr>
        <w:t xml:space="preserve">مكافحة الفقر </w:t>
      </w:r>
      <w:r w:rsidRPr="00E30B06">
        <w:rPr>
          <w:rFonts w:hint="cs"/>
          <w:b/>
          <w:bCs/>
          <w:rtl/>
        </w:rPr>
        <w:t xml:space="preserve">ترمي إلى كفالة إدراج </w:t>
      </w:r>
      <w:r w:rsidRPr="00E30B06">
        <w:rPr>
          <w:b/>
          <w:bCs/>
          <w:rtl/>
        </w:rPr>
        <w:t xml:space="preserve">أسر </w:t>
      </w:r>
      <w:r w:rsidRPr="00E30B06">
        <w:rPr>
          <w:rFonts w:hint="cs"/>
          <w:b/>
          <w:bCs/>
          <w:rtl/>
        </w:rPr>
        <w:t xml:space="preserve">أقلية </w:t>
      </w:r>
      <w:proofErr w:type="spellStart"/>
      <w:r w:rsidRPr="00E30B06">
        <w:rPr>
          <w:rFonts w:hint="cs"/>
          <w:b/>
          <w:bCs/>
          <w:rtl/>
        </w:rPr>
        <w:t>الروما</w:t>
      </w:r>
      <w:proofErr w:type="spellEnd"/>
      <w:r w:rsidRPr="00E30B06">
        <w:rPr>
          <w:rFonts w:hint="cs"/>
          <w:b/>
          <w:bCs/>
          <w:rtl/>
        </w:rPr>
        <w:t xml:space="preserve"> وأطفالها </w:t>
      </w:r>
      <w:r w:rsidRPr="00E30B06">
        <w:rPr>
          <w:b/>
          <w:bCs/>
          <w:rtl/>
        </w:rPr>
        <w:t xml:space="preserve">ضمن الفئات المستهدفة </w:t>
      </w:r>
      <w:r w:rsidRPr="00E30B06">
        <w:rPr>
          <w:rFonts w:hint="cs"/>
          <w:b/>
          <w:bCs/>
          <w:rtl/>
        </w:rPr>
        <w:t xml:space="preserve">المحتاجة </w:t>
      </w:r>
      <w:r w:rsidRPr="00E30B06">
        <w:rPr>
          <w:b/>
          <w:bCs/>
          <w:rtl/>
        </w:rPr>
        <w:t xml:space="preserve">إلى حماية خاصة </w:t>
      </w:r>
      <w:r w:rsidRPr="00E30B06">
        <w:rPr>
          <w:rFonts w:hint="cs"/>
          <w:b/>
          <w:bCs/>
          <w:rtl/>
        </w:rPr>
        <w:t>وأن تُدرِج</w:t>
      </w:r>
      <w:r w:rsidR="002D644D">
        <w:rPr>
          <w:rFonts w:hint="cs"/>
          <w:b/>
          <w:bCs/>
          <w:rtl/>
        </w:rPr>
        <w:t xml:space="preserve"> </w:t>
      </w:r>
      <w:r w:rsidRPr="00E30B06">
        <w:rPr>
          <w:b/>
          <w:bCs/>
          <w:rtl/>
        </w:rPr>
        <w:t>إشارة إل</w:t>
      </w:r>
      <w:r w:rsidRPr="00E30B06">
        <w:rPr>
          <w:rFonts w:hint="cs"/>
          <w:b/>
          <w:bCs/>
          <w:rtl/>
        </w:rPr>
        <w:t>ى ذلك</w:t>
      </w:r>
      <w:r w:rsidRPr="00E30B06">
        <w:rPr>
          <w:b/>
          <w:bCs/>
          <w:rtl/>
        </w:rPr>
        <w:t xml:space="preserve"> في الاستراتيجية الوطنية لإدماج </w:t>
      </w:r>
      <w:proofErr w:type="spellStart"/>
      <w:r w:rsidRPr="00E30B06">
        <w:rPr>
          <w:b/>
          <w:bCs/>
          <w:rtl/>
        </w:rPr>
        <w:t>الروما</w:t>
      </w:r>
      <w:proofErr w:type="spellEnd"/>
      <w:r w:rsidRPr="00E30B06">
        <w:rPr>
          <w:b/>
          <w:bCs/>
          <w:rtl/>
        </w:rPr>
        <w:t>؛</w:t>
      </w:r>
    </w:p>
    <w:p w:rsidR="009059AB" w:rsidRPr="00E30B06" w:rsidRDefault="009059AB" w:rsidP="00E30B06">
      <w:pPr>
        <w:pStyle w:val="SingleTxtGA"/>
        <w:rPr>
          <w:b/>
          <w:bCs/>
          <w:rtl/>
        </w:rPr>
      </w:pPr>
      <w:r>
        <w:rPr>
          <w:rFonts w:hint="cs"/>
          <w:rtl/>
        </w:rPr>
        <w:tab/>
      </w:r>
      <w:r w:rsidRPr="00352D3B">
        <w:rPr>
          <w:rtl/>
        </w:rPr>
        <w:t>(ج)</w:t>
      </w:r>
      <w:r w:rsidRPr="00352D3B">
        <w:rPr>
          <w:rtl/>
        </w:rPr>
        <w:tab/>
      </w:r>
      <w:r w:rsidRPr="00E30B06">
        <w:rPr>
          <w:rFonts w:hint="cs"/>
          <w:b/>
          <w:bCs/>
          <w:rtl/>
        </w:rPr>
        <w:t xml:space="preserve">أن تعتمد </w:t>
      </w:r>
      <w:r w:rsidRPr="00E30B06">
        <w:rPr>
          <w:b/>
          <w:bCs/>
          <w:rtl/>
        </w:rPr>
        <w:t xml:space="preserve">سياسات وتخصص ميزانيات لربط مستوطنات </w:t>
      </w:r>
      <w:proofErr w:type="spellStart"/>
      <w:r w:rsidRPr="00E30B06">
        <w:rPr>
          <w:b/>
          <w:bCs/>
          <w:rtl/>
        </w:rPr>
        <w:t>الروما</w:t>
      </w:r>
      <w:proofErr w:type="spellEnd"/>
      <w:r w:rsidRPr="00E30B06">
        <w:rPr>
          <w:rFonts w:hint="cs"/>
          <w:b/>
          <w:bCs/>
          <w:rtl/>
        </w:rPr>
        <w:t xml:space="preserve"> بنظام الشبكات العامة ل</w:t>
      </w:r>
      <w:r w:rsidRPr="00E30B06">
        <w:rPr>
          <w:b/>
          <w:bCs/>
          <w:rtl/>
        </w:rPr>
        <w:t xml:space="preserve">مياه الشرب </w:t>
      </w:r>
      <w:r w:rsidRPr="00E30B06">
        <w:rPr>
          <w:rFonts w:hint="cs"/>
          <w:b/>
          <w:bCs/>
          <w:rtl/>
        </w:rPr>
        <w:t>و</w:t>
      </w:r>
      <w:r w:rsidRPr="00E30B06">
        <w:rPr>
          <w:b/>
          <w:bCs/>
          <w:rtl/>
        </w:rPr>
        <w:t>الصرف الصحي؛</w:t>
      </w:r>
    </w:p>
    <w:p w:rsidR="009059AB" w:rsidRPr="00E30B06" w:rsidRDefault="009059AB" w:rsidP="00E30B06">
      <w:pPr>
        <w:pStyle w:val="SingleTxtGA"/>
        <w:rPr>
          <w:b/>
          <w:bCs/>
          <w:rtl/>
        </w:rPr>
      </w:pPr>
      <w:r>
        <w:rPr>
          <w:rFonts w:hint="cs"/>
          <w:rtl/>
        </w:rPr>
        <w:tab/>
      </w:r>
      <w:r>
        <w:rPr>
          <w:rtl/>
        </w:rPr>
        <w:t>(د)</w:t>
      </w:r>
      <w:r>
        <w:rPr>
          <w:rtl/>
        </w:rPr>
        <w:tab/>
      </w:r>
      <w:r w:rsidRPr="00E30B06">
        <w:rPr>
          <w:rFonts w:hint="cs"/>
          <w:b/>
          <w:bCs/>
          <w:rtl/>
        </w:rPr>
        <w:t xml:space="preserve">أن تكفل عدم تعرض مستوطنات أسر أقلية </w:t>
      </w:r>
      <w:proofErr w:type="spellStart"/>
      <w:r w:rsidRPr="00E30B06">
        <w:rPr>
          <w:rFonts w:hint="cs"/>
          <w:b/>
          <w:bCs/>
          <w:rtl/>
        </w:rPr>
        <w:t>الروما</w:t>
      </w:r>
      <w:proofErr w:type="spellEnd"/>
      <w:r w:rsidRPr="00E30B06">
        <w:rPr>
          <w:rFonts w:hint="cs"/>
          <w:b/>
          <w:bCs/>
          <w:rtl/>
        </w:rPr>
        <w:t xml:space="preserve"> لعمليات الإخلاء القسري والهدم دون إخطار مسبق لتلك الأسر وإتاحة مساكن بديلة كافية وملائمة لإيوائها في الحالات التي يلزم فيها القيام بهذه العمليات، وذلك وفقا</w:t>
      </w:r>
      <w:r w:rsidR="002D644D">
        <w:rPr>
          <w:rFonts w:hint="cs"/>
          <w:b/>
          <w:bCs/>
          <w:rtl/>
        </w:rPr>
        <w:t>ً</w:t>
      </w:r>
      <w:r w:rsidRPr="00E30B06">
        <w:rPr>
          <w:rFonts w:hint="cs"/>
          <w:b/>
          <w:bCs/>
          <w:rtl/>
        </w:rPr>
        <w:t xml:space="preserve"> للمعايير الدولية ذات الصلة، بما في ذلك</w:t>
      </w:r>
      <w:r w:rsidRPr="00E30B06">
        <w:rPr>
          <w:b/>
          <w:bCs/>
          <w:rtl/>
        </w:rPr>
        <w:t xml:space="preserve"> المبادئ الأساسية والمبادئ التوجيهية المتعلقة بعمليات الإخلاء والترحيل بدافع التنمية (انظر الوثيقة </w:t>
      </w:r>
      <w:r w:rsidRPr="00E30B06">
        <w:rPr>
          <w:b/>
          <w:bCs/>
          <w:szCs w:val="20"/>
        </w:rPr>
        <w:t>A/HRC/4/18</w:t>
      </w:r>
      <w:r w:rsidRPr="00E30B06">
        <w:rPr>
          <w:b/>
          <w:bCs/>
          <w:rtl/>
        </w:rPr>
        <w:t xml:space="preserve">، المرفق </w:t>
      </w:r>
      <w:r w:rsidRPr="00E30B06">
        <w:rPr>
          <w:rFonts w:hint="cs"/>
          <w:b/>
          <w:bCs/>
          <w:rtl/>
        </w:rPr>
        <w:t>الأول</w:t>
      </w:r>
      <w:r w:rsidRPr="00E30B06">
        <w:rPr>
          <w:b/>
          <w:bCs/>
          <w:rtl/>
        </w:rPr>
        <w:t xml:space="preserve">) </w:t>
      </w:r>
      <w:r w:rsidRPr="00E30B06">
        <w:rPr>
          <w:rFonts w:hint="cs"/>
          <w:b/>
          <w:bCs/>
          <w:rtl/>
        </w:rPr>
        <w:t>و</w:t>
      </w:r>
      <w:r w:rsidRPr="00E30B06">
        <w:rPr>
          <w:b/>
          <w:bCs/>
          <w:rtl/>
        </w:rPr>
        <w:t xml:space="preserve">المبادئ التوجيهية الطوعية للإدارة المسؤولة لحيازة الأراضي ومصائد الأسماك والغابات في سياق الأمن الغذائي الوطني التي اعتمدتها اللجنة المعنية بالأمن الغذائي العالمي التابعة لمنظمة الأغذية والزراعة للأمم المتحدة في عام 2012. </w:t>
      </w:r>
    </w:p>
    <w:p w:rsidR="009059AB" w:rsidRDefault="009059AB" w:rsidP="00E30B06">
      <w:pPr>
        <w:pStyle w:val="H1GA"/>
        <w:rPr>
          <w:rtl/>
        </w:rPr>
      </w:pPr>
      <w:r>
        <w:rPr>
          <w:rtl/>
        </w:rPr>
        <w:tab/>
        <w:t>زاي-</w:t>
      </w:r>
      <w:r>
        <w:rPr>
          <w:rtl/>
        </w:rPr>
        <w:tab/>
        <w:t>التعليم والأنشطة الترفيهية والثقافية (المواد 28</w:t>
      </w:r>
      <w:r>
        <w:rPr>
          <w:rFonts w:hint="cs"/>
          <w:rtl/>
        </w:rPr>
        <w:t>-</w:t>
      </w:r>
      <w:r>
        <w:rPr>
          <w:rtl/>
        </w:rPr>
        <w:t>31)</w:t>
      </w:r>
    </w:p>
    <w:p w:rsidR="009059AB" w:rsidRDefault="009059AB" w:rsidP="00E30B06">
      <w:pPr>
        <w:pStyle w:val="H23GA"/>
        <w:rPr>
          <w:rtl/>
        </w:rPr>
      </w:pPr>
      <w:r>
        <w:rPr>
          <w:rtl/>
        </w:rPr>
        <w:tab/>
      </w:r>
      <w:r>
        <w:rPr>
          <w:rtl/>
        </w:rPr>
        <w:tab/>
        <w:t>التعليم</w:t>
      </w:r>
      <w:r>
        <w:rPr>
          <w:rFonts w:hint="cs"/>
          <w:rtl/>
        </w:rPr>
        <w:t xml:space="preserve">، بما في ذلك التدريب والتوجيه المهنيان </w:t>
      </w:r>
    </w:p>
    <w:p w:rsidR="009059AB" w:rsidRDefault="009059AB" w:rsidP="00E30B06">
      <w:pPr>
        <w:pStyle w:val="SingleTxtGA"/>
        <w:rPr>
          <w:rtl/>
        </w:rPr>
      </w:pPr>
      <w:r>
        <w:rPr>
          <w:rFonts w:hint="cs"/>
          <w:rtl/>
        </w:rPr>
        <w:t>44</w:t>
      </w:r>
      <w:r>
        <w:rPr>
          <w:rtl/>
        </w:rPr>
        <w:t>-</w:t>
      </w:r>
      <w:r>
        <w:rPr>
          <w:rtl/>
        </w:rPr>
        <w:tab/>
        <w:t xml:space="preserve">ترحب اللجنة </w:t>
      </w:r>
      <w:r>
        <w:rPr>
          <w:rFonts w:hint="cs"/>
          <w:rtl/>
        </w:rPr>
        <w:t xml:space="preserve">باستحداث </w:t>
      </w:r>
      <w:r>
        <w:rPr>
          <w:rtl/>
        </w:rPr>
        <w:t xml:space="preserve">التعديلات التي </w:t>
      </w:r>
      <w:r>
        <w:rPr>
          <w:rFonts w:hint="cs"/>
          <w:rtl/>
        </w:rPr>
        <w:t xml:space="preserve">أدخلت </w:t>
      </w:r>
      <w:r>
        <w:rPr>
          <w:rtl/>
        </w:rPr>
        <w:t>في 30 حزيران/يونيه 2015 على قانون التربية والتعليم</w:t>
      </w:r>
      <w:r w:rsidR="00E30B06">
        <w:rPr>
          <w:rFonts w:hint="cs"/>
          <w:rtl/>
        </w:rPr>
        <w:t xml:space="preserve"> -</w:t>
      </w:r>
      <w:r>
        <w:rPr>
          <w:rtl/>
        </w:rPr>
        <w:t xml:space="preserve"> القانون</w:t>
      </w:r>
      <w:r>
        <w:rPr>
          <w:rFonts w:hint="cs"/>
          <w:rtl/>
        </w:rPr>
        <w:t xml:space="preserve"> المتعلق بالمدارس</w:t>
      </w:r>
      <w:r w:rsidR="00E30B06">
        <w:rPr>
          <w:rFonts w:hint="cs"/>
          <w:rtl/>
        </w:rPr>
        <w:t xml:space="preserve"> </w:t>
      </w:r>
      <w:r>
        <w:rPr>
          <w:rtl/>
        </w:rPr>
        <w:t>-</w:t>
      </w:r>
      <w:r>
        <w:rPr>
          <w:rFonts w:hint="cs"/>
          <w:rtl/>
        </w:rPr>
        <w:t xml:space="preserve"> ل</w:t>
      </w:r>
      <w:r>
        <w:rPr>
          <w:rtl/>
        </w:rPr>
        <w:t xml:space="preserve">عدد من التدابير الرامية إلى تعزيز </w:t>
      </w:r>
      <w:r>
        <w:rPr>
          <w:rFonts w:hint="cs"/>
          <w:rtl/>
        </w:rPr>
        <w:t xml:space="preserve">إزالة ممارسة </w:t>
      </w:r>
      <w:r>
        <w:rPr>
          <w:rtl/>
        </w:rPr>
        <w:t xml:space="preserve">الفصل. </w:t>
      </w:r>
      <w:r>
        <w:rPr>
          <w:rFonts w:hint="cs"/>
          <w:rtl/>
        </w:rPr>
        <w:t xml:space="preserve">غير أنها </w:t>
      </w:r>
      <w:r>
        <w:rPr>
          <w:rtl/>
        </w:rPr>
        <w:t xml:space="preserve">تشعر بالقلق </w:t>
      </w:r>
      <w:r>
        <w:rPr>
          <w:rFonts w:hint="cs"/>
          <w:rtl/>
        </w:rPr>
        <w:t>لأنه</w:t>
      </w:r>
      <w:r>
        <w:rPr>
          <w:rtl/>
        </w:rPr>
        <w:t>:</w:t>
      </w:r>
      <w:r w:rsidR="00E30B06">
        <w:rPr>
          <w:rFonts w:hint="cs"/>
          <w:rtl/>
        </w:rPr>
        <w:t xml:space="preserve"> </w:t>
      </w:r>
    </w:p>
    <w:p w:rsidR="009059AB" w:rsidRDefault="009059AB" w:rsidP="00E30B06">
      <w:pPr>
        <w:pStyle w:val="SingleTxtGA"/>
        <w:rPr>
          <w:rtl/>
        </w:rPr>
      </w:pPr>
      <w:r>
        <w:rPr>
          <w:rFonts w:hint="cs"/>
          <w:rtl/>
        </w:rPr>
        <w:tab/>
      </w:r>
      <w:r>
        <w:rPr>
          <w:rtl/>
        </w:rPr>
        <w:t>(أ)</w:t>
      </w:r>
      <w:r>
        <w:rPr>
          <w:rtl/>
        </w:rPr>
        <w:tab/>
      </w:r>
      <w:r>
        <w:rPr>
          <w:rFonts w:hint="cs"/>
          <w:rtl/>
        </w:rPr>
        <w:t xml:space="preserve">لا يزال </w:t>
      </w:r>
      <w:r>
        <w:rPr>
          <w:rtl/>
        </w:rPr>
        <w:t xml:space="preserve">أطفال </w:t>
      </w:r>
      <w:r>
        <w:rPr>
          <w:rFonts w:hint="cs"/>
          <w:rtl/>
        </w:rPr>
        <w:t xml:space="preserve">أقلية </w:t>
      </w:r>
      <w:proofErr w:type="spellStart"/>
      <w:r>
        <w:rPr>
          <w:rtl/>
        </w:rPr>
        <w:t>الروما</w:t>
      </w:r>
      <w:proofErr w:type="spellEnd"/>
      <w:r>
        <w:rPr>
          <w:rtl/>
        </w:rPr>
        <w:t xml:space="preserve"> يقعون ضحية </w:t>
      </w:r>
      <w:r>
        <w:rPr>
          <w:rFonts w:hint="cs"/>
          <w:rtl/>
        </w:rPr>
        <w:t>الفصل فعليا</w:t>
      </w:r>
      <w:r w:rsidR="002D644D">
        <w:rPr>
          <w:rFonts w:hint="cs"/>
          <w:rtl/>
        </w:rPr>
        <w:t xml:space="preserve">ً </w:t>
      </w:r>
      <w:r>
        <w:rPr>
          <w:rtl/>
        </w:rPr>
        <w:t xml:space="preserve">في مدارس الدولة الطرف، </w:t>
      </w:r>
      <w:r>
        <w:rPr>
          <w:rFonts w:hint="cs"/>
          <w:rtl/>
        </w:rPr>
        <w:t xml:space="preserve">حيث يدرس </w:t>
      </w:r>
      <w:r>
        <w:rPr>
          <w:rtl/>
        </w:rPr>
        <w:t xml:space="preserve">أكثر من 50 في المائة </w:t>
      </w:r>
      <w:r>
        <w:rPr>
          <w:rFonts w:hint="cs"/>
          <w:rtl/>
        </w:rPr>
        <w:t xml:space="preserve">منهم </w:t>
      </w:r>
      <w:r>
        <w:rPr>
          <w:rtl/>
        </w:rPr>
        <w:t xml:space="preserve">في فصول </w:t>
      </w:r>
      <w:r>
        <w:rPr>
          <w:rFonts w:hint="cs"/>
          <w:rtl/>
        </w:rPr>
        <w:t xml:space="preserve">خاصة </w:t>
      </w:r>
      <w:proofErr w:type="spellStart"/>
      <w:r>
        <w:rPr>
          <w:rFonts w:hint="cs"/>
          <w:rtl/>
        </w:rPr>
        <w:t>بالروما</w:t>
      </w:r>
      <w:proofErr w:type="spellEnd"/>
      <w:r>
        <w:rPr>
          <w:rFonts w:hint="cs"/>
          <w:rtl/>
        </w:rPr>
        <w:t xml:space="preserve"> وحدهم </w:t>
      </w:r>
      <w:r>
        <w:rPr>
          <w:rtl/>
        </w:rPr>
        <w:t xml:space="preserve">أو </w:t>
      </w:r>
      <w:r>
        <w:rPr>
          <w:rFonts w:hint="cs"/>
          <w:rtl/>
        </w:rPr>
        <w:t>يرتادون فصولا موجودة في أجنحة مفصولة في المدارس توفر في كثير من الحالات مستوى أدنى من التعليم</w:t>
      </w:r>
      <w:r>
        <w:rPr>
          <w:rtl/>
        </w:rPr>
        <w:t>؛</w:t>
      </w:r>
    </w:p>
    <w:p w:rsidR="009059AB" w:rsidRDefault="009059AB" w:rsidP="00E30B06">
      <w:pPr>
        <w:pStyle w:val="SingleTxtGA"/>
        <w:rPr>
          <w:rtl/>
        </w:rPr>
      </w:pPr>
      <w:r>
        <w:rPr>
          <w:rFonts w:hint="cs"/>
          <w:rtl/>
        </w:rPr>
        <w:lastRenderedPageBreak/>
        <w:tab/>
      </w:r>
      <w:r>
        <w:rPr>
          <w:rtl/>
        </w:rPr>
        <w:t>(ب)</w:t>
      </w:r>
      <w:r>
        <w:rPr>
          <w:rtl/>
        </w:rPr>
        <w:tab/>
      </w:r>
      <w:r>
        <w:rPr>
          <w:rFonts w:hint="cs"/>
          <w:rtl/>
        </w:rPr>
        <w:t xml:space="preserve">أبلغ </w:t>
      </w:r>
      <w:r>
        <w:rPr>
          <w:rtl/>
        </w:rPr>
        <w:t xml:space="preserve">المدافع العام عن الحقوق </w:t>
      </w:r>
      <w:r>
        <w:rPr>
          <w:rFonts w:hint="cs"/>
          <w:rtl/>
        </w:rPr>
        <w:t xml:space="preserve">عن </w:t>
      </w:r>
      <w:r>
        <w:rPr>
          <w:rtl/>
        </w:rPr>
        <w:t xml:space="preserve">إعادة رسم </w:t>
      </w:r>
      <w:r>
        <w:rPr>
          <w:rFonts w:hint="cs"/>
          <w:rtl/>
        </w:rPr>
        <w:t xml:space="preserve">خريطة </w:t>
      </w:r>
      <w:r>
        <w:rPr>
          <w:rtl/>
        </w:rPr>
        <w:t>المناطق التعليمية</w:t>
      </w:r>
      <w:r>
        <w:rPr>
          <w:rFonts w:hint="cs"/>
          <w:rtl/>
        </w:rPr>
        <w:t xml:space="preserve"> لدوافع عرقية</w:t>
      </w:r>
      <w:r>
        <w:rPr>
          <w:rtl/>
        </w:rPr>
        <w:t xml:space="preserve">، </w:t>
      </w:r>
      <w:r>
        <w:rPr>
          <w:rFonts w:hint="cs"/>
          <w:rtl/>
        </w:rPr>
        <w:t xml:space="preserve">وأقامت الدولة الطرف حاويات معدنية رخيصة قرب </w:t>
      </w:r>
      <w:r>
        <w:rPr>
          <w:rtl/>
        </w:rPr>
        <w:t xml:space="preserve">مستوطنات </w:t>
      </w:r>
      <w:proofErr w:type="spellStart"/>
      <w:r>
        <w:rPr>
          <w:rtl/>
        </w:rPr>
        <w:t>الروما</w:t>
      </w:r>
      <w:proofErr w:type="spellEnd"/>
      <w:r>
        <w:rPr>
          <w:rtl/>
        </w:rPr>
        <w:t xml:space="preserve"> لتكون مدارس لأطفال </w:t>
      </w:r>
      <w:proofErr w:type="spellStart"/>
      <w:r>
        <w:rPr>
          <w:rFonts w:hint="cs"/>
          <w:rtl/>
        </w:rPr>
        <w:t>الروما</w:t>
      </w:r>
      <w:proofErr w:type="spellEnd"/>
      <w:r>
        <w:rPr>
          <w:rFonts w:hint="cs"/>
          <w:rtl/>
        </w:rPr>
        <w:t xml:space="preserve"> وحدهم عوض الاستثمار في إزالة ممارسة الفصل</w:t>
      </w:r>
      <w:r>
        <w:rPr>
          <w:rtl/>
        </w:rPr>
        <w:t>؛</w:t>
      </w:r>
    </w:p>
    <w:p w:rsidR="009059AB" w:rsidRDefault="009059AB" w:rsidP="00E30B06">
      <w:pPr>
        <w:pStyle w:val="SingleTxtGA"/>
        <w:rPr>
          <w:rtl/>
        </w:rPr>
      </w:pPr>
      <w:r>
        <w:rPr>
          <w:rFonts w:hint="cs"/>
          <w:rtl/>
        </w:rPr>
        <w:tab/>
      </w:r>
      <w:r>
        <w:rPr>
          <w:rtl/>
        </w:rPr>
        <w:t>(ج)</w:t>
      </w:r>
      <w:r>
        <w:rPr>
          <w:rtl/>
        </w:rPr>
        <w:tab/>
      </w:r>
      <w:r>
        <w:rPr>
          <w:rFonts w:hint="cs"/>
          <w:rtl/>
        </w:rPr>
        <w:t xml:space="preserve">لا يزال </w:t>
      </w:r>
      <w:r>
        <w:rPr>
          <w:rtl/>
        </w:rPr>
        <w:t xml:space="preserve">معدل التحاق أطفال </w:t>
      </w:r>
      <w:proofErr w:type="spellStart"/>
      <w:r>
        <w:rPr>
          <w:rtl/>
        </w:rPr>
        <w:t>الروما</w:t>
      </w:r>
      <w:proofErr w:type="spellEnd"/>
      <w:r>
        <w:rPr>
          <w:rFonts w:hint="cs"/>
          <w:rtl/>
        </w:rPr>
        <w:t xml:space="preserve"> </w:t>
      </w:r>
      <w:r>
        <w:rPr>
          <w:rtl/>
        </w:rPr>
        <w:t xml:space="preserve">بالمدارس </w:t>
      </w:r>
      <w:r>
        <w:rPr>
          <w:rFonts w:hint="cs"/>
          <w:rtl/>
        </w:rPr>
        <w:t>متدنياً و</w:t>
      </w:r>
      <w:r>
        <w:rPr>
          <w:rtl/>
        </w:rPr>
        <w:t>معدل انقطاع</w:t>
      </w:r>
      <w:r>
        <w:rPr>
          <w:rFonts w:hint="cs"/>
          <w:rtl/>
        </w:rPr>
        <w:t>هم</w:t>
      </w:r>
      <w:r>
        <w:rPr>
          <w:rtl/>
        </w:rPr>
        <w:t xml:space="preserve"> عن الدراسة</w:t>
      </w:r>
      <w:r>
        <w:rPr>
          <w:rFonts w:hint="cs"/>
          <w:rtl/>
        </w:rPr>
        <w:t xml:space="preserve"> مرتفعا</w:t>
      </w:r>
      <w:r w:rsidR="006210FD">
        <w:rPr>
          <w:rFonts w:hint="cs"/>
          <w:rtl/>
        </w:rPr>
        <w:t>ً</w:t>
      </w:r>
      <w:r>
        <w:rPr>
          <w:rtl/>
        </w:rPr>
        <w:t>؛</w:t>
      </w:r>
    </w:p>
    <w:p w:rsidR="009059AB" w:rsidRDefault="009059AB" w:rsidP="00E30B06">
      <w:pPr>
        <w:pStyle w:val="SingleTxtGA"/>
        <w:rPr>
          <w:rtl/>
        </w:rPr>
      </w:pPr>
      <w:r>
        <w:rPr>
          <w:rFonts w:hint="cs"/>
          <w:rtl/>
        </w:rPr>
        <w:tab/>
      </w:r>
      <w:r>
        <w:rPr>
          <w:rtl/>
        </w:rPr>
        <w:t>(د)</w:t>
      </w:r>
      <w:r>
        <w:rPr>
          <w:rtl/>
        </w:rPr>
        <w:tab/>
        <w:t xml:space="preserve">رغم التعديلات التشريعية </w:t>
      </w:r>
      <w:r>
        <w:rPr>
          <w:rFonts w:hint="cs"/>
          <w:rtl/>
        </w:rPr>
        <w:t>المعتمدة مؤخرا</w:t>
      </w:r>
      <w:r w:rsidR="006210FD">
        <w:rPr>
          <w:rFonts w:hint="cs"/>
          <w:rtl/>
        </w:rPr>
        <w:t>ً</w:t>
      </w:r>
      <w:r>
        <w:rPr>
          <w:rtl/>
        </w:rPr>
        <w:t xml:space="preserve">، </w:t>
      </w:r>
      <w:r>
        <w:rPr>
          <w:rFonts w:hint="cs"/>
          <w:rtl/>
        </w:rPr>
        <w:t xml:space="preserve">لا يزال </w:t>
      </w:r>
      <w:r>
        <w:rPr>
          <w:rtl/>
        </w:rPr>
        <w:t xml:space="preserve">عدد أطفال </w:t>
      </w:r>
      <w:proofErr w:type="spellStart"/>
      <w:r>
        <w:rPr>
          <w:rtl/>
        </w:rPr>
        <w:t>الروما</w:t>
      </w:r>
      <w:proofErr w:type="spellEnd"/>
      <w:r>
        <w:rPr>
          <w:rFonts w:hint="cs"/>
          <w:rtl/>
        </w:rPr>
        <w:t xml:space="preserve"> المسجلين </w:t>
      </w:r>
      <w:r>
        <w:rPr>
          <w:rtl/>
        </w:rPr>
        <w:t xml:space="preserve">في مدارس الأطفال ذوي الإعاقة </w:t>
      </w:r>
      <w:r>
        <w:rPr>
          <w:rFonts w:hint="cs"/>
          <w:rtl/>
        </w:rPr>
        <w:t xml:space="preserve">الخفيفة </w:t>
      </w:r>
      <w:r>
        <w:rPr>
          <w:rtl/>
        </w:rPr>
        <w:t>مرتفع</w:t>
      </w:r>
      <w:r>
        <w:rPr>
          <w:rFonts w:hint="cs"/>
          <w:rtl/>
        </w:rPr>
        <w:t>ا</w:t>
      </w:r>
      <w:r>
        <w:rPr>
          <w:rtl/>
        </w:rPr>
        <w:t xml:space="preserve"> بصورة غير متناسبة، </w:t>
      </w:r>
      <w:r>
        <w:rPr>
          <w:rFonts w:hint="cs"/>
          <w:rtl/>
        </w:rPr>
        <w:t xml:space="preserve">ولا تزال </w:t>
      </w:r>
      <w:r>
        <w:rPr>
          <w:rtl/>
        </w:rPr>
        <w:t xml:space="preserve">عملية </w:t>
      </w:r>
      <w:r>
        <w:rPr>
          <w:rFonts w:hint="cs"/>
          <w:rtl/>
        </w:rPr>
        <w:t>ال</w:t>
      </w:r>
      <w:r>
        <w:rPr>
          <w:rtl/>
        </w:rPr>
        <w:t xml:space="preserve">تقييم النفسي </w:t>
      </w:r>
      <w:r>
        <w:rPr>
          <w:rFonts w:hint="cs"/>
          <w:rtl/>
        </w:rPr>
        <w:t xml:space="preserve">لدى </w:t>
      </w:r>
      <w:r>
        <w:rPr>
          <w:rtl/>
        </w:rPr>
        <w:t xml:space="preserve">الالتحاق </w:t>
      </w:r>
      <w:r>
        <w:rPr>
          <w:rFonts w:hint="cs"/>
          <w:rtl/>
        </w:rPr>
        <w:t xml:space="preserve">بالمدرسة لا تراعي </w:t>
      </w:r>
      <w:r>
        <w:rPr>
          <w:rtl/>
        </w:rPr>
        <w:t xml:space="preserve">مختلف </w:t>
      </w:r>
      <w:r>
        <w:rPr>
          <w:rFonts w:hint="cs"/>
          <w:rtl/>
        </w:rPr>
        <w:t xml:space="preserve">الخصوصيات </w:t>
      </w:r>
      <w:r>
        <w:rPr>
          <w:rtl/>
        </w:rPr>
        <w:t>الاجتماعية</w:t>
      </w:r>
      <w:r w:rsidR="006210FD">
        <w:rPr>
          <w:rFonts w:hint="cs"/>
          <w:rtl/>
        </w:rPr>
        <w:t xml:space="preserve"> </w:t>
      </w:r>
      <w:r>
        <w:rPr>
          <w:rFonts w:hint="cs"/>
          <w:rtl/>
        </w:rPr>
        <w:t>-</w:t>
      </w:r>
      <w:r w:rsidR="006210FD">
        <w:rPr>
          <w:rFonts w:hint="cs"/>
          <w:rtl/>
        </w:rPr>
        <w:t xml:space="preserve"> </w:t>
      </w:r>
      <w:r>
        <w:rPr>
          <w:rtl/>
        </w:rPr>
        <w:t xml:space="preserve">الاقتصادية لأطفال </w:t>
      </w:r>
      <w:proofErr w:type="spellStart"/>
      <w:r>
        <w:rPr>
          <w:rFonts w:hint="cs"/>
          <w:rtl/>
        </w:rPr>
        <w:t>الروما</w:t>
      </w:r>
      <w:proofErr w:type="spellEnd"/>
      <w:r>
        <w:rPr>
          <w:rFonts w:hint="cs"/>
          <w:rtl/>
        </w:rPr>
        <w:t xml:space="preserve"> ولا تنص قوانين </w:t>
      </w:r>
      <w:r>
        <w:rPr>
          <w:rtl/>
        </w:rPr>
        <w:t xml:space="preserve">الدولة الطرف على </w:t>
      </w:r>
      <w:r>
        <w:rPr>
          <w:rFonts w:hint="cs"/>
          <w:rtl/>
        </w:rPr>
        <w:t xml:space="preserve">ضرورة </w:t>
      </w:r>
      <w:r>
        <w:rPr>
          <w:rtl/>
        </w:rPr>
        <w:t xml:space="preserve">إعادة </w:t>
      </w:r>
      <w:r>
        <w:rPr>
          <w:rFonts w:hint="cs"/>
          <w:rtl/>
        </w:rPr>
        <w:t>ال</w:t>
      </w:r>
      <w:r>
        <w:rPr>
          <w:rtl/>
        </w:rPr>
        <w:t xml:space="preserve">تقييم </w:t>
      </w:r>
      <w:r>
        <w:rPr>
          <w:rFonts w:hint="cs"/>
          <w:rtl/>
        </w:rPr>
        <w:t>بشكل منتظم ل</w:t>
      </w:r>
      <w:r>
        <w:rPr>
          <w:rtl/>
        </w:rPr>
        <w:t xml:space="preserve">لتشخيص الأولي للإعاقة </w:t>
      </w:r>
      <w:r>
        <w:rPr>
          <w:rFonts w:hint="cs"/>
          <w:rtl/>
        </w:rPr>
        <w:t>ويُحفز النظام ماليا</w:t>
      </w:r>
      <w:r w:rsidR="006210FD">
        <w:rPr>
          <w:rFonts w:hint="cs"/>
          <w:rtl/>
        </w:rPr>
        <w:t>ً</w:t>
      </w:r>
      <w:r>
        <w:rPr>
          <w:rFonts w:hint="cs"/>
          <w:rtl/>
        </w:rPr>
        <w:t xml:space="preserve"> على ا</w:t>
      </w:r>
      <w:r>
        <w:rPr>
          <w:rtl/>
        </w:rPr>
        <w:t xml:space="preserve">لاحتفاظ </w:t>
      </w:r>
      <w:r>
        <w:rPr>
          <w:rFonts w:hint="cs"/>
          <w:rtl/>
        </w:rPr>
        <w:t>ب</w:t>
      </w:r>
      <w:r>
        <w:rPr>
          <w:rtl/>
        </w:rPr>
        <w:t xml:space="preserve">أكبر عدد ممكن من أطفال </w:t>
      </w:r>
      <w:proofErr w:type="spellStart"/>
      <w:r>
        <w:rPr>
          <w:rtl/>
        </w:rPr>
        <w:t>الروما</w:t>
      </w:r>
      <w:proofErr w:type="spellEnd"/>
      <w:r>
        <w:rPr>
          <w:rtl/>
        </w:rPr>
        <w:t xml:space="preserve"> في </w:t>
      </w:r>
      <w:r>
        <w:rPr>
          <w:rFonts w:hint="cs"/>
          <w:rtl/>
        </w:rPr>
        <w:t>ال</w:t>
      </w:r>
      <w:r>
        <w:rPr>
          <w:rtl/>
        </w:rPr>
        <w:t>مدارس و</w:t>
      </w:r>
      <w:r>
        <w:rPr>
          <w:rFonts w:hint="cs"/>
          <w:rtl/>
        </w:rPr>
        <w:t>ال</w:t>
      </w:r>
      <w:r>
        <w:rPr>
          <w:rtl/>
        </w:rPr>
        <w:t xml:space="preserve">صفوف </w:t>
      </w:r>
      <w:r>
        <w:rPr>
          <w:rFonts w:hint="cs"/>
          <w:rtl/>
        </w:rPr>
        <w:t>ال</w:t>
      </w:r>
      <w:r>
        <w:rPr>
          <w:rtl/>
        </w:rPr>
        <w:t>خاصة؛</w:t>
      </w:r>
    </w:p>
    <w:p w:rsidR="009059AB" w:rsidRDefault="009059AB" w:rsidP="00E30B06">
      <w:pPr>
        <w:pStyle w:val="SingleTxtGA"/>
        <w:rPr>
          <w:rtl/>
        </w:rPr>
      </w:pPr>
      <w:r>
        <w:rPr>
          <w:rFonts w:hint="cs"/>
          <w:rtl/>
        </w:rPr>
        <w:tab/>
      </w:r>
      <w:r>
        <w:rPr>
          <w:rtl/>
        </w:rPr>
        <w:t>(هـ)</w:t>
      </w:r>
      <w:r>
        <w:rPr>
          <w:rtl/>
        </w:rPr>
        <w:tab/>
        <w:t xml:space="preserve">لا يوجد </w:t>
      </w:r>
      <w:r>
        <w:rPr>
          <w:rFonts w:hint="cs"/>
          <w:rtl/>
        </w:rPr>
        <w:t xml:space="preserve">أي نظام </w:t>
      </w:r>
      <w:r>
        <w:rPr>
          <w:rtl/>
        </w:rPr>
        <w:t xml:space="preserve">منهجي </w:t>
      </w:r>
      <w:r>
        <w:rPr>
          <w:rFonts w:hint="cs"/>
          <w:rtl/>
        </w:rPr>
        <w:t xml:space="preserve">لاعتماد </w:t>
      </w:r>
      <w:r>
        <w:rPr>
          <w:rtl/>
        </w:rPr>
        <w:t xml:space="preserve">لغة </w:t>
      </w:r>
      <w:proofErr w:type="spellStart"/>
      <w:r>
        <w:rPr>
          <w:rFonts w:hint="cs"/>
          <w:rtl/>
        </w:rPr>
        <w:t>ال</w:t>
      </w:r>
      <w:r>
        <w:rPr>
          <w:rtl/>
        </w:rPr>
        <w:t>روما</w:t>
      </w:r>
      <w:proofErr w:type="spellEnd"/>
      <w:r>
        <w:rPr>
          <w:rtl/>
        </w:rPr>
        <w:t xml:space="preserve"> في المدارس بسبب </w:t>
      </w:r>
      <w:r>
        <w:rPr>
          <w:rFonts w:hint="cs"/>
          <w:rtl/>
        </w:rPr>
        <w:t xml:space="preserve">وجود </w:t>
      </w:r>
      <w:r>
        <w:rPr>
          <w:rtl/>
        </w:rPr>
        <w:t xml:space="preserve">نقص </w:t>
      </w:r>
      <w:r>
        <w:rPr>
          <w:rFonts w:hint="cs"/>
          <w:rtl/>
        </w:rPr>
        <w:t xml:space="preserve">في </w:t>
      </w:r>
      <w:r>
        <w:rPr>
          <w:rtl/>
        </w:rPr>
        <w:t>المدرسين الناطق</w:t>
      </w:r>
      <w:r>
        <w:rPr>
          <w:rFonts w:hint="cs"/>
          <w:rtl/>
        </w:rPr>
        <w:t>ين بها في المقام الأول</w:t>
      </w:r>
      <w:r>
        <w:rPr>
          <w:rtl/>
        </w:rPr>
        <w:t>، و</w:t>
      </w:r>
      <w:r>
        <w:rPr>
          <w:rFonts w:hint="cs"/>
          <w:rtl/>
        </w:rPr>
        <w:t xml:space="preserve">يواجه </w:t>
      </w:r>
      <w:r>
        <w:rPr>
          <w:rtl/>
        </w:rPr>
        <w:t xml:space="preserve">أطفال الأقلية الهنغارية </w:t>
      </w:r>
      <w:r>
        <w:rPr>
          <w:rFonts w:hint="cs"/>
          <w:rtl/>
        </w:rPr>
        <w:t xml:space="preserve">بدورهم </w:t>
      </w:r>
      <w:r>
        <w:rPr>
          <w:rtl/>
        </w:rPr>
        <w:t xml:space="preserve">صعوبات في </w:t>
      </w:r>
      <w:r>
        <w:rPr>
          <w:rFonts w:hint="cs"/>
          <w:rtl/>
        </w:rPr>
        <w:t xml:space="preserve">الحصول على </w:t>
      </w:r>
      <w:r>
        <w:rPr>
          <w:rtl/>
        </w:rPr>
        <w:t>التعليم بلغتهم الأم</w:t>
      </w:r>
      <w:r>
        <w:rPr>
          <w:rFonts w:hint="cs"/>
          <w:rtl/>
        </w:rPr>
        <w:t>.</w:t>
      </w:r>
      <w:r w:rsidR="00E30B06">
        <w:rPr>
          <w:rFonts w:hint="cs"/>
          <w:rtl/>
        </w:rPr>
        <w:t xml:space="preserve"> </w:t>
      </w:r>
    </w:p>
    <w:p w:rsidR="00210B27" w:rsidRPr="00D5511E" w:rsidRDefault="00210B27" w:rsidP="00210B27">
      <w:pPr>
        <w:pStyle w:val="SingleTxtGA"/>
        <w:rPr>
          <w:b/>
          <w:bCs/>
          <w:rtl/>
        </w:rPr>
      </w:pPr>
      <w:r w:rsidRPr="000C015B">
        <w:rPr>
          <w:rtl/>
        </w:rPr>
        <w:t>45-</w:t>
      </w:r>
      <w:r w:rsidRPr="000C015B">
        <w:rPr>
          <w:rtl/>
        </w:rPr>
        <w:tab/>
      </w:r>
      <w:r w:rsidRPr="00D5511E">
        <w:rPr>
          <w:b/>
          <w:bCs/>
          <w:rtl/>
        </w:rPr>
        <w:t xml:space="preserve">إن اللجنة، </w:t>
      </w:r>
      <w:r w:rsidRPr="00D5511E">
        <w:rPr>
          <w:rFonts w:hint="cs"/>
          <w:b/>
          <w:bCs/>
          <w:rtl/>
        </w:rPr>
        <w:t>إذ تشير إلى</w:t>
      </w:r>
      <w:r w:rsidR="00D5511E" w:rsidRPr="00D5511E">
        <w:rPr>
          <w:b/>
          <w:bCs/>
          <w:rtl/>
        </w:rPr>
        <w:t xml:space="preserve"> تعليقها العام رقم 1</w:t>
      </w:r>
      <w:r w:rsidRPr="00D5511E">
        <w:rPr>
          <w:b/>
          <w:bCs/>
          <w:rtl/>
        </w:rPr>
        <w:t>(2001) بشأن أهداف التعليم وإذ تحيط علماً بالهدف 4 من أهداف التنمية المستدامة (الغاية 4-5: القضاء على التفاوت بين الجنسين في التعليم وضمان تكافؤ فرص الوصول إلى جميع مستويات التعليم والتدريب المهني للفئات الضعيفة، بما في ذلك للأشخاص ذوي الإعاقة والشعوب الأصلية والأطفال الذين يعيشون في ظل أوضاع هشة، بحلول عام 2030)، توصي الدولة الطرف بما يلي:</w:t>
      </w:r>
      <w:r w:rsidR="0006275D">
        <w:rPr>
          <w:rFonts w:hint="cs"/>
          <w:b/>
          <w:bCs/>
          <w:rtl/>
        </w:rPr>
        <w:t xml:space="preserve"> </w:t>
      </w:r>
    </w:p>
    <w:p w:rsidR="00210B27" w:rsidRPr="00D5511E" w:rsidRDefault="00210B27" w:rsidP="0006275D">
      <w:pPr>
        <w:pStyle w:val="SingleTxtGA"/>
        <w:spacing w:line="360" w:lineRule="exact"/>
        <w:rPr>
          <w:b/>
          <w:bCs/>
          <w:rtl/>
        </w:rPr>
      </w:pPr>
      <w:r w:rsidRPr="000C015B">
        <w:rPr>
          <w:rtl/>
        </w:rPr>
        <w:tab/>
        <w:t>(أ)</w:t>
      </w:r>
      <w:r w:rsidRPr="000C015B">
        <w:rPr>
          <w:rtl/>
        </w:rPr>
        <w:tab/>
      </w:r>
      <w:r w:rsidRPr="00D5511E">
        <w:rPr>
          <w:b/>
          <w:bCs/>
          <w:rtl/>
        </w:rPr>
        <w:t>أن تُدرِج في قوانينها تعريفاً للفصل العِرقي/</w:t>
      </w:r>
      <w:proofErr w:type="spellStart"/>
      <w:r w:rsidRPr="00D5511E">
        <w:rPr>
          <w:b/>
          <w:bCs/>
          <w:rtl/>
        </w:rPr>
        <w:t>الإثني</w:t>
      </w:r>
      <w:proofErr w:type="spellEnd"/>
      <w:r w:rsidRPr="00D5511E">
        <w:rPr>
          <w:b/>
          <w:bCs/>
          <w:rtl/>
        </w:rPr>
        <w:t xml:space="preserve"> في مجال التعليم وتعتمد تدابير منهجية لرصد هذه الممارسة بجميع أشكالها والقضاء عليها بفعالية؛</w:t>
      </w:r>
    </w:p>
    <w:p w:rsidR="00210B27" w:rsidRPr="00D5511E" w:rsidRDefault="00210B27" w:rsidP="0006275D">
      <w:pPr>
        <w:pStyle w:val="SingleTxtGA"/>
        <w:spacing w:line="360" w:lineRule="exact"/>
        <w:rPr>
          <w:b/>
          <w:bCs/>
          <w:rtl/>
        </w:rPr>
      </w:pPr>
      <w:r w:rsidRPr="000C015B">
        <w:rPr>
          <w:rtl/>
        </w:rPr>
        <w:tab/>
        <w:t>(ب)</w:t>
      </w:r>
      <w:r w:rsidRPr="000C015B">
        <w:rPr>
          <w:rtl/>
        </w:rPr>
        <w:tab/>
      </w:r>
      <w:r w:rsidRPr="00D5511E">
        <w:rPr>
          <w:b/>
          <w:bCs/>
          <w:rtl/>
        </w:rPr>
        <w:t>أن تُدرِج في قوانينها شرط إعادة التقييم الإلزامي الدوري للتشخيص الأولي للإعاقة لدى الأطفال ذوي الاحتياجات الخاصة، دون اشتراط طلب الآباء لذلك؛</w:t>
      </w:r>
    </w:p>
    <w:p w:rsidR="00210B27" w:rsidRPr="00D5511E" w:rsidRDefault="00210B27" w:rsidP="0006275D">
      <w:pPr>
        <w:pStyle w:val="SingleTxtGA"/>
        <w:spacing w:line="360" w:lineRule="exact"/>
        <w:rPr>
          <w:b/>
          <w:bCs/>
          <w:rtl/>
        </w:rPr>
      </w:pPr>
      <w:r w:rsidRPr="000C015B">
        <w:rPr>
          <w:rtl/>
        </w:rPr>
        <w:tab/>
        <w:t>(ج)</w:t>
      </w:r>
      <w:r w:rsidRPr="000C015B">
        <w:rPr>
          <w:rtl/>
        </w:rPr>
        <w:tab/>
      </w:r>
      <w:r w:rsidRPr="00D5511E">
        <w:rPr>
          <w:b/>
          <w:bCs/>
          <w:rtl/>
        </w:rPr>
        <w:t>أن تراجع نظام تمويل التعليم بغرض إزالة حوافز الالتحاق بنظم التعليم الخاص واعتماد حوافز للتعليم الشامل للجميع والتدابير التي تشجع الاندماج؛</w:t>
      </w:r>
    </w:p>
    <w:p w:rsidR="00210B27" w:rsidRPr="00D5511E" w:rsidRDefault="00210B27" w:rsidP="0006275D">
      <w:pPr>
        <w:pStyle w:val="SingleTxtGA"/>
        <w:spacing w:line="360" w:lineRule="exact"/>
        <w:rPr>
          <w:b/>
          <w:bCs/>
          <w:rtl/>
        </w:rPr>
      </w:pPr>
      <w:r w:rsidRPr="000C015B">
        <w:rPr>
          <w:rtl/>
        </w:rPr>
        <w:tab/>
        <w:t>(د)</w:t>
      </w:r>
      <w:r w:rsidRPr="000C015B">
        <w:rPr>
          <w:rtl/>
        </w:rPr>
        <w:tab/>
      </w:r>
      <w:r w:rsidRPr="00D5511E">
        <w:rPr>
          <w:b/>
          <w:bCs/>
          <w:rtl/>
        </w:rPr>
        <w:t xml:space="preserve">أن </w:t>
      </w:r>
      <w:r w:rsidRPr="00D5511E">
        <w:rPr>
          <w:rFonts w:hint="cs"/>
          <w:b/>
          <w:bCs/>
          <w:rtl/>
        </w:rPr>
        <w:t>تجعل</w:t>
      </w:r>
      <w:r w:rsidRPr="00D5511E">
        <w:rPr>
          <w:b/>
          <w:bCs/>
          <w:rtl/>
        </w:rPr>
        <w:t xml:space="preserve"> صرف أموال التعليم الوطنية والإقليمية والمحلية </w:t>
      </w:r>
      <w:r w:rsidRPr="00D5511E">
        <w:rPr>
          <w:rFonts w:hint="cs"/>
          <w:b/>
          <w:bCs/>
          <w:rtl/>
        </w:rPr>
        <w:t xml:space="preserve">مشروطا </w:t>
      </w:r>
      <w:r w:rsidRPr="00D5511E">
        <w:rPr>
          <w:b/>
          <w:bCs/>
          <w:rtl/>
        </w:rPr>
        <w:t>بوضع خطط لمكافحة ممارسة الفصل وبالإبلاغ عن مدى الامتثال لها؛</w:t>
      </w:r>
    </w:p>
    <w:p w:rsidR="00210B27" w:rsidRPr="00D5511E" w:rsidRDefault="00210B27" w:rsidP="00210B27">
      <w:pPr>
        <w:pStyle w:val="SingleTxtGA"/>
        <w:rPr>
          <w:b/>
          <w:bCs/>
          <w:rtl/>
        </w:rPr>
      </w:pPr>
      <w:r w:rsidRPr="000C015B">
        <w:rPr>
          <w:rtl/>
        </w:rPr>
        <w:tab/>
        <w:t>(ه)</w:t>
      </w:r>
      <w:r w:rsidRPr="000C015B">
        <w:rPr>
          <w:rtl/>
        </w:rPr>
        <w:tab/>
      </w:r>
      <w:r w:rsidRPr="00D5511E">
        <w:rPr>
          <w:b/>
          <w:bCs/>
          <w:rtl/>
        </w:rPr>
        <w:t xml:space="preserve">أن توفر في المدارس الابتدائية معلمين لديهم ما يكفي من التوجيه فيما يتعلق بكيفية إدماج أطفال أقلية </w:t>
      </w:r>
      <w:proofErr w:type="spellStart"/>
      <w:r w:rsidRPr="00D5511E">
        <w:rPr>
          <w:b/>
          <w:bCs/>
          <w:rtl/>
        </w:rPr>
        <w:t>الروما</w:t>
      </w:r>
      <w:proofErr w:type="spellEnd"/>
      <w:r w:rsidRPr="00D5511E">
        <w:rPr>
          <w:b/>
          <w:bCs/>
          <w:rtl/>
        </w:rPr>
        <w:t xml:space="preserve"> في نظام التعليم العادي وبكيفية إشراك الآباء من </w:t>
      </w:r>
      <w:proofErr w:type="spellStart"/>
      <w:r w:rsidRPr="00D5511E">
        <w:rPr>
          <w:b/>
          <w:bCs/>
          <w:rtl/>
        </w:rPr>
        <w:t>الروما</w:t>
      </w:r>
      <w:proofErr w:type="spellEnd"/>
      <w:r w:rsidRPr="00D5511E">
        <w:rPr>
          <w:b/>
          <w:bCs/>
          <w:rtl/>
        </w:rPr>
        <w:t xml:space="preserve"> على نحو أفضل في التعاون مع المدارس التي يرتادها أبناؤهم؛</w:t>
      </w:r>
    </w:p>
    <w:p w:rsidR="00210B27" w:rsidRPr="00D5511E" w:rsidRDefault="00210B27" w:rsidP="00210B27">
      <w:pPr>
        <w:pStyle w:val="SingleTxtGA"/>
        <w:rPr>
          <w:b/>
          <w:bCs/>
          <w:rtl/>
        </w:rPr>
      </w:pPr>
      <w:r w:rsidRPr="000C015B">
        <w:rPr>
          <w:rtl/>
        </w:rPr>
        <w:lastRenderedPageBreak/>
        <w:tab/>
        <w:t>(و)</w:t>
      </w:r>
      <w:r w:rsidRPr="000C015B">
        <w:rPr>
          <w:rtl/>
        </w:rPr>
        <w:tab/>
      </w:r>
      <w:r w:rsidRPr="00D5511E">
        <w:rPr>
          <w:b/>
          <w:bCs/>
          <w:rtl/>
        </w:rPr>
        <w:t>أن تعزز جهودها الرامية إلى تيسير تعليم الأطفال المنتمين إلى الأقليات القومية بلغتهم الأم.</w:t>
      </w:r>
      <w:r w:rsidRPr="00D5511E">
        <w:rPr>
          <w:rFonts w:hint="cs"/>
          <w:b/>
          <w:bCs/>
          <w:rtl/>
        </w:rPr>
        <w:t xml:space="preserve"> </w:t>
      </w:r>
    </w:p>
    <w:p w:rsidR="009059AB" w:rsidRDefault="009059AB" w:rsidP="0006275D">
      <w:pPr>
        <w:pStyle w:val="H23GA"/>
        <w:spacing w:before="240"/>
        <w:rPr>
          <w:rtl/>
        </w:rPr>
      </w:pPr>
      <w:r>
        <w:rPr>
          <w:rFonts w:hint="cs"/>
          <w:rtl/>
        </w:rPr>
        <w:tab/>
      </w:r>
      <w:r>
        <w:rPr>
          <w:rFonts w:hint="cs"/>
          <w:rtl/>
        </w:rPr>
        <w:tab/>
        <w:t xml:space="preserve">أهداف </w:t>
      </w:r>
      <w:r>
        <w:rPr>
          <w:rtl/>
        </w:rPr>
        <w:t>التعليم</w:t>
      </w:r>
    </w:p>
    <w:p w:rsidR="009059AB" w:rsidRDefault="009059AB" w:rsidP="00E30B06">
      <w:pPr>
        <w:pStyle w:val="SingleTxtGA"/>
        <w:rPr>
          <w:rtl/>
        </w:rPr>
      </w:pPr>
      <w:r>
        <w:rPr>
          <w:rFonts w:hint="cs"/>
          <w:rtl/>
        </w:rPr>
        <w:t>46</w:t>
      </w:r>
      <w:r>
        <w:rPr>
          <w:rtl/>
        </w:rPr>
        <w:t>-</w:t>
      </w:r>
      <w:r>
        <w:rPr>
          <w:rtl/>
        </w:rPr>
        <w:tab/>
        <w:t xml:space="preserve">تشعر اللجنة بالقلق لأن </w:t>
      </w:r>
      <w:r>
        <w:rPr>
          <w:rFonts w:hint="cs"/>
          <w:rtl/>
        </w:rPr>
        <w:t xml:space="preserve">تعليم </w:t>
      </w:r>
      <w:r>
        <w:rPr>
          <w:rtl/>
        </w:rPr>
        <w:t xml:space="preserve">حقوق الإنسان </w:t>
      </w:r>
      <w:r>
        <w:rPr>
          <w:rFonts w:hint="cs"/>
          <w:rtl/>
        </w:rPr>
        <w:t xml:space="preserve">لا يشكل </w:t>
      </w:r>
      <w:r>
        <w:rPr>
          <w:rtl/>
        </w:rPr>
        <w:t>جزءا من المناهج الدراسية الإلزامية و</w:t>
      </w:r>
      <w:r>
        <w:rPr>
          <w:rFonts w:hint="cs"/>
          <w:rtl/>
        </w:rPr>
        <w:t>ل</w:t>
      </w:r>
      <w:r>
        <w:rPr>
          <w:rtl/>
        </w:rPr>
        <w:t xml:space="preserve">أنه لا تتوافر </w:t>
      </w:r>
      <w:r>
        <w:rPr>
          <w:rFonts w:hint="cs"/>
          <w:rtl/>
        </w:rPr>
        <w:t xml:space="preserve">أي </w:t>
      </w:r>
      <w:r>
        <w:rPr>
          <w:rtl/>
        </w:rPr>
        <w:t xml:space="preserve">إحصاءات عن مدى </w:t>
      </w:r>
      <w:r>
        <w:rPr>
          <w:rFonts w:hint="cs"/>
          <w:rtl/>
        </w:rPr>
        <w:t xml:space="preserve">توفيره </w:t>
      </w:r>
      <w:r>
        <w:rPr>
          <w:rtl/>
        </w:rPr>
        <w:t xml:space="preserve">في المدارس. </w:t>
      </w:r>
      <w:r>
        <w:rPr>
          <w:rFonts w:hint="cs"/>
          <w:rtl/>
        </w:rPr>
        <w:t xml:space="preserve">كما </w:t>
      </w:r>
      <w:r>
        <w:rPr>
          <w:rtl/>
        </w:rPr>
        <w:t>يساورها القلق لأن نظام التعليم في الدولة الطرف:</w:t>
      </w:r>
    </w:p>
    <w:p w:rsidR="009059AB" w:rsidRDefault="009059AB" w:rsidP="00E30B06">
      <w:pPr>
        <w:pStyle w:val="SingleTxtGA"/>
        <w:rPr>
          <w:rtl/>
        </w:rPr>
      </w:pPr>
      <w:r>
        <w:rPr>
          <w:rFonts w:hint="cs"/>
          <w:rtl/>
        </w:rPr>
        <w:tab/>
      </w:r>
      <w:r>
        <w:rPr>
          <w:rtl/>
        </w:rPr>
        <w:t>(أ)</w:t>
      </w:r>
      <w:r>
        <w:rPr>
          <w:rtl/>
        </w:rPr>
        <w:tab/>
        <w:t xml:space="preserve">لا </w:t>
      </w:r>
      <w:r>
        <w:rPr>
          <w:rFonts w:hint="cs"/>
          <w:rtl/>
        </w:rPr>
        <w:t>ي</w:t>
      </w:r>
      <w:r>
        <w:rPr>
          <w:rtl/>
        </w:rPr>
        <w:t xml:space="preserve">زال </w:t>
      </w:r>
      <w:r>
        <w:rPr>
          <w:rFonts w:hint="cs"/>
          <w:rtl/>
        </w:rPr>
        <w:t>ي</w:t>
      </w:r>
      <w:r>
        <w:rPr>
          <w:rtl/>
        </w:rPr>
        <w:t xml:space="preserve">ركز </w:t>
      </w:r>
      <w:r>
        <w:rPr>
          <w:rFonts w:hint="cs"/>
          <w:rtl/>
        </w:rPr>
        <w:t>بال</w:t>
      </w:r>
      <w:r>
        <w:rPr>
          <w:rtl/>
        </w:rPr>
        <w:t xml:space="preserve">أساس على دعم الأطفال "الموهوبين" </w:t>
      </w:r>
      <w:r>
        <w:rPr>
          <w:rFonts w:hint="cs"/>
          <w:rtl/>
        </w:rPr>
        <w:t xml:space="preserve">عوض </w:t>
      </w:r>
      <w:r>
        <w:rPr>
          <w:rtl/>
        </w:rPr>
        <w:t xml:space="preserve">مساعدة جميع الأطفال على </w:t>
      </w:r>
      <w:r>
        <w:rPr>
          <w:rFonts w:hint="cs"/>
          <w:rtl/>
        </w:rPr>
        <w:t xml:space="preserve">تنمية قدراتهم </w:t>
      </w:r>
      <w:r>
        <w:rPr>
          <w:rtl/>
        </w:rPr>
        <w:t>بالكامل؛</w:t>
      </w:r>
    </w:p>
    <w:p w:rsidR="009059AB" w:rsidRDefault="009059AB" w:rsidP="00E30B06">
      <w:pPr>
        <w:pStyle w:val="SingleTxtGA"/>
        <w:rPr>
          <w:rtl/>
        </w:rPr>
      </w:pPr>
      <w:r>
        <w:rPr>
          <w:rFonts w:hint="cs"/>
          <w:rtl/>
        </w:rPr>
        <w:tab/>
      </w:r>
      <w:r>
        <w:rPr>
          <w:rtl/>
        </w:rPr>
        <w:t>(ب)</w:t>
      </w:r>
      <w:r>
        <w:rPr>
          <w:rtl/>
        </w:rPr>
        <w:tab/>
      </w:r>
      <w:r>
        <w:rPr>
          <w:rFonts w:hint="cs"/>
          <w:rtl/>
        </w:rPr>
        <w:t xml:space="preserve">يقوم، حسبما أفيد به، على منح </w:t>
      </w:r>
      <w:r>
        <w:rPr>
          <w:rtl/>
        </w:rPr>
        <w:t xml:space="preserve">سلطة </w:t>
      </w:r>
      <w:r>
        <w:rPr>
          <w:rFonts w:hint="cs"/>
          <w:rtl/>
        </w:rPr>
        <w:t>مفرطة ل</w:t>
      </w:r>
      <w:r>
        <w:rPr>
          <w:rtl/>
        </w:rPr>
        <w:t xml:space="preserve">لبالغين، </w:t>
      </w:r>
      <w:r>
        <w:rPr>
          <w:rFonts w:hint="cs"/>
          <w:rtl/>
        </w:rPr>
        <w:t xml:space="preserve">وينعدم فيه على العموم مبدأ </w:t>
      </w:r>
      <w:r>
        <w:rPr>
          <w:rtl/>
        </w:rPr>
        <w:t xml:space="preserve">احترام الأطفال </w:t>
      </w:r>
      <w:r>
        <w:rPr>
          <w:rFonts w:hint="cs"/>
          <w:rtl/>
        </w:rPr>
        <w:t>والتواصل معهم</w:t>
      </w:r>
      <w:r>
        <w:rPr>
          <w:rtl/>
        </w:rPr>
        <w:t>؛</w:t>
      </w:r>
    </w:p>
    <w:p w:rsidR="009059AB" w:rsidRDefault="009059AB" w:rsidP="00E30B06">
      <w:pPr>
        <w:pStyle w:val="SingleTxtGA"/>
        <w:rPr>
          <w:rtl/>
        </w:rPr>
      </w:pPr>
      <w:r>
        <w:rPr>
          <w:rFonts w:hint="cs"/>
          <w:rtl/>
        </w:rPr>
        <w:tab/>
      </w:r>
      <w:r>
        <w:rPr>
          <w:rtl/>
        </w:rPr>
        <w:t>(ج)</w:t>
      </w:r>
      <w:r>
        <w:rPr>
          <w:rtl/>
        </w:rPr>
        <w:tab/>
        <w:t xml:space="preserve">يستخدم </w:t>
      </w:r>
      <w:r>
        <w:rPr>
          <w:rFonts w:hint="cs"/>
          <w:rtl/>
        </w:rPr>
        <w:t>نُهُجاً لل</w:t>
      </w:r>
      <w:r>
        <w:rPr>
          <w:rtl/>
        </w:rPr>
        <w:t>تعليم</w:t>
      </w:r>
      <w:r>
        <w:rPr>
          <w:rFonts w:hint="cs"/>
          <w:rtl/>
        </w:rPr>
        <w:t xml:space="preserve"> وأساليب ل</w:t>
      </w:r>
      <w:r>
        <w:rPr>
          <w:rtl/>
        </w:rPr>
        <w:t xml:space="preserve">لتدريس لا </w:t>
      </w:r>
      <w:r>
        <w:rPr>
          <w:rFonts w:hint="cs"/>
          <w:rtl/>
        </w:rPr>
        <w:t xml:space="preserve">يمكن أن </w:t>
      </w:r>
      <w:r>
        <w:rPr>
          <w:rtl/>
        </w:rPr>
        <w:t>تكفل</w:t>
      </w:r>
      <w:r>
        <w:rPr>
          <w:rFonts w:hint="cs"/>
          <w:rtl/>
        </w:rPr>
        <w:t xml:space="preserve"> للتلاميذ </w:t>
      </w:r>
      <w:r>
        <w:rPr>
          <w:rtl/>
        </w:rPr>
        <w:t xml:space="preserve">اكتساب الكفاءات الكافية </w:t>
      </w:r>
      <w:r>
        <w:rPr>
          <w:rFonts w:hint="cs"/>
          <w:rtl/>
        </w:rPr>
        <w:t>ل</w:t>
      </w:r>
      <w:r>
        <w:rPr>
          <w:rtl/>
        </w:rPr>
        <w:t xml:space="preserve">تقدير التنوع والمساواة، </w:t>
      </w:r>
      <w:r>
        <w:rPr>
          <w:rFonts w:hint="cs"/>
          <w:rtl/>
        </w:rPr>
        <w:t>و</w:t>
      </w:r>
      <w:r>
        <w:rPr>
          <w:rtl/>
        </w:rPr>
        <w:t xml:space="preserve">لا سيما بين </w:t>
      </w:r>
      <w:r>
        <w:rPr>
          <w:rFonts w:hint="cs"/>
          <w:rtl/>
        </w:rPr>
        <w:t>الأديان و</w:t>
      </w:r>
      <w:r>
        <w:rPr>
          <w:rtl/>
        </w:rPr>
        <w:t>الجماعات العرقية المختلفة، و</w:t>
      </w:r>
      <w:r>
        <w:rPr>
          <w:rFonts w:hint="cs"/>
          <w:rtl/>
        </w:rPr>
        <w:t>ل</w:t>
      </w:r>
      <w:r>
        <w:rPr>
          <w:rtl/>
        </w:rPr>
        <w:t>تسوية الخلافات والنزاعات بطريقة غير عنيفة، ومكافحة جميع أشكال التمييز والعنف، ولا سيما</w:t>
      </w:r>
      <w:r w:rsidR="002D644D">
        <w:rPr>
          <w:rFonts w:hint="cs"/>
          <w:rtl/>
        </w:rPr>
        <w:t xml:space="preserve"> </w:t>
      </w:r>
      <w:r>
        <w:rPr>
          <w:rFonts w:hint="cs"/>
          <w:rtl/>
        </w:rPr>
        <w:t>التحرش</w:t>
      </w:r>
      <w:r>
        <w:rPr>
          <w:rtl/>
        </w:rPr>
        <w:t>.</w:t>
      </w:r>
    </w:p>
    <w:p w:rsidR="009059AB" w:rsidRPr="00E30B06" w:rsidRDefault="009059AB" w:rsidP="00E30B06">
      <w:pPr>
        <w:pStyle w:val="SingleTxtGA"/>
        <w:rPr>
          <w:b/>
          <w:bCs/>
          <w:rtl/>
        </w:rPr>
      </w:pPr>
      <w:r>
        <w:rPr>
          <w:rFonts w:hint="cs"/>
          <w:rtl/>
        </w:rPr>
        <w:t>47</w:t>
      </w:r>
      <w:r w:rsidRPr="004450F0">
        <w:rPr>
          <w:rtl/>
        </w:rPr>
        <w:t>-</w:t>
      </w:r>
      <w:r w:rsidRPr="004450F0">
        <w:rPr>
          <w:rtl/>
        </w:rPr>
        <w:tab/>
      </w:r>
      <w:r w:rsidRPr="00E30B06">
        <w:rPr>
          <w:rFonts w:hint="cs"/>
          <w:b/>
          <w:bCs/>
          <w:rtl/>
        </w:rPr>
        <w:t xml:space="preserve">توصي اللجنة الدولة الطرف، </w:t>
      </w:r>
      <w:r w:rsidRPr="00E30B06">
        <w:rPr>
          <w:b/>
          <w:bCs/>
          <w:rtl/>
        </w:rPr>
        <w:t>في ضوء تعليقها العام رقم 1(2001) بشأن أهداف التعليم، بما يلي:</w:t>
      </w:r>
    </w:p>
    <w:p w:rsidR="009059AB" w:rsidRPr="00E30B06" w:rsidRDefault="009059AB" w:rsidP="00E30B06">
      <w:pPr>
        <w:pStyle w:val="SingleTxtGA"/>
        <w:rPr>
          <w:b/>
          <w:bCs/>
          <w:rtl/>
        </w:rPr>
      </w:pPr>
      <w:r>
        <w:rPr>
          <w:rFonts w:hint="cs"/>
          <w:rtl/>
        </w:rPr>
        <w:tab/>
      </w:r>
      <w:r w:rsidRPr="00C4542E">
        <w:rPr>
          <w:rtl/>
        </w:rPr>
        <w:t>(أ)</w:t>
      </w:r>
      <w:r w:rsidRPr="00C4542E">
        <w:rPr>
          <w:rtl/>
        </w:rPr>
        <w:tab/>
      </w:r>
      <w:r w:rsidRPr="00E30B06">
        <w:rPr>
          <w:b/>
          <w:bCs/>
          <w:rtl/>
        </w:rPr>
        <w:t xml:space="preserve">إدراج </w:t>
      </w:r>
      <w:r w:rsidRPr="00E30B06">
        <w:rPr>
          <w:rFonts w:hint="cs"/>
          <w:b/>
          <w:bCs/>
          <w:rtl/>
        </w:rPr>
        <w:t xml:space="preserve">تعليم </w:t>
      </w:r>
      <w:r w:rsidRPr="00E30B06">
        <w:rPr>
          <w:b/>
          <w:bCs/>
          <w:rtl/>
        </w:rPr>
        <w:t xml:space="preserve">حقوق الإنسان في المناهج الدراسية للمدارس الابتدائية والثانوية وتنقيح </w:t>
      </w:r>
      <w:r w:rsidRPr="00E30B06">
        <w:rPr>
          <w:rFonts w:hint="cs"/>
          <w:b/>
          <w:bCs/>
          <w:rtl/>
        </w:rPr>
        <w:t xml:space="preserve">تلك </w:t>
      </w:r>
      <w:r w:rsidRPr="00E30B06">
        <w:rPr>
          <w:b/>
          <w:bCs/>
          <w:rtl/>
        </w:rPr>
        <w:t xml:space="preserve">المناهج </w:t>
      </w:r>
      <w:r w:rsidRPr="00E30B06">
        <w:rPr>
          <w:rFonts w:hint="cs"/>
          <w:b/>
          <w:bCs/>
          <w:rtl/>
        </w:rPr>
        <w:t>و</w:t>
      </w:r>
      <w:r w:rsidRPr="00E30B06">
        <w:rPr>
          <w:b/>
          <w:bCs/>
          <w:rtl/>
        </w:rPr>
        <w:t xml:space="preserve">منهجية </w:t>
      </w:r>
      <w:r w:rsidRPr="00E30B06">
        <w:rPr>
          <w:rFonts w:hint="cs"/>
          <w:b/>
          <w:bCs/>
          <w:rtl/>
        </w:rPr>
        <w:t xml:space="preserve">التعليم بغرض التركيز </w:t>
      </w:r>
      <w:r w:rsidRPr="00E30B06">
        <w:rPr>
          <w:b/>
          <w:bCs/>
          <w:rtl/>
        </w:rPr>
        <w:t xml:space="preserve">على قيمة التعليم </w:t>
      </w:r>
      <w:r w:rsidRPr="00E30B06">
        <w:rPr>
          <w:rFonts w:hint="cs"/>
          <w:b/>
          <w:bCs/>
          <w:rtl/>
        </w:rPr>
        <w:t>و</w:t>
      </w:r>
      <w:r w:rsidRPr="00E30B06">
        <w:rPr>
          <w:b/>
          <w:bCs/>
          <w:rtl/>
        </w:rPr>
        <w:t>الفكر النقدي وقبول الاختلافات و</w:t>
      </w:r>
      <w:r w:rsidRPr="00E30B06">
        <w:rPr>
          <w:rFonts w:hint="cs"/>
          <w:b/>
          <w:bCs/>
          <w:rtl/>
        </w:rPr>
        <w:t xml:space="preserve">احترام </w:t>
      </w:r>
      <w:r w:rsidRPr="00E30B06">
        <w:rPr>
          <w:b/>
          <w:bCs/>
          <w:rtl/>
        </w:rPr>
        <w:t>التنوع وبناء التماسك الاجتماعي؛</w:t>
      </w:r>
    </w:p>
    <w:p w:rsidR="009059AB" w:rsidRPr="00E30B06" w:rsidRDefault="009059AB" w:rsidP="00E30B06">
      <w:pPr>
        <w:pStyle w:val="SingleTxtGA"/>
        <w:rPr>
          <w:b/>
          <w:bCs/>
          <w:rtl/>
        </w:rPr>
      </w:pPr>
      <w:r>
        <w:rPr>
          <w:rFonts w:hint="cs"/>
          <w:rtl/>
        </w:rPr>
        <w:tab/>
      </w:r>
      <w:r w:rsidRPr="00C4542E">
        <w:rPr>
          <w:rtl/>
        </w:rPr>
        <w:t>(ب)</w:t>
      </w:r>
      <w:r w:rsidRPr="00C4542E">
        <w:rPr>
          <w:rtl/>
        </w:rPr>
        <w:tab/>
      </w:r>
      <w:r w:rsidRPr="00E30B06">
        <w:rPr>
          <w:b/>
          <w:bCs/>
          <w:rtl/>
        </w:rPr>
        <w:t xml:space="preserve">دعم الابتكارات المنهجية </w:t>
      </w:r>
      <w:r w:rsidRPr="00E30B06">
        <w:rPr>
          <w:rFonts w:hint="cs"/>
          <w:b/>
          <w:bCs/>
          <w:rtl/>
        </w:rPr>
        <w:t xml:space="preserve">التي </w:t>
      </w:r>
      <w:r w:rsidRPr="00E30B06">
        <w:rPr>
          <w:b/>
          <w:bCs/>
          <w:rtl/>
        </w:rPr>
        <w:t>من شأنه</w:t>
      </w:r>
      <w:r w:rsidRPr="00E30B06">
        <w:rPr>
          <w:rFonts w:hint="cs"/>
          <w:b/>
          <w:bCs/>
          <w:rtl/>
        </w:rPr>
        <w:t>ا</w:t>
      </w:r>
      <w:r w:rsidRPr="00E30B06">
        <w:rPr>
          <w:b/>
          <w:bCs/>
          <w:rtl/>
        </w:rPr>
        <w:t xml:space="preserve"> أن </w:t>
      </w:r>
      <w:r w:rsidRPr="00E30B06">
        <w:rPr>
          <w:rFonts w:hint="cs"/>
          <w:b/>
          <w:bCs/>
          <w:rtl/>
        </w:rPr>
        <w:t>ت</w:t>
      </w:r>
      <w:r w:rsidRPr="00E30B06">
        <w:rPr>
          <w:b/>
          <w:bCs/>
          <w:rtl/>
        </w:rPr>
        <w:t xml:space="preserve">ساعد المدرسين </w:t>
      </w:r>
      <w:r w:rsidRPr="00E30B06">
        <w:rPr>
          <w:rFonts w:hint="cs"/>
          <w:b/>
          <w:bCs/>
          <w:rtl/>
        </w:rPr>
        <w:t xml:space="preserve">في </w:t>
      </w:r>
      <w:r w:rsidRPr="00E30B06">
        <w:rPr>
          <w:b/>
          <w:bCs/>
          <w:rtl/>
        </w:rPr>
        <w:t xml:space="preserve">جميع مستويات نظام التعليم على الاستجابة للاحتياجات الفردية للتلاميذ وتطوير المهارات اللازمة في حياتهم الشخصية والمهنية؛ </w:t>
      </w:r>
    </w:p>
    <w:p w:rsidR="009059AB" w:rsidRPr="00E30B06" w:rsidRDefault="009059AB" w:rsidP="00E30B06">
      <w:pPr>
        <w:pStyle w:val="SingleTxtGA"/>
        <w:rPr>
          <w:b/>
          <w:bCs/>
          <w:rtl/>
        </w:rPr>
      </w:pPr>
      <w:r>
        <w:rPr>
          <w:rFonts w:hint="cs"/>
          <w:rtl/>
        </w:rPr>
        <w:tab/>
      </w:r>
      <w:r w:rsidRPr="00C4542E">
        <w:rPr>
          <w:rtl/>
        </w:rPr>
        <w:t>(ج)</w:t>
      </w:r>
      <w:r w:rsidRPr="00E30B06">
        <w:rPr>
          <w:b/>
          <w:bCs/>
          <w:rtl/>
        </w:rPr>
        <w:tab/>
        <w:t xml:space="preserve">دعم تحويل المدارس إلى مجتمعات </w:t>
      </w:r>
      <w:r w:rsidRPr="00E30B06">
        <w:rPr>
          <w:rFonts w:hint="cs"/>
          <w:b/>
          <w:bCs/>
          <w:rtl/>
        </w:rPr>
        <w:t>مفتوحة ل</w:t>
      </w:r>
      <w:r w:rsidRPr="00E30B06">
        <w:rPr>
          <w:b/>
          <w:bCs/>
          <w:rtl/>
        </w:rPr>
        <w:t>لتعلم قادرة على الاستجابة بمرونة لاحتياجات التلاميذ والمجتمع على حد سواء.</w:t>
      </w:r>
      <w:r w:rsidR="00E30B06">
        <w:rPr>
          <w:rFonts w:hint="cs"/>
          <w:b/>
          <w:bCs/>
          <w:rtl/>
        </w:rPr>
        <w:t xml:space="preserve"> </w:t>
      </w:r>
    </w:p>
    <w:p w:rsidR="009059AB" w:rsidRDefault="009059AB" w:rsidP="00E30B06">
      <w:pPr>
        <w:pStyle w:val="H23GA"/>
        <w:rPr>
          <w:rtl/>
        </w:rPr>
      </w:pPr>
      <w:r>
        <w:rPr>
          <w:rFonts w:hint="cs"/>
          <w:rtl/>
        </w:rPr>
        <w:tab/>
      </w:r>
      <w:r>
        <w:rPr>
          <w:rFonts w:hint="cs"/>
          <w:rtl/>
        </w:rPr>
        <w:tab/>
        <w:t>النماء في مرحلة الطفولة المبكرة</w:t>
      </w:r>
    </w:p>
    <w:p w:rsidR="009059AB" w:rsidRDefault="009059AB" w:rsidP="00E30B06">
      <w:pPr>
        <w:pStyle w:val="SingleTxtGA"/>
        <w:rPr>
          <w:rtl/>
        </w:rPr>
      </w:pPr>
      <w:r>
        <w:rPr>
          <w:rFonts w:hint="cs"/>
          <w:rtl/>
        </w:rPr>
        <w:t>48</w:t>
      </w:r>
      <w:r>
        <w:rPr>
          <w:rtl/>
        </w:rPr>
        <w:t>-</w:t>
      </w:r>
      <w:r>
        <w:rPr>
          <w:rtl/>
        </w:rPr>
        <w:tab/>
      </w:r>
      <w:r w:rsidRPr="00181ECF">
        <w:rPr>
          <w:rtl/>
        </w:rPr>
        <w:t xml:space="preserve">تشعر اللجنة بالقلق لأن </w:t>
      </w:r>
      <w:r>
        <w:rPr>
          <w:rFonts w:hint="cs"/>
          <w:rtl/>
        </w:rPr>
        <w:t xml:space="preserve">كثيرا </w:t>
      </w:r>
      <w:r w:rsidRPr="00181ECF">
        <w:rPr>
          <w:rtl/>
        </w:rPr>
        <w:t>من الأطفال لا يحصلون على التعليم قبل المدرسي بسبب انعدام مرافق رياض الأطفال.</w:t>
      </w:r>
      <w:r w:rsidR="00E30B06">
        <w:rPr>
          <w:rFonts w:hint="cs"/>
          <w:rtl/>
        </w:rPr>
        <w:t xml:space="preserve"> </w:t>
      </w:r>
    </w:p>
    <w:p w:rsidR="009059AB" w:rsidRPr="00E30B06" w:rsidRDefault="009059AB" w:rsidP="00E30B06">
      <w:pPr>
        <w:pStyle w:val="SingleTxtGA"/>
        <w:rPr>
          <w:b/>
          <w:bCs/>
          <w:rtl/>
        </w:rPr>
      </w:pPr>
      <w:r w:rsidRPr="00E30B06">
        <w:rPr>
          <w:rFonts w:hint="cs"/>
          <w:spacing w:val="-4"/>
          <w:rtl/>
        </w:rPr>
        <w:t>49-</w:t>
      </w:r>
      <w:r w:rsidRPr="00E30B06">
        <w:rPr>
          <w:rFonts w:hint="cs"/>
          <w:spacing w:val="-4"/>
          <w:rtl/>
        </w:rPr>
        <w:tab/>
      </w:r>
      <w:r w:rsidRPr="00E30B06">
        <w:rPr>
          <w:rFonts w:hint="cs"/>
          <w:b/>
          <w:bCs/>
          <w:spacing w:val="-4"/>
          <w:rtl/>
        </w:rPr>
        <w:t xml:space="preserve">إن اللجنة، </w:t>
      </w:r>
      <w:r w:rsidRPr="00E30B06">
        <w:rPr>
          <w:b/>
          <w:bCs/>
          <w:spacing w:val="-4"/>
          <w:rtl/>
        </w:rPr>
        <w:t>إذ تحيط علما ب</w:t>
      </w:r>
      <w:r w:rsidRPr="00E30B06">
        <w:rPr>
          <w:rFonts w:hint="cs"/>
          <w:b/>
          <w:bCs/>
          <w:spacing w:val="-4"/>
          <w:rtl/>
        </w:rPr>
        <w:t xml:space="preserve">الهدف 4 من أهداف </w:t>
      </w:r>
      <w:r w:rsidRPr="00E30B06">
        <w:rPr>
          <w:b/>
          <w:bCs/>
          <w:spacing w:val="-4"/>
          <w:rtl/>
        </w:rPr>
        <w:t>التنمية المستدامة (الهدف 4</w:t>
      </w:r>
      <w:r w:rsidR="00E30B06">
        <w:rPr>
          <w:rFonts w:hint="cs"/>
          <w:b/>
          <w:bCs/>
          <w:spacing w:val="-4"/>
          <w:rtl/>
        </w:rPr>
        <w:t>-</w:t>
      </w:r>
      <w:r w:rsidRPr="00E30B06">
        <w:rPr>
          <w:b/>
          <w:bCs/>
          <w:rtl/>
        </w:rPr>
        <w:t xml:space="preserve">2: ضمان أن تتاح لجميع البنات والبنين فرص الحصول على نوعية جيدة من النماء والرعاية </w:t>
      </w:r>
      <w:r w:rsidRPr="00E30B06">
        <w:rPr>
          <w:b/>
          <w:bCs/>
          <w:rtl/>
        </w:rPr>
        <w:lastRenderedPageBreak/>
        <w:t>في مرحلة الطفولة المبكرة والتعليم قبل الابتدائي حتى يكونوا جاهزين للتعليم الابتدائي</w:t>
      </w:r>
      <w:r w:rsidRPr="00E30B06">
        <w:rPr>
          <w:rFonts w:hint="cs"/>
          <w:b/>
          <w:bCs/>
          <w:rtl/>
        </w:rPr>
        <w:t>،</w:t>
      </w:r>
      <w:r w:rsidRPr="00E30B06">
        <w:rPr>
          <w:b/>
          <w:bCs/>
          <w:rtl/>
        </w:rPr>
        <w:t xml:space="preserve"> بحلول عام 2030)</w:t>
      </w:r>
      <w:r w:rsidRPr="00E30B06">
        <w:rPr>
          <w:rFonts w:hint="cs"/>
          <w:b/>
          <w:bCs/>
          <w:rtl/>
        </w:rPr>
        <w:t>،</w:t>
      </w:r>
      <w:r w:rsidRPr="00E30B06">
        <w:rPr>
          <w:b/>
          <w:bCs/>
          <w:rtl/>
        </w:rPr>
        <w:t xml:space="preserve"> توصي الدولة</w:t>
      </w:r>
      <w:r w:rsidRPr="00E30B06">
        <w:rPr>
          <w:rFonts w:hint="cs"/>
          <w:b/>
          <w:bCs/>
          <w:rtl/>
        </w:rPr>
        <w:t>َ</w:t>
      </w:r>
      <w:r w:rsidRPr="00E30B06">
        <w:rPr>
          <w:b/>
          <w:bCs/>
          <w:rtl/>
        </w:rPr>
        <w:t xml:space="preserve"> الطرف بتخصيص </w:t>
      </w:r>
      <w:r w:rsidRPr="00E30B06">
        <w:rPr>
          <w:rFonts w:hint="cs"/>
          <w:b/>
          <w:bCs/>
          <w:rtl/>
        </w:rPr>
        <w:t>ال</w:t>
      </w:r>
      <w:r w:rsidRPr="00E30B06">
        <w:rPr>
          <w:b/>
          <w:bCs/>
          <w:rtl/>
        </w:rPr>
        <w:t xml:space="preserve">موارد </w:t>
      </w:r>
      <w:r w:rsidRPr="00E30B06">
        <w:rPr>
          <w:rFonts w:hint="cs"/>
          <w:b/>
          <w:bCs/>
          <w:rtl/>
        </w:rPr>
        <w:t>ال</w:t>
      </w:r>
      <w:r w:rsidRPr="00E30B06">
        <w:rPr>
          <w:b/>
          <w:bCs/>
          <w:rtl/>
        </w:rPr>
        <w:t xml:space="preserve">مالية </w:t>
      </w:r>
      <w:r w:rsidRPr="00E30B06">
        <w:rPr>
          <w:rFonts w:hint="cs"/>
          <w:b/>
          <w:bCs/>
          <w:rtl/>
        </w:rPr>
        <w:t>ال</w:t>
      </w:r>
      <w:r w:rsidRPr="00E30B06">
        <w:rPr>
          <w:b/>
          <w:bCs/>
          <w:rtl/>
        </w:rPr>
        <w:t xml:space="preserve">كافية لتطوير </w:t>
      </w:r>
      <w:r w:rsidRPr="00E30B06">
        <w:rPr>
          <w:rFonts w:hint="cs"/>
          <w:b/>
          <w:bCs/>
          <w:rtl/>
        </w:rPr>
        <w:t xml:space="preserve">نظام </w:t>
      </w:r>
      <w:r w:rsidRPr="00E30B06">
        <w:rPr>
          <w:b/>
          <w:bCs/>
          <w:rtl/>
        </w:rPr>
        <w:t xml:space="preserve">الرعاية والتعليم في مرحلة الطفولة المبكرة </w:t>
      </w:r>
      <w:r w:rsidRPr="00E30B06">
        <w:rPr>
          <w:rFonts w:hint="cs"/>
          <w:b/>
          <w:bCs/>
          <w:rtl/>
        </w:rPr>
        <w:t xml:space="preserve">وتوسيع نطاقه استنادا إلى </w:t>
      </w:r>
      <w:r w:rsidRPr="00E30B06">
        <w:rPr>
          <w:b/>
          <w:bCs/>
          <w:rtl/>
        </w:rPr>
        <w:t>سياسة شاملة وكلية بشأن الرعاية والنماء في مرحلة الطفولة المبكرة.</w:t>
      </w:r>
      <w:r w:rsidR="00E30B06">
        <w:rPr>
          <w:rFonts w:hint="cs"/>
          <w:b/>
          <w:bCs/>
          <w:rtl/>
        </w:rPr>
        <w:t xml:space="preserve"> </w:t>
      </w:r>
    </w:p>
    <w:p w:rsidR="009059AB" w:rsidRDefault="00E30B06" w:rsidP="00E30B06">
      <w:pPr>
        <w:pStyle w:val="H23GA"/>
        <w:rPr>
          <w:rtl/>
        </w:rPr>
      </w:pPr>
      <w:r>
        <w:rPr>
          <w:rtl/>
        </w:rPr>
        <w:tab/>
      </w:r>
      <w:r>
        <w:rPr>
          <w:rFonts w:hint="cs"/>
          <w:rtl/>
        </w:rPr>
        <w:tab/>
      </w:r>
      <w:r w:rsidR="009059AB">
        <w:rPr>
          <w:rFonts w:hint="cs"/>
          <w:rtl/>
        </w:rPr>
        <w:t>الراحة والترفيه والاستجمام والأنشطة الثقافية والفنية</w:t>
      </w:r>
    </w:p>
    <w:p w:rsidR="009059AB" w:rsidRDefault="009059AB" w:rsidP="00E30B06">
      <w:pPr>
        <w:pStyle w:val="SingleTxtGA"/>
        <w:rPr>
          <w:rtl/>
        </w:rPr>
      </w:pPr>
      <w:r w:rsidRPr="007F2AC4">
        <w:rPr>
          <w:rFonts w:hint="cs"/>
          <w:rtl/>
        </w:rPr>
        <w:t>50-</w:t>
      </w:r>
      <w:r w:rsidRPr="007F2AC4">
        <w:rPr>
          <w:rFonts w:hint="cs"/>
          <w:rtl/>
        </w:rPr>
        <w:tab/>
      </w:r>
      <w:r>
        <w:rPr>
          <w:rtl/>
        </w:rPr>
        <w:t>بينما ترحب اللجنة ب</w:t>
      </w:r>
      <w:r>
        <w:rPr>
          <w:rFonts w:hint="cs"/>
          <w:rtl/>
        </w:rPr>
        <w:t xml:space="preserve">منح </w:t>
      </w:r>
      <w:r>
        <w:rPr>
          <w:rtl/>
        </w:rPr>
        <w:t xml:space="preserve">الأطفال </w:t>
      </w:r>
      <w:r>
        <w:rPr>
          <w:rFonts w:hint="cs"/>
          <w:rtl/>
        </w:rPr>
        <w:t xml:space="preserve">المنتمين إلى </w:t>
      </w:r>
      <w:r>
        <w:rPr>
          <w:rtl/>
        </w:rPr>
        <w:t xml:space="preserve">الأسر الفقيرة حق </w:t>
      </w:r>
      <w:r>
        <w:rPr>
          <w:rFonts w:hint="cs"/>
          <w:rtl/>
        </w:rPr>
        <w:t xml:space="preserve">الاستفادة بالمجان من </w:t>
      </w:r>
      <w:r>
        <w:rPr>
          <w:rtl/>
        </w:rPr>
        <w:t xml:space="preserve">خدمات مراكز الترفيه، تشعر بالقلق إزاء عدم وجود بيانات توضح مدى </w:t>
      </w:r>
      <w:r>
        <w:rPr>
          <w:rFonts w:hint="cs"/>
          <w:rtl/>
        </w:rPr>
        <w:t xml:space="preserve">استفادة هؤلاء الأطفال من </w:t>
      </w:r>
      <w:r>
        <w:rPr>
          <w:rtl/>
        </w:rPr>
        <w:t xml:space="preserve">هذه الخدمات. </w:t>
      </w:r>
      <w:r>
        <w:rPr>
          <w:rFonts w:hint="cs"/>
          <w:rtl/>
        </w:rPr>
        <w:t>كما يساورها القلق إزاء ما يلي</w:t>
      </w:r>
      <w:r>
        <w:rPr>
          <w:rtl/>
        </w:rPr>
        <w:t>:</w:t>
      </w:r>
    </w:p>
    <w:p w:rsidR="009059AB" w:rsidRDefault="009059AB" w:rsidP="00E30B06">
      <w:pPr>
        <w:pStyle w:val="SingleTxtGA"/>
        <w:rPr>
          <w:rtl/>
        </w:rPr>
      </w:pPr>
      <w:r>
        <w:rPr>
          <w:rFonts w:hint="cs"/>
          <w:rtl/>
        </w:rPr>
        <w:tab/>
      </w:r>
      <w:r>
        <w:rPr>
          <w:rtl/>
        </w:rPr>
        <w:t>(أ)</w:t>
      </w:r>
      <w:r>
        <w:rPr>
          <w:rtl/>
        </w:rPr>
        <w:tab/>
      </w:r>
      <w:r>
        <w:rPr>
          <w:rFonts w:hint="cs"/>
          <w:rtl/>
        </w:rPr>
        <w:t xml:space="preserve">عدم إتاحة </w:t>
      </w:r>
      <w:r>
        <w:rPr>
          <w:rtl/>
        </w:rPr>
        <w:t xml:space="preserve">الأطفال في المناطق الريفية </w:t>
      </w:r>
      <w:r>
        <w:rPr>
          <w:rFonts w:hint="cs"/>
          <w:rtl/>
        </w:rPr>
        <w:t xml:space="preserve">في </w:t>
      </w:r>
      <w:r>
        <w:rPr>
          <w:rtl/>
        </w:rPr>
        <w:t>كثير</w:t>
      </w:r>
      <w:r>
        <w:rPr>
          <w:rFonts w:hint="cs"/>
          <w:rtl/>
        </w:rPr>
        <w:t xml:space="preserve"> من الحالات إمكانية ممارسة </w:t>
      </w:r>
      <w:r>
        <w:rPr>
          <w:rtl/>
        </w:rPr>
        <w:t>الأنشطة الترفيهية؛</w:t>
      </w:r>
    </w:p>
    <w:p w:rsidR="009059AB" w:rsidRDefault="009059AB" w:rsidP="00E30B06">
      <w:pPr>
        <w:pStyle w:val="SingleTxtGA"/>
        <w:rPr>
          <w:rtl/>
        </w:rPr>
      </w:pPr>
      <w:r>
        <w:rPr>
          <w:rFonts w:hint="cs"/>
          <w:rtl/>
        </w:rPr>
        <w:tab/>
      </w:r>
      <w:r>
        <w:rPr>
          <w:rtl/>
        </w:rPr>
        <w:t>(ب)</w:t>
      </w:r>
      <w:r>
        <w:rPr>
          <w:rtl/>
        </w:rPr>
        <w:tab/>
      </w:r>
      <w:r>
        <w:rPr>
          <w:rFonts w:hint="cs"/>
          <w:rtl/>
        </w:rPr>
        <w:t>عدم وجود ال</w:t>
      </w:r>
      <w:r>
        <w:rPr>
          <w:rtl/>
        </w:rPr>
        <w:t xml:space="preserve">تمويل </w:t>
      </w:r>
      <w:r>
        <w:rPr>
          <w:rFonts w:hint="cs"/>
          <w:rtl/>
        </w:rPr>
        <w:t>ال</w:t>
      </w:r>
      <w:r>
        <w:rPr>
          <w:rtl/>
        </w:rPr>
        <w:t>كاف</w:t>
      </w:r>
      <w:r>
        <w:rPr>
          <w:rFonts w:hint="cs"/>
          <w:rtl/>
        </w:rPr>
        <w:t xml:space="preserve">ي لتيسير الاستفادة من </w:t>
      </w:r>
      <w:r>
        <w:rPr>
          <w:rtl/>
        </w:rPr>
        <w:t xml:space="preserve">الأنشطة الثقافية </w:t>
      </w:r>
      <w:r>
        <w:rPr>
          <w:rFonts w:hint="cs"/>
          <w:rtl/>
        </w:rPr>
        <w:t>ل</w:t>
      </w:r>
      <w:r>
        <w:rPr>
          <w:rtl/>
        </w:rPr>
        <w:t xml:space="preserve">لأطفال </w:t>
      </w:r>
      <w:r>
        <w:rPr>
          <w:rFonts w:hint="cs"/>
          <w:rtl/>
        </w:rPr>
        <w:t xml:space="preserve">المنتمين إلى </w:t>
      </w:r>
      <w:r>
        <w:rPr>
          <w:rtl/>
        </w:rPr>
        <w:t xml:space="preserve">الأقليات </w:t>
      </w:r>
      <w:r>
        <w:rPr>
          <w:rFonts w:hint="cs"/>
          <w:rtl/>
        </w:rPr>
        <w:t xml:space="preserve">القومية </w:t>
      </w:r>
      <w:r>
        <w:rPr>
          <w:rtl/>
        </w:rPr>
        <w:t xml:space="preserve">الذين يواجهون </w:t>
      </w:r>
      <w:r>
        <w:rPr>
          <w:rFonts w:hint="cs"/>
          <w:rtl/>
        </w:rPr>
        <w:t xml:space="preserve">عوائق </w:t>
      </w:r>
      <w:r>
        <w:rPr>
          <w:rtl/>
        </w:rPr>
        <w:t>لغوية أو الأطفال ذوي الاحتياجات الخاصة؛</w:t>
      </w:r>
    </w:p>
    <w:p w:rsidR="009059AB" w:rsidRDefault="009059AB" w:rsidP="00E30B06">
      <w:pPr>
        <w:pStyle w:val="SingleTxtGA"/>
        <w:rPr>
          <w:rtl/>
        </w:rPr>
      </w:pPr>
      <w:r>
        <w:rPr>
          <w:rFonts w:hint="cs"/>
          <w:rtl/>
        </w:rPr>
        <w:tab/>
      </w:r>
      <w:r>
        <w:rPr>
          <w:rtl/>
        </w:rPr>
        <w:t>‏(ج)‏</w:t>
      </w:r>
      <w:r>
        <w:rPr>
          <w:rFonts w:hint="cs"/>
          <w:rtl/>
        </w:rPr>
        <w:tab/>
        <w:t xml:space="preserve">حصول </w:t>
      </w:r>
      <w:r>
        <w:rPr>
          <w:rtl/>
        </w:rPr>
        <w:t xml:space="preserve">انخفاض كبير في البرامج </w:t>
      </w:r>
      <w:r>
        <w:rPr>
          <w:rFonts w:hint="cs"/>
          <w:rtl/>
        </w:rPr>
        <w:t>الجيدة النوعية الخاصة با</w:t>
      </w:r>
      <w:r>
        <w:rPr>
          <w:rtl/>
        </w:rPr>
        <w:t xml:space="preserve">لأطفال والشباب في </w:t>
      </w:r>
      <w:r>
        <w:rPr>
          <w:rFonts w:hint="cs"/>
          <w:rtl/>
        </w:rPr>
        <w:t>ال</w:t>
      </w:r>
      <w:r>
        <w:rPr>
          <w:rtl/>
        </w:rPr>
        <w:t>محطات الإذاع</w:t>
      </w:r>
      <w:r>
        <w:rPr>
          <w:rFonts w:hint="cs"/>
          <w:rtl/>
        </w:rPr>
        <w:t>ي</w:t>
      </w:r>
      <w:r>
        <w:rPr>
          <w:rtl/>
        </w:rPr>
        <w:t>ة و</w:t>
      </w:r>
      <w:r>
        <w:rPr>
          <w:rFonts w:hint="cs"/>
          <w:rtl/>
        </w:rPr>
        <w:t>ال</w:t>
      </w:r>
      <w:r>
        <w:rPr>
          <w:rtl/>
        </w:rPr>
        <w:t>قنوات التلفزيون</w:t>
      </w:r>
      <w:r>
        <w:rPr>
          <w:rFonts w:hint="cs"/>
          <w:rtl/>
        </w:rPr>
        <w:t>ية</w:t>
      </w:r>
      <w:r>
        <w:rPr>
          <w:rtl/>
        </w:rPr>
        <w:t xml:space="preserve"> العامة </w:t>
      </w:r>
      <w:r>
        <w:rPr>
          <w:rFonts w:hint="cs"/>
          <w:rtl/>
        </w:rPr>
        <w:t xml:space="preserve">في </w:t>
      </w:r>
      <w:r>
        <w:rPr>
          <w:rtl/>
        </w:rPr>
        <w:t>الدولة الطرف.</w:t>
      </w:r>
      <w:r w:rsidR="00E30B06">
        <w:rPr>
          <w:rFonts w:hint="cs"/>
          <w:rtl/>
        </w:rPr>
        <w:t xml:space="preserve"> </w:t>
      </w:r>
    </w:p>
    <w:p w:rsidR="009059AB" w:rsidRPr="00E30B06" w:rsidRDefault="009059AB" w:rsidP="00E30B06">
      <w:pPr>
        <w:pStyle w:val="SingleTxtGA"/>
        <w:rPr>
          <w:b/>
          <w:bCs/>
          <w:rtl/>
        </w:rPr>
      </w:pPr>
      <w:r w:rsidRPr="008240BE">
        <w:rPr>
          <w:rFonts w:hint="cs"/>
          <w:rtl/>
        </w:rPr>
        <w:t>51-</w:t>
      </w:r>
      <w:r w:rsidRPr="008240BE">
        <w:rPr>
          <w:rFonts w:hint="cs"/>
          <w:rtl/>
        </w:rPr>
        <w:tab/>
      </w:r>
      <w:r w:rsidRPr="00E30B06">
        <w:rPr>
          <w:b/>
          <w:bCs/>
          <w:rtl/>
        </w:rPr>
        <w:t>توصي اللجنة الدولة الطرف بما يلي:</w:t>
      </w:r>
      <w:r w:rsidR="00E30B06">
        <w:rPr>
          <w:rFonts w:hint="cs"/>
          <w:b/>
          <w:bCs/>
          <w:rtl/>
        </w:rPr>
        <w:t xml:space="preserve"> </w:t>
      </w:r>
    </w:p>
    <w:p w:rsidR="009059AB" w:rsidRPr="00E30B06" w:rsidRDefault="009059AB" w:rsidP="00E30B06">
      <w:pPr>
        <w:pStyle w:val="SingleTxtGA"/>
        <w:rPr>
          <w:b/>
          <w:bCs/>
          <w:rtl/>
        </w:rPr>
      </w:pPr>
      <w:r>
        <w:rPr>
          <w:rFonts w:hint="cs"/>
          <w:rtl/>
        </w:rPr>
        <w:tab/>
      </w:r>
      <w:r w:rsidRPr="008240BE">
        <w:rPr>
          <w:rtl/>
        </w:rPr>
        <w:t>(أ)</w:t>
      </w:r>
      <w:r w:rsidRPr="00E30B06">
        <w:rPr>
          <w:b/>
          <w:bCs/>
          <w:rtl/>
        </w:rPr>
        <w:tab/>
        <w:t xml:space="preserve">إنشاء سجل مركزي في وزارة التعليم </w:t>
      </w:r>
      <w:r w:rsidRPr="00E30B06">
        <w:rPr>
          <w:rFonts w:hint="cs"/>
          <w:b/>
          <w:bCs/>
          <w:rtl/>
        </w:rPr>
        <w:t>ل</w:t>
      </w:r>
      <w:r w:rsidRPr="00E30B06">
        <w:rPr>
          <w:b/>
          <w:bCs/>
          <w:rtl/>
        </w:rPr>
        <w:t xml:space="preserve">جمع بيانات </w:t>
      </w:r>
      <w:r w:rsidRPr="00E30B06">
        <w:rPr>
          <w:rFonts w:hint="cs"/>
          <w:b/>
          <w:bCs/>
          <w:rtl/>
        </w:rPr>
        <w:t xml:space="preserve">بشأن </w:t>
      </w:r>
      <w:r w:rsidRPr="00E30B06">
        <w:rPr>
          <w:b/>
          <w:bCs/>
          <w:rtl/>
        </w:rPr>
        <w:t xml:space="preserve">عدد </w:t>
      </w:r>
      <w:r w:rsidRPr="00E30B06">
        <w:rPr>
          <w:rFonts w:hint="cs"/>
          <w:b/>
          <w:bCs/>
          <w:rtl/>
        </w:rPr>
        <w:t>مَن ي</w:t>
      </w:r>
      <w:r w:rsidRPr="00E30B06">
        <w:rPr>
          <w:b/>
          <w:bCs/>
          <w:rtl/>
        </w:rPr>
        <w:t>ستفيدون من خدمات مراكز الترفيه</w:t>
      </w:r>
      <w:r w:rsidRPr="00E30B06">
        <w:rPr>
          <w:rFonts w:hint="cs"/>
          <w:b/>
          <w:bCs/>
          <w:rtl/>
        </w:rPr>
        <w:t xml:space="preserve"> مِن </w:t>
      </w:r>
      <w:r w:rsidRPr="00E30B06">
        <w:rPr>
          <w:b/>
          <w:bCs/>
          <w:rtl/>
        </w:rPr>
        <w:t xml:space="preserve">الأطفال </w:t>
      </w:r>
      <w:r w:rsidRPr="00E30B06">
        <w:rPr>
          <w:rFonts w:hint="cs"/>
          <w:b/>
          <w:bCs/>
          <w:rtl/>
        </w:rPr>
        <w:t xml:space="preserve">المنتمين إلى </w:t>
      </w:r>
      <w:r w:rsidRPr="00E30B06">
        <w:rPr>
          <w:b/>
          <w:bCs/>
          <w:rtl/>
        </w:rPr>
        <w:t xml:space="preserve">الأسر التي تتلقى </w:t>
      </w:r>
      <w:r w:rsidRPr="00E30B06">
        <w:rPr>
          <w:rFonts w:hint="cs"/>
          <w:b/>
          <w:bCs/>
          <w:rtl/>
        </w:rPr>
        <w:t xml:space="preserve">مستحقات </w:t>
      </w:r>
      <w:r w:rsidR="00E30B06">
        <w:rPr>
          <w:rFonts w:hint="cs"/>
          <w:b/>
          <w:bCs/>
          <w:rtl/>
        </w:rPr>
        <w:t>على سبيل الحد الأدنى للمعيشة</w:t>
      </w:r>
      <w:r w:rsidRPr="00E30B06">
        <w:rPr>
          <w:b/>
          <w:bCs/>
          <w:rtl/>
        </w:rPr>
        <w:t>؛</w:t>
      </w:r>
      <w:r w:rsidR="00E30B06">
        <w:rPr>
          <w:rFonts w:hint="cs"/>
          <w:b/>
          <w:bCs/>
          <w:rtl/>
        </w:rPr>
        <w:t xml:space="preserve"> </w:t>
      </w:r>
    </w:p>
    <w:p w:rsidR="009059AB" w:rsidRPr="00E30B06" w:rsidRDefault="009059AB" w:rsidP="00E30B06">
      <w:pPr>
        <w:pStyle w:val="SingleTxtGA"/>
        <w:rPr>
          <w:b/>
          <w:bCs/>
          <w:rtl/>
        </w:rPr>
      </w:pPr>
      <w:r>
        <w:rPr>
          <w:rFonts w:hint="cs"/>
          <w:rtl/>
        </w:rPr>
        <w:tab/>
      </w:r>
      <w:r w:rsidRPr="008240BE">
        <w:rPr>
          <w:rtl/>
        </w:rPr>
        <w:t>(ب)</w:t>
      </w:r>
      <w:r w:rsidRPr="008240BE">
        <w:rPr>
          <w:rtl/>
        </w:rPr>
        <w:tab/>
      </w:r>
      <w:r w:rsidRPr="00E30B06">
        <w:rPr>
          <w:b/>
          <w:bCs/>
          <w:rtl/>
        </w:rPr>
        <w:t xml:space="preserve">توفير التمويل الكافي </w:t>
      </w:r>
      <w:r w:rsidRPr="00E30B06">
        <w:rPr>
          <w:rFonts w:hint="cs"/>
          <w:b/>
          <w:bCs/>
          <w:rtl/>
        </w:rPr>
        <w:t xml:space="preserve">بشكل </w:t>
      </w:r>
      <w:r w:rsidRPr="00E30B06">
        <w:rPr>
          <w:b/>
          <w:bCs/>
          <w:rtl/>
        </w:rPr>
        <w:t xml:space="preserve">مباشر لمراكز الترفيه في جميع أنحاء البلديات، </w:t>
      </w:r>
      <w:r w:rsidRPr="00E30B06">
        <w:rPr>
          <w:rFonts w:hint="cs"/>
          <w:b/>
          <w:bCs/>
          <w:rtl/>
        </w:rPr>
        <w:t xml:space="preserve">وكفالة استفادة جميع </w:t>
      </w:r>
      <w:r w:rsidRPr="00E30B06">
        <w:rPr>
          <w:b/>
          <w:bCs/>
          <w:rtl/>
        </w:rPr>
        <w:t xml:space="preserve">الأطفال حتى سن </w:t>
      </w:r>
      <w:r w:rsidRPr="00E30B06">
        <w:rPr>
          <w:rFonts w:hint="cs"/>
          <w:b/>
          <w:bCs/>
          <w:rtl/>
        </w:rPr>
        <w:t xml:space="preserve">الثامنة عشرة </w:t>
      </w:r>
      <w:r w:rsidRPr="00E30B06">
        <w:rPr>
          <w:b/>
          <w:bCs/>
          <w:rtl/>
        </w:rPr>
        <w:t>من خدماتها؛</w:t>
      </w:r>
    </w:p>
    <w:p w:rsidR="009059AB" w:rsidRPr="00E30B06" w:rsidRDefault="009059AB" w:rsidP="00E30B06">
      <w:pPr>
        <w:pStyle w:val="SingleTxtGA"/>
        <w:rPr>
          <w:b/>
          <w:bCs/>
          <w:rtl/>
        </w:rPr>
      </w:pPr>
      <w:r>
        <w:rPr>
          <w:rFonts w:hint="cs"/>
          <w:rtl/>
        </w:rPr>
        <w:tab/>
      </w:r>
      <w:r w:rsidRPr="008240BE">
        <w:rPr>
          <w:rtl/>
        </w:rPr>
        <w:t>(ج)</w:t>
      </w:r>
      <w:r w:rsidRPr="008240BE">
        <w:rPr>
          <w:rtl/>
        </w:rPr>
        <w:tab/>
      </w:r>
      <w:r w:rsidRPr="00E30B06">
        <w:rPr>
          <w:b/>
          <w:bCs/>
          <w:rtl/>
        </w:rPr>
        <w:t xml:space="preserve">دعم </w:t>
      </w:r>
      <w:r w:rsidRPr="00E30B06">
        <w:rPr>
          <w:rFonts w:hint="cs"/>
          <w:b/>
          <w:bCs/>
          <w:rtl/>
        </w:rPr>
        <w:t xml:space="preserve">نظام </w:t>
      </w:r>
      <w:r w:rsidRPr="00E30B06">
        <w:rPr>
          <w:b/>
          <w:bCs/>
          <w:rtl/>
        </w:rPr>
        <w:t>النقل العام وتكييف جداول</w:t>
      </w:r>
      <w:r w:rsidRPr="00E30B06">
        <w:rPr>
          <w:rFonts w:hint="cs"/>
          <w:b/>
          <w:bCs/>
          <w:rtl/>
        </w:rPr>
        <w:t>ه الزمنية ل</w:t>
      </w:r>
      <w:r w:rsidRPr="00E30B06">
        <w:rPr>
          <w:b/>
          <w:bCs/>
          <w:rtl/>
        </w:rPr>
        <w:t>تيسير مشاركة جميع الأطفال في الأنشطة الترفيهية؛</w:t>
      </w:r>
    </w:p>
    <w:p w:rsidR="009059AB" w:rsidRPr="00E30B06" w:rsidRDefault="009059AB" w:rsidP="00E30B06">
      <w:pPr>
        <w:pStyle w:val="SingleTxtGA"/>
        <w:rPr>
          <w:b/>
          <w:bCs/>
          <w:rtl/>
        </w:rPr>
      </w:pPr>
      <w:r>
        <w:rPr>
          <w:rFonts w:hint="cs"/>
          <w:rtl/>
        </w:rPr>
        <w:tab/>
      </w:r>
      <w:r w:rsidRPr="008240BE">
        <w:rPr>
          <w:rtl/>
        </w:rPr>
        <w:t>(د)</w:t>
      </w:r>
      <w:r w:rsidRPr="00E30B06">
        <w:rPr>
          <w:b/>
          <w:bCs/>
          <w:rtl/>
        </w:rPr>
        <w:tab/>
        <w:t xml:space="preserve">تخصيص أموال من أجل </w:t>
      </w:r>
      <w:r w:rsidRPr="00E30B06">
        <w:rPr>
          <w:rFonts w:hint="cs"/>
          <w:b/>
          <w:bCs/>
          <w:rtl/>
        </w:rPr>
        <w:t xml:space="preserve">تيسير </w:t>
      </w:r>
      <w:r w:rsidRPr="00E30B06">
        <w:rPr>
          <w:b/>
          <w:bCs/>
          <w:rtl/>
        </w:rPr>
        <w:t>الاستفادة من الأنشطة الثقافية للأطفال المنتمين إلى الأقليات القومية والأطفال ذوي الاحتياجات الخاصة؛</w:t>
      </w:r>
      <w:r w:rsidR="00E30B06">
        <w:rPr>
          <w:rFonts w:hint="cs"/>
          <w:b/>
          <w:bCs/>
          <w:rtl/>
        </w:rPr>
        <w:t xml:space="preserve"> </w:t>
      </w:r>
    </w:p>
    <w:p w:rsidR="009059AB" w:rsidRPr="00E30B06" w:rsidRDefault="009059AB" w:rsidP="00E30B06">
      <w:pPr>
        <w:pStyle w:val="SingleTxtGA"/>
        <w:rPr>
          <w:b/>
          <w:bCs/>
          <w:rtl/>
        </w:rPr>
      </w:pPr>
      <w:r>
        <w:rPr>
          <w:rFonts w:hint="cs"/>
          <w:rtl/>
        </w:rPr>
        <w:tab/>
      </w:r>
      <w:r w:rsidRPr="008240BE">
        <w:rPr>
          <w:rtl/>
        </w:rPr>
        <w:t>(هـ)</w:t>
      </w:r>
      <w:r w:rsidRPr="00E30B06">
        <w:rPr>
          <w:b/>
          <w:bCs/>
          <w:rtl/>
        </w:rPr>
        <w:tab/>
      </w:r>
      <w:r w:rsidRPr="00E30B06">
        <w:rPr>
          <w:rFonts w:hint="cs"/>
          <w:b/>
          <w:bCs/>
          <w:rtl/>
        </w:rPr>
        <w:t xml:space="preserve">زيادة عدد </w:t>
      </w:r>
      <w:r w:rsidRPr="00E30B06">
        <w:rPr>
          <w:b/>
          <w:bCs/>
          <w:rtl/>
        </w:rPr>
        <w:t xml:space="preserve">البرامج الجيدة النوعية الخاصة بالأطفال والشباب </w:t>
      </w:r>
      <w:r w:rsidRPr="00E30B06">
        <w:rPr>
          <w:rFonts w:hint="cs"/>
          <w:b/>
          <w:bCs/>
          <w:rtl/>
        </w:rPr>
        <w:t xml:space="preserve">التي تقدمها </w:t>
      </w:r>
      <w:r w:rsidRPr="00E30B06">
        <w:rPr>
          <w:b/>
          <w:bCs/>
          <w:rtl/>
        </w:rPr>
        <w:t>المحطات الإذاعية والقنوات التلفزيونية العامة في الدولة الطرف.</w:t>
      </w:r>
      <w:r w:rsidR="00E30B06">
        <w:rPr>
          <w:rFonts w:hint="cs"/>
          <w:b/>
          <w:bCs/>
          <w:rtl/>
        </w:rPr>
        <w:t xml:space="preserve"> </w:t>
      </w:r>
    </w:p>
    <w:p w:rsidR="009059AB" w:rsidRDefault="009059AB" w:rsidP="00E30B06">
      <w:pPr>
        <w:pStyle w:val="H1GA"/>
        <w:rPr>
          <w:rtl/>
        </w:rPr>
      </w:pPr>
      <w:r w:rsidRPr="00E30B06">
        <w:rPr>
          <w:spacing w:val="-6"/>
          <w:rtl/>
        </w:rPr>
        <w:lastRenderedPageBreak/>
        <w:tab/>
        <w:t>حاء-</w:t>
      </w:r>
      <w:r w:rsidRPr="00E30B06">
        <w:rPr>
          <w:spacing w:val="-6"/>
          <w:rtl/>
        </w:rPr>
        <w:tab/>
        <w:t>تدابير الحماية الخاصة (المواد 22 و30 و32</w:t>
      </w:r>
      <w:r w:rsidRPr="00E30B06">
        <w:rPr>
          <w:rFonts w:hint="cs"/>
          <w:spacing w:val="-6"/>
          <w:rtl/>
        </w:rPr>
        <w:t xml:space="preserve"> و</w:t>
      </w:r>
      <w:r w:rsidRPr="00E30B06">
        <w:rPr>
          <w:spacing w:val="-6"/>
          <w:rtl/>
        </w:rPr>
        <w:t>33 و35</w:t>
      </w:r>
      <w:r w:rsidRPr="00E30B06">
        <w:rPr>
          <w:rFonts w:hint="cs"/>
          <w:spacing w:val="-6"/>
          <w:rtl/>
        </w:rPr>
        <w:t xml:space="preserve"> و</w:t>
      </w:r>
      <w:r w:rsidRPr="00E30B06">
        <w:rPr>
          <w:spacing w:val="-6"/>
          <w:rtl/>
        </w:rPr>
        <w:t>36 و37(ب)-(د)</w:t>
      </w:r>
      <w:r>
        <w:rPr>
          <w:rtl/>
        </w:rPr>
        <w:t xml:space="preserve"> و38</w:t>
      </w:r>
      <w:r>
        <w:rPr>
          <w:rFonts w:hint="cs"/>
          <w:rtl/>
        </w:rPr>
        <w:t>-</w:t>
      </w:r>
      <w:r>
        <w:rPr>
          <w:rtl/>
        </w:rPr>
        <w:t>40)</w:t>
      </w:r>
    </w:p>
    <w:p w:rsidR="009059AB" w:rsidRDefault="009059AB" w:rsidP="00E30B06">
      <w:pPr>
        <w:pStyle w:val="H23GA"/>
        <w:rPr>
          <w:rtl/>
        </w:rPr>
      </w:pPr>
      <w:r>
        <w:rPr>
          <w:rtl/>
        </w:rPr>
        <w:tab/>
      </w:r>
      <w:r>
        <w:rPr>
          <w:rtl/>
        </w:rPr>
        <w:tab/>
        <w:t>الأطفال</w:t>
      </w:r>
      <w:r>
        <w:rPr>
          <w:rFonts w:hint="cs"/>
          <w:rtl/>
        </w:rPr>
        <w:t xml:space="preserve"> اللاجئون وطالبو اللجوء</w:t>
      </w:r>
    </w:p>
    <w:p w:rsidR="009059AB" w:rsidRDefault="009059AB" w:rsidP="00E30B06">
      <w:pPr>
        <w:pStyle w:val="SingleTxtGA"/>
        <w:rPr>
          <w:rtl/>
        </w:rPr>
      </w:pPr>
      <w:r>
        <w:rPr>
          <w:rFonts w:hint="cs"/>
          <w:rtl/>
        </w:rPr>
        <w:t>52</w:t>
      </w:r>
      <w:r>
        <w:rPr>
          <w:rtl/>
        </w:rPr>
        <w:t>-</w:t>
      </w:r>
      <w:r>
        <w:rPr>
          <w:rtl/>
        </w:rPr>
        <w:tab/>
      </w:r>
      <w:r>
        <w:rPr>
          <w:rFonts w:hint="cs"/>
          <w:rtl/>
        </w:rPr>
        <w:t xml:space="preserve">تشعر </w:t>
      </w:r>
      <w:r>
        <w:rPr>
          <w:rtl/>
        </w:rPr>
        <w:t xml:space="preserve">اللجنة </w:t>
      </w:r>
      <w:r>
        <w:rPr>
          <w:rFonts w:hint="cs"/>
          <w:rtl/>
        </w:rPr>
        <w:t>بال</w:t>
      </w:r>
      <w:r>
        <w:rPr>
          <w:rtl/>
        </w:rPr>
        <w:t xml:space="preserve">قلق </w:t>
      </w:r>
      <w:r>
        <w:rPr>
          <w:rFonts w:hint="cs"/>
          <w:rtl/>
        </w:rPr>
        <w:t>لأنه</w:t>
      </w:r>
      <w:r>
        <w:rPr>
          <w:rtl/>
        </w:rPr>
        <w:t>:</w:t>
      </w:r>
      <w:r w:rsidR="00E30B06">
        <w:rPr>
          <w:rFonts w:hint="cs"/>
          <w:rtl/>
        </w:rPr>
        <w:t xml:space="preserve"> </w:t>
      </w:r>
    </w:p>
    <w:p w:rsidR="009059AB" w:rsidRDefault="009059AB" w:rsidP="00E30B06">
      <w:pPr>
        <w:pStyle w:val="SingleTxtGA"/>
        <w:rPr>
          <w:rtl/>
        </w:rPr>
      </w:pPr>
      <w:r>
        <w:rPr>
          <w:rFonts w:hint="cs"/>
          <w:rtl/>
        </w:rPr>
        <w:tab/>
      </w:r>
      <w:r>
        <w:rPr>
          <w:rtl/>
        </w:rPr>
        <w:t>(أ)</w:t>
      </w:r>
      <w:r>
        <w:rPr>
          <w:rtl/>
        </w:rPr>
        <w:tab/>
      </w:r>
      <w:r>
        <w:rPr>
          <w:rFonts w:hint="cs"/>
          <w:rtl/>
        </w:rPr>
        <w:t xml:space="preserve">يجري بانتظام احتجاز الأسر طالبة اللجوء التي لديها </w:t>
      </w:r>
      <w:r>
        <w:rPr>
          <w:rtl/>
        </w:rPr>
        <w:t xml:space="preserve">أطفال فترات طويلة في ظروف </w:t>
      </w:r>
      <w:r>
        <w:rPr>
          <w:rFonts w:hint="cs"/>
          <w:rtl/>
        </w:rPr>
        <w:t>سيئة للغاية</w:t>
      </w:r>
      <w:r>
        <w:rPr>
          <w:rtl/>
        </w:rPr>
        <w:t>، و</w:t>
      </w:r>
      <w:r>
        <w:rPr>
          <w:rFonts w:hint="cs"/>
          <w:rtl/>
        </w:rPr>
        <w:t xml:space="preserve">لا تتاح لها </w:t>
      </w:r>
      <w:r>
        <w:rPr>
          <w:rtl/>
        </w:rPr>
        <w:t xml:space="preserve">بدائل الاحتجاز </w:t>
      </w:r>
      <w:r>
        <w:rPr>
          <w:rFonts w:hint="cs"/>
          <w:rtl/>
        </w:rPr>
        <w:t xml:space="preserve">في </w:t>
      </w:r>
      <w:r>
        <w:rPr>
          <w:rtl/>
        </w:rPr>
        <w:t>كثير م</w:t>
      </w:r>
      <w:r>
        <w:rPr>
          <w:rFonts w:hint="cs"/>
          <w:rtl/>
        </w:rPr>
        <w:t>ن الأحيان</w:t>
      </w:r>
      <w:r>
        <w:rPr>
          <w:rtl/>
        </w:rPr>
        <w:t>؛</w:t>
      </w:r>
    </w:p>
    <w:p w:rsidR="009059AB" w:rsidRDefault="009059AB" w:rsidP="00E30B06">
      <w:pPr>
        <w:pStyle w:val="SingleTxtGA"/>
        <w:rPr>
          <w:rtl/>
        </w:rPr>
      </w:pPr>
      <w:r>
        <w:rPr>
          <w:rFonts w:hint="cs"/>
          <w:rtl/>
        </w:rPr>
        <w:tab/>
      </w:r>
      <w:r>
        <w:rPr>
          <w:rtl/>
        </w:rPr>
        <w:t>(ب)</w:t>
      </w:r>
      <w:r>
        <w:rPr>
          <w:rtl/>
        </w:rPr>
        <w:tab/>
        <w:t xml:space="preserve">لا توجد </w:t>
      </w:r>
      <w:r>
        <w:rPr>
          <w:rFonts w:hint="cs"/>
          <w:rtl/>
        </w:rPr>
        <w:t xml:space="preserve">أي </w:t>
      </w:r>
      <w:r>
        <w:rPr>
          <w:rtl/>
        </w:rPr>
        <w:t xml:space="preserve">خدمات دعم أو ملاجئ خاصة للأسر </w:t>
      </w:r>
      <w:r>
        <w:rPr>
          <w:rFonts w:hint="cs"/>
          <w:rtl/>
        </w:rPr>
        <w:t xml:space="preserve">اللاجئة وطالبة </w:t>
      </w:r>
      <w:r>
        <w:rPr>
          <w:rtl/>
        </w:rPr>
        <w:t>اللجوء؛</w:t>
      </w:r>
    </w:p>
    <w:p w:rsidR="009059AB" w:rsidRDefault="009059AB" w:rsidP="00E30B06">
      <w:pPr>
        <w:pStyle w:val="SingleTxtGA"/>
        <w:rPr>
          <w:rtl/>
        </w:rPr>
      </w:pPr>
      <w:r>
        <w:rPr>
          <w:rFonts w:hint="cs"/>
          <w:rtl/>
        </w:rPr>
        <w:tab/>
      </w:r>
      <w:r>
        <w:rPr>
          <w:rtl/>
        </w:rPr>
        <w:t>(ج)</w:t>
      </w:r>
      <w:r>
        <w:rPr>
          <w:rtl/>
        </w:rPr>
        <w:tab/>
      </w:r>
      <w:r>
        <w:rPr>
          <w:rFonts w:hint="cs"/>
          <w:rtl/>
        </w:rPr>
        <w:t xml:space="preserve">لا يحصل </w:t>
      </w:r>
      <w:r>
        <w:rPr>
          <w:rtl/>
        </w:rPr>
        <w:t xml:space="preserve">الأطفال اللاجئون </w:t>
      </w:r>
      <w:r>
        <w:rPr>
          <w:rFonts w:hint="cs"/>
          <w:rtl/>
        </w:rPr>
        <w:t xml:space="preserve">وطالبو </w:t>
      </w:r>
      <w:r>
        <w:rPr>
          <w:rtl/>
        </w:rPr>
        <w:t xml:space="preserve">اللجوء على التعليم </w:t>
      </w:r>
      <w:r>
        <w:rPr>
          <w:rFonts w:hint="cs"/>
          <w:rtl/>
        </w:rPr>
        <w:t xml:space="preserve">إلا </w:t>
      </w:r>
      <w:r>
        <w:rPr>
          <w:rtl/>
        </w:rPr>
        <w:t xml:space="preserve">بعد </w:t>
      </w:r>
      <w:r>
        <w:rPr>
          <w:rFonts w:hint="cs"/>
          <w:rtl/>
        </w:rPr>
        <w:t xml:space="preserve">قضاء </w:t>
      </w:r>
      <w:r>
        <w:rPr>
          <w:rtl/>
        </w:rPr>
        <w:t xml:space="preserve">ثلاثة أشهر </w:t>
      </w:r>
      <w:r>
        <w:rPr>
          <w:rFonts w:hint="cs"/>
          <w:rtl/>
        </w:rPr>
        <w:t xml:space="preserve">رهن </w:t>
      </w:r>
      <w:r>
        <w:rPr>
          <w:rtl/>
        </w:rPr>
        <w:t xml:space="preserve">الاحتجاز، </w:t>
      </w:r>
      <w:r>
        <w:rPr>
          <w:rFonts w:hint="cs"/>
          <w:rtl/>
        </w:rPr>
        <w:t xml:space="preserve">ولا يحصلون </w:t>
      </w:r>
      <w:r>
        <w:rPr>
          <w:rtl/>
        </w:rPr>
        <w:t xml:space="preserve">على الرعاية الصحية الكافية، </w:t>
      </w:r>
      <w:r>
        <w:rPr>
          <w:rFonts w:hint="cs"/>
          <w:rtl/>
        </w:rPr>
        <w:t>نظرا</w:t>
      </w:r>
      <w:r w:rsidR="00E32B4F">
        <w:rPr>
          <w:rFonts w:hint="cs"/>
          <w:rtl/>
        </w:rPr>
        <w:t>ً</w:t>
      </w:r>
      <w:r>
        <w:rPr>
          <w:rFonts w:hint="cs"/>
          <w:rtl/>
        </w:rPr>
        <w:t xml:space="preserve"> لأسباب منها وجود نقص في </w:t>
      </w:r>
      <w:r>
        <w:rPr>
          <w:rtl/>
        </w:rPr>
        <w:t xml:space="preserve">الموظفين الطبيين الذين </w:t>
      </w:r>
      <w:r>
        <w:rPr>
          <w:rFonts w:hint="cs"/>
          <w:rtl/>
        </w:rPr>
        <w:t xml:space="preserve">يتكلمون </w:t>
      </w:r>
      <w:r>
        <w:rPr>
          <w:rtl/>
        </w:rPr>
        <w:t xml:space="preserve">لغات غير السلوفاكية </w:t>
      </w:r>
      <w:r>
        <w:rPr>
          <w:rFonts w:hint="cs"/>
          <w:rtl/>
        </w:rPr>
        <w:t xml:space="preserve">وفي </w:t>
      </w:r>
      <w:r>
        <w:rPr>
          <w:rtl/>
        </w:rPr>
        <w:t>المترجمين الشفويين، و</w:t>
      </w:r>
      <w:r w:rsidR="00E32B4F">
        <w:rPr>
          <w:rFonts w:hint="cs"/>
          <w:rtl/>
        </w:rPr>
        <w:t>لا</w:t>
      </w:r>
      <w:r w:rsidR="00E32B4F">
        <w:rPr>
          <w:rFonts w:hint="eastAsia"/>
          <w:rtl/>
        </w:rPr>
        <w:t> </w:t>
      </w:r>
      <w:r>
        <w:rPr>
          <w:rFonts w:hint="cs"/>
          <w:rtl/>
        </w:rPr>
        <w:t xml:space="preserve">يحصلون في أوقات ذروة الطلب على </w:t>
      </w:r>
      <w:r>
        <w:rPr>
          <w:rtl/>
        </w:rPr>
        <w:t xml:space="preserve">ما يكفي من الملابس </w:t>
      </w:r>
      <w:r>
        <w:rPr>
          <w:rFonts w:hint="cs"/>
          <w:rtl/>
        </w:rPr>
        <w:t xml:space="preserve">وغيرها من الاحتياجات الضرورية </w:t>
      </w:r>
      <w:r>
        <w:rPr>
          <w:rtl/>
        </w:rPr>
        <w:t>الأساسية؛</w:t>
      </w:r>
      <w:r w:rsidR="00E30B06">
        <w:rPr>
          <w:rFonts w:hint="cs"/>
          <w:rtl/>
        </w:rPr>
        <w:t xml:space="preserve"> </w:t>
      </w:r>
    </w:p>
    <w:p w:rsidR="009059AB" w:rsidRDefault="009059AB" w:rsidP="00E30B06">
      <w:pPr>
        <w:pStyle w:val="SingleTxtGA"/>
        <w:rPr>
          <w:rtl/>
        </w:rPr>
      </w:pPr>
      <w:r>
        <w:rPr>
          <w:rFonts w:hint="cs"/>
          <w:rtl/>
        </w:rPr>
        <w:tab/>
      </w:r>
      <w:r>
        <w:rPr>
          <w:rtl/>
        </w:rPr>
        <w:t>(د)</w:t>
      </w:r>
      <w:r>
        <w:rPr>
          <w:rFonts w:hint="cs"/>
          <w:rtl/>
        </w:rPr>
        <w:tab/>
        <w:t xml:space="preserve">أوضحت الدولة الطرف </w:t>
      </w:r>
      <w:r>
        <w:rPr>
          <w:rtl/>
        </w:rPr>
        <w:t>مرارا</w:t>
      </w:r>
      <w:r w:rsidR="00E32B4F">
        <w:rPr>
          <w:rFonts w:hint="cs"/>
          <w:rtl/>
        </w:rPr>
        <w:t>ً</w:t>
      </w:r>
      <w:r>
        <w:rPr>
          <w:rtl/>
        </w:rPr>
        <w:t xml:space="preserve"> وتكرارا</w:t>
      </w:r>
      <w:r w:rsidR="00E32B4F">
        <w:rPr>
          <w:rFonts w:hint="cs"/>
          <w:rtl/>
        </w:rPr>
        <w:t>ً</w:t>
      </w:r>
      <w:r>
        <w:rPr>
          <w:rtl/>
        </w:rPr>
        <w:t xml:space="preserve"> </w:t>
      </w:r>
      <w:r>
        <w:rPr>
          <w:rFonts w:hint="cs"/>
          <w:rtl/>
        </w:rPr>
        <w:t>خلال</w:t>
      </w:r>
      <w:r>
        <w:rPr>
          <w:rtl/>
        </w:rPr>
        <w:t xml:space="preserve"> المناقشات </w:t>
      </w:r>
      <w:r>
        <w:rPr>
          <w:rFonts w:hint="cs"/>
          <w:rtl/>
        </w:rPr>
        <w:t xml:space="preserve">الأخيرة </w:t>
      </w:r>
      <w:r>
        <w:rPr>
          <w:rtl/>
        </w:rPr>
        <w:t>بشأن الهجرة و</w:t>
      </w:r>
      <w:r>
        <w:rPr>
          <w:rFonts w:hint="cs"/>
          <w:rtl/>
        </w:rPr>
        <w:t xml:space="preserve">خطط </w:t>
      </w:r>
      <w:r>
        <w:rPr>
          <w:rtl/>
        </w:rPr>
        <w:t xml:space="preserve">الاتحاد الأوروبي </w:t>
      </w:r>
      <w:r>
        <w:rPr>
          <w:rFonts w:hint="cs"/>
          <w:rtl/>
        </w:rPr>
        <w:t>ل</w:t>
      </w:r>
      <w:r>
        <w:rPr>
          <w:rtl/>
        </w:rPr>
        <w:t xml:space="preserve">نقل وإعادة توطين </w:t>
      </w:r>
      <w:r>
        <w:rPr>
          <w:rFonts w:hint="cs"/>
          <w:rtl/>
        </w:rPr>
        <w:t>اللاجئين</w:t>
      </w:r>
      <w:r>
        <w:rPr>
          <w:rtl/>
        </w:rPr>
        <w:t xml:space="preserve"> أنها لن تقبل اللاجئين </w:t>
      </w:r>
      <w:r>
        <w:rPr>
          <w:rFonts w:hint="cs"/>
          <w:rtl/>
        </w:rPr>
        <w:t xml:space="preserve">وطالبي </w:t>
      </w:r>
      <w:r>
        <w:rPr>
          <w:rtl/>
        </w:rPr>
        <w:t>اللجوء المسلمين.</w:t>
      </w:r>
      <w:r w:rsidR="00E30B06">
        <w:rPr>
          <w:rFonts w:hint="cs"/>
          <w:rtl/>
        </w:rPr>
        <w:t xml:space="preserve"> </w:t>
      </w:r>
    </w:p>
    <w:p w:rsidR="009059AB" w:rsidRPr="00E36EAE" w:rsidRDefault="009059AB" w:rsidP="00E30B06">
      <w:pPr>
        <w:pStyle w:val="SingleTxtGA"/>
        <w:rPr>
          <w:rtl/>
        </w:rPr>
      </w:pPr>
      <w:r w:rsidRPr="00E36EAE">
        <w:rPr>
          <w:rFonts w:hint="cs"/>
          <w:rtl/>
        </w:rPr>
        <w:t>53-</w:t>
      </w:r>
      <w:r w:rsidRPr="00E36EAE">
        <w:rPr>
          <w:rFonts w:hint="cs"/>
          <w:rtl/>
        </w:rPr>
        <w:tab/>
      </w:r>
      <w:r w:rsidRPr="00E30B06">
        <w:rPr>
          <w:b/>
          <w:bCs/>
          <w:rtl/>
        </w:rPr>
        <w:t>توصي اللجنة الدولة الطرف بما يلي:</w:t>
      </w:r>
      <w:r w:rsidR="00E30B06">
        <w:rPr>
          <w:rFonts w:hint="cs"/>
          <w:b/>
          <w:bCs/>
          <w:rtl/>
        </w:rPr>
        <w:t xml:space="preserve"> </w:t>
      </w:r>
    </w:p>
    <w:p w:rsidR="009059AB" w:rsidRPr="00E30B06" w:rsidRDefault="009059AB" w:rsidP="00E30B06">
      <w:pPr>
        <w:pStyle w:val="SingleTxtGA"/>
        <w:rPr>
          <w:b/>
          <w:bCs/>
          <w:rtl/>
        </w:rPr>
      </w:pPr>
      <w:r>
        <w:rPr>
          <w:rFonts w:hint="cs"/>
          <w:rtl/>
        </w:rPr>
        <w:tab/>
      </w:r>
      <w:r>
        <w:rPr>
          <w:rtl/>
        </w:rPr>
        <w:t>(أ)</w:t>
      </w:r>
      <w:r w:rsidRPr="00E30B06">
        <w:rPr>
          <w:rFonts w:hint="cs"/>
          <w:b/>
          <w:bCs/>
          <w:rtl/>
        </w:rPr>
        <w:tab/>
        <w:t xml:space="preserve">أن توقف بسرعة وبشكل تام ممارسة </w:t>
      </w:r>
      <w:r w:rsidRPr="00E30B06">
        <w:rPr>
          <w:b/>
          <w:bCs/>
          <w:rtl/>
        </w:rPr>
        <w:t xml:space="preserve">احتجاز الأطفال على أساس وضعهم أو </w:t>
      </w:r>
      <w:r w:rsidRPr="00E30B06">
        <w:rPr>
          <w:rFonts w:hint="cs"/>
          <w:b/>
          <w:bCs/>
          <w:rtl/>
        </w:rPr>
        <w:t xml:space="preserve">وضع </w:t>
      </w:r>
      <w:r w:rsidRPr="00E30B06">
        <w:rPr>
          <w:b/>
          <w:bCs/>
          <w:rtl/>
        </w:rPr>
        <w:t xml:space="preserve">آبائهم </w:t>
      </w:r>
      <w:r w:rsidRPr="00E30B06">
        <w:rPr>
          <w:rFonts w:hint="cs"/>
          <w:b/>
          <w:bCs/>
          <w:rtl/>
        </w:rPr>
        <w:t xml:space="preserve">من حيث الهجرة </w:t>
      </w:r>
      <w:r w:rsidRPr="00E30B06">
        <w:rPr>
          <w:b/>
          <w:bCs/>
          <w:rtl/>
        </w:rPr>
        <w:t>و</w:t>
      </w:r>
      <w:r w:rsidRPr="00E30B06">
        <w:rPr>
          <w:rFonts w:hint="cs"/>
          <w:b/>
          <w:bCs/>
          <w:rtl/>
        </w:rPr>
        <w:t xml:space="preserve">أن </w:t>
      </w:r>
      <w:r w:rsidRPr="00E30B06">
        <w:rPr>
          <w:b/>
          <w:bCs/>
          <w:rtl/>
        </w:rPr>
        <w:t xml:space="preserve">توفر بدائل للاحتجاز </w:t>
      </w:r>
      <w:r w:rsidRPr="00E30B06">
        <w:rPr>
          <w:rFonts w:hint="cs"/>
          <w:b/>
          <w:bCs/>
          <w:rtl/>
        </w:rPr>
        <w:t xml:space="preserve">تتيح </w:t>
      </w:r>
      <w:r w:rsidRPr="00E30B06">
        <w:rPr>
          <w:b/>
          <w:bCs/>
          <w:rtl/>
        </w:rPr>
        <w:t xml:space="preserve">للأطفال </w:t>
      </w:r>
      <w:r w:rsidRPr="00E30B06">
        <w:rPr>
          <w:rFonts w:hint="cs"/>
          <w:b/>
          <w:bCs/>
          <w:rtl/>
        </w:rPr>
        <w:t xml:space="preserve">إمكانية </w:t>
      </w:r>
      <w:r w:rsidRPr="00E30B06">
        <w:rPr>
          <w:b/>
          <w:bCs/>
          <w:rtl/>
        </w:rPr>
        <w:t xml:space="preserve">البقاء مع </w:t>
      </w:r>
      <w:r w:rsidRPr="00E30B06">
        <w:rPr>
          <w:rFonts w:hint="cs"/>
          <w:b/>
          <w:bCs/>
          <w:rtl/>
        </w:rPr>
        <w:t xml:space="preserve">أفراد </w:t>
      </w:r>
      <w:r w:rsidRPr="00E30B06">
        <w:rPr>
          <w:b/>
          <w:bCs/>
          <w:rtl/>
        </w:rPr>
        <w:t>أسرهم و/أو أولياء أمور</w:t>
      </w:r>
      <w:r w:rsidRPr="00E30B06">
        <w:rPr>
          <w:rFonts w:hint="cs"/>
          <w:b/>
          <w:bCs/>
          <w:rtl/>
        </w:rPr>
        <w:t>هم</w:t>
      </w:r>
      <w:r w:rsidRPr="00E30B06">
        <w:rPr>
          <w:b/>
          <w:bCs/>
          <w:rtl/>
        </w:rPr>
        <w:t xml:space="preserve"> في </w:t>
      </w:r>
      <w:r w:rsidRPr="00E30B06">
        <w:rPr>
          <w:rFonts w:hint="cs"/>
          <w:b/>
          <w:bCs/>
          <w:rtl/>
        </w:rPr>
        <w:t>بيئات مجتمعية خارج أماكن الاحتجاز</w:t>
      </w:r>
      <w:r w:rsidRPr="00E30B06">
        <w:rPr>
          <w:b/>
          <w:bCs/>
          <w:rtl/>
        </w:rPr>
        <w:t xml:space="preserve">، دون اشتراط إثبات توافر </w:t>
      </w:r>
      <w:r w:rsidRPr="00E30B06">
        <w:rPr>
          <w:rFonts w:hint="cs"/>
          <w:b/>
          <w:bCs/>
          <w:rtl/>
        </w:rPr>
        <w:t>مبالغ غير معقولة من الأموال لتلبية احتياجات المعيشة اليومية</w:t>
      </w:r>
      <w:r w:rsidRPr="00E30B06">
        <w:rPr>
          <w:b/>
          <w:bCs/>
          <w:rtl/>
        </w:rPr>
        <w:t>؛</w:t>
      </w:r>
      <w:r w:rsidR="00E30B06">
        <w:rPr>
          <w:rFonts w:hint="cs"/>
          <w:b/>
          <w:bCs/>
          <w:rtl/>
        </w:rPr>
        <w:t xml:space="preserve"> </w:t>
      </w:r>
    </w:p>
    <w:p w:rsidR="009059AB" w:rsidRPr="00E30B06" w:rsidRDefault="009059AB" w:rsidP="00E30B06">
      <w:pPr>
        <w:pStyle w:val="SingleTxtGA"/>
        <w:rPr>
          <w:b/>
          <w:bCs/>
          <w:rtl/>
        </w:rPr>
      </w:pPr>
      <w:r>
        <w:rPr>
          <w:rFonts w:hint="cs"/>
          <w:rtl/>
        </w:rPr>
        <w:tab/>
      </w:r>
      <w:r>
        <w:rPr>
          <w:rtl/>
        </w:rPr>
        <w:t>(ب)</w:t>
      </w:r>
      <w:r w:rsidRPr="00E30B06">
        <w:rPr>
          <w:rFonts w:hint="cs"/>
          <w:b/>
          <w:bCs/>
          <w:rtl/>
        </w:rPr>
        <w:tab/>
        <w:t xml:space="preserve">أن تكفل </w:t>
      </w:r>
      <w:r w:rsidRPr="00E30B06">
        <w:rPr>
          <w:b/>
          <w:bCs/>
          <w:rtl/>
        </w:rPr>
        <w:t xml:space="preserve">حقوق جميع الأطفال اللاجئين </w:t>
      </w:r>
      <w:r w:rsidRPr="00E30B06">
        <w:rPr>
          <w:rFonts w:hint="cs"/>
          <w:b/>
          <w:bCs/>
          <w:rtl/>
        </w:rPr>
        <w:t xml:space="preserve">وطالبي </w:t>
      </w:r>
      <w:r w:rsidRPr="00E30B06">
        <w:rPr>
          <w:b/>
          <w:bCs/>
          <w:rtl/>
        </w:rPr>
        <w:t>اللجوء في مستوى معيش</w:t>
      </w:r>
      <w:r w:rsidRPr="00E30B06">
        <w:rPr>
          <w:rFonts w:hint="cs"/>
          <w:b/>
          <w:bCs/>
          <w:rtl/>
        </w:rPr>
        <w:t>ي</w:t>
      </w:r>
      <w:r w:rsidRPr="00E30B06">
        <w:rPr>
          <w:b/>
          <w:bCs/>
          <w:rtl/>
        </w:rPr>
        <w:t xml:space="preserve"> لائق و</w:t>
      </w:r>
      <w:r w:rsidRPr="00E30B06">
        <w:rPr>
          <w:rFonts w:hint="cs"/>
          <w:b/>
          <w:bCs/>
          <w:rtl/>
        </w:rPr>
        <w:t xml:space="preserve">في </w:t>
      </w:r>
      <w:r w:rsidRPr="00E30B06">
        <w:rPr>
          <w:b/>
          <w:bCs/>
          <w:rtl/>
        </w:rPr>
        <w:t xml:space="preserve">التعليم والرعاية الصحية </w:t>
      </w:r>
      <w:r w:rsidRPr="00E30B06">
        <w:rPr>
          <w:rFonts w:hint="cs"/>
          <w:b/>
          <w:bCs/>
          <w:rtl/>
        </w:rPr>
        <w:t xml:space="preserve">دون أي </w:t>
      </w:r>
      <w:r w:rsidRPr="00E30B06">
        <w:rPr>
          <w:b/>
          <w:bCs/>
          <w:rtl/>
        </w:rPr>
        <w:t>تمييز</w:t>
      </w:r>
      <w:r w:rsidR="002D644D">
        <w:rPr>
          <w:b/>
          <w:bCs/>
          <w:rtl/>
        </w:rPr>
        <w:t xml:space="preserve"> </w:t>
      </w:r>
      <w:r w:rsidRPr="00E30B06">
        <w:rPr>
          <w:rFonts w:hint="cs"/>
          <w:b/>
          <w:bCs/>
          <w:rtl/>
        </w:rPr>
        <w:t>لأي سبب كان</w:t>
      </w:r>
      <w:r w:rsidRPr="00E30B06">
        <w:rPr>
          <w:b/>
          <w:bCs/>
          <w:rtl/>
        </w:rPr>
        <w:t xml:space="preserve"> </w:t>
      </w:r>
      <w:r w:rsidRPr="00E30B06">
        <w:rPr>
          <w:rFonts w:hint="cs"/>
          <w:b/>
          <w:bCs/>
          <w:rtl/>
        </w:rPr>
        <w:t>ومنها بسبب الانتماء ال</w:t>
      </w:r>
      <w:r w:rsidRPr="00E30B06">
        <w:rPr>
          <w:b/>
          <w:bCs/>
          <w:rtl/>
        </w:rPr>
        <w:t>ديني.</w:t>
      </w:r>
      <w:r w:rsidR="00E30B06">
        <w:rPr>
          <w:rFonts w:hint="cs"/>
          <w:b/>
          <w:bCs/>
          <w:rtl/>
        </w:rPr>
        <w:t xml:space="preserve"> </w:t>
      </w:r>
    </w:p>
    <w:p w:rsidR="009059AB" w:rsidRPr="00173922" w:rsidRDefault="00E30B06" w:rsidP="00E30B06">
      <w:pPr>
        <w:pStyle w:val="H23GA"/>
        <w:rPr>
          <w:rtl/>
        </w:rPr>
      </w:pPr>
      <w:r>
        <w:rPr>
          <w:rFonts w:hint="cs"/>
          <w:rtl/>
        </w:rPr>
        <w:tab/>
      </w:r>
      <w:r>
        <w:rPr>
          <w:rtl/>
        </w:rPr>
        <w:tab/>
      </w:r>
      <w:r w:rsidR="009059AB" w:rsidRPr="00173922">
        <w:rPr>
          <w:rtl/>
        </w:rPr>
        <w:t>الأطفال غير المصحوبين</w:t>
      </w:r>
    </w:p>
    <w:p w:rsidR="009059AB" w:rsidRDefault="009059AB" w:rsidP="00E30B06">
      <w:pPr>
        <w:pStyle w:val="SingleTxtGA"/>
        <w:rPr>
          <w:rtl/>
        </w:rPr>
      </w:pPr>
      <w:r>
        <w:rPr>
          <w:rFonts w:hint="cs"/>
          <w:rtl/>
        </w:rPr>
        <w:t>54-</w:t>
      </w:r>
      <w:r>
        <w:rPr>
          <w:rFonts w:hint="cs"/>
          <w:rtl/>
        </w:rPr>
        <w:tab/>
        <w:t xml:space="preserve">يساور </w:t>
      </w:r>
      <w:r>
        <w:rPr>
          <w:rtl/>
        </w:rPr>
        <w:t>اللجنة قلق</w:t>
      </w:r>
      <w:r>
        <w:rPr>
          <w:rFonts w:hint="cs"/>
          <w:rtl/>
        </w:rPr>
        <w:t xml:space="preserve"> بالغ</w:t>
      </w:r>
      <w:r>
        <w:rPr>
          <w:rtl/>
        </w:rPr>
        <w:t xml:space="preserve"> </w:t>
      </w:r>
      <w:r>
        <w:rPr>
          <w:rFonts w:hint="cs"/>
          <w:rtl/>
        </w:rPr>
        <w:t>لأنه</w:t>
      </w:r>
      <w:r>
        <w:rPr>
          <w:rtl/>
        </w:rPr>
        <w:t>:</w:t>
      </w:r>
      <w:r w:rsidR="00E30B06">
        <w:rPr>
          <w:rFonts w:hint="cs"/>
          <w:rtl/>
        </w:rPr>
        <w:t xml:space="preserve"> </w:t>
      </w:r>
    </w:p>
    <w:p w:rsidR="009059AB" w:rsidRDefault="009059AB" w:rsidP="00E30B06">
      <w:pPr>
        <w:pStyle w:val="SingleTxtGA"/>
        <w:rPr>
          <w:rtl/>
        </w:rPr>
      </w:pPr>
      <w:r>
        <w:rPr>
          <w:rFonts w:hint="cs"/>
          <w:rtl/>
        </w:rPr>
        <w:tab/>
      </w:r>
      <w:r>
        <w:rPr>
          <w:rtl/>
        </w:rPr>
        <w:t>(أ)</w:t>
      </w:r>
      <w:r>
        <w:rPr>
          <w:rtl/>
        </w:rPr>
        <w:tab/>
      </w:r>
      <w:r>
        <w:rPr>
          <w:rFonts w:hint="cs"/>
          <w:rtl/>
        </w:rPr>
        <w:t>اختفى تقريبا</w:t>
      </w:r>
      <w:r w:rsidR="00304A14">
        <w:rPr>
          <w:rFonts w:hint="cs"/>
          <w:rtl/>
        </w:rPr>
        <w:t>ً</w:t>
      </w:r>
      <w:r>
        <w:rPr>
          <w:rFonts w:hint="cs"/>
          <w:rtl/>
        </w:rPr>
        <w:t xml:space="preserve"> </w:t>
      </w:r>
      <w:r>
        <w:rPr>
          <w:rtl/>
        </w:rPr>
        <w:t>جميع الأطفال غير المصحوبين الذين أودعوا في دور الحضانة في السنوات الخمس الماضية ولم ت</w:t>
      </w:r>
      <w:r>
        <w:rPr>
          <w:rFonts w:hint="cs"/>
          <w:rtl/>
        </w:rPr>
        <w:t>ُ</w:t>
      </w:r>
      <w:r>
        <w:rPr>
          <w:rtl/>
        </w:rPr>
        <w:t xml:space="preserve">بذل </w:t>
      </w:r>
      <w:r>
        <w:rPr>
          <w:rFonts w:hint="cs"/>
          <w:rtl/>
        </w:rPr>
        <w:t xml:space="preserve">أي </w:t>
      </w:r>
      <w:r>
        <w:rPr>
          <w:rtl/>
        </w:rPr>
        <w:t>جهود للعثور عليهم؛</w:t>
      </w:r>
      <w:r w:rsidR="00E30B06">
        <w:rPr>
          <w:rFonts w:hint="cs"/>
          <w:rtl/>
        </w:rPr>
        <w:t xml:space="preserve"> </w:t>
      </w:r>
    </w:p>
    <w:p w:rsidR="009059AB" w:rsidRDefault="009059AB" w:rsidP="00E30B06">
      <w:pPr>
        <w:pStyle w:val="SingleTxtGA"/>
        <w:rPr>
          <w:rtl/>
        </w:rPr>
      </w:pPr>
      <w:r>
        <w:rPr>
          <w:rFonts w:hint="cs"/>
          <w:rtl/>
        </w:rPr>
        <w:lastRenderedPageBreak/>
        <w:tab/>
      </w:r>
      <w:r>
        <w:rPr>
          <w:rtl/>
        </w:rPr>
        <w:t>(ب)</w:t>
      </w:r>
      <w:r>
        <w:rPr>
          <w:rtl/>
        </w:rPr>
        <w:tab/>
      </w:r>
      <w:r>
        <w:rPr>
          <w:rFonts w:hint="cs"/>
          <w:rtl/>
        </w:rPr>
        <w:t xml:space="preserve">تتأخر في كثير من الحالات عملية تحديد </w:t>
      </w:r>
      <w:r>
        <w:rPr>
          <w:rtl/>
        </w:rPr>
        <w:t xml:space="preserve">وصي على الطفل غير </w:t>
      </w:r>
      <w:r>
        <w:rPr>
          <w:rFonts w:hint="cs"/>
          <w:rtl/>
        </w:rPr>
        <w:t>ال</w:t>
      </w:r>
      <w:r>
        <w:rPr>
          <w:rtl/>
        </w:rPr>
        <w:t xml:space="preserve">مصحوب، </w:t>
      </w:r>
      <w:r>
        <w:rPr>
          <w:rFonts w:hint="cs"/>
          <w:rtl/>
        </w:rPr>
        <w:t xml:space="preserve">ما قد </w:t>
      </w:r>
      <w:r>
        <w:rPr>
          <w:rtl/>
        </w:rPr>
        <w:t xml:space="preserve">يؤدي إلى </w:t>
      </w:r>
      <w:r>
        <w:rPr>
          <w:rFonts w:hint="cs"/>
          <w:rtl/>
        </w:rPr>
        <w:t>ال</w:t>
      </w:r>
      <w:r>
        <w:rPr>
          <w:rtl/>
        </w:rPr>
        <w:t xml:space="preserve">تأخر </w:t>
      </w:r>
      <w:r>
        <w:rPr>
          <w:rFonts w:hint="cs"/>
          <w:rtl/>
        </w:rPr>
        <w:t>في مباشرة ال</w:t>
      </w:r>
      <w:r>
        <w:rPr>
          <w:rtl/>
        </w:rPr>
        <w:t xml:space="preserve">إجراءات </w:t>
      </w:r>
      <w:r>
        <w:rPr>
          <w:rFonts w:hint="cs"/>
          <w:rtl/>
        </w:rPr>
        <w:t xml:space="preserve">الرسمية للبحث عن أسرته أو بدء إجراءات </w:t>
      </w:r>
      <w:r>
        <w:rPr>
          <w:rtl/>
        </w:rPr>
        <w:t xml:space="preserve">اللجوء، </w:t>
      </w:r>
      <w:r>
        <w:rPr>
          <w:rFonts w:hint="cs"/>
          <w:rtl/>
        </w:rPr>
        <w:t xml:space="preserve">وينتج عن ذلك </w:t>
      </w:r>
      <w:r>
        <w:rPr>
          <w:rtl/>
        </w:rPr>
        <w:t xml:space="preserve">عادة اختفاء الطفل قبل </w:t>
      </w:r>
      <w:r>
        <w:rPr>
          <w:rFonts w:hint="cs"/>
          <w:rtl/>
        </w:rPr>
        <w:t xml:space="preserve">انتهاء </w:t>
      </w:r>
      <w:r>
        <w:rPr>
          <w:rtl/>
        </w:rPr>
        <w:t xml:space="preserve">عملية </w:t>
      </w:r>
      <w:r>
        <w:rPr>
          <w:rFonts w:hint="cs"/>
          <w:rtl/>
        </w:rPr>
        <w:t xml:space="preserve">تعيين </w:t>
      </w:r>
      <w:r>
        <w:rPr>
          <w:rtl/>
        </w:rPr>
        <w:t xml:space="preserve">الوصي؛ </w:t>
      </w:r>
    </w:p>
    <w:p w:rsidR="009059AB" w:rsidRDefault="009059AB" w:rsidP="00E30B06">
      <w:pPr>
        <w:pStyle w:val="SingleTxtGA"/>
        <w:rPr>
          <w:rtl/>
        </w:rPr>
      </w:pPr>
      <w:r>
        <w:rPr>
          <w:rFonts w:hint="cs"/>
          <w:rtl/>
        </w:rPr>
        <w:tab/>
      </w:r>
      <w:r>
        <w:rPr>
          <w:rtl/>
        </w:rPr>
        <w:t>(ج)</w:t>
      </w:r>
      <w:r>
        <w:rPr>
          <w:rtl/>
        </w:rPr>
        <w:tab/>
      </w:r>
      <w:r>
        <w:rPr>
          <w:rFonts w:hint="cs"/>
          <w:rtl/>
        </w:rPr>
        <w:t xml:space="preserve">لا </w:t>
      </w:r>
      <w:r>
        <w:rPr>
          <w:rtl/>
        </w:rPr>
        <w:t xml:space="preserve">تنص قوانين الدولة الطرف على </w:t>
      </w:r>
      <w:r>
        <w:rPr>
          <w:rFonts w:hint="cs"/>
          <w:rtl/>
        </w:rPr>
        <w:t xml:space="preserve">توفير محام </w:t>
      </w:r>
      <w:r>
        <w:rPr>
          <w:rtl/>
        </w:rPr>
        <w:t xml:space="preserve">لطفل غير مصحوب إلا </w:t>
      </w:r>
      <w:r>
        <w:rPr>
          <w:rFonts w:hint="cs"/>
          <w:rtl/>
        </w:rPr>
        <w:t>ب</w:t>
      </w:r>
      <w:r>
        <w:rPr>
          <w:rtl/>
        </w:rPr>
        <w:t xml:space="preserve">طلب </w:t>
      </w:r>
      <w:r>
        <w:rPr>
          <w:rFonts w:hint="cs"/>
          <w:rtl/>
        </w:rPr>
        <w:t>منه و</w:t>
      </w:r>
      <w:r>
        <w:rPr>
          <w:rtl/>
        </w:rPr>
        <w:t xml:space="preserve">أمام المحكمة، </w:t>
      </w:r>
      <w:r>
        <w:rPr>
          <w:rFonts w:hint="cs"/>
          <w:rtl/>
        </w:rPr>
        <w:t>وت</w:t>
      </w:r>
      <w:r>
        <w:rPr>
          <w:rtl/>
        </w:rPr>
        <w:t xml:space="preserve">ستبعد إمكانية </w:t>
      </w:r>
      <w:r>
        <w:rPr>
          <w:rFonts w:hint="cs"/>
          <w:rtl/>
        </w:rPr>
        <w:t xml:space="preserve">توفير محام خلال </w:t>
      </w:r>
      <w:r>
        <w:rPr>
          <w:rtl/>
        </w:rPr>
        <w:t>المرحلة الأولى في مكتب الهجرة</w:t>
      </w:r>
      <w:r>
        <w:rPr>
          <w:rFonts w:hint="cs"/>
          <w:rtl/>
        </w:rPr>
        <w:t>،</w:t>
      </w:r>
      <w:r>
        <w:rPr>
          <w:rtl/>
        </w:rPr>
        <w:t xml:space="preserve"> و</w:t>
      </w:r>
      <w:r>
        <w:rPr>
          <w:rFonts w:hint="cs"/>
          <w:rtl/>
        </w:rPr>
        <w:t>يعني ذلك أنه نادرا</w:t>
      </w:r>
      <w:r w:rsidR="00E30B06">
        <w:rPr>
          <w:rFonts w:hint="cs"/>
          <w:rtl/>
        </w:rPr>
        <w:t>ً</w:t>
      </w:r>
      <w:r>
        <w:rPr>
          <w:rFonts w:hint="cs"/>
          <w:rtl/>
        </w:rPr>
        <w:t xml:space="preserve"> ما يجري عمليا</w:t>
      </w:r>
      <w:r w:rsidR="00E30B06">
        <w:rPr>
          <w:rFonts w:hint="cs"/>
          <w:rtl/>
        </w:rPr>
        <w:t>ً</w:t>
      </w:r>
      <w:r>
        <w:rPr>
          <w:rFonts w:hint="cs"/>
          <w:rtl/>
        </w:rPr>
        <w:t xml:space="preserve"> توفير محام</w:t>
      </w:r>
      <w:r>
        <w:rPr>
          <w:rtl/>
        </w:rPr>
        <w:t>؛</w:t>
      </w:r>
      <w:r w:rsidR="00E30B06">
        <w:rPr>
          <w:rFonts w:hint="cs"/>
          <w:rtl/>
        </w:rPr>
        <w:t xml:space="preserve"> </w:t>
      </w:r>
    </w:p>
    <w:p w:rsidR="009059AB" w:rsidRDefault="009059AB" w:rsidP="00E30B06">
      <w:pPr>
        <w:pStyle w:val="SingleTxtGA"/>
        <w:rPr>
          <w:rtl/>
        </w:rPr>
      </w:pPr>
      <w:r>
        <w:rPr>
          <w:rFonts w:hint="cs"/>
          <w:rtl/>
        </w:rPr>
        <w:tab/>
      </w:r>
      <w:r>
        <w:rPr>
          <w:rtl/>
        </w:rPr>
        <w:t>(د)</w:t>
      </w:r>
      <w:r>
        <w:rPr>
          <w:rFonts w:hint="cs"/>
          <w:rtl/>
        </w:rPr>
        <w:tab/>
        <w:t xml:space="preserve">تنص </w:t>
      </w:r>
      <w:r>
        <w:rPr>
          <w:rtl/>
        </w:rPr>
        <w:t xml:space="preserve">المادة 127 من القانون </w:t>
      </w:r>
      <w:r>
        <w:rPr>
          <w:rFonts w:hint="cs"/>
          <w:rtl/>
        </w:rPr>
        <w:t xml:space="preserve">(رقم </w:t>
      </w:r>
      <w:r w:rsidRPr="00A92C2D">
        <w:rPr>
          <w:szCs w:val="28"/>
          <w:lang w:val="fr-CH"/>
        </w:rPr>
        <w:t>404/2011 Coll.</w:t>
      </w:r>
      <w:r>
        <w:rPr>
          <w:rFonts w:hint="cs"/>
          <w:rtl/>
        </w:rPr>
        <w:t xml:space="preserve">) </w:t>
      </w:r>
      <w:r>
        <w:rPr>
          <w:rtl/>
        </w:rPr>
        <w:t xml:space="preserve">المتعلق بإقامة الأجانب </w:t>
      </w:r>
      <w:r>
        <w:rPr>
          <w:rFonts w:hint="cs"/>
          <w:rtl/>
        </w:rPr>
        <w:t xml:space="preserve">على أنه، بحكم قرينة </w:t>
      </w:r>
      <w:r>
        <w:rPr>
          <w:rtl/>
        </w:rPr>
        <w:t xml:space="preserve">افتراض </w:t>
      </w:r>
      <w:r>
        <w:rPr>
          <w:rFonts w:hint="cs"/>
          <w:rtl/>
        </w:rPr>
        <w:t xml:space="preserve">بلوغ سن الرشد، يعتبر من </w:t>
      </w:r>
      <w:r>
        <w:rPr>
          <w:rtl/>
        </w:rPr>
        <w:t xml:space="preserve">يدعي أنه طفل غير مصحوب </w:t>
      </w:r>
      <w:r>
        <w:rPr>
          <w:rFonts w:hint="cs"/>
          <w:rtl/>
        </w:rPr>
        <w:t xml:space="preserve">شخصا </w:t>
      </w:r>
      <w:r>
        <w:rPr>
          <w:rtl/>
        </w:rPr>
        <w:t xml:space="preserve">بالغا </w:t>
      </w:r>
      <w:r>
        <w:rPr>
          <w:rFonts w:hint="cs"/>
          <w:rtl/>
        </w:rPr>
        <w:t xml:space="preserve">إلى أن تثبت </w:t>
      </w:r>
      <w:r>
        <w:rPr>
          <w:rtl/>
        </w:rPr>
        <w:t xml:space="preserve">نتائج الفحص الطبي </w:t>
      </w:r>
      <w:r>
        <w:rPr>
          <w:rFonts w:hint="cs"/>
          <w:rtl/>
        </w:rPr>
        <w:t xml:space="preserve">لتقدير </w:t>
      </w:r>
      <w:r>
        <w:rPr>
          <w:rtl/>
        </w:rPr>
        <w:t xml:space="preserve">السن خلاف ذلك، </w:t>
      </w:r>
      <w:r>
        <w:rPr>
          <w:rFonts w:hint="cs"/>
          <w:rtl/>
        </w:rPr>
        <w:t xml:space="preserve">ومعنى ذلك </w:t>
      </w:r>
      <w:r>
        <w:rPr>
          <w:rtl/>
        </w:rPr>
        <w:t xml:space="preserve">أنه لا </w:t>
      </w:r>
      <w:r>
        <w:rPr>
          <w:rFonts w:hint="cs"/>
          <w:rtl/>
        </w:rPr>
        <w:t>يُ</w:t>
      </w:r>
      <w:r>
        <w:rPr>
          <w:rtl/>
        </w:rPr>
        <w:t xml:space="preserve">عين </w:t>
      </w:r>
      <w:r>
        <w:rPr>
          <w:rFonts w:hint="cs"/>
          <w:rtl/>
        </w:rPr>
        <w:t xml:space="preserve">أي </w:t>
      </w:r>
      <w:r>
        <w:rPr>
          <w:rtl/>
        </w:rPr>
        <w:t xml:space="preserve">وصي على </w:t>
      </w:r>
      <w:r>
        <w:rPr>
          <w:rFonts w:hint="cs"/>
          <w:rtl/>
        </w:rPr>
        <w:t xml:space="preserve">ذلك </w:t>
      </w:r>
      <w:r>
        <w:rPr>
          <w:rtl/>
        </w:rPr>
        <w:t xml:space="preserve">الشخص </w:t>
      </w:r>
      <w:r>
        <w:rPr>
          <w:rFonts w:hint="cs"/>
          <w:rtl/>
        </w:rPr>
        <w:t xml:space="preserve">خلال المرحلة </w:t>
      </w:r>
      <w:r>
        <w:rPr>
          <w:rtl/>
        </w:rPr>
        <w:t>الانتقالية؛</w:t>
      </w:r>
      <w:r w:rsidR="00E30B06">
        <w:rPr>
          <w:rFonts w:hint="cs"/>
          <w:rtl/>
        </w:rPr>
        <w:t xml:space="preserve"> </w:t>
      </w:r>
    </w:p>
    <w:p w:rsidR="009059AB" w:rsidRDefault="009059AB" w:rsidP="00E30B06">
      <w:pPr>
        <w:pStyle w:val="SingleTxtGA"/>
        <w:rPr>
          <w:rtl/>
        </w:rPr>
      </w:pPr>
      <w:r>
        <w:rPr>
          <w:rFonts w:hint="cs"/>
          <w:rtl/>
        </w:rPr>
        <w:tab/>
      </w:r>
      <w:r>
        <w:rPr>
          <w:rtl/>
        </w:rPr>
        <w:t>(</w:t>
      </w:r>
      <w:r>
        <w:rPr>
          <w:rFonts w:hint="cs"/>
          <w:rtl/>
        </w:rPr>
        <w:t>ﻫ</w:t>
      </w:r>
      <w:r>
        <w:rPr>
          <w:rtl/>
        </w:rPr>
        <w:t>)</w:t>
      </w:r>
      <w:r>
        <w:rPr>
          <w:rtl/>
        </w:rPr>
        <w:tab/>
      </w:r>
      <w:r>
        <w:rPr>
          <w:rFonts w:hint="cs"/>
          <w:rtl/>
        </w:rPr>
        <w:t xml:space="preserve">لا تباشَر </w:t>
      </w:r>
      <w:r>
        <w:rPr>
          <w:rtl/>
        </w:rPr>
        <w:t xml:space="preserve">إجراءات تقدير السن </w:t>
      </w:r>
      <w:r>
        <w:rPr>
          <w:rFonts w:hint="cs"/>
          <w:rtl/>
        </w:rPr>
        <w:t>باعتبارها ال</w:t>
      </w:r>
      <w:r>
        <w:rPr>
          <w:rtl/>
        </w:rPr>
        <w:t xml:space="preserve">ملاذ </w:t>
      </w:r>
      <w:r>
        <w:rPr>
          <w:rFonts w:hint="cs"/>
          <w:rtl/>
        </w:rPr>
        <w:t>ال</w:t>
      </w:r>
      <w:r>
        <w:rPr>
          <w:rtl/>
        </w:rPr>
        <w:t>أخير ولا يمكن الطعن في نتائج</w:t>
      </w:r>
      <w:r>
        <w:rPr>
          <w:rFonts w:hint="cs"/>
          <w:rtl/>
        </w:rPr>
        <w:t>ها</w:t>
      </w:r>
      <w:r>
        <w:rPr>
          <w:rtl/>
        </w:rPr>
        <w:t>؛</w:t>
      </w:r>
    </w:p>
    <w:p w:rsidR="009059AB" w:rsidRDefault="009059AB" w:rsidP="00E30B06">
      <w:pPr>
        <w:pStyle w:val="SingleTxtGA"/>
        <w:rPr>
          <w:rtl/>
        </w:rPr>
      </w:pPr>
      <w:r>
        <w:rPr>
          <w:rFonts w:hint="cs"/>
          <w:rtl/>
        </w:rPr>
        <w:tab/>
      </w:r>
      <w:r>
        <w:rPr>
          <w:rtl/>
        </w:rPr>
        <w:t>(و)</w:t>
      </w:r>
      <w:r>
        <w:rPr>
          <w:rFonts w:hint="cs"/>
          <w:rtl/>
        </w:rPr>
        <w:tab/>
      </w:r>
      <w:r>
        <w:rPr>
          <w:rtl/>
        </w:rPr>
        <w:t xml:space="preserve">لا توجد </w:t>
      </w:r>
      <w:r>
        <w:rPr>
          <w:rFonts w:hint="cs"/>
          <w:rtl/>
        </w:rPr>
        <w:t xml:space="preserve">أي </w:t>
      </w:r>
      <w:r>
        <w:rPr>
          <w:rtl/>
        </w:rPr>
        <w:t xml:space="preserve">آلية في الدولة الطرف لتيسير تعقب </w:t>
      </w:r>
      <w:r>
        <w:rPr>
          <w:rFonts w:hint="cs"/>
          <w:rtl/>
        </w:rPr>
        <w:t xml:space="preserve">أثر </w:t>
      </w:r>
      <w:r>
        <w:rPr>
          <w:rtl/>
        </w:rPr>
        <w:t>أ</w:t>
      </w:r>
      <w:r w:rsidR="00304A14">
        <w:rPr>
          <w:rFonts w:hint="cs"/>
          <w:rtl/>
        </w:rPr>
        <w:t>ُ</w:t>
      </w:r>
      <w:r>
        <w:rPr>
          <w:rtl/>
        </w:rPr>
        <w:t xml:space="preserve">سر وأقارب الأطفال اللاجئين </w:t>
      </w:r>
      <w:r>
        <w:rPr>
          <w:rFonts w:hint="cs"/>
          <w:rtl/>
        </w:rPr>
        <w:t xml:space="preserve">وطالبي اللجوء </w:t>
      </w:r>
      <w:r>
        <w:rPr>
          <w:rtl/>
        </w:rPr>
        <w:t>غير المصحوبين.</w:t>
      </w:r>
      <w:r w:rsidR="00E30B06">
        <w:rPr>
          <w:rFonts w:hint="cs"/>
          <w:rtl/>
        </w:rPr>
        <w:t xml:space="preserve"> </w:t>
      </w:r>
    </w:p>
    <w:p w:rsidR="009059AB" w:rsidRPr="00E30B06" w:rsidRDefault="009059AB" w:rsidP="00E30B06">
      <w:pPr>
        <w:pStyle w:val="SingleTxtGA"/>
        <w:rPr>
          <w:b/>
          <w:bCs/>
          <w:rtl/>
        </w:rPr>
      </w:pPr>
      <w:r w:rsidRPr="006D5707">
        <w:rPr>
          <w:rFonts w:hint="cs"/>
          <w:rtl/>
        </w:rPr>
        <w:t>55-</w:t>
      </w:r>
      <w:r w:rsidRPr="006D5707">
        <w:rPr>
          <w:rFonts w:hint="cs"/>
          <w:rtl/>
        </w:rPr>
        <w:tab/>
      </w:r>
      <w:r w:rsidRPr="00E30B06">
        <w:rPr>
          <w:rFonts w:hint="cs"/>
          <w:b/>
          <w:bCs/>
          <w:rtl/>
        </w:rPr>
        <w:t xml:space="preserve">تحث اللجنة الدولة الطرف، في ضوء </w:t>
      </w:r>
      <w:r w:rsidRPr="00E30B06">
        <w:rPr>
          <w:b/>
          <w:bCs/>
          <w:rtl/>
        </w:rPr>
        <w:t>تعليق</w:t>
      </w:r>
      <w:r w:rsidRPr="00E30B06">
        <w:rPr>
          <w:rFonts w:hint="cs"/>
          <w:b/>
          <w:bCs/>
          <w:rtl/>
        </w:rPr>
        <w:t>ها</w:t>
      </w:r>
      <w:r w:rsidRPr="00E30B06">
        <w:rPr>
          <w:b/>
          <w:bCs/>
          <w:rtl/>
        </w:rPr>
        <w:t xml:space="preserve"> العام رقم 6(2005) بشأن معاملة الأطفال غير المصحوبين والمنفصلين </w:t>
      </w:r>
      <w:r w:rsidRPr="00E30B06">
        <w:rPr>
          <w:rFonts w:hint="cs"/>
          <w:b/>
          <w:bCs/>
          <w:rtl/>
        </w:rPr>
        <w:t xml:space="preserve">عن ذويهم </w:t>
      </w:r>
      <w:r w:rsidRPr="00E30B06">
        <w:rPr>
          <w:b/>
          <w:bCs/>
          <w:rtl/>
        </w:rPr>
        <w:t xml:space="preserve">خارج بلدهم الأصلي، على ما يلي: </w:t>
      </w:r>
    </w:p>
    <w:p w:rsidR="009059AB" w:rsidRPr="00E30B06" w:rsidRDefault="009059AB" w:rsidP="00E30B06">
      <w:pPr>
        <w:pStyle w:val="SingleTxtGA"/>
        <w:rPr>
          <w:b/>
          <w:bCs/>
          <w:rtl/>
        </w:rPr>
      </w:pPr>
      <w:r w:rsidRPr="00E30B06">
        <w:rPr>
          <w:rFonts w:hint="cs"/>
          <w:rtl/>
        </w:rPr>
        <w:tab/>
      </w:r>
      <w:r w:rsidRPr="006D5707">
        <w:rPr>
          <w:rtl/>
        </w:rPr>
        <w:t>(أ)</w:t>
      </w:r>
      <w:r w:rsidRPr="00E30B06">
        <w:rPr>
          <w:b/>
          <w:bCs/>
          <w:rtl/>
        </w:rPr>
        <w:tab/>
      </w:r>
      <w:r w:rsidRPr="00E30B06">
        <w:rPr>
          <w:rFonts w:hint="cs"/>
          <w:b/>
          <w:bCs/>
          <w:rtl/>
        </w:rPr>
        <w:t xml:space="preserve">أن تكفل تمتع </w:t>
      </w:r>
      <w:r w:rsidRPr="00E30B06">
        <w:rPr>
          <w:b/>
          <w:bCs/>
          <w:rtl/>
        </w:rPr>
        <w:t xml:space="preserve">الأطفال غير المصحوبين </w:t>
      </w:r>
      <w:r w:rsidRPr="00E30B06">
        <w:rPr>
          <w:rFonts w:hint="cs"/>
          <w:b/>
          <w:bCs/>
          <w:rtl/>
        </w:rPr>
        <w:t>ب</w:t>
      </w:r>
      <w:r w:rsidRPr="00E30B06">
        <w:rPr>
          <w:b/>
          <w:bCs/>
          <w:rtl/>
        </w:rPr>
        <w:t>الحماية والرعاية المناسب</w:t>
      </w:r>
      <w:r w:rsidRPr="00E30B06">
        <w:rPr>
          <w:rFonts w:hint="cs"/>
          <w:b/>
          <w:bCs/>
          <w:rtl/>
        </w:rPr>
        <w:t>تين</w:t>
      </w:r>
      <w:r w:rsidRPr="00E30B06">
        <w:rPr>
          <w:b/>
          <w:bCs/>
          <w:rtl/>
        </w:rPr>
        <w:t xml:space="preserve">، </w:t>
      </w:r>
      <w:r w:rsidRPr="00E30B06">
        <w:rPr>
          <w:rFonts w:hint="cs"/>
          <w:b/>
          <w:bCs/>
          <w:rtl/>
        </w:rPr>
        <w:t xml:space="preserve">وتنشئ، </w:t>
      </w:r>
      <w:r w:rsidRPr="00E30B06">
        <w:rPr>
          <w:b/>
          <w:bCs/>
          <w:rtl/>
        </w:rPr>
        <w:t>على سبيل الاستعجال، سجل</w:t>
      </w:r>
      <w:r w:rsidRPr="00E30B06">
        <w:rPr>
          <w:rFonts w:hint="cs"/>
          <w:b/>
          <w:bCs/>
          <w:rtl/>
        </w:rPr>
        <w:t>ا</w:t>
      </w:r>
      <w:r w:rsidR="00304A14">
        <w:rPr>
          <w:rFonts w:hint="cs"/>
          <w:b/>
          <w:bCs/>
          <w:rtl/>
        </w:rPr>
        <w:t>ً</w:t>
      </w:r>
      <w:r w:rsidRPr="00E30B06">
        <w:rPr>
          <w:b/>
          <w:bCs/>
          <w:rtl/>
        </w:rPr>
        <w:t xml:space="preserve"> </w:t>
      </w:r>
      <w:r w:rsidRPr="00E30B06">
        <w:rPr>
          <w:rFonts w:hint="cs"/>
          <w:b/>
          <w:bCs/>
          <w:rtl/>
        </w:rPr>
        <w:t>ل</w:t>
      </w:r>
      <w:r w:rsidRPr="00E30B06">
        <w:rPr>
          <w:b/>
          <w:bCs/>
          <w:rtl/>
        </w:rPr>
        <w:t xml:space="preserve">لأطفال غير المصحوبين </w:t>
      </w:r>
      <w:r w:rsidRPr="00E30B06">
        <w:rPr>
          <w:rFonts w:hint="cs"/>
          <w:b/>
          <w:bCs/>
          <w:rtl/>
        </w:rPr>
        <w:t>المختفين وتقوم ب</w:t>
      </w:r>
      <w:r w:rsidRPr="00E30B06">
        <w:rPr>
          <w:b/>
          <w:bCs/>
          <w:rtl/>
        </w:rPr>
        <w:t>عمليات البحث عن</w:t>
      </w:r>
      <w:r w:rsidRPr="00E30B06">
        <w:rPr>
          <w:rFonts w:hint="cs"/>
          <w:b/>
          <w:bCs/>
          <w:rtl/>
        </w:rPr>
        <w:t>هم</w:t>
      </w:r>
      <w:r w:rsidRPr="00E30B06">
        <w:rPr>
          <w:b/>
          <w:bCs/>
          <w:rtl/>
        </w:rPr>
        <w:t xml:space="preserve">، بالتعاون مع دول أخرى </w:t>
      </w:r>
      <w:r w:rsidRPr="00E30B06">
        <w:rPr>
          <w:rFonts w:hint="cs"/>
          <w:b/>
          <w:bCs/>
          <w:rtl/>
        </w:rPr>
        <w:t xml:space="preserve">عند </w:t>
      </w:r>
      <w:r w:rsidRPr="00E30B06">
        <w:rPr>
          <w:b/>
          <w:bCs/>
          <w:rtl/>
        </w:rPr>
        <w:t>الاقتضاء؛</w:t>
      </w:r>
      <w:r w:rsidR="00E30B06">
        <w:rPr>
          <w:rFonts w:hint="cs"/>
          <w:b/>
          <w:bCs/>
          <w:rtl/>
        </w:rPr>
        <w:t xml:space="preserve"> </w:t>
      </w:r>
    </w:p>
    <w:p w:rsidR="009059AB" w:rsidRPr="00E30B06" w:rsidRDefault="009059AB" w:rsidP="00E30B06">
      <w:pPr>
        <w:pStyle w:val="SingleTxtGA"/>
        <w:rPr>
          <w:b/>
          <w:bCs/>
          <w:rtl/>
        </w:rPr>
      </w:pPr>
      <w:r>
        <w:rPr>
          <w:rFonts w:hint="cs"/>
          <w:rtl/>
        </w:rPr>
        <w:tab/>
      </w:r>
      <w:r w:rsidRPr="006D5707">
        <w:rPr>
          <w:rtl/>
        </w:rPr>
        <w:t>(ب)</w:t>
      </w:r>
      <w:r w:rsidRPr="00E30B06">
        <w:rPr>
          <w:b/>
          <w:bCs/>
          <w:rtl/>
        </w:rPr>
        <w:tab/>
      </w:r>
      <w:r w:rsidRPr="00E30B06">
        <w:rPr>
          <w:rFonts w:hint="cs"/>
          <w:b/>
          <w:bCs/>
          <w:rtl/>
        </w:rPr>
        <w:t xml:space="preserve">أن تضمن </w:t>
      </w:r>
      <w:r w:rsidRPr="00E30B06">
        <w:rPr>
          <w:b/>
          <w:bCs/>
          <w:rtl/>
        </w:rPr>
        <w:t xml:space="preserve">حصول الأطفال </w:t>
      </w:r>
      <w:r w:rsidRPr="00E30B06">
        <w:rPr>
          <w:rFonts w:hint="cs"/>
          <w:b/>
          <w:bCs/>
          <w:rtl/>
        </w:rPr>
        <w:t xml:space="preserve">طالبي </w:t>
      </w:r>
      <w:r w:rsidRPr="00E30B06">
        <w:rPr>
          <w:b/>
          <w:bCs/>
          <w:rtl/>
        </w:rPr>
        <w:t xml:space="preserve">اللجوء، </w:t>
      </w:r>
      <w:r w:rsidRPr="00E30B06">
        <w:rPr>
          <w:rFonts w:hint="cs"/>
          <w:b/>
          <w:bCs/>
          <w:rtl/>
        </w:rPr>
        <w:t xml:space="preserve">ولا سيما </w:t>
      </w:r>
      <w:r w:rsidRPr="00E30B06">
        <w:rPr>
          <w:b/>
          <w:bCs/>
          <w:rtl/>
        </w:rPr>
        <w:t xml:space="preserve">الأطفال غير المصحوبين، على التعليم والخدمات الاجتماعية والنفسية والمساعدة القانونية، </w:t>
      </w:r>
      <w:r w:rsidRPr="00E30B06">
        <w:rPr>
          <w:rFonts w:hint="cs"/>
          <w:b/>
          <w:bCs/>
          <w:rtl/>
        </w:rPr>
        <w:t>وتزويدهم دون تأخير ب</w:t>
      </w:r>
      <w:r w:rsidRPr="00E30B06">
        <w:rPr>
          <w:b/>
          <w:bCs/>
          <w:rtl/>
        </w:rPr>
        <w:t>ممثل قانوني و/أو وصي؛</w:t>
      </w:r>
    </w:p>
    <w:p w:rsidR="009059AB" w:rsidRPr="00E30B06" w:rsidRDefault="009059AB" w:rsidP="00E30B06">
      <w:pPr>
        <w:pStyle w:val="SingleTxtGA"/>
        <w:rPr>
          <w:b/>
          <w:bCs/>
          <w:rtl/>
        </w:rPr>
      </w:pPr>
      <w:r>
        <w:rPr>
          <w:rFonts w:hint="cs"/>
          <w:rtl/>
        </w:rPr>
        <w:tab/>
      </w:r>
      <w:r w:rsidRPr="006D5707">
        <w:rPr>
          <w:rtl/>
        </w:rPr>
        <w:t>(ج)</w:t>
      </w:r>
      <w:r w:rsidRPr="00E30B06">
        <w:rPr>
          <w:b/>
          <w:bCs/>
          <w:rtl/>
        </w:rPr>
        <w:tab/>
      </w:r>
      <w:r w:rsidRPr="00E30B06">
        <w:rPr>
          <w:rFonts w:hint="cs"/>
          <w:b/>
          <w:bCs/>
          <w:rtl/>
        </w:rPr>
        <w:t xml:space="preserve">أن تزيل </w:t>
      </w:r>
      <w:r w:rsidRPr="00E30B06">
        <w:rPr>
          <w:b/>
          <w:bCs/>
          <w:rtl/>
        </w:rPr>
        <w:t xml:space="preserve">قرينة </w:t>
      </w:r>
      <w:r w:rsidRPr="00E30B06">
        <w:rPr>
          <w:rFonts w:hint="cs"/>
          <w:b/>
          <w:bCs/>
          <w:rtl/>
        </w:rPr>
        <w:t xml:space="preserve">افتراض بلوغ سن </w:t>
      </w:r>
      <w:r w:rsidRPr="00E30B06">
        <w:rPr>
          <w:b/>
          <w:bCs/>
          <w:rtl/>
        </w:rPr>
        <w:t xml:space="preserve">الرشد من القانون المتعلق بإقامة الأجانب </w:t>
      </w:r>
      <w:r w:rsidRPr="00E30B06">
        <w:rPr>
          <w:rFonts w:hint="cs"/>
          <w:b/>
          <w:bCs/>
          <w:rtl/>
        </w:rPr>
        <w:t xml:space="preserve">وأن تحرص على ألا تُجرى </w:t>
      </w:r>
      <w:r w:rsidRPr="00E30B06">
        <w:rPr>
          <w:b/>
          <w:bCs/>
          <w:rtl/>
        </w:rPr>
        <w:t>إجراء</w:t>
      </w:r>
      <w:r w:rsidRPr="00E30B06">
        <w:rPr>
          <w:rFonts w:hint="cs"/>
          <w:b/>
          <w:bCs/>
          <w:rtl/>
        </w:rPr>
        <w:t>ات</w:t>
      </w:r>
      <w:r w:rsidRPr="00E30B06">
        <w:rPr>
          <w:b/>
          <w:bCs/>
          <w:rtl/>
        </w:rPr>
        <w:t xml:space="preserve"> تقدير السن إلا في حال</w:t>
      </w:r>
      <w:r w:rsidRPr="00E30B06">
        <w:rPr>
          <w:rFonts w:hint="cs"/>
          <w:b/>
          <w:bCs/>
          <w:rtl/>
        </w:rPr>
        <w:t xml:space="preserve">ة وجود </w:t>
      </w:r>
      <w:r w:rsidRPr="00E30B06">
        <w:rPr>
          <w:b/>
          <w:bCs/>
          <w:rtl/>
        </w:rPr>
        <w:t xml:space="preserve">شك </w:t>
      </w:r>
      <w:r w:rsidRPr="00E30B06">
        <w:rPr>
          <w:rFonts w:hint="cs"/>
          <w:b/>
          <w:bCs/>
          <w:rtl/>
        </w:rPr>
        <w:t xml:space="preserve">قوي في </w:t>
      </w:r>
      <w:r w:rsidRPr="00E30B06">
        <w:rPr>
          <w:b/>
          <w:bCs/>
          <w:rtl/>
        </w:rPr>
        <w:t>سن الشخص المعني</w:t>
      </w:r>
      <w:r w:rsidRPr="00E30B06">
        <w:rPr>
          <w:rFonts w:hint="cs"/>
          <w:b/>
          <w:bCs/>
          <w:rtl/>
        </w:rPr>
        <w:t xml:space="preserve"> وبموافقة الطفل </w:t>
      </w:r>
      <w:r w:rsidRPr="00E30B06">
        <w:rPr>
          <w:b/>
          <w:bCs/>
          <w:rtl/>
        </w:rPr>
        <w:t xml:space="preserve">المستنيرة </w:t>
      </w:r>
      <w:r w:rsidRPr="00E30B06">
        <w:rPr>
          <w:rFonts w:hint="cs"/>
          <w:b/>
          <w:bCs/>
          <w:rtl/>
        </w:rPr>
        <w:t xml:space="preserve">ومن قِبل </w:t>
      </w:r>
      <w:r w:rsidRPr="00E30B06">
        <w:rPr>
          <w:b/>
          <w:bCs/>
          <w:rtl/>
        </w:rPr>
        <w:t>خبراء في هذا الميدان؛</w:t>
      </w:r>
    </w:p>
    <w:p w:rsidR="009059AB" w:rsidRPr="00E30B06" w:rsidRDefault="009059AB" w:rsidP="00E30B06">
      <w:pPr>
        <w:pStyle w:val="SingleTxtGA"/>
        <w:rPr>
          <w:b/>
          <w:bCs/>
          <w:rtl/>
        </w:rPr>
      </w:pPr>
      <w:r>
        <w:rPr>
          <w:rFonts w:hint="cs"/>
          <w:rtl/>
        </w:rPr>
        <w:tab/>
      </w:r>
      <w:r w:rsidRPr="006D5707">
        <w:rPr>
          <w:rtl/>
        </w:rPr>
        <w:t>(د)</w:t>
      </w:r>
      <w:r w:rsidRPr="00E30B06">
        <w:rPr>
          <w:b/>
          <w:bCs/>
          <w:rtl/>
        </w:rPr>
        <w:tab/>
      </w:r>
      <w:r w:rsidRPr="00E30B06">
        <w:rPr>
          <w:rFonts w:hint="cs"/>
          <w:b/>
          <w:bCs/>
          <w:rtl/>
        </w:rPr>
        <w:t xml:space="preserve">أن تتخذ </w:t>
      </w:r>
      <w:r w:rsidRPr="00E30B06">
        <w:rPr>
          <w:b/>
          <w:bCs/>
          <w:rtl/>
        </w:rPr>
        <w:t xml:space="preserve">جميع التدابير اللازمة </w:t>
      </w:r>
      <w:r w:rsidRPr="00E30B06">
        <w:rPr>
          <w:rFonts w:hint="cs"/>
          <w:b/>
          <w:bCs/>
          <w:rtl/>
        </w:rPr>
        <w:t xml:space="preserve">لكفالة </w:t>
      </w:r>
      <w:r w:rsidRPr="00E30B06">
        <w:rPr>
          <w:b/>
          <w:bCs/>
          <w:rtl/>
        </w:rPr>
        <w:t xml:space="preserve">مبدأ وحدة الأسرة </w:t>
      </w:r>
      <w:r w:rsidRPr="00E30B06">
        <w:rPr>
          <w:rFonts w:hint="cs"/>
          <w:b/>
          <w:bCs/>
          <w:rtl/>
        </w:rPr>
        <w:t xml:space="preserve">بالنسبة </w:t>
      </w:r>
      <w:r w:rsidRPr="00E30B06">
        <w:rPr>
          <w:b/>
          <w:bCs/>
          <w:rtl/>
        </w:rPr>
        <w:t xml:space="preserve">للأطفال المحتاجين للحماية الدولية، </w:t>
      </w:r>
      <w:r w:rsidRPr="00E30B06">
        <w:rPr>
          <w:rFonts w:hint="cs"/>
          <w:b/>
          <w:bCs/>
          <w:rtl/>
        </w:rPr>
        <w:t>ب</w:t>
      </w:r>
      <w:r w:rsidRPr="00E30B06">
        <w:rPr>
          <w:b/>
          <w:bCs/>
          <w:rtl/>
        </w:rPr>
        <w:t xml:space="preserve">جملة </w:t>
      </w:r>
      <w:r w:rsidRPr="00E30B06">
        <w:rPr>
          <w:rFonts w:hint="cs"/>
          <w:b/>
          <w:bCs/>
          <w:rtl/>
        </w:rPr>
        <w:t xml:space="preserve">إجراءات </w:t>
      </w:r>
      <w:r w:rsidRPr="00E30B06">
        <w:rPr>
          <w:b/>
          <w:bCs/>
          <w:rtl/>
        </w:rPr>
        <w:t xml:space="preserve">منها تعديل قواعد </w:t>
      </w:r>
      <w:r w:rsidRPr="00E30B06">
        <w:rPr>
          <w:rFonts w:hint="cs"/>
          <w:b/>
          <w:bCs/>
          <w:rtl/>
        </w:rPr>
        <w:t xml:space="preserve">لَمِّ </w:t>
      </w:r>
      <w:r w:rsidRPr="00E30B06">
        <w:rPr>
          <w:b/>
          <w:bCs/>
          <w:rtl/>
        </w:rPr>
        <w:t xml:space="preserve">شمل الأسرة وتوفير </w:t>
      </w:r>
      <w:r w:rsidRPr="00E30B06">
        <w:rPr>
          <w:rFonts w:hint="cs"/>
          <w:b/>
          <w:bCs/>
          <w:rtl/>
        </w:rPr>
        <w:t>سبل فعالة ل</w:t>
      </w:r>
      <w:r w:rsidRPr="00E30B06">
        <w:rPr>
          <w:b/>
          <w:bCs/>
          <w:rtl/>
        </w:rPr>
        <w:t>لوصول إلى السفارات والقنصليات، و</w:t>
      </w:r>
      <w:r w:rsidRPr="00E30B06">
        <w:rPr>
          <w:rFonts w:hint="cs"/>
          <w:b/>
          <w:bCs/>
          <w:rtl/>
        </w:rPr>
        <w:t xml:space="preserve">أن تعمل </w:t>
      </w:r>
      <w:r w:rsidRPr="00E30B06">
        <w:rPr>
          <w:b/>
          <w:bCs/>
          <w:rtl/>
        </w:rPr>
        <w:t xml:space="preserve">مع الصليب الأحمر الوطني </w:t>
      </w:r>
      <w:r w:rsidRPr="00E30B06">
        <w:rPr>
          <w:rFonts w:hint="cs"/>
          <w:b/>
          <w:bCs/>
          <w:rtl/>
        </w:rPr>
        <w:t xml:space="preserve">من أجل </w:t>
      </w:r>
      <w:r w:rsidRPr="00E30B06">
        <w:rPr>
          <w:b/>
          <w:bCs/>
          <w:rtl/>
        </w:rPr>
        <w:t xml:space="preserve">إنشاء آلية </w:t>
      </w:r>
      <w:r w:rsidRPr="00E30B06">
        <w:rPr>
          <w:rFonts w:hint="cs"/>
          <w:b/>
          <w:bCs/>
          <w:rtl/>
        </w:rPr>
        <w:t>ل</w:t>
      </w:r>
      <w:r w:rsidRPr="00E30B06">
        <w:rPr>
          <w:b/>
          <w:bCs/>
          <w:rtl/>
        </w:rPr>
        <w:t xml:space="preserve">تعقب </w:t>
      </w:r>
      <w:r w:rsidRPr="00E30B06">
        <w:rPr>
          <w:rFonts w:hint="cs"/>
          <w:b/>
          <w:bCs/>
          <w:rtl/>
        </w:rPr>
        <w:t xml:space="preserve">أثر </w:t>
      </w:r>
      <w:r w:rsidRPr="00E30B06">
        <w:rPr>
          <w:b/>
          <w:bCs/>
          <w:rtl/>
        </w:rPr>
        <w:t>أ</w:t>
      </w:r>
      <w:r w:rsidR="00304A14">
        <w:rPr>
          <w:rFonts w:hint="cs"/>
          <w:b/>
          <w:bCs/>
          <w:rtl/>
        </w:rPr>
        <w:t>ُ</w:t>
      </w:r>
      <w:r w:rsidRPr="00E30B06">
        <w:rPr>
          <w:b/>
          <w:bCs/>
          <w:rtl/>
        </w:rPr>
        <w:t xml:space="preserve">سر وأقارب الأطفال </w:t>
      </w:r>
      <w:r w:rsidRPr="00E30B06">
        <w:rPr>
          <w:rFonts w:hint="cs"/>
          <w:b/>
          <w:bCs/>
          <w:rtl/>
        </w:rPr>
        <w:t xml:space="preserve">اللاجئين وطالبي </w:t>
      </w:r>
      <w:r w:rsidRPr="00E30B06">
        <w:rPr>
          <w:b/>
          <w:bCs/>
          <w:rtl/>
        </w:rPr>
        <w:t>اللجوء غير المصحوبين؛</w:t>
      </w:r>
    </w:p>
    <w:p w:rsidR="009059AB" w:rsidRPr="00E30B06" w:rsidRDefault="009059AB" w:rsidP="00E30B06">
      <w:pPr>
        <w:pStyle w:val="SingleTxtGA"/>
        <w:rPr>
          <w:b/>
          <w:bCs/>
          <w:rtl/>
        </w:rPr>
      </w:pPr>
      <w:r>
        <w:rPr>
          <w:rFonts w:hint="cs"/>
          <w:rtl/>
        </w:rPr>
        <w:lastRenderedPageBreak/>
        <w:tab/>
      </w:r>
      <w:r w:rsidRPr="006D5707">
        <w:rPr>
          <w:rtl/>
        </w:rPr>
        <w:t>(هـ)</w:t>
      </w:r>
      <w:r w:rsidRPr="00E30B06">
        <w:rPr>
          <w:b/>
          <w:bCs/>
          <w:rtl/>
        </w:rPr>
        <w:tab/>
      </w:r>
      <w:r w:rsidRPr="00E30B06">
        <w:rPr>
          <w:rFonts w:hint="cs"/>
          <w:b/>
          <w:bCs/>
          <w:rtl/>
        </w:rPr>
        <w:t xml:space="preserve">أن تضمن حصول </w:t>
      </w:r>
      <w:r w:rsidRPr="00E30B06">
        <w:rPr>
          <w:b/>
          <w:bCs/>
          <w:rtl/>
        </w:rPr>
        <w:t xml:space="preserve">جميع المهنيين </w:t>
      </w:r>
      <w:r w:rsidRPr="00E30B06">
        <w:rPr>
          <w:rFonts w:hint="cs"/>
          <w:b/>
          <w:bCs/>
          <w:rtl/>
        </w:rPr>
        <w:t xml:space="preserve">الذين يعملون </w:t>
      </w:r>
      <w:r w:rsidRPr="00E30B06">
        <w:rPr>
          <w:b/>
          <w:bCs/>
          <w:rtl/>
        </w:rPr>
        <w:t xml:space="preserve">مع الأطفال غير المصحوبين </w:t>
      </w:r>
      <w:r w:rsidRPr="00E30B06">
        <w:rPr>
          <w:rFonts w:hint="cs"/>
          <w:b/>
          <w:bCs/>
          <w:rtl/>
        </w:rPr>
        <w:t>على ال</w:t>
      </w:r>
      <w:r w:rsidRPr="00E30B06">
        <w:rPr>
          <w:b/>
          <w:bCs/>
          <w:rtl/>
        </w:rPr>
        <w:t xml:space="preserve">تدريب </w:t>
      </w:r>
      <w:r w:rsidRPr="00E30B06">
        <w:rPr>
          <w:rFonts w:hint="cs"/>
          <w:b/>
          <w:bCs/>
          <w:rtl/>
        </w:rPr>
        <w:t>ال</w:t>
      </w:r>
      <w:r w:rsidRPr="00E30B06">
        <w:rPr>
          <w:b/>
          <w:bCs/>
          <w:rtl/>
        </w:rPr>
        <w:t xml:space="preserve">منتظم </w:t>
      </w:r>
      <w:r w:rsidRPr="00E30B06">
        <w:rPr>
          <w:rFonts w:hint="cs"/>
          <w:b/>
          <w:bCs/>
          <w:rtl/>
        </w:rPr>
        <w:t>فيما يتعلق ب</w:t>
      </w:r>
      <w:r w:rsidRPr="00E30B06">
        <w:rPr>
          <w:b/>
          <w:bCs/>
          <w:rtl/>
        </w:rPr>
        <w:t xml:space="preserve">حقوق </w:t>
      </w:r>
      <w:r w:rsidRPr="00E30B06">
        <w:rPr>
          <w:rFonts w:hint="cs"/>
          <w:b/>
          <w:bCs/>
          <w:rtl/>
        </w:rPr>
        <w:t xml:space="preserve">الطفل وبالأساليب المناسبة لمعاملة </w:t>
      </w:r>
      <w:r w:rsidRPr="00E30B06">
        <w:rPr>
          <w:b/>
          <w:bCs/>
          <w:rtl/>
        </w:rPr>
        <w:t>الأطفال</w:t>
      </w:r>
      <w:r w:rsidRPr="00E30B06">
        <w:rPr>
          <w:rFonts w:hint="cs"/>
          <w:b/>
          <w:bCs/>
          <w:rtl/>
        </w:rPr>
        <w:t xml:space="preserve"> والتواصل معهم</w:t>
      </w:r>
      <w:r w:rsidRPr="00E30B06">
        <w:rPr>
          <w:b/>
          <w:bCs/>
          <w:rtl/>
        </w:rPr>
        <w:t>؛</w:t>
      </w:r>
    </w:p>
    <w:p w:rsidR="009059AB" w:rsidRPr="00E30B06" w:rsidRDefault="009059AB" w:rsidP="00E30B06">
      <w:pPr>
        <w:pStyle w:val="SingleTxtGA"/>
        <w:rPr>
          <w:b/>
          <w:bCs/>
          <w:rtl/>
        </w:rPr>
      </w:pPr>
      <w:r>
        <w:rPr>
          <w:rFonts w:hint="cs"/>
          <w:rtl/>
        </w:rPr>
        <w:tab/>
      </w:r>
      <w:r w:rsidRPr="006D5707">
        <w:rPr>
          <w:rtl/>
        </w:rPr>
        <w:t>(و)</w:t>
      </w:r>
      <w:r w:rsidRPr="00E30B06">
        <w:rPr>
          <w:b/>
          <w:bCs/>
          <w:rtl/>
        </w:rPr>
        <w:tab/>
      </w:r>
      <w:r w:rsidRPr="00E30B06">
        <w:rPr>
          <w:rFonts w:hint="cs"/>
          <w:b/>
          <w:bCs/>
          <w:rtl/>
        </w:rPr>
        <w:t>أن ت</w:t>
      </w:r>
      <w:r w:rsidRPr="00E30B06">
        <w:rPr>
          <w:b/>
          <w:bCs/>
          <w:rtl/>
        </w:rPr>
        <w:t>جمع و</w:t>
      </w:r>
      <w:r w:rsidRPr="00E30B06">
        <w:rPr>
          <w:rFonts w:hint="cs"/>
          <w:b/>
          <w:bCs/>
          <w:rtl/>
        </w:rPr>
        <w:t>ت</w:t>
      </w:r>
      <w:r w:rsidRPr="00E30B06">
        <w:rPr>
          <w:b/>
          <w:bCs/>
          <w:rtl/>
        </w:rPr>
        <w:t xml:space="preserve">نشر إحصاءات </w:t>
      </w:r>
      <w:r w:rsidRPr="00E30B06">
        <w:rPr>
          <w:rFonts w:hint="cs"/>
          <w:b/>
          <w:bCs/>
          <w:rtl/>
        </w:rPr>
        <w:t xml:space="preserve">بشأن </w:t>
      </w:r>
      <w:r w:rsidRPr="00E30B06">
        <w:rPr>
          <w:b/>
          <w:bCs/>
          <w:rtl/>
        </w:rPr>
        <w:t xml:space="preserve">عدد الأسر </w:t>
      </w:r>
      <w:r w:rsidRPr="00E30B06">
        <w:rPr>
          <w:rFonts w:hint="cs"/>
          <w:b/>
          <w:bCs/>
          <w:rtl/>
        </w:rPr>
        <w:t xml:space="preserve">التي لديها </w:t>
      </w:r>
      <w:r w:rsidRPr="00E30B06">
        <w:rPr>
          <w:b/>
          <w:bCs/>
          <w:rtl/>
        </w:rPr>
        <w:t>أطفال ق</w:t>
      </w:r>
      <w:r w:rsidRPr="00E30B06">
        <w:rPr>
          <w:rFonts w:hint="cs"/>
          <w:b/>
          <w:bCs/>
          <w:rtl/>
        </w:rPr>
        <w:t>ا</w:t>
      </w:r>
      <w:r w:rsidRPr="00E30B06">
        <w:rPr>
          <w:b/>
          <w:bCs/>
          <w:rtl/>
        </w:rPr>
        <w:t>صر</w:t>
      </w:r>
      <w:r w:rsidRPr="00E30B06">
        <w:rPr>
          <w:rFonts w:hint="cs"/>
          <w:b/>
          <w:bCs/>
          <w:rtl/>
        </w:rPr>
        <w:t>ون</w:t>
      </w:r>
      <w:r w:rsidRPr="00E30B06">
        <w:rPr>
          <w:b/>
          <w:bCs/>
          <w:rtl/>
        </w:rPr>
        <w:t xml:space="preserve"> </w:t>
      </w:r>
      <w:r w:rsidRPr="00E30B06">
        <w:rPr>
          <w:rFonts w:hint="cs"/>
          <w:b/>
          <w:bCs/>
          <w:rtl/>
        </w:rPr>
        <w:t xml:space="preserve">ممن اعتقلتهم </w:t>
      </w:r>
      <w:r w:rsidRPr="00E30B06">
        <w:rPr>
          <w:b/>
          <w:bCs/>
          <w:rtl/>
        </w:rPr>
        <w:t>سلطات الهجرة و</w:t>
      </w:r>
      <w:r w:rsidRPr="00E30B06">
        <w:rPr>
          <w:rFonts w:hint="cs"/>
          <w:b/>
          <w:bCs/>
          <w:rtl/>
        </w:rPr>
        <w:t xml:space="preserve">بشأن </w:t>
      </w:r>
      <w:r w:rsidRPr="00E30B06">
        <w:rPr>
          <w:b/>
          <w:bCs/>
          <w:rtl/>
        </w:rPr>
        <w:t xml:space="preserve">سن </w:t>
      </w:r>
      <w:r w:rsidRPr="00E30B06">
        <w:rPr>
          <w:rFonts w:hint="cs"/>
          <w:b/>
          <w:bCs/>
          <w:rtl/>
        </w:rPr>
        <w:t xml:space="preserve">هؤلاء الأطفال </w:t>
      </w:r>
      <w:r w:rsidRPr="00E30B06">
        <w:rPr>
          <w:b/>
          <w:bCs/>
          <w:rtl/>
        </w:rPr>
        <w:t>وبلد</w:t>
      </w:r>
      <w:r w:rsidRPr="00E30B06">
        <w:rPr>
          <w:rFonts w:hint="cs"/>
          <w:b/>
          <w:bCs/>
          <w:rtl/>
        </w:rPr>
        <w:t>هم</w:t>
      </w:r>
      <w:r w:rsidRPr="00E30B06">
        <w:rPr>
          <w:b/>
          <w:bCs/>
          <w:rtl/>
        </w:rPr>
        <w:t xml:space="preserve"> الأصلي </w:t>
      </w:r>
      <w:r w:rsidRPr="00E30B06">
        <w:rPr>
          <w:rFonts w:hint="cs"/>
          <w:b/>
          <w:bCs/>
          <w:rtl/>
        </w:rPr>
        <w:t xml:space="preserve">ودواعي اعتقالهم </w:t>
      </w:r>
      <w:r w:rsidRPr="00E30B06">
        <w:rPr>
          <w:b/>
          <w:bCs/>
          <w:rtl/>
        </w:rPr>
        <w:t xml:space="preserve">أو احتجازهم ومدة احتجازهم، </w:t>
      </w:r>
      <w:r w:rsidRPr="00E30B06">
        <w:rPr>
          <w:rFonts w:hint="cs"/>
          <w:b/>
          <w:bCs/>
          <w:rtl/>
        </w:rPr>
        <w:t xml:space="preserve">وأن تُقيِّم بانتظام </w:t>
      </w:r>
      <w:r w:rsidRPr="00E30B06">
        <w:rPr>
          <w:b/>
          <w:bCs/>
          <w:rtl/>
        </w:rPr>
        <w:t xml:space="preserve">هذه الإحصاءات </w:t>
      </w:r>
      <w:r w:rsidRPr="00E30B06">
        <w:rPr>
          <w:rFonts w:hint="cs"/>
          <w:b/>
          <w:bCs/>
          <w:rtl/>
        </w:rPr>
        <w:t>و</w:t>
      </w:r>
      <w:r w:rsidRPr="00E30B06">
        <w:rPr>
          <w:b/>
          <w:bCs/>
          <w:rtl/>
        </w:rPr>
        <w:t>حالة هؤلاء الأطفال.</w:t>
      </w:r>
      <w:r w:rsidR="00E30B06">
        <w:rPr>
          <w:rFonts w:hint="cs"/>
          <w:b/>
          <w:bCs/>
          <w:rtl/>
        </w:rPr>
        <w:t xml:space="preserve"> </w:t>
      </w:r>
    </w:p>
    <w:p w:rsidR="009059AB" w:rsidRPr="006D5707" w:rsidRDefault="00E30B06" w:rsidP="00E30B06">
      <w:pPr>
        <w:pStyle w:val="H23GA"/>
        <w:rPr>
          <w:rtl/>
        </w:rPr>
      </w:pPr>
      <w:r>
        <w:rPr>
          <w:rFonts w:hint="cs"/>
          <w:rtl/>
        </w:rPr>
        <w:tab/>
      </w:r>
      <w:r>
        <w:rPr>
          <w:rtl/>
        </w:rPr>
        <w:tab/>
      </w:r>
      <w:r w:rsidR="009059AB" w:rsidRPr="006D5707">
        <w:rPr>
          <w:rtl/>
        </w:rPr>
        <w:t>إدارة قضاء الأحداث</w:t>
      </w:r>
    </w:p>
    <w:p w:rsidR="009059AB" w:rsidRDefault="009059AB" w:rsidP="00E30B06">
      <w:pPr>
        <w:pStyle w:val="SingleTxtGA"/>
        <w:rPr>
          <w:rtl/>
        </w:rPr>
      </w:pPr>
      <w:r>
        <w:rPr>
          <w:rFonts w:hint="cs"/>
          <w:rtl/>
        </w:rPr>
        <w:t>56-</w:t>
      </w:r>
      <w:r>
        <w:rPr>
          <w:rFonts w:hint="cs"/>
          <w:rtl/>
        </w:rPr>
        <w:tab/>
        <w:t xml:space="preserve">تشعر </w:t>
      </w:r>
      <w:r>
        <w:rPr>
          <w:rtl/>
        </w:rPr>
        <w:t xml:space="preserve">اللجنة </w:t>
      </w:r>
      <w:r>
        <w:rPr>
          <w:rFonts w:hint="cs"/>
          <w:rtl/>
        </w:rPr>
        <w:t>بال</w:t>
      </w:r>
      <w:r>
        <w:rPr>
          <w:rtl/>
        </w:rPr>
        <w:t xml:space="preserve">قلق </w:t>
      </w:r>
      <w:r>
        <w:rPr>
          <w:rFonts w:hint="cs"/>
          <w:rtl/>
        </w:rPr>
        <w:t>لأنه</w:t>
      </w:r>
      <w:r>
        <w:rPr>
          <w:rtl/>
        </w:rPr>
        <w:t>:</w:t>
      </w:r>
    </w:p>
    <w:p w:rsidR="009059AB" w:rsidRDefault="009059AB" w:rsidP="00E30B06">
      <w:pPr>
        <w:pStyle w:val="SingleTxtGA"/>
        <w:rPr>
          <w:rtl/>
        </w:rPr>
      </w:pPr>
      <w:r>
        <w:rPr>
          <w:rFonts w:hint="cs"/>
          <w:rtl/>
        </w:rPr>
        <w:tab/>
      </w:r>
      <w:r>
        <w:rPr>
          <w:rtl/>
        </w:rPr>
        <w:t>(أ)</w:t>
      </w:r>
      <w:r>
        <w:rPr>
          <w:rtl/>
        </w:rPr>
        <w:tab/>
        <w:t xml:space="preserve">لم </w:t>
      </w:r>
      <w:r>
        <w:rPr>
          <w:rFonts w:hint="cs"/>
          <w:rtl/>
        </w:rPr>
        <w:t xml:space="preserve">تُنشأ </w:t>
      </w:r>
      <w:r>
        <w:rPr>
          <w:rtl/>
        </w:rPr>
        <w:t>المحاكم المتخصصة في قضا</w:t>
      </w:r>
      <w:r>
        <w:rPr>
          <w:rFonts w:hint="cs"/>
          <w:rtl/>
        </w:rPr>
        <w:t>يا</w:t>
      </w:r>
      <w:r>
        <w:rPr>
          <w:rtl/>
        </w:rPr>
        <w:t xml:space="preserve"> الأحداث منذ عام 1993؛</w:t>
      </w:r>
    </w:p>
    <w:p w:rsidR="009059AB" w:rsidRDefault="009059AB" w:rsidP="00E30B06">
      <w:pPr>
        <w:pStyle w:val="SingleTxtGA"/>
        <w:rPr>
          <w:rtl/>
        </w:rPr>
      </w:pPr>
      <w:r>
        <w:rPr>
          <w:rFonts w:hint="cs"/>
          <w:rtl/>
        </w:rPr>
        <w:tab/>
      </w:r>
      <w:r>
        <w:rPr>
          <w:rtl/>
        </w:rPr>
        <w:t>(ب)</w:t>
      </w:r>
      <w:r>
        <w:rPr>
          <w:rtl/>
        </w:rPr>
        <w:tab/>
      </w:r>
      <w:r>
        <w:rPr>
          <w:rFonts w:hint="cs"/>
          <w:rtl/>
        </w:rPr>
        <w:t>لا تُعتمد في الواقع ال</w:t>
      </w:r>
      <w:r>
        <w:rPr>
          <w:rtl/>
        </w:rPr>
        <w:t xml:space="preserve">إجراءات </w:t>
      </w:r>
      <w:r>
        <w:rPr>
          <w:rFonts w:hint="cs"/>
          <w:rtl/>
        </w:rPr>
        <w:t>ال</w:t>
      </w:r>
      <w:r>
        <w:rPr>
          <w:rtl/>
        </w:rPr>
        <w:t xml:space="preserve">خاصة لاستجواب الأطفال </w:t>
      </w:r>
      <w:r>
        <w:rPr>
          <w:rFonts w:hint="cs"/>
          <w:rtl/>
        </w:rPr>
        <w:t>في كثير من الحالات إلا فيما يتعلق با</w:t>
      </w:r>
      <w:r>
        <w:rPr>
          <w:rtl/>
        </w:rPr>
        <w:t>لأطفال الذين تقل أعمارهم عن 15 سنة؛</w:t>
      </w:r>
    </w:p>
    <w:p w:rsidR="009059AB" w:rsidRDefault="009059AB" w:rsidP="00E30B06">
      <w:pPr>
        <w:pStyle w:val="SingleTxtGA"/>
        <w:rPr>
          <w:rtl/>
        </w:rPr>
      </w:pPr>
      <w:r>
        <w:rPr>
          <w:rFonts w:hint="cs"/>
          <w:rtl/>
        </w:rPr>
        <w:tab/>
      </w:r>
      <w:r>
        <w:rPr>
          <w:rtl/>
        </w:rPr>
        <w:t>(ج)</w:t>
      </w:r>
      <w:r>
        <w:rPr>
          <w:rtl/>
        </w:rPr>
        <w:tab/>
      </w:r>
      <w:r>
        <w:rPr>
          <w:rFonts w:hint="cs"/>
          <w:rtl/>
        </w:rPr>
        <w:t>يخضع الضحايا من الأطفال، حسبما أُفيد به، ل</w:t>
      </w:r>
      <w:r>
        <w:rPr>
          <w:rtl/>
        </w:rPr>
        <w:t>استجواب</w:t>
      </w:r>
      <w:r>
        <w:rPr>
          <w:rFonts w:hint="cs"/>
          <w:rtl/>
        </w:rPr>
        <w:t>ات</w:t>
      </w:r>
      <w:r>
        <w:rPr>
          <w:rtl/>
        </w:rPr>
        <w:t xml:space="preserve"> </w:t>
      </w:r>
      <w:r>
        <w:rPr>
          <w:rFonts w:hint="cs"/>
          <w:rtl/>
        </w:rPr>
        <w:t xml:space="preserve">متكررة ويقعون بالتالي مرة أخرى ضحايا لتصرفات شرطيين ومدعين عامين وقضاة </w:t>
      </w:r>
      <w:r>
        <w:rPr>
          <w:rtl/>
        </w:rPr>
        <w:t>غير مدربين؛</w:t>
      </w:r>
    </w:p>
    <w:p w:rsidR="009059AB" w:rsidRDefault="009059AB" w:rsidP="00E30B06">
      <w:pPr>
        <w:pStyle w:val="SingleTxtGA"/>
        <w:rPr>
          <w:rtl/>
        </w:rPr>
      </w:pPr>
      <w:r>
        <w:rPr>
          <w:rFonts w:hint="cs"/>
          <w:rtl/>
        </w:rPr>
        <w:tab/>
      </w:r>
      <w:r>
        <w:rPr>
          <w:rtl/>
        </w:rPr>
        <w:t>(د)</w:t>
      </w:r>
      <w:r>
        <w:rPr>
          <w:rtl/>
        </w:rPr>
        <w:tab/>
      </w:r>
      <w:r>
        <w:rPr>
          <w:rFonts w:hint="cs"/>
          <w:rtl/>
        </w:rPr>
        <w:t>يجوز إخضاع ا</w:t>
      </w:r>
      <w:r>
        <w:rPr>
          <w:rtl/>
        </w:rPr>
        <w:t xml:space="preserve">لأطفال </w:t>
      </w:r>
      <w:r>
        <w:rPr>
          <w:rFonts w:hint="cs"/>
          <w:rtl/>
        </w:rPr>
        <w:t>للاستنطاق الأولي دون حضور محاميهم أو آبائهم أو أشخاص آخرين يثقون فيهم</w:t>
      </w:r>
      <w:r>
        <w:rPr>
          <w:rtl/>
        </w:rPr>
        <w:t>.</w:t>
      </w:r>
      <w:r w:rsidR="00E30B06">
        <w:rPr>
          <w:rFonts w:hint="cs"/>
          <w:rtl/>
        </w:rPr>
        <w:t xml:space="preserve"> </w:t>
      </w:r>
    </w:p>
    <w:p w:rsidR="009059AB" w:rsidRPr="00E30B06" w:rsidRDefault="009059AB" w:rsidP="00304A14">
      <w:pPr>
        <w:pStyle w:val="SingleTxtGA"/>
        <w:spacing w:line="360" w:lineRule="exact"/>
        <w:rPr>
          <w:b/>
          <w:bCs/>
          <w:rtl/>
        </w:rPr>
      </w:pPr>
      <w:r>
        <w:rPr>
          <w:rtl/>
        </w:rPr>
        <w:t>57</w:t>
      </w:r>
      <w:r>
        <w:rPr>
          <w:rFonts w:hint="cs"/>
          <w:rtl/>
        </w:rPr>
        <w:t>-</w:t>
      </w:r>
      <w:r w:rsidRPr="00EA4860">
        <w:rPr>
          <w:rtl/>
        </w:rPr>
        <w:tab/>
      </w:r>
      <w:r w:rsidRPr="00E30B06">
        <w:rPr>
          <w:rFonts w:hint="cs"/>
          <w:b/>
          <w:bCs/>
          <w:rtl/>
        </w:rPr>
        <w:t xml:space="preserve">تحث اللجنة الدولة الطرف، </w:t>
      </w:r>
      <w:r w:rsidRPr="00E30B06">
        <w:rPr>
          <w:b/>
          <w:bCs/>
          <w:rtl/>
        </w:rPr>
        <w:t xml:space="preserve">في ضوء تعليقها العام رقم 10(2007) بشأن حقوق الطفل في قضاء الأحداث، على أن </w:t>
      </w:r>
      <w:r w:rsidRPr="00E30B06">
        <w:rPr>
          <w:rFonts w:hint="cs"/>
          <w:b/>
          <w:bCs/>
          <w:rtl/>
        </w:rPr>
        <w:t xml:space="preserve">توائم </w:t>
      </w:r>
      <w:r w:rsidRPr="00E30B06">
        <w:rPr>
          <w:b/>
          <w:bCs/>
          <w:rtl/>
        </w:rPr>
        <w:t>نظام</w:t>
      </w:r>
      <w:r w:rsidRPr="00E30B06">
        <w:rPr>
          <w:rFonts w:hint="cs"/>
          <w:b/>
          <w:bCs/>
          <w:rtl/>
        </w:rPr>
        <w:t>ها</w:t>
      </w:r>
      <w:r w:rsidRPr="00E30B06">
        <w:rPr>
          <w:b/>
          <w:bCs/>
          <w:rtl/>
        </w:rPr>
        <w:t xml:space="preserve"> </w:t>
      </w:r>
      <w:r w:rsidRPr="00E30B06">
        <w:rPr>
          <w:rFonts w:hint="cs"/>
          <w:b/>
          <w:bCs/>
          <w:rtl/>
        </w:rPr>
        <w:t>ل</w:t>
      </w:r>
      <w:r w:rsidRPr="00E30B06">
        <w:rPr>
          <w:b/>
          <w:bCs/>
          <w:rtl/>
        </w:rPr>
        <w:t xml:space="preserve">قضاء الأحداث </w:t>
      </w:r>
      <w:r w:rsidRPr="00E30B06">
        <w:rPr>
          <w:rFonts w:hint="cs"/>
          <w:b/>
          <w:bCs/>
          <w:rtl/>
        </w:rPr>
        <w:t xml:space="preserve">على نحو تام </w:t>
      </w:r>
      <w:r w:rsidRPr="00E30B06">
        <w:rPr>
          <w:b/>
          <w:bCs/>
          <w:rtl/>
        </w:rPr>
        <w:t>مع الاتفاقية وغيرها من المعايير ذات الصلة. و</w:t>
      </w:r>
      <w:r w:rsidRPr="00E30B06">
        <w:rPr>
          <w:rFonts w:hint="cs"/>
          <w:b/>
          <w:bCs/>
          <w:rtl/>
        </w:rPr>
        <w:t>تحثها، بصفة خاصة</w:t>
      </w:r>
      <w:r w:rsidRPr="00E30B06">
        <w:rPr>
          <w:b/>
          <w:bCs/>
          <w:rtl/>
        </w:rPr>
        <w:t>، على ما يلي:</w:t>
      </w:r>
    </w:p>
    <w:p w:rsidR="009059AB" w:rsidRPr="00E30B06" w:rsidRDefault="009059AB" w:rsidP="00304A14">
      <w:pPr>
        <w:pStyle w:val="SingleTxtGA"/>
        <w:spacing w:line="360" w:lineRule="exact"/>
        <w:rPr>
          <w:b/>
          <w:bCs/>
          <w:rtl/>
        </w:rPr>
      </w:pPr>
      <w:r>
        <w:rPr>
          <w:rFonts w:hint="cs"/>
          <w:rtl/>
        </w:rPr>
        <w:tab/>
      </w:r>
      <w:r w:rsidRPr="00EA4860">
        <w:rPr>
          <w:rtl/>
        </w:rPr>
        <w:t>(أ)</w:t>
      </w:r>
      <w:r w:rsidRPr="00E30B06">
        <w:rPr>
          <w:b/>
          <w:bCs/>
          <w:rtl/>
        </w:rPr>
        <w:tab/>
      </w:r>
      <w:r w:rsidRPr="00E30B06">
        <w:rPr>
          <w:rFonts w:hint="cs"/>
          <w:b/>
          <w:bCs/>
          <w:rtl/>
        </w:rPr>
        <w:t>أن تعيد على وجه السرعة العمل بإجراءات ال</w:t>
      </w:r>
      <w:r w:rsidRPr="00E30B06">
        <w:rPr>
          <w:b/>
          <w:bCs/>
          <w:rtl/>
        </w:rPr>
        <w:t xml:space="preserve">محاكم </w:t>
      </w:r>
      <w:r w:rsidRPr="00E30B06">
        <w:rPr>
          <w:rFonts w:hint="cs"/>
          <w:b/>
          <w:bCs/>
          <w:rtl/>
        </w:rPr>
        <w:t xml:space="preserve">المتخصصة في </w:t>
      </w:r>
      <w:r w:rsidRPr="00E30B06">
        <w:rPr>
          <w:b/>
          <w:bCs/>
          <w:rtl/>
        </w:rPr>
        <w:t>قضا</w:t>
      </w:r>
      <w:r w:rsidRPr="00E30B06">
        <w:rPr>
          <w:rFonts w:hint="cs"/>
          <w:b/>
          <w:bCs/>
          <w:rtl/>
        </w:rPr>
        <w:t>يا</w:t>
      </w:r>
      <w:r w:rsidRPr="00E30B06">
        <w:rPr>
          <w:b/>
          <w:bCs/>
          <w:rtl/>
        </w:rPr>
        <w:t xml:space="preserve"> الأحداث </w:t>
      </w:r>
      <w:r w:rsidRPr="00E30B06">
        <w:rPr>
          <w:rFonts w:hint="cs"/>
          <w:b/>
          <w:bCs/>
          <w:rtl/>
        </w:rPr>
        <w:t xml:space="preserve">وتزودها </w:t>
      </w:r>
      <w:r w:rsidRPr="00E30B06">
        <w:rPr>
          <w:b/>
          <w:bCs/>
          <w:rtl/>
        </w:rPr>
        <w:t xml:space="preserve">بالموارد البشرية والتقنية والمالية الكافية، وتعين قضاة متخصصين في </w:t>
      </w:r>
      <w:r w:rsidRPr="00E30B06">
        <w:rPr>
          <w:rFonts w:hint="cs"/>
          <w:b/>
          <w:bCs/>
          <w:rtl/>
        </w:rPr>
        <w:t>القضايا المتعلقة ب</w:t>
      </w:r>
      <w:r w:rsidRPr="00E30B06">
        <w:rPr>
          <w:b/>
          <w:bCs/>
          <w:rtl/>
        </w:rPr>
        <w:t xml:space="preserve">الأطفال، </w:t>
      </w:r>
      <w:r w:rsidRPr="00E30B06">
        <w:rPr>
          <w:rFonts w:hint="cs"/>
          <w:b/>
          <w:bCs/>
          <w:rtl/>
        </w:rPr>
        <w:t xml:space="preserve">وتكفل </w:t>
      </w:r>
      <w:r w:rsidRPr="00E30B06">
        <w:rPr>
          <w:b/>
          <w:bCs/>
          <w:rtl/>
        </w:rPr>
        <w:t>حصول هؤلاء القضاة المتخصصين على التعليم والتدريب الملائمين؛</w:t>
      </w:r>
    </w:p>
    <w:p w:rsidR="009059AB" w:rsidRPr="00E30B06" w:rsidRDefault="009059AB" w:rsidP="00304A14">
      <w:pPr>
        <w:pStyle w:val="SingleTxtGA"/>
        <w:spacing w:line="360" w:lineRule="exact"/>
        <w:rPr>
          <w:b/>
          <w:bCs/>
          <w:rtl/>
        </w:rPr>
      </w:pPr>
      <w:r>
        <w:rPr>
          <w:rFonts w:hint="cs"/>
          <w:rtl/>
        </w:rPr>
        <w:tab/>
      </w:r>
      <w:r w:rsidRPr="00EA4860">
        <w:rPr>
          <w:rtl/>
        </w:rPr>
        <w:t>(ب)</w:t>
      </w:r>
      <w:r w:rsidRPr="00E30B06">
        <w:rPr>
          <w:b/>
          <w:bCs/>
          <w:rtl/>
        </w:rPr>
        <w:tab/>
      </w:r>
      <w:r w:rsidRPr="00E30B06">
        <w:rPr>
          <w:rFonts w:hint="cs"/>
          <w:b/>
          <w:bCs/>
          <w:rtl/>
        </w:rPr>
        <w:t>أن تضمن توافر ال</w:t>
      </w:r>
      <w:r w:rsidRPr="00E30B06">
        <w:rPr>
          <w:b/>
          <w:bCs/>
          <w:rtl/>
        </w:rPr>
        <w:t xml:space="preserve">مساعدة </w:t>
      </w:r>
      <w:r w:rsidRPr="00E30B06">
        <w:rPr>
          <w:rFonts w:hint="cs"/>
          <w:b/>
          <w:bCs/>
          <w:rtl/>
        </w:rPr>
        <w:t>ال</w:t>
      </w:r>
      <w:r w:rsidRPr="00E30B06">
        <w:rPr>
          <w:b/>
          <w:bCs/>
          <w:rtl/>
        </w:rPr>
        <w:t xml:space="preserve">قانونية </w:t>
      </w:r>
      <w:r w:rsidRPr="00E30B06">
        <w:rPr>
          <w:rFonts w:hint="cs"/>
          <w:b/>
          <w:bCs/>
          <w:rtl/>
        </w:rPr>
        <w:t xml:space="preserve">المؤهلة والمستقلة </w:t>
      </w:r>
      <w:r w:rsidRPr="00E30B06">
        <w:rPr>
          <w:b/>
          <w:bCs/>
          <w:rtl/>
        </w:rPr>
        <w:t xml:space="preserve">للأطفال المخالفين للقانون </w:t>
      </w:r>
      <w:r w:rsidRPr="00E30B06">
        <w:rPr>
          <w:rFonts w:hint="cs"/>
          <w:b/>
          <w:bCs/>
          <w:rtl/>
        </w:rPr>
        <w:t xml:space="preserve">منذ بدء </w:t>
      </w:r>
      <w:r w:rsidRPr="00E30B06">
        <w:rPr>
          <w:b/>
          <w:bCs/>
          <w:rtl/>
        </w:rPr>
        <w:t>الإجراءات القانونية</w:t>
      </w:r>
      <w:r w:rsidRPr="00E30B06">
        <w:rPr>
          <w:rFonts w:hint="cs"/>
          <w:b/>
          <w:bCs/>
          <w:rtl/>
        </w:rPr>
        <w:t xml:space="preserve"> وخلال جميع مراحلها</w:t>
      </w:r>
      <w:r w:rsidRPr="00E30B06">
        <w:rPr>
          <w:b/>
          <w:bCs/>
          <w:rtl/>
        </w:rPr>
        <w:t>؛</w:t>
      </w:r>
    </w:p>
    <w:p w:rsidR="009059AB" w:rsidRPr="00E30B06" w:rsidRDefault="009059AB" w:rsidP="00304A14">
      <w:pPr>
        <w:pStyle w:val="SingleTxtGA"/>
        <w:spacing w:line="360" w:lineRule="exact"/>
        <w:rPr>
          <w:b/>
          <w:bCs/>
          <w:rtl/>
        </w:rPr>
      </w:pPr>
      <w:r>
        <w:rPr>
          <w:rFonts w:hint="cs"/>
          <w:rtl/>
        </w:rPr>
        <w:tab/>
      </w:r>
      <w:r w:rsidRPr="00EA4860">
        <w:rPr>
          <w:rtl/>
        </w:rPr>
        <w:t>(ج)</w:t>
      </w:r>
      <w:r w:rsidRPr="00E30B06">
        <w:rPr>
          <w:b/>
          <w:bCs/>
          <w:rtl/>
        </w:rPr>
        <w:tab/>
      </w:r>
      <w:r w:rsidRPr="00E30B06">
        <w:rPr>
          <w:rFonts w:hint="cs"/>
          <w:b/>
          <w:bCs/>
          <w:rtl/>
        </w:rPr>
        <w:t xml:space="preserve">أن تكفل اعتماد </w:t>
      </w:r>
      <w:r w:rsidRPr="00E30B06">
        <w:rPr>
          <w:b/>
          <w:bCs/>
          <w:rtl/>
        </w:rPr>
        <w:t xml:space="preserve">الإجراءات الخاصة لاستجواب </w:t>
      </w:r>
      <w:r w:rsidRPr="00E30B06">
        <w:rPr>
          <w:rFonts w:hint="cs"/>
          <w:b/>
          <w:bCs/>
          <w:rtl/>
        </w:rPr>
        <w:t>الأطفال فيما يتعلق ب</w:t>
      </w:r>
      <w:r w:rsidRPr="00E30B06">
        <w:rPr>
          <w:b/>
          <w:bCs/>
          <w:rtl/>
        </w:rPr>
        <w:t xml:space="preserve">جميع الأطفال </w:t>
      </w:r>
      <w:r w:rsidRPr="00E30B06">
        <w:rPr>
          <w:rFonts w:hint="cs"/>
          <w:b/>
          <w:bCs/>
          <w:rtl/>
        </w:rPr>
        <w:t xml:space="preserve">إلى غاية إتمام </w:t>
      </w:r>
      <w:r w:rsidRPr="00E30B06">
        <w:rPr>
          <w:b/>
          <w:bCs/>
          <w:rtl/>
        </w:rPr>
        <w:t>سن الثامنة عشرة، مع التركيز بوجه خاص على حماي</w:t>
      </w:r>
      <w:r w:rsidRPr="00E30B06">
        <w:rPr>
          <w:rFonts w:hint="cs"/>
          <w:b/>
          <w:bCs/>
          <w:rtl/>
        </w:rPr>
        <w:t>تهم</w:t>
      </w:r>
      <w:r w:rsidRPr="00E30B06">
        <w:rPr>
          <w:b/>
          <w:bCs/>
          <w:rtl/>
        </w:rPr>
        <w:t xml:space="preserve"> </w:t>
      </w:r>
      <w:r w:rsidRPr="00E30B06">
        <w:rPr>
          <w:rFonts w:hint="cs"/>
          <w:b/>
          <w:bCs/>
          <w:rtl/>
        </w:rPr>
        <w:t>وتفادي وقوعهم ضحايا مرة أخرى</w:t>
      </w:r>
      <w:r w:rsidRPr="00E30B06">
        <w:rPr>
          <w:b/>
          <w:bCs/>
          <w:rtl/>
        </w:rPr>
        <w:t>؛</w:t>
      </w:r>
    </w:p>
    <w:p w:rsidR="009059AB" w:rsidRPr="00E30B06" w:rsidRDefault="009059AB" w:rsidP="00304A14">
      <w:pPr>
        <w:pStyle w:val="SingleTxtGA"/>
        <w:spacing w:line="360" w:lineRule="exact"/>
        <w:rPr>
          <w:b/>
          <w:bCs/>
          <w:rtl/>
        </w:rPr>
      </w:pPr>
      <w:r w:rsidRPr="00304A14">
        <w:rPr>
          <w:rFonts w:hint="cs"/>
          <w:spacing w:val="-5"/>
          <w:rtl/>
        </w:rPr>
        <w:tab/>
      </w:r>
      <w:r w:rsidRPr="00304A14">
        <w:rPr>
          <w:spacing w:val="-5"/>
          <w:rtl/>
        </w:rPr>
        <w:t>(د)</w:t>
      </w:r>
      <w:r w:rsidRPr="00304A14">
        <w:rPr>
          <w:b/>
          <w:bCs/>
          <w:spacing w:val="-5"/>
          <w:rtl/>
        </w:rPr>
        <w:tab/>
      </w:r>
      <w:r w:rsidRPr="00304A14">
        <w:rPr>
          <w:rFonts w:hint="cs"/>
          <w:b/>
          <w:bCs/>
          <w:spacing w:val="-5"/>
          <w:rtl/>
        </w:rPr>
        <w:t xml:space="preserve">أن </w:t>
      </w:r>
      <w:r w:rsidRPr="00304A14">
        <w:rPr>
          <w:b/>
          <w:bCs/>
          <w:spacing w:val="-5"/>
          <w:rtl/>
        </w:rPr>
        <w:t xml:space="preserve">تعدل </w:t>
      </w:r>
      <w:r w:rsidRPr="00304A14">
        <w:rPr>
          <w:rFonts w:hint="cs"/>
          <w:b/>
          <w:bCs/>
          <w:spacing w:val="-5"/>
          <w:rtl/>
        </w:rPr>
        <w:t xml:space="preserve">القوانين </w:t>
      </w:r>
      <w:r w:rsidRPr="00304A14">
        <w:rPr>
          <w:b/>
          <w:bCs/>
          <w:spacing w:val="-5"/>
          <w:rtl/>
        </w:rPr>
        <w:t xml:space="preserve">ذات الصلة </w:t>
      </w:r>
      <w:r w:rsidRPr="00304A14">
        <w:rPr>
          <w:rFonts w:hint="cs"/>
          <w:b/>
          <w:bCs/>
          <w:spacing w:val="-5"/>
          <w:rtl/>
        </w:rPr>
        <w:t xml:space="preserve">لكفالة ألا يجري استنطاق </w:t>
      </w:r>
      <w:r w:rsidRPr="00304A14">
        <w:rPr>
          <w:b/>
          <w:bCs/>
          <w:spacing w:val="-5"/>
          <w:rtl/>
        </w:rPr>
        <w:t xml:space="preserve">الأطفال </w:t>
      </w:r>
      <w:r w:rsidRPr="00304A14">
        <w:rPr>
          <w:rFonts w:hint="cs"/>
          <w:b/>
          <w:bCs/>
          <w:spacing w:val="-5"/>
          <w:rtl/>
        </w:rPr>
        <w:t>إلا ب</w:t>
      </w:r>
      <w:r w:rsidRPr="00304A14">
        <w:rPr>
          <w:b/>
          <w:bCs/>
          <w:spacing w:val="-5"/>
          <w:rtl/>
        </w:rPr>
        <w:t>حضور</w:t>
      </w:r>
      <w:r w:rsidRPr="00E30B06">
        <w:rPr>
          <w:b/>
          <w:bCs/>
          <w:rtl/>
        </w:rPr>
        <w:t xml:space="preserve"> محاميهم</w:t>
      </w:r>
      <w:r w:rsidRPr="00E30B06">
        <w:rPr>
          <w:rFonts w:hint="cs"/>
          <w:b/>
          <w:bCs/>
          <w:rtl/>
        </w:rPr>
        <w:t xml:space="preserve"> أو آبائهم أو أشخاص آخرين يثقون فيهم</w:t>
      </w:r>
      <w:r w:rsidRPr="00E30B06">
        <w:rPr>
          <w:b/>
          <w:bCs/>
          <w:rtl/>
        </w:rPr>
        <w:t xml:space="preserve">. </w:t>
      </w:r>
      <w:r w:rsidR="00304A14">
        <w:rPr>
          <w:rFonts w:hint="cs"/>
          <w:b/>
          <w:bCs/>
          <w:rtl/>
        </w:rPr>
        <w:t xml:space="preserve"> </w:t>
      </w:r>
    </w:p>
    <w:p w:rsidR="009059AB" w:rsidRPr="00EA4860" w:rsidRDefault="00E30B06" w:rsidP="00E30B06">
      <w:pPr>
        <w:pStyle w:val="H23GA"/>
        <w:rPr>
          <w:rtl/>
        </w:rPr>
      </w:pPr>
      <w:r>
        <w:rPr>
          <w:rFonts w:hint="cs"/>
          <w:rtl/>
        </w:rPr>
        <w:lastRenderedPageBreak/>
        <w:tab/>
      </w:r>
      <w:r>
        <w:rPr>
          <w:rtl/>
        </w:rPr>
        <w:tab/>
      </w:r>
      <w:r w:rsidR="009059AB" w:rsidRPr="00EA4860">
        <w:rPr>
          <w:rtl/>
        </w:rPr>
        <w:t xml:space="preserve">متابعة الملاحظات الختامية والتوصيات </w:t>
      </w:r>
      <w:r w:rsidR="009059AB">
        <w:rPr>
          <w:rFonts w:hint="cs"/>
          <w:rtl/>
        </w:rPr>
        <w:t>التي سبق أن قدمتها ا</w:t>
      </w:r>
      <w:r w:rsidR="009059AB" w:rsidRPr="00EA4860">
        <w:rPr>
          <w:rtl/>
        </w:rPr>
        <w:t xml:space="preserve">للجنة بشأن البروتوكول الاختياري </w:t>
      </w:r>
      <w:r w:rsidR="009059AB">
        <w:rPr>
          <w:rFonts w:hint="cs"/>
          <w:rtl/>
        </w:rPr>
        <w:t xml:space="preserve">بشأن </w:t>
      </w:r>
      <w:r w:rsidR="009059AB" w:rsidRPr="00EA4860">
        <w:rPr>
          <w:rtl/>
        </w:rPr>
        <w:t>بيع الأطفال وبغاء الأطفال واستغلال الأطفال في المواد الإباحية</w:t>
      </w:r>
    </w:p>
    <w:p w:rsidR="009059AB" w:rsidRDefault="009059AB" w:rsidP="00E30B06">
      <w:pPr>
        <w:pStyle w:val="SingleTxtGA"/>
        <w:rPr>
          <w:rtl/>
        </w:rPr>
      </w:pPr>
      <w:r w:rsidRPr="001D5534">
        <w:rPr>
          <w:rFonts w:hint="cs"/>
          <w:rtl/>
        </w:rPr>
        <w:t>58-</w:t>
      </w:r>
      <w:r w:rsidRPr="001D5534">
        <w:rPr>
          <w:rFonts w:hint="cs"/>
          <w:rtl/>
        </w:rPr>
        <w:tab/>
      </w:r>
      <w:r>
        <w:rPr>
          <w:rtl/>
        </w:rPr>
        <w:t>تأسف اللجنة لنقص المعلومات بشأن تنفيذ ملاحظاته</w:t>
      </w:r>
      <w:r w:rsidR="00E30B06">
        <w:rPr>
          <w:rtl/>
        </w:rPr>
        <w:t>ا الختامية المؤرخة 3 تموز/</w:t>
      </w:r>
      <w:r w:rsidR="00E30B06">
        <w:rPr>
          <w:rFonts w:hint="cs"/>
          <w:rtl/>
        </w:rPr>
        <w:t xml:space="preserve"> </w:t>
      </w:r>
      <w:r w:rsidR="00E30B06">
        <w:rPr>
          <w:rtl/>
        </w:rPr>
        <w:t>يوليه</w:t>
      </w:r>
      <w:r w:rsidR="00E30B06">
        <w:rPr>
          <w:rFonts w:hint="cs"/>
          <w:rtl/>
        </w:rPr>
        <w:t> </w:t>
      </w:r>
      <w:r>
        <w:rPr>
          <w:rtl/>
        </w:rPr>
        <w:t>2013 بشأن التقرير الأولي للدولة الطرف المقدم بموجب المادة 12 من البروتوكول الاختياري بشأن بيع الأطفال وبغاء الأطفال واستغلال الأطفال في المواد الإباحية (</w:t>
      </w:r>
      <w:r>
        <w:t>CRC/C/OPSC/SVK/CO/1</w:t>
      </w:r>
      <w:r>
        <w:rPr>
          <w:rtl/>
        </w:rPr>
        <w:t>). وتشعر اللجنة بالقلق على وجه الخصوص لأنه:</w:t>
      </w:r>
    </w:p>
    <w:p w:rsidR="009059AB" w:rsidRDefault="009059AB" w:rsidP="00B621A8">
      <w:pPr>
        <w:pStyle w:val="SingleTxtGA"/>
        <w:rPr>
          <w:rtl/>
        </w:rPr>
      </w:pPr>
      <w:r>
        <w:rPr>
          <w:rtl/>
        </w:rPr>
        <w:tab/>
        <w:t>(أ)</w:t>
      </w:r>
      <w:r>
        <w:rPr>
          <w:rtl/>
        </w:rPr>
        <w:tab/>
        <w:t>لم ت</w:t>
      </w:r>
      <w:r w:rsidR="00126561">
        <w:rPr>
          <w:rFonts w:hint="cs"/>
          <w:rtl/>
        </w:rPr>
        <w:t>ُ</w:t>
      </w:r>
      <w:r>
        <w:rPr>
          <w:rtl/>
        </w:rPr>
        <w:t>ع</w:t>
      </w:r>
      <w:r w:rsidR="00126561">
        <w:rPr>
          <w:rFonts w:hint="cs"/>
          <w:rtl/>
        </w:rPr>
        <w:t>ِ</w:t>
      </w:r>
      <w:r>
        <w:rPr>
          <w:rtl/>
        </w:rPr>
        <w:t>د الدولة الطرف خطة عمل وطنية خاصة لمكافحة الاتجار بالأطفال أو برنامجا</w:t>
      </w:r>
      <w:r w:rsidR="00126561">
        <w:rPr>
          <w:rFonts w:hint="cs"/>
          <w:rtl/>
        </w:rPr>
        <w:t>ً</w:t>
      </w:r>
      <w:r>
        <w:rPr>
          <w:rtl/>
        </w:rPr>
        <w:t xml:space="preserve"> خاصا</w:t>
      </w:r>
      <w:r w:rsidR="00126561">
        <w:rPr>
          <w:rFonts w:hint="cs"/>
          <w:rtl/>
        </w:rPr>
        <w:t>ً</w:t>
      </w:r>
      <w:r>
        <w:rPr>
          <w:rtl/>
        </w:rPr>
        <w:t xml:space="preserve"> لدعم وحماية الأطفال ضحايا الاتجار بالأشخاص؛</w:t>
      </w:r>
    </w:p>
    <w:p w:rsidR="009059AB" w:rsidRDefault="009059AB" w:rsidP="00B621A8">
      <w:pPr>
        <w:pStyle w:val="SingleTxtGA"/>
        <w:rPr>
          <w:rtl/>
        </w:rPr>
      </w:pPr>
      <w:r>
        <w:rPr>
          <w:rtl/>
        </w:rPr>
        <w:tab/>
        <w:t>(ب)</w:t>
      </w:r>
      <w:r>
        <w:rPr>
          <w:rtl/>
        </w:rPr>
        <w:tab/>
        <w:t>لا تُوجَّه التهم المناسبة دائماً، حسبما أُفيد به، إلى مرتكبي جريمة استدراج وقوادة الأطفال؛</w:t>
      </w:r>
    </w:p>
    <w:p w:rsidR="009059AB" w:rsidRDefault="009059AB" w:rsidP="00B621A8">
      <w:pPr>
        <w:pStyle w:val="SingleTxtGA"/>
        <w:rPr>
          <w:rtl/>
        </w:rPr>
      </w:pPr>
      <w:r>
        <w:rPr>
          <w:rtl/>
        </w:rPr>
        <w:tab/>
        <w:t>(ج)</w:t>
      </w:r>
      <w:r>
        <w:rPr>
          <w:rtl/>
        </w:rPr>
        <w:tab/>
        <w:t xml:space="preserve">يتعرض أطفال أقلية </w:t>
      </w:r>
      <w:proofErr w:type="spellStart"/>
      <w:r>
        <w:rPr>
          <w:rtl/>
        </w:rPr>
        <w:t>الروما</w:t>
      </w:r>
      <w:proofErr w:type="spellEnd"/>
      <w:r>
        <w:rPr>
          <w:rtl/>
        </w:rPr>
        <w:t xml:space="preserve"> على وجه الخصوص لخطر الاتجار </w:t>
      </w:r>
      <w:r>
        <w:rPr>
          <w:rFonts w:hint="cs"/>
          <w:rtl/>
        </w:rPr>
        <w:t xml:space="preserve">بالجنس </w:t>
      </w:r>
      <w:r>
        <w:rPr>
          <w:rtl/>
        </w:rPr>
        <w:t xml:space="preserve">داخل المجتمعات المهمشة وثمة، حسبما أُفيد به، حالات يبيع فيها آباء من أقلية </w:t>
      </w:r>
      <w:proofErr w:type="spellStart"/>
      <w:r>
        <w:rPr>
          <w:rtl/>
        </w:rPr>
        <w:t>الروما</w:t>
      </w:r>
      <w:proofErr w:type="spellEnd"/>
      <w:r>
        <w:rPr>
          <w:rtl/>
        </w:rPr>
        <w:t xml:space="preserve"> أطفالهم بغرض تحسين وضعهم المادي؛</w:t>
      </w:r>
    </w:p>
    <w:p w:rsidR="009059AB" w:rsidRPr="001D5534" w:rsidRDefault="009059AB" w:rsidP="00B621A8">
      <w:pPr>
        <w:pStyle w:val="SingleTxtGA"/>
        <w:rPr>
          <w:b/>
          <w:bCs/>
          <w:rtl/>
        </w:rPr>
      </w:pPr>
      <w:r>
        <w:rPr>
          <w:rtl/>
        </w:rPr>
        <w:tab/>
        <w:t>(د)</w:t>
      </w:r>
      <w:r>
        <w:rPr>
          <w:rtl/>
        </w:rPr>
        <w:tab/>
        <w:t xml:space="preserve">يتعرض في كثير من الحالات الأطفال الذين يغادرون مؤسسات الرعاية لخطر الوقوع ضحية </w:t>
      </w:r>
      <w:proofErr w:type="spellStart"/>
      <w:r>
        <w:rPr>
          <w:rtl/>
        </w:rPr>
        <w:t>للاتجار</w:t>
      </w:r>
      <w:proofErr w:type="spellEnd"/>
      <w:r>
        <w:rPr>
          <w:rtl/>
        </w:rPr>
        <w:t xml:space="preserve"> بالأشخاص نظراً لعدم وجود ما يكفي من الدعم.</w:t>
      </w:r>
      <w:r w:rsidR="00B621A8">
        <w:rPr>
          <w:rFonts w:hint="cs"/>
          <w:rtl/>
        </w:rPr>
        <w:t xml:space="preserve"> </w:t>
      </w:r>
    </w:p>
    <w:p w:rsidR="009059AB" w:rsidRPr="00B621A8" w:rsidRDefault="009059AB" w:rsidP="00B621A8">
      <w:pPr>
        <w:pStyle w:val="SingleTxtGA"/>
        <w:rPr>
          <w:b/>
          <w:bCs/>
          <w:rtl/>
        </w:rPr>
      </w:pPr>
      <w:r>
        <w:rPr>
          <w:rFonts w:hint="cs"/>
          <w:rtl/>
        </w:rPr>
        <w:t>59-</w:t>
      </w:r>
      <w:r>
        <w:rPr>
          <w:rFonts w:hint="cs"/>
          <w:rtl/>
        </w:rPr>
        <w:tab/>
      </w:r>
      <w:r w:rsidRPr="00B621A8">
        <w:rPr>
          <w:b/>
          <w:bCs/>
          <w:rtl/>
        </w:rPr>
        <w:t xml:space="preserve">تحث اللجنة الدولة الطرف </w:t>
      </w:r>
      <w:r w:rsidRPr="00B621A8">
        <w:rPr>
          <w:rFonts w:hint="cs"/>
          <w:b/>
          <w:bCs/>
          <w:rtl/>
        </w:rPr>
        <w:t>ع</w:t>
      </w:r>
      <w:r w:rsidRPr="00B621A8">
        <w:rPr>
          <w:b/>
          <w:bCs/>
          <w:rtl/>
        </w:rPr>
        <w:t xml:space="preserve">لى مواءمة قانونها للعقوبات بالكامل مع المادتين 2 و3 من البروتوكول الاختياري، وبخاصة فيما يتعلق بتعريف بيع الأطفال، وتوصيها بأن تكثف جهودها الوقائية لمكافحة الاتجار بالأشخاص فيما يتعلق بالضحايا من الأطفال وبأن تتخذ تدابير وقائية لمواجهة آفة بيع الأطفال وبغاء الأطفال </w:t>
      </w:r>
      <w:proofErr w:type="spellStart"/>
      <w:r w:rsidRPr="00B621A8">
        <w:rPr>
          <w:rFonts w:hint="cs"/>
          <w:b/>
          <w:bCs/>
          <w:rtl/>
        </w:rPr>
        <w:t>والاتجار</w:t>
      </w:r>
      <w:proofErr w:type="spellEnd"/>
      <w:r w:rsidRPr="00B621A8">
        <w:rPr>
          <w:rFonts w:hint="cs"/>
          <w:b/>
          <w:bCs/>
          <w:rtl/>
        </w:rPr>
        <w:t xml:space="preserve"> بالجنس </w:t>
      </w:r>
      <w:r w:rsidRPr="00B621A8">
        <w:rPr>
          <w:b/>
          <w:bCs/>
          <w:rtl/>
        </w:rPr>
        <w:t xml:space="preserve">في مجتمعات </w:t>
      </w:r>
      <w:proofErr w:type="spellStart"/>
      <w:r w:rsidRPr="00B621A8">
        <w:rPr>
          <w:b/>
          <w:bCs/>
          <w:rtl/>
        </w:rPr>
        <w:t>الروما</w:t>
      </w:r>
      <w:proofErr w:type="spellEnd"/>
      <w:r w:rsidRPr="00B621A8">
        <w:rPr>
          <w:b/>
          <w:bCs/>
          <w:rtl/>
        </w:rPr>
        <w:t>.</w:t>
      </w:r>
      <w:r w:rsidR="00B621A8">
        <w:rPr>
          <w:rFonts w:hint="cs"/>
          <w:b/>
          <w:bCs/>
          <w:rtl/>
        </w:rPr>
        <w:t xml:space="preserve"> </w:t>
      </w:r>
    </w:p>
    <w:p w:rsidR="009059AB" w:rsidRDefault="009059AB" w:rsidP="00B621A8">
      <w:pPr>
        <w:pStyle w:val="H23GA"/>
        <w:rPr>
          <w:rtl/>
        </w:rPr>
      </w:pPr>
      <w:r>
        <w:rPr>
          <w:rFonts w:hint="cs"/>
          <w:rtl/>
        </w:rPr>
        <w:tab/>
      </w:r>
      <w:r>
        <w:rPr>
          <w:rFonts w:hint="cs"/>
          <w:rtl/>
        </w:rPr>
        <w:tab/>
        <w:t xml:space="preserve">متابعة الملاحظات الختامية والتوصيات التي سبق أن قدمتها اللجنة بشأن البروتوكول الاختياري </w:t>
      </w:r>
      <w:r w:rsidRPr="00BD133B">
        <w:rPr>
          <w:rtl/>
        </w:rPr>
        <w:t>لاتفاقية حقوق الطفل بشأن اشتراك الأطفال</w:t>
      </w:r>
      <w:r>
        <w:rPr>
          <w:rtl/>
        </w:rPr>
        <w:t xml:space="preserve"> في المنازعات المسلحة</w:t>
      </w:r>
    </w:p>
    <w:p w:rsidR="009059AB" w:rsidRDefault="009059AB" w:rsidP="00B621A8">
      <w:pPr>
        <w:pStyle w:val="SingleTxtGA"/>
        <w:rPr>
          <w:rtl/>
        </w:rPr>
      </w:pPr>
      <w:r w:rsidRPr="00EC3490">
        <w:rPr>
          <w:rFonts w:hint="cs"/>
          <w:rtl/>
        </w:rPr>
        <w:t>60-</w:t>
      </w:r>
      <w:r w:rsidRPr="00EC3490">
        <w:rPr>
          <w:rFonts w:hint="cs"/>
          <w:rtl/>
        </w:rPr>
        <w:tab/>
      </w:r>
      <w:r>
        <w:rPr>
          <w:rtl/>
        </w:rPr>
        <w:t>تأسف اللجنة لنقص المعلومات بشأن تنفيذ ملاحظاتها الختامية الصادرة في 26 حزيران/يونيه 2013 بشأن التقرير الأولي للدولة الطرف المقدم بموجب المادة 8 من البروتوكول الاختياري لاتفاقية حقوق الطفل بشأن اشتراك الأطفال في المنازعات المسلحة (</w:t>
      </w:r>
      <w:r>
        <w:t>CRC/C/OPAC/SVK/CO/1</w:t>
      </w:r>
      <w:r>
        <w:rPr>
          <w:rtl/>
        </w:rPr>
        <w:t>). وتعرب اللجنة عن قلقها إزاء أنشطة منظمة "المجندون السلوفاكيون" ذات الطابع العسكري التي أجرت دورة تدريب عسكري في حزيران/يونيه 2015 في مدرستين ابتدائيتين ومدرسة ثانوية وترحب برصد قوات الأمن التابعة للدولة الطرف ووزارة التعليم لأنشطة هذه المنظمة.</w:t>
      </w:r>
      <w:r w:rsidR="00B621A8">
        <w:rPr>
          <w:rFonts w:hint="cs"/>
          <w:rtl/>
        </w:rPr>
        <w:t xml:space="preserve"> </w:t>
      </w:r>
    </w:p>
    <w:p w:rsidR="009059AB" w:rsidRPr="00B621A8" w:rsidRDefault="009059AB" w:rsidP="00B621A8">
      <w:pPr>
        <w:pStyle w:val="SingleTxtGA"/>
        <w:rPr>
          <w:b/>
          <w:bCs/>
          <w:rtl/>
        </w:rPr>
      </w:pPr>
      <w:r>
        <w:rPr>
          <w:rtl/>
        </w:rPr>
        <w:lastRenderedPageBreak/>
        <w:t>61-</w:t>
      </w:r>
      <w:r>
        <w:rPr>
          <w:rtl/>
        </w:rPr>
        <w:tab/>
      </w:r>
      <w:r w:rsidRPr="00B621A8">
        <w:rPr>
          <w:b/>
          <w:bCs/>
          <w:rtl/>
        </w:rPr>
        <w:t>تحث اللجنة الدولة الطرف على تجريم انتهاكات أحكام البروتوكول الاختياري المتعلقة بتجنيد الأطفال وبإشراكهم في الأعمال العدائية وعلى مواصلة رصد أنشطة الجماعات ذات الطابع العسكري.</w:t>
      </w:r>
      <w:r w:rsidR="00B621A8">
        <w:rPr>
          <w:rFonts w:hint="cs"/>
          <w:b/>
          <w:bCs/>
          <w:rtl/>
        </w:rPr>
        <w:t xml:space="preserve"> </w:t>
      </w:r>
    </w:p>
    <w:p w:rsidR="009059AB" w:rsidRDefault="009059AB" w:rsidP="00B621A8">
      <w:pPr>
        <w:pStyle w:val="H1GA"/>
        <w:rPr>
          <w:rtl/>
        </w:rPr>
      </w:pPr>
      <w:r>
        <w:rPr>
          <w:rFonts w:hint="cs"/>
          <w:rtl/>
        </w:rPr>
        <w:tab/>
        <w:t>طاء</w:t>
      </w:r>
      <w:r>
        <w:rPr>
          <w:rtl/>
        </w:rPr>
        <w:t>-</w:t>
      </w:r>
      <w:r>
        <w:rPr>
          <w:rFonts w:hint="cs"/>
          <w:rtl/>
        </w:rPr>
        <w:tab/>
      </w:r>
      <w:r>
        <w:rPr>
          <w:rtl/>
        </w:rPr>
        <w:t>التصديق على الصكوك الدولية لحقوق الإنسان</w:t>
      </w:r>
    </w:p>
    <w:p w:rsidR="009059AB" w:rsidRPr="00B621A8" w:rsidRDefault="009059AB" w:rsidP="00B621A8">
      <w:pPr>
        <w:pStyle w:val="SingleTxtGA"/>
        <w:rPr>
          <w:b/>
          <w:bCs/>
          <w:rtl/>
        </w:rPr>
      </w:pPr>
      <w:r>
        <w:rPr>
          <w:rFonts w:hint="cs"/>
          <w:rtl/>
        </w:rPr>
        <w:t>6</w:t>
      </w:r>
      <w:r>
        <w:rPr>
          <w:rtl/>
        </w:rPr>
        <w:t>2-</w:t>
      </w:r>
      <w:r>
        <w:rPr>
          <w:rFonts w:hint="cs"/>
          <w:rtl/>
        </w:rPr>
        <w:tab/>
      </w:r>
      <w:r w:rsidRPr="00B621A8">
        <w:rPr>
          <w:b/>
          <w:bCs/>
          <w:rtl/>
        </w:rPr>
        <w:t>توصي اللجنة الدولة الطر</w:t>
      </w:r>
      <w:r w:rsidRPr="00B621A8">
        <w:rPr>
          <w:rFonts w:hint="cs"/>
          <w:b/>
          <w:bCs/>
          <w:rtl/>
        </w:rPr>
        <w:t xml:space="preserve">ف بأن تصدق، بغية مواصلة </w:t>
      </w:r>
      <w:r w:rsidRPr="00B621A8">
        <w:rPr>
          <w:b/>
          <w:bCs/>
          <w:rtl/>
        </w:rPr>
        <w:t>تعزيز إعمال حقوق الطفل</w:t>
      </w:r>
      <w:r w:rsidRPr="00B621A8">
        <w:rPr>
          <w:rFonts w:hint="cs"/>
          <w:b/>
          <w:bCs/>
          <w:rtl/>
        </w:rPr>
        <w:t xml:space="preserve">، </w:t>
      </w:r>
      <w:r w:rsidRPr="00B621A8">
        <w:rPr>
          <w:b/>
          <w:bCs/>
          <w:rtl/>
        </w:rPr>
        <w:t xml:space="preserve">على الصكوك الأساسية لحقوق الإنسان التي لم </w:t>
      </w:r>
      <w:r w:rsidRPr="00B621A8">
        <w:rPr>
          <w:rFonts w:hint="cs"/>
          <w:b/>
          <w:bCs/>
          <w:rtl/>
        </w:rPr>
        <w:t xml:space="preserve">تنضم إليها بعد، أي </w:t>
      </w:r>
      <w:r w:rsidRPr="00B621A8">
        <w:rPr>
          <w:b/>
          <w:bCs/>
          <w:rtl/>
        </w:rPr>
        <w:t xml:space="preserve">الاتفاقية الدولية لحماية حقوق جميع العمال المهاجرين وأفراد أسرهم </w:t>
      </w:r>
      <w:r w:rsidRPr="00B621A8">
        <w:rPr>
          <w:rFonts w:hint="cs"/>
          <w:b/>
          <w:bCs/>
          <w:rtl/>
        </w:rPr>
        <w:t>والبروتوكول الاختياري لاتفاقية مناهضة التعذيب وغيره من ضروب المعاملة أو العقوبة القاسية أو اللاإنسانية أو المهينة.</w:t>
      </w:r>
      <w:r w:rsidR="00B621A8">
        <w:rPr>
          <w:rFonts w:hint="cs"/>
          <w:b/>
          <w:bCs/>
          <w:rtl/>
        </w:rPr>
        <w:t xml:space="preserve"> </w:t>
      </w:r>
    </w:p>
    <w:p w:rsidR="009059AB" w:rsidRDefault="009059AB" w:rsidP="00B621A8">
      <w:pPr>
        <w:pStyle w:val="H1GA"/>
        <w:rPr>
          <w:rtl/>
        </w:rPr>
      </w:pPr>
      <w:r>
        <w:rPr>
          <w:rFonts w:hint="cs"/>
          <w:rtl/>
        </w:rPr>
        <w:tab/>
        <w:t>ياء</w:t>
      </w:r>
      <w:r>
        <w:rPr>
          <w:rtl/>
        </w:rPr>
        <w:t>-</w:t>
      </w:r>
      <w:r>
        <w:rPr>
          <w:rFonts w:hint="cs"/>
          <w:rtl/>
        </w:rPr>
        <w:tab/>
      </w:r>
      <w:r>
        <w:rPr>
          <w:rtl/>
        </w:rPr>
        <w:t>التعاون مع الهيئات الإقليمية</w:t>
      </w:r>
    </w:p>
    <w:p w:rsidR="009059AB" w:rsidRPr="00B621A8" w:rsidRDefault="009059AB" w:rsidP="00B621A8">
      <w:pPr>
        <w:pStyle w:val="SingleTxtGA"/>
        <w:rPr>
          <w:b/>
          <w:bCs/>
          <w:rtl/>
        </w:rPr>
      </w:pPr>
      <w:r>
        <w:rPr>
          <w:rFonts w:hint="cs"/>
          <w:rtl/>
        </w:rPr>
        <w:t>63</w:t>
      </w:r>
      <w:r>
        <w:rPr>
          <w:rtl/>
        </w:rPr>
        <w:t>-</w:t>
      </w:r>
      <w:r>
        <w:rPr>
          <w:rFonts w:hint="cs"/>
          <w:rtl/>
        </w:rPr>
        <w:tab/>
      </w:r>
      <w:r w:rsidRPr="00B621A8">
        <w:rPr>
          <w:b/>
          <w:bCs/>
          <w:rtl/>
        </w:rPr>
        <w:t xml:space="preserve">توصي اللجنة الدولة الطرف بالتعاون مع مجلس أوروبا فيما يتعلق بتنفيذ الاتفاقية وغيرها من صكوك حقوق الإنسان، سواء في الدولة الطرف أو في </w:t>
      </w:r>
      <w:r w:rsidRPr="00B621A8">
        <w:rPr>
          <w:rFonts w:hint="cs"/>
          <w:b/>
          <w:bCs/>
          <w:rtl/>
        </w:rPr>
        <w:t xml:space="preserve">غيرها من </w:t>
      </w:r>
      <w:r w:rsidRPr="00B621A8">
        <w:rPr>
          <w:b/>
          <w:bCs/>
          <w:rtl/>
        </w:rPr>
        <w:t>الدول الأعضاء في المجلس.</w:t>
      </w:r>
      <w:r w:rsidR="00B621A8">
        <w:rPr>
          <w:rFonts w:hint="cs"/>
          <w:b/>
          <w:bCs/>
          <w:rtl/>
        </w:rPr>
        <w:t xml:space="preserve"> </w:t>
      </w:r>
    </w:p>
    <w:p w:rsidR="009059AB" w:rsidRDefault="009059AB" w:rsidP="00B621A8">
      <w:pPr>
        <w:pStyle w:val="HChGA"/>
        <w:rPr>
          <w:rtl/>
        </w:rPr>
      </w:pPr>
      <w:r>
        <w:rPr>
          <w:rFonts w:hint="cs"/>
          <w:rtl/>
        </w:rPr>
        <w:tab/>
      </w:r>
      <w:r>
        <w:rPr>
          <w:rtl/>
        </w:rPr>
        <w:t>رابعاً-</w:t>
      </w:r>
      <w:r>
        <w:rPr>
          <w:rFonts w:hint="cs"/>
          <w:rtl/>
        </w:rPr>
        <w:tab/>
      </w:r>
      <w:r>
        <w:rPr>
          <w:rtl/>
        </w:rPr>
        <w:t>التنفيذ والإبلاغ</w:t>
      </w:r>
    </w:p>
    <w:p w:rsidR="009059AB" w:rsidRDefault="009059AB" w:rsidP="00B621A8">
      <w:pPr>
        <w:pStyle w:val="H1GA"/>
        <w:rPr>
          <w:rtl/>
        </w:rPr>
      </w:pPr>
      <w:r>
        <w:rPr>
          <w:rFonts w:hint="cs"/>
          <w:rtl/>
        </w:rPr>
        <w:tab/>
      </w:r>
      <w:r>
        <w:rPr>
          <w:rtl/>
        </w:rPr>
        <w:t>ألف-</w:t>
      </w:r>
      <w:r>
        <w:rPr>
          <w:rFonts w:hint="cs"/>
          <w:rtl/>
        </w:rPr>
        <w:tab/>
      </w:r>
      <w:r>
        <w:rPr>
          <w:rtl/>
        </w:rPr>
        <w:t>المتابعة والنشر</w:t>
      </w:r>
    </w:p>
    <w:p w:rsidR="009059AB" w:rsidRPr="00B621A8" w:rsidRDefault="009059AB" w:rsidP="00B621A8">
      <w:pPr>
        <w:pStyle w:val="SingleTxtGA"/>
        <w:rPr>
          <w:b/>
          <w:bCs/>
          <w:rtl/>
        </w:rPr>
      </w:pPr>
      <w:r>
        <w:rPr>
          <w:rFonts w:hint="cs"/>
          <w:rtl/>
        </w:rPr>
        <w:t>64</w:t>
      </w:r>
      <w:r>
        <w:rPr>
          <w:rtl/>
        </w:rPr>
        <w:t>-</w:t>
      </w:r>
      <w:r>
        <w:rPr>
          <w:rFonts w:hint="cs"/>
          <w:rtl/>
        </w:rPr>
        <w:tab/>
      </w:r>
      <w:r w:rsidRPr="00B621A8">
        <w:rPr>
          <w:b/>
          <w:bCs/>
          <w:rtl/>
        </w:rPr>
        <w:t xml:space="preserve">توصي اللجنة الدولة الطرف باتخاذ جميع التدابير المناسبة لضمان التنفيذ الكامل للتوصيات الواردة في هذه الملاحظات الختامية. </w:t>
      </w:r>
      <w:r w:rsidRPr="00B621A8">
        <w:rPr>
          <w:rFonts w:ascii="Traditional Arabic" w:hAnsi="Traditional Arabic" w:hint="cs"/>
          <w:b/>
          <w:bCs/>
          <w:rtl/>
        </w:rPr>
        <w:t>وتوصي اللجنة الدولة الطرف كذلك بأن تتيح،</w:t>
      </w:r>
      <w:r w:rsidRPr="00B621A8">
        <w:rPr>
          <w:b/>
          <w:bCs/>
          <w:rtl/>
        </w:rPr>
        <w:t xml:space="preserve"> على نطاق واسع، التقرير الجامع لتقارير</w:t>
      </w:r>
      <w:r w:rsidRPr="00B621A8">
        <w:rPr>
          <w:rFonts w:hint="cs"/>
          <w:b/>
          <w:bCs/>
          <w:rtl/>
        </w:rPr>
        <w:t xml:space="preserve">ها </w:t>
      </w:r>
      <w:r w:rsidRPr="00B621A8">
        <w:rPr>
          <w:b/>
          <w:bCs/>
          <w:rtl/>
        </w:rPr>
        <w:t>الدورية من الثالث إلى الخامس و</w:t>
      </w:r>
      <w:r w:rsidRPr="00B621A8">
        <w:rPr>
          <w:rFonts w:hint="cs"/>
          <w:b/>
          <w:bCs/>
          <w:rtl/>
        </w:rPr>
        <w:t>ر</w:t>
      </w:r>
      <w:r w:rsidRPr="00B621A8">
        <w:rPr>
          <w:b/>
          <w:bCs/>
          <w:rtl/>
        </w:rPr>
        <w:t>دود</w:t>
      </w:r>
      <w:r w:rsidRPr="00B621A8">
        <w:rPr>
          <w:rFonts w:hint="cs"/>
          <w:b/>
          <w:bCs/>
          <w:rtl/>
        </w:rPr>
        <w:t xml:space="preserve">ها </w:t>
      </w:r>
      <w:r w:rsidRPr="00B621A8">
        <w:rPr>
          <w:b/>
          <w:bCs/>
          <w:rtl/>
        </w:rPr>
        <w:t>الخطية على قائمة المسائل وهذه الملاحظات الختامية بلغات البلد.</w:t>
      </w:r>
    </w:p>
    <w:p w:rsidR="009059AB" w:rsidRDefault="009059AB" w:rsidP="00B621A8">
      <w:pPr>
        <w:pStyle w:val="H1GA"/>
        <w:rPr>
          <w:rtl/>
        </w:rPr>
      </w:pPr>
      <w:r>
        <w:rPr>
          <w:rFonts w:hint="cs"/>
          <w:rtl/>
        </w:rPr>
        <w:tab/>
      </w:r>
      <w:r>
        <w:rPr>
          <w:rtl/>
        </w:rPr>
        <w:t>باء-</w:t>
      </w:r>
      <w:r>
        <w:rPr>
          <w:rFonts w:hint="cs"/>
          <w:rtl/>
        </w:rPr>
        <w:tab/>
      </w:r>
      <w:r>
        <w:rPr>
          <w:rtl/>
        </w:rPr>
        <w:t>التقرير المقبل</w:t>
      </w:r>
    </w:p>
    <w:p w:rsidR="009059AB" w:rsidRPr="00B621A8" w:rsidRDefault="009059AB" w:rsidP="00B621A8">
      <w:pPr>
        <w:pStyle w:val="SingleTxtGA"/>
        <w:rPr>
          <w:b/>
          <w:bCs/>
          <w:rtl/>
        </w:rPr>
      </w:pPr>
      <w:r>
        <w:rPr>
          <w:rtl/>
        </w:rPr>
        <w:t>6</w:t>
      </w:r>
      <w:r>
        <w:rPr>
          <w:rFonts w:hint="cs"/>
          <w:rtl/>
        </w:rPr>
        <w:t>5</w:t>
      </w:r>
      <w:r>
        <w:rPr>
          <w:rtl/>
        </w:rPr>
        <w:t>-</w:t>
      </w:r>
      <w:r>
        <w:rPr>
          <w:rFonts w:hint="cs"/>
          <w:rtl/>
        </w:rPr>
        <w:tab/>
      </w:r>
      <w:r w:rsidRPr="00B621A8">
        <w:rPr>
          <w:b/>
          <w:bCs/>
          <w:rtl/>
        </w:rPr>
        <w:t xml:space="preserve">تدعو اللجنة الدولة الطرف إلى </w:t>
      </w:r>
      <w:r w:rsidRPr="00B621A8">
        <w:rPr>
          <w:rFonts w:hint="cs"/>
          <w:b/>
          <w:bCs/>
          <w:rtl/>
        </w:rPr>
        <w:t xml:space="preserve">أن تقدم </w:t>
      </w:r>
      <w:r w:rsidRPr="00B621A8">
        <w:rPr>
          <w:b/>
          <w:bCs/>
          <w:rtl/>
        </w:rPr>
        <w:t xml:space="preserve">تقريرها </w:t>
      </w:r>
      <w:r w:rsidRPr="00B621A8">
        <w:rPr>
          <w:rFonts w:hint="cs"/>
          <w:b/>
          <w:bCs/>
          <w:rtl/>
        </w:rPr>
        <w:t xml:space="preserve">الدوري </w:t>
      </w:r>
      <w:r w:rsidRPr="00B621A8">
        <w:rPr>
          <w:b/>
          <w:bCs/>
          <w:rtl/>
        </w:rPr>
        <w:t xml:space="preserve">السادس بحلول </w:t>
      </w:r>
      <w:r w:rsidRPr="00B621A8">
        <w:rPr>
          <w:rFonts w:hint="cs"/>
          <w:b/>
          <w:bCs/>
          <w:rtl/>
        </w:rPr>
        <w:t>30 حزيران</w:t>
      </w:r>
      <w:r w:rsidRPr="00B621A8">
        <w:rPr>
          <w:b/>
          <w:bCs/>
          <w:rtl/>
        </w:rPr>
        <w:t>/</w:t>
      </w:r>
      <w:r w:rsidRPr="00B621A8">
        <w:rPr>
          <w:rFonts w:hint="cs"/>
          <w:b/>
          <w:bCs/>
          <w:rtl/>
        </w:rPr>
        <w:t xml:space="preserve">يونيه </w:t>
      </w:r>
      <w:r w:rsidRPr="00B621A8">
        <w:rPr>
          <w:b/>
          <w:bCs/>
          <w:rtl/>
        </w:rPr>
        <w:t>202</w:t>
      </w:r>
      <w:r w:rsidRPr="00B621A8">
        <w:rPr>
          <w:rFonts w:hint="cs"/>
          <w:b/>
          <w:bCs/>
          <w:rtl/>
        </w:rPr>
        <w:t>0</w:t>
      </w:r>
      <w:r w:rsidRPr="00B621A8">
        <w:rPr>
          <w:b/>
          <w:bCs/>
          <w:rtl/>
        </w:rPr>
        <w:t xml:space="preserve"> </w:t>
      </w:r>
      <w:r w:rsidRPr="00B621A8">
        <w:rPr>
          <w:rFonts w:hint="cs"/>
          <w:b/>
          <w:bCs/>
          <w:rtl/>
        </w:rPr>
        <w:t xml:space="preserve">وأن تُدرِج فيه </w:t>
      </w:r>
      <w:r w:rsidRPr="00B621A8">
        <w:rPr>
          <w:b/>
          <w:bCs/>
          <w:rtl/>
        </w:rPr>
        <w:t xml:space="preserve">معلومات </w:t>
      </w:r>
      <w:r w:rsidRPr="00B621A8">
        <w:rPr>
          <w:rFonts w:hint="cs"/>
          <w:b/>
          <w:bCs/>
          <w:rtl/>
        </w:rPr>
        <w:t xml:space="preserve">بشأن </w:t>
      </w:r>
      <w:r w:rsidRPr="00B621A8">
        <w:rPr>
          <w:b/>
          <w:bCs/>
          <w:rtl/>
        </w:rPr>
        <w:t xml:space="preserve">متابعة هذه الملاحظات الختامية. </w:t>
      </w:r>
      <w:r w:rsidRPr="00B621A8">
        <w:rPr>
          <w:rFonts w:ascii="Traditional Arabic" w:hAnsi="Traditional Arabic" w:hint="cs"/>
          <w:b/>
          <w:bCs/>
          <w:rtl/>
        </w:rPr>
        <w:t>وينبغي إعداد التقرير وفقاً للمبادئ التوجيهية المنسقة لتقديم التقارير الخاصة بمعاهدة بعينها التي اعتمدتها اللجنة في</w:t>
      </w:r>
      <w:r w:rsidRPr="00B621A8">
        <w:rPr>
          <w:b/>
          <w:bCs/>
          <w:rtl/>
        </w:rPr>
        <w:t xml:space="preserve"> 31 </w:t>
      </w:r>
      <w:r w:rsidRPr="00B621A8">
        <w:rPr>
          <w:rFonts w:ascii="Traditional Arabic" w:hAnsi="Traditional Arabic" w:hint="cs"/>
          <w:b/>
          <w:bCs/>
          <w:rtl/>
        </w:rPr>
        <w:t>كانون الثاني</w:t>
      </w:r>
      <w:r w:rsidRPr="00B621A8">
        <w:rPr>
          <w:b/>
          <w:bCs/>
          <w:rtl/>
        </w:rPr>
        <w:t>/</w:t>
      </w:r>
      <w:r w:rsidRPr="00B621A8">
        <w:rPr>
          <w:rFonts w:ascii="Traditional Arabic" w:hAnsi="Traditional Arabic" w:hint="cs"/>
          <w:b/>
          <w:bCs/>
          <w:rtl/>
        </w:rPr>
        <w:t>يناير</w:t>
      </w:r>
      <w:r w:rsidRPr="00B621A8">
        <w:rPr>
          <w:b/>
          <w:bCs/>
          <w:rtl/>
        </w:rPr>
        <w:t xml:space="preserve"> 2014 (</w:t>
      </w:r>
      <w:r w:rsidRPr="00B621A8">
        <w:rPr>
          <w:b/>
          <w:bCs/>
        </w:rPr>
        <w:t>CRC/C/58/Rev.3</w:t>
      </w:r>
      <w:r w:rsidRPr="00B621A8">
        <w:rPr>
          <w:b/>
          <w:bCs/>
          <w:rtl/>
        </w:rPr>
        <w:t xml:space="preserve">)، </w:t>
      </w:r>
      <w:r w:rsidRPr="00B621A8">
        <w:rPr>
          <w:b/>
          <w:bCs/>
          <w:spacing w:val="-4"/>
          <w:rtl/>
        </w:rPr>
        <w:t>على ألا يتجاوز عدد كلماته 200 21 (انظر قرار الجمعية العامة 68/268، الفقرة 16</w:t>
      </w:r>
      <w:r w:rsidRPr="00B621A8">
        <w:rPr>
          <w:b/>
          <w:bCs/>
          <w:rtl/>
        </w:rPr>
        <w:t>).</w:t>
      </w:r>
      <w:r w:rsidRPr="00B621A8">
        <w:rPr>
          <w:rFonts w:hint="cs"/>
          <w:b/>
          <w:bCs/>
          <w:rtl/>
        </w:rPr>
        <w:t xml:space="preserve"> </w:t>
      </w:r>
      <w:r w:rsidRPr="00B621A8">
        <w:rPr>
          <w:rFonts w:ascii="Traditional Arabic" w:hAnsi="Traditional Arabic" w:hint="cs"/>
          <w:b/>
          <w:bCs/>
          <w:rtl/>
        </w:rPr>
        <w:t>وفي حال تجاوز عدد كلمات التقرير المقدَّم الحد الأقصى المنصوص عليه، سيُطلب من الدولة الطرف أن تقلّص حجمه عملاً بالقرار السالف الذكر</w:t>
      </w:r>
      <w:r w:rsidRPr="00B621A8">
        <w:rPr>
          <w:b/>
          <w:bCs/>
          <w:rtl/>
        </w:rPr>
        <w:t xml:space="preserve">. </w:t>
      </w:r>
      <w:r w:rsidRPr="00B621A8">
        <w:rPr>
          <w:rFonts w:ascii="Traditional Arabic" w:hAnsi="Traditional Arabic" w:hint="cs"/>
          <w:b/>
          <w:bCs/>
          <w:rtl/>
        </w:rPr>
        <w:t xml:space="preserve">وإذا تعذّر على الدولة </w:t>
      </w:r>
      <w:r w:rsidRPr="00B621A8">
        <w:rPr>
          <w:rFonts w:ascii="Traditional Arabic" w:hAnsi="Traditional Arabic" w:hint="cs"/>
          <w:b/>
          <w:bCs/>
          <w:rtl/>
        </w:rPr>
        <w:lastRenderedPageBreak/>
        <w:t>الطرف مراجعة التقرير وإعادة تقديمه، ف</w:t>
      </w:r>
      <w:r w:rsidRPr="00B621A8">
        <w:rPr>
          <w:b/>
          <w:bCs/>
          <w:rtl/>
        </w:rPr>
        <w:t>لا يمكن للجنة أن تضمن ترجم</w:t>
      </w:r>
      <w:r w:rsidRPr="00B621A8">
        <w:rPr>
          <w:rFonts w:hint="cs"/>
          <w:b/>
          <w:bCs/>
          <w:rtl/>
        </w:rPr>
        <w:t xml:space="preserve">ته </w:t>
      </w:r>
      <w:r w:rsidRPr="00B621A8">
        <w:rPr>
          <w:b/>
          <w:bCs/>
          <w:rtl/>
        </w:rPr>
        <w:t>لكي تنظر فيه هيئة المعاهدة.</w:t>
      </w:r>
      <w:r w:rsidR="00B621A8">
        <w:rPr>
          <w:rFonts w:hint="cs"/>
          <w:b/>
          <w:bCs/>
          <w:rtl/>
        </w:rPr>
        <w:t xml:space="preserve"> </w:t>
      </w:r>
    </w:p>
    <w:p w:rsidR="009059AB" w:rsidRPr="00B621A8" w:rsidRDefault="009059AB" w:rsidP="00B621A8">
      <w:pPr>
        <w:pStyle w:val="SingleTxtGA"/>
        <w:rPr>
          <w:b/>
          <w:bCs/>
          <w:rtl/>
        </w:rPr>
      </w:pPr>
      <w:r>
        <w:rPr>
          <w:rFonts w:hint="cs"/>
          <w:rtl/>
        </w:rPr>
        <w:t>66</w:t>
      </w:r>
      <w:r>
        <w:rPr>
          <w:rtl/>
        </w:rPr>
        <w:t>-</w:t>
      </w:r>
      <w:r>
        <w:rPr>
          <w:rFonts w:hint="cs"/>
          <w:rtl/>
        </w:rPr>
        <w:tab/>
      </w:r>
      <w:r w:rsidRPr="00B621A8">
        <w:rPr>
          <w:b/>
          <w:bCs/>
          <w:rtl/>
        </w:rPr>
        <w:t>وتدعو اللجنة الدولة الطرف أيضاً إلى تقديم وثيقة أساسية محدَّثة</w:t>
      </w:r>
      <w:r w:rsidR="00B621A8">
        <w:rPr>
          <w:b/>
          <w:bCs/>
          <w:rtl/>
        </w:rPr>
        <w:t xml:space="preserve"> لا يزيد عدد</w:t>
      </w:r>
      <w:r w:rsidR="00B621A8">
        <w:rPr>
          <w:rFonts w:hint="cs"/>
          <w:b/>
          <w:bCs/>
          <w:rtl/>
        </w:rPr>
        <w:t> </w:t>
      </w:r>
      <w:r w:rsidRPr="00B621A8">
        <w:rPr>
          <w:b/>
          <w:bCs/>
          <w:rtl/>
        </w:rPr>
        <w:t>كلماتها على 400 42، وفقاً لمتطلبات تقديم الوثائق الأساسية الموحدة، الواردة في المبادئ التوجيهية المنسقة لتقديم التقارير بموجب المعاهدات الدولية لحقوق الإنسان،</w:t>
      </w:r>
      <w:r w:rsidRPr="00B621A8">
        <w:rPr>
          <w:rFonts w:hint="cs"/>
          <w:b/>
          <w:bCs/>
          <w:rtl/>
        </w:rPr>
        <w:t xml:space="preserve"> </w:t>
      </w:r>
      <w:r w:rsidRPr="00B621A8">
        <w:rPr>
          <w:b/>
          <w:bCs/>
          <w:rtl/>
        </w:rPr>
        <w:t>بما في ذلك المبادئ التوجيهية لتقديم وثيقة أساسية موحدة ووثائق خاصة بمعاهدات بعينها (</w:t>
      </w:r>
      <w:r w:rsidRPr="00B621A8">
        <w:rPr>
          <w:rFonts w:hint="cs"/>
          <w:b/>
          <w:bCs/>
          <w:rtl/>
        </w:rPr>
        <w:t xml:space="preserve">انظر </w:t>
      </w:r>
      <w:r w:rsidRPr="00B621A8">
        <w:rPr>
          <w:b/>
          <w:bCs/>
          <w:rtl/>
        </w:rPr>
        <w:t>الفصل الأول</w:t>
      </w:r>
      <w:r w:rsidRPr="00B621A8">
        <w:rPr>
          <w:rFonts w:hint="cs"/>
          <w:b/>
          <w:bCs/>
          <w:rtl/>
        </w:rPr>
        <w:t xml:space="preserve"> من </w:t>
      </w:r>
      <w:r w:rsidRPr="00B621A8">
        <w:rPr>
          <w:b/>
          <w:bCs/>
        </w:rPr>
        <w:t>HRI/GEN/2/Rev.6</w:t>
      </w:r>
      <w:r w:rsidRPr="00B621A8">
        <w:rPr>
          <w:rFonts w:hint="cs"/>
          <w:b/>
          <w:bCs/>
          <w:rtl/>
        </w:rPr>
        <w:t xml:space="preserve"> </w:t>
      </w:r>
      <w:r w:rsidRPr="00B621A8">
        <w:rPr>
          <w:b/>
          <w:bCs/>
          <w:rtl/>
        </w:rPr>
        <w:t>و</w:t>
      </w:r>
      <w:r w:rsidRPr="00B621A8">
        <w:rPr>
          <w:rFonts w:hint="cs"/>
          <w:b/>
          <w:bCs/>
          <w:rtl/>
        </w:rPr>
        <w:t xml:space="preserve">الفقرة 16 من </w:t>
      </w:r>
      <w:r w:rsidRPr="00B621A8">
        <w:rPr>
          <w:b/>
          <w:bCs/>
          <w:rtl/>
        </w:rPr>
        <w:t>قرار الجمعية العامة 68/268).</w:t>
      </w:r>
      <w:r w:rsidR="00B621A8">
        <w:rPr>
          <w:rFonts w:hint="cs"/>
          <w:b/>
          <w:bCs/>
          <w:rtl/>
        </w:rPr>
        <w:t xml:space="preserve"> </w:t>
      </w:r>
    </w:p>
    <w:p w:rsidR="009059AB" w:rsidRPr="009059AB" w:rsidRDefault="009059AB" w:rsidP="009059AB">
      <w:pPr>
        <w:spacing w:before="120"/>
        <w:jc w:val="center"/>
        <w:rPr>
          <w:u w:val="single"/>
          <w:rtl/>
        </w:rPr>
      </w:pPr>
      <w:r>
        <w:rPr>
          <w:u w:val="single"/>
          <w:rtl/>
        </w:rPr>
        <w:tab/>
      </w:r>
      <w:r>
        <w:rPr>
          <w:u w:val="single"/>
          <w:rtl/>
        </w:rPr>
        <w:tab/>
      </w:r>
      <w:r>
        <w:rPr>
          <w:u w:val="single"/>
          <w:rtl/>
        </w:rPr>
        <w:tab/>
      </w:r>
    </w:p>
    <w:sectPr w:rsidR="009059AB" w:rsidRPr="009059AB" w:rsidSect="00DA0D3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0B06" w:rsidRPr="002901D9" w:rsidRDefault="00E30B06" w:rsidP="002901D9">
      <w:pPr>
        <w:spacing w:after="60" w:line="240" w:lineRule="auto"/>
        <w:rPr>
          <w:i/>
          <w:iCs/>
        </w:rPr>
      </w:pPr>
      <w:r>
        <w:rPr>
          <w:rFonts w:hint="cs"/>
          <w:i/>
          <w:iCs/>
          <w:rtl/>
        </w:rPr>
        <w:t>الحواشي</w:t>
      </w:r>
    </w:p>
  </w:endnote>
  <w:endnote w:type="continuationSeparator" w:id="0">
    <w:p w:rsidR="00E30B06" w:rsidRDefault="00E30B0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B06" w:rsidRPr="009059AB" w:rsidRDefault="00E30B06" w:rsidP="009059AB">
    <w:pPr>
      <w:pStyle w:val="Footer"/>
      <w:tabs>
        <w:tab w:val="right" w:pos="9598"/>
      </w:tabs>
      <w:rPr>
        <w:sz w:val="17"/>
      </w:rPr>
    </w:pPr>
    <w:r>
      <w:rPr>
        <w:sz w:val="17"/>
      </w:rPr>
      <w:t>GE.16-12404</w:t>
    </w:r>
    <w:r>
      <w:rPr>
        <w:sz w:val="17"/>
      </w:rPr>
      <w:tab/>
    </w:r>
    <w:r w:rsidRPr="009059AB">
      <w:rPr>
        <w:b/>
        <w:sz w:val="18"/>
      </w:rPr>
      <w:fldChar w:fldCharType="begin"/>
    </w:r>
    <w:r w:rsidRPr="009059AB">
      <w:rPr>
        <w:b/>
        <w:sz w:val="18"/>
      </w:rPr>
      <w:instrText xml:space="preserve"> PAGE  \* MERGEFORMAT </w:instrText>
    </w:r>
    <w:r w:rsidRPr="009059AB">
      <w:rPr>
        <w:b/>
        <w:sz w:val="18"/>
      </w:rPr>
      <w:fldChar w:fldCharType="separate"/>
    </w:r>
    <w:r w:rsidR="008B7A52">
      <w:rPr>
        <w:b/>
        <w:noProof/>
        <w:sz w:val="18"/>
      </w:rPr>
      <w:t>26</w:t>
    </w:r>
    <w:r w:rsidRPr="009059A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B06" w:rsidRPr="009059AB" w:rsidRDefault="00E30B06" w:rsidP="006959B0">
    <w:pPr>
      <w:pStyle w:val="Footer"/>
      <w:tabs>
        <w:tab w:val="right" w:pos="9599"/>
      </w:tabs>
      <w:jc w:val="left"/>
      <w:rPr>
        <w:b/>
        <w:sz w:val="18"/>
        <w:lang w:val="en-US"/>
      </w:rPr>
    </w:pPr>
    <w:r w:rsidRPr="009059AB">
      <w:rPr>
        <w:b/>
        <w:sz w:val="18"/>
        <w:lang w:val="en-US"/>
      </w:rPr>
      <w:fldChar w:fldCharType="begin"/>
    </w:r>
    <w:r w:rsidRPr="009059AB">
      <w:rPr>
        <w:b/>
        <w:sz w:val="18"/>
        <w:lang w:val="en-US"/>
      </w:rPr>
      <w:instrText xml:space="preserve"> PAGE  \* MERGEFORMAT </w:instrText>
    </w:r>
    <w:r w:rsidRPr="009059AB">
      <w:rPr>
        <w:b/>
        <w:sz w:val="18"/>
        <w:lang w:val="en-US"/>
      </w:rPr>
      <w:fldChar w:fldCharType="separate"/>
    </w:r>
    <w:r w:rsidR="008B7A52">
      <w:rPr>
        <w:b/>
        <w:noProof/>
        <w:sz w:val="18"/>
        <w:lang w:val="en-US"/>
      </w:rPr>
      <w:t>25</w:t>
    </w:r>
    <w:r w:rsidRPr="009059AB">
      <w:rPr>
        <w:b/>
        <w:sz w:val="18"/>
        <w:lang w:val="en-US"/>
      </w:rPr>
      <w:fldChar w:fldCharType="end"/>
    </w:r>
    <w:r>
      <w:rPr>
        <w:b/>
        <w:sz w:val="18"/>
        <w:lang w:val="en-US"/>
      </w:rPr>
      <w:tab/>
    </w:r>
    <w:r>
      <w:rPr>
        <w:sz w:val="17"/>
        <w:lang w:val="en-US"/>
      </w:rPr>
      <w:t>GE.16-12404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B06" w:rsidRDefault="00E30B06" w:rsidP="001D5AC0">
    <w:pPr>
      <w:pStyle w:val="Footer"/>
      <w:jc w:val="right"/>
      <w:rPr>
        <w:sz w:val="20"/>
        <w:szCs w:val="20"/>
      </w:rPr>
    </w:pPr>
    <w:r>
      <w:rPr>
        <w:sz w:val="20"/>
        <w:szCs w:val="20"/>
      </w:rPr>
      <w:t>GE.16-12404</w:t>
    </w:r>
    <w:r>
      <w:rPr>
        <w:noProof/>
        <w:lang w:val="en-US"/>
      </w:rPr>
      <w:drawing>
        <wp:anchor distT="0" distB="0" distL="114300" distR="114300" simplePos="0" relativeHeight="251659264" behindDoc="1" locked="1" layoutInCell="0" allowOverlap="1" wp14:anchorId="4B093EBE" wp14:editId="3CB8EDD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E30B06" w:rsidRPr="00DA0D33" w:rsidRDefault="00E30B06" w:rsidP="00DA0D3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C/C/SVK/CO/3-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VK/CO/3-5&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0B06" w:rsidRDefault="00E30B06" w:rsidP="00CB28F9">
      <w:pPr>
        <w:pStyle w:val="Footer"/>
        <w:bidi/>
        <w:spacing w:after="80" w:line="200" w:lineRule="exact"/>
        <w:ind w:left="680"/>
      </w:pPr>
      <w:r>
        <w:rPr>
          <w:rtl/>
        </w:rPr>
        <w:t>__________</w:t>
      </w:r>
    </w:p>
  </w:footnote>
  <w:footnote w:type="continuationSeparator" w:id="0">
    <w:p w:rsidR="00E30B06" w:rsidRDefault="00E30B06" w:rsidP="00656392">
      <w:pPr>
        <w:spacing w:line="240" w:lineRule="auto"/>
      </w:pPr>
      <w:r>
        <w:continuationSeparator/>
      </w:r>
    </w:p>
  </w:footnote>
  <w:footnote w:id="1">
    <w:p w:rsidR="00E30B06" w:rsidRPr="00D97024" w:rsidRDefault="00E30B06" w:rsidP="009059AB">
      <w:pPr>
        <w:pStyle w:val="FootnoteText1"/>
      </w:pPr>
      <w:r>
        <w:rPr>
          <w:rtl/>
        </w:rPr>
        <w:t>*</w:t>
      </w:r>
      <w:r>
        <w:rPr>
          <w:rtl/>
        </w:rPr>
        <w:tab/>
        <w:t>اعتمدتها اللجنة في دورتها ال</w:t>
      </w:r>
      <w:r>
        <w:rPr>
          <w:rFonts w:hint="cs"/>
          <w:rtl/>
        </w:rPr>
        <w:t>ثان</w:t>
      </w:r>
      <w:r>
        <w:rPr>
          <w:rtl/>
        </w:rPr>
        <w:t>ية والسبعين (1</w:t>
      </w:r>
      <w:r>
        <w:rPr>
          <w:rFonts w:hint="cs"/>
          <w:rtl/>
        </w:rPr>
        <w:t xml:space="preserve">7 أيار/مايو </w:t>
      </w:r>
      <w:r>
        <w:rPr>
          <w:rtl/>
        </w:rPr>
        <w:t>-</w:t>
      </w:r>
      <w:r>
        <w:rPr>
          <w:rFonts w:hint="cs"/>
          <w:rtl/>
        </w:rPr>
        <w:t xml:space="preserve"> 3 حزيران</w:t>
      </w:r>
      <w:r>
        <w:rPr>
          <w:rtl/>
        </w:rPr>
        <w:t>/</w:t>
      </w:r>
      <w:r>
        <w:rPr>
          <w:rFonts w:hint="cs"/>
          <w:rtl/>
        </w:rPr>
        <w:t>يونيه</w:t>
      </w:r>
      <w:r>
        <w:rPr>
          <w:rtl/>
        </w:rPr>
        <w:t xml:space="preserve"> 2016).</w:t>
      </w:r>
      <w:r>
        <w:rPr>
          <w:rFonts w:hint="cs"/>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B06" w:rsidRPr="009059AB" w:rsidRDefault="00E30B06" w:rsidP="009059AB">
    <w:pPr>
      <w:pStyle w:val="Header"/>
      <w:jc w:val="right"/>
    </w:pPr>
    <w:r w:rsidRPr="009059AB">
      <w:t>CRC/C/SVK/CO/3-5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B06" w:rsidRPr="009059AB" w:rsidRDefault="00E30B06" w:rsidP="009059AB">
    <w:pPr>
      <w:pStyle w:val="Header"/>
      <w:jc w:val="left"/>
    </w:pPr>
    <w:r w:rsidRPr="009059AB">
      <w:t>CRC/C/SVK/CO/3-5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3F80C9D"/>
    <w:multiLevelType w:val="hybridMultilevel"/>
    <w:tmpl w:val="7FA8EF54"/>
    <w:lvl w:ilvl="0" w:tplc="5A025E02">
      <w:start w:val="1"/>
      <w:numFmt w:val="decimal"/>
      <w:lvlText w:val="%1."/>
      <w:lvlJc w:val="left"/>
      <w:pPr>
        <w:ind w:left="1637"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4"/>
  </w:num>
  <w:num w:numId="3">
    <w:abstractNumId w:val="0"/>
  </w:num>
  <w:num w:numId="4">
    <w:abstractNumId w:val="3"/>
  </w:num>
  <w:num w:numId="5">
    <w:abstractNumId w:val="2"/>
  </w:num>
  <w:num w:numId="6">
    <w:abstractNumId w:val="1"/>
  </w:num>
  <w:num w:numId="7">
    <w:abstractNumId w:val="7"/>
  </w:num>
  <w:num w:numId="8">
    <w:abstractNumId w:val="0"/>
  </w:num>
  <w:num w:numId="9">
    <w:abstractNumId w:val="3"/>
  </w:num>
  <w:num w:numId="10">
    <w:abstractNumId w:val="1"/>
  </w:num>
  <w:num w:numId="11">
    <w:abstractNumId w:val="7"/>
  </w:num>
  <w:num w:numId="12">
    <w:abstractNumId w:val="5"/>
    <w:lvlOverride w:ilvl="0">
      <w:lvl w:ilvl="0" w:tplc="5A025E02">
        <w:start w:val="1"/>
        <w:numFmt w:val="decimal"/>
        <w:lvlText w:val="%1."/>
        <w:lvlJc w:val="left"/>
        <w:pPr>
          <w:ind w:left="1637" w:hanging="360"/>
        </w:pPr>
        <w:rPr>
          <w:b w:val="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37F8B"/>
    <w:rsid w:val="000076D5"/>
    <w:rsid w:val="00043663"/>
    <w:rsid w:val="000505CF"/>
    <w:rsid w:val="0006275D"/>
    <w:rsid w:val="000D701C"/>
    <w:rsid w:val="000E2A71"/>
    <w:rsid w:val="000E2DD7"/>
    <w:rsid w:val="00126561"/>
    <w:rsid w:val="00160263"/>
    <w:rsid w:val="00181F96"/>
    <w:rsid w:val="001A1371"/>
    <w:rsid w:val="001B346A"/>
    <w:rsid w:val="001D5AC0"/>
    <w:rsid w:val="001E1CAD"/>
    <w:rsid w:val="001E290D"/>
    <w:rsid w:val="001F79C8"/>
    <w:rsid w:val="00210B27"/>
    <w:rsid w:val="002144FA"/>
    <w:rsid w:val="0023469A"/>
    <w:rsid w:val="00243C8A"/>
    <w:rsid w:val="00267A0E"/>
    <w:rsid w:val="002901D9"/>
    <w:rsid w:val="002976C2"/>
    <w:rsid w:val="002D2D42"/>
    <w:rsid w:val="002D644D"/>
    <w:rsid w:val="00304A14"/>
    <w:rsid w:val="003260FF"/>
    <w:rsid w:val="00343D95"/>
    <w:rsid w:val="0037007E"/>
    <w:rsid w:val="00374341"/>
    <w:rsid w:val="003C50EA"/>
    <w:rsid w:val="003D1062"/>
    <w:rsid w:val="00420D7B"/>
    <w:rsid w:val="00437F8B"/>
    <w:rsid w:val="00450B21"/>
    <w:rsid w:val="00453B63"/>
    <w:rsid w:val="00455780"/>
    <w:rsid w:val="0045649E"/>
    <w:rsid w:val="0048669F"/>
    <w:rsid w:val="004A14A6"/>
    <w:rsid w:val="004B0A1C"/>
    <w:rsid w:val="004D298E"/>
    <w:rsid w:val="00523BAE"/>
    <w:rsid w:val="0054472E"/>
    <w:rsid w:val="005662A9"/>
    <w:rsid w:val="005827D4"/>
    <w:rsid w:val="005919AC"/>
    <w:rsid w:val="0059622A"/>
    <w:rsid w:val="005C5878"/>
    <w:rsid w:val="005C7CEA"/>
    <w:rsid w:val="005D3C0B"/>
    <w:rsid w:val="005E5217"/>
    <w:rsid w:val="005F0FA4"/>
    <w:rsid w:val="005F30EE"/>
    <w:rsid w:val="0060473A"/>
    <w:rsid w:val="00607C25"/>
    <w:rsid w:val="006210FD"/>
    <w:rsid w:val="00656392"/>
    <w:rsid w:val="0068781D"/>
    <w:rsid w:val="006959B0"/>
    <w:rsid w:val="006B3E27"/>
    <w:rsid w:val="006B6507"/>
    <w:rsid w:val="006C104C"/>
    <w:rsid w:val="006C3F8F"/>
    <w:rsid w:val="00703563"/>
    <w:rsid w:val="00733704"/>
    <w:rsid w:val="0074017A"/>
    <w:rsid w:val="0078071A"/>
    <w:rsid w:val="00852A9A"/>
    <w:rsid w:val="008B7A52"/>
    <w:rsid w:val="008D653B"/>
    <w:rsid w:val="008F49E1"/>
    <w:rsid w:val="0090370F"/>
    <w:rsid w:val="009059AB"/>
    <w:rsid w:val="009269D2"/>
    <w:rsid w:val="00942135"/>
    <w:rsid w:val="009521B0"/>
    <w:rsid w:val="00994130"/>
    <w:rsid w:val="009A7E9F"/>
    <w:rsid w:val="009E5018"/>
    <w:rsid w:val="009F3B58"/>
    <w:rsid w:val="00A12B37"/>
    <w:rsid w:val="00A56A99"/>
    <w:rsid w:val="00A65558"/>
    <w:rsid w:val="00AB6758"/>
    <w:rsid w:val="00B13763"/>
    <w:rsid w:val="00B477A4"/>
    <w:rsid w:val="00B54045"/>
    <w:rsid w:val="00B621A8"/>
    <w:rsid w:val="00C438D7"/>
    <w:rsid w:val="00C81B50"/>
    <w:rsid w:val="00CA53F9"/>
    <w:rsid w:val="00CB28F9"/>
    <w:rsid w:val="00CD1801"/>
    <w:rsid w:val="00D10EF1"/>
    <w:rsid w:val="00D42810"/>
    <w:rsid w:val="00D5511E"/>
    <w:rsid w:val="00D858F3"/>
    <w:rsid w:val="00D87A85"/>
    <w:rsid w:val="00D914A7"/>
    <w:rsid w:val="00DA0D33"/>
    <w:rsid w:val="00DD13C3"/>
    <w:rsid w:val="00DD596E"/>
    <w:rsid w:val="00DD621E"/>
    <w:rsid w:val="00DF0575"/>
    <w:rsid w:val="00DF54E7"/>
    <w:rsid w:val="00E01AC4"/>
    <w:rsid w:val="00E30B06"/>
    <w:rsid w:val="00E32B4F"/>
    <w:rsid w:val="00E60D45"/>
    <w:rsid w:val="00E65526"/>
    <w:rsid w:val="00E70E04"/>
    <w:rsid w:val="00E76499"/>
    <w:rsid w:val="00EC05A7"/>
    <w:rsid w:val="00EC4B6B"/>
    <w:rsid w:val="00EF1EE5"/>
    <w:rsid w:val="00F763B4"/>
    <w:rsid w:val="00F76F7F"/>
    <w:rsid w:val="00F900C3"/>
    <w:rsid w:val="00FD2424"/>
    <w:rsid w:val="00FF2AB2"/>
    <w:rsid w:val="00FF5B05"/>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rsid w:val="009059AB"/>
    <w:pPr>
      <w:suppressAutoHyphens/>
      <w:bidi w:val="0"/>
      <w:spacing w:after="120"/>
      <w:ind w:left="1134" w:right="1134"/>
      <w:jc w:val="both"/>
    </w:pPr>
    <w:rPr>
      <w:rFonts w:cs="Times New Roman"/>
      <w:lang w:val="en-GB"/>
    </w:rPr>
  </w:style>
  <w:style w:type="paragraph" w:customStyle="1" w:styleId="SMG">
    <w:name w:val="__S_M_G"/>
    <w:basedOn w:val="Normal"/>
    <w:next w:val="Normal"/>
    <w:rsid w:val="009059AB"/>
    <w:pPr>
      <w:keepNext/>
      <w:keepLines/>
      <w:suppressAutoHyphens/>
      <w:bidi w:val="0"/>
      <w:spacing w:before="240" w:after="240" w:line="420" w:lineRule="exact"/>
      <w:ind w:left="1134" w:right="1134"/>
      <w:jc w:val="left"/>
    </w:pPr>
    <w:rPr>
      <w:rFonts w:cs="Times New Roman"/>
      <w:b/>
      <w:sz w:val="40"/>
      <w:lang w:val="en-GB"/>
    </w:rPr>
  </w:style>
  <w:style w:type="character" w:customStyle="1" w:styleId="SingleTxtGChar">
    <w:name w:val="_ Single Txt_G Char"/>
    <w:link w:val="SingleTxtG"/>
    <w:locked/>
    <w:rsid w:val="009059AB"/>
    <w:rPr>
      <w:rFonts w:ascii="Times New Roman" w:hAnsi="Times New Roman" w:cs="Times New Roman"/>
      <w:sz w:val="20"/>
      <w:szCs w:val="3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rsid w:val="009059AB"/>
    <w:pPr>
      <w:suppressAutoHyphens/>
      <w:bidi w:val="0"/>
      <w:spacing w:after="120"/>
      <w:ind w:left="1134" w:right="1134"/>
      <w:jc w:val="both"/>
    </w:pPr>
    <w:rPr>
      <w:rFonts w:cs="Times New Roman"/>
      <w:lang w:val="en-GB"/>
    </w:rPr>
  </w:style>
  <w:style w:type="paragraph" w:customStyle="1" w:styleId="SMG">
    <w:name w:val="__S_M_G"/>
    <w:basedOn w:val="Normal"/>
    <w:next w:val="Normal"/>
    <w:rsid w:val="009059AB"/>
    <w:pPr>
      <w:keepNext/>
      <w:keepLines/>
      <w:suppressAutoHyphens/>
      <w:bidi w:val="0"/>
      <w:spacing w:before="240" w:after="240" w:line="420" w:lineRule="exact"/>
      <w:ind w:left="1134" w:right="1134"/>
      <w:jc w:val="left"/>
    </w:pPr>
    <w:rPr>
      <w:rFonts w:cs="Times New Roman"/>
      <w:b/>
      <w:sz w:val="40"/>
      <w:lang w:val="en-GB"/>
    </w:rPr>
  </w:style>
  <w:style w:type="character" w:customStyle="1" w:styleId="SingleTxtGChar">
    <w:name w:val="_ Single Txt_G Char"/>
    <w:link w:val="SingleTxtG"/>
    <w:locked/>
    <w:rsid w:val="009059AB"/>
    <w:rPr>
      <w:rFonts w:ascii="Times New Roman" w:hAnsi="Times New Roman" w:cs="Times New Roman"/>
      <w:sz w:val="20"/>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ECF928-1469-4004-B348-6400E8B84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26</Pages>
  <Words>6864</Words>
  <Characters>39129</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CRC/C/SVK/CO/3-5</vt:lpstr>
    </vt:vector>
  </TitlesOfParts>
  <Company>DCM</Company>
  <LinksUpToDate>false</LinksUpToDate>
  <CharactersWithSpaces>45902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CRC/C/SVK/CO/3-5</dc:title>
  <dc:subject>GE.1612404(A)</dc:subject>
  <dc:creator>IHRZ - ASE</dc:creator>
  <cp:keywords>ODS No.1615955</cp:keywords>
  <dc:description>Distr.: General_x000d_
20 July 2016_x000d_
Original: English</dc:description>
  <cp:lastModifiedBy>RKHO13</cp:lastModifiedBy>
  <cp:revision>2</cp:revision>
  <cp:lastPrinted>2016-11-02T13:43:00Z</cp:lastPrinted>
  <dcterms:created xsi:type="dcterms:W3CDTF">2016-11-04T08:28:00Z</dcterms:created>
  <dcterms:modified xsi:type="dcterms:W3CDTF">2016-11-04T08:28:00Z</dcterms:modified>
</cp:coreProperties>
</file>