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303F7" w14:textId="4CE38907" w:rsidR="00BE0784" w:rsidRPr="00494AC9" w:rsidRDefault="00BE0784" w:rsidP="00BE0784">
      <w:pPr>
        <w:pStyle w:val="XLarge"/>
        <w:spacing w:before="120" w:after="780"/>
        <w:ind w:left="1267"/>
        <w:rPr>
          <w:lang w:val="fr-FR"/>
        </w:rPr>
      </w:pPr>
      <w:r w:rsidRPr="00494AC9">
        <w:rPr>
          <w:lang w:val="fr-FR"/>
        </w:rPr>
        <w:t>Nations</w:t>
      </w:r>
      <w:r w:rsidR="002338DD" w:rsidRPr="00494AC9">
        <w:rPr>
          <w:lang w:val="fr-FR"/>
        </w:rPr>
        <w:t xml:space="preserve"> </w:t>
      </w:r>
      <w:r w:rsidRPr="00494AC9">
        <w:rPr>
          <w:lang w:val="fr-FR"/>
        </w:rPr>
        <w:t>Unies</w:t>
      </w:r>
    </w:p>
    <w:p w14:paraId="052BC91D" w14:textId="22749C73" w:rsidR="00BE0784" w:rsidRPr="00494AC9" w:rsidRDefault="00F24E5F" w:rsidP="00712123">
      <w:pPr>
        <w:pStyle w:val="SL"/>
        <w:rPr>
          <w:lang w:val="fr-FR"/>
        </w:rPr>
      </w:pPr>
      <w:bookmarkStart w:id="0" w:name="_Hlk37939784"/>
      <w:r w:rsidRPr="00494AC9">
        <w:rPr>
          <w:lang w:val="fr-FR"/>
        </w:rPr>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pour</w:t>
      </w:r>
      <w:r w:rsidR="002338DD" w:rsidRPr="00494AC9">
        <w:rPr>
          <w:lang w:val="fr-FR"/>
        </w:rPr>
        <w:t> </w:t>
      </w:r>
      <w:r w:rsidRPr="00494AC9">
        <w:rPr>
          <w:lang w:val="fr-FR"/>
        </w:rPr>
        <w:t>l</w:t>
      </w:r>
      <w:r w:rsidR="00FA2012" w:rsidRPr="00494AC9">
        <w:rPr>
          <w:lang w:val="fr-FR"/>
        </w:rPr>
        <w:t>’</w:t>
      </w:r>
      <w:r w:rsidRPr="00494AC9">
        <w:rPr>
          <w:lang w:val="fr-FR"/>
        </w:rPr>
        <w:t>élimination</w:t>
      </w:r>
      <w:r w:rsidR="002338DD" w:rsidRPr="00494AC9">
        <w:rPr>
          <w:lang w:val="fr-FR"/>
        </w:rPr>
        <w:t xml:space="preserve"> </w:t>
      </w:r>
      <w:r w:rsidRPr="00494AC9">
        <w:rPr>
          <w:lang w:val="fr-FR"/>
        </w:rPr>
        <w:t>de</w:t>
      </w:r>
      <w:r w:rsidR="002338DD" w:rsidRPr="00494AC9">
        <w:rPr>
          <w:lang w:val="fr-FR"/>
        </w:rPr>
        <w:t> </w:t>
      </w:r>
      <w:r w:rsidRPr="00494AC9">
        <w:rPr>
          <w:lang w:val="fr-FR"/>
        </w:rPr>
        <w:t>la</w:t>
      </w:r>
      <w:r w:rsidR="002338DD" w:rsidRPr="00494AC9">
        <w:rPr>
          <w:lang w:val="fr-FR"/>
        </w:rPr>
        <w:t> </w:t>
      </w:r>
      <w:r w:rsidRPr="00494AC9">
        <w:rPr>
          <w:lang w:val="fr-FR"/>
        </w:rPr>
        <w:t>discrimination</w:t>
      </w:r>
      <w:r w:rsidR="002338DD" w:rsidRPr="00494AC9">
        <w:rPr>
          <w:lang w:val="fr-FR"/>
        </w:rPr>
        <w:t xml:space="preserve"> </w:t>
      </w:r>
      <w:r w:rsidR="00F61DBE" w:rsidRPr="00494AC9">
        <w:rPr>
          <w:lang w:val="fr-FR"/>
        </w:rPr>
        <w:t>à </w:t>
      </w:r>
      <w:r w:rsidRPr="00494AC9">
        <w:rPr>
          <w:lang w:val="fr-FR"/>
        </w:rPr>
        <w:t>l</w:t>
      </w:r>
      <w:r w:rsidR="00FA2012" w:rsidRPr="00494AC9">
        <w:rPr>
          <w:lang w:val="fr-FR"/>
        </w:rPr>
        <w:t>’</w:t>
      </w:r>
      <w:r w:rsidRPr="00494AC9">
        <w:rPr>
          <w:lang w:val="fr-FR"/>
        </w:rPr>
        <w:t>égard</w:t>
      </w:r>
      <w:r w:rsidR="00F61DBE" w:rsidRPr="00494AC9">
        <w:rPr>
          <w:lang w:val="fr-FR"/>
        </w:rPr>
        <w:t> </w:t>
      </w:r>
      <w:r w:rsidRPr="00494AC9">
        <w:rPr>
          <w:lang w:val="fr-FR"/>
        </w:rPr>
        <w:t>des</w:t>
      </w:r>
      <w:r w:rsidR="002338DD" w:rsidRPr="00494AC9">
        <w:rPr>
          <w:lang w:val="fr-FR"/>
        </w:rPr>
        <w:t xml:space="preserve"> </w:t>
      </w:r>
      <w:r w:rsidRPr="00494AC9">
        <w:rPr>
          <w:lang w:val="fr-FR"/>
        </w:rPr>
        <w:t>femmes</w:t>
      </w:r>
      <w:bookmarkEnd w:id="0"/>
    </w:p>
    <w:p w14:paraId="7BCF21B7" w14:textId="77777777" w:rsidR="00BE0784" w:rsidRPr="00494AC9" w:rsidRDefault="00BE0784" w:rsidP="00BE0784">
      <w:pPr>
        <w:spacing w:line="240" w:lineRule="auto"/>
        <w:ind w:left="1267"/>
        <w:rPr>
          <w:sz w:val="12"/>
          <w:lang w:val="fr-FR"/>
        </w:rPr>
      </w:pPr>
    </w:p>
    <w:p w14:paraId="544D74EC" w14:textId="77777777" w:rsidR="00BE0784" w:rsidRPr="00494AC9" w:rsidRDefault="00BE0784" w:rsidP="00BE0784">
      <w:pPr>
        <w:spacing w:line="240" w:lineRule="auto"/>
        <w:ind w:left="1267"/>
        <w:rPr>
          <w:sz w:val="12"/>
          <w:lang w:val="fr-FR"/>
        </w:rPr>
      </w:pPr>
    </w:p>
    <w:p w14:paraId="3A8B5CEC" w14:textId="77777777" w:rsidR="00BE0784" w:rsidRPr="00494AC9" w:rsidRDefault="00BE0784" w:rsidP="00BE0784">
      <w:pPr>
        <w:spacing w:line="240" w:lineRule="auto"/>
        <w:ind w:left="1267"/>
        <w:rPr>
          <w:sz w:val="12"/>
          <w:lang w:val="fr-FR"/>
        </w:rPr>
      </w:pPr>
    </w:p>
    <w:p w14:paraId="424D816C" w14:textId="77777777" w:rsidR="00CE30F9" w:rsidRPr="00494AC9" w:rsidRDefault="00F24E5F" w:rsidP="00712123">
      <w:pPr>
        <w:pStyle w:val="SM"/>
        <w:rPr>
          <w:lang w:val="fr-FR"/>
        </w:rPr>
      </w:pPr>
      <w:r w:rsidRPr="00494AC9">
        <w:rPr>
          <w:lang w:val="fr-FR"/>
        </w:rPr>
        <w:t>Soixante-treizième</w:t>
      </w:r>
      <w:r w:rsidR="002338DD" w:rsidRPr="00494AC9">
        <w:rPr>
          <w:lang w:val="fr-FR"/>
        </w:rPr>
        <w:t xml:space="preserve"> </w:t>
      </w:r>
      <w:r w:rsidRPr="00494AC9">
        <w:rPr>
          <w:lang w:val="fr-FR"/>
        </w:rPr>
        <w:t>session</w:t>
      </w:r>
    </w:p>
    <w:p w14:paraId="0F78A5C0" w14:textId="484E9E3D" w:rsidR="00BE0784" w:rsidRPr="00494AC9" w:rsidRDefault="00F24E5F" w:rsidP="00712123">
      <w:pPr>
        <w:pStyle w:val="SM"/>
        <w:rPr>
          <w:lang w:val="fr-FR"/>
        </w:rPr>
      </w:pPr>
      <w:r w:rsidRPr="00494AC9">
        <w:rPr>
          <w:lang w:val="fr-FR"/>
        </w:rPr>
        <w:t>(</w:t>
      </w:r>
      <w:r w:rsidR="00FA2012" w:rsidRPr="00494AC9">
        <w:rPr>
          <w:lang w:val="fr-FR"/>
        </w:rPr>
        <w:t>1</w:t>
      </w:r>
      <w:r w:rsidR="00FA2012" w:rsidRPr="00494AC9">
        <w:rPr>
          <w:vertAlign w:val="superscript"/>
          <w:lang w:val="fr-FR"/>
        </w:rPr>
        <w:t>er</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p>
    <w:p w14:paraId="227B6C53" w14:textId="77777777" w:rsidR="00BE0784" w:rsidRPr="00494AC9" w:rsidRDefault="00BE0784" w:rsidP="00BE0784">
      <w:pPr>
        <w:spacing w:line="240" w:lineRule="auto"/>
        <w:ind w:left="1267"/>
        <w:rPr>
          <w:sz w:val="12"/>
          <w:lang w:val="fr-FR"/>
        </w:rPr>
      </w:pPr>
    </w:p>
    <w:p w14:paraId="73F7811E" w14:textId="77777777" w:rsidR="00BE0784" w:rsidRPr="00494AC9" w:rsidRDefault="00BE0784" w:rsidP="00BE0784">
      <w:pPr>
        <w:spacing w:line="240" w:lineRule="auto"/>
        <w:ind w:left="1267"/>
        <w:rPr>
          <w:sz w:val="12"/>
          <w:lang w:val="fr-FR"/>
        </w:rPr>
      </w:pPr>
    </w:p>
    <w:p w14:paraId="79215B59" w14:textId="77777777" w:rsidR="00BE0784" w:rsidRPr="00494AC9" w:rsidRDefault="00BE0784" w:rsidP="00BE0784">
      <w:pPr>
        <w:spacing w:line="240" w:lineRule="auto"/>
        <w:ind w:left="1267"/>
        <w:rPr>
          <w:sz w:val="12"/>
          <w:lang w:val="fr-FR"/>
        </w:rPr>
      </w:pPr>
    </w:p>
    <w:p w14:paraId="4914E391" w14:textId="77777777" w:rsidR="00CE30F9" w:rsidRPr="00494AC9" w:rsidRDefault="00F24E5F" w:rsidP="00712123">
      <w:pPr>
        <w:pStyle w:val="SM"/>
        <w:rPr>
          <w:lang w:val="fr-FR"/>
        </w:rPr>
      </w:pPr>
      <w:r w:rsidRPr="00494AC9">
        <w:rPr>
          <w:lang w:val="fr-FR"/>
        </w:rPr>
        <w:t>Soixante-quatorzième</w:t>
      </w:r>
      <w:r w:rsidR="002338DD" w:rsidRPr="00494AC9">
        <w:rPr>
          <w:lang w:val="fr-FR"/>
        </w:rPr>
        <w:t xml:space="preserve"> </w:t>
      </w:r>
      <w:r w:rsidRPr="00494AC9">
        <w:rPr>
          <w:lang w:val="fr-FR"/>
        </w:rPr>
        <w:t>session</w:t>
      </w:r>
    </w:p>
    <w:p w14:paraId="0FBA647D" w14:textId="326ADFB5" w:rsidR="00BE0784" w:rsidRPr="00494AC9" w:rsidRDefault="00F24E5F" w:rsidP="00712123">
      <w:pPr>
        <w:pStyle w:val="SM"/>
        <w:rPr>
          <w:lang w:val="fr-FR"/>
        </w:rPr>
      </w:pPr>
      <w:r w:rsidRPr="00494AC9">
        <w:rPr>
          <w:lang w:val="fr-FR"/>
        </w:rPr>
        <w:t>(21</w:t>
      </w:r>
      <w:r w:rsidR="002338DD" w:rsidRPr="00494AC9">
        <w:rPr>
          <w:lang w:val="fr-FR"/>
        </w:rPr>
        <w:t xml:space="preserve"> </w:t>
      </w:r>
      <w:r w:rsidRPr="00494AC9">
        <w:rPr>
          <w:lang w:val="fr-FR"/>
        </w:rPr>
        <w:t>octobre-8</w:t>
      </w:r>
      <w:r w:rsidR="002338DD" w:rsidRPr="00494AC9">
        <w:rPr>
          <w:lang w:val="fr-FR"/>
        </w:rPr>
        <w:t xml:space="preserve"> </w:t>
      </w:r>
      <w:r w:rsidRPr="00494AC9">
        <w:rPr>
          <w:lang w:val="fr-FR"/>
        </w:rPr>
        <w:t>novembre</w:t>
      </w:r>
      <w:r w:rsidR="002338DD" w:rsidRPr="00494AC9">
        <w:rPr>
          <w:lang w:val="fr-FR"/>
        </w:rPr>
        <w:t xml:space="preserve"> </w:t>
      </w:r>
      <w:r w:rsidRPr="00494AC9">
        <w:rPr>
          <w:lang w:val="fr-FR"/>
        </w:rPr>
        <w:t>2019)</w:t>
      </w:r>
    </w:p>
    <w:p w14:paraId="1E48BC47" w14:textId="676BB03B" w:rsidR="00F24E5F" w:rsidRPr="00494AC9" w:rsidRDefault="00F24E5F" w:rsidP="00F24E5F">
      <w:pPr>
        <w:spacing w:line="120" w:lineRule="exact"/>
        <w:ind w:left="1267"/>
        <w:rPr>
          <w:sz w:val="10"/>
          <w:lang w:val="fr-FR"/>
        </w:rPr>
      </w:pPr>
    </w:p>
    <w:p w14:paraId="2954A95E" w14:textId="2FF23E23" w:rsidR="00F24E5F" w:rsidRPr="00494AC9" w:rsidRDefault="00F24E5F" w:rsidP="00F24E5F">
      <w:pPr>
        <w:spacing w:line="120" w:lineRule="exact"/>
        <w:ind w:left="1267"/>
        <w:rPr>
          <w:sz w:val="10"/>
          <w:lang w:val="fr-FR"/>
        </w:rPr>
      </w:pPr>
    </w:p>
    <w:p w14:paraId="7B468706" w14:textId="5BB6E7DD" w:rsidR="00F24E5F" w:rsidRPr="00494AC9" w:rsidRDefault="00F24E5F" w:rsidP="00F24E5F">
      <w:pPr>
        <w:spacing w:line="120" w:lineRule="exact"/>
        <w:ind w:left="1267"/>
        <w:rPr>
          <w:sz w:val="10"/>
          <w:lang w:val="fr-FR"/>
        </w:rPr>
      </w:pPr>
    </w:p>
    <w:p w14:paraId="4354F0BC" w14:textId="77777777" w:rsidR="00CE30F9" w:rsidRPr="00494AC9" w:rsidRDefault="00F24E5F" w:rsidP="00712123">
      <w:pPr>
        <w:pStyle w:val="SM"/>
        <w:rPr>
          <w:lang w:val="fr-FR"/>
        </w:rPr>
      </w:pPr>
      <w:r w:rsidRPr="00494AC9">
        <w:rPr>
          <w:lang w:val="fr-FR"/>
        </w:rPr>
        <w:t>Soixante-quinzième</w:t>
      </w:r>
      <w:r w:rsidR="002338DD" w:rsidRPr="00494AC9">
        <w:rPr>
          <w:lang w:val="fr-FR"/>
        </w:rPr>
        <w:t xml:space="preserve"> </w:t>
      </w:r>
      <w:r w:rsidRPr="00494AC9">
        <w:rPr>
          <w:lang w:val="fr-FR"/>
        </w:rPr>
        <w:t>session</w:t>
      </w:r>
    </w:p>
    <w:p w14:paraId="12E9FEB3" w14:textId="268DBA19" w:rsidR="00F24E5F" w:rsidRPr="00494AC9" w:rsidRDefault="00F24E5F" w:rsidP="00712123">
      <w:pPr>
        <w:pStyle w:val="SM"/>
        <w:rPr>
          <w:lang w:val="fr-FR"/>
        </w:rPr>
      </w:pPr>
      <w:r w:rsidRPr="00494AC9">
        <w:rPr>
          <w:lang w:val="fr-FR"/>
        </w:rPr>
        <w:t>(</w:t>
      </w:r>
      <w:r w:rsidR="00FA2012" w:rsidRPr="00494AC9">
        <w:rPr>
          <w:lang w:val="fr-FR"/>
        </w:rPr>
        <w:t>1</w:t>
      </w:r>
      <w:r w:rsidR="00F30467" w:rsidRPr="00494AC9">
        <w:rPr>
          <w:lang w:val="fr-FR"/>
        </w:rPr>
        <w:t>0</w:t>
      </w:r>
      <w:r w:rsidRPr="00494AC9">
        <w:rPr>
          <w:lang w:val="fr-FR"/>
        </w:rPr>
        <w:t>-28</w:t>
      </w:r>
      <w:r w:rsidR="002338DD" w:rsidRPr="00494AC9">
        <w:rPr>
          <w:lang w:val="fr-FR"/>
        </w:rPr>
        <w:t xml:space="preserve"> </w:t>
      </w:r>
      <w:r w:rsidRPr="00494AC9">
        <w:rPr>
          <w:lang w:val="fr-FR"/>
        </w:rPr>
        <w:t>février</w:t>
      </w:r>
      <w:r w:rsidR="002338DD" w:rsidRPr="00494AC9">
        <w:rPr>
          <w:lang w:val="fr-FR"/>
        </w:rPr>
        <w:t xml:space="preserve"> </w:t>
      </w:r>
      <w:r w:rsidRPr="00494AC9">
        <w:rPr>
          <w:lang w:val="fr-FR"/>
        </w:rPr>
        <w:t>2020)</w:t>
      </w:r>
    </w:p>
    <w:p w14:paraId="7CADCC53" w14:textId="304190B7" w:rsidR="00BE0784" w:rsidRPr="00494AC9" w:rsidRDefault="00BE0784" w:rsidP="00BE0784">
      <w:pPr>
        <w:pStyle w:val="XLarge"/>
        <w:spacing w:before="640"/>
        <w:ind w:left="1267"/>
        <w:rPr>
          <w:lang w:val="fr-FR"/>
        </w:rPr>
      </w:pPr>
      <w:r w:rsidRPr="00494AC9">
        <w:rPr>
          <w:lang w:val="fr-FR"/>
        </w:rPr>
        <w:t>Assemblée</w:t>
      </w:r>
      <w:r w:rsidR="002338DD" w:rsidRPr="00494AC9">
        <w:rPr>
          <w:lang w:val="fr-FR"/>
        </w:rPr>
        <w:t xml:space="preserve"> </w:t>
      </w:r>
      <w:r w:rsidRPr="00494AC9">
        <w:rPr>
          <w:lang w:val="fr-FR"/>
        </w:rPr>
        <w:t>générale</w:t>
      </w:r>
    </w:p>
    <w:p w14:paraId="32847FD8" w14:textId="1655FA02" w:rsidR="00BE0784" w:rsidRPr="00494AC9" w:rsidRDefault="00BE0784" w:rsidP="00BE0784">
      <w:pPr>
        <w:pStyle w:val="HCH"/>
        <w:spacing w:line="240" w:lineRule="auto"/>
        <w:ind w:left="1267"/>
        <w:rPr>
          <w:lang w:val="fr-FR"/>
        </w:rPr>
      </w:pPr>
      <w:r w:rsidRPr="00494AC9">
        <w:rPr>
          <w:lang w:val="fr-FR"/>
        </w:rPr>
        <w:t>Documents</w:t>
      </w:r>
      <w:r w:rsidR="002338DD" w:rsidRPr="00494AC9">
        <w:rPr>
          <w:lang w:val="fr-FR"/>
        </w:rPr>
        <w:t xml:space="preserve"> </w:t>
      </w:r>
      <w:r w:rsidRPr="00494AC9">
        <w:rPr>
          <w:lang w:val="fr-FR"/>
        </w:rPr>
        <w:t>officiels</w:t>
      </w:r>
      <w:r w:rsidRPr="00494AC9">
        <w:rPr>
          <w:lang w:val="fr-FR"/>
        </w:rPr>
        <w:br/>
        <w:t>Soixante-quinzième</w:t>
      </w:r>
      <w:r w:rsidR="002338DD" w:rsidRPr="00494AC9">
        <w:rPr>
          <w:lang w:val="fr-FR"/>
        </w:rPr>
        <w:t xml:space="preserve"> </w:t>
      </w:r>
      <w:r w:rsidRPr="00494AC9">
        <w:rPr>
          <w:lang w:val="fr-FR"/>
        </w:rPr>
        <w:t>session</w:t>
      </w:r>
      <w:r w:rsidRPr="00494AC9">
        <w:rPr>
          <w:lang w:val="fr-FR"/>
        </w:rPr>
        <w:br/>
        <w:t>Supplément</w:t>
      </w:r>
      <w:r w:rsidR="002338DD" w:rsidRPr="00494AC9">
        <w:rPr>
          <w:lang w:val="fr-FR"/>
        </w:rPr>
        <w:t xml:space="preserve"> </w:t>
      </w:r>
      <w:r w:rsidR="00FA2012" w:rsidRPr="00494AC9">
        <w:rPr>
          <w:lang w:val="fr-FR"/>
        </w:rPr>
        <w:t>n</w:t>
      </w:r>
      <w:r w:rsidR="00FA2012" w:rsidRPr="00494AC9">
        <w:rPr>
          <w:vertAlign w:val="superscript"/>
          <w:lang w:val="fr-FR"/>
        </w:rPr>
        <w:t>o</w:t>
      </w:r>
      <w:r w:rsidR="002338DD" w:rsidRPr="00494AC9">
        <w:rPr>
          <w:lang w:val="fr-FR"/>
        </w:rPr>
        <w:t xml:space="preserve"> </w:t>
      </w:r>
      <w:r w:rsidRPr="00494AC9">
        <w:rPr>
          <w:lang w:val="fr-FR"/>
        </w:rPr>
        <w:t>38</w:t>
      </w:r>
    </w:p>
    <w:p w14:paraId="20294655" w14:textId="77777777" w:rsidR="00BE0784" w:rsidRPr="00494AC9" w:rsidRDefault="00BE0784" w:rsidP="00BE0784">
      <w:pPr>
        <w:rPr>
          <w:spacing w:val="-2"/>
          <w:sz w:val="28"/>
          <w:lang w:val="fr-FR"/>
        </w:rPr>
      </w:pPr>
      <w:r w:rsidRPr="00494AC9">
        <w:rPr>
          <w:lang w:val="fr-FR"/>
        </w:rPr>
        <w:br w:type="page"/>
      </w:r>
    </w:p>
    <w:p w14:paraId="6A7BDB94" w14:textId="262908D5" w:rsidR="00BE0784" w:rsidRPr="00494AC9" w:rsidRDefault="000C6514" w:rsidP="00BE0784">
      <w:pPr>
        <w:framePr w:w="547" w:h="2880" w:hSpace="141" w:wrap="notBeside" w:vAnchor="page" w:hAnchor="page" w:x="11233" w:y="721" w:anchorLock="1"/>
        <w:spacing w:line="240" w:lineRule="auto"/>
        <w:textDirection w:val="tbRl"/>
        <w:rPr>
          <w:sz w:val="17"/>
          <w:lang w:val="fr-FR"/>
        </w:rPr>
      </w:pPr>
      <w:r w:rsidRPr="00494AC9">
        <w:rPr>
          <w:lang w:val="fr-FR"/>
        </w:rPr>
        <w:lastRenderedPageBreak/>
        <w:t>A/75/38</w:t>
      </w:r>
    </w:p>
    <w:p w14:paraId="2CA3BF84" w14:textId="77777777" w:rsidR="00BE0784" w:rsidRPr="00494AC9" w:rsidRDefault="00BE0784">
      <w:pPr>
        <w:spacing w:after="200" w:line="276" w:lineRule="auto"/>
        <w:rPr>
          <w:lang w:val="fr-FR"/>
        </w:rPr>
      </w:pPr>
      <w:r w:rsidRPr="00494AC9">
        <w:rPr>
          <w:lang w:val="fr-FR"/>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5E0" w:firstRow="1" w:lastRow="1" w:firstColumn="1" w:lastColumn="1" w:noHBand="0" w:noVBand="1"/>
      </w:tblPr>
      <w:tblGrid>
        <w:gridCol w:w="4925"/>
        <w:gridCol w:w="4925"/>
      </w:tblGrid>
      <w:tr w:rsidR="00F01BED" w:rsidRPr="00494AC9" w14:paraId="2F65F7B7" w14:textId="77777777" w:rsidTr="00BE0784">
        <w:tc>
          <w:tcPr>
            <w:tcW w:w="4927" w:type="dxa"/>
            <w:shd w:val="clear" w:color="auto" w:fill="auto"/>
          </w:tcPr>
          <w:p w14:paraId="3F4913E0" w14:textId="68E903A4" w:rsidR="00BE0784" w:rsidRPr="00494AC9" w:rsidRDefault="00BE0784" w:rsidP="003C2B80">
            <w:pPr>
              <w:framePr w:hSpace="141" w:wrap="around" w:vAnchor="page" w:hAnchor="page" w:x="1210" w:y="1599" w:anchorLock="1"/>
              <w:spacing w:line="270" w:lineRule="exact"/>
              <w:rPr>
                <w:sz w:val="24"/>
                <w:lang w:val="fr-FR"/>
              </w:rPr>
            </w:pPr>
            <w:r w:rsidRPr="00494AC9">
              <w:rPr>
                <w:b/>
                <w:sz w:val="24"/>
                <w:lang w:val="fr-FR"/>
              </w:rPr>
              <w:lastRenderedPageBreak/>
              <w:t>Assemblée</w:t>
            </w:r>
            <w:r w:rsidR="002338DD" w:rsidRPr="00494AC9">
              <w:rPr>
                <w:b/>
                <w:sz w:val="24"/>
                <w:lang w:val="fr-FR"/>
              </w:rPr>
              <w:t xml:space="preserve"> </w:t>
            </w:r>
            <w:r w:rsidRPr="00494AC9">
              <w:rPr>
                <w:b/>
                <w:sz w:val="24"/>
                <w:lang w:val="fr-FR"/>
              </w:rPr>
              <w:t>générale</w:t>
            </w:r>
            <w:r w:rsidRPr="00494AC9">
              <w:rPr>
                <w:b/>
                <w:sz w:val="24"/>
                <w:lang w:val="fr-FR"/>
              </w:rPr>
              <w:br/>
            </w:r>
            <w:r w:rsidRPr="00494AC9">
              <w:rPr>
                <w:sz w:val="24"/>
                <w:lang w:val="fr-FR"/>
              </w:rPr>
              <w:t>Documents</w:t>
            </w:r>
            <w:r w:rsidR="002338DD" w:rsidRPr="00494AC9">
              <w:rPr>
                <w:sz w:val="24"/>
                <w:lang w:val="fr-FR"/>
              </w:rPr>
              <w:t xml:space="preserve"> </w:t>
            </w:r>
            <w:r w:rsidRPr="00494AC9">
              <w:rPr>
                <w:sz w:val="24"/>
                <w:lang w:val="fr-FR"/>
              </w:rPr>
              <w:t>officiels</w:t>
            </w:r>
            <w:r w:rsidRPr="00494AC9">
              <w:rPr>
                <w:sz w:val="24"/>
                <w:lang w:val="fr-FR"/>
              </w:rPr>
              <w:br/>
              <w:t>Soixante-quinzième</w:t>
            </w:r>
            <w:r w:rsidR="002338DD" w:rsidRPr="00494AC9">
              <w:rPr>
                <w:sz w:val="24"/>
                <w:lang w:val="fr-FR"/>
              </w:rPr>
              <w:t xml:space="preserve"> </w:t>
            </w:r>
            <w:r w:rsidRPr="00494AC9">
              <w:rPr>
                <w:sz w:val="24"/>
                <w:lang w:val="fr-FR"/>
              </w:rPr>
              <w:t>session</w:t>
            </w:r>
            <w:r w:rsidRPr="00494AC9">
              <w:rPr>
                <w:sz w:val="24"/>
                <w:lang w:val="fr-FR"/>
              </w:rPr>
              <w:br/>
              <w:t>Supplément</w:t>
            </w:r>
            <w:r w:rsidR="002338DD" w:rsidRPr="00494AC9">
              <w:rPr>
                <w:sz w:val="24"/>
                <w:lang w:val="fr-FR"/>
              </w:rPr>
              <w:t xml:space="preserve"> </w:t>
            </w:r>
            <w:r w:rsidR="00FA2012" w:rsidRPr="00494AC9">
              <w:rPr>
                <w:sz w:val="24"/>
                <w:lang w:val="fr-FR"/>
              </w:rPr>
              <w:t>n</w:t>
            </w:r>
            <w:r w:rsidR="00FA2012" w:rsidRPr="00494AC9">
              <w:rPr>
                <w:sz w:val="24"/>
                <w:vertAlign w:val="superscript"/>
                <w:lang w:val="fr-FR"/>
              </w:rPr>
              <w:t>o</w:t>
            </w:r>
            <w:r w:rsidR="002338DD" w:rsidRPr="00494AC9">
              <w:rPr>
                <w:sz w:val="24"/>
                <w:lang w:val="fr-FR"/>
              </w:rPr>
              <w:t xml:space="preserve"> </w:t>
            </w:r>
            <w:r w:rsidRPr="00494AC9">
              <w:rPr>
                <w:sz w:val="24"/>
                <w:lang w:val="fr-FR"/>
              </w:rPr>
              <w:t>38</w:t>
            </w:r>
          </w:p>
        </w:tc>
        <w:tc>
          <w:tcPr>
            <w:tcW w:w="4927" w:type="dxa"/>
            <w:shd w:val="clear" w:color="auto" w:fill="auto"/>
          </w:tcPr>
          <w:p w14:paraId="718C5356" w14:textId="0F448C41" w:rsidR="00BE0784" w:rsidRPr="00494AC9" w:rsidRDefault="000C6514" w:rsidP="00BE0784">
            <w:pPr>
              <w:framePr w:hSpace="141" w:wrap="around" w:vAnchor="page" w:hAnchor="page" w:x="1210" w:y="1599" w:anchorLock="1"/>
              <w:spacing w:line="270" w:lineRule="exact"/>
              <w:jc w:val="right"/>
              <w:rPr>
                <w:lang w:val="fr-FR"/>
              </w:rPr>
            </w:pPr>
            <w:r w:rsidRPr="00494AC9">
              <w:rPr>
                <w:lang w:val="fr-FR"/>
              </w:rPr>
              <w:t>A/75/38</w:t>
            </w:r>
          </w:p>
        </w:tc>
      </w:tr>
    </w:tbl>
    <w:p w14:paraId="75DCE97D" w14:textId="0E7C2570" w:rsidR="00BE0784" w:rsidRPr="00494AC9" w:rsidRDefault="00BE0784" w:rsidP="00BE0784">
      <w:pPr>
        <w:framePr w:w="9864" w:h="1440" w:hSpace="141" w:wrap="around" w:vAnchor="page" w:hAnchor="page" w:x="1210" w:y="11808" w:anchorLock="1"/>
        <w:spacing w:before="600"/>
        <w:ind w:left="1267"/>
        <w:rPr>
          <w:sz w:val="28"/>
          <w:lang w:val="fr-FR"/>
        </w:rPr>
      </w:pPr>
      <w:r w:rsidRPr="00494AC9">
        <w:rPr>
          <w:lang w:val="fr-FR"/>
        </w:rPr>
        <w:drawing>
          <wp:inline distT="0" distB="0" distL="0" distR="0" wp14:anchorId="2B725331" wp14:editId="5BEE55DE">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533400" cy="431800"/>
                    </a:xfrm>
                    <a:prstGeom prst="rect">
                      <a:avLst/>
                    </a:prstGeom>
                  </pic:spPr>
                </pic:pic>
              </a:graphicData>
            </a:graphic>
          </wp:inline>
        </w:drawing>
      </w:r>
      <w:r w:rsidRPr="00494AC9">
        <w:rPr>
          <w:lang w:val="fr-FR"/>
        </w:rPr>
        <w:br/>
      </w:r>
      <w:r w:rsidRPr="00494AC9">
        <w:rPr>
          <w:sz w:val="28"/>
          <w:lang w:val="fr-FR"/>
        </w:rPr>
        <w:t>Nations</w:t>
      </w:r>
      <w:r w:rsidR="002338DD" w:rsidRPr="00494AC9">
        <w:rPr>
          <w:sz w:val="28"/>
          <w:lang w:val="fr-FR"/>
        </w:rPr>
        <w:t xml:space="preserve"> </w:t>
      </w:r>
      <w:r w:rsidRPr="00494AC9">
        <w:rPr>
          <w:sz w:val="28"/>
          <w:lang w:val="fr-FR"/>
        </w:rPr>
        <w:t>Unies</w:t>
      </w:r>
      <w:r w:rsidR="002338DD" w:rsidRPr="00494AC9">
        <w:rPr>
          <w:sz w:val="28"/>
          <w:lang w:val="fr-FR"/>
        </w:rPr>
        <w:t xml:space="preserve"> </w:t>
      </w:r>
      <w:r w:rsidRPr="00494AC9">
        <w:rPr>
          <w:sz w:val="28"/>
          <w:lang w:val="fr-FR"/>
        </w:rPr>
        <w:sym w:font="Symbol" w:char="F0B7"/>
      </w:r>
      <w:r w:rsidR="002338DD" w:rsidRPr="00494AC9">
        <w:rPr>
          <w:sz w:val="28"/>
          <w:lang w:val="fr-FR"/>
        </w:rPr>
        <w:t xml:space="preserve"> </w:t>
      </w:r>
      <w:r w:rsidRPr="00494AC9">
        <w:rPr>
          <w:sz w:val="28"/>
          <w:lang w:val="fr-FR"/>
        </w:rPr>
        <w:t>New</w:t>
      </w:r>
      <w:r w:rsidR="002338DD" w:rsidRPr="00494AC9">
        <w:rPr>
          <w:sz w:val="28"/>
          <w:lang w:val="fr-FR"/>
        </w:rPr>
        <w:t xml:space="preserve"> </w:t>
      </w:r>
      <w:r w:rsidRPr="00494AC9">
        <w:rPr>
          <w:sz w:val="28"/>
          <w:lang w:val="fr-FR"/>
        </w:rPr>
        <w:t>York,</w:t>
      </w:r>
      <w:r w:rsidR="002338DD" w:rsidRPr="00494AC9">
        <w:rPr>
          <w:sz w:val="28"/>
          <w:lang w:val="fr-FR"/>
        </w:rPr>
        <w:t xml:space="preserve"> </w:t>
      </w:r>
      <w:r w:rsidRPr="00494AC9">
        <w:rPr>
          <w:sz w:val="28"/>
          <w:lang w:val="fr-FR"/>
        </w:rPr>
        <w:t>2020</w:t>
      </w:r>
    </w:p>
    <w:p w14:paraId="36F66196" w14:textId="77777777" w:rsidR="00993CB7" w:rsidRPr="00494AC9" w:rsidRDefault="00BE0784" w:rsidP="00BE0784">
      <w:pPr>
        <w:spacing w:after="800"/>
        <w:rPr>
          <w:lang w:val="fr-FR"/>
        </w:rPr>
      </w:pPr>
      <w:commentRangeStart w:id="1"/>
      <w:commentRangeEnd w:id="1"/>
      <w:r w:rsidRPr="00494AC9">
        <w:rPr>
          <w:rStyle w:val="CommentReference"/>
          <w:lang w:val="fr-FR"/>
        </w:rPr>
        <w:commentReference w:id="1"/>
      </w:r>
    </w:p>
    <w:p w14:paraId="250A9707" w14:textId="5264E5F3" w:rsidR="00BE0784" w:rsidRPr="00494AC9" w:rsidRDefault="00712123" w:rsidP="00712123">
      <w:pPr>
        <w:pStyle w:val="STitleM"/>
        <w:rPr>
          <w:lang w:val="fr-FR"/>
        </w:rPr>
      </w:pPr>
      <w:r w:rsidRPr="00494AC9">
        <w:rPr>
          <w:lang w:val="fr-FR"/>
        </w:rPr>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Pr="00494AC9">
        <w:rPr>
          <w:lang w:val="fr-FR"/>
        </w:rPr>
        <w:br/>
        <w:t>pour</w:t>
      </w:r>
      <w:r w:rsidR="002338DD" w:rsidRPr="00494AC9">
        <w:rPr>
          <w:lang w:val="fr-FR"/>
        </w:rPr>
        <w:t xml:space="preserve"> </w:t>
      </w:r>
      <w:r w:rsidRPr="00494AC9">
        <w:rPr>
          <w:lang w:val="fr-FR"/>
        </w:rPr>
        <w:t>l</w:t>
      </w:r>
      <w:r w:rsidR="00FA2012" w:rsidRPr="00494AC9">
        <w:rPr>
          <w:lang w:val="fr-FR"/>
        </w:rPr>
        <w:t>’</w:t>
      </w:r>
      <w:r w:rsidRPr="00494AC9">
        <w:rPr>
          <w:lang w:val="fr-FR"/>
        </w:rPr>
        <w:t>élimination</w:t>
      </w:r>
      <w:r w:rsidRPr="00494AC9">
        <w:rPr>
          <w:lang w:val="fr-FR"/>
        </w:rPr>
        <w:b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discrimination</w:t>
      </w:r>
      <w:r w:rsidR="003C2B80" w:rsidRPr="00494AC9">
        <w:rPr>
          <w:lang w:val="fr-FR"/>
        </w:rPr>
        <w:t xml:space="preserve"> </w:t>
      </w:r>
      <w:r w:rsidR="00F61DBE" w:rsidRPr="00494AC9">
        <w:rPr>
          <w:lang w:val="fr-FR"/>
        </w:rPr>
        <w:br/>
      </w:r>
      <w:r w:rsidRPr="00494AC9">
        <w:rPr>
          <w:lang w:val="fr-FR"/>
        </w:rPr>
        <w:t>à</w:t>
      </w:r>
      <w:r w:rsidR="00F61DBE" w:rsidRPr="00494AC9">
        <w:rPr>
          <w:lang w:val="fr-FR"/>
        </w:rPr>
        <w:t> </w:t>
      </w:r>
      <w:r w:rsidRPr="00494AC9">
        <w:rPr>
          <w:lang w:val="fr-FR"/>
        </w:rPr>
        <w:t>l</w:t>
      </w:r>
      <w:r w:rsidR="00FA2012" w:rsidRPr="00494AC9">
        <w:rPr>
          <w:lang w:val="fr-FR"/>
        </w:rPr>
        <w:t>’</w:t>
      </w:r>
      <w:r w:rsidRPr="00494AC9">
        <w:rPr>
          <w:lang w:val="fr-FR"/>
        </w:rPr>
        <w:t>égard</w:t>
      </w:r>
      <w:r w:rsidR="00F61DBE" w:rsidRPr="00494AC9">
        <w:rPr>
          <w:lang w:val="fr-FR"/>
        </w:rPr>
        <w:t> </w:t>
      </w:r>
      <w:r w:rsidRPr="00494AC9">
        <w:rPr>
          <w:lang w:val="fr-FR"/>
        </w:rPr>
        <w:t>des</w:t>
      </w:r>
      <w:r w:rsidR="002338DD" w:rsidRPr="00494AC9">
        <w:rPr>
          <w:lang w:val="fr-FR"/>
        </w:rPr>
        <w:t xml:space="preserve"> </w:t>
      </w:r>
      <w:r w:rsidRPr="00494AC9">
        <w:rPr>
          <w:lang w:val="fr-FR"/>
        </w:rPr>
        <w:t>femmes</w:t>
      </w:r>
    </w:p>
    <w:p w14:paraId="2250B1B9" w14:textId="77777777" w:rsidR="00BE0784" w:rsidRPr="00494AC9" w:rsidRDefault="00BE0784" w:rsidP="00BE0784">
      <w:pPr>
        <w:spacing w:line="240" w:lineRule="auto"/>
        <w:ind w:left="1260"/>
        <w:rPr>
          <w:sz w:val="12"/>
          <w:lang w:val="fr-FR"/>
        </w:rPr>
      </w:pPr>
    </w:p>
    <w:p w14:paraId="0CBED94E" w14:textId="77777777" w:rsidR="00BE0784" w:rsidRPr="00494AC9" w:rsidRDefault="00BE0784" w:rsidP="00BE0784">
      <w:pPr>
        <w:spacing w:line="240" w:lineRule="auto"/>
        <w:ind w:left="1260"/>
        <w:rPr>
          <w:sz w:val="12"/>
          <w:lang w:val="fr-FR"/>
        </w:rPr>
      </w:pPr>
    </w:p>
    <w:p w14:paraId="10A349AC" w14:textId="77777777" w:rsidR="00BE0784" w:rsidRPr="00494AC9" w:rsidRDefault="00BE0784" w:rsidP="00BE0784">
      <w:pPr>
        <w:spacing w:line="240" w:lineRule="auto"/>
        <w:ind w:left="1260"/>
        <w:rPr>
          <w:sz w:val="12"/>
          <w:lang w:val="fr-FR"/>
        </w:rPr>
      </w:pPr>
    </w:p>
    <w:p w14:paraId="6511B4A5" w14:textId="6F4FF56B" w:rsidR="00712123" w:rsidRPr="00494AC9" w:rsidRDefault="00712123" w:rsidP="00712123">
      <w:pPr>
        <w:pStyle w:val="STitleS"/>
        <w:rPr>
          <w:lang w:val="fr-FR"/>
        </w:rPr>
      </w:pPr>
      <w:r w:rsidRPr="00494AC9">
        <w:rPr>
          <w:lang w:val="fr-FR"/>
        </w:rPr>
        <w:t>Soixante-treizième</w:t>
      </w:r>
      <w:r w:rsidR="002338DD" w:rsidRPr="00494AC9">
        <w:rPr>
          <w:lang w:val="fr-FR"/>
        </w:rPr>
        <w:t xml:space="preserve"> </w:t>
      </w:r>
      <w:r w:rsidRPr="00494AC9">
        <w:rPr>
          <w:lang w:val="fr-FR"/>
        </w:rPr>
        <w:t>session</w:t>
      </w:r>
    </w:p>
    <w:p w14:paraId="734C009F" w14:textId="33F6F04B" w:rsidR="00712123" w:rsidRPr="00494AC9" w:rsidRDefault="00712123" w:rsidP="00712123">
      <w:pPr>
        <w:pStyle w:val="STitleS"/>
        <w:rPr>
          <w:szCs w:val="20"/>
          <w:lang w:val="fr-FR"/>
        </w:rPr>
      </w:pPr>
      <w:r w:rsidRPr="00494AC9">
        <w:rPr>
          <w:lang w:val="fr-FR"/>
        </w:rPr>
        <w:t>(</w:t>
      </w:r>
      <w:r w:rsidR="00FA2012" w:rsidRPr="00494AC9">
        <w:rPr>
          <w:lang w:val="fr-FR"/>
        </w:rPr>
        <w:t>1</w:t>
      </w:r>
      <w:r w:rsidR="00FA2012" w:rsidRPr="00494AC9">
        <w:rPr>
          <w:vertAlign w:val="superscript"/>
          <w:lang w:val="fr-FR"/>
        </w:rPr>
        <w:t>er</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p>
    <w:p w14:paraId="4600C996" w14:textId="77777777" w:rsidR="00BE0784" w:rsidRPr="00494AC9" w:rsidRDefault="00BE0784" w:rsidP="00BE0784">
      <w:pPr>
        <w:spacing w:line="240" w:lineRule="auto"/>
        <w:ind w:left="1260"/>
        <w:rPr>
          <w:sz w:val="12"/>
          <w:lang w:val="fr-FR"/>
        </w:rPr>
      </w:pPr>
    </w:p>
    <w:p w14:paraId="27425549" w14:textId="77777777" w:rsidR="00BE0784" w:rsidRPr="00494AC9" w:rsidRDefault="00BE0784" w:rsidP="00BE0784">
      <w:pPr>
        <w:spacing w:line="240" w:lineRule="auto"/>
        <w:ind w:left="1260"/>
        <w:rPr>
          <w:sz w:val="12"/>
          <w:lang w:val="fr-FR"/>
        </w:rPr>
      </w:pPr>
    </w:p>
    <w:p w14:paraId="36CEAA89" w14:textId="77777777" w:rsidR="00BE0784" w:rsidRPr="00494AC9" w:rsidRDefault="00BE0784" w:rsidP="00BE0784">
      <w:pPr>
        <w:spacing w:line="240" w:lineRule="auto"/>
        <w:ind w:left="1260"/>
        <w:rPr>
          <w:sz w:val="12"/>
          <w:lang w:val="fr-FR"/>
        </w:rPr>
      </w:pPr>
    </w:p>
    <w:p w14:paraId="15BEF633" w14:textId="2031710D" w:rsidR="00712123" w:rsidRPr="00494AC9" w:rsidRDefault="00712123" w:rsidP="00712123">
      <w:pPr>
        <w:pStyle w:val="STitleS"/>
        <w:rPr>
          <w:lang w:val="fr-FR"/>
        </w:rPr>
      </w:pPr>
      <w:r w:rsidRPr="00494AC9">
        <w:rPr>
          <w:lang w:val="fr-FR"/>
        </w:rPr>
        <w:t>Soixante-quatorzième</w:t>
      </w:r>
      <w:r w:rsidR="002338DD" w:rsidRPr="00494AC9">
        <w:rPr>
          <w:lang w:val="fr-FR"/>
        </w:rPr>
        <w:t xml:space="preserve"> </w:t>
      </w:r>
      <w:r w:rsidRPr="00494AC9">
        <w:rPr>
          <w:lang w:val="fr-FR"/>
        </w:rPr>
        <w:t>session</w:t>
      </w:r>
    </w:p>
    <w:p w14:paraId="59F7C9DC" w14:textId="3ECF2026" w:rsidR="00712123" w:rsidRPr="00494AC9" w:rsidRDefault="00712123" w:rsidP="00712123">
      <w:pPr>
        <w:pStyle w:val="STitleS"/>
        <w:rPr>
          <w:lang w:val="fr-FR"/>
        </w:rPr>
      </w:pPr>
      <w:r w:rsidRPr="00494AC9">
        <w:rPr>
          <w:bCs/>
          <w:lang w:val="fr-FR"/>
        </w:rPr>
        <w:t>(21</w:t>
      </w:r>
      <w:r w:rsidR="002338DD" w:rsidRPr="00494AC9">
        <w:rPr>
          <w:bCs/>
          <w:lang w:val="fr-FR"/>
        </w:rPr>
        <w:t xml:space="preserve"> </w:t>
      </w:r>
      <w:r w:rsidRPr="00494AC9">
        <w:rPr>
          <w:bCs/>
          <w:lang w:val="fr-FR"/>
        </w:rPr>
        <w:t>octobre-8</w:t>
      </w:r>
      <w:r w:rsidR="002338DD" w:rsidRPr="00494AC9">
        <w:rPr>
          <w:bCs/>
          <w:lang w:val="fr-FR"/>
        </w:rPr>
        <w:t xml:space="preserve"> </w:t>
      </w:r>
      <w:r w:rsidRPr="00494AC9">
        <w:rPr>
          <w:bCs/>
          <w:lang w:val="fr-FR"/>
        </w:rPr>
        <w:t>novembre</w:t>
      </w:r>
      <w:r w:rsidR="002338DD" w:rsidRPr="00494AC9">
        <w:rPr>
          <w:bCs/>
          <w:lang w:val="fr-FR"/>
        </w:rPr>
        <w:t xml:space="preserve"> </w:t>
      </w:r>
      <w:r w:rsidRPr="00494AC9">
        <w:rPr>
          <w:bCs/>
          <w:lang w:val="fr-FR"/>
        </w:rPr>
        <w:t>2019)</w:t>
      </w:r>
    </w:p>
    <w:p w14:paraId="72E93D4C" w14:textId="78E17222" w:rsidR="00712123" w:rsidRPr="00494AC9" w:rsidRDefault="00712123" w:rsidP="00712123">
      <w:pPr>
        <w:pStyle w:val="SingleTxt"/>
        <w:spacing w:after="0" w:line="120" w:lineRule="exact"/>
        <w:rPr>
          <w:sz w:val="10"/>
          <w:lang w:val="fr-FR"/>
        </w:rPr>
      </w:pPr>
    </w:p>
    <w:p w14:paraId="7BE48759" w14:textId="09294B0F" w:rsidR="00712123" w:rsidRPr="00494AC9" w:rsidRDefault="00712123" w:rsidP="00712123">
      <w:pPr>
        <w:pStyle w:val="SingleTxt"/>
        <w:spacing w:after="0" w:line="120" w:lineRule="exact"/>
        <w:rPr>
          <w:sz w:val="10"/>
          <w:lang w:val="fr-FR"/>
        </w:rPr>
      </w:pPr>
    </w:p>
    <w:p w14:paraId="10313D51" w14:textId="4C0A0F1D" w:rsidR="00712123" w:rsidRPr="00494AC9" w:rsidRDefault="00712123" w:rsidP="00712123">
      <w:pPr>
        <w:pStyle w:val="SingleTxt"/>
        <w:spacing w:after="0" w:line="120" w:lineRule="exact"/>
        <w:rPr>
          <w:sz w:val="10"/>
          <w:lang w:val="fr-FR"/>
        </w:rPr>
      </w:pPr>
    </w:p>
    <w:p w14:paraId="4351AB42" w14:textId="4EC99356" w:rsidR="00712123" w:rsidRPr="00494AC9" w:rsidRDefault="00712123" w:rsidP="00712123">
      <w:pPr>
        <w:pStyle w:val="STitleS"/>
        <w:rPr>
          <w:lang w:val="fr-FR"/>
        </w:rPr>
      </w:pPr>
      <w:r w:rsidRPr="00494AC9">
        <w:rPr>
          <w:lang w:val="fr-FR"/>
        </w:rPr>
        <w:t>Soixante-quinzième</w:t>
      </w:r>
      <w:r w:rsidR="002338DD" w:rsidRPr="00494AC9">
        <w:rPr>
          <w:lang w:val="fr-FR"/>
        </w:rPr>
        <w:t xml:space="preserve"> </w:t>
      </w:r>
      <w:r w:rsidRPr="00494AC9">
        <w:rPr>
          <w:lang w:val="fr-FR"/>
        </w:rPr>
        <w:t>session</w:t>
      </w:r>
    </w:p>
    <w:p w14:paraId="2F23CC68" w14:textId="03D6847B" w:rsidR="00712123" w:rsidRPr="00494AC9" w:rsidRDefault="00712123" w:rsidP="00712123">
      <w:pPr>
        <w:pStyle w:val="STitleS"/>
        <w:rPr>
          <w:lang w:val="fr-FR"/>
        </w:rPr>
      </w:pPr>
      <w:r w:rsidRPr="00494AC9">
        <w:rPr>
          <w:lang w:val="fr-FR"/>
        </w:rPr>
        <w:t>(</w:t>
      </w:r>
      <w:r w:rsidR="00FA2012" w:rsidRPr="00494AC9">
        <w:rPr>
          <w:lang w:val="fr-FR"/>
        </w:rPr>
        <w:t>1</w:t>
      </w:r>
      <w:r w:rsidR="00F30467" w:rsidRPr="00494AC9">
        <w:rPr>
          <w:lang w:val="fr-FR"/>
        </w:rPr>
        <w:t>0</w:t>
      </w:r>
      <w:r w:rsidRPr="00494AC9">
        <w:rPr>
          <w:lang w:val="fr-FR"/>
        </w:rPr>
        <w:t>-28</w:t>
      </w:r>
      <w:r w:rsidR="002338DD" w:rsidRPr="00494AC9">
        <w:rPr>
          <w:lang w:val="fr-FR"/>
        </w:rPr>
        <w:t xml:space="preserve"> </w:t>
      </w:r>
      <w:r w:rsidRPr="00494AC9">
        <w:rPr>
          <w:lang w:val="fr-FR"/>
        </w:rPr>
        <w:t>février</w:t>
      </w:r>
      <w:r w:rsidR="002338DD" w:rsidRPr="00494AC9">
        <w:rPr>
          <w:lang w:val="fr-FR"/>
        </w:rPr>
        <w:t xml:space="preserve"> </w:t>
      </w:r>
      <w:r w:rsidRPr="00494AC9">
        <w:rPr>
          <w:lang w:val="fr-FR"/>
        </w:rPr>
        <w:t>2020)</w:t>
      </w:r>
    </w:p>
    <w:p w14:paraId="38F29856" w14:textId="77777777" w:rsidR="00712123" w:rsidRPr="00494AC9" w:rsidRDefault="00712123" w:rsidP="00712123">
      <w:pPr>
        <w:pStyle w:val="SingleTxt"/>
        <w:rPr>
          <w:lang w:val="fr-FR"/>
        </w:rPr>
      </w:pPr>
    </w:p>
    <w:p w14:paraId="5B39774F" w14:textId="1706975B" w:rsidR="00BE0784" w:rsidRPr="00494AC9" w:rsidRDefault="00BE0784" w:rsidP="00712123">
      <w:pPr>
        <w:pStyle w:val="SingleTxt"/>
        <w:rPr>
          <w:lang w:val="fr-FR"/>
        </w:rPr>
      </w:pPr>
      <w:r w:rsidRPr="00494AC9">
        <w:rPr>
          <w:lang w:val="fr-FR"/>
        </w:rPr>
        <w:br w:type="page"/>
      </w:r>
    </w:p>
    <w:p w14:paraId="46A3022B" w14:textId="77777777" w:rsidR="00BE0784" w:rsidRPr="00494AC9" w:rsidRDefault="00BE0784" w:rsidP="00BE0784">
      <w:pPr>
        <w:spacing w:line="240" w:lineRule="auto"/>
        <w:ind w:left="1260"/>
        <w:rPr>
          <w:lang w:val="fr-FR"/>
        </w:rPr>
      </w:pPr>
    </w:p>
    <w:p w14:paraId="7696F7BF" w14:textId="3C279743" w:rsidR="00BE0784" w:rsidRPr="00494AC9" w:rsidRDefault="00BE0784" w:rsidP="00BE0784">
      <w:pPr>
        <w:framePr w:w="2880" w:h="288" w:hSpace="141" w:wrap="notBeside" w:vAnchor="page" w:hAnchor="margin" w:x="1268" w:y="13393" w:anchorLock="1"/>
        <w:rPr>
          <w:lang w:val="fr-FR"/>
        </w:rPr>
      </w:pPr>
      <w:r w:rsidRPr="00494AC9">
        <w:rPr>
          <w:lang w:val="fr-FR"/>
        </w:rPr>
        <w:t>ISSN</w:t>
      </w:r>
      <w:r w:rsidR="002338DD" w:rsidRPr="00494AC9">
        <w:rPr>
          <w:lang w:val="fr-FR"/>
        </w:rPr>
        <w:t xml:space="preserve"> </w:t>
      </w:r>
      <w:r w:rsidR="000B2F0E" w:rsidRPr="00494AC9">
        <w:rPr>
          <w:lang w:val="fr-FR"/>
        </w:rPr>
        <w:t>0255-0989</w:t>
      </w:r>
    </w:p>
    <w:p w14:paraId="18AB4935" w14:textId="77777777" w:rsidR="00BE0784" w:rsidRPr="00494AC9" w:rsidRDefault="00BE0784" w:rsidP="00BE0784">
      <w:pPr>
        <w:spacing w:before="1400" w:line="240" w:lineRule="auto"/>
        <w:ind w:left="1260"/>
        <w:rPr>
          <w:i/>
          <w:lang w:val="fr-FR"/>
        </w:rPr>
      </w:pPr>
      <w:r w:rsidRPr="00494AC9">
        <w:rPr>
          <w:i/>
          <w:lang w:val="fr-FR"/>
        </w:rPr>
        <w:t>Note</w:t>
      </w:r>
    </w:p>
    <w:p w14:paraId="7E24429A" w14:textId="24042062" w:rsidR="00BE0784" w:rsidRPr="00494AC9" w:rsidRDefault="00BE0784" w:rsidP="00712123">
      <w:pPr>
        <w:suppressAutoHyphens/>
        <w:spacing w:before="240" w:line="240" w:lineRule="auto"/>
        <w:ind w:left="1267" w:right="1267" w:firstLine="475"/>
        <w:jc w:val="both"/>
        <w:rPr>
          <w:lang w:val="fr-FR"/>
        </w:rPr>
        <w:sectPr w:rsidR="00BE0784" w:rsidRPr="00494AC9" w:rsidSect="003C2B80">
          <w:headerReference w:type="default" r:id="rId11"/>
          <w:headerReference w:type="first" r:id="rId12"/>
          <w:footerReference w:type="first" r:id="rId13"/>
          <w:pgSz w:w="12240" w:h="15840" w:code="1"/>
          <w:pgMar w:top="1440" w:right="1195" w:bottom="1152" w:left="1195" w:header="432" w:footer="576" w:gutter="0"/>
          <w:cols w:space="720"/>
          <w:titlePg/>
          <w:docGrid w:linePitch="360"/>
        </w:sectPr>
      </w:pPr>
      <w:r w:rsidRPr="00494AC9">
        <w:rPr>
          <w:lang w:val="fr-FR"/>
        </w:rPr>
        <w:t>Les</w:t>
      </w:r>
      <w:r w:rsidR="002338DD" w:rsidRPr="00494AC9">
        <w:rPr>
          <w:lang w:val="fr-FR"/>
        </w:rPr>
        <w:t xml:space="preserve"> </w:t>
      </w:r>
      <w:r w:rsidRPr="00494AC9">
        <w:rPr>
          <w:lang w:val="fr-FR"/>
        </w:rPr>
        <w:t>cotes</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documents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Organisation</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Nations</w:t>
      </w:r>
      <w:r w:rsidR="002338DD" w:rsidRPr="00494AC9">
        <w:rPr>
          <w:lang w:val="fr-FR"/>
        </w:rPr>
        <w:t xml:space="preserve"> </w:t>
      </w:r>
      <w:r w:rsidRPr="00494AC9">
        <w:rPr>
          <w:lang w:val="fr-FR"/>
        </w:rPr>
        <w:t>Unies</w:t>
      </w:r>
      <w:r w:rsidR="002338DD" w:rsidRPr="00494AC9">
        <w:rPr>
          <w:lang w:val="fr-FR"/>
        </w:rPr>
        <w:t xml:space="preserve"> </w:t>
      </w:r>
      <w:r w:rsidRPr="00494AC9">
        <w:rPr>
          <w:lang w:val="fr-FR"/>
        </w:rPr>
        <w:t>se</w:t>
      </w:r>
      <w:r w:rsidR="002338DD" w:rsidRPr="00494AC9">
        <w:rPr>
          <w:lang w:val="fr-FR"/>
        </w:rPr>
        <w:t xml:space="preserve"> </w:t>
      </w:r>
      <w:r w:rsidRPr="00494AC9">
        <w:rPr>
          <w:lang w:val="fr-FR"/>
        </w:rPr>
        <w:t>composent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lettres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chiffres.</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simple</w:t>
      </w:r>
      <w:r w:rsidR="002338DD" w:rsidRPr="00494AC9">
        <w:rPr>
          <w:lang w:val="fr-FR"/>
        </w:rPr>
        <w:t xml:space="preserve"> </w:t>
      </w:r>
      <w:r w:rsidRPr="00494AC9">
        <w:rPr>
          <w:lang w:val="fr-FR"/>
        </w:rPr>
        <w:t>mention</w:t>
      </w:r>
      <w:r w:rsidR="002338DD" w:rsidRPr="00494AC9">
        <w:rPr>
          <w:lang w:val="fr-FR"/>
        </w:rPr>
        <w:t xml:space="preserve"> </w:t>
      </w:r>
      <w:r w:rsidRPr="00494AC9">
        <w:rPr>
          <w:lang w:val="fr-FR"/>
        </w:rPr>
        <w:t>d</w:t>
      </w:r>
      <w:r w:rsidR="00FA2012" w:rsidRPr="00494AC9">
        <w:rPr>
          <w:lang w:val="fr-FR"/>
        </w:rPr>
        <w:t>’</w:t>
      </w:r>
      <w:r w:rsidRPr="00494AC9">
        <w:rPr>
          <w:lang w:val="fr-FR"/>
        </w:rPr>
        <w:t>une</w:t>
      </w:r>
      <w:r w:rsidR="002338DD" w:rsidRPr="00494AC9">
        <w:rPr>
          <w:lang w:val="fr-FR"/>
        </w:rPr>
        <w:t xml:space="preserve"> </w:t>
      </w:r>
      <w:r w:rsidRPr="00494AC9">
        <w:rPr>
          <w:lang w:val="fr-FR"/>
        </w:rPr>
        <w:t>cote</w:t>
      </w:r>
      <w:r w:rsidR="002338DD" w:rsidRPr="00494AC9">
        <w:rPr>
          <w:lang w:val="fr-FR"/>
        </w:rPr>
        <w:t xml:space="preserve"> </w:t>
      </w:r>
      <w:r w:rsidRPr="00494AC9">
        <w:rPr>
          <w:lang w:val="fr-FR"/>
        </w:rPr>
        <w:t>renvoie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document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Organisation.</w:t>
      </w:r>
    </w:p>
    <w:p w14:paraId="3AA8BFA8" w14:textId="488DF1EC" w:rsidR="00BE0784" w:rsidRPr="00494AC9" w:rsidRDefault="00BE0784" w:rsidP="00BE0784">
      <w:pPr>
        <w:pStyle w:val="HCH"/>
        <w:spacing w:before="880" w:after="100"/>
        <w:rPr>
          <w:b w:val="0"/>
          <w:lang w:val="fr-FR"/>
        </w:rPr>
      </w:pPr>
      <w:r w:rsidRPr="00494AC9">
        <w:rPr>
          <w:b w:val="0"/>
          <w:lang w:val="fr-FR"/>
        </w:rPr>
        <w:lastRenderedPageBreak/>
        <w:t>Table</w:t>
      </w:r>
      <w:r w:rsidR="002338DD" w:rsidRPr="00494AC9">
        <w:rPr>
          <w:b w:val="0"/>
          <w:lang w:val="fr-FR"/>
        </w:rPr>
        <w:t xml:space="preserve"> </w:t>
      </w:r>
      <w:r w:rsidRPr="00494AC9">
        <w:rPr>
          <w:b w:val="0"/>
          <w:lang w:val="fr-FR"/>
        </w:rPr>
        <w:t>des</w:t>
      </w:r>
      <w:r w:rsidR="002338DD" w:rsidRPr="00494AC9">
        <w:rPr>
          <w:b w:val="0"/>
          <w:lang w:val="fr-FR"/>
        </w:rPr>
        <w:t xml:space="preserve"> </w:t>
      </w:r>
      <w:r w:rsidRPr="00494AC9">
        <w:rPr>
          <w:b w:val="0"/>
          <w:lang w:val="fr-FR"/>
        </w:rPr>
        <w:t>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E3152" w:rsidRPr="00494AC9" w14:paraId="67089431" w14:textId="77777777" w:rsidTr="000C6514">
        <w:tc>
          <w:tcPr>
            <w:tcW w:w="1060" w:type="dxa"/>
            <w:shd w:val="clear" w:color="auto" w:fill="auto"/>
          </w:tcPr>
          <w:p w14:paraId="2E8F1960" w14:textId="77777777" w:rsidR="008E3152" w:rsidRPr="00494AC9" w:rsidRDefault="008E3152" w:rsidP="000C6514">
            <w:pPr>
              <w:spacing w:after="120" w:line="240" w:lineRule="auto"/>
              <w:jc w:val="right"/>
              <w:rPr>
                <w:i/>
                <w:sz w:val="14"/>
                <w:lang w:val="fr-FR"/>
              </w:rPr>
            </w:pPr>
            <w:r w:rsidRPr="00494AC9">
              <w:rPr>
                <w:i/>
                <w:sz w:val="14"/>
                <w:lang w:val="fr-FR"/>
              </w:rPr>
              <w:t>Chapitre</w:t>
            </w:r>
          </w:p>
        </w:tc>
        <w:tc>
          <w:tcPr>
            <w:tcW w:w="7315" w:type="dxa"/>
            <w:shd w:val="clear" w:color="auto" w:fill="auto"/>
          </w:tcPr>
          <w:p w14:paraId="42CD371D" w14:textId="77777777" w:rsidR="008E3152" w:rsidRPr="00494AC9" w:rsidRDefault="008E3152" w:rsidP="000C6514">
            <w:pPr>
              <w:spacing w:after="120" w:line="240" w:lineRule="auto"/>
              <w:rPr>
                <w:i/>
                <w:sz w:val="14"/>
                <w:lang w:val="fr-FR"/>
              </w:rPr>
            </w:pPr>
          </w:p>
        </w:tc>
        <w:tc>
          <w:tcPr>
            <w:tcW w:w="994" w:type="dxa"/>
            <w:shd w:val="clear" w:color="auto" w:fill="auto"/>
          </w:tcPr>
          <w:p w14:paraId="55C83910" w14:textId="77777777" w:rsidR="008E3152" w:rsidRPr="00494AC9" w:rsidRDefault="008E3152" w:rsidP="000C6514">
            <w:pPr>
              <w:spacing w:after="120" w:line="240" w:lineRule="auto"/>
              <w:jc w:val="right"/>
              <w:rPr>
                <w:i/>
                <w:sz w:val="14"/>
                <w:lang w:val="fr-FR"/>
              </w:rPr>
            </w:pPr>
          </w:p>
        </w:tc>
        <w:tc>
          <w:tcPr>
            <w:tcW w:w="533" w:type="dxa"/>
            <w:shd w:val="clear" w:color="auto" w:fill="auto"/>
          </w:tcPr>
          <w:p w14:paraId="7D41F95E" w14:textId="77777777" w:rsidR="008E3152" w:rsidRPr="00494AC9" w:rsidRDefault="008E3152" w:rsidP="000C6514">
            <w:pPr>
              <w:spacing w:after="120" w:line="240" w:lineRule="auto"/>
              <w:jc w:val="right"/>
              <w:rPr>
                <w:i/>
                <w:sz w:val="14"/>
                <w:lang w:val="fr-FR"/>
              </w:rPr>
            </w:pPr>
            <w:r w:rsidRPr="00494AC9">
              <w:rPr>
                <w:i/>
                <w:sz w:val="14"/>
                <w:lang w:val="fr-FR"/>
              </w:rPr>
              <w:t>Page</w:t>
            </w:r>
          </w:p>
        </w:tc>
      </w:tr>
      <w:tr w:rsidR="008E3152" w:rsidRPr="00494AC9" w14:paraId="0CD7A62E" w14:textId="77777777" w:rsidTr="000C6514">
        <w:tc>
          <w:tcPr>
            <w:tcW w:w="9369" w:type="dxa"/>
            <w:gridSpan w:val="3"/>
            <w:shd w:val="clear" w:color="auto" w:fill="auto"/>
          </w:tcPr>
          <w:p w14:paraId="4F29FE2E" w14:textId="73727303" w:rsidR="008E3152" w:rsidRPr="00494AC9" w:rsidRDefault="008E3152" w:rsidP="000C6514">
            <w:pPr>
              <w:tabs>
                <w:tab w:val="left" w:pos="1296"/>
                <w:tab w:val="left" w:pos="1728"/>
                <w:tab w:val="left" w:pos="2160"/>
                <w:tab w:val="right" w:leader="dot" w:pos="9360"/>
              </w:tabs>
              <w:suppressAutoHyphens/>
              <w:spacing w:after="120"/>
              <w:ind w:left="1296"/>
              <w:rPr>
                <w:spacing w:val="60"/>
                <w:sz w:val="17"/>
                <w:lang w:val="fr-FR"/>
              </w:rPr>
            </w:pPr>
            <w:r w:rsidRPr="00494AC9">
              <w:rPr>
                <w:lang w:val="fr-FR"/>
              </w:rPr>
              <w:t>Lettre d’envoi</w:t>
            </w:r>
            <w:r w:rsidRPr="00494AC9">
              <w:rPr>
                <w:spacing w:val="60"/>
                <w:sz w:val="17"/>
                <w:lang w:val="fr-FR"/>
              </w:rPr>
              <w:tab/>
            </w:r>
          </w:p>
        </w:tc>
        <w:tc>
          <w:tcPr>
            <w:tcW w:w="533" w:type="dxa"/>
            <w:shd w:val="clear" w:color="auto" w:fill="auto"/>
            <w:vAlign w:val="bottom"/>
          </w:tcPr>
          <w:p w14:paraId="19091782" w14:textId="77777777" w:rsidR="008E3152" w:rsidRPr="00494AC9" w:rsidRDefault="008E3152" w:rsidP="000C6514">
            <w:pPr>
              <w:spacing w:after="120"/>
              <w:ind w:right="40"/>
              <w:jc w:val="right"/>
              <w:rPr>
                <w:lang w:val="fr-FR"/>
              </w:rPr>
            </w:pPr>
            <w:r w:rsidRPr="00494AC9">
              <w:rPr>
                <w:lang w:val="fr-FR"/>
              </w:rPr>
              <w:t>6</w:t>
            </w:r>
          </w:p>
        </w:tc>
      </w:tr>
      <w:tr w:rsidR="008E3152" w:rsidRPr="00494AC9" w14:paraId="4E9A992B" w14:textId="77777777" w:rsidTr="000C6514">
        <w:tc>
          <w:tcPr>
            <w:tcW w:w="9369" w:type="dxa"/>
            <w:gridSpan w:val="3"/>
            <w:shd w:val="clear" w:color="auto" w:fill="auto"/>
          </w:tcPr>
          <w:p w14:paraId="480EDEEB" w14:textId="44C23054" w:rsidR="008E3152" w:rsidRPr="00494AC9" w:rsidRDefault="008E3152" w:rsidP="000C6514">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494AC9">
              <w:rPr>
                <w:b/>
                <w:bCs/>
                <w:lang w:val="fr-FR"/>
              </w:rPr>
              <w:t>Première partie</w:t>
            </w:r>
            <w:r w:rsidRPr="00494AC9">
              <w:rPr>
                <w:b/>
                <w:bCs/>
                <w:lang w:val="fr-FR"/>
              </w:rPr>
              <w:br/>
              <w:t>Rapport du Comité pour l’élimination de la discrimination à l’égard des femmes sur les travaux de sa soixante-treizième session</w:t>
            </w:r>
            <w:r w:rsidRPr="00494AC9">
              <w:rPr>
                <w:spacing w:val="60"/>
                <w:sz w:val="17"/>
                <w:lang w:val="fr-FR"/>
              </w:rPr>
              <w:tab/>
            </w:r>
          </w:p>
        </w:tc>
        <w:tc>
          <w:tcPr>
            <w:tcW w:w="533" w:type="dxa"/>
            <w:shd w:val="clear" w:color="auto" w:fill="auto"/>
            <w:vAlign w:val="bottom"/>
          </w:tcPr>
          <w:p w14:paraId="7D8ABDA7" w14:textId="77777777" w:rsidR="008E3152" w:rsidRPr="00494AC9" w:rsidRDefault="008E3152" w:rsidP="000C6514">
            <w:pPr>
              <w:spacing w:after="120"/>
              <w:ind w:right="40"/>
              <w:jc w:val="right"/>
              <w:rPr>
                <w:lang w:val="fr-FR"/>
              </w:rPr>
            </w:pPr>
            <w:r w:rsidRPr="00494AC9">
              <w:rPr>
                <w:lang w:val="fr-FR"/>
              </w:rPr>
              <w:t>7</w:t>
            </w:r>
          </w:p>
        </w:tc>
      </w:tr>
      <w:tr w:rsidR="008E3152" w:rsidRPr="00494AC9" w14:paraId="3A12F585" w14:textId="77777777" w:rsidTr="000C6514">
        <w:tc>
          <w:tcPr>
            <w:tcW w:w="9369" w:type="dxa"/>
            <w:gridSpan w:val="3"/>
            <w:shd w:val="clear" w:color="auto" w:fill="auto"/>
          </w:tcPr>
          <w:p w14:paraId="1BF2D6DF"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4AC9">
              <w:rPr>
                <w:lang w:val="fr-FR"/>
              </w:rPr>
              <w:t>Décisions adoptées par le Comité</w:t>
            </w:r>
            <w:r w:rsidRPr="00494AC9">
              <w:rPr>
                <w:spacing w:val="60"/>
                <w:sz w:val="17"/>
                <w:lang w:val="fr-FR"/>
              </w:rPr>
              <w:tab/>
            </w:r>
          </w:p>
        </w:tc>
        <w:tc>
          <w:tcPr>
            <w:tcW w:w="533" w:type="dxa"/>
            <w:shd w:val="clear" w:color="auto" w:fill="auto"/>
            <w:vAlign w:val="bottom"/>
          </w:tcPr>
          <w:p w14:paraId="4E29F118" w14:textId="77777777" w:rsidR="008E3152" w:rsidRPr="00494AC9" w:rsidRDefault="008E3152" w:rsidP="000C6514">
            <w:pPr>
              <w:spacing w:after="120"/>
              <w:ind w:right="40"/>
              <w:jc w:val="right"/>
              <w:rPr>
                <w:lang w:val="fr-FR"/>
              </w:rPr>
            </w:pPr>
            <w:r w:rsidRPr="00494AC9">
              <w:rPr>
                <w:lang w:val="fr-FR"/>
              </w:rPr>
              <w:t>8</w:t>
            </w:r>
          </w:p>
        </w:tc>
      </w:tr>
      <w:tr w:rsidR="008E3152" w:rsidRPr="00494AC9" w14:paraId="6D1EF638" w14:textId="77777777" w:rsidTr="000C6514">
        <w:tc>
          <w:tcPr>
            <w:tcW w:w="9369" w:type="dxa"/>
            <w:gridSpan w:val="3"/>
            <w:shd w:val="clear" w:color="auto" w:fill="auto"/>
          </w:tcPr>
          <w:p w14:paraId="0461B3F4"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Questions d’organisation et questions diverses</w:t>
            </w:r>
            <w:r w:rsidRPr="00494AC9">
              <w:rPr>
                <w:spacing w:val="60"/>
                <w:sz w:val="17"/>
                <w:lang w:val="fr-FR"/>
              </w:rPr>
              <w:tab/>
            </w:r>
          </w:p>
        </w:tc>
        <w:tc>
          <w:tcPr>
            <w:tcW w:w="533" w:type="dxa"/>
            <w:shd w:val="clear" w:color="auto" w:fill="auto"/>
            <w:vAlign w:val="bottom"/>
          </w:tcPr>
          <w:p w14:paraId="334159CE" w14:textId="77777777" w:rsidR="008E3152" w:rsidRPr="00494AC9" w:rsidRDefault="008E3152" w:rsidP="000C6514">
            <w:pPr>
              <w:spacing w:after="120"/>
              <w:ind w:right="40"/>
              <w:jc w:val="right"/>
              <w:rPr>
                <w:lang w:val="fr-FR"/>
              </w:rPr>
            </w:pPr>
            <w:r w:rsidRPr="00494AC9">
              <w:rPr>
                <w:lang w:val="fr-FR"/>
              </w:rPr>
              <w:t>10</w:t>
            </w:r>
          </w:p>
        </w:tc>
      </w:tr>
      <w:tr w:rsidR="008E3152" w:rsidRPr="00494AC9" w14:paraId="13C37863" w14:textId="77777777" w:rsidTr="000C6514">
        <w:tc>
          <w:tcPr>
            <w:tcW w:w="9369" w:type="dxa"/>
            <w:gridSpan w:val="3"/>
            <w:shd w:val="clear" w:color="auto" w:fill="auto"/>
          </w:tcPr>
          <w:p w14:paraId="57D8BFFF" w14:textId="77777777" w:rsidR="008E3152" w:rsidRPr="00494AC9" w:rsidRDefault="008E3152" w:rsidP="008E3152">
            <w:pPr>
              <w:pStyle w:val="ListParagraph"/>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494AC9">
              <w:rPr>
                <w:lang w:val="fr-FR"/>
              </w:rPr>
              <w:t>États parties à la Convention et au Protocole facultatif</w:t>
            </w:r>
            <w:r w:rsidRPr="00494AC9">
              <w:rPr>
                <w:spacing w:val="60"/>
                <w:sz w:val="17"/>
                <w:lang w:val="fr-FR"/>
              </w:rPr>
              <w:tab/>
            </w:r>
          </w:p>
        </w:tc>
        <w:tc>
          <w:tcPr>
            <w:tcW w:w="533" w:type="dxa"/>
            <w:shd w:val="clear" w:color="auto" w:fill="auto"/>
            <w:vAlign w:val="bottom"/>
          </w:tcPr>
          <w:p w14:paraId="314A8B01" w14:textId="77777777" w:rsidR="008E3152" w:rsidRPr="00494AC9" w:rsidRDefault="008E3152" w:rsidP="000C6514">
            <w:pPr>
              <w:spacing w:after="120"/>
              <w:ind w:right="40"/>
              <w:jc w:val="right"/>
              <w:rPr>
                <w:lang w:val="fr-FR"/>
              </w:rPr>
            </w:pPr>
            <w:r w:rsidRPr="00494AC9">
              <w:rPr>
                <w:lang w:val="fr-FR"/>
              </w:rPr>
              <w:t>10</w:t>
            </w:r>
          </w:p>
        </w:tc>
      </w:tr>
      <w:tr w:rsidR="008E3152" w:rsidRPr="00494AC9" w14:paraId="101AD52B" w14:textId="77777777" w:rsidTr="000C6514">
        <w:tc>
          <w:tcPr>
            <w:tcW w:w="9369" w:type="dxa"/>
            <w:gridSpan w:val="3"/>
            <w:shd w:val="clear" w:color="auto" w:fill="auto"/>
          </w:tcPr>
          <w:p w14:paraId="4CEE2B55" w14:textId="77777777" w:rsidR="008E3152" w:rsidRPr="00494AC9" w:rsidRDefault="008E3152" w:rsidP="008E3152">
            <w:pPr>
              <w:pStyle w:val="ListParagraph"/>
              <w:numPr>
                <w:ilvl w:val="1"/>
                <w:numId w:val="30"/>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Ouverture de la session</w:t>
            </w:r>
            <w:r w:rsidRPr="00494AC9">
              <w:rPr>
                <w:spacing w:val="60"/>
                <w:sz w:val="17"/>
                <w:lang w:val="fr-FR"/>
              </w:rPr>
              <w:tab/>
            </w:r>
          </w:p>
        </w:tc>
        <w:tc>
          <w:tcPr>
            <w:tcW w:w="533" w:type="dxa"/>
            <w:shd w:val="clear" w:color="auto" w:fill="auto"/>
            <w:vAlign w:val="bottom"/>
          </w:tcPr>
          <w:p w14:paraId="68012CA6" w14:textId="77777777" w:rsidR="008E3152" w:rsidRPr="00494AC9" w:rsidRDefault="008E3152" w:rsidP="000C6514">
            <w:pPr>
              <w:spacing w:after="120"/>
              <w:ind w:right="40"/>
              <w:jc w:val="right"/>
              <w:rPr>
                <w:lang w:val="fr-FR"/>
              </w:rPr>
            </w:pPr>
            <w:r w:rsidRPr="00494AC9">
              <w:rPr>
                <w:lang w:val="fr-FR"/>
              </w:rPr>
              <w:t>10</w:t>
            </w:r>
          </w:p>
        </w:tc>
      </w:tr>
      <w:tr w:rsidR="008E3152" w:rsidRPr="00494AC9" w14:paraId="36E86658" w14:textId="77777777" w:rsidTr="000C6514">
        <w:tc>
          <w:tcPr>
            <w:tcW w:w="9369" w:type="dxa"/>
            <w:gridSpan w:val="3"/>
            <w:shd w:val="clear" w:color="auto" w:fill="auto"/>
          </w:tcPr>
          <w:p w14:paraId="70708592" w14:textId="77777777" w:rsidR="008E3152" w:rsidRPr="00494AC9" w:rsidRDefault="008E3152" w:rsidP="008E3152">
            <w:pPr>
              <w:pStyle w:val="ListParagraph"/>
              <w:numPr>
                <w:ilvl w:val="1"/>
                <w:numId w:val="3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4AC9">
              <w:rPr>
                <w:lang w:val="fr-FR"/>
              </w:rPr>
              <w:t>Adoption de l’ordre du jour</w:t>
            </w:r>
            <w:r w:rsidRPr="00494AC9">
              <w:rPr>
                <w:spacing w:val="60"/>
                <w:sz w:val="17"/>
                <w:lang w:val="fr-FR"/>
              </w:rPr>
              <w:tab/>
            </w:r>
          </w:p>
        </w:tc>
        <w:tc>
          <w:tcPr>
            <w:tcW w:w="533" w:type="dxa"/>
            <w:shd w:val="clear" w:color="auto" w:fill="auto"/>
            <w:vAlign w:val="bottom"/>
          </w:tcPr>
          <w:p w14:paraId="27C11FA9" w14:textId="77777777" w:rsidR="008E3152" w:rsidRPr="00494AC9" w:rsidRDefault="008E3152" w:rsidP="000C6514">
            <w:pPr>
              <w:spacing w:after="120"/>
              <w:ind w:right="40"/>
              <w:jc w:val="right"/>
              <w:rPr>
                <w:lang w:val="fr-FR"/>
              </w:rPr>
            </w:pPr>
            <w:r w:rsidRPr="00494AC9">
              <w:rPr>
                <w:lang w:val="fr-FR"/>
              </w:rPr>
              <w:t>10</w:t>
            </w:r>
          </w:p>
        </w:tc>
      </w:tr>
      <w:tr w:rsidR="008E3152" w:rsidRPr="00494AC9" w14:paraId="1E80F202" w14:textId="77777777" w:rsidTr="000C6514">
        <w:tc>
          <w:tcPr>
            <w:tcW w:w="9369" w:type="dxa"/>
            <w:gridSpan w:val="3"/>
            <w:shd w:val="clear" w:color="auto" w:fill="auto"/>
          </w:tcPr>
          <w:p w14:paraId="0CAB108B" w14:textId="77777777" w:rsidR="008E3152" w:rsidRPr="00494AC9" w:rsidRDefault="008E3152" w:rsidP="008E3152">
            <w:pPr>
              <w:pStyle w:val="ListParagraph"/>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94AC9">
              <w:rPr>
                <w:lang w:val="fr-FR"/>
              </w:rPr>
              <w:t>Rapport du groupe de travail de présession</w:t>
            </w:r>
            <w:r w:rsidRPr="00494AC9">
              <w:rPr>
                <w:spacing w:val="60"/>
                <w:sz w:val="17"/>
                <w:lang w:val="fr-FR"/>
              </w:rPr>
              <w:tab/>
            </w:r>
          </w:p>
        </w:tc>
        <w:tc>
          <w:tcPr>
            <w:tcW w:w="533" w:type="dxa"/>
            <w:shd w:val="clear" w:color="auto" w:fill="auto"/>
            <w:vAlign w:val="bottom"/>
          </w:tcPr>
          <w:p w14:paraId="19A65E6B" w14:textId="77777777" w:rsidR="008E3152" w:rsidRPr="00494AC9" w:rsidRDefault="008E3152" w:rsidP="000C6514">
            <w:pPr>
              <w:spacing w:after="120"/>
              <w:ind w:right="40"/>
              <w:jc w:val="right"/>
              <w:rPr>
                <w:lang w:val="fr-FR"/>
              </w:rPr>
            </w:pPr>
            <w:r w:rsidRPr="00494AC9">
              <w:rPr>
                <w:lang w:val="fr-FR"/>
              </w:rPr>
              <w:t>10</w:t>
            </w:r>
          </w:p>
        </w:tc>
      </w:tr>
      <w:tr w:rsidR="008E3152" w:rsidRPr="00494AC9" w14:paraId="0C2FA9B8" w14:textId="77777777" w:rsidTr="000C6514">
        <w:tc>
          <w:tcPr>
            <w:tcW w:w="9369" w:type="dxa"/>
            <w:gridSpan w:val="3"/>
            <w:shd w:val="clear" w:color="auto" w:fill="auto"/>
          </w:tcPr>
          <w:p w14:paraId="53D106F9" w14:textId="77777777" w:rsidR="008E3152" w:rsidRPr="00494AC9" w:rsidRDefault="008E3152" w:rsidP="008E3152">
            <w:pPr>
              <w:pStyle w:val="ListParagraph"/>
              <w:numPr>
                <w:ilvl w:val="1"/>
                <w:numId w:val="30"/>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Organisation des travaux</w:t>
            </w:r>
            <w:r w:rsidRPr="00494AC9">
              <w:rPr>
                <w:spacing w:val="60"/>
                <w:sz w:val="17"/>
                <w:lang w:val="fr-FR"/>
              </w:rPr>
              <w:tab/>
            </w:r>
          </w:p>
        </w:tc>
        <w:tc>
          <w:tcPr>
            <w:tcW w:w="533" w:type="dxa"/>
            <w:shd w:val="clear" w:color="auto" w:fill="auto"/>
            <w:vAlign w:val="bottom"/>
          </w:tcPr>
          <w:p w14:paraId="15056CE7" w14:textId="77777777" w:rsidR="008E3152" w:rsidRPr="00494AC9" w:rsidRDefault="008E3152" w:rsidP="000C6514">
            <w:pPr>
              <w:spacing w:after="120"/>
              <w:ind w:right="40"/>
              <w:jc w:val="right"/>
              <w:rPr>
                <w:lang w:val="fr-FR"/>
              </w:rPr>
            </w:pPr>
            <w:r w:rsidRPr="00494AC9">
              <w:rPr>
                <w:lang w:val="fr-FR"/>
              </w:rPr>
              <w:t>10</w:t>
            </w:r>
          </w:p>
        </w:tc>
      </w:tr>
      <w:tr w:rsidR="008E3152" w:rsidRPr="00494AC9" w14:paraId="5E7F5338" w14:textId="77777777" w:rsidTr="000C6514">
        <w:tc>
          <w:tcPr>
            <w:tcW w:w="9369" w:type="dxa"/>
            <w:gridSpan w:val="3"/>
            <w:shd w:val="clear" w:color="auto" w:fill="auto"/>
          </w:tcPr>
          <w:p w14:paraId="1B8EBC7B" w14:textId="77777777" w:rsidR="008E3152" w:rsidRPr="00494AC9" w:rsidRDefault="008E3152" w:rsidP="008E3152">
            <w:pPr>
              <w:pStyle w:val="ListParagraph"/>
              <w:numPr>
                <w:ilvl w:val="1"/>
                <w:numId w:val="30"/>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Composition du Comité</w:t>
            </w:r>
            <w:r w:rsidRPr="00494AC9">
              <w:rPr>
                <w:spacing w:val="60"/>
                <w:sz w:val="17"/>
                <w:lang w:val="fr-FR"/>
              </w:rPr>
              <w:tab/>
            </w:r>
          </w:p>
        </w:tc>
        <w:tc>
          <w:tcPr>
            <w:tcW w:w="533" w:type="dxa"/>
            <w:shd w:val="clear" w:color="auto" w:fill="auto"/>
            <w:vAlign w:val="bottom"/>
          </w:tcPr>
          <w:p w14:paraId="4DE17CD8" w14:textId="77777777" w:rsidR="008E3152" w:rsidRPr="00494AC9" w:rsidRDefault="008E3152" w:rsidP="000C6514">
            <w:pPr>
              <w:spacing w:after="120"/>
              <w:ind w:right="40"/>
              <w:jc w:val="right"/>
              <w:rPr>
                <w:lang w:val="fr-FR"/>
              </w:rPr>
            </w:pPr>
            <w:r w:rsidRPr="00494AC9">
              <w:rPr>
                <w:lang w:val="fr-FR"/>
              </w:rPr>
              <w:t>11</w:t>
            </w:r>
          </w:p>
        </w:tc>
      </w:tr>
      <w:tr w:rsidR="008E3152" w:rsidRPr="00494AC9" w14:paraId="2D76A17F" w14:textId="77777777" w:rsidTr="000C6514">
        <w:tc>
          <w:tcPr>
            <w:tcW w:w="9369" w:type="dxa"/>
            <w:gridSpan w:val="3"/>
            <w:shd w:val="clear" w:color="auto" w:fill="auto"/>
          </w:tcPr>
          <w:p w14:paraId="55A862A2"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94AC9">
              <w:rPr>
                <w:lang w:val="fr-FR"/>
              </w:rPr>
              <w:t>Rapport de la Présidente sur les activités intersessions</w:t>
            </w:r>
            <w:r w:rsidRPr="00494AC9">
              <w:rPr>
                <w:spacing w:val="60"/>
                <w:sz w:val="17"/>
                <w:lang w:val="fr-FR"/>
              </w:rPr>
              <w:tab/>
            </w:r>
          </w:p>
        </w:tc>
        <w:tc>
          <w:tcPr>
            <w:tcW w:w="533" w:type="dxa"/>
            <w:shd w:val="clear" w:color="auto" w:fill="auto"/>
            <w:vAlign w:val="bottom"/>
          </w:tcPr>
          <w:p w14:paraId="37DCD225" w14:textId="77777777" w:rsidR="008E3152" w:rsidRPr="00494AC9" w:rsidRDefault="008E3152" w:rsidP="000C6514">
            <w:pPr>
              <w:spacing w:after="120"/>
              <w:ind w:right="40"/>
              <w:jc w:val="right"/>
              <w:rPr>
                <w:lang w:val="fr-FR"/>
              </w:rPr>
            </w:pPr>
            <w:r w:rsidRPr="00494AC9">
              <w:rPr>
                <w:lang w:val="fr-FR"/>
              </w:rPr>
              <w:t>12</w:t>
            </w:r>
          </w:p>
        </w:tc>
      </w:tr>
      <w:tr w:rsidR="008E3152" w:rsidRPr="00494AC9" w14:paraId="6BED42B2" w14:textId="77777777" w:rsidTr="000C6514">
        <w:tc>
          <w:tcPr>
            <w:tcW w:w="9369" w:type="dxa"/>
            <w:gridSpan w:val="3"/>
            <w:shd w:val="clear" w:color="auto" w:fill="auto"/>
          </w:tcPr>
          <w:p w14:paraId="3B1E46A0" w14:textId="66FF90C0" w:rsidR="008E3152" w:rsidRPr="00494AC9" w:rsidRDefault="008E3152" w:rsidP="00C55041">
            <w:pPr>
              <w:pStyle w:val="ListParagraph"/>
              <w:numPr>
                <w:ilvl w:val="0"/>
                <w:numId w:val="30"/>
              </w:numPr>
              <w:tabs>
                <w:tab w:val="left" w:pos="1296"/>
                <w:tab w:val="left" w:pos="1728"/>
                <w:tab w:val="left" w:pos="2160"/>
                <w:tab w:val="right" w:leader="dot" w:pos="9360"/>
              </w:tabs>
              <w:suppressAutoHyphens/>
              <w:spacing w:after="120"/>
              <w:rPr>
                <w:lang w:val="fr-FR"/>
              </w:rPr>
            </w:pPr>
            <w:r w:rsidRPr="00494AC9">
              <w:rPr>
                <w:lang w:val="fr-FR"/>
              </w:rPr>
              <w:t>Examen des rapports soumis par les États parties en application de l’article 18 de la Convention</w:t>
            </w:r>
            <w:r w:rsidR="00C55041" w:rsidRPr="00494AC9">
              <w:rPr>
                <w:spacing w:val="60"/>
                <w:sz w:val="17"/>
                <w:lang w:val="fr-FR"/>
              </w:rPr>
              <w:tab/>
            </w:r>
          </w:p>
        </w:tc>
        <w:tc>
          <w:tcPr>
            <w:tcW w:w="533" w:type="dxa"/>
            <w:shd w:val="clear" w:color="auto" w:fill="auto"/>
            <w:vAlign w:val="bottom"/>
          </w:tcPr>
          <w:p w14:paraId="13883887" w14:textId="77777777" w:rsidR="008E3152" w:rsidRPr="00494AC9" w:rsidRDefault="008E3152" w:rsidP="000C6514">
            <w:pPr>
              <w:spacing w:after="120"/>
              <w:ind w:right="40"/>
              <w:jc w:val="right"/>
              <w:rPr>
                <w:lang w:val="fr-FR"/>
              </w:rPr>
            </w:pPr>
            <w:r w:rsidRPr="00494AC9">
              <w:rPr>
                <w:lang w:val="fr-FR"/>
              </w:rPr>
              <w:t>13</w:t>
            </w:r>
          </w:p>
        </w:tc>
      </w:tr>
      <w:tr w:rsidR="008E3152" w:rsidRPr="00494AC9" w14:paraId="045569BB" w14:textId="77777777" w:rsidTr="000C6514">
        <w:tc>
          <w:tcPr>
            <w:tcW w:w="9369" w:type="dxa"/>
            <w:gridSpan w:val="3"/>
            <w:shd w:val="clear" w:color="auto" w:fill="auto"/>
          </w:tcPr>
          <w:p w14:paraId="08249496"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94AC9">
              <w:rPr>
                <w:lang w:val="fr-FR"/>
              </w:rPr>
              <w:t>Activités menées au titre du Protocole facultatif</w:t>
            </w:r>
            <w:r w:rsidRPr="00494AC9">
              <w:rPr>
                <w:spacing w:val="60"/>
                <w:sz w:val="17"/>
                <w:lang w:val="fr-FR"/>
              </w:rPr>
              <w:tab/>
            </w:r>
          </w:p>
        </w:tc>
        <w:tc>
          <w:tcPr>
            <w:tcW w:w="533" w:type="dxa"/>
            <w:shd w:val="clear" w:color="auto" w:fill="auto"/>
            <w:vAlign w:val="bottom"/>
          </w:tcPr>
          <w:p w14:paraId="7E6503F2" w14:textId="77777777" w:rsidR="008E3152" w:rsidRPr="00494AC9" w:rsidRDefault="008E3152" w:rsidP="000C6514">
            <w:pPr>
              <w:spacing w:after="120"/>
              <w:ind w:right="40"/>
              <w:jc w:val="right"/>
              <w:rPr>
                <w:lang w:val="fr-FR"/>
              </w:rPr>
            </w:pPr>
            <w:r w:rsidRPr="00494AC9">
              <w:rPr>
                <w:lang w:val="fr-FR"/>
              </w:rPr>
              <w:t>14</w:t>
            </w:r>
          </w:p>
        </w:tc>
      </w:tr>
      <w:tr w:rsidR="008E3152" w:rsidRPr="00494AC9" w14:paraId="7C6F5E81" w14:textId="77777777" w:rsidTr="000C6514">
        <w:tc>
          <w:tcPr>
            <w:tcW w:w="9369" w:type="dxa"/>
            <w:gridSpan w:val="3"/>
            <w:shd w:val="clear" w:color="auto" w:fill="auto"/>
          </w:tcPr>
          <w:p w14:paraId="5BC5E680" w14:textId="77777777" w:rsidR="008E3152" w:rsidRPr="00494AC9" w:rsidRDefault="008E3152" w:rsidP="008E3152">
            <w:pPr>
              <w:pStyle w:val="ListParagraph"/>
              <w:numPr>
                <w:ilvl w:val="1"/>
                <w:numId w:val="30"/>
              </w:numPr>
              <w:tabs>
                <w:tab w:val="left" w:pos="1296"/>
                <w:tab w:val="left" w:pos="1728"/>
                <w:tab w:val="left" w:pos="2160"/>
                <w:tab w:val="right" w:leader="dot" w:pos="9360"/>
              </w:tabs>
              <w:suppressAutoHyphens/>
              <w:spacing w:after="120"/>
              <w:rPr>
                <w:lang w:val="fr-FR"/>
              </w:rPr>
            </w:pPr>
            <w:r w:rsidRPr="00494AC9">
              <w:rPr>
                <w:lang w:val="fr-FR"/>
              </w:rPr>
              <w:t>Mesures prises par le Comité sur les questions relevant de l’article 2 du Protocole facultatif</w:t>
            </w:r>
            <w:r w:rsidRPr="00494AC9">
              <w:rPr>
                <w:spacing w:val="60"/>
                <w:sz w:val="17"/>
                <w:lang w:val="fr-FR"/>
              </w:rPr>
              <w:tab/>
            </w:r>
          </w:p>
        </w:tc>
        <w:tc>
          <w:tcPr>
            <w:tcW w:w="533" w:type="dxa"/>
            <w:shd w:val="clear" w:color="auto" w:fill="auto"/>
            <w:vAlign w:val="bottom"/>
          </w:tcPr>
          <w:p w14:paraId="5228A5D9" w14:textId="77777777" w:rsidR="008E3152" w:rsidRPr="00494AC9" w:rsidRDefault="008E3152" w:rsidP="000C6514">
            <w:pPr>
              <w:spacing w:after="120"/>
              <w:ind w:right="40"/>
              <w:jc w:val="right"/>
              <w:rPr>
                <w:lang w:val="fr-FR"/>
              </w:rPr>
            </w:pPr>
            <w:r w:rsidRPr="00494AC9">
              <w:rPr>
                <w:lang w:val="fr-FR"/>
              </w:rPr>
              <w:t>14</w:t>
            </w:r>
          </w:p>
        </w:tc>
      </w:tr>
      <w:tr w:rsidR="008E3152" w:rsidRPr="00494AC9" w14:paraId="0262321D" w14:textId="77777777" w:rsidTr="000C6514">
        <w:tc>
          <w:tcPr>
            <w:tcW w:w="9369" w:type="dxa"/>
            <w:gridSpan w:val="3"/>
            <w:shd w:val="clear" w:color="auto" w:fill="auto"/>
          </w:tcPr>
          <w:p w14:paraId="5789718C" w14:textId="77777777" w:rsidR="008E3152" w:rsidRPr="00494AC9" w:rsidRDefault="008E3152" w:rsidP="008E3152">
            <w:pPr>
              <w:pStyle w:val="ListParagraph"/>
              <w:numPr>
                <w:ilvl w:val="1"/>
                <w:numId w:val="30"/>
              </w:numPr>
              <w:tabs>
                <w:tab w:val="left" w:pos="1296"/>
                <w:tab w:val="left" w:pos="1728"/>
                <w:tab w:val="left" w:pos="2160"/>
                <w:tab w:val="left" w:pos="2592"/>
                <w:tab w:val="right" w:leader="dot" w:pos="9360"/>
              </w:tabs>
              <w:suppressAutoHyphens/>
              <w:spacing w:after="120"/>
              <w:rPr>
                <w:lang w:val="fr-FR"/>
              </w:rPr>
            </w:pPr>
            <w:r w:rsidRPr="00494AC9">
              <w:rPr>
                <w:lang w:val="fr-FR"/>
              </w:rPr>
              <w:t>Suite donnée aux constatations du Comité sur les communications émanant de particuliers</w:t>
            </w:r>
            <w:r w:rsidRPr="00494AC9">
              <w:rPr>
                <w:spacing w:val="60"/>
                <w:sz w:val="17"/>
                <w:lang w:val="fr-FR"/>
              </w:rPr>
              <w:tab/>
            </w:r>
          </w:p>
        </w:tc>
        <w:tc>
          <w:tcPr>
            <w:tcW w:w="533" w:type="dxa"/>
            <w:shd w:val="clear" w:color="auto" w:fill="auto"/>
            <w:vAlign w:val="bottom"/>
          </w:tcPr>
          <w:p w14:paraId="4ED5FD45" w14:textId="77777777" w:rsidR="008E3152" w:rsidRPr="00494AC9" w:rsidRDefault="008E3152" w:rsidP="000C6514">
            <w:pPr>
              <w:spacing w:after="120"/>
              <w:ind w:right="40"/>
              <w:jc w:val="right"/>
              <w:rPr>
                <w:lang w:val="fr-FR"/>
              </w:rPr>
            </w:pPr>
            <w:r w:rsidRPr="00494AC9">
              <w:rPr>
                <w:lang w:val="fr-FR"/>
              </w:rPr>
              <w:t>14</w:t>
            </w:r>
          </w:p>
        </w:tc>
      </w:tr>
      <w:tr w:rsidR="008E3152" w:rsidRPr="00494AC9" w14:paraId="69D6459E" w14:textId="77777777" w:rsidTr="000C6514">
        <w:tc>
          <w:tcPr>
            <w:tcW w:w="9369" w:type="dxa"/>
            <w:gridSpan w:val="3"/>
            <w:shd w:val="clear" w:color="auto" w:fill="auto"/>
          </w:tcPr>
          <w:p w14:paraId="0C29212F" w14:textId="77777777" w:rsidR="008E3152" w:rsidRPr="00494AC9" w:rsidRDefault="008E3152" w:rsidP="008E3152">
            <w:pPr>
              <w:pStyle w:val="ListParagraph"/>
              <w:numPr>
                <w:ilvl w:val="1"/>
                <w:numId w:val="30"/>
              </w:numPr>
              <w:tabs>
                <w:tab w:val="left" w:pos="1296"/>
                <w:tab w:val="left" w:pos="1728"/>
                <w:tab w:val="left" w:pos="2160"/>
                <w:tab w:val="right" w:leader="dot" w:pos="9360"/>
              </w:tabs>
              <w:suppressAutoHyphens/>
              <w:spacing w:after="120"/>
              <w:rPr>
                <w:lang w:val="fr-FR"/>
              </w:rPr>
            </w:pPr>
            <w:r w:rsidRPr="00494AC9">
              <w:rPr>
                <w:lang w:val="fr-FR"/>
              </w:rPr>
              <w:t>Mesures prises par le Comité sur les questions relevant de l’article 8 du Protocole facultatif</w:t>
            </w:r>
            <w:r w:rsidRPr="00494AC9">
              <w:rPr>
                <w:spacing w:val="60"/>
                <w:sz w:val="17"/>
                <w:lang w:val="fr-FR"/>
              </w:rPr>
              <w:tab/>
            </w:r>
          </w:p>
        </w:tc>
        <w:tc>
          <w:tcPr>
            <w:tcW w:w="533" w:type="dxa"/>
            <w:shd w:val="clear" w:color="auto" w:fill="auto"/>
            <w:vAlign w:val="bottom"/>
          </w:tcPr>
          <w:p w14:paraId="20EAC6B8" w14:textId="08B32EC2" w:rsidR="008E3152" w:rsidRPr="00494AC9" w:rsidRDefault="008E3152" w:rsidP="000C6514">
            <w:pPr>
              <w:spacing w:after="120"/>
              <w:ind w:right="40"/>
              <w:jc w:val="right"/>
              <w:rPr>
                <w:lang w:val="fr-FR"/>
              </w:rPr>
            </w:pPr>
            <w:r w:rsidRPr="00494AC9">
              <w:rPr>
                <w:lang w:val="fr-FR"/>
              </w:rPr>
              <w:t>1</w:t>
            </w:r>
            <w:r w:rsidR="00CA1F14" w:rsidRPr="00494AC9">
              <w:rPr>
                <w:lang w:val="fr-FR"/>
              </w:rPr>
              <w:t>4</w:t>
            </w:r>
          </w:p>
        </w:tc>
      </w:tr>
      <w:tr w:rsidR="008E3152" w:rsidRPr="00494AC9" w14:paraId="6F0C8350" w14:textId="77777777" w:rsidTr="000C6514">
        <w:tc>
          <w:tcPr>
            <w:tcW w:w="9369" w:type="dxa"/>
            <w:gridSpan w:val="3"/>
            <w:shd w:val="clear" w:color="auto" w:fill="auto"/>
          </w:tcPr>
          <w:p w14:paraId="5C39A59C"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94AC9">
              <w:rPr>
                <w:lang w:val="fr-FR"/>
              </w:rPr>
              <w:t>Moyens d’accélérer les travaux du Comité</w:t>
            </w:r>
            <w:r w:rsidRPr="00494AC9">
              <w:rPr>
                <w:spacing w:val="60"/>
                <w:sz w:val="17"/>
                <w:lang w:val="fr-FR"/>
              </w:rPr>
              <w:tab/>
            </w:r>
          </w:p>
        </w:tc>
        <w:tc>
          <w:tcPr>
            <w:tcW w:w="533" w:type="dxa"/>
            <w:shd w:val="clear" w:color="auto" w:fill="auto"/>
            <w:vAlign w:val="bottom"/>
          </w:tcPr>
          <w:p w14:paraId="2A9346B6" w14:textId="52C6B4A2" w:rsidR="008E3152" w:rsidRPr="00494AC9" w:rsidRDefault="008E3152" w:rsidP="000C6514">
            <w:pPr>
              <w:spacing w:after="120"/>
              <w:ind w:right="40"/>
              <w:jc w:val="right"/>
              <w:rPr>
                <w:lang w:val="fr-FR"/>
              </w:rPr>
            </w:pPr>
            <w:r w:rsidRPr="00494AC9">
              <w:rPr>
                <w:lang w:val="fr-FR"/>
              </w:rPr>
              <w:t>16</w:t>
            </w:r>
          </w:p>
        </w:tc>
      </w:tr>
      <w:tr w:rsidR="008E3152" w:rsidRPr="00494AC9" w14:paraId="78EDEC97" w14:textId="77777777" w:rsidTr="000C6514">
        <w:tc>
          <w:tcPr>
            <w:tcW w:w="9369" w:type="dxa"/>
            <w:gridSpan w:val="3"/>
            <w:shd w:val="clear" w:color="auto" w:fill="auto"/>
          </w:tcPr>
          <w:p w14:paraId="4E16940A"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Application de l’article 21 de la Convention</w:t>
            </w:r>
            <w:r w:rsidRPr="00494AC9">
              <w:rPr>
                <w:spacing w:val="60"/>
                <w:sz w:val="17"/>
                <w:lang w:val="fr-FR"/>
              </w:rPr>
              <w:tab/>
            </w:r>
          </w:p>
        </w:tc>
        <w:tc>
          <w:tcPr>
            <w:tcW w:w="533" w:type="dxa"/>
            <w:shd w:val="clear" w:color="auto" w:fill="auto"/>
            <w:vAlign w:val="bottom"/>
          </w:tcPr>
          <w:p w14:paraId="533A26C3" w14:textId="54855B11" w:rsidR="008E3152" w:rsidRPr="00494AC9" w:rsidRDefault="008E3152" w:rsidP="000C6514">
            <w:pPr>
              <w:spacing w:after="120"/>
              <w:ind w:right="40"/>
              <w:jc w:val="right"/>
              <w:rPr>
                <w:lang w:val="fr-FR"/>
              </w:rPr>
            </w:pPr>
            <w:r w:rsidRPr="00494AC9">
              <w:rPr>
                <w:lang w:val="fr-FR"/>
              </w:rPr>
              <w:t>17</w:t>
            </w:r>
          </w:p>
        </w:tc>
      </w:tr>
      <w:tr w:rsidR="008E3152" w:rsidRPr="00494AC9" w14:paraId="6E2D3F1B" w14:textId="77777777" w:rsidTr="000C6514">
        <w:tc>
          <w:tcPr>
            <w:tcW w:w="9369" w:type="dxa"/>
            <w:gridSpan w:val="3"/>
            <w:shd w:val="clear" w:color="auto" w:fill="auto"/>
          </w:tcPr>
          <w:p w14:paraId="5A9A5052"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494AC9">
              <w:rPr>
                <w:lang w:val="fr-FR"/>
              </w:rPr>
              <w:t>Ordre du jour provisoire de la soixante-quatorzième session</w:t>
            </w:r>
            <w:r w:rsidRPr="00494AC9">
              <w:rPr>
                <w:spacing w:val="60"/>
                <w:sz w:val="17"/>
                <w:lang w:val="fr-FR"/>
              </w:rPr>
              <w:tab/>
            </w:r>
          </w:p>
        </w:tc>
        <w:tc>
          <w:tcPr>
            <w:tcW w:w="533" w:type="dxa"/>
            <w:shd w:val="clear" w:color="auto" w:fill="auto"/>
            <w:vAlign w:val="bottom"/>
          </w:tcPr>
          <w:p w14:paraId="6D08302E" w14:textId="2DF78C62" w:rsidR="008E3152" w:rsidRPr="00494AC9" w:rsidRDefault="008E3152" w:rsidP="000C6514">
            <w:pPr>
              <w:spacing w:after="120"/>
              <w:ind w:right="40"/>
              <w:jc w:val="right"/>
              <w:rPr>
                <w:lang w:val="fr-FR"/>
              </w:rPr>
            </w:pPr>
            <w:r w:rsidRPr="00494AC9">
              <w:rPr>
                <w:lang w:val="fr-FR"/>
              </w:rPr>
              <w:t>18</w:t>
            </w:r>
          </w:p>
        </w:tc>
      </w:tr>
      <w:tr w:rsidR="008E3152" w:rsidRPr="00494AC9" w14:paraId="1C88690A" w14:textId="77777777" w:rsidTr="000C6514">
        <w:tc>
          <w:tcPr>
            <w:tcW w:w="9369" w:type="dxa"/>
            <w:gridSpan w:val="3"/>
            <w:shd w:val="clear" w:color="auto" w:fill="auto"/>
          </w:tcPr>
          <w:p w14:paraId="58DAEC50" w14:textId="77777777" w:rsidR="008E3152" w:rsidRPr="00494AC9" w:rsidRDefault="008E3152" w:rsidP="008E3152">
            <w:pPr>
              <w:pStyle w:val="ListParagraph"/>
              <w:numPr>
                <w:ilvl w:val="0"/>
                <w:numId w:val="30"/>
              </w:numPr>
              <w:tabs>
                <w:tab w:val="left" w:pos="1296"/>
                <w:tab w:val="left" w:pos="1728"/>
                <w:tab w:val="left" w:pos="2160"/>
                <w:tab w:val="left" w:pos="2592"/>
                <w:tab w:val="left" w:pos="3024"/>
                <w:tab w:val="right" w:leader="dot" w:pos="9360"/>
              </w:tabs>
              <w:suppressAutoHyphens/>
              <w:spacing w:after="120"/>
              <w:rPr>
                <w:lang w:val="fr-FR"/>
              </w:rPr>
            </w:pPr>
            <w:r w:rsidRPr="00494AC9">
              <w:rPr>
                <w:lang w:val="fr-FR"/>
              </w:rPr>
              <w:t>Adoption du rapport</w:t>
            </w:r>
            <w:r w:rsidRPr="00494AC9">
              <w:rPr>
                <w:spacing w:val="60"/>
                <w:sz w:val="17"/>
                <w:lang w:val="fr-FR"/>
              </w:rPr>
              <w:tab/>
            </w:r>
          </w:p>
        </w:tc>
        <w:tc>
          <w:tcPr>
            <w:tcW w:w="533" w:type="dxa"/>
            <w:shd w:val="clear" w:color="auto" w:fill="auto"/>
            <w:vAlign w:val="bottom"/>
          </w:tcPr>
          <w:p w14:paraId="61A89C7E" w14:textId="036B5623" w:rsidR="008E3152" w:rsidRPr="00494AC9" w:rsidRDefault="008E3152" w:rsidP="000C6514">
            <w:pPr>
              <w:spacing w:after="120"/>
              <w:ind w:right="40"/>
              <w:jc w:val="right"/>
              <w:rPr>
                <w:lang w:val="fr-FR"/>
              </w:rPr>
            </w:pPr>
            <w:r w:rsidRPr="00494AC9">
              <w:rPr>
                <w:lang w:val="fr-FR"/>
              </w:rPr>
              <w:t>19</w:t>
            </w:r>
          </w:p>
        </w:tc>
      </w:tr>
      <w:tr w:rsidR="008E3152" w:rsidRPr="00494AC9" w14:paraId="76DADD84" w14:textId="77777777" w:rsidTr="000C6514">
        <w:tc>
          <w:tcPr>
            <w:tcW w:w="9369" w:type="dxa"/>
            <w:gridSpan w:val="3"/>
            <w:shd w:val="clear" w:color="auto" w:fill="auto"/>
          </w:tcPr>
          <w:p w14:paraId="38326140" w14:textId="77777777" w:rsidR="008E3152" w:rsidRPr="00494AC9" w:rsidRDefault="008E3152" w:rsidP="000C6514">
            <w:pPr>
              <w:tabs>
                <w:tab w:val="right" w:pos="1080"/>
                <w:tab w:val="left" w:pos="1296"/>
                <w:tab w:val="left" w:pos="1728"/>
                <w:tab w:val="left" w:pos="2160"/>
                <w:tab w:val="left" w:pos="2592"/>
                <w:tab w:val="right" w:leader="dot" w:pos="9374"/>
              </w:tabs>
              <w:suppressAutoHyphens/>
              <w:spacing w:after="120"/>
              <w:ind w:left="720" w:hanging="360"/>
              <w:rPr>
                <w:lang w:val="fr-FR"/>
              </w:rPr>
            </w:pPr>
            <w:r w:rsidRPr="00494AC9">
              <w:rPr>
                <w:szCs w:val="20"/>
                <w:lang w:val="fr-FR"/>
              </w:rPr>
              <w:t>Annexe</w:t>
            </w:r>
          </w:p>
        </w:tc>
        <w:tc>
          <w:tcPr>
            <w:tcW w:w="533" w:type="dxa"/>
            <w:shd w:val="clear" w:color="auto" w:fill="auto"/>
            <w:vAlign w:val="bottom"/>
          </w:tcPr>
          <w:p w14:paraId="7FC9AC10" w14:textId="77777777" w:rsidR="008E3152" w:rsidRPr="00494AC9" w:rsidRDefault="008E3152" w:rsidP="000C6514">
            <w:pPr>
              <w:spacing w:after="120"/>
              <w:ind w:right="40"/>
              <w:jc w:val="right"/>
              <w:rPr>
                <w:lang w:val="fr-FR"/>
              </w:rPr>
            </w:pPr>
          </w:p>
        </w:tc>
      </w:tr>
      <w:tr w:rsidR="008E3152" w:rsidRPr="00494AC9" w14:paraId="4AB94346" w14:textId="77777777" w:rsidTr="000C6514">
        <w:tc>
          <w:tcPr>
            <w:tcW w:w="9369" w:type="dxa"/>
            <w:gridSpan w:val="3"/>
            <w:shd w:val="clear" w:color="auto" w:fill="auto"/>
          </w:tcPr>
          <w:p w14:paraId="45710CF6" w14:textId="77777777" w:rsidR="008E3152" w:rsidRPr="00494AC9" w:rsidRDefault="008E3152" w:rsidP="000C6514">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494AC9">
              <w:rPr>
                <w:lang w:val="fr-FR"/>
              </w:rPr>
              <w:t>Liste des documents dont le Comité était saisi à sa soixante-treizième session</w:t>
            </w:r>
            <w:r w:rsidRPr="00494AC9">
              <w:rPr>
                <w:spacing w:val="60"/>
                <w:sz w:val="17"/>
                <w:lang w:val="fr-FR"/>
              </w:rPr>
              <w:tab/>
            </w:r>
          </w:p>
        </w:tc>
        <w:tc>
          <w:tcPr>
            <w:tcW w:w="533" w:type="dxa"/>
            <w:shd w:val="clear" w:color="auto" w:fill="auto"/>
            <w:vAlign w:val="bottom"/>
          </w:tcPr>
          <w:p w14:paraId="1D0B0486" w14:textId="798BC051" w:rsidR="008E3152" w:rsidRPr="00494AC9" w:rsidRDefault="008E3152" w:rsidP="000C6514">
            <w:pPr>
              <w:spacing w:after="120"/>
              <w:ind w:right="40"/>
              <w:jc w:val="right"/>
              <w:rPr>
                <w:lang w:val="fr-FR"/>
              </w:rPr>
            </w:pPr>
            <w:r w:rsidRPr="00494AC9">
              <w:rPr>
                <w:lang w:val="fr-FR"/>
              </w:rPr>
              <w:t>20</w:t>
            </w:r>
          </w:p>
        </w:tc>
      </w:tr>
      <w:tr w:rsidR="008E3152" w:rsidRPr="00494AC9" w14:paraId="31146BA5" w14:textId="77777777" w:rsidTr="000C6514">
        <w:tc>
          <w:tcPr>
            <w:tcW w:w="9369" w:type="dxa"/>
            <w:gridSpan w:val="3"/>
            <w:shd w:val="clear" w:color="auto" w:fill="auto"/>
          </w:tcPr>
          <w:p w14:paraId="4056AFEB" w14:textId="77777777" w:rsidR="008E3152" w:rsidRPr="00494AC9" w:rsidRDefault="008E3152" w:rsidP="000C6514">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494AC9">
              <w:rPr>
                <w:b/>
                <w:bCs/>
                <w:lang w:val="fr-FR"/>
              </w:rPr>
              <w:t>Deuxième partie</w:t>
            </w:r>
            <w:r w:rsidRPr="00494AC9">
              <w:rPr>
                <w:b/>
                <w:bCs/>
                <w:lang w:val="fr-FR"/>
              </w:rPr>
              <w:br/>
              <w:t>Rapport du Comité pour l’élimination de la discrimination à l’égard des femmes sur les travaux de sa soixante-quatorzième session</w:t>
            </w:r>
            <w:r w:rsidRPr="00494AC9">
              <w:rPr>
                <w:spacing w:val="60"/>
                <w:sz w:val="17"/>
                <w:lang w:val="fr-FR"/>
              </w:rPr>
              <w:tab/>
            </w:r>
          </w:p>
        </w:tc>
        <w:tc>
          <w:tcPr>
            <w:tcW w:w="533" w:type="dxa"/>
            <w:shd w:val="clear" w:color="auto" w:fill="auto"/>
            <w:vAlign w:val="bottom"/>
          </w:tcPr>
          <w:p w14:paraId="58A79BE4" w14:textId="03E0F2F7" w:rsidR="008E3152" w:rsidRPr="00494AC9" w:rsidRDefault="008E3152" w:rsidP="000C6514">
            <w:pPr>
              <w:spacing w:after="120"/>
              <w:ind w:right="40"/>
              <w:jc w:val="right"/>
              <w:rPr>
                <w:lang w:val="fr-FR"/>
              </w:rPr>
            </w:pPr>
            <w:r w:rsidRPr="00494AC9">
              <w:rPr>
                <w:lang w:val="fr-FR"/>
              </w:rPr>
              <w:t>21</w:t>
            </w:r>
          </w:p>
        </w:tc>
      </w:tr>
      <w:tr w:rsidR="008E3152" w:rsidRPr="00494AC9" w14:paraId="4645B6E6" w14:textId="77777777" w:rsidTr="000C6514">
        <w:tc>
          <w:tcPr>
            <w:tcW w:w="9369" w:type="dxa"/>
            <w:gridSpan w:val="3"/>
            <w:shd w:val="clear" w:color="auto" w:fill="auto"/>
          </w:tcPr>
          <w:p w14:paraId="77726F68"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4AC9">
              <w:rPr>
                <w:lang w:val="fr-FR"/>
              </w:rPr>
              <w:t>Décisions adoptées par le Comité</w:t>
            </w:r>
            <w:r w:rsidRPr="00494AC9">
              <w:rPr>
                <w:spacing w:val="60"/>
                <w:sz w:val="17"/>
                <w:lang w:val="fr-FR"/>
              </w:rPr>
              <w:tab/>
            </w:r>
          </w:p>
        </w:tc>
        <w:tc>
          <w:tcPr>
            <w:tcW w:w="533" w:type="dxa"/>
            <w:shd w:val="clear" w:color="auto" w:fill="auto"/>
            <w:vAlign w:val="bottom"/>
          </w:tcPr>
          <w:p w14:paraId="7C28DA25" w14:textId="59422D4F" w:rsidR="008E3152" w:rsidRPr="00494AC9" w:rsidRDefault="008E3152" w:rsidP="000C6514">
            <w:pPr>
              <w:spacing w:after="120"/>
              <w:ind w:right="40"/>
              <w:jc w:val="right"/>
              <w:rPr>
                <w:lang w:val="fr-FR"/>
              </w:rPr>
            </w:pPr>
            <w:r w:rsidRPr="00494AC9">
              <w:rPr>
                <w:lang w:val="fr-FR"/>
              </w:rPr>
              <w:t>22</w:t>
            </w:r>
          </w:p>
        </w:tc>
      </w:tr>
      <w:tr w:rsidR="008E3152" w:rsidRPr="00494AC9" w14:paraId="02240F78" w14:textId="77777777" w:rsidTr="000C6514">
        <w:tc>
          <w:tcPr>
            <w:tcW w:w="9369" w:type="dxa"/>
            <w:gridSpan w:val="3"/>
            <w:shd w:val="clear" w:color="auto" w:fill="auto"/>
          </w:tcPr>
          <w:p w14:paraId="7B868053"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Questions d’organisation et questions diverses</w:t>
            </w:r>
            <w:r w:rsidRPr="00494AC9">
              <w:rPr>
                <w:spacing w:val="60"/>
                <w:sz w:val="17"/>
                <w:lang w:val="fr-FR"/>
              </w:rPr>
              <w:tab/>
            </w:r>
          </w:p>
        </w:tc>
        <w:tc>
          <w:tcPr>
            <w:tcW w:w="533" w:type="dxa"/>
            <w:shd w:val="clear" w:color="auto" w:fill="auto"/>
            <w:vAlign w:val="bottom"/>
          </w:tcPr>
          <w:p w14:paraId="71F5EA22" w14:textId="6E8FCEAB" w:rsidR="008E3152" w:rsidRPr="00494AC9" w:rsidRDefault="008E3152" w:rsidP="000C6514">
            <w:pPr>
              <w:spacing w:after="120"/>
              <w:ind w:right="40"/>
              <w:jc w:val="right"/>
              <w:rPr>
                <w:lang w:val="fr-FR"/>
              </w:rPr>
            </w:pPr>
            <w:r w:rsidRPr="00494AC9">
              <w:rPr>
                <w:lang w:val="fr-FR"/>
              </w:rPr>
              <w:t>24</w:t>
            </w:r>
          </w:p>
        </w:tc>
      </w:tr>
      <w:tr w:rsidR="008E3152" w:rsidRPr="00494AC9" w14:paraId="26D2D342" w14:textId="77777777" w:rsidTr="000C6514">
        <w:tc>
          <w:tcPr>
            <w:tcW w:w="9369" w:type="dxa"/>
            <w:gridSpan w:val="3"/>
            <w:shd w:val="clear" w:color="auto" w:fill="auto"/>
          </w:tcPr>
          <w:p w14:paraId="3C721E79" w14:textId="77777777" w:rsidR="008E3152" w:rsidRPr="00494AC9" w:rsidRDefault="008E3152" w:rsidP="008E3152">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494AC9">
              <w:rPr>
                <w:lang w:val="fr-FR"/>
              </w:rPr>
              <w:t>États parties à la Convention et au Protocole facultatif</w:t>
            </w:r>
            <w:r w:rsidRPr="00494AC9">
              <w:rPr>
                <w:spacing w:val="60"/>
                <w:sz w:val="17"/>
                <w:lang w:val="fr-FR"/>
              </w:rPr>
              <w:tab/>
            </w:r>
          </w:p>
        </w:tc>
        <w:tc>
          <w:tcPr>
            <w:tcW w:w="533" w:type="dxa"/>
            <w:shd w:val="clear" w:color="auto" w:fill="auto"/>
            <w:vAlign w:val="bottom"/>
          </w:tcPr>
          <w:p w14:paraId="0107E46D" w14:textId="270098F0" w:rsidR="008E3152" w:rsidRPr="00494AC9" w:rsidRDefault="008E3152" w:rsidP="000C6514">
            <w:pPr>
              <w:spacing w:after="120"/>
              <w:ind w:right="40"/>
              <w:jc w:val="right"/>
              <w:rPr>
                <w:lang w:val="fr-FR"/>
              </w:rPr>
            </w:pPr>
            <w:r w:rsidRPr="00494AC9">
              <w:rPr>
                <w:lang w:val="fr-FR"/>
              </w:rPr>
              <w:t>24</w:t>
            </w:r>
          </w:p>
        </w:tc>
      </w:tr>
      <w:tr w:rsidR="008E3152" w:rsidRPr="00494AC9" w14:paraId="4157968F" w14:textId="77777777" w:rsidTr="000C6514">
        <w:tc>
          <w:tcPr>
            <w:tcW w:w="9369" w:type="dxa"/>
            <w:gridSpan w:val="3"/>
            <w:shd w:val="clear" w:color="auto" w:fill="auto"/>
          </w:tcPr>
          <w:p w14:paraId="00FF6485" w14:textId="77777777" w:rsidR="008E3152" w:rsidRPr="00494AC9" w:rsidRDefault="008E3152" w:rsidP="008E3152">
            <w:pPr>
              <w:pStyle w:val="ListParagraph"/>
              <w:numPr>
                <w:ilvl w:val="1"/>
                <w:numId w:val="31"/>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lastRenderedPageBreak/>
              <w:t>Ouverture de la session</w:t>
            </w:r>
            <w:r w:rsidRPr="00494AC9">
              <w:rPr>
                <w:spacing w:val="60"/>
                <w:sz w:val="17"/>
                <w:lang w:val="fr-FR"/>
              </w:rPr>
              <w:tab/>
            </w:r>
          </w:p>
        </w:tc>
        <w:tc>
          <w:tcPr>
            <w:tcW w:w="533" w:type="dxa"/>
            <w:shd w:val="clear" w:color="auto" w:fill="auto"/>
            <w:vAlign w:val="bottom"/>
          </w:tcPr>
          <w:p w14:paraId="60C0039D" w14:textId="3747E4E5" w:rsidR="008E3152" w:rsidRPr="00494AC9" w:rsidRDefault="008E3152" w:rsidP="000C6514">
            <w:pPr>
              <w:spacing w:after="120"/>
              <w:ind w:right="40"/>
              <w:jc w:val="right"/>
              <w:rPr>
                <w:lang w:val="fr-FR"/>
              </w:rPr>
            </w:pPr>
            <w:r w:rsidRPr="00494AC9">
              <w:rPr>
                <w:lang w:val="fr-FR"/>
              </w:rPr>
              <w:t>24</w:t>
            </w:r>
          </w:p>
        </w:tc>
      </w:tr>
      <w:tr w:rsidR="008E3152" w:rsidRPr="00494AC9" w14:paraId="65F45C39" w14:textId="77777777" w:rsidTr="000C6514">
        <w:tc>
          <w:tcPr>
            <w:tcW w:w="9369" w:type="dxa"/>
            <w:gridSpan w:val="3"/>
            <w:shd w:val="clear" w:color="auto" w:fill="auto"/>
          </w:tcPr>
          <w:p w14:paraId="5837C497" w14:textId="77777777" w:rsidR="008E3152" w:rsidRPr="00494AC9" w:rsidRDefault="008E3152" w:rsidP="008E3152">
            <w:pPr>
              <w:pStyle w:val="ListParagraph"/>
              <w:numPr>
                <w:ilvl w:val="1"/>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4AC9">
              <w:rPr>
                <w:lang w:val="fr-FR"/>
              </w:rPr>
              <w:t>Adoption de l’ordre du jour</w:t>
            </w:r>
            <w:r w:rsidRPr="00494AC9">
              <w:rPr>
                <w:spacing w:val="60"/>
                <w:sz w:val="17"/>
                <w:lang w:val="fr-FR"/>
              </w:rPr>
              <w:tab/>
            </w:r>
          </w:p>
        </w:tc>
        <w:tc>
          <w:tcPr>
            <w:tcW w:w="533" w:type="dxa"/>
            <w:shd w:val="clear" w:color="auto" w:fill="auto"/>
            <w:vAlign w:val="bottom"/>
          </w:tcPr>
          <w:p w14:paraId="6E7DAA1F" w14:textId="5B01DE1C" w:rsidR="008E3152" w:rsidRPr="00494AC9" w:rsidRDefault="008E3152" w:rsidP="000C6514">
            <w:pPr>
              <w:spacing w:after="120"/>
              <w:ind w:right="40"/>
              <w:jc w:val="right"/>
              <w:rPr>
                <w:lang w:val="fr-FR"/>
              </w:rPr>
            </w:pPr>
            <w:r w:rsidRPr="00494AC9">
              <w:rPr>
                <w:lang w:val="fr-FR"/>
              </w:rPr>
              <w:t>24</w:t>
            </w:r>
          </w:p>
        </w:tc>
      </w:tr>
      <w:tr w:rsidR="008E3152" w:rsidRPr="00494AC9" w14:paraId="1F6CA467" w14:textId="77777777" w:rsidTr="000C6514">
        <w:tc>
          <w:tcPr>
            <w:tcW w:w="9369" w:type="dxa"/>
            <w:gridSpan w:val="3"/>
            <w:shd w:val="clear" w:color="auto" w:fill="auto"/>
          </w:tcPr>
          <w:p w14:paraId="6A82E560" w14:textId="77777777" w:rsidR="008E3152" w:rsidRPr="00494AC9" w:rsidRDefault="008E3152" w:rsidP="008E3152">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94AC9">
              <w:rPr>
                <w:lang w:val="fr-FR"/>
              </w:rPr>
              <w:t>Rapport du groupe de travail d’avant-session</w:t>
            </w:r>
            <w:r w:rsidRPr="00494AC9">
              <w:rPr>
                <w:spacing w:val="60"/>
                <w:sz w:val="17"/>
                <w:lang w:val="fr-FR"/>
              </w:rPr>
              <w:tab/>
            </w:r>
          </w:p>
        </w:tc>
        <w:tc>
          <w:tcPr>
            <w:tcW w:w="533" w:type="dxa"/>
            <w:shd w:val="clear" w:color="auto" w:fill="auto"/>
            <w:vAlign w:val="bottom"/>
          </w:tcPr>
          <w:p w14:paraId="3AA67894" w14:textId="7B3BE234" w:rsidR="008E3152" w:rsidRPr="00494AC9" w:rsidRDefault="008E3152" w:rsidP="000C6514">
            <w:pPr>
              <w:spacing w:after="120"/>
              <w:ind w:right="40"/>
              <w:jc w:val="right"/>
              <w:rPr>
                <w:lang w:val="fr-FR"/>
              </w:rPr>
            </w:pPr>
            <w:r w:rsidRPr="00494AC9">
              <w:rPr>
                <w:lang w:val="fr-FR"/>
              </w:rPr>
              <w:t>24</w:t>
            </w:r>
          </w:p>
        </w:tc>
      </w:tr>
      <w:tr w:rsidR="008E3152" w:rsidRPr="00494AC9" w14:paraId="73D27E9A" w14:textId="77777777" w:rsidTr="000C6514">
        <w:tc>
          <w:tcPr>
            <w:tcW w:w="9369" w:type="dxa"/>
            <w:gridSpan w:val="3"/>
            <w:shd w:val="clear" w:color="auto" w:fill="auto"/>
          </w:tcPr>
          <w:p w14:paraId="25EBC6B5" w14:textId="77777777" w:rsidR="008E3152" w:rsidRPr="00494AC9" w:rsidRDefault="008E3152" w:rsidP="008E3152">
            <w:pPr>
              <w:pStyle w:val="ListParagraph"/>
              <w:numPr>
                <w:ilvl w:val="1"/>
                <w:numId w:val="31"/>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Organisation des travaux</w:t>
            </w:r>
            <w:r w:rsidRPr="00494AC9">
              <w:rPr>
                <w:spacing w:val="60"/>
                <w:sz w:val="17"/>
                <w:lang w:val="fr-FR"/>
              </w:rPr>
              <w:tab/>
            </w:r>
          </w:p>
        </w:tc>
        <w:tc>
          <w:tcPr>
            <w:tcW w:w="533" w:type="dxa"/>
            <w:shd w:val="clear" w:color="auto" w:fill="auto"/>
            <w:vAlign w:val="bottom"/>
          </w:tcPr>
          <w:p w14:paraId="6132C593" w14:textId="36AF0E26" w:rsidR="008E3152" w:rsidRPr="00494AC9" w:rsidRDefault="008E3152" w:rsidP="000C6514">
            <w:pPr>
              <w:spacing w:after="120"/>
              <w:ind w:right="40"/>
              <w:jc w:val="right"/>
              <w:rPr>
                <w:lang w:val="fr-FR"/>
              </w:rPr>
            </w:pPr>
            <w:r w:rsidRPr="00494AC9">
              <w:rPr>
                <w:lang w:val="fr-FR"/>
              </w:rPr>
              <w:t>24</w:t>
            </w:r>
          </w:p>
        </w:tc>
      </w:tr>
      <w:tr w:rsidR="008E3152" w:rsidRPr="00494AC9" w14:paraId="33D67837" w14:textId="77777777" w:rsidTr="000C6514">
        <w:tc>
          <w:tcPr>
            <w:tcW w:w="9369" w:type="dxa"/>
            <w:gridSpan w:val="3"/>
            <w:shd w:val="clear" w:color="auto" w:fill="auto"/>
          </w:tcPr>
          <w:p w14:paraId="6D4FD0DB" w14:textId="77777777" w:rsidR="008E3152" w:rsidRPr="00494AC9" w:rsidRDefault="008E3152" w:rsidP="008E3152">
            <w:pPr>
              <w:pStyle w:val="ListParagraph"/>
              <w:numPr>
                <w:ilvl w:val="1"/>
                <w:numId w:val="31"/>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Composition du Comité</w:t>
            </w:r>
            <w:r w:rsidRPr="00494AC9">
              <w:rPr>
                <w:spacing w:val="60"/>
                <w:sz w:val="17"/>
                <w:lang w:val="fr-FR"/>
              </w:rPr>
              <w:tab/>
            </w:r>
          </w:p>
        </w:tc>
        <w:tc>
          <w:tcPr>
            <w:tcW w:w="533" w:type="dxa"/>
            <w:shd w:val="clear" w:color="auto" w:fill="auto"/>
            <w:vAlign w:val="bottom"/>
          </w:tcPr>
          <w:p w14:paraId="2A0C4597" w14:textId="4A99BEDD" w:rsidR="008E3152" w:rsidRPr="00494AC9" w:rsidRDefault="008E3152" w:rsidP="000C6514">
            <w:pPr>
              <w:spacing w:after="120"/>
              <w:ind w:right="40"/>
              <w:jc w:val="right"/>
              <w:rPr>
                <w:lang w:val="fr-FR"/>
              </w:rPr>
            </w:pPr>
            <w:r w:rsidRPr="00494AC9">
              <w:rPr>
                <w:lang w:val="fr-FR"/>
              </w:rPr>
              <w:t>25</w:t>
            </w:r>
          </w:p>
        </w:tc>
      </w:tr>
      <w:tr w:rsidR="008E3152" w:rsidRPr="00494AC9" w14:paraId="18B5915C" w14:textId="77777777" w:rsidTr="000C6514">
        <w:tc>
          <w:tcPr>
            <w:tcW w:w="9369" w:type="dxa"/>
            <w:gridSpan w:val="3"/>
            <w:shd w:val="clear" w:color="auto" w:fill="auto"/>
          </w:tcPr>
          <w:p w14:paraId="45CE9EF6"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94AC9">
              <w:rPr>
                <w:lang w:val="fr-FR"/>
              </w:rPr>
              <w:t>Rapport de la Présidente sur les activités intersessions</w:t>
            </w:r>
            <w:r w:rsidRPr="00494AC9">
              <w:rPr>
                <w:spacing w:val="60"/>
                <w:sz w:val="17"/>
                <w:lang w:val="fr-FR"/>
              </w:rPr>
              <w:tab/>
            </w:r>
          </w:p>
        </w:tc>
        <w:tc>
          <w:tcPr>
            <w:tcW w:w="533" w:type="dxa"/>
            <w:shd w:val="clear" w:color="auto" w:fill="auto"/>
            <w:vAlign w:val="bottom"/>
          </w:tcPr>
          <w:p w14:paraId="22B51A10" w14:textId="0BFED064" w:rsidR="008E3152" w:rsidRPr="00494AC9" w:rsidRDefault="008E3152" w:rsidP="000C6514">
            <w:pPr>
              <w:spacing w:after="120"/>
              <w:ind w:right="40"/>
              <w:jc w:val="right"/>
              <w:rPr>
                <w:lang w:val="fr-FR"/>
              </w:rPr>
            </w:pPr>
            <w:r w:rsidRPr="00494AC9">
              <w:rPr>
                <w:lang w:val="fr-FR"/>
              </w:rPr>
              <w:t>26</w:t>
            </w:r>
          </w:p>
        </w:tc>
      </w:tr>
      <w:tr w:rsidR="008E3152" w:rsidRPr="00494AC9" w14:paraId="77AE2477" w14:textId="77777777" w:rsidTr="000C6514">
        <w:tc>
          <w:tcPr>
            <w:tcW w:w="9369" w:type="dxa"/>
            <w:gridSpan w:val="3"/>
            <w:shd w:val="clear" w:color="auto" w:fill="auto"/>
          </w:tcPr>
          <w:p w14:paraId="08963D15" w14:textId="17EBA454" w:rsidR="008E3152" w:rsidRPr="00494AC9" w:rsidRDefault="008E3152" w:rsidP="00C55041">
            <w:pPr>
              <w:pStyle w:val="ListParagraph"/>
              <w:numPr>
                <w:ilvl w:val="0"/>
                <w:numId w:val="31"/>
              </w:numPr>
              <w:tabs>
                <w:tab w:val="left" w:pos="1296"/>
                <w:tab w:val="left" w:pos="1728"/>
                <w:tab w:val="left" w:pos="2160"/>
                <w:tab w:val="right" w:leader="dot" w:pos="9360"/>
              </w:tabs>
              <w:suppressAutoHyphens/>
              <w:spacing w:after="120"/>
              <w:rPr>
                <w:lang w:val="fr-FR"/>
              </w:rPr>
            </w:pPr>
            <w:r w:rsidRPr="00494AC9">
              <w:rPr>
                <w:lang w:val="fr-FR"/>
              </w:rPr>
              <w:t>Examen des rapports soumis par les États parties en application de l’article 18 de la Convention</w:t>
            </w:r>
            <w:r w:rsidR="00C55041" w:rsidRPr="00494AC9">
              <w:rPr>
                <w:spacing w:val="60"/>
                <w:sz w:val="17"/>
                <w:lang w:val="fr-FR"/>
              </w:rPr>
              <w:tab/>
            </w:r>
          </w:p>
        </w:tc>
        <w:tc>
          <w:tcPr>
            <w:tcW w:w="533" w:type="dxa"/>
            <w:shd w:val="clear" w:color="auto" w:fill="auto"/>
            <w:vAlign w:val="bottom"/>
          </w:tcPr>
          <w:p w14:paraId="06B20D1F" w14:textId="3CA173BD" w:rsidR="008E3152" w:rsidRPr="00494AC9" w:rsidRDefault="008E3152" w:rsidP="000C6514">
            <w:pPr>
              <w:spacing w:after="120"/>
              <w:ind w:right="40"/>
              <w:jc w:val="right"/>
              <w:rPr>
                <w:lang w:val="fr-FR"/>
              </w:rPr>
            </w:pPr>
            <w:r w:rsidRPr="00494AC9">
              <w:rPr>
                <w:lang w:val="fr-FR"/>
              </w:rPr>
              <w:t>27</w:t>
            </w:r>
          </w:p>
        </w:tc>
      </w:tr>
      <w:tr w:rsidR="008E3152" w:rsidRPr="00494AC9" w14:paraId="5DBC8F0E" w14:textId="77777777" w:rsidTr="000C6514">
        <w:tc>
          <w:tcPr>
            <w:tcW w:w="9369" w:type="dxa"/>
            <w:gridSpan w:val="3"/>
            <w:shd w:val="clear" w:color="auto" w:fill="auto"/>
          </w:tcPr>
          <w:p w14:paraId="6EB9F0FF"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94AC9">
              <w:rPr>
                <w:lang w:val="fr-FR"/>
              </w:rPr>
              <w:t>Activités menées au titre du Protocole facultatif</w:t>
            </w:r>
            <w:r w:rsidRPr="00494AC9">
              <w:rPr>
                <w:spacing w:val="60"/>
                <w:sz w:val="17"/>
                <w:lang w:val="fr-FR"/>
              </w:rPr>
              <w:tab/>
            </w:r>
          </w:p>
        </w:tc>
        <w:tc>
          <w:tcPr>
            <w:tcW w:w="533" w:type="dxa"/>
            <w:shd w:val="clear" w:color="auto" w:fill="auto"/>
            <w:vAlign w:val="bottom"/>
          </w:tcPr>
          <w:p w14:paraId="6E5F6BEF" w14:textId="53597806" w:rsidR="008E3152" w:rsidRPr="00494AC9" w:rsidRDefault="00C55041" w:rsidP="000C6514">
            <w:pPr>
              <w:spacing w:after="120"/>
              <w:ind w:right="40"/>
              <w:jc w:val="right"/>
              <w:rPr>
                <w:lang w:val="fr-FR"/>
              </w:rPr>
            </w:pPr>
            <w:r w:rsidRPr="00494AC9">
              <w:rPr>
                <w:lang w:val="fr-FR"/>
              </w:rPr>
              <w:t>28</w:t>
            </w:r>
          </w:p>
        </w:tc>
      </w:tr>
      <w:tr w:rsidR="008E3152" w:rsidRPr="00494AC9" w14:paraId="4143B469" w14:textId="77777777" w:rsidTr="000C6514">
        <w:tc>
          <w:tcPr>
            <w:tcW w:w="9369" w:type="dxa"/>
            <w:gridSpan w:val="3"/>
            <w:shd w:val="clear" w:color="auto" w:fill="auto"/>
          </w:tcPr>
          <w:p w14:paraId="25C90732" w14:textId="77777777" w:rsidR="008E3152" w:rsidRPr="00494AC9" w:rsidRDefault="008E3152" w:rsidP="008E3152">
            <w:pPr>
              <w:pStyle w:val="ListParagraph"/>
              <w:numPr>
                <w:ilvl w:val="1"/>
                <w:numId w:val="31"/>
              </w:numPr>
              <w:tabs>
                <w:tab w:val="left" w:pos="1296"/>
                <w:tab w:val="left" w:pos="1728"/>
                <w:tab w:val="left" w:pos="2160"/>
                <w:tab w:val="right" w:leader="dot" w:pos="9360"/>
              </w:tabs>
              <w:suppressAutoHyphens/>
              <w:spacing w:after="120"/>
              <w:rPr>
                <w:lang w:val="fr-FR"/>
              </w:rPr>
            </w:pPr>
            <w:r w:rsidRPr="00494AC9">
              <w:rPr>
                <w:lang w:val="fr-FR"/>
              </w:rPr>
              <w:t>Mesures prises par le Comité sur les questions relevant de l’article 2 du Protocole facultatif</w:t>
            </w:r>
            <w:r w:rsidRPr="00494AC9">
              <w:rPr>
                <w:spacing w:val="60"/>
                <w:sz w:val="17"/>
                <w:lang w:val="fr-FR"/>
              </w:rPr>
              <w:tab/>
            </w:r>
          </w:p>
        </w:tc>
        <w:tc>
          <w:tcPr>
            <w:tcW w:w="533" w:type="dxa"/>
            <w:shd w:val="clear" w:color="auto" w:fill="auto"/>
            <w:vAlign w:val="bottom"/>
          </w:tcPr>
          <w:p w14:paraId="2C25CD5A" w14:textId="036D37C7" w:rsidR="008E3152" w:rsidRPr="00494AC9" w:rsidRDefault="00C55041" w:rsidP="000C6514">
            <w:pPr>
              <w:spacing w:after="120"/>
              <w:ind w:right="40"/>
              <w:jc w:val="right"/>
              <w:rPr>
                <w:lang w:val="fr-FR"/>
              </w:rPr>
            </w:pPr>
            <w:r w:rsidRPr="00494AC9">
              <w:rPr>
                <w:lang w:val="fr-FR"/>
              </w:rPr>
              <w:t>28</w:t>
            </w:r>
          </w:p>
        </w:tc>
      </w:tr>
      <w:tr w:rsidR="008E3152" w:rsidRPr="00494AC9" w14:paraId="66A4E7DF" w14:textId="77777777" w:rsidTr="000C6514">
        <w:tc>
          <w:tcPr>
            <w:tcW w:w="9369" w:type="dxa"/>
            <w:gridSpan w:val="3"/>
            <w:shd w:val="clear" w:color="auto" w:fill="auto"/>
          </w:tcPr>
          <w:p w14:paraId="5D6CFB42" w14:textId="77777777" w:rsidR="008E3152" w:rsidRPr="00494AC9" w:rsidRDefault="008E3152" w:rsidP="008E3152">
            <w:pPr>
              <w:pStyle w:val="ListParagraph"/>
              <w:numPr>
                <w:ilvl w:val="1"/>
                <w:numId w:val="31"/>
              </w:numPr>
              <w:tabs>
                <w:tab w:val="left" w:pos="1296"/>
                <w:tab w:val="left" w:pos="1728"/>
                <w:tab w:val="left" w:pos="2160"/>
                <w:tab w:val="left" w:pos="2592"/>
                <w:tab w:val="right" w:leader="dot" w:pos="9360"/>
              </w:tabs>
              <w:suppressAutoHyphens/>
              <w:spacing w:after="120"/>
              <w:rPr>
                <w:lang w:val="fr-FR"/>
              </w:rPr>
            </w:pPr>
            <w:r w:rsidRPr="00494AC9">
              <w:rPr>
                <w:lang w:val="fr-FR"/>
              </w:rPr>
              <w:t>Suite donnée aux constatations du Comité sur les communications émanant de particuliers</w:t>
            </w:r>
            <w:r w:rsidRPr="00494AC9">
              <w:rPr>
                <w:spacing w:val="60"/>
                <w:sz w:val="17"/>
                <w:lang w:val="fr-FR"/>
              </w:rPr>
              <w:tab/>
            </w:r>
          </w:p>
        </w:tc>
        <w:tc>
          <w:tcPr>
            <w:tcW w:w="533" w:type="dxa"/>
            <w:shd w:val="clear" w:color="auto" w:fill="auto"/>
            <w:vAlign w:val="bottom"/>
          </w:tcPr>
          <w:p w14:paraId="38EFE805" w14:textId="5B84655B" w:rsidR="008E3152" w:rsidRPr="00494AC9" w:rsidRDefault="00C55041" w:rsidP="000C6514">
            <w:pPr>
              <w:spacing w:after="120"/>
              <w:ind w:right="40"/>
              <w:jc w:val="right"/>
              <w:rPr>
                <w:lang w:val="fr-FR"/>
              </w:rPr>
            </w:pPr>
            <w:r w:rsidRPr="00494AC9">
              <w:rPr>
                <w:lang w:val="fr-FR"/>
              </w:rPr>
              <w:t>28</w:t>
            </w:r>
          </w:p>
        </w:tc>
      </w:tr>
      <w:tr w:rsidR="008E3152" w:rsidRPr="00494AC9" w14:paraId="16E6E4B7" w14:textId="77777777" w:rsidTr="000C6514">
        <w:tc>
          <w:tcPr>
            <w:tcW w:w="9369" w:type="dxa"/>
            <w:gridSpan w:val="3"/>
            <w:shd w:val="clear" w:color="auto" w:fill="auto"/>
          </w:tcPr>
          <w:p w14:paraId="5F6050F8" w14:textId="77777777" w:rsidR="008E3152" w:rsidRPr="00494AC9" w:rsidRDefault="008E3152" w:rsidP="008E3152">
            <w:pPr>
              <w:pStyle w:val="ListParagraph"/>
              <w:numPr>
                <w:ilvl w:val="1"/>
                <w:numId w:val="31"/>
              </w:numPr>
              <w:tabs>
                <w:tab w:val="left" w:pos="1296"/>
                <w:tab w:val="left" w:pos="1728"/>
                <w:tab w:val="left" w:pos="2160"/>
                <w:tab w:val="right" w:leader="dot" w:pos="9360"/>
              </w:tabs>
              <w:suppressAutoHyphens/>
              <w:spacing w:after="120"/>
              <w:rPr>
                <w:lang w:val="fr-FR"/>
              </w:rPr>
            </w:pPr>
            <w:r w:rsidRPr="00494AC9">
              <w:rPr>
                <w:lang w:val="fr-FR"/>
              </w:rPr>
              <w:t>Mesures prises par le Comité sur les questions relevant de l’article 8 du Protocole facultatif</w:t>
            </w:r>
            <w:r w:rsidRPr="00494AC9">
              <w:rPr>
                <w:spacing w:val="60"/>
                <w:sz w:val="17"/>
                <w:lang w:val="fr-FR"/>
              </w:rPr>
              <w:tab/>
            </w:r>
          </w:p>
        </w:tc>
        <w:tc>
          <w:tcPr>
            <w:tcW w:w="533" w:type="dxa"/>
            <w:shd w:val="clear" w:color="auto" w:fill="auto"/>
            <w:vAlign w:val="bottom"/>
          </w:tcPr>
          <w:p w14:paraId="0D0F16B5" w14:textId="1474AD7C" w:rsidR="008E3152" w:rsidRPr="00494AC9" w:rsidRDefault="00C55041" w:rsidP="000C6514">
            <w:pPr>
              <w:spacing w:after="120"/>
              <w:ind w:right="40"/>
              <w:jc w:val="right"/>
              <w:rPr>
                <w:lang w:val="fr-FR"/>
              </w:rPr>
            </w:pPr>
            <w:r w:rsidRPr="00494AC9">
              <w:rPr>
                <w:lang w:val="fr-FR"/>
              </w:rPr>
              <w:t>28</w:t>
            </w:r>
          </w:p>
        </w:tc>
      </w:tr>
      <w:tr w:rsidR="008E3152" w:rsidRPr="00494AC9" w14:paraId="2D47DE79" w14:textId="77777777" w:rsidTr="000C6514">
        <w:tc>
          <w:tcPr>
            <w:tcW w:w="9369" w:type="dxa"/>
            <w:gridSpan w:val="3"/>
            <w:shd w:val="clear" w:color="auto" w:fill="auto"/>
          </w:tcPr>
          <w:p w14:paraId="32E0F47B"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94AC9">
              <w:rPr>
                <w:lang w:val="fr-FR"/>
              </w:rPr>
              <w:t>Moyens d’accélérer les travaux du Comité</w:t>
            </w:r>
            <w:r w:rsidRPr="00494AC9">
              <w:rPr>
                <w:spacing w:val="60"/>
                <w:sz w:val="17"/>
                <w:lang w:val="fr-FR"/>
              </w:rPr>
              <w:tab/>
            </w:r>
          </w:p>
        </w:tc>
        <w:tc>
          <w:tcPr>
            <w:tcW w:w="533" w:type="dxa"/>
            <w:shd w:val="clear" w:color="auto" w:fill="auto"/>
            <w:vAlign w:val="bottom"/>
          </w:tcPr>
          <w:p w14:paraId="7B0FEEC4" w14:textId="55722AFD" w:rsidR="008E3152" w:rsidRPr="00494AC9" w:rsidRDefault="00C55041" w:rsidP="000C6514">
            <w:pPr>
              <w:spacing w:after="120"/>
              <w:ind w:right="40"/>
              <w:jc w:val="right"/>
              <w:rPr>
                <w:lang w:val="fr-FR"/>
              </w:rPr>
            </w:pPr>
            <w:r w:rsidRPr="00494AC9">
              <w:rPr>
                <w:lang w:val="fr-FR"/>
              </w:rPr>
              <w:t>29</w:t>
            </w:r>
          </w:p>
        </w:tc>
      </w:tr>
      <w:tr w:rsidR="008E3152" w:rsidRPr="00494AC9" w14:paraId="2B178F2B" w14:textId="77777777" w:rsidTr="000C6514">
        <w:tc>
          <w:tcPr>
            <w:tcW w:w="9369" w:type="dxa"/>
            <w:gridSpan w:val="3"/>
            <w:shd w:val="clear" w:color="auto" w:fill="auto"/>
          </w:tcPr>
          <w:p w14:paraId="392E98CE"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Application de l’article 21 de la Convention</w:t>
            </w:r>
            <w:r w:rsidRPr="00494AC9">
              <w:rPr>
                <w:spacing w:val="60"/>
                <w:sz w:val="17"/>
                <w:lang w:val="fr-FR"/>
              </w:rPr>
              <w:tab/>
            </w:r>
          </w:p>
        </w:tc>
        <w:tc>
          <w:tcPr>
            <w:tcW w:w="533" w:type="dxa"/>
            <w:shd w:val="clear" w:color="auto" w:fill="auto"/>
            <w:vAlign w:val="bottom"/>
          </w:tcPr>
          <w:p w14:paraId="4BA8F04D" w14:textId="7849D199" w:rsidR="008E3152" w:rsidRPr="00494AC9" w:rsidRDefault="00C55041" w:rsidP="000C6514">
            <w:pPr>
              <w:spacing w:after="120"/>
              <w:ind w:right="40"/>
              <w:jc w:val="right"/>
              <w:rPr>
                <w:lang w:val="fr-FR"/>
              </w:rPr>
            </w:pPr>
            <w:r w:rsidRPr="00494AC9">
              <w:rPr>
                <w:lang w:val="fr-FR"/>
              </w:rPr>
              <w:t>30</w:t>
            </w:r>
          </w:p>
        </w:tc>
      </w:tr>
      <w:tr w:rsidR="008E3152" w:rsidRPr="00494AC9" w14:paraId="61123217" w14:textId="77777777" w:rsidTr="000C6514">
        <w:tc>
          <w:tcPr>
            <w:tcW w:w="9369" w:type="dxa"/>
            <w:gridSpan w:val="3"/>
            <w:shd w:val="clear" w:color="auto" w:fill="auto"/>
          </w:tcPr>
          <w:p w14:paraId="41DC2C41" w14:textId="77777777" w:rsidR="008E3152" w:rsidRPr="00494AC9" w:rsidRDefault="008E3152" w:rsidP="008E3152">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494AC9">
              <w:rPr>
                <w:lang w:val="fr-FR"/>
              </w:rPr>
              <w:t>Ordre du jour provisoire de la soixante-quinzième session</w:t>
            </w:r>
            <w:r w:rsidRPr="00494AC9">
              <w:rPr>
                <w:spacing w:val="60"/>
                <w:sz w:val="17"/>
                <w:lang w:val="fr-FR"/>
              </w:rPr>
              <w:tab/>
            </w:r>
          </w:p>
        </w:tc>
        <w:tc>
          <w:tcPr>
            <w:tcW w:w="533" w:type="dxa"/>
            <w:shd w:val="clear" w:color="auto" w:fill="auto"/>
            <w:vAlign w:val="bottom"/>
          </w:tcPr>
          <w:p w14:paraId="369A85F7" w14:textId="29187360" w:rsidR="008E3152" w:rsidRPr="00494AC9" w:rsidRDefault="00C55041" w:rsidP="000C6514">
            <w:pPr>
              <w:spacing w:after="120"/>
              <w:ind w:right="40"/>
              <w:jc w:val="right"/>
              <w:rPr>
                <w:lang w:val="fr-FR"/>
              </w:rPr>
            </w:pPr>
            <w:r w:rsidRPr="00494AC9">
              <w:rPr>
                <w:lang w:val="fr-FR"/>
              </w:rPr>
              <w:t>31</w:t>
            </w:r>
          </w:p>
        </w:tc>
      </w:tr>
      <w:tr w:rsidR="008E3152" w:rsidRPr="00494AC9" w14:paraId="4542EDFB" w14:textId="77777777" w:rsidTr="000C6514">
        <w:tc>
          <w:tcPr>
            <w:tcW w:w="9369" w:type="dxa"/>
            <w:gridSpan w:val="3"/>
            <w:shd w:val="clear" w:color="auto" w:fill="auto"/>
          </w:tcPr>
          <w:p w14:paraId="121882A3" w14:textId="77777777" w:rsidR="008E3152" w:rsidRPr="00494AC9" w:rsidRDefault="008E3152" w:rsidP="008E3152">
            <w:pPr>
              <w:pStyle w:val="ListParagraph"/>
              <w:numPr>
                <w:ilvl w:val="0"/>
                <w:numId w:val="31"/>
              </w:numPr>
              <w:tabs>
                <w:tab w:val="left" w:pos="1296"/>
                <w:tab w:val="left" w:pos="1728"/>
                <w:tab w:val="left" w:pos="2160"/>
                <w:tab w:val="left" w:pos="2592"/>
                <w:tab w:val="right" w:leader="dot" w:pos="9360"/>
              </w:tabs>
              <w:suppressAutoHyphens/>
              <w:spacing w:after="120"/>
              <w:rPr>
                <w:lang w:val="fr-FR"/>
              </w:rPr>
            </w:pPr>
            <w:r w:rsidRPr="00494AC9">
              <w:rPr>
                <w:lang w:val="fr-FR"/>
              </w:rPr>
              <w:t>Adoption du rapport</w:t>
            </w:r>
            <w:r w:rsidRPr="00494AC9">
              <w:rPr>
                <w:spacing w:val="60"/>
                <w:sz w:val="17"/>
                <w:lang w:val="fr-FR"/>
              </w:rPr>
              <w:tab/>
            </w:r>
          </w:p>
        </w:tc>
        <w:tc>
          <w:tcPr>
            <w:tcW w:w="533" w:type="dxa"/>
            <w:shd w:val="clear" w:color="auto" w:fill="auto"/>
            <w:vAlign w:val="bottom"/>
          </w:tcPr>
          <w:p w14:paraId="5158585E" w14:textId="64F1DF77" w:rsidR="008E3152" w:rsidRPr="00494AC9" w:rsidRDefault="00C55041" w:rsidP="000C6514">
            <w:pPr>
              <w:spacing w:after="120"/>
              <w:ind w:right="40"/>
              <w:jc w:val="right"/>
              <w:rPr>
                <w:lang w:val="fr-FR"/>
              </w:rPr>
            </w:pPr>
            <w:r w:rsidRPr="00494AC9">
              <w:rPr>
                <w:lang w:val="fr-FR"/>
              </w:rPr>
              <w:t>32</w:t>
            </w:r>
          </w:p>
        </w:tc>
      </w:tr>
      <w:tr w:rsidR="008E3152" w:rsidRPr="00494AC9" w14:paraId="0F197BC4" w14:textId="77777777" w:rsidTr="000C6514">
        <w:tc>
          <w:tcPr>
            <w:tcW w:w="9369" w:type="dxa"/>
            <w:gridSpan w:val="3"/>
            <w:shd w:val="clear" w:color="auto" w:fill="auto"/>
          </w:tcPr>
          <w:p w14:paraId="33B09C3D" w14:textId="77777777" w:rsidR="008E3152" w:rsidRPr="00494AC9" w:rsidRDefault="008E3152" w:rsidP="000C6514">
            <w:pPr>
              <w:tabs>
                <w:tab w:val="right" w:pos="1080"/>
                <w:tab w:val="left" w:pos="1296"/>
                <w:tab w:val="left" w:pos="1728"/>
                <w:tab w:val="left" w:pos="2160"/>
                <w:tab w:val="left" w:pos="2592"/>
                <w:tab w:val="right" w:leader="dot" w:pos="9374"/>
              </w:tabs>
              <w:suppressAutoHyphens/>
              <w:spacing w:after="120"/>
              <w:ind w:left="720" w:hanging="360"/>
              <w:rPr>
                <w:lang w:val="fr-FR"/>
              </w:rPr>
            </w:pPr>
            <w:r w:rsidRPr="00494AC9">
              <w:rPr>
                <w:szCs w:val="20"/>
                <w:lang w:val="fr-FR"/>
              </w:rPr>
              <w:t>Annexe</w:t>
            </w:r>
          </w:p>
        </w:tc>
        <w:tc>
          <w:tcPr>
            <w:tcW w:w="533" w:type="dxa"/>
            <w:shd w:val="clear" w:color="auto" w:fill="auto"/>
            <w:vAlign w:val="bottom"/>
          </w:tcPr>
          <w:p w14:paraId="196692C6" w14:textId="08A3CB5E" w:rsidR="008E3152" w:rsidRPr="00494AC9" w:rsidRDefault="008E3152" w:rsidP="000C6514">
            <w:pPr>
              <w:spacing w:after="120"/>
              <w:ind w:right="40"/>
              <w:jc w:val="right"/>
              <w:rPr>
                <w:lang w:val="fr-FR"/>
              </w:rPr>
            </w:pPr>
          </w:p>
        </w:tc>
      </w:tr>
      <w:tr w:rsidR="008E3152" w:rsidRPr="00494AC9" w14:paraId="64C64C4F" w14:textId="77777777" w:rsidTr="000C6514">
        <w:tc>
          <w:tcPr>
            <w:tcW w:w="9369" w:type="dxa"/>
            <w:gridSpan w:val="3"/>
            <w:shd w:val="clear" w:color="auto" w:fill="auto"/>
          </w:tcPr>
          <w:p w14:paraId="5FADCCC4" w14:textId="77777777" w:rsidR="008E3152" w:rsidRPr="00494AC9" w:rsidRDefault="008E3152" w:rsidP="000C651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FR"/>
              </w:rPr>
            </w:pPr>
            <w:r w:rsidRPr="00494AC9">
              <w:rPr>
                <w:lang w:val="fr-FR"/>
              </w:rPr>
              <w:t>Liste des documents dont le Comité était saisi à sa soixante-quatorzième session</w:t>
            </w:r>
          </w:p>
        </w:tc>
        <w:tc>
          <w:tcPr>
            <w:tcW w:w="533" w:type="dxa"/>
            <w:shd w:val="clear" w:color="auto" w:fill="auto"/>
            <w:vAlign w:val="bottom"/>
          </w:tcPr>
          <w:p w14:paraId="29956EBF" w14:textId="48D37887" w:rsidR="008E3152" w:rsidRPr="00494AC9" w:rsidRDefault="00C55041" w:rsidP="000C6514">
            <w:pPr>
              <w:spacing w:after="120"/>
              <w:ind w:right="40"/>
              <w:jc w:val="right"/>
              <w:rPr>
                <w:lang w:val="fr-FR"/>
              </w:rPr>
            </w:pPr>
            <w:r w:rsidRPr="00494AC9">
              <w:rPr>
                <w:lang w:val="fr-FR"/>
              </w:rPr>
              <w:t>33</w:t>
            </w:r>
          </w:p>
        </w:tc>
      </w:tr>
      <w:tr w:rsidR="008E3152" w:rsidRPr="00494AC9" w14:paraId="38D6B93F" w14:textId="77777777" w:rsidTr="000C6514">
        <w:tc>
          <w:tcPr>
            <w:tcW w:w="9369" w:type="dxa"/>
            <w:gridSpan w:val="3"/>
            <w:shd w:val="clear" w:color="auto" w:fill="auto"/>
          </w:tcPr>
          <w:p w14:paraId="266A5203" w14:textId="77777777" w:rsidR="008E3152" w:rsidRPr="00494AC9" w:rsidRDefault="008E3152" w:rsidP="000C6514">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494AC9">
              <w:rPr>
                <w:b/>
                <w:bCs/>
                <w:lang w:val="fr-FR"/>
              </w:rPr>
              <w:t>Troisième partie</w:t>
            </w:r>
            <w:r w:rsidRPr="00494AC9">
              <w:rPr>
                <w:b/>
                <w:bCs/>
                <w:lang w:val="fr-FR"/>
              </w:rPr>
              <w:br/>
              <w:t>Rapport du Comité pour l’élimination de la discrimination à l’égard des femmes sur les travaux de sa soixante-quinzième session</w:t>
            </w:r>
            <w:r w:rsidRPr="00494AC9">
              <w:rPr>
                <w:b/>
                <w:bCs/>
                <w:spacing w:val="60"/>
                <w:sz w:val="17"/>
                <w:lang w:val="fr-FR"/>
              </w:rPr>
              <w:tab/>
            </w:r>
          </w:p>
        </w:tc>
        <w:tc>
          <w:tcPr>
            <w:tcW w:w="533" w:type="dxa"/>
            <w:shd w:val="clear" w:color="auto" w:fill="auto"/>
            <w:vAlign w:val="bottom"/>
          </w:tcPr>
          <w:p w14:paraId="57D8F25D" w14:textId="67ACBA21" w:rsidR="008E3152" w:rsidRPr="00494AC9" w:rsidRDefault="00C55041" w:rsidP="000C6514">
            <w:pPr>
              <w:spacing w:after="120"/>
              <w:ind w:right="40"/>
              <w:jc w:val="right"/>
              <w:rPr>
                <w:lang w:val="fr-FR"/>
              </w:rPr>
            </w:pPr>
            <w:r w:rsidRPr="00494AC9">
              <w:rPr>
                <w:lang w:val="fr-FR"/>
              </w:rPr>
              <w:t>34</w:t>
            </w:r>
          </w:p>
        </w:tc>
      </w:tr>
      <w:tr w:rsidR="008E3152" w:rsidRPr="00494AC9" w14:paraId="32EF3CEF" w14:textId="77777777" w:rsidTr="000C6514">
        <w:tc>
          <w:tcPr>
            <w:tcW w:w="9369" w:type="dxa"/>
            <w:gridSpan w:val="3"/>
            <w:shd w:val="clear" w:color="auto" w:fill="auto"/>
          </w:tcPr>
          <w:p w14:paraId="208D691A" w14:textId="77777777"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4AC9">
              <w:rPr>
                <w:lang w:val="fr-FR"/>
              </w:rPr>
              <w:t>Décisions adoptées par le Comité</w:t>
            </w:r>
            <w:r w:rsidRPr="00494AC9">
              <w:rPr>
                <w:spacing w:val="60"/>
                <w:sz w:val="17"/>
                <w:lang w:val="fr-FR"/>
              </w:rPr>
              <w:tab/>
            </w:r>
          </w:p>
        </w:tc>
        <w:tc>
          <w:tcPr>
            <w:tcW w:w="533" w:type="dxa"/>
            <w:shd w:val="clear" w:color="auto" w:fill="auto"/>
            <w:vAlign w:val="bottom"/>
          </w:tcPr>
          <w:p w14:paraId="6C05BB4C" w14:textId="6552633F" w:rsidR="008E3152" w:rsidRPr="00494AC9" w:rsidRDefault="00C55041" w:rsidP="000C6514">
            <w:pPr>
              <w:spacing w:after="120"/>
              <w:ind w:right="40"/>
              <w:jc w:val="right"/>
              <w:rPr>
                <w:lang w:val="fr-FR"/>
              </w:rPr>
            </w:pPr>
            <w:r w:rsidRPr="00494AC9">
              <w:rPr>
                <w:lang w:val="fr-FR"/>
              </w:rPr>
              <w:t>35</w:t>
            </w:r>
          </w:p>
        </w:tc>
      </w:tr>
      <w:tr w:rsidR="008E3152" w:rsidRPr="00494AC9" w14:paraId="7A374858" w14:textId="77777777" w:rsidTr="000C6514">
        <w:tc>
          <w:tcPr>
            <w:tcW w:w="9369" w:type="dxa"/>
            <w:gridSpan w:val="3"/>
            <w:shd w:val="clear" w:color="auto" w:fill="auto"/>
          </w:tcPr>
          <w:p w14:paraId="1F016D13" w14:textId="77777777"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Questions d’organisation et questions diverses</w:t>
            </w:r>
            <w:r w:rsidRPr="00494AC9">
              <w:rPr>
                <w:spacing w:val="60"/>
                <w:sz w:val="17"/>
                <w:lang w:val="fr-FR"/>
              </w:rPr>
              <w:tab/>
            </w:r>
          </w:p>
        </w:tc>
        <w:tc>
          <w:tcPr>
            <w:tcW w:w="533" w:type="dxa"/>
            <w:shd w:val="clear" w:color="auto" w:fill="auto"/>
            <w:vAlign w:val="bottom"/>
          </w:tcPr>
          <w:p w14:paraId="14C239FC" w14:textId="6E994DA0" w:rsidR="008E3152" w:rsidRPr="00494AC9" w:rsidRDefault="00C55041" w:rsidP="000C6514">
            <w:pPr>
              <w:spacing w:after="120"/>
              <w:ind w:right="40"/>
              <w:jc w:val="right"/>
              <w:rPr>
                <w:lang w:val="fr-FR"/>
              </w:rPr>
            </w:pPr>
            <w:r w:rsidRPr="00494AC9">
              <w:rPr>
                <w:lang w:val="fr-FR"/>
              </w:rPr>
              <w:t>36</w:t>
            </w:r>
          </w:p>
        </w:tc>
      </w:tr>
      <w:tr w:rsidR="008E3152" w:rsidRPr="00494AC9" w14:paraId="4346345D" w14:textId="77777777" w:rsidTr="000C6514">
        <w:tc>
          <w:tcPr>
            <w:tcW w:w="9369" w:type="dxa"/>
            <w:gridSpan w:val="3"/>
            <w:shd w:val="clear" w:color="auto" w:fill="auto"/>
          </w:tcPr>
          <w:p w14:paraId="35DF42F8" w14:textId="77777777" w:rsidR="008E3152" w:rsidRPr="00494AC9" w:rsidRDefault="008E3152" w:rsidP="008E3152">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494AC9">
              <w:rPr>
                <w:lang w:val="fr-FR"/>
              </w:rPr>
              <w:t>États parties à la Convention et au Protocole facultatif</w:t>
            </w:r>
            <w:r w:rsidRPr="00494AC9">
              <w:rPr>
                <w:spacing w:val="60"/>
                <w:sz w:val="17"/>
                <w:lang w:val="fr-FR"/>
              </w:rPr>
              <w:tab/>
            </w:r>
          </w:p>
        </w:tc>
        <w:tc>
          <w:tcPr>
            <w:tcW w:w="533" w:type="dxa"/>
            <w:shd w:val="clear" w:color="auto" w:fill="auto"/>
            <w:vAlign w:val="bottom"/>
          </w:tcPr>
          <w:p w14:paraId="5118E641" w14:textId="1707C13B" w:rsidR="008E3152" w:rsidRPr="00494AC9" w:rsidRDefault="00C55041" w:rsidP="000C6514">
            <w:pPr>
              <w:spacing w:after="120"/>
              <w:ind w:right="40"/>
              <w:jc w:val="right"/>
              <w:rPr>
                <w:lang w:val="fr-FR"/>
              </w:rPr>
            </w:pPr>
            <w:r w:rsidRPr="00494AC9">
              <w:rPr>
                <w:lang w:val="fr-FR"/>
              </w:rPr>
              <w:t>36</w:t>
            </w:r>
          </w:p>
        </w:tc>
      </w:tr>
      <w:tr w:rsidR="008E3152" w:rsidRPr="00494AC9" w14:paraId="52BCEF37" w14:textId="77777777" w:rsidTr="000C6514">
        <w:tc>
          <w:tcPr>
            <w:tcW w:w="9369" w:type="dxa"/>
            <w:gridSpan w:val="3"/>
            <w:shd w:val="clear" w:color="auto" w:fill="auto"/>
          </w:tcPr>
          <w:p w14:paraId="7753AB13" w14:textId="77777777" w:rsidR="008E3152" w:rsidRPr="00494AC9" w:rsidRDefault="008E3152" w:rsidP="008E3152">
            <w:pPr>
              <w:pStyle w:val="ListParagraph"/>
              <w:numPr>
                <w:ilvl w:val="1"/>
                <w:numId w:val="32"/>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Ouverture de la session</w:t>
            </w:r>
            <w:r w:rsidRPr="00494AC9">
              <w:rPr>
                <w:spacing w:val="60"/>
                <w:sz w:val="17"/>
                <w:lang w:val="fr-FR"/>
              </w:rPr>
              <w:tab/>
            </w:r>
          </w:p>
        </w:tc>
        <w:tc>
          <w:tcPr>
            <w:tcW w:w="533" w:type="dxa"/>
            <w:shd w:val="clear" w:color="auto" w:fill="auto"/>
            <w:vAlign w:val="bottom"/>
          </w:tcPr>
          <w:p w14:paraId="5FD6E931" w14:textId="51CDA9F4" w:rsidR="008E3152" w:rsidRPr="00494AC9" w:rsidRDefault="00C55041" w:rsidP="000C6514">
            <w:pPr>
              <w:spacing w:after="120"/>
              <w:ind w:right="40"/>
              <w:jc w:val="right"/>
              <w:rPr>
                <w:lang w:val="fr-FR"/>
              </w:rPr>
            </w:pPr>
            <w:r w:rsidRPr="00494AC9">
              <w:rPr>
                <w:lang w:val="fr-FR"/>
              </w:rPr>
              <w:t>36</w:t>
            </w:r>
          </w:p>
        </w:tc>
      </w:tr>
      <w:tr w:rsidR="008E3152" w:rsidRPr="00494AC9" w14:paraId="4E804F4F" w14:textId="77777777" w:rsidTr="000C6514">
        <w:tc>
          <w:tcPr>
            <w:tcW w:w="9369" w:type="dxa"/>
            <w:gridSpan w:val="3"/>
            <w:shd w:val="clear" w:color="auto" w:fill="auto"/>
          </w:tcPr>
          <w:p w14:paraId="3531F8D5" w14:textId="77777777" w:rsidR="008E3152" w:rsidRPr="00494AC9" w:rsidRDefault="008E3152" w:rsidP="008E3152">
            <w:pPr>
              <w:pStyle w:val="ListParagraph"/>
              <w:numPr>
                <w:ilvl w:val="1"/>
                <w:numId w:val="3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4AC9">
              <w:rPr>
                <w:lang w:val="fr-FR"/>
              </w:rPr>
              <w:t>Adoption de l’ordre du jour</w:t>
            </w:r>
            <w:r w:rsidRPr="00494AC9">
              <w:rPr>
                <w:spacing w:val="60"/>
                <w:sz w:val="17"/>
                <w:lang w:val="fr-FR"/>
              </w:rPr>
              <w:tab/>
            </w:r>
          </w:p>
        </w:tc>
        <w:tc>
          <w:tcPr>
            <w:tcW w:w="533" w:type="dxa"/>
            <w:shd w:val="clear" w:color="auto" w:fill="auto"/>
            <w:vAlign w:val="bottom"/>
          </w:tcPr>
          <w:p w14:paraId="5923D3C7" w14:textId="5D1B9BEA" w:rsidR="008E3152" w:rsidRPr="00494AC9" w:rsidRDefault="00C55041" w:rsidP="000C6514">
            <w:pPr>
              <w:spacing w:after="120"/>
              <w:ind w:right="40"/>
              <w:jc w:val="right"/>
              <w:rPr>
                <w:lang w:val="fr-FR"/>
              </w:rPr>
            </w:pPr>
            <w:r w:rsidRPr="00494AC9">
              <w:rPr>
                <w:lang w:val="fr-FR"/>
              </w:rPr>
              <w:t>36</w:t>
            </w:r>
          </w:p>
        </w:tc>
      </w:tr>
      <w:tr w:rsidR="008E3152" w:rsidRPr="00494AC9" w14:paraId="147370ED" w14:textId="77777777" w:rsidTr="000C6514">
        <w:tc>
          <w:tcPr>
            <w:tcW w:w="9369" w:type="dxa"/>
            <w:gridSpan w:val="3"/>
            <w:shd w:val="clear" w:color="auto" w:fill="auto"/>
          </w:tcPr>
          <w:p w14:paraId="2B6F779F" w14:textId="77777777" w:rsidR="008E3152" w:rsidRPr="00494AC9" w:rsidRDefault="008E3152" w:rsidP="008E3152">
            <w:pPr>
              <w:pStyle w:val="ListParagraph"/>
              <w:numPr>
                <w:ilvl w:val="1"/>
                <w:numId w:val="3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94AC9">
              <w:rPr>
                <w:lang w:val="fr-FR"/>
              </w:rPr>
              <w:t>Rapport du groupe de travail d’avant-session</w:t>
            </w:r>
            <w:r w:rsidRPr="00494AC9">
              <w:rPr>
                <w:spacing w:val="60"/>
                <w:sz w:val="17"/>
                <w:lang w:val="fr-FR"/>
              </w:rPr>
              <w:tab/>
            </w:r>
          </w:p>
        </w:tc>
        <w:tc>
          <w:tcPr>
            <w:tcW w:w="533" w:type="dxa"/>
            <w:shd w:val="clear" w:color="auto" w:fill="auto"/>
            <w:vAlign w:val="bottom"/>
          </w:tcPr>
          <w:p w14:paraId="6E4CD425" w14:textId="03201C29" w:rsidR="008E3152" w:rsidRPr="00494AC9" w:rsidRDefault="00C55041" w:rsidP="000C6514">
            <w:pPr>
              <w:spacing w:after="120"/>
              <w:ind w:right="40"/>
              <w:jc w:val="right"/>
              <w:rPr>
                <w:lang w:val="fr-FR"/>
              </w:rPr>
            </w:pPr>
            <w:r w:rsidRPr="00494AC9">
              <w:rPr>
                <w:lang w:val="fr-FR"/>
              </w:rPr>
              <w:t>36</w:t>
            </w:r>
          </w:p>
        </w:tc>
      </w:tr>
      <w:tr w:rsidR="008E3152" w:rsidRPr="00494AC9" w14:paraId="4BB4E894" w14:textId="77777777" w:rsidTr="000C6514">
        <w:tc>
          <w:tcPr>
            <w:tcW w:w="9369" w:type="dxa"/>
            <w:gridSpan w:val="3"/>
            <w:shd w:val="clear" w:color="auto" w:fill="auto"/>
          </w:tcPr>
          <w:p w14:paraId="2BBFF3B7" w14:textId="77777777" w:rsidR="008E3152" w:rsidRPr="00494AC9" w:rsidRDefault="008E3152" w:rsidP="008E3152">
            <w:pPr>
              <w:pStyle w:val="ListParagraph"/>
              <w:numPr>
                <w:ilvl w:val="1"/>
                <w:numId w:val="32"/>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Organisation des travaux</w:t>
            </w:r>
            <w:r w:rsidRPr="00494AC9">
              <w:rPr>
                <w:spacing w:val="60"/>
                <w:sz w:val="17"/>
                <w:lang w:val="fr-FR"/>
              </w:rPr>
              <w:tab/>
            </w:r>
          </w:p>
        </w:tc>
        <w:tc>
          <w:tcPr>
            <w:tcW w:w="533" w:type="dxa"/>
            <w:shd w:val="clear" w:color="auto" w:fill="auto"/>
            <w:vAlign w:val="bottom"/>
          </w:tcPr>
          <w:p w14:paraId="7DF56F1F" w14:textId="2F9E3DAB" w:rsidR="008E3152" w:rsidRPr="00494AC9" w:rsidRDefault="00C55041" w:rsidP="000C6514">
            <w:pPr>
              <w:spacing w:after="120"/>
              <w:ind w:right="40"/>
              <w:jc w:val="right"/>
              <w:rPr>
                <w:lang w:val="fr-FR"/>
              </w:rPr>
            </w:pPr>
            <w:r w:rsidRPr="00494AC9">
              <w:rPr>
                <w:lang w:val="fr-FR"/>
              </w:rPr>
              <w:t>36</w:t>
            </w:r>
          </w:p>
        </w:tc>
      </w:tr>
      <w:tr w:rsidR="008E3152" w:rsidRPr="00494AC9" w14:paraId="43FC0CFA" w14:textId="77777777" w:rsidTr="000C6514">
        <w:tc>
          <w:tcPr>
            <w:tcW w:w="9369" w:type="dxa"/>
            <w:gridSpan w:val="3"/>
            <w:shd w:val="clear" w:color="auto" w:fill="auto"/>
          </w:tcPr>
          <w:p w14:paraId="764B5A64" w14:textId="77777777" w:rsidR="008E3152" w:rsidRPr="00494AC9" w:rsidRDefault="008E3152" w:rsidP="008E3152">
            <w:pPr>
              <w:pStyle w:val="ListParagraph"/>
              <w:numPr>
                <w:ilvl w:val="1"/>
                <w:numId w:val="32"/>
              </w:numPr>
              <w:tabs>
                <w:tab w:val="left" w:pos="1296"/>
                <w:tab w:val="left" w:pos="1728"/>
                <w:tab w:val="left" w:pos="2160"/>
                <w:tab w:val="left" w:pos="2592"/>
                <w:tab w:val="left" w:pos="3024"/>
                <w:tab w:val="left" w:pos="3456"/>
                <w:tab w:val="right" w:leader="dot" w:pos="9360"/>
              </w:tabs>
              <w:suppressAutoHyphens/>
              <w:spacing w:after="120"/>
              <w:rPr>
                <w:lang w:val="fr-FR"/>
              </w:rPr>
            </w:pPr>
            <w:r w:rsidRPr="00494AC9">
              <w:rPr>
                <w:lang w:val="fr-FR"/>
              </w:rPr>
              <w:t>Composition du Comité</w:t>
            </w:r>
            <w:r w:rsidRPr="00494AC9">
              <w:rPr>
                <w:spacing w:val="60"/>
                <w:sz w:val="17"/>
                <w:lang w:val="fr-FR"/>
              </w:rPr>
              <w:tab/>
            </w:r>
          </w:p>
        </w:tc>
        <w:tc>
          <w:tcPr>
            <w:tcW w:w="533" w:type="dxa"/>
            <w:shd w:val="clear" w:color="auto" w:fill="auto"/>
            <w:vAlign w:val="bottom"/>
          </w:tcPr>
          <w:p w14:paraId="43D7AC5C" w14:textId="224A0377" w:rsidR="008E3152" w:rsidRPr="00494AC9" w:rsidRDefault="00C55041" w:rsidP="000C6514">
            <w:pPr>
              <w:spacing w:after="120"/>
              <w:ind w:right="40"/>
              <w:jc w:val="right"/>
              <w:rPr>
                <w:lang w:val="fr-FR"/>
              </w:rPr>
            </w:pPr>
            <w:r w:rsidRPr="00494AC9">
              <w:rPr>
                <w:lang w:val="fr-FR"/>
              </w:rPr>
              <w:t>37</w:t>
            </w:r>
          </w:p>
        </w:tc>
      </w:tr>
      <w:tr w:rsidR="008E3152" w:rsidRPr="00494AC9" w14:paraId="6602BE6F" w14:textId="77777777" w:rsidTr="000C6514">
        <w:tc>
          <w:tcPr>
            <w:tcW w:w="9369" w:type="dxa"/>
            <w:gridSpan w:val="3"/>
            <w:shd w:val="clear" w:color="auto" w:fill="auto"/>
          </w:tcPr>
          <w:p w14:paraId="378ABE91" w14:textId="77777777"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94AC9">
              <w:rPr>
                <w:lang w:val="fr-FR"/>
              </w:rPr>
              <w:t>Rapport de la Présidente sur les activités intersessions</w:t>
            </w:r>
            <w:r w:rsidRPr="00494AC9">
              <w:rPr>
                <w:spacing w:val="60"/>
                <w:sz w:val="17"/>
                <w:lang w:val="fr-FR"/>
              </w:rPr>
              <w:tab/>
            </w:r>
          </w:p>
        </w:tc>
        <w:tc>
          <w:tcPr>
            <w:tcW w:w="533" w:type="dxa"/>
            <w:shd w:val="clear" w:color="auto" w:fill="auto"/>
            <w:vAlign w:val="bottom"/>
          </w:tcPr>
          <w:p w14:paraId="60BDA228" w14:textId="5E15422B" w:rsidR="008E3152" w:rsidRPr="00494AC9" w:rsidRDefault="00C55041" w:rsidP="000C6514">
            <w:pPr>
              <w:spacing w:after="120"/>
              <w:ind w:right="40"/>
              <w:jc w:val="right"/>
              <w:rPr>
                <w:lang w:val="fr-FR"/>
              </w:rPr>
            </w:pPr>
            <w:r w:rsidRPr="00494AC9">
              <w:rPr>
                <w:lang w:val="fr-FR"/>
              </w:rPr>
              <w:t>38</w:t>
            </w:r>
          </w:p>
        </w:tc>
      </w:tr>
      <w:tr w:rsidR="008E3152" w:rsidRPr="00494AC9" w14:paraId="7AE06019" w14:textId="77777777" w:rsidTr="000C6514">
        <w:tc>
          <w:tcPr>
            <w:tcW w:w="9369" w:type="dxa"/>
            <w:gridSpan w:val="3"/>
            <w:shd w:val="clear" w:color="auto" w:fill="auto"/>
          </w:tcPr>
          <w:p w14:paraId="1250835D" w14:textId="5D1574E8" w:rsidR="008E3152" w:rsidRPr="00494AC9" w:rsidRDefault="008E3152" w:rsidP="00651A03">
            <w:pPr>
              <w:pStyle w:val="ListParagraph"/>
              <w:numPr>
                <w:ilvl w:val="0"/>
                <w:numId w:val="32"/>
              </w:numPr>
              <w:tabs>
                <w:tab w:val="left" w:pos="1296"/>
                <w:tab w:val="left" w:pos="1728"/>
                <w:tab w:val="left" w:pos="2160"/>
                <w:tab w:val="right" w:leader="dot" w:pos="9360"/>
              </w:tabs>
              <w:suppressAutoHyphens/>
              <w:spacing w:after="120"/>
              <w:rPr>
                <w:lang w:val="fr-FR"/>
              </w:rPr>
            </w:pPr>
            <w:r w:rsidRPr="00494AC9">
              <w:rPr>
                <w:lang w:val="fr-FR"/>
              </w:rPr>
              <w:t>Examen des rapports soumis par les États parties en application de l’article 18 de la Convention</w:t>
            </w:r>
            <w:r w:rsidR="009925A3" w:rsidRPr="00494AC9">
              <w:rPr>
                <w:spacing w:val="60"/>
                <w:sz w:val="17"/>
                <w:lang w:val="fr-FR"/>
              </w:rPr>
              <w:tab/>
            </w:r>
          </w:p>
        </w:tc>
        <w:tc>
          <w:tcPr>
            <w:tcW w:w="533" w:type="dxa"/>
            <w:shd w:val="clear" w:color="auto" w:fill="auto"/>
            <w:vAlign w:val="bottom"/>
          </w:tcPr>
          <w:p w14:paraId="35CC54DD" w14:textId="63920AE7" w:rsidR="008E3152" w:rsidRPr="00494AC9" w:rsidRDefault="00C55041" w:rsidP="000C6514">
            <w:pPr>
              <w:spacing w:after="120"/>
              <w:ind w:right="40"/>
              <w:jc w:val="right"/>
              <w:rPr>
                <w:lang w:val="fr-FR"/>
              </w:rPr>
            </w:pPr>
            <w:r w:rsidRPr="00494AC9">
              <w:rPr>
                <w:lang w:val="fr-FR"/>
              </w:rPr>
              <w:t>39</w:t>
            </w:r>
          </w:p>
        </w:tc>
      </w:tr>
      <w:tr w:rsidR="008E3152" w:rsidRPr="00494AC9" w14:paraId="1A6B7C65" w14:textId="77777777" w:rsidTr="000C6514">
        <w:tc>
          <w:tcPr>
            <w:tcW w:w="9369" w:type="dxa"/>
            <w:gridSpan w:val="3"/>
            <w:shd w:val="clear" w:color="auto" w:fill="auto"/>
          </w:tcPr>
          <w:p w14:paraId="0CD399AB" w14:textId="77777777"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94AC9">
              <w:rPr>
                <w:lang w:val="fr-FR"/>
              </w:rPr>
              <w:t>Activités menées au titre du Protocole facultatif</w:t>
            </w:r>
            <w:r w:rsidRPr="00494AC9">
              <w:rPr>
                <w:spacing w:val="60"/>
                <w:sz w:val="17"/>
                <w:lang w:val="fr-FR"/>
              </w:rPr>
              <w:tab/>
            </w:r>
          </w:p>
        </w:tc>
        <w:tc>
          <w:tcPr>
            <w:tcW w:w="533" w:type="dxa"/>
            <w:shd w:val="clear" w:color="auto" w:fill="auto"/>
            <w:vAlign w:val="bottom"/>
          </w:tcPr>
          <w:p w14:paraId="2CBAEEE4" w14:textId="5558E6D2" w:rsidR="008E3152" w:rsidRPr="00494AC9" w:rsidRDefault="00C55041" w:rsidP="000C6514">
            <w:pPr>
              <w:spacing w:after="120"/>
              <w:ind w:right="40"/>
              <w:jc w:val="right"/>
              <w:rPr>
                <w:lang w:val="fr-FR"/>
              </w:rPr>
            </w:pPr>
            <w:r w:rsidRPr="00494AC9">
              <w:rPr>
                <w:lang w:val="fr-FR"/>
              </w:rPr>
              <w:t>40</w:t>
            </w:r>
          </w:p>
        </w:tc>
      </w:tr>
      <w:tr w:rsidR="008E3152" w:rsidRPr="00494AC9" w14:paraId="3CE86D9B" w14:textId="77777777" w:rsidTr="000C6514">
        <w:tc>
          <w:tcPr>
            <w:tcW w:w="9369" w:type="dxa"/>
            <w:gridSpan w:val="3"/>
            <w:shd w:val="clear" w:color="auto" w:fill="auto"/>
          </w:tcPr>
          <w:p w14:paraId="288FE0D2" w14:textId="77777777" w:rsidR="008E3152" w:rsidRPr="00494AC9" w:rsidRDefault="008E3152" w:rsidP="008E3152">
            <w:pPr>
              <w:pStyle w:val="ListParagraph"/>
              <w:numPr>
                <w:ilvl w:val="1"/>
                <w:numId w:val="32"/>
              </w:numPr>
              <w:tabs>
                <w:tab w:val="left" w:pos="1296"/>
                <w:tab w:val="left" w:pos="1728"/>
                <w:tab w:val="left" w:pos="2160"/>
                <w:tab w:val="right" w:leader="dot" w:pos="9360"/>
              </w:tabs>
              <w:suppressAutoHyphens/>
              <w:spacing w:after="120"/>
              <w:rPr>
                <w:lang w:val="fr-FR"/>
              </w:rPr>
            </w:pPr>
            <w:r w:rsidRPr="00494AC9">
              <w:rPr>
                <w:lang w:val="fr-FR"/>
              </w:rPr>
              <w:t>Mesures prises par le Comité sur les questions relevant de l’article 2 du Protocole facultatif</w:t>
            </w:r>
            <w:r w:rsidRPr="00494AC9">
              <w:rPr>
                <w:spacing w:val="60"/>
                <w:sz w:val="17"/>
                <w:lang w:val="fr-FR"/>
              </w:rPr>
              <w:tab/>
            </w:r>
          </w:p>
        </w:tc>
        <w:tc>
          <w:tcPr>
            <w:tcW w:w="533" w:type="dxa"/>
            <w:shd w:val="clear" w:color="auto" w:fill="auto"/>
            <w:vAlign w:val="bottom"/>
          </w:tcPr>
          <w:p w14:paraId="32B09F9F" w14:textId="4C6FA00C" w:rsidR="008E3152" w:rsidRPr="00494AC9" w:rsidRDefault="00C55041" w:rsidP="000C6514">
            <w:pPr>
              <w:spacing w:after="120"/>
              <w:ind w:right="40"/>
              <w:jc w:val="right"/>
              <w:rPr>
                <w:lang w:val="fr-FR"/>
              </w:rPr>
            </w:pPr>
            <w:r w:rsidRPr="00494AC9">
              <w:rPr>
                <w:lang w:val="fr-FR"/>
              </w:rPr>
              <w:t>40</w:t>
            </w:r>
          </w:p>
        </w:tc>
      </w:tr>
      <w:tr w:rsidR="008E3152" w:rsidRPr="00494AC9" w14:paraId="21B13680" w14:textId="77777777" w:rsidTr="000C6514">
        <w:tc>
          <w:tcPr>
            <w:tcW w:w="9369" w:type="dxa"/>
            <w:gridSpan w:val="3"/>
            <w:shd w:val="clear" w:color="auto" w:fill="auto"/>
          </w:tcPr>
          <w:p w14:paraId="3BC19ACA" w14:textId="77777777" w:rsidR="008E3152" w:rsidRPr="00494AC9" w:rsidRDefault="008E3152" w:rsidP="008E3152">
            <w:pPr>
              <w:pStyle w:val="ListParagraph"/>
              <w:numPr>
                <w:ilvl w:val="1"/>
                <w:numId w:val="32"/>
              </w:numPr>
              <w:tabs>
                <w:tab w:val="left" w:pos="1296"/>
                <w:tab w:val="left" w:pos="1728"/>
                <w:tab w:val="left" w:pos="2160"/>
                <w:tab w:val="left" w:pos="2592"/>
                <w:tab w:val="right" w:leader="dot" w:pos="9360"/>
              </w:tabs>
              <w:suppressAutoHyphens/>
              <w:spacing w:after="120"/>
              <w:rPr>
                <w:lang w:val="fr-FR"/>
              </w:rPr>
            </w:pPr>
            <w:r w:rsidRPr="00494AC9">
              <w:rPr>
                <w:lang w:val="fr-FR"/>
              </w:rPr>
              <w:lastRenderedPageBreak/>
              <w:t>Suite donnée aux constatations du Comité sur les communications émanant de particuliers</w:t>
            </w:r>
            <w:r w:rsidRPr="00494AC9">
              <w:rPr>
                <w:spacing w:val="60"/>
                <w:sz w:val="17"/>
                <w:lang w:val="fr-FR"/>
              </w:rPr>
              <w:tab/>
            </w:r>
          </w:p>
        </w:tc>
        <w:tc>
          <w:tcPr>
            <w:tcW w:w="533" w:type="dxa"/>
            <w:shd w:val="clear" w:color="auto" w:fill="auto"/>
            <w:vAlign w:val="bottom"/>
          </w:tcPr>
          <w:p w14:paraId="0D5C1C2A" w14:textId="5E309F13" w:rsidR="008E3152" w:rsidRPr="00494AC9" w:rsidRDefault="00C55041" w:rsidP="000C6514">
            <w:pPr>
              <w:spacing w:after="120"/>
              <w:ind w:right="40"/>
              <w:jc w:val="right"/>
              <w:rPr>
                <w:lang w:val="fr-FR"/>
              </w:rPr>
            </w:pPr>
            <w:r w:rsidRPr="00494AC9">
              <w:rPr>
                <w:lang w:val="fr-FR"/>
              </w:rPr>
              <w:t>40</w:t>
            </w:r>
          </w:p>
        </w:tc>
      </w:tr>
      <w:tr w:rsidR="008E3152" w:rsidRPr="00494AC9" w14:paraId="76C7211A" w14:textId="77777777" w:rsidTr="000C6514">
        <w:tc>
          <w:tcPr>
            <w:tcW w:w="9369" w:type="dxa"/>
            <w:gridSpan w:val="3"/>
            <w:shd w:val="clear" w:color="auto" w:fill="auto"/>
          </w:tcPr>
          <w:p w14:paraId="26848BAB" w14:textId="77777777" w:rsidR="008E3152" w:rsidRPr="00494AC9" w:rsidRDefault="008E3152" w:rsidP="008E3152">
            <w:pPr>
              <w:pStyle w:val="ListParagraph"/>
              <w:numPr>
                <w:ilvl w:val="1"/>
                <w:numId w:val="32"/>
              </w:numPr>
              <w:tabs>
                <w:tab w:val="left" w:pos="1296"/>
                <w:tab w:val="left" w:pos="1728"/>
                <w:tab w:val="left" w:pos="2160"/>
                <w:tab w:val="right" w:leader="dot" w:pos="9360"/>
              </w:tabs>
              <w:suppressAutoHyphens/>
              <w:spacing w:after="120"/>
              <w:rPr>
                <w:lang w:val="fr-FR"/>
              </w:rPr>
            </w:pPr>
            <w:r w:rsidRPr="00494AC9">
              <w:rPr>
                <w:lang w:val="fr-FR"/>
              </w:rPr>
              <w:t>Mesures prises par le Comité sur les questions relevant de l’article 8 du Protocole facultatif</w:t>
            </w:r>
            <w:r w:rsidRPr="00494AC9">
              <w:rPr>
                <w:spacing w:val="60"/>
                <w:sz w:val="17"/>
                <w:lang w:val="fr-FR"/>
              </w:rPr>
              <w:tab/>
            </w:r>
          </w:p>
        </w:tc>
        <w:tc>
          <w:tcPr>
            <w:tcW w:w="533" w:type="dxa"/>
            <w:shd w:val="clear" w:color="auto" w:fill="auto"/>
            <w:vAlign w:val="bottom"/>
          </w:tcPr>
          <w:p w14:paraId="45EED751" w14:textId="0055412B" w:rsidR="008E3152" w:rsidRPr="00494AC9" w:rsidRDefault="00C55041" w:rsidP="000C6514">
            <w:pPr>
              <w:spacing w:after="120"/>
              <w:ind w:right="40"/>
              <w:jc w:val="right"/>
              <w:rPr>
                <w:lang w:val="fr-FR"/>
              </w:rPr>
            </w:pPr>
            <w:r w:rsidRPr="00494AC9">
              <w:rPr>
                <w:lang w:val="fr-FR"/>
              </w:rPr>
              <w:t>40</w:t>
            </w:r>
          </w:p>
        </w:tc>
      </w:tr>
      <w:tr w:rsidR="008E3152" w:rsidRPr="00494AC9" w14:paraId="683ECCDA" w14:textId="77777777" w:rsidTr="000C6514">
        <w:tc>
          <w:tcPr>
            <w:tcW w:w="9369" w:type="dxa"/>
            <w:gridSpan w:val="3"/>
            <w:shd w:val="clear" w:color="auto" w:fill="auto"/>
          </w:tcPr>
          <w:p w14:paraId="504DEB1D" w14:textId="77777777"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94AC9">
              <w:rPr>
                <w:lang w:val="fr-FR"/>
              </w:rPr>
              <w:t>Moyens d’accélérer les travaux du Comité</w:t>
            </w:r>
            <w:r w:rsidRPr="00494AC9">
              <w:rPr>
                <w:spacing w:val="60"/>
                <w:sz w:val="17"/>
                <w:lang w:val="fr-FR"/>
              </w:rPr>
              <w:tab/>
            </w:r>
          </w:p>
        </w:tc>
        <w:tc>
          <w:tcPr>
            <w:tcW w:w="533" w:type="dxa"/>
            <w:shd w:val="clear" w:color="auto" w:fill="auto"/>
            <w:vAlign w:val="bottom"/>
          </w:tcPr>
          <w:p w14:paraId="58419D5D" w14:textId="390CBF72" w:rsidR="008E3152" w:rsidRPr="00494AC9" w:rsidRDefault="00C55041" w:rsidP="000C6514">
            <w:pPr>
              <w:spacing w:after="120"/>
              <w:ind w:right="40"/>
              <w:jc w:val="right"/>
              <w:rPr>
                <w:lang w:val="fr-FR"/>
              </w:rPr>
            </w:pPr>
            <w:r w:rsidRPr="00494AC9">
              <w:rPr>
                <w:lang w:val="fr-FR"/>
              </w:rPr>
              <w:t>42</w:t>
            </w:r>
          </w:p>
        </w:tc>
      </w:tr>
      <w:tr w:rsidR="008E3152" w:rsidRPr="00494AC9" w14:paraId="0FE0391E" w14:textId="77777777" w:rsidTr="000C6514">
        <w:tc>
          <w:tcPr>
            <w:tcW w:w="9369" w:type="dxa"/>
            <w:gridSpan w:val="3"/>
            <w:shd w:val="clear" w:color="auto" w:fill="auto"/>
          </w:tcPr>
          <w:p w14:paraId="4C45BFC1" w14:textId="77777777"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Application de l’article 21 de la Convention</w:t>
            </w:r>
            <w:r w:rsidRPr="00494AC9">
              <w:rPr>
                <w:spacing w:val="60"/>
                <w:sz w:val="17"/>
                <w:lang w:val="fr-FR"/>
              </w:rPr>
              <w:tab/>
            </w:r>
          </w:p>
        </w:tc>
        <w:tc>
          <w:tcPr>
            <w:tcW w:w="533" w:type="dxa"/>
            <w:shd w:val="clear" w:color="auto" w:fill="auto"/>
            <w:vAlign w:val="bottom"/>
          </w:tcPr>
          <w:p w14:paraId="2ADA32EB" w14:textId="30E64E1B" w:rsidR="008E3152" w:rsidRPr="00494AC9" w:rsidRDefault="00C55041" w:rsidP="000C6514">
            <w:pPr>
              <w:spacing w:after="120"/>
              <w:ind w:right="40"/>
              <w:jc w:val="right"/>
              <w:rPr>
                <w:lang w:val="fr-FR"/>
              </w:rPr>
            </w:pPr>
            <w:r w:rsidRPr="00494AC9">
              <w:rPr>
                <w:lang w:val="fr-FR"/>
              </w:rPr>
              <w:t>43</w:t>
            </w:r>
          </w:p>
        </w:tc>
      </w:tr>
      <w:tr w:rsidR="008E3152" w:rsidRPr="00494AC9" w14:paraId="4CF9CDFA" w14:textId="77777777" w:rsidTr="000C6514">
        <w:tc>
          <w:tcPr>
            <w:tcW w:w="9369" w:type="dxa"/>
            <w:gridSpan w:val="3"/>
            <w:shd w:val="clear" w:color="auto" w:fill="auto"/>
          </w:tcPr>
          <w:p w14:paraId="27FBDBE9" w14:textId="1B32DD79" w:rsidR="008E3152" w:rsidRPr="00494AC9" w:rsidRDefault="008E3152" w:rsidP="008E3152">
            <w:pPr>
              <w:pStyle w:val="ListParagraph"/>
              <w:numPr>
                <w:ilvl w:val="0"/>
                <w:numId w:val="3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494AC9">
              <w:rPr>
                <w:lang w:val="fr-FR"/>
              </w:rPr>
              <w:t>Ordre du jour provisoire de la soixante-</w:t>
            </w:r>
            <w:r w:rsidR="00380C9E" w:rsidRPr="00494AC9">
              <w:rPr>
                <w:lang w:val="fr-FR"/>
              </w:rPr>
              <w:t>seizième</w:t>
            </w:r>
            <w:r w:rsidRPr="00494AC9">
              <w:rPr>
                <w:lang w:val="fr-FR"/>
              </w:rPr>
              <w:t xml:space="preserve"> session</w:t>
            </w:r>
            <w:r w:rsidRPr="00494AC9">
              <w:rPr>
                <w:spacing w:val="60"/>
                <w:sz w:val="17"/>
                <w:lang w:val="fr-FR"/>
              </w:rPr>
              <w:tab/>
            </w:r>
          </w:p>
        </w:tc>
        <w:tc>
          <w:tcPr>
            <w:tcW w:w="533" w:type="dxa"/>
            <w:shd w:val="clear" w:color="auto" w:fill="auto"/>
            <w:vAlign w:val="bottom"/>
          </w:tcPr>
          <w:p w14:paraId="04305356" w14:textId="2498D39B" w:rsidR="008E3152" w:rsidRPr="00494AC9" w:rsidRDefault="00C55041" w:rsidP="000C6514">
            <w:pPr>
              <w:spacing w:after="120"/>
              <w:ind w:right="40"/>
              <w:jc w:val="right"/>
              <w:rPr>
                <w:lang w:val="fr-FR"/>
              </w:rPr>
            </w:pPr>
            <w:r w:rsidRPr="00494AC9">
              <w:rPr>
                <w:lang w:val="fr-FR"/>
              </w:rPr>
              <w:t>44</w:t>
            </w:r>
          </w:p>
        </w:tc>
      </w:tr>
      <w:tr w:rsidR="008E3152" w:rsidRPr="00494AC9" w14:paraId="3D9DAC32" w14:textId="77777777" w:rsidTr="000C6514">
        <w:tc>
          <w:tcPr>
            <w:tcW w:w="9369" w:type="dxa"/>
            <w:gridSpan w:val="3"/>
            <w:shd w:val="clear" w:color="auto" w:fill="auto"/>
          </w:tcPr>
          <w:p w14:paraId="265FD174" w14:textId="77777777" w:rsidR="008E3152" w:rsidRPr="00494AC9" w:rsidRDefault="008E3152" w:rsidP="008E3152">
            <w:pPr>
              <w:pStyle w:val="ListParagraph"/>
              <w:numPr>
                <w:ilvl w:val="0"/>
                <w:numId w:val="32"/>
              </w:numPr>
              <w:tabs>
                <w:tab w:val="left" w:pos="1296"/>
                <w:tab w:val="left" w:pos="1728"/>
                <w:tab w:val="left" w:pos="2160"/>
                <w:tab w:val="left" w:pos="2592"/>
                <w:tab w:val="right" w:leader="dot" w:pos="9360"/>
              </w:tabs>
              <w:suppressAutoHyphens/>
              <w:spacing w:after="120"/>
              <w:rPr>
                <w:lang w:val="fr-FR"/>
              </w:rPr>
            </w:pPr>
            <w:r w:rsidRPr="00494AC9">
              <w:rPr>
                <w:lang w:val="fr-FR"/>
              </w:rPr>
              <w:t>Adoption du rapport</w:t>
            </w:r>
            <w:r w:rsidRPr="00494AC9">
              <w:rPr>
                <w:spacing w:val="60"/>
                <w:sz w:val="17"/>
                <w:lang w:val="fr-FR"/>
              </w:rPr>
              <w:tab/>
            </w:r>
          </w:p>
        </w:tc>
        <w:tc>
          <w:tcPr>
            <w:tcW w:w="533" w:type="dxa"/>
            <w:shd w:val="clear" w:color="auto" w:fill="auto"/>
            <w:vAlign w:val="bottom"/>
          </w:tcPr>
          <w:p w14:paraId="44F31C9E" w14:textId="318BCD38" w:rsidR="008E3152" w:rsidRPr="00494AC9" w:rsidRDefault="00C55041" w:rsidP="000C6514">
            <w:pPr>
              <w:spacing w:after="120"/>
              <w:ind w:right="40"/>
              <w:jc w:val="right"/>
              <w:rPr>
                <w:lang w:val="fr-FR"/>
              </w:rPr>
            </w:pPr>
            <w:r w:rsidRPr="00494AC9">
              <w:rPr>
                <w:lang w:val="fr-FR"/>
              </w:rPr>
              <w:t>45</w:t>
            </w:r>
          </w:p>
        </w:tc>
      </w:tr>
      <w:tr w:rsidR="008E3152" w:rsidRPr="00494AC9" w14:paraId="1F8AF0BC" w14:textId="77777777" w:rsidTr="000C6514">
        <w:tc>
          <w:tcPr>
            <w:tcW w:w="9369" w:type="dxa"/>
            <w:gridSpan w:val="3"/>
            <w:shd w:val="clear" w:color="auto" w:fill="auto"/>
          </w:tcPr>
          <w:p w14:paraId="64E3C8FD" w14:textId="77777777" w:rsidR="008E3152" w:rsidRPr="00494AC9" w:rsidRDefault="008E3152" w:rsidP="000C6514">
            <w:pPr>
              <w:tabs>
                <w:tab w:val="right" w:pos="1080"/>
                <w:tab w:val="left" w:pos="1296"/>
                <w:tab w:val="left" w:pos="1728"/>
                <w:tab w:val="left" w:pos="2160"/>
                <w:tab w:val="left" w:pos="2592"/>
                <w:tab w:val="right" w:leader="dot" w:pos="9374"/>
              </w:tabs>
              <w:suppressAutoHyphens/>
              <w:spacing w:after="120"/>
              <w:ind w:left="720" w:hanging="360"/>
              <w:rPr>
                <w:lang w:val="fr-FR"/>
              </w:rPr>
            </w:pPr>
            <w:r w:rsidRPr="00494AC9">
              <w:rPr>
                <w:szCs w:val="20"/>
                <w:lang w:val="fr-FR"/>
              </w:rPr>
              <w:t>Annexes</w:t>
            </w:r>
          </w:p>
        </w:tc>
        <w:tc>
          <w:tcPr>
            <w:tcW w:w="533" w:type="dxa"/>
            <w:shd w:val="clear" w:color="auto" w:fill="auto"/>
            <w:vAlign w:val="bottom"/>
          </w:tcPr>
          <w:p w14:paraId="11A26F0D" w14:textId="77777777" w:rsidR="008E3152" w:rsidRPr="00494AC9" w:rsidRDefault="008E3152" w:rsidP="000C6514">
            <w:pPr>
              <w:spacing w:after="120"/>
              <w:ind w:right="40"/>
              <w:jc w:val="right"/>
              <w:rPr>
                <w:lang w:val="fr-FR"/>
              </w:rPr>
            </w:pPr>
          </w:p>
        </w:tc>
      </w:tr>
      <w:tr w:rsidR="008E3152" w:rsidRPr="00494AC9" w14:paraId="5AED8AAF" w14:textId="77777777" w:rsidTr="000C6514">
        <w:tc>
          <w:tcPr>
            <w:tcW w:w="9369" w:type="dxa"/>
            <w:gridSpan w:val="3"/>
            <w:shd w:val="clear" w:color="auto" w:fill="auto"/>
          </w:tcPr>
          <w:p w14:paraId="304219D0" w14:textId="77777777" w:rsidR="008E3152" w:rsidRPr="00494AC9" w:rsidRDefault="008E3152" w:rsidP="008E3152">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494AC9">
              <w:rPr>
                <w:lang w:val="fr-FR"/>
              </w:rPr>
              <w:t>Liste des documents dont le Comité était saisi à sa soixante-quinzième session</w:t>
            </w:r>
            <w:r w:rsidRPr="00494AC9">
              <w:rPr>
                <w:spacing w:val="60"/>
                <w:sz w:val="17"/>
                <w:lang w:val="fr-FR"/>
              </w:rPr>
              <w:tab/>
            </w:r>
          </w:p>
        </w:tc>
        <w:tc>
          <w:tcPr>
            <w:tcW w:w="533" w:type="dxa"/>
            <w:shd w:val="clear" w:color="auto" w:fill="auto"/>
            <w:vAlign w:val="bottom"/>
          </w:tcPr>
          <w:p w14:paraId="72E51F45" w14:textId="0DBCE2A1" w:rsidR="008E3152" w:rsidRPr="00494AC9" w:rsidRDefault="00C55041" w:rsidP="000C6514">
            <w:pPr>
              <w:spacing w:after="120"/>
              <w:ind w:right="40"/>
              <w:jc w:val="right"/>
              <w:rPr>
                <w:lang w:val="fr-FR"/>
              </w:rPr>
            </w:pPr>
            <w:r w:rsidRPr="00494AC9">
              <w:rPr>
                <w:lang w:val="fr-FR"/>
              </w:rPr>
              <w:t>46</w:t>
            </w:r>
          </w:p>
        </w:tc>
      </w:tr>
      <w:tr w:rsidR="008E3152" w:rsidRPr="00494AC9" w14:paraId="607B66A9" w14:textId="77777777" w:rsidTr="000C6514">
        <w:tc>
          <w:tcPr>
            <w:tcW w:w="9369" w:type="dxa"/>
            <w:gridSpan w:val="3"/>
            <w:shd w:val="clear" w:color="auto" w:fill="auto"/>
          </w:tcPr>
          <w:p w14:paraId="65EE35B6" w14:textId="77777777" w:rsidR="008E3152" w:rsidRPr="00494AC9" w:rsidRDefault="008E3152" w:rsidP="008E3152">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94AC9">
              <w:rPr>
                <w:lang w:val="fr-FR"/>
              </w:rPr>
              <w:t>Composition du Comité au 28 février 2020</w:t>
            </w:r>
            <w:r w:rsidRPr="00494AC9">
              <w:rPr>
                <w:spacing w:val="60"/>
                <w:sz w:val="17"/>
                <w:lang w:val="fr-FR"/>
              </w:rPr>
              <w:tab/>
            </w:r>
          </w:p>
        </w:tc>
        <w:tc>
          <w:tcPr>
            <w:tcW w:w="533" w:type="dxa"/>
            <w:shd w:val="clear" w:color="auto" w:fill="auto"/>
            <w:vAlign w:val="bottom"/>
          </w:tcPr>
          <w:p w14:paraId="7E8F74A9" w14:textId="26F8BD26" w:rsidR="008E3152" w:rsidRPr="00494AC9" w:rsidRDefault="00C55041" w:rsidP="000C6514">
            <w:pPr>
              <w:spacing w:after="120"/>
              <w:ind w:right="40"/>
              <w:jc w:val="right"/>
              <w:rPr>
                <w:lang w:val="fr-FR"/>
              </w:rPr>
            </w:pPr>
            <w:r w:rsidRPr="00494AC9">
              <w:rPr>
                <w:lang w:val="fr-FR"/>
              </w:rPr>
              <w:t>47</w:t>
            </w:r>
          </w:p>
        </w:tc>
      </w:tr>
    </w:tbl>
    <w:p w14:paraId="5E6AE2DF" w14:textId="77777777" w:rsidR="00BE0784" w:rsidRPr="00494AC9" w:rsidRDefault="00BE0784" w:rsidP="00BE0784">
      <w:pPr>
        <w:rPr>
          <w:lang w:val="fr-FR"/>
        </w:rPr>
      </w:pPr>
    </w:p>
    <w:p w14:paraId="458E746E" w14:textId="77777777" w:rsidR="00BE0784" w:rsidRPr="00494AC9" w:rsidRDefault="00BE0784">
      <w:pPr>
        <w:spacing w:after="200" w:line="276" w:lineRule="auto"/>
        <w:rPr>
          <w:lang w:val="fr-FR"/>
        </w:rPr>
      </w:pPr>
      <w:r w:rsidRPr="00494AC9">
        <w:rPr>
          <w:lang w:val="fr-FR"/>
        </w:rPr>
        <w:br w:type="page"/>
      </w:r>
    </w:p>
    <w:p w14:paraId="05157DA0" w14:textId="77777777" w:rsidR="00BE0784" w:rsidRPr="00494AC9" w:rsidRDefault="00BE0784" w:rsidP="00BE0784">
      <w:pPr>
        <w:rPr>
          <w:lang w:val="fr-FR"/>
        </w:rPr>
      </w:pPr>
    </w:p>
    <w:p w14:paraId="0797A042" w14:textId="096721BC" w:rsidR="00BE0784" w:rsidRPr="00494AC9" w:rsidRDefault="00BE0784" w:rsidP="00BE0784">
      <w:pPr>
        <w:spacing w:before="1360" w:after="240"/>
        <w:rPr>
          <w:sz w:val="28"/>
          <w:lang w:val="fr-FR"/>
        </w:rPr>
      </w:pPr>
      <w:r w:rsidRPr="00494AC9">
        <w:rPr>
          <w:sz w:val="28"/>
          <w:lang w:val="fr-FR"/>
        </w:rPr>
        <w:t>Lettre</w:t>
      </w:r>
      <w:r w:rsidR="002338DD" w:rsidRPr="00494AC9">
        <w:rPr>
          <w:sz w:val="28"/>
          <w:lang w:val="fr-FR"/>
        </w:rPr>
        <w:t xml:space="preserve"> </w:t>
      </w:r>
      <w:r w:rsidRPr="00494AC9">
        <w:rPr>
          <w:sz w:val="28"/>
          <w:lang w:val="fr-FR"/>
        </w:rPr>
        <w:t>d</w:t>
      </w:r>
      <w:r w:rsidR="00FA2012" w:rsidRPr="00494AC9">
        <w:rPr>
          <w:sz w:val="28"/>
          <w:lang w:val="fr-FR"/>
        </w:rPr>
        <w:t>’</w:t>
      </w:r>
      <w:r w:rsidRPr="00494AC9">
        <w:rPr>
          <w:sz w:val="28"/>
          <w:lang w:val="fr-FR"/>
        </w:rPr>
        <w:t>envoi</w:t>
      </w:r>
    </w:p>
    <w:p w14:paraId="3F883963" w14:textId="680E6E18" w:rsidR="003C2B80" w:rsidRPr="00494AC9" w:rsidRDefault="003C2B80" w:rsidP="003C2B80">
      <w:pPr>
        <w:pStyle w:val="SingleTxt"/>
        <w:spacing w:after="0" w:line="120" w:lineRule="exact"/>
        <w:rPr>
          <w:sz w:val="10"/>
          <w:lang w:val="fr-FR"/>
        </w:rPr>
      </w:pPr>
    </w:p>
    <w:p w14:paraId="5EEBBEF2" w14:textId="6B2A35C8" w:rsidR="00BE0784" w:rsidRPr="00494AC9" w:rsidRDefault="00BE0784" w:rsidP="003C2B80">
      <w:pPr>
        <w:pStyle w:val="SingleTxt"/>
        <w:jc w:val="right"/>
        <w:rPr>
          <w:lang w:val="fr-FR"/>
        </w:rPr>
      </w:pPr>
      <w:r w:rsidRPr="00494AC9">
        <w:rPr>
          <w:lang w:val="fr-FR"/>
        </w:rPr>
        <w:t>[</w:t>
      </w:r>
      <w:r w:rsidR="00DF242D" w:rsidRPr="00494AC9">
        <w:rPr>
          <w:lang w:val="fr-FR"/>
        </w:rPr>
        <w:t>27</w:t>
      </w:r>
      <w:r w:rsidR="002338DD" w:rsidRPr="00494AC9">
        <w:rPr>
          <w:lang w:val="fr-FR"/>
        </w:rPr>
        <w:t xml:space="preserve"> </w:t>
      </w:r>
      <w:r w:rsidR="00DF242D" w:rsidRPr="00494AC9">
        <w:rPr>
          <w:lang w:val="fr-FR"/>
        </w:rPr>
        <w:t>mars</w:t>
      </w:r>
      <w:r w:rsidR="002338DD" w:rsidRPr="00494AC9">
        <w:rPr>
          <w:lang w:val="fr-FR"/>
        </w:rPr>
        <w:t xml:space="preserve"> </w:t>
      </w:r>
      <w:r w:rsidR="00DF242D" w:rsidRPr="00494AC9">
        <w:rPr>
          <w:lang w:val="fr-FR"/>
        </w:rPr>
        <w:t>2020</w:t>
      </w:r>
      <w:r w:rsidRPr="00494AC9">
        <w:rPr>
          <w:lang w:val="fr-FR"/>
        </w:rPr>
        <w:t>]</w:t>
      </w:r>
    </w:p>
    <w:p w14:paraId="4D5E1C30" w14:textId="4F5B130F" w:rsidR="003C2B80" w:rsidRPr="00494AC9" w:rsidRDefault="003C2B80" w:rsidP="003C2B80">
      <w:pPr>
        <w:pStyle w:val="SingleTxt"/>
        <w:spacing w:after="0" w:line="120" w:lineRule="exact"/>
        <w:rPr>
          <w:sz w:val="10"/>
          <w:lang w:val="fr-FR"/>
        </w:rPr>
      </w:pPr>
    </w:p>
    <w:p w14:paraId="10E1B39B" w14:textId="7A0F0484" w:rsidR="00DF242D" w:rsidRPr="00494AC9" w:rsidRDefault="003C2B80" w:rsidP="003C2B80">
      <w:pPr>
        <w:pStyle w:val="SingleTxt"/>
        <w:rPr>
          <w:lang w:val="fr-FR"/>
        </w:rPr>
      </w:pPr>
      <w:r w:rsidRPr="00494AC9">
        <w:rPr>
          <w:lang w:val="fr-FR"/>
        </w:rPr>
        <w:tab/>
      </w:r>
      <w:r w:rsidR="00DF242D" w:rsidRPr="00494AC9">
        <w:rPr>
          <w:lang w:val="fr-FR"/>
        </w:rPr>
        <w:t>J</w:t>
      </w:r>
      <w:r w:rsidR="00FA2012" w:rsidRPr="00494AC9">
        <w:rPr>
          <w:lang w:val="fr-FR"/>
        </w:rPr>
        <w:t>’</w:t>
      </w:r>
      <w:r w:rsidR="00DF242D" w:rsidRPr="00494AC9">
        <w:rPr>
          <w:lang w:val="fr-FR"/>
        </w:rPr>
        <w:t>ai</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honneur</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me</w:t>
      </w:r>
      <w:r w:rsidR="002338DD" w:rsidRPr="00494AC9">
        <w:rPr>
          <w:lang w:val="fr-FR"/>
        </w:rPr>
        <w:t xml:space="preserve"> </w:t>
      </w:r>
      <w:r w:rsidR="00DF242D" w:rsidRPr="00494AC9">
        <w:rPr>
          <w:lang w:val="fr-FR"/>
        </w:rPr>
        <w:t>référer</w:t>
      </w:r>
      <w:r w:rsidR="002338DD" w:rsidRPr="00494AC9">
        <w:rPr>
          <w:lang w:val="fr-FR"/>
        </w:rPr>
        <w:t xml:space="preserve"> </w:t>
      </w:r>
      <w:r w:rsidR="00DF242D" w:rsidRPr="00494AC9">
        <w:rPr>
          <w:lang w:val="fr-FR"/>
        </w:rPr>
        <w:t>à</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article</w:t>
      </w:r>
      <w:r w:rsidR="002338DD" w:rsidRPr="00494AC9">
        <w:rPr>
          <w:lang w:val="fr-FR"/>
        </w:rPr>
        <w:t xml:space="preserve"> </w:t>
      </w:r>
      <w:r w:rsidR="00DF242D" w:rsidRPr="00494AC9">
        <w:rPr>
          <w:lang w:val="fr-FR"/>
        </w:rPr>
        <w:t>21</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la</w:t>
      </w:r>
      <w:r w:rsidR="002338DD" w:rsidRPr="00494AC9">
        <w:rPr>
          <w:lang w:val="fr-FR"/>
        </w:rPr>
        <w:t xml:space="preserve"> </w:t>
      </w:r>
      <w:r w:rsidR="00DF242D" w:rsidRPr="00494AC9">
        <w:rPr>
          <w:lang w:val="fr-FR"/>
        </w:rPr>
        <w:t>Convention</w:t>
      </w:r>
      <w:r w:rsidR="002338DD" w:rsidRPr="00494AC9">
        <w:rPr>
          <w:lang w:val="fr-FR"/>
        </w:rPr>
        <w:t xml:space="preserve"> </w:t>
      </w:r>
      <w:r w:rsidR="00DF242D" w:rsidRPr="00494AC9">
        <w:rPr>
          <w:lang w:val="fr-FR"/>
        </w:rPr>
        <w:t>sur</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élimination</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toutes</w:t>
      </w:r>
      <w:r w:rsidR="002338DD" w:rsidRPr="00494AC9">
        <w:rPr>
          <w:lang w:val="fr-FR"/>
        </w:rPr>
        <w:t xml:space="preserve"> </w:t>
      </w:r>
      <w:r w:rsidR="00DF242D" w:rsidRPr="00494AC9">
        <w:rPr>
          <w:lang w:val="fr-FR"/>
        </w:rPr>
        <w:t>les</w:t>
      </w:r>
      <w:r w:rsidR="002338DD" w:rsidRPr="00494AC9">
        <w:rPr>
          <w:lang w:val="fr-FR"/>
        </w:rPr>
        <w:t xml:space="preserve"> </w:t>
      </w:r>
      <w:r w:rsidR="00DF242D" w:rsidRPr="00494AC9">
        <w:rPr>
          <w:lang w:val="fr-FR"/>
        </w:rPr>
        <w:t>formes</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discrimination</w:t>
      </w:r>
      <w:r w:rsidR="002338DD" w:rsidRPr="00494AC9">
        <w:rPr>
          <w:lang w:val="fr-FR"/>
        </w:rPr>
        <w:t xml:space="preserve"> </w:t>
      </w:r>
      <w:r w:rsidR="00DF242D" w:rsidRPr="00494AC9">
        <w:rPr>
          <w:lang w:val="fr-FR"/>
        </w:rPr>
        <w:t>à</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égard</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femmes,</w:t>
      </w:r>
      <w:r w:rsidR="002338DD" w:rsidRPr="00494AC9">
        <w:rPr>
          <w:lang w:val="fr-FR"/>
        </w:rPr>
        <w:t xml:space="preserve"> </w:t>
      </w:r>
      <w:r w:rsidR="00DF242D" w:rsidRPr="00494AC9">
        <w:rPr>
          <w:lang w:val="fr-FR"/>
        </w:rPr>
        <w:t>qui</w:t>
      </w:r>
      <w:r w:rsidR="002338DD" w:rsidRPr="00494AC9">
        <w:rPr>
          <w:lang w:val="fr-FR"/>
        </w:rPr>
        <w:t xml:space="preserve"> </w:t>
      </w:r>
      <w:r w:rsidR="00DF242D" w:rsidRPr="00494AC9">
        <w:rPr>
          <w:lang w:val="fr-FR"/>
        </w:rPr>
        <w:t>dispose</w:t>
      </w:r>
      <w:r w:rsidR="002338DD" w:rsidRPr="00494AC9">
        <w:rPr>
          <w:lang w:val="fr-FR"/>
        </w:rPr>
        <w:t xml:space="preserve"> </w:t>
      </w:r>
      <w:r w:rsidR="00DF242D" w:rsidRPr="00494AC9">
        <w:rPr>
          <w:lang w:val="fr-FR"/>
        </w:rPr>
        <w:t>que</w:t>
      </w:r>
      <w:r w:rsidR="002338DD" w:rsidRPr="00494AC9">
        <w:rPr>
          <w:lang w:val="fr-FR"/>
        </w:rPr>
        <w:t xml:space="preserve"> </w:t>
      </w:r>
      <w:r w:rsidR="00DF242D" w:rsidRPr="00494AC9">
        <w:rPr>
          <w:lang w:val="fr-FR"/>
        </w:rPr>
        <w:t>le</w:t>
      </w:r>
      <w:r w:rsidR="002338DD" w:rsidRPr="00494AC9">
        <w:rPr>
          <w:lang w:val="fr-FR"/>
        </w:rPr>
        <w:t xml:space="preserve"> </w:t>
      </w:r>
      <w:r w:rsidR="00DF242D" w:rsidRPr="00494AC9">
        <w:rPr>
          <w:lang w:val="fr-FR"/>
        </w:rPr>
        <w:t>Comité</w:t>
      </w:r>
      <w:r w:rsidR="002338DD" w:rsidRPr="00494AC9">
        <w:rPr>
          <w:lang w:val="fr-FR"/>
        </w:rPr>
        <w:t xml:space="preserve"> </w:t>
      </w:r>
      <w:r w:rsidR="00DF242D" w:rsidRPr="00494AC9">
        <w:rPr>
          <w:lang w:val="fr-FR"/>
        </w:rPr>
        <w:t>pour</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élimination</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la</w:t>
      </w:r>
      <w:r w:rsidR="002338DD" w:rsidRPr="00494AC9">
        <w:rPr>
          <w:lang w:val="fr-FR"/>
        </w:rPr>
        <w:t xml:space="preserve"> </w:t>
      </w:r>
      <w:r w:rsidR="00DF242D" w:rsidRPr="00494AC9">
        <w:rPr>
          <w:lang w:val="fr-FR"/>
        </w:rPr>
        <w:t>discrimination</w:t>
      </w:r>
      <w:r w:rsidR="002338DD" w:rsidRPr="00494AC9">
        <w:rPr>
          <w:lang w:val="fr-FR"/>
        </w:rPr>
        <w:t xml:space="preserve"> </w:t>
      </w:r>
      <w:r w:rsidR="00DF242D" w:rsidRPr="00494AC9">
        <w:rPr>
          <w:lang w:val="fr-FR"/>
        </w:rPr>
        <w:t>à</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égard</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femmes,</w:t>
      </w:r>
      <w:r w:rsidR="002338DD" w:rsidRPr="00494AC9">
        <w:rPr>
          <w:lang w:val="fr-FR"/>
        </w:rPr>
        <w:t xml:space="preserve"> </w:t>
      </w:r>
      <w:r w:rsidR="00DF242D" w:rsidRPr="00494AC9">
        <w:rPr>
          <w:lang w:val="fr-FR"/>
        </w:rPr>
        <w:t>créé</w:t>
      </w:r>
      <w:r w:rsidR="002338DD" w:rsidRPr="00494AC9">
        <w:rPr>
          <w:lang w:val="fr-FR"/>
        </w:rPr>
        <w:t xml:space="preserve"> </w:t>
      </w:r>
      <w:r w:rsidR="00DF242D" w:rsidRPr="00494AC9">
        <w:rPr>
          <w:lang w:val="fr-FR"/>
        </w:rPr>
        <w:t>en</w:t>
      </w:r>
      <w:r w:rsidR="002338DD" w:rsidRPr="00494AC9">
        <w:rPr>
          <w:lang w:val="fr-FR"/>
        </w:rPr>
        <w:t xml:space="preserve"> </w:t>
      </w:r>
      <w:r w:rsidR="00DF242D" w:rsidRPr="00494AC9">
        <w:rPr>
          <w:lang w:val="fr-FR"/>
        </w:rPr>
        <w:t>application</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la</w:t>
      </w:r>
      <w:r w:rsidR="002338DD" w:rsidRPr="00494AC9">
        <w:rPr>
          <w:lang w:val="fr-FR"/>
        </w:rPr>
        <w:t xml:space="preserve"> </w:t>
      </w:r>
      <w:r w:rsidR="00DF242D" w:rsidRPr="00494AC9">
        <w:rPr>
          <w:lang w:val="fr-FR"/>
        </w:rPr>
        <w:t>Convention,</w:t>
      </w:r>
      <w:r w:rsidR="002338DD" w:rsidRPr="00494AC9">
        <w:rPr>
          <w:lang w:val="fr-FR"/>
        </w:rPr>
        <w:t xml:space="preserve"> </w:t>
      </w:r>
      <w:r w:rsidR="00DF242D" w:rsidRPr="00494AC9">
        <w:rPr>
          <w:lang w:val="fr-FR"/>
        </w:rPr>
        <w:t>rend</w:t>
      </w:r>
      <w:r w:rsidR="002338DD" w:rsidRPr="00494AC9">
        <w:rPr>
          <w:lang w:val="fr-FR"/>
        </w:rPr>
        <w:t xml:space="preserve"> </w:t>
      </w:r>
      <w:r w:rsidR="00DF242D" w:rsidRPr="00494AC9">
        <w:rPr>
          <w:lang w:val="fr-FR"/>
        </w:rPr>
        <w:t>compte</w:t>
      </w:r>
      <w:r w:rsidR="002338DD" w:rsidRPr="00494AC9">
        <w:rPr>
          <w:lang w:val="fr-FR"/>
        </w:rPr>
        <w:t xml:space="preserve"> </w:t>
      </w:r>
      <w:r w:rsidR="00DF242D" w:rsidRPr="00494AC9">
        <w:rPr>
          <w:lang w:val="fr-FR"/>
        </w:rPr>
        <w:t>chaque</w:t>
      </w:r>
      <w:r w:rsidR="002338DD" w:rsidRPr="00494AC9">
        <w:rPr>
          <w:lang w:val="fr-FR"/>
        </w:rPr>
        <w:t xml:space="preserve"> </w:t>
      </w:r>
      <w:r w:rsidR="00DF242D" w:rsidRPr="00494AC9">
        <w:rPr>
          <w:lang w:val="fr-FR"/>
        </w:rPr>
        <w:t>année</w:t>
      </w:r>
      <w:r w:rsidR="002338DD" w:rsidRPr="00494AC9">
        <w:rPr>
          <w:lang w:val="fr-FR"/>
        </w:rPr>
        <w:t xml:space="preserve"> </w:t>
      </w:r>
      <w:r w:rsidR="00DF242D" w:rsidRPr="00494AC9">
        <w:rPr>
          <w:lang w:val="fr-FR"/>
        </w:rPr>
        <w:t>à</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Assemblée</w:t>
      </w:r>
      <w:r w:rsidR="002338DD" w:rsidRPr="00494AC9">
        <w:rPr>
          <w:lang w:val="fr-FR"/>
        </w:rPr>
        <w:t xml:space="preserve"> </w:t>
      </w:r>
      <w:r w:rsidR="00DF242D" w:rsidRPr="00494AC9">
        <w:rPr>
          <w:lang w:val="fr-FR"/>
        </w:rPr>
        <w:t>générale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Organisation</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Nations</w:t>
      </w:r>
      <w:r w:rsidR="002338DD" w:rsidRPr="00494AC9">
        <w:rPr>
          <w:lang w:val="fr-FR"/>
        </w:rPr>
        <w:t xml:space="preserve"> </w:t>
      </w:r>
      <w:r w:rsidR="00DF242D" w:rsidRPr="00494AC9">
        <w:rPr>
          <w:lang w:val="fr-FR"/>
        </w:rPr>
        <w:t>Unies,</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ses</w:t>
      </w:r>
      <w:r w:rsidR="002338DD" w:rsidRPr="00494AC9">
        <w:rPr>
          <w:lang w:val="fr-FR"/>
        </w:rPr>
        <w:t xml:space="preserve"> </w:t>
      </w:r>
      <w:r w:rsidR="00DF242D" w:rsidRPr="00494AC9">
        <w:rPr>
          <w:lang w:val="fr-FR"/>
        </w:rPr>
        <w:t>activités,</w:t>
      </w:r>
      <w:r w:rsidR="002338DD" w:rsidRPr="00494AC9">
        <w:rPr>
          <w:lang w:val="fr-FR"/>
        </w:rPr>
        <w:t xml:space="preserve"> </w:t>
      </w:r>
      <w:r w:rsidR="00DF242D" w:rsidRPr="00494AC9">
        <w:rPr>
          <w:lang w:val="fr-FR"/>
        </w:rPr>
        <w:t>par</w:t>
      </w:r>
      <w:r w:rsidR="002338DD" w:rsidRPr="00494AC9">
        <w:rPr>
          <w:lang w:val="fr-FR"/>
        </w:rPr>
        <w:t xml:space="preserve"> </w:t>
      </w:r>
      <w:r w:rsidR="00DF242D" w:rsidRPr="00494AC9">
        <w:rPr>
          <w:lang w:val="fr-FR"/>
        </w:rPr>
        <w:t>l</w:t>
      </w:r>
      <w:r w:rsidR="00FA2012" w:rsidRPr="00494AC9">
        <w:rPr>
          <w:lang w:val="fr-FR"/>
        </w:rPr>
        <w:t>’</w:t>
      </w:r>
      <w:r w:rsidR="00DF242D" w:rsidRPr="00494AC9">
        <w:rPr>
          <w:lang w:val="fr-FR"/>
        </w:rPr>
        <w:t>intermédiaire</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Conseil</w:t>
      </w:r>
      <w:r w:rsidR="002338DD" w:rsidRPr="00494AC9">
        <w:rPr>
          <w:lang w:val="fr-FR"/>
        </w:rPr>
        <w:t xml:space="preserve"> </w:t>
      </w:r>
      <w:r w:rsidR="00DF242D" w:rsidRPr="00494AC9">
        <w:rPr>
          <w:lang w:val="fr-FR"/>
        </w:rPr>
        <w:t>économique</w:t>
      </w:r>
      <w:r w:rsidR="002338DD" w:rsidRPr="00494AC9">
        <w:rPr>
          <w:lang w:val="fr-FR"/>
        </w:rPr>
        <w:t xml:space="preserve"> </w:t>
      </w:r>
      <w:r w:rsidR="00DF242D" w:rsidRPr="00494AC9">
        <w:rPr>
          <w:lang w:val="fr-FR"/>
        </w:rPr>
        <w:t>et</w:t>
      </w:r>
      <w:r w:rsidR="002338DD" w:rsidRPr="00494AC9">
        <w:rPr>
          <w:lang w:val="fr-FR"/>
        </w:rPr>
        <w:t xml:space="preserve"> </w:t>
      </w:r>
      <w:r w:rsidR="00DF242D" w:rsidRPr="00494AC9">
        <w:rPr>
          <w:lang w:val="fr-FR"/>
        </w:rPr>
        <w:t>social.</w:t>
      </w:r>
    </w:p>
    <w:p w14:paraId="150921E2" w14:textId="5BC7D48E" w:rsidR="00BE0784" w:rsidRPr="00494AC9" w:rsidRDefault="00DF242D" w:rsidP="003C2B80">
      <w:pPr>
        <w:pStyle w:val="SingleTxt"/>
        <w:rPr>
          <w:lang w:val="fr-FR"/>
        </w:rPr>
      </w:pPr>
      <w:r w:rsidRPr="00494AC9">
        <w:rPr>
          <w:lang w:val="fr-FR"/>
        </w:rPr>
        <w:tab/>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tenu</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soixante-treizième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du</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soixante-quatorzième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21</w:t>
      </w:r>
      <w:r w:rsidR="002338DD" w:rsidRPr="00494AC9">
        <w:rPr>
          <w:lang w:val="fr-FR"/>
        </w:rPr>
        <w:t xml:space="preserve"> </w:t>
      </w:r>
      <w:r w:rsidRPr="00494AC9">
        <w:rPr>
          <w:lang w:val="fr-FR"/>
        </w:rPr>
        <w:t>octobre</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8</w:t>
      </w:r>
      <w:r w:rsidR="002338DD" w:rsidRPr="00494AC9">
        <w:rPr>
          <w:lang w:val="fr-FR"/>
        </w:rPr>
        <w:t xml:space="preserve"> </w:t>
      </w:r>
      <w:r w:rsidRPr="00494AC9">
        <w:rPr>
          <w:lang w:val="fr-FR"/>
        </w:rPr>
        <w:t>novembre</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soixante-quinzième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du</w:t>
      </w:r>
      <w:r w:rsidR="002338DD" w:rsidRPr="00494AC9">
        <w:rPr>
          <w:lang w:val="fr-FR"/>
        </w:rPr>
        <w:t xml:space="preserve"> </w:t>
      </w:r>
      <w:r w:rsidR="00FA2012" w:rsidRPr="00494AC9">
        <w:rPr>
          <w:lang w:val="fr-FR"/>
        </w:rPr>
        <w:t>1</w:t>
      </w:r>
      <w:r w:rsidR="00F30467" w:rsidRPr="00494AC9">
        <w:rPr>
          <w:lang w:val="fr-FR"/>
        </w:rPr>
        <w:t>0</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28</w:t>
      </w:r>
      <w:r w:rsidR="002338DD" w:rsidRPr="00494AC9">
        <w:rPr>
          <w:lang w:val="fr-FR"/>
        </w:rPr>
        <w:t xml:space="preserve"> </w:t>
      </w:r>
      <w:r w:rsidRPr="00494AC9">
        <w:rPr>
          <w:lang w:val="fr-FR"/>
        </w:rPr>
        <w:t>février</w:t>
      </w:r>
      <w:r w:rsidR="002338DD" w:rsidRPr="00494AC9">
        <w:rPr>
          <w:lang w:val="fr-FR"/>
        </w:rPr>
        <w:t xml:space="preserve"> </w:t>
      </w:r>
      <w:r w:rsidRPr="00494AC9">
        <w:rPr>
          <w:lang w:val="fr-FR"/>
        </w:rPr>
        <w:t>2020</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Office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Nations</w:t>
      </w:r>
      <w:r w:rsidR="002338DD" w:rsidRPr="00494AC9">
        <w:rPr>
          <w:lang w:val="fr-FR"/>
        </w:rPr>
        <w:t xml:space="preserve"> </w:t>
      </w:r>
      <w:r w:rsidRPr="00494AC9">
        <w:rPr>
          <w:lang w:val="fr-FR"/>
        </w:rPr>
        <w:t>Unies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Genève.</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adopté</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travaux</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ces</w:t>
      </w:r>
      <w:r w:rsidR="002338DD" w:rsidRPr="00494AC9">
        <w:rPr>
          <w:lang w:val="fr-FR"/>
        </w:rPr>
        <w:t xml:space="preserve"> </w:t>
      </w:r>
      <w:r w:rsidRPr="00494AC9">
        <w:rPr>
          <w:lang w:val="fr-FR"/>
        </w:rPr>
        <w:t>sessions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1717</w:t>
      </w:r>
      <w:r w:rsidRPr="00494AC9">
        <w:rPr>
          <w:vertAlign w:val="superscript"/>
          <w:lang w:val="fr-FR"/>
        </w:rPr>
        <w:t>e</w:t>
      </w:r>
      <w:r w:rsidR="002338DD" w:rsidRPr="00494AC9">
        <w:rPr>
          <w:lang w:val="fr-FR"/>
        </w:rPr>
        <w:t xml:space="preserve"> </w:t>
      </w:r>
      <w:r w:rsidRPr="00494AC9">
        <w:rPr>
          <w:lang w:val="fr-FR"/>
        </w:rPr>
        <w:t>séance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1746</w:t>
      </w:r>
      <w:r w:rsidRPr="00494AC9">
        <w:rPr>
          <w:vertAlign w:val="superscript"/>
          <w:lang w:val="fr-FR"/>
        </w:rPr>
        <w:t>e</w:t>
      </w:r>
      <w:r w:rsidR="002338DD" w:rsidRPr="00494AC9">
        <w:rPr>
          <w:lang w:val="fr-FR"/>
        </w:rPr>
        <w:t xml:space="preserve"> </w:t>
      </w:r>
      <w:r w:rsidRPr="00494AC9">
        <w:rPr>
          <w:lang w:val="fr-FR"/>
        </w:rPr>
        <w:t>séance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8</w:t>
      </w:r>
      <w:r w:rsidR="002338DD" w:rsidRPr="00494AC9">
        <w:rPr>
          <w:lang w:val="fr-FR"/>
        </w:rPr>
        <w:t xml:space="preserve"> </w:t>
      </w:r>
      <w:r w:rsidRPr="00494AC9">
        <w:rPr>
          <w:lang w:val="fr-FR"/>
        </w:rPr>
        <w:t>novembre</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1776</w:t>
      </w:r>
      <w:r w:rsidRPr="00494AC9">
        <w:rPr>
          <w:vertAlign w:val="superscript"/>
          <w:lang w:val="fr-FR"/>
        </w:rPr>
        <w:t>e</w:t>
      </w:r>
      <w:r w:rsidR="002338DD" w:rsidRPr="00494AC9">
        <w:rPr>
          <w:lang w:val="fr-FR"/>
        </w:rPr>
        <w:t xml:space="preserve"> </w:t>
      </w:r>
      <w:r w:rsidRPr="00494AC9">
        <w:rPr>
          <w:lang w:val="fr-FR"/>
        </w:rPr>
        <w:t>séance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28</w:t>
      </w:r>
      <w:r w:rsidR="002338DD" w:rsidRPr="00494AC9">
        <w:rPr>
          <w:lang w:val="fr-FR"/>
        </w:rPr>
        <w:t xml:space="preserve"> </w:t>
      </w:r>
      <w:r w:rsidRPr="00494AC9">
        <w:rPr>
          <w:lang w:val="fr-FR"/>
        </w:rPr>
        <w:t>février</w:t>
      </w:r>
      <w:r w:rsidR="002338DD" w:rsidRPr="00494AC9">
        <w:rPr>
          <w:lang w:val="fr-FR"/>
        </w:rPr>
        <w:t xml:space="preserve"> </w:t>
      </w:r>
      <w:r w:rsidRPr="00494AC9">
        <w:rPr>
          <w:lang w:val="fr-FR"/>
        </w:rPr>
        <w:t>2020.</w:t>
      </w:r>
      <w:r w:rsidR="002338DD" w:rsidRPr="00494AC9">
        <w:rPr>
          <w:lang w:val="fr-FR"/>
        </w:rPr>
        <w:t xml:space="preserve"> </w:t>
      </w:r>
      <w:r w:rsidRPr="00494AC9">
        <w:rPr>
          <w:lang w:val="fr-FR"/>
        </w:rPr>
        <w:t>Je</w:t>
      </w:r>
      <w:r w:rsidR="002338DD" w:rsidRPr="00494AC9">
        <w:rPr>
          <w:lang w:val="fr-FR"/>
        </w:rPr>
        <w:t xml:space="preserve"> </w:t>
      </w:r>
      <w:r w:rsidRPr="00494AC9">
        <w:rPr>
          <w:lang w:val="fr-FR"/>
        </w:rPr>
        <w:t>vous</w:t>
      </w:r>
      <w:r w:rsidR="002338DD" w:rsidRPr="00494AC9">
        <w:rPr>
          <w:lang w:val="fr-FR"/>
        </w:rPr>
        <w:t xml:space="preserve"> </w:t>
      </w:r>
      <w:r w:rsidRPr="00494AC9">
        <w:rPr>
          <w:lang w:val="fr-FR"/>
        </w:rPr>
        <w:t>serais</w:t>
      </w:r>
      <w:r w:rsidR="002338DD" w:rsidRPr="00494AC9">
        <w:rPr>
          <w:lang w:val="fr-FR"/>
        </w:rPr>
        <w:t xml:space="preserve"> </w:t>
      </w:r>
      <w:r w:rsidRPr="00494AC9">
        <w:rPr>
          <w:lang w:val="fr-FR"/>
        </w:rPr>
        <w:t>obligée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bien</w:t>
      </w:r>
      <w:r w:rsidR="002338DD" w:rsidRPr="00494AC9">
        <w:rPr>
          <w:lang w:val="fr-FR"/>
        </w:rPr>
        <w:t xml:space="preserve"> </w:t>
      </w:r>
      <w:r w:rsidRPr="00494AC9">
        <w:rPr>
          <w:lang w:val="fr-FR"/>
        </w:rPr>
        <w:t>vouloir</w:t>
      </w:r>
      <w:r w:rsidR="002338DD" w:rsidRPr="00494AC9">
        <w:rPr>
          <w:lang w:val="fr-FR"/>
        </w:rPr>
        <w:t xml:space="preserve"> </w:t>
      </w:r>
      <w:r w:rsidRPr="00494AC9">
        <w:rPr>
          <w:lang w:val="fr-FR"/>
        </w:rPr>
        <w:t>transmettre</w:t>
      </w:r>
      <w:r w:rsidR="002338DD" w:rsidRPr="00494AC9">
        <w:rPr>
          <w:lang w:val="fr-FR"/>
        </w:rPr>
        <w:t xml:space="preserve"> </w:t>
      </w:r>
      <w:r w:rsidRPr="00494AC9">
        <w:rPr>
          <w:lang w:val="fr-FR"/>
        </w:rPr>
        <w:t>ces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vous</w:t>
      </w:r>
      <w:r w:rsidR="002338DD" w:rsidRPr="00494AC9">
        <w:rPr>
          <w:lang w:val="fr-FR"/>
        </w:rPr>
        <w:t xml:space="preserve"> </w:t>
      </w:r>
      <w:r w:rsidRPr="00494AC9">
        <w:rPr>
          <w:lang w:val="fr-FR"/>
        </w:rPr>
        <w:t>trouverez</w:t>
      </w:r>
      <w:r w:rsidR="002338DD" w:rsidRPr="00494AC9">
        <w:rPr>
          <w:lang w:val="fr-FR"/>
        </w:rPr>
        <w:t xml:space="preserve"> </w:t>
      </w:r>
      <w:r w:rsidRPr="00494AC9">
        <w:rPr>
          <w:lang w:val="fr-FR"/>
        </w:rPr>
        <w:t>ci-joints,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Assemblée</w:t>
      </w:r>
      <w:r w:rsidR="002338DD" w:rsidRPr="00494AC9">
        <w:rPr>
          <w:lang w:val="fr-FR"/>
        </w:rPr>
        <w:t xml:space="preserve"> </w:t>
      </w:r>
      <w:r w:rsidRPr="00494AC9">
        <w:rPr>
          <w:lang w:val="fr-FR"/>
        </w:rPr>
        <w:t>générale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soixante-quinzième</w:t>
      </w:r>
      <w:r w:rsidR="002338DD" w:rsidRPr="00494AC9">
        <w:rPr>
          <w:lang w:val="fr-FR"/>
        </w:rPr>
        <w:t xml:space="preserve"> </w:t>
      </w:r>
      <w:r w:rsidRPr="00494AC9">
        <w:rPr>
          <w:lang w:val="fr-FR"/>
        </w:rPr>
        <w:t>session.</w:t>
      </w:r>
    </w:p>
    <w:p w14:paraId="1A659805" w14:textId="782E0F6B" w:rsidR="00BE0784" w:rsidRPr="00494AC9" w:rsidRDefault="00BE0784" w:rsidP="00DF242D">
      <w:pPr>
        <w:pStyle w:val="SingleTxt"/>
        <w:spacing w:after="0" w:line="120" w:lineRule="exact"/>
        <w:rPr>
          <w:sz w:val="10"/>
          <w:lang w:val="fr-FR"/>
        </w:rPr>
      </w:pPr>
    </w:p>
    <w:p w14:paraId="58C6E527" w14:textId="39B1C370" w:rsidR="00DF242D" w:rsidRPr="00494AC9" w:rsidRDefault="00DF242D" w:rsidP="00DF242D">
      <w:pPr>
        <w:pStyle w:val="SingleTxt"/>
        <w:spacing w:after="0"/>
        <w:jc w:val="right"/>
        <w:rPr>
          <w:lang w:val="fr-FR"/>
        </w:rPr>
      </w:pPr>
      <w:r w:rsidRPr="00494AC9">
        <w:rPr>
          <w:lang w:val="fr-FR"/>
        </w:rPr>
        <w:t>La</w:t>
      </w:r>
      <w:r w:rsidR="002338DD" w:rsidRPr="00494AC9">
        <w:rPr>
          <w:lang w:val="fr-FR"/>
        </w:rPr>
        <w:t xml:space="preserve"> </w:t>
      </w:r>
      <w:r w:rsidRPr="00494AC9">
        <w:rPr>
          <w:lang w:val="fr-FR"/>
        </w:rPr>
        <w:t>Présidente</w:t>
      </w:r>
    </w:p>
    <w:p w14:paraId="1A1280DF" w14:textId="21E99008" w:rsidR="00DF242D" w:rsidRPr="00494AC9" w:rsidRDefault="00DF242D" w:rsidP="00DF242D">
      <w:pPr>
        <w:pStyle w:val="SingleTxt"/>
        <w:jc w:val="right"/>
        <w:rPr>
          <w:lang w:val="fr-FR"/>
        </w:rPr>
      </w:pPr>
      <w:r w:rsidRPr="00494AC9">
        <w:rPr>
          <w:lang w:val="fr-FR"/>
        </w:rPr>
        <w:t>(</w:t>
      </w:r>
      <w:r w:rsidRPr="00494AC9">
        <w:rPr>
          <w:i/>
          <w:iCs/>
          <w:lang w:val="fr-FR"/>
        </w:rPr>
        <w:t>Signé</w:t>
      </w:r>
      <w:r w:rsidRPr="00494AC9">
        <w:rPr>
          <w:lang w:val="fr-FR"/>
        </w:rPr>
        <w:t>)</w:t>
      </w:r>
      <w:r w:rsidR="002338DD" w:rsidRPr="00494AC9">
        <w:rPr>
          <w:lang w:val="fr-FR"/>
        </w:rPr>
        <w:t xml:space="preserve"> </w:t>
      </w:r>
      <w:r w:rsidRPr="00494AC9">
        <w:rPr>
          <w:lang w:val="fr-FR"/>
        </w:rPr>
        <w:t>Hilary</w:t>
      </w:r>
      <w:r w:rsidR="002338DD" w:rsidRPr="00494AC9">
        <w:rPr>
          <w:lang w:val="fr-FR"/>
        </w:rPr>
        <w:t xml:space="preserve"> </w:t>
      </w:r>
      <w:r w:rsidRPr="00494AC9">
        <w:rPr>
          <w:b/>
          <w:bCs/>
          <w:lang w:val="fr-FR"/>
        </w:rPr>
        <w:t>Gbedemah</w:t>
      </w:r>
    </w:p>
    <w:p w14:paraId="5AB0C829" w14:textId="282B25E1" w:rsidR="00BE0784" w:rsidRPr="00494AC9" w:rsidRDefault="00BE0784" w:rsidP="00DF242D">
      <w:pPr>
        <w:spacing w:after="200" w:line="276" w:lineRule="auto"/>
        <w:rPr>
          <w:lang w:val="fr-FR"/>
        </w:rPr>
        <w:sectPr w:rsidR="00BE0784" w:rsidRPr="00494AC9" w:rsidSect="00BE0784">
          <w:headerReference w:type="even" r:id="rId14"/>
          <w:headerReference w:type="default" r:id="rId15"/>
          <w:footerReference w:type="even" r:id="rId16"/>
          <w:footerReference w:type="default" r:id="rId17"/>
          <w:pgSz w:w="12240" w:h="15840" w:code="1"/>
          <w:pgMar w:top="1440" w:right="1200" w:bottom="1152" w:left="1200" w:header="432" w:footer="576" w:gutter="0"/>
          <w:pgNumType w:start="3"/>
          <w:cols w:space="720"/>
          <w:docGrid w:linePitch="360"/>
        </w:sectPr>
      </w:pPr>
      <w:r w:rsidRPr="00494AC9">
        <w:rPr>
          <w:lang w:val="fr-FR"/>
        </w:rPr>
        <w:br w:type="page"/>
      </w:r>
    </w:p>
    <w:p w14:paraId="4AFBA7DC" w14:textId="77777777" w:rsidR="00BE0784" w:rsidRPr="00494AC9" w:rsidRDefault="00BE0784" w:rsidP="00BE0784">
      <w:pPr>
        <w:spacing w:line="20" w:lineRule="exact"/>
        <w:ind w:left="1267" w:right="1267"/>
        <w:jc w:val="both"/>
        <w:rPr>
          <w:lang w:val="fr-FR"/>
        </w:rPr>
        <w:sectPr w:rsidR="00BE0784" w:rsidRPr="00494AC9" w:rsidSect="00BE0784">
          <w:headerReference w:type="even" r:id="rId18"/>
          <w:headerReference w:type="default" r:id="rId19"/>
          <w:footerReference w:type="even" r:id="rId20"/>
          <w:footerReference w:type="default" r:id="rId21"/>
          <w:pgSz w:w="12240" w:h="15840" w:code="1"/>
          <w:pgMar w:top="1440" w:right="1200" w:bottom="1152" w:left="1200" w:header="432" w:footer="576" w:gutter="0"/>
          <w:cols w:space="720"/>
          <w:noEndnote/>
          <w:docGrid w:linePitch="360"/>
        </w:sectPr>
      </w:pPr>
    </w:p>
    <w:p w14:paraId="5EE20284" w14:textId="026DB7B4" w:rsidR="00DF242D" w:rsidRPr="00494AC9" w:rsidRDefault="00DF242D" w:rsidP="008332D0">
      <w:pPr>
        <w:pStyle w:val="HCh0"/>
        <w:ind w:left="1267" w:right="1260" w:hanging="1267"/>
        <w:rPr>
          <w:lang w:val="fr-FR"/>
        </w:rPr>
      </w:pPr>
      <w:r w:rsidRPr="00494AC9">
        <w:rPr>
          <w:lang w:val="fr-FR"/>
        </w:rPr>
        <w:t>Première</w:t>
      </w:r>
      <w:r w:rsidR="002338DD" w:rsidRPr="00494AC9">
        <w:rPr>
          <w:lang w:val="fr-FR"/>
        </w:rPr>
        <w:t xml:space="preserve"> </w:t>
      </w:r>
      <w:r w:rsidRPr="00494AC9">
        <w:rPr>
          <w:lang w:val="fr-FR"/>
        </w:rPr>
        <w:t>partie</w:t>
      </w:r>
    </w:p>
    <w:p w14:paraId="1F877D23" w14:textId="617CEDDC" w:rsidR="00DF242D" w:rsidRPr="00494AC9" w:rsidRDefault="00DF242D" w:rsidP="008332D0">
      <w:pPr>
        <w:pStyle w:val="HCh0"/>
        <w:ind w:left="1267" w:right="1260" w:hanging="1267"/>
        <w:rPr>
          <w:lang w:val="fr-FR"/>
        </w:rPr>
      </w:pPr>
      <w:r w:rsidRPr="00494AC9">
        <w:rPr>
          <w:lang w:val="fr-FR"/>
        </w:rPr>
        <w:tab/>
      </w:r>
      <w:r w:rsidRPr="00494AC9">
        <w:rPr>
          <w:lang w:val="fr-FR"/>
        </w:rPr>
        <w:tab/>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l</w:t>
      </w:r>
      <w:r w:rsidR="00FA2012" w:rsidRPr="00494AC9">
        <w:rPr>
          <w:lang w:val="fr-FR"/>
        </w:rPr>
        <w:t>’</w:t>
      </w:r>
      <w:r w:rsidRPr="00494AC9">
        <w:rPr>
          <w:lang w:val="fr-FR"/>
        </w:rPr>
        <w:t>élimination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discrimination</w:t>
      </w:r>
      <w:r w:rsidR="008332D0" w:rsidRPr="00494AC9">
        <w:rPr>
          <w:lang w:val="fr-FR"/>
        </w:rPr>
        <w:br/>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égard</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femmes</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travaux</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soixante-treizième</w:t>
      </w:r>
      <w:r w:rsidR="002338DD" w:rsidRPr="00494AC9">
        <w:rPr>
          <w:lang w:val="fr-FR"/>
        </w:rPr>
        <w:t xml:space="preserve"> </w:t>
      </w:r>
      <w:r w:rsidRPr="00494AC9">
        <w:rPr>
          <w:lang w:val="fr-FR"/>
        </w:rPr>
        <w:t>session</w:t>
      </w:r>
    </w:p>
    <w:p w14:paraId="2BD872DF" w14:textId="1DB5CFE0" w:rsidR="00DF242D" w:rsidRPr="00494AC9" w:rsidRDefault="00DF242D" w:rsidP="008332D0">
      <w:pPr>
        <w:pStyle w:val="SingleTxt"/>
        <w:spacing w:after="0" w:line="120" w:lineRule="exact"/>
        <w:rPr>
          <w:sz w:val="10"/>
          <w:lang w:val="fr-FR"/>
        </w:rPr>
      </w:pPr>
    </w:p>
    <w:p w14:paraId="62F4924C" w14:textId="5B9D6A37" w:rsidR="008332D0" w:rsidRPr="00494AC9" w:rsidRDefault="008332D0" w:rsidP="008332D0">
      <w:pPr>
        <w:pStyle w:val="SingleTxt"/>
        <w:spacing w:after="0" w:line="120" w:lineRule="exact"/>
        <w:rPr>
          <w:sz w:val="10"/>
          <w:lang w:val="fr-FR"/>
        </w:rPr>
      </w:pPr>
    </w:p>
    <w:p w14:paraId="1B8108CC" w14:textId="78FAF26E" w:rsidR="00DF242D" w:rsidRPr="00494AC9" w:rsidRDefault="00DF242D"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r>
      <w:r w:rsidR="00FA2012" w:rsidRPr="00494AC9">
        <w:rPr>
          <w:lang w:val="fr-FR"/>
        </w:rPr>
        <w:t>1</w:t>
      </w:r>
      <w:r w:rsidR="00FA2012" w:rsidRPr="00494AC9">
        <w:rPr>
          <w:vertAlign w:val="superscript"/>
          <w:lang w:val="fr-FR"/>
        </w:rPr>
        <w:t>er</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p>
    <w:p w14:paraId="3363757E" w14:textId="47364C25" w:rsidR="00DF242D" w:rsidRPr="00494AC9" w:rsidRDefault="00DF242D">
      <w:pPr>
        <w:spacing w:after="200" w:line="276" w:lineRule="auto"/>
        <w:rPr>
          <w:lang w:val="fr-FR"/>
        </w:rPr>
      </w:pPr>
      <w:r w:rsidRPr="00494AC9">
        <w:rPr>
          <w:lang w:val="fr-FR"/>
        </w:rPr>
        <w:br w:type="page"/>
      </w:r>
    </w:p>
    <w:p w14:paraId="333A9C71" w14:textId="3E607DA4" w:rsidR="00DF242D" w:rsidRPr="00494AC9" w:rsidRDefault="00DF242D" w:rsidP="008332D0">
      <w:pPr>
        <w:pStyle w:val="HCh0"/>
        <w:ind w:left="1267" w:right="1260" w:hanging="1267"/>
        <w:rPr>
          <w:lang w:val="fr-FR"/>
        </w:rPr>
      </w:pPr>
      <w:r w:rsidRPr="00494AC9">
        <w:rPr>
          <w:lang w:val="fr-FR"/>
        </w:rPr>
        <w:lastRenderedPageBreak/>
        <w:t>Chapitre</w:t>
      </w:r>
      <w:r w:rsidR="002338DD" w:rsidRPr="00494AC9">
        <w:rPr>
          <w:lang w:val="fr-FR"/>
        </w:rPr>
        <w:t xml:space="preserve"> </w:t>
      </w:r>
      <w:r w:rsidRPr="00494AC9">
        <w:rPr>
          <w:lang w:val="fr-FR"/>
        </w:rPr>
        <w:t>I</w:t>
      </w:r>
    </w:p>
    <w:p w14:paraId="6A9058CA" w14:textId="694589C2" w:rsidR="00DF242D" w:rsidRPr="00494AC9" w:rsidRDefault="00DF242D" w:rsidP="008332D0">
      <w:pPr>
        <w:pStyle w:val="HCh0"/>
        <w:ind w:left="1267" w:right="1260" w:hanging="1267"/>
        <w:rPr>
          <w:lang w:val="fr-FR"/>
        </w:rPr>
      </w:pPr>
      <w:r w:rsidRPr="00494AC9">
        <w:rPr>
          <w:lang w:val="fr-FR"/>
        </w:rPr>
        <w:tab/>
      </w:r>
      <w:r w:rsidRPr="00494AC9">
        <w:rPr>
          <w:lang w:val="fr-FR"/>
        </w:rPr>
        <w:tab/>
        <w:t>Décisions</w:t>
      </w:r>
      <w:r w:rsidR="002338DD" w:rsidRPr="00494AC9">
        <w:rPr>
          <w:lang w:val="fr-FR"/>
        </w:rPr>
        <w:t xml:space="preserve"> </w:t>
      </w:r>
      <w:r w:rsidRPr="00494AC9">
        <w:rPr>
          <w:lang w:val="fr-FR"/>
        </w:rPr>
        <w:t>adoptées</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p>
    <w:p w14:paraId="3EAB30FF" w14:textId="26E143CD" w:rsidR="00DF242D" w:rsidRPr="00494AC9" w:rsidRDefault="00DF242D" w:rsidP="008332D0">
      <w:pPr>
        <w:pStyle w:val="SingleTxt"/>
        <w:spacing w:after="0" w:line="120" w:lineRule="exact"/>
        <w:rPr>
          <w:sz w:val="10"/>
          <w:lang w:val="fr-FR"/>
        </w:rPr>
      </w:pPr>
    </w:p>
    <w:p w14:paraId="2AF2D30F" w14:textId="4097BA25" w:rsidR="008332D0" w:rsidRPr="00494AC9" w:rsidRDefault="008332D0" w:rsidP="008332D0">
      <w:pPr>
        <w:pStyle w:val="SingleTxt"/>
        <w:spacing w:after="0" w:line="120" w:lineRule="exact"/>
        <w:rPr>
          <w:sz w:val="10"/>
          <w:lang w:val="fr-FR"/>
        </w:rPr>
      </w:pPr>
    </w:p>
    <w:p w14:paraId="79742803" w14:textId="6C9402FC"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w:t>
      </w:r>
      <w:r w:rsidR="002338DD" w:rsidRPr="00494AC9">
        <w:rPr>
          <w:lang w:val="fr-FR"/>
        </w:rPr>
        <w:t xml:space="preserve"> </w:t>
      </w:r>
      <w:r w:rsidRPr="00494AC9">
        <w:rPr>
          <w:lang w:val="fr-FR"/>
        </w:rPr>
        <w:t>73/I</w:t>
      </w:r>
    </w:p>
    <w:p w14:paraId="0DEA1C6C" w14:textId="77777777" w:rsidR="008332D0" w:rsidRPr="00494AC9" w:rsidRDefault="008332D0" w:rsidP="008332D0">
      <w:pPr>
        <w:pStyle w:val="SingleTxt"/>
        <w:spacing w:after="0" w:line="120" w:lineRule="exact"/>
        <w:rPr>
          <w:sz w:val="10"/>
          <w:shd w:val="clear" w:color="auto" w:fill="FFFFFF"/>
          <w:lang w:val="fr-FR"/>
        </w:rPr>
      </w:pPr>
    </w:p>
    <w:p w14:paraId="782FFD76" w14:textId="5603493E" w:rsidR="00DF242D" w:rsidRPr="00494AC9" w:rsidRDefault="008332D0" w:rsidP="00EE1380">
      <w:pPr>
        <w:pStyle w:val="SingleTxt"/>
        <w:rPr>
          <w:szCs w:val="20"/>
          <w:lang w:val="fr-FR"/>
        </w:rPr>
      </w:pPr>
      <w:r w:rsidRPr="00494AC9">
        <w:rPr>
          <w:shd w:val="clear" w:color="auto" w:fill="FFFFFF"/>
          <w:lang w:val="fr-FR"/>
        </w:rPr>
        <w:tab/>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9</w:t>
      </w:r>
      <w:r w:rsidR="002338DD" w:rsidRPr="00494AC9">
        <w:rPr>
          <w:shd w:val="clear" w:color="auto" w:fill="FFFFFF"/>
          <w:lang w:val="fr-FR"/>
        </w:rPr>
        <w:t xml:space="preserve"> </w:t>
      </w:r>
      <w:r w:rsidR="00DF242D" w:rsidRPr="00494AC9">
        <w:rPr>
          <w:shd w:val="clear" w:color="auto" w:fill="FFFFFF"/>
          <w:lang w:val="fr-FR"/>
        </w:rPr>
        <w:t>juillet</w:t>
      </w:r>
      <w:r w:rsidR="002338DD" w:rsidRPr="00494AC9">
        <w:rPr>
          <w:shd w:val="clear" w:color="auto" w:fill="FFFFFF"/>
          <w:lang w:val="fr-FR"/>
        </w:rPr>
        <w:t xml:space="preserve"> </w:t>
      </w:r>
      <w:r w:rsidR="00DF242D" w:rsidRPr="00494AC9">
        <w:rPr>
          <w:shd w:val="clear" w:color="auto" w:fill="FFFFFF"/>
          <w:lang w:val="fr-FR"/>
        </w:rPr>
        <w:t>2019,</w:t>
      </w:r>
      <w:r w:rsidR="002338DD" w:rsidRPr="00494AC9">
        <w:rPr>
          <w:shd w:val="clear" w:color="auto" w:fill="FFFFFF"/>
          <w:lang w:val="fr-FR"/>
        </w:rPr>
        <w:t xml:space="preserve"> </w:t>
      </w:r>
      <w:r w:rsidR="00DF242D" w:rsidRPr="00494AC9">
        <w:rPr>
          <w:shd w:val="clear" w:color="auto" w:fill="FFFFFF"/>
          <w:lang w:val="fr-FR"/>
        </w:rPr>
        <w:t>donnant</w:t>
      </w:r>
      <w:r w:rsidR="002338DD" w:rsidRPr="00494AC9">
        <w:rPr>
          <w:shd w:val="clear" w:color="auto" w:fill="FFFFFF"/>
          <w:lang w:val="fr-FR"/>
        </w:rPr>
        <w:t xml:space="preserve"> </w:t>
      </w:r>
      <w:r w:rsidR="00DF242D" w:rsidRPr="00494AC9">
        <w:rPr>
          <w:shd w:val="clear" w:color="auto" w:fill="FFFFFF"/>
          <w:lang w:val="fr-FR"/>
        </w:rPr>
        <w:t>suite</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sa</w:t>
      </w:r>
      <w:r w:rsidR="002338DD" w:rsidRPr="00494AC9">
        <w:rPr>
          <w:shd w:val="clear" w:color="auto" w:fill="FFFFFF"/>
          <w:lang w:val="fr-FR"/>
        </w:rPr>
        <w:t xml:space="preserve"> </w:t>
      </w:r>
      <w:r w:rsidR="00DF242D" w:rsidRPr="00494AC9">
        <w:rPr>
          <w:shd w:val="clear" w:color="auto" w:fill="FFFFFF"/>
          <w:lang w:val="fr-FR"/>
        </w:rPr>
        <w:t>décision</w:t>
      </w:r>
      <w:r w:rsidR="002338DD" w:rsidRPr="00494AC9">
        <w:rPr>
          <w:shd w:val="clear" w:color="auto" w:fill="FFFFFF"/>
          <w:lang w:val="fr-FR"/>
        </w:rPr>
        <w:t xml:space="preserve"> </w:t>
      </w:r>
      <w:r w:rsidR="00DF242D" w:rsidRPr="00494AC9">
        <w:rPr>
          <w:shd w:val="clear" w:color="auto" w:fill="FFFFFF"/>
          <w:lang w:val="fr-FR"/>
        </w:rPr>
        <w:t>72/XI,</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a</w:t>
      </w:r>
      <w:r w:rsidR="002338DD" w:rsidRPr="00494AC9">
        <w:rPr>
          <w:shd w:val="clear" w:color="auto" w:fill="FFFFFF"/>
          <w:lang w:val="fr-FR"/>
        </w:rPr>
        <w:t xml:space="preserve"> </w:t>
      </w:r>
      <w:r w:rsidR="00DF242D" w:rsidRPr="00494AC9">
        <w:rPr>
          <w:shd w:val="clear" w:color="auto" w:fill="FFFFFF"/>
          <w:lang w:val="fr-FR"/>
        </w:rPr>
        <w:t>adopté</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texte</w:t>
      </w:r>
      <w:r w:rsidR="002338DD" w:rsidRPr="00494AC9">
        <w:rPr>
          <w:shd w:val="clear" w:color="auto" w:fill="FFFFFF"/>
          <w:lang w:val="fr-FR"/>
        </w:rPr>
        <w:t xml:space="preserve"> </w:t>
      </w:r>
      <w:r w:rsidR="00DF242D" w:rsidRPr="00494AC9">
        <w:rPr>
          <w:shd w:val="clear" w:color="auto" w:fill="FFFFFF"/>
          <w:lang w:val="fr-FR"/>
        </w:rPr>
        <w:t>d</w:t>
      </w:r>
      <w:r w:rsidR="00FA2012" w:rsidRPr="00494AC9">
        <w:rPr>
          <w:shd w:val="clear" w:color="auto" w:fill="FFFFFF"/>
          <w:lang w:val="fr-FR"/>
        </w:rPr>
        <w:t>’</w:t>
      </w:r>
      <w:r w:rsidR="00DF242D" w:rsidRPr="00494AC9">
        <w:rPr>
          <w:shd w:val="clear" w:color="auto" w:fill="FFFFFF"/>
          <w:lang w:val="fr-FR"/>
        </w:rPr>
        <w:t>une</w:t>
      </w:r>
      <w:r w:rsidR="002338DD" w:rsidRPr="00494AC9">
        <w:rPr>
          <w:shd w:val="clear" w:color="auto" w:fill="FFFFFF"/>
          <w:lang w:val="fr-FR"/>
        </w:rPr>
        <w:t xml:space="preserve"> </w:t>
      </w:r>
      <w:r w:rsidR="00DF242D" w:rsidRPr="00494AC9">
        <w:rPr>
          <w:shd w:val="clear" w:color="auto" w:fill="FFFFFF"/>
          <w:lang w:val="fr-FR"/>
        </w:rPr>
        <w:t>déclaration</w:t>
      </w:r>
      <w:r w:rsidR="002338DD" w:rsidRPr="00494AC9">
        <w:rPr>
          <w:shd w:val="clear" w:color="auto" w:fill="FFFFFF"/>
          <w:lang w:val="fr-FR"/>
        </w:rPr>
        <w:t xml:space="preserve"> </w:t>
      </w:r>
      <w:r w:rsidR="00DF242D" w:rsidRPr="00494AC9">
        <w:rPr>
          <w:shd w:val="clear" w:color="auto" w:fill="FFFFFF"/>
          <w:lang w:val="fr-FR"/>
        </w:rPr>
        <w:t>sur</w:t>
      </w:r>
      <w:r w:rsidR="002338DD" w:rsidRPr="00494AC9">
        <w:rPr>
          <w:shd w:val="clear" w:color="auto" w:fill="FFFFFF"/>
          <w:lang w:val="fr-FR"/>
        </w:rPr>
        <w:t xml:space="preserve"> </w:t>
      </w:r>
      <w:r w:rsidR="00DF242D" w:rsidRPr="00494AC9">
        <w:rPr>
          <w:shd w:val="clear" w:color="auto" w:fill="FFFFFF"/>
          <w:lang w:val="fr-FR"/>
        </w:rPr>
        <w:t>la</w:t>
      </w:r>
      <w:r w:rsidR="002338DD" w:rsidRPr="00494AC9">
        <w:rPr>
          <w:shd w:val="clear" w:color="auto" w:fill="FFFFFF"/>
          <w:lang w:val="fr-FR"/>
        </w:rPr>
        <w:t xml:space="preserve"> </w:t>
      </w:r>
      <w:r w:rsidR="00DF242D" w:rsidRPr="00494AC9">
        <w:rPr>
          <w:shd w:val="clear" w:color="auto" w:fill="FFFFFF"/>
          <w:lang w:val="fr-FR"/>
        </w:rPr>
        <w:t>question</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droits</w:t>
      </w:r>
      <w:r w:rsidR="002338DD" w:rsidRPr="00494AC9">
        <w:rPr>
          <w:shd w:val="clear" w:color="auto" w:fill="FFFFFF"/>
          <w:lang w:val="fr-FR"/>
        </w:rPr>
        <w:t xml:space="preserve"> </w:t>
      </w:r>
      <w:r w:rsidR="00DF242D" w:rsidRPr="00494AC9">
        <w:rPr>
          <w:shd w:val="clear" w:color="auto" w:fill="FFFFFF"/>
          <w:lang w:val="fr-FR"/>
        </w:rPr>
        <w:t>humains</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changements</w:t>
      </w:r>
      <w:r w:rsidR="002338DD" w:rsidRPr="00494AC9">
        <w:rPr>
          <w:shd w:val="clear" w:color="auto" w:fill="FFFFFF"/>
          <w:lang w:val="fr-FR"/>
        </w:rPr>
        <w:t xml:space="preserve"> </w:t>
      </w:r>
      <w:r w:rsidR="00DF242D" w:rsidRPr="00494AC9">
        <w:rPr>
          <w:shd w:val="clear" w:color="auto" w:fill="FFFFFF"/>
          <w:lang w:val="fr-FR"/>
        </w:rPr>
        <w:t>climatiques,</w:t>
      </w:r>
      <w:r w:rsidR="002338DD" w:rsidRPr="00494AC9">
        <w:rPr>
          <w:shd w:val="clear" w:color="auto" w:fill="FFFFFF"/>
          <w:lang w:val="fr-FR"/>
        </w:rPr>
        <w:t xml:space="preserve"> </w:t>
      </w:r>
      <w:r w:rsidR="00DF242D" w:rsidRPr="00494AC9">
        <w:rPr>
          <w:shd w:val="clear" w:color="auto" w:fill="FFFFFF"/>
          <w:lang w:val="fr-FR"/>
        </w:rPr>
        <w:t>publiée</w:t>
      </w:r>
      <w:r w:rsidR="002338DD" w:rsidRPr="00494AC9">
        <w:rPr>
          <w:shd w:val="clear" w:color="auto" w:fill="FFFFFF"/>
          <w:lang w:val="fr-FR"/>
        </w:rPr>
        <w:t xml:space="preserve"> </w:t>
      </w:r>
      <w:r w:rsidR="00DF242D" w:rsidRPr="00494AC9">
        <w:rPr>
          <w:shd w:val="clear" w:color="auto" w:fill="FFFFFF"/>
          <w:lang w:val="fr-FR"/>
        </w:rPr>
        <w:t>conjointement</w:t>
      </w:r>
      <w:r w:rsidR="002338DD" w:rsidRPr="00494AC9">
        <w:rPr>
          <w:shd w:val="clear" w:color="auto" w:fill="FFFFFF"/>
          <w:lang w:val="fr-FR"/>
        </w:rPr>
        <w:t xml:space="preserve"> </w:t>
      </w:r>
      <w:r w:rsidR="00DF242D" w:rsidRPr="00494AC9">
        <w:rPr>
          <w:shd w:val="clear" w:color="auto" w:fill="FFFFFF"/>
          <w:lang w:val="fr-FR"/>
        </w:rPr>
        <w:t>avec</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droits</w:t>
      </w:r>
      <w:r w:rsidR="002338DD" w:rsidRPr="00494AC9">
        <w:rPr>
          <w:shd w:val="clear" w:color="auto" w:fill="FFFFFF"/>
          <w:lang w:val="fr-FR"/>
        </w:rPr>
        <w:t xml:space="preserve"> </w:t>
      </w:r>
      <w:r w:rsidR="00DF242D" w:rsidRPr="00494AC9">
        <w:rPr>
          <w:shd w:val="clear" w:color="auto" w:fill="FFFFFF"/>
          <w:lang w:val="fr-FR"/>
        </w:rPr>
        <w:t>économiques,</w:t>
      </w:r>
      <w:r w:rsidR="002338DD" w:rsidRPr="00494AC9">
        <w:rPr>
          <w:shd w:val="clear" w:color="auto" w:fill="FFFFFF"/>
          <w:lang w:val="fr-FR"/>
        </w:rPr>
        <w:t xml:space="preserve"> </w:t>
      </w:r>
      <w:r w:rsidR="00DF242D" w:rsidRPr="00494AC9">
        <w:rPr>
          <w:shd w:val="clear" w:color="auto" w:fill="FFFFFF"/>
          <w:lang w:val="fr-FR"/>
        </w:rPr>
        <w:t>sociaux</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culturels,</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droits</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enfant,</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pour</w:t>
      </w:r>
      <w:r w:rsidR="002338DD" w:rsidRPr="00494AC9">
        <w:rPr>
          <w:shd w:val="clear" w:color="auto" w:fill="FFFFFF"/>
          <w:lang w:val="fr-FR"/>
        </w:rPr>
        <w:t xml:space="preserve"> </w:t>
      </w:r>
      <w:r w:rsidR="00DF242D" w:rsidRPr="00494AC9">
        <w:rPr>
          <w:shd w:val="clear" w:color="auto" w:fill="FFFFFF"/>
          <w:lang w:val="fr-FR"/>
        </w:rPr>
        <w:t>la</w:t>
      </w:r>
      <w:r w:rsidR="002338DD" w:rsidRPr="00494AC9">
        <w:rPr>
          <w:shd w:val="clear" w:color="auto" w:fill="FFFFFF"/>
          <w:lang w:val="fr-FR"/>
        </w:rPr>
        <w:t xml:space="preserve"> </w:t>
      </w:r>
      <w:r w:rsidR="00DF242D" w:rsidRPr="00494AC9">
        <w:rPr>
          <w:shd w:val="clear" w:color="auto" w:fill="FFFFFF"/>
          <w:lang w:val="fr-FR"/>
        </w:rPr>
        <w:t>protection</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droits</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tous</w:t>
      </w:r>
      <w:r w:rsidR="002338DD" w:rsidRPr="00494AC9">
        <w:rPr>
          <w:shd w:val="clear" w:color="auto" w:fill="FFFFFF"/>
          <w:lang w:val="fr-FR"/>
        </w:rPr>
        <w:t xml:space="preserve"> </w:t>
      </w:r>
      <w:r w:rsidR="00DF242D" w:rsidRPr="00494AC9">
        <w:rPr>
          <w:shd w:val="clear" w:color="auto" w:fill="FFFFFF"/>
          <w:lang w:val="fr-FR"/>
        </w:rPr>
        <w:t>les</w:t>
      </w:r>
      <w:r w:rsidR="002338DD" w:rsidRPr="00494AC9">
        <w:rPr>
          <w:shd w:val="clear" w:color="auto" w:fill="FFFFFF"/>
          <w:lang w:val="fr-FR"/>
        </w:rPr>
        <w:t xml:space="preserve"> </w:t>
      </w:r>
      <w:r w:rsidR="00DF242D" w:rsidRPr="00494AC9">
        <w:rPr>
          <w:shd w:val="clear" w:color="auto" w:fill="FFFFFF"/>
          <w:lang w:val="fr-FR"/>
        </w:rPr>
        <w:t>travailleurs</w:t>
      </w:r>
      <w:r w:rsidR="002338DD" w:rsidRPr="00494AC9">
        <w:rPr>
          <w:shd w:val="clear" w:color="auto" w:fill="FFFFFF"/>
          <w:lang w:val="fr-FR"/>
        </w:rPr>
        <w:t xml:space="preserve"> </w:t>
      </w:r>
      <w:r w:rsidR="00DF242D" w:rsidRPr="00494AC9">
        <w:rPr>
          <w:shd w:val="clear" w:color="auto" w:fill="FFFFFF"/>
          <w:lang w:val="fr-FR"/>
        </w:rPr>
        <w:t>migrants</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membres</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leur</w:t>
      </w:r>
      <w:r w:rsidR="002338DD" w:rsidRPr="00494AC9">
        <w:rPr>
          <w:shd w:val="clear" w:color="auto" w:fill="FFFFFF"/>
          <w:lang w:val="fr-FR"/>
        </w:rPr>
        <w:t xml:space="preserve"> </w:t>
      </w:r>
      <w:r w:rsidR="00DF242D" w:rsidRPr="00494AC9">
        <w:rPr>
          <w:shd w:val="clear" w:color="auto" w:fill="FFFFFF"/>
          <w:lang w:val="fr-FR"/>
        </w:rPr>
        <w:t>famille</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droits</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personnes</w:t>
      </w:r>
      <w:r w:rsidR="002338DD" w:rsidRPr="00494AC9">
        <w:rPr>
          <w:shd w:val="clear" w:color="auto" w:fill="FFFFFF"/>
          <w:lang w:val="fr-FR"/>
        </w:rPr>
        <w:t xml:space="preserve"> </w:t>
      </w:r>
      <w:r w:rsidR="00DF242D" w:rsidRPr="00494AC9">
        <w:rPr>
          <w:shd w:val="clear" w:color="auto" w:fill="FFFFFF"/>
          <w:lang w:val="fr-FR"/>
        </w:rPr>
        <w:t>handicapées</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16</w:t>
      </w:r>
      <w:r w:rsidR="002338DD" w:rsidRPr="00494AC9">
        <w:rPr>
          <w:shd w:val="clear" w:color="auto" w:fill="FFFFFF"/>
          <w:lang w:val="fr-FR"/>
        </w:rPr>
        <w:t xml:space="preserve"> </w:t>
      </w:r>
      <w:r w:rsidR="00DF242D" w:rsidRPr="00494AC9">
        <w:rPr>
          <w:shd w:val="clear" w:color="auto" w:fill="FFFFFF"/>
          <w:lang w:val="fr-FR"/>
        </w:rPr>
        <w:t>septembre</w:t>
      </w:r>
      <w:r w:rsidR="002338DD" w:rsidRPr="00494AC9">
        <w:rPr>
          <w:shd w:val="clear" w:color="auto" w:fill="FFFFFF"/>
          <w:lang w:val="fr-FR"/>
        </w:rPr>
        <w:t xml:space="preserve"> </w:t>
      </w:r>
      <w:r w:rsidR="00DF242D" w:rsidRPr="00494AC9">
        <w:rPr>
          <w:shd w:val="clear" w:color="auto" w:fill="FFFFFF"/>
          <w:lang w:val="fr-FR"/>
        </w:rPr>
        <w:t>2019</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occasion</w:t>
      </w:r>
      <w:r w:rsidR="002338DD" w:rsidRPr="00494AC9">
        <w:rPr>
          <w:shd w:val="clear" w:color="auto" w:fill="FFFFFF"/>
          <w:lang w:val="fr-FR"/>
        </w:rPr>
        <w:t xml:space="preserve"> </w:t>
      </w:r>
      <w:r w:rsidR="00DF242D" w:rsidRPr="00494AC9">
        <w:rPr>
          <w:shd w:val="clear" w:color="auto" w:fill="FFFFFF"/>
          <w:lang w:val="fr-FR"/>
        </w:rPr>
        <w:t>du</w:t>
      </w:r>
      <w:r w:rsidR="002338DD" w:rsidRPr="00494AC9">
        <w:rPr>
          <w:shd w:val="clear" w:color="auto" w:fill="FFFFFF"/>
          <w:lang w:val="fr-FR"/>
        </w:rPr>
        <w:t xml:space="preserve"> </w:t>
      </w:r>
      <w:r w:rsidR="00DF242D" w:rsidRPr="00494AC9">
        <w:rPr>
          <w:shd w:val="clear" w:color="auto" w:fill="FFFFFF"/>
          <w:lang w:val="fr-FR"/>
        </w:rPr>
        <w:t>Sommet</w:t>
      </w:r>
      <w:r w:rsidR="002338DD" w:rsidRPr="00494AC9">
        <w:rPr>
          <w:shd w:val="clear" w:color="auto" w:fill="FFFFFF"/>
          <w:lang w:val="fr-FR"/>
        </w:rPr>
        <w:t xml:space="preserve"> </w:t>
      </w:r>
      <w:r w:rsidR="00DF242D" w:rsidRPr="00494AC9">
        <w:rPr>
          <w:shd w:val="clear" w:color="auto" w:fill="FFFFFF"/>
          <w:lang w:val="fr-FR"/>
        </w:rPr>
        <w:t>Action</w:t>
      </w:r>
      <w:r w:rsidR="002338DD" w:rsidRPr="00494AC9">
        <w:rPr>
          <w:shd w:val="clear" w:color="auto" w:fill="FFFFFF"/>
          <w:lang w:val="fr-FR"/>
        </w:rPr>
        <w:t xml:space="preserve"> </w:t>
      </w:r>
      <w:r w:rsidR="00DF242D" w:rsidRPr="00494AC9">
        <w:rPr>
          <w:shd w:val="clear" w:color="auto" w:fill="FFFFFF"/>
          <w:lang w:val="fr-FR"/>
        </w:rPr>
        <w:t>Climat</w:t>
      </w:r>
      <w:r w:rsidR="002338DD" w:rsidRPr="00494AC9">
        <w:rPr>
          <w:shd w:val="clear" w:color="auto" w:fill="FFFFFF"/>
          <w:lang w:val="fr-FR"/>
        </w:rPr>
        <w:t xml:space="preserve"> </w:t>
      </w:r>
      <w:r w:rsidR="00DF242D" w:rsidRPr="00494AC9">
        <w:rPr>
          <w:shd w:val="clear" w:color="auto" w:fill="FFFFFF"/>
          <w:lang w:val="fr-FR"/>
        </w:rPr>
        <w:t>2019</w:t>
      </w:r>
      <w:r w:rsidR="002338DD" w:rsidRPr="00494AC9">
        <w:rPr>
          <w:shd w:val="clear" w:color="auto" w:fill="FFFFFF"/>
          <w:lang w:val="fr-FR"/>
        </w:rPr>
        <w:t xml:space="preserve"> </w:t>
      </w:r>
      <w:r w:rsidR="00DF242D" w:rsidRPr="00494AC9">
        <w:rPr>
          <w:shd w:val="clear" w:color="auto" w:fill="FFFFFF"/>
          <w:lang w:val="fr-FR"/>
        </w:rPr>
        <w:t>(</w:t>
      </w:r>
      <w:hyperlink r:id="rId22" w:history="1">
        <w:r w:rsidR="00EE1380" w:rsidRPr="00494AC9">
          <w:rPr>
            <w:rStyle w:val="Hyperlink"/>
            <w:shd w:val="clear" w:color="auto" w:fill="FFFFFF"/>
            <w:lang w:val="fr-FR"/>
          </w:rPr>
          <w:t>bit.ly/3btIpcR</w:t>
        </w:r>
      </w:hyperlink>
      <w:r w:rsidR="00DF242D" w:rsidRPr="00494AC9">
        <w:rPr>
          <w:shd w:val="clear" w:color="auto" w:fill="FFFFFF"/>
          <w:lang w:val="fr-FR"/>
        </w:rPr>
        <w:t>).</w:t>
      </w:r>
    </w:p>
    <w:p w14:paraId="6EB465C7" w14:textId="19B1878B" w:rsidR="008332D0" w:rsidRPr="00494AC9" w:rsidRDefault="008332D0" w:rsidP="008332D0">
      <w:pPr>
        <w:pStyle w:val="SingleTxt"/>
        <w:spacing w:after="0" w:line="120" w:lineRule="exact"/>
        <w:rPr>
          <w:sz w:val="10"/>
          <w:lang w:val="fr-FR"/>
        </w:rPr>
      </w:pPr>
    </w:p>
    <w:p w14:paraId="11F638AB" w14:textId="7B6C59EB" w:rsidR="00DF242D" w:rsidRPr="00494AC9" w:rsidRDefault="008332D0"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DF242D" w:rsidRPr="00494AC9">
        <w:rPr>
          <w:lang w:val="fr-FR"/>
        </w:rPr>
        <w:tab/>
        <w:t>Décision</w:t>
      </w:r>
      <w:r w:rsidR="002338DD" w:rsidRPr="00494AC9">
        <w:rPr>
          <w:lang w:val="fr-FR"/>
        </w:rPr>
        <w:t xml:space="preserve"> </w:t>
      </w:r>
      <w:r w:rsidR="00DF242D" w:rsidRPr="00494AC9">
        <w:rPr>
          <w:lang w:val="fr-FR"/>
        </w:rPr>
        <w:t>73/II</w:t>
      </w:r>
    </w:p>
    <w:p w14:paraId="2DE8B1D1" w14:textId="06C28084" w:rsidR="00DF242D" w:rsidRPr="00494AC9" w:rsidRDefault="00DF242D" w:rsidP="008332D0">
      <w:pPr>
        <w:pStyle w:val="SingleTxt"/>
        <w:spacing w:after="0" w:line="120" w:lineRule="exact"/>
        <w:rPr>
          <w:sz w:val="10"/>
          <w:lang w:val="fr-FR"/>
        </w:rPr>
      </w:pPr>
    </w:p>
    <w:p w14:paraId="52FA7385" w14:textId="571DB93F" w:rsidR="00DF242D" w:rsidRPr="00494AC9" w:rsidRDefault="008332D0" w:rsidP="008332D0">
      <w:pPr>
        <w:pStyle w:val="SingleTxt"/>
        <w:rPr>
          <w:lang w:val="fr-FR"/>
        </w:rPr>
      </w:pPr>
      <w:r w:rsidRPr="00494AC9">
        <w:rPr>
          <w:shd w:val="clear" w:color="auto" w:fill="FFFFFF"/>
          <w:lang w:val="fr-FR"/>
        </w:rPr>
        <w:tab/>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18</w:t>
      </w:r>
      <w:r w:rsidR="002338DD" w:rsidRPr="00494AC9">
        <w:rPr>
          <w:shd w:val="clear" w:color="auto" w:fill="FFFFFF"/>
          <w:lang w:val="fr-FR"/>
        </w:rPr>
        <w:t xml:space="preserve"> </w:t>
      </w:r>
      <w:r w:rsidR="00DF242D" w:rsidRPr="00494AC9">
        <w:rPr>
          <w:shd w:val="clear" w:color="auto" w:fill="FFFFFF"/>
          <w:lang w:val="fr-FR"/>
        </w:rPr>
        <w:t>juillet</w:t>
      </w:r>
      <w:r w:rsidR="002338DD" w:rsidRPr="00494AC9">
        <w:rPr>
          <w:shd w:val="clear" w:color="auto" w:fill="FFFFFF"/>
          <w:lang w:val="fr-FR"/>
        </w:rPr>
        <w:t xml:space="preserve"> </w:t>
      </w:r>
      <w:r w:rsidR="00DF242D" w:rsidRPr="00494AC9">
        <w:rPr>
          <w:shd w:val="clear" w:color="auto" w:fill="FFFFFF"/>
          <w:lang w:val="fr-FR"/>
        </w:rPr>
        <w:t>2019,</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a</w:t>
      </w:r>
      <w:r w:rsidR="002338DD" w:rsidRPr="00494AC9">
        <w:rPr>
          <w:shd w:val="clear" w:color="auto" w:fill="FFFFFF"/>
          <w:lang w:val="fr-FR"/>
        </w:rPr>
        <w:t xml:space="preserve"> </w:t>
      </w:r>
      <w:r w:rsidR="00DF242D" w:rsidRPr="00494AC9">
        <w:rPr>
          <w:shd w:val="clear" w:color="auto" w:fill="FFFFFF"/>
          <w:lang w:val="fr-FR"/>
        </w:rPr>
        <w:t>adopté</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texte</w:t>
      </w:r>
      <w:r w:rsidR="002338DD" w:rsidRPr="00494AC9">
        <w:rPr>
          <w:shd w:val="clear" w:color="auto" w:fill="FFFFFF"/>
          <w:lang w:val="fr-FR"/>
        </w:rPr>
        <w:t xml:space="preserve"> </w:t>
      </w:r>
      <w:r w:rsidR="00DF242D" w:rsidRPr="00494AC9">
        <w:rPr>
          <w:shd w:val="clear" w:color="auto" w:fill="FFFFFF"/>
          <w:lang w:val="fr-FR"/>
        </w:rPr>
        <w:t>d</w:t>
      </w:r>
      <w:r w:rsidR="00FA2012" w:rsidRPr="00494AC9">
        <w:rPr>
          <w:shd w:val="clear" w:color="auto" w:fill="FFFFFF"/>
          <w:lang w:val="fr-FR"/>
        </w:rPr>
        <w:t>’</w:t>
      </w:r>
      <w:r w:rsidR="00DF242D" w:rsidRPr="00494AC9">
        <w:rPr>
          <w:shd w:val="clear" w:color="auto" w:fill="FFFFFF"/>
          <w:lang w:val="fr-FR"/>
        </w:rPr>
        <w:t>une</w:t>
      </w:r>
      <w:r w:rsidR="002338DD" w:rsidRPr="00494AC9">
        <w:rPr>
          <w:shd w:val="clear" w:color="auto" w:fill="FFFFFF"/>
          <w:lang w:val="fr-FR"/>
        </w:rPr>
        <w:t xml:space="preserve"> </w:t>
      </w:r>
      <w:r w:rsidR="00DF242D" w:rsidRPr="00494AC9">
        <w:rPr>
          <w:shd w:val="clear" w:color="auto" w:fill="FFFFFF"/>
          <w:lang w:val="fr-FR"/>
        </w:rPr>
        <w:t>déclaration</w:t>
      </w:r>
      <w:r w:rsidR="002338DD" w:rsidRPr="00494AC9">
        <w:rPr>
          <w:shd w:val="clear" w:color="auto" w:fill="FFFFFF"/>
          <w:lang w:val="fr-FR"/>
        </w:rPr>
        <w:t xml:space="preserve"> </w:t>
      </w:r>
      <w:r w:rsidR="00DF242D" w:rsidRPr="00494AC9">
        <w:rPr>
          <w:shd w:val="clear" w:color="auto" w:fill="FFFFFF"/>
          <w:lang w:val="fr-FR"/>
        </w:rPr>
        <w:t>commune</w:t>
      </w:r>
      <w:r w:rsidR="002338DD" w:rsidRPr="00494AC9">
        <w:rPr>
          <w:shd w:val="clear" w:color="auto" w:fill="FFFFFF"/>
          <w:lang w:val="fr-FR"/>
        </w:rPr>
        <w:t xml:space="preserve"> </w:t>
      </w:r>
      <w:r w:rsidR="00DF242D" w:rsidRPr="00494AC9">
        <w:rPr>
          <w:shd w:val="clear" w:color="auto" w:fill="FFFFFF"/>
          <w:lang w:val="fr-FR"/>
        </w:rPr>
        <w:t>sur</w:t>
      </w:r>
      <w:r w:rsidR="002338DD" w:rsidRPr="00494AC9">
        <w:rPr>
          <w:shd w:val="clear" w:color="auto" w:fill="FFFFFF"/>
          <w:lang w:val="fr-FR"/>
        </w:rPr>
        <w:t xml:space="preserve"> </w:t>
      </w:r>
      <w:r w:rsidR="00DF242D" w:rsidRPr="00494AC9">
        <w:rPr>
          <w:shd w:val="clear" w:color="auto" w:fill="FFFFFF"/>
          <w:lang w:val="fr-FR"/>
        </w:rPr>
        <w:t>«</w:t>
      </w:r>
      <w:r w:rsidR="002338DD" w:rsidRPr="00494AC9">
        <w:rPr>
          <w:shd w:val="clear" w:color="auto" w:fill="FFFFFF"/>
          <w:lang w:val="fr-FR"/>
        </w:rPr>
        <w:t xml:space="preserve"> </w:t>
      </w:r>
      <w:r w:rsidR="00DF242D" w:rsidRPr="00494AC9">
        <w:rPr>
          <w:shd w:val="clear" w:color="auto" w:fill="FFFFFF"/>
          <w:lang w:val="fr-FR"/>
        </w:rPr>
        <w:t>La</w:t>
      </w:r>
      <w:r w:rsidR="002338DD" w:rsidRPr="00494AC9">
        <w:rPr>
          <w:shd w:val="clear" w:color="auto" w:fill="FFFFFF"/>
          <w:lang w:val="fr-FR"/>
        </w:rPr>
        <w:t xml:space="preserve"> </w:t>
      </w:r>
      <w:r w:rsidR="00DF242D" w:rsidRPr="00494AC9">
        <w:rPr>
          <w:shd w:val="clear" w:color="auto" w:fill="FFFFFF"/>
          <w:lang w:val="fr-FR"/>
        </w:rPr>
        <w:t>protection</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autonomisation</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filles</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la</w:t>
      </w:r>
      <w:r w:rsidR="002338DD" w:rsidRPr="00494AC9">
        <w:rPr>
          <w:shd w:val="clear" w:color="auto" w:fill="FFFFFF"/>
          <w:lang w:val="fr-FR"/>
        </w:rPr>
        <w:t xml:space="preserve"> </w:t>
      </w:r>
      <w:r w:rsidR="00DF242D" w:rsidRPr="00494AC9">
        <w:rPr>
          <w:shd w:val="clear" w:color="auto" w:fill="FFFFFF"/>
          <w:lang w:val="fr-FR"/>
        </w:rPr>
        <w:t>revendication</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égalité</w:t>
      </w:r>
      <w:r w:rsidR="002338DD" w:rsidRPr="00494AC9">
        <w:rPr>
          <w:shd w:val="clear" w:color="auto" w:fill="FFFFFF"/>
          <w:lang w:val="fr-FR"/>
        </w:rPr>
        <w:t xml:space="preserve"> </w:t>
      </w:r>
      <w:r w:rsidR="00DF242D" w:rsidRPr="00494AC9">
        <w:rPr>
          <w:shd w:val="clear" w:color="auto" w:fill="FFFFFF"/>
          <w:lang w:val="fr-FR"/>
        </w:rPr>
        <w:t>»,</w:t>
      </w:r>
      <w:r w:rsidR="002338DD" w:rsidRPr="00494AC9">
        <w:rPr>
          <w:shd w:val="clear" w:color="auto" w:fill="FFFFFF"/>
          <w:lang w:val="fr-FR"/>
        </w:rPr>
        <w:t xml:space="preserve"> </w:t>
      </w:r>
      <w:r w:rsidR="00DF242D" w:rsidRPr="00494AC9">
        <w:rPr>
          <w:shd w:val="clear" w:color="auto" w:fill="FFFFFF"/>
          <w:lang w:val="fr-FR"/>
        </w:rPr>
        <w:t>publiée</w:t>
      </w:r>
      <w:r w:rsidR="002338DD" w:rsidRPr="00494AC9">
        <w:rPr>
          <w:shd w:val="clear" w:color="auto" w:fill="FFFFFF"/>
          <w:lang w:val="fr-FR"/>
        </w:rPr>
        <w:t xml:space="preserve"> </w:t>
      </w:r>
      <w:r w:rsidR="00DF242D" w:rsidRPr="00494AC9">
        <w:rPr>
          <w:shd w:val="clear" w:color="auto" w:fill="FFFFFF"/>
          <w:lang w:val="fr-FR"/>
        </w:rPr>
        <w:t>conjointement</w:t>
      </w:r>
      <w:r w:rsidR="002338DD" w:rsidRPr="00494AC9">
        <w:rPr>
          <w:shd w:val="clear" w:color="auto" w:fill="FFFFFF"/>
          <w:lang w:val="fr-FR"/>
        </w:rPr>
        <w:t xml:space="preserve"> </w:t>
      </w:r>
      <w:r w:rsidR="00DF242D" w:rsidRPr="00494AC9">
        <w:rPr>
          <w:shd w:val="clear" w:color="auto" w:fill="FFFFFF"/>
          <w:lang w:val="fr-FR"/>
        </w:rPr>
        <w:t>avec</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droits</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enfant</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11</w:t>
      </w:r>
      <w:r w:rsidR="002338DD" w:rsidRPr="00494AC9">
        <w:rPr>
          <w:shd w:val="clear" w:color="auto" w:fill="FFFFFF"/>
          <w:lang w:val="fr-FR"/>
        </w:rPr>
        <w:t xml:space="preserve"> </w:t>
      </w:r>
      <w:r w:rsidR="00DF242D" w:rsidRPr="00494AC9">
        <w:rPr>
          <w:shd w:val="clear" w:color="auto" w:fill="FFFFFF"/>
          <w:lang w:val="fr-FR"/>
        </w:rPr>
        <w:t>octobre</w:t>
      </w:r>
      <w:r w:rsidR="002338DD" w:rsidRPr="00494AC9">
        <w:rPr>
          <w:shd w:val="clear" w:color="auto" w:fill="FFFFFF"/>
          <w:lang w:val="fr-FR"/>
        </w:rPr>
        <w:t xml:space="preserve"> </w:t>
      </w:r>
      <w:r w:rsidR="00DF242D" w:rsidRPr="00494AC9">
        <w:rPr>
          <w:shd w:val="clear" w:color="auto" w:fill="FFFFFF"/>
          <w:lang w:val="fr-FR"/>
        </w:rPr>
        <w:t>2019</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occasion</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la</w:t>
      </w:r>
      <w:r w:rsidR="002338DD" w:rsidRPr="00494AC9">
        <w:rPr>
          <w:shd w:val="clear" w:color="auto" w:fill="FFFFFF"/>
          <w:lang w:val="fr-FR"/>
        </w:rPr>
        <w:t xml:space="preserve"> </w:t>
      </w:r>
      <w:r w:rsidR="00DF242D" w:rsidRPr="00494AC9">
        <w:rPr>
          <w:shd w:val="clear" w:color="auto" w:fill="FFFFFF"/>
          <w:lang w:val="fr-FR"/>
        </w:rPr>
        <w:t>Journée</w:t>
      </w:r>
      <w:r w:rsidR="002338DD" w:rsidRPr="00494AC9">
        <w:rPr>
          <w:shd w:val="clear" w:color="auto" w:fill="FFFFFF"/>
          <w:lang w:val="fr-FR"/>
        </w:rPr>
        <w:t xml:space="preserve"> </w:t>
      </w:r>
      <w:r w:rsidR="00DF242D" w:rsidRPr="00494AC9">
        <w:rPr>
          <w:shd w:val="clear" w:color="auto" w:fill="FFFFFF"/>
          <w:lang w:val="fr-FR"/>
        </w:rPr>
        <w:t>internationale</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la</w:t>
      </w:r>
      <w:r w:rsidR="002338DD" w:rsidRPr="00494AC9">
        <w:rPr>
          <w:shd w:val="clear" w:color="auto" w:fill="FFFFFF"/>
          <w:lang w:val="fr-FR"/>
        </w:rPr>
        <w:t xml:space="preserve"> </w:t>
      </w:r>
      <w:r w:rsidR="00DF242D" w:rsidRPr="00494AC9">
        <w:rPr>
          <w:shd w:val="clear" w:color="auto" w:fill="FFFFFF"/>
          <w:lang w:val="fr-FR"/>
        </w:rPr>
        <w:t>fille</w:t>
      </w:r>
      <w:r w:rsidR="002338DD" w:rsidRPr="00494AC9">
        <w:rPr>
          <w:shd w:val="clear" w:color="auto" w:fill="FFFFFF"/>
          <w:lang w:val="fr-FR"/>
        </w:rPr>
        <w:t xml:space="preserve"> </w:t>
      </w:r>
      <w:r w:rsidR="00DF242D" w:rsidRPr="00494AC9">
        <w:rPr>
          <w:shd w:val="clear" w:color="auto" w:fill="FFFFFF"/>
          <w:lang w:val="fr-FR"/>
        </w:rPr>
        <w:t>(</w:t>
      </w:r>
      <w:hyperlink r:id="rId23" w:history="1">
        <w:r w:rsidR="00DF242D" w:rsidRPr="00494AC9">
          <w:rPr>
            <w:rStyle w:val="Hyperlink"/>
            <w:shd w:val="clear" w:color="auto" w:fill="FFFFFF"/>
            <w:lang w:val="fr-FR"/>
          </w:rPr>
          <w:t>bit.ly/2JkgTCA</w:t>
        </w:r>
      </w:hyperlink>
      <w:r w:rsidR="00DF242D" w:rsidRPr="00494AC9">
        <w:rPr>
          <w:shd w:val="clear" w:color="auto" w:fill="FFFFFF"/>
          <w:lang w:val="fr-FR"/>
        </w:rPr>
        <w:t>).</w:t>
      </w:r>
    </w:p>
    <w:p w14:paraId="6D2E91ED" w14:textId="6B0F2572" w:rsidR="00DF242D" w:rsidRPr="00494AC9" w:rsidRDefault="00DF242D" w:rsidP="008332D0">
      <w:pPr>
        <w:pStyle w:val="SingleTxt"/>
        <w:spacing w:after="0" w:line="120" w:lineRule="exact"/>
        <w:rPr>
          <w:sz w:val="10"/>
          <w:lang w:val="fr-FR"/>
        </w:rPr>
      </w:pPr>
    </w:p>
    <w:p w14:paraId="7618C94E" w14:textId="16140CD9" w:rsidR="00DF242D" w:rsidRPr="00494AC9" w:rsidRDefault="008332D0"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DF242D" w:rsidRPr="00494AC9">
        <w:rPr>
          <w:lang w:val="fr-FR"/>
        </w:rPr>
        <w:tab/>
        <w:t>Décision</w:t>
      </w:r>
      <w:r w:rsidR="002338DD" w:rsidRPr="00494AC9">
        <w:rPr>
          <w:lang w:val="fr-FR"/>
        </w:rPr>
        <w:t xml:space="preserve"> </w:t>
      </w:r>
      <w:r w:rsidR="00DF242D" w:rsidRPr="00494AC9">
        <w:rPr>
          <w:lang w:val="fr-FR"/>
        </w:rPr>
        <w:t>73/III</w:t>
      </w:r>
    </w:p>
    <w:p w14:paraId="2FEFBEC1" w14:textId="1A3DAC23" w:rsidR="00DF242D" w:rsidRPr="00494AC9" w:rsidRDefault="00DF242D" w:rsidP="008332D0">
      <w:pPr>
        <w:pStyle w:val="SingleTxt"/>
        <w:spacing w:after="0" w:line="120" w:lineRule="exact"/>
        <w:rPr>
          <w:sz w:val="10"/>
          <w:lang w:val="fr-FR"/>
        </w:rPr>
      </w:pPr>
    </w:p>
    <w:p w14:paraId="1B75D10D" w14:textId="71DFA303" w:rsidR="00DF242D" w:rsidRPr="00494AC9" w:rsidRDefault="00DF242D" w:rsidP="008332D0">
      <w:pPr>
        <w:pStyle w:val="SingleTxt"/>
        <w:rPr>
          <w:lang w:val="fr-FR"/>
        </w:rPr>
      </w:pPr>
      <w:r w:rsidRPr="00494AC9">
        <w:rPr>
          <w:lang w:val="fr-FR"/>
        </w:rPr>
        <w:tab/>
      </w:r>
      <w:r w:rsidRPr="00494AC9">
        <w:rPr>
          <w:shd w:val="clear" w:color="auto" w:fill="FFFFFF"/>
          <w:lang w:val="fr-FR"/>
        </w:rPr>
        <w:t>En</w:t>
      </w:r>
      <w:r w:rsidR="002338DD" w:rsidRPr="00494AC9">
        <w:rPr>
          <w:shd w:val="clear" w:color="auto" w:fill="FFFFFF"/>
          <w:lang w:val="fr-FR"/>
        </w:rPr>
        <w:t xml:space="preserve"> </w:t>
      </w:r>
      <w:r w:rsidRPr="00494AC9">
        <w:rPr>
          <w:shd w:val="clear" w:color="auto" w:fill="FFFFFF"/>
          <w:lang w:val="fr-FR"/>
        </w:rPr>
        <w:t>révisant</w:t>
      </w:r>
      <w:r w:rsidR="002338DD" w:rsidRPr="00494AC9">
        <w:rPr>
          <w:shd w:val="clear" w:color="auto" w:fill="FFFFFF"/>
          <w:lang w:val="fr-FR"/>
        </w:rPr>
        <w:t xml:space="preserve"> </w:t>
      </w:r>
      <w:r w:rsidRPr="00494AC9">
        <w:rPr>
          <w:shd w:val="clear" w:color="auto" w:fill="FFFFFF"/>
          <w:lang w:val="fr-FR"/>
        </w:rPr>
        <w:t>ses</w:t>
      </w:r>
      <w:r w:rsidR="002338DD" w:rsidRPr="00494AC9">
        <w:rPr>
          <w:shd w:val="clear" w:color="auto" w:fill="FFFFFF"/>
          <w:lang w:val="fr-FR"/>
        </w:rPr>
        <w:t xml:space="preserve"> </w:t>
      </w:r>
      <w:r w:rsidRPr="00494AC9">
        <w:rPr>
          <w:shd w:val="clear" w:color="auto" w:fill="FFFFFF"/>
          <w:lang w:val="fr-FR"/>
        </w:rPr>
        <w:t>décisions</w:t>
      </w:r>
      <w:r w:rsidR="002338DD" w:rsidRPr="00494AC9">
        <w:rPr>
          <w:shd w:val="clear" w:color="auto" w:fill="FFFFFF"/>
          <w:lang w:val="fr-FR"/>
        </w:rPr>
        <w:t xml:space="preserve"> </w:t>
      </w:r>
      <w:r w:rsidRPr="00494AC9">
        <w:rPr>
          <w:shd w:val="clear" w:color="auto" w:fill="FFFFFF"/>
          <w:lang w:val="fr-FR"/>
        </w:rPr>
        <w:t>69/V</w:t>
      </w:r>
      <w:r w:rsidR="002338DD" w:rsidRPr="00494AC9">
        <w:rPr>
          <w:shd w:val="clear" w:color="auto" w:fill="FFFFFF"/>
          <w:lang w:val="fr-FR"/>
        </w:rPr>
        <w:t xml:space="preserve"> </w:t>
      </w:r>
      <w:r w:rsidRPr="00494AC9">
        <w:rPr>
          <w:shd w:val="clear" w:color="auto" w:fill="FFFFFF"/>
          <w:lang w:val="fr-FR"/>
        </w:rPr>
        <w:t>et</w:t>
      </w:r>
      <w:r w:rsidR="002338DD" w:rsidRPr="00494AC9">
        <w:rPr>
          <w:shd w:val="clear" w:color="auto" w:fill="FFFFFF"/>
          <w:lang w:val="fr-FR"/>
        </w:rPr>
        <w:t xml:space="preserve"> </w:t>
      </w:r>
      <w:r w:rsidRPr="00494AC9">
        <w:rPr>
          <w:shd w:val="clear" w:color="auto" w:fill="FFFFFF"/>
          <w:lang w:val="fr-FR"/>
        </w:rPr>
        <w:t>72/X,</w:t>
      </w:r>
      <w:r w:rsidR="002338DD" w:rsidRPr="00494AC9">
        <w:rPr>
          <w:shd w:val="clear" w:color="auto" w:fill="FFFFFF"/>
          <w:lang w:val="fr-FR"/>
        </w:rPr>
        <w:t xml:space="preserve"> </w:t>
      </w:r>
      <w:r w:rsidRPr="00494AC9">
        <w:rPr>
          <w:shd w:val="clear" w:color="auto" w:fill="FFFFFF"/>
          <w:lang w:val="fr-FR"/>
        </w:rPr>
        <w:t>et</w:t>
      </w:r>
      <w:r w:rsidR="002338DD" w:rsidRPr="00494AC9">
        <w:rPr>
          <w:shd w:val="clear" w:color="auto" w:fill="FFFFFF"/>
          <w:lang w:val="fr-FR"/>
        </w:rPr>
        <w:t xml:space="preserve"> </w:t>
      </w:r>
      <w:r w:rsidRPr="00494AC9">
        <w:rPr>
          <w:shd w:val="clear" w:color="auto" w:fill="FFFFFF"/>
          <w:lang w:val="fr-FR"/>
        </w:rPr>
        <w:t>en</w:t>
      </w:r>
      <w:r w:rsidR="002338DD" w:rsidRPr="00494AC9">
        <w:rPr>
          <w:shd w:val="clear" w:color="auto" w:fill="FFFFFF"/>
          <w:lang w:val="fr-FR"/>
        </w:rPr>
        <w:t xml:space="preserve"> </w:t>
      </w:r>
      <w:r w:rsidRPr="00494AC9">
        <w:rPr>
          <w:shd w:val="clear" w:color="auto" w:fill="FFFFFF"/>
          <w:lang w:val="fr-FR"/>
        </w:rPr>
        <w:t>vue</w:t>
      </w:r>
      <w:r w:rsidR="002338DD" w:rsidRPr="00494AC9">
        <w:rPr>
          <w:shd w:val="clear" w:color="auto" w:fill="FFFFFF"/>
          <w:lang w:val="fr-FR"/>
        </w:rPr>
        <w:t xml:space="preserve"> </w:t>
      </w:r>
      <w:r w:rsidRPr="00494AC9">
        <w:rPr>
          <w:shd w:val="clear" w:color="auto" w:fill="FFFFFF"/>
          <w:lang w:val="fr-FR"/>
        </w:rPr>
        <w:t>d</w:t>
      </w:r>
      <w:r w:rsidR="00FA2012" w:rsidRPr="00494AC9">
        <w:rPr>
          <w:shd w:val="clear" w:color="auto" w:fill="FFFFFF"/>
          <w:lang w:val="fr-FR"/>
        </w:rPr>
        <w:t>’</w:t>
      </w:r>
      <w:r w:rsidRPr="00494AC9">
        <w:rPr>
          <w:shd w:val="clear" w:color="auto" w:fill="FFFFFF"/>
          <w:lang w:val="fr-FR"/>
        </w:rPr>
        <w:t>harmoniser</w:t>
      </w:r>
      <w:r w:rsidR="002338DD" w:rsidRPr="00494AC9">
        <w:rPr>
          <w:shd w:val="clear" w:color="auto" w:fill="FFFFFF"/>
          <w:lang w:val="fr-FR"/>
        </w:rPr>
        <w:t xml:space="preserve"> </w:t>
      </w:r>
      <w:r w:rsidRPr="00494AC9">
        <w:rPr>
          <w:shd w:val="clear" w:color="auto" w:fill="FFFFFF"/>
          <w:lang w:val="fr-FR"/>
        </w:rPr>
        <w:t>ses</w:t>
      </w:r>
      <w:r w:rsidR="002338DD" w:rsidRPr="00494AC9">
        <w:rPr>
          <w:shd w:val="clear" w:color="auto" w:fill="FFFFFF"/>
          <w:lang w:val="fr-FR"/>
        </w:rPr>
        <w:t xml:space="preserve"> </w:t>
      </w:r>
      <w:r w:rsidRPr="00494AC9">
        <w:rPr>
          <w:shd w:val="clear" w:color="auto" w:fill="FFFFFF"/>
          <w:lang w:val="fr-FR"/>
        </w:rPr>
        <w:t>méthodes</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travail</w:t>
      </w:r>
      <w:r w:rsidR="002338DD" w:rsidRPr="00494AC9">
        <w:rPr>
          <w:shd w:val="clear" w:color="auto" w:fill="FFFFFF"/>
          <w:lang w:val="fr-FR"/>
        </w:rPr>
        <w:t xml:space="preserve"> </w:t>
      </w:r>
      <w:r w:rsidRPr="00494AC9">
        <w:rPr>
          <w:shd w:val="clear" w:color="auto" w:fill="FFFFFF"/>
          <w:lang w:val="fr-FR"/>
        </w:rPr>
        <w:t>avec</w:t>
      </w:r>
      <w:r w:rsidR="002338DD" w:rsidRPr="00494AC9">
        <w:rPr>
          <w:shd w:val="clear" w:color="auto" w:fill="FFFFFF"/>
          <w:lang w:val="fr-FR"/>
        </w:rPr>
        <w:t xml:space="preserve"> </w:t>
      </w:r>
      <w:r w:rsidRPr="00494AC9">
        <w:rPr>
          <w:shd w:val="clear" w:color="auto" w:fill="FFFFFF"/>
          <w:lang w:val="fr-FR"/>
        </w:rPr>
        <w:t>celles</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autres</w:t>
      </w:r>
      <w:r w:rsidR="002338DD" w:rsidRPr="00494AC9">
        <w:rPr>
          <w:shd w:val="clear" w:color="auto" w:fill="FFFFFF"/>
          <w:lang w:val="fr-FR"/>
        </w:rPr>
        <w:t xml:space="preserve"> </w:t>
      </w:r>
      <w:r w:rsidRPr="00494AC9">
        <w:rPr>
          <w:shd w:val="clear" w:color="auto" w:fill="FFFFFF"/>
          <w:lang w:val="fr-FR"/>
        </w:rPr>
        <w:t>organes</w:t>
      </w:r>
      <w:r w:rsidR="002338DD" w:rsidRPr="00494AC9">
        <w:rPr>
          <w:shd w:val="clear" w:color="auto" w:fill="FFFFFF"/>
          <w:lang w:val="fr-FR"/>
        </w:rPr>
        <w:t xml:space="preserve"> </w:t>
      </w:r>
      <w:r w:rsidRPr="00494AC9">
        <w:rPr>
          <w:shd w:val="clear" w:color="auto" w:fill="FFFFFF"/>
          <w:lang w:val="fr-FR"/>
        </w:rPr>
        <w:t>conventionnels,</w:t>
      </w:r>
      <w:r w:rsidR="002338DD" w:rsidRPr="00494AC9">
        <w:rPr>
          <w:shd w:val="clear" w:color="auto" w:fill="FFFFFF"/>
          <w:lang w:val="fr-FR"/>
        </w:rPr>
        <w:t xml:space="preserve"> </w:t>
      </w:r>
      <w:r w:rsidRPr="00494AC9">
        <w:rPr>
          <w:shd w:val="clear" w:color="auto" w:fill="FFFFFF"/>
          <w:lang w:val="fr-FR"/>
        </w:rPr>
        <w:t>le</w:t>
      </w:r>
      <w:r w:rsidR="002338DD" w:rsidRPr="00494AC9">
        <w:rPr>
          <w:shd w:val="clear" w:color="auto" w:fill="FFFFFF"/>
          <w:lang w:val="fr-FR"/>
        </w:rPr>
        <w:t xml:space="preserve"> </w:t>
      </w:r>
      <w:r w:rsidRPr="00494AC9">
        <w:rPr>
          <w:shd w:val="clear" w:color="auto" w:fill="FFFFFF"/>
          <w:lang w:val="fr-FR"/>
        </w:rPr>
        <w:t>Comité</w:t>
      </w:r>
      <w:r w:rsidR="002338DD" w:rsidRPr="00494AC9">
        <w:rPr>
          <w:shd w:val="clear" w:color="auto" w:fill="FFFFFF"/>
          <w:lang w:val="fr-FR"/>
        </w:rPr>
        <w:t xml:space="preserve"> </w:t>
      </w:r>
      <w:r w:rsidRPr="00494AC9">
        <w:rPr>
          <w:shd w:val="clear" w:color="auto" w:fill="FFFFFF"/>
          <w:lang w:val="fr-FR"/>
        </w:rPr>
        <w:t>a</w:t>
      </w:r>
      <w:r w:rsidR="002338DD" w:rsidRPr="00494AC9">
        <w:rPr>
          <w:shd w:val="clear" w:color="auto" w:fill="FFFFFF"/>
          <w:lang w:val="fr-FR"/>
        </w:rPr>
        <w:t xml:space="preserve"> </w:t>
      </w:r>
      <w:r w:rsidRPr="00494AC9">
        <w:rPr>
          <w:shd w:val="clear" w:color="auto" w:fill="FFFFFF"/>
          <w:lang w:val="fr-FR"/>
        </w:rPr>
        <w:t>décidé</w:t>
      </w:r>
      <w:r w:rsidR="002338DD" w:rsidRPr="00494AC9">
        <w:rPr>
          <w:shd w:val="clear" w:color="auto" w:fill="FFFFFF"/>
          <w:lang w:val="fr-FR"/>
        </w:rPr>
        <w:t xml:space="preserve"> </w:t>
      </w:r>
      <w:r w:rsidRPr="00494AC9">
        <w:rPr>
          <w:shd w:val="clear" w:color="auto" w:fill="FFFFFF"/>
          <w:lang w:val="fr-FR"/>
        </w:rPr>
        <w:t>d</w:t>
      </w:r>
      <w:r w:rsidR="00FA2012" w:rsidRPr="00494AC9">
        <w:rPr>
          <w:shd w:val="clear" w:color="auto" w:fill="FFFFFF"/>
          <w:lang w:val="fr-FR"/>
        </w:rPr>
        <w:t>’</w:t>
      </w:r>
      <w:r w:rsidRPr="00494AC9">
        <w:rPr>
          <w:shd w:val="clear" w:color="auto" w:fill="FFFFFF"/>
          <w:lang w:val="fr-FR"/>
        </w:rPr>
        <w:t>abolir</w:t>
      </w:r>
      <w:r w:rsidR="002338DD" w:rsidRPr="00494AC9">
        <w:rPr>
          <w:shd w:val="clear" w:color="auto" w:fill="FFFFFF"/>
          <w:lang w:val="fr-FR"/>
        </w:rPr>
        <w:t xml:space="preserve"> </w:t>
      </w:r>
      <w:r w:rsidRPr="00494AC9">
        <w:rPr>
          <w:shd w:val="clear" w:color="auto" w:fill="FFFFFF"/>
          <w:lang w:val="fr-FR"/>
        </w:rPr>
        <w:t>l</w:t>
      </w:r>
      <w:r w:rsidR="00FA2012" w:rsidRPr="00494AC9">
        <w:rPr>
          <w:shd w:val="clear" w:color="auto" w:fill="FFFFFF"/>
          <w:lang w:val="fr-FR"/>
        </w:rPr>
        <w:t>’</w:t>
      </w:r>
      <w:r w:rsidRPr="00494AC9">
        <w:rPr>
          <w:shd w:val="clear" w:color="auto" w:fill="FFFFFF"/>
          <w:lang w:val="fr-FR"/>
        </w:rPr>
        <w:t>obligation</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présenter</w:t>
      </w:r>
      <w:r w:rsidR="002338DD" w:rsidRPr="00494AC9">
        <w:rPr>
          <w:shd w:val="clear" w:color="auto" w:fill="FFFFFF"/>
          <w:lang w:val="fr-FR"/>
        </w:rPr>
        <w:t xml:space="preserve"> </w:t>
      </w:r>
      <w:r w:rsidRPr="00494AC9">
        <w:rPr>
          <w:shd w:val="clear" w:color="auto" w:fill="FFFFFF"/>
          <w:lang w:val="fr-FR"/>
        </w:rPr>
        <w:t>un</w:t>
      </w:r>
      <w:r w:rsidR="002338DD" w:rsidRPr="00494AC9">
        <w:rPr>
          <w:shd w:val="clear" w:color="auto" w:fill="FFFFFF"/>
          <w:lang w:val="fr-FR"/>
        </w:rPr>
        <w:t xml:space="preserve"> </w:t>
      </w:r>
      <w:r w:rsidRPr="00494AC9">
        <w:rPr>
          <w:shd w:val="clear" w:color="auto" w:fill="FFFFFF"/>
          <w:lang w:val="fr-FR"/>
        </w:rPr>
        <w:t>document</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base</w:t>
      </w:r>
      <w:r w:rsidR="002338DD" w:rsidRPr="00494AC9">
        <w:rPr>
          <w:shd w:val="clear" w:color="auto" w:fill="FFFFFF"/>
          <w:lang w:val="fr-FR"/>
        </w:rPr>
        <w:t xml:space="preserve"> </w:t>
      </w:r>
      <w:r w:rsidRPr="00494AC9">
        <w:rPr>
          <w:shd w:val="clear" w:color="auto" w:fill="FFFFFF"/>
          <w:lang w:val="fr-FR"/>
        </w:rPr>
        <w:t>commun</w:t>
      </w:r>
      <w:r w:rsidR="002338DD" w:rsidRPr="00494AC9">
        <w:rPr>
          <w:shd w:val="clear" w:color="auto" w:fill="FFFFFF"/>
          <w:lang w:val="fr-FR"/>
        </w:rPr>
        <w:t xml:space="preserve"> </w:t>
      </w:r>
      <w:r w:rsidRPr="00494AC9">
        <w:rPr>
          <w:shd w:val="clear" w:color="auto" w:fill="FFFFFF"/>
          <w:lang w:val="fr-FR"/>
        </w:rPr>
        <w:t>pour</w:t>
      </w:r>
      <w:r w:rsidR="002338DD" w:rsidRPr="00494AC9">
        <w:rPr>
          <w:shd w:val="clear" w:color="auto" w:fill="FFFFFF"/>
          <w:lang w:val="fr-FR"/>
        </w:rPr>
        <w:t xml:space="preserve"> </w:t>
      </w:r>
      <w:r w:rsidRPr="00494AC9">
        <w:rPr>
          <w:shd w:val="clear" w:color="auto" w:fill="FFFFFF"/>
          <w:lang w:val="fr-FR"/>
        </w:rPr>
        <w:t>les</w:t>
      </w:r>
      <w:r w:rsidR="002338DD" w:rsidRPr="00494AC9">
        <w:rPr>
          <w:shd w:val="clear" w:color="auto" w:fill="FFFFFF"/>
          <w:lang w:val="fr-FR"/>
        </w:rPr>
        <w:t xml:space="preserve"> </w:t>
      </w:r>
      <w:r w:rsidRPr="00494AC9">
        <w:rPr>
          <w:shd w:val="clear" w:color="auto" w:fill="FFFFFF"/>
          <w:lang w:val="fr-FR"/>
        </w:rPr>
        <w:t>États</w:t>
      </w:r>
      <w:r w:rsidR="002338DD" w:rsidRPr="00494AC9">
        <w:rPr>
          <w:shd w:val="clear" w:color="auto" w:fill="FFFFFF"/>
          <w:lang w:val="fr-FR"/>
        </w:rPr>
        <w:t xml:space="preserve"> </w:t>
      </w:r>
      <w:r w:rsidRPr="00494AC9">
        <w:rPr>
          <w:shd w:val="clear" w:color="auto" w:fill="FFFFFF"/>
          <w:lang w:val="fr-FR"/>
        </w:rPr>
        <w:t>parties</w:t>
      </w:r>
      <w:r w:rsidR="002338DD" w:rsidRPr="00494AC9">
        <w:rPr>
          <w:shd w:val="clear" w:color="auto" w:fill="FFFFFF"/>
          <w:lang w:val="fr-FR"/>
        </w:rPr>
        <w:t xml:space="preserve"> </w:t>
      </w:r>
      <w:r w:rsidRPr="00494AC9">
        <w:rPr>
          <w:shd w:val="clear" w:color="auto" w:fill="FFFFFF"/>
          <w:lang w:val="fr-FR"/>
        </w:rPr>
        <w:t>qui</w:t>
      </w:r>
      <w:r w:rsidR="002338DD" w:rsidRPr="00494AC9">
        <w:rPr>
          <w:shd w:val="clear" w:color="auto" w:fill="FFFFFF"/>
          <w:lang w:val="fr-FR"/>
        </w:rPr>
        <w:t xml:space="preserve"> </w:t>
      </w:r>
      <w:r w:rsidRPr="00494AC9">
        <w:rPr>
          <w:shd w:val="clear" w:color="auto" w:fill="FFFFFF"/>
          <w:lang w:val="fr-FR"/>
        </w:rPr>
        <w:t>souhaitent</w:t>
      </w:r>
      <w:r w:rsidR="002338DD" w:rsidRPr="00494AC9">
        <w:rPr>
          <w:shd w:val="clear" w:color="auto" w:fill="FFFFFF"/>
          <w:lang w:val="fr-FR"/>
        </w:rPr>
        <w:t xml:space="preserve"> </w:t>
      </w:r>
      <w:r w:rsidRPr="00494AC9">
        <w:rPr>
          <w:shd w:val="clear" w:color="auto" w:fill="FFFFFF"/>
          <w:lang w:val="fr-FR"/>
        </w:rPr>
        <w:t>se</w:t>
      </w:r>
      <w:r w:rsidR="002338DD" w:rsidRPr="00494AC9">
        <w:rPr>
          <w:shd w:val="clear" w:color="auto" w:fill="FFFFFF"/>
          <w:lang w:val="fr-FR"/>
        </w:rPr>
        <w:t xml:space="preserve"> </w:t>
      </w:r>
      <w:r w:rsidRPr="00494AC9">
        <w:rPr>
          <w:shd w:val="clear" w:color="auto" w:fill="FFFFFF"/>
          <w:lang w:val="fr-FR"/>
        </w:rPr>
        <w:t>prévaloir</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la</w:t>
      </w:r>
      <w:r w:rsidR="002338DD" w:rsidRPr="00494AC9">
        <w:rPr>
          <w:shd w:val="clear" w:color="auto" w:fill="FFFFFF"/>
          <w:lang w:val="fr-FR"/>
        </w:rPr>
        <w:t xml:space="preserve"> </w:t>
      </w:r>
      <w:r w:rsidRPr="00494AC9">
        <w:rPr>
          <w:shd w:val="clear" w:color="auto" w:fill="FFFFFF"/>
          <w:lang w:val="fr-FR"/>
        </w:rPr>
        <w:t>procédure</w:t>
      </w:r>
      <w:r w:rsidR="002338DD" w:rsidRPr="00494AC9">
        <w:rPr>
          <w:shd w:val="clear" w:color="auto" w:fill="FFFFFF"/>
          <w:lang w:val="fr-FR"/>
        </w:rPr>
        <w:t xml:space="preserve"> </w:t>
      </w:r>
      <w:r w:rsidRPr="00494AC9">
        <w:rPr>
          <w:shd w:val="clear" w:color="auto" w:fill="FFFFFF"/>
          <w:lang w:val="fr-FR"/>
        </w:rPr>
        <w:t>simplifiée</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présentation</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rapports</w:t>
      </w:r>
      <w:r w:rsidR="002338DD" w:rsidRPr="00494AC9">
        <w:rPr>
          <w:shd w:val="clear" w:color="auto" w:fill="FFFFFF"/>
          <w:lang w:val="fr-FR"/>
        </w:rPr>
        <w:t xml:space="preserve"> </w:t>
      </w:r>
      <w:r w:rsidRPr="00494AC9">
        <w:rPr>
          <w:shd w:val="clear" w:color="auto" w:fill="FFFFFF"/>
          <w:lang w:val="fr-FR"/>
        </w:rPr>
        <w:t>périodiques.</w:t>
      </w:r>
    </w:p>
    <w:p w14:paraId="11E19885" w14:textId="7F27799F" w:rsidR="00DF242D" w:rsidRPr="00494AC9" w:rsidRDefault="00DF242D" w:rsidP="008332D0">
      <w:pPr>
        <w:pStyle w:val="SingleTxt"/>
        <w:spacing w:after="0" w:line="120" w:lineRule="exact"/>
        <w:rPr>
          <w:sz w:val="10"/>
          <w:lang w:val="fr-FR"/>
        </w:rPr>
      </w:pPr>
    </w:p>
    <w:p w14:paraId="51322527" w14:textId="14AB73C3"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w:t>
      </w:r>
      <w:r w:rsidR="002338DD" w:rsidRPr="00494AC9">
        <w:rPr>
          <w:lang w:val="fr-FR"/>
        </w:rPr>
        <w:t xml:space="preserve"> </w:t>
      </w:r>
      <w:r w:rsidRPr="00494AC9">
        <w:rPr>
          <w:lang w:val="fr-FR"/>
        </w:rPr>
        <w:t>73/IV</w:t>
      </w:r>
    </w:p>
    <w:p w14:paraId="0BC831FF" w14:textId="2D016277" w:rsidR="00DF242D" w:rsidRPr="00494AC9" w:rsidRDefault="00DF242D" w:rsidP="008332D0">
      <w:pPr>
        <w:pStyle w:val="SingleTxt"/>
        <w:spacing w:after="0" w:line="120" w:lineRule="exact"/>
        <w:rPr>
          <w:sz w:val="10"/>
          <w:lang w:val="fr-FR"/>
        </w:rPr>
      </w:pPr>
    </w:p>
    <w:p w14:paraId="1A32BB89" w14:textId="21DAE0B7" w:rsidR="00DF242D" w:rsidRPr="00494AC9" w:rsidRDefault="00DF242D" w:rsidP="008332D0">
      <w:pPr>
        <w:pStyle w:val="SingleTxt"/>
        <w:rPr>
          <w:shd w:val="clear" w:color="auto" w:fill="FFFFFF"/>
          <w:lang w:val="fr-FR"/>
        </w:rPr>
      </w:pPr>
      <w:r w:rsidRPr="00494AC9">
        <w:rPr>
          <w:lang w:val="fr-FR"/>
        </w:rPr>
        <w:tab/>
      </w:r>
      <w:r w:rsidRPr="00494AC9">
        <w:rPr>
          <w:shd w:val="clear" w:color="auto" w:fill="FFFFFF"/>
          <w:lang w:val="fr-FR"/>
        </w:rPr>
        <w:t>Rappelant</w:t>
      </w:r>
      <w:r w:rsidR="002338DD" w:rsidRPr="00494AC9">
        <w:rPr>
          <w:shd w:val="clear" w:color="auto" w:fill="FFFFFF"/>
          <w:lang w:val="fr-FR"/>
        </w:rPr>
        <w:t xml:space="preserve"> </w:t>
      </w:r>
      <w:r w:rsidRPr="00494AC9">
        <w:rPr>
          <w:shd w:val="clear" w:color="auto" w:fill="FFFFFF"/>
          <w:lang w:val="fr-FR"/>
        </w:rPr>
        <w:t>la</w:t>
      </w:r>
      <w:r w:rsidR="002338DD" w:rsidRPr="00494AC9">
        <w:rPr>
          <w:shd w:val="clear" w:color="auto" w:fill="FFFFFF"/>
          <w:lang w:val="fr-FR"/>
        </w:rPr>
        <w:t xml:space="preserve"> </w:t>
      </w:r>
      <w:r w:rsidRPr="00494AC9">
        <w:rPr>
          <w:shd w:val="clear" w:color="auto" w:fill="FFFFFF"/>
          <w:lang w:val="fr-FR"/>
        </w:rPr>
        <w:t>résolution</w:t>
      </w:r>
      <w:r w:rsidR="002338DD" w:rsidRPr="00494AC9">
        <w:rPr>
          <w:shd w:val="clear" w:color="auto" w:fill="FFFFFF"/>
          <w:lang w:val="fr-FR"/>
        </w:rPr>
        <w:t xml:space="preserve"> </w:t>
      </w:r>
      <w:hyperlink r:id="rId24" w:history="1">
        <w:r w:rsidRPr="00494AC9">
          <w:rPr>
            <w:rStyle w:val="Hyperlink"/>
            <w:shd w:val="clear" w:color="auto" w:fill="FFFFFF"/>
            <w:lang w:val="fr-FR"/>
          </w:rPr>
          <w:t>68/268</w:t>
        </w:r>
      </w:hyperlink>
      <w:r w:rsidR="002338DD" w:rsidRPr="00494AC9">
        <w:rPr>
          <w:shd w:val="clear" w:color="auto" w:fill="FFFFFF"/>
          <w:lang w:val="fr-FR"/>
        </w:rPr>
        <w:t xml:space="preserve"> </w:t>
      </w:r>
      <w:r w:rsidRPr="00494AC9">
        <w:rPr>
          <w:shd w:val="clear" w:color="auto" w:fill="FFFFFF"/>
          <w:lang w:val="fr-FR"/>
        </w:rPr>
        <w:t>par</w:t>
      </w:r>
      <w:r w:rsidR="002338DD" w:rsidRPr="00494AC9">
        <w:rPr>
          <w:shd w:val="clear" w:color="auto" w:fill="FFFFFF"/>
          <w:lang w:val="fr-FR"/>
        </w:rPr>
        <w:t xml:space="preserve"> </w:t>
      </w:r>
      <w:r w:rsidRPr="00494AC9">
        <w:rPr>
          <w:shd w:val="clear" w:color="auto" w:fill="FFFFFF"/>
          <w:lang w:val="fr-FR"/>
        </w:rPr>
        <w:t>laquelle</w:t>
      </w:r>
      <w:r w:rsidR="002338DD" w:rsidRPr="00494AC9">
        <w:rPr>
          <w:shd w:val="clear" w:color="auto" w:fill="FFFFFF"/>
          <w:lang w:val="fr-FR"/>
        </w:rPr>
        <w:t xml:space="preserve"> </w:t>
      </w:r>
      <w:r w:rsidRPr="00494AC9">
        <w:rPr>
          <w:shd w:val="clear" w:color="auto" w:fill="FFFFFF"/>
          <w:lang w:val="fr-FR"/>
        </w:rPr>
        <w:t>l</w:t>
      </w:r>
      <w:r w:rsidR="00FA2012" w:rsidRPr="00494AC9">
        <w:rPr>
          <w:shd w:val="clear" w:color="auto" w:fill="FFFFFF"/>
          <w:lang w:val="fr-FR"/>
        </w:rPr>
        <w:t>’</w:t>
      </w:r>
      <w:r w:rsidRPr="00494AC9">
        <w:rPr>
          <w:shd w:val="clear" w:color="auto" w:fill="FFFFFF"/>
          <w:lang w:val="fr-FR"/>
        </w:rPr>
        <w:t>Assemble</w:t>
      </w:r>
      <w:r w:rsidR="002338DD" w:rsidRPr="00494AC9">
        <w:rPr>
          <w:shd w:val="clear" w:color="auto" w:fill="FFFFFF"/>
          <w:lang w:val="fr-FR"/>
        </w:rPr>
        <w:t xml:space="preserve"> </w:t>
      </w:r>
      <w:r w:rsidRPr="00494AC9">
        <w:rPr>
          <w:shd w:val="clear" w:color="auto" w:fill="FFFFFF"/>
          <w:lang w:val="fr-FR"/>
        </w:rPr>
        <w:t>générale</w:t>
      </w:r>
      <w:r w:rsidR="002338DD" w:rsidRPr="00494AC9">
        <w:rPr>
          <w:shd w:val="clear" w:color="auto" w:fill="FFFFFF"/>
          <w:lang w:val="fr-FR"/>
        </w:rPr>
        <w:t xml:space="preserve"> </w:t>
      </w:r>
      <w:r w:rsidRPr="00494AC9">
        <w:rPr>
          <w:shd w:val="clear" w:color="auto" w:fill="FFFFFF"/>
          <w:lang w:val="fr-FR"/>
        </w:rPr>
        <w:t>a</w:t>
      </w:r>
      <w:r w:rsidR="002338DD" w:rsidRPr="00494AC9">
        <w:rPr>
          <w:shd w:val="clear" w:color="auto" w:fill="FFFFFF"/>
          <w:lang w:val="fr-FR"/>
        </w:rPr>
        <w:t xml:space="preserve"> </w:t>
      </w:r>
      <w:r w:rsidRPr="00494AC9">
        <w:rPr>
          <w:shd w:val="clear" w:color="auto" w:fill="FFFFFF"/>
          <w:lang w:val="fr-FR"/>
        </w:rPr>
        <w:t>prié</w:t>
      </w:r>
      <w:r w:rsidR="002338DD" w:rsidRPr="00494AC9">
        <w:rPr>
          <w:shd w:val="clear" w:color="auto" w:fill="FFFFFF"/>
          <w:lang w:val="fr-FR"/>
        </w:rPr>
        <w:t xml:space="preserve"> </w:t>
      </w:r>
      <w:r w:rsidRPr="00494AC9">
        <w:rPr>
          <w:shd w:val="clear" w:color="auto" w:fill="FFFFFF"/>
          <w:lang w:val="fr-FR"/>
        </w:rPr>
        <w:t>le</w:t>
      </w:r>
      <w:r w:rsidR="002338DD" w:rsidRPr="00494AC9">
        <w:rPr>
          <w:shd w:val="clear" w:color="auto" w:fill="FFFFFF"/>
          <w:lang w:val="fr-FR"/>
        </w:rPr>
        <w:t xml:space="preserve"> </w:t>
      </w:r>
      <w:r w:rsidRPr="00494AC9">
        <w:rPr>
          <w:shd w:val="clear" w:color="auto" w:fill="FFFFFF"/>
          <w:lang w:val="fr-FR"/>
        </w:rPr>
        <w:t>Secrétaire</w:t>
      </w:r>
      <w:r w:rsidR="002338DD" w:rsidRPr="00494AC9">
        <w:rPr>
          <w:shd w:val="clear" w:color="auto" w:fill="FFFFFF"/>
          <w:lang w:val="fr-FR"/>
        </w:rPr>
        <w:t xml:space="preserve"> </w:t>
      </w:r>
      <w:r w:rsidRPr="00494AC9">
        <w:rPr>
          <w:shd w:val="clear" w:color="auto" w:fill="FFFFFF"/>
          <w:lang w:val="fr-FR"/>
        </w:rPr>
        <w:t>général</w:t>
      </w:r>
      <w:r w:rsidR="002338DD" w:rsidRPr="00494AC9">
        <w:rPr>
          <w:shd w:val="clear" w:color="auto" w:fill="FFFFFF"/>
          <w:lang w:val="fr-FR"/>
        </w:rPr>
        <w:t xml:space="preserve"> </w:t>
      </w:r>
      <w:r w:rsidRPr="00494AC9">
        <w:rPr>
          <w:shd w:val="clear" w:color="auto" w:fill="FFFFFF"/>
          <w:lang w:val="fr-FR"/>
        </w:rPr>
        <w:t>«</w:t>
      </w:r>
      <w:r w:rsidR="00CE30F9" w:rsidRPr="00494AC9">
        <w:rPr>
          <w:shd w:val="clear" w:color="auto" w:fill="FFFFFF"/>
          <w:lang w:val="fr-FR"/>
        </w:rPr>
        <w:t> </w:t>
      </w:r>
      <w:r w:rsidRPr="00494AC9">
        <w:rPr>
          <w:shd w:val="clear" w:color="auto" w:fill="FFFFFF"/>
          <w:lang w:val="fr-FR"/>
        </w:rPr>
        <w:t>d</w:t>
      </w:r>
      <w:r w:rsidR="00FA2012" w:rsidRPr="00494AC9">
        <w:rPr>
          <w:shd w:val="clear" w:color="auto" w:fill="FFFFFF"/>
          <w:lang w:val="fr-FR"/>
        </w:rPr>
        <w:t>’</w:t>
      </w:r>
      <w:r w:rsidRPr="00494AC9">
        <w:rPr>
          <w:shd w:val="clear" w:color="auto" w:fill="FFFFFF"/>
          <w:lang w:val="fr-FR"/>
        </w:rPr>
        <w:t>assurer</w:t>
      </w:r>
      <w:r w:rsidR="002338DD" w:rsidRPr="00494AC9">
        <w:rPr>
          <w:shd w:val="clear" w:color="auto" w:fill="FFFFFF"/>
          <w:lang w:val="fr-FR"/>
        </w:rPr>
        <w:t xml:space="preserve"> </w:t>
      </w:r>
      <w:r w:rsidRPr="00494AC9">
        <w:rPr>
          <w:shd w:val="clear" w:color="auto" w:fill="FFFFFF"/>
          <w:lang w:val="fr-FR"/>
        </w:rPr>
        <w:t>la</w:t>
      </w:r>
      <w:r w:rsidR="002338DD" w:rsidRPr="00494AC9">
        <w:rPr>
          <w:shd w:val="clear" w:color="auto" w:fill="FFFFFF"/>
          <w:lang w:val="fr-FR"/>
        </w:rPr>
        <w:t xml:space="preserve"> </w:t>
      </w:r>
      <w:r w:rsidRPr="00494AC9">
        <w:rPr>
          <w:shd w:val="clear" w:color="auto" w:fill="FFFFFF"/>
          <w:lang w:val="fr-FR"/>
        </w:rPr>
        <w:t>mise</w:t>
      </w:r>
      <w:r w:rsidR="002338DD" w:rsidRPr="00494AC9">
        <w:rPr>
          <w:shd w:val="clear" w:color="auto" w:fill="FFFFFF"/>
          <w:lang w:val="fr-FR"/>
        </w:rPr>
        <w:t xml:space="preserve"> </w:t>
      </w:r>
      <w:r w:rsidRPr="00494AC9">
        <w:rPr>
          <w:shd w:val="clear" w:color="auto" w:fill="FFFFFF"/>
          <w:lang w:val="fr-FR"/>
        </w:rPr>
        <w:t>en</w:t>
      </w:r>
      <w:r w:rsidR="002338DD" w:rsidRPr="00494AC9">
        <w:rPr>
          <w:shd w:val="clear" w:color="auto" w:fill="FFFFFF"/>
          <w:lang w:val="fr-FR"/>
        </w:rPr>
        <w:t xml:space="preserve"> </w:t>
      </w:r>
      <w:r w:rsidRPr="00494AC9">
        <w:rPr>
          <w:shd w:val="clear" w:color="auto" w:fill="FFFFFF"/>
          <w:lang w:val="fr-FR"/>
        </w:rPr>
        <w:t>œuvre</w:t>
      </w:r>
      <w:r w:rsidR="002338DD" w:rsidRPr="00494AC9">
        <w:rPr>
          <w:shd w:val="clear" w:color="auto" w:fill="FFFFFF"/>
          <w:lang w:val="fr-FR"/>
        </w:rPr>
        <w:t xml:space="preserve"> </w:t>
      </w:r>
      <w:r w:rsidRPr="00494AC9">
        <w:rPr>
          <w:shd w:val="clear" w:color="auto" w:fill="FFFFFF"/>
          <w:lang w:val="fr-FR"/>
        </w:rPr>
        <w:t>progressive</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normes</w:t>
      </w:r>
      <w:r w:rsidR="002338DD" w:rsidRPr="00494AC9">
        <w:rPr>
          <w:shd w:val="clear" w:color="auto" w:fill="FFFFFF"/>
          <w:lang w:val="fr-FR"/>
        </w:rPr>
        <w:t xml:space="preserve"> </w:t>
      </w:r>
      <w:r w:rsidRPr="00494AC9">
        <w:rPr>
          <w:shd w:val="clear" w:color="auto" w:fill="FFFFFF"/>
          <w:lang w:val="fr-FR"/>
        </w:rPr>
        <w:t>pertinentes</w:t>
      </w:r>
      <w:r w:rsidR="002338DD" w:rsidRPr="00494AC9">
        <w:rPr>
          <w:shd w:val="clear" w:color="auto" w:fill="FFFFFF"/>
          <w:lang w:val="fr-FR"/>
        </w:rPr>
        <w:t xml:space="preserve"> </w:t>
      </w:r>
      <w:r w:rsidRPr="00494AC9">
        <w:rPr>
          <w:shd w:val="clear" w:color="auto" w:fill="FFFFFF"/>
          <w:lang w:val="fr-FR"/>
        </w:rPr>
        <w:t>d</w:t>
      </w:r>
      <w:r w:rsidR="00FA2012" w:rsidRPr="00494AC9">
        <w:rPr>
          <w:shd w:val="clear" w:color="auto" w:fill="FFFFFF"/>
          <w:lang w:val="fr-FR"/>
        </w:rPr>
        <w:t>’</w:t>
      </w:r>
      <w:r w:rsidRPr="00494AC9">
        <w:rPr>
          <w:shd w:val="clear" w:color="auto" w:fill="FFFFFF"/>
          <w:lang w:val="fr-FR"/>
        </w:rPr>
        <w:t>accessibilité</w:t>
      </w:r>
      <w:r w:rsidR="002338DD" w:rsidRPr="00494AC9">
        <w:rPr>
          <w:shd w:val="clear" w:color="auto" w:fill="FFFFFF"/>
          <w:lang w:val="fr-FR"/>
        </w:rPr>
        <w:t xml:space="preserve"> </w:t>
      </w:r>
      <w:r w:rsidRPr="00494AC9">
        <w:rPr>
          <w:shd w:val="clear" w:color="auto" w:fill="FFFFFF"/>
          <w:lang w:val="fr-FR"/>
        </w:rPr>
        <w:t>se</w:t>
      </w:r>
      <w:r w:rsidR="002338DD" w:rsidRPr="00494AC9">
        <w:rPr>
          <w:shd w:val="clear" w:color="auto" w:fill="FFFFFF"/>
          <w:lang w:val="fr-FR"/>
        </w:rPr>
        <w:t xml:space="preserve"> </w:t>
      </w:r>
      <w:r w:rsidRPr="00494AC9">
        <w:rPr>
          <w:shd w:val="clear" w:color="auto" w:fill="FFFFFF"/>
          <w:lang w:val="fr-FR"/>
        </w:rPr>
        <w:t>rapportant</w:t>
      </w:r>
      <w:r w:rsidR="002338DD" w:rsidRPr="00494AC9">
        <w:rPr>
          <w:shd w:val="clear" w:color="auto" w:fill="FFFFFF"/>
          <w:lang w:val="fr-FR"/>
        </w:rPr>
        <w:t xml:space="preserve"> </w:t>
      </w:r>
      <w:r w:rsidRPr="00494AC9">
        <w:rPr>
          <w:shd w:val="clear" w:color="auto" w:fill="FFFFFF"/>
          <w:lang w:val="fr-FR"/>
        </w:rPr>
        <w:t>à</w:t>
      </w:r>
      <w:r w:rsidR="002338DD" w:rsidRPr="00494AC9">
        <w:rPr>
          <w:shd w:val="clear" w:color="auto" w:fill="FFFFFF"/>
          <w:lang w:val="fr-FR"/>
        </w:rPr>
        <w:t xml:space="preserve"> </w:t>
      </w:r>
      <w:r w:rsidRPr="00494AC9">
        <w:rPr>
          <w:shd w:val="clear" w:color="auto" w:fill="FFFFFF"/>
          <w:lang w:val="fr-FR"/>
        </w:rPr>
        <w:t>l</w:t>
      </w:r>
      <w:r w:rsidR="00FA2012" w:rsidRPr="00494AC9">
        <w:rPr>
          <w:shd w:val="clear" w:color="auto" w:fill="FFFFFF"/>
          <w:lang w:val="fr-FR"/>
        </w:rPr>
        <w:t>’</w:t>
      </w:r>
      <w:r w:rsidRPr="00494AC9">
        <w:rPr>
          <w:shd w:val="clear" w:color="auto" w:fill="FFFFFF"/>
          <w:lang w:val="fr-FR"/>
        </w:rPr>
        <w:t>ensemble</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organes</w:t>
      </w:r>
      <w:r w:rsidR="002338DD" w:rsidRPr="00494AC9">
        <w:rPr>
          <w:shd w:val="clear" w:color="auto" w:fill="FFFFFF"/>
          <w:lang w:val="fr-FR"/>
        </w:rPr>
        <w:t xml:space="preserve"> </w:t>
      </w:r>
      <w:r w:rsidRPr="00494AC9">
        <w:rPr>
          <w:shd w:val="clear" w:color="auto" w:fill="FFFFFF"/>
          <w:lang w:val="fr-FR"/>
        </w:rPr>
        <w:t>conventionnels</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droits</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l</w:t>
      </w:r>
      <w:r w:rsidR="00FA2012" w:rsidRPr="00494AC9">
        <w:rPr>
          <w:shd w:val="clear" w:color="auto" w:fill="FFFFFF"/>
          <w:lang w:val="fr-FR"/>
        </w:rPr>
        <w:t>’</w:t>
      </w:r>
      <w:r w:rsidRPr="00494AC9">
        <w:rPr>
          <w:shd w:val="clear" w:color="auto" w:fill="FFFFFF"/>
          <w:lang w:val="fr-FR"/>
        </w:rPr>
        <w:t>homme,</w:t>
      </w:r>
      <w:r w:rsidR="002338DD" w:rsidRPr="00494AC9">
        <w:rPr>
          <w:shd w:val="clear" w:color="auto" w:fill="FFFFFF"/>
          <w:lang w:val="fr-FR"/>
        </w:rPr>
        <w:t xml:space="preserve"> </w:t>
      </w:r>
      <w:r w:rsidRPr="00494AC9">
        <w:rPr>
          <w:shd w:val="clear" w:color="auto" w:fill="FFFFFF"/>
          <w:lang w:val="fr-FR"/>
        </w:rPr>
        <w:t>selon</w:t>
      </w:r>
      <w:r w:rsidR="002338DD" w:rsidRPr="00494AC9">
        <w:rPr>
          <w:shd w:val="clear" w:color="auto" w:fill="FFFFFF"/>
          <w:lang w:val="fr-FR"/>
        </w:rPr>
        <w:t xml:space="preserve"> </w:t>
      </w:r>
      <w:r w:rsidRPr="00494AC9">
        <w:rPr>
          <w:shd w:val="clear" w:color="auto" w:fill="FFFFFF"/>
          <w:lang w:val="fr-FR"/>
        </w:rPr>
        <w:t>qu</w:t>
      </w:r>
      <w:r w:rsidR="00FA2012" w:rsidRPr="00494AC9">
        <w:rPr>
          <w:shd w:val="clear" w:color="auto" w:fill="FFFFFF"/>
          <w:lang w:val="fr-FR"/>
        </w:rPr>
        <w:t>’</w:t>
      </w:r>
      <w:r w:rsidRPr="00494AC9">
        <w:rPr>
          <w:shd w:val="clear" w:color="auto" w:fill="FFFFFF"/>
          <w:lang w:val="fr-FR"/>
        </w:rPr>
        <w:t>il</w:t>
      </w:r>
      <w:r w:rsidR="002338DD" w:rsidRPr="00494AC9">
        <w:rPr>
          <w:shd w:val="clear" w:color="auto" w:fill="FFFFFF"/>
          <w:lang w:val="fr-FR"/>
        </w:rPr>
        <w:t xml:space="preserve"> </w:t>
      </w:r>
      <w:r w:rsidRPr="00494AC9">
        <w:rPr>
          <w:shd w:val="clear" w:color="auto" w:fill="FFFFFF"/>
          <w:lang w:val="fr-FR"/>
        </w:rPr>
        <w:t>convient,</w:t>
      </w:r>
      <w:r w:rsidR="002338DD" w:rsidRPr="00494AC9">
        <w:rPr>
          <w:shd w:val="clear" w:color="auto" w:fill="FFFFFF"/>
          <w:lang w:val="fr-FR"/>
        </w:rPr>
        <w:t xml:space="preserve"> </w:t>
      </w:r>
      <w:r w:rsidRPr="00494AC9">
        <w:rPr>
          <w:shd w:val="clear" w:color="auto" w:fill="FFFFFF"/>
          <w:lang w:val="fr-FR"/>
        </w:rPr>
        <w:t>en</w:t>
      </w:r>
      <w:r w:rsidR="002338DD" w:rsidRPr="00494AC9">
        <w:rPr>
          <w:shd w:val="clear" w:color="auto" w:fill="FFFFFF"/>
          <w:lang w:val="fr-FR"/>
        </w:rPr>
        <w:t xml:space="preserve"> </w:t>
      </w:r>
      <w:r w:rsidRPr="00494AC9">
        <w:rPr>
          <w:shd w:val="clear" w:color="auto" w:fill="FFFFFF"/>
          <w:lang w:val="fr-FR"/>
        </w:rPr>
        <w:t>particulier</w:t>
      </w:r>
      <w:r w:rsidR="002338DD" w:rsidRPr="00494AC9">
        <w:rPr>
          <w:shd w:val="clear" w:color="auto" w:fill="FFFFFF"/>
          <w:lang w:val="fr-FR"/>
        </w:rPr>
        <w:t xml:space="preserve"> </w:t>
      </w:r>
      <w:r w:rsidRPr="00494AC9">
        <w:rPr>
          <w:shd w:val="clear" w:color="auto" w:fill="FFFFFF"/>
          <w:lang w:val="fr-FR"/>
        </w:rPr>
        <w:t>dans</w:t>
      </w:r>
      <w:r w:rsidR="002338DD" w:rsidRPr="00494AC9">
        <w:rPr>
          <w:shd w:val="clear" w:color="auto" w:fill="FFFFFF"/>
          <w:lang w:val="fr-FR"/>
        </w:rPr>
        <w:t xml:space="preserve"> </w:t>
      </w:r>
      <w:r w:rsidRPr="00494AC9">
        <w:rPr>
          <w:shd w:val="clear" w:color="auto" w:fill="FFFFFF"/>
          <w:lang w:val="fr-FR"/>
        </w:rPr>
        <w:t>le</w:t>
      </w:r>
      <w:r w:rsidR="002338DD" w:rsidRPr="00494AC9">
        <w:rPr>
          <w:shd w:val="clear" w:color="auto" w:fill="FFFFFF"/>
          <w:lang w:val="fr-FR"/>
        </w:rPr>
        <w:t xml:space="preserve"> </w:t>
      </w:r>
      <w:r w:rsidRPr="00494AC9">
        <w:rPr>
          <w:shd w:val="clear" w:color="auto" w:fill="FFFFFF"/>
          <w:lang w:val="fr-FR"/>
        </w:rPr>
        <w:t>cadre</w:t>
      </w:r>
      <w:r w:rsidR="002338DD" w:rsidRPr="00494AC9">
        <w:rPr>
          <w:shd w:val="clear" w:color="auto" w:fill="FFFFFF"/>
          <w:lang w:val="fr-FR"/>
        </w:rPr>
        <w:t xml:space="preserve"> </w:t>
      </w:r>
      <w:r w:rsidRPr="00494AC9">
        <w:rPr>
          <w:shd w:val="clear" w:color="auto" w:fill="FFFFFF"/>
          <w:lang w:val="fr-FR"/>
        </w:rPr>
        <w:t>du</w:t>
      </w:r>
      <w:r w:rsidR="002338DD" w:rsidRPr="00494AC9">
        <w:rPr>
          <w:shd w:val="clear" w:color="auto" w:fill="FFFFFF"/>
          <w:lang w:val="fr-FR"/>
        </w:rPr>
        <w:t xml:space="preserve"> </w:t>
      </w:r>
      <w:r w:rsidRPr="00494AC9">
        <w:rPr>
          <w:shd w:val="clear" w:color="auto" w:fill="FFFFFF"/>
          <w:lang w:val="fr-FR"/>
        </w:rPr>
        <w:t>Plan</w:t>
      </w:r>
      <w:r w:rsidR="002338DD" w:rsidRPr="00494AC9">
        <w:rPr>
          <w:shd w:val="clear" w:color="auto" w:fill="FFFFFF"/>
          <w:lang w:val="fr-FR"/>
        </w:rPr>
        <w:t xml:space="preserve"> </w:t>
      </w:r>
      <w:r w:rsidRPr="00494AC9">
        <w:rPr>
          <w:shd w:val="clear" w:color="auto" w:fill="FFFFFF"/>
          <w:lang w:val="fr-FR"/>
        </w:rPr>
        <w:t>stratégique</w:t>
      </w:r>
      <w:r w:rsidR="002338DD" w:rsidRPr="00494AC9">
        <w:rPr>
          <w:shd w:val="clear" w:color="auto" w:fill="FFFFFF"/>
          <w:lang w:val="fr-FR"/>
        </w:rPr>
        <w:t xml:space="preserve"> </w:t>
      </w:r>
      <w:r w:rsidRPr="00494AC9">
        <w:rPr>
          <w:shd w:val="clear" w:color="auto" w:fill="FFFFFF"/>
          <w:lang w:val="fr-FR"/>
        </w:rPr>
        <w:t>patrimonial</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l</w:t>
      </w:r>
      <w:r w:rsidR="00FA2012" w:rsidRPr="00494AC9">
        <w:rPr>
          <w:shd w:val="clear" w:color="auto" w:fill="FFFFFF"/>
          <w:lang w:val="fr-FR"/>
        </w:rPr>
        <w:t>’</w:t>
      </w:r>
      <w:r w:rsidRPr="00494AC9">
        <w:rPr>
          <w:shd w:val="clear" w:color="auto" w:fill="FFFFFF"/>
          <w:lang w:val="fr-FR"/>
        </w:rPr>
        <w:t>Office</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Nations</w:t>
      </w:r>
      <w:r w:rsidR="002338DD" w:rsidRPr="00494AC9">
        <w:rPr>
          <w:shd w:val="clear" w:color="auto" w:fill="FFFFFF"/>
          <w:lang w:val="fr-FR"/>
        </w:rPr>
        <w:t xml:space="preserve"> </w:t>
      </w:r>
      <w:r w:rsidRPr="00494AC9">
        <w:rPr>
          <w:shd w:val="clear" w:color="auto" w:fill="FFFFFF"/>
          <w:lang w:val="fr-FR"/>
        </w:rPr>
        <w:t>Unies</w:t>
      </w:r>
      <w:r w:rsidR="002338DD" w:rsidRPr="00494AC9">
        <w:rPr>
          <w:shd w:val="clear" w:color="auto" w:fill="FFFFFF"/>
          <w:lang w:val="fr-FR"/>
        </w:rPr>
        <w:t xml:space="preserve"> </w:t>
      </w:r>
      <w:r w:rsidRPr="00494AC9">
        <w:rPr>
          <w:shd w:val="clear" w:color="auto" w:fill="FFFFFF"/>
          <w:lang w:val="fr-FR"/>
        </w:rPr>
        <w:t>à</w:t>
      </w:r>
      <w:r w:rsidR="002338DD" w:rsidRPr="00494AC9">
        <w:rPr>
          <w:shd w:val="clear" w:color="auto" w:fill="FFFFFF"/>
          <w:lang w:val="fr-FR"/>
        </w:rPr>
        <w:t xml:space="preserve"> </w:t>
      </w:r>
      <w:r w:rsidRPr="00494AC9">
        <w:rPr>
          <w:shd w:val="clear" w:color="auto" w:fill="FFFFFF"/>
          <w:lang w:val="fr-FR"/>
        </w:rPr>
        <w:t>Genève,</w:t>
      </w:r>
      <w:r w:rsidR="002338DD" w:rsidRPr="00494AC9">
        <w:rPr>
          <w:shd w:val="clear" w:color="auto" w:fill="FFFFFF"/>
          <w:lang w:val="fr-FR"/>
        </w:rPr>
        <w:t xml:space="preserve"> </w:t>
      </w:r>
      <w:r w:rsidRPr="00494AC9">
        <w:rPr>
          <w:shd w:val="clear" w:color="auto" w:fill="FFFFFF"/>
          <w:lang w:val="fr-FR"/>
        </w:rPr>
        <w:t>et</w:t>
      </w:r>
      <w:r w:rsidR="002338DD" w:rsidRPr="00494AC9">
        <w:rPr>
          <w:shd w:val="clear" w:color="auto" w:fill="FFFFFF"/>
          <w:lang w:val="fr-FR"/>
        </w:rPr>
        <w:t xml:space="preserve"> </w:t>
      </w:r>
      <w:r w:rsidRPr="00494AC9">
        <w:rPr>
          <w:shd w:val="clear" w:color="auto" w:fill="FFFFFF"/>
          <w:lang w:val="fr-FR"/>
        </w:rPr>
        <w:t>de</w:t>
      </w:r>
      <w:r w:rsidR="002338DD" w:rsidRPr="00494AC9">
        <w:rPr>
          <w:shd w:val="clear" w:color="auto" w:fill="FFFFFF"/>
          <w:lang w:val="fr-FR"/>
        </w:rPr>
        <w:t xml:space="preserve"> </w:t>
      </w:r>
      <w:r w:rsidRPr="00494AC9">
        <w:rPr>
          <w:shd w:val="clear" w:color="auto" w:fill="FFFFFF"/>
          <w:lang w:val="fr-FR"/>
        </w:rPr>
        <w:t>procéder</w:t>
      </w:r>
      <w:r w:rsidR="002338DD" w:rsidRPr="00494AC9">
        <w:rPr>
          <w:shd w:val="clear" w:color="auto" w:fill="FFFFFF"/>
          <w:lang w:val="fr-FR"/>
        </w:rPr>
        <w:t xml:space="preserve"> </w:t>
      </w:r>
      <w:r w:rsidRPr="00494AC9">
        <w:rPr>
          <w:shd w:val="clear" w:color="auto" w:fill="FFFFFF"/>
          <w:lang w:val="fr-FR"/>
        </w:rPr>
        <w:t>à</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aménagements</w:t>
      </w:r>
      <w:r w:rsidR="002338DD" w:rsidRPr="00494AC9">
        <w:rPr>
          <w:shd w:val="clear" w:color="auto" w:fill="FFFFFF"/>
          <w:lang w:val="fr-FR"/>
        </w:rPr>
        <w:t xml:space="preserve"> </w:t>
      </w:r>
      <w:r w:rsidRPr="00494AC9">
        <w:rPr>
          <w:shd w:val="clear" w:color="auto" w:fill="FFFFFF"/>
          <w:lang w:val="fr-FR"/>
        </w:rPr>
        <w:t>raisonnables</w:t>
      </w:r>
      <w:r w:rsidR="002338DD" w:rsidRPr="00494AC9">
        <w:rPr>
          <w:shd w:val="clear" w:color="auto" w:fill="FFFFFF"/>
          <w:lang w:val="fr-FR"/>
        </w:rPr>
        <w:t xml:space="preserve"> </w:t>
      </w:r>
      <w:r w:rsidRPr="00494AC9">
        <w:rPr>
          <w:shd w:val="clear" w:color="auto" w:fill="FFFFFF"/>
          <w:lang w:val="fr-FR"/>
        </w:rPr>
        <w:t>pour</w:t>
      </w:r>
      <w:r w:rsidR="002338DD" w:rsidRPr="00494AC9">
        <w:rPr>
          <w:shd w:val="clear" w:color="auto" w:fill="FFFFFF"/>
          <w:lang w:val="fr-FR"/>
        </w:rPr>
        <w:t xml:space="preserve"> </w:t>
      </w:r>
      <w:r w:rsidRPr="00494AC9">
        <w:rPr>
          <w:shd w:val="clear" w:color="auto" w:fill="FFFFFF"/>
          <w:lang w:val="fr-FR"/>
        </w:rPr>
        <w:t>que</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experts</w:t>
      </w:r>
      <w:r w:rsidR="002338DD" w:rsidRPr="00494AC9">
        <w:rPr>
          <w:shd w:val="clear" w:color="auto" w:fill="FFFFFF"/>
          <w:lang w:val="fr-FR"/>
        </w:rPr>
        <w:t xml:space="preserve"> </w:t>
      </w:r>
      <w:r w:rsidRPr="00494AC9">
        <w:rPr>
          <w:shd w:val="clear" w:color="auto" w:fill="FFFFFF"/>
          <w:lang w:val="fr-FR"/>
        </w:rPr>
        <w:t>handicapés</w:t>
      </w:r>
      <w:r w:rsidR="002338DD" w:rsidRPr="00494AC9">
        <w:rPr>
          <w:shd w:val="clear" w:color="auto" w:fill="FFFFFF"/>
          <w:lang w:val="fr-FR"/>
        </w:rPr>
        <w:t xml:space="preserve"> </w:t>
      </w:r>
      <w:r w:rsidRPr="00494AC9">
        <w:rPr>
          <w:shd w:val="clear" w:color="auto" w:fill="FFFFFF"/>
          <w:lang w:val="fr-FR"/>
        </w:rPr>
        <w:t>des</w:t>
      </w:r>
      <w:r w:rsidR="002338DD" w:rsidRPr="00494AC9">
        <w:rPr>
          <w:shd w:val="clear" w:color="auto" w:fill="FFFFFF"/>
          <w:lang w:val="fr-FR"/>
        </w:rPr>
        <w:t xml:space="preserve"> </w:t>
      </w:r>
      <w:r w:rsidRPr="00494AC9">
        <w:rPr>
          <w:shd w:val="clear" w:color="auto" w:fill="FFFFFF"/>
          <w:lang w:val="fr-FR"/>
        </w:rPr>
        <w:t>organes</w:t>
      </w:r>
      <w:r w:rsidR="002338DD" w:rsidRPr="00494AC9">
        <w:rPr>
          <w:shd w:val="clear" w:color="auto" w:fill="FFFFFF"/>
          <w:lang w:val="fr-FR"/>
        </w:rPr>
        <w:t xml:space="preserve"> </w:t>
      </w:r>
      <w:r w:rsidRPr="00494AC9">
        <w:rPr>
          <w:shd w:val="clear" w:color="auto" w:fill="FFFFFF"/>
          <w:lang w:val="fr-FR"/>
        </w:rPr>
        <w:t>conventionnels</w:t>
      </w:r>
      <w:r w:rsidR="002338DD" w:rsidRPr="00494AC9">
        <w:rPr>
          <w:shd w:val="clear" w:color="auto" w:fill="FFFFFF"/>
          <w:lang w:val="fr-FR"/>
        </w:rPr>
        <w:t xml:space="preserve"> </w:t>
      </w:r>
      <w:r w:rsidRPr="00494AC9">
        <w:rPr>
          <w:shd w:val="clear" w:color="auto" w:fill="FFFFFF"/>
          <w:lang w:val="fr-FR"/>
        </w:rPr>
        <w:t>puissent</w:t>
      </w:r>
      <w:r w:rsidR="002338DD" w:rsidRPr="00494AC9">
        <w:rPr>
          <w:shd w:val="clear" w:color="auto" w:fill="FFFFFF"/>
          <w:lang w:val="fr-FR"/>
        </w:rPr>
        <w:t xml:space="preserve"> </w:t>
      </w:r>
      <w:r w:rsidRPr="00494AC9">
        <w:rPr>
          <w:shd w:val="clear" w:color="auto" w:fill="FFFFFF"/>
          <w:lang w:val="fr-FR"/>
        </w:rPr>
        <w:t>participer</w:t>
      </w:r>
      <w:r w:rsidR="002338DD" w:rsidRPr="00494AC9">
        <w:rPr>
          <w:shd w:val="clear" w:color="auto" w:fill="FFFFFF"/>
          <w:lang w:val="fr-FR"/>
        </w:rPr>
        <w:t xml:space="preserve"> </w:t>
      </w:r>
      <w:r w:rsidRPr="00494AC9">
        <w:rPr>
          <w:shd w:val="clear" w:color="auto" w:fill="FFFFFF"/>
          <w:lang w:val="fr-FR"/>
        </w:rPr>
        <w:t>pleinement</w:t>
      </w:r>
      <w:r w:rsidR="002338DD" w:rsidRPr="00494AC9">
        <w:rPr>
          <w:shd w:val="clear" w:color="auto" w:fill="FFFFFF"/>
          <w:lang w:val="fr-FR"/>
        </w:rPr>
        <w:t xml:space="preserve"> </w:t>
      </w:r>
      <w:r w:rsidRPr="00494AC9">
        <w:rPr>
          <w:shd w:val="clear" w:color="auto" w:fill="FFFFFF"/>
          <w:lang w:val="fr-FR"/>
        </w:rPr>
        <w:t>et</w:t>
      </w:r>
      <w:r w:rsidR="002338DD" w:rsidRPr="00494AC9">
        <w:rPr>
          <w:shd w:val="clear" w:color="auto" w:fill="FFFFFF"/>
          <w:lang w:val="fr-FR"/>
        </w:rPr>
        <w:t xml:space="preserve"> </w:t>
      </w:r>
      <w:r w:rsidRPr="00494AC9">
        <w:rPr>
          <w:shd w:val="clear" w:color="auto" w:fill="FFFFFF"/>
          <w:lang w:val="fr-FR"/>
        </w:rPr>
        <w:t>effectivement</w:t>
      </w:r>
      <w:r w:rsidR="002338DD" w:rsidRPr="00494AC9">
        <w:rPr>
          <w:shd w:val="clear" w:color="auto" w:fill="FFFFFF"/>
          <w:lang w:val="fr-FR"/>
        </w:rPr>
        <w:t xml:space="preserve"> </w:t>
      </w:r>
      <w:r w:rsidRPr="00494AC9">
        <w:rPr>
          <w:shd w:val="clear" w:color="auto" w:fill="FFFFFF"/>
          <w:lang w:val="fr-FR"/>
        </w:rPr>
        <w:t>à</w:t>
      </w:r>
      <w:r w:rsidR="002338DD" w:rsidRPr="00494AC9">
        <w:rPr>
          <w:shd w:val="clear" w:color="auto" w:fill="FFFFFF"/>
          <w:lang w:val="fr-FR"/>
        </w:rPr>
        <w:t xml:space="preserve"> </w:t>
      </w:r>
      <w:r w:rsidRPr="00494AC9">
        <w:rPr>
          <w:shd w:val="clear" w:color="auto" w:fill="FFFFFF"/>
          <w:lang w:val="fr-FR"/>
        </w:rPr>
        <w:t>leurs</w:t>
      </w:r>
      <w:r w:rsidR="002338DD" w:rsidRPr="00494AC9">
        <w:rPr>
          <w:shd w:val="clear" w:color="auto" w:fill="FFFFFF"/>
          <w:lang w:val="fr-FR"/>
        </w:rPr>
        <w:t xml:space="preserve"> </w:t>
      </w:r>
      <w:r w:rsidRPr="00494AC9">
        <w:rPr>
          <w:shd w:val="clear" w:color="auto" w:fill="FFFFFF"/>
          <w:lang w:val="fr-FR"/>
        </w:rPr>
        <w:t>travaux</w:t>
      </w:r>
      <w:r w:rsidR="00CE30F9" w:rsidRPr="00494AC9">
        <w:rPr>
          <w:shd w:val="clear" w:color="auto" w:fill="FFFFFF"/>
          <w:lang w:val="fr-FR"/>
        </w:rPr>
        <w:t> </w:t>
      </w:r>
      <w:r w:rsidRPr="00494AC9">
        <w:rPr>
          <w:shd w:val="clear" w:color="auto" w:fill="FFFFFF"/>
          <w:lang w:val="fr-FR"/>
        </w:rPr>
        <w:t>»</w:t>
      </w:r>
      <w:r w:rsidR="002338DD" w:rsidRPr="00494AC9">
        <w:rPr>
          <w:shd w:val="clear" w:color="auto" w:fill="FFFFFF"/>
          <w:lang w:val="fr-FR"/>
        </w:rPr>
        <w:t xml:space="preserve"> </w:t>
      </w:r>
      <w:r w:rsidRPr="00494AC9">
        <w:rPr>
          <w:shd w:val="clear" w:color="auto" w:fill="FFFFFF"/>
          <w:lang w:val="fr-FR"/>
        </w:rPr>
        <w:t>(</w:t>
      </w:r>
      <w:hyperlink r:id="rId25" w:history="1">
        <w:r w:rsidRPr="00494AC9">
          <w:rPr>
            <w:rStyle w:val="Hyperlink"/>
            <w:lang w:val="fr-FR"/>
          </w:rPr>
          <w:t>A/RES/68/268</w:t>
        </w:r>
      </w:hyperlink>
      <w:r w:rsidRPr="00494AC9">
        <w:rPr>
          <w:shd w:val="clear" w:color="auto" w:fill="FFFFFF"/>
          <w:lang w:val="fr-FR"/>
        </w:rPr>
        <w:t>,</w:t>
      </w:r>
      <w:r w:rsidR="002338DD" w:rsidRPr="00494AC9">
        <w:rPr>
          <w:shd w:val="clear" w:color="auto" w:fill="FFFFFF"/>
          <w:lang w:val="fr-FR"/>
        </w:rPr>
        <w:t xml:space="preserve"> </w:t>
      </w:r>
      <w:r w:rsidRPr="00494AC9">
        <w:rPr>
          <w:shd w:val="clear" w:color="auto" w:fill="FFFFFF"/>
          <w:lang w:val="fr-FR"/>
        </w:rPr>
        <w:t>par.</w:t>
      </w:r>
      <w:r w:rsidR="002338DD" w:rsidRPr="00494AC9">
        <w:rPr>
          <w:shd w:val="clear" w:color="auto" w:fill="FFFFFF"/>
          <w:lang w:val="fr-FR"/>
        </w:rPr>
        <w:t xml:space="preserve"> </w:t>
      </w:r>
      <w:r w:rsidRPr="00494AC9">
        <w:rPr>
          <w:shd w:val="clear" w:color="auto" w:fill="FFFFFF"/>
          <w:lang w:val="fr-FR"/>
        </w:rPr>
        <w:t>29)</w:t>
      </w:r>
      <w:r w:rsidR="00FA2012" w:rsidRPr="00494AC9">
        <w:rPr>
          <w:shd w:val="clear" w:color="auto" w:fill="FFFFFF"/>
          <w:lang w:val="fr-FR"/>
        </w:rPr>
        <w:t> ;</w:t>
      </w:r>
    </w:p>
    <w:p w14:paraId="27513D94" w14:textId="7761E156" w:rsidR="00DF242D" w:rsidRPr="00494AC9" w:rsidRDefault="008332D0" w:rsidP="008332D0">
      <w:pPr>
        <w:pStyle w:val="SingleTxt"/>
        <w:rPr>
          <w:shd w:val="clear" w:color="auto" w:fill="FFFFFF"/>
          <w:lang w:val="fr-FR"/>
        </w:rPr>
      </w:pPr>
      <w:r w:rsidRPr="00494AC9">
        <w:rPr>
          <w:shd w:val="clear" w:color="auto" w:fill="FFFFFF"/>
          <w:lang w:val="fr-FR"/>
        </w:rPr>
        <w:tab/>
      </w:r>
      <w:r w:rsidR="00DF242D" w:rsidRPr="00494AC9">
        <w:rPr>
          <w:shd w:val="clear" w:color="auto" w:fill="FFFFFF"/>
          <w:lang w:val="fr-FR"/>
        </w:rPr>
        <w:t>Reconnaissant</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importance</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rendre</w:t>
      </w:r>
      <w:r w:rsidR="002338DD" w:rsidRPr="00494AC9">
        <w:rPr>
          <w:shd w:val="clear" w:color="auto" w:fill="FFFFFF"/>
          <w:lang w:val="fr-FR"/>
        </w:rPr>
        <w:t xml:space="preserve"> </w:t>
      </w:r>
      <w:r w:rsidR="00DF242D" w:rsidRPr="00494AC9">
        <w:rPr>
          <w:shd w:val="clear" w:color="auto" w:fill="FFFFFF"/>
          <w:lang w:val="fr-FR"/>
        </w:rPr>
        <w:t>ses</w:t>
      </w:r>
      <w:r w:rsidR="002338DD" w:rsidRPr="00494AC9">
        <w:rPr>
          <w:shd w:val="clear" w:color="auto" w:fill="FFFFFF"/>
          <w:lang w:val="fr-FR"/>
        </w:rPr>
        <w:t xml:space="preserve"> </w:t>
      </w:r>
      <w:r w:rsidR="00DF242D" w:rsidRPr="00494AC9">
        <w:rPr>
          <w:shd w:val="clear" w:color="auto" w:fill="FFFFFF"/>
          <w:lang w:val="fr-FR"/>
        </w:rPr>
        <w:t>travaux</w:t>
      </w:r>
      <w:r w:rsidR="002338DD" w:rsidRPr="00494AC9">
        <w:rPr>
          <w:shd w:val="clear" w:color="auto" w:fill="FFFFFF"/>
          <w:lang w:val="fr-FR"/>
        </w:rPr>
        <w:t xml:space="preserve"> </w:t>
      </w:r>
      <w:r w:rsidR="00DF242D" w:rsidRPr="00494AC9">
        <w:rPr>
          <w:shd w:val="clear" w:color="auto" w:fill="FFFFFF"/>
          <w:lang w:val="fr-FR"/>
        </w:rPr>
        <w:t>accessibles</w:t>
      </w:r>
      <w:r w:rsidR="002338DD" w:rsidRPr="00494AC9">
        <w:rPr>
          <w:shd w:val="clear" w:color="auto" w:fill="FFFFFF"/>
          <w:lang w:val="fr-FR"/>
        </w:rPr>
        <w:t xml:space="preserve"> </w:t>
      </w:r>
      <w:r w:rsidR="00DF242D" w:rsidRPr="00494AC9">
        <w:rPr>
          <w:shd w:val="clear" w:color="auto" w:fill="FFFFFF"/>
          <w:lang w:val="fr-FR"/>
        </w:rPr>
        <w:t>aux</w:t>
      </w:r>
      <w:r w:rsidR="002338DD" w:rsidRPr="00494AC9">
        <w:rPr>
          <w:shd w:val="clear" w:color="auto" w:fill="FFFFFF"/>
          <w:lang w:val="fr-FR"/>
        </w:rPr>
        <w:t xml:space="preserve"> </w:t>
      </w:r>
      <w:r w:rsidR="00DF242D" w:rsidRPr="00494AC9">
        <w:rPr>
          <w:shd w:val="clear" w:color="auto" w:fill="FFFFFF"/>
          <w:lang w:val="fr-FR"/>
        </w:rPr>
        <w:t>experts</w:t>
      </w:r>
      <w:r w:rsidR="002338DD" w:rsidRPr="00494AC9">
        <w:rPr>
          <w:shd w:val="clear" w:color="auto" w:fill="FFFFFF"/>
          <w:lang w:val="fr-FR"/>
        </w:rPr>
        <w:t xml:space="preserve"> </w:t>
      </w:r>
      <w:r w:rsidR="00DF242D" w:rsidRPr="00494AC9">
        <w:rPr>
          <w:shd w:val="clear" w:color="auto" w:fill="FFFFFF"/>
          <w:lang w:val="fr-FR"/>
        </w:rPr>
        <w:t>handicapés</w:t>
      </w:r>
      <w:r w:rsidR="002338DD" w:rsidRPr="00494AC9">
        <w:rPr>
          <w:shd w:val="clear" w:color="auto" w:fill="FFFFFF"/>
          <w:lang w:val="fr-FR"/>
        </w:rPr>
        <w:t xml:space="preserve"> </w:t>
      </w:r>
      <w:r w:rsidR="00DF242D" w:rsidRPr="00494AC9">
        <w:rPr>
          <w:shd w:val="clear" w:color="auto" w:fill="FFFFFF"/>
          <w:lang w:val="fr-FR"/>
        </w:rPr>
        <w:t>afin</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garantir</w:t>
      </w:r>
      <w:r w:rsidR="002338DD" w:rsidRPr="00494AC9">
        <w:rPr>
          <w:shd w:val="clear" w:color="auto" w:fill="FFFFFF"/>
          <w:lang w:val="fr-FR"/>
        </w:rPr>
        <w:t xml:space="preserve"> </w:t>
      </w:r>
      <w:r w:rsidR="00DF242D" w:rsidRPr="00494AC9">
        <w:rPr>
          <w:shd w:val="clear" w:color="auto" w:fill="FFFFFF"/>
          <w:lang w:val="fr-FR"/>
        </w:rPr>
        <w:t>leur</w:t>
      </w:r>
      <w:r w:rsidR="002338DD" w:rsidRPr="00494AC9">
        <w:rPr>
          <w:shd w:val="clear" w:color="auto" w:fill="FFFFFF"/>
          <w:lang w:val="fr-FR"/>
        </w:rPr>
        <w:t xml:space="preserve"> </w:t>
      </w:r>
      <w:r w:rsidR="00DF242D" w:rsidRPr="00494AC9">
        <w:rPr>
          <w:shd w:val="clear" w:color="auto" w:fill="FFFFFF"/>
          <w:lang w:val="fr-FR"/>
        </w:rPr>
        <w:t>participation</w:t>
      </w:r>
      <w:r w:rsidR="002338DD" w:rsidRPr="00494AC9">
        <w:rPr>
          <w:shd w:val="clear" w:color="auto" w:fill="FFFFFF"/>
          <w:lang w:val="fr-FR"/>
        </w:rPr>
        <w:t xml:space="preserve"> </w:t>
      </w:r>
      <w:r w:rsidR="00DF242D" w:rsidRPr="00494AC9">
        <w:rPr>
          <w:shd w:val="clear" w:color="auto" w:fill="FFFFFF"/>
          <w:lang w:val="fr-FR"/>
        </w:rPr>
        <w:t>pleine</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effective</w:t>
      </w:r>
      <w:r w:rsidR="00FA2012" w:rsidRPr="00494AC9">
        <w:rPr>
          <w:shd w:val="clear" w:color="auto" w:fill="FFFFFF"/>
          <w:lang w:val="fr-FR"/>
        </w:rPr>
        <w:t> ;</w:t>
      </w:r>
    </w:p>
    <w:p w14:paraId="72B42331" w14:textId="7669B902" w:rsidR="00DF242D" w:rsidRPr="00494AC9" w:rsidRDefault="008332D0" w:rsidP="008332D0">
      <w:pPr>
        <w:pStyle w:val="SingleTxt"/>
        <w:rPr>
          <w:shd w:val="clear" w:color="auto" w:fill="FFFFFF"/>
          <w:lang w:val="fr-FR"/>
        </w:rPr>
      </w:pPr>
      <w:r w:rsidRPr="00494AC9">
        <w:rPr>
          <w:shd w:val="clear" w:color="auto" w:fill="FFFFFF"/>
          <w:lang w:val="fr-FR"/>
        </w:rPr>
        <w:tab/>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Comité</w:t>
      </w:r>
      <w:r w:rsidR="002338DD" w:rsidRPr="00494AC9">
        <w:rPr>
          <w:shd w:val="clear" w:color="auto" w:fill="FFFFFF"/>
          <w:lang w:val="fr-FR"/>
        </w:rPr>
        <w:t xml:space="preserve"> </w:t>
      </w:r>
      <w:r w:rsidR="00DF242D" w:rsidRPr="00494AC9">
        <w:rPr>
          <w:shd w:val="clear" w:color="auto" w:fill="FFFFFF"/>
          <w:lang w:val="fr-FR"/>
        </w:rPr>
        <w:t>a</w:t>
      </w:r>
      <w:r w:rsidR="002338DD" w:rsidRPr="00494AC9">
        <w:rPr>
          <w:shd w:val="clear" w:color="auto" w:fill="FFFFFF"/>
          <w:lang w:val="fr-FR"/>
        </w:rPr>
        <w:t xml:space="preserve"> </w:t>
      </w:r>
      <w:r w:rsidR="00DF242D" w:rsidRPr="00494AC9">
        <w:rPr>
          <w:shd w:val="clear" w:color="auto" w:fill="FFFFFF"/>
          <w:lang w:val="fr-FR"/>
        </w:rPr>
        <w:t>décidé</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demander</w:t>
      </w:r>
      <w:r w:rsidR="002338DD" w:rsidRPr="00494AC9">
        <w:rPr>
          <w:shd w:val="clear" w:color="auto" w:fill="FFFFFF"/>
          <w:lang w:val="fr-FR"/>
        </w:rPr>
        <w:t xml:space="preserve"> </w:t>
      </w:r>
      <w:r w:rsidR="00DF242D" w:rsidRPr="00494AC9">
        <w:rPr>
          <w:shd w:val="clear" w:color="auto" w:fill="FFFFFF"/>
          <w:lang w:val="fr-FR"/>
        </w:rPr>
        <w:t>au</w:t>
      </w:r>
      <w:r w:rsidR="002338DD" w:rsidRPr="00494AC9">
        <w:rPr>
          <w:shd w:val="clear" w:color="auto" w:fill="FFFFFF"/>
          <w:lang w:val="fr-FR"/>
        </w:rPr>
        <w:t xml:space="preserve"> </w:t>
      </w:r>
      <w:r w:rsidR="00DF242D" w:rsidRPr="00494AC9">
        <w:rPr>
          <w:shd w:val="clear" w:color="auto" w:fill="FFFFFF"/>
          <w:lang w:val="fr-FR"/>
        </w:rPr>
        <w:t>Secrétariat</w:t>
      </w:r>
      <w:r w:rsidR="002338DD" w:rsidRPr="00494AC9">
        <w:rPr>
          <w:shd w:val="clear" w:color="auto" w:fill="FFFFFF"/>
          <w:lang w:val="fr-FR"/>
        </w:rPr>
        <w:t xml:space="preserve"> </w:t>
      </w:r>
      <w:r w:rsidR="00DF242D" w:rsidRPr="00494AC9">
        <w:rPr>
          <w:shd w:val="clear" w:color="auto" w:fill="FFFFFF"/>
          <w:lang w:val="fr-FR"/>
        </w:rPr>
        <w:t>de</w:t>
      </w:r>
      <w:r w:rsidR="00FA2012" w:rsidRPr="00494AC9">
        <w:rPr>
          <w:shd w:val="clear" w:color="auto" w:fill="FFFFFF"/>
          <w:lang w:val="fr-FR"/>
        </w:rPr>
        <w:t> :</w:t>
      </w:r>
    </w:p>
    <w:p w14:paraId="1C9A1B39" w14:textId="26092B60" w:rsidR="00DF242D" w:rsidRPr="00494AC9" w:rsidRDefault="008332D0" w:rsidP="008332D0">
      <w:pPr>
        <w:pStyle w:val="SingleTxt"/>
        <w:rPr>
          <w:shd w:val="clear" w:color="auto" w:fill="FFFFFF"/>
          <w:lang w:val="fr-FR"/>
        </w:rPr>
      </w:pPr>
      <w:r w:rsidRPr="00494AC9">
        <w:rPr>
          <w:shd w:val="clear" w:color="auto" w:fill="FFFFFF"/>
          <w:lang w:val="fr-FR"/>
        </w:rPr>
        <w:tab/>
      </w:r>
      <w:r w:rsidR="00DF242D" w:rsidRPr="00494AC9">
        <w:rPr>
          <w:shd w:val="clear" w:color="auto" w:fill="FFFFFF"/>
          <w:lang w:val="fr-FR"/>
        </w:rPr>
        <w:t>a)</w:t>
      </w:r>
      <w:r w:rsidRPr="00494AC9">
        <w:rPr>
          <w:shd w:val="clear" w:color="auto" w:fill="FFFFFF"/>
          <w:lang w:val="fr-FR"/>
        </w:rPr>
        <w:tab/>
      </w:r>
      <w:r w:rsidR="00DF242D" w:rsidRPr="00494AC9">
        <w:rPr>
          <w:shd w:val="clear" w:color="auto" w:fill="FFFFFF"/>
          <w:lang w:val="fr-FR"/>
        </w:rPr>
        <w:t>Veiller</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ce</w:t>
      </w:r>
      <w:r w:rsidR="002338DD" w:rsidRPr="00494AC9">
        <w:rPr>
          <w:shd w:val="clear" w:color="auto" w:fill="FFFFFF"/>
          <w:lang w:val="fr-FR"/>
        </w:rPr>
        <w:t xml:space="preserve"> </w:t>
      </w:r>
      <w:r w:rsidR="00DF242D" w:rsidRPr="00494AC9">
        <w:rPr>
          <w:shd w:val="clear" w:color="auto" w:fill="FFFFFF"/>
          <w:lang w:val="fr-FR"/>
        </w:rPr>
        <w:t>que</w:t>
      </w:r>
      <w:r w:rsidR="002338DD" w:rsidRPr="00494AC9">
        <w:rPr>
          <w:shd w:val="clear" w:color="auto" w:fill="FFFFFF"/>
          <w:lang w:val="fr-FR"/>
        </w:rPr>
        <w:t xml:space="preserve"> </w:t>
      </w:r>
      <w:r w:rsidR="00DF242D" w:rsidRPr="00494AC9">
        <w:rPr>
          <w:shd w:val="clear" w:color="auto" w:fill="FFFFFF"/>
          <w:lang w:val="fr-FR"/>
        </w:rPr>
        <w:t>tous</w:t>
      </w:r>
      <w:r w:rsidR="002338DD" w:rsidRPr="00494AC9">
        <w:rPr>
          <w:shd w:val="clear" w:color="auto" w:fill="FFFFFF"/>
          <w:lang w:val="fr-FR"/>
        </w:rPr>
        <w:t xml:space="preserve"> </w:t>
      </w:r>
      <w:r w:rsidR="00DF242D" w:rsidRPr="00494AC9">
        <w:rPr>
          <w:shd w:val="clear" w:color="auto" w:fill="FFFFFF"/>
          <w:lang w:val="fr-FR"/>
        </w:rPr>
        <w:t>les</w:t>
      </w:r>
      <w:r w:rsidR="002338DD" w:rsidRPr="00494AC9">
        <w:rPr>
          <w:shd w:val="clear" w:color="auto" w:fill="FFFFFF"/>
          <w:lang w:val="fr-FR"/>
        </w:rPr>
        <w:t xml:space="preserve"> </w:t>
      </w:r>
      <w:r w:rsidR="00DF242D" w:rsidRPr="00494AC9">
        <w:rPr>
          <w:shd w:val="clear" w:color="auto" w:fill="FFFFFF"/>
          <w:lang w:val="fr-FR"/>
        </w:rPr>
        <w:t>documents</w:t>
      </w:r>
      <w:r w:rsidR="002338DD" w:rsidRPr="00494AC9">
        <w:rPr>
          <w:shd w:val="clear" w:color="auto" w:fill="FFFFFF"/>
          <w:lang w:val="fr-FR"/>
        </w:rPr>
        <w:t xml:space="preserve"> </w:t>
      </w:r>
      <w:r w:rsidR="00DF242D" w:rsidRPr="00494AC9">
        <w:rPr>
          <w:shd w:val="clear" w:color="auto" w:fill="FFFFFF"/>
          <w:lang w:val="fr-FR"/>
        </w:rPr>
        <w:t>soient</w:t>
      </w:r>
      <w:r w:rsidR="002338DD" w:rsidRPr="00494AC9">
        <w:rPr>
          <w:shd w:val="clear" w:color="auto" w:fill="FFFFFF"/>
          <w:lang w:val="fr-FR"/>
        </w:rPr>
        <w:t xml:space="preserve"> </w:t>
      </w:r>
      <w:r w:rsidR="00DF242D" w:rsidRPr="00494AC9">
        <w:rPr>
          <w:shd w:val="clear" w:color="auto" w:fill="FFFFFF"/>
          <w:lang w:val="fr-FR"/>
        </w:rPr>
        <w:t>disponibles</w:t>
      </w:r>
      <w:r w:rsidR="002338DD" w:rsidRPr="00494AC9">
        <w:rPr>
          <w:shd w:val="clear" w:color="auto" w:fill="FFFFFF"/>
          <w:lang w:val="fr-FR"/>
        </w:rPr>
        <w:t xml:space="preserve"> </w:t>
      </w:r>
      <w:r w:rsidR="00DF242D" w:rsidRPr="00494AC9">
        <w:rPr>
          <w:shd w:val="clear" w:color="auto" w:fill="FFFFFF"/>
          <w:lang w:val="fr-FR"/>
        </w:rPr>
        <w:t>dans</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formats</w:t>
      </w:r>
      <w:r w:rsidR="002338DD" w:rsidRPr="00494AC9">
        <w:rPr>
          <w:shd w:val="clear" w:color="auto" w:fill="FFFFFF"/>
          <w:lang w:val="fr-FR"/>
        </w:rPr>
        <w:t xml:space="preserve"> </w:t>
      </w:r>
      <w:r w:rsidR="00DF242D" w:rsidRPr="00494AC9">
        <w:rPr>
          <w:shd w:val="clear" w:color="auto" w:fill="FFFFFF"/>
          <w:lang w:val="fr-FR"/>
        </w:rPr>
        <w:t>accessibles</w:t>
      </w:r>
      <w:r w:rsidR="002338DD" w:rsidRPr="00494AC9">
        <w:rPr>
          <w:shd w:val="clear" w:color="auto" w:fill="FFFFFF"/>
          <w:lang w:val="fr-FR"/>
        </w:rPr>
        <w:t xml:space="preserve"> </w:t>
      </w:r>
      <w:r w:rsidR="00DF242D" w:rsidRPr="00494AC9">
        <w:rPr>
          <w:shd w:val="clear" w:color="auto" w:fill="FFFFFF"/>
          <w:lang w:val="fr-FR"/>
        </w:rPr>
        <w:t>(Word</w:t>
      </w:r>
      <w:r w:rsidR="002338DD" w:rsidRPr="00494AC9">
        <w:rPr>
          <w:shd w:val="clear" w:color="auto" w:fill="FFFFFF"/>
          <w:lang w:val="fr-FR"/>
        </w:rPr>
        <w:t xml:space="preserve"> </w:t>
      </w:r>
      <w:r w:rsidR="00DF242D" w:rsidRPr="00494AC9">
        <w:rPr>
          <w:shd w:val="clear" w:color="auto" w:fill="FFFFFF"/>
          <w:lang w:val="fr-FR"/>
        </w:rPr>
        <w:t>ou</w:t>
      </w:r>
      <w:r w:rsidR="002338DD" w:rsidRPr="00494AC9">
        <w:rPr>
          <w:shd w:val="clear" w:color="auto" w:fill="FFFFFF"/>
          <w:lang w:val="fr-FR"/>
        </w:rPr>
        <w:t xml:space="preserve"> </w:t>
      </w:r>
      <w:r w:rsidR="00DF242D" w:rsidRPr="00494AC9">
        <w:rPr>
          <w:shd w:val="clear" w:color="auto" w:fill="FFFFFF"/>
          <w:lang w:val="fr-FR"/>
        </w:rPr>
        <w:t>PDF),</w:t>
      </w:r>
      <w:r w:rsidR="002338DD" w:rsidRPr="00494AC9">
        <w:rPr>
          <w:shd w:val="clear" w:color="auto" w:fill="FFFFFF"/>
          <w:lang w:val="fr-FR"/>
        </w:rPr>
        <w:t xml:space="preserve"> </w:t>
      </w:r>
      <w:r w:rsidR="00DF242D" w:rsidRPr="00494AC9">
        <w:rPr>
          <w:shd w:val="clear" w:color="auto" w:fill="FFFFFF"/>
          <w:lang w:val="fr-FR"/>
        </w:rPr>
        <w:t>généralement</w:t>
      </w:r>
      <w:r w:rsidR="002338DD" w:rsidRPr="00494AC9">
        <w:rPr>
          <w:shd w:val="clear" w:color="auto" w:fill="FFFFFF"/>
          <w:lang w:val="fr-FR"/>
        </w:rPr>
        <w:t xml:space="preserve"> </w:t>
      </w:r>
      <w:r w:rsidR="00DF242D" w:rsidRPr="00494AC9">
        <w:rPr>
          <w:shd w:val="clear" w:color="auto" w:fill="FFFFFF"/>
          <w:lang w:val="fr-FR"/>
        </w:rPr>
        <w:t>au</w:t>
      </w:r>
      <w:r w:rsidR="002338DD" w:rsidRPr="00494AC9">
        <w:rPr>
          <w:shd w:val="clear" w:color="auto" w:fill="FFFFFF"/>
          <w:lang w:val="fr-FR"/>
        </w:rPr>
        <w:t xml:space="preserve"> </w:t>
      </w:r>
      <w:r w:rsidR="00DF242D" w:rsidRPr="00494AC9">
        <w:rPr>
          <w:shd w:val="clear" w:color="auto" w:fill="FFFFFF"/>
          <w:lang w:val="fr-FR"/>
        </w:rPr>
        <w:t>moins</w:t>
      </w:r>
      <w:r w:rsidR="002338DD" w:rsidRPr="00494AC9">
        <w:rPr>
          <w:shd w:val="clear" w:color="auto" w:fill="FFFFFF"/>
          <w:lang w:val="fr-FR"/>
        </w:rPr>
        <w:t xml:space="preserve"> </w:t>
      </w:r>
      <w:r w:rsidR="00DF242D" w:rsidRPr="00494AC9">
        <w:rPr>
          <w:shd w:val="clear" w:color="auto" w:fill="FFFFFF"/>
          <w:lang w:val="fr-FR"/>
        </w:rPr>
        <w:t>24</w:t>
      </w:r>
      <w:r w:rsidR="002338DD" w:rsidRPr="00494AC9">
        <w:rPr>
          <w:shd w:val="clear" w:color="auto" w:fill="FFFFFF"/>
          <w:lang w:val="fr-FR"/>
        </w:rPr>
        <w:t xml:space="preserve"> </w:t>
      </w:r>
      <w:r w:rsidR="00DF242D" w:rsidRPr="00494AC9">
        <w:rPr>
          <w:shd w:val="clear" w:color="auto" w:fill="FFFFFF"/>
          <w:lang w:val="fr-FR"/>
        </w:rPr>
        <w:t>heures</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avance</w:t>
      </w:r>
      <w:r w:rsidR="002338DD" w:rsidRPr="00494AC9">
        <w:rPr>
          <w:shd w:val="clear" w:color="auto" w:fill="FFFFFF"/>
          <w:lang w:val="fr-FR"/>
        </w:rPr>
        <w:t xml:space="preserve"> </w:t>
      </w:r>
      <w:r w:rsidR="00DF242D" w:rsidRPr="00494AC9">
        <w:rPr>
          <w:shd w:val="clear" w:color="auto" w:fill="FFFFFF"/>
          <w:lang w:val="fr-FR"/>
        </w:rPr>
        <w:t>ou,</w:t>
      </w:r>
      <w:r w:rsidR="002338DD" w:rsidRPr="00494AC9">
        <w:rPr>
          <w:shd w:val="clear" w:color="auto" w:fill="FFFFFF"/>
          <w:lang w:val="fr-FR"/>
        </w:rPr>
        <w:t xml:space="preserve"> </w:t>
      </w:r>
      <w:r w:rsidR="00DF242D" w:rsidRPr="00494AC9">
        <w:rPr>
          <w:shd w:val="clear" w:color="auto" w:fill="FFFFFF"/>
          <w:lang w:val="fr-FR"/>
        </w:rPr>
        <w:t>en</w:t>
      </w:r>
      <w:r w:rsidR="002338DD" w:rsidRPr="00494AC9">
        <w:rPr>
          <w:shd w:val="clear" w:color="auto" w:fill="FFFFFF"/>
          <w:lang w:val="fr-FR"/>
        </w:rPr>
        <w:t xml:space="preserve"> </w:t>
      </w:r>
      <w:r w:rsidR="00DF242D" w:rsidRPr="00494AC9">
        <w:rPr>
          <w:shd w:val="clear" w:color="auto" w:fill="FFFFFF"/>
          <w:lang w:val="fr-FR"/>
        </w:rPr>
        <w:t>cas</w:t>
      </w:r>
      <w:r w:rsidR="002338DD" w:rsidRPr="00494AC9">
        <w:rPr>
          <w:shd w:val="clear" w:color="auto" w:fill="FFFFFF"/>
          <w:lang w:val="fr-FR"/>
        </w:rPr>
        <w:t xml:space="preserve"> </w:t>
      </w:r>
      <w:r w:rsidR="00DF242D" w:rsidRPr="00494AC9">
        <w:rPr>
          <w:shd w:val="clear" w:color="auto" w:fill="FFFFFF"/>
          <w:lang w:val="fr-FR"/>
        </w:rPr>
        <w:t>d</w:t>
      </w:r>
      <w:r w:rsidR="00FA2012" w:rsidRPr="00494AC9">
        <w:rPr>
          <w:shd w:val="clear" w:color="auto" w:fill="FFFFFF"/>
          <w:lang w:val="fr-FR"/>
        </w:rPr>
        <w:t>’</w:t>
      </w:r>
      <w:r w:rsidR="00DF242D" w:rsidRPr="00494AC9">
        <w:rPr>
          <w:shd w:val="clear" w:color="auto" w:fill="FFFFFF"/>
          <w:lang w:val="fr-FR"/>
        </w:rPr>
        <w:t>urgence,</w:t>
      </w:r>
      <w:r w:rsidR="002338DD" w:rsidRPr="00494AC9">
        <w:rPr>
          <w:shd w:val="clear" w:color="auto" w:fill="FFFFFF"/>
          <w:lang w:val="fr-FR"/>
        </w:rPr>
        <w:t xml:space="preserve"> </w:t>
      </w:r>
      <w:r w:rsidR="00DF242D" w:rsidRPr="00494AC9">
        <w:rPr>
          <w:shd w:val="clear" w:color="auto" w:fill="FFFFFF"/>
          <w:lang w:val="fr-FR"/>
        </w:rPr>
        <w:t>au</w:t>
      </w:r>
      <w:r w:rsidR="002338DD" w:rsidRPr="00494AC9">
        <w:rPr>
          <w:shd w:val="clear" w:color="auto" w:fill="FFFFFF"/>
          <w:lang w:val="fr-FR"/>
        </w:rPr>
        <w:t xml:space="preserve"> </w:t>
      </w:r>
      <w:r w:rsidR="00DF242D" w:rsidRPr="00494AC9">
        <w:rPr>
          <w:shd w:val="clear" w:color="auto" w:fill="FFFFFF"/>
          <w:lang w:val="fr-FR"/>
        </w:rPr>
        <w:t>moins</w:t>
      </w:r>
      <w:r w:rsidR="002338DD" w:rsidRPr="00494AC9">
        <w:rPr>
          <w:shd w:val="clear" w:color="auto" w:fill="FFFFFF"/>
          <w:lang w:val="fr-FR"/>
        </w:rPr>
        <w:t xml:space="preserve"> </w:t>
      </w:r>
      <w:r w:rsidR="00DF242D" w:rsidRPr="00494AC9">
        <w:rPr>
          <w:shd w:val="clear" w:color="auto" w:fill="FFFFFF"/>
          <w:lang w:val="fr-FR"/>
        </w:rPr>
        <w:t>6</w:t>
      </w:r>
      <w:r w:rsidR="002338DD" w:rsidRPr="00494AC9">
        <w:rPr>
          <w:shd w:val="clear" w:color="auto" w:fill="FFFFFF"/>
          <w:lang w:val="fr-FR"/>
        </w:rPr>
        <w:t xml:space="preserve"> </w:t>
      </w:r>
      <w:r w:rsidR="00DF242D" w:rsidRPr="00494AC9">
        <w:rPr>
          <w:shd w:val="clear" w:color="auto" w:fill="FFFFFF"/>
          <w:lang w:val="fr-FR"/>
        </w:rPr>
        <w:t>heures</w:t>
      </w:r>
      <w:r w:rsidR="002338DD" w:rsidRPr="00494AC9">
        <w:rPr>
          <w:shd w:val="clear" w:color="auto" w:fill="FFFFFF"/>
          <w:lang w:val="fr-FR"/>
        </w:rPr>
        <w:t xml:space="preserve"> </w:t>
      </w:r>
      <w:r w:rsidR="00DF242D" w:rsidRPr="00494AC9">
        <w:rPr>
          <w:shd w:val="clear" w:color="auto" w:fill="FFFFFF"/>
          <w:lang w:val="fr-FR"/>
        </w:rPr>
        <w:t>avant</w:t>
      </w:r>
      <w:r w:rsidR="002338DD" w:rsidRPr="00494AC9">
        <w:rPr>
          <w:shd w:val="clear" w:color="auto" w:fill="FFFFFF"/>
          <w:lang w:val="fr-FR"/>
        </w:rPr>
        <w:t xml:space="preserve"> </w:t>
      </w:r>
      <w:r w:rsidR="00DF242D" w:rsidRPr="00494AC9">
        <w:rPr>
          <w:shd w:val="clear" w:color="auto" w:fill="FFFFFF"/>
          <w:lang w:val="fr-FR"/>
        </w:rPr>
        <w:t>qu</w:t>
      </w:r>
      <w:r w:rsidR="00FA2012" w:rsidRPr="00494AC9">
        <w:rPr>
          <w:shd w:val="clear" w:color="auto" w:fill="FFFFFF"/>
          <w:lang w:val="fr-FR"/>
        </w:rPr>
        <w:t>’</w:t>
      </w:r>
      <w:r w:rsidR="00DF242D" w:rsidRPr="00494AC9">
        <w:rPr>
          <w:shd w:val="clear" w:color="auto" w:fill="FFFFFF"/>
          <w:lang w:val="fr-FR"/>
        </w:rPr>
        <w:t>il</w:t>
      </w:r>
      <w:r w:rsidR="002338DD" w:rsidRPr="00494AC9">
        <w:rPr>
          <w:shd w:val="clear" w:color="auto" w:fill="FFFFFF"/>
          <w:lang w:val="fr-FR"/>
        </w:rPr>
        <w:t xml:space="preserve"> </w:t>
      </w:r>
      <w:r w:rsidR="00DF242D" w:rsidRPr="00494AC9">
        <w:rPr>
          <w:shd w:val="clear" w:color="auto" w:fill="FFFFFF"/>
          <w:lang w:val="fr-FR"/>
        </w:rPr>
        <w:t>ne</w:t>
      </w:r>
      <w:r w:rsidR="002338DD" w:rsidRPr="00494AC9">
        <w:rPr>
          <w:shd w:val="clear" w:color="auto" w:fill="FFFFFF"/>
          <w:lang w:val="fr-FR"/>
        </w:rPr>
        <w:t xml:space="preserve"> </w:t>
      </w:r>
      <w:r w:rsidR="00DF242D" w:rsidRPr="00494AC9">
        <w:rPr>
          <w:shd w:val="clear" w:color="auto" w:fill="FFFFFF"/>
          <w:lang w:val="fr-FR"/>
        </w:rPr>
        <w:t>procède</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leur</w:t>
      </w:r>
      <w:r w:rsidR="002338DD" w:rsidRPr="00494AC9">
        <w:rPr>
          <w:shd w:val="clear" w:color="auto" w:fill="FFFFFF"/>
          <w:lang w:val="fr-FR"/>
        </w:rPr>
        <w:t xml:space="preserve"> </w:t>
      </w:r>
      <w:r w:rsidR="00DF242D" w:rsidRPr="00494AC9">
        <w:rPr>
          <w:shd w:val="clear" w:color="auto" w:fill="FFFFFF"/>
          <w:lang w:val="fr-FR"/>
        </w:rPr>
        <w:t>examen</w:t>
      </w:r>
      <w:r w:rsidR="00FA2012" w:rsidRPr="00494AC9">
        <w:rPr>
          <w:shd w:val="clear" w:color="auto" w:fill="FFFFFF"/>
          <w:lang w:val="fr-FR"/>
        </w:rPr>
        <w:t> ;</w:t>
      </w:r>
    </w:p>
    <w:p w14:paraId="79AE2D14" w14:textId="31942A72" w:rsidR="00DF242D" w:rsidRPr="00494AC9" w:rsidRDefault="008332D0" w:rsidP="008332D0">
      <w:pPr>
        <w:pStyle w:val="SingleTxt"/>
        <w:rPr>
          <w:shd w:val="clear" w:color="auto" w:fill="FFFFFF"/>
          <w:lang w:val="fr-FR"/>
        </w:rPr>
      </w:pPr>
      <w:r w:rsidRPr="00494AC9">
        <w:rPr>
          <w:shd w:val="clear" w:color="auto" w:fill="FFFFFF"/>
          <w:lang w:val="fr-FR"/>
        </w:rPr>
        <w:tab/>
      </w:r>
      <w:r w:rsidR="00DF242D" w:rsidRPr="00494AC9">
        <w:rPr>
          <w:shd w:val="clear" w:color="auto" w:fill="FFFFFF"/>
          <w:lang w:val="fr-FR"/>
        </w:rPr>
        <w:t>b)</w:t>
      </w:r>
      <w:r w:rsidRPr="00494AC9">
        <w:rPr>
          <w:shd w:val="clear" w:color="auto" w:fill="FFFFFF"/>
          <w:lang w:val="fr-FR"/>
        </w:rPr>
        <w:tab/>
      </w:r>
      <w:r w:rsidR="00DF242D" w:rsidRPr="00494AC9">
        <w:rPr>
          <w:shd w:val="clear" w:color="auto" w:fill="FFFFFF"/>
          <w:lang w:val="fr-FR"/>
        </w:rPr>
        <w:t>Veillez</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ce</w:t>
      </w:r>
      <w:r w:rsidR="002338DD" w:rsidRPr="00494AC9">
        <w:rPr>
          <w:shd w:val="clear" w:color="auto" w:fill="FFFFFF"/>
          <w:lang w:val="fr-FR"/>
        </w:rPr>
        <w:t xml:space="preserve"> </w:t>
      </w:r>
      <w:r w:rsidR="00DF242D" w:rsidRPr="00494AC9">
        <w:rPr>
          <w:shd w:val="clear" w:color="auto" w:fill="FFFFFF"/>
          <w:lang w:val="fr-FR"/>
        </w:rPr>
        <w:t>que</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exemplaires</w:t>
      </w:r>
      <w:r w:rsidR="002338DD" w:rsidRPr="00494AC9">
        <w:rPr>
          <w:shd w:val="clear" w:color="auto" w:fill="FFFFFF"/>
          <w:lang w:val="fr-FR"/>
        </w:rPr>
        <w:t xml:space="preserve"> </w:t>
      </w:r>
      <w:r w:rsidR="00DF242D" w:rsidRPr="00494AC9">
        <w:rPr>
          <w:shd w:val="clear" w:color="auto" w:fill="FFFFFF"/>
          <w:lang w:val="fr-FR"/>
        </w:rPr>
        <w:t>en</w:t>
      </w:r>
      <w:r w:rsidR="002338DD" w:rsidRPr="00494AC9">
        <w:rPr>
          <w:shd w:val="clear" w:color="auto" w:fill="FFFFFF"/>
          <w:lang w:val="fr-FR"/>
        </w:rPr>
        <w:t xml:space="preserve"> </w:t>
      </w:r>
      <w:r w:rsidR="00DF242D" w:rsidRPr="00494AC9">
        <w:rPr>
          <w:shd w:val="clear" w:color="auto" w:fill="FFFFFF"/>
          <w:lang w:val="fr-FR"/>
        </w:rPr>
        <w:t>braille</w:t>
      </w:r>
      <w:r w:rsidR="002338DD" w:rsidRPr="00494AC9">
        <w:rPr>
          <w:shd w:val="clear" w:color="auto" w:fill="FFFFFF"/>
          <w:lang w:val="fr-FR"/>
        </w:rPr>
        <w:t xml:space="preserve"> </w:t>
      </w:r>
      <w:r w:rsidR="00DF242D" w:rsidRPr="00494AC9">
        <w:rPr>
          <w:shd w:val="clear" w:color="auto" w:fill="FFFFFF"/>
          <w:lang w:val="fr-FR"/>
        </w:rPr>
        <w:t>soient</w:t>
      </w:r>
      <w:r w:rsidR="002338DD" w:rsidRPr="00494AC9">
        <w:rPr>
          <w:shd w:val="clear" w:color="auto" w:fill="FFFFFF"/>
          <w:lang w:val="fr-FR"/>
        </w:rPr>
        <w:t xml:space="preserve"> </w:t>
      </w:r>
      <w:r w:rsidR="00DF242D" w:rsidRPr="00494AC9">
        <w:rPr>
          <w:shd w:val="clear" w:color="auto" w:fill="FFFFFF"/>
          <w:lang w:val="fr-FR"/>
        </w:rPr>
        <w:t>également</w:t>
      </w:r>
      <w:r w:rsidR="002338DD" w:rsidRPr="00494AC9">
        <w:rPr>
          <w:shd w:val="clear" w:color="auto" w:fill="FFFFFF"/>
          <w:lang w:val="fr-FR"/>
        </w:rPr>
        <w:t xml:space="preserve"> </w:t>
      </w:r>
      <w:r w:rsidR="00DF242D" w:rsidRPr="00494AC9">
        <w:rPr>
          <w:shd w:val="clear" w:color="auto" w:fill="FFFFFF"/>
          <w:lang w:val="fr-FR"/>
        </w:rPr>
        <w:t>disponibles,</w:t>
      </w:r>
      <w:r w:rsidR="002338DD" w:rsidRPr="00494AC9">
        <w:rPr>
          <w:shd w:val="clear" w:color="auto" w:fill="FFFFFF"/>
          <w:lang w:val="fr-FR"/>
        </w:rPr>
        <w:t xml:space="preserve"> </w:t>
      </w:r>
      <w:r w:rsidR="00DF242D" w:rsidRPr="00494AC9">
        <w:rPr>
          <w:shd w:val="clear" w:color="auto" w:fill="FFFFFF"/>
          <w:lang w:val="fr-FR"/>
        </w:rPr>
        <w:t>lorsqu</w:t>
      </w:r>
      <w:r w:rsidR="00FA2012" w:rsidRPr="00494AC9">
        <w:rPr>
          <w:shd w:val="clear" w:color="auto" w:fill="FFFFFF"/>
          <w:lang w:val="fr-FR"/>
        </w:rPr>
        <w:t>’</w:t>
      </w:r>
      <w:r w:rsidR="00DF242D" w:rsidRPr="00494AC9">
        <w:rPr>
          <w:shd w:val="clear" w:color="auto" w:fill="FFFFFF"/>
          <w:lang w:val="fr-FR"/>
        </w:rPr>
        <w:t>ils</w:t>
      </w:r>
      <w:r w:rsidR="002338DD" w:rsidRPr="00494AC9">
        <w:rPr>
          <w:shd w:val="clear" w:color="auto" w:fill="FFFFFF"/>
          <w:lang w:val="fr-FR"/>
        </w:rPr>
        <w:t xml:space="preserve"> </w:t>
      </w:r>
      <w:r w:rsidR="00DF242D" w:rsidRPr="00494AC9">
        <w:rPr>
          <w:shd w:val="clear" w:color="auto" w:fill="FFFFFF"/>
          <w:lang w:val="fr-FR"/>
        </w:rPr>
        <w:t>sont</w:t>
      </w:r>
      <w:r w:rsidR="002338DD" w:rsidRPr="00494AC9">
        <w:rPr>
          <w:shd w:val="clear" w:color="auto" w:fill="FFFFFF"/>
          <w:lang w:val="fr-FR"/>
        </w:rPr>
        <w:t xml:space="preserve"> </w:t>
      </w:r>
      <w:r w:rsidR="00DF242D" w:rsidRPr="00494AC9">
        <w:rPr>
          <w:shd w:val="clear" w:color="auto" w:fill="FFFFFF"/>
          <w:lang w:val="fr-FR"/>
        </w:rPr>
        <w:t>demandés</w:t>
      </w:r>
      <w:r w:rsidR="002338DD" w:rsidRPr="00494AC9">
        <w:rPr>
          <w:shd w:val="clear" w:color="auto" w:fill="FFFFFF"/>
          <w:lang w:val="fr-FR"/>
        </w:rPr>
        <w:t xml:space="preserve"> </w:t>
      </w:r>
      <w:r w:rsidR="00DF242D" w:rsidRPr="00494AC9">
        <w:rPr>
          <w:shd w:val="clear" w:color="auto" w:fill="FFFFFF"/>
          <w:lang w:val="fr-FR"/>
        </w:rPr>
        <w:t>suffisamment</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avance</w:t>
      </w:r>
      <w:r w:rsidR="00FA2012" w:rsidRPr="00494AC9">
        <w:rPr>
          <w:shd w:val="clear" w:color="auto" w:fill="FFFFFF"/>
          <w:lang w:val="fr-FR"/>
        </w:rPr>
        <w:t> ;</w:t>
      </w:r>
    </w:p>
    <w:p w14:paraId="028F331C" w14:textId="1C8BE3D7" w:rsidR="00DF242D" w:rsidRPr="00494AC9" w:rsidRDefault="008332D0" w:rsidP="008332D0">
      <w:pPr>
        <w:pStyle w:val="SingleTxt"/>
        <w:rPr>
          <w:shd w:val="clear" w:color="auto" w:fill="FFFFFF"/>
          <w:lang w:val="fr-FR"/>
        </w:rPr>
      </w:pPr>
      <w:r w:rsidRPr="00494AC9">
        <w:rPr>
          <w:shd w:val="clear" w:color="auto" w:fill="FFFFFF"/>
          <w:lang w:val="fr-FR"/>
        </w:rPr>
        <w:tab/>
      </w:r>
      <w:r w:rsidR="00DF242D" w:rsidRPr="00494AC9">
        <w:rPr>
          <w:shd w:val="clear" w:color="auto" w:fill="FFFFFF"/>
          <w:lang w:val="fr-FR"/>
        </w:rPr>
        <w:t>c)</w:t>
      </w:r>
      <w:r w:rsidRPr="00494AC9">
        <w:rPr>
          <w:shd w:val="clear" w:color="auto" w:fill="FFFFFF"/>
          <w:lang w:val="fr-FR"/>
        </w:rPr>
        <w:tab/>
      </w:r>
      <w:r w:rsidR="00DF242D" w:rsidRPr="00494AC9">
        <w:rPr>
          <w:shd w:val="clear" w:color="auto" w:fill="FFFFFF"/>
          <w:lang w:val="fr-FR"/>
        </w:rPr>
        <w:t>Veiller</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ce</w:t>
      </w:r>
      <w:r w:rsidR="002338DD" w:rsidRPr="00494AC9">
        <w:rPr>
          <w:shd w:val="clear" w:color="auto" w:fill="FFFFFF"/>
          <w:lang w:val="fr-FR"/>
        </w:rPr>
        <w:t xml:space="preserve"> </w:t>
      </w:r>
      <w:r w:rsidR="00DF242D" w:rsidRPr="00494AC9">
        <w:rPr>
          <w:shd w:val="clear" w:color="auto" w:fill="FFFFFF"/>
          <w:lang w:val="fr-FR"/>
        </w:rPr>
        <w:t>que</w:t>
      </w:r>
      <w:r w:rsidR="002338DD" w:rsidRPr="00494AC9">
        <w:rPr>
          <w:shd w:val="clear" w:color="auto" w:fill="FFFFFF"/>
          <w:lang w:val="fr-FR"/>
        </w:rPr>
        <w:t xml:space="preserve"> </w:t>
      </w:r>
      <w:r w:rsidR="00DF242D" w:rsidRPr="00494AC9">
        <w:rPr>
          <w:shd w:val="clear" w:color="auto" w:fill="FFFFFF"/>
          <w:lang w:val="fr-FR"/>
        </w:rPr>
        <w:t>tous</w:t>
      </w:r>
      <w:r w:rsidR="002338DD" w:rsidRPr="00494AC9">
        <w:rPr>
          <w:shd w:val="clear" w:color="auto" w:fill="FFFFFF"/>
          <w:lang w:val="fr-FR"/>
        </w:rPr>
        <w:t xml:space="preserve"> </w:t>
      </w:r>
      <w:r w:rsidR="00DF242D" w:rsidRPr="00494AC9">
        <w:rPr>
          <w:shd w:val="clear" w:color="auto" w:fill="FFFFFF"/>
          <w:lang w:val="fr-FR"/>
        </w:rPr>
        <w:t>les</w:t>
      </w:r>
      <w:r w:rsidR="002338DD" w:rsidRPr="00494AC9">
        <w:rPr>
          <w:shd w:val="clear" w:color="auto" w:fill="FFFFFF"/>
          <w:lang w:val="fr-FR"/>
        </w:rPr>
        <w:t xml:space="preserve"> </w:t>
      </w:r>
      <w:r w:rsidR="00DF242D" w:rsidRPr="00494AC9">
        <w:rPr>
          <w:shd w:val="clear" w:color="auto" w:fill="FFFFFF"/>
          <w:lang w:val="fr-FR"/>
        </w:rPr>
        <w:t>paragraphes</w:t>
      </w:r>
      <w:r w:rsidR="002338DD" w:rsidRPr="00494AC9">
        <w:rPr>
          <w:shd w:val="clear" w:color="auto" w:fill="FFFFFF"/>
          <w:lang w:val="fr-FR"/>
        </w:rPr>
        <w:t xml:space="preserve"> </w:t>
      </w:r>
      <w:r w:rsidR="00DF242D" w:rsidRPr="00494AC9">
        <w:rPr>
          <w:shd w:val="clear" w:color="auto" w:fill="FFFFFF"/>
          <w:lang w:val="fr-FR"/>
        </w:rPr>
        <w:t>examinés</w:t>
      </w:r>
      <w:r w:rsidR="002338DD" w:rsidRPr="00494AC9">
        <w:rPr>
          <w:shd w:val="clear" w:color="auto" w:fill="FFFFFF"/>
          <w:lang w:val="fr-FR"/>
        </w:rPr>
        <w:t xml:space="preserve"> </w:t>
      </w:r>
      <w:r w:rsidR="00DF242D" w:rsidRPr="00494AC9">
        <w:rPr>
          <w:shd w:val="clear" w:color="auto" w:fill="FFFFFF"/>
          <w:lang w:val="fr-FR"/>
        </w:rPr>
        <w:t>lors</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adoption</w:t>
      </w:r>
      <w:r w:rsidR="002338DD" w:rsidRPr="00494AC9">
        <w:rPr>
          <w:shd w:val="clear" w:color="auto" w:fill="FFFFFF"/>
          <w:lang w:val="fr-FR"/>
        </w:rPr>
        <w:t xml:space="preserve"> </w:t>
      </w:r>
      <w:r w:rsidR="00DF242D" w:rsidRPr="00494AC9">
        <w:rPr>
          <w:shd w:val="clear" w:color="auto" w:fill="FFFFFF"/>
          <w:lang w:val="fr-FR"/>
        </w:rPr>
        <w:t>des</w:t>
      </w:r>
      <w:r w:rsidR="002338DD" w:rsidRPr="00494AC9">
        <w:rPr>
          <w:shd w:val="clear" w:color="auto" w:fill="FFFFFF"/>
          <w:lang w:val="fr-FR"/>
        </w:rPr>
        <w:t xml:space="preserve"> </w:t>
      </w:r>
      <w:r w:rsidR="00DF242D" w:rsidRPr="00494AC9">
        <w:rPr>
          <w:shd w:val="clear" w:color="auto" w:fill="FFFFFF"/>
          <w:lang w:val="fr-FR"/>
        </w:rPr>
        <w:t>documents</w:t>
      </w:r>
      <w:r w:rsidR="002338DD" w:rsidRPr="00494AC9">
        <w:rPr>
          <w:shd w:val="clear" w:color="auto" w:fill="FFFFFF"/>
          <w:lang w:val="fr-FR"/>
        </w:rPr>
        <w:t xml:space="preserve"> </w:t>
      </w:r>
      <w:r w:rsidR="00DF242D" w:rsidRPr="00494AC9">
        <w:rPr>
          <w:shd w:val="clear" w:color="auto" w:fill="FFFFFF"/>
          <w:lang w:val="fr-FR"/>
        </w:rPr>
        <w:t>soient</w:t>
      </w:r>
      <w:r w:rsidR="002338DD" w:rsidRPr="00494AC9">
        <w:rPr>
          <w:shd w:val="clear" w:color="auto" w:fill="FFFFFF"/>
          <w:lang w:val="fr-FR"/>
        </w:rPr>
        <w:t xml:space="preserve"> </w:t>
      </w:r>
      <w:r w:rsidR="00DF242D" w:rsidRPr="00494AC9">
        <w:rPr>
          <w:shd w:val="clear" w:color="auto" w:fill="FFFFFF"/>
          <w:lang w:val="fr-FR"/>
        </w:rPr>
        <w:t>lus</w:t>
      </w:r>
      <w:r w:rsidR="002338DD" w:rsidRPr="00494AC9">
        <w:rPr>
          <w:shd w:val="clear" w:color="auto" w:fill="FFFFFF"/>
          <w:lang w:val="fr-FR"/>
        </w:rPr>
        <w:t xml:space="preserve"> </w:t>
      </w:r>
      <w:r w:rsidR="00DF242D" w:rsidRPr="00494AC9">
        <w:rPr>
          <w:shd w:val="clear" w:color="auto" w:fill="FFFFFF"/>
          <w:lang w:val="fr-FR"/>
        </w:rPr>
        <w:t>intégralement</w:t>
      </w:r>
      <w:r w:rsidR="002338DD" w:rsidRPr="00494AC9">
        <w:rPr>
          <w:shd w:val="clear" w:color="auto" w:fill="FFFFFF"/>
          <w:lang w:val="fr-FR"/>
        </w:rPr>
        <w:t xml:space="preserve"> </w:t>
      </w:r>
      <w:r w:rsidR="00DF242D" w:rsidRPr="00494AC9">
        <w:rPr>
          <w:shd w:val="clear" w:color="auto" w:fill="FFFFFF"/>
          <w:lang w:val="fr-FR"/>
        </w:rPr>
        <w:t>par</w:t>
      </w:r>
      <w:r w:rsidR="002338DD" w:rsidRPr="00494AC9">
        <w:rPr>
          <w:shd w:val="clear" w:color="auto" w:fill="FFFFFF"/>
          <w:lang w:val="fr-FR"/>
        </w:rPr>
        <w:t xml:space="preserve"> </w:t>
      </w:r>
      <w:r w:rsidR="00DF242D" w:rsidRPr="00494AC9">
        <w:rPr>
          <w:shd w:val="clear" w:color="auto" w:fill="FFFFFF"/>
          <w:lang w:val="fr-FR"/>
        </w:rPr>
        <w:t>le</w:t>
      </w:r>
      <w:r w:rsidR="002338DD" w:rsidRPr="00494AC9">
        <w:rPr>
          <w:shd w:val="clear" w:color="auto" w:fill="FFFFFF"/>
          <w:lang w:val="fr-FR"/>
        </w:rPr>
        <w:t xml:space="preserve"> </w:t>
      </w:r>
      <w:r w:rsidR="00DF242D" w:rsidRPr="00494AC9">
        <w:rPr>
          <w:shd w:val="clear" w:color="auto" w:fill="FFFFFF"/>
          <w:lang w:val="fr-FR"/>
        </w:rPr>
        <w:t>personnel</w:t>
      </w:r>
      <w:r w:rsidR="002338DD" w:rsidRPr="00494AC9">
        <w:rPr>
          <w:shd w:val="clear" w:color="auto" w:fill="FFFFFF"/>
          <w:lang w:val="fr-FR"/>
        </w:rPr>
        <w:t xml:space="preserve"> </w:t>
      </w:r>
      <w:r w:rsidR="00DF242D" w:rsidRPr="00494AC9">
        <w:rPr>
          <w:shd w:val="clear" w:color="auto" w:fill="FFFFFF"/>
          <w:lang w:val="fr-FR"/>
        </w:rPr>
        <w:t>du</w:t>
      </w:r>
      <w:r w:rsidR="002338DD" w:rsidRPr="00494AC9">
        <w:rPr>
          <w:shd w:val="clear" w:color="auto" w:fill="FFFFFF"/>
          <w:lang w:val="fr-FR"/>
        </w:rPr>
        <w:t xml:space="preserve"> </w:t>
      </w:r>
      <w:r w:rsidR="00DF242D" w:rsidRPr="00494AC9">
        <w:rPr>
          <w:shd w:val="clear" w:color="auto" w:fill="FFFFFF"/>
          <w:lang w:val="fr-FR"/>
        </w:rPr>
        <w:t>Secrétariat</w:t>
      </w:r>
      <w:r w:rsidR="002338DD" w:rsidRPr="00494AC9">
        <w:rPr>
          <w:shd w:val="clear" w:color="auto" w:fill="FFFFFF"/>
          <w:lang w:val="fr-FR"/>
        </w:rPr>
        <w:t xml:space="preserve"> </w:t>
      </w:r>
      <w:r w:rsidR="00DF242D" w:rsidRPr="00494AC9">
        <w:rPr>
          <w:shd w:val="clear" w:color="auto" w:fill="FFFFFF"/>
          <w:lang w:val="fr-FR"/>
        </w:rPr>
        <w:t>ou</w:t>
      </w:r>
      <w:r w:rsidR="002338DD" w:rsidRPr="00494AC9">
        <w:rPr>
          <w:shd w:val="clear" w:color="auto" w:fill="FFFFFF"/>
          <w:lang w:val="fr-FR"/>
        </w:rPr>
        <w:t xml:space="preserve"> </w:t>
      </w:r>
      <w:r w:rsidR="00DF242D" w:rsidRPr="00494AC9">
        <w:rPr>
          <w:shd w:val="clear" w:color="auto" w:fill="FFFFFF"/>
          <w:lang w:val="fr-FR"/>
        </w:rPr>
        <w:t>les</w:t>
      </w:r>
      <w:r w:rsidR="002338DD" w:rsidRPr="00494AC9">
        <w:rPr>
          <w:shd w:val="clear" w:color="auto" w:fill="FFFFFF"/>
          <w:lang w:val="fr-FR"/>
        </w:rPr>
        <w:t xml:space="preserve"> </w:t>
      </w:r>
      <w:r w:rsidR="00DF242D" w:rsidRPr="00494AC9">
        <w:rPr>
          <w:shd w:val="clear" w:color="auto" w:fill="FFFFFF"/>
          <w:lang w:val="fr-FR"/>
        </w:rPr>
        <w:t>experts.</w:t>
      </w:r>
    </w:p>
    <w:p w14:paraId="4AA858CB" w14:textId="39C7438E" w:rsidR="00DF242D" w:rsidRPr="00494AC9" w:rsidRDefault="008332D0" w:rsidP="008332D0">
      <w:pPr>
        <w:pStyle w:val="SingleTxt"/>
        <w:rPr>
          <w:shd w:val="clear" w:color="auto" w:fill="FFFFFF"/>
          <w:lang w:val="fr-FR"/>
        </w:rPr>
      </w:pPr>
      <w:r w:rsidRPr="00494AC9">
        <w:rPr>
          <w:shd w:val="clear" w:color="auto" w:fill="FFFFFF"/>
          <w:lang w:val="fr-FR"/>
        </w:rPr>
        <w:tab/>
      </w:r>
      <w:r w:rsidR="00DF242D" w:rsidRPr="00494AC9">
        <w:rPr>
          <w:shd w:val="clear" w:color="auto" w:fill="FFFFFF"/>
          <w:lang w:val="fr-FR"/>
        </w:rPr>
        <w:t>Il</w:t>
      </w:r>
      <w:r w:rsidR="002338DD" w:rsidRPr="00494AC9">
        <w:rPr>
          <w:shd w:val="clear" w:color="auto" w:fill="FFFFFF"/>
          <w:lang w:val="fr-FR"/>
        </w:rPr>
        <w:t xml:space="preserve"> </w:t>
      </w:r>
      <w:r w:rsidR="00DF242D" w:rsidRPr="00494AC9">
        <w:rPr>
          <w:shd w:val="clear" w:color="auto" w:fill="FFFFFF"/>
          <w:lang w:val="fr-FR"/>
        </w:rPr>
        <w:t>a</w:t>
      </w:r>
      <w:r w:rsidR="002338DD" w:rsidRPr="00494AC9">
        <w:rPr>
          <w:shd w:val="clear" w:color="auto" w:fill="FFFFFF"/>
          <w:lang w:val="fr-FR"/>
        </w:rPr>
        <w:t xml:space="preserve"> </w:t>
      </w:r>
      <w:r w:rsidR="00DF242D" w:rsidRPr="00494AC9">
        <w:rPr>
          <w:shd w:val="clear" w:color="auto" w:fill="FFFFFF"/>
          <w:lang w:val="fr-FR"/>
        </w:rPr>
        <w:t>également</w:t>
      </w:r>
      <w:r w:rsidR="002338DD" w:rsidRPr="00494AC9">
        <w:rPr>
          <w:shd w:val="clear" w:color="auto" w:fill="FFFFFF"/>
          <w:lang w:val="fr-FR"/>
        </w:rPr>
        <w:t xml:space="preserve"> </w:t>
      </w:r>
      <w:r w:rsidR="00DF242D" w:rsidRPr="00494AC9">
        <w:rPr>
          <w:shd w:val="clear" w:color="auto" w:fill="FFFFFF"/>
          <w:lang w:val="fr-FR"/>
        </w:rPr>
        <w:t>décidé</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garder</w:t>
      </w:r>
      <w:r w:rsidR="002338DD" w:rsidRPr="00494AC9">
        <w:rPr>
          <w:shd w:val="clear" w:color="auto" w:fill="FFFFFF"/>
          <w:lang w:val="fr-FR"/>
        </w:rPr>
        <w:t xml:space="preserve"> </w:t>
      </w:r>
      <w:r w:rsidR="00DF242D" w:rsidRPr="00494AC9">
        <w:rPr>
          <w:shd w:val="clear" w:color="auto" w:fill="FFFFFF"/>
          <w:lang w:val="fr-FR"/>
        </w:rPr>
        <w:t>ses</w:t>
      </w:r>
      <w:r w:rsidR="002338DD" w:rsidRPr="00494AC9">
        <w:rPr>
          <w:shd w:val="clear" w:color="auto" w:fill="FFFFFF"/>
          <w:lang w:val="fr-FR"/>
        </w:rPr>
        <w:t xml:space="preserve"> </w:t>
      </w:r>
      <w:r w:rsidR="00DF242D" w:rsidRPr="00494AC9">
        <w:rPr>
          <w:shd w:val="clear" w:color="auto" w:fill="FFFFFF"/>
          <w:lang w:val="fr-FR"/>
        </w:rPr>
        <w:t>pratiques</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étude,</w:t>
      </w:r>
      <w:r w:rsidR="002338DD" w:rsidRPr="00494AC9">
        <w:rPr>
          <w:shd w:val="clear" w:color="auto" w:fill="FFFFFF"/>
          <w:lang w:val="fr-FR"/>
        </w:rPr>
        <w:t xml:space="preserve"> </w:t>
      </w:r>
      <w:r w:rsidR="00DF242D" w:rsidRPr="00494AC9">
        <w:rPr>
          <w:shd w:val="clear" w:color="auto" w:fill="FFFFFF"/>
          <w:lang w:val="fr-FR"/>
        </w:rPr>
        <w:t>en</w:t>
      </w:r>
      <w:r w:rsidR="002338DD" w:rsidRPr="00494AC9">
        <w:rPr>
          <w:shd w:val="clear" w:color="auto" w:fill="FFFFFF"/>
          <w:lang w:val="fr-FR"/>
        </w:rPr>
        <w:t xml:space="preserve"> </w:t>
      </w:r>
      <w:r w:rsidR="00DF242D" w:rsidRPr="00494AC9">
        <w:rPr>
          <w:shd w:val="clear" w:color="auto" w:fill="FFFFFF"/>
          <w:lang w:val="fr-FR"/>
        </w:rPr>
        <w:t>vue</w:t>
      </w:r>
      <w:r w:rsidR="002338DD" w:rsidRPr="00494AC9">
        <w:rPr>
          <w:shd w:val="clear" w:color="auto" w:fill="FFFFFF"/>
          <w:lang w:val="fr-FR"/>
        </w:rPr>
        <w:t xml:space="preserve"> </w:t>
      </w:r>
      <w:r w:rsidR="00DF242D" w:rsidRPr="00494AC9">
        <w:rPr>
          <w:shd w:val="clear" w:color="auto" w:fill="FFFFFF"/>
          <w:lang w:val="fr-FR"/>
        </w:rPr>
        <w:t>d</w:t>
      </w:r>
      <w:r w:rsidR="00FA2012" w:rsidRPr="00494AC9">
        <w:rPr>
          <w:shd w:val="clear" w:color="auto" w:fill="FFFFFF"/>
          <w:lang w:val="fr-FR"/>
        </w:rPr>
        <w:t>’</w:t>
      </w:r>
      <w:r w:rsidR="00DF242D" w:rsidRPr="00494AC9">
        <w:rPr>
          <w:shd w:val="clear" w:color="auto" w:fill="FFFFFF"/>
          <w:lang w:val="fr-FR"/>
        </w:rPr>
        <w:t>améliorer</w:t>
      </w:r>
      <w:r w:rsidR="002338DD" w:rsidRPr="00494AC9">
        <w:rPr>
          <w:shd w:val="clear" w:color="auto" w:fill="FFFFFF"/>
          <w:lang w:val="fr-FR"/>
        </w:rPr>
        <w:t xml:space="preserve"> </w:t>
      </w:r>
      <w:r w:rsidR="00DF242D" w:rsidRPr="00494AC9">
        <w:rPr>
          <w:shd w:val="clear" w:color="auto" w:fill="FFFFFF"/>
          <w:lang w:val="fr-FR"/>
        </w:rPr>
        <w:t>constamment</w:t>
      </w:r>
      <w:r w:rsidR="002338DD" w:rsidRPr="00494AC9">
        <w:rPr>
          <w:shd w:val="clear" w:color="auto" w:fill="FFFFFF"/>
          <w:lang w:val="fr-FR"/>
        </w:rPr>
        <w:t xml:space="preserve"> </w:t>
      </w:r>
      <w:r w:rsidR="00DF242D" w:rsidRPr="00494AC9">
        <w:rPr>
          <w:shd w:val="clear" w:color="auto" w:fill="FFFFFF"/>
          <w:lang w:val="fr-FR"/>
        </w:rPr>
        <w:t>l</w:t>
      </w:r>
      <w:r w:rsidR="00FA2012" w:rsidRPr="00494AC9">
        <w:rPr>
          <w:shd w:val="clear" w:color="auto" w:fill="FFFFFF"/>
          <w:lang w:val="fr-FR"/>
        </w:rPr>
        <w:t>’</w:t>
      </w:r>
      <w:r w:rsidR="00DF242D" w:rsidRPr="00494AC9">
        <w:rPr>
          <w:shd w:val="clear" w:color="auto" w:fill="FFFFFF"/>
          <w:lang w:val="fr-FR"/>
        </w:rPr>
        <w:t>accessibilité</w:t>
      </w:r>
      <w:r w:rsidR="002338DD" w:rsidRPr="00494AC9">
        <w:rPr>
          <w:shd w:val="clear" w:color="auto" w:fill="FFFFFF"/>
          <w:lang w:val="fr-FR"/>
        </w:rPr>
        <w:t xml:space="preserve"> </w:t>
      </w:r>
      <w:r w:rsidR="00DF242D" w:rsidRPr="00494AC9">
        <w:rPr>
          <w:shd w:val="clear" w:color="auto" w:fill="FFFFFF"/>
          <w:lang w:val="fr-FR"/>
        </w:rPr>
        <w:t>de</w:t>
      </w:r>
      <w:r w:rsidR="002338DD" w:rsidRPr="00494AC9">
        <w:rPr>
          <w:shd w:val="clear" w:color="auto" w:fill="FFFFFF"/>
          <w:lang w:val="fr-FR"/>
        </w:rPr>
        <w:t xml:space="preserve"> </w:t>
      </w:r>
      <w:r w:rsidR="00DF242D" w:rsidRPr="00494AC9">
        <w:rPr>
          <w:shd w:val="clear" w:color="auto" w:fill="FFFFFF"/>
          <w:lang w:val="fr-FR"/>
        </w:rPr>
        <w:t>ses</w:t>
      </w:r>
      <w:r w:rsidR="002338DD" w:rsidRPr="00494AC9">
        <w:rPr>
          <w:shd w:val="clear" w:color="auto" w:fill="FFFFFF"/>
          <w:lang w:val="fr-FR"/>
        </w:rPr>
        <w:t xml:space="preserve"> </w:t>
      </w:r>
      <w:r w:rsidR="00DF242D" w:rsidRPr="00494AC9">
        <w:rPr>
          <w:shd w:val="clear" w:color="auto" w:fill="FFFFFF"/>
          <w:lang w:val="fr-FR"/>
        </w:rPr>
        <w:t>travaux</w:t>
      </w:r>
      <w:r w:rsidR="002338DD" w:rsidRPr="00494AC9">
        <w:rPr>
          <w:shd w:val="clear" w:color="auto" w:fill="FFFFFF"/>
          <w:lang w:val="fr-FR"/>
        </w:rPr>
        <w:t xml:space="preserve"> </w:t>
      </w:r>
      <w:r w:rsidR="00DF242D" w:rsidRPr="00494AC9">
        <w:rPr>
          <w:shd w:val="clear" w:color="auto" w:fill="FFFFFF"/>
          <w:lang w:val="fr-FR"/>
        </w:rPr>
        <w:t>pour</w:t>
      </w:r>
      <w:r w:rsidR="002338DD" w:rsidRPr="00494AC9">
        <w:rPr>
          <w:shd w:val="clear" w:color="auto" w:fill="FFFFFF"/>
          <w:lang w:val="fr-FR"/>
        </w:rPr>
        <w:t xml:space="preserve"> </w:t>
      </w:r>
      <w:r w:rsidR="00DF242D" w:rsidRPr="00494AC9">
        <w:rPr>
          <w:shd w:val="clear" w:color="auto" w:fill="FFFFFF"/>
          <w:lang w:val="fr-FR"/>
        </w:rPr>
        <w:t>toutes</w:t>
      </w:r>
      <w:r w:rsidR="002338DD" w:rsidRPr="00494AC9">
        <w:rPr>
          <w:shd w:val="clear" w:color="auto" w:fill="FFFFFF"/>
          <w:lang w:val="fr-FR"/>
        </w:rPr>
        <w:t xml:space="preserve"> </w:t>
      </w:r>
      <w:r w:rsidR="00DF242D" w:rsidRPr="00494AC9">
        <w:rPr>
          <w:shd w:val="clear" w:color="auto" w:fill="FFFFFF"/>
          <w:lang w:val="fr-FR"/>
        </w:rPr>
        <w:t>les</w:t>
      </w:r>
      <w:r w:rsidR="002338DD" w:rsidRPr="00494AC9">
        <w:rPr>
          <w:shd w:val="clear" w:color="auto" w:fill="FFFFFF"/>
          <w:lang w:val="fr-FR"/>
        </w:rPr>
        <w:t xml:space="preserve"> </w:t>
      </w:r>
      <w:r w:rsidR="00DF242D" w:rsidRPr="00494AC9">
        <w:rPr>
          <w:shd w:val="clear" w:color="auto" w:fill="FFFFFF"/>
          <w:lang w:val="fr-FR"/>
        </w:rPr>
        <w:t>parties</w:t>
      </w:r>
      <w:r w:rsidR="002338DD" w:rsidRPr="00494AC9">
        <w:rPr>
          <w:shd w:val="clear" w:color="auto" w:fill="FFFFFF"/>
          <w:lang w:val="fr-FR"/>
        </w:rPr>
        <w:t xml:space="preserve"> </w:t>
      </w:r>
      <w:r w:rsidR="00DF242D" w:rsidRPr="00494AC9">
        <w:rPr>
          <w:shd w:val="clear" w:color="auto" w:fill="FFFFFF"/>
          <w:lang w:val="fr-FR"/>
        </w:rPr>
        <w:t>prenantes</w:t>
      </w:r>
      <w:r w:rsidR="002338DD" w:rsidRPr="00494AC9">
        <w:rPr>
          <w:shd w:val="clear" w:color="auto" w:fill="FFFFFF"/>
          <w:lang w:val="fr-FR"/>
        </w:rPr>
        <w:t xml:space="preserve"> </w:t>
      </w:r>
      <w:r w:rsidR="00DF242D" w:rsidRPr="00494AC9">
        <w:rPr>
          <w:shd w:val="clear" w:color="auto" w:fill="FFFFFF"/>
          <w:lang w:val="fr-FR"/>
        </w:rPr>
        <w:t>handicapées</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d</w:t>
      </w:r>
      <w:r w:rsidR="00FA2012" w:rsidRPr="00494AC9">
        <w:rPr>
          <w:shd w:val="clear" w:color="auto" w:fill="FFFFFF"/>
          <w:lang w:val="fr-FR"/>
        </w:rPr>
        <w:t>’</w:t>
      </w:r>
      <w:r w:rsidR="00DF242D" w:rsidRPr="00494AC9">
        <w:rPr>
          <w:shd w:val="clear" w:color="auto" w:fill="FFFFFF"/>
          <w:lang w:val="fr-FR"/>
        </w:rPr>
        <w:t>assurer</w:t>
      </w:r>
      <w:r w:rsidR="002338DD" w:rsidRPr="00494AC9">
        <w:rPr>
          <w:shd w:val="clear" w:color="auto" w:fill="FFFFFF"/>
          <w:lang w:val="fr-FR"/>
        </w:rPr>
        <w:t xml:space="preserve"> </w:t>
      </w:r>
      <w:r w:rsidR="00DF242D" w:rsidRPr="00494AC9">
        <w:rPr>
          <w:shd w:val="clear" w:color="auto" w:fill="FFFFFF"/>
          <w:lang w:val="fr-FR"/>
        </w:rPr>
        <w:t>ainsi</w:t>
      </w:r>
      <w:r w:rsidR="002338DD" w:rsidRPr="00494AC9">
        <w:rPr>
          <w:shd w:val="clear" w:color="auto" w:fill="FFFFFF"/>
          <w:lang w:val="fr-FR"/>
        </w:rPr>
        <w:t xml:space="preserve"> </w:t>
      </w:r>
      <w:r w:rsidR="00DF242D" w:rsidRPr="00494AC9">
        <w:rPr>
          <w:shd w:val="clear" w:color="auto" w:fill="FFFFFF"/>
          <w:lang w:val="fr-FR"/>
        </w:rPr>
        <w:t>leur</w:t>
      </w:r>
      <w:r w:rsidR="002338DD" w:rsidRPr="00494AC9">
        <w:rPr>
          <w:shd w:val="clear" w:color="auto" w:fill="FFFFFF"/>
          <w:lang w:val="fr-FR"/>
        </w:rPr>
        <w:t xml:space="preserve"> </w:t>
      </w:r>
      <w:r w:rsidR="00DF242D" w:rsidRPr="00494AC9">
        <w:rPr>
          <w:shd w:val="clear" w:color="auto" w:fill="FFFFFF"/>
          <w:lang w:val="fr-FR"/>
        </w:rPr>
        <w:t>participation</w:t>
      </w:r>
      <w:r w:rsidR="002338DD" w:rsidRPr="00494AC9">
        <w:rPr>
          <w:shd w:val="clear" w:color="auto" w:fill="FFFFFF"/>
          <w:lang w:val="fr-FR"/>
        </w:rPr>
        <w:t xml:space="preserve"> </w:t>
      </w:r>
      <w:r w:rsidR="00DF242D" w:rsidRPr="00494AC9">
        <w:rPr>
          <w:shd w:val="clear" w:color="auto" w:fill="FFFFFF"/>
          <w:lang w:val="fr-FR"/>
        </w:rPr>
        <w:t>pleine</w:t>
      </w:r>
      <w:r w:rsidR="002338DD" w:rsidRPr="00494AC9">
        <w:rPr>
          <w:shd w:val="clear" w:color="auto" w:fill="FFFFFF"/>
          <w:lang w:val="fr-FR"/>
        </w:rPr>
        <w:t xml:space="preserve"> </w:t>
      </w:r>
      <w:r w:rsidR="00DF242D" w:rsidRPr="00494AC9">
        <w:rPr>
          <w:shd w:val="clear" w:color="auto" w:fill="FFFFFF"/>
          <w:lang w:val="fr-FR"/>
        </w:rPr>
        <w:t>et</w:t>
      </w:r>
      <w:r w:rsidR="002338DD" w:rsidRPr="00494AC9">
        <w:rPr>
          <w:shd w:val="clear" w:color="auto" w:fill="FFFFFF"/>
          <w:lang w:val="fr-FR"/>
        </w:rPr>
        <w:t xml:space="preserve"> </w:t>
      </w:r>
      <w:r w:rsidR="00DF242D" w:rsidRPr="00494AC9">
        <w:rPr>
          <w:shd w:val="clear" w:color="auto" w:fill="FFFFFF"/>
          <w:lang w:val="fr-FR"/>
        </w:rPr>
        <w:t>effective</w:t>
      </w:r>
      <w:r w:rsidR="002338DD" w:rsidRPr="00494AC9">
        <w:rPr>
          <w:shd w:val="clear" w:color="auto" w:fill="FFFFFF"/>
          <w:lang w:val="fr-FR"/>
        </w:rPr>
        <w:t xml:space="preserve"> </w:t>
      </w:r>
      <w:r w:rsidR="00DF242D" w:rsidRPr="00494AC9">
        <w:rPr>
          <w:shd w:val="clear" w:color="auto" w:fill="FFFFFF"/>
          <w:lang w:val="fr-FR"/>
        </w:rPr>
        <w:t>à</w:t>
      </w:r>
      <w:r w:rsidR="002338DD" w:rsidRPr="00494AC9">
        <w:rPr>
          <w:shd w:val="clear" w:color="auto" w:fill="FFFFFF"/>
          <w:lang w:val="fr-FR"/>
        </w:rPr>
        <w:t xml:space="preserve"> </w:t>
      </w:r>
      <w:r w:rsidR="00DF242D" w:rsidRPr="00494AC9">
        <w:rPr>
          <w:shd w:val="clear" w:color="auto" w:fill="FFFFFF"/>
          <w:lang w:val="fr-FR"/>
        </w:rPr>
        <w:t>ses</w:t>
      </w:r>
      <w:r w:rsidR="002338DD" w:rsidRPr="00494AC9">
        <w:rPr>
          <w:shd w:val="clear" w:color="auto" w:fill="FFFFFF"/>
          <w:lang w:val="fr-FR"/>
        </w:rPr>
        <w:t xml:space="preserve"> </w:t>
      </w:r>
      <w:r w:rsidR="00DF242D" w:rsidRPr="00494AC9">
        <w:rPr>
          <w:shd w:val="clear" w:color="auto" w:fill="FFFFFF"/>
          <w:lang w:val="fr-FR"/>
        </w:rPr>
        <w:t>travaux.</w:t>
      </w:r>
    </w:p>
    <w:p w14:paraId="37633040" w14:textId="1A7F4B2C" w:rsidR="00DF242D" w:rsidRPr="00494AC9" w:rsidRDefault="00DF242D" w:rsidP="008332D0">
      <w:pPr>
        <w:pStyle w:val="SingleTxt"/>
        <w:spacing w:after="0" w:line="120" w:lineRule="exact"/>
        <w:rPr>
          <w:sz w:val="10"/>
          <w:lang w:val="fr-FR"/>
        </w:rPr>
      </w:pPr>
    </w:p>
    <w:p w14:paraId="4E9E7D68" w14:textId="0074DD30"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lastRenderedPageBreak/>
        <w:tab/>
      </w:r>
      <w:r w:rsidRPr="00494AC9">
        <w:rPr>
          <w:lang w:val="fr-FR"/>
        </w:rPr>
        <w:tab/>
        <w:t>Décision</w:t>
      </w:r>
      <w:r w:rsidR="002338DD" w:rsidRPr="00494AC9">
        <w:rPr>
          <w:lang w:val="fr-FR"/>
        </w:rPr>
        <w:t xml:space="preserve"> </w:t>
      </w:r>
      <w:r w:rsidRPr="00494AC9">
        <w:rPr>
          <w:lang w:val="fr-FR"/>
        </w:rPr>
        <w:t>73/V</w:t>
      </w:r>
    </w:p>
    <w:p w14:paraId="313DD806" w14:textId="0EFA9B5B" w:rsidR="00DF242D" w:rsidRPr="00494AC9" w:rsidRDefault="00DF242D" w:rsidP="008332D0">
      <w:pPr>
        <w:pStyle w:val="SingleTxt"/>
        <w:spacing w:after="0" w:line="120" w:lineRule="exact"/>
        <w:rPr>
          <w:sz w:val="10"/>
          <w:lang w:val="fr-FR"/>
        </w:rPr>
      </w:pPr>
    </w:p>
    <w:p w14:paraId="02492D16" w14:textId="2F14FCD1" w:rsidR="00DF242D" w:rsidRPr="00494AC9" w:rsidRDefault="00DF242D" w:rsidP="00795010">
      <w:pPr>
        <w:pStyle w:val="SingleTxt"/>
        <w:rPr>
          <w:lang w:val="fr-FR"/>
        </w:rPr>
      </w:pPr>
      <w:r w:rsidRPr="00494AC9">
        <w:rPr>
          <w:lang w:val="fr-FR"/>
        </w:rPr>
        <w:tab/>
        <w:t>Conformément</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Cadre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coopération</w:t>
      </w:r>
      <w:r w:rsidR="002338DD" w:rsidRPr="00494AC9">
        <w:rPr>
          <w:lang w:val="fr-FR"/>
        </w:rPr>
        <w:t xml:space="preserve"> </w:t>
      </w:r>
      <w:r w:rsidRPr="00494AC9">
        <w:rPr>
          <w:lang w:val="fr-FR"/>
        </w:rPr>
        <w:t>entre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Rapporteuse</w:t>
      </w:r>
      <w:r w:rsidR="002338DD" w:rsidRPr="00494AC9">
        <w:rPr>
          <w:lang w:val="fr-FR"/>
        </w:rPr>
        <w:t xml:space="preserve"> </w:t>
      </w:r>
      <w:r w:rsidRPr="00494AC9">
        <w:rPr>
          <w:lang w:val="fr-FR"/>
        </w:rPr>
        <w:t>spéciale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violence</w:t>
      </w:r>
      <w:r w:rsidR="002338DD" w:rsidRPr="00494AC9">
        <w:rPr>
          <w:lang w:val="fr-FR"/>
        </w:rPr>
        <w:t xml:space="preserve"> </w:t>
      </w:r>
      <w:r w:rsidRPr="00494AC9">
        <w:rPr>
          <w:lang w:val="fr-FR"/>
        </w:rPr>
        <w:t>contre</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femmes,</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causes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conséquences,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date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8</w:t>
      </w:r>
      <w:r w:rsidR="002338DD" w:rsidRPr="00494AC9">
        <w:rPr>
          <w:lang w:val="fr-FR"/>
        </w:rPr>
        <w:t xml:space="preserve"> </w:t>
      </w:r>
      <w:r w:rsidRPr="00494AC9">
        <w:rPr>
          <w:lang w:val="fr-FR"/>
        </w:rPr>
        <w:t>novembre</w:t>
      </w:r>
      <w:r w:rsidR="002338DD" w:rsidRPr="00494AC9">
        <w:rPr>
          <w:lang w:val="fr-FR"/>
        </w:rPr>
        <w:t xml:space="preserve"> </w:t>
      </w:r>
      <w:r w:rsidRPr="00494AC9">
        <w:rPr>
          <w:lang w:val="fr-FR"/>
        </w:rPr>
        <w:t>2018,</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nommer</w:t>
      </w:r>
      <w:r w:rsidR="002338DD" w:rsidRPr="00494AC9">
        <w:rPr>
          <w:lang w:val="fr-FR"/>
        </w:rPr>
        <w:t xml:space="preserve"> </w:t>
      </w:r>
      <w:r w:rsidRPr="00494AC9">
        <w:rPr>
          <w:lang w:val="fr-FR"/>
        </w:rPr>
        <w:t>une</w:t>
      </w:r>
      <w:r w:rsidR="002338DD" w:rsidRPr="00494AC9">
        <w:rPr>
          <w:lang w:val="fr-FR"/>
        </w:rPr>
        <w:t xml:space="preserve"> </w:t>
      </w:r>
      <w:r w:rsidRPr="00494AC9">
        <w:rPr>
          <w:lang w:val="fr-FR"/>
        </w:rPr>
        <w:t>coordonnatrice</w:t>
      </w:r>
      <w:r w:rsidR="002338DD" w:rsidRPr="00494AC9">
        <w:rPr>
          <w:lang w:val="fr-FR"/>
        </w:rPr>
        <w:t xml:space="preserve"> </w:t>
      </w:r>
      <w:r w:rsidRPr="00494AC9">
        <w:rPr>
          <w:lang w:val="fr-FR"/>
        </w:rPr>
        <w:t>ou</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coordonnateur</w:t>
      </w:r>
      <w:r w:rsidR="002338DD" w:rsidRPr="00494AC9">
        <w:rPr>
          <w:lang w:val="fr-FR"/>
        </w:rPr>
        <w:t xml:space="preserve"> </w:t>
      </w:r>
      <w:r w:rsidRPr="00494AC9">
        <w:rPr>
          <w:lang w:val="fr-FR"/>
        </w:rPr>
        <w:t>chargé</w:t>
      </w:r>
      <w:r w:rsidR="00795010" w:rsidRPr="00494AC9">
        <w:rPr>
          <w:lang w:val="fr-FR"/>
        </w:rPr>
        <w:t>(e)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questions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violence</w:t>
      </w:r>
      <w:r w:rsidR="002338DD" w:rsidRPr="00494AC9">
        <w:rPr>
          <w:lang w:val="fr-FR"/>
        </w:rPr>
        <w:t xml:space="preserve"> </w:t>
      </w:r>
      <w:r w:rsidRPr="00494AC9">
        <w:rPr>
          <w:lang w:val="fr-FR"/>
        </w:rPr>
        <w:t>fondée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genre</w:t>
      </w:r>
      <w:r w:rsidR="002338DD" w:rsidRPr="00494AC9">
        <w:rPr>
          <w:lang w:val="fr-FR"/>
        </w:rPr>
        <w:t xml:space="preserve"> </w:t>
      </w:r>
      <w:r w:rsidRPr="00494AC9">
        <w:rPr>
          <w:lang w:val="fr-FR"/>
        </w:rPr>
        <w:t>faite</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femmes.</w:t>
      </w:r>
      <w:r w:rsidR="00795010"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nommé</w:t>
      </w:r>
      <w:r w:rsidR="002338DD" w:rsidRPr="00494AC9">
        <w:rPr>
          <w:lang w:val="fr-FR"/>
        </w:rPr>
        <w:t xml:space="preserve"> </w:t>
      </w:r>
      <w:r w:rsidRPr="00494AC9">
        <w:rPr>
          <w:lang w:val="fr-FR"/>
        </w:rPr>
        <w:t>Genoveva</w:t>
      </w:r>
      <w:r w:rsidR="002338DD" w:rsidRPr="00494AC9">
        <w:rPr>
          <w:lang w:val="fr-FR"/>
        </w:rPr>
        <w:t xml:space="preserve"> </w:t>
      </w:r>
      <w:r w:rsidRPr="00494AC9">
        <w:rPr>
          <w:lang w:val="fr-FR"/>
        </w:rPr>
        <w:t>Tisheva</w:t>
      </w:r>
      <w:r w:rsidR="002338DD" w:rsidRPr="00494AC9">
        <w:rPr>
          <w:lang w:val="fr-FR"/>
        </w:rPr>
        <w:t xml:space="preserve"> </w:t>
      </w:r>
      <w:r w:rsidRPr="00494AC9">
        <w:rPr>
          <w:lang w:val="fr-FR"/>
        </w:rPr>
        <w:t>coordonnatrice.</w:t>
      </w:r>
      <w:r w:rsidR="00795010" w:rsidRPr="00494AC9">
        <w:rPr>
          <w:lang w:val="fr-FR"/>
        </w:rPr>
        <w:t xml:space="preserve"> </w:t>
      </w:r>
      <w:r w:rsidRPr="00494AC9">
        <w:rPr>
          <w:lang w:val="fr-FR"/>
        </w:rPr>
        <w:t>Faisant</w:t>
      </w:r>
      <w:r w:rsidR="002338DD" w:rsidRPr="00494AC9">
        <w:rPr>
          <w:lang w:val="fr-FR"/>
        </w:rPr>
        <w:t xml:space="preserve"> </w:t>
      </w:r>
      <w:r w:rsidRPr="00494AC9">
        <w:rPr>
          <w:lang w:val="fr-FR"/>
        </w:rPr>
        <w:t>référence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décision</w:t>
      </w:r>
      <w:r w:rsidR="002338DD" w:rsidRPr="00494AC9">
        <w:rPr>
          <w:lang w:val="fr-FR"/>
        </w:rPr>
        <w:t xml:space="preserve"> </w:t>
      </w:r>
      <w:r w:rsidRPr="00494AC9">
        <w:rPr>
          <w:lang w:val="fr-FR"/>
        </w:rPr>
        <w:t>72/XII</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rationalisation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groupes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fonction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coordonnatrice</w:t>
      </w:r>
      <w:r w:rsidR="002338DD" w:rsidRPr="00494AC9">
        <w:rPr>
          <w:lang w:val="fr-FR"/>
        </w:rPr>
        <w:t xml:space="preserve"> </w:t>
      </w:r>
      <w:r w:rsidRPr="00494AC9">
        <w:rPr>
          <w:lang w:val="fr-FR"/>
        </w:rPr>
        <w:t>ou</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coordonnateur</w:t>
      </w:r>
      <w:r w:rsidR="002338DD" w:rsidRPr="00494AC9">
        <w:rPr>
          <w:lang w:val="fr-FR"/>
        </w:rPr>
        <w:t xml:space="preserve"> </w:t>
      </w:r>
      <w:r w:rsidRPr="00494AC9">
        <w:rPr>
          <w:lang w:val="fr-FR"/>
        </w:rPr>
        <w:t>pourrait</w:t>
      </w:r>
      <w:r w:rsidR="002338DD" w:rsidRPr="00494AC9">
        <w:rPr>
          <w:lang w:val="fr-FR"/>
        </w:rPr>
        <w:t xml:space="preserve"> </w:t>
      </w:r>
      <w:r w:rsidRPr="00494AC9">
        <w:rPr>
          <w:lang w:val="fr-FR"/>
        </w:rPr>
        <w:t>devenir</w:t>
      </w:r>
      <w:r w:rsidR="002338DD" w:rsidRPr="00494AC9">
        <w:rPr>
          <w:lang w:val="fr-FR"/>
        </w:rPr>
        <w:t xml:space="preserve"> </w:t>
      </w:r>
      <w:r w:rsidRPr="00494AC9">
        <w:rPr>
          <w:lang w:val="fr-FR"/>
        </w:rPr>
        <w:t>celle</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une</w:t>
      </w:r>
      <w:r w:rsidR="002338DD" w:rsidRPr="00494AC9">
        <w:rPr>
          <w:lang w:val="fr-FR"/>
        </w:rPr>
        <w:t xml:space="preserve"> </w:t>
      </w:r>
      <w:r w:rsidRPr="00494AC9">
        <w:rPr>
          <w:lang w:val="fr-FR"/>
        </w:rPr>
        <w:t>fois</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coopération</w:t>
      </w:r>
      <w:r w:rsidR="002338DD" w:rsidRPr="00494AC9">
        <w:rPr>
          <w:lang w:val="fr-FR"/>
        </w:rPr>
        <w:t xml:space="preserve"> </w:t>
      </w:r>
      <w:r w:rsidRPr="00494AC9">
        <w:rPr>
          <w:lang w:val="fr-FR"/>
        </w:rPr>
        <w:t>avec</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institutions</w:t>
      </w:r>
      <w:r w:rsidR="002338DD" w:rsidRPr="00494AC9">
        <w:rPr>
          <w:lang w:val="fr-FR"/>
        </w:rPr>
        <w:t xml:space="preserve"> </w:t>
      </w:r>
      <w:r w:rsidRPr="00494AC9">
        <w:rPr>
          <w:lang w:val="fr-FR"/>
        </w:rPr>
        <w:t>nationales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défense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droits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homme</w:t>
      </w:r>
      <w:r w:rsidR="002338DD" w:rsidRPr="00494AC9">
        <w:rPr>
          <w:lang w:val="fr-FR"/>
        </w:rPr>
        <w:t xml:space="preserve"> </w:t>
      </w:r>
      <w:r w:rsidRPr="00494AC9">
        <w:rPr>
          <w:lang w:val="fr-FR"/>
        </w:rPr>
        <w:t>aurait</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dissout</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résultat</w:t>
      </w:r>
      <w:r w:rsidR="002338DD" w:rsidRPr="00494AC9">
        <w:rPr>
          <w:lang w:val="fr-FR"/>
        </w:rPr>
        <w:t xml:space="preserve"> </w:t>
      </w:r>
      <w:r w:rsidRPr="00494AC9">
        <w:rPr>
          <w:lang w:val="fr-FR"/>
        </w:rPr>
        <w:t>escompté</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violence</w:t>
      </w:r>
      <w:r w:rsidR="002338DD" w:rsidRPr="00494AC9">
        <w:rPr>
          <w:lang w:val="fr-FR"/>
        </w:rPr>
        <w:t xml:space="preserve"> </w:t>
      </w:r>
      <w:r w:rsidRPr="00494AC9">
        <w:rPr>
          <w:lang w:val="fr-FR"/>
        </w:rPr>
        <w:t>fondée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genre</w:t>
      </w:r>
      <w:r w:rsidR="002338DD" w:rsidRPr="00494AC9">
        <w:rPr>
          <w:lang w:val="fr-FR"/>
        </w:rPr>
        <w:t xml:space="preserve"> </w:t>
      </w:r>
      <w:r w:rsidRPr="00494AC9">
        <w:rPr>
          <w:lang w:val="fr-FR"/>
        </w:rPr>
        <w:t>faite</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femmes</w:t>
      </w:r>
      <w:r w:rsidR="002338DD" w:rsidRPr="00494AC9">
        <w:rPr>
          <w:lang w:val="fr-FR"/>
        </w:rPr>
        <w:t xml:space="preserve"> </w:t>
      </w:r>
      <w:r w:rsidRPr="00494AC9">
        <w:rPr>
          <w:lang w:val="fr-FR"/>
        </w:rPr>
        <w:t>aurait</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défini.</w:t>
      </w:r>
    </w:p>
    <w:p w14:paraId="4C53668E" w14:textId="4B300D58" w:rsidR="00DF242D" w:rsidRPr="00494AC9" w:rsidRDefault="00DF242D" w:rsidP="008332D0">
      <w:pPr>
        <w:pStyle w:val="SingleTxt"/>
        <w:spacing w:after="0" w:line="120" w:lineRule="exact"/>
        <w:rPr>
          <w:sz w:val="10"/>
          <w:lang w:val="fr-FR"/>
        </w:rPr>
      </w:pPr>
    </w:p>
    <w:p w14:paraId="20D3758B" w14:textId="793ADDE2"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w:t>
      </w:r>
      <w:r w:rsidR="002338DD" w:rsidRPr="00494AC9">
        <w:rPr>
          <w:lang w:val="fr-FR"/>
        </w:rPr>
        <w:t xml:space="preserve"> </w:t>
      </w:r>
      <w:r w:rsidRPr="00494AC9">
        <w:rPr>
          <w:lang w:val="fr-FR"/>
        </w:rPr>
        <w:t>73/VI</w:t>
      </w:r>
    </w:p>
    <w:p w14:paraId="6B51145C" w14:textId="053EFCE7" w:rsidR="00DF242D" w:rsidRPr="00494AC9" w:rsidRDefault="00DF242D" w:rsidP="008332D0">
      <w:pPr>
        <w:pStyle w:val="SingleTxt"/>
        <w:spacing w:after="0" w:line="120" w:lineRule="exact"/>
        <w:rPr>
          <w:sz w:val="10"/>
          <w:lang w:val="fr-FR"/>
        </w:rPr>
      </w:pPr>
    </w:p>
    <w:p w14:paraId="2086F679" w14:textId="126D5F8B" w:rsidR="00DF242D" w:rsidRPr="00494AC9" w:rsidRDefault="00DF242D" w:rsidP="008332D0">
      <w:pPr>
        <w:pStyle w:val="SingleTxt"/>
        <w:rPr>
          <w:lang w:val="fr-FR"/>
        </w:rPr>
      </w:pPr>
      <w:r w:rsidRPr="00494AC9">
        <w:rPr>
          <w:lang w:val="fr-FR"/>
        </w:rPr>
        <w:tab/>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préparer</w:t>
      </w:r>
      <w:r w:rsidR="002338DD" w:rsidRPr="00494AC9">
        <w:rPr>
          <w:lang w:val="fr-FR"/>
        </w:rPr>
        <w:t xml:space="preserve"> </w:t>
      </w:r>
      <w:r w:rsidRPr="00494AC9">
        <w:rPr>
          <w:lang w:val="fr-FR"/>
        </w:rPr>
        <w:t>une</w:t>
      </w:r>
      <w:r w:rsidR="002338DD" w:rsidRPr="00494AC9">
        <w:rPr>
          <w:lang w:val="fr-FR"/>
        </w:rPr>
        <w:t xml:space="preserve"> </w:t>
      </w:r>
      <w:r w:rsidRPr="00494AC9">
        <w:rPr>
          <w:lang w:val="fr-FR"/>
        </w:rPr>
        <w:t>contribution</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examen</w:t>
      </w:r>
      <w:r w:rsidR="002338DD" w:rsidRPr="00494AC9">
        <w:rPr>
          <w:lang w:val="fr-FR"/>
        </w:rPr>
        <w:t xml:space="preserve"> </w:t>
      </w:r>
      <w:r w:rsidRPr="00494AC9">
        <w:rPr>
          <w:lang w:val="fr-FR"/>
        </w:rPr>
        <w:t>après</w:t>
      </w:r>
      <w:r w:rsidR="002338DD" w:rsidRPr="00494AC9">
        <w:rPr>
          <w:lang w:val="fr-FR"/>
        </w:rPr>
        <w:t xml:space="preserve"> </w:t>
      </w:r>
      <w:r w:rsidRPr="00494AC9">
        <w:rPr>
          <w:lang w:val="fr-FR"/>
        </w:rPr>
        <w:t>25</w:t>
      </w:r>
      <w:r w:rsidR="002338DD" w:rsidRPr="00494AC9">
        <w:rPr>
          <w:lang w:val="fr-FR"/>
        </w:rPr>
        <w:t xml:space="preserve"> </w:t>
      </w:r>
      <w:r w:rsidRPr="00494AC9">
        <w:rPr>
          <w:lang w:val="fr-FR"/>
        </w:rPr>
        <w:t>ans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mise</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œuvre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Déclaration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Programme</w:t>
      </w:r>
      <w:r w:rsidR="002338DD" w:rsidRPr="00494AC9">
        <w:rPr>
          <w:lang w:val="fr-FR"/>
        </w:rPr>
        <w:t xml:space="preserve"> </w:t>
      </w:r>
      <w:r w:rsidRPr="00494AC9">
        <w:rPr>
          <w:lang w:val="fr-FR"/>
        </w:rPr>
        <w:t>d</w:t>
      </w:r>
      <w:r w:rsidR="00FA2012" w:rsidRPr="00494AC9">
        <w:rPr>
          <w:lang w:val="fr-FR"/>
        </w:rPr>
        <w:t>’</w:t>
      </w:r>
      <w:r w:rsidRPr="00494AC9">
        <w:rPr>
          <w:lang w:val="fr-FR"/>
        </w:rPr>
        <w:t>action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Beijing</w:t>
      </w:r>
      <w:r w:rsidR="002338DD" w:rsidRPr="00494AC9">
        <w:rPr>
          <w:lang w:val="fr-FR"/>
        </w:rPr>
        <w:t xml:space="preserve"> </w:t>
      </w:r>
      <w:r w:rsidRPr="00494AC9">
        <w:rPr>
          <w:lang w:val="fr-FR"/>
        </w:rPr>
        <w:t>(1995)</w:t>
      </w:r>
      <w:r w:rsidR="002338DD" w:rsidRPr="00494AC9">
        <w:rPr>
          <w:lang w:val="fr-FR"/>
        </w:rPr>
        <w:t xml:space="preserve"> </w:t>
      </w:r>
      <w:r w:rsidRPr="00494AC9">
        <w:rPr>
          <w:lang w:val="fr-FR"/>
        </w:rPr>
        <w:t>(Conférence</w:t>
      </w:r>
      <w:r w:rsidR="002338DD" w:rsidRPr="00494AC9">
        <w:rPr>
          <w:lang w:val="fr-FR"/>
        </w:rPr>
        <w:t xml:space="preserve"> </w:t>
      </w:r>
      <w:r w:rsidRPr="00494AC9">
        <w:rPr>
          <w:lang w:val="fr-FR"/>
        </w:rPr>
        <w:t>Beijing+25),</w:t>
      </w:r>
      <w:r w:rsidR="002338DD" w:rsidRPr="00494AC9">
        <w:rPr>
          <w:lang w:val="fr-FR"/>
        </w:rPr>
        <w:t xml:space="preserve"> </w:t>
      </w:r>
      <w:r w:rsidRPr="00494AC9">
        <w:rPr>
          <w:lang w:val="fr-FR"/>
        </w:rPr>
        <w:t>prévu</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soixante-quatrième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Commission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condition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femme</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mars</w:t>
      </w:r>
      <w:r w:rsidR="002338DD" w:rsidRPr="00494AC9">
        <w:rPr>
          <w:lang w:val="fr-FR"/>
        </w:rPr>
        <w:t xml:space="preserve"> </w:t>
      </w:r>
      <w:r w:rsidRPr="00494AC9">
        <w:rPr>
          <w:lang w:val="fr-FR"/>
        </w:rPr>
        <w:t>2020.</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confié</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Nicole</w:t>
      </w:r>
      <w:r w:rsidR="002338DD" w:rsidRPr="00494AC9">
        <w:rPr>
          <w:lang w:val="fr-FR"/>
        </w:rPr>
        <w:t xml:space="preserve"> </w:t>
      </w:r>
      <w:r w:rsidRPr="00494AC9">
        <w:rPr>
          <w:lang w:val="fr-FR"/>
        </w:rPr>
        <w:t>Ameline,</w:t>
      </w:r>
      <w:r w:rsidR="002338DD" w:rsidRPr="00494AC9">
        <w:rPr>
          <w:lang w:val="fr-FR"/>
        </w:rPr>
        <w:t xml:space="preserve"> </w:t>
      </w:r>
      <w:r w:rsidRPr="00494AC9">
        <w:rPr>
          <w:lang w:val="fr-FR"/>
        </w:rPr>
        <w:t>Bandana</w:t>
      </w:r>
      <w:r w:rsidR="002338DD" w:rsidRPr="00494AC9">
        <w:rPr>
          <w:lang w:val="fr-FR"/>
        </w:rPr>
        <w:t xml:space="preserve"> </w:t>
      </w:r>
      <w:r w:rsidRPr="00494AC9">
        <w:rPr>
          <w:lang w:val="fr-FR"/>
        </w:rPr>
        <w:t>Rana</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d</w:t>
      </w:r>
      <w:r w:rsidR="00FA2012" w:rsidRPr="00494AC9">
        <w:rPr>
          <w:lang w:val="fr-FR"/>
        </w:rPr>
        <w:t>’</w:t>
      </w:r>
      <w:r w:rsidRPr="00494AC9">
        <w:rPr>
          <w:lang w:val="fr-FR"/>
        </w:rPr>
        <w:t>autres</w:t>
      </w:r>
      <w:r w:rsidR="002338DD" w:rsidRPr="00494AC9">
        <w:rPr>
          <w:lang w:val="fr-FR"/>
        </w:rPr>
        <w:t xml:space="preserve"> </w:t>
      </w:r>
      <w:r w:rsidRPr="00494AC9">
        <w:rPr>
          <w:lang w:val="fr-FR"/>
        </w:rPr>
        <w:t>personnes</w:t>
      </w:r>
      <w:r w:rsidR="002338DD" w:rsidRPr="00494AC9">
        <w:rPr>
          <w:lang w:val="fr-FR"/>
        </w:rPr>
        <w:t xml:space="preserve"> </w:t>
      </w:r>
      <w:r w:rsidRPr="00494AC9">
        <w:rPr>
          <w:lang w:val="fr-FR"/>
        </w:rPr>
        <w:t>intéressées</w:t>
      </w:r>
      <w:r w:rsidR="002338DD" w:rsidRPr="00494AC9">
        <w:rPr>
          <w:lang w:val="fr-FR"/>
        </w:rPr>
        <w:t xml:space="preserve"> </w:t>
      </w:r>
      <w:r w:rsidRPr="00494AC9">
        <w:rPr>
          <w:lang w:val="fr-FR"/>
        </w:rPr>
        <w:t>parmi</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membres</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tâche</w:t>
      </w:r>
      <w:r w:rsidR="002338DD" w:rsidRPr="00494AC9">
        <w:rPr>
          <w:lang w:val="fr-FR"/>
        </w:rPr>
        <w:t xml:space="preserve"> </w:t>
      </w:r>
      <w:r w:rsidRPr="00494AC9">
        <w:rPr>
          <w:lang w:val="fr-FR"/>
        </w:rPr>
        <w:t>d</w:t>
      </w:r>
      <w:r w:rsidR="00FA2012" w:rsidRPr="00494AC9">
        <w:rPr>
          <w:lang w:val="fr-FR"/>
        </w:rPr>
        <w:t>’</w:t>
      </w:r>
      <w:r w:rsidRPr="00494AC9">
        <w:rPr>
          <w:lang w:val="fr-FR"/>
        </w:rPr>
        <w:t>établir</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plan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texte,</w:t>
      </w:r>
      <w:r w:rsidR="002338DD" w:rsidRPr="00494AC9">
        <w:rPr>
          <w:lang w:val="fr-FR"/>
        </w:rPr>
        <w:t xml:space="preserve"> </w:t>
      </w:r>
      <w:r w:rsidRPr="00494AC9">
        <w:rPr>
          <w:lang w:val="fr-FR"/>
        </w:rPr>
        <w:t>qu</w:t>
      </w:r>
      <w:r w:rsidR="00FA2012" w:rsidRPr="00494AC9">
        <w:rPr>
          <w:lang w:val="fr-FR"/>
        </w:rPr>
        <w:t>’</w:t>
      </w:r>
      <w:r w:rsidRPr="00494AC9">
        <w:rPr>
          <w:lang w:val="fr-FR"/>
        </w:rPr>
        <w:t>elles</w:t>
      </w:r>
      <w:r w:rsidR="002338DD" w:rsidRPr="00494AC9">
        <w:rPr>
          <w:lang w:val="fr-FR"/>
        </w:rPr>
        <w:t xml:space="preserve"> </w:t>
      </w:r>
      <w:r w:rsidRPr="00494AC9">
        <w:rPr>
          <w:lang w:val="fr-FR"/>
        </w:rPr>
        <w:t>lui</w:t>
      </w:r>
      <w:r w:rsidR="002338DD" w:rsidRPr="00494AC9">
        <w:rPr>
          <w:lang w:val="fr-FR"/>
        </w:rPr>
        <w:t xml:space="preserve"> </w:t>
      </w:r>
      <w:r w:rsidRPr="00494AC9">
        <w:rPr>
          <w:lang w:val="fr-FR"/>
        </w:rPr>
        <w:t>soumettront</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approbation,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w:t>
      </w:r>
      <w:r w:rsidR="00FA2012" w:rsidRPr="00494AC9">
        <w:rPr>
          <w:lang w:val="fr-FR"/>
        </w:rPr>
        <w:t>’</w:t>
      </w:r>
      <w:r w:rsidRPr="00494AC9">
        <w:rPr>
          <w:lang w:val="fr-FR"/>
        </w:rPr>
        <w:t>élaborer</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projet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texte</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adoption</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soixante-quatorzième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octobre-novembre</w:t>
      </w:r>
      <w:r w:rsidR="002338DD" w:rsidRPr="00494AC9">
        <w:rPr>
          <w:lang w:val="fr-FR"/>
        </w:rPr>
        <w:t xml:space="preserve"> </w:t>
      </w:r>
      <w:r w:rsidRPr="00494AC9">
        <w:rPr>
          <w:lang w:val="fr-FR"/>
        </w:rPr>
        <w:t>2019.</w:t>
      </w:r>
    </w:p>
    <w:p w14:paraId="74AA4CE8" w14:textId="23B29ECA" w:rsidR="00DF242D" w:rsidRPr="00494AC9" w:rsidRDefault="00DF242D" w:rsidP="008332D0">
      <w:pPr>
        <w:pStyle w:val="SingleTxt"/>
        <w:spacing w:after="0" w:line="120" w:lineRule="exact"/>
        <w:rPr>
          <w:sz w:val="10"/>
          <w:lang w:val="fr-FR"/>
        </w:rPr>
      </w:pPr>
    </w:p>
    <w:p w14:paraId="44554F06" w14:textId="286B136A"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w:t>
      </w:r>
      <w:r w:rsidR="002338DD" w:rsidRPr="00494AC9">
        <w:rPr>
          <w:lang w:val="fr-FR"/>
        </w:rPr>
        <w:t xml:space="preserve"> </w:t>
      </w:r>
      <w:r w:rsidRPr="00494AC9">
        <w:rPr>
          <w:lang w:val="fr-FR"/>
        </w:rPr>
        <w:t>73/VII</w:t>
      </w:r>
    </w:p>
    <w:p w14:paraId="17C58501" w14:textId="23780458" w:rsidR="00DF242D" w:rsidRPr="00494AC9" w:rsidRDefault="00DF242D" w:rsidP="008332D0">
      <w:pPr>
        <w:pStyle w:val="SingleTxt"/>
        <w:spacing w:after="0" w:line="120" w:lineRule="exact"/>
        <w:rPr>
          <w:sz w:val="10"/>
          <w:lang w:val="fr-FR"/>
        </w:rPr>
      </w:pPr>
    </w:p>
    <w:p w14:paraId="0F8C3974" w14:textId="64EB9D67" w:rsidR="00DF242D" w:rsidRPr="00494AC9" w:rsidRDefault="00DF242D" w:rsidP="008332D0">
      <w:pPr>
        <w:pStyle w:val="SingleTxt"/>
        <w:rPr>
          <w:lang w:val="fr-FR"/>
        </w:rPr>
      </w:pPr>
      <w:r w:rsidRPr="00494AC9">
        <w:rPr>
          <w:lang w:val="fr-FR"/>
        </w:rPr>
        <w:tab/>
        <w:t>Donnant</w:t>
      </w:r>
      <w:r w:rsidR="002338DD" w:rsidRPr="00494AC9">
        <w:rPr>
          <w:lang w:val="fr-FR"/>
        </w:rPr>
        <w:t xml:space="preserve"> </w:t>
      </w:r>
      <w:r w:rsidRPr="00494AC9">
        <w:rPr>
          <w:lang w:val="fr-FR"/>
        </w:rPr>
        <w:t>suite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décision</w:t>
      </w:r>
      <w:r w:rsidR="002338DD" w:rsidRPr="00494AC9">
        <w:rPr>
          <w:lang w:val="fr-FR"/>
        </w:rPr>
        <w:t xml:space="preserve"> </w:t>
      </w:r>
      <w:r w:rsidRPr="00494AC9">
        <w:rPr>
          <w:lang w:val="fr-FR"/>
        </w:rPr>
        <w:t>68/III</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reporter,</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demande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État</w:t>
      </w:r>
      <w:r w:rsidR="002338DD" w:rsidRPr="00494AC9">
        <w:rPr>
          <w:lang w:val="fr-FR"/>
        </w:rPr>
        <w:t xml:space="preserve"> </w:t>
      </w:r>
      <w:r w:rsidRPr="00494AC9">
        <w:rPr>
          <w:lang w:val="fr-FR"/>
        </w:rPr>
        <w:t>partie,</w:t>
      </w:r>
      <w:r w:rsidR="002338DD" w:rsidRPr="00494AC9">
        <w:rPr>
          <w:lang w:val="fr-FR"/>
        </w:rPr>
        <w:t xml:space="preserve"> </w:t>
      </w:r>
      <w:r w:rsidRPr="00494AC9">
        <w:rPr>
          <w:lang w:val="fr-FR"/>
        </w:rPr>
        <w:t>l</w:t>
      </w:r>
      <w:r w:rsidR="00FA2012" w:rsidRPr="00494AC9">
        <w:rPr>
          <w:lang w:val="fr-FR"/>
        </w:rPr>
        <w:t>’</w:t>
      </w:r>
      <w:r w:rsidRPr="00494AC9">
        <w:rPr>
          <w:lang w:val="fr-FR"/>
        </w:rPr>
        <w:t>examen</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unique</w:t>
      </w:r>
      <w:r w:rsidR="002338DD" w:rsidRPr="00494AC9">
        <w:rPr>
          <w:lang w:val="fr-FR"/>
        </w:rPr>
        <w:t xml:space="preserve"> </w:t>
      </w:r>
      <w:r w:rsidRPr="00494AC9">
        <w:rPr>
          <w:lang w:val="fr-FR"/>
        </w:rPr>
        <w:t>valant</w:t>
      </w:r>
      <w:r w:rsidR="002338DD" w:rsidRPr="00494AC9">
        <w:rPr>
          <w:lang w:val="fr-FR"/>
        </w:rPr>
        <w:t xml:space="preserve"> </w:t>
      </w:r>
      <w:r w:rsidRPr="00494AC9">
        <w:rPr>
          <w:lang w:val="fr-FR"/>
        </w:rPr>
        <w:t>septième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huitième</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périodiques</w:t>
      </w:r>
      <w:r w:rsidR="002338DD" w:rsidRPr="00494AC9">
        <w:rPr>
          <w:lang w:val="fr-FR"/>
        </w:rPr>
        <w:t xml:space="preserve"> </w:t>
      </w:r>
      <w:r w:rsidRPr="00494AC9">
        <w:rPr>
          <w:lang w:val="fr-FR"/>
        </w:rPr>
        <w:t>(</w:t>
      </w:r>
      <w:hyperlink r:id="rId26" w:history="1">
        <w:r w:rsidRPr="00494AC9">
          <w:rPr>
            <w:rStyle w:val="Hyperlink"/>
            <w:lang w:val="fr-FR"/>
          </w:rPr>
          <w:t>CEDAW/C/YEM/7-8</w:t>
        </w:r>
      </w:hyperlink>
      <w:r w:rsidRPr="00494AC9">
        <w:rPr>
          <w:lang w:val="fr-FR"/>
        </w:rPr>
        <w:t>),</w:t>
      </w:r>
      <w:r w:rsidR="002338DD" w:rsidRPr="00494AC9">
        <w:rPr>
          <w:lang w:val="fr-FR"/>
        </w:rPr>
        <w:t xml:space="preserve"> </w:t>
      </w:r>
      <w:r w:rsidRPr="00494AC9">
        <w:rPr>
          <w:lang w:val="fr-FR"/>
        </w:rPr>
        <w:t>soumis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juin</w:t>
      </w:r>
      <w:r w:rsidR="002338DD" w:rsidRPr="00494AC9">
        <w:rPr>
          <w:lang w:val="fr-FR"/>
        </w:rPr>
        <w:t xml:space="preserve"> </w:t>
      </w:r>
      <w:r w:rsidRPr="00494AC9">
        <w:rPr>
          <w:lang w:val="fr-FR"/>
        </w:rPr>
        <w:t>2013</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Yémen,</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confié</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présession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soixante-dix-septième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(2-6</w:t>
      </w:r>
      <w:r w:rsidR="002338DD" w:rsidRPr="00494AC9">
        <w:rPr>
          <w:lang w:val="fr-FR"/>
        </w:rPr>
        <w:t xml:space="preserve"> </w:t>
      </w:r>
      <w:r w:rsidRPr="00494AC9">
        <w:rPr>
          <w:lang w:val="fr-FR"/>
        </w:rPr>
        <w:t>mars</w:t>
      </w:r>
      <w:r w:rsidR="002338DD" w:rsidRPr="00494AC9">
        <w:rPr>
          <w:lang w:val="fr-FR"/>
        </w:rPr>
        <w:t xml:space="preserve"> </w:t>
      </w:r>
      <w:r w:rsidRPr="00494AC9">
        <w:rPr>
          <w:lang w:val="fr-FR"/>
        </w:rPr>
        <w:t>2020)</w:t>
      </w:r>
      <w:r w:rsidR="002338DD" w:rsidRPr="00494AC9">
        <w:rPr>
          <w:lang w:val="fr-FR"/>
        </w:rPr>
        <w:t xml:space="preserve"> </w:t>
      </w:r>
      <w:r w:rsidRPr="00494AC9">
        <w:rPr>
          <w:lang w:val="fr-FR"/>
        </w:rPr>
        <w:t>l</w:t>
      </w:r>
      <w:r w:rsidR="00FA2012" w:rsidRPr="00494AC9">
        <w:rPr>
          <w:lang w:val="fr-FR"/>
        </w:rPr>
        <w:t>’</w:t>
      </w:r>
      <w:r w:rsidRPr="00494AC9">
        <w:rPr>
          <w:lang w:val="fr-FR"/>
        </w:rPr>
        <w:t>élaboration</w:t>
      </w:r>
      <w:r w:rsidR="002338DD" w:rsidRPr="00494AC9">
        <w:rPr>
          <w:lang w:val="fr-FR"/>
        </w:rPr>
        <w:t xml:space="preserve"> </w:t>
      </w:r>
      <w:r w:rsidRPr="00494AC9">
        <w:rPr>
          <w:lang w:val="fr-FR"/>
        </w:rPr>
        <w:t>d</w:t>
      </w:r>
      <w:r w:rsidR="00FA2012" w:rsidRPr="00494AC9">
        <w:rPr>
          <w:lang w:val="fr-FR"/>
        </w:rPr>
        <w:t>’</w:t>
      </w:r>
      <w:r w:rsidRPr="00494AC9">
        <w:rPr>
          <w:lang w:val="fr-FR"/>
        </w:rPr>
        <w:t>une</w:t>
      </w:r>
      <w:r w:rsidR="002338DD" w:rsidRPr="00494AC9">
        <w:rPr>
          <w:lang w:val="fr-FR"/>
        </w:rPr>
        <w:t xml:space="preserve"> </w:t>
      </w:r>
      <w:r w:rsidRPr="00494AC9">
        <w:rPr>
          <w:lang w:val="fr-FR"/>
        </w:rPr>
        <w:t>liste</w:t>
      </w:r>
      <w:r w:rsidR="002338DD" w:rsidRPr="00494AC9">
        <w:rPr>
          <w:lang w:val="fr-FR"/>
        </w:rPr>
        <w:t xml:space="preserve"> </w:t>
      </w:r>
      <w:r w:rsidRPr="00494AC9">
        <w:rPr>
          <w:lang w:val="fr-FR"/>
        </w:rPr>
        <w:t>révisée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points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questions,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vue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demander</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État</w:t>
      </w:r>
      <w:r w:rsidR="002338DD" w:rsidRPr="00494AC9">
        <w:rPr>
          <w:lang w:val="fr-FR"/>
        </w:rPr>
        <w:t xml:space="preserve"> </w:t>
      </w:r>
      <w:r w:rsidRPr="00494AC9">
        <w:rPr>
          <w:lang w:val="fr-FR"/>
        </w:rPr>
        <w:t>partie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mettre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jour</w:t>
      </w:r>
      <w:r w:rsidR="002338DD" w:rsidRPr="00494AC9">
        <w:rPr>
          <w:lang w:val="fr-FR"/>
        </w:rPr>
        <w:t xml:space="preserve"> </w:t>
      </w:r>
      <w:r w:rsidRPr="00494AC9">
        <w:rPr>
          <w:lang w:val="fr-FR"/>
        </w:rPr>
        <w:t>son</w:t>
      </w:r>
      <w:r w:rsidR="002338DD" w:rsidRPr="00494AC9">
        <w:rPr>
          <w:lang w:val="fr-FR"/>
        </w:rPr>
        <w:t xml:space="preserve"> </w:t>
      </w:r>
      <w:r w:rsidRPr="00494AC9">
        <w:rPr>
          <w:lang w:val="fr-FR"/>
        </w:rPr>
        <w:t>rapport.</w:t>
      </w:r>
    </w:p>
    <w:p w14:paraId="1F17756A" w14:textId="77777777" w:rsidR="008332D0" w:rsidRPr="00494AC9" w:rsidRDefault="008332D0" w:rsidP="008332D0">
      <w:pPr>
        <w:pStyle w:val="SingleTxt"/>
        <w:spacing w:after="0" w:line="120" w:lineRule="exact"/>
        <w:rPr>
          <w:sz w:val="10"/>
          <w:lang w:val="fr-FR"/>
        </w:rPr>
      </w:pPr>
    </w:p>
    <w:p w14:paraId="0BB82158" w14:textId="1D061640"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w:t>
      </w:r>
      <w:r w:rsidR="002338DD" w:rsidRPr="00494AC9">
        <w:rPr>
          <w:lang w:val="fr-FR"/>
        </w:rPr>
        <w:t xml:space="preserve"> </w:t>
      </w:r>
      <w:r w:rsidRPr="00494AC9">
        <w:rPr>
          <w:lang w:val="fr-FR"/>
        </w:rPr>
        <w:t>73/VIII</w:t>
      </w:r>
    </w:p>
    <w:p w14:paraId="31E3D62E" w14:textId="37FA592B" w:rsidR="00DF242D" w:rsidRPr="00494AC9" w:rsidRDefault="00DF242D" w:rsidP="008332D0">
      <w:pPr>
        <w:pStyle w:val="SingleTxt"/>
        <w:spacing w:after="0" w:line="120" w:lineRule="exact"/>
        <w:rPr>
          <w:sz w:val="10"/>
          <w:lang w:val="fr-FR"/>
        </w:rPr>
      </w:pPr>
    </w:p>
    <w:p w14:paraId="0C9C78CF" w14:textId="6F67E5E5" w:rsidR="00DF242D" w:rsidRPr="00494AC9" w:rsidRDefault="00DF242D" w:rsidP="008332D0">
      <w:pPr>
        <w:pStyle w:val="SingleTxt"/>
        <w:rPr>
          <w:lang w:val="fr-FR"/>
        </w:rPr>
      </w:pPr>
      <w:r w:rsidRPr="00494AC9">
        <w:rPr>
          <w:lang w:val="fr-FR"/>
        </w:rPr>
        <w:tab/>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son</w:t>
      </w:r>
      <w:r w:rsidR="002338DD" w:rsidRPr="00494AC9">
        <w:rPr>
          <w:lang w:val="fr-FR"/>
        </w:rPr>
        <w:t xml:space="preserve"> </w:t>
      </w:r>
      <w:r w:rsidRPr="00494AC9">
        <w:rPr>
          <w:lang w:val="fr-FR"/>
        </w:rPr>
        <w:t>bureau</w:t>
      </w:r>
      <w:r w:rsidR="002338DD" w:rsidRPr="00494AC9">
        <w:rPr>
          <w:lang w:val="fr-FR"/>
        </w:rPr>
        <w:t xml:space="preserve"> </w:t>
      </w:r>
      <w:r w:rsidRPr="00494AC9">
        <w:rPr>
          <w:lang w:val="fr-FR"/>
        </w:rPr>
        <w:t>serait</w:t>
      </w:r>
      <w:r w:rsidR="002338DD" w:rsidRPr="00494AC9">
        <w:rPr>
          <w:lang w:val="fr-FR"/>
        </w:rPr>
        <w:t xml:space="preserve"> </w:t>
      </w:r>
      <w:r w:rsidRPr="00494AC9">
        <w:rPr>
          <w:lang w:val="fr-FR"/>
        </w:rPr>
        <w:t>informé</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avance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tout</w:t>
      </w:r>
      <w:r w:rsidR="002338DD" w:rsidRPr="00494AC9">
        <w:rPr>
          <w:lang w:val="fr-FR"/>
        </w:rPr>
        <w:t xml:space="preserve"> </w:t>
      </w:r>
      <w:r w:rsidRPr="00494AC9">
        <w:rPr>
          <w:lang w:val="fr-FR"/>
        </w:rPr>
        <w:t>remplacement</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membre</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présession</w:t>
      </w:r>
      <w:r w:rsidR="002338DD" w:rsidRPr="00494AC9">
        <w:rPr>
          <w:lang w:val="fr-FR"/>
        </w:rPr>
        <w:t xml:space="preserve"> </w:t>
      </w:r>
      <w:r w:rsidRPr="00494AC9">
        <w:rPr>
          <w:lang w:val="fr-FR"/>
        </w:rPr>
        <w:t>issu</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régional</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membre</w:t>
      </w:r>
      <w:r w:rsidR="002338DD" w:rsidRPr="00494AC9">
        <w:rPr>
          <w:lang w:val="fr-FR"/>
        </w:rPr>
        <w:t xml:space="preserve"> </w:t>
      </w:r>
      <w:r w:rsidRPr="00494AC9">
        <w:rPr>
          <w:lang w:val="fr-FR"/>
        </w:rPr>
        <w:t>issu</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autre</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régional.</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également</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mesure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possible,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principe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représentation</w:t>
      </w:r>
      <w:r w:rsidR="002338DD" w:rsidRPr="00494AC9">
        <w:rPr>
          <w:lang w:val="fr-FR"/>
        </w:rPr>
        <w:t xml:space="preserve"> </w:t>
      </w:r>
      <w:r w:rsidRPr="00494AC9">
        <w:rPr>
          <w:lang w:val="fr-FR"/>
        </w:rPr>
        <w:t>régionale</w:t>
      </w:r>
      <w:r w:rsidR="002338DD" w:rsidRPr="00494AC9">
        <w:rPr>
          <w:lang w:val="fr-FR"/>
        </w:rPr>
        <w:t xml:space="preserve"> </w:t>
      </w:r>
      <w:r w:rsidRPr="00494AC9">
        <w:rPr>
          <w:lang w:val="fr-FR"/>
        </w:rPr>
        <w:t>équitable</w:t>
      </w:r>
      <w:r w:rsidR="002338DD" w:rsidRPr="00494AC9">
        <w:rPr>
          <w:lang w:val="fr-FR"/>
        </w:rPr>
        <w:t xml:space="preserve"> </w:t>
      </w:r>
      <w:r w:rsidRPr="00494AC9">
        <w:rPr>
          <w:lang w:val="fr-FR"/>
        </w:rPr>
        <w:t>serait</w:t>
      </w:r>
      <w:r w:rsidR="002338DD" w:rsidRPr="00494AC9">
        <w:rPr>
          <w:lang w:val="fr-FR"/>
        </w:rPr>
        <w:t xml:space="preserve"> </w:t>
      </w:r>
      <w:r w:rsidRPr="00494AC9">
        <w:rPr>
          <w:lang w:val="fr-FR"/>
        </w:rPr>
        <w:t>assuré</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échange</w:t>
      </w:r>
      <w:r w:rsidR="002338DD" w:rsidRPr="00494AC9">
        <w:rPr>
          <w:lang w:val="fr-FR"/>
        </w:rPr>
        <w:t xml:space="preserve"> </w:t>
      </w:r>
      <w:r w:rsidRPr="00494AC9">
        <w:rPr>
          <w:lang w:val="fr-FR"/>
        </w:rPr>
        <w:t>réciproque,</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vertu</w:t>
      </w:r>
      <w:r w:rsidR="002338DD" w:rsidRPr="00494AC9">
        <w:rPr>
          <w:lang w:val="fr-FR"/>
        </w:rPr>
        <w:t xml:space="preserve"> </w:t>
      </w:r>
      <w:r w:rsidRPr="00494AC9">
        <w:rPr>
          <w:lang w:val="fr-FR"/>
        </w:rPr>
        <w:t>duquel,</w:t>
      </w:r>
      <w:r w:rsidR="002338DD" w:rsidRPr="00494AC9">
        <w:rPr>
          <w:lang w:val="fr-FR"/>
        </w:rPr>
        <w:t xml:space="preserve"> </w:t>
      </w:r>
      <w:r w:rsidRPr="00494AC9">
        <w:rPr>
          <w:lang w:val="fr-FR"/>
        </w:rPr>
        <w:t>lorsqu</w:t>
      </w:r>
      <w:r w:rsidR="00FA2012" w:rsidRPr="00494AC9">
        <w:rPr>
          <w:lang w:val="fr-FR"/>
        </w:rPr>
        <w:t>’</w:t>
      </w:r>
      <w:r w:rsidRPr="00494AC9">
        <w:rPr>
          <w:lang w:val="fr-FR"/>
        </w:rPr>
        <w:t>un</w:t>
      </w:r>
      <w:r w:rsidR="002338DD" w:rsidRPr="00494AC9">
        <w:rPr>
          <w:lang w:val="fr-FR"/>
        </w:rPr>
        <w:t xml:space="preserve"> </w:t>
      </w:r>
      <w:r w:rsidRPr="00494AC9">
        <w:rPr>
          <w:lang w:val="fr-FR"/>
        </w:rPr>
        <w:t>membre</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régional</w:t>
      </w:r>
      <w:r w:rsidR="002338DD" w:rsidRPr="00494AC9">
        <w:rPr>
          <w:lang w:val="fr-FR"/>
        </w:rPr>
        <w:t xml:space="preserve"> </w:t>
      </w:r>
      <w:r w:rsidRPr="00494AC9">
        <w:rPr>
          <w:lang w:val="fr-FR"/>
        </w:rPr>
        <w:t>cède</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place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membre</w:t>
      </w:r>
      <w:r w:rsidR="002338DD" w:rsidRPr="00494AC9">
        <w:rPr>
          <w:lang w:val="fr-FR"/>
        </w:rPr>
        <w:t xml:space="preserve"> </w:t>
      </w:r>
      <w:r w:rsidRPr="00494AC9">
        <w:rPr>
          <w:lang w:val="fr-FR"/>
        </w:rPr>
        <w:t>d</w:t>
      </w:r>
      <w:r w:rsidR="00FA2012" w:rsidRPr="00494AC9">
        <w:rPr>
          <w:lang w:val="fr-FR"/>
        </w:rPr>
        <w:t>’</w:t>
      </w:r>
      <w:r w:rsidRPr="00494AC9">
        <w:rPr>
          <w:lang w:val="fr-FR"/>
        </w:rPr>
        <w:t>un</w:t>
      </w:r>
      <w:r w:rsidR="002338DD" w:rsidRPr="00494AC9">
        <w:rPr>
          <w:lang w:val="fr-FR"/>
        </w:rPr>
        <w:t xml:space="preserve"> </w:t>
      </w:r>
      <w:r w:rsidRPr="00494AC9">
        <w:rPr>
          <w:lang w:val="fr-FR"/>
        </w:rPr>
        <w:t>autre</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régional,</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doit</w:t>
      </w:r>
      <w:r w:rsidR="002338DD" w:rsidRPr="00494AC9">
        <w:rPr>
          <w:lang w:val="fr-FR"/>
        </w:rPr>
        <w:t xml:space="preserve"> </w:t>
      </w:r>
      <w:r w:rsidRPr="00494AC9">
        <w:rPr>
          <w:lang w:val="fr-FR"/>
        </w:rPr>
        <w:t>ensuite</w:t>
      </w:r>
      <w:r w:rsidR="002338DD" w:rsidRPr="00494AC9">
        <w:rPr>
          <w:lang w:val="fr-FR"/>
        </w:rPr>
        <w:t xml:space="preserve"> </w:t>
      </w:r>
      <w:r w:rsidRPr="00494AC9">
        <w:rPr>
          <w:lang w:val="fr-FR"/>
        </w:rPr>
        <w:t>remplacer</w:t>
      </w:r>
      <w:r w:rsidR="002338DD" w:rsidRPr="00494AC9">
        <w:rPr>
          <w:lang w:val="fr-FR"/>
        </w:rPr>
        <w:t xml:space="preserve"> </w:t>
      </w:r>
      <w:r w:rsidRPr="00494AC9">
        <w:rPr>
          <w:lang w:val="fr-FR"/>
        </w:rPr>
        <w:t>ce</w:t>
      </w:r>
      <w:r w:rsidR="002338DD" w:rsidRPr="00494AC9">
        <w:rPr>
          <w:lang w:val="fr-FR"/>
        </w:rPr>
        <w:t xml:space="preserve"> </w:t>
      </w:r>
      <w:r w:rsidRPr="00494AC9">
        <w:rPr>
          <w:lang w:val="fr-FR"/>
        </w:rPr>
        <w:t>dernier</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futur</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présession.</w:t>
      </w:r>
    </w:p>
    <w:p w14:paraId="69D3455C" w14:textId="7C202531" w:rsidR="00DF242D" w:rsidRPr="00494AC9" w:rsidRDefault="00DF242D" w:rsidP="008332D0">
      <w:pPr>
        <w:pStyle w:val="SingleTxt"/>
        <w:spacing w:after="0" w:line="120" w:lineRule="exact"/>
        <w:rPr>
          <w:sz w:val="10"/>
          <w:lang w:val="fr-FR"/>
        </w:rPr>
      </w:pPr>
    </w:p>
    <w:p w14:paraId="6918C20C" w14:textId="7FFFBF17" w:rsidR="00DF242D" w:rsidRPr="00494AC9" w:rsidRDefault="00DF242D" w:rsidP="00833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w:t>
      </w:r>
      <w:r w:rsidR="002338DD" w:rsidRPr="00494AC9">
        <w:rPr>
          <w:lang w:val="fr-FR"/>
        </w:rPr>
        <w:t xml:space="preserve"> </w:t>
      </w:r>
      <w:r w:rsidRPr="00494AC9">
        <w:rPr>
          <w:lang w:val="fr-FR"/>
        </w:rPr>
        <w:t>73/VIII</w:t>
      </w:r>
    </w:p>
    <w:p w14:paraId="75D92836" w14:textId="413A46AE" w:rsidR="00DF242D" w:rsidRPr="00494AC9" w:rsidRDefault="00DF242D" w:rsidP="008332D0">
      <w:pPr>
        <w:pStyle w:val="SingleTxt"/>
        <w:spacing w:after="0" w:line="120" w:lineRule="exact"/>
        <w:rPr>
          <w:sz w:val="10"/>
          <w:lang w:val="fr-FR"/>
        </w:rPr>
      </w:pPr>
    </w:p>
    <w:p w14:paraId="26E8A85D" w14:textId="748E4885" w:rsidR="00DF242D" w:rsidRPr="00494AC9" w:rsidRDefault="00DF242D" w:rsidP="008332D0">
      <w:pPr>
        <w:pStyle w:val="SingleTxt"/>
        <w:rPr>
          <w:rFonts w:eastAsia="Calibri"/>
          <w:lang w:val="fr-FR"/>
        </w:rPr>
      </w:pPr>
      <w:r w:rsidRPr="00494AC9">
        <w:rPr>
          <w:rFonts w:eastAsia="Calibri"/>
          <w:lang w:val="fr-FR"/>
        </w:rPr>
        <w:tab/>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confirmé</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son</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présession</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soixante-quinzième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serait</w:t>
      </w:r>
      <w:r w:rsidR="002338DD" w:rsidRPr="00494AC9">
        <w:rPr>
          <w:lang w:val="fr-FR"/>
        </w:rPr>
        <w:t xml:space="preserve"> </w:t>
      </w:r>
      <w:r w:rsidRPr="00494AC9">
        <w:rPr>
          <w:lang w:val="fr-FR"/>
        </w:rPr>
        <w:t>composé</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membres</w:t>
      </w:r>
      <w:r w:rsidR="002338DD" w:rsidRPr="00494AC9">
        <w:rPr>
          <w:lang w:val="fr-FR"/>
        </w:rPr>
        <w:t xml:space="preserve"> </w:t>
      </w:r>
      <w:r w:rsidRPr="00494AC9">
        <w:rPr>
          <w:lang w:val="fr-FR"/>
        </w:rPr>
        <w:t>suivants</w:t>
      </w:r>
      <w:r w:rsidR="00FA2012" w:rsidRPr="00494AC9">
        <w:rPr>
          <w:lang w:val="fr-FR"/>
        </w:rPr>
        <w:t> :</w:t>
      </w:r>
      <w:r w:rsidR="002338DD" w:rsidRPr="00494AC9">
        <w:rPr>
          <w:lang w:val="fr-FR"/>
        </w:rPr>
        <w:t xml:space="preserve"> </w:t>
      </w:r>
      <w:r w:rsidRPr="00494AC9">
        <w:rPr>
          <w:lang w:val="fr-FR"/>
        </w:rPr>
        <w:t>Gladys</w:t>
      </w:r>
      <w:r w:rsidR="002338DD" w:rsidRPr="00494AC9">
        <w:rPr>
          <w:lang w:val="fr-FR"/>
        </w:rPr>
        <w:t xml:space="preserve"> </w:t>
      </w:r>
      <w:r w:rsidRPr="00494AC9">
        <w:rPr>
          <w:lang w:val="fr-FR"/>
        </w:rPr>
        <w:t>Acosta</w:t>
      </w:r>
      <w:r w:rsidR="002338DD" w:rsidRPr="00494AC9">
        <w:rPr>
          <w:lang w:val="fr-FR"/>
        </w:rPr>
        <w:t xml:space="preserve"> </w:t>
      </w:r>
      <w:r w:rsidRPr="00494AC9">
        <w:rPr>
          <w:lang w:val="fr-FR"/>
        </w:rPr>
        <w:t>Vargas,</w:t>
      </w:r>
      <w:r w:rsidR="002338DD" w:rsidRPr="00494AC9">
        <w:rPr>
          <w:lang w:val="fr-FR"/>
        </w:rPr>
        <w:t xml:space="preserve"> </w:t>
      </w:r>
      <w:r w:rsidRPr="00494AC9">
        <w:rPr>
          <w:lang w:val="fr-FR"/>
        </w:rPr>
        <w:t>Gunnar</w:t>
      </w:r>
      <w:r w:rsidR="002338DD" w:rsidRPr="00494AC9">
        <w:rPr>
          <w:lang w:val="fr-FR"/>
        </w:rPr>
        <w:t xml:space="preserve"> </w:t>
      </w:r>
      <w:r w:rsidRPr="00494AC9">
        <w:rPr>
          <w:lang w:val="fr-FR"/>
        </w:rPr>
        <w:t>Bergby,</w:t>
      </w:r>
      <w:r w:rsidR="002338DD" w:rsidRPr="00494AC9">
        <w:rPr>
          <w:lang w:val="fr-FR"/>
        </w:rPr>
        <w:t xml:space="preserve"> </w:t>
      </w:r>
      <w:r w:rsidRPr="00494AC9">
        <w:rPr>
          <w:lang w:val="fr-FR"/>
        </w:rPr>
        <w:t>Naéla</w:t>
      </w:r>
      <w:r w:rsidR="002338DD" w:rsidRPr="00494AC9">
        <w:rPr>
          <w:lang w:val="fr-FR"/>
        </w:rPr>
        <w:t xml:space="preserve"> </w:t>
      </w:r>
      <w:r w:rsidRPr="00494AC9">
        <w:rPr>
          <w:lang w:val="fr-FR"/>
        </w:rPr>
        <w:t>Gabr,</w:t>
      </w:r>
      <w:r w:rsidR="002338DD" w:rsidRPr="00494AC9">
        <w:rPr>
          <w:lang w:val="fr-FR"/>
        </w:rPr>
        <w:t xml:space="preserve"> </w:t>
      </w:r>
      <w:r w:rsidRPr="00494AC9">
        <w:rPr>
          <w:lang w:val="fr-FR"/>
        </w:rPr>
        <w:t>Wenyan</w:t>
      </w:r>
      <w:r w:rsidR="002338DD" w:rsidRPr="00494AC9">
        <w:rPr>
          <w:lang w:val="fr-FR"/>
        </w:rPr>
        <w:t xml:space="preserve"> </w:t>
      </w:r>
      <w:r w:rsidRPr="00494AC9">
        <w:rPr>
          <w:lang w:val="fr-FR"/>
        </w:rPr>
        <w:t>Song</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Genoveva</w:t>
      </w:r>
      <w:r w:rsidR="002338DD" w:rsidRPr="00494AC9">
        <w:rPr>
          <w:lang w:val="fr-FR"/>
        </w:rPr>
        <w:t xml:space="preserve"> </w:t>
      </w:r>
      <w:r w:rsidRPr="00494AC9">
        <w:rPr>
          <w:lang w:val="fr-FR"/>
        </w:rPr>
        <w:t>Tisheva.</w:t>
      </w:r>
    </w:p>
    <w:p w14:paraId="09140E06" w14:textId="05CA22D1" w:rsidR="00DF242D" w:rsidRPr="00494AC9" w:rsidRDefault="00DF242D">
      <w:pPr>
        <w:spacing w:after="200" w:line="276" w:lineRule="auto"/>
        <w:rPr>
          <w:lang w:val="fr-FR"/>
        </w:rPr>
      </w:pPr>
      <w:r w:rsidRPr="00494AC9">
        <w:rPr>
          <w:lang w:val="fr-FR"/>
        </w:rPr>
        <w:br w:type="page"/>
      </w:r>
    </w:p>
    <w:p w14:paraId="77F30562" w14:textId="23EF184E" w:rsidR="00DF242D" w:rsidRPr="00494AC9" w:rsidRDefault="00DF242D" w:rsidP="003C2B80">
      <w:pPr>
        <w:pStyle w:val="HCh0"/>
        <w:ind w:left="1267" w:right="1260" w:hanging="1267"/>
        <w:rPr>
          <w:lang w:val="fr-FR"/>
        </w:rPr>
      </w:pPr>
      <w:r w:rsidRPr="00494AC9">
        <w:rPr>
          <w:lang w:val="fr-FR"/>
        </w:rPr>
        <w:lastRenderedPageBreak/>
        <w:t>Chapitre</w:t>
      </w:r>
      <w:r w:rsidR="002338DD" w:rsidRPr="00494AC9">
        <w:rPr>
          <w:lang w:val="fr-FR"/>
        </w:rPr>
        <w:t xml:space="preserve"> </w:t>
      </w:r>
      <w:r w:rsidRPr="00494AC9">
        <w:rPr>
          <w:lang w:val="fr-FR"/>
        </w:rPr>
        <w:t>II</w:t>
      </w:r>
    </w:p>
    <w:p w14:paraId="41226EF9" w14:textId="06BD080C" w:rsidR="00DF242D" w:rsidRPr="00494AC9" w:rsidRDefault="00DF242D" w:rsidP="003C2B80">
      <w:pPr>
        <w:pStyle w:val="HCh0"/>
        <w:ind w:left="1267" w:right="1260" w:hanging="1267"/>
        <w:rPr>
          <w:lang w:val="fr-FR"/>
        </w:rPr>
      </w:pPr>
      <w:r w:rsidRPr="00494AC9">
        <w:rPr>
          <w:lang w:val="fr-FR"/>
        </w:rPr>
        <w:tab/>
      </w:r>
      <w:r w:rsidRPr="00494AC9">
        <w:rPr>
          <w:lang w:val="fr-FR"/>
        </w:rPr>
        <w:tab/>
        <w:t>Questions</w:t>
      </w:r>
      <w:r w:rsidR="002338DD" w:rsidRPr="00494AC9">
        <w:rPr>
          <w:lang w:val="fr-FR"/>
        </w:rPr>
        <w:t xml:space="preserve"> </w:t>
      </w:r>
      <w:r w:rsidRPr="00494AC9">
        <w:rPr>
          <w:lang w:val="fr-FR"/>
        </w:rPr>
        <w:t>d</w:t>
      </w:r>
      <w:r w:rsidR="00FA2012" w:rsidRPr="00494AC9">
        <w:rPr>
          <w:lang w:val="fr-FR"/>
        </w:rPr>
        <w:t>’</w:t>
      </w:r>
      <w:r w:rsidRPr="00494AC9">
        <w:rPr>
          <w:lang w:val="fr-FR"/>
        </w:rPr>
        <w:t>organisation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questions</w:t>
      </w:r>
      <w:r w:rsidR="002338DD" w:rsidRPr="00494AC9">
        <w:rPr>
          <w:lang w:val="fr-FR"/>
        </w:rPr>
        <w:t xml:space="preserve"> </w:t>
      </w:r>
      <w:r w:rsidRPr="00494AC9">
        <w:rPr>
          <w:lang w:val="fr-FR"/>
        </w:rPr>
        <w:t>diverses</w:t>
      </w:r>
    </w:p>
    <w:p w14:paraId="61080F5C" w14:textId="43BADCA9" w:rsidR="00DF242D" w:rsidRPr="00494AC9" w:rsidRDefault="00DF242D" w:rsidP="003C2B80">
      <w:pPr>
        <w:pStyle w:val="SingleTxt"/>
        <w:spacing w:after="0" w:line="120" w:lineRule="exact"/>
        <w:rPr>
          <w:sz w:val="10"/>
          <w:lang w:val="fr-FR"/>
        </w:rPr>
      </w:pPr>
    </w:p>
    <w:p w14:paraId="72B016FC" w14:textId="686EA859" w:rsidR="003C2B80" w:rsidRPr="00494AC9" w:rsidRDefault="003C2B80" w:rsidP="003C2B80">
      <w:pPr>
        <w:pStyle w:val="SingleTxt"/>
        <w:spacing w:after="0" w:line="120" w:lineRule="exact"/>
        <w:rPr>
          <w:sz w:val="10"/>
          <w:lang w:val="fr-FR"/>
        </w:rPr>
      </w:pPr>
    </w:p>
    <w:p w14:paraId="3F988942" w14:textId="24AE6A18" w:rsidR="00DF242D" w:rsidRPr="00494AC9" w:rsidRDefault="00DF242D"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A.</w:t>
      </w:r>
      <w:r w:rsidRPr="00494AC9">
        <w:rPr>
          <w:lang w:val="fr-FR"/>
        </w:rPr>
        <w:tab/>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p>
    <w:p w14:paraId="59D66F42" w14:textId="60D733B0" w:rsidR="00DF242D" w:rsidRPr="00494AC9" w:rsidRDefault="00DF242D" w:rsidP="003C2B80">
      <w:pPr>
        <w:pStyle w:val="SingleTxt"/>
        <w:spacing w:after="0" w:line="120" w:lineRule="exact"/>
        <w:rPr>
          <w:sz w:val="10"/>
          <w:lang w:val="fr-FR"/>
        </w:rPr>
      </w:pPr>
    </w:p>
    <w:p w14:paraId="3AE6CFC3" w14:textId="43BD4A1A" w:rsidR="003C2B80" w:rsidRPr="00494AC9" w:rsidRDefault="003C2B80" w:rsidP="003C2B80">
      <w:pPr>
        <w:pStyle w:val="SingleTxt"/>
        <w:spacing w:after="0" w:line="120" w:lineRule="exact"/>
        <w:rPr>
          <w:sz w:val="10"/>
          <w:lang w:val="fr-FR"/>
        </w:rPr>
      </w:pPr>
    </w:p>
    <w:p w14:paraId="7EFA9A81" w14:textId="4C069A95" w:rsidR="00DF242D" w:rsidRPr="00494AC9" w:rsidRDefault="00DF242D" w:rsidP="00EE1380">
      <w:pPr>
        <w:pStyle w:val="SingleTxt"/>
        <w:numPr>
          <w:ilvl w:val="0"/>
          <w:numId w:val="21"/>
        </w:numPr>
        <w:spacing w:line="240" w:lineRule="exact"/>
        <w:ind w:left="1267" w:firstLine="0"/>
        <w:rPr>
          <w:lang w:val="fr-FR"/>
        </w:rPr>
      </w:pPr>
      <w:r w:rsidRPr="00494AC9">
        <w:rPr>
          <w:lang w:val="fr-FR"/>
        </w:rPr>
        <w:t>Au</w:t>
      </w:r>
      <w:r w:rsidR="002338DD" w:rsidRPr="00494AC9">
        <w:rPr>
          <w:lang w:val="fr-FR"/>
        </w:rPr>
        <w:t xml:space="preserve"> </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date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clôture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soixante-treizième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189</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étaient</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outre,</w:t>
      </w:r>
      <w:r w:rsidR="002338DD" w:rsidRPr="00494AC9">
        <w:rPr>
          <w:lang w:val="fr-FR"/>
        </w:rPr>
        <w:t xml:space="preserve"> </w:t>
      </w:r>
      <w:r w:rsidRPr="00494AC9">
        <w:rPr>
          <w:lang w:val="fr-FR"/>
        </w:rPr>
        <w:t>79</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avaient</w:t>
      </w:r>
      <w:r w:rsidR="002338DD" w:rsidRPr="00494AC9">
        <w:rPr>
          <w:lang w:val="fr-FR"/>
        </w:rPr>
        <w:t xml:space="preserve"> </w:t>
      </w:r>
      <w:r w:rsidRPr="00494AC9">
        <w:rPr>
          <w:lang w:val="fr-FR"/>
        </w:rPr>
        <w:t>accepté</w:t>
      </w:r>
      <w:r w:rsidR="002338DD" w:rsidRPr="00494AC9">
        <w:rPr>
          <w:lang w:val="fr-FR"/>
        </w:rPr>
        <w:t xml:space="preserve"> </w:t>
      </w:r>
      <w:r w:rsidRPr="00494AC9">
        <w:rPr>
          <w:lang w:val="fr-FR"/>
        </w:rPr>
        <w:t>l</w:t>
      </w:r>
      <w:r w:rsidR="00FA2012" w:rsidRPr="00494AC9">
        <w:rPr>
          <w:lang w:val="fr-FR"/>
        </w:rPr>
        <w:t>’</w:t>
      </w:r>
      <w:r w:rsidRPr="00494AC9">
        <w:rPr>
          <w:lang w:val="fr-FR"/>
        </w:rPr>
        <w:t>amendement</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paragraphe</w:t>
      </w:r>
      <w:r w:rsidR="002338DD" w:rsidRPr="00494AC9">
        <w:rPr>
          <w:lang w:val="fr-FR"/>
        </w:rPr>
        <w:t xml:space="preserve"> </w:t>
      </w:r>
      <w:r w:rsidRPr="00494AC9">
        <w:rPr>
          <w:lang w:val="fr-FR"/>
        </w:rPr>
        <w:t>1</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20</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r w:rsidR="002338DD" w:rsidRPr="00494AC9">
        <w:rPr>
          <w:lang w:val="fr-FR"/>
        </w:rPr>
        <w:t xml:space="preserve"> </w:t>
      </w:r>
      <w:r w:rsidRPr="00494AC9">
        <w:rPr>
          <w:lang w:val="fr-FR"/>
        </w:rPr>
        <w:t>concernant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calendrier</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réunions</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L</w:t>
      </w:r>
      <w:r w:rsidR="00FA2012" w:rsidRPr="00494AC9">
        <w:rPr>
          <w:lang w:val="fr-FR"/>
        </w:rPr>
        <w:t>’</w:t>
      </w:r>
      <w:r w:rsidRPr="00494AC9">
        <w:rPr>
          <w:lang w:val="fr-FR"/>
        </w:rPr>
        <w:t>amendement</w:t>
      </w:r>
      <w:r w:rsidR="002338DD" w:rsidRPr="00494AC9">
        <w:rPr>
          <w:lang w:val="fr-FR"/>
        </w:rPr>
        <w:t xml:space="preserve"> </w:t>
      </w:r>
      <w:r w:rsidRPr="00494AC9">
        <w:rPr>
          <w:lang w:val="fr-FR"/>
        </w:rPr>
        <w:t>entrera</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vigueur</w:t>
      </w:r>
      <w:r w:rsidR="002338DD" w:rsidRPr="00494AC9">
        <w:rPr>
          <w:lang w:val="fr-FR"/>
        </w:rPr>
        <w:t xml:space="preserve"> </w:t>
      </w:r>
      <w:r w:rsidRPr="00494AC9">
        <w:rPr>
          <w:lang w:val="fr-FR"/>
        </w:rPr>
        <w:t>lorsqu</w:t>
      </w:r>
      <w:r w:rsidR="00FA2012" w:rsidRPr="00494AC9">
        <w:rPr>
          <w:lang w:val="fr-FR"/>
        </w:rPr>
        <w:t>’</w:t>
      </w:r>
      <w:r w:rsidRPr="00494AC9">
        <w:rPr>
          <w:lang w:val="fr-FR"/>
        </w:rPr>
        <w:t>il</w:t>
      </w:r>
      <w:r w:rsidR="002338DD" w:rsidRPr="00494AC9">
        <w:rPr>
          <w:lang w:val="fr-FR"/>
        </w:rPr>
        <w:t xml:space="preserve"> </w:t>
      </w:r>
      <w:r w:rsidRPr="00494AC9">
        <w:rPr>
          <w:lang w:val="fr-FR"/>
        </w:rPr>
        <w:t>aura</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accepté</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126</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p>
    <w:p w14:paraId="6F064CC2" w14:textId="6571D8EC" w:rsidR="00DF242D" w:rsidRPr="00494AC9" w:rsidRDefault="00DF242D" w:rsidP="00EE1380">
      <w:pPr>
        <w:pStyle w:val="SingleTxt"/>
        <w:numPr>
          <w:ilvl w:val="0"/>
          <w:numId w:val="21"/>
        </w:numPr>
        <w:spacing w:line="240" w:lineRule="exact"/>
        <w:ind w:left="1267" w:firstLine="0"/>
        <w:rPr>
          <w:lang w:val="fr-FR"/>
        </w:rPr>
      </w:pP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même</w:t>
      </w:r>
      <w:r w:rsidR="002338DD" w:rsidRPr="00494AC9">
        <w:rPr>
          <w:lang w:val="fr-FR"/>
        </w:rPr>
        <w:t xml:space="preserve"> </w:t>
      </w:r>
      <w:r w:rsidRPr="00494AC9">
        <w:rPr>
          <w:lang w:val="fr-FR"/>
        </w:rPr>
        <w:t>date,</w:t>
      </w:r>
      <w:r w:rsidR="002338DD" w:rsidRPr="00494AC9">
        <w:rPr>
          <w:lang w:val="fr-FR"/>
        </w:rPr>
        <w:t xml:space="preserve"> </w:t>
      </w:r>
      <w:r w:rsidRPr="00494AC9">
        <w:rPr>
          <w:lang w:val="fr-FR"/>
        </w:rPr>
        <w:t>112</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étaient</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r w:rsidR="002338DD" w:rsidRPr="00494AC9">
        <w:rPr>
          <w:lang w:val="fr-FR"/>
        </w:rPr>
        <w:t xml:space="preserve"> </w:t>
      </w:r>
      <w:r w:rsidRPr="00494AC9">
        <w:rPr>
          <w:lang w:val="fr-FR"/>
        </w:rPr>
        <w:t>se</w:t>
      </w:r>
      <w:r w:rsidR="002338DD" w:rsidRPr="00494AC9">
        <w:rPr>
          <w:lang w:val="fr-FR"/>
        </w:rPr>
        <w:t xml:space="preserve"> </w:t>
      </w:r>
      <w:r w:rsidRPr="00494AC9">
        <w:rPr>
          <w:lang w:val="fr-FR"/>
        </w:rPr>
        <w:t>rapportant</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p>
    <w:p w14:paraId="5FBB9F18" w14:textId="78B4D685" w:rsidR="00DF242D" w:rsidRPr="00494AC9" w:rsidRDefault="00DF242D" w:rsidP="003C2B80">
      <w:pPr>
        <w:pStyle w:val="SingleTxt"/>
        <w:spacing w:after="0" w:line="120" w:lineRule="exact"/>
        <w:rPr>
          <w:sz w:val="10"/>
          <w:lang w:val="fr-FR"/>
        </w:rPr>
      </w:pPr>
    </w:p>
    <w:p w14:paraId="4C96AA92" w14:textId="4B1A7F6D" w:rsidR="003C2B80" w:rsidRPr="00494AC9" w:rsidRDefault="003C2B80" w:rsidP="003C2B80">
      <w:pPr>
        <w:pStyle w:val="SingleTxt"/>
        <w:spacing w:after="0" w:line="120" w:lineRule="exact"/>
        <w:rPr>
          <w:sz w:val="10"/>
          <w:lang w:val="fr-FR"/>
        </w:rPr>
      </w:pPr>
    </w:p>
    <w:p w14:paraId="30C6001B" w14:textId="3BC65C63" w:rsidR="00DF242D" w:rsidRPr="00494AC9" w:rsidRDefault="00DF242D"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B.</w:t>
      </w:r>
      <w:r w:rsidRPr="00494AC9">
        <w:rPr>
          <w:lang w:val="fr-FR"/>
        </w:rPr>
        <w:tab/>
        <w:t>Ouverture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session</w:t>
      </w:r>
    </w:p>
    <w:p w14:paraId="36FED4B7" w14:textId="120BC6D2" w:rsidR="00DF242D" w:rsidRPr="00494AC9" w:rsidRDefault="00DF242D" w:rsidP="003C2B80">
      <w:pPr>
        <w:pStyle w:val="SingleTxt"/>
        <w:spacing w:after="0" w:line="120" w:lineRule="exact"/>
        <w:rPr>
          <w:sz w:val="10"/>
          <w:lang w:val="fr-FR"/>
        </w:rPr>
      </w:pPr>
    </w:p>
    <w:p w14:paraId="68D71AE3" w14:textId="1F2F63F0" w:rsidR="003C2B80" w:rsidRPr="00494AC9" w:rsidRDefault="003C2B80" w:rsidP="003C2B80">
      <w:pPr>
        <w:pStyle w:val="SingleTxt"/>
        <w:spacing w:after="0" w:line="120" w:lineRule="exact"/>
        <w:rPr>
          <w:sz w:val="10"/>
          <w:lang w:val="fr-FR"/>
        </w:rPr>
      </w:pPr>
    </w:p>
    <w:p w14:paraId="6E32EEEB" w14:textId="442BEB5A" w:rsidR="00DF242D" w:rsidRPr="00494AC9" w:rsidRDefault="00DF242D" w:rsidP="00EE1380">
      <w:pPr>
        <w:pStyle w:val="SingleTxt"/>
        <w:numPr>
          <w:ilvl w:val="0"/>
          <w:numId w:val="21"/>
        </w:numPr>
        <w:spacing w:line="240" w:lineRule="exact"/>
        <w:ind w:left="1267" w:firstLine="0"/>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tenu</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soixante-treizième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Office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Nations</w:t>
      </w:r>
      <w:r w:rsidR="002338DD" w:rsidRPr="00494AC9">
        <w:rPr>
          <w:lang w:val="fr-FR"/>
        </w:rPr>
        <w:t xml:space="preserve"> </w:t>
      </w:r>
      <w:r w:rsidRPr="00494AC9">
        <w:rPr>
          <w:lang w:val="fr-FR"/>
        </w:rPr>
        <w:t>Unies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Genève,</w:t>
      </w:r>
      <w:r w:rsidR="002338DD" w:rsidRPr="00494AC9">
        <w:rPr>
          <w:lang w:val="fr-FR"/>
        </w:rPr>
        <w:t xml:space="preserve"> </w:t>
      </w:r>
      <w:r w:rsidRPr="00494AC9">
        <w:rPr>
          <w:lang w:val="fr-FR"/>
        </w:rPr>
        <w:t>du</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19</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tenu</w:t>
      </w:r>
      <w:r w:rsidR="002338DD" w:rsidRPr="00494AC9">
        <w:rPr>
          <w:lang w:val="fr-FR"/>
        </w:rPr>
        <w:t xml:space="preserve"> </w:t>
      </w:r>
      <w:r w:rsidRPr="00494AC9">
        <w:rPr>
          <w:lang w:val="fr-FR"/>
        </w:rPr>
        <w:t>18</w:t>
      </w:r>
      <w:r w:rsidR="002338DD" w:rsidRPr="00494AC9">
        <w:rPr>
          <w:lang w:val="fr-FR"/>
        </w:rPr>
        <w:t xml:space="preserve"> </w:t>
      </w:r>
      <w:r w:rsidRPr="00494AC9">
        <w:rPr>
          <w:lang w:val="fr-FR"/>
        </w:rPr>
        <w:t>séances</w:t>
      </w:r>
      <w:r w:rsidR="002338DD" w:rsidRPr="00494AC9">
        <w:rPr>
          <w:lang w:val="fr-FR"/>
        </w:rPr>
        <w:t xml:space="preserve"> </w:t>
      </w:r>
      <w:r w:rsidRPr="00494AC9">
        <w:rPr>
          <w:lang w:val="fr-FR"/>
        </w:rPr>
        <w:t>plénières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11</w:t>
      </w:r>
      <w:r w:rsidR="002338DD" w:rsidRPr="00494AC9">
        <w:rPr>
          <w:lang w:val="fr-FR"/>
        </w:rPr>
        <w:t xml:space="preserve"> </w:t>
      </w:r>
      <w:r w:rsidRPr="00494AC9">
        <w:rPr>
          <w:lang w:val="fr-FR"/>
        </w:rPr>
        <w:t>autres</w:t>
      </w:r>
      <w:r w:rsidR="002338DD" w:rsidRPr="00494AC9">
        <w:rPr>
          <w:lang w:val="fr-FR"/>
        </w:rPr>
        <w:t xml:space="preserve"> </w:t>
      </w:r>
      <w:r w:rsidRPr="00494AC9">
        <w:rPr>
          <w:lang w:val="fr-FR"/>
        </w:rPr>
        <w:t>séances</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examiner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points</w:t>
      </w:r>
      <w:r w:rsidR="002338DD" w:rsidRPr="00494AC9">
        <w:rPr>
          <w:lang w:val="fr-FR"/>
        </w:rPr>
        <w:t xml:space="preserve"> </w:t>
      </w:r>
      <w:r w:rsidRPr="00494AC9">
        <w:rPr>
          <w:lang w:val="fr-FR"/>
        </w:rPr>
        <w:t>5</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8</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ordre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jour.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liste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documents</w:t>
      </w:r>
      <w:r w:rsidR="002338DD" w:rsidRPr="00494AC9">
        <w:rPr>
          <w:lang w:val="fr-FR"/>
        </w:rPr>
        <w:t xml:space="preserve"> </w:t>
      </w:r>
      <w:r w:rsidRPr="00494AC9">
        <w:rPr>
          <w:lang w:val="fr-FR"/>
        </w:rPr>
        <w:t>dont</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était</w:t>
      </w:r>
      <w:r w:rsidR="002338DD" w:rsidRPr="00494AC9">
        <w:rPr>
          <w:lang w:val="fr-FR"/>
        </w:rPr>
        <w:t xml:space="preserve"> </w:t>
      </w:r>
      <w:r w:rsidRPr="00494AC9">
        <w:rPr>
          <w:lang w:val="fr-FR"/>
        </w:rPr>
        <w:t>saisi</w:t>
      </w:r>
      <w:r w:rsidR="002338DD" w:rsidRPr="00494AC9">
        <w:rPr>
          <w:lang w:val="fr-FR"/>
        </w:rPr>
        <w:t xml:space="preserve"> </w:t>
      </w:r>
      <w:r w:rsidRPr="00494AC9">
        <w:rPr>
          <w:lang w:val="fr-FR"/>
        </w:rPr>
        <w:t>figure</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l</w:t>
      </w:r>
      <w:r w:rsidR="00FA2012" w:rsidRPr="00494AC9">
        <w:rPr>
          <w:lang w:val="fr-FR"/>
        </w:rPr>
        <w:t>’</w:t>
      </w:r>
      <w:r w:rsidRPr="00494AC9">
        <w:rPr>
          <w:lang w:val="fr-FR"/>
        </w:rPr>
        <w:t>annexe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première</w:t>
      </w:r>
      <w:r w:rsidR="002338DD" w:rsidRPr="00494AC9">
        <w:rPr>
          <w:lang w:val="fr-FR"/>
        </w:rPr>
        <w:t xml:space="preserve"> </w:t>
      </w:r>
      <w:r w:rsidRPr="00494AC9">
        <w:rPr>
          <w:lang w:val="fr-FR"/>
        </w:rPr>
        <w:t>partie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présent</w:t>
      </w:r>
      <w:r w:rsidR="002338DD" w:rsidRPr="00494AC9">
        <w:rPr>
          <w:lang w:val="fr-FR"/>
        </w:rPr>
        <w:t xml:space="preserve"> </w:t>
      </w:r>
      <w:r w:rsidRPr="00494AC9">
        <w:rPr>
          <w:lang w:val="fr-FR"/>
        </w:rPr>
        <w:t>rapport.</w:t>
      </w:r>
    </w:p>
    <w:p w14:paraId="33049A05" w14:textId="63F0BFB9" w:rsidR="00DF242D" w:rsidRPr="00494AC9" w:rsidRDefault="00DF242D" w:rsidP="00EE1380">
      <w:pPr>
        <w:pStyle w:val="SingleTxt"/>
        <w:numPr>
          <w:ilvl w:val="0"/>
          <w:numId w:val="21"/>
        </w:numPr>
        <w:spacing w:line="240" w:lineRule="exact"/>
        <w:ind w:left="1267" w:firstLine="0"/>
        <w:rPr>
          <w:lang w:val="fr-FR"/>
        </w:rPr>
      </w:pPr>
      <w:r w:rsidRPr="00494AC9">
        <w:rPr>
          <w:lang w:val="fr-FR"/>
        </w:rPr>
        <w:t>La</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a</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ouverte</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Présidente,</w:t>
      </w:r>
      <w:r w:rsidR="002338DD" w:rsidRPr="00494AC9">
        <w:rPr>
          <w:lang w:val="fr-FR"/>
        </w:rPr>
        <w:t xml:space="preserve"> </w:t>
      </w:r>
      <w:r w:rsidRPr="00494AC9">
        <w:rPr>
          <w:lang w:val="fr-FR"/>
        </w:rPr>
        <w:t>le</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1688</w:t>
      </w:r>
      <w:r w:rsidRPr="00494AC9">
        <w:rPr>
          <w:vertAlign w:val="superscript"/>
          <w:lang w:val="fr-FR"/>
        </w:rPr>
        <w:t>e</w:t>
      </w:r>
      <w:r w:rsidR="002338DD" w:rsidRPr="00494AC9">
        <w:rPr>
          <w:lang w:val="fr-FR"/>
        </w:rPr>
        <w:t xml:space="preserve"> </w:t>
      </w:r>
      <w:r w:rsidRPr="00494AC9">
        <w:rPr>
          <w:lang w:val="fr-FR"/>
        </w:rPr>
        <w:t>séance.</w:t>
      </w:r>
    </w:p>
    <w:p w14:paraId="529573FA" w14:textId="0C868F79" w:rsidR="00DF242D" w:rsidRPr="00494AC9" w:rsidRDefault="00DF242D" w:rsidP="003C2B80">
      <w:pPr>
        <w:pStyle w:val="SingleTxt"/>
        <w:spacing w:after="0" w:line="120" w:lineRule="exact"/>
        <w:rPr>
          <w:sz w:val="10"/>
          <w:lang w:val="fr-FR"/>
        </w:rPr>
      </w:pPr>
    </w:p>
    <w:p w14:paraId="213AD253" w14:textId="68A38AEC" w:rsidR="003C2B80" w:rsidRPr="00494AC9" w:rsidRDefault="003C2B80" w:rsidP="003C2B80">
      <w:pPr>
        <w:pStyle w:val="SingleTxt"/>
        <w:spacing w:after="0" w:line="120" w:lineRule="exact"/>
        <w:rPr>
          <w:sz w:val="10"/>
          <w:lang w:val="fr-FR"/>
        </w:rPr>
      </w:pPr>
    </w:p>
    <w:p w14:paraId="70C78654" w14:textId="7A6D22D8" w:rsidR="00DF242D" w:rsidRPr="00494AC9" w:rsidRDefault="00DF242D"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C.</w:t>
      </w:r>
      <w:r w:rsidRPr="00494AC9">
        <w:rPr>
          <w:lang w:val="fr-FR"/>
        </w:rPr>
        <w:tab/>
        <w:t>Adoption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ordre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jour</w:t>
      </w:r>
    </w:p>
    <w:p w14:paraId="317935CF" w14:textId="03C0388A" w:rsidR="00DF242D" w:rsidRPr="00494AC9" w:rsidRDefault="00DF242D" w:rsidP="003C2B80">
      <w:pPr>
        <w:pStyle w:val="SingleTxt"/>
        <w:spacing w:after="0" w:line="120" w:lineRule="exact"/>
        <w:rPr>
          <w:sz w:val="10"/>
          <w:lang w:val="fr-FR"/>
        </w:rPr>
      </w:pPr>
    </w:p>
    <w:p w14:paraId="0045A708" w14:textId="0B25876C" w:rsidR="003C2B80" w:rsidRPr="00494AC9" w:rsidRDefault="003C2B80" w:rsidP="003C2B80">
      <w:pPr>
        <w:pStyle w:val="SingleTxt"/>
        <w:spacing w:after="0" w:line="120" w:lineRule="exact"/>
        <w:rPr>
          <w:sz w:val="10"/>
          <w:lang w:val="fr-FR"/>
        </w:rPr>
      </w:pPr>
    </w:p>
    <w:p w14:paraId="5A530919" w14:textId="3E0258DA" w:rsidR="00DF242D" w:rsidRPr="00494AC9" w:rsidRDefault="00DF242D" w:rsidP="00EE1380">
      <w:pPr>
        <w:pStyle w:val="SingleTxt"/>
        <w:numPr>
          <w:ilvl w:val="0"/>
          <w:numId w:val="21"/>
        </w:numPr>
        <w:ind w:left="1627"/>
        <w:rPr>
          <w:lang w:val="fr-FR"/>
        </w:rPr>
      </w:pP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1688</w:t>
      </w:r>
      <w:r w:rsidRPr="00494AC9">
        <w:rPr>
          <w:vertAlign w:val="superscript"/>
          <w:lang w:val="fr-FR"/>
        </w:rPr>
        <w:t>e</w:t>
      </w:r>
      <w:r w:rsidR="002338DD" w:rsidRPr="00494AC9">
        <w:rPr>
          <w:lang w:val="fr-FR"/>
        </w:rPr>
        <w:t xml:space="preserve"> </w:t>
      </w:r>
      <w:r w:rsidRPr="00494AC9">
        <w:rPr>
          <w:lang w:val="fr-FR"/>
        </w:rPr>
        <w:t>séance,</w:t>
      </w:r>
      <w:r w:rsidR="002338DD" w:rsidRPr="00494AC9">
        <w:rPr>
          <w:lang w:val="fr-FR"/>
        </w:rPr>
        <w:t xml:space="preserve"> </w:t>
      </w:r>
      <w:r w:rsidRPr="00494AC9">
        <w:rPr>
          <w:lang w:val="fr-FR"/>
        </w:rPr>
        <w:t>le</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adopté</w:t>
      </w:r>
      <w:r w:rsidR="002338DD" w:rsidRPr="00494AC9">
        <w:rPr>
          <w:lang w:val="fr-FR"/>
        </w:rPr>
        <w:t xml:space="preserve"> </w:t>
      </w:r>
      <w:r w:rsidRPr="00494AC9">
        <w:rPr>
          <w:lang w:val="fr-FR"/>
        </w:rPr>
        <w:t>l</w:t>
      </w:r>
      <w:r w:rsidR="00FA2012" w:rsidRPr="00494AC9">
        <w:rPr>
          <w:lang w:val="fr-FR"/>
        </w:rPr>
        <w:t>’</w:t>
      </w:r>
      <w:r w:rsidRPr="00494AC9">
        <w:rPr>
          <w:lang w:val="fr-FR"/>
        </w:rPr>
        <w:t>ordre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jour</w:t>
      </w:r>
      <w:r w:rsidR="002338DD" w:rsidRPr="00494AC9">
        <w:rPr>
          <w:lang w:val="fr-FR"/>
        </w:rPr>
        <w:t xml:space="preserve"> </w:t>
      </w:r>
      <w:r w:rsidRPr="00494AC9">
        <w:rPr>
          <w:lang w:val="fr-FR"/>
        </w:rPr>
        <w:t>provisoire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w:t>
      </w:r>
      <w:hyperlink r:id="rId27" w:history="1">
        <w:r w:rsidRPr="00494AC9">
          <w:rPr>
            <w:rStyle w:val="Hyperlink"/>
            <w:lang w:val="fr-FR"/>
          </w:rPr>
          <w:t>CEDAW/C/73/1</w:t>
        </w:r>
      </w:hyperlink>
      <w:r w:rsidRPr="00494AC9">
        <w:rPr>
          <w:lang w:val="fr-FR"/>
        </w:rPr>
        <w:t>).</w:t>
      </w:r>
    </w:p>
    <w:p w14:paraId="3E90FAD8" w14:textId="6A3217BC" w:rsidR="00DF242D" w:rsidRPr="00494AC9" w:rsidRDefault="00DF242D" w:rsidP="003C2B80">
      <w:pPr>
        <w:pStyle w:val="SingleTxt"/>
        <w:spacing w:after="0" w:line="120" w:lineRule="exact"/>
        <w:rPr>
          <w:sz w:val="10"/>
          <w:lang w:val="fr-FR"/>
        </w:rPr>
      </w:pPr>
    </w:p>
    <w:p w14:paraId="1EC582B5" w14:textId="1A341374" w:rsidR="003C2B80" w:rsidRPr="00494AC9" w:rsidRDefault="003C2B80" w:rsidP="003C2B80">
      <w:pPr>
        <w:pStyle w:val="SingleTxt"/>
        <w:spacing w:after="0" w:line="120" w:lineRule="exact"/>
        <w:rPr>
          <w:sz w:val="10"/>
          <w:lang w:val="fr-FR"/>
        </w:rPr>
      </w:pPr>
    </w:p>
    <w:p w14:paraId="5EA9B0F7" w14:textId="69CF77E0" w:rsidR="00DF242D" w:rsidRPr="00494AC9" w:rsidRDefault="00DF242D"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D.</w:t>
      </w:r>
      <w:r w:rsidRPr="00494AC9">
        <w:rPr>
          <w:lang w:val="fr-FR"/>
        </w:rPr>
        <w:tab/>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présession</w:t>
      </w:r>
    </w:p>
    <w:p w14:paraId="2EF6DF7B" w14:textId="1D50D420" w:rsidR="00DF242D" w:rsidRPr="00494AC9" w:rsidRDefault="00DF242D" w:rsidP="003C2B80">
      <w:pPr>
        <w:pStyle w:val="SingleTxt"/>
        <w:spacing w:after="0" w:line="120" w:lineRule="exact"/>
        <w:rPr>
          <w:sz w:val="10"/>
          <w:lang w:val="fr-FR"/>
        </w:rPr>
      </w:pPr>
    </w:p>
    <w:p w14:paraId="40E69695" w14:textId="692BAC7E" w:rsidR="003C2B80" w:rsidRPr="00494AC9" w:rsidRDefault="003C2B80" w:rsidP="003C2B80">
      <w:pPr>
        <w:pStyle w:val="SingleTxt"/>
        <w:spacing w:after="0" w:line="120" w:lineRule="exact"/>
        <w:rPr>
          <w:sz w:val="10"/>
          <w:lang w:val="fr-FR"/>
        </w:rPr>
      </w:pPr>
    </w:p>
    <w:p w14:paraId="190B9A61" w14:textId="7B177444" w:rsidR="00DF242D" w:rsidRPr="00494AC9" w:rsidRDefault="00DF242D" w:rsidP="00EE1380">
      <w:pPr>
        <w:pStyle w:val="SingleTxt"/>
        <w:numPr>
          <w:ilvl w:val="0"/>
          <w:numId w:val="21"/>
        </w:numPr>
        <w:spacing w:line="240" w:lineRule="exact"/>
        <w:ind w:left="1267" w:firstLine="0"/>
        <w:rPr>
          <w:lang w:val="fr-FR"/>
        </w:rPr>
      </w:pP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1688</w:t>
      </w:r>
      <w:r w:rsidRPr="00494AC9">
        <w:rPr>
          <w:vertAlign w:val="superscript"/>
          <w:lang w:val="fr-FR"/>
        </w:rPr>
        <w:t>e</w:t>
      </w:r>
      <w:r w:rsidR="002338DD" w:rsidRPr="00494AC9">
        <w:rPr>
          <w:lang w:val="fr-FR"/>
        </w:rPr>
        <w:t xml:space="preserve"> </w:t>
      </w:r>
      <w:r w:rsidRPr="00494AC9">
        <w:rPr>
          <w:lang w:val="fr-FR"/>
        </w:rPr>
        <w:t>séance,</w:t>
      </w:r>
      <w:r w:rsidR="002338DD" w:rsidRPr="00494AC9">
        <w:rPr>
          <w:lang w:val="fr-FR"/>
        </w:rPr>
        <w:t xml:space="preserve"> </w:t>
      </w:r>
      <w:r w:rsidRPr="00494AC9">
        <w:rPr>
          <w:lang w:val="fr-FR"/>
        </w:rPr>
        <w:t>le</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juillet,</w:t>
      </w:r>
      <w:r w:rsidR="002338DD" w:rsidRPr="00494AC9">
        <w:rPr>
          <w:lang w:val="fr-FR"/>
        </w:rPr>
        <w:t xml:space="preserve"> </w:t>
      </w:r>
      <w:r w:rsidRPr="00494AC9">
        <w:rPr>
          <w:rFonts w:eastAsia="Calibri"/>
          <w:lang w:val="fr-FR"/>
        </w:rPr>
        <w:t>Gladys</w:t>
      </w:r>
      <w:r w:rsidR="002338DD" w:rsidRPr="00494AC9">
        <w:rPr>
          <w:rFonts w:eastAsia="Calibri"/>
          <w:lang w:val="fr-FR"/>
        </w:rPr>
        <w:t xml:space="preserve"> </w:t>
      </w:r>
      <w:r w:rsidRPr="00494AC9">
        <w:rPr>
          <w:rFonts w:eastAsia="Calibri"/>
          <w:lang w:val="fr-FR"/>
        </w:rPr>
        <w:t>Acosta</w:t>
      </w:r>
      <w:r w:rsidR="002338DD" w:rsidRPr="00494AC9">
        <w:rPr>
          <w:rFonts w:eastAsia="Calibri"/>
          <w:lang w:val="fr-FR"/>
        </w:rPr>
        <w:t xml:space="preserve"> </w:t>
      </w:r>
      <w:r w:rsidRPr="00494AC9">
        <w:rPr>
          <w:rFonts w:eastAsia="Calibri"/>
          <w:lang w:val="fr-FR"/>
        </w:rPr>
        <w:t>Vargas</w:t>
      </w:r>
      <w:r w:rsidR="002338DD" w:rsidRPr="00494AC9">
        <w:rPr>
          <w:rFonts w:eastAsia="Calibri"/>
          <w:lang w:val="fr-FR"/>
        </w:rPr>
        <w:t xml:space="preserve"> </w:t>
      </w:r>
      <w:r w:rsidRPr="00494AC9">
        <w:rPr>
          <w:lang w:val="fr-FR"/>
        </w:rPr>
        <w:t>a</w:t>
      </w:r>
      <w:r w:rsidR="002338DD" w:rsidRPr="00494AC9">
        <w:rPr>
          <w:lang w:val="fr-FR"/>
        </w:rPr>
        <w:t xml:space="preserve"> </w:t>
      </w:r>
      <w:r w:rsidRPr="00494AC9">
        <w:rPr>
          <w:lang w:val="fr-FR"/>
        </w:rPr>
        <w:t>présenté</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présession</w:t>
      </w:r>
      <w:r w:rsidR="002338DD" w:rsidRPr="00494AC9">
        <w:rPr>
          <w:lang w:val="fr-FR"/>
        </w:rPr>
        <w:t xml:space="preserve"> </w:t>
      </w:r>
      <w:r w:rsidRPr="00494AC9">
        <w:rPr>
          <w:lang w:val="fr-FR"/>
        </w:rPr>
        <w:t>(</w:t>
      </w:r>
      <w:hyperlink r:id="rId28" w:history="1">
        <w:r w:rsidRPr="00494AC9">
          <w:rPr>
            <w:rStyle w:val="Hyperlink"/>
            <w:lang w:val="fr-FR"/>
          </w:rPr>
          <w:t>CEDAW/C/PSWG/73/1</w:t>
        </w:r>
      </w:hyperlink>
      <w:r w:rsidRPr="00494AC9">
        <w:rPr>
          <w:lang w:val="fr-FR"/>
        </w:rPr>
        <w:t>),</w:t>
      </w:r>
      <w:r w:rsidR="002338DD" w:rsidRPr="00494AC9">
        <w:rPr>
          <w:lang w:val="fr-FR"/>
        </w:rPr>
        <w:t xml:space="preserve"> </w:t>
      </w:r>
      <w:r w:rsidRPr="00494AC9">
        <w:rPr>
          <w:lang w:val="fr-FR"/>
        </w:rPr>
        <w:t>qui</w:t>
      </w:r>
      <w:r w:rsidR="002338DD" w:rsidRPr="00494AC9">
        <w:rPr>
          <w:lang w:val="fr-FR"/>
        </w:rPr>
        <w:t xml:space="preserve"> </w:t>
      </w:r>
      <w:r w:rsidRPr="00494AC9">
        <w:rPr>
          <w:lang w:val="fr-FR"/>
        </w:rPr>
        <w:t>s</w:t>
      </w:r>
      <w:r w:rsidR="00FA2012" w:rsidRPr="00494AC9">
        <w:rPr>
          <w:lang w:val="fr-FR"/>
        </w:rPr>
        <w:t>’</w:t>
      </w:r>
      <w:r w:rsidRPr="00494AC9">
        <w:rPr>
          <w:lang w:val="fr-FR"/>
        </w:rPr>
        <w:t>était</w:t>
      </w:r>
      <w:r w:rsidR="002338DD" w:rsidRPr="00494AC9">
        <w:rPr>
          <w:lang w:val="fr-FR"/>
        </w:rPr>
        <w:t xml:space="preserve"> </w:t>
      </w:r>
      <w:r w:rsidRPr="00494AC9">
        <w:rPr>
          <w:lang w:val="fr-FR"/>
        </w:rPr>
        <w:t>réuni</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12</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16</w:t>
      </w:r>
      <w:r w:rsidR="002338DD" w:rsidRPr="00494AC9">
        <w:rPr>
          <w:lang w:val="fr-FR"/>
        </w:rPr>
        <w:t xml:space="preserve"> </w:t>
      </w:r>
      <w:r w:rsidRPr="00494AC9">
        <w:rPr>
          <w:lang w:val="fr-FR"/>
        </w:rPr>
        <w:t>novembre</w:t>
      </w:r>
      <w:r w:rsidR="002338DD" w:rsidRPr="00494AC9">
        <w:rPr>
          <w:lang w:val="fr-FR"/>
        </w:rPr>
        <w:t xml:space="preserve"> </w:t>
      </w:r>
      <w:r w:rsidRPr="00494AC9">
        <w:rPr>
          <w:lang w:val="fr-FR"/>
        </w:rPr>
        <w:t>2018.</w:t>
      </w:r>
    </w:p>
    <w:p w14:paraId="6D2E2FE9" w14:textId="51098FD4" w:rsidR="00DF242D" w:rsidRPr="00494AC9" w:rsidRDefault="00DF242D" w:rsidP="003C2B80">
      <w:pPr>
        <w:pStyle w:val="SingleTxt"/>
        <w:spacing w:after="0" w:line="120" w:lineRule="exact"/>
        <w:rPr>
          <w:sz w:val="10"/>
          <w:lang w:val="fr-FR"/>
        </w:rPr>
      </w:pPr>
    </w:p>
    <w:p w14:paraId="76DF88DC" w14:textId="78925FBF" w:rsidR="003C2B80" w:rsidRPr="00494AC9" w:rsidRDefault="003C2B80" w:rsidP="003C2B80">
      <w:pPr>
        <w:pStyle w:val="SingleTxt"/>
        <w:spacing w:after="0" w:line="120" w:lineRule="exact"/>
        <w:rPr>
          <w:sz w:val="10"/>
          <w:lang w:val="fr-FR"/>
        </w:rPr>
      </w:pPr>
    </w:p>
    <w:p w14:paraId="7983F3F4" w14:textId="60DD52A1" w:rsidR="00DF242D" w:rsidRPr="00494AC9" w:rsidRDefault="003C2B80"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DF242D" w:rsidRPr="00494AC9">
        <w:rPr>
          <w:lang w:val="fr-FR"/>
        </w:rPr>
        <w:t>E.</w:t>
      </w:r>
      <w:r w:rsidR="00DF242D" w:rsidRPr="00494AC9">
        <w:rPr>
          <w:lang w:val="fr-FR"/>
        </w:rPr>
        <w:tab/>
        <w:t>Organisation</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travaux</w:t>
      </w:r>
    </w:p>
    <w:p w14:paraId="5632E029" w14:textId="12943EDE" w:rsidR="00DF242D" w:rsidRPr="00494AC9" w:rsidRDefault="00DF242D" w:rsidP="003C2B80">
      <w:pPr>
        <w:pStyle w:val="SingleTxt"/>
        <w:spacing w:after="0" w:line="120" w:lineRule="exact"/>
        <w:rPr>
          <w:sz w:val="10"/>
          <w:lang w:val="fr-FR"/>
        </w:rPr>
      </w:pPr>
    </w:p>
    <w:p w14:paraId="5C3C7E46" w14:textId="17C5230A" w:rsidR="003C2B80" w:rsidRPr="00494AC9" w:rsidRDefault="003C2B80" w:rsidP="003C2B80">
      <w:pPr>
        <w:pStyle w:val="SingleTxt"/>
        <w:spacing w:after="0" w:line="120" w:lineRule="exact"/>
        <w:rPr>
          <w:sz w:val="10"/>
          <w:lang w:val="fr-FR"/>
        </w:rPr>
      </w:pPr>
    </w:p>
    <w:p w14:paraId="1FD02713" w14:textId="24296ADB" w:rsidR="00DF242D" w:rsidRPr="00494AC9" w:rsidRDefault="00DF242D" w:rsidP="00EE1380">
      <w:pPr>
        <w:pStyle w:val="SingleTxt"/>
        <w:numPr>
          <w:ilvl w:val="0"/>
          <w:numId w:val="21"/>
        </w:numPr>
        <w:spacing w:line="240" w:lineRule="exact"/>
        <w:ind w:left="1267" w:firstLine="0"/>
        <w:rPr>
          <w:lang w:val="fr-FR"/>
        </w:rPr>
      </w:pPr>
      <w:r w:rsidRPr="00494AC9">
        <w:rPr>
          <w:lang w:val="fr-FR"/>
        </w:rPr>
        <w:t>Les</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8</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tenu</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séances</w:t>
      </w:r>
      <w:r w:rsidR="002338DD" w:rsidRPr="00494AC9">
        <w:rPr>
          <w:lang w:val="fr-FR"/>
        </w:rPr>
        <w:t xml:space="preserve"> </w:t>
      </w:r>
      <w:r w:rsidRPr="00494AC9">
        <w:rPr>
          <w:lang w:val="fr-FR"/>
        </w:rPr>
        <w:t>privées,</w:t>
      </w:r>
      <w:r w:rsidR="002338DD" w:rsidRPr="00494AC9">
        <w:rPr>
          <w:lang w:val="fr-FR"/>
        </w:rPr>
        <w:t xml:space="preserve"> </w:t>
      </w:r>
      <w:r w:rsidRPr="00494AC9">
        <w:rPr>
          <w:lang w:val="fr-FR"/>
        </w:rPr>
        <w:t>notamment</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visioconférence,</w:t>
      </w:r>
      <w:r w:rsidR="002338DD" w:rsidRPr="00494AC9">
        <w:rPr>
          <w:lang w:val="fr-FR"/>
        </w:rPr>
        <w:t xml:space="preserve"> </w:t>
      </w:r>
      <w:r w:rsidRPr="00494AC9">
        <w:rPr>
          <w:lang w:val="fr-FR"/>
        </w:rPr>
        <w:t>avec</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représentantes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représentants</w:t>
      </w:r>
      <w:r w:rsidR="002338DD" w:rsidRPr="00494AC9">
        <w:rPr>
          <w:lang w:val="fr-FR"/>
        </w:rPr>
        <w:t xml:space="preserve"> </w:t>
      </w:r>
      <w:r w:rsidRPr="00494AC9">
        <w:rPr>
          <w:lang w:val="fr-FR"/>
        </w:rPr>
        <w:t>d</w:t>
      </w:r>
      <w:r w:rsidR="00FA2012" w:rsidRPr="00494AC9">
        <w:rPr>
          <w:lang w:val="fr-FR"/>
        </w:rPr>
        <w:t>’</w:t>
      </w:r>
      <w:r w:rsidRPr="00494AC9">
        <w:rPr>
          <w:lang w:val="fr-FR"/>
        </w:rPr>
        <w:t>institutions</w:t>
      </w:r>
      <w:r w:rsidR="002338DD" w:rsidRPr="00494AC9">
        <w:rPr>
          <w:lang w:val="fr-FR"/>
        </w:rPr>
        <w:t xml:space="preserve"> </w:t>
      </w:r>
      <w:r w:rsidRPr="00494AC9">
        <w:rPr>
          <w:lang w:val="fr-FR"/>
        </w:rPr>
        <w:t>spécialisées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fonds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programmes</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Nations</w:t>
      </w:r>
      <w:r w:rsidR="002338DD" w:rsidRPr="00494AC9">
        <w:rPr>
          <w:lang w:val="fr-FR"/>
        </w:rPr>
        <w:t xml:space="preserve"> </w:t>
      </w:r>
      <w:r w:rsidRPr="00494AC9">
        <w:rPr>
          <w:lang w:val="fr-FR"/>
        </w:rPr>
        <w:t>Unies</w:t>
      </w:r>
      <w:r w:rsidR="002338DD" w:rsidRPr="00494AC9">
        <w:rPr>
          <w:lang w:val="fr-FR"/>
        </w:rPr>
        <w:t xml:space="preserve"> </w:t>
      </w:r>
      <w:r w:rsidRPr="00494AC9">
        <w:rPr>
          <w:lang w:val="fr-FR"/>
        </w:rPr>
        <w:t>ainsi</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d</w:t>
      </w:r>
      <w:r w:rsidR="00FA2012" w:rsidRPr="00494AC9">
        <w:rPr>
          <w:lang w:val="fr-FR"/>
        </w:rPr>
        <w:t>’</w:t>
      </w:r>
      <w:r w:rsidRPr="00494AC9">
        <w:rPr>
          <w:lang w:val="fr-FR"/>
        </w:rPr>
        <w:t>autres</w:t>
      </w:r>
      <w:r w:rsidR="002338DD" w:rsidRPr="00494AC9">
        <w:rPr>
          <w:lang w:val="fr-FR"/>
        </w:rPr>
        <w:t xml:space="preserve"> </w:t>
      </w:r>
      <w:r w:rsidRPr="00494AC9">
        <w:rPr>
          <w:lang w:val="fr-FR"/>
        </w:rPr>
        <w:t>organisations</w:t>
      </w:r>
      <w:r w:rsidR="002338DD" w:rsidRPr="00494AC9">
        <w:rPr>
          <w:lang w:val="fr-FR"/>
        </w:rPr>
        <w:t xml:space="preserve"> </w:t>
      </w:r>
      <w:r w:rsidRPr="00494AC9">
        <w:rPr>
          <w:lang w:val="fr-FR"/>
        </w:rPr>
        <w:t>intergouvernementales,</w:t>
      </w:r>
      <w:r w:rsidR="002338DD" w:rsidRPr="00494AC9">
        <w:rPr>
          <w:lang w:val="fr-FR"/>
        </w:rPr>
        <w:t xml:space="preserve"> </w:t>
      </w:r>
      <w:r w:rsidRPr="00494AC9">
        <w:rPr>
          <w:lang w:val="fr-FR"/>
        </w:rPr>
        <w:t>qui</w:t>
      </w:r>
      <w:r w:rsidR="002338DD" w:rsidRPr="00494AC9">
        <w:rPr>
          <w:lang w:val="fr-FR"/>
        </w:rPr>
        <w:t xml:space="preserve"> </w:t>
      </w:r>
      <w:r w:rsidRPr="00494AC9">
        <w:rPr>
          <w:lang w:val="fr-FR"/>
        </w:rPr>
        <w:t>lui</w:t>
      </w:r>
      <w:r w:rsidR="002338DD" w:rsidRPr="00494AC9">
        <w:rPr>
          <w:lang w:val="fr-FR"/>
        </w:rPr>
        <w:t xml:space="preserve"> </w:t>
      </w:r>
      <w:r w:rsidRPr="00494AC9">
        <w:rPr>
          <w:lang w:val="fr-FR"/>
        </w:rPr>
        <w:t>ont</w:t>
      </w:r>
      <w:r w:rsidR="002338DD" w:rsidRPr="00494AC9">
        <w:rPr>
          <w:lang w:val="fr-FR"/>
        </w:rPr>
        <w:t xml:space="preserve"> </w:t>
      </w:r>
      <w:r w:rsidRPr="00494AC9">
        <w:rPr>
          <w:lang w:val="fr-FR"/>
        </w:rPr>
        <w:t>communiqué</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informations</w:t>
      </w:r>
      <w:r w:rsidR="002338DD" w:rsidRPr="00494AC9">
        <w:rPr>
          <w:lang w:val="fr-FR"/>
        </w:rPr>
        <w:t xml:space="preserve"> </w:t>
      </w:r>
      <w:r w:rsidRPr="00494AC9">
        <w:rPr>
          <w:lang w:val="fr-FR"/>
        </w:rPr>
        <w:t>concernant</w:t>
      </w:r>
      <w:r w:rsidR="002338DD" w:rsidRPr="00494AC9">
        <w:rPr>
          <w:lang w:val="fr-FR"/>
        </w:rPr>
        <w:t xml:space="preserve"> </w:t>
      </w:r>
      <w:r w:rsidRPr="00494AC9">
        <w:rPr>
          <w:lang w:val="fr-FR"/>
        </w:rPr>
        <w:t>certains</w:t>
      </w:r>
      <w:r w:rsidR="002338DD" w:rsidRPr="00494AC9">
        <w:rPr>
          <w:lang w:val="fr-FR"/>
        </w:rPr>
        <w:t xml:space="preserve"> </w:t>
      </w:r>
      <w:r w:rsidRPr="00494AC9">
        <w:rPr>
          <w:lang w:val="fr-FR"/>
        </w:rPr>
        <w:t>pays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renseignements</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w:t>
      </w:r>
      <w:r w:rsidR="00FA2012" w:rsidRPr="00494AC9">
        <w:rPr>
          <w:lang w:val="fr-FR"/>
        </w:rPr>
        <w:t>’</w:t>
      </w:r>
      <w:r w:rsidRPr="00494AC9">
        <w:rPr>
          <w:lang w:val="fr-FR"/>
        </w:rPr>
        <w:t>action</w:t>
      </w:r>
      <w:r w:rsidR="002338DD" w:rsidRPr="00494AC9">
        <w:rPr>
          <w:lang w:val="fr-FR"/>
        </w:rPr>
        <w:t xml:space="preserve"> </w:t>
      </w:r>
      <w:r w:rsidRPr="00494AC9">
        <w:rPr>
          <w:lang w:val="fr-FR"/>
        </w:rPr>
        <w:t>qu</w:t>
      </w:r>
      <w:r w:rsidR="00FA2012" w:rsidRPr="00494AC9">
        <w:rPr>
          <w:lang w:val="fr-FR"/>
        </w:rPr>
        <w:t>’</w:t>
      </w:r>
      <w:r w:rsidRPr="00494AC9">
        <w:rPr>
          <w:lang w:val="fr-FR"/>
        </w:rPr>
        <w:t>ils</w:t>
      </w:r>
      <w:r w:rsidR="002338DD" w:rsidRPr="00494AC9">
        <w:rPr>
          <w:lang w:val="fr-FR"/>
        </w:rPr>
        <w:t xml:space="preserve"> </w:t>
      </w:r>
      <w:r w:rsidRPr="00494AC9">
        <w:rPr>
          <w:lang w:val="fr-FR"/>
        </w:rPr>
        <w:t>menaient</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promouvoir</w:t>
      </w:r>
      <w:r w:rsidR="002338DD" w:rsidRPr="00494AC9">
        <w:rPr>
          <w:lang w:val="fr-FR"/>
        </w:rPr>
        <w:t xml:space="preserve"> </w:t>
      </w:r>
      <w:r w:rsidRPr="00494AC9">
        <w:rPr>
          <w:lang w:val="fr-FR"/>
        </w:rPr>
        <w:t>l</w:t>
      </w:r>
      <w:r w:rsidR="00FA2012" w:rsidRPr="00494AC9">
        <w:rPr>
          <w:lang w:val="fr-FR"/>
        </w:rPr>
        <w:t>’</w:t>
      </w:r>
      <w:r w:rsidRPr="00494AC9">
        <w:rPr>
          <w:lang w:val="fr-FR"/>
        </w:rPr>
        <w:t>application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p>
    <w:p w14:paraId="0F77CD43" w14:textId="63F50CBA" w:rsidR="00DF242D" w:rsidRPr="00494AC9" w:rsidRDefault="00DF242D" w:rsidP="00EE1380">
      <w:pPr>
        <w:pStyle w:val="SingleTxt"/>
        <w:numPr>
          <w:ilvl w:val="0"/>
          <w:numId w:val="21"/>
        </w:numPr>
        <w:spacing w:line="240" w:lineRule="exact"/>
        <w:ind w:left="1267" w:firstLine="0"/>
        <w:rPr>
          <w:lang w:val="fr-FR"/>
        </w:rPr>
      </w:pPr>
      <w:r w:rsidRPr="00494AC9">
        <w:rPr>
          <w:lang w:val="fr-FR"/>
        </w:rPr>
        <w:t>En</w:t>
      </w:r>
      <w:r w:rsidR="002338DD" w:rsidRPr="00494AC9">
        <w:rPr>
          <w:lang w:val="fr-FR"/>
        </w:rPr>
        <w:t xml:space="preserve"> </w:t>
      </w:r>
      <w:r w:rsidRPr="00494AC9">
        <w:rPr>
          <w:lang w:val="fr-FR"/>
        </w:rPr>
        <w:t>outre,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tenu</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séances</w:t>
      </w:r>
      <w:r w:rsidR="002338DD" w:rsidRPr="00494AC9">
        <w:rPr>
          <w:lang w:val="fr-FR"/>
        </w:rPr>
        <w:t xml:space="preserve"> </w:t>
      </w:r>
      <w:r w:rsidRPr="00494AC9">
        <w:rPr>
          <w:lang w:val="fr-FR"/>
        </w:rPr>
        <w:t>publiques</w:t>
      </w:r>
      <w:r w:rsidR="002338DD" w:rsidRPr="00494AC9">
        <w:rPr>
          <w:lang w:val="fr-FR"/>
        </w:rPr>
        <w:t xml:space="preserve"> </w:t>
      </w:r>
      <w:r w:rsidRPr="00494AC9">
        <w:rPr>
          <w:lang w:val="fr-FR"/>
        </w:rPr>
        <w:t>informelles</w:t>
      </w:r>
      <w:r w:rsidR="002338DD" w:rsidRPr="00494AC9">
        <w:rPr>
          <w:lang w:val="fr-FR"/>
        </w:rPr>
        <w:t xml:space="preserve"> </w:t>
      </w:r>
      <w:r w:rsidRPr="00494AC9">
        <w:rPr>
          <w:lang w:val="fr-FR"/>
        </w:rPr>
        <w:t>avec</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représentantes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représentants</w:t>
      </w:r>
      <w:r w:rsidR="002338DD" w:rsidRPr="00494AC9">
        <w:rPr>
          <w:lang w:val="fr-FR"/>
        </w:rPr>
        <w:t xml:space="preserve"> </w:t>
      </w:r>
      <w:r w:rsidRPr="00494AC9">
        <w:rPr>
          <w:lang w:val="fr-FR"/>
        </w:rPr>
        <w:t>d</w:t>
      </w:r>
      <w:r w:rsidR="00FA2012" w:rsidRPr="00494AC9">
        <w:rPr>
          <w:lang w:val="fr-FR"/>
        </w:rPr>
        <w:t>’</w:t>
      </w:r>
      <w:r w:rsidRPr="00494AC9">
        <w:rPr>
          <w:lang w:val="fr-FR"/>
        </w:rPr>
        <w:t>organisations</w:t>
      </w:r>
      <w:r w:rsidR="002338DD" w:rsidRPr="00494AC9">
        <w:rPr>
          <w:lang w:val="fr-FR"/>
        </w:rPr>
        <w:t xml:space="preserve"> </w:t>
      </w:r>
      <w:r w:rsidRPr="00494AC9">
        <w:rPr>
          <w:lang w:val="fr-FR"/>
        </w:rPr>
        <w:t>non</w:t>
      </w:r>
      <w:r w:rsidR="002338DD" w:rsidRPr="00494AC9">
        <w:rPr>
          <w:lang w:val="fr-FR"/>
        </w:rPr>
        <w:t xml:space="preserve"> </w:t>
      </w:r>
      <w:r w:rsidRPr="00494AC9">
        <w:rPr>
          <w:lang w:val="fr-FR"/>
        </w:rPr>
        <w:t>gouvernementales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w:t>
      </w:r>
      <w:r w:rsidR="00FA2012" w:rsidRPr="00494AC9">
        <w:rPr>
          <w:lang w:val="fr-FR"/>
        </w:rPr>
        <w:t>’</w:t>
      </w:r>
      <w:r w:rsidRPr="00494AC9">
        <w:rPr>
          <w:lang w:val="fr-FR"/>
        </w:rPr>
        <w:t>institutions</w:t>
      </w:r>
      <w:r w:rsidR="002338DD" w:rsidRPr="00494AC9">
        <w:rPr>
          <w:lang w:val="fr-FR"/>
        </w:rPr>
        <w:t xml:space="preserve"> </w:t>
      </w:r>
      <w:r w:rsidRPr="00494AC9">
        <w:rPr>
          <w:lang w:val="fr-FR"/>
        </w:rPr>
        <w:t>nationales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défense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droits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personne,</w:t>
      </w:r>
      <w:r w:rsidR="002338DD" w:rsidRPr="00494AC9">
        <w:rPr>
          <w:lang w:val="fr-FR"/>
        </w:rPr>
        <w:t xml:space="preserve"> </w:t>
      </w:r>
      <w:r w:rsidRPr="00494AC9">
        <w:rPr>
          <w:lang w:val="fr-FR"/>
        </w:rPr>
        <w:t>qui</w:t>
      </w:r>
      <w:r w:rsidR="002338DD" w:rsidRPr="00494AC9">
        <w:rPr>
          <w:lang w:val="fr-FR"/>
        </w:rPr>
        <w:t xml:space="preserve"> </w:t>
      </w:r>
      <w:r w:rsidRPr="00494AC9">
        <w:rPr>
          <w:lang w:val="fr-FR"/>
        </w:rPr>
        <w:t>lui</w:t>
      </w:r>
      <w:r w:rsidR="002338DD" w:rsidRPr="00494AC9">
        <w:rPr>
          <w:lang w:val="fr-FR"/>
        </w:rPr>
        <w:t xml:space="preserve"> </w:t>
      </w:r>
      <w:r w:rsidRPr="00494AC9">
        <w:rPr>
          <w:lang w:val="fr-FR"/>
        </w:rPr>
        <w:t>ont</w:t>
      </w:r>
      <w:r w:rsidR="002338DD" w:rsidRPr="00494AC9">
        <w:rPr>
          <w:lang w:val="fr-FR"/>
        </w:rPr>
        <w:t xml:space="preserve"> </w:t>
      </w:r>
      <w:r w:rsidRPr="00494AC9">
        <w:rPr>
          <w:lang w:val="fr-FR"/>
        </w:rPr>
        <w:t>communiqué</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renseignements</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w:t>
      </w:r>
      <w:r w:rsidR="00FA2012" w:rsidRPr="00494AC9">
        <w:rPr>
          <w:lang w:val="fr-FR"/>
        </w:rPr>
        <w:t>’</w:t>
      </w:r>
      <w:r w:rsidRPr="00494AC9">
        <w:rPr>
          <w:lang w:val="fr-FR"/>
        </w:rPr>
        <w:t>application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dont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avait</w:t>
      </w:r>
      <w:r w:rsidR="002338DD" w:rsidRPr="00494AC9">
        <w:rPr>
          <w:lang w:val="fr-FR"/>
        </w:rPr>
        <w:t xml:space="preserve"> </w:t>
      </w:r>
      <w:r w:rsidRPr="00494AC9">
        <w:rPr>
          <w:lang w:val="fr-FR"/>
        </w:rPr>
        <w:t>prévu</w:t>
      </w:r>
      <w:r w:rsidR="002338DD" w:rsidRPr="00494AC9">
        <w:rPr>
          <w:lang w:val="fr-FR"/>
        </w:rPr>
        <w:t xml:space="preserve"> </w:t>
      </w:r>
      <w:r w:rsidRPr="00494AC9">
        <w:rPr>
          <w:lang w:val="fr-FR"/>
        </w:rPr>
        <w:t>d</w:t>
      </w:r>
      <w:r w:rsidR="00FA2012" w:rsidRPr="00494AC9">
        <w:rPr>
          <w:lang w:val="fr-FR"/>
        </w:rPr>
        <w:t>’</w:t>
      </w:r>
      <w:r w:rsidRPr="00494AC9">
        <w:rPr>
          <w:lang w:val="fr-FR"/>
        </w:rPr>
        <w:t>examiner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session.</w:t>
      </w:r>
    </w:p>
    <w:p w14:paraId="353EB18C" w14:textId="4AF62C1D" w:rsidR="00CE30F9" w:rsidRPr="00494AC9" w:rsidRDefault="00DF242D" w:rsidP="00EE1380">
      <w:pPr>
        <w:pStyle w:val="SingleTxt"/>
        <w:numPr>
          <w:ilvl w:val="0"/>
          <w:numId w:val="21"/>
        </w:numPr>
        <w:spacing w:line="240" w:lineRule="exact"/>
        <w:ind w:left="1267" w:firstLine="0"/>
        <w:rPr>
          <w:lang w:val="fr-FR"/>
        </w:rPr>
      </w:pPr>
      <w:r w:rsidRPr="00494AC9">
        <w:rPr>
          <w:lang w:val="fr-FR"/>
        </w:rPr>
        <w:t>Le</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Rapporteuse</w:t>
      </w:r>
      <w:r w:rsidR="002338DD" w:rsidRPr="00494AC9">
        <w:rPr>
          <w:lang w:val="fr-FR"/>
        </w:rPr>
        <w:t xml:space="preserve"> </w:t>
      </w:r>
      <w:r w:rsidRPr="00494AC9">
        <w:rPr>
          <w:lang w:val="fr-FR"/>
        </w:rPr>
        <w:t>spéciale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violence</w:t>
      </w:r>
      <w:r w:rsidR="002338DD" w:rsidRPr="00494AC9">
        <w:rPr>
          <w:lang w:val="fr-FR"/>
        </w:rPr>
        <w:t xml:space="preserve"> </w:t>
      </w:r>
      <w:r w:rsidRPr="00494AC9">
        <w:rPr>
          <w:lang w:val="fr-FR"/>
        </w:rPr>
        <w:t>contre</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femmes,</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causes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conséquences,</w:t>
      </w:r>
      <w:r w:rsidR="002338DD" w:rsidRPr="00494AC9">
        <w:rPr>
          <w:rFonts w:eastAsia="Calibri"/>
          <w:lang w:val="fr-FR"/>
        </w:rPr>
        <w:t xml:space="preserve"> </w:t>
      </w:r>
      <w:r w:rsidRPr="00494AC9">
        <w:rPr>
          <w:rFonts w:eastAsia="Calibri"/>
          <w:lang w:val="fr-FR"/>
        </w:rPr>
        <w:t>Dubravka</w:t>
      </w:r>
      <w:r w:rsidR="002338DD" w:rsidRPr="00494AC9">
        <w:rPr>
          <w:rFonts w:eastAsia="Calibri"/>
          <w:lang w:val="fr-FR"/>
        </w:rPr>
        <w:t xml:space="preserve"> </w:t>
      </w:r>
      <w:r w:rsidRPr="00494AC9">
        <w:rPr>
          <w:lang w:val="fr-FR"/>
        </w:rPr>
        <w:t>Šimonović,</w:t>
      </w:r>
      <w:r w:rsidR="002338DD" w:rsidRPr="00494AC9">
        <w:rPr>
          <w:lang w:val="fr-FR"/>
        </w:rPr>
        <w:t xml:space="preserve"> </w:t>
      </w:r>
      <w:r w:rsidRPr="00494AC9">
        <w:rPr>
          <w:lang w:val="fr-FR"/>
        </w:rPr>
        <w:t>a</w:t>
      </w:r>
      <w:r w:rsidR="002338DD" w:rsidRPr="00494AC9">
        <w:rPr>
          <w:lang w:val="fr-FR"/>
        </w:rPr>
        <w:t xml:space="preserve"> </w:t>
      </w:r>
      <w:r w:rsidRPr="00494AC9">
        <w:rPr>
          <w:lang w:val="fr-FR"/>
        </w:rPr>
        <w:t>rendu</w:t>
      </w:r>
      <w:r w:rsidR="002338DD" w:rsidRPr="00494AC9">
        <w:rPr>
          <w:lang w:val="fr-FR"/>
        </w:rPr>
        <w:t xml:space="preserve"> </w:t>
      </w:r>
      <w:r w:rsidRPr="00494AC9">
        <w:rPr>
          <w:lang w:val="fr-FR"/>
        </w:rPr>
        <w:t>compte</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activités,</w:t>
      </w:r>
      <w:r w:rsidR="002338DD" w:rsidRPr="00494AC9">
        <w:rPr>
          <w:lang w:val="fr-FR"/>
        </w:rPr>
        <w:t xml:space="preserve"> </w:t>
      </w:r>
      <w:r w:rsidRPr="00494AC9">
        <w:rPr>
          <w:lang w:val="fr-FR"/>
        </w:rPr>
        <w:t>notamment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son</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thématique</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Conseil</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droits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homme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25</w:t>
      </w:r>
      <w:r w:rsidR="002338DD" w:rsidRPr="00494AC9">
        <w:rPr>
          <w:lang w:val="fr-FR"/>
        </w:rPr>
        <w:t xml:space="preserve"> </w:t>
      </w:r>
      <w:r w:rsidRPr="00494AC9">
        <w:rPr>
          <w:lang w:val="fr-FR"/>
        </w:rPr>
        <w:t>années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mandat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Rapporteuse</w:t>
      </w:r>
      <w:r w:rsidR="002338DD" w:rsidRPr="00494AC9">
        <w:rPr>
          <w:lang w:val="fr-FR"/>
        </w:rPr>
        <w:t xml:space="preserve"> </w:t>
      </w:r>
      <w:r w:rsidRPr="00494AC9">
        <w:rPr>
          <w:lang w:val="fr-FR"/>
        </w:rPr>
        <w:t>spéciale.</w:t>
      </w:r>
    </w:p>
    <w:p w14:paraId="5BE5ED1B" w14:textId="610727A1" w:rsidR="00DF242D" w:rsidRPr="00494AC9" w:rsidRDefault="00DF242D" w:rsidP="00EE1380">
      <w:pPr>
        <w:pStyle w:val="SingleTxt"/>
        <w:numPr>
          <w:ilvl w:val="0"/>
          <w:numId w:val="21"/>
        </w:numPr>
        <w:spacing w:line="240" w:lineRule="exact"/>
        <w:ind w:left="1267" w:firstLine="0"/>
        <w:rPr>
          <w:lang w:val="fr-FR"/>
        </w:rPr>
      </w:pPr>
      <w:r w:rsidRPr="00494AC9">
        <w:rPr>
          <w:lang w:val="fr-FR"/>
        </w:rPr>
        <w:lastRenderedPageBreak/>
        <w:t>Le</w:t>
      </w:r>
      <w:r w:rsidR="002338DD" w:rsidRPr="00494AC9">
        <w:rPr>
          <w:lang w:val="fr-FR"/>
        </w:rPr>
        <w:t xml:space="preserve"> </w:t>
      </w:r>
      <w:r w:rsidRPr="00494AC9">
        <w:rPr>
          <w:lang w:val="fr-FR"/>
        </w:rPr>
        <w:t>4</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entendu</w:t>
      </w:r>
      <w:r w:rsidR="002338DD" w:rsidRPr="00494AC9">
        <w:rPr>
          <w:lang w:val="fr-FR"/>
        </w:rPr>
        <w:t xml:space="preserve"> </w:t>
      </w:r>
      <w:r w:rsidRPr="00494AC9">
        <w:rPr>
          <w:lang w:val="fr-FR"/>
        </w:rPr>
        <w:t>un</w:t>
      </w:r>
      <w:r w:rsidR="002338DD" w:rsidRPr="00494AC9">
        <w:rPr>
          <w:lang w:val="fr-FR"/>
        </w:rPr>
        <w:t xml:space="preserve"> </w:t>
      </w:r>
      <w:r w:rsidRPr="00494AC9">
        <w:rPr>
          <w:lang w:val="fr-FR"/>
        </w:rPr>
        <w:t>exposé</w:t>
      </w:r>
      <w:r w:rsidR="002338DD" w:rsidRPr="00494AC9">
        <w:rPr>
          <w:lang w:val="fr-FR"/>
        </w:rPr>
        <w:t xml:space="preserve"> </w:t>
      </w:r>
      <w:r w:rsidRPr="00494AC9">
        <w:rPr>
          <w:lang w:val="fr-FR"/>
        </w:rPr>
        <w:t>d</w:t>
      </w:r>
      <w:r w:rsidR="00FA2012" w:rsidRPr="00494AC9">
        <w:rPr>
          <w:lang w:val="fr-FR"/>
        </w:rPr>
        <w:t>’</w:t>
      </w:r>
      <w:r w:rsidRPr="00494AC9">
        <w:rPr>
          <w:lang w:val="fr-FR"/>
        </w:rPr>
        <w:t>Antonella</w:t>
      </w:r>
      <w:r w:rsidR="002338DD" w:rsidRPr="00494AC9">
        <w:rPr>
          <w:lang w:val="fr-FR"/>
        </w:rPr>
        <w:t xml:space="preserve"> </w:t>
      </w:r>
      <w:r w:rsidRPr="00494AC9">
        <w:rPr>
          <w:lang w:val="fr-FR"/>
        </w:rPr>
        <w:t>Lavelanet,</w:t>
      </w:r>
      <w:r w:rsidR="002338DD" w:rsidRPr="00494AC9">
        <w:rPr>
          <w:lang w:val="fr-FR"/>
        </w:rPr>
        <w:t xml:space="preserve"> </w:t>
      </w:r>
      <w:r w:rsidRPr="00494AC9">
        <w:rPr>
          <w:lang w:val="fr-FR"/>
        </w:rPr>
        <w:t>membre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équipe</w:t>
      </w:r>
      <w:r w:rsidR="002338DD" w:rsidRPr="00494AC9">
        <w:rPr>
          <w:lang w:val="fr-FR"/>
        </w:rPr>
        <w:t xml:space="preserve"> </w:t>
      </w:r>
      <w:r w:rsidRPr="00494AC9">
        <w:rPr>
          <w:lang w:val="fr-FR"/>
        </w:rPr>
        <w:t>Santé</w:t>
      </w:r>
      <w:r w:rsidR="002338DD" w:rsidRPr="00494AC9">
        <w:rPr>
          <w:lang w:val="fr-FR"/>
        </w:rPr>
        <w:t xml:space="preserve"> </w:t>
      </w:r>
      <w:r w:rsidRPr="00494AC9">
        <w:rPr>
          <w:lang w:val="fr-FR"/>
        </w:rPr>
        <w:t>maternelle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périnatale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Prévention</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avortements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risque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Organisation</w:t>
      </w:r>
      <w:r w:rsidR="002338DD" w:rsidRPr="00494AC9">
        <w:rPr>
          <w:lang w:val="fr-FR"/>
        </w:rPr>
        <w:t xml:space="preserve"> </w:t>
      </w:r>
      <w:r w:rsidRPr="00494AC9">
        <w:rPr>
          <w:lang w:val="fr-FR"/>
        </w:rPr>
        <w:t>mondiale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Santé,</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base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répertoire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données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Organisation</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politiques</w:t>
      </w:r>
      <w:r w:rsidR="002338DD" w:rsidRPr="00494AC9">
        <w:rPr>
          <w:lang w:val="fr-FR"/>
        </w:rPr>
        <w:t xml:space="preserve"> </w:t>
      </w:r>
      <w:r w:rsidRPr="00494AC9">
        <w:rPr>
          <w:lang w:val="fr-FR"/>
        </w:rPr>
        <w:t>relatives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avortement,</w:t>
      </w:r>
      <w:r w:rsidR="002338DD" w:rsidRPr="00494AC9">
        <w:rPr>
          <w:lang w:val="fr-FR"/>
        </w:rPr>
        <w:t xml:space="preserve"> </w:t>
      </w:r>
      <w:r w:rsidRPr="00494AC9">
        <w:rPr>
          <w:lang w:val="fr-FR"/>
        </w:rPr>
        <w:t>qui</w:t>
      </w:r>
      <w:r w:rsidR="002338DD" w:rsidRPr="00494AC9">
        <w:rPr>
          <w:lang w:val="fr-FR"/>
        </w:rPr>
        <w:t xml:space="preserve"> </w:t>
      </w:r>
      <w:r w:rsidRPr="00494AC9">
        <w:rPr>
          <w:lang w:val="fr-FR"/>
        </w:rPr>
        <w:t>ont</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objectif</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renforcer</w:t>
      </w:r>
      <w:r w:rsidR="002338DD" w:rsidRPr="00494AC9">
        <w:rPr>
          <w:lang w:val="fr-FR"/>
        </w:rPr>
        <w:t xml:space="preserve"> </w:t>
      </w:r>
      <w:r w:rsidRPr="00494AC9">
        <w:rPr>
          <w:lang w:val="fr-FR"/>
        </w:rPr>
        <w:t>l</w:t>
      </w:r>
      <w:r w:rsidR="00FA2012" w:rsidRPr="00494AC9">
        <w:rPr>
          <w:lang w:val="fr-FR"/>
        </w:rPr>
        <w:t>’</w:t>
      </w:r>
      <w:r w:rsidRPr="00494AC9">
        <w:rPr>
          <w:lang w:val="fr-FR"/>
        </w:rPr>
        <w:t>action</w:t>
      </w:r>
      <w:r w:rsidR="002338DD" w:rsidRPr="00494AC9">
        <w:rPr>
          <w:lang w:val="fr-FR"/>
        </w:rPr>
        <w:t xml:space="preserve"> </w:t>
      </w:r>
      <w:r w:rsidRPr="00494AC9">
        <w:rPr>
          <w:lang w:val="fr-FR"/>
        </w:rPr>
        <w:t>mondiale</w:t>
      </w:r>
      <w:r w:rsidR="002338DD" w:rsidRPr="00494AC9">
        <w:rPr>
          <w:lang w:val="fr-FR"/>
        </w:rPr>
        <w:t xml:space="preserve"> </w:t>
      </w:r>
      <w:r w:rsidRPr="00494AC9">
        <w:rPr>
          <w:lang w:val="fr-FR"/>
        </w:rPr>
        <w:t>visant</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éliminer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avortements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risque.</w:t>
      </w:r>
    </w:p>
    <w:p w14:paraId="1EC613B5" w14:textId="6A88362F" w:rsidR="00DF242D" w:rsidRPr="00494AC9" w:rsidRDefault="00DF242D" w:rsidP="00EE1380">
      <w:pPr>
        <w:pStyle w:val="SingleTxt"/>
        <w:numPr>
          <w:ilvl w:val="0"/>
          <w:numId w:val="21"/>
        </w:numPr>
        <w:spacing w:line="240" w:lineRule="exact"/>
        <w:ind w:left="1267" w:firstLine="0"/>
        <w:rPr>
          <w:lang w:val="fr-FR"/>
        </w:rPr>
      </w:pPr>
      <w:r w:rsidRPr="00494AC9">
        <w:rPr>
          <w:lang w:val="fr-FR"/>
        </w:rPr>
        <w:t>Le</w:t>
      </w:r>
      <w:r w:rsidR="002338DD" w:rsidRPr="00494AC9">
        <w:rPr>
          <w:lang w:val="fr-FR"/>
        </w:rPr>
        <w:t xml:space="preserve"> </w:t>
      </w:r>
      <w:r w:rsidRPr="00494AC9">
        <w:rPr>
          <w:lang w:val="fr-FR"/>
        </w:rPr>
        <w:t>8</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organisé</w:t>
      </w:r>
      <w:r w:rsidR="002338DD" w:rsidRPr="00494AC9">
        <w:rPr>
          <w:lang w:val="fr-FR"/>
        </w:rPr>
        <w:t xml:space="preserve"> </w:t>
      </w:r>
      <w:r w:rsidRPr="00494AC9">
        <w:rPr>
          <w:lang w:val="fr-FR"/>
        </w:rPr>
        <w:t>une</w:t>
      </w:r>
      <w:r w:rsidR="002338DD" w:rsidRPr="00494AC9">
        <w:rPr>
          <w:lang w:val="fr-FR"/>
        </w:rPr>
        <w:t xml:space="preserve"> </w:t>
      </w:r>
      <w:r w:rsidRPr="00494AC9">
        <w:rPr>
          <w:lang w:val="fr-FR"/>
        </w:rPr>
        <w:t>table</w:t>
      </w:r>
      <w:r w:rsidR="002338DD" w:rsidRPr="00494AC9">
        <w:rPr>
          <w:lang w:val="fr-FR"/>
        </w:rPr>
        <w:t xml:space="preserve"> </w:t>
      </w:r>
      <w:r w:rsidRPr="00494AC9">
        <w:rPr>
          <w:lang w:val="fr-FR"/>
        </w:rPr>
        <w:t>ronde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thème</w:t>
      </w:r>
      <w:r w:rsidR="002338DD" w:rsidRPr="00494AC9">
        <w:rPr>
          <w:lang w:val="fr-FR"/>
        </w:rPr>
        <w:t xml:space="preserve"> </w:t>
      </w:r>
      <w:r w:rsidRPr="00494AC9">
        <w:rPr>
          <w:lang w:val="fr-FR"/>
        </w:rPr>
        <w:t>«</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w:t>
      </w:r>
      <w:r w:rsidR="00FA2012" w:rsidRPr="00494AC9">
        <w:rPr>
          <w:lang w:val="fr-FR"/>
        </w:rPr>
        <w:t>’</w:t>
      </w:r>
      <w:r w:rsidRPr="00494AC9">
        <w:rPr>
          <w:lang w:val="fr-FR"/>
        </w:rPr>
        <w:t>élimination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toutes</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formes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discrimination</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égard</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femmes</w:t>
      </w:r>
      <w:r w:rsidR="00FA2012" w:rsidRPr="00494AC9">
        <w:rPr>
          <w:lang w:val="fr-FR"/>
        </w:rPr>
        <w:t> :</w:t>
      </w:r>
      <w:r w:rsidR="002338DD" w:rsidRPr="00494AC9">
        <w:rPr>
          <w:lang w:val="fr-FR"/>
        </w:rPr>
        <w:t xml:space="preserve"> </w:t>
      </w:r>
      <w:r w:rsidRPr="00494AC9">
        <w:rPr>
          <w:lang w:val="fr-FR"/>
        </w:rPr>
        <w:t>quarante</w:t>
      </w:r>
      <w:r w:rsidR="002338DD" w:rsidRPr="00494AC9">
        <w:rPr>
          <w:lang w:val="fr-FR"/>
        </w:rPr>
        <w:t xml:space="preserve"> </w:t>
      </w:r>
      <w:r w:rsidRPr="00494AC9">
        <w:rPr>
          <w:lang w:val="fr-FR"/>
        </w:rPr>
        <w:t>ans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promotion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d</w:t>
      </w:r>
      <w:r w:rsidR="00FA2012" w:rsidRPr="00494AC9">
        <w:rPr>
          <w:lang w:val="fr-FR"/>
        </w:rPr>
        <w:t>’</w:t>
      </w:r>
      <w:r w:rsidRPr="00494AC9">
        <w:rPr>
          <w:lang w:val="fr-FR"/>
        </w:rPr>
        <w:t>autonomisation</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femmes</w:t>
      </w:r>
      <w:r w:rsidR="002338DD" w:rsidRPr="00494AC9">
        <w:rPr>
          <w:lang w:val="fr-FR"/>
        </w:rPr>
        <w:t xml:space="preserve"> </w:t>
      </w:r>
      <w:r w:rsidRPr="00494AC9">
        <w:rPr>
          <w:lang w:val="fr-FR"/>
        </w:rPr>
        <w:t>».</w:t>
      </w:r>
      <w:r w:rsidR="002338DD" w:rsidRPr="00494AC9">
        <w:rPr>
          <w:lang w:val="fr-FR"/>
        </w:rPr>
        <w:t xml:space="preserve"> </w:t>
      </w:r>
      <w:r w:rsidRPr="00494AC9">
        <w:rPr>
          <w:lang w:val="fr-FR"/>
        </w:rPr>
        <w:t>Cette</w:t>
      </w:r>
      <w:r w:rsidR="002338DD" w:rsidRPr="00494AC9">
        <w:rPr>
          <w:lang w:val="fr-FR"/>
        </w:rPr>
        <w:t xml:space="preserve"> </w:t>
      </w:r>
      <w:r w:rsidRPr="00494AC9">
        <w:rPr>
          <w:lang w:val="fr-FR"/>
        </w:rPr>
        <w:t>manifestation</w:t>
      </w:r>
      <w:r w:rsidR="002338DD" w:rsidRPr="00494AC9">
        <w:rPr>
          <w:lang w:val="fr-FR"/>
        </w:rPr>
        <w:t xml:space="preserve"> </w:t>
      </w:r>
      <w:r w:rsidRPr="00494AC9">
        <w:rPr>
          <w:lang w:val="fr-FR"/>
        </w:rPr>
        <w:t>a</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organisée</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w:t>
      </w:r>
      <w:r w:rsidR="00FA2012" w:rsidRPr="00494AC9">
        <w:rPr>
          <w:lang w:val="fr-FR"/>
        </w:rPr>
        <w:t>’</w:t>
      </w:r>
      <w:r w:rsidRPr="00494AC9">
        <w:rPr>
          <w:lang w:val="fr-FR"/>
        </w:rPr>
        <w:t>Institut</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Nations</w:t>
      </w:r>
      <w:r w:rsidR="002338DD" w:rsidRPr="00494AC9">
        <w:rPr>
          <w:lang w:val="fr-FR"/>
        </w:rPr>
        <w:t xml:space="preserve"> </w:t>
      </w:r>
      <w:r w:rsidRPr="00494AC9">
        <w:rPr>
          <w:lang w:val="fr-FR"/>
        </w:rPr>
        <w:t>Unies</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formation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recherche,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Haut-Commissariat</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Nations</w:t>
      </w:r>
      <w:r w:rsidR="002338DD" w:rsidRPr="00494AC9">
        <w:rPr>
          <w:lang w:val="fr-FR"/>
        </w:rPr>
        <w:t xml:space="preserve"> </w:t>
      </w:r>
      <w:r w:rsidRPr="00494AC9">
        <w:rPr>
          <w:lang w:val="fr-FR"/>
        </w:rPr>
        <w:t>Unies</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droits</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homme</w:t>
      </w:r>
      <w:r w:rsidR="002338DD" w:rsidRPr="00494AC9">
        <w:rPr>
          <w:lang w:val="fr-FR"/>
        </w:rPr>
        <w:t xml:space="preserve"> </w:t>
      </w:r>
      <w:r w:rsidRPr="00494AC9">
        <w:rPr>
          <w:lang w:val="fr-FR"/>
        </w:rPr>
        <w:t>(HCDH)</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l</w:t>
      </w:r>
      <w:r w:rsidR="00FA2012" w:rsidRPr="00494AC9">
        <w:rPr>
          <w:lang w:val="fr-FR"/>
        </w:rPr>
        <w:t>’</w:t>
      </w:r>
      <w:r w:rsidRPr="00494AC9">
        <w:rPr>
          <w:lang w:val="fr-FR"/>
        </w:rPr>
        <w:t>Union</w:t>
      </w:r>
      <w:r w:rsidR="002338DD" w:rsidRPr="00494AC9">
        <w:rPr>
          <w:lang w:val="fr-FR"/>
        </w:rPr>
        <w:t xml:space="preserve"> </w:t>
      </w:r>
      <w:r w:rsidRPr="00494AC9">
        <w:rPr>
          <w:lang w:val="fr-FR"/>
        </w:rPr>
        <w:t>interparlementaire,</w:t>
      </w:r>
      <w:r w:rsidR="002338DD" w:rsidRPr="00494AC9">
        <w:rPr>
          <w:lang w:val="fr-FR"/>
        </w:rPr>
        <w:t xml:space="preserve"> </w:t>
      </w:r>
      <w:r w:rsidRPr="00494AC9">
        <w:rPr>
          <w:lang w:val="fr-FR"/>
        </w:rPr>
        <w:t>afin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célébrer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quarantième</w:t>
      </w:r>
      <w:r w:rsidR="002338DD" w:rsidRPr="00494AC9">
        <w:rPr>
          <w:lang w:val="fr-FR"/>
        </w:rPr>
        <w:t xml:space="preserve"> </w:t>
      </w:r>
      <w:r w:rsidRPr="00494AC9">
        <w:rPr>
          <w:lang w:val="fr-FR"/>
        </w:rPr>
        <w:t>anniversaire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p>
    <w:p w14:paraId="2FEECAA4" w14:textId="25B7D590" w:rsidR="00DF242D" w:rsidRPr="00494AC9" w:rsidRDefault="00DF242D" w:rsidP="003C2B80">
      <w:pPr>
        <w:pStyle w:val="SingleTxt"/>
        <w:spacing w:after="0" w:line="120" w:lineRule="exact"/>
        <w:rPr>
          <w:sz w:val="10"/>
          <w:lang w:val="fr-FR"/>
        </w:rPr>
      </w:pPr>
    </w:p>
    <w:p w14:paraId="1888C9E9" w14:textId="52B6A5E4" w:rsidR="003C2B80" w:rsidRPr="00494AC9" w:rsidRDefault="003C2B80" w:rsidP="003C2B80">
      <w:pPr>
        <w:pStyle w:val="SingleTxt"/>
        <w:spacing w:after="0" w:line="120" w:lineRule="exact"/>
        <w:rPr>
          <w:sz w:val="10"/>
          <w:lang w:val="fr-FR"/>
        </w:rPr>
      </w:pPr>
    </w:p>
    <w:p w14:paraId="2703EA41" w14:textId="7C9DC6D4" w:rsidR="00DF242D" w:rsidRPr="00494AC9" w:rsidRDefault="00DF242D" w:rsidP="003C2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F.</w:t>
      </w:r>
      <w:r w:rsidRPr="00494AC9">
        <w:rPr>
          <w:lang w:val="fr-FR"/>
        </w:rPr>
        <w:tab/>
        <w:t>Composition</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p>
    <w:p w14:paraId="60DA89D5" w14:textId="73B014A8" w:rsidR="00DF242D" w:rsidRPr="00494AC9" w:rsidRDefault="00DF242D" w:rsidP="003C2B80">
      <w:pPr>
        <w:pStyle w:val="SingleTxt"/>
        <w:spacing w:after="0" w:line="120" w:lineRule="exact"/>
        <w:rPr>
          <w:sz w:val="10"/>
          <w:lang w:val="fr-FR"/>
        </w:rPr>
      </w:pPr>
    </w:p>
    <w:p w14:paraId="4515683E" w14:textId="614CEC10" w:rsidR="003C2B80" w:rsidRPr="00494AC9" w:rsidRDefault="003C2B80" w:rsidP="003C2B80">
      <w:pPr>
        <w:pStyle w:val="SingleTxt"/>
        <w:spacing w:after="0" w:line="120" w:lineRule="exact"/>
        <w:rPr>
          <w:sz w:val="10"/>
          <w:lang w:val="fr-FR"/>
        </w:rPr>
      </w:pPr>
    </w:p>
    <w:p w14:paraId="3AE69768" w14:textId="2A20823C" w:rsidR="00DF242D" w:rsidRPr="00494AC9" w:rsidRDefault="00DF242D" w:rsidP="003C2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Participants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soixante-treizième</w:t>
      </w:r>
      <w:r w:rsidR="002338DD" w:rsidRPr="00494AC9">
        <w:rPr>
          <w:lang w:val="fr-FR"/>
        </w:rPr>
        <w:t xml:space="preserve"> </w:t>
      </w:r>
      <w:r w:rsidRPr="00494AC9">
        <w:rPr>
          <w:lang w:val="fr-FR"/>
        </w:rPr>
        <w:t>session</w:t>
      </w:r>
    </w:p>
    <w:p w14:paraId="3B4B4141" w14:textId="77042354" w:rsidR="00DF242D" w:rsidRPr="00494AC9" w:rsidRDefault="00DF242D" w:rsidP="003C2B80">
      <w:pPr>
        <w:pStyle w:val="SingleTxt"/>
        <w:spacing w:after="0" w:line="120" w:lineRule="exact"/>
        <w:rPr>
          <w:sz w:val="10"/>
          <w:lang w:val="fr-FR"/>
        </w:rPr>
      </w:pPr>
    </w:p>
    <w:p w14:paraId="51133799" w14:textId="06939C18" w:rsidR="00DF242D" w:rsidRPr="00494AC9" w:rsidRDefault="00DF242D" w:rsidP="00EE1380">
      <w:pPr>
        <w:pStyle w:val="SingleTxt"/>
        <w:numPr>
          <w:ilvl w:val="0"/>
          <w:numId w:val="21"/>
        </w:numPr>
        <w:spacing w:line="240" w:lineRule="exact"/>
        <w:ind w:left="1267" w:firstLine="0"/>
        <w:rPr>
          <w:lang w:val="fr-FR"/>
        </w:rPr>
      </w:pPr>
      <w:r w:rsidRPr="00494AC9">
        <w:rPr>
          <w:lang w:val="fr-FR"/>
        </w:rPr>
        <w:t>Tous</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membres</w:t>
      </w:r>
      <w:r w:rsidR="002338DD" w:rsidRPr="00494AC9">
        <w:rPr>
          <w:lang w:val="fr-FR"/>
        </w:rPr>
        <w:t xml:space="preserve"> </w:t>
      </w:r>
      <w:r w:rsidRPr="00494AC9">
        <w:rPr>
          <w:lang w:val="fr-FR"/>
        </w:rPr>
        <w:t>ont</w:t>
      </w:r>
      <w:r w:rsidR="002338DD" w:rsidRPr="00494AC9">
        <w:rPr>
          <w:lang w:val="fr-FR"/>
        </w:rPr>
        <w:t xml:space="preserve"> </w:t>
      </w:r>
      <w:r w:rsidRPr="00494AC9">
        <w:rPr>
          <w:lang w:val="fr-FR"/>
        </w:rPr>
        <w:t>participé</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soixante-treizième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membres</w:t>
      </w:r>
      <w:r w:rsidR="002338DD" w:rsidRPr="00494AC9">
        <w:rPr>
          <w:lang w:val="fr-FR"/>
        </w:rPr>
        <w:t xml:space="preserve"> </w:t>
      </w:r>
      <w:r w:rsidRPr="00494AC9">
        <w:rPr>
          <w:lang w:val="fr-FR"/>
        </w:rPr>
        <w:t>ci</w:t>
      </w:r>
      <w:r w:rsidRPr="00494AC9">
        <w:rPr>
          <w:lang w:val="fr-FR"/>
        </w:rPr>
        <w:noBreakHyphen/>
        <w:t>après</w:t>
      </w:r>
      <w:r w:rsidR="002338DD" w:rsidRPr="00494AC9">
        <w:rPr>
          <w:lang w:val="fr-FR"/>
        </w:rPr>
        <w:t xml:space="preserve"> </w:t>
      </w:r>
      <w:r w:rsidRPr="00494AC9">
        <w:rPr>
          <w:lang w:val="fr-FR"/>
        </w:rPr>
        <w:t>n</w:t>
      </w:r>
      <w:r w:rsidR="00FA2012" w:rsidRPr="00494AC9">
        <w:rPr>
          <w:lang w:val="fr-FR"/>
        </w:rPr>
        <w:t>’</w:t>
      </w:r>
      <w:r w:rsidRPr="00494AC9">
        <w:rPr>
          <w:lang w:val="fr-FR"/>
        </w:rPr>
        <w:t>y</w:t>
      </w:r>
      <w:r w:rsidR="002338DD" w:rsidRPr="00494AC9">
        <w:rPr>
          <w:lang w:val="fr-FR"/>
        </w:rPr>
        <w:t xml:space="preserve"> </w:t>
      </w:r>
      <w:r w:rsidRPr="00494AC9">
        <w:rPr>
          <w:lang w:val="fr-FR"/>
        </w:rPr>
        <w:t>ont</w:t>
      </w:r>
      <w:r w:rsidR="002338DD" w:rsidRPr="00494AC9">
        <w:rPr>
          <w:lang w:val="fr-FR"/>
        </w:rPr>
        <w:t xml:space="preserve"> </w:t>
      </w:r>
      <w:r w:rsidRPr="00494AC9">
        <w:rPr>
          <w:lang w:val="fr-FR"/>
        </w:rPr>
        <w:t>pas</w:t>
      </w:r>
      <w:r w:rsidR="002338DD" w:rsidRPr="00494AC9">
        <w:rPr>
          <w:lang w:val="fr-FR"/>
        </w:rPr>
        <w:t xml:space="preserve"> </w:t>
      </w:r>
      <w:r w:rsidRPr="00494AC9">
        <w:rPr>
          <w:lang w:val="fr-FR"/>
        </w:rPr>
        <w:t>assisté</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dates</w:t>
      </w:r>
      <w:r w:rsidR="002338DD" w:rsidRPr="00494AC9">
        <w:rPr>
          <w:lang w:val="fr-FR"/>
        </w:rPr>
        <w:t xml:space="preserve"> </w:t>
      </w:r>
      <w:r w:rsidRPr="00494AC9">
        <w:rPr>
          <w:lang w:val="fr-FR"/>
        </w:rPr>
        <w:t>indiquées</w:t>
      </w:r>
      <w:r w:rsidR="00FA2012" w:rsidRPr="00494AC9">
        <w:rPr>
          <w:lang w:val="fr-FR"/>
        </w:rPr>
        <w:t> :</w:t>
      </w:r>
      <w:r w:rsidR="002338DD" w:rsidRPr="00494AC9">
        <w:rPr>
          <w:lang w:val="fr-FR"/>
        </w:rPr>
        <w:t xml:space="preserve"> </w:t>
      </w:r>
      <w:r w:rsidRPr="00494AC9">
        <w:rPr>
          <w:rFonts w:eastAsia="Calibri"/>
          <w:lang w:val="fr-FR"/>
        </w:rPr>
        <w:t>Aruna</w:t>
      </w:r>
      <w:r w:rsidR="002338DD" w:rsidRPr="00494AC9">
        <w:rPr>
          <w:rFonts w:eastAsia="Calibri"/>
          <w:lang w:val="fr-FR"/>
        </w:rPr>
        <w:t xml:space="preserve"> </w:t>
      </w:r>
      <w:r w:rsidRPr="00494AC9">
        <w:rPr>
          <w:rFonts w:eastAsia="Calibri"/>
          <w:lang w:val="fr-FR"/>
        </w:rPr>
        <w:t>Devi</w:t>
      </w:r>
      <w:r w:rsidR="002338DD" w:rsidRPr="00494AC9">
        <w:rPr>
          <w:rFonts w:eastAsia="Calibri"/>
          <w:lang w:val="fr-FR"/>
        </w:rPr>
        <w:t xml:space="preserve"> </w:t>
      </w:r>
      <w:r w:rsidRPr="00494AC9">
        <w:rPr>
          <w:rFonts w:eastAsia="Calibri"/>
          <w:lang w:val="fr-FR"/>
        </w:rPr>
        <w:t>Narain</w:t>
      </w:r>
      <w:r w:rsidRPr="00494AC9">
        <w:rPr>
          <w:lang w:val="fr-FR"/>
        </w:rPr>
        <w:t>,</w:t>
      </w:r>
      <w:r w:rsidR="002338DD" w:rsidRPr="00494AC9">
        <w:rPr>
          <w:lang w:val="fr-FR"/>
        </w:rPr>
        <w:t xml:space="preserve"> </w:t>
      </w:r>
      <w:r w:rsidRPr="00494AC9">
        <w:rPr>
          <w:lang w:val="fr-FR"/>
        </w:rPr>
        <w:t>du</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5</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12</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et</w:t>
      </w:r>
      <w:r w:rsidR="002338DD" w:rsidRPr="00494AC9">
        <w:rPr>
          <w:lang w:val="fr-FR"/>
        </w:rPr>
        <w:t xml:space="preserve"> </w:t>
      </w:r>
      <w:r w:rsidRPr="00494AC9">
        <w:rPr>
          <w:rFonts w:eastAsia="Calibri"/>
          <w:lang w:val="fr-FR"/>
        </w:rPr>
        <w:t>Franceline</w:t>
      </w:r>
      <w:r w:rsidR="002338DD" w:rsidRPr="00494AC9">
        <w:rPr>
          <w:rFonts w:eastAsia="Calibri"/>
          <w:lang w:val="fr-FR"/>
        </w:rPr>
        <w:t xml:space="preserve"> </w:t>
      </w:r>
      <w:r w:rsidRPr="00494AC9">
        <w:rPr>
          <w:rFonts w:eastAsia="Calibri"/>
          <w:lang w:val="fr-FR"/>
        </w:rPr>
        <w:t>Toé-Bouda</w:t>
      </w:r>
      <w:r w:rsidRPr="00494AC9">
        <w:rPr>
          <w:lang w:val="fr-FR"/>
        </w:rPr>
        <w:t>,</w:t>
      </w:r>
      <w:r w:rsidR="002338DD" w:rsidRPr="00494AC9">
        <w:rPr>
          <w:lang w:val="fr-FR"/>
        </w:rPr>
        <w:t xml:space="preserve"> </w:t>
      </w:r>
      <w:r w:rsidRPr="00494AC9">
        <w:rPr>
          <w:lang w:val="fr-FR"/>
        </w:rPr>
        <w:t>les</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2</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On</w:t>
      </w:r>
      <w:r w:rsidR="002338DD" w:rsidRPr="00494AC9">
        <w:rPr>
          <w:lang w:val="fr-FR"/>
        </w:rPr>
        <w:t xml:space="preserve"> </w:t>
      </w:r>
      <w:r w:rsidRPr="00494AC9">
        <w:rPr>
          <w:lang w:val="fr-FR"/>
        </w:rPr>
        <w:t>trouvera</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annexe</w:t>
      </w:r>
      <w:r w:rsidR="002338DD" w:rsidRPr="00494AC9">
        <w:rPr>
          <w:lang w:val="fr-FR"/>
        </w:rPr>
        <w:t xml:space="preserve"> </w:t>
      </w:r>
      <w:r w:rsidRPr="00494AC9">
        <w:rPr>
          <w:lang w:val="fr-FR"/>
        </w:rPr>
        <w:t>II</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troisième</w:t>
      </w:r>
      <w:r w:rsidR="002338DD" w:rsidRPr="00494AC9">
        <w:rPr>
          <w:lang w:val="fr-FR"/>
        </w:rPr>
        <w:t xml:space="preserve"> </w:t>
      </w:r>
      <w:r w:rsidRPr="00494AC9">
        <w:rPr>
          <w:lang w:val="fr-FR"/>
        </w:rPr>
        <w:t>partie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présent</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liste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membres</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assortie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durée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leur</w:t>
      </w:r>
      <w:r w:rsidR="002338DD" w:rsidRPr="00494AC9">
        <w:rPr>
          <w:lang w:val="fr-FR"/>
        </w:rPr>
        <w:t xml:space="preserve"> </w:t>
      </w:r>
      <w:r w:rsidRPr="00494AC9">
        <w:rPr>
          <w:lang w:val="fr-FR"/>
        </w:rPr>
        <w:t>mandat.</w:t>
      </w:r>
    </w:p>
    <w:p w14:paraId="36A66C24" w14:textId="7D352B8A" w:rsidR="00DF242D" w:rsidRPr="00494AC9" w:rsidRDefault="00DF242D">
      <w:pPr>
        <w:spacing w:after="200" w:line="276" w:lineRule="auto"/>
        <w:rPr>
          <w:lang w:val="fr-FR"/>
        </w:rPr>
      </w:pPr>
      <w:r w:rsidRPr="00494AC9">
        <w:rPr>
          <w:lang w:val="fr-FR"/>
        </w:rPr>
        <w:br w:type="page"/>
      </w:r>
    </w:p>
    <w:p w14:paraId="5E9816A3" w14:textId="730475CF" w:rsidR="00DF242D" w:rsidRPr="00494AC9" w:rsidRDefault="00DF242D" w:rsidP="003C2B80">
      <w:pPr>
        <w:pStyle w:val="HCh0"/>
        <w:ind w:left="1267" w:right="1260" w:hanging="1267"/>
        <w:rPr>
          <w:lang w:val="fr-FR"/>
        </w:rPr>
      </w:pPr>
      <w:r w:rsidRPr="00494AC9">
        <w:rPr>
          <w:lang w:val="fr-FR"/>
        </w:rPr>
        <w:lastRenderedPageBreak/>
        <w:t>Chapitre</w:t>
      </w:r>
      <w:r w:rsidR="002338DD" w:rsidRPr="00494AC9">
        <w:rPr>
          <w:lang w:val="fr-FR"/>
        </w:rPr>
        <w:t xml:space="preserve"> </w:t>
      </w:r>
      <w:r w:rsidRPr="00494AC9">
        <w:rPr>
          <w:lang w:val="fr-FR"/>
        </w:rPr>
        <w:t>III</w:t>
      </w:r>
    </w:p>
    <w:p w14:paraId="0BA94E6C" w14:textId="1A68D3FF" w:rsidR="00DF242D" w:rsidRPr="00494AC9" w:rsidRDefault="00DF242D" w:rsidP="003C2B80">
      <w:pPr>
        <w:pStyle w:val="HCh0"/>
        <w:ind w:left="1267" w:right="1260" w:hanging="1267"/>
        <w:rPr>
          <w:lang w:val="fr-FR"/>
        </w:rPr>
      </w:pPr>
      <w:r w:rsidRPr="00494AC9">
        <w:rPr>
          <w:lang w:val="fr-FR"/>
        </w:rPr>
        <w:tab/>
      </w:r>
      <w:r w:rsidRPr="00494AC9">
        <w:rPr>
          <w:lang w:val="fr-FR"/>
        </w:rPr>
        <w:tab/>
        <w:t>Rapport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Présidente</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activités</w:t>
      </w:r>
      <w:r w:rsidR="002338DD" w:rsidRPr="00494AC9">
        <w:rPr>
          <w:lang w:val="fr-FR"/>
        </w:rPr>
        <w:t xml:space="preserve"> </w:t>
      </w:r>
      <w:r w:rsidRPr="00494AC9">
        <w:rPr>
          <w:lang w:val="fr-FR"/>
        </w:rPr>
        <w:t>intersessions</w:t>
      </w:r>
    </w:p>
    <w:p w14:paraId="79324B97" w14:textId="5AD75425" w:rsidR="00DF242D" w:rsidRPr="00494AC9" w:rsidRDefault="00DF242D" w:rsidP="003C2B80">
      <w:pPr>
        <w:pStyle w:val="SingleTxt"/>
        <w:spacing w:after="0" w:line="120" w:lineRule="exact"/>
        <w:rPr>
          <w:sz w:val="10"/>
          <w:lang w:val="fr-FR"/>
        </w:rPr>
      </w:pPr>
    </w:p>
    <w:p w14:paraId="11C4078E" w14:textId="28628C95" w:rsidR="003C2B80" w:rsidRPr="00494AC9" w:rsidRDefault="003C2B80" w:rsidP="003C2B80">
      <w:pPr>
        <w:pStyle w:val="SingleTxt"/>
        <w:spacing w:after="0" w:line="120" w:lineRule="exact"/>
        <w:rPr>
          <w:sz w:val="10"/>
          <w:lang w:val="fr-FR"/>
        </w:rPr>
      </w:pPr>
    </w:p>
    <w:p w14:paraId="7D3BAE5E" w14:textId="65154082" w:rsidR="00DF242D" w:rsidRPr="00494AC9" w:rsidRDefault="00DF242D" w:rsidP="00EE1380">
      <w:pPr>
        <w:pStyle w:val="SingleTxt"/>
        <w:numPr>
          <w:ilvl w:val="0"/>
          <w:numId w:val="21"/>
        </w:numPr>
        <w:spacing w:line="240" w:lineRule="exact"/>
        <w:ind w:left="1267" w:firstLine="0"/>
        <w:rPr>
          <w:lang w:val="fr-FR"/>
        </w:rPr>
      </w:pPr>
      <w:r w:rsidRPr="00494AC9">
        <w:rPr>
          <w:lang w:val="fr-FR"/>
        </w:rPr>
        <w:t>À</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1688</w:t>
      </w:r>
      <w:r w:rsidRPr="00494AC9">
        <w:rPr>
          <w:vertAlign w:val="superscript"/>
          <w:lang w:val="fr-FR"/>
        </w:rPr>
        <w:t>e</w:t>
      </w:r>
      <w:r w:rsidR="002338DD" w:rsidRPr="00494AC9">
        <w:rPr>
          <w:lang w:val="fr-FR"/>
        </w:rPr>
        <w:t xml:space="preserve"> </w:t>
      </w:r>
      <w:r w:rsidRPr="00494AC9">
        <w:rPr>
          <w:lang w:val="fr-FR"/>
        </w:rPr>
        <w:t>séance,</w:t>
      </w:r>
      <w:r w:rsidR="002338DD" w:rsidRPr="00494AC9">
        <w:rPr>
          <w:lang w:val="fr-FR"/>
        </w:rPr>
        <w:t xml:space="preserve"> </w:t>
      </w:r>
      <w:r w:rsidRPr="00494AC9">
        <w:rPr>
          <w:lang w:val="fr-FR"/>
        </w:rPr>
        <w:t>le</w:t>
      </w:r>
      <w:r w:rsidR="002338DD" w:rsidRPr="00494AC9">
        <w:rPr>
          <w:lang w:val="fr-FR"/>
        </w:rPr>
        <w:t xml:space="preserve"> </w:t>
      </w:r>
      <w:r w:rsidR="00FA2012" w:rsidRPr="00494AC9">
        <w:rPr>
          <w:lang w:val="fr-FR"/>
        </w:rPr>
        <w:t>1</w:t>
      </w:r>
      <w:r w:rsidR="00FA2012" w:rsidRPr="00494AC9">
        <w:rPr>
          <w:vertAlign w:val="superscript"/>
          <w:lang w:val="fr-FR"/>
        </w:rPr>
        <w:t>er</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Présidente</w:t>
      </w:r>
      <w:r w:rsidR="002338DD" w:rsidRPr="00494AC9">
        <w:rPr>
          <w:lang w:val="fr-FR"/>
        </w:rPr>
        <w:t xml:space="preserve"> </w:t>
      </w:r>
      <w:r w:rsidRPr="00494AC9">
        <w:rPr>
          <w:lang w:val="fr-FR"/>
        </w:rPr>
        <w:t>a</w:t>
      </w:r>
      <w:r w:rsidR="002338DD" w:rsidRPr="00494AC9">
        <w:rPr>
          <w:lang w:val="fr-FR"/>
        </w:rPr>
        <w:t xml:space="preserve"> </w:t>
      </w:r>
      <w:r w:rsidRPr="00494AC9">
        <w:rPr>
          <w:lang w:val="fr-FR"/>
        </w:rPr>
        <w:t>rendu</w:t>
      </w:r>
      <w:r w:rsidR="002338DD" w:rsidRPr="00494AC9">
        <w:rPr>
          <w:lang w:val="fr-FR"/>
        </w:rPr>
        <w:t xml:space="preserve"> </w:t>
      </w:r>
      <w:r w:rsidRPr="00494AC9">
        <w:rPr>
          <w:lang w:val="fr-FR"/>
        </w:rPr>
        <w:t>compte</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activités</w:t>
      </w:r>
      <w:r w:rsidR="002338DD" w:rsidRPr="00494AC9">
        <w:rPr>
          <w:lang w:val="fr-FR"/>
        </w:rPr>
        <w:t xml:space="preserve"> </w:t>
      </w:r>
      <w:r w:rsidRPr="00494AC9">
        <w:rPr>
          <w:lang w:val="fr-FR"/>
        </w:rPr>
        <w:t>qu</w:t>
      </w:r>
      <w:r w:rsidR="00FA2012" w:rsidRPr="00494AC9">
        <w:rPr>
          <w:lang w:val="fr-FR"/>
        </w:rPr>
        <w:t>’</w:t>
      </w:r>
      <w:r w:rsidRPr="00494AC9">
        <w:rPr>
          <w:lang w:val="fr-FR"/>
        </w:rPr>
        <w:t>elle</w:t>
      </w:r>
      <w:r w:rsidR="002338DD" w:rsidRPr="00494AC9">
        <w:rPr>
          <w:lang w:val="fr-FR"/>
        </w:rPr>
        <w:t xml:space="preserve"> </w:t>
      </w:r>
      <w:r w:rsidRPr="00494AC9">
        <w:rPr>
          <w:lang w:val="fr-FR"/>
        </w:rPr>
        <w:t>a</w:t>
      </w:r>
      <w:r w:rsidR="002338DD" w:rsidRPr="00494AC9">
        <w:rPr>
          <w:lang w:val="fr-FR"/>
        </w:rPr>
        <w:t xml:space="preserve"> </w:t>
      </w:r>
      <w:r w:rsidRPr="00494AC9">
        <w:rPr>
          <w:lang w:val="fr-FR"/>
        </w:rPr>
        <w:t>menées</w:t>
      </w:r>
      <w:r w:rsidR="002338DD" w:rsidRPr="00494AC9">
        <w:rPr>
          <w:lang w:val="fr-FR"/>
        </w:rPr>
        <w:t xml:space="preserve"> </w:t>
      </w:r>
      <w:r w:rsidRPr="00494AC9">
        <w:rPr>
          <w:lang w:val="fr-FR"/>
        </w:rPr>
        <w:t>depuis</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soixante-douzième</w:t>
      </w:r>
      <w:r w:rsidR="002338DD" w:rsidRPr="00494AC9">
        <w:rPr>
          <w:lang w:val="fr-FR"/>
        </w:rPr>
        <w:t xml:space="preserve"> </w:t>
      </w:r>
      <w:r w:rsidRPr="00494AC9">
        <w:rPr>
          <w:lang w:val="fr-FR"/>
        </w:rPr>
        <w:t>session.</w:t>
      </w:r>
    </w:p>
    <w:p w14:paraId="7BD4580C" w14:textId="5E1467FC" w:rsidR="00DF242D" w:rsidRPr="00494AC9" w:rsidRDefault="00DF242D">
      <w:pPr>
        <w:spacing w:after="200" w:line="276" w:lineRule="auto"/>
        <w:rPr>
          <w:lang w:val="fr-FR"/>
        </w:rPr>
      </w:pPr>
      <w:r w:rsidRPr="00494AC9">
        <w:rPr>
          <w:lang w:val="fr-FR"/>
        </w:rPr>
        <w:br w:type="page"/>
      </w:r>
    </w:p>
    <w:p w14:paraId="4E1F9BE6" w14:textId="0B39F223" w:rsidR="00DF242D" w:rsidRPr="00494AC9" w:rsidRDefault="00DF242D" w:rsidP="003C2B80">
      <w:pPr>
        <w:pStyle w:val="HCh0"/>
        <w:ind w:left="1267" w:right="1260" w:hanging="1267"/>
        <w:rPr>
          <w:lang w:val="fr-FR"/>
        </w:rPr>
      </w:pPr>
      <w:r w:rsidRPr="00494AC9">
        <w:rPr>
          <w:lang w:val="fr-FR"/>
        </w:rPr>
        <w:lastRenderedPageBreak/>
        <w:t>Chapitre</w:t>
      </w:r>
      <w:r w:rsidR="002338DD" w:rsidRPr="00494AC9">
        <w:rPr>
          <w:lang w:val="fr-FR"/>
        </w:rPr>
        <w:t xml:space="preserve"> </w:t>
      </w:r>
      <w:r w:rsidRPr="00494AC9">
        <w:rPr>
          <w:lang w:val="fr-FR"/>
        </w:rPr>
        <w:t>IV</w:t>
      </w:r>
    </w:p>
    <w:p w14:paraId="22007F81" w14:textId="01EFA45B" w:rsidR="00CE30F9" w:rsidRPr="00494AC9" w:rsidRDefault="00DF242D" w:rsidP="003C2B80">
      <w:pPr>
        <w:pStyle w:val="HCh0"/>
        <w:ind w:left="1267" w:right="1260" w:hanging="1267"/>
        <w:rPr>
          <w:lang w:val="fr-FR"/>
        </w:rPr>
      </w:pPr>
      <w:r w:rsidRPr="00494AC9">
        <w:rPr>
          <w:lang w:val="fr-FR"/>
        </w:rPr>
        <w:tab/>
      </w:r>
      <w:r w:rsidRPr="00494AC9">
        <w:rPr>
          <w:lang w:val="fr-FR"/>
        </w:rPr>
        <w:tab/>
        <w:t>Examen</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soumis</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Pr="00494AC9">
        <w:rPr>
          <w:lang w:val="fr-FR"/>
        </w:rPr>
        <w:br/>
        <w:t>en</w:t>
      </w:r>
      <w:r w:rsidR="002338DD" w:rsidRPr="00494AC9">
        <w:rPr>
          <w:lang w:val="fr-FR"/>
        </w:rPr>
        <w:t xml:space="preserve"> </w:t>
      </w:r>
      <w:r w:rsidRPr="00494AC9">
        <w:rPr>
          <w:lang w:val="fr-FR"/>
        </w:rPr>
        <w:t>application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18</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p>
    <w:p w14:paraId="559471B4" w14:textId="412E22F9" w:rsidR="00DF242D" w:rsidRPr="00494AC9" w:rsidRDefault="00DF242D" w:rsidP="003C2B80">
      <w:pPr>
        <w:pStyle w:val="SingleTxt"/>
        <w:spacing w:after="0" w:line="120" w:lineRule="exact"/>
        <w:rPr>
          <w:sz w:val="10"/>
          <w:lang w:val="fr-FR"/>
        </w:rPr>
      </w:pPr>
    </w:p>
    <w:p w14:paraId="689EC009" w14:textId="2D39F5CF" w:rsidR="003C2B80" w:rsidRPr="00494AC9" w:rsidRDefault="003C2B80" w:rsidP="003C2B80">
      <w:pPr>
        <w:pStyle w:val="SingleTxt"/>
        <w:spacing w:after="0" w:line="120" w:lineRule="exact"/>
        <w:rPr>
          <w:sz w:val="10"/>
          <w:lang w:val="fr-FR"/>
        </w:rPr>
      </w:pPr>
    </w:p>
    <w:p w14:paraId="7AFE3BE9" w14:textId="624E13DD" w:rsidR="00DF242D" w:rsidRPr="00494AC9" w:rsidRDefault="00DF242D" w:rsidP="00EE1380">
      <w:pPr>
        <w:pStyle w:val="SingleTxt"/>
        <w:numPr>
          <w:ilvl w:val="0"/>
          <w:numId w:val="21"/>
        </w:numPr>
        <w:spacing w:line="240" w:lineRule="exact"/>
        <w:ind w:left="1267" w:firstLine="0"/>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examiné</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sept</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lui</w:t>
      </w:r>
      <w:r w:rsidR="002338DD" w:rsidRPr="00494AC9">
        <w:rPr>
          <w:lang w:val="fr-FR"/>
        </w:rPr>
        <w:t xml:space="preserve"> </w:t>
      </w:r>
      <w:r w:rsidRPr="00494AC9">
        <w:rPr>
          <w:lang w:val="fr-FR"/>
        </w:rPr>
        <w:t>avaient</w:t>
      </w:r>
      <w:r w:rsidR="002338DD" w:rsidRPr="00494AC9">
        <w:rPr>
          <w:lang w:val="fr-FR"/>
        </w:rPr>
        <w:t xml:space="preserve"> </w:t>
      </w:r>
      <w:r w:rsidRPr="00494AC9">
        <w:rPr>
          <w:lang w:val="fr-FR"/>
        </w:rPr>
        <w:t>soumis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application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18</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établi</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observations</w:t>
      </w:r>
      <w:r w:rsidR="002338DD" w:rsidRPr="00494AC9">
        <w:rPr>
          <w:lang w:val="fr-FR"/>
        </w:rPr>
        <w:t xml:space="preserve"> </w:t>
      </w:r>
      <w:r w:rsidRPr="00494AC9">
        <w:rPr>
          <w:lang w:val="fr-FR"/>
        </w:rPr>
        <w:t>finales</w:t>
      </w:r>
      <w:r w:rsidR="002338DD" w:rsidRPr="00494AC9">
        <w:rPr>
          <w:lang w:val="fr-FR"/>
        </w:rPr>
        <w:t xml:space="preserve"> </w:t>
      </w:r>
      <w:r w:rsidRPr="00494AC9">
        <w:rPr>
          <w:lang w:val="fr-FR"/>
        </w:rPr>
        <w:t>correspondantes</w:t>
      </w:r>
      <w:r w:rsidR="002338DD" w:rsidRPr="00494AC9">
        <w:rPr>
          <w:lang w:val="fr-FR"/>
        </w:rPr>
        <w:t xml:space="preserve"> </w:t>
      </w:r>
      <w:r w:rsidRPr="00494AC9">
        <w:rPr>
          <w:lang w:val="fr-FR"/>
        </w:rPr>
        <w:t>ci-après</w:t>
      </w:r>
      <w:r w:rsidR="00FA2012" w:rsidRPr="00494AC9">
        <w:rPr>
          <w:lang w:val="fr-FR"/>
        </w:rPr>
        <w:t> :</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28"/>
        <w:gridCol w:w="3792"/>
      </w:tblGrid>
      <w:tr w:rsidR="00DF242D" w:rsidRPr="00494AC9" w14:paraId="7DD3F95F" w14:textId="77777777" w:rsidTr="003C2B80">
        <w:tc>
          <w:tcPr>
            <w:tcW w:w="3528" w:type="dxa"/>
            <w:shd w:val="clear" w:color="auto" w:fill="auto"/>
            <w:noWrap/>
            <w:tcMar>
              <w:left w:w="0" w:type="dxa"/>
              <w:right w:w="0" w:type="dxa"/>
            </w:tcMar>
          </w:tcPr>
          <w:p w14:paraId="5AA30F81" w14:textId="77777777"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Autriche</w:t>
            </w:r>
          </w:p>
        </w:tc>
        <w:tc>
          <w:tcPr>
            <w:tcW w:w="3792" w:type="dxa"/>
            <w:shd w:val="clear" w:color="auto" w:fill="auto"/>
            <w:noWrap/>
            <w:tcMar>
              <w:left w:w="0" w:type="dxa"/>
              <w:right w:w="0" w:type="dxa"/>
            </w:tcMar>
          </w:tcPr>
          <w:p w14:paraId="3C96BCC0" w14:textId="4DD44312"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29" w:history="1">
              <w:r w:rsidRPr="00494AC9">
                <w:rPr>
                  <w:rStyle w:val="Hyperlink"/>
                  <w:lang w:val="fr-FR"/>
                </w:rPr>
                <w:t>CEDAW/C/AUT/CO/9</w:t>
              </w:r>
            </w:hyperlink>
            <w:r w:rsidRPr="00494AC9">
              <w:rPr>
                <w:lang w:val="fr-FR"/>
              </w:rPr>
              <w:t>)</w:t>
            </w:r>
            <w:r w:rsidR="002338DD" w:rsidRPr="00494AC9">
              <w:rPr>
                <w:lang w:val="fr-FR"/>
              </w:rPr>
              <w:t xml:space="preserve"> </w:t>
            </w:r>
          </w:p>
        </w:tc>
      </w:tr>
      <w:tr w:rsidR="00DF242D" w:rsidRPr="00494AC9" w14:paraId="7BB33299" w14:textId="77777777" w:rsidTr="003C2B80">
        <w:tc>
          <w:tcPr>
            <w:tcW w:w="3528" w:type="dxa"/>
            <w:shd w:val="clear" w:color="auto" w:fill="auto"/>
            <w:noWrap/>
            <w:tcMar>
              <w:left w:w="0" w:type="dxa"/>
              <w:right w:w="0" w:type="dxa"/>
            </w:tcMar>
          </w:tcPr>
          <w:p w14:paraId="4812B9BB" w14:textId="5D4F5AD5"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Cabo</w:t>
            </w:r>
            <w:r w:rsidR="002338DD" w:rsidRPr="00494AC9">
              <w:rPr>
                <w:lang w:val="fr-FR"/>
              </w:rPr>
              <w:t xml:space="preserve"> </w:t>
            </w:r>
            <w:r w:rsidRPr="00494AC9">
              <w:rPr>
                <w:lang w:val="fr-FR"/>
              </w:rPr>
              <w:t>Verde</w:t>
            </w:r>
          </w:p>
        </w:tc>
        <w:tc>
          <w:tcPr>
            <w:tcW w:w="3792" w:type="dxa"/>
            <w:shd w:val="clear" w:color="auto" w:fill="auto"/>
            <w:noWrap/>
            <w:tcMar>
              <w:left w:w="0" w:type="dxa"/>
              <w:right w:w="0" w:type="dxa"/>
            </w:tcMar>
          </w:tcPr>
          <w:p w14:paraId="116C1D78" w14:textId="631DF8CE"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30" w:history="1">
              <w:r w:rsidRPr="00494AC9">
                <w:rPr>
                  <w:rStyle w:val="Hyperlink"/>
                  <w:lang w:val="fr-FR"/>
                </w:rPr>
                <w:t>CEDAW/C/CPV/CO/9</w:t>
              </w:r>
            </w:hyperlink>
            <w:r w:rsidRPr="00494AC9">
              <w:rPr>
                <w:lang w:val="fr-FR"/>
              </w:rPr>
              <w:t>)</w:t>
            </w:r>
          </w:p>
        </w:tc>
      </w:tr>
      <w:tr w:rsidR="00DF242D" w:rsidRPr="00494AC9" w14:paraId="62916505" w14:textId="77777777" w:rsidTr="003C2B80">
        <w:tc>
          <w:tcPr>
            <w:tcW w:w="3528" w:type="dxa"/>
            <w:shd w:val="clear" w:color="auto" w:fill="auto"/>
            <w:noWrap/>
            <w:tcMar>
              <w:left w:w="0" w:type="dxa"/>
              <w:right w:w="0" w:type="dxa"/>
            </w:tcMar>
          </w:tcPr>
          <w:p w14:paraId="24A905A7" w14:textId="5EF5D3C7"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Côte</w:t>
            </w:r>
            <w:r w:rsidR="002338DD" w:rsidRPr="00494AC9">
              <w:rPr>
                <w:lang w:val="fr-FR"/>
              </w:rPr>
              <w:t xml:space="preserve"> </w:t>
            </w:r>
            <w:r w:rsidRPr="00494AC9">
              <w:rPr>
                <w:lang w:val="fr-FR"/>
              </w:rPr>
              <w:t>d</w:t>
            </w:r>
            <w:r w:rsidR="00FA2012" w:rsidRPr="00494AC9">
              <w:rPr>
                <w:lang w:val="fr-FR"/>
              </w:rPr>
              <w:t>’</w:t>
            </w:r>
            <w:r w:rsidRPr="00494AC9">
              <w:rPr>
                <w:lang w:val="fr-FR"/>
              </w:rPr>
              <w:t>Ivoire</w:t>
            </w:r>
          </w:p>
        </w:tc>
        <w:tc>
          <w:tcPr>
            <w:tcW w:w="3792" w:type="dxa"/>
            <w:shd w:val="clear" w:color="auto" w:fill="auto"/>
            <w:noWrap/>
            <w:tcMar>
              <w:left w:w="0" w:type="dxa"/>
              <w:right w:w="0" w:type="dxa"/>
            </w:tcMar>
          </w:tcPr>
          <w:p w14:paraId="034AAB11" w14:textId="0FDEECED"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31" w:history="1">
              <w:r w:rsidRPr="00494AC9">
                <w:rPr>
                  <w:rStyle w:val="Hyperlink"/>
                  <w:lang w:val="fr-FR"/>
                </w:rPr>
                <w:t>CEDAW/C/CIV/CO/4</w:t>
              </w:r>
            </w:hyperlink>
            <w:r w:rsidRPr="00494AC9">
              <w:rPr>
                <w:lang w:val="fr-FR"/>
              </w:rPr>
              <w:t>)</w:t>
            </w:r>
          </w:p>
        </w:tc>
      </w:tr>
      <w:tr w:rsidR="00DF242D" w:rsidRPr="00494AC9" w14:paraId="4864A678" w14:textId="77777777" w:rsidTr="003C2B80">
        <w:tc>
          <w:tcPr>
            <w:tcW w:w="3528" w:type="dxa"/>
            <w:shd w:val="clear" w:color="auto" w:fill="auto"/>
            <w:noWrap/>
            <w:tcMar>
              <w:left w:w="0" w:type="dxa"/>
              <w:right w:w="0" w:type="dxa"/>
            </w:tcMar>
          </w:tcPr>
          <w:p w14:paraId="7EDD5359" w14:textId="77777777"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Guyana</w:t>
            </w:r>
          </w:p>
        </w:tc>
        <w:tc>
          <w:tcPr>
            <w:tcW w:w="3792" w:type="dxa"/>
            <w:shd w:val="clear" w:color="auto" w:fill="auto"/>
            <w:noWrap/>
            <w:tcMar>
              <w:left w:w="0" w:type="dxa"/>
              <w:right w:w="0" w:type="dxa"/>
            </w:tcMar>
          </w:tcPr>
          <w:p w14:paraId="0BD368B5" w14:textId="7633FDC3"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32" w:history="1">
              <w:r w:rsidRPr="00494AC9">
                <w:rPr>
                  <w:rStyle w:val="Hyperlink"/>
                  <w:lang w:val="fr-FR"/>
                </w:rPr>
                <w:t>CEDAW/C/GUY/CO/9</w:t>
              </w:r>
            </w:hyperlink>
            <w:r w:rsidRPr="00494AC9">
              <w:rPr>
                <w:lang w:val="fr-FR"/>
              </w:rPr>
              <w:t>)</w:t>
            </w:r>
          </w:p>
        </w:tc>
      </w:tr>
      <w:tr w:rsidR="00DF242D" w:rsidRPr="00494AC9" w14:paraId="7DC25A2A" w14:textId="77777777" w:rsidTr="003C2B80">
        <w:tc>
          <w:tcPr>
            <w:tcW w:w="3528" w:type="dxa"/>
            <w:shd w:val="clear" w:color="auto" w:fill="auto"/>
            <w:noWrap/>
            <w:tcMar>
              <w:left w:w="0" w:type="dxa"/>
              <w:right w:w="0" w:type="dxa"/>
            </w:tcMar>
          </w:tcPr>
          <w:p w14:paraId="585324B5" w14:textId="77777777"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Mozambique</w:t>
            </w:r>
          </w:p>
        </w:tc>
        <w:tc>
          <w:tcPr>
            <w:tcW w:w="3792" w:type="dxa"/>
            <w:shd w:val="clear" w:color="auto" w:fill="auto"/>
            <w:noWrap/>
            <w:tcMar>
              <w:left w:w="0" w:type="dxa"/>
              <w:right w:w="0" w:type="dxa"/>
            </w:tcMar>
          </w:tcPr>
          <w:p w14:paraId="08B408CD" w14:textId="439B0E7C"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33" w:history="1">
              <w:r w:rsidRPr="00494AC9">
                <w:rPr>
                  <w:rStyle w:val="Hyperlink"/>
                  <w:lang w:val="fr-FR"/>
                </w:rPr>
                <w:t>CEDAW/C/MOZ/CO/3-5</w:t>
              </w:r>
            </w:hyperlink>
            <w:r w:rsidRPr="00494AC9">
              <w:rPr>
                <w:lang w:val="fr-FR"/>
              </w:rPr>
              <w:t>)</w:t>
            </w:r>
          </w:p>
        </w:tc>
      </w:tr>
      <w:tr w:rsidR="00DF242D" w:rsidRPr="00494AC9" w14:paraId="500DDA9A" w14:textId="77777777" w:rsidTr="003C2B80">
        <w:tc>
          <w:tcPr>
            <w:tcW w:w="3528" w:type="dxa"/>
            <w:shd w:val="clear" w:color="auto" w:fill="auto"/>
            <w:noWrap/>
            <w:tcMar>
              <w:left w:w="0" w:type="dxa"/>
              <w:right w:w="0" w:type="dxa"/>
            </w:tcMar>
          </w:tcPr>
          <w:p w14:paraId="2409F838" w14:textId="77777777"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Qatar</w:t>
            </w:r>
          </w:p>
        </w:tc>
        <w:tc>
          <w:tcPr>
            <w:tcW w:w="3792" w:type="dxa"/>
            <w:shd w:val="clear" w:color="auto" w:fill="auto"/>
            <w:noWrap/>
            <w:tcMar>
              <w:left w:w="0" w:type="dxa"/>
              <w:right w:w="0" w:type="dxa"/>
            </w:tcMar>
          </w:tcPr>
          <w:p w14:paraId="4398980C" w14:textId="2E879393"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34" w:history="1">
              <w:r w:rsidRPr="00494AC9">
                <w:rPr>
                  <w:rStyle w:val="Hyperlink"/>
                  <w:lang w:val="fr-FR"/>
                </w:rPr>
                <w:t>CEDAW/C/QAT/CO/2</w:t>
              </w:r>
            </w:hyperlink>
            <w:r w:rsidRPr="00494AC9">
              <w:rPr>
                <w:lang w:val="fr-FR"/>
              </w:rPr>
              <w:t>)</w:t>
            </w:r>
          </w:p>
        </w:tc>
      </w:tr>
      <w:tr w:rsidR="00DF242D" w:rsidRPr="00494AC9" w14:paraId="25C460DE" w14:textId="77777777" w:rsidTr="003C2B80">
        <w:tc>
          <w:tcPr>
            <w:tcW w:w="3528" w:type="dxa"/>
            <w:shd w:val="clear" w:color="auto" w:fill="auto"/>
            <w:noWrap/>
            <w:tcMar>
              <w:left w:w="0" w:type="dxa"/>
              <w:right w:w="0" w:type="dxa"/>
            </w:tcMar>
          </w:tcPr>
          <w:p w14:paraId="3E882268" w14:textId="6EED49ED" w:rsidR="00DF242D" w:rsidRPr="00494AC9" w:rsidRDefault="00DF242D" w:rsidP="003C2B80">
            <w:pPr>
              <w:tabs>
                <w:tab w:val="left" w:pos="288"/>
                <w:tab w:val="left" w:pos="576"/>
                <w:tab w:val="left" w:pos="864"/>
                <w:tab w:val="left" w:pos="1152"/>
              </w:tabs>
              <w:suppressAutoHyphens/>
              <w:spacing w:before="40" w:after="80"/>
              <w:ind w:right="40"/>
              <w:rPr>
                <w:lang w:val="fr-FR"/>
              </w:rPr>
            </w:pPr>
            <w:r w:rsidRPr="00494AC9">
              <w:rPr>
                <w:lang w:val="fr-FR"/>
              </w:rPr>
              <w:t>République</w:t>
            </w:r>
            <w:r w:rsidR="002338DD" w:rsidRPr="00494AC9">
              <w:rPr>
                <w:lang w:val="fr-FR"/>
              </w:rPr>
              <w:t xml:space="preserve"> </w:t>
            </w:r>
            <w:r w:rsidRPr="00494AC9">
              <w:rPr>
                <w:lang w:val="fr-FR"/>
              </w:rPr>
              <w:t>démocratique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Congo</w:t>
            </w:r>
          </w:p>
        </w:tc>
        <w:tc>
          <w:tcPr>
            <w:tcW w:w="3792" w:type="dxa"/>
            <w:shd w:val="clear" w:color="auto" w:fill="auto"/>
            <w:noWrap/>
            <w:tcMar>
              <w:left w:w="0" w:type="dxa"/>
              <w:right w:w="0" w:type="dxa"/>
            </w:tcMar>
          </w:tcPr>
          <w:p w14:paraId="079CCF2B" w14:textId="223530CA" w:rsidR="00DF242D" w:rsidRPr="00494AC9" w:rsidRDefault="00DF242D" w:rsidP="003C2B80">
            <w:pPr>
              <w:tabs>
                <w:tab w:val="left" w:pos="288"/>
                <w:tab w:val="left" w:pos="576"/>
                <w:tab w:val="left" w:pos="864"/>
                <w:tab w:val="left" w:pos="1152"/>
              </w:tabs>
              <w:suppressAutoHyphens/>
              <w:spacing w:before="40" w:after="80"/>
              <w:ind w:left="144" w:right="43"/>
              <w:rPr>
                <w:lang w:val="fr-FR"/>
              </w:rPr>
            </w:pPr>
            <w:r w:rsidRPr="00494AC9">
              <w:rPr>
                <w:lang w:val="fr-FR"/>
              </w:rPr>
              <w:t>(</w:t>
            </w:r>
            <w:hyperlink r:id="rId35" w:history="1">
              <w:r w:rsidRPr="00494AC9">
                <w:rPr>
                  <w:rStyle w:val="Hyperlink"/>
                  <w:lang w:val="fr-FR"/>
                </w:rPr>
                <w:t>CEDAW/C/COD/CO/8</w:t>
              </w:r>
            </w:hyperlink>
            <w:r w:rsidRPr="00494AC9">
              <w:rPr>
                <w:lang w:val="fr-FR"/>
              </w:rPr>
              <w:t>)</w:t>
            </w:r>
          </w:p>
        </w:tc>
      </w:tr>
    </w:tbl>
    <w:p w14:paraId="4FE629CE" w14:textId="0842F6ED" w:rsidR="00BE0784" w:rsidRPr="00494AC9" w:rsidRDefault="00BE0784" w:rsidP="003C2B80">
      <w:pPr>
        <w:pStyle w:val="SingleTxt"/>
        <w:spacing w:after="0" w:line="120" w:lineRule="exact"/>
        <w:rPr>
          <w:sz w:val="10"/>
          <w:lang w:val="fr-FR"/>
        </w:rPr>
      </w:pPr>
    </w:p>
    <w:p w14:paraId="2A50C4BD" w14:textId="4D348915" w:rsidR="00DF242D" w:rsidRPr="00494AC9" w:rsidRDefault="003C2B80" w:rsidP="003C2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494AC9">
        <w:rPr>
          <w:w w:val="100"/>
          <w:lang w:val="fr-FR"/>
        </w:rPr>
        <w:tab/>
      </w:r>
      <w:r w:rsidR="003A4933" w:rsidRPr="00494AC9">
        <w:rPr>
          <w:w w:val="100"/>
          <w:lang w:val="fr-FR"/>
        </w:rPr>
        <w:tab/>
      </w:r>
      <w:r w:rsidR="00DF242D" w:rsidRPr="00494AC9">
        <w:rPr>
          <w:w w:val="100"/>
          <w:lang w:val="fr-FR"/>
        </w:rPr>
        <w:t>Procédures</w:t>
      </w:r>
      <w:r w:rsidR="002338DD" w:rsidRPr="00494AC9">
        <w:rPr>
          <w:w w:val="100"/>
          <w:lang w:val="fr-FR"/>
        </w:rPr>
        <w:t xml:space="preserve"> </w:t>
      </w:r>
      <w:r w:rsidR="00DF242D" w:rsidRPr="00494AC9">
        <w:rPr>
          <w:w w:val="100"/>
          <w:lang w:val="fr-FR"/>
        </w:rPr>
        <w:t>de</w:t>
      </w:r>
      <w:r w:rsidR="002338DD" w:rsidRPr="00494AC9">
        <w:rPr>
          <w:w w:val="100"/>
          <w:lang w:val="fr-FR"/>
        </w:rPr>
        <w:t xml:space="preserve"> </w:t>
      </w:r>
      <w:r w:rsidR="00DF242D" w:rsidRPr="00494AC9">
        <w:rPr>
          <w:w w:val="100"/>
          <w:lang w:val="fr-FR"/>
        </w:rPr>
        <w:t>suivi</w:t>
      </w:r>
      <w:r w:rsidR="002338DD" w:rsidRPr="00494AC9">
        <w:rPr>
          <w:w w:val="100"/>
          <w:lang w:val="fr-FR"/>
        </w:rPr>
        <w:t xml:space="preserve"> </w:t>
      </w:r>
      <w:r w:rsidR="00DF242D" w:rsidRPr="00494AC9">
        <w:rPr>
          <w:w w:val="100"/>
          <w:lang w:val="fr-FR"/>
        </w:rPr>
        <w:t>des</w:t>
      </w:r>
      <w:r w:rsidR="002338DD" w:rsidRPr="00494AC9">
        <w:rPr>
          <w:w w:val="100"/>
          <w:lang w:val="fr-FR"/>
        </w:rPr>
        <w:t xml:space="preserve"> </w:t>
      </w:r>
      <w:r w:rsidR="00DF242D" w:rsidRPr="00494AC9">
        <w:rPr>
          <w:w w:val="100"/>
          <w:lang w:val="fr-FR"/>
        </w:rPr>
        <w:t>observations</w:t>
      </w:r>
      <w:r w:rsidR="002338DD" w:rsidRPr="00494AC9">
        <w:rPr>
          <w:w w:val="100"/>
          <w:lang w:val="fr-FR"/>
        </w:rPr>
        <w:t xml:space="preserve"> </w:t>
      </w:r>
      <w:r w:rsidR="00DF242D" w:rsidRPr="00494AC9">
        <w:rPr>
          <w:w w:val="100"/>
          <w:lang w:val="fr-FR"/>
        </w:rPr>
        <w:t>finales</w:t>
      </w:r>
    </w:p>
    <w:p w14:paraId="79F236D0" w14:textId="5C2DD1EE" w:rsidR="003C2B80" w:rsidRPr="00494AC9" w:rsidRDefault="003C2B80" w:rsidP="003C2B80">
      <w:pPr>
        <w:pStyle w:val="SingleTxt"/>
        <w:spacing w:after="0" w:line="120" w:lineRule="exact"/>
        <w:rPr>
          <w:sz w:val="10"/>
          <w:lang w:val="fr-FR"/>
        </w:rPr>
      </w:pPr>
    </w:p>
    <w:p w14:paraId="27D56D0D" w14:textId="45727CB9" w:rsidR="00DF242D" w:rsidRPr="00494AC9" w:rsidRDefault="00DF242D" w:rsidP="00A7079E">
      <w:pPr>
        <w:pStyle w:val="SingleTxt"/>
        <w:numPr>
          <w:ilvl w:val="0"/>
          <w:numId w:val="28"/>
        </w:numPr>
        <w:spacing w:line="240" w:lineRule="exact"/>
        <w:rPr>
          <w:w w:val="100"/>
          <w:lang w:val="fr-FR"/>
        </w:rPr>
      </w:pPr>
      <w:r w:rsidRPr="00494AC9">
        <w:rPr>
          <w:w w:val="100"/>
          <w:lang w:val="fr-FR"/>
        </w:rPr>
        <w:t>Le</w:t>
      </w:r>
      <w:r w:rsidR="002338DD" w:rsidRPr="00494AC9">
        <w:rPr>
          <w:w w:val="100"/>
          <w:lang w:val="fr-FR"/>
        </w:rPr>
        <w:t xml:space="preserve"> </w:t>
      </w:r>
      <w:r w:rsidRPr="00494AC9">
        <w:rPr>
          <w:w w:val="100"/>
          <w:lang w:val="fr-FR"/>
        </w:rPr>
        <w:t>Comité</w:t>
      </w:r>
      <w:r w:rsidR="002338DD" w:rsidRPr="00494AC9">
        <w:rPr>
          <w:w w:val="100"/>
          <w:lang w:val="fr-FR"/>
        </w:rPr>
        <w:t xml:space="preserve"> </w:t>
      </w:r>
      <w:r w:rsidRPr="00494AC9">
        <w:rPr>
          <w:w w:val="100"/>
          <w:lang w:val="fr-FR"/>
        </w:rPr>
        <w:t>a</w:t>
      </w:r>
      <w:r w:rsidR="002338DD" w:rsidRPr="00494AC9">
        <w:rPr>
          <w:w w:val="100"/>
          <w:lang w:val="fr-FR"/>
        </w:rPr>
        <w:t xml:space="preserve"> </w:t>
      </w:r>
      <w:r w:rsidRPr="00494AC9">
        <w:rPr>
          <w:w w:val="100"/>
          <w:lang w:val="fr-FR"/>
        </w:rPr>
        <w:t>examiné</w:t>
      </w:r>
      <w:r w:rsidR="002338DD" w:rsidRPr="00494AC9">
        <w:rPr>
          <w:w w:val="100"/>
          <w:lang w:val="fr-FR"/>
        </w:rPr>
        <w:t xml:space="preserve"> </w:t>
      </w:r>
      <w:r w:rsidRPr="00494AC9">
        <w:rPr>
          <w:w w:val="100"/>
          <w:lang w:val="fr-FR"/>
        </w:rPr>
        <w:t>les</w:t>
      </w:r>
      <w:r w:rsidR="002338DD" w:rsidRPr="00494AC9">
        <w:rPr>
          <w:w w:val="100"/>
          <w:lang w:val="fr-FR"/>
        </w:rPr>
        <w:t xml:space="preserve"> </w:t>
      </w:r>
      <w:r w:rsidRPr="00494AC9">
        <w:rPr>
          <w:w w:val="100"/>
          <w:lang w:val="fr-FR"/>
        </w:rPr>
        <w:t>rapports</w:t>
      </w:r>
      <w:r w:rsidR="002338DD" w:rsidRPr="00494AC9">
        <w:rPr>
          <w:w w:val="100"/>
          <w:lang w:val="fr-FR"/>
        </w:rPr>
        <w:t xml:space="preserve"> </w:t>
      </w:r>
      <w:r w:rsidRPr="00494AC9">
        <w:rPr>
          <w:w w:val="100"/>
          <w:lang w:val="fr-FR"/>
        </w:rPr>
        <w:t>de</w:t>
      </w:r>
      <w:r w:rsidR="002338DD" w:rsidRPr="00494AC9">
        <w:rPr>
          <w:w w:val="100"/>
          <w:lang w:val="fr-FR"/>
        </w:rPr>
        <w:t xml:space="preserve"> </w:t>
      </w:r>
      <w:r w:rsidRPr="00494AC9">
        <w:rPr>
          <w:w w:val="100"/>
          <w:lang w:val="fr-FR"/>
        </w:rPr>
        <w:t>suivi</w:t>
      </w:r>
      <w:r w:rsidR="002338DD" w:rsidRPr="00494AC9">
        <w:rPr>
          <w:w w:val="100"/>
          <w:lang w:val="fr-FR"/>
        </w:rPr>
        <w:t xml:space="preserve"> </w:t>
      </w:r>
      <w:r w:rsidRPr="00494AC9">
        <w:rPr>
          <w:w w:val="100"/>
          <w:lang w:val="fr-FR"/>
        </w:rPr>
        <w:t>reçus</w:t>
      </w:r>
      <w:r w:rsidR="002338DD" w:rsidRPr="00494AC9">
        <w:rPr>
          <w:w w:val="100"/>
          <w:lang w:val="fr-FR"/>
        </w:rPr>
        <w:t xml:space="preserve"> </w:t>
      </w:r>
      <w:r w:rsidRPr="00494AC9">
        <w:rPr>
          <w:w w:val="100"/>
          <w:lang w:val="fr-FR"/>
        </w:rPr>
        <w:t>des</w:t>
      </w:r>
      <w:r w:rsidR="002338DD" w:rsidRPr="00494AC9">
        <w:rPr>
          <w:w w:val="100"/>
          <w:lang w:val="fr-FR"/>
        </w:rPr>
        <w:t xml:space="preserve"> </w:t>
      </w:r>
      <w:r w:rsidRPr="00494AC9">
        <w:rPr>
          <w:w w:val="100"/>
          <w:lang w:val="fr-FR"/>
        </w:rPr>
        <w:t>États</w:t>
      </w:r>
      <w:r w:rsidR="002338DD" w:rsidRPr="00494AC9">
        <w:rPr>
          <w:w w:val="100"/>
          <w:lang w:val="fr-FR"/>
        </w:rPr>
        <w:t xml:space="preserve"> </w:t>
      </w:r>
      <w:r w:rsidRPr="00494AC9">
        <w:rPr>
          <w:w w:val="100"/>
          <w:lang w:val="fr-FR"/>
        </w:rPr>
        <w:t>parties</w:t>
      </w:r>
      <w:r w:rsidR="002338DD" w:rsidRPr="00494AC9">
        <w:rPr>
          <w:w w:val="100"/>
          <w:lang w:val="fr-FR"/>
        </w:rPr>
        <w:t xml:space="preserve"> </w:t>
      </w:r>
      <w:r w:rsidRPr="00494AC9">
        <w:rPr>
          <w:w w:val="100"/>
          <w:lang w:val="fr-FR"/>
        </w:rPr>
        <w:t>ci-après</w:t>
      </w:r>
      <w:r w:rsidR="00FA2012" w:rsidRPr="00494AC9">
        <w:rPr>
          <w:w w:val="100"/>
          <w:lang w:val="fr-FR"/>
        </w:rPr>
        <w:t> :</w:t>
      </w:r>
      <w:r w:rsidR="002338DD" w:rsidRPr="00494AC9">
        <w:rPr>
          <w:w w:val="100"/>
          <w:lang w:val="fr-FR"/>
        </w:rPr>
        <w:t xml:space="preserve"> </w:t>
      </w:r>
    </w:p>
    <w:tbl>
      <w:tblPr>
        <w:tblStyle w:val="TableGrid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6"/>
        <w:gridCol w:w="3938"/>
      </w:tblGrid>
      <w:tr w:rsidR="00DF242D" w:rsidRPr="00494AC9" w14:paraId="54D1140C" w14:textId="77777777" w:rsidTr="003C2B80">
        <w:tc>
          <w:tcPr>
            <w:tcW w:w="3510" w:type="dxa"/>
            <w:shd w:val="clear" w:color="auto" w:fill="auto"/>
            <w:noWrap/>
          </w:tcPr>
          <w:p w14:paraId="41C54964" w14:textId="77777777"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Albanie</w:t>
            </w:r>
          </w:p>
        </w:tc>
        <w:tc>
          <w:tcPr>
            <w:tcW w:w="3922" w:type="dxa"/>
            <w:shd w:val="clear" w:color="auto" w:fill="auto"/>
            <w:noWrap/>
          </w:tcPr>
          <w:p w14:paraId="489D479C" w14:textId="6D9D8CAC"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36" w:history="1">
              <w:r w:rsidRPr="00494AC9">
                <w:rPr>
                  <w:rStyle w:val="Hyperlink"/>
                  <w:lang w:val="fr-FR"/>
                </w:rPr>
                <w:t>CEDAW/C/ALB/CO/4/Add.1</w:t>
              </w:r>
            </w:hyperlink>
            <w:r w:rsidRPr="00494AC9">
              <w:rPr>
                <w:lang w:val="fr-FR"/>
              </w:rPr>
              <w:t>)</w:t>
            </w:r>
          </w:p>
        </w:tc>
      </w:tr>
      <w:tr w:rsidR="00DF242D" w:rsidRPr="00494AC9" w14:paraId="795E7691" w14:textId="77777777" w:rsidTr="003C2B80">
        <w:tc>
          <w:tcPr>
            <w:tcW w:w="3510" w:type="dxa"/>
            <w:shd w:val="clear" w:color="auto" w:fill="auto"/>
            <w:noWrap/>
          </w:tcPr>
          <w:p w14:paraId="73FAEB2B" w14:textId="77777777"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Bélarus</w:t>
            </w:r>
          </w:p>
        </w:tc>
        <w:tc>
          <w:tcPr>
            <w:tcW w:w="3922" w:type="dxa"/>
            <w:shd w:val="clear" w:color="auto" w:fill="auto"/>
            <w:noWrap/>
          </w:tcPr>
          <w:p w14:paraId="7C1CD684" w14:textId="502A93C6"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37" w:history="1">
              <w:r w:rsidRPr="00494AC9">
                <w:rPr>
                  <w:rStyle w:val="Hyperlink"/>
                  <w:lang w:val="fr-FR"/>
                </w:rPr>
                <w:t>CEDAW/C/BLR/CO/8/Add.1</w:t>
              </w:r>
            </w:hyperlink>
            <w:r w:rsidRPr="00494AC9">
              <w:rPr>
                <w:lang w:val="fr-FR"/>
              </w:rPr>
              <w:t>)</w:t>
            </w:r>
          </w:p>
        </w:tc>
      </w:tr>
      <w:tr w:rsidR="00DF242D" w:rsidRPr="00494AC9" w14:paraId="411539F8" w14:textId="77777777" w:rsidTr="003C2B80">
        <w:tc>
          <w:tcPr>
            <w:tcW w:w="3510" w:type="dxa"/>
            <w:shd w:val="clear" w:color="auto" w:fill="auto"/>
            <w:noWrap/>
          </w:tcPr>
          <w:p w14:paraId="37F7992E" w14:textId="77777777"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Canada</w:t>
            </w:r>
          </w:p>
        </w:tc>
        <w:tc>
          <w:tcPr>
            <w:tcW w:w="3922" w:type="dxa"/>
            <w:shd w:val="clear" w:color="auto" w:fill="auto"/>
            <w:noWrap/>
          </w:tcPr>
          <w:p w14:paraId="30BC40F8" w14:textId="0C740559"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38" w:history="1">
              <w:r w:rsidRPr="00494AC9">
                <w:rPr>
                  <w:rStyle w:val="Hyperlink"/>
                  <w:lang w:val="fr-FR"/>
                </w:rPr>
                <w:t>CEDAW/C/CAN/CO/8-9/Add.1</w:t>
              </w:r>
            </w:hyperlink>
            <w:r w:rsidRPr="00494AC9">
              <w:rPr>
                <w:lang w:val="fr-FR"/>
              </w:rPr>
              <w:t>)</w:t>
            </w:r>
          </w:p>
        </w:tc>
      </w:tr>
      <w:tr w:rsidR="00DF242D" w:rsidRPr="00494AC9" w14:paraId="34019C4D" w14:textId="77777777" w:rsidTr="003C2B80">
        <w:tc>
          <w:tcPr>
            <w:tcW w:w="3510" w:type="dxa"/>
            <w:shd w:val="clear" w:color="auto" w:fill="auto"/>
            <w:noWrap/>
          </w:tcPr>
          <w:p w14:paraId="665DAAB2" w14:textId="6DDD817F"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El</w:t>
            </w:r>
            <w:r w:rsidR="002338DD" w:rsidRPr="00494AC9">
              <w:rPr>
                <w:lang w:val="fr-FR"/>
              </w:rPr>
              <w:t xml:space="preserve"> </w:t>
            </w:r>
            <w:r w:rsidRPr="00494AC9">
              <w:rPr>
                <w:lang w:val="fr-FR"/>
              </w:rPr>
              <w:t>Salvador</w:t>
            </w:r>
          </w:p>
        </w:tc>
        <w:tc>
          <w:tcPr>
            <w:tcW w:w="3922" w:type="dxa"/>
            <w:shd w:val="clear" w:color="auto" w:fill="auto"/>
            <w:noWrap/>
          </w:tcPr>
          <w:p w14:paraId="326A5312" w14:textId="59FDE8D1"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39" w:history="1">
              <w:r w:rsidRPr="00494AC9">
                <w:rPr>
                  <w:rStyle w:val="Hyperlink"/>
                  <w:lang w:val="fr-FR"/>
                </w:rPr>
                <w:t>CEDAW/C/SLV/CO/8-9/Add.1</w:t>
              </w:r>
            </w:hyperlink>
            <w:r w:rsidRPr="00494AC9">
              <w:rPr>
                <w:lang w:val="fr-FR"/>
              </w:rPr>
              <w:t>)</w:t>
            </w:r>
          </w:p>
        </w:tc>
      </w:tr>
      <w:tr w:rsidR="00DF242D" w:rsidRPr="00494AC9" w14:paraId="1B7C060C" w14:textId="77777777" w:rsidTr="003C2B80">
        <w:tc>
          <w:tcPr>
            <w:tcW w:w="3510" w:type="dxa"/>
            <w:shd w:val="clear" w:color="auto" w:fill="auto"/>
            <w:noWrap/>
          </w:tcPr>
          <w:p w14:paraId="3CD609BE" w14:textId="77777777"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Honduras</w:t>
            </w:r>
          </w:p>
        </w:tc>
        <w:tc>
          <w:tcPr>
            <w:tcW w:w="3922" w:type="dxa"/>
            <w:shd w:val="clear" w:color="auto" w:fill="auto"/>
            <w:noWrap/>
          </w:tcPr>
          <w:p w14:paraId="7A409AB5" w14:textId="7CD990AF"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40" w:history="1">
              <w:r w:rsidRPr="00494AC9">
                <w:rPr>
                  <w:rStyle w:val="Hyperlink"/>
                  <w:lang w:val="fr-FR"/>
                </w:rPr>
                <w:t>CEDAW/C/HND/CO/7-8/Add.1</w:t>
              </w:r>
            </w:hyperlink>
            <w:r w:rsidRPr="00494AC9">
              <w:rPr>
                <w:lang w:val="fr-FR"/>
              </w:rPr>
              <w:t>)</w:t>
            </w:r>
          </w:p>
        </w:tc>
      </w:tr>
      <w:tr w:rsidR="00DF242D" w:rsidRPr="00494AC9" w14:paraId="0A2A2D27" w14:textId="77777777" w:rsidTr="003C2B80">
        <w:tc>
          <w:tcPr>
            <w:tcW w:w="3510" w:type="dxa"/>
            <w:shd w:val="clear" w:color="auto" w:fill="auto"/>
            <w:noWrap/>
          </w:tcPr>
          <w:p w14:paraId="0000AA3E" w14:textId="1080DD2B"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Philippines</w:t>
            </w:r>
          </w:p>
        </w:tc>
        <w:tc>
          <w:tcPr>
            <w:tcW w:w="3922" w:type="dxa"/>
            <w:shd w:val="clear" w:color="auto" w:fill="auto"/>
            <w:noWrap/>
          </w:tcPr>
          <w:p w14:paraId="348FC29F" w14:textId="419085F5"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41" w:history="1">
              <w:r w:rsidRPr="00494AC9">
                <w:rPr>
                  <w:rStyle w:val="Hyperlink"/>
                  <w:lang w:val="fr-FR"/>
                </w:rPr>
                <w:t>CEDAW/C/PHL/CO/7-8/Add.1</w:t>
              </w:r>
            </w:hyperlink>
            <w:r w:rsidRPr="00494AC9">
              <w:rPr>
                <w:lang w:val="fr-FR"/>
              </w:rPr>
              <w:t>)</w:t>
            </w:r>
          </w:p>
        </w:tc>
      </w:tr>
      <w:tr w:rsidR="00DF242D" w:rsidRPr="00494AC9" w14:paraId="0A899C80" w14:textId="77777777" w:rsidTr="003C2B80">
        <w:tc>
          <w:tcPr>
            <w:tcW w:w="3510" w:type="dxa"/>
            <w:shd w:val="clear" w:color="auto" w:fill="auto"/>
            <w:noWrap/>
          </w:tcPr>
          <w:p w14:paraId="0F12D4D6" w14:textId="77777777"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Suisse</w:t>
            </w:r>
          </w:p>
        </w:tc>
        <w:tc>
          <w:tcPr>
            <w:tcW w:w="3922" w:type="dxa"/>
            <w:shd w:val="clear" w:color="auto" w:fill="auto"/>
            <w:noWrap/>
          </w:tcPr>
          <w:p w14:paraId="607BDAE6" w14:textId="606FCF8F"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42" w:history="1">
              <w:r w:rsidRPr="00494AC9">
                <w:rPr>
                  <w:rStyle w:val="Hyperlink"/>
                  <w:lang w:val="fr-FR"/>
                </w:rPr>
                <w:t>CEDAW/C/CHE/CO/4-5/Add.1</w:t>
              </w:r>
            </w:hyperlink>
            <w:r w:rsidRPr="00494AC9">
              <w:rPr>
                <w:lang w:val="fr-FR"/>
              </w:rPr>
              <w:t>)</w:t>
            </w:r>
          </w:p>
        </w:tc>
      </w:tr>
      <w:tr w:rsidR="00DF242D" w:rsidRPr="00494AC9" w14:paraId="529FA880" w14:textId="77777777" w:rsidTr="003C2B80">
        <w:tc>
          <w:tcPr>
            <w:tcW w:w="3510" w:type="dxa"/>
            <w:shd w:val="clear" w:color="auto" w:fill="auto"/>
            <w:noWrap/>
          </w:tcPr>
          <w:p w14:paraId="5C45800A" w14:textId="77777777" w:rsidR="00DF242D" w:rsidRPr="00494AC9" w:rsidRDefault="00DF242D" w:rsidP="003C2B80">
            <w:pPr>
              <w:tabs>
                <w:tab w:val="left" w:pos="288"/>
                <w:tab w:val="left" w:pos="576"/>
                <w:tab w:val="left" w:pos="864"/>
                <w:tab w:val="left" w:pos="1152"/>
              </w:tabs>
              <w:spacing w:before="40" w:after="80"/>
              <w:ind w:right="40"/>
              <w:rPr>
                <w:lang w:val="fr-FR"/>
              </w:rPr>
            </w:pPr>
            <w:r w:rsidRPr="00494AC9">
              <w:rPr>
                <w:lang w:val="fr-FR"/>
              </w:rPr>
              <w:t>Trinité-et-Tobago</w:t>
            </w:r>
          </w:p>
        </w:tc>
        <w:tc>
          <w:tcPr>
            <w:tcW w:w="3922" w:type="dxa"/>
            <w:shd w:val="clear" w:color="auto" w:fill="auto"/>
            <w:noWrap/>
          </w:tcPr>
          <w:p w14:paraId="714DD98B" w14:textId="3C7A8CB2" w:rsidR="00DF242D" w:rsidRPr="00494AC9" w:rsidRDefault="00DF242D" w:rsidP="003C2B80">
            <w:pPr>
              <w:tabs>
                <w:tab w:val="left" w:pos="288"/>
                <w:tab w:val="left" w:pos="576"/>
                <w:tab w:val="left" w:pos="864"/>
                <w:tab w:val="left" w:pos="1152"/>
              </w:tabs>
              <w:spacing w:before="40" w:after="80"/>
              <w:ind w:left="144" w:right="43"/>
              <w:rPr>
                <w:lang w:val="fr-FR"/>
              </w:rPr>
            </w:pPr>
            <w:r w:rsidRPr="00494AC9">
              <w:rPr>
                <w:lang w:val="fr-FR"/>
              </w:rPr>
              <w:t>(</w:t>
            </w:r>
            <w:hyperlink r:id="rId43" w:history="1">
              <w:r w:rsidRPr="00494AC9">
                <w:rPr>
                  <w:rStyle w:val="Hyperlink"/>
                  <w:lang w:val="fr-FR"/>
                </w:rPr>
                <w:t>CEDAW/C/TTO/CO/4-7/Add.1</w:t>
              </w:r>
            </w:hyperlink>
            <w:r w:rsidR="002338DD" w:rsidRPr="00494AC9">
              <w:rPr>
                <w:lang w:val="fr-FR"/>
              </w:rPr>
              <w:t xml:space="preserve"> </w:t>
            </w:r>
            <w:r w:rsidRPr="00494AC9">
              <w:rPr>
                <w:lang w:val="fr-FR"/>
              </w:rPr>
              <w:t>et</w:t>
            </w:r>
            <w:r w:rsidR="002338DD" w:rsidRPr="00494AC9">
              <w:rPr>
                <w:lang w:val="fr-FR"/>
              </w:rPr>
              <w:t xml:space="preserve"> </w:t>
            </w:r>
            <w:r w:rsidRPr="00494AC9">
              <w:rPr>
                <w:lang w:val="fr-FR"/>
              </w:rPr>
              <w:t>Add.2)</w:t>
            </w:r>
          </w:p>
        </w:tc>
      </w:tr>
    </w:tbl>
    <w:p w14:paraId="4313B922" w14:textId="77777777" w:rsidR="00DF242D" w:rsidRPr="00494AC9" w:rsidRDefault="00DF242D" w:rsidP="00DF242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pacing w:val="0"/>
          <w:w w:val="100"/>
          <w:kern w:val="0"/>
          <w:sz w:val="10"/>
          <w:szCs w:val="24"/>
          <w:lang w:val="fr-FR"/>
        </w:rPr>
      </w:pPr>
    </w:p>
    <w:p w14:paraId="5C654B29" w14:textId="685CDE4C" w:rsidR="00DF242D" w:rsidRPr="00494AC9" w:rsidRDefault="00DF242D" w:rsidP="00A7079E">
      <w:pPr>
        <w:pStyle w:val="SingleTxt"/>
        <w:numPr>
          <w:ilvl w:val="0"/>
          <w:numId w:val="28"/>
        </w:numPr>
        <w:spacing w:line="240" w:lineRule="exact"/>
        <w:rPr>
          <w:rFonts w:eastAsia="Calibri"/>
          <w:spacing w:val="0"/>
          <w:w w:val="100"/>
          <w:kern w:val="0"/>
          <w:sz w:val="24"/>
          <w:szCs w:val="24"/>
          <w:lang w:val="fr-FR"/>
        </w:rPr>
      </w:pPr>
      <w:r w:rsidRPr="00494AC9">
        <w:rPr>
          <w:w w:val="100"/>
          <w:lang w:val="fr-FR"/>
        </w:rPr>
        <w:t>Le</w:t>
      </w:r>
      <w:r w:rsidR="002338DD" w:rsidRPr="00494AC9">
        <w:rPr>
          <w:w w:val="100"/>
          <w:lang w:val="fr-FR"/>
        </w:rPr>
        <w:t xml:space="preserve"> </w:t>
      </w:r>
      <w:r w:rsidRPr="00494AC9">
        <w:rPr>
          <w:w w:val="100"/>
          <w:lang w:val="fr-FR"/>
        </w:rPr>
        <w:t>Comité</w:t>
      </w:r>
      <w:r w:rsidR="002338DD" w:rsidRPr="00494AC9">
        <w:rPr>
          <w:w w:val="100"/>
          <w:lang w:val="fr-FR"/>
        </w:rPr>
        <w:t xml:space="preserve"> </w:t>
      </w:r>
      <w:r w:rsidRPr="00494AC9">
        <w:rPr>
          <w:w w:val="100"/>
          <w:lang w:val="fr-FR"/>
        </w:rPr>
        <w:t>a</w:t>
      </w:r>
      <w:r w:rsidR="002338DD" w:rsidRPr="00494AC9">
        <w:rPr>
          <w:w w:val="100"/>
          <w:lang w:val="fr-FR"/>
        </w:rPr>
        <w:t xml:space="preserve"> </w:t>
      </w:r>
      <w:r w:rsidRPr="00494AC9">
        <w:rPr>
          <w:w w:val="100"/>
          <w:lang w:val="fr-FR"/>
        </w:rPr>
        <w:t>adressé</w:t>
      </w:r>
      <w:r w:rsidR="002338DD" w:rsidRPr="00494AC9">
        <w:rPr>
          <w:w w:val="100"/>
          <w:lang w:val="fr-FR"/>
        </w:rPr>
        <w:t xml:space="preserve"> </w:t>
      </w:r>
      <w:r w:rsidRPr="00494AC9">
        <w:rPr>
          <w:w w:val="100"/>
          <w:lang w:val="fr-FR"/>
        </w:rPr>
        <w:t>un</w:t>
      </w:r>
      <w:r w:rsidR="002338DD" w:rsidRPr="00494AC9">
        <w:rPr>
          <w:w w:val="100"/>
          <w:lang w:val="fr-FR"/>
        </w:rPr>
        <w:t xml:space="preserve"> </w:t>
      </w:r>
      <w:r w:rsidRPr="00494AC9">
        <w:rPr>
          <w:w w:val="100"/>
          <w:lang w:val="fr-FR"/>
        </w:rPr>
        <w:t>premier</w:t>
      </w:r>
      <w:r w:rsidR="002338DD" w:rsidRPr="00494AC9">
        <w:rPr>
          <w:w w:val="100"/>
          <w:lang w:val="fr-FR"/>
        </w:rPr>
        <w:t xml:space="preserve"> </w:t>
      </w:r>
      <w:r w:rsidRPr="00494AC9">
        <w:rPr>
          <w:w w:val="100"/>
          <w:lang w:val="fr-FR"/>
        </w:rPr>
        <w:t>rappel</w:t>
      </w:r>
      <w:r w:rsidR="002338DD" w:rsidRPr="00494AC9">
        <w:rPr>
          <w:w w:val="100"/>
          <w:lang w:val="fr-FR"/>
        </w:rPr>
        <w:t xml:space="preserve"> </w:t>
      </w:r>
      <w:r w:rsidRPr="00494AC9">
        <w:rPr>
          <w:w w:val="100"/>
          <w:lang w:val="fr-FR"/>
        </w:rPr>
        <w:t>aux</w:t>
      </w:r>
      <w:r w:rsidR="002338DD" w:rsidRPr="00494AC9">
        <w:rPr>
          <w:w w:val="100"/>
          <w:lang w:val="fr-FR"/>
        </w:rPr>
        <w:t xml:space="preserve"> </w:t>
      </w:r>
      <w:r w:rsidRPr="00494AC9">
        <w:rPr>
          <w:w w:val="100"/>
          <w:lang w:val="fr-FR"/>
        </w:rPr>
        <w:t>États</w:t>
      </w:r>
      <w:r w:rsidR="002338DD" w:rsidRPr="00494AC9">
        <w:rPr>
          <w:w w:val="100"/>
          <w:lang w:val="fr-FR"/>
        </w:rPr>
        <w:t xml:space="preserve"> </w:t>
      </w:r>
      <w:r w:rsidRPr="00494AC9">
        <w:rPr>
          <w:w w:val="100"/>
          <w:lang w:val="fr-FR"/>
        </w:rPr>
        <w:t>fédérés</w:t>
      </w:r>
      <w:r w:rsidR="002338DD" w:rsidRPr="00494AC9">
        <w:rPr>
          <w:w w:val="100"/>
          <w:lang w:val="fr-FR"/>
        </w:rPr>
        <w:t xml:space="preserve"> </w:t>
      </w:r>
      <w:r w:rsidRPr="00494AC9">
        <w:rPr>
          <w:w w:val="100"/>
          <w:lang w:val="fr-FR"/>
        </w:rPr>
        <w:t>de</w:t>
      </w:r>
      <w:r w:rsidR="002338DD" w:rsidRPr="00494AC9">
        <w:rPr>
          <w:w w:val="100"/>
          <w:lang w:val="fr-FR"/>
        </w:rPr>
        <w:t xml:space="preserve"> </w:t>
      </w:r>
      <w:r w:rsidRPr="00494AC9">
        <w:rPr>
          <w:w w:val="100"/>
          <w:lang w:val="fr-FR"/>
        </w:rPr>
        <w:t>Micronésie,</w:t>
      </w:r>
      <w:r w:rsidR="002338DD" w:rsidRPr="00494AC9">
        <w:rPr>
          <w:w w:val="100"/>
          <w:lang w:val="fr-FR"/>
        </w:rPr>
        <w:t xml:space="preserve"> </w:t>
      </w:r>
      <w:r w:rsidRPr="00494AC9">
        <w:rPr>
          <w:w w:val="100"/>
          <w:lang w:val="fr-FR"/>
        </w:rPr>
        <w:t>à</w:t>
      </w:r>
      <w:r w:rsidR="002338DD" w:rsidRPr="00494AC9">
        <w:rPr>
          <w:w w:val="100"/>
          <w:lang w:val="fr-FR"/>
        </w:rPr>
        <w:t xml:space="preserve"> </w:t>
      </w:r>
      <w:r w:rsidRPr="00494AC9">
        <w:rPr>
          <w:w w:val="100"/>
          <w:lang w:val="fr-FR"/>
        </w:rPr>
        <w:t>l</w:t>
      </w:r>
      <w:r w:rsidR="00FA2012" w:rsidRPr="00494AC9">
        <w:rPr>
          <w:w w:val="100"/>
          <w:lang w:val="fr-FR"/>
        </w:rPr>
        <w:t>’</w:t>
      </w:r>
      <w:r w:rsidRPr="00494AC9">
        <w:rPr>
          <w:w w:val="100"/>
          <w:lang w:val="fr-FR"/>
        </w:rPr>
        <w:t>Irlande,</w:t>
      </w:r>
      <w:r w:rsidR="002338DD" w:rsidRPr="00494AC9">
        <w:rPr>
          <w:w w:val="100"/>
          <w:lang w:val="fr-FR"/>
        </w:rPr>
        <w:t xml:space="preserve"> </w:t>
      </w:r>
      <w:r w:rsidRPr="00494AC9">
        <w:rPr>
          <w:w w:val="100"/>
          <w:lang w:val="fr-FR"/>
        </w:rPr>
        <w:t>au</w:t>
      </w:r>
      <w:r w:rsidR="002338DD" w:rsidRPr="00494AC9">
        <w:rPr>
          <w:w w:val="100"/>
          <w:lang w:val="fr-FR"/>
        </w:rPr>
        <w:t xml:space="preserve"> </w:t>
      </w:r>
      <w:r w:rsidRPr="00494AC9">
        <w:rPr>
          <w:w w:val="100"/>
          <w:lang w:val="fr-FR"/>
        </w:rPr>
        <w:t>Rwanda,</w:t>
      </w:r>
      <w:r w:rsidR="002338DD" w:rsidRPr="00494AC9">
        <w:rPr>
          <w:w w:val="100"/>
          <w:lang w:val="fr-FR"/>
        </w:rPr>
        <w:t xml:space="preserve"> </w:t>
      </w:r>
      <w:r w:rsidRPr="00494AC9">
        <w:rPr>
          <w:w w:val="100"/>
          <w:lang w:val="fr-FR"/>
        </w:rPr>
        <w:t>à</w:t>
      </w:r>
      <w:r w:rsidR="002338DD" w:rsidRPr="00494AC9">
        <w:rPr>
          <w:w w:val="100"/>
          <w:lang w:val="fr-FR"/>
        </w:rPr>
        <w:t xml:space="preserve"> </w:t>
      </w:r>
      <w:r w:rsidRPr="00494AC9">
        <w:rPr>
          <w:w w:val="100"/>
          <w:lang w:val="fr-FR"/>
        </w:rPr>
        <w:t>Sri</w:t>
      </w:r>
      <w:r w:rsidR="002338DD" w:rsidRPr="00494AC9">
        <w:rPr>
          <w:w w:val="100"/>
          <w:lang w:val="fr-FR"/>
        </w:rPr>
        <w:t xml:space="preserve"> </w:t>
      </w:r>
      <w:r w:rsidRPr="00494AC9">
        <w:rPr>
          <w:w w:val="100"/>
          <w:lang w:val="fr-FR"/>
        </w:rPr>
        <w:t>Lanka</w:t>
      </w:r>
      <w:r w:rsidR="002338DD" w:rsidRPr="00494AC9">
        <w:rPr>
          <w:w w:val="100"/>
          <w:lang w:val="fr-FR"/>
        </w:rPr>
        <w:t xml:space="preserve"> </w:t>
      </w:r>
      <w:r w:rsidRPr="00494AC9">
        <w:rPr>
          <w:w w:val="100"/>
          <w:lang w:val="fr-FR"/>
        </w:rPr>
        <w:t>et</w:t>
      </w:r>
      <w:r w:rsidR="002338DD" w:rsidRPr="00494AC9">
        <w:rPr>
          <w:w w:val="100"/>
          <w:lang w:val="fr-FR"/>
        </w:rPr>
        <w:t xml:space="preserve"> </w:t>
      </w:r>
      <w:r w:rsidRPr="00494AC9">
        <w:rPr>
          <w:w w:val="100"/>
          <w:lang w:val="fr-FR"/>
        </w:rPr>
        <w:t>à</w:t>
      </w:r>
      <w:r w:rsidR="002338DD" w:rsidRPr="00494AC9">
        <w:rPr>
          <w:w w:val="100"/>
          <w:lang w:val="fr-FR"/>
        </w:rPr>
        <w:t xml:space="preserve"> </w:t>
      </w:r>
      <w:r w:rsidRPr="00494AC9">
        <w:rPr>
          <w:w w:val="100"/>
          <w:lang w:val="fr-FR"/>
        </w:rPr>
        <w:t>l</w:t>
      </w:r>
      <w:r w:rsidR="00FA2012" w:rsidRPr="00494AC9">
        <w:rPr>
          <w:w w:val="100"/>
          <w:lang w:val="fr-FR"/>
        </w:rPr>
        <w:t>’</w:t>
      </w:r>
      <w:r w:rsidRPr="00494AC9">
        <w:rPr>
          <w:w w:val="100"/>
          <w:lang w:val="fr-FR"/>
        </w:rPr>
        <w:t>Ukraine</w:t>
      </w:r>
      <w:r w:rsidR="002338DD" w:rsidRPr="00494AC9">
        <w:rPr>
          <w:w w:val="100"/>
          <w:lang w:val="fr-FR"/>
        </w:rPr>
        <w:t xml:space="preserve"> </w:t>
      </w:r>
      <w:r w:rsidRPr="00494AC9">
        <w:rPr>
          <w:w w:val="100"/>
          <w:lang w:val="fr-FR"/>
        </w:rPr>
        <w:t>qui</w:t>
      </w:r>
      <w:r w:rsidR="002338DD" w:rsidRPr="00494AC9">
        <w:rPr>
          <w:w w:val="100"/>
          <w:lang w:val="fr-FR"/>
        </w:rPr>
        <w:t xml:space="preserve"> </w:t>
      </w:r>
      <w:r w:rsidRPr="00494AC9">
        <w:rPr>
          <w:w w:val="100"/>
          <w:lang w:val="fr-FR"/>
        </w:rPr>
        <w:t>auraient</w:t>
      </w:r>
      <w:r w:rsidR="002338DD" w:rsidRPr="00494AC9">
        <w:rPr>
          <w:w w:val="100"/>
          <w:lang w:val="fr-FR"/>
        </w:rPr>
        <w:t xml:space="preserve"> </w:t>
      </w:r>
      <w:r w:rsidRPr="00494AC9">
        <w:rPr>
          <w:w w:val="100"/>
          <w:lang w:val="fr-FR"/>
        </w:rPr>
        <w:t>déjà</w:t>
      </w:r>
      <w:r w:rsidR="002338DD" w:rsidRPr="00494AC9">
        <w:rPr>
          <w:w w:val="100"/>
          <w:lang w:val="fr-FR"/>
        </w:rPr>
        <w:t xml:space="preserve"> </w:t>
      </w:r>
      <w:r w:rsidRPr="00494AC9">
        <w:rPr>
          <w:w w:val="100"/>
          <w:lang w:val="fr-FR"/>
        </w:rPr>
        <w:t>dû</w:t>
      </w:r>
      <w:r w:rsidR="002338DD" w:rsidRPr="00494AC9">
        <w:rPr>
          <w:w w:val="100"/>
          <w:lang w:val="fr-FR"/>
        </w:rPr>
        <w:t xml:space="preserve"> </w:t>
      </w:r>
      <w:r w:rsidRPr="00494AC9">
        <w:rPr>
          <w:w w:val="100"/>
          <w:lang w:val="fr-FR"/>
        </w:rPr>
        <w:t>soumettre</w:t>
      </w:r>
      <w:r w:rsidR="002338DD" w:rsidRPr="00494AC9">
        <w:rPr>
          <w:w w:val="100"/>
          <w:lang w:val="fr-FR"/>
        </w:rPr>
        <w:t xml:space="preserve"> </w:t>
      </w:r>
      <w:r w:rsidRPr="00494AC9">
        <w:rPr>
          <w:w w:val="100"/>
          <w:lang w:val="fr-FR"/>
        </w:rPr>
        <w:t>leur</w:t>
      </w:r>
      <w:r w:rsidR="002338DD" w:rsidRPr="00494AC9">
        <w:rPr>
          <w:w w:val="100"/>
          <w:lang w:val="fr-FR"/>
        </w:rPr>
        <w:t xml:space="preserve"> </w:t>
      </w:r>
      <w:r w:rsidRPr="00494AC9">
        <w:rPr>
          <w:w w:val="100"/>
          <w:lang w:val="fr-FR"/>
        </w:rPr>
        <w:t>rapport</w:t>
      </w:r>
      <w:r w:rsidR="002338DD" w:rsidRPr="00494AC9">
        <w:rPr>
          <w:w w:val="100"/>
          <w:lang w:val="fr-FR"/>
        </w:rPr>
        <w:t xml:space="preserve"> </w:t>
      </w:r>
      <w:r w:rsidRPr="00494AC9">
        <w:rPr>
          <w:w w:val="100"/>
          <w:lang w:val="fr-FR"/>
        </w:rPr>
        <w:t>de</w:t>
      </w:r>
      <w:r w:rsidR="002338DD" w:rsidRPr="00494AC9">
        <w:rPr>
          <w:w w:val="100"/>
          <w:lang w:val="fr-FR"/>
        </w:rPr>
        <w:t xml:space="preserve"> </w:t>
      </w:r>
      <w:r w:rsidRPr="00494AC9">
        <w:rPr>
          <w:w w:val="100"/>
          <w:lang w:val="fr-FR"/>
        </w:rPr>
        <w:t>suivi.</w:t>
      </w:r>
    </w:p>
    <w:p w14:paraId="3501477A" w14:textId="4DC901B8" w:rsidR="00DF242D" w:rsidRPr="00494AC9" w:rsidRDefault="00DF242D" w:rsidP="00A7079E">
      <w:pPr>
        <w:pStyle w:val="SingleTxt"/>
        <w:numPr>
          <w:ilvl w:val="0"/>
          <w:numId w:val="28"/>
        </w:numPr>
        <w:spacing w:line="240" w:lineRule="exact"/>
        <w:rPr>
          <w:rFonts w:eastAsia="Times New Roman"/>
          <w:w w:val="100"/>
          <w:lang w:val="fr-FR"/>
        </w:rPr>
      </w:pPr>
      <w:r w:rsidRPr="00494AC9">
        <w:rPr>
          <w:w w:val="100"/>
          <w:lang w:val="fr-FR"/>
        </w:rPr>
        <w:t>La</w:t>
      </w:r>
      <w:r w:rsidR="002338DD" w:rsidRPr="00494AC9">
        <w:rPr>
          <w:w w:val="100"/>
          <w:lang w:val="fr-FR"/>
        </w:rPr>
        <w:t xml:space="preserve"> </w:t>
      </w:r>
      <w:r w:rsidRPr="00494AC9">
        <w:rPr>
          <w:w w:val="100"/>
          <w:lang w:val="fr-FR"/>
        </w:rPr>
        <w:t>Rapporteuse</w:t>
      </w:r>
      <w:r w:rsidR="002338DD" w:rsidRPr="00494AC9">
        <w:rPr>
          <w:w w:val="100"/>
          <w:lang w:val="fr-FR"/>
        </w:rPr>
        <w:t xml:space="preserve"> </w:t>
      </w:r>
      <w:r w:rsidRPr="00494AC9">
        <w:rPr>
          <w:w w:val="100"/>
          <w:lang w:val="fr-FR"/>
        </w:rPr>
        <w:t>chargée</w:t>
      </w:r>
      <w:r w:rsidR="002338DD" w:rsidRPr="00494AC9">
        <w:rPr>
          <w:w w:val="100"/>
          <w:lang w:val="fr-FR"/>
        </w:rPr>
        <w:t xml:space="preserve"> </w:t>
      </w:r>
      <w:r w:rsidRPr="00494AC9">
        <w:rPr>
          <w:w w:val="100"/>
          <w:lang w:val="fr-FR"/>
        </w:rPr>
        <w:t>du</w:t>
      </w:r>
      <w:r w:rsidR="002338DD" w:rsidRPr="00494AC9">
        <w:rPr>
          <w:w w:val="100"/>
          <w:lang w:val="fr-FR"/>
        </w:rPr>
        <w:t xml:space="preserve"> </w:t>
      </w:r>
      <w:r w:rsidRPr="00494AC9">
        <w:rPr>
          <w:w w:val="100"/>
          <w:lang w:val="fr-FR"/>
        </w:rPr>
        <w:t>suivi</w:t>
      </w:r>
      <w:r w:rsidR="002338DD" w:rsidRPr="00494AC9">
        <w:rPr>
          <w:w w:val="100"/>
          <w:lang w:val="fr-FR"/>
        </w:rPr>
        <w:t xml:space="preserve"> </w:t>
      </w:r>
      <w:r w:rsidRPr="00494AC9">
        <w:rPr>
          <w:w w:val="100"/>
          <w:lang w:val="fr-FR"/>
        </w:rPr>
        <w:t>s</w:t>
      </w:r>
      <w:r w:rsidR="00FA2012" w:rsidRPr="00494AC9">
        <w:rPr>
          <w:w w:val="100"/>
          <w:lang w:val="fr-FR"/>
        </w:rPr>
        <w:t>’</w:t>
      </w:r>
      <w:r w:rsidRPr="00494AC9">
        <w:rPr>
          <w:w w:val="100"/>
          <w:lang w:val="fr-FR"/>
        </w:rPr>
        <w:t>est</w:t>
      </w:r>
      <w:r w:rsidR="002338DD" w:rsidRPr="00494AC9">
        <w:rPr>
          <w:w w:val="100"/>
          <w:lang w:val="fr-FR"/>
        </w:rPr>
        <w:t xml:space="preserve"> </w:t>
      </w:r>
      <w:r w:rsidRPr="00494AC9">
        <w:rPr>
          <w:w w:val="100"/>
          <w:lang w:val="fr-FR"/>
        </w:rPr>
        <w:t>entretenue</w:t>
      </w:r>
      <w:r w:rsidR="002338DD" w:rsidRPr="00494AC9">
        <w:rPr>
          <w:w w:val="100"/>
          <w:lang w:val="fr-FR"/>
        </w:rPr>
        <w:t xml:space="preserve"> </w:t>
      </w:r>
      <w:r w:rsidRPr="00494AC9">
        <w:rPr>
          <w:w w:val="100"/>
          <w:lang w:val="fr-FR"/>
        </w:rPr>
        <w:t>avec</w:t>
      </w:r>
      <w:r w:rsidR="002338DD" w:rsidRPr="00494AC9">
        <w:rPr>
          <w:w w:val="100"/>
          <w:lang w:val="fr-FR"/>
        </w:rPr>
        <w:t xml:space="preserve"> </w:t>
      </w:r>
      <w:r w:rsidRPr="00494AC9">
        <w:rPr>
          <w:w w:val="100"/>
          <w:lang w:val="fr-FR"/>
        </w:rPr>
        <w:t>des</w:t>
      </w:r>
      <w:r w:rsidR="002338DD" w:rsidRPr="00494AC9">
        <w:rPr>
          <w:w w:val="100"/>
          <w:lang w:val="fr-FR"/>
        </w:rPr>
        <w:t xml:space="preserve"> </w:t>
      </w:r>
      <w:r w:rsidRPr="00494AC9">
        <w:rPr>
          <w:w w:val="100"/>
          <w:lang w:val="fr-FR"/>
        </w:rPr>
        <w:t>représentant(e)s</w:t>
      </w:r>
      <w:r w:rsidR="002338DD" w:rsidRPr="00494AC9">
        <w:rPr>
          <w:w w:val="100"/>
          <w:lang w:val="fr-FR"/>
        </w:rPr>
        <w:t xml:space="preserve"> </w:t>
      </w:r>
      <w:r w:rsidRPr="00494AC9">
        <w:rPr>
          <w:w w:val="100"/>
          <w:lang w:val="fr-FR"/>
        </w:rPr>
        <w:t>du</w:t>
      </w:r>
      <w:r w:rsidR="002338DD" w:rsidRPr="00494AC9">
        <w:rPr>
          <w:w w:val="100"/>
          <w:lang w:val="fr-FR"/>
        </w:rPr>
        <w:t xml:space="preserve"> </w:t>
      </w:r>
      <w:r w:rsidRPr="00494AC9">
        <w:rPr>
          <w:w w:val="100"/>
          <w:lang w:val="fr-FR"/>
        </w:rPr>
        <w:t>Myanmar</w:t>
      </w:r>
      <w:r w:rsidR="002338DD" w:rsidRPr="00494AC9">
        <w:rPr>
          <w:w w:val="100"/>
          <w:lang w:val="fr-FR"/>
        </w:rPr>
        <w:t xml:space="preserve"> </w:t>
      </w:r>
      <w:r w:rsidRPr="00494AC9">
        <w:rPr>
          <w:w w:val="100"/>
          <w:lang w:val="fr-FR"/>
        </w:rPr>
        <w:t>et</w:t>
      </w:r>
      <w:r w:rsidR="002338DD" w:rsidRPr="00494AC9">
        <w:rPr>
          <w:w w:val="100"/>
          <w:lang w:val="fr-FR"/>
        </w:rPr>
        <w:t xml:space="preserve"> </w:t>
      </w:r>
      <w:r w:rsidRPr="00494AC9">
        <w:rPr>
          <w:w w:val="100"/>
          <w:lang w:val="fr-FR"/>
        </w:rPr>
        <w:t>de</w:t>
      </w:r>
      <w:r w:rsidR="002338DD" w:rsidRPr="00494AC9">
        <w:rPr>
          <w:w w:val="100"/>
          <w:lang w:val="fr-FR"/>
        </w:rPr>
        <w:t xml:space="preserve"> </w:t>
      </w:r>
      <w:r w:rsidRPr="00494AC9">
        <w:rPr>
          <w:w w:val="100"/>
          <w:lang w:val="fr-FR"/>
        </w:rPr>
        <w:t>la</w:t>
      </w:r>
      <w:r w:rsidR="002338DD" w:rsidRPr="00494AC9">
        <w:rPr>
          <w:w w:val="100"/>
          <w:lang w:val="fr-FR"/>
        </w:rPr>
        <w:t xml:space="preserve"> </w:t>
      </w:r>
      <w:r w:rsidRPr="00494AC9">
        <w:rPr>
          <w:w w:val="100"/>
          <w:lang w:val="fr-FR"/>
        </w:rPr>
        <w:t>Tanzanie,</w:t>
      </w:r>
      <w:r w:rsidR="002338DD" w:rsidRPr="00494AC9">
        <w:rPr>
          <w:w w:val="100"/>
          <w:lang w:val="fr-FR"/>
        </w:rPr>
        <w:t xml:space="preserve"> </w:t>
      </w:r>
      <w:r w:rsidRPr="00494AC9">
        <w:rPr>
          <w:w w:val="100"/>
          <w:lang w:val="fr-FR"/>
        </w:rPr>
        <w:t>États</w:t>
      </w:r>
      <w:r w:rsidR="002338DD" w:rsidRPr="00494AC9">
        <w:rPr>
          <w:w w:val="100"/>
          <w:lang w:val="fr-FR"/>
        </w:rPr>
        <w:t xml:space="preserve"> </w:t>
      </w:r>
      <w:r w:rsidRPr="00494AC9">
        <w:rPr>
          <w:w w:val="100"/>
          <w:lang w:val="fr-FR"/>
        </w:rPr>
        <w:t>parties</w:t>
      </w:r>
      <w:r w:rsidR="002338DD" w:rsidRPr="00494AC9">
        <w:rPr>
          <w:w w:val="100"/>
          <w:lang w:val="fr-FR"/>
        </w:rPr>
        <w:t xml:space="preserve"> </w:t>
      </w:r>
      <w:r w:rsidRPr="00494AC9">
        <w:rPr>
          <w:w w:val="100"/>
          <w:lang w:val="fr-FR"/>
        </w:rPr>
        <w:t>qui</w:t>
      </w:r>
      <w:r w:rsidR="002338DD" w:rsidRPr="00494AC9">
        <w:rPr>
          <w:w w:val="100"/>
          <w:lang w:val="fr-FR"/>
        </w:rPr>
        <w:t xml:space="preserve"> </w:t>
      </w:r>
      <w:r w:rsidRPr="00494AC9">
        <w:rPr>
          <w:w w:val="100"/>
          <w:lang w:val="fr-FR"/>
        </w:rPr>
        <w:t>auraient</w:t>
      </w:r>
      <w:r w:rsidR="002338DD" w:rsidRPr="00494AC9">
        <w:rPr>
          <w:w w:val="100"/>
          <w:lang w:val="fr-FR"/>
        </w:rPr>
        <w:t xml:space="preserve"> </w:t>
      </w:r>
      <w:r w:rsidRPr="00494AC9">
        <w:rPr>
          <w:w w:val="100"/>
          <w:lang w:val="fr-FR"/>
        </w:rPr>
        <w:t>déjà</w:t>
      </w:r>
      <w:r w:rsidR="002338DD" w:rsidRPr="00494AC9">
        <w:rPr>
          <w:w w:val="100"/>
          <w:lang w:val="fr-FR"/>
        </w:rPr>
        <w:t xml:space="preserve"> </w:t>
      </w:r>
      <w:r w:rsidRPr="00494AC9">
        <w:rPr>
          <w:w w:val="100"/>
          <w:lang w:val="fr-FR"/>
        </w:rPr>
        <w:t>dû</w:t>
      </w:r>
      <w:r w:rsidR="002338DD" w:rsidRPr="00494AC9">
        <w:rPr>
          <w:w w:val="100"/>
          <w:lang w:val="fr-FR"/>
        </w:rPr>
        <w:t xml:space="preserve"> </w:t>
      </w:r>
      <w:r w:rsidRPr="00494AC9">
        <w:rPr>
          <w:w w:val="100"/>
          <w:lang w:val="fr-FR"/>
        </w:rPr>
        <w:t>soumettre</w:t>
      </w:r>
      <w:r w:rsidR="002338DD" w:rsidRPr="00494AC9">
        <w:rPr>
          <w:w w:val="100"/>
          <w:lang w:val="fr-FR"/>
        </w:rPr>
        <w:t xml:space="preserve"> </w:t>
      </w:r>
      <w:r w:rsidRPr="00494AC9">
        <w:rPr>
          <w:w w:val="100"/>
          <w:lang w:val="fr-FR"/>
        </w:rPr>
        <w:t>leur</w:t>
      </w:r>
      <w:r w:rsidR="002338DD" w:rsidRPr="00494AC9">
        <w:rPr>
          <w:w w:val="100"/>
          <w:lang w:val="fr-FR"/>
        </w:rPr>
        <w:t xml:space="preserve"> </w:t>
      </w:r>
      <w:r w:rsidRPr="00494AC9">
        <w:rPr>
          <w:w w:val="100"/>
          <w:lang w:val="fr-FR"/>
        </w:rPr>
        <w:t>rapport</w:t>
      </w:r>
      <w:r w:rsidR="002338DD" w:rsidRPr="00494AC9">
        <w:rPr>
          <w:w w:val="100"/>
          <w:lang w:val="fr-FR"/>
        </w:rPr>
        <w:t xml:space="preserve"> </w:t>
      </w:r>
      <w:r w:rsidRPr="00494AC9">
        <w:rPr>
          <w:w w:val="100"/>
          <w:lang w:val="fr-FR"/>
        </w:rPr>
        <w:t>de</w:t>
      </w:r>
      <w:r w:rsidR="002338DD" w:rsidRPr="00494AC9">
        <w:rPr>
          <w:w w:val="100"/>
          <w:lang w:val="fr-FR"/>
        </w:rPr>
        <w:t xml:space="preserve"> </w:t>
      </w:r>
      <w:r w:rsidRPr="00494AC9">
        <w:rPr>
          <w:w w:val="100"/>
          <w:lang w:val="fr-FR"/>
        </w:rPr>
        <w:t>suivi.</w:t>
      </w:r>
    </w:p>
    <w:p w14:paraId="56FA5453" w14:textId="5C81CA18" w:rsidR="003C2B80" w:rsidRPr="00494AC9" w:rsidRDefault="003C2B80">
      <w:pPr>
        <w:spacing w:after="200" w:line="276" w:lineRule="auto"/>
        <w:rPr>
          <w:w w:val="100"/>
          <w:lang w:val="fr-FR"/>
        </w:rPr>
      </w:pPr>
      <w:r w:rsidRPr="00494AC9">
        <w:rPr>
          <w:w w:val="100"/>
          <w:lang w:val="fr-FR"/>
        </w:rPr>
        <w:br w:type="page"/>
      </w:r>
    </w:p>
    <w:p w14:paraId="6B593162" w14:textId="01E8F4E4" w:rsidR="00DF242D" w:rsidRPr="00494AC9" w:rsidRDefault="00DF242D" w:rsidP="003A4933">
      <w:pPr>
        <w:pStyle w:val="HCh0"/>
        <w:ind w:left="1267" w:right="1260" w:hanging="1267"/>
        <w:rPr>
          <w:lang w:val="fr-FR"/>
        </w:rPr>
      </w:pPr>
      <w:r w:rsidRPr="00494AC9">
        <w:rPr>
          <w:lang w:val="fr-FR"/>
        </w:rPr>
        <w:lastRenderedPageBreak/>
        <w:t>Chapitre</w:t>
      </w:r>
      <w:r w:rsidR="002338DD" w:rsidRPr="00494AC9">
        <w:rPr>
          <w:lang w:val="fr-FR"/>
        </w:rPr>
        <w:t xml:space="preserve"> </w:t>
      </w:r>
      <w:r w:rsidRPr="00494AC9">
        <w:rPr>
          <w:lang w:val="fr-FR"/>
        </w:rPr>
        <w:t>V</w:t>
      </w:r>
    </w:p>
    <w:p w14:paraId="57C87349" w14:textId="25C196AB" w:rsidR="00DF242D" w:rsidRPr="00494AC9" w:rsidRDefault="00DF242D" w:rsidP="003A4933">
      <w:pPr>
        <w:pStyle w:val="HCh0"/>
        <w:ind w:left="1267" w:right="1260" w:hanging="1267"/>
        <w:rPr>
          <w:lang w:val="fr-FR"/>
        </w:rPr>
      </w:pPr>
      <w:r w:rsidRPr="00494AC9">
        <w:rPr>
          <w:lang w:val="fr-FR"/>
        </w:rPr>
        <w:tab/>
      </w:r>
      <w:r w:rsidRPr="00494AC9">
        <w:rPr>
          <w:lang w:val="fr-FR"/>
        </w:rPr>
        <w:tab/>
        <w:t>Activités</w:t>
      </w:r>
      <w:r w:rsidR="002338DD" w:rsidRPr="00494AC9">
        <w:rPr>
          <w:lang w:val="fr-FR"/>
        </w:rPr>
        <w:t xml:space="preserve"> </w:t>
      </w:r>
      <w:r w:rsidRPr="00494AC9">
        <w:rPr>
          <w:lang w:val="fr-FR"/>
        </w:rPr>
        <w:t>menées</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titre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p>
    <w:p w14:paraId="3FFBACEF" w14:textId="7C0A7637" w:rsidR="00DF242D" w:rsidRPr="00494AC9" w:rsidRDefault="00DF242D" w:rsidP="003A4933">
      <w:pPr>
        <w:pStyle w:val="SingleTxt"/>
        <w:spacing w:after="0" w:line="120" w:lineRule="exact"/>
        <w:rPr>
          <w:sz w:val="10"/>
          <w:lang w:val="fr-FR"/>
        </w:rPr>
      </w:pPr>
    </w:p>
    <w:p w14:paraId="386613B7" w14:textId="3F0F3783" w:rsidR="003A4933" w:rsidRPr="00494AC9" w:rsidRDefault="003A4933" w:rsidP="003A4933">
      <w:pPr>
        <w:pStyle w:val="SingleTxt"/>
        <w:spacing w:after="0" w:line="120" w:lineRule="exact"/>
        <w:rPr>
          <w:sz w:val="10"/>
          <w:lang w:val="fr-FR"/>
        </w:rPr>
      </w:pPr>
    </w:p>
    <w:p w14:paraId="1186D1E0" w14:textId="73EA90AB" w:rsidR="00DF242D" w:rsidRPr="00494AC9" w:rsidRDefault="00DF242D" w:rsidP="00EE1380">
      <w:pPr>
        <w:pStyle w:val="SingleTxt"/>
        <w:numPr>
          <w:ilvl w:val="0"/>
          <w:numId w:val="25"/>
        </w:numPr>
        <w:spacing w:line="240" w:lineRule="exact"/>
        <w:rPr>
          <w:lang w:val="fr-FR"/>
        </w:rPr>
      </w:pP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12</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r w:rsidR="002338DD" w:rsidRPr="00494AC9">
        <w:rPr>
          <w:lang w:val="fr-FR"/>
        </w:rPr>
        <w:t xml:space="preserve"> </w:t>
      </w:r>
      <w:r w:rsidRPr="00494AC9">
        <w:rPr>
          <w:lang w:val="fr-FR"/>
        </w:rPr>
        <w:t>dispose</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résume</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son</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annuel</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activités</w:t>
      </w:r>
      <w:r w:rsidR="002338DD" w:rsidRPr="00494AC9">
        <w:rPr>
          <w:lang w:val="fr-FR"/>
        </w:rPr>
        <w:t xml:space="preserve"> </w:t>
      </w:r>
      <w:r w:rsidRPr="00494AC9">
        <w:rPr>
          <w:lang w:val="fr-FR"/>
        </w:rPr>
        <w:t>qu</w:t>
      </w:r>
      <w:r w:rsidR="00FA2012" w:rsidRPr="00494AC9">
        <w:rPr>
          <w:lang w:val="fr-FR"/>
        </w:rPr>
        <w:t>’</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menées</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titre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p>
    <w:p w14:paraId="7C2E3D03" w14:textId="3FA6B6D4" w:rsidR="00DF242D" w:rsidRPr="00494AC9" w:rsidRDefault="00DF242D" w:rsidP="003A4933">
      <w:pPr>
        <w:pStyle w:val="SingleTxt"/>
        <w:spacing w:after="0" w:line="120" w:lineRule="exact"/>
        <w:rPr>
          <w:sz w:val="10"/>
          <w:lang w:val="fr-FR"/>
        </w:rPr>
      </w:pPr>
    </w:p>
    <w:p w14:paraId="79C0AD31" w14:textId="6FC12A42" w:rsidR="003A4933" w:rsidRPr="00494AC9" w:rsidRDefault="003A4933" w:rsidP="003A4933">
      <w:pPr>
        <w:pStyle w:val="SingleTxt"/>
        <w:spacing w:after="0" w:line="120" w:lineRule="exact"/>
        <w:rPr>
          <w:sz w:val="10"/>
          <w:lang w:val="fr-FR"/>
        </w:rPr>
      </w:pPr>
    </w:p>
    <w:p w14:paraId="138944D3" w14:textId="431D4D00" w:rsidR="00DF242D" w:rsidRPr="00494AC9" w:rsidRDefault="00DF242D" w:rsidP="003A4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A.</w:t>
      </w:r>
      <w:r w:rsidRPr="00494AC9">
        <w:rPr>
          <w:lang w:val="fr-FR"/>
        </w:rPr>
        <w:tab/>
        <w:t>Mesures</w:t>
      </w:r>
      <w:r w:rsidR="002338DD" w:rsidRPr="00494AC9">
        <w:rPr>
          <w:lang w:val="fr-FR"/>
        </w:rPr>
        <w:t xml:space="preserve"> </w:t>
      </w:r>
      <w:r w:rsidRPr="00494AC9">
        <w:rPr>
          <w:lang w:val="fr-FR"/>
        </w:rPr>
        <w:t>prises</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questions</w:t>
      </w:r>
      <w:r w:rsidR="002338DD" w:rsidRPr="00494AC9">
        <w:rPr>
          <w:lang w:val="fr-FR"/>
        </w:rPr>
        <w:t xml:space="preserve"> </w:t>
      </w:r>
      <w:r w:rsidRPr="00494AC9">
        <w:rPr>
          <w:lang w:val="fr-FR"/>
        </w:rPr>
        <w:t>relevant</w:t>
      </w:r>
      <w:r w:rsidRPr="00494AC9">
        <w:rPr>
          <w:lang w:val="fr-FR"/>
        </w:rPr>
        <w:b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2</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p>
    <w:p w14:paraId="142212F2" w14:textId="05B26973" w:rsidR="00DF242D" w:rsidRPr="00494AC9" w:rsidRDefault="00DF242D" w:rsidP="003A4933">
      <w:pPr>
        <w:pStyle w:val="SingleTxt"/>
        <w:spacing w:after="0" w:line="120" w:lineRule="exact"/>
        <w:rPr>
          <w:sz w:val="10"/>
          <w:lang w:val="fr-FR"/>
        </w:rPr>
      </w:pPr>
    </w:p>
    <w:p w14:paraId="28841022" w14:textId="6D6BBA65" w:rsidR="003A4933" w:rsidRPr="00494AC9" w:rsidRDefault="003A4933" w:rsidP="003A4933">
      <w:pPr>
        <w:pStyle w:val="SingleTxt"/>
        <w:spacing w:after="0" w:line="120" w:lineRule="exact"/>
        <w:rPr>
          <w:sz w:val="10"/>
          <w:lang w:val="fr-FR"/>
        </w:rPr>
      </w:pPr>
    </w:p>
    <w:p w14:paraId="23B97517" w14:textId="1D3F7D92" w:rsidR="00DF242D" w:rsidRPr="00494AC9" w:rsidRDefault="00DF242D" w:rsidP="00EE1380">
      <w:pPr>
        <w:pStyle w:val="SingleTxt"/>
        <w:numPr>
          <w:ilvl w:val="0"/>
          <w:numId w:val="25"/>
        </w:numPr>
        <w:spacing w:line="240" w:lineRule="exact"/>
        <w:rPr>
          <w:lang w:val="fr-FR"/>
        </w:rPr>
      </w:pPr>
      <w:r w:rsidRPr="00494AC9">
        <w:rPr>
          <w:lang w:val="fr-FR"/>
        </w:rPr>
        <w:t>Les</w:t>
      </w:r>
      <w:r w:rsidR="002338DD" w:rsidRPr="00494AC9">
        <w:rPr>
          <w:lang w:val="fr-FR"/>
        </w:rPr>
        <w:t xml:space="preserve"> </w:t>
      </w:r>
      <w:r w:rsidRPr="00494AC9">
        <w:rPr>
          <w:rFonts w:eastAsia="Calibri"/>
          <w:lang w:val="fr-FR"/>
        </w:rPr>
        <w:t>15,</w:t>
      </w:r>
      <w:r w:rsidR="002338DD" w:rsidRPr="00494AC9">
        <w:rPr>
          <w:rFonts w:eastAsia="Calibri"/>
          <w:lang w:val="fr-FR"/>
        </w:rPr>
        <w:t xml:space="preserve"> </w:t>
      </w:r>
      <w:r w:rsidRPr="00494AC9">
        <w:rPr>
          <w:rFonts w:eastAsia="Calibri"/>
          <w:lang w:val="fr-FR"/>
        </w:rPr>
        <w:t>16</w:t>
      </w:r>
      <w:r w:rsidR="002338DD" w:rsidRPr="00494AC9">
        <w:rPr>
          <w:rFonts w:eastAsia="Calibri"/>
          <w:lang w:val="fr-FR"/>
        </w:rPr>
        <w:t xml:space="preserve"> </w:t>
      </w:r>
      <w:r w:rsidRPr="00494AC9">
        <w:rPr>
          <w:rFonts w:eastAsia="Calibri"/>
          <w:lang w:val="fr-FR"/>
        </w:rPr>
        <w:t>et</w:t>
      </w:r>
      <w:r w:rsidR="002338DD" w:rsidRPr="00494AC9">
        <w:rPr>
          <w:rFonts w:eastAsia="Calibri"/>
          <w:lang w:val="fr-FR"/>
        </w:rPr>
        <w:t xml:space="preserve"> </w:t>
      </w:r>
      <w:r w:rsidRPr="00494AC9">
        <w:rPr>
          <w:rFonts w:eastAsia="Calibri"/>
          <w:lang w:val="fr-FR"/>
        </w:rPr>
        <w:t>19</w:t>
      </w:r>
      <w:r w:rsidR="002338DD" w:rsidRPr="00494AC9">
        <w:rPr>
          <w:rFonts w:eastAsia="Calibri"/>
          <w:lang w:val="fr-FR"/>
        </w:rPr>
        <w:t xml:space="preserve"> </w:t>
      </w:r>
      <w:r w:rsidRPr="00494AC9">
        <w:rPr>
          <w:lang w:val="fr-FR"/>
        </w:rPr>
        <w:t>juillet</w:t>
      </w:r>
      <w:r w:rsidR="002338DD" w:rsidRPr="00494AC9">
        <w:rPr>
          <w:lang w:val="fr-FR"/>
        </w:rPr>
        <w:t xml:space="preserve"> </w:t>
      </w:r>
      <w:r w:rsidRPr="00494AC9">
        <w:rPr>
          <w:lang w:val="fr-FR"/>
        </w:rPr>
        <w:t>2019,</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examiné</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activités</w:t>
      </w:r>
      <w:r w:rsidR="002338DD" w:rsidRPr="00494AC9">
        <w:rPr>
          <w:lang w:val="fr-FR"/>
        </w:rPr>
        <w:t xml:space="preserve"> </w:t>
      </w:r>
      <w:r w:rsidRPr="00494AC9">
        <w:rPr>
          <w:lang w:val="fr-FR"/>
        </w:rPr>
        <w:t>menées</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titre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2</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p>
    <w:p w14:paraId="1CCDB4EC" w14:textId="44746A25"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approuvé</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communications</w:t>
      </w:r>
      <w:r w:rsidR="002338DD" w:rsidRPr="00494AC9">
        <w:rPr>
          <w:lang w:val="fr-FR"/>
        </w:rPr>
        <w:t xml:space="preserve"> </w:t>
      </w:r>
      <w:r w:rsidRPr="00494AC9">
        <w:rPr>
          <w:lang w:val="fr-FR"/>
        </w:rPr>
        <w:t>soumises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vertu</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travaux</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quarante-quatrième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w:t>
      </w:r>
      <w:hyperlink r:id="rId44" w:history="1">
        <w:r w:rsidRPr="00494AC9">
          <w:rPr>
            <w:rStyle w:val="Hyperlink"/>
            <w:rFonts w:eastAsia="Calibri"/>
            <w:lang w:val="fr-FR"/>
          </w:rPr>
          <w:t>bit.ly/2UDVQAh</w:t>
        </w:r>
      </w:hyperlink>
      <w:r w:rsidRPr="00494AC9">
        <w:rPr>
          <w:rFonts w:eastAsia="Calibri"/>
          <w:lang w:val="fr-FR"/>
        </w:rPr>
        <w:t>).</w:t>
      </w:r>
    </w:p>
    <w:p w14:paraId="1AA272BD" w14:textId="35BB753C"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rFonts w:eastAsia="Calibri"/>
          <w:lang w:val="fr-FR"/>
        </w:rPr>
        <w:t>été</w:t>
      </w:r>
      <w:r w:rsidR="002338DD" w:rsidRPr="00494AC9">
        <w:rPr>
          <w:rFonts w:eastAsia="Calibri"/>
          <w:lang w:val="fr-FR"/>
        </w:rPr>
        <w:t xml:space="preserve"> </w:t>
      </w:r>
      <w:r w:rsidRPr="00494AC9">
        <w:rPr>
          <w:rFonts w:eastAsia="Calibri"/>
          <w:lang w:val="fr-FR"/>
        </w:rPr>
        <w:t>informé</w:t>
      </w:r>
      <w:r w:rsidR="002338DD" w:rsidRPr="00494AC9">
        <w:rPr>
          <w:rFonts w:eastAsia="Calibri"/>
          <w:lang w:val="fr-FR"/>
        </w:rPr>
        <w:t xml:space="preserve"> </w:t>
      </w:r>
      <w:r w:rsidRPr="00494AC9">
        <w:rPr>
          <w:rFonts w:eastAsia="Calibri"/>
          <w:lang w:val="fr-FR"/>
        </w:rPr>
        <w:t>que</w:t>
      </w:r>
      <w:r w:rsidR="002338DD" w:rsidRPr="00494AC9">
        <w:rPr>
          <w:rFonts w:eastAsia="Calibri"/>
          <w:lang w:val="fr-FR"/>
        </w:rPr>
        <w:t xml:space="preserve"> </w:t>
      </w:r>
      <w:r w:rsidRPr="00494AC9">
        <w:rPr>
          <w:rFonts w:eastAsia="Calibri"/>
          <w:lang w:val="fr-FR"/>
        </w:rPr>
        <w:t>le</w:t>
      </w:r>
      <w:r w:rsidR="002338DD" w:rsidRPr="00494AC9">
        <w:rPr>
          <w:rFonts w:eastAsia="Calibri"/>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avait</w:t>
      </w:r>
      <w:r w:rsidR="002338DD" w:rsidRPr="00494AC9">
        <w:rPr>
          <w:lang w:val="fr-FR"/>
        </w:rPr>
        <w:t xml:space="preserve"> </w:t>
      </w:r>
      <w:r w:rsidRPr="00494AC9">
        <w:rPr>
          <w:rFonts w:eastAsia="Calibri"/>
          <w:lang w:val="fr-FR"/>
        </w:rPr>
        <w:t>élu</w:t>
      </w:r>
      <w:r w:rsidR="002338DD" w:rsidRPr="00494AC9">
        <w:rPr>
          <w:rFonts w:eastAsia="Calibri"/>
          <w:lang w:val="fr-FR"/>
        </w:rPr>
        <w:t xml:space="preserve"> </w:t>
      </w:r>
      <w:r w:rsidRPr="00494AC9">
        <w:rPr>
          <w:rFonts w:eastAsia="Calibri"/>
          <w:lang w:val="fr-FR"/>
        </w:rPr>
        <w:t>Gladys</w:t>
      </w:r>
      <w:r w:rsidR="002338DD" w:rsidRPr="00494AC9">
        <w:rPr>
          <w:rFonts w:eastAsia="Calibri"/>
          <w:lang w:val="fr-FR"/>
        </w:rPr>
        <w:t xml:space="preserve"> </w:t>
      </w:r>
      <w:r w:rsidRPr="00494AC9">
        <w:rPr>
          <w:rFonts w:eastAsia="Calibri"/>
          <w:lang w:val="fr-FR"/>
        </w:rPr>
        <w:t>Acosta</w:t>
      </w:r>
      <w:r w:rsidR="002338DD" w:rsidRPr="00494AC9">
        <w:rPr>
          <w:rFonts w:eastAsia="Calibri"/>
          <w:lang w:val="fr-FR"/>
        </w:rPr>
        <w:t xml:space="preserve"> </w:t>
      </w:r>
      <w:r w:rsidRPr="00494AC9">
        <w:rPr>
          <w:rFonts w:eastAsia="Calibri"/>
          <w:lang w:val="fr-FR"/>
        </w:rPr>
        <w:t>Vargas</w:t>
      </w:r>
      <w:r w:rsidR="002338DD" w:rsidRPr="00494AC9">
        <w:rPr>
          <w:rFonts w:eastAsia="Calibri"/>
          <w:lang w:val="fr-FR"/>
        </w:rPr>
        <w:t xml:space="preserve"> </w:t>
      </w:r>
      <w:r w:rsidRPr="00494AC9">
        <w:rPr>
          <w:rFonts w:eastAsia="Calibri"/>
          <w:lang w:val="fr-FR"/>
        </w:rPr>
        <w:t>Présidente</w:t>
      </w:r>
      <w:r w:rsidR="002338DD" w:rsidRPr="00494AC9">
        <w:rPr>
          <w:rFonts w:eastAsia="Calibri"/>
          <w:lang w:val="fr-FR"/>
        </w:rPr>
        <w:t xml:space="preserve"> </w:t>
      </w:r>
      <w:r w:rsidRPr="00494AC9">
        <w:rPr>
          <w:rFonts w:eastAsia="Calibri"/>
          <w:lang w:val="fr-FR"/>
        </w:rPr>
        <w:t>et</w:t>
      </w:r>
      <w:r w:rsidR="002338DD" w:rsidRPr="00494AC9">
        <w:rPr>
          <w:rFonts w:eastAsia="Calibri"/>
          <w:lang w:val="fr-FR"/>
        </w:rPr>
        <w:t xml:space="preserve"> </w:t>
      </w:r>
      <w:r w:rsidRPr="00494AC9">
        <w:rPr>
          <w:rFonts w:eastAsia="Calibri"/>
          <w:lang w:val="fr-FR"/>
        </w:rPr>
        <w:t>Aruna</w:t>
      </w:r>
      <w:r w:rsidR="002338DD" w:rsidRPr="00494AC9">
        <w:rPr>
          <w:rFonts w:eastAsia="Calibri"/>
          <w:lang w:val="fr-FR"/>
        </w:rPr>
        <w:t xml:space="preserve"> </w:t>
      </w:r>
      <w:r w:rsidRPr="00494AC9">
        <w:rPr>
          <w:rFonts w:eastAsia="Calibri"/>
          <w:lang w:val="fr-FR"/>
        </w:rPr>
        <w:t>Devi</w:t>
      </w:r>
      <w:r w:rsidR="002338DD" w:rsidRPr="00494AC9">
        <w:rPr>
          <w:rFonts w:eastAsia="Calibri"/>
          <w:lang w:val="fr-FR"/>
        </w:rPr>
        <w:t xml:space="preserve"> </w:t>
      </w:r>
      <w:r w:rsidRPr="00494AC9">
        <w:rPr>
          <w:rFonts w:eastAsia="Calibri"/>
          <w:lang w:val="fr-FR"/>
        </w:rPr>
        <w:t>Narain</w:t>
      </w:r>
      <w:r w:rsidR="002338DD" w:rsidRPr="00494AC9">
        <w:rPr>
          <w:rFonts w:eastAsia="Calibri"/>
          <w:lang w:val="fr-FR"/>
        </w:rPr>
        <w:t xml:space="preserve"> </w:t>
      </w:r>
      <w:r w:rsidRPr="00494AC9">
        <w:rPr>
          <w:rFonts w:eastAsia="Calibri"/>
          <w:lang w:val="fr-FR"/>
        </w:rPr>
        <w:t>Vice-Présidente.</w:t>
      </w:r>
    </w:p>
    <w:p w14:paraId="65188E8E" w14:textId="651A03F8"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adopté</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décisions</w:t>
      </w:r>
      <w:r w:rsidR="002338DD" w:rsidRPr="00494AC9">
        <w:rPr>
          <w:lang w:val="fr-FR"/>
        </w:rPr>
        <w:t xml:space="preserve"> </w:t>
      </w:r>
      <w:r w:rsidRPr="00494AC9">
        <w:rPr>
          <w:lang w:val="fr-FR"/>
        </w:rPr>
        <w:t>finales</w:t>
      </w:r>
      <w:r w:rsidR="002338DD" w:rsidRPr="00494AC9">
        <w:rPr>
          <w:lang w:val="fr-FR"/>
        </w:rPr>
        <w:t xml:space="preserve"> </w:t>
      </w:r>
      <w:r w:rsidRPr="00494AC9">
        <w:rPr>
          <w:lang w:val="fr-FR"/>
        </w:rPr>
        <w:t>concernant</w:t>
      </w:r>
      <w:r w:rsidR="002338DD" w:rsidRPr="00494AC9">
        <w:rPr>
          <w:lang w:val="fr-FR"/>
        </w:rPr>
        <w:t xml:space="preserve"> </w:t>
      </w:r>
      <w:r w:rsidRPr="00494AC9">
        <w:rPr>
          <w:lang w:val="fr-FR"/>
        </w:rPr>
        <w:t>neuf</w:t>
      </w:r>
      <w:r w:rsidR="002338DD" w:rsidRPr="00494AC9">
        <w:rPr>
          <w:lang w:val="fr-FR"/>
        </w:rPr>
        <w:t xml:space="preserve"> </w:t>
      </w:r>
      <w:r w:rsidRPr="00494AC9">
        <w:rPr>
          <w:lang w:val="fr-FR"/>
        </w:rPr>
        <w:t>communications</w:t>
      </w:r>
      <w:r w:rsidR="002338DD" w:rsidRPr="00494AC9">
        <w:rPr>
          <w:lang w:val="fr-FR"/>
        </w:rPr>
        <w:t xml:space="preserve"> </w:t>
      </w:r>
      <w:r w:rsidRPr="00494AC9">
        <w:rPr>
          <w:lang w:val="fr-FR"/>
        </w:rPr>
        <w:t>émanant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particuliers</w:t>
      </w:r>
      <w:r w:rsidR="002338DD" w:rsidRPr="00494AC9">
        <w:rPr>
          <w:lang w:val="fr-FR"/>
        </w:rPr>
        <w:t xml:space="preserve"> </w:t>
      </w:r>
      <w:r w:rsidRPr="00494AC9">
        <w:rPr>
          <w:lang w:val="fr-FR"/>
        </w:rPr>
        <w:t>présentées</w:t>
      </w:r>
      <w:r w:rsidR="002338DD" w:rsidRPr="00494AC9">
        <w:rPr>
          <w:lang w:val="fr-FR"/>
        </w:rPr>
        <w:t xml:space="preserve"> </w:t>
      </w:r>
      <w:r w:rsidRPr="00494AC9">
        <w:rPr>
          <w:lang w:val="fr-FR"/>
        </w:rPr>
        <w:t>conformément</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2</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rFonts w:asciiTheme="majorBidi" w:hAnsiTheme="majorBidi" w:cstheme="majorBidi"/>
          <w:szCs w:val="20"/>
          <w:shd w:val="clear" w:color="auto" w:fill="FFFFFF"/>
          <w:lang w:val="fr-FR"/>
        </w:rPr>
        <w:t>adopté</w:t>
      </w:r>
      <w:r w:rsidR="002338DD" w:rsidRPr="00494AC9">
        <w:rPr>
          <w:rFonts w:asciiTheme="majorBidi" w:hAnsiTheme="majorBidi" w:cstheme="majorBidi"/>
          <w:szCs w:val="20"/>
          <w:shd w:val="clear" w:color="auto" w:fill="FFFFFF"/>
          <w:lang w:val="fr-FR"/>
        </w:rPr>
        <w:t xml:space="preserve"> </w:t>
      </w:r>
      <w:r w:rsidRPr="00494AC9">
        <w:rPr>
          <w:rFonts w:asciiTheme="majorBidi" w:hAnsiTheme="majorBidi" w:cstheme="majorBidi"/>
          <w:szCs w:val="20"/>
          <w:shd w:val="clear" w:color="auto" w:fill="FFFFFF"/>
          <w:lang w:val="fr-FR"/>
        </w:rPr>
        <w:t>des</w:t>
      </w:r>
      <w:r w:rsidR="002338DD" w:rsidRPr="00494AC9">
        <w:rPr>
          <w:rFonts w:asciiTheme="majorBidi" w:hAnsiTheme="majorBidi" w:cstheme="majorBidi"/>
          <w:szCs w:val="20"/>
          <w:shd w:val="clear" w:color="auto" w:fill="FFFFFF"/>
          <w:lang w:val="fr-FR"/>
        </w:rPr>
        <w:t xml:space="preserve"> </w:t>
      </w:r>
      <w:r w:rsidRPr="00494AC9">
        <w:rPr>
          <w:rFonts w:asciiTheme="majorBidi" w:hAnsiTheme="majorBidi" w:cstheme="majorBidi"/>
          <w:szCs w:val="20"/>
          <w:shd w:val="clear" w:color="auto" w:fill="FFFFFF"/>
          <w:lang w:val="fr-FR"/>
        </w:rPr>
        <w:t>décisions</w:t>
      </w:r>
      <w:r w:rsidR="002338DD" w:rsidRPr="00494AC9">
        <w:rPr>
          <w:rFonts w:asciiTheme="majorBidi" w:hAnsiTheme="majorBidi" w:cstheme="majorBidi"/>
          <w:szCs w:val="20"/>
          <w:shd w:val="clear" w:color="auto" w:fill="FFFFFF"/>
          <w:lang w:val="fr-FR"/>
        </w:rPr>
        <w:t xml:space="preserve"> </w:t>
      </w:r>
      <w:r w:rsidRPr="00494AC9">
        <w:rPr>
          <w:rFonts w:asciiTheme="majorBidi" w:hAnsiTheme="majorBidi" w:cstheme="majorBidi"/>
          <w:szCs w:val="20"/>
          <w:shd w:val="clear" w:color="auto" w:fill="FFFFFF"/>
          <w:lang w:val="fr-FR"/>
        </w:rPr>
        <w:t>d</w:t>
      </w:r>
      <w:r w:rsidR="00FA2012" w:rsidRPr="00494AC9">
        <w:rPr>
          <w:rFonts w:asciiTheme="majorBidi" w:hAnsiTheme="majorBidi" w:cstheme="majorBidi"/>
          <w:szCs w:val="20"/>
          <w:shd w:val="clear" w:color="auto" w:fill="FFFFFF"/>
          <w:lang w:val="fr-FR"/>
        </w:rPr>
        <w:t>’</w:t>
      </w:r>
      <w:r w:rsidRPr="00494AC9">
        <w:rPr>
          <w:rFonts w:asciiTheme="majorBidi" w:hAnsiTheme="majorBidi" w:cstheme="majorBidi"/>
          <w:szCs w:val="20"/>
          <w:shd w:val="clear" w:color="auto" w:fill="FFFFFF"/>
          <w:lang w:val="fr-FR"/>
        </w:rPr>
        <w:t>irrecevabilité</w:t>
      </w:r>
      <w:r w:rsidR="002338DD" w:rsidRPr="00494AC9">
        <w:rPr>
          <w:rFonts w:asciiTheme="majorBidi" w:hAnsiTheme="majorBidi" w:cstheme="majorBidi"/>
          <w:szCs w:val="20"/>
          <w:shd w:val="clear" w:color="auto" w:fill="FFFFFF"/>
          <w:lang w:val="fr-FR"/>
        </w:rPr>
        <w:t xml:space="preserve"> </w:t>
      </w:r>
      <w:r w:rsidRPr="00494AC9">
        <w:rPr>
          <w:rFonts w:asciiTheme="majorBidi" w:hAnsiTheme="majorBidi" w:cstheme="majorBidi"/>
          <w:szCs w:val="20"/>
          <w:shd w:val="clear" w:color="auto" w:fill="FFFFFF"/>
          <w:lang w:val="fr-FR"/>
        </w:rPr>
        <w:t>concernant</w:t>
      </w:r>
      <w:r w:rsidR="002338DD" w:rsidRPr="00494AC9">
        <w:rPr>
          <w:rFonts w:asciiTheme="majorBidi" w:hAnsiTheme="majorBidi" w:cstheme="majorBidi"/>
          <w:szCs w:val="20"/>
          <w:shd w:val="clear" w:color="auto" w:fill="FFFFFF"/>
          <w:lang w:val="fr-FR"/>
        </w:rPr>
        <w:t xml:space="preserve"> </w:t>
      </w:r>
      <w:r w:rsidRPr="00494AC9">
        <w:rPr>
          <w:rFonts w:asciiTheme="majorBidi" w:hAnsiTheme="majorBidi" w:cstheme="majorBidi"/>
          <w:szCs w:val="20"/>
          <w:shd w:val="clear" w:color="auto" w:fill="FFFFFF"/>
          <w:lang w:val="fr-FR"/>
        </w:rPr>
        <w:t>les</w:t>
      </w:r>
      <w:r w:rsidR="002338DD" w:rsidRPr="00494AC9">
        <w:rPr>
          <w:rFonts w:asciiTheme="majorBidi" w:hAnsiTheme="majorBidi" w:cstheme="majorBidi"/>
          <w:szCs w:val="20"/>
          <w:shd w:val="clear" w:color="auto" w:fill="FFFFFF"/>
          <w:lang w:val="fr-FR"/>
        </w:rPr>
        <w:t xml:space="preserve"> </w:t>
      </w:r>
      <w:r w:rsidRPr="00494AC9">
        <w:rPr>
          <w:rFonts w:asciiTheme="majorBidi" w:hAnsiTheme="majorBidi" w:cstheme="majorBidi"/>
          <w:szCs w:val="20"/>
          <w:shd w:val="clear" w:color="auto" w:fill="FFFFFF"/>
          <w:lang w:val="fr-FR"/>
        </w:rPr>
        <w:t>affaires</w:t>
      </w:r>
      <w:r w:rsidR="002338DD" w:rsidRPr="00494AC9">
        <w:rPr>
          <w:rFonts w:ascii="Roboto" w:hAnsi="Roboto"/>
          <w:sz w:val="21"/>
          <w:szCs w:val="21"/>
          <w:shd w:val="clear" w:color="auto" w:fill="FFFFFF"/>
          <w:lang w:val="fr-FR"/>
        </w:rPr>
        <w:t xml:space="preserve"> </w:t>
      </w:r>
      <w:r w:rsidRPr="00494AC9">
        <w:rPr>
          <w:i/>
          <w:iCs/>
          <w:lang w:val="fr-FR"/>
        </w:rPr>
        <w:t>A.N.A.</w:t>
      </w:r>
      <w:r w:rsidR="002338DD" w:rsidRPr="00494AC9">
        <w:rPr>
          <w:i/>
          <w:iCs/>
          <w:lang w:val="fr-FR"/>
        </w:rPr>
        <w:t xml:space="preserve"> </w:t>
      </w:r>
      <w:r w:rsidR="00FA2012" w:rsidRPr="00494AC9">
        <w:rPr>
          <w:iCs/>
          <w:lang w:val="fr-FR"/>
        </w:rPr>
        <w:t>c.</w:t>
      </w:r>
      <w:r w:rsidR="002338DD" w:rsidRPr="00494AC9">
        <w:rPr>
          <w:i/>
          <w:iCs/>
          <w:lang w:val="fr-FR"/>
        </w:rPr>
        <w:t xml:space="preserve"> </w:t>
      </w:r>
      <w:r w:rsidRPr="00494AC9">
        <w:rPr>
          <w:i/>
          <w:iCs/>
          <w:lang w:val="fr-FR"/>
        </w:rPr>
        <w:t>Danemark</w:t>
      </w:r>
      <w:r w:rsidR="002338DD" w:rsidRPr="00494AC9">
        <w:rPr>
          <w:i/>
          <w:iCs/>
          <w:lang w:val="fr-FR"/>
        </w:rPr>
        <w:t xml:space="preserve"> </w:t>
      </w:r>
      <w:r w:rsidRPr="00494AC9">
        <w:rPr>
          <w:lang w:val="fr-FR"/>
        </w:rPr>
        <w:t>(</w:t>
      </w:r>
      <w:hyperlink r:id="rId45" w:history="1">
        <w:r w:rsidRPr="00494AC9">
          <w:rPr>
            <w:rStyle w:val="Hyperlink"/>
            <w:lang w:val="fr-FR"/>
          </w:rPr>
          <w:t>CEDAW/C/73/D/94/2015</w:t>
        </w:r>
      </w:hyperlink>
      <w:r w:rsidRPr="00494AC9">
        <w:rPr>
          <w:lang w:val="fr-FR"/>
        </w:rPr>
        <w:t>),</w:t>
      </w:r>
      <w:r w:rsidR="002338DD" w:rsidRPr="00494AC9">
        <w:rPr>
          <w:i/>
          <w:iCs/>
          <w:lang w:val="fr-FR"/>
        </w:rPr>
        <w:t xml:space="preserve"> </w:t>
      </w:r>
      <w:r w:rsidRPr="00494AC9">
        <w:rPr>
          <w:i/>
          <w:iCs/>
          <w:lang w:val="fr-FR"/>
        </w:rPr>
        <w:t>J.D.</w:t>
      </w:r>
      <w:r w:rsidR="002338DD" w:rsidRPr="00494AC9">
        <w:rPr>
          <w:i/>
          <w:iCs/>
          <w:lang w:val="fr-FR"/>
        </w:rPr>
        <w:t xml:space="preserve"> </w:t>
      </w:r>
      <w:r w:rsidRPr="00494AC9">
        <w:rPr>
          <w:i/>
          <w:iCs/>
          <w:lang w:val="fr-FR"/>
        </w:rPr>
        <w:t>et</w:t>
      </w:r>
      <w:r w:rsidR="002338DD" w:rsidRPr="00494AC9">
        <w:rPr>
          <w:i/>
          <w:iCs/>
          <w:lang w:val="fr-FR"/>
        </w:rPr>
        <w:t xml:space="preserve"> </w:t>
      </w:r>
      <w:r w:rsidRPr="00494AC9">
        <w:rPr>
          <w:i/>
          <w:iCs/>
          <w:lang w:val="fr-FR"/>
        </w:rPr>
        <w:t>consorts</w:t>
      </w:r>
      <w:r w:rsidR="002338DD" w:rsidRPr="00494AC9">
        <w:rPr>
          <w:i/>
          <w:iCs/>
          <w:lang w:val="fr-FR"/>
        </w:rPr>
        <w:t xml:space="preserve"> </w:t>
      </w:r>
      <w:r w:rsidR="00FA2012" w:rsidRPr="00494AC9">
        <w:rPr>
          <w:iCs/>
          <w:lang w:val="fr-FR"/>
        </w:rPr>
        <w:t>c.</w:t>
      </w:r>
      <w:r w:rsidR="002338DD" w:rsidRPr="00494AC9">
        <w:rPr>
          <w:i/>
          <w:iCs/>
          <w:lang w:val="fr-FR"/>
        </w:rPr>
        <w:t xml:space="preserve"> </w:t>
      </w:r>
      <w:r w:rsidRPr="00494AC9">
        <w:rPr>
          <w:i/>
          <w:iCs/>
          <w:lang w:val="fr-FR"/>
        </w:rPr>
        <w:t>République</w:t>
      </w:r>
      <w:r w:rsidR="002338DD" w:rsidRPr="00494AC9">
        <w:rPr>
          <w:i/>
          <w:iCs/>
          <w:lang w:val="fr-FR"/>
        </w:rPr>
        <w:t xml:space="preserve"> </w:t>
      </w:r>
      <w:r w:rsidRPr="00494AC9">
        <w:rPr>
          <w:i/>
          <w:iCs/>
          <w:lang w:val="fr-FR"/>
        </w:rPr>
        <w:t>tchèque</w:t>
      </w:r>
      <w:r w:rsidR="002338DD" w:rsidRPr="00494AC9">
        <w:rPr>
          <w:i/>
          <w:iCs/>
          <w:lang w:val="fr-FR"/>
        </w:rPr>
        <w:t xml:space="preserve"> </w:t>
      </w:r>
      <w:r w:rsidRPr="00494AC9">
        <w:rPr>
          <w:lang w:val="fr-FR"/>
        </w:rPr>
        <w:t>(</w:t>
      </w:r>
      <w:hyperlink r:id="rId46" w:history="1">
        <w:r w:rsidRPr="00494AC9">
          <w:rPr>
            <w:rStyle w:val="Hyperlink"/>
            <w:lang w:val="fr-FR"/>
          </w:rPr>
          <w:t>CEDAW/C/73/D/102/2016</w:t>
        </w:r>
      </w:hyperlink>
      <w:r w:rsidRPr="00494AC9">
        <w:rPr>
          <w:lang w:val="fr-FR"/>
        </w:rPr>
        <w:t>)</w:t>
      </w:r>
      <w:r w:rsidR="002338DD" w:rsidRPr="00494AC9">
        <w:rPr>
          <w:iCs/>
          <w:lang w:val="fr-FR"/>
        </w:rPr>
        <w:t xml:space="preserve"> </w:t>
      </w:r>
      <w:r w:rsidRPr="00494AC9">
        <w:rPr>
          <w:iCs/>
          <w:lang w:val="fr-FR"/>
        </w:rPr>
        <w:t>et</w:t>
      </w:r>
      <w:r w:rsidR="002338DD" w:rsidRPr="00494AC9">
        <w:rPr>
          <w:iCs/>
          <w:lang w:val="fr-FR"/>
        </w:rPr>
        <w:t xml:space="preserve"> </w:t>
      </w:r>
      <w:r w:rsidRPr="00494AC9">
        <w:rPr>
          <w:i/>
          <w:iCs/>
          <w:lang w:val="fr-FR"/>
        </w:rPr>
        <w:t>Société</w:t>
      </w:r>
      <w:r w:rsidR="002338DD" w:rsidRPr="00494AC9">
        <w:rPr>
          <w:i/>
          <w:iCs/>
          <w:lang w:val="fr-FR"/>
        </w:rPr>
        <w:t xml:space="preserve"> </w:t>
      </w:r>
      <w:r w:rsidRPr="00494AC9">
        <w:rPr>
          <w:i/>
          <w:iCs/>
          <w:lang w:val="fr-FR"/>
        </w:rPr>
        <w:t>polonaise</w:t>
      </w:r>
      <w:r w:rsidR="002338DD" w:rsidRPr="00494AC9">
        <w:rPr>
          <w:i/>
          <w:iCs/>
          <w:lang w:val="fr-FR"/>
        </w:rPr>
        <w:t xml:space="preserve"> </w:t>
      </w:r>
      <w:r w:rsidRPr="00494AC9">
        <w:rPr>
          <w:i/>
          <w:iCs/>
          <w:lang w:val="fr-FR"/>
        </w:rPr>
        <w:t>de</w:t>
      </w:r>
      <w:r w:rsidR="002338DD" w:rsidRPr="00494AC9">
        <w:rPr>
          <w:i/>
          <w:iCs/>
          <w:lang w:val="fr-FR"/>
        </w:rPr>
        <w:t xml:space="preserve"> </w:t>
      </w:r>
      <w:r w:rsidRPr="00494AC9">
        <w:rPr>
          <w:i/>
          <w:iCs/>
          <w:lang w:val="fr-FR"/>
        </w:rPr>
        <w:t>la</w:t>
      </w:r>
      <w:r w:rsidR="002338DD" w:rsidRPr="00494AC9">
        <w:rPr>
          <w:i/>
          <w:iCs/>
          <w:lang w:val="fr-FR"/>
        </w:rPr>
        <w:t xml:space="preserve"> </w:t>
      </w:r>
      <w:r w:rsidRPr="00494AC9">
        <w:rPr>
          <w:i/>
          <w:iCs/>
          <w:lang w:val="fr-FR"/>
        </w:rPr>
        <w:t>législation</w:t>
      </w:r>
      <w:r w:rsidR="002338DD" w:rsidRPr="00494AC9">
        <w:rPr>
          <w:i/>
          <w:iCs/>
          <w:lang w:val="fr-FR"/>
        </w:rPr>
        <w:t xml:space="preserve"> </w:t>
      </w:r>
      <w:r w:rsidRPr="00494AC9">
        <w:rPr>
          <w:i/>
          <w:iCs/>
          <w:lang w:val="fr-FR"/>
        </w:rPr>
        <w:t>antidiscrimination</w:t>
      </w:r>
      <w:r w:rsidR="002338DD" w:rsidRPr="00494AC9">
        <w:rPr>
          <w:i/>
          <w:iCs/>
          <w:spacing w:val="2"/>
          <w:lang w:val="fr-FR"/>
        </w:rPr>
        <w:t xml:space="preserve"> </w:t>
      </w:r>
      <w:r w:rsidR="00FA2012" w:rsidRPr="00494AC9">
        <w:rPr>
          <w:iCs/>
          <w:spacing w:val="2"/>
          <w:lang w:val="fr-FR"/>
        </w:rPr>
        <w:t>c.</w:t>
      </w:r>
      <w:r w:rsidR="00FA2012" w:rsidRPr="00494AC9">
        <w:rPr>
          <w:i/>
          <w:iCs/>
          <w:spacing w:val="2"/>
          <w:lang w:val="fr-FR"/>
        </w:rPr>
        <w:t> </w:t>
      </w:r>
      <w:r w:rsidRPr="00494AC9">
        <w:rPr>
          <w:i/>
          <w:iCs/>
          <w:spacing w:val="2"/>
          <w:lang w:val="fr-FR"/>
        </w:rPr>
        <w:t>Pologne</w:t>
      </w:r>
      <w:r w:rsidR="002338DD" w:rsidRPr="00494AC9">
        <w:rPr>
          <w:spacing w:val="2"/>
          <w:lang w:val="fr-FR"/>
        </w:rPr>
        <w:t xml:space="preserve"> </w:t>
      </w:r>
      <w:r w:rsidRPr="00494AC9">
        <w:rPr>
          <w:spacing w:val="2"/>
          <w:lang w:val="fr-FR"/>
        </w:rPr>
        <w:t>(</w:t>
      </w:r>
      <w:hyperlink r:id="rId47" w:history="1">
        <w:r w:rsidRPr="00494AC9">
          <w:rPr>
            <w:rStyle w:val="Hyperlink"/>
            <w:spacing w:val="2"/>
            <w:lang w:val="fr-FR"/>
          </w:rPr>
          <w:t>CEDAW/C/73/D/136/2018</w:t>
        </w:r>
      </w:hyperlink>
      <w:r w:rsidRPr="00494AC9">
        <w:rPr>
          <w:spacing w:val="2"/>
          <w:lang w:val="fr-FR"/>
        </w:rPr>
        <w:t>).</w:t>
      </w:r>
      <w:r w:rsidR="002338DD" w:rsidRPr="00494AC9">
        <w:rPr>
          <w:spacing w:val="2"/>
          <w:lang w:val="fr-FR"/>
        </w:rPr>
        <w:t xml:space="preserve"> </w:t>
      </w:r>
      <w:r w:rsidRPr="00494AC9">
        <w:rPr>
          <w:spacing w:val="2"/>
          <w:lang w:val="fr-FR"/>
        </w:rPr>
        <w:t>Il</w:t>
      </w:r>
      <w:r w:rsidR="002338DD" w:rsidRPr="00494AC9">
        <w:rPr>
          <w:spacing w:val="2"/>
          <w:lang w:val="fr-FR"/>
        </w:rPr>
        <w:t xml:space="preserve"> </w:t>
      </w:r>
      <w:r w:rsidRPr="00494AC9">
        <w:rPr>
          <w:spacing w:val="2"/>
          <w:lang w:val="fr-FR"/>
        </w:rPr>
        <w:t>a</w:t>
      </w:r>
      <w:r w:rsidR="002338DD" w:rsidRPr="00494AC9">
        <w:rPr>
          <w:spacing w:val="2"/>
          <w:lang w:val="fr-FR"/>
        </w:rPr>
        <w:t xml:space="preserve"> </w:t>
      </w:r>
      <w:r w:rsidRPr="00494AC9">
        <w:rPr>
          <w:spacing w:val="2"/>
          <w:lang w:val="fr-FR"/>
        </w:rPr>
        <w:t>adopté</w:t>
      </w:r>
      <w:r w:rsidR="002338DD" w:rsidRPr="00494AC9">
        <w:rPr>
          <w:spacing w:val="2"/>
          <w:lang w:val="fr-FR"/>
        </w:rPr>
        <w:t xml:space="preserve"> </w:t>
      </w:r>
      <w:r w:rsidRPr="00494AC9">
        <w:rPr>
          <w:spacing w:val="2"/>
          <w:lang w:val="fr-FR"/>
        </w:rPr>
        <w:t>des</w:t>
      </w:r>
      <w:r w:rsidR="002338DD" w:rsidRPr="00494AC9">
        <w:rPr>
          <w:spacing w:val="2"/>
          <w:lang w:val="fr-FR"/>
        </w:rPr>
        <w:t xml:space="preserve"> </w:t>
      </w:r>
      <w:r w:rsidRPr="00494AC9">
        <w:rPr>
          <w:rFonts w:asciiTheme="majorBidi" w:hAnsiTheme="majorBidi" w:cstheme="majorBidi"/>
          <w:spacing w:val="2"/>
          <w:szCs w:val="20"/>
          <w:shd w:val="clear" w:color="auto" w:fill="FFFFFF"/>
          <w:lang w:val="fr-FR"/>
        </w:rPr>
        <w:t>constatations</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spacing w:val="2"/>
          <w:szCs w:val="20"/>
          <w:shd w:val="clear" w:color="auto" w:fill="FFFFFF"/>
          <w:lang w:val="fr-FR"/>
        </w:rPr>
        <w:t>de</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spacing w:val="2"/>
          <w:szCs w:val="20"/>
          <w:shd w:val="clear" w:color="auto" w:fill="FFFFFF"/>
          <w:lang w:val="fr-FR"/>
        </w:rPr>
        <w:t>violations</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spacing w:val="2"/>
          <w:szCs w:val="20"/>
          <w:shd w:val="clear" w:color="auto" w:fill="FFFFFF"/>
          <w:lang w:val="fr-FR"/>
        </w:rPr>
        <w:t>dans</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spacing w:val="2"/>
          <w:szCs w:val="20"/>
          <w:shd w:val="clear" w:color="auto" w:fill="FFFFFF"/>
          <w:lang w:val="fr-FR"/>
        </w:rPr>
        <w:t>les</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spacing w:val="2"/>
          <w:szCs w:val="20"/>
          <w:shd w:val="clear" w:color="auto" w:fill="FFFFFF"/>
          <w:lang w:val="fr-FR"/>
        </w:rPr>
        <w:t>affaires</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i/>
          <w:iCs/>
          <w:spacing w:val="2"/>
          <w:szCs w:val="20"/>
          <w:shd w:val="clear" w:color="auto" w:fill="FFFFFF"/>
          <w:lang w:val="fr-FR"/>
        </w:rPr>
        <w:t>R.S.A.A.</w:t>
      </w:r>
      <w:r w:rsidR="002338DD" w:rsidRPr="00494AC9">
        <w:rPr>
          <w:rFonts w:asciiTheme="majorBidi" w:hAnsiTheme="majorBidi" w:cstheme="majorBidi"/>
          <w:i/>
          <w:iCs/>
          <w:spacing w:val="2"/>
          <w:szCs w:val="20"/>
          <w:shd w:val="clear" w:color="auto" w:fill="FFFFFF"/>
          <w:lang w:val="fr-FR"/>
        </w:rPr>
        <w:t xml:space="preserve"> </w:t>
      </w:r>
      <w:r w:rsidRPr="00494AC9">
        <w:rPr>
          <w:rFonts w:asciiTheme="majorBidi" w:hAnsiTheme="majorBidi" w:cstheme="majorBidi"/>
          <w:i/>
          <w:iCs/>
          <w:spacing w:val="2"/>
          <w:szCs w:val="20"/>
          <w:shd w:val="clear" w:color="auto" w:fill="FFFFFF"/>
          <w:lang w:val="fr-FR"/>
        </w:rPr>
        <w:t>et</w:t>
      </w:r>
      <w:r w:rsidR="002338DD" w:rsidRPr="00494AC9">
        <w:rPr>
          <w:rFonts w:asciiTheme="majorBidi" w:hAnsiTheme="majorBidi" w:cstheme="majorBidi"/>
          <w:i/>
          <w:iCs/>
          <w:spacing w:val="2"/>
          <w:szCs w:val="20"/>
          <w:shd w:val="clear" w:color="auto" w:fill="FFFFFF"/>
          <w:lang w:val="fr-FR"/>
        </w:rPr>
        <w:t xml:space="preserve"> </w:t>
      </w:r>
      <w:r w:rsidRPr="00494AC9">
        <w:rPr>
          <w:rFonts w:asciiTheme="majorBidi" w:hAnsiTheme="majorBidi" w:cstheme="majorBidi"/>
          <w:i/>
          <w:iCs/>
          <w:spacing w:val="2"/>
          <w:szCs w:val="20"/>
          <w:shd w:val="clear" w:color="auto" w:fill="FFFFFF"/>
          <w:lang w:val="fr-FR"/>
        </w:rPr>
        <w:t>al.</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spacing w:val="2"/>
          <w:szCs w:val="20"/>
          <w:shd w:val="clear" w:color="auto" w:fill="FFFFFF"/>
          <w:lang w:val="fr-FR"/>
        </w:rPr>
        <w:t>c.</w:t>
      </w:r>
      <w:r w:rsidR="002338DD" w:rsidRPr="00494AC9">
        <w:rPr>
          <w:rFonts w:asciiTheme="majorBidi" w:hAnsiTheme="majorBidi" w:cstheme="majorBidi"/>
          <w:spacing w:val="2"/>
          <w:szCs w:val="20"/>
          <w:shd w:val="clear" w:color="auto" w:fill="FFFFFF"/>
          <w:lang w:val="fr-FR"/>
        </w:rPr>
        <w:t xml:space="preserve"> </w:t>
      </w:r>
      <w:r w:rsidRPr="00494AC9">
        <w:rPr>
          <w:rFonts w:asciiTheme="majorBidi" w:hAnsiTheme="majorBidi" w:cstheme="majorBidi"/>
          <w:i/>
          <w:iCs/>
          <w:spacing w:val="2"/>
          <w:szCs w:val="20"/>
          <w:shd w:val="clear" w:color="auto" w:fill="FFFFFF"/>
          <w:lang w:val="fr-FR"/>
        </w:rPr>
        <w:t>Danemark</w:t>
      </w:r>
      <w:r w:rsidR="002338DD" w:rsidRPr="00494AC9">
        <w:rPr>
          <w:rFonts w:asciiTheme="majorBidi" w:hAnsiTheme="majorBidi" w:cstheme="majorBidi"/>
          <w:spacing w:val="2"/>
          <w:szCs w:val="20"/>
          <w:shd w:val="clear" w:color="auto" w:fill="FFFFFF"/>
          <w:lang w:val="fr-FR"/>
        </w:rPr>
        <w:t xml:space="preserve"> </w:t>
      </w:r>
      <w:r w:rsidRPr="00494AC9">
        <w:rPr>
          <w:rFonts w:eastAsia="Calibri"/>
          <w:spacing w:val="2"/>
          <w:lang w:val="fr-FR"/>
        </w:rPr>
        <w:t>(</w:t>
      </w:r>
      <w:bookmarkStart w:id="2" w:name="_Hlk38275515"/>
      <w:r w:rsidR="00904D10" w:rsidRPr="00494AC9">
        <w:rPr>
          <w:rFonts w:eastAsia="Calibri"/>
          <w:spacing w:val="2"/>
          <w:lang w:val="fr-FR"/>
        </w:rPr>
        <w:fldChar w:fldCharType="begin"/>
      </w:r>
      <w:r w:rsidR="00904D10" w:rsidRPr="00494AC9">
        <w:rPr>
          <w:rFonts w:eastAsia="Calibri"/>
          <w:spacing w:val="2"/>
          <w:lang w:val="fr-FR"/>
        </w:rPr>
        <w:instrText xml:space="preserve"> HYPERLINK "https://undocs.org/fr/CEDAW/C/73/D/86/2015" </w:instrText>
      </w:r>
      <w:r w:rsidR="00421265" w:rsidRPr="00494AC9">
        <w:rPr>
          <w:rFonts w:eastAsia="Calibri"/>
          <w:spacing w:val="2"/>
          <w:lang w:val="fr-FR"/>
        </w:rPr>
      </w:r>
      <w:r w:rsidR="00904D10" w:rsidRPr="00494AC9">
        <w:rPr>
          <w:rFonts w:eastAsia="Calibri"/>
          <w:spacing w:val="2"/>
          <w:lang w:val="fr-FR"/>
        </w:rPr>
        <w:fldChar w:fldCharType="separate"/>
      </w:r>
      <w:r w:rsidRPr="00494AC9">
        <w:rPr>
          <w:rStyle w:val="Hyperlink"/>
          <w:rFonts w:eastAsia="Calibri"/>
          <w:spacing w:val="2"/>
          <w:lang w:val="fr-FR"/>
        </w:rPr>
        <w:t>CEDAW/C/73/D/86/2015</w:t>
      </w:r>
      <w:bookmarkEnd w:id="2"/>
      <w:r w:rsidR="00904D10" w:rsidRPr="00494AC9">
        <w:rPr>
          <w:rFonts w:eastAsia="Calibri"/>
          <w:spacing w:val="2"/>
          <w:lang w:val="fr-FR"/>
        </w:rPr>
        <w:fldChar w:fldCharType="end"/>
      </w:r>
      <w:r w:rsidRPr="00494AC9">
        <w:rPr>
          <w:rFonts w:eastAsia="Calibri"/>
          <w:spacing w:val="2"/>
          <w:lang w:val="fr-FR"/>
        </w:rPr>
        <w:t>),</w:t>
      </w:r>
      <w:r w:rsidR="002338DD" w:rsidRPr="00494AC9">
        <w:rPr>
          <w:rFonts w:eastAsia="Calibri"/>
          <w:spacing w:val="2"/>
          <w:lang w:val="fr-FR"/>
        </w:rPr>
        <w:t xml:space="preserve"> </w:t>
      </w:r>
      <w:r w:rsidRPr="00494AC9">
        <w:rPr>
          <w:rFonts w:eastAsia="Calibri"/>
          <w:i/>
          <w:spacing w:val="2"/>
          <w:lang w:val="fr-FR"/>
        </w:rPr>
        <w:t>O.M.</w:t>
      </w:r>
      <w:r w:rsidR="002338DD" w:rsidRPr="00494AC9">
        <w:rPr>
          <w:rFonts w:eastAsia="Calibri"/>
          <w:i/>
          <w:spacing w:val="2"/>
          <w:lang w:val="fr-FR"/>
        </w:rPr>
        <w:t xml:space="preserve"> </w:t>
      </w:r>
      <w:r w:rsidR="00FA2012" w:rsidRPr="00494AC9">
        <w:rPr>
          <w:rFonts w:eastAsia="Calibri"/>
          <w:spacing w:val="2"/>
          <w:lang w:val="fr-FR"/>
        </w:rPr>
        <w:t>c.</w:t>
      </w:r>
      <w:r w:rsidR="00FA2012" w:rsidRPr="00494AC9">
        <w:rPr>
          <w:rFonts w:eastAsia="Calibri"/>
          <w:i/>
          <w:spacing w:val="2"/>
          <w:lang w:val="fr-FR"/>
        </w:rPr>
        <w:t> </w:t>
      </w:r>
      <w:r w:rsidRPr="00494AC9">
        <w:rPr>
          <w:rFonts w:eastAsia="Calibri"/>
          <w:i/>
          <w:spacing w:val="2"/>
          <w:lang w:val="fr-FR"/>
        </w:rPr>
        <w:t>Ukraine</w:t>
      </w:r>
      <w:r w:rsidR="002338DD" w:rsidRPr="00494AC9">
        <w:rPr>
          <w:rFonts w:eastAsia="Calibri"/>
          <w:spacing w:val="2"/>
          <w:lang w:val="fr-FR"/>
        </w:rPr>
        <w:t xml:space="preserve"> </w:t>
      </w:r>
      <w:r w:rsidRPr="00494AC9">
        <w:rPr>
          <w:rFonts w:eastAsia="Calibri"/>
          <w:spacing w:val="2"/>
          <w:lang w:val="fr-FR"/>
        </w:rPr>
        <w:t>(</w:t>
      </w:r>
      <w:hyperlink r:id="rId48" w:history="1">
        <w:r w:rsidRPr="00494AC9">
          <w:rPr>
            <w:rStyle w:val="Hyperlink"/>
            <w:rFonts w:eastAsia="Calibri"/>
            <w:spacing w:val="2"/>
            <w:lang w:val="fr-FR"/>
          </w:rPr>
          <w:t>CEDAW/C/73/D/87/2015</w:t>
        </w:r>
      </w:hyperlink>
      <w:r w:rsidRPr="00494AC9">
        <w:rPr>
          <w:rFonts w:eastAsia="Calibri"/>
          <w:spacing w:val="2"/>
          <w:lang w:val="fr-FR"/>
        </w:rPr>
        <w:t>),</w:t>
      </w:r>
      <w:r w:rsidR="002338DD" w:rsidRPr="00494AC9">
        <w:rPr>
          <w:rFonts w:eastAsia="Calibri"/>
          <w:spacing w:val="2"/>
          <w:lang w:val="fr-FR"/>
        </w:rPr>
        <w:t xml:space="preserve"> </w:t>
      </w:r>
      <w:r w:rsidRPr="00494AC9">
        <w:rPr>
          <w:rFonts w:eastAsia="Calibri"/>
          <w:i/>
          <w:iCs/>
          <w:spacing w:val="2"/>
          <w:lang w:val="fr-FR"/>
        </w:rPr>
        <w:t>S.</w:t>
      </w:r>
      <w:r w:rsidRPr="00494AC9">
        <w:rPr>
          <w:rFonts w:eastAsia="Calibri"/>
          <w:i/>
          <w:spacing w:val="2"/>
          <w:lang w:val="fr-FR"/>
        </w:rPr>
        <w:t>L.</w:t>
      </w:r>
      <w:r w:rsidR="002338DD" w:rsidRPr="00494AC9">
        <w:rPr>
          <w:rFonts w:eastAsia="Calibri"/>
          <w:i/>
          <w:spacing w:val="2"/>
          <w:lang w:val="fr-FR"/>
        </w:rPr>
        <w:t xml:space="preserve"> </w:t>
      </w:r>
      <w:r w:rsidR="00FA2012" w:rsidRPr="00494AC9">
        <w:rPr>
          <w:rFonts w:eastAsia="Calibri"/>
          <w:spacing w:val="2"/>
          <w:lang w:val="fr-FR"/>
        </w:rPr>
        <w:t>c.</w:t>
      </w:r>
      <w:r w:rsidR="002338DD" w:rsidRPr="00494AC9">
        <w:rPr>
          <w:rFonts w:eastAsia="Calibri"/>
          <w:i/>
          <w:spacing w:val="2"/>
          <w:lang w:val="fr-FR"/>
        </w:rPr>
        <w:t xml:space="preserve"> </w:t>
      </w:r>
      <w:r w:rsidRPr="00494AC9">
        <w:rPr>
          <w:rFonts w:eastAsia="Calibri"/>
          <w:i/>
          <w:spacing w:val="2"/>
          <w:lang w:val="fr-FR"/>
        </w:rPr>
        <w:t>Bulgarie</w:t>
      </w:r>
      <w:r w:rsidR="002338DD" w:rsidRPr="00494AC9">
        <w:rPr>
          <w:rFonts w:eastAsia="Calibri"/>
          <w:spacing w:val="2"/>
          <w:lang w:val="fr-FR"/>
        </w:rPr>
        <w:t xml:space="preserve"> </w:t>
      </w:r>
      <w:r w:rsidRPr="00494AC9">
        <w:rPr>
          <w:rFonts w:eastAsia="Calibri"/>
          <w:spacing w:val="2"/>
          <w:lang w:val="fr-FR"/>
        </w:rPr>
        <w:t>(</w:t>
      </w:r>
      <w:hyperlink r:id="rId49" w:history="1">
        <w:r w:rsidRPr="00494AC9">
          <w:rPr>
            <w:rStyle w:val="Hyperlink"/>
            <w:rFonts w:eastAsia="Calibri"/>
            <w:spacing w:val="2"/>
            <w:lang w:val="fr-FR"/>
          </w:rPr>
          <w:t>CEDAW/C/73/D/99/2016</w:t>
        </w:r>
      </w:hyperlink>
      <w:r w:rsidRPr="00494AC9">
        <w:rPr>
          <w:rFonts w:eastAsia="Calibri"/>
          <w:spacing w:val="2"/>
          <w:lang w:val="fr-FR"/>
        </w:rPr>
        <w:t>)</w:t>
      </w:r>
      <w:r w:rsidR="002338DD" w:rsidRPr="00494AC9">
        <w:rPr>
          <w:rFonts w:eastAsia="Calibri"/>
          <w:spacing w:val="2"/>
          <w:lang w:val="fr-FR"/>
        </w:rPr>
        <w:t xml:space="preserve"> </w:t>
      </w:r>
      <w:r w:rsidRPr="00494AC9">
        <w:rPr>
          <w:rFonts w:eastAsia="Calibri"/>
          <w:spacing w:val="2"/>
          <w:lang w:val="fr-FR"/>
        </w:rPr>
        <w:t>et</w:t>
      </w:r>
      <w:r w:rsidR="002338DD" w:rsidRPr="00494AC9">
        <w:rPr>
          <w:rFonts w:eastAsia="Calibri"/>
          <w:spacing w:val="2"/>
          <w:lang w:val="fr-FR"/>
        </w:rPr>
        <w:t xml:space="preserve"> </w:t>
      </w:r>
      <w:r w:rsidRPr="00494AC9">
        <w:rPr>
          <w:rFonts w:eastAsia="Calibri"/>
          <w:i/>
          <w:spacing w:val="2"/>
          <w:lang w:val="fr-FR"/>
        </w:rPr>
        <w:t>X.</w:t>
      </w:r>
      <w:r w:rsidR="002338DD" w:rsidRPr="00494AC9">
        <w:rPr>
          <w:rFonts w:eastAsia="Calibri"/>
          <w:i/>
          <w:spacing w:val="2"/>
          <w:lang w:val="fr-FR"/>
        </w:rPr>
        <w:t xml:space="preserve"> </w:t>
      </w:r>
      <w:r w:rsidRPr="00494AC9">
        <w:rPr>
          <w:rFonts w:eastAsia="Calibri"/>
          <w:i/>
          <w:spacing w:val="2"/>
          <w:lang w:val="fr-FR"/>
        </w:rPr>
        <w:t>et</w:t>
      </w:r>
      <w:r w:rsidR="002338DD" w:rsidRPr="00494AC9">
        <w:rPr>
          <w:rFonts w:eastAsia="Calibri"/>
          <w:i/>
          <w:spacing w:val="2"/>
          <w:lang w:val="fr-FR"/>
        </w:rPr>
        <w:t xml:space="preserve"> </w:t>
      </w:r>
      <w:r w:rsidRPr="00494AC9">
        <w:rPr>
          <w:rFonts w:eastAsia="Calibri"/>
          <w:i/>
          <w:spacing w:val="2"/>
          <w:lang w:val="fr-FR"/>
        </w:rPr>
        <w:t>Y.</w:t>
      </w:r>
      <w:r w:rsidR="002338DD" w:rsidRPr="00494AC9">
        <w:rPr>
          <w:rFonts w:eastAsia="Calibri"/>
          <w:i/>
          <w:spacing w:val="2"/>
          <w:lang w:val="fr-FR"/>
        </w:rPr>
        <w:t xml:space="preserve"> </w:t>
      </w:r>
      <w:r w:rsidR="00FA2012" w:rsidRPr="00494AC9">
        <w:rPr>
          <w:rFonts w:eastAsia="Calibri"/>
          <w:spacing w:val="2"/>
          <w:lang w:val="fr-FR"/>
        </w:rPr>
        <w:t>c.</w:t>
      </w:r>
      <w:r w:rsidR="00FA2012" w:rsidRPr="00494AC9">
        <w:rPr>
          <w:rFonts w:eastAsia="Calibri"/>
          <w:i/>
          <w:spacing w:val="2"/>
          <w:lang w:val="fr-FR"/>
        </w:rPr>
        <w:t> </w:t>
      </w:r>
      <w:r w:rsidRPr="00494AC9">
        <w:rPr>
          <w:rFonts w:eastAsia="Calibri"/>
          <w:i/>
          <w:spacing w:val="2"/>
          <w:lang w:val="fr-FR"/>
        </w:rPr>
        <w:t>Fédération</w:t>
      </w:r>
      <w:r w:rsidR="002338DD" w:rsidRPr="00494AC9">
        <w:rPr>
          <w:rFonts w:eastAsia="Calibri"/>
          <w:spacing w:val="2"/>
          <w:lang w:val="fr-FR"/>
        </w:rPr>
        <w:t xml:space="preserve"> </w:t>
      </w:r>
      <w:r w:rsidRPr="00494AC9">
        <w:rPr>
          <w:rFonts w:eastAsia="Calibri"/>
          <w:spacing w:val="2"/>
          <w:lang w:val="fr-FR"/>
        </w:rPr>
        <w:t>de</w:t>
      </w:r>
      <w:r w:rsidR="002338DD" w:rsidRPr="00494AC9">
        <w:rPr>
          <w:rFonts w:eastAsia="Calibri"/>
          <w:spacing w:val="2"/>
          <w:lang w:val="fr-FR"/>
        </w:rPr>
        <w:t xml:space="preserve"> </w:t>
      </w:r>
      <w:r w:rsidRPr="00494AC9">
        <w:rPr>
          <w:rFonts w:eastAsia="Calibri"/>
          <w:spacing w:val="2"/>
          <w:lang w:val="fr-FR"/>
        </w:rPr>
        <w:t>Russie</w:t>
      </w:r>
      <w:r w:rsidR="002338DD" w:rsidRPr="00494AC9">
        <w:rPr>
          <w:rFonts w:eastAsia="Calibri"/>
          <w:spacing w:val="2"/>
          <w:lang w:val="fr-FR"/>
        </w:rPr>
        <w:t xml:space="preserve"> </w:t>
      </w:r>
      <w:r w:rsidRPr="00494AC9">
        <w:rPr>
          <w:rFonts w:eastAsia="Calibri"/>
          <w:spacing w:val="2"/>
          <w:lang w:val="fr-FR"/>
        </w:rPr>
        <w:t>(</w:t>
      </w:r>
      <w:hyperlink r:id="rId50" w:history="1">
        <w:r w:rsidRPr="00494AC9">
          <w:rPr>
            <w:rStyle w:val="Hyperlink"/>
            <w:rFonts w:eastAsia="Calibri"/>
            <w:spacing w:val="2"/>
            <w:lang w:val="fr-FR"/>
          </w:rPr>
          <w:t>CEDAW/C/73/D/100/2016</w:t>
        </w:r>
      </w:hyperlink>
      <w:r w:rsidRPr="00494AC9">
        <w:rPr>
          <w:rFonts w:eastAsia="Calibri"/>
          <w:spacing w:val="2"/>
          <w:lang w:val="fr-FR"/>
        </w:rPr>
        <w:t>).</w:t>
      </w:r>
      <w:r w:rsidR="002338DD" w:rsidRPr="00494AC9">
        <w:rPr>
          <w:rFonts w:eastAsia="Calibri"/>
          <w:spacing w:val="2"/>
          <w:lang w:val="fr-FR"/>
        </w:rPr>
        <w:t xml:space="preserve"> </w:t>
      </w:r>
      <w:r w:rsidRPr="00494AC9">
        <w:rPr>
          <w:spacing w:val="2"/>
          <w:lang w:val="fr-FR"/>
        </w:rPr>
        <w:t>Il</w:t>
      </w:r>
      <w:r w:rsidR="002338DD" w:rsidRPr="00494AC9">
        <w:rPr>
          <w:spacing w:val="2"/>
          <w:lang w:val="fr-FR"/>
        </w:rPr>
        <w:t xml:space="preserve"> </w:t>
      </w:r>
      <w:r w:rsidRPr="00494AC9">
        <w:rPr>
          <w:spacing w:val="2"/>
          <w:lang w:val="fr-FR"/>
        </w:rPr>
        <w:t>a</w:t>
      </w:r>
      <w:r w:rsidR="002338DD" w:rsidRPr="00494AC9">
        <w:rPr>
          <w:spacing w:val="2"/>
          <w:lang w:val="fr-FR"/>
        </w:rPr>
        <w:t xml:space="preserve"> </w:t>
      </w:r>
      <w:r w:rsidRPr="00494AC9">
        <w:rPr>
          <w:spacing w:val="2"/>
          <w:lang w:val="fr-FR"/>
        </w:rPr>
        <w:t>interrompu</w:t>
      </w:r>
      <w:r w:rsidR="002338DD" w:rsidRPr="00494AC9">
        <w:rPr>
          <w:spacing w:val="2"/>
          <w:lang w:val="fr-FR"/>
        </w:rPr>
        <w:t xml:space="preserve"> </w:t>
      </w:r>
      <w:r w:rsidRPr="00494AC9">
        <w:rPr>
          <w:spacing w:val="2"/>
          <w:lang w:val="fr-FR"/>
        </w:rPr>
        <w:t>l</w:t>
      </w:r>
      <w:r w:rsidR="00FA2012" w:rsidRPr="00494AC9">
        <w:rPr>
          <w:spacing w:val="2"/>
          <w:lang w:val="fr-FR"/>
        </w:rPr>
        <w:t>’</w:t>
      </w:r>
      <w:r w:rsidRPr="00494AC9">
        <w:rPr>
          <w:spacing w:val="2"/>
          <w:lang w:val="fr-FR"/>
        </w:rPr>
        <w:t>examen</w:t>
      </w:r>
      <w:r w:rsidR="002338DD" w:rsidRPr="00494AC9">
        <w:rPr>
          <w:spacing w:val="2"/>
          <w:lang w:val="fr-FR"/>
        </w:rPr>
        <w:t xml:space="preserve"> </w:t>
      </w:r>
      <w:r w:rsidRPr="00494AC9">
        <w:rPr>
          <w:spacing w:val="2"/>
          <w:lang w:val="fr-FR"/>
        </w:rPr>
        <w:t>des</w:t>
      </w:r>
      <w:r w:rsidR="002338DD" w:rsidRPr="00494AC9">
        <w:rPr>
          <w:spacing w:val="2"/>
          <w:lang w:val="fr-FR"/>
        </w:rPr>
        <w:t xml:space="preserve"> </w:t>
      </w:r>
      <w:r w:rsidRPr="00494AC9">
        <w:rPr>
          <w:spacing w:val="2"/>
          <w:lang w:val="fr-FR"/>
        </w:rPr>
        <w:t>communications</w:t>
      </w:r>
      <w:r w:rsidR="002338DD" w:rsidRPr="00494AC9">
        <w:rPr>
          <w:spacing w:val="2"/>
          <w:lang w:val="fr-FR"/>
        </w:rPr>
        <w:t xml:space="preserve"> </w:t>
      </w:r>
      <w:r w:rsidRPr="00494AC9">
        <w:rPr>
          <w:spacing w:val="2"/>
          <w:lang w:val="fr-FR"/>
        </w:rPr>
        <w:t>relatives</w:t>
      </w:r>
      <w:r w:rsidR="002338DD" w:rsidRPr="00494AC9">
        <w:rPr>
          <w:spacing w:val="2"/>
          <w:lang w:val="fr-FR"/>
        </w:rPr>
        <w:t xml:space="preserve"> </w:t>
      </w:r>
      <w:r w:rsidRPr="00494AC9">
        <w:rPr>
          <w:spacing w:val="2"/>
          <w:lang w:val="fr-FR"/>
        </w:rPr>
        <w:t>aux</w:t>
      </w:r>
      <w:r w:rsidR="002338DD" w:rsidRPr="00494AC9">
        <w:rPr>
          <w:spacing w:val="2"/>
          <w:lang w:val="fr-FR"/>
        </w:rPr>
        <w:t xml:space="preserve"> </w:t>
      </w:r>
      <w:r w:rsidRPr="00494AC9">
        <w:rPr>
          <w:spacing w:val="2"/>
          <w:lang w:val="fr-FR"/>
        </w:rPr>
        <w:t>affaires</w:t>
      </w:r>
      <w:r w:rsidR="002338DD" w:rsidRPr="00494AC9">
        <w:rPr>
          <w:spacing w:val="2"/>
          <w:lang w:val="fr-FR"/>
        </w:rPr>
        <w:t xml:space="preserve"> </w:t>
      </w:r>
      <w:r w:rsidRPr="00494AC9">
        <w:rPr>
          <w:rFonts w:eastAsia="Calibri"/>
          <w:i/>
          <w:spacing w:val="2"/>
          <w:lang w:val="fr-FR"/>
        </w:rPr>
        <w:t>O.D.A.</w:t>
      </w:r>
      <w:r w:rsidR="002338DD" w:rsidRPr="00494AC9">
        <w:rPr>
          <w:rFonts w:eastAsia="Calibri"/>
          <w:i/>
          <w:spacing w:val="2"/>
          <w:lang w:val="fr-FR"/>
        </w:rPr>
        <w:t xml:space="preserve"> </w:t>
      </w:r>
      <w:r w:rsidR="00FA2012" w:rsidRPr="00494AC9">
        <w:rPr>
          <w:rFonts w:eastAsia="Calibri"/>
          <w:spacing w:val="2"/>
          <w:lang w:val="fr-FR"/>
        </w:rPr>
        <w:t>c.</w:t>
      </w:r>
      <w:r w:rsidR="002338DD" w:rsidRPr="00494AC9">
        <w:rPr>
          <w:rFonts w:eastAsia="Calibri"/>
          <w:i/>
          <w:spacing w:val="2"/>
          <w:lang w:val="fr-FR"/>
        </w:rPr>
        <w:t xml:space="preserve"> </w:t>
      </w:r>
      <w:r w:rsidRPr="00494AC9">
        <w:rPr>
          <w:rFonts w:asciiTheme="majorBidi" w:hAnsiTheme="majorBidi" w:cstheme="majorBidi"/>
          <w:i/>
          <w:iCs/>
          <w:spacing w:val="2"/>
          <w:szCs w:val="20"/>
          <w:shd w:val="clear" w:color="auto" w:fill="FFFFFF"/>
          <w:lang w:val="fr-FR"/>
        </w:rPr>
        <w:t>Danemark</w:t>
      </w:r>
      <w:r w:rsidR="002338DD" w:rsidRPr="00494AC9">
        <w:rPr>
          <w:rFonts w:asciiTheme="majorBidi" w:hAnsiTheme="majorBidi" w:cstheme="majorBidi"/>
          <w:spacing w:val="2"/>
          <w:szCs w:val="20"/>
          <w:shd w:val="clear" w:color="auto" w:fill="FFFFFF"/>
          <w:lang w:val="fr-FR"/>
        </w:rPr>
        <w:t xml:space="preserve"> </w:t>
      </w:r>
      <w:r w:rsidRPr="00494AC9">
        <w:rPr>
          <w:rFonts w:eastAsia="Calibri"/>
          <w:spacing w:val="2"/>
          <w:lang w:val="fr-FR"/>
        </w:rPr>
        <w:t>(</w:t>
      </w:r>
      <w:hyperlink r:id="rId51" w:history="1">
        <w:r w:rsidRPr="00494AC9">
          <w:rPr>
            <w:rStyle w:val="Hyperlink"/>
            <w:rFonts w:eastAsia="Calibri"/>
            <w:spacing w:val="2"/>
            <w:lang w:val="fr-FR"/>
          </w:rPr>
          <w:t>CEDAW/C/73/D/84/2015</w:t>
        </w:r>
      </w:hyperlink>
      <w:r w:rsidRPr="00494AC9">
        <w:rPr>
          <w:rFonts w:eastAsia="Calibri"/>
          <w:spacing w:val="2"/>
          <w:lang w:val="fr-FR"/>
        </w:rPr>
        <w:t>)</w:t>
      </w:r>
      <w:r w:rsidR="002338DD" w:rsidRPr="00494AC9">
        <w:rPr>
          <w:rFonts w:eastAsia="Calibri"/>
          <w:spacing w:val="2"/>
          <w:lang w:val="fr-FR"/>
        </w:rPr>
        <w:t xml:space="preserve"> </w:t>
      </w:r>
      <w:r w:rsidRPr="00494AC9">
        <w:rPr>
          <w:rFonts w:eastAsia="Calibri"/>
          <w:spacing w:val="2"/>
          <w:lang w:val="fr-FR"/>
        </w:rPr>
        <w:t>et</w:t>
      </w:r>
      <w:r w:rsidR="002338DD" w:rsidRPr="00494AC9">
        <w:rPr>
          <w:rFonts w:eastAsia="Calibri"/>
          <w:spacing w:val="2"/>
          <w:lang w:val="fr-FR"/>
        </w:rPr>
        <w:t xml:space="preserve"> </w:t>
      </w:r>
      <w:r w:rsidRPr="00494AC9">
        <w:rPr>
          <w:rFonts w:eastAsia="Calibri"/>
          <w:i/>
          <w:spacing w:val="2"/>
          <w:lang w:val="fr-FR"/>
        </w:rPr>
        <w:t>N.A.S.</w:t>
      </w:r>
      <w:r w:rsidR="002338DD" w:rsidRPr="00494AC9">
        <w:rPr>
          <w:rFonts w:eastAsia="Calibri"/>
          <w:i/>
          <w:spacing w:val="2"/>
          <w:lang w:val="fr-FR"/>
        </w:rPr>
        <w:t xml:space="preserve"> </w:t>
      </w:r>
      <w:r w:rsidR="00FA2012" w:rsidRPr="00494AC9">
        <w:rPr>
          <w:rFonts w:eastAsia="Calibri"/>
          <w:spacing w:val="2"/>
          <w:lang w:val="fr-FR"/>
        </w:rPr>
        <w:t>c.</w:t>
      </w:r>
      <w:r w:rsidR="002338DD" w:rsidRPr="00494AC9">
        <w:rPr>
          <w:rFonts w:eastAsia="Calibri"/>
          <w:i/>
          <w:spacing w:val="2"/>
          <w:lang w:val="fr-FR"/>
        </w:rPr>
        <w:t xml:space="preserve"> </w:t>
      </w:r>
      <w:r w:rsidRPr="00494AC9">
        <w:rPr>
          <w:rFonts w:asciiTheme="majorBidi" w:hAnsiTheme="majorBidi" w:cstheme="majorBidi"/>
          <w:i/>
          <w:iCs/>
          <w:spacing w:val="2"/>
          <w:szCs w:val="20"/>
          <w:shd w:val="clear" w:color="auto" w:fill="FFFFFF"/>
          <w:lang w:val="fr-FR"/>
        </w:rPr>
        <w:t>Danemark</w:t>
      </w:r>
      <w:r w:rsidR="002338DD" w:rsidRPr="00494AC9">
        <w:rPr>
          <w:rFonts w:asciiTheme="majorBidi" w:hAnsiTheme="majorBidi" w:cstheme="majorBidi"/>
          <w:spacing w:val="2"/>
          <w:szCs w:val="20"/>
          <w:shd w:val="clear" w:color="auto" w:fill="FFFFFF"/>
          <w:lang w:val="fr-FR"/>
        </w:rPr>
        <w:t xml:space="preserve"> </w:t>
      </w:r>
      <w:r w:rsidRPr="00494AC9">
        <w:rPr>
          <w:rFonts w:eastAsia="Calibri"/>
          <w:spacing w:val="2"/>
          <w:lang w:val="fr-FR"/>
        </w:rPr>
        <w:t>(</w:t>
      </w:r>
      <w:hyperlink r:id="rId52" w:history="1">
        <w:r w:rsidRPr="00494AC9">
          <w:rPr>
            <w:rStyle w:val="Hyperlink"/>
            <w:rFonts w:eastAsia="Calibri"/>
            <w:spacing w:val="2"/>
            <w:lang w:val="fr-FR"/>
          </w:rPr>
          <w:t>CEDAW/C/73/D/109/2016</w:t>
        </w:r>
      </w:hyperlink>
      <w:r w:rsidRPr="00494AC9">
        <w:rPr>
          <w:rFonts w:eastAsia="Calibri"/>
          <w:spacing w:val="2"/>
          <w:lang w:val="fr-FR"/>
        </w:rPr>
        <w:t>).</w:t>
      </w:r>
      <w:r w:rsidR="002338DD" w:rsidRPr="00494AC9">
        <w:rPr>
          <w:rFonts w:eastAsia="Calibri"/>
          <w:spacing w:val="2"/>
          <w:lang w:val="fr-FR"/>
        </w:rPr>
        <w:t xml:space="preserve"> </w:t>
      </w:r>
      <w:r w:rsidRPr="00494AC9">
        <w:rPr>
          <w:spacing w:val="2"/>
          <w:lang w:val="fr-FR"/>
        </w:rPr>
        <w:t>Toutes</w:t>
      </w:r>
      <w:r w:rsidR="002338DD" w:rsidRPr="00494AC9">
        <w:rPr>
          <w:spacing w:val="2"/>
          <w:lang w:val="fr-FR"/>
        </w:rPr>
        <w:t xml:space="preserve"> </w:t>
      </w:r>
      <w:r w:rsidRPr="00494AC9">
        <w:rPr>
          <w:spacing w:val="2"/>
          <w:lang w:val="fr-FR"/>
        </w:rPr>
        <w:t>les</w:t>
      </w:r>
      <w:r w:rsidR="002338DD" w:rsidRPr="00494AC9">
        <w:rPr>
          <w:spacing w:val="2"/>
          <w:lang w:val="fr-FR"/>
        </w:rPr>
        <w:t xml:space="preserve"> </w:t>
      </w:r>
      <w:r w:rsidRPr="00494AC9">
        <w:rPr>
          <w:spacing w:val="2"/>
          <w:lang w:val="fr-FR"/>
        </w:rPr>
        <w:t>décisions</w:t>
      </w:r>
      <w:r w:rsidR="002338DD" w:rsidRPr="00494AC9">
        <w:rPr>
          <w:spacing w:val="2"/>
          <w:lang w:val="fr-FR"/>
        </w:rPr>
        <w:t xml:space="preserve"> </w:t>
      </w:r>
      <w:r w:rsidRPr="00494AC9">
        <w:rPr>
          <w:spacing w:val="2"/>
          <w:lang w:val="fr-FR"/>
        </w:rPr>
        <w:t>ont</w:t>
      </w:r>
      <w:r w:rsidR="002338DD" w:rsidRPr="00494AC9">
        <w:rPr>
          <w:spacing w:val="2"/>
          <w:lang w:val="fr-FR"/>
        </w:rPr>
        <w:t xml:space="preserve"> </w:t>
      </w:r>
      <w:r w:rsidRPr="00494AC9">
        <w:rPr>
          <w:spacing w:val="2"/>
          <w:lang w:val="fr-FR"/>
        </w:rPr>
        <w:t>été</w:t>
      </w:r>
      <w:r w:rsidR="002338DD" w:rsidRPr="00494AC9">
        <w:rPr>
          <w:spacing w:val="2"/>
          <w:lang w:val="fr-FR"/>
        </w:rPr>
        <w:t xml:space="preserve"> </w:t>
      </w:r>
      <w:r w:rsidRPr="00494AC9">
        <w:rPr>
          <w:spacing w:val="2"/>
          <w:lang w:val="fr-FR"/>
        </w:rPr>
        <w:t>adoptées</w:t>
      </w:r>
      <w:r w:rsidR="002338DD" w:rsidRPr="00494AC9">
        <w:rPr>
          <w:spacing w:val="2"/>
          <w:lang w:val="fr-FR"/>
        </w:rPr>
        <w:t xml:space="preserve"> </w:t>
      </w:r>
      <w:r w:rsidRPr="00494AC9">
        <w:rPr>
          <w:spacing w:val="2"/>
          <w:lang w:val="fr-FR"/>
        </w:rPr>
        <w:t>par</w:t>
      </w:r>
      <w:r w:rsidR="002338DD" w:rsidRPr="00494AC9">
        <w:rPr>
          <w:spacing w:val="2"/>
          <w:lang w:val="fr-FR"/>
        </w:rPr>
        <w:t xml:space="preserve"> </w:t>
      </w:r>
      <w:r w:rsidRPr="00494AC9">
        <w:rPr>
          <w:spacing w:val="2"/>
          <w:lang w:val="fr-FR"/>
        </w:rPr>
        <w:t>consensus.</w:t>
      </w:r>
    </w:p>
    <w:p w14:paraId="7A21CBE1" w14:textId="58C22DDE" w:rsidR="00DF242D" w:rsidRPr="00494AC9" w:rsidRDefault="00DF242D" w:rsidP="003A4933">
      <w:pPr>
        <w:pStyle w:val="SingleTxt"/>
        <w:spacing w:after="0" w:line="120" w:lineRule="exact"/>
        <w:rPr>
          <w:sz w:val="10"/>
          <w:lang w:val="fr-FR"/>
        </w:rPr>
      </w:pPr>
    </w:p>
    <w:p w14:paraId="2C667936" w14:textId="7244E51B" w:rsidR="003A4933" w:rsidRPr="00494AC9" w:rsidRDefault="003A4933" w:rsidP="003A4933">
      <w:pPr>
        <w:pStyle w:val="SingleTxt"/>
        <w:spacing w:after="0" w:line="120" w:lineRule="exact"/>
        <w:rPr>
          <w:sz w:val="10"/>
          <w:lang w:val="fr-FR"/>
        </w:rPr>
      </w:pPr>
    </w:p>
    <w:p w14:paraId="3322F6AF" w14:textId="14645243" w:rsidR="00DF242D" w:rsidRPr="00494AC9" w:rsidRDefault="00DF242D" w:rsidP="003A4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B.</w:t>
      </w:r>
      <w:r w:rsidRPr="00494AC9">
        <w:rPr>
          <w:lang w:val="fr-FR"/>
        </w:rPr>
        <w:tab/>
        <w:t>Suite</w:t>
      </w:r>
      <w:r w:rsidR="002338DD" w:rsidRPr="00494AC9">
        <w:rPr>
          <w:lang w:val="fr-FR"/>
        </w:rPr>
        <w:t xml:space="preserve"> </w:t>
      </w:r>
      <w:r w:rsidRPr="00494AC9">
        <w:rPr>
          <w:lang w:val="fr-FR"/>
        </w:rPr>
        <w:t>donnée</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constatations</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communications</w:t>
      </w:r>
      <w:r w:rsidR="002338DD" w:rsidRPr="00494AC9">
        <w:rPr>
          <w:lang w:val="fr-FR"/>
        </w:rPr>
        <w:t xml:space="preserve"> </w:t>
      </w:r>
      <w:r w:rsidRPr="00494AC9">
        <w:rPr>
          <w:lang w:val="fr-FR"/>
        </w:rPr>
        <w:t>émanant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particuliers</w:t>
      </w:r>
    </w:p>
    <w:p w14:paraId="5F5E6007" w14:textId="65696DB4" w:rsidR="00DF242D" w:rsidRPr="00494AC9" w:rsidRDefault="00DF242D" w:rsidP="003A4933">
      <w:pPr>
        <w:pStyle w:val="SingleTxt"/>
        <w:spacing w:after="0" w:line="120" w:lineRule="exact"/>
        <w:rPr>
          <w:sz w:val="10"/>
          <w:lang w:val="fr-FR"/>
        </w:rPr>
      </w:pPr>
    </w:p>
    <w:p w14:paraId="18A2803D" w14:textId="2D1E6294" w:rsidR="003A4933" w:rsidRPr="00494AC9" w:rsidRDefault="003A4933" w:rsidP="003A4933">
      <w:pPr>
        <w:pStyle w:val="SingleTxt"/>
        <w:spacing w:after="0" w:line="120" w:lineRule="exact"/>
        <w:rPr>
          <w:sz w:val="10"/>
          <w:lang w:val="fr-FR"/>
        </w:rPr>
      </w:pPr>
    </w:p>
    <w:p w14:paraId="30FCE478" w14:textId="3B8DD334"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clore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dialogue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suivi</w:t>
      </w:r>
      <w:r w:rsidR="002338DD" w:rsidRPr="00494AC9">
        <w:rPr>
          <w:lang w:val="fr-FR"/>
        </w:rPr>
        <w:t xml:space="preserve"> </w:t>
      </w:r>
      <w:r w:rsidRPr="00494AC9">
        <w:rPr>
          <w:lang w:val="fr-FR"/>
        </w:rPr>
        <w:t>relatif</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communications</w:t>
      </w:r>
      <w:r w:rsidR="002338DD" w:rsidRPr="00494AC9">
        <w:rPr>
          <w:lang w:val="fr-FR"/>
        </w:rPr>
        <w:t xml:space="preserve"> </w:t>
      </w:r>
      <w:r w:rsidRPr="00494AC9">
        <w:rPr>
          <w:lang w:val="fr-FR"/>
        </w:rPr>
        <w:t>suivantes</w:t>
      </w:r>
      <w:r w:rsidR="00FA2012" w:rsidRPr="00494AC9">
        <w:rPr>
          <w:lang w:val="fr-FR"/>
        </w:rPr>
        <w:t> :</w:t>
      </w:r>
      <w:r w:rsidR="002338DD" w:rsidRPr="00494AC9">
        <w:rPr>
          <w:lang w:val="fr-FR"/>
        </w:rPr>
        <w:t xml:space="preserve"> </w:t>
      </w:r>
      <w:r w:rsidRPr="00494AC9">
        <w:rPr>
          <w:lang w:val="fr-FR"/>
        </w:rPr>
        <w:t>affaire</w:t>
      </w:r>
      <w:r w:rsidR="002338DD" w:rsidRPr="00494AC9">
        <w:rPr>
          <w:lang w:val="fr-FR"/>
        </w:rPr>
        <w:t xml:space="preserve"> </w:t>
      </w:r>
      <w:r w:rsidRPr="00494AC9">
        <w:rPr>
          <w:rFonts w:eastAsia="Calibri"/>
          <w:i/>
          <w:lang w:val="fr-FR"/>
        </w:rPr>
        <w:t>T.P.F.</w:t>
      </w:r>
      <w:r w:rsidR="002338DD" w:rsidRPr="00494AC9">
        <w:rPr>
          <w:rFonts w:eastAsia="Calibri"/>
          <w:i/>
          <w:lang w:val="fr-FR"/>
        </w:rPr>
        <w:t xml:space="preserve"> </w:t>
      </w:r>
      <w:r w:rsidR="00FA2012" w:rsidRPr="00494AC9">
        <w:rPr>
          <w:rFonts w:eastAsia="Calibri"/>
          <w:lang w:val="fr-FR"/>
        </w:rPr>
        <w:t>c.</w:t>
      </w:r>
      <w:r w:rsidR="002338DD" w:rsidRPr="00494AC9">
        <w:rPr>
          <w:rFonts w:eastAsia="Calibri"/>
          <w:i/>
          <w:lang w:val="fr-FR"/>
        </w:rPr>
        <w:t xml:space="preserve"> </w:t>
      </w:r>
      <w:r w:rsidRPr="00494AC9">
        <w:rPr>
          <w:rFonts w:eastAsia="Calibri"/>
          <w:i/>
          <w:lang w:val="fr-FR"/>
        </w:rPr>
        <w:t>Pérou</w:t>
      </w:r>
      <w:r w:rsidR="002338DD" w:rsidRPr="00494AC9">
        <w:rPr>
          <w:rFonts w:eastAsia="Calibri"/>
          <w:lang w:val="fr-FR"/>
        </w:rPr>
        <w:t xml:space="preserve"> </w:t>
      </w:r>
      <w:r w:rsidRPr="00494AC9">
        <w:rPr>
          <w:rFonts w:eastAsia="Calibri"/>
          <w:lang w:val="fr-FR"/>
        </w:rPr>
        <w:t>(</w:t>
      </w:r>
      <w:hyperlink r:id="rId53" w:history="1">
        <w:r w:rsidRPr="00494AC9">
          <w:rPr>
            <w:rStyle w:val="Hyperlink"/>
            <w:rFonts w:eastAsia="Calibri"/>
            <w:lang w:val="fr-FR"/>
          </w:rPr>
          <w:t>CEDAW/C/50/D/22/2009</w:t>
        </w:r>
      </w:hyperlink>
      <w:r w:rsidRPr="00494AC9">
        <w:rPr>
          <w:rFonts w:eastAsia="Calibri"/>
          <w:lang w:val="fr-FR"/>
        </w:rPr>
        <w:t>)</w:t>
      </w:r>
      <w:r w:rsidRPr="00494AC9">
        <w:rPr>
          <w:i/>
          <w:iCs/>
          <w:lang w:val="fr-FR"/>
        </w:rPr>
        <w:t>,</w:t>
      </w:r>
      <w:r w:rsidR="002338DD" w:rsidRPr="00494AC9">
        <w:rPr>
          <w:lang w:val="fr-FR"/>
        </w:rPr>
        <w:t xml:space="preserve"> </w:t>
      </w:r>
      <w:r w:rsidRPr="00494AC9">
        <w:rPr>
          <w:lang w:val="fr-FR"/>
        </w:rPr>
        <w:t>ayant</w:t>
      </w:r>
      <w:r w:rsidR="002338DD" w:rsidRPr="00494AC9">
        <w:rPr>
          <w:lang w:val="fr-FR"/>
        </w:rPr>
        <w:t xml:space="preserve"> </w:t>
      </w:r>
      <w:r w:rsidRPr="00494AC9">
        <w:rPr>
          <w:lang w:val="fr-FR"/>
        </w:rPr>
        <w:t>conclu</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recommandations</w:t>
      </w:r>
      <w:r w:rsidR="002338DD" w:rsidRPr="00494AC9">
        <w:rPr>
          <w:lang w:val="fr-FR"/>
        </w:rPr>
        <w:t xml:space="preserve"> </w:t>
      </w:r>
      <w:r w:rsidRPr="00494AC9">
        <w:rPr>
          <w:lang w:val="fr-FR"/>
        </w:rPr>
        <w:t>figurant</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ses</w:t>
      </w:r>
      <w:r w:rsidR="002338DD" w:rsidRPr="00494AC9">
        <w:rPr>
          <w:lang w:val="fr-FR"/>
        </w:rPr>
        <w:t xml:space="preserve"> </w:t>
      </w:r>
      <w:r w:rsidRPr="00494AC9">
        <w:rPr>
          <w:lang w:val="fr-FR"/>
        </w:rPr>
        <w:t>constatations</w:t>
      </w:r>
      <w:r w:rsidR="002338DD" w:rsidRPr="00494AC9">
        <w:rPr>
          <w:lang w:val="fr-FR"/>
        </w:rPr>
        <w:t xml:space="preserve"> </w:t>
      </w:r>
      <w:r w:rsidRPr="00494AC9">
        <w:rPr>
          <w:lang w:val="fr-FR"/>
        </w:rPr>
        <w:t>avaient</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appliquées</w:t>
      </w:r>
      <w:r w:rsidR="00FA2012" w:rsidRPr="00494AC9">
        <w:rPr>
          <w:lang w:val="fr-FR"/>
        </w:rPr>
        <w:t> ;</w:t>
      </w:r>
      <w:r w:rsidR="002338DD" w:rsidRPr="00494AC9">
        <w:rPr>
          <w:lang w:val="fr-FR"/>
        </w:rPr>
        <w:t xml:space="preserve"> </w:t>
      </w:r>
      <w:r w:rsidRPr="00494AC9">
        <w:rPr>
          <w:lang w:val="fr-FR"/>
        </w:rPr>
        <w:t>affaire</w:t>
      </w:r>
      <w:r w:rsidR="002338DD" w:rsidRPr="00494AC9">
        <w:rPr>
          <w:lang w:val="fr-FR"/>
        </w:rPr>
        <w:t xml:space="preserve"> </w:t>
      </w:r>
      <w:r w:rsidRPr="00494AC9">
        <w:rPr>
          <w:rFonts w:eastAsia="Calibri"/>
          <w:i/>
          <w:lang w:val="fr-FR"/>
        </w:rPr>
        <w:t>L.R.</w:t>
      </w:r>
      <w:r w:rsidR="002338DD" w:rsidRPr="00494AC9">
        <w:rPr>
          <w:rFonts w:eastAsia="Calibri"/>
          <w:i/>
          <w:lang w:val="fr-FR"/>
        </w:rPr>
        <w:t xml:space="preserve"> </w:t>
      </w:r>
      <w:r w:rsidR="00FA2012" w:rsidRPr="00494AC9">
        <w:rPr>
          <w:rFonts w:eastAsia="Calibri"/>
          <w:lang w:val="fr-FR"/>
        </w:rPr>
        <w:t>c.</w:t>
      </w:r>
      <w:r w:rsidR="002338DD" w:rsidRPr="00494AC9">
        <w:rPr>
          <w:rFonts w:eastAsia="Calibri"/>
          <w:i/>
          <w:lang w:val="fr-FR"/>
        </w:rPr>
        <w:t xml:space="preserve"> </w:t>
      </w:r>
      <w:r w:rsidRPr="00494AC9">
        <w:rPr>
          <w:rFonts w:eastAsia="Calibri"/>
          <w:i/>
          <w:lang w:val="fr-FR"/>
        </w:rPr>
        <w:t>République</w:t>
      </w:r>
      <w:r w:rsidR="002338DD" w:rsidRPr="00494AC9">
        <w:rPr>
          <w:rFonts w:eastAsia="Calibri"/>
          <w:i/>
          <w:lang w:val="fr-FR"/>
        </w:rPr>
        <w:t xml:space="preserve"> </w:t>
      </w:r>
      <w:r w:rsidRPr="00494AC9">
        <w:rPr>
          <w:rFonts w:eastAsia="Calibri"/>
          <w:i/>
          <w:lang w:val="fr-FR"/>
        </w:rPr>
        <w:t>de</w:t>
      </w:r>
      <w:r w:rsidR="002338DD" w:rsidRPr="00494AC9">
        <w:rPr>
          <w:rFonts w:eastAsia="Calibri"/>
          <w:i/>
          <w:lang w:val="fr-FR"/>
        </w:rPr>
        <w:t xml:space="preserve"> </w:t>
      </w:r>
      <w:r w:rsidRPr="00494AC9">
        <w:rPr>
          <w:rFonts w:eastAsia="Calibri"/>
          <w:i/>
          <w:lang w:val="fr-FR"/>
        </w:rPr>
        <w:t>Moldova</w:t>
      </w:r>
      <w:r w:rsidR="002338DD" w:rsidRPr="00494AC9">
        <w:rPr>
          <w:rFonts w:eastAsia="Calibri"/>
          <w:i/>
          <w:lang w:val="fr-FR"/>
        </w:rPr>
        <w:t xml:space="preserve"> </w:t>
      </w:r>
      <w:r w:rsidRPr="00494AC9">
        <w:rPr>
          <w:rFonts w:eastAsia="Calibri"/>
          <w:lang w:val="fr-FR"/>
        </w:rPr>
        <w:t>(</w:t>
      </w:r>
      <w:hyperlink r:id="rId54" w:history="1">
        <w:r w:rsidRPr="00494AC9">
          <w:rPr>
            <w:rStyle w:val="Hyperlink"/>
            <w:rFonts w:eastAsia="Calibri"/>
            <w:lang w:val="fr-FR"/>
          </w:rPr>
          <w:t>CEDAW/C/66/D/58/2013</w:t>
        </w:r>
      </w:hyperlink>
      <w:r w:rsidRPr="00494AC9">
        <w:rPr>
          <w:rFonts w:eastAsia="Calibri"/>
          <w:lang w:val="fr-FR"/>
        </w:rPr>
        <w:t>),</w:t>
      </w:r>
      <w:r w:rsidR="002338DD" w:rsidRPr="00494AC9">
        <w:rPr>
          <w:rFonts w:eastAsia="Calibri"/>
          <w:lang w:val="fr-FR"/>
        </w:rPr>
        <w:t xml:space="preserve"> </w:t>
      </w:r>
      <w:r w:rsidRPr="00494AC9">
        <w:rPr>
          <w:rFonts w:eastAsia="Calibri"/>
          <w:lang w:val="fr-FR"/>
        </w:rPr>
        <w:t>ayant</w:t>
      </w:r>
      <w:r w:rsidR="002338DD" w:rsidRPr="00494AC9">
        <w:rPr>
          <w:rFonts w:eastAsia="Calibri"/>
          <w:lang w:val="fr-FR"/>
        </w:rPr>
        <w:t xml:space="preserve"> </w:t>
      </w:r>
      <w:r w:rsidRPr="00494AC9">
        <w:rPr>
          <w:rFonts w:eastAsia="Calibri"/>
          <w:lang w:val="fr-FR"/>
        </w:rPr>
        <w:t>estimé</w:t>
      </w:r>
      <w:r w:rsidR="002338DD" w:rsidRPr="00494AC9">
        <w:rPr>
          <w:rFonts w:eastAsia="Calibri"/>
          <w:lang w:val="fr-FR"/>
        </w:rPr>
        <w:t xml:space="preserve"> </w:t>
      </w:r>
      <w:r w:rsidRPr="00494AC9">
        <w:rPr>
          <w:rFonts w:eastAsia="Calibri"/>
          <w:lang w:val="fr-FR"/>
        </w:rPr>
        <w:t>que</w:t>
      </w:r>
      <w:r w:rsidR="002338DD" w:rsidRPr="00494AC9">
        <w:rPr>
          <w:rFonts w:eastAsia="Calibri"/>
          <w:lang w:val="fr-FR"/>
        </w:rPr>
        <w:t xml:space="preserve"> </w:t>
      </w:r>
      <w:r w:rsidRPr="00494AC9">
        <w:rPr>
          <w:rFonts w:eastAsia="Calibri"/>
          <w:lang w:val="fr-FR"/>
        </w:rPr>
        <w:t>la</w:t>
      </w:r>
      <w:r w:rsidR="002338DD" w:rsidRPr="00494AC9">
        <w:rPr>
          <w:rFonts w:eastAsia="Calibri"/>
          <w:lang w:val="fr-FR"/>
        </w:rPr>
        <w:t xml:space="preserve"> </w:t>
      </w:r>
      <w:r w:rsidRPr="00494AC9">
        <w:rPr>
          <w:rFonts w:eastAsia="Calibri"/>
          <w:lang w:val="fr-FR"/>
        </w:rPr>
        <w:t>suite</w:t>
      </w:r>
      <w:r w:rsidR="002338DD" w:rsidRPr="00494AC9">
        <w:rPr>
          <w:rFonts w:eastAsia="Calibri"/>
          <w:lang w:val="fr-FR"/>
        </w:rPr>
        <w:t xml:space="preserve"> </w:t>
      </w:r>
      <w:r w:rsidRPr="00494AC9">
        <w:rPr>
          <w:rFonts w:eastAsia="Calibri"/>
          <w:lang w:val="fr-FR"/>
        </w:rPr>
        <w:t>donnée</w:t>
      </w:r>
      <w:r w:rsidR="002338DD" w:rsidRPr="00494AC9">
        <w:rPr>
          <w:rFonts w:eastAsia="Calibri"/>
          <w:lang w:val="fr-FR"/>
        </w:rPr>
        <w:t xml:space="preserve"> </w:t>
      </w:r>
      <w:r w:rsidRPr="00494AC9">
        <w:rPr>
          <w:rFonts w:eastAsia="Calibri"/>
          <w:lang w:val="fr-FR"/>
        </w:rPr>
        <w:t>à</w:t>
      </w:r>
      <w:r w:rsidR="002338DD" w:rsidRPr="00494AC9">
        <w:rPr>
          <w:rFonts w:eastAsia="Calibri"/>
          <w:lang w:val="fr-FR"/>
        </w:rPr>
        <w:t xml:space="preserve"> </w:t>
      </w:r>
      <w:r w:rsidRPr="00494AC9">
        <w:rPr>
          <w:rFonts w:eastAsia="Calibri"/>
          <w:lang w:val="fr-FR"/>
        </w:rPr>
        <w:t>ses</w:t>
      </w:r>
      <w:r w:rsidR="002338DD" w:rsidRPr="00494AC9">
        <w:rPr>
          <w:rFonts w:eastAsia="Calibri"/>
          <w:lang w:val="fr-FR"/>
        </w:rPr>
        <w:t xml:space="preserve"> </w:t>
      </w:r>
      <w:r w:rsidRPr="00494AC9">
        <w:rPr>
          <w:rFonts w:eastAsia="Calibri"/>
          <w:lang w:val="fr-FR"/>
        </w:rPr>
        <w:t>recommandations</w:t>
      </w:r>
      <w:r w:rsidR="002338DD" w:rsidRPr="00494AC9">
        <w:rPr>
          <w:rFonts w:eastAsia="Calibri"/>
          <w:lang w:val="fr-FR"/>
        </w:rPr>
        <w:t xml:space="preserve"> </w:t>
      </w:r>
      <w:r w:rsidRPr="00494AC9">
        <w:rPr>
          <w:rFonts w:eastAsia="Calibri"/>
          <w:lang w:val="fr-FR"/>
        </w:rPr>
        <w:t>n</w:t>
      </w:r>
      <w:r w:rsidR="00FA2012" w:rsidRPr="00494AC9">
        <w:rPr>
          <w:rFonts w:eastAsia="Calibri"/>
          <w:lang w:val="fr-FR"/>
        </w:rPr>
        <w:t>’</w:t>
      </w:r>
      <w:r w:rsidRPr="00494AC9">
        <w:rPr>
          <w:rFonts w:eastAsia="Calibri"/>
          <w:lang w:val="fr-FR"/>
        </w:rPr>
        <w:t>était</w:t>
      </w:r>
      <w:r w:rsidR="002338DD" w:rsidRPr="00494AC9">
        <w:rPr>
          <w:rFonts w:eastAsia="Calibri"/>
          <w:lang w:val="fr-FR"/>
        </w:rPr>
        <w:t xml:space="preserve"> </w:t>
      </w:r>
      <w:r w:rsidRPr="00494AC9">
        <w:rPr>
          <w:rFonts w:eastAsia="Calibri"/>
          <w:lang w:val="fr-FR"/>
        </w:rPr>
        <w:t>pas</w:t>
      </w:r>
      <w:r w:rsidR="002338DD" w:rsidRPr="00494AC9">
        <w:rPr>
          <w:rFonts w:eastAsia="Calibri"/>
          <w:lang w:val="fr-FR"/>
        </w:rPr>
        <w:t xml:space="preserve"> </w:t>
      </w:r>
      <w:r w:rsidRPr="00494AC9">
        <w:rPr>
          <w:rFonts w:eastAsia="Calibri"/>
          <w:lang w:val="fr-FR"/>
        </w:rPr>
        <w:t>satisfaisante.</w:t>
      </w:r>
      <w:r w:rsidR="002338DD" w:rsidRPr="00494AC9">
        <w:rPr>
          <w:rFonts w:eastAsia="Calibri"/>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11</w:t>
      </w:r>
      <w:r w:rsidR="002338DD" w:rsidRPr="00494AC9">
        <w:rPr>
          <w:lang w:val="fr-FR"/>
        </w:rPr>
        <w:t xml:space="preserve"> </w:t>
      </w:r>
      <w:r w:rsidRPr="00494AC9">
        <w:rPr>
          <w:lang w:val="fr-FR"/>
        </w:rPr>
        <w:t>affaires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cours</w:t>
      </w:r>
      <w:r w:rsidR="002338DD" w:rsidRPr="00494AC9">
        <w:rPr>
          <w:lang w:val="fr-FR"/>
        </w:rPr>
        <w:t xml:space="preserve"> </w:t>
      </w:r>
      <w:r w:rsidRPr="00494AC9">
        <w:rPr>
          <w:lang w:val="fr-FR"/>
        </w:rPr>
        <w:t>d</w:t>
      </w:r>
      <w:r w:rsidR="00FA2012" w:rsidRPr="00494AC9">
        <w:rPr>
          <w:lang w:val="fr-FR"/>
        </w:rPr>
        <w:t>’</w:t>
      </w:r>
      <w:r w:rsidRPr="00494AC9">
        <w:rPr>
          <w:lang w:val="fr-FR"/>
        </w:rPr>
        <w:t>examen,</w:t>
      </w:r>
      <w:r w:rsidR="002338DD" w:rsidRPr="00494AC9">
        <w:rPr>
          <w:lang w:val="fr-FR"/>
        </w:rPr>
        <w:t xml:space="preserve"> </w:t>
      </w:r>
      <w:r w:rsidRPr="00494AC9">
        <w:rPr>
          <w:lang w:val="fr-FR"/>
        </w:rPr>
        <w:t>trois</w:t>
      </w:r>
      <w:r w:rsidR="002338DD" w:rsidRPr="00494AC9">
        <w:rPr>
          <w:lang w:val="fr-FR"/>
        </w:rPr>
        <w:t xml:space="preserve"> </w:t>
      </w:r>
      <w:r w:rsidRPr="00494AC9">
        <w:rPr>
          <w:lang w:val="fr-FR"/>
        </w:rPr>
        <w:t>concernaient</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Fédération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Russie,</w:t>
      </w:r>
      <w:r w:rsidR="002338DD" w:rsidRPr="00494AC9">
        <w:rPr>
          <w:lang w:val="fr-FR"/>
        </w:rPr>
        <w:t xml:space="preserve"> </w:t>
      </w:r>
      <w:r w:rsidRPr="00494AC9">
        <w:rPr>
          <w:lang w:val="fr-FR"/>
        </w:rPr>
        <w:t>une</w:t>
      </w:r>
      <w:r w:rsidR="002338DD" w:rsidRPr="00494AC9">
        <w:rPr>
          <w:lang w:val="fr-FR"/>
        </w:rPr>
        <w:t xml:space="preserve"> </w:t>
      </w:r>
      <w:r w:rsidRPr="00494AC9">
        <w:rPr>
          <w:lang w:val="fr-FR"/>
        </w:rPr>
        <w:t>la</w:t>
      </w:r>
      <w:r w:rsidR="002338DD" w:rsidRPr="00494AC9">
        <w:rPr>
          <w:lang w:val="fr-FR"/>
        </w:rPr>
        <w:t xml:space="preserve"> </w:t>
      </w:r>
      <w:r w:rsidRPr="00494AC9">
        <w:rPr>
          <w:rFonts w:eastAsia="Calibri"/>
          <w:lang w:val="fr-FR"/>
        </w:rPr>
        <w:t>Bulgarie,</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la</w:t>
      </w:r>
      <w:r w:rsidR="002338DD" w:rsidRPr="00494AC9">
        <w:rPr>
          <w:rFonts w:eastAsia="Calibri"/>
          <w:lang w:val="fr-FR"/>
        </w:rPr>
        <w:t xml:space="preserve"> </w:t>
      </w:r>
      <w:r w:rsidRPr="00494AC9">
        <w:rPr>
          <w:rFonts w:eastAsia="Calibri"/>
          <w:lang w:val="fr-FR"/>
        </w:rPr>
        <w:t>Finlande,</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la</w:t>
      </w:r>
      <w:r w:rsidR="002338DD" w:rsidRPr="00494AC9">
        <w:rPr>
          <w:rFonts w:eastAsia="Calibri"/>
          <w:lang w:val="fr-FR"/>
        </w:rPr>
        <w:t xml:space="preserve"> </w:t>
      </w:r>
      <w:r w:rsidRPr="00494AC9">
        <w:rPr>
          <w:rFonts w:eastAsia="Calibri"/>
          <w:lang w:val="fr-FR"/>
        </w:rPr>
        <w:t>Géorgie,</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le</w:t>
      </w:r>
      <w:r w:rsidR="002338DD" w:rsidRPr="00494AC9">
        <w:rPr>
          <w:rFonts w:eastAsia="Calibri"/>
          <w:lang w:val="fr-FR"/>
        </w:rPr>
        <w:t xml:space="preserve"> </w:t>
      </w:r>
      <w:r w:rsidRPr="00494AC9">
        <w:rPr>
          <w:rFonts w:eastAsia="Calibri"/>
          <w:lang w:val="fr-FR"/>
        </w:rPr>
        <w:t>Mexique,</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la</w:t>
      </w:r>
      <w:r w:rsidR="002338DD" w:rsidRPr="00494AC9">
        <w:rPr>
          <w:rFonts w:eastAsia="Calibri"/>
          <w:lang w:val="fr-FR"/>
        </w:rPr>
        <w:t xml:space="preserve"> </w:t>
      </w:r>
      <w:r w:rsidRPr="00494AC9">
        <w:rPr>
          <w:rFonts w:eastAsia="Calibri"/>
          <w:lang w:val="fr-FR"/>
        </w:rPr>
        <w:t>Slovaquie,</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la</w:t>
      </w:r>
      <w:r w:rsidR="002338DD" w:rsidRPr="00494AC9">
        <w:rPr>
          <w:rFonts w:eastAsia="Calibri"/>
          <w:lang w:val="fr-FR"/>
        </w:rPr>
        <w:t xml:space="preserve"> </w:t>
      </w:r>
      <w:r w:rsidRPr="00494AC9">
        <w:rPr>
          <w:rFonts w:eastAsia="Calibri"/>
          <w:lang w:val="fr-FR"/>
        </w:rPr>
        <w:t>Tanzanie,</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le</w:t>
      </w:r>
      <w:r w:rsidR="002338DD" w:rsidRPr="00494AC9">
        <w:rPr>
          <w:rFonts w:eastAsia="Calibri"/>
          <w:lang w:val="fr-FR"/>
        </w:rPr>
        <w:t xml:space="preserve"> </w:t>
      </w:r>
      <w:r w:rsidRPr="00494AC9">
        <w:rPr>
          <w:rFonts w:eastAsia="Calibri"/>
          <w:lang w:val="fr-FR"/>
        </w:rPr>
        <w:t>Timor-Leste</w:t>
      </w:r>
      <w:r w:rsidR="002338DD" w:rsidRPr="00494AC9">
        <w:rPr>
          <w:rFonts w:eastAsia="Calibri"/>
          <w:lang w:val="fr-FR"/>
        </w:rPr>
        <w:t xml:space="preserve"> </w:t>
      </w:r>
      <w:r w:rsidRPr="00494AC9">
        <w:rPr>
          <w:rFonts w:eastAsia="Calibri"/>
          <w:lang w:val="fr-FR"/>
        </w:rPr>
        <w:t>et</w:t>
      </w:r>
      <w:r w:rsidR="002338DD" w:rsidRPr="00494AC9">
        <w:rPr>
          <w:rFonts w:eastAsia="Calibri"/>
          <w:lang w:val="fr-FR"/>
        </w:rPr>
        <w:t xml:space="preserve"> </w:t>
      </w:r>
      <w:r w:rsidRPr="00494AC9">
        <w:rPr>
          <w:rFonts w:eastAsia="Calibri"/>
          <w:lang w:val="fr-FR"/>
        </w:rPr>
        <w:t>une</w:t>
      </w:r>
      <w:r w:rsidR="002338DD" w:rsidRPr="00494AC9">
        <w:rPr>
          <w:rFonts w:eastAsia="Calibri"/>
          <w:lang w:val="fr-FR"/>
        </w:rPr>
        <w:t xml:space="preserve"> </w:t>
      </w:r>
      <w:r w:rsidRPr="00494AC9">
        <w:rPr>
          <w:rFonts w:eastAsia="Calibri"/>
          <w:lang w:val="fr-FR"/>
        </w:rPr>
        <w:t>l</w:t>
      </w:r>
      <w:r w:rsidR="00FA2012" w:rsidRPr="00494AC9">
        <w:rPr>
          <w:rFonts w:eastAsia="Calibri"/>
          <w:lang w:val="fr-FR"/>
        </w:rPr>
        <w:t>’</w:t>
      </w:r>
      <w:r w:rsidRPr="00494AC9">
        <w:rPr>
          <w:rFonts w:eastAsia="Calibri"/>
          <w:lang w:val="fr-FR"/>
        </w:rPr>
        <w:t>Ukraine</w:t>
      </w:r>
      <w:r w:rsidRPr="00494AC9">
        <w:rPr>
          <w:lang w:val="fr-FR"/>
        </w:rPr>
        <w:t>.</w:t>
      </w:r>
    </w:p>
    <w:p w14:paraId="70D593A0" w14:textId="1F2016E5" w:rsidR="00DF242D" w:rsidRPr="00494AC9" w:rsidRDefault="00DF242D" w:rsidP="003A4933">
      <w:pPr>
        <w:pStyle w:val="SingleTxt"/>
        <w:spacing w:after="0" w:line="120" w:lineRule="exact"/>
        <w:rPr>
          <w:sz w:val="10"/>
          <w:lang w:val="fr-FR"/>
        </w:rPr>
      </w:pPr>
    </w:p>
    <w:p w14:paraId="2D1B0764" w14:textId="00F75AA7" w:rsidR="003A4933" w:rsidRPr="00494AC9" w:rsidRDefault="003A4933" w:rsidP="003A4933">
      <w:pPr>
        <w:pStyle w:val="SingleTxt"/>
        <w:spacing w:after="0" w:line="120" w:lineRule="exact"/>
        <w:rPr>
          <w:sz w:val="10"/>
          <w:lang w:val="fr-FR"/>
        </w:rPr>
      </w:pPr>
    </w:p>
    <w:p w14:paraId="667429EB" w14:textId="7C9FB749" w:rsidR="00DF242D" w:rsidRPr="00494AC9" w:rsidRDefault="00DF242D" w:rsidP="003A4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t>C.</w:t>
      </w:r>
      <w:r w:rsidRPr="00494AC9">
        <w:rPr>
          <w:lang w:val="fr-FR"/>
        </w:rPr>
        <w:tab/>
        <w:t>Mesures</w:t>
      </w:r>
      <w:r w:rsidR="002338DD" w:rsidRPr="00494AC9">
        <w:rPr>
          <w:lang w:val="fr-FR"/>
        </w:rPr>
        <w:t xml:space="preserve"> </w:t>
      </w:r>
      <w:r w:rsidRPr="00494AC9">
        <w:rPr>
          <w:lang w:val="fr-FR"/>
        </w:rPr>
        <w:t>prises</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questions</w:t>
      </w:r>
      <w:r w:rsidR="002338DD" w:rsidRPr="00494AC9">
        <w:rPr>
          <w:lang w:val="fr-FR"/>
        </w:rPr>
        <w:t xml:space="preserve"> </w:t>
      </w:r>
      <w:r w:rsidRPr="00494AC9">
        <w:rPr>
          <w:lang w:val="fr-FR"/>
        </w:rPr>
        <w:t>relevant</w:t>
      </w:r>
      <w:r w:rsidRPr="00494AC9">
        <w:rPr>
          <w:lang w:val="fr-FR"/>
        </w:rPr>
        <w:b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8</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p>
    <w:p w14:paraId="1178F7A3" w14:textId="16F39A27" w:rsidR="00DF242D" w:rsidRPr="00494AC9" w:rsidRDefault="00DF242D" w:rsidP="003A4933">
      <w:pPr>
        <w:pStyle w:val="SingleTxt"/>
        <w:spacing w:after="0" w:line="120" w:lineRule="exact"/>
        <w:rPr>
          <w:sz w:val="10"/>
          <w:lang w:val="fr-FR"/>
        </w:rPr>
      </w:pPr>
    </w:p>
    <w:p w14:paraId="1A6D834E" w14:textId="7652FAD9" w:rsidR="003A4933" w:rsidRPr="00494AC9" w:rsidRDefault="003A4933" w:rsidP="003A4933">
      <w:pPr>
        <w:pStyle w:val="SingleTxt"/>
        <w:spacing w:after="0" w:line="120" w:lineRule="exact"/>
        <w:rPr>
          <w:sz w:val="10"/>
          <w:lang w:val="fr-FR"/>
        </w:rPr>
      </w:pPr>
    </w:p>
    <w:p w14:paraId="4B179732" w14:textId="4AEC486F"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16</w:t>
      </w:r>
      <w:r w:rsidR="002338DD" w:rsidRPr="00494AC9">
        <w:rPr>
          <w:lang w:val="fr-FR"/>
        </w:rPr>
        <w:t xml:space="preserve"> </w:t>
      </w:r>
      <w:r w:rsidRPr="00494AC9">
        <w:rPr>
          <w:lang w:val="fr-FR"/>
        </w:rPr>
        <w:t>juillet,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examiné</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activités</w:t>
      </w:r>
      <w:r w:rsidR="002338DD" w:rsidRPr="00494AC9">
        <w:rPr>
          <w:lang w:val="fr-FR"/>
        </w:rPr>
        <w:t xml:space="preserve"> </w:t>
      </w:r>
      <w:r w:rsidRPr="00494AC9">
        <w:rPr>
          <w:lang w:val="fr-FR"/>
        </w:rPr>
        <w:t>menées</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titre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8</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approuvé</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chargé</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enquêtes</w:t>
      </w:r>
      <w:r w:rsidR="002338DD" w:rsidRPr="00494AC9">
        <w:rPr>
          <w:lang w:val="fr-FR"/>
        </w:rPr>
        <w:t xml:space="preserve"> </w:t>
      </w:r>
      <w:r w:rsidRPr="00494AC9">
        <w:rPr>
          <w:lang w:val="fr-FR"/>
        </w:rPr>
        <w:t>menées</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titre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Protocole</w:t>
      </w:r>
      <w:r w:rsidR="002338DD" w:rsidRPr="00494AC9">
        <w:rPr>
          <w:lang w:val="fr-FR"/>
        </w:rPr>
        <w:t xml:space="preserve"> </w:t>
      </w:r>
      <w:r w:rsidRPr="00494AC9">
        <w:rPr>
          <w:lang w:val="fr-FR"/>
        </w:rPr>
        <w:t>facultatif</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travaux</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treizième</w:t>
      </w:r>
      <w:r w:rsidR="002338DD" w:rsidRPr="00494AC9">
        <w:rPr>
          <w:lang w:val="fr-FR"/>
        </w:rPr>
        <w:t xml:space="preserve"> </w:t>
      </w:r>
      <w:r w:rsidRPr="00494AC9">
        <w:rPr>
          <w:lang w:val="fr-FR"/>
        </w:rPr>
        <w:t>session</w:t>
      </w:r>
      <w:r w:rsidR="002338DD" w:rsidRPr="00494AC9">
        <w:rPr>
          <w:lang w:val="fr-FR"/>
        </w:rPr>
        <w:t xml:space="preserve"> </w:t>
      </w:r>
      <w:r w:rsidRPr="00494AC9">
        <w:rPr>
          <w:rFonts w:eastAsia="Calibri"/>
          <w:lang w:val="fr-FR"/>
        </w:rPr>
        <w:t>(</w:t>
      </w:r>
      <w:hyperlink r:id="rId55" w:history="1">
        <w:r w:rsidRPr="00494AC9">
          <w:rPr>
            <w:rStyle w:val="Hyperlink"/>
            <w:rFonts w:eastAsia="Calibri"/>
            <w:lang w:val="fr-FR"/>
          </w:rPr>
          <w:t>bit.ly/2WIiQ3M</w:t>
        </w:r>
      </w:hyperlink>
      <w:r w:rsidRPr="00494AC9">
        <w:rPr>
          <w:rFonts w:ascii="Roboto" w:eastAsia="Calibri" w:hAnsi="Roboto"/>
          <w:lang w:val="fr-FR"/>
        </w:rPr>
        <w:t>).</w:t>
      </w:r>
    </w:p>
    <w:p w14:paraId="63102E81" w14:textId="7D24343C"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informé</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avait</w:t>
      </w:r>
      <w:r w:rsidR="002338DD" w:rsidRPr="00494AC9">
        <w:rPr>
          <w:lang w:val="fr-FR"/>
        </w:rPr>
        <w:t xml:space="preserve"> </w:t>
      </w:r>
      <w:r w:rsidRPr="00494AC9">
        <w:rPr>
          <w:lang w:val="fr-FR"/>
        </w:rPr>
        <w:t>élu</w:t>
      </w:r>
      <w:r w:rsidR="002338DD" w:rsidRPr="00494AC9">
        <w:rPr>
          <w:lang w:val="fr-FR"/>
        </w:rPr>
        <w:t xml:space="preserve"> </w:t>
      </w:r>
      <w:r w:rsidRPr="00494AC9">
        <w:rPr>
          <w:lang w:val="fr-FR"/>
        </w:rPr>
        <w:t>Marion</w:t>
      </w:r>
      <w:r w:rsidR="002338DD" w:rsidRPr="00494AC9">
        <w:rPr>
          <w:lang w:val="fr-FR"/>
        </w:rPr>
        <w:t xml:space="preserve"> </w:t>
      </w:r>
      <w:r w:rsidRPr="00494AC9">
        <w:rPr>
          <w:lang w:val="fr-FR"/>
        </w:rPr>
        <w:t>Bethel</w:t>
      </w:r>
      <w:r w:rsidR="002338DD" w:rsidRPr="00494AC9">
        <w:rPr>
          <w:lang w:val="fr-FR"/>
        </w:rPr>
        <w:t xml:space="preserve"> </w:t>
      </w:r>
      <w:r w:rsidRPr="00494AC9">
        <w:rPr>
          <w:lang w:val="fr-FR"/>
        </w:rPr>
        <w:t>Présidente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Aicha</w:t>
      </w:r>
      <w:r w:rsidR="002338DD" w:rsidRPr="00494AC9">
        <w:rPr>
          <w:lang w:val="fr-FR"/>
        </w:rPr>
        <w:t xml:space="preserve"> </w:t>
      </w:r>
      <w:r w:rsidRPr="00494AC9">
        <w:rPr>
          <w:lang w:val="fr-FR"/>
        </w:rPr>
        <w:t>Vall</w:t>
      </w:r>
      <w:r w:rsidR="002338DD" w:rsidRPr="00494AC9">
        <w:rPr>
          <w:lang w:val="fr-FR"/>
        </w:rPr>
        <w:t xml:space="preserve"> </w:t>
      </w:r>
      <w:r w:rsidRPr="00494AC9">
        <w:rPr>
          <w:lang w:val="fr-FR"/>
        </w:rPr>
        <w:t>Verges</w:t>
      </w:r>
      <w:r w:rsidR="002338DD" w:rsidRPr="00494AC9">
        <w:rPr>
          <w:lang w:val="fr-FR"/>
        </w:rPr>
        <w:t xml:space="preserve"> </w:t>
      </w:r>
      <w:r w:rsidRPr="00494AC9">
        <w:rPr>
          <w:lang w:val="fr-FR"/>
        </w:rPr>
        <w:t>Vice-Présidente.</w:t>
      </w:r>
    </w:p>
    <w:p w14:paraId="7ED506CB" w14:textId="70F4EA3D" w:rsidR="00DF242D" w:rsidRPr="00494AC9" w:rsidRDefault="00DF242D" w:rsidP="00EE1380">
      <w:pPr>
        <w:pStyle w:val="SingleTxt"/>
        <w:numPr>
          <w:ilvl w:val="0"/>
          <w:numId w:val="25"/>
        </w:numPr>
        <w:spacing w:line="240" w:lineRule="exact"/>
        <w:rPr>
          <w:lang w:val="fr-FR"/>
        </w:rPr>
      </w:pPr>
      <w:r w:rsidRPr="00494AC9">
        <w:rPr>
          <w:lang w:val="fr-FR"/>
        </w:rPr>
        <w:lastRenderedPageBreak/>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adopté</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recommandations</w:t>
      </w:r>
      <w:r w:rsidR="002338DD" w:rsidRPr="00494AC9">
        <w:rPr>
          <w:lang w:val="fr-FR"/>
        </w:rPr>
        <w:t xml:space="preserve"> </w:t>
      </w:r>
      <w:r w:rsidRPr="00494AC9">
        <w:rPr>
          <w:lang w:val="fr-FR"/>
        </w:rPr>
        <w:t>que</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Groupe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travail</w:t>
      </w:r>
      <w:r w:rsidR="002338DD" w:rsidRPr="00494AC9">
        <w:rPr>
          <w:lang w:val="fr-FR"/>
        </w:rPr>
        <w:t xml:space="preserve"> </w:t>
      </w:r>
      <w:r w:rsidRPr="00494AC9">
        <w:rPr>
          <w:lang w:val="fr-FR"/>
        </w:rPr>
        <w:t>lui</w:t>
      </w:r>
      <w:r w:rsidR="002338DD" w:rsidRPr="00494AC9">
        <w:rPr>
          <w:lang w:val="fr-FR"/>
        </w:rPr>
        <w:t xml:space="preserve"> </w:t>
      </w:r>
      <w:r w:rsidRPr="00494AC9">
        <w:rPr>
          <w:lang w:val="fr-FR"/>
        </w:rPr>
        <w:t>avait</w:t>
      </w:r>
      <w:r w:rsidR="002338DD" w:rsidRPr="00494AC9">
        <w:rPr>
          <w:lang w:val="fr-FR"/>
        </w:rPr>
        <w:t xml:space="preserve"> </w:t>
      </w:r>
      <w:r w:rsidRPr="00494AC9">
        <w:rPr>
          <w:lang w:val="fr-FR"/>
        </w:rPr>
        <w:t>faites,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savoir</w:t>
      </w:r>
      <w:r w:rsidR="00FA2012" w:rsidRPr="00494AC9">
        <w:rPr>
          <w:lang w:val="fr-FR"/>
        </w:rPr>
        <w:t> :</w:t>
      </w:r>
    </w:p>
    <w:p w14:paraId="4D728438" w14:textId="65A39C4B" w:rsidR="00DF242D" w:rsidRPr="00494AC9" w:rsidRDefault="00DF242D" w:rsidP="003A4933">
      <w:pPr>
        <w:pStyle w:val="SingleTxt"/>
        <w:rPr>
          <w:lang w:val="fr-FR"/>
        </w:rPr>
      </w:pPr>
      <w:r w:rsidRPr="00494AC9">
        <w:rPr>
          <w:lang w:val="fr-FR"/>
        </w:rPr>
        <w:tab/>
        <w:t>a)</w:t>
      </w:r>
      <w:r w:rsidRPr="00494AC9">
        <w:rPr>
          <w:lang w:val="fr-FR"/>
        </w:rPr>
        <w:tab/>
        <w:t>S</w:t>
      </w:r>
      <w:r w:rsidR="00FA2012" w:rsidRPr="00494AC9">
        <w:rPr>
          <w:lang w:val="fr-FR"/>
        </w:rPr>
        <w:t>’</w:t>
      </w:r>
      <w:r w:rsidRPr="00494AC9">
        <w:rPr>
          <w:lang w:val="fr-FR"/>
        </w:rPr>
        <w:t>agissant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enquête</w:t>
      </w:r>
      <w:r w:rsidR="002338DD" w:rsidRPr="00494AC9">
        <w:rPr>
          <w:lang w:val="fr-FR"/>
        </w:rPr>
        <w:t xml:space="preserve"> </w:t>
      </w:r>
      <w:r w:rsidR="00FA2012" w:rsidRPr="00494AC9">
        <w:rPr>
          <w:lang w:val="fr-FR"/>
        </w:rPr>
        <w:t>n</w:t>
      </w:r>
      <w:r w:rsidR="00DC6120" w:rsidRPr="00494AC9">
        <w:rPr>
          <w:vertAlign w:val="superscript"/>
          <w:lang w:val="fr-FR"/>
        </w:rPr>
        <w:t>o</w:t>
      </w:r>
      <w:r w:rsidR="00DC6120" w:rsidRPr="00494AC9">
        <w:rPr>
          <w:lang w:val="fr-FR"/>
        </w:rPr>
        <w:t> </w:t>
      </w:r>
      <w:r w:rsidRPr="00494AC9">
        <w:rPr>
          <w:lang w:val="fr-FR"/>
        </w:rPr>
        <w:t>2011/1</w:t>
      </w:r>
      <w:r w:rsidR="002338DD" w:rsidRPr="00494AC9">
        <w:rPr>
          <w:lang w:val="fr-FR"/>
        </w:rPr>
        <w:t xml:space="preserve"> </w:t>
      </w:r>
      <w:r w:rsidRPr="00494AC9">
        <w:rPr>
          <w:lang w:val="fr-FR"/>
        </w:rPr>
        <w:t>concernant</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Canada,</w:t>
      </w:r>
      <w:r w:rsidR="002338DD" w:rsidRPr="00494AC9">
        <w:rPr>
          <w:lang w:val="fr-FR"/>
        </w:rPr>
        <w:t xml:space="preserve"> </w:t>
      </w:r>
      <w:r w:rsidRPr="00494AC9">
        <w:rPr>
          <w:lang w:val="fr-FR"/>
        </w:rPr>
        <w:t>d</w:t>
      </w:r>
      <w:r w:rsidR="00FA2012" w:rsidRPr="00494AC9">
        <w:rPr>
          <w:lang w:val="fr-FR"/>
        </w:rPr>
        <w:t>’</w:t>
      </w:r>
      <w:r w:rsidRPr="00494AC9">
        <w:rPr>
          <w:lang w:val="fr-FR"/>
        </w:rPr>
        <w:t>inviter</w:t>
      </w:r>
      <w:r w:rsidR="002338DD" w:rsidRPr="00494AC9">
        <w:rPr>
          <w:lang w:val="fr-FR"/>
        </w:rPr>
        <w:t xml:space="preserve"> </w:t>
      </w:r>
      <w:r w:rsidRPr="00494AC9">
        <w:rPr>
          <w:lang w:val="fr-FR"/>
        </w:rPr>
        <w:t>l</w:t>
      </w:r>
      <w:r w:rsidR="00FA2012" w:rsidRPr="00494AC9">
        <w:rPr>
          <w:lang w:val="fr-FR"/>
        </w:rPr>
        <w:t>’</w:t>
      </w:r>
      <w:r w:rsidRPr="00494AC9">
        <w:rPr>
          <w:lang w:val="fr-FR"/>
        </w:rPr>
        <w:t>État</w:t>
      </w:r>
      <w:r w:rsidR="002338DD" w:rsidRPr="00494AC9">
        <w:rPr>
          <w:lang w:val="fr-FR"/>
        </w:rPr>
        <w:t xml:space="preserve"> </w:t>
      </w:r>
      <w:r w:rsidRPr="00494AC9">
        <w:rPr>
          <w:lang w:val="fr-FR"/>
        </w:rPr>
        <w:t>partie</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fournir</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informations</w:t>
      </w:r>
      <w:r w:rsidR="002338DD" w:rsidRPr="00494AC9">
        <w:rPr>
          <w:lang w:val="fr-FR"/>
        </w:rPr>
        <w:t xml:space="preserve"> </w:t>
      </w:r>
      <w:r w:rsidRPr="00494AC9">
        <w:rPr>
          <w:lang w:val="fr-FR"/>
        </w:rPr>
        <w:t>sur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mesures</w:t>
      </w:r>
      <w:r w:rsidR="002338DD" w:rsidRPr="00494AC9">
        <w:rPr>
          <w:lang w:val="fr-FR"/>
        </w:rPr>
        <w:t xml:space="preserve"> </w:t>
      </w:r>
      <w:r w:rsidRPr="00494AC9">
        <w:rPr>
          <w:lang w:val="fr-FR"/>
        </w:rPr>
        <w:t>prises</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donner</w:t>
      </w:r>
      <w:r w:rsidR="002338DD" w:rsidRPr="00494AC9">
        <w:rPr>
          <w:lang w:val="fr-FR"/>
        </w:rPr>
        <w:t xml:space="preserve"> </w:t>
      </w:r>
      <w:r w:rsidRPr="00494AC9">
        <w:rPr>
          <w:lang w:val="fr-FR"/>
        </w:rPr>
        <w:t>suite</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recommandations</w:t>
      </w:r>
      <w:r w:rsidR="002338DD" w:rsidRPr="00494AC9">
        <w:rPr>
          <w:lang w:val="fr-FR"/>
        </w:rPr>
        <w:t xml:space="preserve"> </w:t>
      </w:r>
      <w:r w:rsidRPr="00494AC9">
        <w:rPr>
          <w:lang w:val="fr-FR"/>
        </w:rPr>
        <w:t>figurant</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rapport</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concernant</w:t>
      </w:r>
      <w:r w:rsidR="002338DD" w:rsidRPr="00494AC9">
        <w:rPr>
          <w:lang w:val="fr-FR"/>
        </w:rPr>
        <w:t xml:space="preserve"> </w:t>
      </w:r>
      <w:r w:rsidRPr="00494AC9">
        <w:rPr>
          <w:lang w:val="fr-FR"/>
        </w:rPr>
        <w:t>l</w:t>
      </w:r>
      <w:r w:rsidR="00FA2012" w:rsidRPr="00494AC9">
        <w:rPr>
          <w:lang w:val="fr-FR"/>
        </w:rPr>
        <w:t>’</w:t>
      </w:r>
      <w:r w:rsidRPr="00494AC9">
        <w:rPr>
          <w:lang w:val="fr-FR"/>
        </w:rPr>
        <w:t>enquête</w:t>
      </w:r>
      <w:r w:rsidR="002338DD" w:rsidRPr="00494AC9">
        <w:rPr>
          <w:lang w:val="fr-FR"/>
        </w:rPr>
        <w:t xml:space="preserve"> </w:t>
      </w:r>
      <w:r w:rsidRPr="00494AC9">
        <w:rPr>
          <w:lang w:val="fr-FR"/>
        </w:rPr>
        <w:t>(</w:t>
      </w:r>
      <w:hyperlink r:id="rId56" w:history="1">
        <w:r w:rsidRPr="00494AC9">
          <w:rPr>
            <w:rStyle w:val="Hyperlink"/>
            <w:rFonts w:eastAsia="Calibri"/>
            <w:lang w:val="fr-FR"/>
          </w:rPr>
          <w:t>CEDAW/C/OP.8/CAN/1</w:t>
        </w:r>
      </w:hyperlink>
      <w:r w:rsidRPr="00494AC9">
        <w:rPr>
          <w:rFonts w:eastAsia="Calibri"/>
          <w:lang w:val="fr-FR"/>
        </w:rPr>
        <w:t>,</w:t>
      </w:r>
      <w:r w:rsidR="002338DD" w:rsidRPr="00494AC9">
        <w:rPr>
          <w:rFonts w:eastAsia="Calibri"/>
          <w:lang w:val="fr-FR"/>
        </w:rPr>
        <w:t xml:space="preserve"> </w:t>
      </w:r>
      <w:r w:rsidRPr="00494AC9">
        <w:rPr>
          <w:rFonts w:eastAsia="Calibri"/>
          <w:lang w:val="fr-FR"/>
        </w:rPr>
        <w:t>par.</w:t>
      </w:r>
      <w:r w:rsidR="002338DD" w:rsidRPr="00494AC9">
        <w:rPr>
          <w:rFonts w:eastAsia="Calibri"/>
          <w:lang w:val="fr-FR"/>
        </w:rPr>
        <w:t xml:space="preserve"> </w:t>
      </w:r>
      <w:r w:rsidRPr="00494AC9">
        <w:rPr>
          <w:rFonts w:eastAsia="Calibri"/>
          <w:lang w:val="fr-FR"/>
        </w:rPr>
        <w:t>85</w:t>
      </w:r>
      <w:r w:rsidR="002338DD" w:rsidRPr="00494AC9">
        <w:rPr>
          <w:rFonts w:eastAsia="Calibri"/>
          <w:lang w:val="fr-FR"/>
        </w:rPr>
        <w:t xml:space="preserve"> </w:t>
      </w:r>
      <w:r w:rsidRPr="00494AC9">
        <w:rPr>
          <w:rFonts w:eastAsia="Calibri"/>
          <w:lang w:val="fr-FR"/>
        </w:rPr>
        <w:t>et</w:t>
      </w:r>
      <w:r w:rsidR="002338DD" w:rsidRPr="00494AC9">
        <w:rPr>
          <w:rFonts w:eastAsia="Calibri"/>
          <w:lang w:val="fr-FR"/>
        </w:rPr>
        <w:t xml:space="preserve"> </w:t>
      </w:r>
      <w:r w:rsidRPr="00494AC9">
        <w:rPr>
          <w:rFonts w:eastAsia="Calibri"/>
          <w:lang w:val="fr-FR"/>
        </w:rPr>
        <w:t>86).</w:t>
      </w:r>
    </w:p>
    <w:p w14:paraId="3D473687" w14:textId="7ECB1D84"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également</w:t>
      </w:r>
      <w:r w:rsidR="002338DD" w:rsidRPr="00494AC9">
        <w:rPr>
          <w:lang w:val="fr-FR"/>
        </w:rPr>
        <w:t xml:space="preserve"> </w:t>
      </w:r>
      <w:r w:rsidRPr="00494AC9">
        <w:rPr>
          <w:lang w:val="fr-FR"/>
        </w:rPr>
        <w:t>adopté</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décisions</w:t>
      </w:r>
      <w:r w:rsidR="002338DD" w:rsidRPr="00494AC9">
        <w:rPr>
          <w:lang w:val="fr-FR"/>
        </w:rPr>
        <w:t xml:space="preserve"> </w:t>
      </w:r>
      <w:r w:rsidRPr="00494AC9">
        <w:rPr>
          <w:lang w:val="fr-FR"/>
        </w:rPr>
        <w:t>suivantes</w:t>
      </w:r>
      <w:r w:rsidR="00FA2012" w:rsidRPr="00494AC9">
        <w:rPr>
          <w:lang w:val="fr-FR"/>
        </w:rPr>
        <w:t> :</w:t>
      </w:r>
    </w:p>
    <w:p w14:paraId="5ACCA46F" w14:textId="27E6B1C9" w:rsidR="00DF242D" w:rsidRPr="00494AC9" w:rsidRDefault="00DF242D" w:rsidP="00651A03">
      <w:pPr>
        <w:pStyle w:val="SingleTxt"/>
        <w:ind w:left="1742" w:hanging="475"/>
        <w:rPr>
          <w:lang w:val="fr-FR"/>
        </w:rPr>
      </w:pPr>
      <w:r w:rsidRPr="00494AC9">
        <w:rPr>
          <w:lang w:val="fr-FR"/>
        </w:rPr>
        <w:tab/>
        <w:t>S</w:t>
      </w:r>
      <w:r w:rsidR="00FA2012" w:rsidRPr="00494AC9">
        <w:rPr>
          <w:lang w:val="fr-FR"/>
        </w:rPr>
        <w:t>’</w:t>
      </w:r>
      <w:r w:rsidRPr="00494AC9">
        <w:rPr>
          <w:lang w:val="fr-FR"/>
        </w:rPr>
        <w:t>agissant</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enquête</w:t>
      </w:r>
      <w:r w:rsidR="002338DD" w:rsidRPr="00494AC9">
        <w:rPr>
          <w:lang w:val="fr-FR"/>
        </w:rPr>
        <w:t xml:space="preserve"> </w:t>
      </w:r>
      <w:r w:rsidR="00FA2012" w:rsidRPr="00494AC9">
        <w:rPr>
          <w:lang w:val="fr-FR"/>
        </w:rPr>
        <w:t>n</w:t>
      </w:r>
      <w:r w:rsidR="00C36F0C" w:rsidRPr="00494AC9">
        <w:rPr>
          <w:vertAlign w:val="superscript"/>
          <w:lang w:val="fr-FR"/>
        </w:rPr>
        <w:t>o</w:t>
      </w:r>
      <w:r w:rsidR="00C36F0C" w:rsidRPr="00494AC9">
        <w:rPr>
          <w:lang w:val="fr-FR"/>
        </w:rPr>
        <w:t> 2017/3</w:t>
      </w:r>
      <w:r w:rsidRPr="00494AC9">
        <w:rPr>
          <w:lang w:val="fr-FR"/>
        </w:rPr>
        <w:t>,</w:t>
      </w:r>
      <w:r w:rsidR="002338DD" w:rsidRPr="00494AC9">
        <w:rPr>
          <w:lang w:val="fr-FR"/>
        </w:rPr>
        <w:t xml:space="preserve"> </w:t>
      </w:r>
      <w:r w:rsidRPr="00494AC9">
        <w:rPr>
          <w:lang w:val="fr-FR"/>
        </w:rPr>
        <w:t>désigner</w:t>
      </w:r>
      <w:r w:rsidR="002338DD" w:rsidRPr="00494AC9">
        <w:rPr>
          <w:lang w:val="fr-FR"/>
        </w:rPr>
        <w:t xml:space="preserve"> </w:t>
      </w:r>
      <w:r w:rsidRPr="00494AC9">
        <w:rPr>
          <w:rFonts w:eastAsia="Calibri"/>
          <w:lang w:val="fr-FR"/>
        </w:rPr>
        <w:t>Lia</w:t>
      </w:r>
      <w:r w:rsidR="002338DD" w:rsidRPr="00494AC9">
        <w:rPr>
          <w:rFonts w:eastAsia="Calibri"/>
          <w:lang w:val="fr-FR"/>
        </w:rPr>
        <w:t xml:space="preserve"> </w:t>
      </w:r>
      <w:r w:rsidRPr="00494AC9">
        <w:rPr>
          <w:rFonts w:eastAsia="Calibri"/>
          <w:lang w:val="fr-FR"/>
        </w:rPr>
        <w:t>Nadaraia</w:t>
      </w:r>
      <w:r w:rsidR="002338DD" w:rsidRPr="00494AC9">
        <w:rPr>
          <w:rFonts w:eastAsia="Calibri"/>
          <w:lang w:val="fr-FR"/>
        </w:rPr>
        <w:t xml:space="preserve"> </w:t>
      </w:r>
      <w:r w:rsidRPr="00494AC9">
        <w:rPr>
          <w:lang w:val="fr-FR"/>
        </w:rPr>
        <w:t>comme</w:t>
      </w:r>
      <w:r w:rsidR="002338DD" w:rsidRPr="00494AC9">
        <w:rPr>
          <w:lang w:val="fr-FR"/>
        </w:rPr>
        <w:t xml:space="preserve"> </w:t>
      </w:r>
      <w:r w:rsidRPr="00494AC9">
        <w:rPr>
          <w:lang w:val="fr-FR"/>
        </w:rPr>
        <w:t>membre</w:t>
      </w:r>
      <w:r w:rsidR="002338DD" w:rsidRPr="00494AC9">
        <w:rPr>
          <w:lang w:val="fr-FR"/>
        </w:rPr>
        <w:t xml:space="preserve"> </w:t>
      </w:r>
      <w:r w:rsidRPr="00494AC9">
        <w:rPr>
          <w:lang w:val="fr-FR"/>
        </w:rPr>
        <w:t>supplémentaire</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mener</w:t>
      </w:r>
      <w:r w:rsidR="002338DD" w:rsidRPr="00494AC9">
        <w:rPr>
          <w:lang w:val="fr-FR"/>
        </w:rPr>
        <w:t xml:space="preserve"> </w:t>
      </w:r>
      <w:r w:rsidRPr="00494AC9">
        <w:rPr>
          <w:lang w:val="fr-FR"/>
        </w:rPr>
        <w:t>l</w:t>
      </w:r>
      <w:r w:rsidR="00FA2012" w:rsidRPr="00494AC9">
        <w:rPr>
          <w:lang w:val="fr-FR"/>
        </w:rPr>
        <w:t>’</w:t>
      </w:r>
      <w:r w:rsidRPr="00494AC9">
        <w:rPr>
          <w:lang w:val="fr-FR"/>
        </w:rPr>
        <w:t>enquête</w:t>
      </w:r>
      <w:r w:rsidR="002338DD" w:rsidRPr="00494AC9">
        <w:rPr>
          <w:lang w:val="fr-FR"/>
        </w:rPr>
        <w:t xml:space="preserve"> </w:t>
      </w:r>
      <w:r w:rsidRPr="00494AC9">
        <w:rPr>
          <w:lang w:val="fr-FR"/>
        </w:rPr>
        <w:t>avec</w:t>
      </w:r>
      <w:r w:rsidR="002338DD" w:rsidRPr="00494AC9">
        <w:rPr>
          <w:lang w:val="fr-FR"/>
        </w:rPr>
        <w:t xml:space="preserve"> </w:t>
      </w:r>
      <w:r w:rsidRPr="00494AC9">
        <w:rPr>
          <w:rFonts w:eastAsia="Calibri"/>
          <w:lang w:val="fr-FR"/>
        </w:rPr>
        <w:t>Nicole</w:t>
      </w:r>
      <w:r w:rsidR="002338DD" w:rsidRPr="00494AC9">
        <w:rPr>
          <w:rFonts w:eastAsia="Calibri"/>
          <w:lang w:val="fr-FR"/>
        </w:rPr>
        <w:t xml:space="preserve"> </w:t>
      </w:r>
      <w:r w:rsidRPr="00494AC9">
        <w:rPr>
          <w:rFonts w:eastAsia="Calibri"/>
          <w:lang w:val="fr-FR"/>
        </w:rPr>
        <w:t>Ameline</w:t>
      </w:r>
      <w:r w:rsidR="002338DD" w:rsidRPr="00494AC9">
        <w:rPr>
          <w:rFonts w:eastAsia="Calibri"/>
          <w:lang w:val="fr-FR"/>
        </w:rPr>
        <w:t xml:space="preserve"> </w:t>
      </w:r>
      <w:r w:rsidRPr="00494AC9">
        <w:rPr>
          <w:rFonts w:eastAsia="Calibri"/>
          <w:lang w:val="fr-FR"/>
        </w:rPr>
        <w:t>et</w:t>
      </w:r>
      <w:r w:rsidR="002338DD" w:rsidRPr="00494AC9">
        <w:rPr>
          <w:rFonts w:eastAsia="Calibri"/>
          <w:lang w:val="fr-FR"/>
        </w:rPr>
        <w:t xml:space="preserve"> </w:t>
      </w:r>
      <w:r w:rsidRPr="00494AC9">
        <w:rPr>
          <w:rFonts w:eastAsia="Calibri"/>
          <w:lang w:val="fr-FR"/>
        </w:rPr>
        <w:t>Dalia</w:t>
      </w:r>
      <w:r w:rsidR="002338DD" w:rsidRPr="00494AC9">
        <w:rPr>
          <w:rFonts w:eastAsia="Calibri"/>
          <w:lang w:val="fr-FR"/>
        </w:rPr>
        <w:t xml:space="preserve"> </w:t>
      </w:r>
      <w:r w:rsidRPr="00494AC9">
        <w:rPr>
          <w:rFonts w:eastAsia="Calibri"/>
          <w:lang w:val="fr-FR"/>
        </w:rPr>
        <w:t>Leinarte</w:t>
      </w:r>
      <w:r w:rsidRPr="00494AC9">
        <w:rPr>
          <w:lang w:val="fr-FR"/>
        </w:rPr>
        <w:t>.</w:t>
      </w:r>
    </w:p>
    <w:p w14:paraId="12F05DF2" w14:textId="7B531E17" w:rsidR="00DF242D" w:rsidRPr="00494AC9" w:rsidRDefault="00DF242D">
      <w:pPr>
        <w:spacing w:after="200" w:line="276" w:lineRule="auto"/>
        <w:rPr>
          <w:lang w:val="fr-FR"/>
        </w:rPr>
      </w:pPr>
      <w:r w:rsidRPr="00494AC9">
        <w:rPr>
          <w:lang w:val="fr-FR"/>
        </w:rPr>
        <w:br w:type="page"/>
      </w:r>
    </w:p>
    <w:p w14:paraId="21CD88FA" w14:textId="01FC0601" w:rsidR="00DF242D" w:rsidRPr="00494AC9" w:rsidRDefault="00DF242D" w:rsidP="003A4933">
      <w:pPr>
        <w:pStyle w:val="HCh0"/>
        <w:ind w:left="1267" w:right="1260" w:hanging="1267"/>
        <w:rPr>
          <w:lang w:val="fr-FR"/>
        </w:rPr>
      </w:pPr>
      <w:r w:rsidRPr="00494AC9">
        <w:rPr>
          <w:lang w:val="fr-FR"/>
        </w:rPr>
        <w:lastRenderedPageBreak/>
        <w:t>Chapitre</w:t>
      </w:r>
      <w:r w:rsidR="002338DD" w:rsidRPr="00494AC9">
        <w:rPr>
          <w:lang w:val="fr-FR"/>
        </w:rPr>
        <w:t xml:space="preserve"> </w:t>
      </w:r>
      <w:r w:rsidRPr="00494AC9">
        <w:rPr>
          <w:lang w:val="fr-FR"/>
        </w:rPr>
        <w:t>VI</w:t>
      </w:r>
    </w:p>
    <w:p w14:paraId="650C9B96" w14:textId="59D65CC1" w:rsidR="00DF242D" w:rsidRPr="00494AC9" w:rsidRDefault="00DF242D" w:rsidP="003A4933">
      <w:pPr>
        <w:pStyle w:val="HCh0"/>
        <w:ind w:left="1267" w:right="1260" w:hanging="1267"/>
        <w:rPr>
          <w:lang w:val="fr-FR"/>
        </w:rPr>
      </w:pPr>
      <w:r w:rsidRPr="00494AC9">
        <w:rPr>
          <w:lang w:val="fr-FR"/>
        </w:rPr>
        <w:tab/>
      </w:r>
      <w:r w:rsidRPr="00494AC9">
        <w:rPr>
          <w:lang w:val="fr-FR"/>
        </w:rPr>
        <w:tab/>
        <w:t>Moyens</w:t>
      </w:r>
      <w:r w:rsidR="002338DD" w:rsidRPr="00494AC9">
        <w:rPr>
          <w:lang w:val="fr-FR"/>
        </w:rPr>
        <w:t xml:space="preserve"> </w:t>
      </w:r>
      <w:r w:rsidRPr="00494AC9">
        <w:rPr>
          <w:lang w:val="fr-FR"/>
        </w:rPr>
        <w:t>d</w:t>
      </w:r>
      <w:r w:rsidR="00FA2012" w:rsidRPr="00494AC9">
        <w:rPr>
          <w:lang w:val="fr-FR"/>
        </w:rPr>
        <w:t>’</w:t>
      </w:r>
      <w:r w:rsidRPr="00494AC9">
        <w:rPr>
          <w:lang w:val="fr-FR"/>
        </w:rPr>
        <w:t>accélérer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travaux</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p>
    <w:p w14:paraId="2FB9AF3F" w14:textId="168C48F9" w:rsidR="00DF242D" w:rsidRPr="00494AC9" w:rsidRDefault="00DF242D" w:rsidP="003A4933">
      <w:pPr>
        <w:pStyle w:val="SingleTxt"/>
        <w:spacing w:after="0" w:line="120" w:lineRule="exact"/>
        <w:rPr>
          <w:sz w:val="10"/>
          <w:lang w:val="fr-FR"/>
        </w:rPr>
      </w:pPr>
    </w:p>
    <w:p w14:paraId="1ED83A8C" w14:textId="684AC846" w:rsidR="003A4933" w:rsidRPr="00494AC9" w:rsidRDefault="003A4933" w:rsidP="003A4933">
      <w:pPr>
        <w:pStyle w:val="SingleTxt"/>
        <w:spacing w:after="0" w:line="120" w:lineRule="exact"/>
        <w:rPr>
          <w:sz w:val="10"/>
          <w:lang w:val="fr-FR"/>
        </w:rPr>
      </w:pPr>
    </w:p>
    <w:p w14:paraId="5F52503A" w14:textId="51385ECB" w:rsidR="00DF242D" w:rsidRPr="00494AC9" w:rsidRDefault="00DF242D" w:rsidP="00EE1380">
      <w:pPr>
        <w:pStyle w:val="SingleTxt"/>
        <w:numPr>
          <w:ilvl w:val="0"/>
          <w:numId w:val="25"/>
        </w:numPr>
        <w:spacing w:line="240" w:lineRule="exact"/>
        <w:rPr>
          <w:lang w:val="fr-FR"/>
        </w:rPr>
      </w:pPr>
      <w:r w:rsidRPr="00494AC9">
        <w:rPr>
          <w:lang w:val="fr-FR"/>
        </w:rPr>
        <w:t>Le</w:t>
      </w:r>
      <w:r w:rsidR="002338DD" w:rsidRPr="00494AC9">
        <w:rPr>
          <w:lang w:val="fr-FR"/>
        </w:rPr>
        <w:t xml:space="preserve"> </w:t>
      </w:r>
      <w:r w:rsidRPr="00494AC9">
        <w:rPr>
          <w:lang w:val="fr-FR"/>
        </w:rPr>
        <w:t>secrétariat</w:t>
      </w:r>
      <w:r w:rsidR="002338DD" w:rsidRPr="00494AC9">
        <w:rPr>
          <w:lang w:val="fr-FR"/>
        </w:rPr>
        <w:t xml:space="preserve"> </w:t>
      </w:r>
      <w:r w:rsidRPr="00494AC9">
        <w:rPr>
          <w:lang w:val="fr-FR"/>
        </w:rPr>
        <w:t>a</w:t>
      </w:r>
      <w:r w:rsidR="002338DD" w:rsidRPr="00494AC9">
        <w:rPr>
          <w:lang w:val="fr-FR"/>
        </w:rPr>
        <w:t xml:space="preserve"> </w:t>
      </w:r>
      <w:r w:rsidRPr="00494AC9">
        <w:rPr>
          <w:lang w:val="fr-FR"/>
        </w:rPr>
        <w:t>informé</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situation</w:t>
      </w:r>
      <w:r w:rsidR="002338DD" w:rsidRPr="00494AC9">
        <w:rPr>
          <w:lang w:val="fr-FR"/>
        </w:rPr>
        <w:t xml:space="preserve"> </w:t>
      </w:r>
      <w:r w:rsidRPr="00494AC9">
        <w:rPr>
          <w:lang w:val="fr-FR"/>
        </w:rPr>
        <w:t>concernant</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qui</w:t>
      </w:r>
      <w:r w:rsidR="002338DD" w:rsidRPr="00494AC9">
        <w:rPr>
          <w:lang w:val="fr-FR"/>
        </w:rPr>
        <w:t xml:space="preserve"> </w:t>
      </w:r>
      <w:r w:rsidRPr="00494AC9">
        <w:rPr>
          <w:lang w:val="fr-FR"/>
        </w:rPr>
        <w:t>auraient</w:t>
      </w:r>
      <w:r w:rsidR="002338DD" w:rsidRPr="00494AC9">
        <w:rPr>
          <w:lang w:val="fr-FR"/>
        </w:rPr>
        <w:t xml:space="preserve"> </w:t>
      </w:r>
      <w:r w:rsidRPr="00494AC9">
        <w:rPr>
          <w:lang w:val="fr-FR"/>
        </w:rPr>
        <w:t>dû</w:t>
      </w:r>
      <w:r w:rsidR="002338DD" w:rsidRPr="00494AC9">
        <w:rPr>
          <w:lang w:val="fr-FR"/>
        </w:rPr>
        <w:t xml:space="preserve"> </w:t>
      </w:r>
      <w:r w:rsidRPr="00494AC9">
        <w:rPr>
          <w:lang w:val="fr-FR"/>
        </w:rPr>
        <w:t>être</w:t>
      </w:r>
      <w:r w:rsidR="002338DD" w:rsidRPr="00494AC9">
        <w:rPr>
          <w:lang w:val="fr-FR"/>
        </w:rPr>
        <w:t xml:space="preserve"> </w:t>
      </w:r>
      <w:r w:rsidRPr="00494AC9">
        <w:rPr>
          <w:lang w:val="fr-FR"/>
        </w:rPr>
        <w:t>soumis</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en</w:t>
      </w:r>
      <w:r w:rsidR="002338DD" w:rsidRPr="00494AC9">
        <w:rPr>
          <w:lang w:val="fr-FR"/>
        </w:rPr>
        <w:t xml:space="preserve"> </w:t>
      </w:r>
      <w:r w:rsidRPr="00494AC9">
        <w:rPr>
          <w:lang w:val="fr-FR"/>
        </w:rPr>
        <w:t>application</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article</w:t>
      </w:r>
      <w:r w:rsidR="002338DD" w:rsidRPr="00494AC9">
        <w:rPr>
          <w:lang w:val="fr-FR"/>
        </w:rPr>
        <w:t xml:space="preserve"> </w:t>
      </w:r>
      <w:r w:rsidRPr="00494AC9">
        <w:rPr>
          <w:lang w:val="fr-FR"/>
        </w:rPr>
        <w:t>18</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Convention.</w:t>
      </w:r>
    </w:p>
    <w:p w14:paraId="73DCA480" w14:textId="3FD6E6CF" w:rsidR="00DF242D" w:rsidRPr="00494AC9" w:rsidRDefault="00DF242D" w:rsidP="003A4933">
      <w:pPr>
        <w:pStyle w:val="SingleTxt"/>
        <w:spacing w:after="0" w:line="120" w:lineRule="exact"/>
        <w:rPr>
          <w:sz w:val="10"/>
          <w:lang w:val="fr-FR"/>
        </w:rPr>
      </w:pPr>
    </w:p>
    <w:p w14:paraId="326162C6" w14:textId="5D171C05" w:rsidR="003A4933" w:rsidRPr="00494AC9" w:rsidRDefault="003A4933" w:rsidP="003A4933">
      <w:pPr>
        <w:pStyle w:val="SingleTxt"/>
        <w:spacing w:after="0" w:line="120" w:lineRule="exact"/>
        <w:rPr>
          <w:sz w:val="10"/>
          <w:lang w:val="fr-FR"/>
        </w:rPr>
      </w:pPr>
    </w:p>
    <w:p w14:paraId="722BF11B" w14:textId="097282C1" w:rsidR="00DF242D" w:rsidRPr="00494AC9" w:rsidRDefault="00DF242D" w:rsidP="003A4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Mesures</w:t>
      </w:r>
      <w:r w:rsidR="002338DD" w:rsidRPr="00494AC9">
        <w:rPr>
          <w:lang w:val="fr-FR"/>
        </w:rPr>
        <w:t xml:space="preserve"> </w:t>
      </w:r>
      <w:r w:rsidRPr="00494AC9">
        <w:rPr>
          <w:lang w:val="fr-FR"/>
        </w:rPr>
        <w:t>prises</w:t>
      </w:r>
      <w:r w:rsidR="002338DD" w:rsidRPr="00494AC9">
        <w:rPr>
          <w:lang w:val="fr-FR"/>
        </w:rPr>
        <w:t xml:space="preserve"> </w:t>
      </w:r>
      <w:r w:rsidRPr="00494AC9">
        <w:rPr>
          <w:lang w:val="fr-FR"/>
        </w:rPr>
        <w:t>par</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titre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point</w:t>
      </w:r>
      <w:r w:rsidR="002338DD" w:rsidRPr="00494AC9">
        <w:rPr>
          <w:lang w:val="fr-FR"/>
        </w:rPr>
        <w:t xml:space="preserve"> </w:t>
      </w:r>
      <w:r w:rsidRPr="00494AC9">
        <w:rPr>
          <w:lang w:val="fr-FR"/>
        </w:rPr>
        <w:t>7</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w:t>
      </w:r>
      <w:r w:rsidR="00FA2012" w:rsidRPr="00494AC9">
        <w:rPr>
          <w:lang w:val="fr-FR"/>
        </w:rPr>
        <w:t>’</w:t>
      </w:r>
      <w:r w:rsidRPr="00494AC9">
        <w:rPr>
          <w:lang w:val="fr-FR"/>
        </w:rPr>
        <w:t>ordre</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jour</w:t>
      </w:r>
    </w:p>
    <w:p w14:paraId="1ACD8D53" w14:textId="02AB4105" w:rsidR="00DF242D" w:rsidRPr="00494AC9" w:rsidRDefault="00DF242D" w:rsidP="003A4933">
      <w:pPr>
        <w:pStyle w:val="SingleTxt"/>
        <w:spacing w:after="0" w:line="120" w:lineRule="exact"/>
        <w:rPr>
          <w:sz w:val="10"/>
          <w:lang w:val="fr-FR"/>
        </w:rPr>
      </w:pPr>
    </w:p>
    <w:p w14:paraId="7EEA184E" w14:textId="75B37114" w:rsidR="003A4933" w:rsidRPr="00494AC9" w:rsidRDefault="003A4933" w:rsidP="003A4933">
      <w:pPr>
        <w:pStyle w:val="SingleTxt"/>
        <w:spacing w:after="0" w:line="120" w:lineRule="exact"/>
        <w:rPr>
          <w:sz w:val="10"/>
          <w:lang w:val="fr-FR"/>
        </w:rPr>
      </w:pPr>
    </w:p>
    <w:p w14:paraId="30904028" w14:textId="3E61EBDC" w:rsidR="00DF242D" w:rsidRPr="00494AC9" w:rsidRDefault="00DF242D" w:rsidP="003A4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Dates</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prochaines</w:t>
      </w:r>
      <w:r w:rsidR="002338DD" w:rsidRPr="00494AC9">
        <w:rPr>
          <w:lang w:val="fr-FR"/>
        </w:rPr>
        <w:t xml:space="preserve"> </w:t>
      </w:r>
      <w:r w:rsidRPr="00494AC9">
        <w:rPr>
          <w:lang w:val="fr-FR"/>
        </w:rPr>
        <w:t>sessions</w:t>
      </w:r>
    </w:p>
    <w:p w14:paraId="28FA1AEB" w14:textId="03A32323" w:rsidR="00DF242D" w:rsidRPr="00494AC9" w:rsidRDefault="00DF242D" w:rsidP="003A4933">
      <w:pPr>
        <w:pStyle w:val="SingleTxt"/>
        <w:spacing w:after="0" w:line="120" w:lineRule="exact"/>
        <w:rPr>
          <w:sz w:val="10"/>
          <w:lang w:val="fr-FR"/>
        </w:rPr>
      </w:pPr>
    </w:p>
    <w:p w14:paraId="1DE781CA" w14:textId="7A9965BD" w:rsidR="00DF242D" w:rsidRPr="00494AC9" w:rsidRDefault="00DF242D" w:rsidP="00EE1380">
      <w:pPr>
        <w:pStyle w:val="SingleTxt"/>
        <w:numPr>
          <w:ilvl w:val="0"/>
          <w:numId w:val="25"/>
        </w:numPr>
        <w:spacing w:line="240" w:lineRule="exact"/>
        <w:rPr>
          <w:lang w:val="fr-FR"/>
        </w:rPr>
      </w:pPr>
      <w:r w:rsidRPr="00494AC9">
        <w:rPr>
          <w:lang w:val="fr-FR"/>
        </w:rPr>
        <w:t>Conformément</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calendrier</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conférences,</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dates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lieux</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réunion</w:t>
      </w:r>
      <w:r w:rsidR="002338DD" w:rsidRPr="00494AC9">
        <w:rPr>
          <w:lang w:val="fr-FR"/>
        </w:rPr>
        <w:t xml:space="preserve"> </w:t>
      </w:r>
      <w:r w:rsidRPr="00494AC9">
        <w:rPr>
          <w:lang w:val="fr-FR"/>
        </w:rPr>
        <w:t>suivants</w:t>
      </w:r>
      <w:r w:rsidR="002338DD" w:rsidRPr="00494AC9">
        <w:rPr>
          <w:lang w:val="fr-FR"/>
        </w:rPr>
        <w:t xml:space="preserve"> </w:t>
      </w:r>
      <w:r w:rsidRPr="00494AC9">
        <w:rPr>
          <w:lang w:val="fr-FR"/>
        </w:rPr>
        <w:t>ont</w:t>
      </w:r>
      <w:r w:rsidR="002338DD" w:rsidRPr="00494AC9">
        <w:rPr>
          <w:lang w:val="fr-FR"/>
        </w:rPr>
        <w:t xml:space="preserve"> </w:t>
      </w:r>
      <w:r w:rsidRPr="00494AC9">
        <w:rPr>
          <w:lang w:val="fr-FR"/>
        </w:rPr>
        <w:t>été</w:t>
      </w:r>
      <w:r w:rsidR="002338DD" w:rsidRPr="00494AC9">
        <w:rPr>
          <w:lang w:val="fr-FR"/>
        </w:rPr>
        <w:t xml:space="preserve"> </w:t>
      </w:r>
      <w:r w:rsidRPr="00494AC9">
        <w:rPr>
          <w:lang w:val="fr-FR"/>
        </w:rPr>
        <w:t>confirmés</w:t>
      </w:r>
      <w:r w:rsidR="002338DD" w:rsidRPr="00494AC9">
        <w:rPr>
          <w:lang w:val="fr-FR"/>
        </w:rPr>
        <w:t xml:space="preserve"> </w:t>
      </w:r>
      <w:r w:rsidRPr="00494AC9">
        <w:rPr>
          <w:lang w:val="fr-FR"/>
        </w:rPr>
        <w:t>pour</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soixante-quatorzième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soixante-quinzième</w:t>
      </w:r>
      <w:r w:rsidR="002338DD" w:rsidRPr="00494AC9">
        <w:rPr>
          <w:lang w:val="fr-FR"/>
        </w:rPr>
        <w:t xml:space="preserve"> </w:t>
      </w:r>
      <w:r w:rsidRPr="00494AC9">
        <w:rPr>
          <w:lang w:val="fr-FR"/>
        </w:rPr>
        <w:t>sessions</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autres</w:t>
      </w:r>
      <w:r w:rsidR="002338DD" w:rsidRPr="00494AC9">
        <w:rPr>
          <w:lang w:val="fr-FR"/>
        </w:rPr>
        <w:t xml:space="preserve"> </w:t>
      </w:r>
      <w:r w:rsidRPr="00494AC9">
        <w:rPr>
          <w:lang w:val="fr-FR"/>
        </w:rPr>
        <w:t>réunions</w:t>
      </w:r>
      <w:r w:rsidR="002338DD" w:rsidRPr="00494AC9">
        <w:rPr>
          <w:lang w:val="fr-FR"/>
        </w:rPr>
        <w:t xml:space="preserve"> </w:t>
      </w:r>
      <w:r w:rsidRPr="00494AC9">
        <w:rPr>
          <w:lang w:val="fr-FR"/>
        </w:rPr>
        <w:t>connexes</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r w:rsidR="00FA2012" w:rsidRPr="00494AC9">
        <w:rPr>
          <w:lang w:val="fr-FR"/>
        </w:rPr>
        <w:t> :</w:t>
      </w:r>
    </w:p>
    <w:p w14:paraId="556AE2BF" w14:textId="285936DB" w:rsidR="00DF242D" w:rsidRPr="00494AC9" w:rsidRDefault="000C44F4" w:rsidP="003A4933">
      <w:pPr>
        <w:pStyle w:val="SingleTxt"/>
        <w:rPr>
          <w:lang w:val="fr-FR"/>
        </w:rPr>
      </w:pPr>
      <w:r w:rsidRPr="00494AC9">
        <w:rPr>
          <w:lang w:val="fr-FR"/>
        </w:rPr>
        <w:tab/>
      </w:r>
      <w:r w:rsidR="00DF242D" w:rsidRPr="00494AC9">
        <w:rPr>
          <w:lang w:val="fr-FR"/>
        </w:rPr>
        <w:t>Soixante-quatorzième</w:t>
      </w:r>
      <w:r w:rsidR="002338DD" w:rsidRPr="00494AC9">
        <w:rPr>
          <w:lang w:val="fr-FR"/>
        </w:rPr>
        <w:t xml:space="preserve"> </w:t>
      </w:r>
      <w:r w:rsidR="00DF242D" w:rsidRPr="00494AC9">
        <w:rPr>
          <w:lang w:val="fr-FR"/>
        </w:rPr>
        <w:t>session</w:t>
      </w:r>
      <w:r w:rsidR="002338DD" w:rsidRPr="00494AC9">
        <w:rPr>
          <w:lang w:val="fr-FR"/>
        </w:rPr>
        <w:t xml:space="preserve"> </w:t>
      </w:r>
      <w:r w:rsidR="00DF242D" w:rsidRPr="00494AC9">
        <w:rPr>
          <w:lang w:val="fr-FR"/>
        </w:rPr>
        <w:t>(Genève)</w:t>
      </w:r>
    </w:p>
    <w:p w14:paraId="0089945B" w14:textId="255B01E2" w:rsidR="00DF242D" w:rsidRPr="00494AC9" w:rsidRDefault="009130FB" w:rsidP="00651A03">
      <w:pPr>
        <w:pStyle w:val="SingleTxt"/>
        <w:ind w:left="2218" w:hanging="951"/>
        <w:rPr>
          <w:lang w:val="fr-FR"/>
        </w:rPr>
      </w:pPr>
      <w:r w:rsidRPr="00494AC9">
        <w:rPr>
          <w:lang w:val="fr-FR"/>
        </w:rPr>
        <w:tab/>
      </w:r>
      <w:r w:rsidR="00DF242D" w:rsidRPr="00494AC9">
        <w:rPr>
          <w:lang w:val="fr-FR"/>
        </w:rPr>
        <w:tab/>
        <w:t>a)</w:t>
      </w:r>
      <w:r w:rsidR="00DF242D" w:rsidRPr="00494AC9">
        <w:rPr>
          <w:lang w:val="fr-FR"/>
        </w:rPr>
        <w:tab/>
        <w:t>Quarante-cinquième</w:t>
      </w:r>
      <w:r w:rsidR="002338DD" w:rsidRPr="00494AC9">
        <w:rPr>
          <w:lang w:val="fr-FR"/>
        </w:rPr>
        <w:t xml:space="preserve"> </w:t>
      </w:r>
      <w:r w:rsidR="00DF242D" w:rsidRPr="00494AC9">
        <w:rPr>
          <w:lang w:val="fr-FR"/>
        </w:rPr>
        <w:t>session</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Groupe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travail</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communications</w:t>
      </w:r>
      <w:r w:rsidR="002338DD" w:rsidRPr="00494AC9">
        <w:rPr>
          <w:lang w:val="fr-FR"/>
        </w:rPr>
        <w:t xml:space="preserve"> </w:t>
      </w:r>
      <w:r w:rsidR="00DF242D" w:rsidRPr="00494AC9">
        <w:rPr>
          <w:lang w:val="fr-FR"/>
        </w:rPr>
        <w:t>soumises</w:t>
      </w:r>
      <w:r w:rsidR="002338DD" w:rsidRPr="00494AC9">
        <w:rPr>
          <w:lang w:val="fr-FR"/>
        </w:rPr>
        <w:t xml:space="preserve"> </w:t>
      </w:r>
      <w:r w:rsidR="00DF242D" w:rsidRPr="00494AC9">
        <w:rPr>
          <w:lang w:val="fr-FR"/>
        </w:rPr>
        <w:t>en</w:t>
      </w:r>
      <w:r w:rsidR="002338DD" w:rsidRPr="00494AC9">
        <w:rPr>
          <w:lang w:val="fr-FR"/>
        </w:rPr>
        <w:t xml:space="preserve"> </w:t>
      </w:r>
      <w:r w:rsidR="00DF242D" w:rsidRPr="00494AC9">
        <w:rPr>
          <w:lang w:val="fr-FR"/>
        </w:rPr>
        <w:t>vertu</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Protocole</w:t>
      </w:r>
      <w:r w:rsidR="002338DD" w:rsidRPr="00494AC9">
        <w:rPr>
          <w:lang w:val="fr-FR"/>
        </w:rPr>
        <w:t xml:space="preserve"> </w:t>
      </w:r>
      <w:r w:rsidR="00DF242D" w:rsidRPr="00494AC9">
        <w:rPr>
          <w:lang w:val="fr-FR"/>
        </w:rPr>
        <w:t>facultatif</w:t>
      </w:r>
      <w:r w:rsidR="00FA2012" w:rsidRPr="00494AC9">
        <w:rPr>
          <w:lang w:val="fr-FR"/>
        </w:rPr>
        <w:t> :</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16</w:t>
      </w:r>
      <w:r w:rsidR="002338DD" w:rsidRPr="00494AC9">
        <w:rPr>
          <w:lang w:val="fr-FR"/>
        </w:rPr>
        <w:t xml:space="preserve"> </w:t>
      </w:r>
      <w:r w:rsidR="00DF242D" w:rsidRPr="00494AC9">
        <w:rPr>
          <w:lang w:val="fr-FR"/>
        </w:rPr>
        <w:t>au</w:t>
      </w:r>
      <w:r w:rsidR="002338DD" w:rsidRPr="00494AC9">
        <w:rPr>
          <w:lang w:val="fr-FR"/>
        </w:rPr>
        <w:t xml:space="preserve"> </w:t>
      </w:r>
      <w:r w:rsidR="00DF242D" w:rsidRPr="00494AC9">
        <w:rPr>
          <w:lang w:val="fr-FR"/>
        </w:rPr>
        <w:t>18</w:t>
      </w:r>
      <w:r w:rsidR="002338DD" w:rsidRPr="00494AC9">
        <w:rPr>
          <w:lang w:val="fr-FR"/>
        </w:rPr>
        <w:t xml:space="preserve"> </w:t>
      </w:r>
      <w:r w:rsidR="00DF242D" w:rsidRPr="00494AC9">
        <w:rPr>
          <w:lang w:val="fr-FR"/>
        </w:rPr>
        <w:t>octobre</w:t>
      </w:r>
      <w:r w:rsidR="002338DD" w:rsidRPr="00494AC9">
        <w:rPr>
          <w:lang w:val="fr-FR"/>
        </w:rPr>
        <w:t xml:space="preserve"> </w:t>
      </w:r>
      <w:r w:rsidR="00DF242D" w:rsidRPr="00494AC9">
        <w:rPr>
          <w:lang w:val="fr-FR"/>
        </w:rPr>
        <w:t>2019</w:t>
      </w:r>
      <w:r w:rsidR="00FA2012" w:rsidRPr="00494AC9">
        <w:rPr>
          <w:lang w:val="fr-FR"/>
        </w:rPr>
        <w:t> ;</w:t>
      </w:r>
    </w:p>
    <w:p w14:paraId="390D07CE" w14:textId="3B2BB9F4" w:rsidR="00DF242D" w:rsidRPr="00494AC9" w:rsidRDefault="009130FB" w:rsidP="00651A03">
      <w:pPr>
        <w:pStyle w:val="SingleTxt"/>
        <w:ind w:left="2218" w:hanging="951"/>
        <w:rPr>
          <w:lang w:val="fr-FR"/>
        </w:rPr>
      </w:pPr>
      <w:r w:rsidRPr="00494AC9">
        <w:rPr>
          <w:lang w:val="fr-FR"/>
        </w:rPr>
        <w:tab/>
      </w:r>
      <w:r w:rsidR="00DF242D" w:rsidRPr="00494AC9">
        <w:rPr>
          <w:lang w:val="fr-FR"/>
        </w:rPr>
        <w:tab/>
        <w:t>b)</w:t>
      </w:r>
      <w:r w:rsidR="00DF242D" w:rsidRPr="00494AC9">
        <w:rPr>
          <w:lang w:val="fr-FR"/>
        </w:rPr>
        <w:tab/>
        <w:t>Quatorzième</w:t>
      </w:r>
      <w:r w:rsidR="002338DD" w:rsidRPr="00494AC9">
        <w:rPr>
          <w:lang w:val="fr-FR"/>
        </w:rPr>
        <w:t xml:space="preserve"> </w:t>
      </w:r>
      <w:r w:rsidR="00DF242D" w:rsidRPr="00494AC9">
        <w:rPr>
          <w:lang w:val="fr-FR"/>
        </w:rPr>
        <w:t>session</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Groupe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travail</w:t>
      </w:r>
      <w:r w:rsidR="002338DD" w:rsidRPr="00494AC9">
        <w:rPr>
          <w:lang w:val="fr-FR"/>
        </w:rPr>
        <w:t xml:space="preserve"> </w:t>
      </w:r>
      <w:r w:rsidR="00DF242D" w:rsidRPr="00494AC9">
        <w:rPr>
          <w:lang w:val="fr-FR"/>
        </w:rPr>
        <w:t>chargé</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enquêtes</w:t>
      </w:r>
      <w:r w:rsidR="002338DD" w:rsidRPr="00494AC9">
        <w:rPr>
          <w:lang w:val="fr-FR"/>
        </w:rPr>
        <w:t xml:space="preserve"> </w:t>
      </w:r>
      <w:r w:rsidR="00DF242D" w:rsidRPr="00494AC9">
        <w:rPr>
          <w:lang w:val="fr-FR"/>
        </w:rPr>
        <w:t>menées</w:t>
      </w:r>
      <w:r w:rsidR="002338DD" w:rsidRPr="00494AC9">
        <w:rPr>
          <w:lang w:val="fr-FR"/>
        </w:rPr>
        <w:t xml:space="preserve"> </w:t>
      </w:r>
      <w:r w:rsidR="00DF242D" w:rsidRPr="00494AC9">
        <w:rPr>
          <w:lang w:val="fr-FR"/>
        </w:rPr>
        <w:t>au</w:t>
      </w:r>
      <w:r w:rsidR="002338DD" w:rsidRPr="00494AC9">
        <w:rPr>
          <w:lang w:val="fr-FR"/>
        </w:rPr>
        <w:t xml:space="preserve"> </w:t>
      </w:r>
      <w:r w:rsidR="00DF242D" w:rsidRPr="00494AC9">
        <w:rPr>
          <w:lang w:val="fr-FR"/>
        </w:rPr>
        <w:t>titre</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Protocole</w:t>
      </w:r>
      <w:r w:rsidR="002338DD" w:rsidRPr="00494AC9">
        <w:rPr>
          <w:lang w:val="fr-FR"/>
        </w:rPr>
        <w:t xml:space="preserve"> </w:t>
      </w:r>
      <w:r w:rsidR="00DF242D" w:rsidRPr="00494AC9">
        <w:rPr>
          <w:lang w:val="fr-FR"/>
        </w:rPr>
        <w:t>facultatif</w:t>
      </w:r>
      <w:r w:rsidR="00FA2012" w:rsidRPr="00494AC9">
        <w:rPr>
          <w:lang w:val="fr-FR"/>
        </w:rPr>
        <w:t> :</w:t>
      </w:r>
      <w:r w:rsidR="002338DD" w:rsidRPr="00494AC9">
        <w:rPr>
          <w:lang w:val="fr-FR"/>
        </w:rPr>
        <w:t xml:space="preserve"> </w:t>
      </w:r>
      <w:r w:rsidR="00DF242D" w:rsidRPr="00494AC9">
        <w:rPr>
          <w:lang w:val="fr-FR"/>
        </w:rPr>
        <w:t>les</w:t>
      </w:r>
      <w:r w:rsidR="002338DD" w:rsidRPr="00494AC9">
        <w:rPr>
          <w:lang w:val="fr-FR"/>
        </w:rPr>
        <w:t xml:space="preserve"> </w:t>
      </w:r>
      <w:r w:rsidR="00DF242D" w:rsidRPr="00494AC9">
        <w:rPr>
          <w:lang w:val="fr-FR"/>
        </w:rPr>
        <w:t>17</w:t>
      </w:r>
      <w:r w:rsidR="002338DD" w:rsidRPr="00494AC9">
        <w:rPr>
          <w:lang w:val="fr-FR"/>
        </w:rPr>
        <w:t xml:space="preserve"> </w:t>
      </w:r>
      <w:r w:rsidR="00DF242D" w:rsidRPr="00494AC9">
        <w:rPr>
          <w:lang w:val="fr-FR"/>
        </w:rPr>
        <w:t>et</w:t>
      </w:r>
      <w:r w:rsidR="002338DD" w:rsidRPr="00494AC9">
        <w:rPr>
          <w:lang w:val="fr-FR"/>
        </w:rPr>
        <w:t xml:space="preserve"> </w:t>
      </w:r>
      <w:r w:rsidR="00DF242D" w:rsidRPr="00494AC9">
        <w:rPr>
          <w:lang w:val="fr-FR"/>
        </w:rPr>
        <w:t>18</w:t>
      </w:r>
      <w:r w:rsidR="002338DD" w:rsidRPr="00494AC9">
        <w:rPr>
          <w:lang w:val="fr-FR"/>
        </w:rPr>
        <w:t xml:space="preserve"> </w:t>
      </w:r>
      <w:r w:rsidR="00DF242D" w:rsidRPr="00494AC9">
        <w:rPr>
          <w:lang w:val="fr-FR"/>
        </w:rPr>
        <w:t>octobre</w:t>
      </w:r>
      <w:r w:rsidR="002338DD" w:rsidRPr="00494AC9">
        <w:rPr>
          <w:lang w:val="fr-FR"/>
        </w:rPr>
        <w:t xml:space="preserve"> </w:t>
      </w:r>
      <w:r w:rsidR="00DF242D" w:rsidRPr="00494AC9">
        <w:rPr>
          <w:lang w:val="fr-FR"/>
        </w:rPr>
        <w:t>2019</w:t>
      </w:r>
      <w:r w:rsidR="00FA2012" w:rsidRPr="00494AC9">
        <w:rPr>
          <w:lang w:val="fr-FR"/>
        </w:rPr>
        <w:t> ;</w:t>
      </w:r>
    </w:p>
    <w:p w14:paraId="43F12BC6" w14:textId="6721B2A1" w:rsidR="00DF242D" w:rsidRPr="00494AC9" w:rsidRDefault="00DF242D" w:rsidP="003A4933">
      <w:pPr>
        <w:pStyle w:val="SingleTxt"/>
        <w:rPr>
          <w:lang w:val="fr-FR"/>
        </w:rPr>
      </w:pPr>
      <w:r w:rsidRPr="00494AC9">
        <w:rPr>
          <w:lang w:val="fr-FR"/>
        </w:rPr>
        <w:tab/>
        <w:t>c)</w:t>
      </w:r>
      <w:r w:rsidR="003A4933" w:rsidRPr="00494AC9">
        <w:rPr>
          <w:lang w:val="fr-FR"/>
        </w:rPr>
        <w:tab/>
      </w:r>
      <w:r w:rsidRPr="00494AC9">
        <w:rPr>
          <w:lang w:val="fr-FR"/>
        </w:rPr>
        <w:t>Soixante-quatorzième</w:t>
      </w:r>
      <w:r w:rsidR="002338DD" w:rsidRPr="00494AC9">
        <w:rPr>
          <w:lang w:val="fr-FR"/>
        </w:rPr>
        <w:t xml:space="preserve"> </w:t>
      </w:r>
      <w:r w:rsidRPr="00494AC9">
        <w:rPr>
          <w:lang w:val="fr-FR"/>
        </w:rPr>
        <w:t>session</w:t>
      </w:r>
      <w:r w:rsidR="00FA2012" w:rsidRPr="00494AC9">
        <w:rPr>
          <w:lang w:val="fr-FR"/>
        </w:rPr>
        <w:t> :</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21</w:t>
      </w:r>
      <w:r w:rsidR="002338DD" w:rsidRPr="00494AC9">
        <w:rPr>
          <w:lang w:val="fr-FR"/>
        </w:rPr>
        <w:t xml:space="preserve"> </w:t>
      </w:r>
      <w:r w:rsidRPr="00494AC9">
        <w:rPr>
          <w:lang w:val="fr-FR"/>
        </w:rPr>
        <w:t>octobre</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8</w:t>
      </w:r>
      <w:r w:rsidR="002338DD" w:rsidRPr="00494AC9">
        <w:rPr>
          <w:lang w:val="fr-FR"/>
        </w:rPr>
        <w:t xml:space="preserve"> </w:t>
      </w:r>
      <w:r w:rsidRPr="00494AC9">
        <w:rPr>
          <w:lang w:val="fr-FR"/>
        </w:rPr>
        <w:t>novembre</w:t>
      </w:r>
      <w:r w:rsidR="002338DD" w:rsidRPr="00494AC9">
        <w:rPr>
          <w:lang w:val="fr-FR"/>
        </w:rPr>
        <w:t xml:space="preserve"> </w:t>
      </w:r>
      <w:r w:rsidRPr="00494AC9">
        <w:rPr>
          <w:lang w:val="fr-FR"/>
        </w:rPr>
        <w:t>2019</w:t>
      </w:r>
      <w:r w:rsidR="00FA2012" w:rsidRPr="00494AC9">
        <w:rPr>
          <w:lang w:val="fr-FR"/>
        </w:rPr>
        <w:t> ;</w:t>
      </w:r>
    </w:p>
    <w:p w14:paraId="16292A3E" w14:textId="583F2796" w:rsidR="00DF242D" w:rsidRPr="00494AC9" w:rsidRDefault="009130FB" w:rsidP="00651A03">
      <w:pPr>
        <w:pStyle w:val="SingleTxt"/>
        <w:ind w:left="2218" w:hanging="951"/>
        <w:rPr>
          <w:lang w:val="fr-FR"/>
        </w:rPr>
      </w:pPr>
      <w:r w:rsidRPr="00494AC9">
        <w:rPr>
          <w:lang w:val="fr-FR"/>
        </w:rPr>
        <w:tab/>
      </w:r>
      <w:r w:rsidR="00DF242D" w:rsidRPr="00494AC9">
        <w:rPr>
          <w:lang w:val="fr-FR"/>
        </w:rPr>
        <w:tab/>
        <w:t>d)</w:t>
      </w:r>
      <w:r w:rsidR="00DF242D" w:rsidRPr="00494AC9">
        <w:rPr>
          <w:lang w:val="fr-FR"/>
        </w:rPr>
        <w:tab/>
        <w:t>Réunion</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groupe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travail</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présession</w:t>
      </w:r>
      <w:r w:rsidR="002338DD" w:rsidRPr="00494AC9">
        <w:rPr>
          <w:lang w:val="fr-FR"/>
        </w:rPr>
        <w:t xml:space="preserve"> </w:t>
      </w:r>
      <w:r w:rsidR="00DF242D" w:rsidRPr="00494AC9">
        <w:rPr>
          <w:lang w:val="fr-FR"/>
        </w:rPr>
        <w:t>pour</w:t>
      </w:r>
      <w:r w:rsidR="002338DD" w:rsidRPr="00494AC9">
        <w:rPr>
          <w:lang w:val="fr-FR"/>
        </w:rPr>
        <w:t xml:space="preserve"> </w:t>
      </w:r>
      <w:r w:rsidR="00DF242D" w:rsidRPr="00494AC9">
        <w:rPr>
          <w:lang w:val="fr-FR"/>
        </w:rPr>
        <w:t>la</w:t>
      </w:r>
      <w:r w:rsidR="002338DD" w:rsidRPr="00494AC9">
        <w:rPr>
          <w:lang w:val="fr-FR"/>
        </w:rPr>
        <w:t xml:space="preserve"> </w:t>
      </w:r>
      <w:r w:rsidR="00DF242D" w:rsidRPr="00494AC9">
        <w:rPr>
          <w:lang w:val="fr-FR"/>
        </w:rPr>
        <w:t>soixante-seizième</w:t>
      </w:r>
      <w:r w:rsidR="002338DD" w:rsidRPr="00494AC9">
        <w:rPr>
          <w:lang w:val="fr-FR"/>
        </w:rPr>
        <w:t xml:space="preserve"> </w:t>
      </w:r>
      <w:r w:rsidR="00DF242D" w:rsidRPr="00494AC9">
        <w:rPr>
          <w:lang w:val="fr-FR"/>
        </w:rPr>
        <w:t>session</w:t>
      </w:r>
      <w:r w:rsidR="00FA2012" w:rsidRPr="00494AC9">
        <w:rPr>
          <w:lang w:val="fr-FR"/>
        </w:rPr>
        <w:t> :</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11</w:t>
      </w:r>
      <w:r w:rsidR="002338DD" w:rsidRPr="00494AC9">
        <w:rPr>
          <w:lang w:val="fr-FR"/>
        </w:rPr>
        <w:t xml:space="preserve"> </w:t>
      </w:r>
      <w:r w:rsidR="00DF242D" w:rsidRPr="00494AC9">
        <w:rPr>
          <w:lang w:val="fr-FR"/>
        </w:rPr>
        <w:t>au</w:t>
      </w:r>
      <w:r w:rsidR="002338DD" w:rsidRPr="00494AC9">
        <w:rPr>
          <w:lang w:val="fr-FR"/>
        </w:rPr>
        <w:t xml:space="preserve"> </w:t>
      </w:r>
      <w:r w:rsidR="00DF242D" w:rsidRPr="00494AC9">
        <w:rPr>
          <w:lang w:val="fr-FR"/>
        </w:rPr>
        <w:t>15</w:t>
      </w:r>
      <w:r w:rsidR="002338DD" w:rsidRPr="00494AC9">
        <w:rPr>
          <w:lang w:val="fr-FR"/>
        </w:rPr>
        <w:t xml:space="preserve"> </w:t>
      </w:r>
      <w:r w:rsidR="00DF242D" w:rsidRPr="00494AC9">
        <w:rPr>
          <w:lang w:val="fr-FR"/>
        </w:rPr>
        <w:t>novembre</w:t>
      </w:r>
      <w:r w:rsidR="002338DD" w:rsidRPr="00494AC9">
        <w:rPr>
          <w:lang w:val="fr-FR"/>
        </w:rPr>
        <w:t xml:space="preserve"> </w:t>
      </w:r>
      <w:r w:rsidR="00DF242D" w:rsidRPr="00494AC9">
        <w:rPr>
          <w:lang w:val="fr-FR"/>
        </w:rPr>
        <w:t>2019</w:t>
      </w:r>
      <w:r w:rsidR="005A100C" w:rsidRPr="00494AC9">
        <w:rPr>
          <w:lang w:val="fr-FR"/>
        </w:rPr>
        <w:t> ;</w:t>
      </w:r>
    </w:p>
    <w:p w14:paraId="444641CC" w14:textId="019A479A" w:rsidR="00DF242D" w:rsidRPr="00494AC9" w:rsidRDefault="000C44F4" w:rsidP="003A4933">
      <w:pPr>
        <w:pStyle w:val="SingleTxt"/>
        <w:rPr>
          <w:lang w:val="fr-FR"/>
        </w:rPr>
      </w:pPr>
      <w:r w:rsidRPr="00494AC9">
        <w:rPr>
          <w:lang w:val="fr-FR"/>
        </w:rPr>
        <w:tab/>
      </w:r>
      <w:r w:rsidR="00DF242D" w:rsidRPr="00494AC9">
        <w:rPr>
          <w:lang w:val="fr-FR"/>
        </w:rPr>
        <w:t>Soixante-quinzième</w:t>
      </w:r>
      <w:r w:rsidR="002338DD" w:rsidRPr="00494AC9">
        <w:rPr>
          <w:lang w:val="fr-FR"/>
        </w:rPr>
        <w:t xml:space="preserve"> </w:t>
      </w:r>
      <w:r w:rsidR="00DF242D" w:rsidRPr="00494AC9">
        <w:rPr>
          <w:lang w:val="fr-FR"/>
        </w:rPr>
        <w:t>session</w:t>
      </w:r>
      <w:r w:rsidR="002338DD" w:rsidRPr="00494AC9">
        <w:rPr>
          <w:lang w:val="fr-FR"/>
        </w:rPr>
        <w:t xml:space="preserve"> </w:t>
      </w:r>
      <w:r w:rsidR="00DF242D" w:rsidRPr="00494AC9">
        <w:rPr>
          <w:lang w:val="fr-FR"/>
        </w:rPr>
        <w:t>(Genève)</w:t>
      </w:r>
    </w:p>
    <w:p w14:paraId="56570E91" w14:textId="1640FFFC" w:rsidR="00DF242D" w:rsidRPr="00494AC9" w:rsidRDefault="009130FB" w:rsidP="00651A03">
      <w:pPr>
        <w:pStyle w:val="SingleTxt"/>
        <w:ind w:left="2218" w:hanging="951"/>
        <w:rPr>
          <w:lang w:val="fr-FR"/>
        </w:rPr>
      </w:pPr>
      <w:r w:rsidRPr="00494AC9">
        <w:rPr>
          <w:lang w:val="fr-FR"/>
        </w:rPr>
        <w:tab/>
      </w:r>
      <w:r w:rsidR="00DF242D" w:rsidRPr="00494AC9">
        <w:rPr>
          <w:lang w:val="fr-FR"/>
        </w:rPr>
        <w:tab/>
        <w:t>e)</w:t>
      </w:r>
      <w:r w:rsidR="00DF242D" w:rsidRPr="00494AC9">
        <w:rPr>
          <w:lang w:val="fr-FR"/>
        </w:rPr>
        <w:tab/>
        <w:t>Quarante-sixième</w:t>
      </w:r>
      <w:r w:rsidR="002338DD" w:rsidRPr="00494AC9">
        <w:rPr>
          <w:lang w:val="fr-FR"/>
        </w:rPr>
        <w:t xml:space="preserve"> </w:t>
      </w:r>
      <w:r w:rsidR="00DF242D" w:rsidRPr="00494AC9">
        <w:rPr>
          <w:lang w:val="fr-FR"/>
        </w:rPr>
        <w:t>session</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Groupe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travail</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communications</w:t>
      </w:r>
      <w:r w:rsidR="002338DD" w:rsidRPr="00494AC9">
        <w:rPr>
          <w:lang w:val="fr-FR"/>
        </w:rPr>
        <w:t xml:space="preserve"> </w:t>
      </w:r>
      <w:r w:rsidR="00DF242D" w:rsidRPr="00494AC9">
        <w:rPr>
          <w:lang w:val="fr-FR"/>
        </w:rPr>
        <w:t>soumises</w:t>
      </w:r>
      <w:r w:rsidR="002338DD" w:rsidRPr="00494AC9">
        <w:rPr>
          <w:lang w:val="fr-FR"/>
        </w:rPr>
        <w:t xml:space="preserve"> </w:t>
      </w:r>
      <w:r w:rsidR="00DF242D" w:rsidRPr="00494AC9">
        <w:rPr>
          <w:lang w:val="fr-FR"/>
        </w:rPr>
        <w:t>en</w:t>
      </w:r>
      <w:r w:rsidR="002338DD" w:rsidRPr="00494AC9">
        <w:rPr>
          <w:lang w:val="fr-FR"/>
        </w:rPr>
        <w:t xml:space="preserve"> </w:t>
      </w:r>
      <w:r w:rsidR="00DF242D" w:rsidRPr="00494AC9">
        <w:rPr>
          <w:lang w:val="fr-FR"/>
        </w:rPr>
        <w:t>vertu</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Protocole</w:t>
      </w:r>
      <w:r w:rsidR="002338DD" w:rsidRPr="00494AC9">
        <w:rPr>
          <w:lang w:val="fr-FR"/>
        </w:rPr>
        <w:t xml:space="preserve"> </w:t>
      </w:r>
      <w:r w:rsidR="00DF242D" w:rsidRPr="00494AC9">
        <w:rPr>
          <w:lang w:val="fr-FR"/>
        </w:rPr>
        <w:t>facultatif</w:t>
      </w:r>
      <w:r w:rsidR="00FA2012" w:rsidRPr="00494AC9">
        <w:rPr>
          <w:lang w:val="fr-FR"/>
        </w:rPr>
        <w:t> :</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4</w:t>
      </w:r>
      <w:r w:rsidR="002338DD" w:rsidRPr="00494AC9">
        <w:rPr>
          <w:lang w:val="fr-FR"/>
        </w:rPr>
        <w:t xml:space="preserve"> </w:t>
      </w:r>
      <w:r w:rsidR="00DF242D" w:rsidRPr="00494AC9">
        <w:rPr>
          <w:lang w:val="fr-FR"/>
        </w:rPr>
        <w:t>au</w:t>
      </w:r>
      <w:r w:rsidR="002338DD" w:rsidRPr="00494AC9">
        <w:rPr>
          <w:lang w:val="fr-FR"/>
        </w:rPr>
        <w:t xml:space="preserve"> </w:t>
      </w:r>
      <w:r w:rsidR="00DF242D" w:rsidRPr="00494AC9">
        <w:rPr>
          <w:lang w:val="fr-FR"/>
        </w:rPr>
        <w:t>7</w:t>
      </w:r>
      <w:r w:rsidR="002338DD" w:rsidRPr="00494AC9">
        <w:rPr>
          <w:lang w:val="fr-FR"/>
        </w:rPr>
        <w:t xml:space="preserve"> </w:t>
      </w:r>
      <w:r w:rsidR="00DF242D" w:rsidRPr="00494AC9">
        <w:rPr>
          <w:lang w:val="fr-FR"/>
        </w:rPr>
        <w:t>février</w:t>
      </w:r>
      <w:r w:rsidR="002338DD" w:rsidRPr="00494AC9">
        <w:rPr>
          <w:lang w:val="fr-FR"/>
        </w:rPr>
        <w:t xml:space="preserve"> </w:t>
      </w:r>
      <w:r w:rsidR="00DF242D" w:rsidRPr="00494AC9">
        <w:rPr>
          <w:lang w:val="fr-FR"/>
        </w:rPr>
        <w:t>2020</w:t>
      </w:r>
      <w:r w:rsidR="00FA2012" w:rsidRPr="00494AC9">
        <w:rPr>
          <w:lang w:val="fr-FR"/>
        </w:rPr>
        <w:t> ;</w:t>
      </w:r>
    </w:p>
    <w:p w14:paraId="64D6BA3F" w14:textId="740D3DD0" w:rsidR="00DF242D" w:rsidRPr="00494AC9" w:rsidRDefault="009130FB" w:rsidP="00651A03">
      <w:pPr>
        <w:pStyle w:val="SingleTxt"/>
        <w:ind w:left="2218" w:hanging="951"/>
        <w:rPr>
          <w:lang w:val="fr-FR"/>
        </w:rPr>
      </w:pPr>
      <w:r w:rsidRPr="00494AC9">
        <w:rPr>
          <w:lang w:val="fr-FR"/>
        </w:rPr>
        <w:tab/>
      </w:r>
      <w:r w:rsidR="00DF242D" w:rsidRPr="00494AC9">
        <w:rPr>
          <w:lang w:val="fr-FR"/>
        </w:rPr>
        <w:tab/>
        <w:t>f)</w:t>
      </w:r>
      <w:r w:rsidR="00DF242D" w:rsidRPr="00494AC9">
        <w:rPr>
          <w:lang w:val="fr-FR"/>
        </w:rPr>
        <w:tab/>
        <w:t>Quinzième</w:t>
      </w:r>
      <w:r w:rsidR="002338DD" w:rsidRPr="00494AC9">
        <w:rPr>
          <w:lang w:val="fr-FR"/>
        </w:rPr>
        <w:t xml:space="preserve"> </w:t>
      </w:r>
      <w:r w:rsidR="00DF242D" w:rsidRPr="00494AC9">
        <w:rPr>
          <w:lang w:val="fr-FR"/>
        </w:rPr>
        <w:t>session</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Groupe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travail</w:t>
      </w:r>
      <w:r w:rsidR="002338DD" w:rsidRPr="00494AC9">
        <w:rPr>
          <w:lang w:val="fr-FR"/>
        </w:rPr>
        <w:t xml:space="preserve"> </w:t>
      </w:r>
      <w:r w:rsidR="00DF242D" w:rsidRPr="00494AC9">
        <w:rPr>
          <w:lang w:val="fr-FR"/>
        </w:rPr>
        <w:t>chargé</w:t>
      </w:r>
      <w:r w:rsidR="002338DD" w:rsidRPr="00494AC9">
        <w:rPr>
          <w:lang w:val="fr-FR"/>
        </w:rPr>
        <w:t xml:space="preserve"> </w:t>
      </w:r>
      <w:r w:rsidR="00DF242D" w:rsidRPr="00494AC9">
        <w:rPr>
          <w:lang w:val="fr-FR"/>
        </w:rPr>
        <w:t>des</w:t>
      </w:r>
      <w:r w:rsidR="002338DD" w:rsidRPr="00494AC9">
        <w:rPr>
          <w:lang w:val="fr-FR"/>
        </w:rPr>
        <w:t xml:space="preserve"> </w:t>
      </w:r>
      <w:r w:rsidR="00DF242D" w:rsidRPr="00494AC9">
        <w:rPr>
          <w:lang w:val="fr-FR"/>
        </w:rPr>
        <w:t>enquêtes</w:t>
      </w:r>
      <w:r w:rsidR="002338DD" w:rsidRPr="00494AC9">
        <w:rPr>
          <w:lang w:val="fr-FR"/>
        </w:rPr>
        <w:t xml:space="preserve"> </w:t>
      </w:r>
      <w:r w:rsidR="00DF242D" w:rsidRPr="00494AC9">
        <w:rPr>
          <w:lang w:val="fr-FR"/>
        </w:rPr>
        <w:t>menées</w:t>
      </w:r>
      <w:r w:rsidR="002338DD" w:rsidRPr="00494AC9">
        <w:rPr>
          <w:lang w:val="fr-FR"/>
        </w:rPr>
        <w:t xml:space="preserve"> </w:t>
      </w:r>
      <w:r w:rsidR="00DF242D" w:rsidRPr="00494AC9">
        <w:rPr>
          <w:lang w:val="fr-FR"/>
        </w:rPr>
        <w:t>au</w:t>
      </w:r>
      <w:r w:rsidR="002338DD" w:rsidRPr="00494AC9">
        <w:rPr>
          <w:lang w:val="fr-FR"/>
        </w:rPr>
        <w:t xml:space="preserve"> </w:t>
      </w:r>
      <w:r w:rsidR="00DF242D" w:rsidRPr="00494AC9">
        <w:rPr>
          <w:lang w:val="fr-FR"/>
        </w:rPr>
        <w:t>titre</w:t>
      </w:r>
      <w:r w:rsidR="002338DD" w:rsidRPr="00494AC9">
        <w:rPr>
          <w:lang w:val="fr-FR"/>
        </w:rPr>
        <w:t xml:space="preserve"> </w:t>
      </w:r>
      <w:r w:rsidR="00DF242D" w:rsidRPr="00494AC9">
        <w:rPr>
          <w:lang w:val="fr-FR"/>
        </w:rPr>
        <w:t>Protocole</w:t>
      </w:r>
      <w:r w:rsidR="002338DD" w:rsidRPr="00494AC9">
        <w:rPr>
          <w:lang w:val="fr-FR"/>
        </w:rPr>
        <w:t xml:space="preserve"> </w:t>
      </w:r>
      <w:r w:rsidR="00DF242D" w:rsidRPr="00494AC9">
        <w:rPr>
          <w:lang w:val="fr-FR"/>
        </w:rPr>
        <w:t>facultatif</w:t>
      </w:r>
      <w:r w:rsidR="00FA2012" w:rsidRPr="00494AC9">
        <w:rPr>
          <w:lang w:val="fr-FR"/>
        </w:rPr>
        <w:t> :</w:t>
      </w:r>
      <w:r w:rsidR="002338DD" w:rsidRPr="00494AC9">
        <w:rPr>
          <w:lang w:val="fr-FR"/>
        </w:rPr>
        <w:t xml:space="preserve"> </w:t>
      </w:r>
      <w:r w:rsidR="00DF242D" w:rsidRPr="00494AC9">
        <w:rPr>
          <w:lang w:val="fr-FR"/>
        </w:rPr>
        <w:t>les</w:t>
      </w:r>
      <w:r w:rsidR="002338DD" w:rsidRPr="00494AC9">
        <w:rPr>
          <w:lang w:val="fr-FR"/>
        </w:rPr>
        <w:t xml:space="preserve"> </w:t>
      </w:r>
      <w:r w:rsidR="00DF242D" w:rsidRPr="00494AC9">
        <w:rPr>
          <w:lang w:val="fr-FR"/>
        </w:rPr>
        <w:t>6</w:t>
      </w:r>
      <w:r w:rsidR="002338DD" w:rsidRPr="00494AC9">
        <w:rPr>
          <w:lang w:val="fr-FR"/>
        </w:rPr>
        <w:t xml:space="preserve"> </w:t>
      </w:r>
      <w:r w:rsidR="00DF242D" w:rsidRPr="00494AC9">
        <w:rPr>
          <w:lang w:val="fr-FR"/>
        </w:rPr>
        <w:t>et</w:t>
      </w:r>
      <w:r w:rsidR="002338DD" w:rsidRPr="00494AC9">
        <w:rPr>
          <w:lang w:val="fr-FR"/>
        </w:rPr>
        <w:t xml:space="preserve"> </w:t>
      </w:r>
      <w:r w:rsidR="00DF242D" w:rsidRPr="00494AC9">
        <w:rPr>
          <w:lang w:val="fr-FR"/>
        </w:rPr>
        <w:t>7</w:t>
      </w:r>
      <w:r w:rsidR="002338DD" w:rsidRPr="00494AC9">
        <w:rPr>
          <w:lang w:val="fr-FR"/>
        </w:rPr>
        <w:t xml:space="preserve"> </w:t>
      </w:r>
      <w:r w:rsidR="00DF242D" w:rsidRPr="00494AC9">
        <w:rPr>
          <w:lang w:val="fr-FR"/>
        </w:rPr>
        <w:t>février</w:t>
      </w:r>
      <w:r w:rsidR="002338DD" w:rsidRPr="00494AC9">
        <w:rPr>
          <w:lang w:val="fr-FR"/>
        </w:rPr>
        <w:t xml:space="preserve"> </w:t>
      </w:r>
      <w:r w:rsidR="00DF242D" w:rsidRPr="00494AC9">
        <w:rPr>
          <w:lang w:val="fr-FR"/>
        </w:rPr>
        <w:t>2020</w:t>
      </w:r>
      <w:r w:rsidR="00FA2012" w:rsidRPr="00494AC9">
        <w:rPr>
          <w:lang w:val="fr-FR"/>
        </w:rPr>
        <w:t> ;</w:t>
      </w:r>
    </w:p>
    <w:p w14:paraId="1CB40078" w14:textId="0ECFCC78" w:rsidR="00DF242D" w:rsidRPr="00494AC9" w:rsidRDefault="00DF242D" w:rsidP="003A4933">
      <w:pPr>
        <w:pStyle w:val="SingleTxt"/>
        <w:rPr>
          <w:lang w:val="fr-FR"/>
        </w:rPr>
      </w:pPr>
      <w:r w:rsidRPr="00494AC9">
        <w:rPr>
          <w:lang w:val="fr-FR"/>
        </w:rPr>
        <w:tab/>
        <w:t>g)</w:t>
      </w:r>
      <w:r w:rsidRPr="00494AC9">
        <w:rPr>
          <w:lang w:val="fr-FR"/>
        </w:rPr>
        <w:tab/>
        <w:t>Soixante-quinzième</w:t>
      </w:r>
      <w:r w:rsidR="002338DD" w:rsidRPr="00494AC9">
        <w:rPr>
          <w:lang w:val="fr-FR"/>
        </w:rPr>
        <w:t xml:space="preserve"> </w:t>
      </w:r>
      <w:r w:rsidRPr="00494AC9">
        <w:rPr>
          <w:lang w:val="fr-FR"/>
        </w:rPr>
        <w:t>session</w:t>
      </w:r>
      <w:r w:rsidR="00FA2012" w:rsidRPr="00494AC9">
        <w:rPr>
          <w:lang w:val="fr-FR"/>
        </w:rPr>
        <w:t> :</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10</w:t>
      </w:r>
      <w:r w:rsidR="002338DD" w:rsidRPr="00494AC9">
        <w:rPr>
          <w:lang w:val="fr-FR"/>
        </w:rPr>
        <w:t xml:space="preserve"> </w:t>
      </w:r>
      <w:r w:rsidRPr="00494AC9">
        <w:rPr>
          <w:lang w:val="fr-FR"/>
        </w:rPr>
        <w:t>au</w:t>
      </w:r>
      <w:r w:rsidR="002338DD" w:rsidRPr="00494AC9">
        <w:rPr>
          <w:lang w:val="fr-FR"/>
        </w:rPr>
        <w:t xml:space="preserve"> </w:t>
      </w:r>
      <w:r w:rsidRPr="00494AC9">
        <w:rPr>
          <w:lang w:val="fr-FR"/>
        </w:rPr>
        <w:t>28</w:t>
      </w:r>
      <w:r w:rsidR="002338DD" w:rsidRPr="00494AC9">
        <w:rPr>
          <w:lang w:val="fr-FR"/>
        </w:rPr>
        <w:t xml:space="preserve"> </w:t>
      </w:r>
      <w:r w:rsidRPr="00494AC9">
        <w:rPr>
          <w:lang w:val="fr-FR"/>
        </w:rPr>
        <w:t>février</w:t>
      </w:r>
      <w:r w:rsidR="002338DD" w:rsidRPr="00494AC9">
        <w:rPr>
          <w:lang w:val="fr-FR"/>
        </w:rPr>
        <w:t xml:space="preserve"> </w:t>
      </w:r>
      <w:r w:rsidRPr="00494AC9">
        <w:rPr>
          <w:lang w:val="fr-FR"/>
        </w:rPr>
        <w:t>2020</w:t>
      </w:r>
      <w:r w:rsidR="00FA2012" w:rsidRPr="00494AC9">
        <w:rPr>
          <w:lang w:val="fr-FR"/>
        </w:rPr>
        <w:t> ;</w:t>
      </w:r>
    </w:p>
    <w:p w14:paraId="4082BF8E" w14:textId="6F336593" w:rsidR="00DF242D" w:rsidRPr="00494AC9" w:rsidRDefault="009130FB" w:rsidP="00651A03">
      <w:pPr>
        <w:pStyle w:val="SingleTxt"/>
        <w:ind w:left="2218" w:hanging="951"/>
        <w:rPr>
          <w:lang w:val="fr-FR"/>
        </w:rPr>
      </w:pPr>
      <w:r w:rsidRPr="00494AC9">
        <w:rPr>
          <w:lang w:val="fr-FR"/>
        </w:rPr>
        <w:tab/>
      </w:r>
      <w:r w:rsidR="00DF242D" w:rsidRPr="00494AC9">
        <w:rPr>
          <w:lang w:val="fr-FR"/>
        </w:rPr>
        <w:tab/>
        <w:t>h)</w:t>
      </w:r>
      <w:r w:rsidR="00DF242D" w:rsidRPr="00494AC9">
        <w:rPr>
          <w:lang w:val="fr-FR"/>
        </w:rPr>
        <w:tab/>
        <w:t>Réunion</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groupe</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travail</w:t>
      </w:r>
      <w:r w:rsidR="002338DD" w:rsidRPr="00494AC9">
        <w:rPr>
          <w:lang w:val="fr-FR"/>
        </w:rPr>
        <w:t xml:space="preserve"> </w:t>
      </w:r>
      <w:r w:rsidR="00DF242D" w:rsidRPr="00494AC9">
        <w:rPr>
          <w:lang w:val="fr-FR"/>
        </w:rPr>
        <w:t>de</w:t>
      </w:r>
      <w:r w:rsidR="002338DD" w:rsidRPr="00494AC9">
        <w:rPr>
          <w:lang w:val="fr-FR"/>
        </w:rPr>
        <w:t xml:space="preserve"> </w:t>
      </w:r>
      <w:r w:rsidR="00DF242D" w:rsidRPr="00494AC9">
        <w:rPr>
          <w:lang w:val="fr-FR"/>
        </w:rPr>
        <w:t>présession</w:t>
      </w:r>
      <w:r w:rsidR="002338DD" w:rsidRPr="00494AC9">
        <w:rPr>
          <w:lang w:val="fr-FR"/>
        </w:rPr>
        <w:t xml:space="preserve"> </w:t>
      </w:r>
      <w:r w:rsidR="00DF242D" w:rsidRPr="00494AC9">
        <w:rPr>
          <w:lang w:val="fr-FR"/>
        </w:rPr>
        <w:t>pour</w:t>
      </w:r>
      <w:r w:rsidR="002338DD" w:rsidRPr="00494AC9">
        <w:rPr>
          <w:lang w:val="fr-FR"/>
        </w:rPr>
        <w:t xml:space="preserve"> </w:t>
      </w:r>
      <w:r w:rsidR="00DF242D" w:rsidRPr="00494AC9">
        <w:rPr>
          <w:lang w:val="fr-FR"/>
        </w:rPr>
        <w:t>la</w:t>
      </w:r>
      <w:r w:rsidR="002338DD" w:rsidRPr="00494AC9">
        <w:rPr>
          <w:lang w:val="fr-FR"/>
        </w:rPr>
        <w:t xml:space="preserve"> </w:t>
      </w:r>
      <w:r w:rsidR="00DF242D" w:rsidRPr="00494AC9">
        <w:rPr>
          <w:lang w:val="fr-FR"/>
        </w:rPr>
        <w:t>soixante-dix-septième</w:t>
      </w:r>
      <w:r w:rsidR="002338DD" w:rsidRPr="00494AC9">
        <w:rPr>
          <w:lang w:val="fr-FR"/>
        </w:rPr>
        <w:t xml:space="preserve"> </w:t>
      </w:r>
      <w:r w:rsidR="00DF242D" w:rsidRPr="00494AC9">
        <w:rPr>
          <w:lang w:val="fr-FR"/>
        </w:rPr>
        <w:t>session</w:t>
      </w:r>
      <w:r w:rsidR="00FA2012" w:rsidRPr="00494AC9">
        <w:rPr>
          <w:lang w:val="fr-FR"/>
        </w:rPr>
        <w:t> :</w:t>
      </w:r>
      <w:r w:rsidR="002338DD" w:rsidRPr="00494AC9">
        <w:rPr>
          <w:lang w:val="fr-FR"/>
        </w:rPr>
        <w:t xml:space="preserve"> </w:t>
      </w:r>
      <w:r w:rsidR="00DF242D" w:rsidRPr="00494AC9">
        <w:rPr>
          <w:lang w:val="fr-FR"/>
        </w:rPr>
        <w:t>du</w:t>
      </w:r>
      <w:r w:rsidR="002338DD" w:rsidRPr="00494AC9">
        <w:rPr>
          <w:lang w:val="fr-FR"/>
        </w:rPr>
        <w:t xml:space="preserve"> </w:t>
      </w:r>
      <w:r w:rsidR="00DF242D" w:rsidRPr="00494AC9">
        <w:rPr>
          <w:lang w:val="fr-FR"/>
        </w:rPr>
        <w:t>2</w:t>
      </w:r>
      <w:r w:rsidR="002338DD" w:rsidRPr="00494AC9">
        <w:rPr>
          <w:lang w:val="fr-FR"/>
        </w:rPr>
        <w:t xml:space="preserve"> </w:t>
      </w:r>
      <w:r w:rsidR="00DF242D" w:rsidRPr="00494AC9">
        <w:rPr>
          <w:lang w:val="fr-FR"/>
        </w:rPr>
        <w:t>au</w:t>
      </w:r>
      <w:r w:rsidR="002338DD" w:rsidRPr="00494AC9">
        <w:rPr>
          <w:lang w:val="fr-FR"/>
        </w:rPr>
        <w:t xml:space="preserve"> </w:t>
      </w:r>
      <w:r w:rsidR="00DF242D" w:rsidRPr="00494AC9">
        <w:rPr>
          <w:lang w:val="fr-FR"/>
        </w:rPr>
        <w:t>6</w:t>
      </w:r>
      <w:r w:rsidR="002338DD" w:rsidRPr="00494AC9">
        <w:rPr>
          <w:lang w:val="fr-FR"/>
        </w:rPr>
        <w:t xml:space="preserve"> </w:t>
      </w:r>
      <w:r w:rsidR="00DF242D" w:rsidRPr="00494AC9">
        <w:rPr>
          <w:lang w:val="fr-FR"/>
        </w:rPr>
        <w:t>mars</w:t>
      </w:r>
      <w:r w:rsidR="002338DD" w:rsidRPr="00494AC9">
        <w:rPr>
          <w:lang w:val="fr-FR"/>
        </w:rPr>
        <w:t xml:space="preserve"> </w:t>
      </w:r>
      <w:r w:rsidR="00DF242D" w:rsidRPr="00494AC9">
        <w:rPr>
          <w:lang w:val="fr-FR"/>
        </w:rPr>
        <w:t>2020.</w:t>
      </w:r>
    </w:p>
    <w:p w14:paraId="72FB7AC2" w14:textId="2DE88C13" w:rsidR="00DF242D" w:rsidRPr="00494AC9" w:rsidRDefault="00DF242D" w:rsidP="003A4933">
      <w:pPr>
        <w:pStyle w:val="SingleTxt"/>
        <w:spacing w:after="0" w:line="120" w:lineRule="exact"/>
        <w:rPr>
          <w:sz w:val="10"/>
          <w:lang w:val="fr-FR"/>
        </w:rPr>
      </w:pPr>
    </w:p>
    <w:p w14:paraId="34A14BF4" w14:textId="3F5D05A1" w:rsidR="00DF242D" w:rsidRPr="00494AC9" w:rsidRDefault="00DF242D" w:rsidP="003A4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Rapports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examiner</w:t>
      </w:r>
      <w:r w:rsidR="002338DD" w:rsidRPr="00494AC9">
        <w:rPr>
          <w:lang w:val="fr-FR"/>
        </w:rPr>
        <w:t xml:space="preserve"> </w:t>
      </w:r>
      <w:r w:rsidRPr="00494AC9">
        <w:rPr>
          <w:lang w:val="fr-FR"/>
        </w:rPr>
        <w:t>aux</w:t>
      </w:r>
      <w:r w:rsidR="002338DD" w:rsidRPr="00494AC9">
        <w:rPr>
          <w:lang w:val="fr-FR"/>
        </w:rPr>
        <w:t xml:space="preserve"> </w:t>
      </w:r>
      <w:r w:rsidRPr="00494AC9">
        <w:rPr>
          <w:lang w:val="fr-FR"/>
        </w:rPr>
        <w:t>prochaines</w:t>
      </w:r>
      <w:r w:rsidR="002338DD" w:rsidRPr="00494AC9">
        <w:rPr>
          <w:lang w:val="fr-FR"/>
        </w:rPr>
        <w:t xml:space="preserve"> </w:t>
      </w:r>
      <w:r w:rsidRPr="00494AC9">
        <w:rPr>
          <w:lang w:val="fr-FR"/>
        </w:rPr>
        <w:t>sessions</w:t>
      </w:r>
      <w:r w:rsidR="002338DD" w:rsidRPr="00494AC9">
        <w:rPr>
          <w:lang w:val="fr-FR"/>
        </w:rPr>
        <w:t xml:space="preserve"> </w:t>
      </w:r>
      <w:r w:rsidRPr="00494AC9">
        <w:rPr>
          <w:lang w:val="fr-FR"/>
        </w:rPr>
        <w:t>du</w:t>
      </w:r>
      <w:r w:rsidR="002338DD" w:rsidRPr="00494AC9">
        <w:rPr>
          <w:lang w:val="fr-FR"/>
        </w:rPr>
        <w:t xml:space="preserve"> </w:t>
      </w:r>
      <w:r w:rsidRPr="00494AC9">
        <w:rPr>
          <w:lang w:val="fr-FR"/>
        </w:rPr>
        <w:t>Comité</w:t>
      </w:r>
    </w:p>
    <w:p w14:paraId="2AEBA3A3" w14:textId="21F73C00" w:rsidR="00DF242D" w:rsidRPr="00494AC9" w:rsidRDefault="00DF242D" w:rsidP="003A4933">
      <w:pPr>
        <w:pStyle w:val="SingleTxt"/>
        <w:spacing w:after="0" w:line="120" w:lineRule="exact"/>
        <w:rPr>
          <w:sz w:val="10"/>
          <w:lang w:val="fr-FR"/>
        </w:rPr>
      </w:pPr>
    </w:p>
    <w:p w14:paraId="2CF16F72" w14:textId="69E0F540" w:rsidR="00DF242D" w:rsidRPr="00494AC9" w:rsidRDefault="00DF242D" w:rsidP="00EE1380">
      <w:pPr>
        <w:pStyle w:val="SingleTxt"/>
        <w:numPr>
          <w:ilvl w:val="0"/>
          <w:numId w:val="25"/>
        </w:numPr>
        <w:spacing w:line="240" w:lineRule="exact"/>
        <w:rPr>
          <w:szCs w:val="20"/>
          <w:lang w:val="fr-FR"/>
        </w:rPr>
      </w:pPr>
      <w:r w:rsidRPr="00494AC9">
        <w:rPr>
          <w:lang w:val="fr-FR"/>
        </w:rPr>
        <w:t>Le</w:t>
      </w:r>
      <w:r w:rsidR="002338DD" w:rsidRPr="00494AC9">
        <w:rPr>
          <w:lang w:val="fr-FR"/>
        </w:rPr>
        <w:t xml:space="preserve"> </w:t>
      </w:r>
      <w:r w:rsidRPr="00494AC9">
        <w:rPr>
          <w:lang w:val="fr-FR"/>
        </w:rPr>
        <w:t>Comité</w:t>
      </w:r>
      <w:r w:rsidR="002338DD" w:rsidRPr="00494AC9">
        <w:rPr>
          <w:lang w:val="fr-FR"/>
        </w:rPr>
        <w:t xml:space="preserve"> </w:t>
      </w:r>
      <w:r w:rsidRPr="00494AC9">
        <w:rPr>
          <w:lang w:val="fr-FR"/>
        </w:rPr>
        <w:t>a</w:t>
      </w:r>
      <w:r w:rsidR="002338DD" w:rsidRPr="00494AC9">
        <w:rPr>
          <w:lang w:val="fr-FR"/>
        </w:rPr>
        <w:t xml:space="preserve"> </w:t>
      </w:r>
      <w:r w:rsidRPr="00494AC9">
        <w:rPr>
          <w:lang w:val="fr-FR"/>
        </w:rPr>
        <w:t>confirmé</w:t>
      </w:r>
      <w:r w:rsidR="002338DD" w:rsidRPr="00494AC9">
        <w:rPr>
          <w:lang w:val="fr-FR"/>
        </w:rPr>
        <w:t xml:space="preserve"> </w:t>
      </w:r>
      <w:r w:rsidRPr="00494AC9">
        <w:rPr>
          <w:lang w:val="fr-FR"/>
        </w:rPr>
        <w:t>qu</w:t>
      </w:r>
      <w:r w:rsidR="00FA2012" w:rsidRPr="00494AC9">
        <w:rPr>
          <w:lang w:val="fr-FR"/>
        </w:rPr>
        <w:t>’</w:t>
      </w:r>
      <w:r w:rsidRPr="00494AC9">
        <w:rPr>
          <w:lang w:val="fr-FR"/>
        </w:rPr>
        <w:t>il</w:t>
      </w:r>
      <w:r w:rsidR="002338DD" w:rsidRPr="00494AC9">
        <w:rPr>
          <w:lang w:val="fr-FR"/>
        </w:rPr>
        <w:t xml:space="preserve"> </w:t>
      </w:r>
      <w:r w:rsidRPr="00494AC9">
        <w:rPr>
          <w:lang w:val="fr-FR"/>
        </w:rPr>
        <w:t>examinerait</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ci-après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soixante-quatorzième</w:t>
      </w:r>
      <w:r w:rsidR="002338DD" w:rsidRPr="00494AC9">
        <w:rPr>
          <w:lang w:val="fr-FR"/>
        </w:rPr>
        <w:t xml:space="preserve"> </w:t>
      </w:r>
      <w:r w:rsidRPr="00494AC9">
        <w:rPr>
          <w:lang w:val="fr-FR"/>
        </w:rPr>
        <w:t>session</w:t>
      </w:r>
      <w:r w:rsidR="00FA2012" w:rsidRPr="00494AC9">
        <w:rPr>
          <w:lang w:val="fr-FR"/>
        </w:rPr>
        <w:t> :</w:t>
      </w:r>
      <w:r w:rsidR="002338DD" w:rsidRPr="00494AC9">
        <w:rPr>
          <w:lang w:val="fr-FR"/>
        </w:rPr>
        <w:t xml:space="preserve"> </w:t>
      </w:r>
      <w:r w:rsidRPr="00494AC9">
        <w:rPr>
          <w:lang w:val="fr-FR"/>
        </w:rPr>
        <w:t>Andorre,</w:t>
      </w:r>
      <w:r w:rsidR="002338DD" w:rsidRPr="00494AC9">
        <w:rPr>
          <w:lang w:val="fr-FR"/>
        </w:rPr>
        <w:t xml:space="preserve"> </w:t>
      </w:r>
      <w:r w:rsidRPr="00494AC9">
        <w:rPr>
          <w:lang w:val="fr-FR"/>
        </w:rPr>
        <w:t>Bosnie-Herzégovine,</w:t>
      </w:r>
      <w:r w:rsidR="002338DD" w:rsidRPr="00494AC9">
        <w:rPr>
          <w:lang w:val="fr-FR"/>
        </w:rPr>
        <w:t xml:space="preserve"> </w:t>
      </w:r>
      <w:r w:rsidRPr="00494AC9">
        <w:rPr>
          <w:lang w:val="fr-FR"/>
        </w:rPr>
        <w:t>Cambodge,</w:t>
      </w:r>
      <w:r w:rsidR="002338DD" w:rsidRPr="00494AC9">
        <w:rPr>
          <w:lang w:val="fr-FR"/>
        </w:rPr>
        <w:t xml:space="preserve"> </w:t>
      </w:r>
      <w:r w:rsidRPr="00494AC9">
        <w:rPr>
          <w:lang w:val="fr-FR"/>
        </w:rPr>
        <w:t>Iraq,</w:t>
      </w:r>
      <w:r w:rsidR="002338DD" w:rsidRPr="00494AC9">
        <w:rPr>
          <w:lang w:val="fr-FR"/>
        </w:rPr>
        <w:t xml:space="preserve"> </w:t>
      </w:r>
      <w:r w:rsidRPr="00494AC9">
        <w:rPr>
          <w:lang w:val="fr-FR"/>
        </w:rPr>
        <w:t>Kazakhstan,</w:t>
      </w:r>
      <w:r w:rsidR="002338DD" w:rsidRPr="00494AC9">
        <w:rPr>
          <w:lang w:val="fr-FR"/>
        </w:rPr>
        <w:t xml:space="preserve"> </w:t>
      </w:r>
      <w:r w:rsidRPr="00494AC9">
        <w:rPr>
          <w:lang w:val="fr-FR"/>
        </w:rPr>
        <w:t>Lituanie</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Seychelles.</w:t>
      </w:r>
      <w:r w:rsidR="002338DD" w:rsidRPr="00494AC9">
        <w:rPr>
          <w:lang w:val="fr-FR"/>
        </w:rPr>
        <w:t xml:space="preserve"> </w:t>
      </w:r>
      <w:r w:rsidRPr="00494AC9">
        <w:rPr>
          <w:lang w:val="fr-FR"/>
        </w:rPr>
        <w:t>Il</w:t>
      </w:r>
      <w:r w:rsidR="002338DD" w:rsidRPr="00494AC9">
        <w:rPr>
          <w:lang w:val="fr-FR"/>
        </w:rPr>
        <w:t xml:space="preserve"> </w:t>
      </w:r>
      <w:r w:rsidRPr="00494AC9">
        <w:rPr>
          <w:lang w:val="fr-FR"/>
        </w:rPr>
        <w:t>a</w:t>
      </w:r>
      <w:r w:rsidR="002338DD" w:rsidRPr="00494AC9">
        <w:rPr>
          <w:lang w:val="fr-FR"/>
        </w:rPr>
        <w:t xml:space="preserve"> </w:t>
      </w:r>
      <w:r w:rsidRPr="00494AC9">
        <w:rPr>
          <w:lang w:val="fr-FR"/>
        </w:rPr>
        <w:t>également</w:t>
      </w:r>
      <w:r w:rsidR="002338DD" w:rsidRPr="00494AC9">
        <w:rPr>
          <w:lang w:val="fr-FR"/>
        </w:rPr>
        <w:t xml:space="preserve"> </w:t>
      </w:r>
      <w:r w:rsidRPr="00494AC9">
        <w:rPr>
          <w:lang w:val="fr-FR"/>
        </w:rPr>
        <w:t>décidé</w:t>
      </w:r>
      <w:r w:rsidR="002338DD" w:rsidRPr="00494AC9">
        <w:rPr>
          <w:lang w:val="fr-FR"/>
        </w:rPr>
        <w:t xml:space="preserve"> </w:t>
      </w:r>
      <w:r w:rsidRPr="00494AC9">
        <w:rPr>
          <w:lang w:val="fr-FR"/>
        </w:rPr>
        <w:t>qu</w:t>
      </w:r>
      <w:r w:rsidR="00FA2012" w:rsidRPr="00494AC9">
        <w:rPr>
          <w:lang w:val="fr-FR"/>
        </w:rPr>
        <w:t>’</w:t>
      </w:r>
      <w:r w:rsidRPr="00494AC9">
        <w:rPr>
          <w:lang w:val="fr-FR"/>
        </w:rPr>
        <w:t>il</w:t>
      </w:r>
      <w:r w:rsidR="002338DD" w:rsidRPr="00494AC9">
        <w:rPr>
          <w:lang w:val="fr-FR"/>
        </w:rPr>
        <w:t xml:space="preserve"> </w:t>
      </w:r>
      <w:r w:rsidRPr="00494AC9">
        <w:rPr>
          <w:lang w:val="fr-FR"/>
        </w:rPr>
        <w:t>examinerait</w:t>
      </w:r>
      <w:r w:rsidR="002338DD" w:rsidRPr="00494AC9">
        <w:rPr>
          <w:lang w:val="fr-FR"/>
        </w:rPr>
        <w:t xml:space="preserve"> </w:t>
      </w:r>
      <w:r w:rsidRPr="00494AC9">
        <w:rPr>
          <w:lang w:val="fr-FR"/>
        </w:rPr>
        <w:t>les</w:t>
      </w:r>
      <w:r w:rsidR="002338DD" w:rsidRPr="00494AC9">
        <w:rPr>
          <w:lang w:val="fr-FR"/>
        </w:rPr>
        <w:t xml:space="preserve"> </w:t>
      </w:r>
      <w:r w:rsidRPr="00494AC9">
        <w:rPr>
          <w:lang w:val="fr-FR"/>
        </w:rPr>
        <w:t>rapports</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États</w:t>
      </w:r>
      <w:r w:rsidR="002338DD" w:rsidRPr="00494AC9">
        <w:rPr>
          <w:lang w:val="fr-FR"/>
        </w:rPr>
        <w:t xml:space="preserve"> </w:t>
      </w:r>
      <w:r w:rsidRPr="00494AC9">
        <w:rPr>
          <w:lang w:val="fr-FR"/>
        </w:rPr>
        <w:t>parties</w:t>
      </w:r>
      <w:r w:rsidR="002338DD" w:rsidRPr="00494AC9">
        <w:rPr>
          <w:lang w:val="fr-FR"/>
        </w:rPr>
        <w:t xml:space="preserve"> </w:t>
      </w:r>
      <w:r w:rsidRPr="00494AC9">
        <w:rPr>
          <w:lang w:val="fr-FR"/>
        </w:rPr>
        <w:t>ci-après</w:t>
      </w:r>
      <w:r w:rsidR="002338DD" w:rsidRPr="00494AC9">
        <w:rPr>
          <w:lang w:val="fr-FR"/>
        </w:rPr>
        <w:t xml:space="preserve"> </w:t>
      </w:r>
      <w:r w:rsidRPr="00494AC9">
        <w:rPr>
          <w:lang w:val="fr-FR"/>
        </w:rPr>
        <w:t>à</w:t>
      </w:r>
      <w:r w:rsidR="002338DD" w:rsidRPr="00494AC9">
        <w:rPr>
          <w:lang w:val="fr-FR"/>
        </w:rPr>
        <w:t xml:space="preserve"> </w:t>
      </w:r>
      <w:r w:rsidRPr="00494AC9">
        <w:rPr>
          <w:lang w:val="fr-FR"/>
        </w:rPr>
        <w:t>sa</w:t>
      </w:r>
      <w:r w:rsidR="002338DD" w:rsidRPr="00494AC9">
        <w:rPr>
          <w:lang w:val="fr-FR"/>
        </w:rPr>
        <w:t xml:space="preserve"> </w:t>
      </w:r>
      <w:r w:rsidRPr="00494AC9">
        <w:rPr>
          <w:lang w:val="fr-FR"/>
        </w:rPr>
        <w:t>soixante-quinzième</w:t>
      </w:r>
      <w:r w:rsidR="002338DD" w:rsidRPr="00494AC9">
        <w:rPr>
          <w:lang w:val="fr-FR"/>
        </w:rPr>
        <w:t xml:space="preserve"> </w:t>
      </w:r>
      <w:r w:rsidRPr="00494AC9">
        <w:rPr>
          <w:lang w:val="fr-FR"/>
        </w:rPr>
        <w:t>session</w:t>
      </w:r>
      <w:r w:rsidR="00FA2012" w:rsidRPr="00494AC9">
        <w:rPr>
          <w:lang w:val="fr-FR"/>
        </w:rPr>
        <w:t> :</w:t>
      </w:r>
      <w:r w:rsidR="002338DD" w:rsidRPr="00494AC9">
        <w:rPr>
          <w:lang w:val="fr-FR"/>
        </w:rPr>
        <w:t xml:space="preserve"> </w:t>
      </w:r>
      <w:r w:rsidRPr="00494AC9">
        <w:rPr>
          <w:lang w:val="fr-FR"/>
        </w:rPr>
        <w:t>Afghanistan,</w:t>
      </w:r>
      <w:r w:rsidR="002338DD" w:rsidRPr="00494AC9">
        <w:rPr>
          <w:lang w:val="fr-FR"/>
        </w:rPr>
        <w:t xml:space="preserve"> </w:t>
      </w:r>
      <w:r w:rsidRPr="00494AC9">
        <w:rPr>
          <w:lang w:val="fr-FR"/>
        </w:rPr>
        <w:t>Bulgarie</w:t>
      </w:r>
      <w:r w:rsidR="002338DD" w:rsidRPr="00494AC9">
        <w:rPr>
          <w:lang w:val="fr-FR"/>
        </w:rPr>
        <w:t xml:space="preserve"> </w:t>
      </w:r>
      <w:r w:rsidRPr="00494AC9">
        <w:rPr>
          <w:lang w:val="fr-FR"/>
        </w:rPr>
        <w:t>(dans</w:t>
      </w:r>
      <w:r w:rsidR="002338DD" w:rsidRPr="00494AC9">
        <w:rPr>
          <w:lang w:val="fr-FR"/>
        </w:rPr>
        <w:t xml:space="preserve"> </w:t>
      </w:r>
      <w:r w:rsidRPr="00494AC9">
        <w:rPr>
          <w:lang w:val="fr-FR"/>
        </w:rPr>
        <w:t>le</w:t>
      </w:r>
      <w:r w:rsidR="002338DD" w:rsidRPr="00494AC9">
        <w:rPr>
          <w:lang w:val="fr-FR"/>
        </w:rPr>
        <w:t xml:space="preserve"> </w:t>
      </w:r>
      <w:r w:rsidRPr="00494AC9">
        <w:rPr>
          <w:lang w:val="fr-FR"/>
        </w:rPr>
        <w:t>cadre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procédure</w:t>
      </w:r>
      <w:r w:rsidR="002338DD" w:rsidRPr="00494AC9">
        <w:rPr>
          <w:lang w:val="fr-FR"/>
        </w:rPr>
        <w:t xml:space="preserve"> </w:t>
      </w:r>
      <w:r w:rsidRPr="00494AC9">
        <w:rPr>
          <w:lang w:val="fr-FR"/>
        </w:rPr>
        <w:t>simplifiée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présentation</w:t>
      </w:r>
      <w:r w:rsidR="002338DD" w:rsidRPr="00494AC9">
        <w:rPr>
          <w:lang w:val="fr-FR"/>
        </w:rPr>
        <w:t xml:space="preserve"> </w:t>
      </w:r>
      <w:r w:rsidRPr="00494AC9">
        <w:rPr>
          <w:lang w:val="fr-FR"/>
        </w:rPr>
        <w:t>des</w:t>
      </w:r>
      <w:r w:rsidR="002338DD" w:rsidRPr="00494AC9">
        <w:rPr>
          <w:lang w:val="fr-FR"/>
        </w:rPr>
        <w:t xml:space="preserve"> </w:t>
      </w:r>
      <w:r w:rsidRPr="00494AC9">
        <w:rPr>
          <w:lang w:val="fr-FR"/>
        </w:rPr>
        <w:t>rapports</w:t>
      </w:r>
      <w:r w:rsidR="00FA2012" w:rsidRPr="00494AC9">
        <w:rPr>
          <w:lang w:val="fr-FR"/>
        </w:rPr>
        <w:t> ;</w:t>
      </w:r>
      <w:r w:rsidR="002338DD" w:rsidRPr="00494AC9">
        <w:rPr>
          <w:lang w:val="fr-FR"/>
        </w:rPr>
        <w:t xml:space="preserve"> </w:t>
      </w:r>
      <w:r w:rsidRPr="00494AC9">
        <w:rPr>
          <w:lang w:val="fr-FR"/>
        </w:rPr>
        <w:t>examen</w:t>
      </w:r>
      <w:r w:rsidR="002338DD" w:rsidRPr="00494AC9">
        <w:rPr>
          <w:lang w:val="fr-FR"/>
        </w:rPr>
        <w:t xml:space="preserve"> </w:t>
      </w:r>
      <w:r w:rsidRPr="00494AC9">
        <w:rPr>
          <w:lang w:val="fr-FR"/>
        </w:rPr>
        <w:t>reporté</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la</w:t>
      </w:r>
      <w:r w:rsidR="002338DD" w:rsidRPr="00494AC9">
        <w:rPr>
          <w:lang w:val="fr-FR"/>
        </w:rPr>
        <w:t xml:space="preserve"> </w:t>
      </w:r>
      <w:r w:rsidRPr="00494AC9">
        <w:rPr>
          <w:lang w:val="fr-FR"/>
        </w:rPr>
        <w:t>soixante-douzième</w:t>
      </w:r>
      <w:r w:rsidR="002338DD" w:rsidRPr="00494AC9">
        <w:rPr>
          <w:lang w:val="fr-FR"/>
        </w:rPr>
        <w:t xml:space="preserve"> </w:t>
      </w:r>
      <w:r w:rsidRPr="00494AC9">
        <w:rPr>
          <w:lang w:val="fr-FR"/>
        </w:rPr>
        <w:t>session),</w:t>
      </w:r>
      <w:r w:rsidR="002338DD" w:rsidRPr="00494AC9">
        <w:rPr>
          <w:lang w:val="fr-FR"/>
        </w:rPr>
        <w:t xml:space="preserve"> </w:t>
      </w:r>
      <w:r w:rsidRPr="00494AC9">
        <w:rPr>
          <w:lang w:val="fr-FR"/>
        </w:rPr>
        <w:t>Érythrée,</w:t>
      </w:r>
      <w:r w:rsidR="002338DD" w:rsidRPr="00494AC9">
        <w:rPr>
          <w:lang w:val="fr-FR"/>
        </w:rPr>
        <w:t xml:space="preserve"> </w:t>
      </w:r>
      <w:r w:rsidRPr="00494AC9">
        <w:rPr>
          <w:lang w:val="fr-FR"/>
        </w:rPr>
        <w:t>Kiribati,</w:t>
      </w:r>
      <w:r w:rsidR="002338DD" w:rsidRPr="00494AC9">
        <w:rPr>
          <w:lang w:val="fr-FR"/>
        </w:rPr>
        <w:t xml:space="preserve"> </w:t>
      </w:r>
      <w:r w:rsidRPr="00494AC9">
        <w:rPr>
          <w:lang w:val="fr-FR"/>
        </w:rPr>
        <w:t>Lettonie,</w:t>
      </w:r>
      <w:r w:rsidR="002338DD" w:rsidRPr="00494AC9">
        <w:rPr>
          <w:lang w:val="fr-FR"/>
        </w:rPr>
        <w:t xml:space="preserve"> </w:t>
      </w:r>
      <w:r w:rsidRPr="00494AC9">
        <w:rPr>
          <w:lang w:val="fr-FR"/>
        </w:rPr>
        <w:t>Pakistan,</w:t>
      </w:r>
      <w:r w:rsidR="002338DD" w:rsidRPr="00494AC9">
        <w:rPr>
          <w:lang w:val="fr-FR"/>
        </w:rPr>
        <w:t xml:space="preserve"> </w:t>
      </w:r>
      <w:r w:rsidRPr="00494AC9">
        <w:rPr>
          <w:lang w:val="fr-FR"/>
        </w:rPr>
        <w:t>République</w:t>
      </w:r>
      <w:r w:rsidR="002338DD" w:rsidRPr="00494AC9">
        <w:rPr>
          <w:lang w:val="fr-FR"/>
        </w:rPr>
        <w:t xml:space="preserve"> </w:t>
      </w:r>
      <w:r w:rsidRPr="00494AC9">
        <w:rPr>
          <w:lang w:val="fr-FR"/>
        </w:rPr>
        <w:t>de</w:t>
      </w:r>
      <w:r w:rsidR="002338DD" w:rsidRPr="00494AC9">
        <w:rPr>
          <w:lang w:val="fr-FR"/>
        </w:rPr>
        <w:t xml:space="preserve"> </w:t>
      </w:r>
      <w:r w:rsidRPr="00494AC9">
        <w:rPr>
          <w:lang w:val="fr-FR"/>
        </w:rPr>
        <w:t>Moldova</w:t>
      </w:r>
      <w:r w:rsidR="002338DD" w:rsidRPr="00494AC9">
        <w:rPr>
          <w:lang w:val="fr-FR"/>
        </w:rPr>
        <w:t xml:space="preserve"> </w:t>
      </w:r>
      <w:r w:rsidRPr="00494AC9">
        <w:rPr>
          <w:lang w:val="fr-FR"/>
        </w:rPr>
        <w:t>et</w:t>
      </w:r>
      <w:r w:rsidR="002338DD" w:rsidRPr="00494AC9">
        <w:rPr>
          <w:lang w:val="fr-FR"/>
        </w:rPr>
        <w:t xml:space="preserve"> </w:t>
      </w:r>
      <w:r w:rsidRPr="00494AC9">
        <w:rPr>
          <w:lang w:val="fr-FR"/>
        </w:rPr>
        <w:t>Zimbabwe.</w:t>
      </w:r>
    </w:p>
    <w:p w14:paraId="3EB660A7" w14:textId="2BCCBA7F" w:rsidR="002338DD" w:rsidRPr="00494AC9" w:rsidRDefault="002338DD">
      <w:pPr>
        <w:spacing w:after="200" w:line="276" w:lineRule="auto"/>
        <w:rPr>
          <w:lang w:val="fr-FR"/>
        </w:rPr>
      </w:pPr>
      <w:r w:rsidRPr="00494AC9">
        <w:rPr>
          <w:lang w:val="fr-FR"/>
        </w:rPr>
        <w:br w:type="page"/>
      </w:r>
    </w:p>
    <w:p w14:paraId="7C37FDCA" w14:textId="57C30F78" w:rsidR="002338DD" w:rsidRPr="00494AC9" w:rsidRDefault="002338DD" w:rsidP="003A4933">
      <w:pPr>
        <w:pStyle w:val="HCh0"/>
        <w:ind w:left="1267" w:right="1260" w:hanging="1267"/>
        <w:rPr>
          <w:rFonts w:eastAsia="Calibri"/>
          <w:lang w:val="fr-FR"/>
        </w:rPr>
      </w:pPr>
      <w:r w:rsidRPr="00494AC9">
        <w:rPr>
          <w:lang w:val="fr-FR"/>
        </w:rPr>
        <w:lastRenderedPageBreak/>
        <w:t>Chapitre VII</w:t>
      </w:r>
    </w:p>
    <w:p w14:paraId="0B10194F" w14:textId="4D3FD602" w:rsidR="002338DD" w:rsidRPr="00494AC9" w:rsidRDefault="002338DD" w:rsidP="003A4933">
      <w:pPr>
        <w:pStyle w:val="HCh0"/>
        <w:ind w:left="1267" w:right="1260" w:hanging="1267"/>
        <w:rPr>
          <w:rFonts w:eastAsia="Calibri"/>
          <w:lang w:val="fr-FR"/>
        </w:rPr>
      </w:pPr>
      <w:r w:rsidRPr="00494AC9">
        <w:rPr>
          <w:lang w:val="fr-FR"/>
        </w:rPr>
        <w:tab/>
      </w:r>
      <w:r w:rsidRPr="00494AC9">
        <w:rPr>
          <w:lang w:val="fr-FR"/>
        </w:rPr>
        <w:tab/>
        <w:t>Application de l</w:t>
      </w:r>
      <w:r w:rsidR="00FA2012" w:rsidRPr="00494AC9">
        <w:rPr>
          <w:lang w:val="fr-FR"/>
        </w:rPr>
        <w:t>’</w:t>
      </w:r>
      <w:r w:rsidRPr="00494AC9">
        <w:rPr>
          <w:lang w:val="fr-FR"/>
        </w:rPr>
        <w:t>article 21 de la Convention</w:t>
      </w:r>
    </w:p>
    <w:p w14:paraId="579BBD56" w14:textId="77777777" w:rsidR="003A4933" w:rsidRPr="00494AC9" w:rsidRDefault="003A4933" w:rsidP="003A4933">
      <w:pPr>
        <w:pStyle w:val="SingleTxt"/>
        <w:spacing w:after="0" w:line="120" w:lineRule="exact"/>
        <w:rPr>
          <w:sz w:val="10"/>
          <w:lang w:val="fr-FR"/>
        </w:rPr>
      </w:pPr>
    </w:p>
    <w:p w14:paraId="0FEB5B67" w14:textId="77777777" w:rsidR="003A4933" w:rsidRPr="00494AC9" w:rsidRDefault="003A4933" w:rsidP="003A4933">
      <w:pPr>
        <w:pStyle w:val="SingleTxt"/>
        <w:spacing w:after="0" w:line="120" w:lineRule="exact"/>
        <w:rPr>
          <w:sz w:val="10"/>
          <w:lang w:val="fr-FR"/>
        </w:rPr>
      </w:pPr>
    </w:p>
    <w:p w14:paraId="03A7A6F9" w14:textId="0CBB7E5D" w:rsidR="002338DD" w:rsidRPr="00494AC9" w:rsidRDefault="002338DD" w:rsidP="003A4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fr-FR"/>
        </w:rPr>
      </w:pPr>
      <w:r w:rsidRPr="00494AC9">
        <w:rPr>
          <w:lang w:val="fr-FR"/>
        </w:rPr>
        <w:tab/>
      </w:r>
      <w:r w:rsidRPr="00494AC9">
        <w:rPr>
          <w:lang w:val="fr-FR"/>
        </w:rPr>
        <w:tab/>
        <w:t>Groupe de travail sur les méthodes de travail</w:t>
      </w:r>
    </w:p>
    <w:p w14:paraId="497B23B5" w14:textId="77777777" w:rsidR="003A4933" w:rsidRPr="00494AC9" w:rsidRDefault="003A4933" w:rsidP="003A4933">
      <w:pPr>
        <w:pStyle w:val="SingleTxt"/>
        <w:spacing w:after="0" w:line="120" w:lineRule="exact"/>
        <w:rPr>
          <w:sz w:val="10"/>
          <w:lang w:val="fr-FR"/>
        </w:rPr>
      </w:pPr>
    </w:p>
    <w:p w14:paraId="51BD4592" w14:textId="762D802C" w:rsidR="002338DD" w:rsidRPr="00494AC9" w:rsidRDefault="002338DD" w:rsidP="00EE1380">
      <w:pPr>
        <w:pStyle w:val="SingleTxt"/>
        <w:numPr>
          <w:ilvl w:val="0"/>
          <w:numId w:val="25"/>
        </w:numPr>
        <w:spacing w:line="240" w:lineRule="exact"/>
        <w:rPr>
          <w:rFonts w:eastAsia="Calibri"/>
          <w:lang w:val="fr-FR"/>
        </w:rPr>
      </w:pPr>
      <w:r w:rsidRPr="00494AC9">
        <w:rPr>
          <w:lang w:val="fr-FR"/>
        </w:rPr>
        <w:t>Le groupe de travail s</w:t>
      </w:r>
      <w:r w:rsidR="00FA2012" w:rsidRPr="00494AC9">
        <w:rPr>
          <w:lang w:val="fr-FR"/>
        </w:rPr>
        <w:t>’</w:t>
      </w:r>
      <w:r w:rsidRPr="00494AC9">
        <w:rPr>
          <w:lang w:val="fr-FR"/>
        </w:rPr>
        <w:t>est réuni à deux reprises pendant la session. Il a procédé à la révision des critères permettant aux États parties de se prévaloir de la procédure simplifiée de présentation des rapports, notamment en supprimant l</w:t>
      </w:r>
      <w:r w:rsidR="00FA2012" w:rsidRPr="00494AC9">
        <w:rPr>
          <w:lang w:val="fr-FR"/>
        </w:rPr>
        <w:t>’</w:t>
      </w:r>
      <w:r w:rsidRPr="00494AC9">
        <w:rPr>
          <w:lang w:val="fr-FR"/>
        </w:rPr>
        <w:t>obligation de soumettre un document de base commun (voir décision 73/III), examiné la manière dont l</w:t>
      </w:r>
      <w:r w:rsidR="00FA2012" w:rsidRPr="00494AC9">
        <w:rPr>
          <w:lang w:val="fr-FR"/>
        </w:rPr>
        <w:t>’</w:t>
      </w:r>
      <w:r w:rsidRPr="00494AC9">
        <w:rPr>
          <w:lang w:val="fr-FR"/>
        </w:rPr>
        <w:t>accessibilité des travaux du Comité pouvait être améliorée pour les personnes handicapées (voir décision 73/IV) et soumis au Comité des projets de décision sur ces questions.</w:t>
      </w:r>
    </w:p>
    <w:p w14:paraId="322D889F" w14:textId="17DF0951" w:rsidR="003A4933" w:rsidRPr="00494AC9" w:rsidRDefault="003A4933" w:rsidP="003A4933">
      <w:pPr>
        <w:pStyle w:val="SingleTxt"/>
        <w:spacing w:after="0" w:line="120" w:lineRule="exact"/>
        <w:rPr>
          <w:sz w:val="10"/>
          <w:lang w:val="fr-FR"/>
        </w:rPr>
      </w:pPr>
    </w:p>
    <w:p w14:paraId="09020F8C" w14:textId="77777777" w:rsidR="00CE30F9" w:rsidRPr="00494AC9" w:rsidRDefault="002338DD" w:rsidP="003A4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Convention, ONU-Femmes et les objectifs</w:t>
      </w:r>
      <w:r w:rsidR="00EE5F39" w:rsidRPr="00494AC9">
        <w:rPr>
          <w:lang w:val="fr-FR"/>
        </w:rPr>
        <w:br/>
      </w:r>
      <w:r w:rsidRPr="00494AC9">
        <w:rPr>
          <w:lang w:val="fr-FR"/>
        </w:rPr>
        <w:t>de développement durable</w:t>
      </w:r>
    </w:p>
    <w:p w14:paraId="7F73965A" w14:textId="08283190" w:rsidR="003A4933" w:rsidRPr="00494AC9" w:rsidRDefault="003A4933" w:rsidP="003A4933">
      <w:pPr>
        <w:pStyle w:val="SingleTxt"/>
        <w:spacing w:after="0" w:line="120" w:lineRule="exact"/>
        <w:rPr>
          <w:sz w:val="10"/>
          <w:lang w:val="fr-FR"/>
        </w:rPr>
      </w:pPr>
    </w:p>
    <w:p w14:paraId="3F450D21" w14:textId="09DE8ED8" w:rsidR="00CE30F9" w:rsidRPr="00494AC9" w:rsidRDefault="002338DD" w:rsidP="00EE1380">
      <w:pPr>
        <w:pStyle w:val="SingleTxt"/>
        <w:numPr>
          <w:ilvl w:val="0"/>
          <w:numId w:val="25"/>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et a examiné l</w:t>
      </w:r>
      <w:r w:rsidR="00FA2012" w:rsidRPr="00494AC9">
        <w:rPr>
          <w:lang w:val="fr-FR"/>
        </w:rPr>
        <w:t>’</w:t>
      </w:r>
      <w:r w:rsidRPr="00494AC9">
        <w:rPr>
          <w:lang w:val="fr-FR"/>
        </w:rPr>
        <w:t>état d</w:t>
      </w:r>
      <w:r w:rsidR="00FA2012" w:rsidRPr="00494AC9">
        <w:rPr>
          <w:lang w:val="fr-FR"/>
        </w:rPr>
        <w:t>’</w:t>
      </w:r>
      <w:r w:rsidRPr="00494AC9">
        <w:rPr>
          <w:lang w:val="fr-FR"/>
        </w:rPr>
        <w:t>avancement du projet de révision, à la lumière des objectifs de développement durable, des directives relatives à l</w:t>
      </w:r>
      <w:r w:rsidR="00FA2012" w:rsidRPr="00494AC9">
        <w:rPr>
          <w:lang w:val="fr-FR"/>
        </w:rPr>
        <w:t>’</w:t>
      </w:r>
      <w:r w:rsidRPr="00494AC9">
        <w:rPr>
          <w:lang w:val="fr-FR"/>
        </w:rPr>
        <w:t>établissement des rapports soumis au titre de la Convention. Il a poursuivi ses débats sur le projet de contribution écrite du Comité à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 (Conférence Beijing+25).</w:t>
      </w:r>
    </w:p>
    <w:p w14:paraId="72AFDBCF" w14:textId="3A9CDF87" w:rsidR="002338DD" w:rsidRPr="00494AC9" w:rsidRDefault="002338DD" w:rsidP="00EE1380">
      <w:pPr>
        <w:pStyle w:val="SingleTxt"/>
        <w:numPr>
          <w:ilvl w:val="0"/>
          <w:numId w:val="25"/>
        </w:numPr>
        <w:spacing w:line="240" w:lineRule="exact"/>
        <w:rPr>
          <w:rFonts w:eastAsia="Calibri"/>
          <w:lang w:val="fr-FR"/>
        </w:rPr>
      </w:pPr>
      <w:r w:rsidRPr="00494AC9">
        <w:rPr>
          <w:lang w:val="fr-FR"/>
        </w:rPr>
        <w:t>Le groupe de travail a rencontré Soon-Young Yoon, Présidente du conseil d</w:t>
      </w:r>
      <w:r w:rsidR="00FA2012" w:rsidRPr="00494AC9">
        <w:rPr>
          <w:lang w:val="fr-FR"/>
        </w:rPr>
        <w:t>’</w:t>
      </w:r>
      <w:r w:rsidRPr="00494AC9">
        <w:rPr>
          <w:lang w:val="fr-FR"/>
        </w:rPr>
        <w:t>administration de la Women</w:t>
      </w:r>
      <w:r w:rsidR="00FA2012" w:rsidRPr="00494AC9">
        <w:rPr>
          <w:lang w:val="fr-FR"/>
        </w:rPr>
        <w:t>’</w:t>
      </w:r>
      <w:r w:rsidRPr="00494AC9">
        <w:rPr>
          <w:lang w:val="fr-FR"/>
        </w:rPr>
        <w:t xml:space="preserve">s Environment and Development Organization, qui a présenté la récente </w:t>
      </w:r>
      <w:r w:rsidRPr="00494AC9">
        <w:rPr>
          <w:i/>
          <w:iCs/>
          <w:lang w:val="fr-FR"/>
        </w:rPr>
        <w:t>Note d</w:t>
      </w:r>
      <w:r w:rsidR="00FA2012" w:rsidRPr="00494AC9">
        <w:rPr>
          <w:i/>
          <w:iCs/>
          <w:lang w:val="fr-FR"/>
        </w:rPr>
        <w:t>’</w:t>
      </w:r>
      <w:r w:rsidRPr="00494AC9">
        <w:rPr>
          <w:i/>
          <w:iCs/>
          <w:lang w:val="fr-FR"/>
        </w:rPr>
        <w:t>orientation à l</w:t>
      </w:r>
      <w:r w:rsidR="00FA2012" w:rsidRPr="00494AC9">
        <w:rPr>
          <w:i/>
          <w:iCs/>
          <w:lang w:val="fr-FR"/>
        </w:rPr>
        <w:t>’</w:t>
      </w:r>
      <w:r w:rsidRPr="00494AC9">
        <w:rPr>
          <w:i/>
          <w:iCs/>
          <w:lang w:val="fr-FR"/>
        </w:rPr>
        <w:t>intention des ONG concernant les Examens nationaux approfondis</w:t>
      </w:r>
      <w:r w:rsidRPr="00494AC9">
        <w:rPr>
          <w:lang w:val="fr-FR"/>
        </w:rPr>
        <w:t xml:space="preserve"> préparée par le Comité ONG de la condition de la femme.</w:t>
      </w:r>
    </w:p>
    <w:p w14:paraId="76231B8A" w14:textId="77777777" w:rsidR="003A4933" w:rsidRPr="00494AC9" w:rsidRDefault="003A4933" w:rsidP="003A4933">
      <w:pPr>
        <w:pStyle w:val="SingleTxt"/>
        <w:spacing w:after="0" w:line="120" w:lineRule="exact"/>
        <w:rPr>
          <w:sz w:val="10"/>
          <w:lang w:val="fr-FR"/>
        </w:rPr>
      </w:pPr>
    </w:p>
    <w:p w14:paraId="6FA9A9C8" w14:textId="42ED6A8C" w:rsidR="00CE30F9" w:rsidRPr="00494AC9" w:rsidRDefault="002338DD" w:rsidP="003A4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coopération avec les institutions nationales de défense des droits de l</w:t>
      </w:r>
      <w:r w:rsidR="00FA2012" w:rsidRPr="00494AC9">
        <w:rPr>
          <w:lang w:val="fr-FR"/>
        </w:rPr>
        <w:t>’</w:t>
      </w:r>
      <w:r w:rsidRPr="00494AC9">
        <w:rPr>
          <w:lang w:val="fr-FR"/>
        </w:rPr>
        <w:t>homme</w:t>
      </w:r>
    </w:p>
    <w:p w14:paraId="43CF2A46" w14:textId="5715855A" w:rsidR="003A4933" w:rsidRPr="00494AC9" w:rsidRDefault="003A4933" w:rsidP="003A4933">
      <w:pPr>
        <w:pStyle w:val="SingleTxt"/>
        <w:spacing w:after="0" w:line="120" w:lineRule="exact"/>
        <w:rPr>
          <w:sz w:val="10"/>
          <w:lang w:val="fr-FR"/>
        </w:rPr>
      </w:pPr>
    </w:p>
    <w:p w14:paraId="5B30A529" w14:textId="2B1C25F1" w:rsidR="00CE30F9" w:rsidRPr="00494AC9" w:rsidRDefault="002338DD" w:rsidP="00EE1380">
      <w:pPr>
        <w:pStyle w:val="SingleTxt"/>
        <w:numPr>
          <w:ilvl w:val="0"/>
          <w:numId w:val="25"/>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pendant la session. La présidence a informé les membres du groupe des progrès accomplis en vue de l</w:t>
      </w:r>
      <w:r w:rsidR="00FA2012" w:rsidRPr="00494AC9">
        <w:rPr>
          <w:lang w:val="fr-FR"/>
        </w:rPr>
        <w:t>’</w:t>
      </w:r>
      <w:r w:rsidRPr="00494AC9">
        <w:rPr>
          <w:lang w:val="fr-FR"/>
        </w:rPr>
        <w:t>adoption d</w:t>
      </w:r>
      <w:r w:rsidR="00FA2012" w:rsidRPr="00494AC9">
        <w:rPr>
          <w:lang w:val="fr-FR"/>
        </w:rPr>
        <w:t>’</w:t>
      </w:r>
      <w:r w:rsidRPr="00494AC9">
        <w:rPr>
          <w:lang w:val="fr-FR"/>
        </w:rPr>
        <w:t>une note d</w:t>
      </w:r>
      <w:r w:rsidR="00FA2012" w:rsidRPr="00494AC9">
        <w:rPr>
          <w:lang w:val="fr-FR"/>
        </w:rPr>
        <w:t>’</w:t>
      </w:r>
      <w:r w:rsidRPr="00494AC9">
        <w:rPr>
          <w:lang w:val="fr-FR"/>
        </w:rPr>
        <w:t>orientation sur les relations entre le Comité et les institutions nationales des droits de la personne. Elle s</w:t>
      </w:r>
      <w:r w:rsidR="00FA2012" w:rsidRPr="00494AC9">
        <w:rPr>
          <w:lang w:val="fr-FR"/>
        </w:rPr>
        <w:t>’</w:t>
      </w:r>
      <w:r w:rsidRPr="00494AC9">
        <w:rPr>
          <w:lang w:val="fr-FR"/>
        </w:rPr>
        <w:t>est félicitée de la participation de représentants de la Section des institutions nationales et des mécanismes régionaux du Haut-Commissariat aux droits de l</w:t>
      </w:r>
      <w:r w:rsidR="00FA2012" w:rsidRPr="00494AC9">
        <w:rPr>
          <w:lang w:val="fr-FR"/>
        </w:rPr>
        <w:t>’</w:t>
      </w:r>
      <w:r w:rsidRPr="00494AC9">
        <w:rPr>
          <w:lang w:val="fr-FR"/>
        </w:rPr>
        <w:t>homme et du secrétariat de l</w:t>
      </w:r>
      <w:r w:rsidR="00FA2012" w:rsidRPr="00494AC9">
        <w:rPr>
          <w:lang w:val="fr-FR"/>
        </w:rPr>
        <w:t>’</w:t>
      </w:r>
      <w:r w:rsidRPr="00494AC9">
        <w:rPr>
          <w:lang w:val="fr-FR"/>
        </w:rPr>
        <w:t>Alliance mondiale des institutions nationales des droits de l</w:t>
      </w:r>
      <w:r w:rsidR="00FA2012" w:rsidRPr="00494AC9">
        <w:rPr>
          <w:lang w:val="fr-FR"/>
        </w:rPr>
        <w:t>’</w:t>
      </w:r>
      <w:r w:rsidRPr="00494AC9">
        <w:rPr>
          <w:lang w:val="fr-FR"/>
        </w:rPr>
        <w:t>homme aux réunions du groupe de travail. Elle a salué la collaboration régulière de toutes les parties prenantes avec le secrétariat et les a invité</w:t>
      </w:r>
      <w:r w:rsidR="009E1E22" w:rsidRPr="00494AC9">
        <w:rPr>
          <w:lang w:val="fr-FR"/>
        </w:rPr>
        <w:t>e</w:t>
      </w:r>
      <w:r w:rsidRPr="00494AC9">
        <w:rPr>
          <w:lang w:val="fr-FR"/>
        </w:rPr>
        <w:t>s à se réunir avant la soixante-quatorzième session du Comité afin d</w:t>
      </w:r>
      <w:r w:rsidR="00FA2012" w:rsidRPr="00494AC9">
        <w:rPr>
          <w:lang w:val="fr-FR"/>
        </w:rPr>
        <w:t>’</w:t>
      </w:r>
      <w:r w:rsidRPr="00494AC9">
        <w:rPr>
          <w:lang w:val="fr-FR"/>
        </w:rPr>
        <w:t>établir la version finale de la note d</w:t>
      </w:r>
      <w:r w:rsidR="00FA2012" w:rsidRPr="00494AC9">
        <w:rPr>
          <w:lang w:val="fr-FR"/>
        </w:rPr>
        <w:t>’</w:t>
      </w:r>
      <w:r w:rsidRPr="00494AC9">
        <w:rPr>
          <w:lang w:val="fr-FR"/>
        </w:rPr>
        <w:t>orientation.</w:t>
      </w:r>
    </w:p>
    <w:p w14:paraId="788BAC6A" w14:textId="5AE3408F" w:rsidR="003A4933" w:rsidRPr="00494AC9" w:rsidRDefault="003A4933" w:rsidP="003A4933">
      <w:pPr>
        <w:pStyle w:val="SingleTxt"/>
        <w:spacing w:after="0" w:line="120" w:lineRule="exact"/>
        <w:rPr>
          <w:sz w:val="10"/>
          <w:lang w:val="fr-FR"/>
        </w:rPr>
      </w:pPr>
    </w:p>
    <w:p w14:paraId="60B7719D" w14:textId="77777777" w:rsidR="00CE30F9" w:rsidRPr="00494AC9" w:rsidRDefault="002338DD" w:rsidP="003A4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traite des femmes et des filles dans le contexte</w:t>
      </w:r>
      <w:r w:rsidR="00EE5F39" w:rsidRPr="00494AC9">
        <w:rPr>
          <w:lang w:val="fr-FR"/>
        </w:rPr>
        <w:br/>
      </w:r>
      <w:r w:rsidRPr="00494AC9">
        <w:rPr>
          <w:lang w:val="fr-FR"/>
        </w:rPr>
        <w:t>des migrations mondiales</w:t>
      </w:r>
    </w:p>
    <w:p w14:paraId="5622FA80" w14:textId="743CEF5B" w:rsidR="003A4933" w:rsidRPr="00494AC9" w:rsidRDefault="003A4933" w:rsidP="003A4933">
      <w:pPr>
        <w:pStyle w:val="SingleTxt"/>
        <w:spacing w:after="0" w:line="120" w:lineRule="exact"/>
        <w:rPr>
          <w:sz w:val="10"/>
          <w:lang w:val="fr-FR"/>
        </w:rPr>
      </w:pPr>
    </w:p>
    <w:p w14:paraId="04DD9907" w14:textId="1560B1A1" w:rsidR="003A4933" w:rsidRPr="00494AC9" w:rsidRDefault="002338DD" w:rsidP="00EE1380">
      <w:pPr>
        <w:pStyle w:val="SingleTxt"/>
        <w:numPr>
          <w:ilvl w:val="0"/>
          <w:numId w:val="25"/>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pendant la session. La présidence a informé les membres du groupe des résultats des diverses réunions de groupes d</w:t>
      </w:r>
      <w:r w:rsidR="00FA2012" w:rsidRPr="00494AC9">
        <w:rPr>
          <w:lang w:val="fr-FR"/>
        </w:rPr>
        <w:t>’</w:t>
      </w:r>
      <w:r w:rsidRPr="00494AC9">
        <w:rPr>
          <w:lang w:val="fr-FR"/>
        </w:rPr>
        <w:t>experts tenues depuis juin 2018 sur le projet de recommandation générale sur la traite des femmes et des filles dans le contexte des migrations mondiales, de la réunion d</w:t>
      </w:r>
      <w:r w:rsidR="00FA2012" w:rsidRPr="00494AC9">
        <w:rPr>
          <w:lang w:val="fr-FR"/>
        </w:rPr>
        <w:t>’</w:t>
      </w:r>
      <w:r w:rsidRPr="00494AC9">
        <w:rPr>
          <w:lang w:val="fr-FR"/>
        </w:rPr>
        <w:t>experts qu</w:t>
      </w:r>
      <w:r w:rsidR="00FA2012" w:rsidRPr="00494AC9">
        <w:rPr>
          <w:lang w:val="fr-FR"/>
        </w:rPr>
        <w:t>’</w:t>
      </w:r>
      <w:r w:rsidRPr="00494AC9">
        <w:rPr>
          <w:lang w:val="fr-FR"/>
        </w:rPr>
        <w:t>il est prévu de convoquer à Helsinki et des progrès réalisés dans la mobilisation de fonds aux fins des préparatifs de l</w:t>
      </w:r>
      <w:r w:rsidR="00FA2012" w:rsidRPr="00494AC9">
        <w:rPr>
          <w:lang w:val="fr-FR"/>
        </w:rPr>
        <w:t>’</w:t>
      </w:r>
      <w:r w:rsidRPr="00494AC9">
        <w:rPr>
          <w:lang w:val="fr-FR"/>
        </w:rPr>
        <w:t>établissement du projet de recommandation générale et de l</w:t>
      </w:r>
      <w:r w:rsidR="00FA2012" w:rsidRPr="00494AC9">
        <w:rPr>
          <w:lang w:val="fr-FR"/>
        </w:rPr>
        <w:t>’</w:t>
      </w:r>
      <w:r w:rsidRPr="00494AC9">
        <w:rPr>
          <w:lang w:val="fr-FR"/>
        </w:rPr>
        <w:t>organisation de consultations régionales. Elle a également informé le groupe de travail de la tenue d</w:t>
      </w:r>
      <w:r w:rsidR="00FA2012" w:rsidRPr="00494AC9">
        <w:rPr>
          <w:lang w:val="fr-FR"/>
        </w:rPr>
        <w:t>’</w:t>
      </w:r>
      <w:r w:rsidRPr="00494AC9">
        <w:rPr>
          <w:lang w:val="fr-FR"/>
        </w:rPr>
        <w:t>une consultation régionale au Caire dans le courant de 2019. Le groupe de travail a examiné les changements apportés au calendrier de préparation du projet de recommandation générale.</w:t>
      </w:r>
    </w:p>
    <w:p w14:paraId="2A704BFE" w14:textId="77777777" w:rsidR="003A4933" w:rsidRPr="00494AC9" w:rsidRDefault="003A4933">
      <w:pPr>
        <w:spacing w:after="200" w:line="276" w:lineRule="auto"/>
        <w:rPr>
          <w:lang w:val="fr-FR"/>
        </w:rPr>
      </w:pPr>
      <w:r w:rsidRPr="00494AC9">
        <w:rPr>
          <w:lang w:val="fr-FR"/>
        </w:rPr>
        <w:br w:type="page"/>
      </w:r>
    </w:p>
    <w:p w14:paraId="4444558B" w14:textId="3120121C" w:rsidR="002338DD" w:rsidRPr="00494AC9" w:rsidRDefault="002338DD" w:rsidP="003A4933">
      <w:pPr>
        <w:pStyle w:val="HCh0"/>
        <w:ind w:left="1267" w:right="1260" w:hanging="1267"/>
        <w:rPr>
          <w:rFonts w:eastAsia="Calibri"/>
          <w:lang w:val="fr-FR"/>
        </w:rPr>
      </w:pPr>
      <w:r w:rsidRPr="00494AC9">
        <w:rPr>
          <w:lang w:val="fr-FR"/>
        </w:rPr>
        <w:lastRenderedPageBreak/>
        <w:t>Chapitre VIII</w:t>
      </w:r>
    </w:p>
    <w:p w14:paraId="0C929196" w14:textId="11A1CCAB" w:rsidR="002338DD" w:rsidRPr="00494AC9" w:rsidRDefault="002338DD" w:rsidP="003A4933">
      <w:pPr>
        <w:pStyle w:val="HCh0"/>
        <w:ind w:left="1267" w:right="1260" w:hanging="1267"/>
        <w:rPr>
          <w:rFonts w:eastAsia="Calibri"/>
          <w:lang w:val="fr-FR"/>
        </w:rPr>
      </w:pPr>
      <w:r w:rsidRPr="00494AC9">
        <w:rPr>
          <w:lang w:val="fr-FR"/>
        </w:rPr>
        <w:tab/>
      </w:r>
      <w:r w:rsidRPr="00494AC9">
        <w:rPr>
          <w:lang w:val="fr-FR"/>
        </w:rPr>
        <w:tab/>
        <w:t>Ordre du jour provisoire de la soixante-quatorzième session</w:t>
      </w:r>
    </w:p>
    <w:p w14:paraId="778D2CA8" w14:textId="77777777" w:rsidR="003A4933" w:rsidRPr="00494AC9" w:rsidRDefault="003A4933" w:rsidP="003A4933">
      <w:pPr>
        <w:pStyle w:val="SingleTxt"/>
        <w:spacing w:after="0" w:line="120" w:lineRule="exact"/>
        <w:rPr>
          <w:sz w:val="10"/>
          <w:lang w:val="fr-FR"/>
        </w:rPr>
      </w:pPr>
    </w:p>
    <w:p w14:paraId="0CA8438D" w14:textId="77777777" w:rsidR="003A4933" w:rsidRPr="00494AC9" w:rsidRDefault="003A4933" w:rsidP="003A4933">
      <w:pPr>
        <w:pStyle w:val="SingleTxt"/>
        <w:spacing w:after="0" w:line="120" w:lineRule="exact"/>
        <w:rPr>
          <w:sz w:val="10"/>
          <w:lang w:val="fr-FR"/>
        </w:rPr>
      </w:pPr>
    </w:p>
    <w:p w14:paraId="6DE7E408" w14:textId="3A1AB6C8" w:rsidR="002338DD" w:rsidRPr="00494AC9" w:rsidRDefault="002338DD" w:rsidP="00EE1380">
      <w:pPr>
        <w:pStyle w:val="SingleTxt"/>
        <w:numPr>
          <w:ilvl w:val="0"/>
          <w:numId w:val="25"/>
        </w:numPr>
        <w:spacing w:line="240" w:lineRule="exact"/>
        <w:rPr>
          <w:rFonts w:eastAsia="Calibri"/>
          <w:lang w:val="fr-FR"/>
        </w:rPr>
      </w:pPr>
      <w:r w:rsidRPr="00494AC9">
        <w:rPr>
          <w:lang w:val="fr-FR"/>
        </w:rPr>
        <w:t>À sa 1717</w:t>
      </w:r>
      <w:r w:rsidRPr="00494AC9">
        <w:rPr>
          <w:vertAlign w:val="superscript"/>
          <w:lang w:val="fr-FR"/>
        </w:rPr>
        <w:t>e</w:t>
      </w:r>
      <w:r w:rsidRPr="00494AC9">
        <w:rPr>
          <w:lang w:val="fr-FR"/>
        </w:rPr>
        <w:t xml:space="preserve"> séance, le 19 juillet 2019, le Comité a examiné et approuvé le projet d</w:t>
      </w:r>
      <w:r w:rsidR="00FA2012" w:rsidRPr="00494AC9">
        <w:rPr>
          <w:lang w:val="fr-FR"/>
        </w:rPr>
        <w:t>’</w:t>
      </w:r>
      <w:r w:rsidRPr="00494AC9">
        <w:rPr>
          <w:lang w:val="fr-FR"/>
        </w:rPr>
        <w:t>ordre du jour provisoire de sa soixante-quatorzième session.</w:t>
      </w:r>
    </w:p>
    <w:p w14:paraId="3EE53FF9" w14:textId="77777777" w:rsidR="003A4933" w:rsidRPr="00494AC9" w:rsidRDefault="003A4933">
      <w:pPr>
        <w:spacing w:after="200" w:line="276" w:lineRule="auto"/>
        <w:rPr>
          <w:lang w:val="fr-FR"/>
        </w:rPr>
      </w:pPr>
      <w:r w:rsidRPr="00494AC9">
        <w:rPr>
          <w:lang w:val="fr-FR"/>
        </w:rPr>
        <w:br w:type="page"/>
      </w:r>
    </w:p>
    <w:p w14:paraId="7423FE1D" w14:textId="7BD407F9" w:rsidR="002338DD" w:rsidRPr="00494AC9" w:rsidRDefault="002338DD" w:rsidP="003A4933">
      <w:pPr>
        <w:pStyle w:val="HCh0"/>
        <w:ind w:left="1267" w:right="1260" w:hanging="1267"/>
        <w:rPr>
          <w:rFonts w:eastAsia="Calibri"/>
          <w:lang w:val="fr-FR"/>
        </w:rPr>
      </w:pPr>
      <w:r w:rsidRPr="00494AC9">
        <w:rPr>
          <w:lang w:val="fr-FR"/>
        </w:rPr>
        <w:lastRenderedPageBreak/>
        <w:t>Chapitre IX</w:t>
      </w:r>
    </w:p>
    <w:p w14:paraId="23D89E71" w14:textId="012FED86" w:rsidR="002338DD" w:rsidRPr="00494AC9" w:rsidRDefault="002338DD" w:rsidP="003A4933">
      <w:pPr>
        <w:pStyle w:val="HCh0"/>
        <w:ind w:left="1267" w:right="1260" w:hanging="1267"/>
        <w:rPr>
          <w:rFonts w:eastAsia="Calibri"/>
          <w:lang w:val="fr-FR"/>
        </w:rPr>
      </w:pPr>
      <w:r w:rsidRPr="00494AC9">
        <w:rPr>
          <w:lang w:val="fr-FR"/>
        </w:rPr>
        <w:tab/>
      </w:r>
      <w:r w:rsidRPr="00494AC9">
        <w:rPr>
          <w:lang w:val="fr-FR"/>
        </w:rPr>
        <w:tab/>
        <w:t>Adoption du rapport</w:t>
      </w:r>
    </w:p>
    <w:p w14:paraId="6F50BB62" w14:textId="60D33534" w:rsidR="003A4933" w:rsidRPr="00494AC9" w:rsidRDefault="003A4933" w:rsidP="00EE1380">
      <w:pPr>
        <w:pStyle w:val="SingleTxt"/>
        <w:spacing w:after="0" w:line="120" w:lineRule="exact"/>
        <w:rPr>
          <w:sz w:val="10"/>
          <w:lang w:val="fr-FR"/>
        </w:rPr>
      </w:pPr>
    </w:p>
    <w:p w14:paraId="21ACF3E5" w14:textId="77777777" w:rsidR="00EE1380" w:rsidRPr="00494AC9" w:rsidRDefault="00EE1380" w:rsidP="003A4933">
      <w:pPr>
        <w:pStyle w:val="SingleTxt"/>
        <w:spacing w:after="0" w:line="120" w:lineRule="exact"/>
        <w:rPr>
          <w:sz w:val="10"/>
          <w:lang w:val="fr-FR"/>
        </w:rPr>
      </w:pPr>
    </w:p>
    <w:p w14:paraId="48430AED" w14:textId="2DE2E6FB" w:rsidR="002338DD" w:rsidRPr="00494AC9" w:rsidRDefault="002338DD" w:rsidP="00EE1380">
      <w:pPr>
        <w:pStyle w:val="SingleTxt"/>
        <w:numPr>
          <w:ilvl w:val="0"/>
          <w:numId w:val="25"/>
        </w:numPr>
        <w:spacing w:line="240" w:lineRule="exact"/>
        <w:rPr>
          <w:rFonts w:eastAsia="Calibri"/>
          <w:lang w:val="fr-FR"/>
        </w:rPr>
      </w:pPr>
      <w:r w:rsidRPr="00494AC9">
        <w:rPr>
          <w:lang w:val="fr-FR"/>
        </w:rPr>
        <w:t>À sa 1717</w:t>
      </w:r>
      <w:r w:rsidRPr="00494AC9">
        <w:rPr>
          <w:vertAlign w:val="superscript"/>
          <w:lang w:val="fr-FR"/>
        </w:rPr>
        <w:t>e</w:t>
      </w:r>
      <w:r w:rsidRPr="00494AC9">
        <w:rPr>
          <w:lang w:val="fr-FR"/>
        </w:rPr>
        <w:t xml:space="preserve"> séance, le 19 juillet 2019, le Comité a examiné le projet de rapport sur les travaux de sa soixante-treizième session et l</w:t>
      </w:r>
      <w:r w:rsidR="00FA2012" w:rsidRPr="00494AC9">
        <w:rPr>
          <w:lang w:val="fr-FR"/>
        </w:rPr>
        <w:t>’</w:t>
      </w:r>
      <w:r w:rsidRPr="00494AC9">
        <w:rPr>
          <w:lang w:val="fr-FR"/>
        </w:rPr>
        <w:t>a adopté tel que modifié oralement.</w:t>
      </w:r>
    </w:p>
    <w:p w14:paraId="4215A67D" w14:textId="77777777" w:rsidR="003A4933" w:rsidRPr="00494AC9" w:rsidRDefault="003A4933">
      <w:pPr>
        <w:spacing w:after="200" w:line="276" w:lineRule="auto"/>
        <w:rPr>
          <w:lang w:val="fr-FR"/>
        </w:rPr>
      </w:pPr>
      <w:r w:rsidRPr="00494AC9">
        <w:rPr>
          <w:lang w:val="fr-FR"/>
        </w:rPr>
        <w:br w:type="page"/>
      </w:r>
    </w:p>
    <w:p w14:paraId="4F06F093" w14:textId="58360A1D" w:rsidR="002338DD" w:rsidRPr="00494AC9" w:rsidRDefault="002338DD" w:rsidP="003A4933">
      <w:pPr>
        <w:pStyle w:val="HCh0"/>
        <w:ind w:left="1267" w:right="1260" w:hanging="1267"/>
        <w:rPr>
          <w:rFonts w:eastAsia="Calibri"/>
          <w:lang w:val="fr-FR"/>
        </w:rPr>
      </w:pPr>
      <w:r w:rsidRPr="00494AC9">
        <w:rPr>
          <w:lang w:val="fr-FR"/>
        </w:rPr>
        <w:lastRenderedPageBreak/>
        <w:t>Annexe</w:t>
      </w:r>
    </w:p>
    <w:p w14:paraId="251A7CD3" w14:textId="77777777" w:rsidR="00566D28" w:rsidRPr="00494AC9" w:rsidRDefault="00566D28" w:rsidP="00651A03">
      <w:pPr>
        <w:pStyle w:val="HCh0"/>
        <w:spacing w:line="120" w:lineRule="exact"/>
        <w:ind w:left="1267" w:right="1260" w:hanging="1267"/>
        <w:rPr>
          <w:rFonts w:eastAsia="Calibri"/>
          <w:sz w:val="10"/>
          <w:lang w:val="fr-FR"/>
        </w:rPr>
      </w:pPr>
    </w:p>
    <w:p w14:paraId="748C6222" w14:textId="755E5982" w:rsidR="002338DD" w:rsidRPr="00494AC9" w:rsidRDefault="003A4933" w:rsidP="00EE5F39">
      <w:pPr>
        <w:pStyle w:val="HCh0"/>
        <w:ind w:left="1267" w:right="1260" w:hanging="1267"/>
        <w:rPr>
          <w:rFonts w:eastAsia="Calibri"/>
          <w:lang w:val="fr-FR"/>
        </w:rPr>
      </w:pPr>
      <w:r w:rsidRPr="00494AC9">
        <w:rPr>
          <w:rFonts w:eastAsia="Calibri"/>
          <w:lang w:val="fr-FR"/>
        </w:rPr>
        <w:tab/>
      </w:r>
      <w:r w:rsidRPr="00494AC9">
        <w:rPr>
          <w:rFonts w:eastAsia="Calibri"/>
          <w:lang w:val="fr-FR"/>
        </w:rPr>
        <w:tab/>
      </w:r>
      <w:r w:rsidR="002338DD" w:rsidRPr="00494AC9">
        <w:rPr>
          <w:rFonts w:eastAsia="Calibri"/>
          <w:lang w:val="fr-FR"/>
        </w:rPr>
        <w:t>Liste des documents dont le Comité était saisi</w:t>
      </w:r>
      <w:r w:rsidR="00EE5F39" w:rsidRPr="00494AC9">
        <w:rPr>
          <w:rFonts w:eastAsia="Calibri"/>
          <w:lang w:val="fr-FR"/>
        </w:rPr>
        <w:t xml:space="preserve"> </w:t>
      </w:r>
      <w:r w:rsidR="00566D28" w:rsidRPr="00494AC9">
        <w:rPr>
          <w:rFonts w:eastAsia="Calibri"/>
          <w:lang w:val="fr-FR"/>
        </w:rPr>
        <w:br/>
      </w:r>
      <w:r w:rsidR="002338DD" w:rsidRPr="00494AC9">
        <w:rPr>
          <w:rFonts w:eastAsia="Calibri"/>
          <w:lang w:val="fr-FR"/>
        </w:rPr>
        <w:t>à sa soixante-treizième session</w:t>
      </w:r>
    </w:p>
    <w:p w14:paraId="649FF27D" w14:textId="672685EA" w:rsidR="003A4933" w:rsidRPr="00494AC9" w:rsidRDefault="003A4933" w:rsidP="003A4933">
      <w:pPr>
        <w:pStyle w:val="SingleTxt"/>
        <w:spacing w:after="0" w:line="120" w:lineRule="exact"/>
        <w:rPr>
          <w:sz w:val="10"/>
          <w:lang w:val="fr-FR"/>
        </w:rPr>
      </w:pPr>
    </w:p>
    <w:p w14:paraId="4BEC6069" w14:textId="463B8665" w:rsidR="003A4933" w:rsidRPr="00494AC9" w:rsidRDefault="003A4933" w:rsidP="003A4933">
      <w:pPr>
        <w:pStyle w:val="SingleTxt"/>
        <w:spacing w:after="0" w:line="120" w:lineRule="exact"/>
        <w:rPr>
          <w:sz w:val="10"/>
          <w:lang w:val="fr-FR"/>
        </w:rPr>
      </w:pPr>
    </w:p>
    <w:tbl>
      <w:tblPr>
        <w:tblStyle w:val="TableGrid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0"/>
        <w:gridCol w:w="4800"/>
      </w:tblGrid>
      <w:tr w:rsidR="002338DD" w:rsidRPr="00494AC9" w14:paraId="71A14EFC" w14:textId="77777777" w:rsidTr="00DB6111">
        <w:trPr>
          <w:tblHeader/>
        </w:trPr>
        <w:tc>
          <w:tcPr>
            <w:tcW w:w="2520" w:type="dxa"/>
            <w:tcBorders>
              <w:top w:val="single" w:sz="4" w:space="0" w:color="auto"/>
              <w:bottom w:val="single" w:sz="12" w:space="0" w:color="auto"/>
            </w:tcBorders>
            <w:shd w:val="clear" w:color="auto" w:fill="auto"/>
            <w:noWrap/>
            <w:vAlign w:val="bottom"/>
          </w:tcPr>
          <w:p w14:paraId="489DB626" w14:textId="6EE8A98E" w:rsidR="002338DD" w:rsidRPr="00494AC9" w:rsidRDefault="002338DD" w:rsidP="003A4933">
            <w:pPr>
              <w:spacing w:before="81" w:after="81" w:line="160" w:lineRule="exact"/>
              <w:ind w:right="40"/>
              <w:rPr>
                <w:i/>
                <w:sz w:val="14"/>
                <w:lang w:val="fr-FR"/>
              </w:rPr>
            </w:pPr>
            <w:r w:rsidRPr="00494AC9">
              <w:rPr>
                <w:i/>
                <w:sz w:val="14"/>
                <w:lang w:val="fr-FR"/>
              </w:rPr>
              <w:t>Cote du document</w:t>
            </w:r>
          </w:p>
        </w:tc>
        <w:tc>
          <w:tcPr>
            <w:tcW w:w="4800" w:type="dxa"/>
            <w:tcBorders>
              <w:top w:val="single" w:sz="4" w:space="0" w:color="auto"/>
              <w:bottom w:val="single" w:sz="12" w:space="0" w:color="auto"/>
            </w:tcBorders>
            <w:shd w:val="clear" w:color="auto" w:fill="auto"/>
            <w:noWrap/>
            <w:vAlign w:val="bottom"/>
          </w:tcPr>
          <w:p w14:paraId="6561BD20" w14:textId="7BBE97FD" w:rsidR="002338DD" w:rsidRPr="00494AC9" w:rsidRDefault="002338DD" w:rsidP="003A4933">
            <w:pPr>
              <w:spacing w:before="81" w:after="81" w:line="160" w:lineRule="exact"/>
              <w:ind w:left="144" w:right="43"/>
              <w:rPr>
                <w:i/>
                <w:sz w:val="14"/>
                <w:lang w:val="fr-FR"/>
              </w:rPr>
            </w:pPr>
            <w:r w:rsidRPr="00494AC9">
              <w:rPr>
                <w:i/>
                <w:sz w:val="14"/>
                <w:lang w:val="fr-FR"/>
              </w:rPr>
              <w:t>Titre ou description</w:t>
            </w:r>
          </w:p>
        </w:tc>
      </w:tr>
      <w:tr w:rsidR="003A4933" w:rsidRPr="00494AC9" w14:paraId="6EF5EC57" w14:textId="77777777" w:rsidTr="00DB6111">
        <w:trPr>
          <w:trHeight w:hRule="exact" w:val="115"/>
          <w:tblHeader/>
        </w:trPr>
        <w:tc>
          <w:tcPr>
            <w:tcW w:w="2520" w:type="dxa"/>
            <w:tcBorders>
              <w:top w:val="single" w:sz="12" w:space="0" w:color="auto"/>
            </w:tcBorders>
            <w:shd w:val="clear" w:color="auto" w:fill="auto"/>
            <w:noWrap/>
            <w:vAlign w:val="bottom"/>
          </w:tcPr>
          <w:p w14:paraId="67CE32B4" w14:textId="77777777" w:rsidR="003A4933" w:rsidRPr="00494AC9" w:rsidRDefault="003A4933" w:rsidP="003A4933">
            <w:pPr>
              <w:spacing w:before="40" w:after="80"/>
              <w:ind w:right="40"/>
              <w:rPr>
                <w:lang w:val="fr-FR"/>
              </w:rPr>
            </w:pPr>
          </w:p>
        </w:tc>
        <w:tc>
          <w:tcPr>
            <w:tcW w:w="4800" w:type="dxa"/>
            <w:tcBorders>
              <w:top w:val="single" w:sz="12" w:space="0" w:color="auto"/>
            </w:tcBorders>
            <w:shd w:val="clear" w:color="auto" w:fill="auto"/>
            <w:noWrap/>
            <w:vAlign w:val="bottom"/>
          </w:tcPr>
          <w:p w14:paraId="6C7C131B" w14:textId="77777777" w:rsidR="003A4933" w:rsidRPr="00494AC9" w:rsidRDefault="003A4933" w:rsidP="003A4933">
            <w:pPr>
              <w:spacing w:before="40" w:after="80"/>
              <w:ind w:left="144" w:right="43"/>
              <w:rPr>
                <w:lang w:val="fr-FR"/>
              </w:rPr>
            </w:pPr>
          </w:p>
        </w:tc>
      </w:tr>
      <w:tr w:rsidR="002338DD" w:rsidRPr="00494AC9" w14:paraId="505C5A30" w14:textId="77777777" w:rsidTr="00DB6111">
        <w:tc>
          <w:tcPr>
            <w:tcW w:w="2520" w:type="dxa"/>
            <w:shd w:val="clear" w:color="auto" w:fill="auto"/>
            <w:noWrap/>
          </w:tcPr>
          <w:p w14:paraId="1AA38C54" w14:textId="50AFDE82" w:rsidR="002338DD" w:rsidRPr="00494AC9" w:rsidRDefault="0018765C" w:rsidP="003A4933">
            <w:pPr>
              <w:tabs>
                <w:tab w:val="left" w:pos="288"/>
                <w:tab w:val="left" w:pos="576"/>
                <w:tab w:val="left" w:pos="864"/>
                <w:tab w:val="left" w:pos="1152"/>
              </w:tabs>
              <w:spacing w:before="40" w:after="80"/>
              <w:ind w:right="40"/>
              <w:rPr>
                <w:lang w:val="fr-FR"/>
              </w:rPr>
            </w:pPr>
            <w:hyperlink r:id="rId57" w:history="1">
              <w:r w:rsidR="002338DD" w:rsidRPr="00494AC9">
                <w:rPr>
                  <w:rStyle w:val="Hyperlink"/>
                  <w:lang w:val="fr-FR"/>
                </w:rPr>
                <w:t>CEDAW/C/73/1</w:t>
              </w:r>
            </w:hyperlink>
          </w:p>
        </w:tc>
        <w:tc>
          <w:tcPr>
            <w:tcW w:w="4800" w:type="dxa"/>
            <w:shd w:val="clear" w:color="auto" w:fill="auto"/>
            <w:noWrap/>
          </w:tcPr>
          <w:p w14:paraId="0F4B21CC" w14:textId="745F77C8"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Ordre du jour provisoire annoté</w:t>
            </w:r>
          </w:p>
        </w:tc>
      </w:tr>
      <w:tr w:rsidR="002338DD" w:rsidRPr="00494AC9" w14:paraId="74886867" w14:textId="77777777" w:rsidTr="00DB6111">
        <w:tc>
          <w:tcPr>
            <w:tcW w:w="2520" w:type="dxa"/>
            <w:shd w:val="clear" w:color="auto" w:fill="auto"/>
            <w:noWrap/>
          </w:tcPr>
          <w:p w14:paraId="01FCBD6E" w14:textId="05F80556" w:rsidR="002338DD" w:rsidRPr="00494AC9" w:rsidRDefault="0018765C" w:rsidP="003A4933">
            <w:pPr>
              <w:tabs>
                <w:tab w:val="left" w:pos="288"/>
                <w:tab w:val="left" w:pos="576"/>
                <w:tab w:val="left" w:pos="864"/>
                <w:tab w:val="left" w:pos="1152"/>
              </w:tabs>
              <w:spacing w:before="40" w:after="80"/>
              <w:ind w:right="40"/>
              <w:rPr>
                <w:lang w:val="fr-FR"/>
              </w:rPr>
            </w:pPr>
            <w:hyperlink r:id="rId58" w:history="1">
              <w:r w:rsidR="002338DD" w:rsidRPr="00494AC9">
                <w:rPr>
                  <w:rStyle w:val="Hyperlink"/>
                  <w:lang w:val="fr-FR"/>
                </w:rPr>
                <w:t>CEDAW/C/73/2</w:t>
              </w:r>
            </w:hyperlink>
          </w:p>
        </w:tc>
        <w:tc>
          <w:tcPr>
            <w:tcW w:w="4800" w:type="dxa"/>
            <w:shd w:val="clear" w:color="auto" w:fill="auto"/>
            <w:noWrap/>
          </w:tcPr>
          <w:p w14:paraId="57FBDE34" w14:textId="65F68665"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Rapport de l</w:t>
            </w:r>
            <w:r w:rsidR="00FA2012" w:rsidRPr="00494AC9">
              <w:rPr>
                <w:lang w:val="fr-FR"/>
              </w:rPr>
              <w:t>’</w:t>
            </w:r>
            <w:r w:rsidRPr="00494AC9">
              <w:rPr>
                <w:lang w:val="fr-FR"/>
              </w:rPr>
              <w:t>Organisation des Nations Unies pour l</w:t>
            </w:r>
            <w:r w:rsidR="00FA2012" w:rsidRPr="00494AC9">
              <w:rPr>
                <w:lang w:val="fr-FR"/>
              </w:rPr>
              <w:t>’</w:t>
            </w:r>
            <w:r w:rsidRPr="00494AC9">
              <w:rPr>
                <w:lang w:val="fr-FR"/>
              </w:rPr>
              <w:t>éducation, la science et la culture</w:t>
            </w:r>
          </w:p>
        </w:tc>
      </w:tr>
      <w:tr w:rsidR="002338DD" w:rsidRPr="00494AC9" w14:paraId="4BD9B5DA" w14:textId="77777777" w:rsidTr="00DB6111">
        <w:tc>
          <w:tcPr>
            <w:tcW w:w="2520" w:type="dxa"/>
            <w:shd w:val="clear" w:color="auto" w:fill="auto"/>
            <w:noWrap/>
          </w:tcPr>
          <w:p w14:paraId="301A1D66" w14:textId="06C937E9" w:rsidR="002338DD" w:rsidRPr="00494AC9" w:rsidRDefault="002338DD" w:rsidP="003A4933">
            <w:pPr>
              <w:tabs>
                <w:tab w:val="left" w:pos="288"/>
                <w:tab w:val="left" w:pos="576"/>
                <w:tab w:val="left" w:pos="864"/>
                <w:tab w:val="left" w:pos="1152"/>
              </w:tabs>
              <w:spacing w:before="40" w:after="80"/>
              <w:ind w:right="40"/>
              <w:rPr>
                <w:b/>
                <w:bCs/>
                <w:lang w:val="fr-FR"/>
              </w:rPr>
            </w:pPr>
            <w:r w:rsidRPr="00494AC9">
              <w:rPr>
                <w:b/>
                <w:bCs/>
                <w:lang w:val="fr-FR"/>
              </w:rPr>
              <w:t>Rapports des États parties</w:t>
            </w:r>
          </w:p>
        </w:tc>
        <w:tc>
          <w:tcPr>
            <w:tcW w:w="4800" w:type="dxa"/>
            <w:shd w:val="clear" w:color="auto" w:fill="auto"/>
            <w:noWrap/>
          </w:tcPr>
          <w:p w14:paraId="74E68DC5" w14:textId="77777777" w:rsidR="002338DD" w:rsidRPr="00494AC9" w:rsidRDefault="002338DD" w:rsidP="003A4933">
            <w:pPr>
              <w:tabs>
                <w:tab w:val="left" w:pos="288"/>
                <w:tab w:val="left" w:pos="576"/>
                <w:tab w:val="left" w:pos="864"/>
                <w:tab w:val="left" w:pos="1152"/>
              </w:tabs>
              <w:spacing w:before="40" w:after="80"/>
              <w:ind w:left="144" w:right="43"/>
              <w:rPr>
                <w:lang w:val="fr-FR"/>
              </w:rPr>
            </w:pPr>
          </w:p>
        </w:tc>
      </w:tr>
      <w:tr w:rsidR="002338DD" w:rsidRPr="00494AC9" w14:paraId="5E5D9578" w14:textId="77777777" w:rsidTr="00DB6111">
        <w:tc>
          <w:tcPr>
            <w:tcW w:w="2520" w:type="dxa"/>
            <w:shd w:val="clear" w:color="auto" w:fill="auto"/>
            <w:noWrap/>
          </w:tcPr>
          <w:p w14:paraId="7A224CA0" w14:textId="16F15B22" w:rsidR="002338DD" w:rsidRPr="00494AC9" w:rsidRDefault="0018765C" w:rsidP="003A4933">
            <w:pPr>
              <w:tabs>
                <w:tab w:val="left" w:pos="288"/>
                <w:tab w:val="left" w:pos="576"/>
                <w:tab w:val="left" w:pos="864"/>
                <w:tab w:val="left" w:pos="1152"/>
              </w:tabs>
              <w:spacing w:before="40" w:after="80"/>
              <w:ind w:right="40"/>
              <w:rPr>
                <w:lang w:val="fr-FR"/>
              </w:rPr>
            </w:pPr>
            <w:hyperlink r:id="rId59" w:history="1">
              <w:r w:rsidR="002338DD" w:rsidRPr="00494AC9">
                <w:rPr>
                  <w:rStyle w:val="Hyperlink"/>
                  <w:lang w:val="fr-FR"/>
                </w:rPr>
                <w:t>CEDAW/C/AUT/9</w:t>
              </w:r>
            </w:hyperlink>
          </w:p>
        </w:tc>
        <w:tc>
          <w:tcPr>
            <w:tcW w:w="4800" w:type="dxa"/>
            <w:shd w:val="clear" w:color="auto" w:fill="auto"/>
            <w:noWrap/>
          </w:tcPr>
          <w:p w14:paraId="10E28D90" w14:textId="254AD3EB"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Neuvième rapport périodique de l</w:t>
            </w:r>
            <w:r w:rsidR="00FA2012" w:rsidRPr="00494AC9">
              <w:rPr>
                <w:lang w:val="fr-FR"/>
              </w:rPr>
              <w:t>’</w:t>
            </w:r>
            <w:r w:rsidRPr="00494AC9">
              <w:rPr>
                <w:lang w:val="fr-FR"/>
              </w:rPr>
              <w:t>Autriche</w:t>
            </w:r>
          </w:p>
        </w:tc>
      </w:tr>
      <w:tr w:rsidR="002338DD" w:rsidRPr="00494AC9" w14:paraId="67630782" w14:textId="77777777" w:rsidTr="00DB6111">
        <w:tc>
          <w:tcPr>
            <w:tcW w:w="2520" w:type="dxa"/>
            <w:shd w:val="clear" w:color="auto" w:fill="auto"/>
            <w:noWrap/>
          </w:tcPr>
          <w:p w14:paraId="473BF35C" w14:textId="4441E53E" w:rsidR="002338DD" w:rsidRPr="00494AC9" w:rsidRDefault="0018765C" w:rsidP="003A4933">
            <w:pPr>
              <w:tabs>
                <w:tab w:val="left" w:pos="288"/>
                <w:tab w:val="left" w:pos="576"/>
                <w:tab w:val="left" w:pos="864"/>
                <w:tab w:val="left" w:pos="1152"/>
              </w:tabs>
              <w:spacing w:before="40" w:after="80"/>
              <w:ind w:right="40"/>
              <w:rPr>
                <w:lang w:val="fr-FR"/>
              </w:rPr>
            </w:pPr>
            <w:hyperlink r:id="rId60" w:history="1">
              <w:r w:rsidR="002338DD" w:rsidRPr="00494AC9">
                <w:rPr>
                  <w:rStyle w:val="Hyperlink"/>
                  <w:lang w:val="fr-FR"/>
                </w:rPr>
                <w:t>CEDAW/C/CPV/9</w:t>
              </w:r>
            </w:hyperlink>
          </w:p>
        </w:tc>
        <w:tc>
          <w:tcPr>
            <w:tcW w:w="4800" w:type="dxa"/>
            <w:shd w:val="clear" w:color="auto" w:fill="auto"/>
            <w:noWrap/>
          </w:tcPr>
          <w:p w14:paraId="61F3F74C" w14:textId="4C6E6DEB"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Neuvième rapport périodique de Cabo Verde</w:t>
            </w:r>
          </w:p>
        </w:tc>
      </w:tr>
      <w:tr w:rsidR="002338DD" w:rsidRPr="00494AC9" w14:paraId="6EE9E69A" w14:textId="77777777" w:rsidTr="00DB6111">
        <w:tc>
          <w:tcPr>
            <w:tcW w:w="2520" w:type="dxa"/>
            <w:shd w:val="clear" w:color="auto" w:fill="auto"/>
            <w:noWrap/>
          </w:tcPr>
          <w:p w14:paraId="5D23EB74" w14:textId="2F0456B6" w:rsidR="002338DD" w:rsidRPr="00494AC9" w:rsidRDefault="0018765C" w:rsidP="003A4933">
            <w:pPr>
              <w:tabs>
                <w:tab w:val="left" w:pos="288"/>
                <w:tab w:val="left" w:pos="576"/>
                <w:tab w:val="left" w:pos="864"/>
                <w:tab w:val="left" w:pos="1152"/>
              </w:tabs>
              <w:spacing w:before="40" w:after="80"/>
              <w:ind w:right="40"/>
              <w:rPr>
                <w:lang w:val="fr-FR"/>
              </w:rPr>
            </w:pPr>
            <w:hyperlink r:id="rId61" w:history="1">
              <w:r w:rsidR="002338DD" w:rsidRPr="00494AC9">
                <w:rPr>
                  <w:rStyle w:val="Hyperlink"/>
                  <w:lang w:val="fr-FR"/>
                </w:rPr>
                <w:t>CEDAW/C/CIV/4</w:t>
              </w:r>
            </w:hyperlink>
          </w:p>
        </w:tc>
        <w:tc>
          <w:tcPr>
            <w:tcW w:w="4800" w:type="dxa"/>
            <w:shd w:val="clear" w:color="auto" w:fill="auto"/>
            <w:noWrap/>
          </w:tcPr>
          <w:p w14:paraId="460CAA31" w14:textId="0AF7A216"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Quatrième rapport périodique de la Côte d</w:t>
            </w:r>
            <w:r w:rsidR="00FA2012" w:rsidRPr="00494AC9">
              <w:rPr>
                <w:lang w:val="fr-FR"/>
              </w:rPr>
              <w:t>’</w:t>
            </w:r>
            <w:r w:rsidRPr="00494AC9">
              <w:rPr>
                <w:lang w:val="fr-FR"/>
              </w:rPr>
              <w:t>Ivoire</w:t>
            </w:r>
          </w:p>
        </w:tc>
      </w:tr>
      <w:tr w:rsidR="002338DD" w:rsidRPr="00494AC9" w14:paraId="09649A87" w14:textId="77777777" w:rsidTr="00DB6111">
        <w:tc>
          <w:tcPr>
            <w:tcW w:w="2520" w:type="dxa"/>
            <w:shd w:val="clear" w:color="auto" w:fill="auto"/>
            <w:noWrap/>
          </w:tcPr>
          <w:p w14:paraId="1E4082C1" w14:textId="547F6021" w:rsidR="002338DD" w:rsidRPr="00494AC9" w:rsidRDefault="0018765C" w:rsidP="003A4933">
            <w:pPr>
              <w:tabs>
                <w:tab w:val="left" w:pos="288"/>
                <w:tab w:val="left" w:pos="576"/>
                <w:tab w:val="left" w:pos="864"/>
                <w:tab w:val="left" w:pos="1152"/>
              </w:tabs>
              <w:spacing w:before="40" w:after="80"/>
              <w:ind w:right="40"/>
              <w:rPr>
                <w:lang w:val="fr-FR"/>
              </w:rPr>
            </w:pPr>
            <w:hyperlink r:id="rId62" w:history="1">
              <w:r w:rsidR="002338DD" w:rsidRPr="00494AC9">
                <w:rPr>
                  <w:rStyle w:val="Hyperlink"/>
                  <w:lang w:val="fr-FR"/>
                </w:rPr>
                <w:t>CEDAW/C/COD/8</w:t>
              </w:r>
            </w:hyperlink>
          </w:p>
        </w:tc>
        <w:tc>
          <w:tcPr>
            <w:tcW w:w="4800" w:type="dxa"/>
            <w:shd w:val="clear" w:color="auto" w:fill="auto"/>
            <w:noWrap/>
          </w:tcPr>
          <w:p w14:paraId="2BE4F3AA" w14:textId="5FEE9E8E"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Huitième rapport périodique de la République démocratique du Congo</w:t>
            </w:r>
          </w:p>
        </w:tc>
      </w:tr>
      <w:tr w:rsidR="002338DD" w:rsidRPr="00494AC9" w14:paraId="32BA7863" w14:textId="77777777" w:rsidTr="00DB6111">
        <w:tc>
          <w:tcPr>
            <w:tcW w:w="2520" w:type="dxa"/>
            <w:shd w:val="clear" w:color="auto" w:fill="auto"/>
            <w:noWrap/>
          </w:tcPr>
          <w:p w14:paraId="7388D161" w14:textId="3597ADED" w:rsidR="002338DD" w:rsidRPr="00494AC9" w:rsidRDefault="0018765C" w:rsidP="003A4933">
            <w:pPr>
              <w:tabs>
                <w:tab w:val="left" w:pos="288"/>
                <w:tab w:val="left" w:pos="576"/>
                <w:tab w:val="left" w:pos="864"/>
                <w:tab w:val="left" w:pos="1152"/>
              </w:tabs>
              <w:spacing w:before="40" w:after="80"/>
              <w:ind w:right="40"/>
              <w:rPr>
                <w:lang w:val="fr-FR"/>
              </w:rPr>
            </w:pPr>
            <w:hyperlink r:id="rId63" w:history="1">
              <w:r w:rsidR="002338DD" w:rsidRPr="00494AC9">
                <w:rPr>
                  <w:rStyle w:val="Hyperlink"/>
                  <w:lang w:val="fr-FR"/>
                </w:rPr>
                <w:t>CEDAW/C/GUY/9</w:t>
              </w:r>
            </w:hyperlink>
          </w:p>
        </w:tc>
        <w:tc>
          <w:tcPr>
            <w:tcW w:w="4800" w:type="dxa"/>
            <w:shd w:val="clear" w:color="auto" w:fill="auto"/>
            <w:noWrap/>
          </w:tcPr>
          <w:p w14:paraId="62D57A1C" w14:textId="3A96F321" w:rsidR="002338DD" w:rsidRPr="00494AC9" w:rsidDel="0042604D" w:rsidRDefault="002338DD" w:rsidP="003A4933">
            <w:pPr>
              <w:tabs>
                <w:tab w:val="left" w:pos="288"/>
                <w:tab w:val="left" w:pos="576"/>
                <w:tab w:val="left" w:pos="864"/>
                <w:tab w:val="left" w:pos="1152"/>
              </w:tabs>
              <w:spacing w:before="40" w:after="80"/>
              <w:ind w:left="144" w:right="43"/>
              <w:rPr>
                <w:lang w:val="fr-FR"/>
              </w:rPr>
            </w:pPr>
            <w:r w:rsidRPr="00494AC9">
              <w:rPr>
                <w:lang w:val="fr-FR"/>
              </w:rPr>
              <w:t>Neuvième rapport périodique du Guyana</w:t>
            </w:r>
          </w:p>
        </w:tc>
      </w:tr>
      <w:tr w:rsidR="002338DD" w:rsidRPr="00494AC9" w14:paraId="16AAB109" w14:textId="77777777" w:rsidTr="00DB6111">
        <w:tc>
          <w:tcPr>
            <w:tcW w:w="2520" w:type="dxa"/>
            <w:shd w:val="clear" w:color="auto" w:fill="auto"/>
            <w:noWrap/>
          </w:tcPr>
          <w:p w14:paraId="36A93D3D" w14:textId="16F83212" w:rsidR="002338DD" w:rsidRPr="00494AC9" w:rsidRDefault="0018765C" w:rsidP="003A4933">
            <w:pPr>
              <w:tabs>
                <w:tab w:val="left" w:pos="288"/>
                <w:tab w:val="left" w:pos="576"/>
                <w:tab w:val="left" w:pos="864"/>
                <w:tab w:val="left" w:pos="1152"/>
              </w:tabs>
              <w:spacing w:before="40" w:after="80"/>
              <w:ind w:right="40"/>
              <w:rPr>
                <w:lang w:val="fr-FR"/>
              </w:rPr>
            </w:pPr>
            <w:hyperlink r:id="rId64" w:history="1">
              <w:r w:rsidR="002338DD" w:rsidRPr="00494AC9">
                <w:rPr>
                  <w:rStyle w:val="Hyperlink"/>
                  <w:lang w:val="fr-FR"/>
                </w:rPr>
                <w:t>CEDAW/C/MOZ/3-5</w:t>
              </w:r>
            </w:hyperlink>
          </w:p>
        </w:tc>
        <w:tc>
          <w:tcPr>
            <w:tcW w:w="4800" w:type="dxa"/>
            <w:shd w:val="clear" w:color="auto" w:fill="auto"/>
            <w:noWrap/>
          </w:tcPr>
          <w:p w14:paraId="159F2DBF" w14:textId="3DA60E03"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Rapport unique valant troisième à cinquième rapports périodiques du Mozambique</w:t>
            </w:r>
          </w:p>
        </w:tc>
      </w:tr>
      <w:tr w:rsidR="002338DD" w:rsidRPr="00494AC9" w14:paraId="047FDCE9" w14:textId="77777777" w:rsidTr="00DB6111">
        <w:tc>
          <w:tcPr>
            <w:tcW w:w="2520" w:type="dxa"/>
            <w:tcBorders>
              <w:bottom w:val="single" w:sz="12" w:space="0" w:color="auto"/>
            </w:tcBorders>
            <w:shd w:val="clear" w:color="auto" w:fill="auto"/>
            <w:noWrap/>
          </w:tcPr>
          <w:p w14:paraId="2D566609" w14:textId="4AA58F44" w:rsidR="002338DD" w:rsidRPr="00494AC9" w:rsidRDefault="0018765C" w:rsidP="003A4933">
            <w:pPr>
              <w:tabs>
                <w:tab w:val="left" w:pos="288"/>
                <w:tab w:val="left" w:pos="576"/>
                <w:tab w:val="left" w:pos="864"/>
                <w:tab w:val="left" w:pos="1152"/>
              </w:tabs>
              <w:spacing w:before="40" w:after="80"/>
              <w:ind w:right="40"/>
              <w:rPr>
                <w:lang w:val="fr-FR"/>
              </w:rPr>
            </w:pPr>
            <w:hyperlink r:id="rId65" w:history="1">
              <w:r w:rsidR="002338DD" w:rsidRPr="00494AC9">
                <w:rPr>
                  <w:rStyle w:val="Hyperlink"/>
                  <w:lang w:val="fr-FR"/>
                </w:rPr>
                <w:t>CEDAW/C/QAT/2</w:t>
              </w:r>
            </w:hyperlink>
          </w:p>
        </w:tc>
        <w:tc>
          <w:tcPr>
            <w:tcW w:w="4800" w:type="dxa"/>
            <w:tcBorders>
              <w:bottom w:val="single" w:sz="12" w:space="0" w:color="auto"/>
            </w:tcBorders>
            <w:shd w:val="clear" w:color="auto" w:fill="auto"/>
            <w:noWrap/>
          </w:tcPr>
          <w:p w14:paraId="669530D9" w14:textId="410E0628" w:rsidR="002338DD" w:rsidRPr="00494AC9" w:rsidRDefault="002338DD" w:rsidP="003A4933">
            <w:pPr>
              <w:tabs>
                <w:tab w:val="left" w:pos="288"/>
                <w:tab w:val="left" w:pos="576"/>
                <w:tab w:val="left" w:pos="864"/>
                <w:tab w:val="left" w:pos="1152"/>
              </w:tabs>
              <w:spacing w:before="40" w:after="80"/>
              <w:ind w:left="144" w:right="43"/>
              <w:rPr>
                <w:lang w:val="fr-FR"/>
              </w:rPr>
            </w:pPr>
            <w:r w:rsidRPr="00494AC9">
              <w:rPr>
                <w:lang w:val="fr-FR"/>
              </w:rPr>
              <w:t>Deuxième rapport périodique du Qatar</w:t>
            </w:r>
          </w:p>
        </w:tc>
      </w:tr>
    </w:tbl>
    <w:p w14:paraId="681B5926" w14:textId="278B1B70" w:rsidR="00DF242D" w:rsidRPr="00494AC9" w:rsidRDefault="00DF242D" w:rsidP="00DF242D">
      <w:pPr>
        <w:pStyle w:val="SingleTxt"/>
        <w:rPr>
          <w:lang w:val="fr-FR"/>
        </w:rPr>
      </w:pPr>
    </w:p>
    <w:p w14:paraId="1EA85D4C" w14:textId="3C0FFCA2" w:rsidR="002338DD" w:rsidRPr="00494AC9" w:rsidRDefault="002338DD">
      <w:pPr>
        <w:spacing w:after="200" w:line="276" w:lineRule="auto"/>
        <w:rPr>
          <w:lang w:val="fr-FR"/>
        </w:rPr>
      </w:pPr>
      <w:r w:rsidRPr="00494AC9">
        <w:rPr>
          <w:lang w:val="fr-FR"/>
        </w:rPr>
        <w:br w:type="page"/>
      </w:r>
    </w:p>
    <w:p w14:paraId="73F1547D" w14:textId="27DE4061" w:rsidR="002338DD" w:rsidRPr="00494AC9" w:rsidRDefault="002338DD" w:rsidP="000C44F4">
      <w:pPr>
        <w:pStyle w:val="HCh0"/>
        <w:ind w:left="1267" w:right="1260" w:hanging="1267"/>
        <w:rPr>
          <w:lang w:val="fr-FR"/>
        </w:rPr>
      </w:pPr>
      <w:r w:rsidRPr="00494AC9">
        <w:rPr>
          <w:lang w:val="fr-FR"/>
        </w:rPr>
        <w:lastRenderedPageBreak/>
        <w:t>Deuxième partie</w:t>
      </w:r>
    </w:p>
    <w:p w14:paraId="0E221922" w14:textId="1CD136DF" w:rsidR="00CE30F9" w:rsidRPr="00494AC9" w:rsidRDefault="002338DD" w:rsidP="000C44F4">
      <w:pPr>
        <w:pStyle w:val="HCh0"/>
        <w:ind w:left="1267" w:right="1260" w:hanging="1267"/>
        <w:rPr>
          <w:lang w:val="fr-FR"/>
        </w:rPr>
      </w:pPr>
      <w:r w:rsidRPr="00494AC9">
        <w:rPr>
          <w:lang w:val="fr-FR"/>
        </w:rPr>
        <w:tab/>
      </w:r>
      <w:r w:rsidRPr="00494AC9">
        <w:rPr>
          <w:lang w:val="fr-FR"/>
        </w:rPr>
        <w:tab/>
        <w:t>Rapport du Comité pour l</w:t>
      </w:r>
      <w:r w:rsidR="00FA2012" w:rsidRPr="00494AC9">
        <w:rPr>
          <w:lang w:val="fr-FR"/>
        </w:rPr>
        <w:t>’</w:t>
      </w:r>
      <w:r w:rsidRPr="00494AC9">
        <w:rPr>
          <w:lang w:val="fr-FR"/>
        </w:rPr>
        <w:t>élimination de la discrimination</w:t>
      </w:r>
      <w:r w:rsidR="00EE5F39" w:rsidRPr="00494AC9">
        <w:rPr>
          <w:lang w:val="fr-FR"/>
        </w:rPr>
        <w:br/>
      </w:r>
      <w:r w:rsidRPr="00494AC9">
        <w:rPr>
          <w:lang w:val="fr-FR"/>
        </w:rPr>
        <w:t>à l</w:t>
      </w:r>
      <w:r w:rsidR="00FA2012" w:rsidRPr="00494AC9">
        <w:rPr>
          <w:lang w:val="fr-FR"/>
        </w:rPr>
        <w:t>’</w:t>
      </w:r>
      <w:r w:rsidRPr="00494AC9">
        <w:rPr>
          <w:lang w:val="fr-FR"/>
        </w:rPr>
        <w:t>égard des femmes sur les travaux</w:t>
      </w:r>
      <w:r w:rsidR="00EE5F39" w:rsidRPr="00494AC9">
        <w:rPr>
          <w:lang w:val="fr-FR"/>
        </w:rPr>
        <w:t xml:space="preserve"> </w:t>
      </w:r>
      <w:r w:rsidRPr="00494AC9">
        <w:rPr>
          <w:lang w:val="fr-FR"/>
        </w:rPr>
        <w:t>de sa soixante-quatorzième session</w:t>
      </w:r>
    </w:p>
    <w:p w14:paraId="0793A253" w14:textId="788E821A" w:rsidR="002338DD" w:rsidRPr="00494AC9" w:rsidRDefault="002338DD" w:rsidP="000C44F4">
      <w:pPr>
        <w:pStyle w:val="SingleTxt"/>
        <w:spacing w:after="0" w:line="120" w:lineRule="exact"/>
        <w:rPr>
          <w:sz w:val="10"/>
          <w:lang w:val="fr-FR"/>
        </w:rPr>
      </w:pPr>
    </w:p>
    <w:p w14:paraId="1FD2A899" w14:textId="6F9ABB56" w:rsidR="000C44F4" w:rsidRPr="00494AC9" w:rsidRDefault="000C44F4" w:rsidP="000C44F4">
      <w:pPr>
        <w:pStyle w:val="SingleTxt"/>
        <w:spacing w:after="0" w:line="120" w:lineRule="exact"/>
        <w:rPr>
          <w:sz w:val="10"/>
          <w:lang w:val="fr-FR"/>
        </w:rPr>
      </w:pPr>
    </w:p>
    <w:p w14:paraId="00E8F7BA" w14:textId="77777777" w:rsidR="00CE30F9" w:rsidRPr="00494AC9" w:rsidRDefault="002338DD"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21 octobre-8 novembre 2019</w:t>
      </w:r>
    </w:p>
    <w:p w14:paraId="4C5BAC64" w14:textId="4D2AE03A" w:rsidR="002338DD" w:rsidRPr="00494AC9" w:rsidRDefault="002338DD">
      <w:pPr>
        <w:spacing w:after="200" w:line="276" w:lineRule="auto"/>
        <w:rPr>
          <w:lang w:val="fr-FR"/>
        </w:rPr>
      </w:pPr>
      <w:r w:rsidRPr="00494AC9">
        <w:rPr>
          <w:lang w:val="fr-FR"/>
        </w:rPr>
        <w:br w:type="page"/>
      </w:r>
    </w:p>
    <w:p w14:paraId="1D4F7655" w14:textId="362E83C0" w:rsidR="002338DD" w:rsidRPr="00494AC9" w:rsidRDefault="002338DD" w:rsidP="000C44F4">
      <w:pPr>
        <w:pStyle w:val="HCh0"/>
        <w:ind w:left="1267" w:right="1260" w:hanging="1267"/>
        <w:rPr>
          <w:lang w:val="fr-FR"/>
        </w:rPr>
      </w:pPr>
      <w:r w:rsidRPr="00494AC9">
        <w:rPr>
          <w:lang w:val="fr-FR"/>
        </w:rPr>
        <w:lastRenderedPageBreak/>
        <w:t>Chapitre I</w:t>
      </w:r>
    </w:p>
    <w:p w14:paraId="7C02BE1E" w14:textId="77777777" w:rsidR="00CE30F9" w:rsidRPr="00494AC9" w:rsidRDefault="002338DD" w:rsidP="000C44F4">
      <w:pPr>
        <w:pStyle w:val="HCh0"/>
        <w:ind w:left="1267" w:right="1260" w:hanging="1267"/>
        <w:rPr>
          <w:lang w:val="fr-FR"/>
        </w:rPr>
      </w:pPr>
      <w:r w:rsidRPr="00494AC9">
        <w:rPr>
          <w:lang w:val="fr-FR"/>
        </w:rPr>
        <w:tab/>
      </w:r>
      <w:r w:rsidRPr="00494AC9">
        <w:rPr>
          <w:lang w:val="fr-FR"/>
        </w:rPr>
        <w:tab/>
        <w:t>Décisions adoptées par le Comité</w:t>
      </w:r>
    </w:p>
    <w:p w14:paraId="74794833" w14:textId="04744835" w:rsidR="002338DD" w:rsidRPr="00494AC9" w:rsidRDefault="002338DD" w:rsidP="000C44F4">
      <w:pPr>
        <w:pStyle w:val="SingleTxt"/>
        <w:spacing w:after="0" w:line="120" w:lineRule="exact"/>
        <w:rPr>
          <w:sz w:val="10"/>
          <w:lang w:val="fr-FR"/>
        </w:rPr>
      </w:pPr>
    </w:p>
    <w:p w14:paraId="0865721D" w14:textId="36D776C3" w:rsidR="000C44F4" w:rsidRPr="00494AC9" w:rsidRDefault="000C44F4" w:rsidP="000C44F4">
      <w:pPr>
        <w:pStyle w:val="SingleTxt"/>
        <w:spacing w:after="0" w:line="120" w:lineRule="exact"/>
        <w:rPr>
          <w:sz w:val="10"/>
          <w:lang w:val="fr-FR"/>
        </w:rPr>
      </w:pPr>
    </w:p>
    <w:p w14:paraId="33658184" w14:textId="74A415C0"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74/I</w:t>
      </w:r>
    </w:p>
    <w:p w14:paraId="58268396" w14:textId="611D8F22" w:rsidR="002338DD" w:rsidRPr="00494AC9" w:rsidRDefault="002338DD" w:rsidP="000C44F4">
      <w:pPr>
        <w:pStyle w:val="SingleTxt"/>
        <w:spacing w:after="0" w:line="120" w:lineRule="exact"/>
        <w:rPr>
          <w:sz w:val="10"/>
          <w:lang w:val="fr-FR"/>
        </w:rPr>
      </w:pPr>
    </w:p>
    <w:p w14:paraId="5892FB24" w14:textId="4C75FC6B" w:rsidR="002338DD" w:rsidRPr="00494AC9" w:rsidRDefault="002338DD" w:rsidP="000C44F4">
      <w:pPr>
        <w:pStyle w:val="SingleTxt"/>
        <w:rPr>
          <w:lang w:val="fr-FR"/>
        </w:rPr>
      </w:pPr>
      <w:r w:rsidRPr="00494AC9">
        <w:rPr>
          <w:lang w:val="fr-FR"/>
        </w:rPr>
        <w:tab/>
        <w:t>Le 7 novembre 2019, le Comité a adopté un document sur sa coopération avec les institutions nationales des droits de l</w:t>
      </w:r>
      <w:r w:rsidR="00FA2012" w:rsidRPr="00494AC9">
        <w:rPr>
          <w:lang w:val="fr-FR"/>
        </w:rPr>
        <w:t>’</w:t>
      </w:r>
      <w:r w:rsidRPr="00494AC9">
        <w:rPr>
          <w:lang w:val="fr-FR"/>
        </w:rPr>
        <w:t>homme (</w:t>
      </w:r>
      <w:hyperlink r:id="rId66" w:history="1">
        <w:r w:rsidRPr="00494AC9">
          <w:rPr>
            <w:rStyle w:val="Hyperlink"/>
            <w:lang w:val="fr-FR"/>
          </w:rPr>
          <w:t>bit.ly/2JkvJco</w:t>
        </w:r>
      </w:hyperlink>
      <w:r w:rsidRPr="00494AC9">
        <w:rPr>
          <w:lang w:val="fr-FR"/>
        </w:rPr>
        <w:t>), qui tient compte des procédures et pratiques mises en place par d</w:t>
      </w:r>
      <w:r w:rsidR="00FA2012" w:rsidRPr="00494AC9">
        <w:rPr>
          <w:lang w:val="fr-FR"/>
        </w:rPr>
        <w:t>’</w:t>
      </w:r>
      <w:r w:rsidRPr="00494AC9">
        <w:rPr>
          <w:lang w:val="fr-FR"/>
        </w:rPr>
        <w:t>autres organes créés en vertu d</w:t>
      </w:r>
      <w:r w:rsidR="00FA2012" w:rsidRPr="00494AC9">
        <w:rPr>
          <w:lang w:val="fr-FR"/>
        </w:rPr>
        <w:t>’</w:t>
      </w:r>
      <w:r w:rsidRPr="00494AC9">
        <w:rPr>
          <w:lang w:val="fr-FR"/>
        </w:rPr>
        <w:t>instruments relatifs aux droits de l</w:t>
      </w:r>
      <w:r w:rsidR="00FA2012" w:rsidRPr="00494AC9">
        <w:rPr>
          <w:lang w:val="fr-FR"/>
        </w:rPr>
        <w:t>’</w:t>
      </w:r>
      <w:r w:rsidRPr="00494AC9">
        <w:rPr>
          <w:lang w:val="fr-FR"/>
        </w:rPr>
        <w:t>homme depuis l</w:t>
      </w:r>
      <w:r w:rsidR="00FA2012" w:rsidRPr="00494AC9">
        <w:rPr>
          <w:lang w:val="fr-FR"/>
        </w:rPr>
        <w:t>’</w:t>
      </w:r>
      <w:r w:rsidRPr="00494AC9">
        <w:rPr>
          <w:lang w:val="fr-FR"/>
        </w:rPr>
        <w:t>adoption en 2008 par le Comité de sa déclaration sur ses relations avec les institutions nationales des droits de l</w:t>
      </w:r>
      <w:r w:rsidR="00FA2012" w:rsidRPr="00494AC9">
        <w:rPr>
          <w:lang w:val="fr-FR"/>
        </w:rPr>
        <w:t>’</w:t>
      </w:r>
      <w:r w:rsidRPr="00494AC9">
        <w:rPr>
          <w:lang w:val="fr-FR"/>
        </w:rPr>
        <w:t>homme.</w:t>
      </w:r>
    </w:p>
    <w:p w14:paraId="19B97244" w14:textId="62DF5CD7" w:rsidR="002338DD" w:rsidRPr="00494AC9" w:rsidRDefault="002338DD" w:rsidP="000C44F4">
      <w:pPr>
        <w:pStyle w:val="SingleTxt"/>
        <w:spacing w:after="0" w:line="120" w:lineRule="exact"/>
        <w:rPr>
          <w:sz w:val="10"/>
          <w:lang w:val="fr-FR"/>
        </w:rPr>
      </w:pPr>
    </w:p>
    <w:p w14:paraId="7A615A8A" w14:textId="6C4972EE"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74/II</w:t>
      </w:r>
    </w:p>
    <w:p w14:paraId="03DB570C" w14:textId="578F7C84" w:rsidR="002338DD" w:rsidRPr="00494AC9" w:rsidRDefault="002338DD" w:rsidP="000C44F4">
      <w:pPr>
        <w:pStyle w:val="SingleTxt"/>
        <w:spacing w:after="0" w:line="120" w:lineRule="exact"/>
        <w:rPr>
          <w:sz w:val="10"/>
          <w:lang w:val="fr-FR"/>
        </w:rPr>
      </w:pPr>
    </w:p>
    <w:p w14:paraId="10A72507" w14:textId="6561711B" w:rsidR="002338DD" w:rsidRPr="00494AC9" w:rsidRDefault="002338DD" w:rsidP="000C44F4">
      <w:pPr>
        <w:pStyle w:val="SingleTxt"/>
        <w:rPr>
          <w:lang w:val="fr-FR"/>
        </w:rPr>
      </w:pPr>
      <w:r w:rsidRPr="00494AC9">
        <w:rPr>
          <w:lang w:val="fr-FR"/>
        </w:rPr>
        <w:tab/>
        <w:t>Le 8 novembre 2019, le Comité a adopté une note d</w:t>
      </w:r>
      <w:r w:rsidR="00FA2012" w:rsidRPr="00494AC9">
        <w:rPr>
          <w:lang w:val="fr-FR"/>
        </w:rPr>
        <w:t>’</w:t>
      </w:r>
      <w:r w:rsidRPr="00494AC9">
        <w:rPr>
          <w:lang w:val="fr-FR"/>
        </w:rPr>
        <w:t>orientation à l</w:t>
      </w:r>
      <w:r w:rsidR="00FA2012" w:rsidRPr="00494AC9">
        <w:rPr>
          <w:lang w:val="fr-FR"/>
        </w:rPr>
        <w:t>’</w:t>
      </w:r>
      <w:r w:rsidRPr="00494AC9">
        <w:rPr>
          <w:lang w:val="fr-FR"/>
        </w:rPr>
        <w:t>intention des États parties relative à l</w:t>
      </w:r>
      <w:r w:rsidR="00FA2012" w:rsidRPr="00494AC9">
        <w:rPr>
          <w:lang w:val="fr-FR"/>
        </w:rPr>
        <w:t>’</w:t>
      </w:r>
      <w:r w:rsidRPr="00494AC9">
        <w:rPr>
          <w:lang w:val="fr-FR"/>
        </w:rPr>
        <w:t>élaboration des rapports au titre de l</w:t>
      </w:r>
      <w:r w:rsidR="00FA2012" w:rsidRPr="00494AC9">
        <w:rPr>
          <w:lang w:val="fr-FR"/>
        </w:rPr>
        <w:t>’</w:t>
      </w:r>
      <w:r w:rsidRPr="00494AC9">
        <w:rPr>
          <w:lang w:val="fr-FR"/>
        </w:rPr>
        <w:t>article 18 de la Convention sur l</w:t>
      </w:r>
      <w:r w:rsidR="00FA2012" w:rsidRPr="00494AC9">
        <w:rPr>
          <w:lang w:val="fr-FR"/>
        </w:rPr>
        <w:t>’</w:t>
      </w:r>
      <w:r w:rsidRPr="00494AC9">
        <w:rPr>
          <w:lang w:val="fr-FR"/>
        </w:rPr>
        <w:t>élimination de toutes les formes de discrimination à l</w:t>
      </w:r>
      <w:r w:rsidR="00FA2012" w:rsidRPr="00494AC9">
        <w:rPr>
          <w:lang w:val="fr-FR"/>
        </w:rPr>
        <w:t>’</w:t>
      </w:r>
      <w:r w:rsidRPr="00494AC9">
        <w:rPr>
          <w:lang w:val="fr-FR"/>
        </w:rPr>
        <w:t>égard des femmes dans le cadre des objectifs de développement durable (</w:t>
      </w:r>
      <w:hyperlink r:id="rId67" w:history="1">
        <w:r w:rsidRPr="00494AC9">
          <w:rPr>
            <w:rStyle w:val="Hyperlink"/>
            <w:lang w:val="fr-FR"/>
          </w:rPr>
          <w:t>bit.ly/3dwYj8j</w:t>
        </w:r>
      </w:hyperlink>
      <w:r w:rsidRPr="00494AC9">
        <w:rPr>
          <w:lang w:val="fr-FR"/>
        </w:rPr>
        <w:t>).</w:t>
      </w:r>
    </w:p>
    <w:p w14:paraId="774443D3" w14:textId="01ACC493" w:rsidR="002338DD" w:rsidRPr="00494AC9" w:rsidRDefault="002338DD" w:rsidP="000C44F4">
      <w:pPr>
        <w:pStyle w:val="SingleTxt"/>
        <w:spacing w:after="0" w:line="120" w:lineRule="exact"/>
        <w:rPr>
          <w:sz w:val="10"/>
          <w:lang w:val="fr-FR"/>
        </w:rPr>
      </w:pPr>
    </w:p>
    <w:p w14:paraId="10EADE08" w14:textId="3172465E"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74/III</w:t>
      </w:r>
    </w:p>
    <w:p w14:paraId="1D548D6F" w14:textId="38B3748D" w:rsidR="002338DD" w:rsidRPr="00494AC9" w:rsidRDefault="002338DD" w:rsidP="000C44F4">
      <w:pPr>
        <w:pStyle w:val="SingleTxt"/>
        <w:spacing w:after="0" w:line="120" w:lineRule="exact"/>
        <w:rPr>
          <w:sz w:val="10"/>
          <w:lang w:val="fr-FR"/>
        </w:rPr>
      </w:pPr>
    </w:p>
    <w:p w14:paraId="4FC29B76" w14:textId="74C3FA3B" w:rsidR="002338DD" w:rsidRPr="00494AC9" w:rsidRDefault="002338DD" w:rsidP="000C44F4">
      <w:pPr>
        <w:pStyle w:val="SingleTxt"/>
        <w:rPr>
          <w:lang w:val="fr-FR"/>
        </w:rPr>
      </w:pPr>
      <w:r w:rsidRPr="00494AC9">
        <w:rPr>
          <w:lang w:val="fr-FR"/>
        </w:rPr>
        <w:tab/>
        <w:t>Le Comité a décidé que les États parties devaient limiter à 1</w:t>
      </w:r>
      <w:r w:rsidR="00602E8C" w:rsidRPr="00494AC9">
        <w:rPr>
          <w:lang w:val="fr-FR"/>
        </w:rPr>
        <w:t> </w:t>
      </w:r>
      <w:r w:rsidRPr="00494AC9">
        <w:rPr>
          <w:lang w:val="fr-FR"/>
        </w:rPr>
        <w:t>500 mots au maximum les réponses supplémentaires fournies par écrit dans les 48 heures suivant le dialogue constructif, afin de garantir que le volume de ces réponses demeure gérable. Il a également décidé que les États parties devaient être informés de la limite de mots avant leur dialogue constructif avec le Comité.</w:t>
      </w:r>
    </w:p>
    <w:p w14:paraId="2FC32EAF" w14:textId="77777777" w:rsidR="000C44F4" w:rsidRPr="00494AC9" w:rsidRDefault="000C44F4" w:rsidP="000C44F4">
      <w:pPr>
        <w:pStyle w:val="SingleTxt"/>
        <w:spacing w:after="0" w:line="120" w:lineRule="exact"/>
        <w:rPr>
          <w:sz w:val="10"/>
          <w:lang w:val="fr-FR"/>
        </w:rPr>
      </w:pPr>
    </w:p>
    <w:p w14:paraId="7172EC5A" w14:textId="364C7F7A"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74/IV</w:t>
      </w:r>
    </w:p>
    <w:p w14:paraId="60E22005" w14:textId="6DE2AE5D" w:rsidR="002338DD" w:rsidRPr="00494AC9" w:rsidRDefault="002338DD" w:rsidP="000C44F4">
      <w:pPr>
        <w:pStyle w:val="SingleTxt"/>
        <w:spacing w:after="0" w:line="120" w:lineRule="exact"/>
        <w:rPr>
          <w:sz w:val="10"/>
          <w:lang w:val="fr-FR"/>
        </w:rPr>
      </w:pPr>
    </w:p>
    <w:p w14:paraId="5DF34C3C" w14:textId="47518B4C" w:rsidR="002338DD" w:rsidRPr="00494AC9" w:rsidRDefault="002338DD" w:rsidP="000C44F4">
      <w:pPr>
        <w:pStyle w:val="SingleTxt"/>
        <w:rPr>
          <w:lang w:val="fr-FR"/>
        </w:rPr>
      </w:pPr>
      <w:r w:rsidRPr="00494AC9">
        <w:rPr>
          <w:lang w:val="fr-FR"/>
        </w:rPr>
        <w:tab/>
        <w:t>Le Comité a décidé de modifier sa décision 65/I sur la réunion de coordination des équipes spéciales de pays comme suit</w:t>
      </w:r>
      <w:r w:rsidR="00FA2012" w:rsidRPr="00494AC9">
        <w:rPr>
          <w:lang w:val="fr-FR"/>
        </w:rPr>
        <w:t> :</w:t>
      </w:r>
      <w:r w:rsidRPr="00494AC9">
        <w:rPr>
          <w:lang w:val="fr-FR"/>
        </w:rPr>
        <w:t xml:space="preserve"> la réunion aura lieu immédiatement après la réunion d</w:t>
      </w:r>
      <w:r w:rsidR="00FA2012" w:rsidRPr="00494AC9">
        <w:rPr>
          <w:lang w:val="fr-FR"/>
        </w:rPr>
        <w:t>’</w:t>
      </w:r>
      <w:r w:rsidRPr="00494AC9">
        <w:rPr>
          <w:lang w:val="fr-FR"/>
        </w:rPr>
        <w:t>information privée organisée par les organisations non gouvernementales à l</w:t>
      </w:r>
      <w:r w:rsidR="00FA2012" w:rsidRPr="00494AC9">
        <w:rPr>
          <w:lang w:val="fr-FR"/>
        </w:rPr>
        <w:t>’</w:t>
      </w:r>
      <w:r w:rsidRPr="00494AC9">
        <w:rPr>
          <w:lang w:val="fr-FR"/>
        </w:rPr>
        <w:t>heure du déjeuner, la veille du dialogue constructif avec l</w:t>
      </w:r>
      <w:r w:rsidR="00FA2012" w:rsidRPr="00494AC9">
        <w:rPr>
          <w:lang w:val="fr-FR"/>
        </w:rPr>
        <w:t>’</w:t>
      </w:r>
      <w:r w:rsidRPr="00494AC9">
        <w:rPr>
          <w:lang w:val="fr-FR"/>
        </w:rPr>
        <w:t>État partie concerné, plutôt qu</w:t>
      </w:r>
      <w:r w:rsidR="00FA2012" w:rsidRPr="00494AC9">
        <w:rPr>
          <w:lang w:val="fr-FR"/>
        </w:rPr>
        <w:t>’</w:t>
      </w:r>
      <w:r w:rsidRPr="00494AC9">
        <w:rPr>
          <w:lang w:val="fr-FR"/>
        </w:rPr>
        <w:t>à la fin de cette journée, afin de coordonner au mieux les questions qui seront soulevées au cours du dialogue.</w:t>
      </w:r>
    </w:p>
    <w:p w14:paraId="7CB9C157" w14:textId="3D119327" w:rsidR="002338DD" w:rsidRPr="00494AC9" w:rsidRDefault="002338DD" w:rsidP="000C44F4">
      <w:pPr>
        <w:pStyle w:val="SingleTxt"/>
        <w:spacing w:after="0" w:line="120" w:lineRule="exact"/>
        <w:rPr>
          <w:sz w:val="10"/>
          <w:lang w:val="fr-FR"/>
        </w:rPr>
      </w:pPr>
    </w:p>
    <w:p w14:paraId="4BEC6EAA" w14:textId="19BE577E"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74/V</w:t>
      </w:r>
    </w:p>
    <w:p w14:paraId="485E4E2B" w14:textId="511E4D52" w:rsidR="002338DD" w:rsidRPr="00494AC9" w:rsidRDefault="002338DD" w:rsidP="000C44F4">
      <w:pPr>
        <w:pStyle w:val="SingleTxt"/>
        <w:spacing w:after="0" w:line="120" w:lineRule="exact"/>
        <w:rPr>
          <w:sz w:val="10"/>
          <w:lang w:val="fr-FR"/>
        </w:rPr>
      </w:pPr>
    </w:p>
    <w:p w14:paraId="64E99C5D" w14:textId="247D50F0" w:rsidR="002338DD" w:rsidRPr="00494AC9" w:rsidRDefault="002338DD" w:rsidP="000C44F4">
      <w:pPr>
        <w:pStyle w:val="SingleTxt"/>
        <w:rPr>
          <w:lang w:val="fr-FR"/>
        </w:rPr>
      </w:pPr>
      <w:r w:rsidRPr="00494AC9">
        <w:rPr>
          <w:lang w:val="fr-FR"/>
        </w:rPr>
        <w:tab/>
        <w:t>Pour appliquer les Principes directeurs relatifs à l</w:t>
      </w:r>
      <w:r w:rsidR="00FA2012" w:rsidRPr="00494AC9">
        <w:rPr>
          <w:lang w:val="fr-FR"/>
        </w:rPr>
        <w:t>’</w:t>
      </w:r>
      <w:r w:rsidRPr="00494AC9">
        <w:rPr>
          <w:lang w:val="fr-FR"/>
        </w:rPr>
        <w:t>indépendance et à l</w:t>
      </w:r>
      <w:r w:rsidR="00FA2012" w:rsidRPr="00494AC9">
        <w:rPr>
          <w:lang w:val="fr-FR"/>
        </w:rPr>
        <w:t>’</w:t>
      </w:r>
      <w:r w:rsidRPr="00494AC9">
        <w:rPr>
          <w:lang w:val="fr-FR"/>
        </w:rPr>
        <w:t>impartialité des membres des organes créés en vertu d</w:t>
      </w:r>
      <w:r w:rsidR="00FA2012" w:rsidRPr="00494AC9">
        <w:rPr>
          <w:lang w:val="fr-FR"/>
        </w:rPr>
        <w:t>’</w:t>
      </w:r>
      <w:r w:rsidRPr="00494AC9">
        <w:rPr>
          <w:lang w:val="fr-FR"/>
        </w:rPr>
        <w:t>instruments relatifs aux droits de l</w:t>
      </w:r>
      <w:r w:rsidR="00FA2012" w:rsidRPr="00494AC9">
        <w:rPr>
          <w:lang w:val="fr-FR"/>
        </w:rPr>
        <w:t>’</w:t>
      </w:r>
      <w:r w:rsidRPr="00494AC9">
        <w:rPr>
          <w:lang w:val="fr-FR"/>
        </w:rPr>
        <w:t>homme (Principes directeurs d</w:t>
      </w:r>
      <w:r w:rsidR="00FA2012" w:rsidRPr="00494AC9">
        <w:rPr>
          <w:lang w:val="fr-FR"/>
        </w:rPr>
        <w:t>’</w:t>
      </w:r>
      <w:r w:rsidRPr="00494AC9">
        <w:rPr>
          <w:lang w:val="fr-FR"/>
        </w:rPr>
        <w:t>Addis-Abeba), le Comité a décidé que le rapporteur pour le pays, les membres de l</w:t>
      </w:r>
      <w:r w:rsidR="00FA2012" w:rsidRPr="00494AC9">
        <w:rPr>
          <w:lang w:val="fr-FR"/>
        </w:rPr>
        <w:t>’</w:t>
      </w:r>
      <w:r w:rsidRPr="00494AC9">
        <w:rPr>
          <w:lang w:val="fr-FR"/>
        </w:rPr>
        <w:t>équipe spéciale de pays et la présidence du Comité ne devaient pas participer aux sessions simulées ou aux ateliers sur l</w:t>
      </w:r>
      <w:r w:rsidR="00FA2012" w:rsidRPr="00494AC9">
        <w:rPr>
          <w:lang w:val="fr-FR"/>
        </w:rPr>
        <w:t>’</w:t>
      </w:r>
      <w:r w:rsidRPr="00494AC9">
        <w:rPr>
          <w:lang w:val="fr-FR"/>
        </w:rPr>
        <w:t>établissement des rapports portant sur la Convention pendant la période comprise entre l</w:t>
      </w:r>
      <w:r w:rsidR="00FA2012" w:rsidRPr="00494AC9">
        <w:rPr>
          <w:lang w:val="fr-FR"/>
        </w:rPr>
        <w:t>’</w:t>
      </w:r>
      <w:r w:rsidRPr="00494AC9">
        <w:rPr>
          <w:lang w:val="fr-FR"/>
        </w:rPr>
        <w:t>adoption de la liste des points à traiter ou de la liste des points et des questions préalables à l</w:t>
      </w:r>
      <w:r w:rsidR="00FA2012" w:rsidRPr="00494AC9">
        <w:rPr>
          <w:lang w:val="fr-FR"/>
        </w:rPr>
        <w:t>’</w:t>
      </w:r>
      <w:r w:rsidRPr="00494AC9">
        <w:rPr>
          <w:lang w:val="fr-FR"/>
        </w:rPr>
        <w:t>établissement du rapport, selon le cas, et l</w:t>
      </w:r>
      <w:r w:rsidR="00FA2012" w:rsidRPr="00494AC9">
        <w:rPr>
          <w:lang w:val="fr-FR"/>
        </w:rPr>
        <w:t>’</w:t>
      </w:r>
      <w:r w:rsidRPr="00494AC9">
        <w:rPr>
          <w:lang w:val="fr-FR"/>
        </w:rPr>
        <w:t>adoption des observations finales sur l</w:t>
      </w:r>
      <w:r w:rsidR="00FA2012" w:rsidRPr="00494AC9">
        <w:rPr>
          <w:lang w:val="fr-FR"/>
        </w:rPr>
        <w:t>’</w:t>
      </w:r>
      <w:r w:rsidRPr="00494AC9">
        <w:rPr>
          <w:lang w:val="fr-FR"/>
        </w:rPr>
        <w:t>État partie concerné. Il a également décidé que les membres participant à de tels événements pendant la période susmentionnée ne devaient pas rejoindre l</w:t>
      </w:r>
      <w:r w:rsidR="00FA2012" w:rsidRPr="00494AC9">
        <w:rPr>
          <w:lang w:val="fr-FR"/>
        </w:rPr>
        <w:t>’</w:t>
      </w:r>
      <w:r w:rsidRPr="00494AC9">
        <w:rPr>
          <w:lang w:val="fr-FR"/>
        </w:rPr>
        <w:t>équipe spéciale de pays à un stade ultérieur ni participer au dialogue constructif avec l</w:t>
      </w:r>
      <w:r w:rsidR="00FA2012" w:rsidRPr="00494AC9">
        <w:rPr>
          <w:lang w:val="fr-FR"/>
        </w:rPr>
        <w:t>’</w:t>
      </w:r>
      <w:r w:rsidRPr="00494AC9">
        <w:rPr>
          <w:lang w:val="fr-FR"/>
        </w:rPr>
        <w:t>État partie concerné, ni à l</w:t>
      </w:r>
      <w:r w:rsidR="00FA2012" w:rsidRPr="00494AC9">
        <w:rPr>
          <w:lang w:val="fr-FR"/>
        </w:rPr>
        <w:t>’</w:t>
      </w:r>
      <w:r w:rsidRPr="00494AC9">
        <w:rPr>
          <w:lang w:val="fr-FR"/>
        </w:rPr>
        <w:t>élaboration et à l</w:t>
      </w:r>
      <w:r w:rsidR="00FA2012" w:rsidRPr="00494AC9">
        <w:rPr>
          <w:lang w:val="fr-FR"/>
        </w:rPr>
        <w:t>’</w:t>
      </w:r>
      <w:r w:rsidRPr="00494AC9">
        <w:rPr>
          <w:lang w:val="fr-FR"/>
        </w:rPr>
        <w:t>adoption des observations finales le concernant. Le Comité a en outre décidé que les membres participant à ces événements pendant la période susmentionnée ne devaient accepter aucune rémunération pour leur participation, à l</w:t>
      </w:r>
      <w:r w:rsidR="00FA2012" w:rsidRPr="00494AC9">
        <w:rPr>
          <w:lang w:val="fr-FR"/>
        </w:rPr>
        <w:t>’</w:t>
      </w:r>
      <w:r w:rsidRPr="00494AC9">
        <w:rPr>
          <w:lang w:val="fr-FR"/>
        </w:rPr>
        <w:t>exception d</w:t>
      </w:r>
      <w:r w:rsidR="00FA2012" w:rsidRPr="00494AC9">
        <w:rPr>
          <w:lang w:val="fr-FR"/>
        </w:rPr>
        <w:t>’</w:t>
      </w:r>
      <w:r w:rsidRPr="00494AC9">
        <w:rPr>
          <w:lang w:val="fr-FR"/>
        </w:rPr>
        <w:t>une indemnité journalière de subsistance et du remboursement de leurs frais de voyage.</w:t>
      </w:r>
    </w:p>
    <w:p w14:paraId="71208655" w14:textId="30C3022C" w:rsidR="002338DD" w:rsidRPr="00494AC9" w:rsidRDefault="002338DD" w:rsidP="000C44F4">
      <w:pPr>
        <w:pStyle w:val="SingleTxt"/>
        <w:spacing w:after="0" w:line="120" w:lineRule="exact"/>
        <w:rPr>
          <w:sz w:val="10"/>
          <w:lang w:val="fr-FR"/>
        </w:rPr>
      </w:pPr>
    </w:p>
    <w:p w14:paraId="07CE4FF6" w14:textId="7CDF270F" w:rsidR="002338DD" w:rsidRPr="00494AC9" w:rsidRDefault="002338DD" w:rsidP="00926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lastRenderedPageBreak/>
        <w:tab/>
      </w:r>
      <w:r w:rsidRPr="00494AC9">
        <w:rPr>
          <w:lang w:val="fr-FR"/>
        </w:rPr>
        <w:tab/>
        <w:t>Décision 74/VI</w:t>
      </w:r>
    </w:p>
    <w:p w14:paraId="10DE4532" w14:textId="0FADDC76" w:rsidR="002338DD" w:rsidRPr="00494AC9" w:rsidRDefault="002338DD" w:rsidP="00926934">
      <w:pPr>
        <w:pStyle w:val="SingleTxt"/>
        <w:keepNext/>
        <w:spacing w:after="0" w:line="120" w:lineRule="exact"/>
        <w:rPr>
          <w:sz w:val="10"/>
          <w:lang w:val="fr-FR"/>
        </w:rPr>
      </w:pPr>
    </w:p>
    <w:p w14:paraId="3A1144D0" w14:textId="797C4753" w:rsidR="002338DD" w:rsidRPr="00494AC9" w:rsidRDefault="002338DD" w:rsidP="000C44F4">
      <w:pPr>
        <w:pStyle w:val="SingleTxt"/>
        <w:rPr>
          <w:lang w:val="fr-FR"/>
        </w:rPr>
      </w:pPr>
      <w:r w:rsidRPr="00494AC9">
        <w:rPr>
          <w:lang w:val="fr-FR"/>
        </w:rPr>
        <w:tab/>
        <w:t>Le Comité a décidé de reporter à sa soixante-quinzième session, en février 2020, l</w:t>
      </w:r>
      <w:r w:rsidR="00FA2012" w:rsidRPr="00494AC9">
        <w:rPr>
          <w:lang w:val="fr-FR"/>
        </w:rPr>
        <w:t>’</w:t>
      </w:r>
      <w:r w:rsidRPr="00494AC9">
        <w:rPr>
          <w:lang w:val="fr-FR"/>
        </w:rPr>
        <w:t>adoption de sa contribution à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w:t>
      </w:r>
    </w:p>
    <w:p w14:paraId="4389BB80" w14:textId="495D97F5" w:rsidR="002338DD" w:rsidRPr="00494AC9" w:rsidRDefault="002338DD" w:rsidP="000C44F4">
      <w:pPr>
        <w:pStyle w:val="SingleTxt"/>
        <w:spacing w:after="0" w:line="120" w:lineRule="exact"/>
        <w:rPr>
          <w:sz w:val="10"/>
          <w:lang w:val="fr-FR"/>
        </w:rPr>
      </w:pPr>
    </w:p>
    <w:p w14:paraId="15EAF279" w14:textId="2E568199"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74/VII</w:t>
      </w:r>
    </w:p>
    <w:p w14:paraId="7164BEAE" w14:textId="319F44FF" w:rsidR="002338DD" w:rsidRPr="00494AC9" w:rsidRDefault="002338DD" w:rsidP="000C44F4">
      <w:pPr>
        <w:pStyle w:val="SingleTxt"/>
        <w:spacing w:after="0" w:line="120" w:lineRule="exact"/>
        <w:rPr>
          <w:sz w:val="10"/>
          <w:lang w:val="fr-FR"/>
        </w:rPr>
      </w:pPr>
    </w:p>
    <w:p w14:paraId="40F4184A" w14:textId="0CBFFE55" w:rsidR="002338DD" w:rsidRPr="00494AC9" w:rsidRDefault="002338DD" w:rsidP="000C44F4">
      <w:pPr>
        <w:pStyle w:val="SingleTxt"/>
        <w:rPr>
          <w:lang w:val="fr-FR"/>
        </w:rPr>
      </w:pPr>
      <w:r w:rsidRPr="00494AC9">
        <w:rPr>
          <w:lang w:val="fr-FR"/>
        </w:rPr>
        <w:tab/>
        <w:t>Le 8 novembre 2019, le Comité a décidé de confier les attributions de la coordonnatrice sur la violence à l</w:t>
      </w:r>
      <w:r w:rsidR="00FA2012" w:rsidRPr="00494AC9">
        <w:rPr>
          <w:lang w:val="fr-FR"/>
        </w:rPr>
        <w:t>’</w:t>
      </w:r>
      <w:r w:rsidRPr="00494AC9">
        <w:rPr>
          <w:lang w:val="fr-FR"/>
        </w:rPr>
        <w:t>égard des femmes fondée sur le genre à un groupe de travail présidé par Genoveva Tisheva. Il a décidé que ce groupe de travail serait chargé d</w:t>
      </w:r>
      <w:r w:rsidR="00FA2012" w:rsidRPr="00494AC9">
        <w:rPr>
          <w:lang w:val="fr-FR"/>
        </w:rPr>
        <w:t>’</w:t>
      </w:r>
      <w:r w:rsidRPr="00494AC9">
        <w:rPr>
          <w:lang w:val="fr-FR"/>
        </w:rPr>
        <w:t>élaborer un guide complet à l</w:t>
      </w:r>
      <w:r w:rsidR="00FA2012" w:rsidRPr="00494AC9">
        <w:rPr>
          <w:lang w:val="fr-FR"/>
        </w:rPr>
        <w:t>’</w:t>
      </w:r>
      <w:r w:rsidRPr="00494AC9">
        <w:rPr>
          <w:lang w:val="fr-FR"/>
        </w:rPr>
        <w:t>intention des États parties, comprenant une liste de contrôle pour la présentation des rapports au Comité en application de l</w:t>
      </w:r>
      <w:r w:rsidR="00FA2012" w:rsidRPr="00494AC9">
        <w:rPr>
          <w:lang w:val="fr-FR"/>
        </w:rPr>
        <w:t>’</w:t>
      </w:r>
      <w:r w:rsidRPr="00494AC9">
        <w:rPr>
          <w:lang w:val="fr-FR"/>
        </w:rPr>
        <w:t>article</w:t>
      </w:r>
      <w:r w:rsidR="00EE1380" w:rsidRPr="00494AC9">
        <w:rPr>
          <w:lang w:val="fr-FR"/>
        </w:rPr>
        <w:t> </w:t>
      </w:r>
      <w:r w:rsidRPr="00494AC9">
        <w:rPr>
          <w:lang w:val="fr-FR"/>
        </w:rPr>
        <w:t>18 de la Convention, sur le respect de leurs obligations et de leurs responsabilités telles qu</w:t>
      </w:r>
      <w:r w:rsidR="00FA2012" w:rsidRPr="00494AC9">
        <w:rPr>
          <w:lang w:val="fr-FR"/>
        </w:rPr>
        <w:t>’</w:t>
      </w:r>
      <w:r w:rsidRPr="00494AC9">
        <w:rPr>
          <w:lang w:val="fr-FR"/>
        </w:rPr>
        <w:t xml:space="preserve">elles sont énoncées dans la recommandation générale </w:t>
      </w:r>
      <w:r w:rsidR="00FA2012" w:rsidRPr="00494AC9">
        <w:rPr>
          <w:lang w:val="fr-FR"/>
        </w:rPr>
        <w:t>n</w:t>
      </w:r>
      <w:r w:rsidR="00E444AB" w:rsidRPr="00494AC9">
        <w:rPr>
          <w:vertAlign w:val="superscript"/>
          <w:lang w:val="fr-FR"/>
        </w:rPr>
        <w:t>o</w:t>
      </w:r>
      <w:r w:rsidR="00E444AB" w:rsidRPr="00494AC9">
        <w:rPr>
          <w:lang w:val="fr-FR"/>
        </w:rPr>
        <w:t> 35 </w:t>
      </w:r>
      <w:r w:rsidRPr="00494AC9">
        <w:rPr>
          <w:lang w:val="fr-FR"/>
        </w:rPr>
        <w:t>(2017) sur la violence à l</w:t>
      </w:r>
      <w:r w:rsidR="00FA2012" w:rsidRPr="00494AC9">
        <w:rPr>
          <w:lang w:val="fr-FR"/>
        </w:rPr>
        <w:t>’</w:t>
      </w:r>
      <w:r w:rsidRPr="00494AC9">
        <w:rPr>
          <w:lang w:val="fr-FR"/>
        </w:rPr>
        <w:t xml:space="preserve">égard des femmes fondée sur le genre, portant actualisation de la recommandation générale </w:t>
      </w:r>
      <w:r w:rsidR="00FA2012" w:rsidRPr="00494AC9">
        <w:rPr>
          <w:lang w:val="fr-FR"/>
        </w:rPr>
        <w:t>n</w:t>
      </w:r>
      <w:r w:rsidR="00351BB0" w:rsidRPr="00494AC9">
        <w:rPr>
          <w:vertAlign w:val="superscript"/>
          <w:lang w:val="fr-FR"/>
        </w:rPr>
        <w:t>o</w:t>
      </w:r>
      <w:r w:rsidR="00351BB0" w:rsidRPr="00494AC9">
        <w:rPr>
          <w:lang w:val="fr-FR"/>
        </w:rPr>
        <w:t> </w:t>
      </w:r>
      <w:r w:rsidRPr="00494AC9">
        <w:rPr>
          <w:lang w:val="fr-FR"/>
        </w:rPr>
        <w:t>19.</w:t>
      </w:r>
    </w:p>
    <w:p w14:paraId="6F54AB1E" w14:textId="591E248D" w:rsidR="002338DD" w:rsidRPr="00494AC9" w:rsidRDefault="002338DD" w:rsidP="000C44F4">
      <w:pPr>
        <w:pStyle w:val="SingleTxt"/>
        <w:spacing w:after="0" w:line="120" w:lineRule="exact"/>
        <w:rPr>
          <w:sz w:val="10"/>
          <w:lang w:val="fr-FR"/>
        </w:rPr>
      </w:pPr>
    </w:p>
    <w:p w14:paraId="2DC8C046" w14:textId="77777777"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74/VIII</w:t>
      </w:r>
    </w:p>
    <w:p w14:paraId="07B1D7C8" w14:textId="10447853" w:rsidR="002338DD" w:rsidRPr="00494AC9" w:rsidRDefault="002338DD" w:rsidP="000C44F4">
      <w:pPr>
        <w:pStyle w:val="SingleTxt"/>
        <w:spacing w:after="0" w:line="120" w:lineRule="exact"/>
        <w:rPr>
          <w:sz w:val="10"/>
          <w:lang w:val="fr-FR"/>
        </w:rPr>
      </w:pPr>
    </w:p>
    <w:p w14:paraId="4CAFD571" w14:textId="663D09A6" w:rsidR="002338DD" w:rsidRPr="00494AC9" w:rsidRDefault="002338DD" w:rsidP="000C44F4">
      <w:pPr>
        <w:pStyle w:val="SingleTxt"/>
        <w:rPr>
          <w:lang w:val="fr-FR"/>
        </w:rPr>
      </w:pPr>
      <w:r w:rsidRPr="00494AC9">
        <w:rPr>
          <w:lang w:val="fr-FR"/>
        </w:rPr>
        <w:tab/>
        <w:t>Le 6 novembre 2019, le Comité a adopté une méthode actualisée concernant la procédure d</w:t>
      </w:r>
      <w:r w:rsidR="00FA2012" w:rsidRPr="00494AC9">
        <w:rPr>
          <w:lang w:val="fr-FR"/>
        </w:rPr>
        <w:t>’</w:t>
      </w:r>
      <w:r w:rsidRPr="00494AC9">
        <w:rPr>
          <w:lang w:val="fr-FR"/>
        </w:rPr>
        <w:t>examen de la suite donnée aux observations finales (</w:t>
      </w:r>
      <w:hyperlink r:id="rId68" w:history="1">
        <w:r w:rsidRPr="00494AC9">
          <w:rPr>
            <w:rStyle w:val="Hyperlink"/>
            <w:lang w:val="fr-FR"/>
          </w:rPr>
          <w:t>bit.ly/3dyUFuA</w:t>
        </w:r>
      </w:hyperlink>
      <w:r w:rsidRPr="00494AC9">
        <w:rPr>
          <w:lang w:val="fr-FR"/>
        </w:rPr>
        <w:t>).</w:t>
      </w:r>
    </w:p>
    <w:p w14:paraId="109C3C53" w14:textId="71A165FD" w:rsidR="002338DD" w:rsidRPr="00494AC9" w:rsidRDefault="002338DD" w:rsidP="000C44F4">
      <w:pPr>
        <w:pStyle w:val="SingleTxt"/>
        <w:spacing w:after="0" w:line="120" w:lineRule="exact"/>
        <w:rPr>
          <w:sz w:val="10"/>
          <w:lang w:val="fr-FR"/>
        </w:rPr>
      </w:pPr>
    </w:p>
    <w:p w14:paraId="54C301AF" w14:textId="3CF6646A"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74/IX</w:t>
      </w:r>
    </w:p>
    <w:p w14:paraId="4FBE83A2" w14:textId="77777777" w:rsidR="000C44F4" w:rsidRPr="00494AC9" w:rsidRDefault="000C44F4" w:rsidP="000C44F4">
      <w:pPr>
        <w:pStyle w:val="SingleTxt"/>
        <w:spacing w:after="0" w:line="120" w:lineRule="exact"/>
        <w:rPr>
          <w:sz w:val="10"/>
          <w:lang w:val="fr-FR"/>
        </w:rPr>
      </w:pPr>
    </w:p>
    <w:p w14:paraId="0C353EF0" w14:textId="75EF7ECE" w:rsidR="002338DD" w:rsidRPr="00494AC9" w:rsidRDefault="002338DD" w:rsidP="000C44F4">
      <w:pPr>
        <w:pStyle w:val="SingleTxt"/>
        <w:rPr>
          <w:lang w:val="fr-FR"/>
        </w:rPr>
      </w:pPr>
      <w:r w:rsidRPr="00494AC9">
        <w:rPr>
          <w:lang w:val="fr-FR"/>
        </w:rPr>
        <w:tab/>
        <w:t>Le Comité a confirmé que son groupe de travail d</w:t>
      </w:r>
      <w:r w:rsidR="00FA2012" w:rsidRPr="00494AC9">
        <w:rPr>
          <w:lang w:val="fr-FR"/>
        </w:rPr>
        <w:t>’</w:t>
      </w:r>
      <w:r w:rsidRPr="00494AC9">
        <w:rPr>
          <w:lang w:val="fr-FR"/>
        </w:rPr>
        <w:t>avant-session pour la soixante-seizième session serait composé des membres suivants</w:t>
      </w:r>
      <w:r w:rsidR="00FA2012" w:rsidRPr="00494AC9">
        <w:rPr>
          <w:lang w:val="fr-FR"/>
        </w:rPr>
        <w:t> :</w:t>
      </w:r>
      <w:r w:rsidRPr="00494AC9">
        <w:rPr>
          <w:lang w:val="fr-FR"/>
        </w:rPr>
        <w:t xml:space="preserve"> Gladys Acosta Vargas, Gunnar Bergby, Hilary Gbedemah, Wenyan Song et Genoveva Tisheva.</w:t>
      </w:r>
    </w:p>
    <w:p w14:paraId="06FB0116" w14:textId="66810581" w:rsidR="002338DD" w:rsidRPr="00494AC9" w:rsidRDefault="002338DD">
      <w:pPr>
        <w:spacing w:after="200" w:line="276" w:lineRule="auto"/>
        <w:rPr>
          <w:lang w:val="fr-FR"/>
        </w:rPr>
      </w:pPr>
      <w:r w:rsidRPr="00494AC9">
        <w:rPr>
          <w:lang w:val="fr-FR"/>
        </w:rPr>
        <w:br w:type="page"/>
      </w:r>
    </w:p>
    <w:p w14:paraId="70AE7E2C" w14:textId="203476F0" w:rsidR="002338DD" w:rsidRPr="00494AC9" w:rsidRDefault="002338DD" w:rsidP="000C44F4">
      <w:pPr>
        <w:pStyle w:val="HCh0"/>
        <w:ind w:left="1267" w:right="1260" w:hanging="1267"/>
        <w:rPr>
          <w:lang w:val="fr-FR"/>
        </w:rPr>
      </w:pPr>
      <w:r w:rsidRPr="00494AC9">
        <w:rPr>
          <w:lang w:val="fr-FR"/>
        </w:rPr>
        <w:lastRenderedPageBreak/>
        <w:t>Chapitre II</w:t>
      </w:r>
    </w:p>
    <w:p w14:paraId="52226081" w14:textId="1E6A9173" w:rsidR="00CE30F9" w:rsidRPr="00494AC9" w:rsidRDefault="002338DD" w:rsidP="000C44F4">
      <w:pPr>
        <w:pStyle w:val="HCh0"/>
        <w:ind w:left="1267" w:right="1260" w:hanging="1267"/>
        <w:rPr>
          <w:lang w:val="fr-FR"/>
        </w:rPr>
      </w:pPr>
      <w:r w:rsidRPr="00494AC9">
        <w:rPr>
          <w:lang w:val="fr-FR"/>
        </w:rPr>
        <w:tab/>
      </w:r>
      <w:r w:rsidRPr="00494AC9">
        <w:rPr>
          <w:lang w:val="fr-FR"/>
        </w:rPr>
        <w:tab/>
        <w:t>Questions d</w:t>
      </w:r>
      <w:r w:rsidR="00FA2012" w:rsidRPr="00494AC9">
        <w:rPr>
          <w:lang w:val="fr-FR"/>
        </w:rPr>
        <w:t>’</w:t>
      </w:r>
      <w:r w:rsidRPr="00494AC9">
        <w:rPr>
          <w:lang w:val="fr-FR"/>
        </w:rPr>
        <w:t>organisation et questions diverses</w:t>
      </w:r>
    </w:p>
    <w:p w14:paraId="2C114D0E" w14:textId="09851925" w:rsidR="002338DD" w:rsidRPr="00494AC9" w:rsidRDefault="002338DD" w:rsidP="000C44F4">
      <w:pPr>
        <w:pStyle w:val="SingleTxt"/>
        <w:spacing w:after="0" w:line="120" w:lineRule="exact"/>
        <w:rPr>
          <w:sz w:val="10"/>
          <w:lang w:val="fr-FR"/>
        </w:rPr>
      </w:pPr>
    </w:p>
    <w:p w14:paraId="638075C1" w14:textId="523266F2" w:rsidR="000C44F4" w:rsidRPr="00494AC9" w:rsidRDefault="000C44F4" w:rsidP="000C44F4">
      <w:pPr>
        <w:pStyle w:val="SingleTxt"/>
        <w:spacing w:after="0" w:line="120" w:lineRule="exact"/>
        <w:rPr>
          <w:sz w:val="10"/>
          <w:lang w:val="fr-FR"/>
        </w:rPr>
      </w:pPr>
    </w:p>
    <w:p w14:paraId="2EC5C989" w14:textId="212F05C4" w:rsidR="002338DD"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A.</w:t>
      </w:r>
      <w:r w:rsidR="002338DD" w:rsidRPr="00494AC9">
        <w:rPr>
          <w:lang w:val="fr-FR"/>
        </w:rPr>
        <w:tab/>
        <w:t>États parties à la Convention et au Protocole facultatif</w:t>
      </w:r>
    </w:p>
    <w:p w14:paraId="74D15021" w14:textId="23FD04F3" w:rsidR="002338DD" w:rsidRPr="00494AC9" w:rsidRDefault="002338DD" w:rsidP="000C44F4">
      <w:pPr>
        <w:pStyle w:val="SingleTxt"/>
        <w:spacing w:after="0" w:line="120" w:lineRule="exact"/>
        <w:rPr>
          <w:sz w:val="10"/>
          <w:lang w:val="fr-FR"/>
        </w:rPr>
      </w:pPr>
    </w:p>
    <w:p w14:paraId="3CB3A276" w14:textId="526C6DF2" w:rsidR="000C44F4" w:rsidRPr="00494AC9" w:rsidRDefault="000C44F4" w:rsidP="000C44F4">
      <w:pPr>
        <w:pStyle w:val="SingleTxt"/>
        <w:spacing w:after="0" w:line="120" w:lineRule="exact"/>
        <w:rPr>
          <w:sz w:val="10"/>
          <w:lang w:val="fr-FR"/>
        </w:rPr>
      </w:pPr>
    </w:p>
    <w:p w14:paraId="06DF3250" w14:textId="7CEF3D3D" w:rsidR="002338DD" w:rsidRPr="00494AC9" w:rsidRDefault="002338DD" w:rsidP="000C44F4">
      <w:pPr>
        <w:pStyle w:val="SingleTxt"/>
        <w:numPr>
          <w:ilvl w:val="0"/>
          <w:numId w:val="15"/>
        </w:numPr>
        <w:spacing w:line="240" w:lineRule="exact"/>
        <w:rPr>
          <w:lang w:val="fr-FR"/>
        </w:rPr>
      </w:pPr>
      <w:r w:rsidRPr="00494AC9">
        <w:rPr>
          <w:lang w:val="fr-FR"/>
        </w:rPr>
        <w:t>Au 8 novembre 2019, date de la clôture de la soixante-quatorzième session du Comité, le nombre d</w:t>
      </w:r>
      <w:r w:rsidR="00FA2012" w:rsidRPr="00494AC9">
        <w:rPr>
          <w:lang w:val="fr-FR"/>
        </w:rPr>
        <w:t>’</w:t>
      </w:r>
      <w:r w:rsidRPr="00494AC9">
        <w:rPr>
          <w:lang w:val="fr-FR"/>
        </w:rPr>
        <w:t>États ayant ratifié la Convention (189) était le même qu</w:t>
      </w:r>
      <w:r w:rsidR="00FA2012" w:rsidRPr="00494AC9">
        <w:rPr>
          <w:lang w:val="fr-FR"/>
        </w:rPr>
        <w:t>’</w:t>
      </w:r>
      <w:r w:rsidRPr="00494AC9">
        <w:rPr>
          <w:lang w:val="fr-FR"/>
        </w:rPr>
        <w:t>au 19</w:t>
      </w:r>
      <w:r w:rsidR="00EE1380" w:rsidRPr="00494AC9">
        <w:rPr>
          <w:lang w:val="fr-FR"/>
        </w:rPr>
        <w:t> </w:t>
      </w:r>
      <w:r w:rsidRPr="00494AC9">
        <w:rPr>
          <w:lang w:val="fr-FR"/>
        </w:rPr>
        <w:t>juillet, date de la clôture de la soixante-treizième session. Un nouvel État partie a accepté la modification du paragraphe 20 de l</w:t>
      </w:r>
      <w:r w:rsidR="00FA2012" w:rsidRPr="00494AC9">
        <w:rPr>
          <w:lang w:val="fr-FR"/>
        </w:rPr>
        <w:t>’</w:t>
      </w:r>
      <w:r w:rsidRPr="00494AC9">
        <w:rPr>
          <w:lang w:val="fr-FR"/>
        </w:rPr>
        <w:t>article 1 de la Convention relatif à la période de réunion du Comité, ce qui porte à 80 le nombre des États parties l</w:t>
      </w:r>
      <w:r w:rsidR="00FA2012" w:rsidRPr="00494AC9">
        <w:rPr>
          <w:lang w:val="fr-FR"/>
        </w:rPr>
        <w:t>’</w:t>
      </w:r>
      <w:r w:rsidRPr="00494AC9">
        <w:rPr>
          <w:lang w:val="fr-FR"/>
        </w:rPr>
        <w:t>ayant acceptée.</w:t>
      </w:r>
    </w:p>
    <w:p w14:paraId="3C476D04" w14:textId="7CC92914" w:rsidR="00CE30F9" w:rsidRPr="00494AC9" w:rsidRDefault="002338DD" w:rsidP="000C44F4">
      <w:pPr>
        <w:pStyle w:val="SingleTxt"/>
        <w:numPr>
          <w:ilvl w:val="0"/>
          <w:numId w:val="15"/>
        </w:numPr>
        <w:spacing w:line="240" w:lineRule="exact"/>
        <w:rPr>
          <w:lang w:val="fr-FR"/>
        </w:rPr>
      </w:pPr>
      <w:r w:rsidRPr="00494AC9">
        <w:rPr>
          <w:lang w:val="fr-FR"/>
        </w:rPr>
        <w:t>Le nombre d</w:t>
      </w:r>
      <w:r w:rsidR="00FA2012" w:rsidRPr="00494AC9">
        <w:rPr>
          <w:lang w:val="fr-FR"/>
        </w:rPr>
        <w:t>’</w:t>
      </w:r>
      <w:r w:rsidRPr="00494AC9">
        <w:rPr>
          <w:lang w:val="fr-FR"/>
        </w:rPr>
        <w:t>États parties ayant ratifié le Protocole facultatif à la Convention avait également augmenté, passant à 113.</w:t>
      </w:r>
    </w:p>
    <w:p w14:paraId="19224924" w14:textId="0BDD1A52" w:rsidR="002338DD" w:rsidRPr="00494AC9" w:rsidRDefault="002338DD" w:rsidP="000C44F4">
      <w:pPr>
        <w:pStyle w:val="SingleTxt"/>
        <w:spacing w:after="0" w:line="120" w:lineRule="exact"/>
        <w:rPr>
          <w:sz w:val="10"/>
          <w:lang w:val="fr-FR"/>
        </w:rPr>
      </w:pPr>
    </w:p>
    <w:p w14:paraId="5B4D0063" w14:textId="3414C3F6" w:rsidR="000C44F4" w:rsidRPr="00494AC9" w:rsidRDefault="000C44F4" w:rsidP="000C44F4">
      <w:pPr>
        <w:pStyle w:val="SingleTxt"/>
        <w:spacing w:after="0" w:line="120" w:lineRule="exact"/>
        <w:rPr>
          <w:sz w:val="10"/>
          <w:lang w:val="fr-FR"/>
        </w:rPr>
      </w:pPr>
    </w:p>
    <w:p w14:paraId="528BB48B" w14:textId="77777777" w:rsidR="00CE30F9"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B.</w:t>
      </w:r>
      <w:r w:rsidR="002338DD" w:rsidRPr="00494AC9">
        <w:rPr>
          <w:lang w:val="fr-FR"/>
        </w:rPr>
        <w:tab/>
        <w:t>Ouverture de la session</w:t>
      </w:r>
    </w:p>
    <w:p w14:paraId="72359D15" w14:textId="1B2E1942" w:rsidR="002338DD" w:rsidRPr="00494AC9" w:rsidRDefault="002338DD" w:rsidP="000C44F4">
      <w:pPr>
        <w:pStyle w:val="SingleTxt"/>
        <w:spacing w:after="0" w:line="120" w:lineRule="exact"/>
        <w:rPr>
          <w:sz w:val="10"/>
          <w:lang w:val="fr-FR"/>
        </w:rPr>
      </w:pPr>
    </w:p>
    <w:p w14:paraId="1FB60624" w14:textId="25164C8D" w:rsidR="000C44F4" w:rsidRPr="00494AC9" w:rsidRDefault="000C44F4" w:rsidP="000C44F4">
      <w:pPr>
        <w:pStyle w:val="SingleTxt"/>
        <w:spacing w:after="0" w:line="120" w:lineRule="exact"/>
        <w:rPr>
          <w:sz w:val="10"/>
          <w:lang w:val="fr-FR"/>
        </w:rPr>
      </w:pPr>
    </w:p>
    <w:p w14:paraId="38114425" w14:textId="7394DA9A" w:rsidR="00CE30F9" w:rsidRPr="00494AC9" w:rsidRDefault="002338DD" w:rsidP="000C44F4">
      <w:pPr>
        <w:pStyle w:val="SingleTxt"/>
        <w:numPr>
          <w:ilvl w:val="0"/>
          <w:numId w:val="15"/>
        </w:numPr>
        <w:spacing w:line="240" w:lineRule="exact"/>
        <w:rPr>
          <w:lang w:val="fr-FR"/>
        </w:rPr>
      </w:pPr>
      <w:r w:rsidRPr="00494AC9">
        <w:rPr>
          <w:lang w:val="fr-FR"/>
        </w:rPr>
        <w:t>Le Comité a tenu sa soixante-quatorzième session à l</w:t>
      </w:r>
      <w:r w:rsidR="00FA2012" w:rsidRPr="00494AC9">
        <w:rPr>
          <w:lang w:val="fr-FR"/>
        </w:rPr>
        <w:t>’</w:t>
      </w:r>
      <w:r w:rsidRPr="00494AC9">
        <w:rPr>
          <w:lang w:val="fr-FR"/>
        </w:rPr>
        <w:t>Office des Nations Unies à Genève, du 21 octobre au 8 novembre 2019. Il a tenu 18 séances plénières et 12</w:t>
      </w:r>
      <w:r w:rsidR="00EE1380" w:rsidRPr="00494AC9">
        <w:rPr>
          <w:lang w:val="fr-FR"/>
        </w:rPr>
        <w:t> </w:t>
      </w:r>
      <w:r w:rsidRPr="00494AC9">
        <w:rPr>
          <w:lang w:val="fr-FR"/>
        </w:rPr>
        <w:t>autres séances pour examiner les points 5 à 8 de l</w:t>
      </w:r>
      <w:r w:rsidR="00FA2012" w:rsidRPr="00494AC9">
        <w:rPr>
          <w:lang w:val="fr-FR"/>
        </w:rPr>
        <w:t>’</w:t>
      </w:r>
      <w:r w:rsidRPr="00494AC9">
        <w:rPr>
          <w:lang w:val="fr-FR"/>
        </w:rPr>
        <w:t>ordre du jour. La liste des documents dont il était saisi se trouve à l</w:t>
      </w:r>
      <w:r w:rsidR="00FA2012" w:rsidRPr="00494AC9">
        <w:rPr>
          <w:lang w:val="fr-FR"/>
        </w:rPr>
        <w:t>’</w:t>
      </w:r>
      <w:r w:rsidRPr="00494AC9">
        <w:rPr>
          <w:lang w:val="fr-FR"/>
        </w:rPr>
        <w:t>annexe de la deuxième partie du présent rapport.</w:t>
      </w:r>
    </w:p>
    <w:p w14:paraId="3C1CD272" w14:textId="3C8CB1C9" w:rsidR="002338DD" w:rsidRPr="00494AC9" w:rsidRDefault="002338DD" w:rsidP="000C44F4">
      <w:pPr>
        <w:pStyle w:val="SingleTxt"/>
        <w:numPr>
          <w:ilvl w:val="0"/>
          <w:numId w:val="15"/>
        </w:numPr>
        <w:spacing w:line="240" w:lineRule="exact"/>
        <w:rPr>
          <w:lang w:val="fr-FR"/>
        </w:rPr>
      </w:pPr>
      <w:r w:rsidRPr="00494AC9">
        <w:rPr>
          <w:lang w:val="fr-FR"/>
        </w:rPr>
        <w:t>La session a été ouverte par la Présidente le 21 octobre à la 1718</w:t>
      </w:r>
      <w:r w:rsidRPr="00494AC9">
        <w:rPr>
          <w:vertAlign w:val="superscript"/>
          <w:lang w:val="fr-FR"/>
        </w:rPr>
        <w:t>e</w:t>
      </w:r>
      <w:r w:rsidRPr="00494AC9">
        <w:rPr>
          <w:lang w:val="fr-FR"/>
        </w:rPr>
        <w:t xml:space="preserve"> séance.</w:t>
      </w:r>
    </w:p>
    <w:p w14:paraId="38C2338F" w14:textId="58EA5825" w:rsidR="002338DD" w:rsidRPr="00494AC9" w:rsidRDefault="002338DD" w:rsidP="000C44F4">
      <w:pPr>
        <w:pStyle w:val="SingleTxt"/>
        <w:spacing w:after="0" w:line="120" w:lineRule="exact"/>
        <w:rPr>
          <w:sz w:val="10"/>
          <w:lang w:val="fr-FR"/>
        </w:rPr>
      </w:pPr>
    </w:p>
    <w:p w14:paraId="314476FB" w14:textId="2A955879" w:rsidR="000C44F4" w:rsidRPr="00494AC9" w:rsidRDefault="000C44F4" w:rsidP="000C44F4">
      <w:pPr>
        <w:pStyle w:val="SingleTxt"/>
        <w:spacing w:after="0" w:line="120" w:lineRule="exact"/>
        <w:rPr>
          <w:sz w:val="10"/>
          <w:lang w:val="fr-FR"/>
        </w:rPr>
      </w:pPr>
    </w:p>
    <w:p w14:paraId="0A300E39" w14:textId="6ECB3F23" w:rsidR="002338DD"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C.</w:t>
      </w:r>
      <w:r w:rsidR="002338DD" w:rsidRPr="00494AC9">
        <w:rPr>
          <w:lang w:val="fr-FR"/>
        </w:rPr>
        <w:tab/>
        <w:t>Adoption de l</w:t>
      </w:r>
      <w:r w:rsidR="00FA2012" w:rsidRPr="00494AC9">
        <w:rPr>
          <w:lang w:val="fr-FR"/>
        </w:rPr>
        <w:t>’</w:t>
      </w:r>
      <w:r w:rsidR="002338DD" w:rsidRPr="00494AC9">
        <w:rPr>
          <w:lang w:val="fr-FR"/>
        </w:rPr>
        <w:t>ordre du jour</w:t>
      </w:r>
    </w:p>
    <w:p w14:paraId="709E5275" w14:textId="492CFE0B" w:rsidR="002338DD" w:rsidRPr="00494AC9" w:rsidRDefault="002338DD" w:rsidP="000C44F4">
      <w:pPr>
        <w:pStyle w:val="SingleTxt"/>
        <w:spacing w:after="0" w:line="120" w:lineRule="exact"/>
        <w:rPr>
          <w:sz w:val="10"/>
          <w:lang w:val="fr-FR"/>
        </w:rPr>
      </w:pPr>
    </w:p>
    <w:p w14:paraId="5E1AD592" w14:textId="46801941" w:rsidR="000C44F4" w:rsidRPr="00494AC9" w:rsidRDefault="000C44F4" w:rsidP="000C44F4">
      <w:pPr>
        <w:pStyle w:val="SingleTxt"/>
        <w:spacing w:after="0" w:line="120" w:lineRule="exact"/>
        <w:rPr>
          <w:sz w:val="10"/>
          <w:lang w:val="fr-FR"/>
        </w:rPr>
      </w:pPr>
    </w:p>
    <w:p w14:paraId="2B19A141" w14:textId="4EA81446" w:rsidR="00CE30F9" w:rsidRPr="00494AC9" w:rsidRDefault="002338DD" w:rsidP="000C44F4">
      <w:pPr>
        <w:pStyle w:val="SingleTxt"/>
        <w:numPr>
          <w:ilvl w:val="0"/>
          <w:numId w:val="15"/>
        </w:numPr>
        <w:spacing w:line="240" w:lineRule="exact"/>
        <w:rPr>
          <w:lang w:val="fr-FR"/>
        </w:rPr>
      </w:pPr>
      <w:r w:rsidRPr="00494AC9">
        <w:rPr>
          <w:lang w:val="fr-FR"/>
        </w:rPr>
        <w:t>À sa 1718</w:t>
      </w:r>
      <w:r w:rsidRPr="00494AC9">
        <w:rPr>
          <w:vertAlign w:val="superscript"/>
          <w:lang w:val="fr-FR"/>
        </w:rPr>
        <w:t>e</w:t>
      </w:r>
      <w:r w:rsidRPr="00494AC9">
        <w:rPr>
          <w:lang w:val="fr-FR"/>
        </w:rPr>
        <w:t xml:space="preserve"> séance, le 21 octobre, le Comité a adopté l</w:t>
      </w:r>
      <w:r w:rsidR="00FA2012" w:rsidRPr="00494AC9">
        <w:rPr>
          <w:lang w:val="fr-FR"/>
        </w:rPr>
        <w:t>’</w:t>
      </w:r>
      <w:r w:rsidRPr="00494AC9">
        <w:rPr>
          <w:lang w:val="fr-FR"/>
        </w:rPr>
        <w:t>ordre du jour provisoire de sa session (</w:t>
      </w:r>
      <w:hyperlink r:id="rId69" w:history="1">
        <w:r w:rsidRPr="00494AC9">
          <w:rPr>
            <w:rStyle w:val="Hyperlink"/>
            <w:lang w:val="fr-FR"/>
          </w:rPr>
          <w:t>CEDAW/C/74/1</w:t>
        </w:r>
      </w:hyperlink>
      <w:r w:rsidRPr="00494AC9">
        <w:rPr>
          <w:lang w:val="fr-FR"/>
        </w:rPr>
        <w:t>).</w:t>
      </w:r>
    </w:p>
    <w:p w14:paraId="05EE43BB" w14:textId="09700FC5" w:rsidR="002338DD" w:rsidRPr="00494AC9" w:rsidRDefault="002338DD" w:rsidP="000C44F4">
      <w:pPr>
        <w:pStyle w:val="SingleTxt"/>
        <w:spacing w:after="0" w:line="120" w:lineRule="exact"/>
        <w:rPr>
          <w:sz w:val="10"/>
          <w:lang w:val="fr-FR"/>
        </w:rPr>
      </w:pPr>
    </w:p>
    <w:p w14:paraId="56C52679" w14:textId="6461DA94" w:rsidR="000C44F4" w:rsidRPr="00494AC9" w:rsidRDefault="000C44F4" w:rsidP="000C44F4">
      <w:pPr>
        <w:pStyle w:val="SingleTxt"/>
        <w:spacing w:after="0" w:line="120" w:lineRule="exact"/>
        <w:rPr>
          <w:sz w:val="10"/>
          <w:lang w:val="fr-FR"/>
        </w:rPr>
      </w:pPr>
    </w:p>
    <w:p w14:paraId="2C9A3042" w14:textId="4CFCEBE9" w:rsidR="00CE30F9"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D.</w:t>
      </w:r>
      <w:r w:rsidR="002338DD" w:rsidRPr="00494AC9">
        <w:rPr>
          <w:lang w:val="fr-FR"/>
        </w:rPr>
        <w:tab/>
        <w:t>Rapport du groupe de travail d</w:t>
      </w:r>
      <w:r w:rsidR="00FA2012" w:rsidRPr="00494AC9">
        <w:rPr>
          <w:lang w:val="fr-FR"/>
        </w:rPr>
        <w:t>’</w:t>
      </w:r>
      <w:r w:rsidR="002338DD" w:rsidRPr="00494AC9">
        <w:rPr>
          <w:lang w:val="fr-FR"/>
        </w:rPr>
        <w:t>avant-session</w:t>
      </w:r>
    </w:p>
    <w:p w14:paraId="546AD86F" w14:textId="114C064B" w:rsidR="002338DD" w:rsidRPr="00494AC9" w:rsidRDefault="002338DD" w:rsidP="000C44F4">
      <w:pPr>
        <w:pStyle w:val="SingleTxt"/>
        <w:spacing w:after="0" w:line="120" w:lineRule="exact"/>
        <w:rPr>
          <w:sz w:val="10"/>
          <w:lang w:val="fr-FR"/>
        </w:rPr>
      </w:pPr>
    </w:p>
    <w:p w14:paraId="789794E6" w14:textId="6A3821FB" w:rsidR="000C44F4" w:rsidRPr="00494AC9" w:rsidRDefault="000C44F4" w:rsidP="000C44F4">
      <w:pPr>
        <w:pStyle w:val="SingleTxt"/>
        <w:spacing w:after="0" w:line="120" w:lineRule="exact"/>
        <w:rPr>
          <w:sz w:val="10"/>
          <w:lang w:val="fr-FR"/>
        </w:rPr>
      </w:pPr>
    </w:p>
    <w:p w14:paraId="78E90B8A" w14:textId="211E9BA5" w:rsidR="00CE30F9" w:rsidRPr="00494AC9" w:rsidRDefault="002338DD" w:rsidP="000C44F4">
      <w:pPr>
        <w:pStyle w:val="SingleTxt"/>
        <w:numPr>
          <w:ilvl w:val="0"/>
          <w:numId w:val="15"/>
        </w:numPr>
        <w:spacing w:line="240" w:lineRule="exact"/>
        <w:rPr>
          <w:lang w:val="fr-FR"/>
        </w:rPr>
      </w:pPr>
      <w:r w:rsidRPr="00494AC9">
        <w:rPr>
          <w:lang w:val="fr-FR"/>
        </w:rPr>
        <w:t>À la 1718</w:t>
      </w:r>
      <w:r w:rsidRPr="00494AC9">
        <w:rPr>
          <w:vertAlign w:val="superscript"/>
          <w:lang w:val="fr-FR"/>
        </w:rPr>
        <w:t>e</w:t>
      </w:r>
      <w:r w:rsidRPr="00494AC9">
        <w:rPr>
          <w:lang w:val="fr-FR"/>
        </w:rPr>
        <w:t xml:space="preserve"> séance, le 21 octobre, Nicole Ameline a présenté le rapport du d</w:t>
      </w:r>
      <w:r w:rsidR="00FA2012" w:rsidRPr="00494AC9">
        <w:rPr>
          <w:lang w:val="fr-FR"/>
        </w:rPr>
        <w:t>’</w:t>
      </w:r>
      <w:r w:rsidRPr="00494AC9">
        <w:rPr>
          <w:lang w:val="fr-FR"/>
        </w:rPr>
        <w:t>avant-session (</w:t>
      </w:r>
      <w:hyperlink r:id="rId70" w:history="1">
        <w:r w:rsidRPr="00494AC9">
          <w:rPr>
            <w:rStyle w:val="Hyperlink"/>
            <w:lang w:val="fr-FR"/>
          </w:rPr>
          <w:t>CEDAW/C/PSWG/74/1</w:t>
        </w:r>
      </w:hyperlink>
      <w:r w:rsidRPr="00494AC9">
        <w:rPr>
          <w:lang w:val="fr-FR"/>
        </w:rPr>
        <w:t>), qui s</w:t>
      </w:r>
      <w:r w:rsidR="00FA2012" w:rsidRPr="00494AC9">
        <w:rPr>
          <w:lang w:val="fr-FR"/>
        </w:rPr>
        <w:t>’</w:t>
      </w:r>
      <w:r w:rsidRPr="00494AC9">
        <w:rPr>
          <w:lang w:val="fr-FR"/>
        </w:rPr>
        <w:t>était réuni du 11 au 15 mars.</w:t>
      </w:r>
    </w:p>
    <w:p w14:paraId="08CB2B6E" w14:textId="323A129E" w:rsidR="002338DD" w:rsidRPr="00494AC9" w:rsidRDefault="002338DD" w:rsidP="000C44F4">
      <w:pPr>
        <w:pStyle w:val="SingleTxt"/>
        <w:spacing w:after="0" w:line="120" w:lineRule="exact"/>
        <w:rPr>
          <w:sz w:val="10"/>
          <w:lang w:val="fr-FR"/>
        </w:rPr>
      </w:pPr>
    </w:p>
    <w:p w14:paraId="1CB30F6D" w14:textId="1C638F08" w:rsidR="000C44F4" w:rsidRPr="00494AC9" w:rsidRDefault="000C44F4" w:rsidP="000C44F4">
      <w:pPr>
        <w:pStyle w:val="SingleTxt"/>
        <w:spacing w:after="0" w:line="120" w:lineRule="exact"/>
        <w:rPr>
          <w:sz w:val="10"/>
          <w:lang w:val="fr-FR"/>
        </w:rPr>
      </w:pPr>
    </w:p>
    <w:p w14:paraId="2728AF3B" w14:textId="77777777" w:rsidR="00CE30F9"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E.</w:t>
      </w:r>
      <w:r w:rsidR="002338DD" w:rsidRPr="00494AC9">
        <w:rPr>
          <w:lang w:val="fr-FR"/>
        </w:rPr>
        <w:tab/>
        <w:t>Organisation des travaux</w:t>
      </w:r>
    </w:p>
    <w:p w14:paraId="06F283AA" w14:textId="1F6CACAA" w:rsidR="002338DD" w:rsidRPr="00494AC9" w:rsidRDefault="002338DD" w:rsidP="000C44F4">
      <w:pPr>
        <w:pStyle w:val="SingleTxt"/>
        <w:spacing w:after="0" w:line="120" w:lineRule="exact"/>
        <w:rPr>
          <w:sz w:val="10"/>
          <w:lang w:val="fr-FR"/>
        </w:rPr>
      </w:pPr>
    </w:p>
    <w:p w14:paraId="354D17A4" w14:textId="6990C5CB" w:rsidR="000C44F4" w:rsidRPr="00494AC9" w:rsidRDefault="000C44F4" w:rsidP="000C44F4">
      <w:pPr>
        <w:pStyle w:val="SingleTxt"/>
        <w:spacing w:after="0" w:line="120" w:lineRule="exact"/>
        <w:rPr>
          <w:sz w:val="10"/>
          <w:lang w:val="fr-FR"/>
        </w:rPr>
      </w:pPr>
    </w:p>
    <w:p w14:paraId="7F77D03C" w14:textId="5CB214C7" w:rsidR="00CE30F9" w:rsidRPr="00494AC9" w:rsidRDefault="002338DD" w:rsidP="000C44F4">
      <w:pPr>
        <w:pStyle w:val="SingleTxt"/>
        <w:numPr>
          <w:ilvl w:val="0"/>
          <w:numId w:val="15"/>
        </w:numPr>
        <w:spacing w:line="240" w:lineRule="exact"/>
        <w:rPr>
          <w:lang w:val="fr-FR"/>
        </w:rPr>
      </w:pPr>
      <w:r w:rsidRPr="00494AC9">
        <w:rPr>
          <w:lang w:val="fr-FR"/>
        </w:rPr>
        <w:t>Les 21 et 28 octobre, le Comité a tenu des séances privées, notamment par visioconférence, avec des représentants d</w:t>
      </w:r>
      <w:r w:rsidR="00FA2012" w:rsidRPr="00494AC9">
        <w:rPr>
          <w:lang w:val="fr-FR"/>
        </w:rPr>
        <w:t>’</w:t>
      </w:r>
      <w:r w:rsidRPr="00494AC9">
        <w:rPr>
          <w:lang w:val="fr-FR"/>
        </w:rPr>
        <w:t xml:space="preserve">institutions spécialisées et de fonds et </w:t>
      </w:r>
      <w:r w:rsidRPr="00494AC9">
        <w:rPr>
          <w:spacing w:val="0"/>
          <w:lang w:val="fr-FR"/>
        </w:rPr>
        <w:t>programmes des Nations Unies, ainsi que d</w:t>
      </w:r>
      <w:r w:rsidR="00FA2012" w:rsidRPr="00494AC9">
        <w:rPr>
          <w:spacing w:val="0"/>
          <w:lang w:val="fr-FR"/>
        </w:rPr>
        <w:t>’</w:t>
      </w:r>
      <w:r w:rsidRPr="00494AC9">
        <w:rPr>
          <w:spacing w:val="0"/>
          <w:lang w:val="fr-FR"/>
        </w:rPr>
        <w:t>autres organisations intergouvernementales,</w:t>
      </w:r>
      <w:r w:rsidRPr="00494AC9">
        <w:rPr>
          <w:lang w:val="fr-FR"/>
        </w:rPr>
        <w:t xml:space="preserve"> qui lui ont communiqué des informations concernant certains pays et des renseignements sur l</w:t>
      </w:r>
      <w:r w:rsidR="00FA2012" w:rsidRPr="00494AC9">
        <w:rPr>
          <w:lang w:val="fr-FR"/>
        </w:rPr>
        <w:t>’</w:t>
      </w:r>
      <w:r w:rsidRPr="00494AC9">
        <w:rPr>
          <w:lang w:val="fr-FR"/>
        </w:rPr>
        <w:t>action qu</w:t>
      </w:r>
      <w:r w:rsidR="00FA2012" w:rsidRPr="00494AC9">
        <w:rPr>
          <w:lang w:val="fr-FR"/>
        </w:rPr>
        <w:t>’</w:t>
      </w:r>
      <w:r w:rsidRPr="00494AC9">
        <w:rPr>
          <w:lang w:val="fr-FR"/>
        </w:rPr>
        <w:t>ils menaient pour promouvoir l</w:t>
      </w:r>
      <w:r w:rsidR="00FA2012" w:rsidRPr="00494AC9">
        <w:rPr>
          <w:lang w:val="fr-FR"/>
        </w:rPr>
        <w:t>’</w:t>
      </w:r>
      <w:r w:rsidRPr="00494AC9">
        <w:rPr>
          <w:lang w:val="fr-FR"/>
        </w:rPr>
        <w:t>application de la Convention.</w:t>
      </w:r>
    </w:p>
    <w:p w14:paraId="32DCFB26" w14:textId="78D773D4" w:rsidR="002338DD" w:rsidRPr="00494AC9" w:rsidRDefault="002338DD" w:rsidP="000C44F4">
      <w:pPr>
        <w:pStyle w:val="SingleTxt"/>
        <w:numPr>
          <w:ilvl w:val="0"/>
          <w:numId w:val="15"/>
        </w:numPr>
        <w:spacing w:line="240" w:lineRule="exact"/>
        <w:rPr>
          <w:lang w:val="fr-FR"/>
        </w:rPr>
      </w:pPr>
      <w:r w:rsidRPr="00494AC9">
        <w:rPr>
          <w:lang w:val="fr-FR"/>
        </w:rPr>
        <w:t>Le Comité a aussi tenu des séances publiques informelles avec des représentants d</w:t>
      </w:r>
      <w:r w:rsidR="00FA2012" w:rsidRPr="00494AC9">
        <w:rPr>
          <w:lang w:val="fr-FR"/>
        </w:rPr>
        <w:t>’</w:t>
      </w:r>
      <w:r w:rsidRPr="00494AC9">
        <w:rPr>
          <w:lang w:val="fr-FR"/>
        </w:rPr>
        <w:t>organisations non gouvernementales et d</w:t>
      </w:r>
      <w:r w:rsidR="00FA2012" w:rsidRPr="00494AC9">
        <w:rPr>
          <w:lang w:val="fr-FR"/>
        </w:rPr>
        <w:t>’</w:t>
      </w:r>
      <w:r w:rsidRPr="00494AC9">
        <w:rPr>
          <w:lang w:val="fr-FR"/>
        </w:rPr>
        <w:t>institutions nationales des droits de l</w:t>
      </w:r>
      <w:r w:rsidR="00FA2012" w:rsidRPr="00494AC9">
        <w:rPr>
          <w:lang w:val="fr-FR"/>
        </w:rPr>
        <w:t>’</w:t>
      </w:r>
      <w:r w:rsidRPr="00494AC9">
        <w:rPr>
          <w:lang w:val="fr-FR"/>
        </w:rPr>
        <w:t>homme, qui lui ont communiqué des renseignements sur l</w:t>
      </w:r>
      <w:r w:rsidR="00FA2012" w:rsidRPr="00494AC9">
        <w:rPr>
          <w:lang w:val="fr-FR"/>
        </w:rPr>
        <w:t>’</w:t>
      </w:r>
      <w:r w:rsidRPr="00494AC9">
        <w:rPr>
          <w:lang w:val="fr-FR"/>
        </w:rPr>
        <w:t>application de la Convention par les États parties dont le Comité avait prévu d</w:t>
      </w:r>
      <w:r w:rsidR="00FA2012" w:rsidRPr="00494AC9">
        <w:rPr>
          <w:lang w:val="fr-FR"/>
        </w:rPr>
        <w:t>’</w:t>
      </w:r>
      <w:r w:rsidRPr="00494AC9">
        <w:rPr>
          <w:lang w:val="fr-FR"/>
        </w:rPr>
        <w:t>examiner les rapports à sa session.</w:t>
      </w:r>
    </w:p>
    <w:p w14:paraId="629BC0F0" w14:textId="3B35C702" w:rsidR="002338DD" w:rsidRPr="00494AC9" w:rsidRDefault="002338DD" w:rsidP="000C44F4">
      <w:pPr>
        <w:pStyle w:val="SingleTxt"/>
        <w:numPr>
          <w:ilvl w:val="0"/>
          <w:numId w:val="15"/>
        </w:numPr>
        <w:spacing w:line="240" w:lineRule="exact"/>
        <w:rPr>
          <w:lang w:val="fr-FR"/>
        </w:rPr>
      </w:pPr>
      <w:r w:rsidRPr="00494AC9">
        <w:rPr>
          <w:lang w:val="fr-FR"/>
        </w:rPr>
        <w:t>Le 25 octobre, le Comité a organisé une table ronde sur le thème « Préparer le terrain pour les droits des adolescentes</w:t>
      </w:r>
      <w:r w:rsidR="00FA2012" w:rsidRPr="00494AC9">
        <w:rPr>
          <w:lang w:val="fr-FR"/>
        </w:rPr>
        <w:t> :</w:t>
      </w:r>
      <w:r w:rsidRPr="00494AC9">
        <w:rPr>
          <w:lang w:val="fr-FR"/>
        </w:rPr>
        <w:t xml:space="preserve"> prise en compte de l</w:t>
      </w:r>
      <w:r w:rsidR="00FA2012" w:rsidRPr="00494AC9">
        <w:rPr>
          <w:lang w:val="fr-FR"/>
        </w:rPr>
        <w:t>’</w:t>
      </w:r>
      <w:r w:rsidRPr="00494AC9">
        <w:rPr>
          <w:lang w:val="fr-FR"/>
        </w:rPr>
        <w:t>âge et du genre dans la politique et la législation ». L</w:t>
      </w:r>
      <w:r w:rsidR="00FA2012" w:rsidRPr="00494AC9">
        <w:rPr>
          <w:lang w:val="fr-FR"/>
        </w:rPr>
        <w:t>’</w:t>
      </w:r>
      <w:r w:rsidRPr="00494AC9">
        <w:rPr>
          <w:lang w:val="fr-FR"/>
        </w:rPr>
        <w:t xml:space="preserve">événement était organisé par Plan International, </w:t>
      </w:r>
      <w:r w:rsidRPr="00494AC9">
        <w:rPr>
          <w:lang w:val="fr-FR"/>
        </w:rPr>
        <w:lastRenderedPageBreak/>
        <w:t>ONU</w:t>
      </w:r>
      <w:r w:rsidR="00696F04" w:rsidRPr="00494AC9">
        <w:rPr>
          <w:lang w:val="fr-FR"/>
        </w:rPr>
        <w:noBreakHyphen/>
      </w:r>
      <w:r w:rsidRPr="00494AC9">
        <w:rPr>
          <w:lang w:val="fr-FR"/>
        </w:rPr>
        <w:t>Femmes, le Haut-Commissariat des Nations Unies aux droits de l</w:t>
      </w:r>
      <w:r w:rsidR="00FA2012" w:rsidRPr="00494AC9">
        <w:rPr>
          <w:lang w:val="fr-FR"/>
        </w:rPr>
        <w:t>’</w:t>
      </w:r>
      <w:r w:rsidRPr="00494AC9">
        <w:rPr>
          <w:lang w:val="fr-FR"/>
        </w:rPr>
        <w:t>homme, la Mission permanente de l</w:t>
      </w:r>
      <w:r w:rsidR="00FA2012" w:rsidRPr="00494AC9">
        <w:rPr>
          <w:lang w:val="fr-FR"/>
        </w:rPr>
        <w:t>’</w:t>
      </w:r>
      <w:r w:rsidRPr="00494AC9">
        <w:rPr>
          <w:lang w:val="fr-FR"/>
        </w:rPr>
        <w:t>Uruguay auprès de l</w:t>
      </w:r>
      <w:r w:rsidR="00FA2012" w:rsidRPr="00494AC9">
        <w:rPr>
          <w:lang w:val="fr-FR"/>
        </w:rPr>
        <w:t>’</w:t>
      </w:r>
      <w:r w:rsidRPr="00494AC9">
        <w:rPr>
          <w:lang w:val="fr-FR"/>
        </w:rPr>
        <w:t>Office des Nations Unies et d</w:t>
      </w:r>
      <w:r w:rsidR="00FA2012" w:rsidRPr="00494AC9">
        <w:rPr>
          <w:lang w:val="fr-FR"/>
        </w:rPr>
        <w:t>’</w:t>
      </w:r>
      <w:r w:rsidRPr="00494AC9">
        <w:rPr>
          <w:lang w:val="fr-FR"/>
        </w:rPr>
        <w:t>autres organisations internationales à Genève, Child Rights Connect, Terre des Hommes et Défense des Enfants International pour commémorer le quarantième anniversaire de la Convention et le trentième anniversaire de la Convention relative aux droits de l</w:t>
      </w:r>
      <w:r w:rsidR="00FA2012" w:rsidRPr="00494AC9">
        <w:rPr>
          <w:lang w:val="fr-FR"/>
        </w:rPr>
        <w:t>’</w:t>
      </w:r>
      <w:r w:rsidRPr="00494AC9">
        <w:rPr>
          <w:lang w:val="fr-FR"/>
        </w:rPr>
        <w:t>enfant.</w:t>
      </w:r>
    </w:p>
    <w:p w14:paraId="0C4592C1" w14:textId="27C60279" w:rsidR="002338DD" w:rsidRPr="00494AC9" w:rsidRDefault="002338DD" w:rsidP="000C44F4">
      <w:pPr>
        <w:pStyle w:val="SingleTxt"/>
        <w:numPr>
          <w:ilvl w:val="0"/>
          <w:numId w:val="15"/>
        </w:numPr>
        <w:spacing w:line="240" w:lineRule="exact"/>
        <w:rPr>
          <w:lang w:val="fr-FR"/>
        </w:rPr>
      </w:pPr>
      <w:r w:rsidRPr="00494AC9">
        <w:rPr>
          <w:lang w:val="fr-FR"/>
        </w:rPr>
        <w:t>Le 29 octobre, le Comité a tenu une réunion informelle avec Åsa Regnér, Directrice exécutive adjointe chargée de l</w:t>
      </w:r>
      <w:r w:rsidR="00FA2012" w:rsidRPr="00494AC9">
        <w:rPr>
          <w:lang w:val="fr-FR"/>
        </w:rPr>
        <w:t>’</w:t>
      </w:r>
      <w:r w:rsidRPr="00494AC9">
        <w:rPr>
          <w:lang w:val="fr-FR"/>
        </w:rPr>
        <w:t>appui normatif, de la coordination du système des Nations Unies et des résultats des programmes (ONU-Femmes), qui a présenté un exposé sur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 réalisé au niveau régional par la Commission économique pour l</w:t>
      </w:r>
      <w:r w:rsidR="00FA2012" w:rsidRPr="00494AC9">
        <w:rPr>
          <w:lang w:val="fr-FR"/>
        </w:rPr>
        <w:t>’</w:t>
      </w:r>
      <w:r w:rsidRPr="00494AC9">
        <w:rPr>
          <w:lang w:val="fr-FR"/>
        </w:rPr>
        <w:t>Europe et sur le Forum Génération Égalité, qui doit se tenir au Mexique et en France en 2020.</w:t>
      </w:r>
    </w:p>
    <w:p w14:paraId="641BA83D" w14:textId="797683C4" w:rsidR="002338DD" w:rsidRPr="00494AC9" w:rsidRDefault="002338DD" w:rsidP="000C44F4">
      <w:pPr>
        <w:pStyle w:val="SingleTxt"/>
        <w:numPr>
          <w:ilvl w:val="0"/>
          <w:numId w:val="15"/>
        </w:numPr>
        <w:spacing w:line="240" w:lineRule="exact"/>
        <w:rPr>
          <w:lang w:val="fr-FR"/>
        </w:rPr>
      </w:pPr>
      <w:r w:rsidRPr="00494AC9">
        <w:rPr>
          <w:lang w:val="fr-FR"/>
        </w:rPr>
        <w:t>Le 30 octobre, le Comité a tenu une réunion informelle avec l</w:t>
      </w:r>
      <w:r w:rsidR="00FA2012" w:rsidRPr="00494AC9">
        <w:rPr>
          <w:lang w:val="fr-FR"/>
        </w:rPr>
        <w:t>’</w:t>
      </w:r>
      <w:r w:rsidRPr="00494AC9">
        <w:rPr>
          <w:lang w:val="fr-FR"/>
        </w:rPr>
        <w:t>Ambassadrice de France et Secrétaire générale du Forum Génération Égalité, Delphine O, qui a présenté un exposé sur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w:t>
      </w:r>
    </w:p>
    <w:p w14:paraId="141219DC" w14:textId="7231EBAC" w:rsidR="002338DD" w:rsidRPr="00494AC9" w:rsidRDefault="002338DD" w:rsidP="000C44F4">
      <w:pPr>
        <w:pStyle w:val="SingleTxt"/>
        <w:numPr>
          <w:ilvl w:val="0"/>
          <w:numId w:val="15"/>
        </w:numPr>
        <w:spacing w:line="240" w:lineRule="exact"/>
        <w:rPr>
          <w:lang w:val="fr-FR"/>
        </w:rPr>
      </w:pPr>
      <w:r w:rsidRPr="00494AC9">
        <w:rPr>
          <w:lang w:val="fr-FR"/>
        </w:rPr>
        <w:t>Le 31 octobre, le Comité a tenu une réunion informelle avec une de ses anciennes membres, Ruth Kaddari, qui a présenté ses recherches sur les questions ayant trait à la violence domestique et à la garde d</w:t>
      </w:r>
      <w:r w:rsidR="00FA2012" w:rsidRPr="00494AC9">
        <w:rPr>
          <w:lang w:val="fr-FR"/>
        </w:rPr>
        <w:t>’</w:t>
      </w:r>
      <w:r w:rsidRPr="00494AC9">
        <w:rPr>
          <w:lang w:val="fr-FR"/>
        </w:rPr>
        <w:t>enfants, ainsi que les difficultés découlant de l</w:t>
      </w:r>
      <w:r w:rsidR="00FA2012" w:rsidRPr="00494AC9">
        <w:rPr>
          <w:lang w:val="fr-FR"/>
        </w:rPr>
        <w:t>’</w:t>
      </w:r>
      <w:r w:rsidRPr="00494AC9">
        <w:rPr>
          <w:lang w:val="fr-FR"/>
        </w:rPr>
        <w:t>utilisation du concept d</w:t>
      </w:r>
      <w:r w:rsidR="00FA2012" w:rsidRPr="00494AC9">
        <w:rPr>
          <w:lang w:val="fr-FR"/>
        </w:rPr>
        <w:t>’</w:t>
      </w:r>
      <w:r w:rsidRPr="00494AC9">
        <w:rPr>
          <w:lang w:val="fr-FR"/>
        </w:rPr>
        <w:t>aliénation parentale dans les procédures judiciaires.</w:t>
      </w:r>
    </w:p>
    <w:p w14:paraId="1576BD67" w14:textId="7E275FDB" w:rsidR="002338DD" w:rsidRPr="00494AC9" w:rsidRDefault="002338DD" w:rsidP="000C44F4">
      <w:pPr>
        <w:pStyle w:val="SingleTxt"/>
        <w:numPr>
          <w:ilvl w:val="0"/>
          <w:numId w:val="15"/>
        </w:numPr>
        <w:spacing w:line="240" w:lineRule="exact"/>
        <w:rPr>
          <w:lang w:val="fr-FR"/>
        </w:rPr>
      </w:pPr>
      <w:r w:rsidRPr="00494AC9">
        <w:rPr>
          <w:lang w:val="fr-FR"/>
        </w:rPr>
        <w:t xml:space="preserve">Le </w:t>
      </w:r>
      <w:r w:rsidR="00FA2012" w:rsidRPr="00494AC9">
        <w:rPr>
          <w:lang w:val="fr-FR"/>
        </w:rPr>
        <w:t>1</w:t>
      </w:r>
      <w:r w:rsidR="00FA2012" w:rsidRPr="00494AC9">
        <w:rPr>
          <w:vertAlign w:val="superscript"/>
          <w:lang w:val="fr-FR"/>
        </w:rPr>
        <w:t>er</w:t>
      </w:r>
      <w:r w:rsidRPr="00494AC9">
        <w:rPr>
          <w:lang w:val="fr-FR"/>
        </w:rPr>
        <w:t xml:space="preserve"> novembre, le Comité a tenu une réunion informelle avec la Haute-Commissaire adjointe aux droits de l</w:t>
      </w:r>
      <w:r w:rsidR="00FA2012" w:rsidRPr="00494AC9">
        <w:rPr>
          <w:lang w:val="fr-FR"/>
        </w:rPr>
        <w:t>’</w:t>
      </w:r>
      <w:r w:rsidRPr="00494AC9">
        <w:rPr>
          <w:lang w:val="fr-FR"/>
        </w:rPr>
        <w:t>homme, Kate Gilmore, pour discuter de la situation financière actuelle du Haut-Commissariat des Nations Unies aux droits de l</w:t>
      </w:r>
      <w:r w:rsidR="00FA2012" w:rsidRPr="00494AC9">
        <w:rPr>
          <w:lang w:val="fr-FR"/>
        </w:rPr>
        <w:t>’</w:t>
      </w:r>
      <w:r w:rsidRPr="00494AC9">
        <w:rPr>
          <w:lang w:val="fr-FR"/>
        </w:rPr>
        <w:t>homme et du recul des droits des femmes dans le contexte de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w:t>
      </w:r>
    </w:p>
    <w:p w14:paraId="074CDFE7" w14:textId="5690FFF5" w:rsidR="002338DD" w:rsidRPr="00494AC9" w:rsidRDefault="002338DD" w:rsidP="000C44F4">
      <w:pPr>
        <w:pStyle w:val="SingleTxt"/>
        <w:numPr>
          <w:ilvl w:val="0"/>
          <w:numId w:val="15"/>
        </w:numPr>
        <w:spacing w:line="240" w:lineRule="exact"/>
        <w:rPr>
          <w:lang w:val="fr-FR"/>
        </w:rPr>
      </w:pPr>
      <w:r w:rsidRPr="00494AC9">
        <w:rPr>
          <w:lang w:val="fr-FR"/>
        </w:rPr>
        <w:t>Le 5 novembre, le Comité a participé à une table ronde intitulée « L</w:t>
      </w:r>
      <w:r w:rsidR="00FA2012" w:rsidRPr="00494AC9">
        <w:rPr>
          <w:lang w:val="fr-FR"/>
        </w:rPr>
        <w:t>’</w:t>
      </w:r>
      <w:r w:rsidRPr="00494AC9">
        <w:rPr>
          <w:lang w:val="fr-FR"/>
        </w:rPr>
        <w:t>avancement économique des femmes et les objectifs de développement durable</w:t>
      </w:r>
      <w:r w:rsidR="00FA2012" w:rsidRPr="00494AC9">
        <w:rPr>
          <w:lang w:val="fr-FR"/>
        </w:rPr>
        <w:t> :</w:t>
      </w:r>
      <w:r w:rsidRPr="00494AC9">
        <w:rPr>
          <w:lang w:val="fr-FR"/>
        </w:rPr>
        <w:t xml:space="preserve"> comment mettre fin aux disparités entre les femmes et les hommes dans une société évoluant rapidement », organisée conjointement par la Mission permanente du Japon auprès de l</w:t>
      </w:r>
      <w:r w:rsidR="00FA2012" w:rsidRPr="00494AC9">
        <w:rPr>
          <w:lang w:val="fr-FR"/>
        </w:rPr>
        <w:t>’</w:t>
      </w:r>
      <w:r w:rsidRPr="00494AC9">
        <w:rPr>
          <w:lang w:val="fr-FR"/>
        </w:rPr>
        <w:t>Office des Nations Unies et d</w:t>
      </w:r>
      <w:r w:rsidR="00FA2012" w:rsidRPr="00494AC9">
        <w:rPr>
          <w:lang w:val="fr-FR"/>
        </w:rPr>
        <w:t>’</w:t>
      </w:r>
      <w:r w:rsidRPr="00494AC9">
        <w:rPr>
          <w:lang w:val="fr-FR"/>
        </w:rPr>
        <w:t>autres organisations internationales à Genève et par les Missions permanentes du Canada, de la Finlande, de la France, du Mexique et de la Thaïlande, le Haut-Commissariat des Nations Unies aux droits de l</w:t>
      </w:r>
      <w:r w:rsidR="00FA2012" w:rsidRPr="00494AC9">
        <w:rPr>
          <w:lang w:val="fr-FR"/>
        </w:rPr>
        <w:t>’</w:t>
      </w:r>
      <w:r w:rsidRPr="00494AC9">
        <w:rPr>
          <w:lang w:val="fr-FR"/>
        </w:rPr>
        <w:t>homme, ONU-Femmes et l</w:t>
      </w:r>
      <w:r w:rsidR="00FA2012" w:rsidRPr="00494AC9">
        <w:rPr>
          <w:lang w:val="fr-FR"/>
        </w:rPr>
        <w:t>’</w:t>
      </w:r>
      <w:r w:rsidRPr="00494AC9">
        <w:rPr>
          <w:lang w:val="fr-FR"/>
        </w:rPr>
        <w:t>Académie de droit international humanitaire et de droits humains à Genève.</w:t>
      </w:r>
    </w:p>
    <w:p w14:paraId="2B365F56" w14:textId="684E6BAC" w:rsidR="002338DD" w:rsidRPr="00494AC9" w:rsidRDefault="002338DD" w:rsidP="000C44F4">
      <w:pPr>
        <w:pStyle w:val="SingleTxt"/>
        <w:numPr>
          <w:ilvl w:val="0"/>
          <w:numId w:val="15"/>
        </w:numPr>
        <w:spacing w:line="240" w:lineRule="exact"/>
        <w:rPr>
          <w:lang w:val="fr-FR"/>
        </w:rPr>
      </w:pPr>
      <w:r w:rsidRPr="00494AC9">
        <w:rPr>
          <w:lang w:val="fr-FR"/>
        </w:rPr>
        <w:t>Le 6 novembre, le Comité et le Comité des droits de l</w:t>
      </w:r>
      <w:r w:rsidR="00FA2012" w:rsidRPr="00494AC9">
        <w:rPr>
          <w:lang w:val="fr-FR"/>
        </w:rPr>
        <w:t>’</w:t>
      </w:r>
      <w:r w:rsidRPr="00494AC9">
        <w:rPr>
          <w:lang w:val="fr-FR"/>
        </w:rPr>
        <w:t>homme ont tenu une réunion informelle accueillie par l</w:t>
      </w:r>
      <w:r w:rsidR="00FA2012" w:rsidRPr="00494AC9">
        <w:rPr>
          <w:lang w:val="fr-FR"/>
        </w:rPr>
        <w:t>’</w:t>
      </w:r>
      <w:r w:rsidRPr="00494AC9">
        <w:rPr>
          <w:lang w:val="fr-FR"/>
        </w:rPr>
        <w:t>Académie de droit international humanitaire et de droits humains à Genève, sous les auspices de la Geneva Human Rights Platform (Plateforme de Genève sur les droits humains), pour discuter des questions relevant des mandats des deux comités.</w:t>
      </w:r>
    </w:p>
    <w:p w14:paraId="5FF4257B" w14:textId="36FC3C37" w:rsidR="002338DD" w:rsidRPr="00494AC9" w:rsidRDefault="002338DD" w:rsidP="000C44F4">
      <w:pPr>
        <w:pStyle w:val="SingleTxt"/>
        <w:spacing w:after="0" w:line="120" w:lineRule="exact"/>
        <w:rPr>
          <w:sz w:val="10"/>
          <w:lang w:val="fr-FR"/>
        </w:rPr>
      </w:pPr>
    </w:p>
    <w:p w14:paraId="059EEAF1" w14:textId="3CA7D4AD" w:rsidR="000C44F4" w:rsidRPr="00494AC9" w:rsidRDefault="000C44F4" w:rsidP="000C44F4">
      <w:pPr>
        <w:pStyle w:val="SingleTxt"/>
        <w:spacing w:after="0" w:line="120" w:lineRule="exact"/>
        <w:rPr>
          <w:sz w:val="10"/>
          <w:lang w:val="fr-FR"/>
        </w:rPr>
      </w:pPr>
    </w:p>
    <w:p w14:paraId="6C60EA33" w14:textId="77777777" w:rsidR="00CE30F9"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F.</w:t>
      </w:r>
      <w:r w:rsidR="002338DD" w:rsidRPr="00494AC9">
        <w:rPr>
          <w:lang w:val="fr-FR"/>
        </w:rPr>
        <w:tab/>
        <w:t>Composition du Comité</w:t>
      </w:r>
    </w:p>
    <w:p w14:paraId="427EAC07" w14:textId="327C79FF" w:rsidR="002338DD" w:rsidRPr="00494AC9" w:rsidRDefault="002338DD" w:rsidP="000C44F4">
      <w:pPr>
        <w:pStyle w:val="SingleTxt"/>
        <w:spacing w:after="0" w:line="120" w:lineRule="exact"/>
        <w:rPr>
          <w:sz w:val="10"/>
          <w:lang w:val="fr-FR"/>
        </w:rPr>
      </w:pPr>
    </w:p>
    <w:p w14:paraId="4971EAAE" w14:textId="3244F62B" w:rsidR="000C44F4" w:rsidRPr="00494AC9" w:rsidRDefault="000C44F4" w:rsidP="000C44F4">
      <w:pPr>
        <w:pStyle w:val="SingleTxt"/>
        <w:spacing w:after="0" w:line="120" w:lineRule="exact"/>
        <w:rPr>
          <w:sz w:val="10"/>
          <w:lang w:val="fr-FR"/>
        </w:rPr>
      </w:pPr>
    </w:p>
    <w:p w14:paraId="0F01ECAA" w14:textId="1A9BD2C8"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Participants à la soixante-quatorzième session</w:t>
      </w:r>
    </w:p>
    <w:p w14:paraId="57E0E377" w14:textId="3A4522B2" w:rsidR="002338DD" w:rsidRPr="00494AC9" w:rsidRDefault="002338DD" w:rsidP="000C44F4">
      <w:pPr>
        <w:pStyle w:val="SingleTxt"/>
        <w:spacing w:after="0" w:line="120" w:lineRule="exact"/>
        <w:rPr>
          <w:sz w:val="10"/>
          <w:lang w:val="fr-FR"/>
        </w:rPr>
      </w:pPr>
    </w:p>
    <w:p w14:paraId="7EBD2430" w14:textId="4B6C063C" w:rsidR="002338DD" w:rsidRPr="00494AC9" w:rsidRDefault="002338DD" w:rsidP="00926934">
      <w:pPr>
        <w:pStyle w:val="SingleTxt"/>
        <w:rPr>
          <w:lang w:val="fr-FR"/>
        </w:rPr>
      </w:pPr>
      <w:r w:rsidRPr="00494AC9">
        <w:rPr>
          <w:lang w:val="fr-FR"/>
        </w:rPr>
        <w:t>16.</w:t>
      </w:r>
      <w:r w:rsidRPr="00494AC9">
        <w:rPr>
          <w:lang w:val="fr-FR"/>
        </w:rPr>
        <w:tab/>
        <w:t>Tous les membres ont participé à la soixante-quatorzième session. Les membres ci-après n</w:t>
      </w:r>
      <w:r w:rsidR="00FA2012" w:rsidRPr="00494AC9">
        <w:rPr>
          <w:lang w:val="fr-FR"/>
        </w:rPr>
        <w:t>’</w:t>
      </w:r>
      <w:r w:rsidRPr="00494AC9">
        <w:rPr>
          <w:lang w:val="fr-FR"/>
        </w:rPr>
        <w:t>y ont pas assisté aux dates indiquées</w:t>
      </w:r>
      <w:r w:rsidR="00FA2012" w:rsidRPr="00494AC9">
        <w:rPr>
          <w:lang w:val="fr-FR"/>
        </w:rPr>
        <w:t> :</w:t>
      </w:r>
      <w:r w:rsidRPr="00494AC9">
        <w:rPr>
          <w:lang w:val="fr-FR"/>
        </w:rPr>
        <w:t xml:space="preserve"> Tamader Al-Rammah, du 4 au 8</w:t>
      </w:r>
      <w:r w:rsidR="00A0081D" w:rsidRPr="00494AC9">
        <w:rPr>
          <w:lang w:val="fr-FR"/>
        </w:rPr>
        <w:t> </w:t>
      </w:r>
      <w:r w:rsidRPr="00494AC9">
        <w:rPr>
          <w:lang w:val="fr-FR"/>
        </w:rPr>
        <w:t>novembre</w:t>
      </w:r>
      <w:r w:rsidR="00FA2012" w:rsidRPr="00494AC9">
        <w:rPr>
          <w:lang w:val="fr-FR"/>
        </w:rPr>
        <w:t> ;</w:t>
      </w:r>
      <w:r w:rsidRPr="00494AC9">
        <w:rPr>
          <w:lang w:val="fr-FR"/>
        </w:rPr>
        <w:t xml:space="preserve"> Naéla Gabr, du 5 au 8 novembre</w:t>
      </w:r>
      <w:r w:rsidR="00FA2012" w:rsidRPr="00494AC9">
        <w:rPr>
          <w:lang w:val="fr-FR"/>
        </w:rPr>
        <w:t> ;</w:t>
      </w:r>
      <w:r w:rsidRPr="00494AC9">
        <w:rPr>
          <w:lang w:val="fr-FR"/>
        </w:rPr>
        <w:t xml:space="preserve"> Ana Peláez Narváez, du 28 au 30</w:t>
      </w:r>
      <w:r w:rsidR="00A0081D" w:rsidRPr="00494AC9">
        <w:rPr>
          <w:lang w:val="fr-FR"/>
        </w:rPr>
        <w:t> </w:t>
      </w:r>
      <w:r w:rsidRPr="00494AC9">
        <w:rPr>
          <w:lang w:val="fr-FR"/>
        </w:rPr>
        <w:t>octobre. On trouvera à l</w:t>
      </w:r>
      <w:r w:rsidR="00FA2012" w:rsidRPr="00494AC9">
        <w:rPr>
          <w:lang w:val="fr-FR"/>
        </w:rPr>
        <w:t>’</w:t>
      </w:r>
      <w:r w:rsidRPr="00494AC9">
        <w:rPr>
          <w:lang w:val="fr-FR"/>
        </w:rPr>
        <w:t>annexe II de la troisième partie du présent rapport la liste des membres du Comité, assortie de la durée de leur mandat.</w:t>
      </w:r>
      <w:r w:rsidRPr="00494AC9">
        <w:rPr>
          <w:lang w:val="fr-FR"/>
        </w:rPr>
        <w:br w:type="page"/>
      </w:r>
    </w:p>
    <w:p w14:paraId="7E1D9789" w14:textId="348A9893" w:rsidR="002338DD" w:rsidRPr="00494AC9" w:rsidRDefault="002338DD" w:rsidP="000C44F4">
      <w:pPr>
        <w:pStyle w:val="HCh0"/>
        <w:ind w:left="1267" w:right="1260" w:hanging="1267"/>
        <w:rPr>
          <w:lang w:val="fr-FR"/>
        </w:rPr>
      </w:pPr>
      <w:r w:rsidRPr="00494AC9">
        <w:rPr>
          <w:lang w:val="fr-FR"/>
        </w:rPr>
        <w:lastRenderedPageBreak/>
        <w:t>Chapitre III</w:t>
      </w:r>
    </w:p>
    <w:p w14:paraId="504B4EBE" w14:textId="222E111F" w:rsidR="002338DD" w:rsidRPr="00494AC9" w:rsidRDefault="002338DD" w:rsidP="000C44F4">
      <w:pPr>
        <w:pStyle w:val="HCh0"/>
        <w:ind w:left="1267" w:right="1260" w:hanging="1267"/>
        <w:rPr>
          <w:lang w:val="fr-FR"/>
        </w:rPr>
      </w:pPr>
      <w:r w:rsidRPr="00494AC9">
        <w:rPr>
          <w:lang w:val="fr-FR"/>
        </w:rPr>
        <w:tab/>
      </w:r>
      <w:r w:rsidRPr="00494AC9">
        <w:rPr>
          <w:lang w:val="fr-FR"/>
        </w:rPr>
        <w:tab/>
        <w:t>Rapport de la Présidente sur les activités intersessions</w:t>
      </w:r>
    </w:p>
    <w:p w14:paraId="74189F1E" w14:textId="7C999F5D" w:rsidR="002338DD" w:rsidRPr="00494AC9" w:rsidRDefault="002338DD" w:rsidP="000C44F4">
      <w:pPr>
        <w:pStyle w:val="SingleTxt"/>
        <w:spacing w:after="0" w:line="120" w:lineRule="exact"/>
        <w:rPr>
          <w:sz w:val="10"/>
          <w:lang w:val="fr-FR"/>
        </w:rPr>
      </w:pPr>
    </w:p>
    <w:p w14:paraId="2C83A427" w14:textId="0A37F6A7" w:rsidR="000C44F4" w:rsidRPr="00494AC9" w:rsidRDefault="000C44F4" w:rsidP="00926934">
      <w:pPr>
        <w:pStyle w:val="SingleTxt"/>
        <w:spacing w:after="0" w:line="120" w:lineRule="exact"/>
        <w:rPr>
          <w:sz w:val="10"/>
          <w:lang w:val="fr-FR"/>
        </w:rPr>
      </w:pPr>
    </w:p>
    <w:p w14:paraId="7FFD859B" w14:textId="19207A7C" w:rsidR="002338DD" w:rsidRPr="00494AC9" w:rsidRDefault="002338DD" w:rsidP="000C44F4">
      <w:pPr>
        <w:pStyle w:val="SingleTxt"/>
        <w:numPr>
          <w:ilvl w:val="0"/>
          <w:numId w:val="17"/>
        </w:numPr>
        <w:spacing w:line="240" w:lineRule="exact"/>
        <w:rPr>
          <w:lang w:val="fr-FR"/>
        </w:rPr>
      </w:pPr>
      <w:r w:rsidRPr="00494AC9">
        <w:rPr>
          <w:lang w:val="fr-FR"/>
        </w:rPr>
        <w:t>À la 1718</w:t>
      </w:r>
      <w:r w:rsidRPr="00494AC9">
        <w:rPr>
          <w:vertAlign w:val="superscript"/>
          <w:lang w:val="fr-FR"/>
        </w:rPr>
        <w:t>e</w:t>
      </w:r>
      <w:r w:rsidRPr="00494AC9">
        <w:rPr>
          <w:lang w:val="fr-FR"/>
        </w:rPr>
        <w:t xml:space="preserve"> séance, le 21 octobre 2019, la Présidente a rendu compte de ses activités depuis la soixante-treizième session du Comité.</w:t>
      </w:r>
    </w:p>
    <w:p w14:paraId="5FE1D1C1" w14:textId="01C3E588" w:rsidR="002338DD" w:rsidRPr="00494AC9" w:rsidRDefault="002338DD">
      <w:pPr>
        <w:spacing w:after="200" w:line="276" w:lineRule="auto"/>
        <w:rPr>
          <w:lang w:val="fr-FR"/>
        </w:rPr>
      </w:pPr>
      <w:r w:rsidRPr="00494AC9">
        <w:rPr>
          <w:lang w:val="fr-FR"/>
        </w:rPr>
        <w:br w:type="page"/>
      </w:r>
    </w:p>
    <w:p w14:paraId="3DECA981" w14:textId="30AB2F82" w:rsidR="002338DD" w:rsidRPr="00494AC9" w:rsidRDefault="002338DD" w:rsidP="000C44F4">
      <w:pPr>
        <w:pStyle w:val="HCh0"/>
        <w:ind w:left="1267" w:right="1260" w:hanging="1267"/>
        <w:rPr>
          <w:rFonts w:eastAsia="Calibri"/>
          <w:lang w:val="fr-FR"/>
        </w:rPr>
      </w:pPr>
      <w:r w:rsidRPr="00494AC9">
        <w:rPr>
          <w:rFonts w:eastAsia="Calibri"/>
          <w:lang w:val="fr-FR"/>
        </w:rPr>
        <w:lastRenderedPageBreak/>
        <w:t>Chapitre IV</w:t>
      </w:r>
    </w:p>
    <w:p w14:paraId="3AF45B9D" w14:textId="30BEB0CB" w:rsidR="00CE30F9" w:rsidRPr="00494AC9" w:rsidRDefault="002338DD" w:rsidP="000C44F4">
      <w:pPr>
        <w:pStyle w:val="HCh0"/>
        <w:ind w:left="1267" w:right="1260" w:hanging="1267"/>
        <w:rPr>
          <w:rFonts w:eastAsia="Calibri"/>
          <w:lang w:val="fr-FR"/>
        </w:rPr>
      </w:pPr>
      <w:r w:rsidRPr="00494AC9">
        <w:rPr>
          <w:rFonts w:eastAsia="Calibri"/>
          <w:lang w:val="fr-FR"/>
        </w:rPr>
        <w:tab/>
      </w:r>
      <w:r w:rsidRPr="00494AC9">
        <w:rPr>
          <w:rFonts w:eastAsia="Calibri"/>
          <w:lang w:val="fr-FR"/>
        </w:rPr>
        <w:tab/>
        <w:t>Examen des rapports soumis par les États parties</w:t>
      </w:r>
      <w:r w:rsidR="00EE5F39" w:rsidRPr="00494AC9">
        <w:rPr>
          <w:rFonts w:eastAsia="Calibri"/>
          <w:lang w:val="fr-FR"/>
        </w:rPr>
        <w:br/>
      </w:r>
      <w:r w:rsidRPr="00494AC9">
        <w:rPr>
          <w:rFonts w:eastAsia="Calibri"/>
          <w:lang w:val="fr-FR"/>
        </w:rPr>
        <w:t>en application de l</w:t>
      </w:r>
      <w:r w:rsidR="00FA2012" w:rsidRPr="00494AC9">
        <w:rPr>
          <w:rFonts w:eastAsia="Calibri"/>
          <w:lang w:val="fr-FR"/>
        </w:rPr>
        <w:t>’</w:t>
      </w:r>
      <w:r w:rsidRPr="00494AC9">
        <w:rPr>
          <w:rFonts w:eastAsia="Calibri"/>
          <w:lang w:val="fr-FR"/>
        </w:rPr>
        <w:t>article 18 de la Convention</w:t>
      </w:r>
    </w:p>
    <w:p w14:paraId="2B00150A" w14:textId="5D059A11" w:rsidR="002338DD" w:rsidRPr="00494AC9" w:rsidRDefault="002338DD" w:rsidP="000C44F4">
      <w:pPr>
        <w:pStyle w:val="SingleTxt"/>
        <w:spacing w:after="0" w:line="120" w:lineRule="exact"/>
        <w:rPr>
          <w:sz w:val="10"/>
          <w:lang w:val="fr-FR"/>
        </w:rPr>
      </w:pPr>
    </w:p>
    <w:p w14:paraId="0B9A3F2C" w14:textId="37763B16" w:rsidR="000C44F4" w:rsidRPr="00494AC9" w:rsidRDefault="000C44F4" w:rsidP="000C44F4">
      <w:pPr>
        <w:pStyle w:val="SingleTxt"/>
        <w:spacing w:after="0" w:line="120" w:lineRule="exact"/>
        <w:rPr>
          <w:sz w:val="10"/>
          <w:lang w:val="fr-FR"/>
        </w:rPr>
      </w:pPr>
    </w:p>
    <w:p w14:paraId="70D876C3" w14:textId="0E07A9F6" w:rsidR="00CE30F9" w:rsidRPr="00494AC9" w:rsidRDefault="002338DD" w:rsidP="000C44F4">
      <w:pPr>
        <w:pStyle w:val="SingleTxt"/>
        <w:numPr>
          <w:ilvl w:val="0"/>
          <w:numId w:val="17"/>
        </w:numPr>
        <w:spacing w:line="240" w:lineRule="exact"/>
        <w:rPr>
          <w:lang w:val="fr-FR"/>
        </w:rPr>
      </w:pPr>
      <w:r w:rsidRPr="00494AC9">
        <w:rPr>
          <w:lang w:val="fr-FR"/>
        </w:rPr>
        <w:t>Le Comité a examiné les rapports que sept États parties lui avaient soumis en application de l</w:t>
      </w:r>
      <w:r w:rsidR="00FA2012" w:rsidRPr="00494AC9">
        <w:rPr>
          <w:lang w:val="fr-FR"/>
        </w:rPr>
        <w:t>’</w:t>
      </w:r>
      <w:r w:rsidRPr="00494AC9">
        <w:rPr>
          <w:lang w:val="fr-FR"/>
        </w:rPr>
        <w:t>article 18 de la Convention et adopté les observations finales ci</w:t>
      </w:r>
      <w:r w:rsidR="00B317D7" w:rsidRPr="00494AC9">
        <w:rPr>
          <w:lang w:val="fr-FR"/>
        </w:rPr>
        <w:noBreakHyphen/>
      </w:r>
      <w:r w:rsidRPr="00494AC9">
        <w:rPr>
          <w:lang w:val="fr-FR"/>
        </w:rPr>
        <w:t>après</w:t>
      </w:r>
      <w:r w:rsidR="00FA2012" w:rsidRPr="00494AC9">
        <w:rPr>
          <w:lang w:val="fr-FR"/>
        </w:rPr>
        <w:t> :</w:t>
      </w:r>
    </w:p>
    <w:tbl>
      <w:tblPr>
        <w:tblStyle w:val="TableGrid2"/>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9"/>
        <w:gridCol w:w="3801"/>
      </w:tblGrid>
      <w:tr w:rsidR="002338DD" w:rsidRPr="00494AC9" w14:paraId="259DBC86" w14:textId="77777777" w:rsidTr="000C44F4">
        <w:tc>
          <w:tcPr>
            <w:tcW w:w="3519" w:type="dxa"/>
            <w:shd w:val="clear" w:color="auto" w:fill="auto"/>
            <w:noWrap/>
          </w:tcPr>
          <w:p w14:paraId="40D1E347"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Andorre</w:t>
            </w:r>
          </w:p>
        </w:tc>
        <w:tc>
          <w:tcPr>
            <w:tcW w:w="3801" w:type="dxa"/>
            <w:shd w:val="clear" w:color="auto" w:fill="auto"/>
            <w:noWrap/>
          </w:tcPr>
          <w:p w14:paraId="4F08F4A2" w14:textId="2E45D718"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1" w:history="1">
              <w:r w:rsidRPr="00494AC9">
                <w:rPr>
                  <w:rStyle w:val="Hyperlink"/>
                  <w:lang w:val="fr-FR"/>
                </w:rPr>
                <w:t>CEDAW/C/AND/CO/4</w:t>
              </w:r>
            </w:hyperlink>
            <w:r w:rsidRPr="00494AC9">
              <w:rPr>
                <w:lang w:val="fr-FR"/>
              </w:rPr>
              <w:t>)</w:t>
            </w:r>
          </w:p>
        </w:tc>
      </w:tr>
      <w:tr w:rsidR="002338DD" w:rsidRPr="00494AC9" w14:paraId="565134F4" w14:textId="77777777" w:rsidTr="000C44F4">
        <w:tc>
          <w:tcPr>
            <w:tcW w:w="3519" w:type="dxa"/>
            <w:shd w:val="clear" w:color="auto" w:fill="auto"/>
            <w:noWrap/>
          </w:tcPr>
          <w:p w14:paraId="2F563A12"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Bosnie-Herzégovine</w:t>
            </w:r>
          </w:p>
        </w:tc>
        <w:tc>
          <w:tcPr>
            <w:tcW w:w="3801" w:type="dxa"/>
            <w:shd w:val="clear" w:color="auto" w:fill="auto"/>
            <w:noWrap/>
          </w:tcPr>
          <w:p w14:paraId="19FE92C4" w14:textId="48597881"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2" w:history="1">
              <w:r w:rsidRPr="00494AC9">
                <w:rPr>
                  <w:rStyle w:val="Hyperlink"/>
                  <w:lang w:val="fr-FR"/>
                </w:rPr>
                <w:t>CEDAW/C/BIH/CO/6</w:t>
              </w:r>
            </w:hyperlink>
            <w:r w:rsidRPr="00494AC9">
              <w:rPr>
                <w:lang w:val="fr-FR"/>
              </w:rPr>
              <w:t>)</w:t>
            </w:r>
          </w:p>
        </w:tc>
      </w:tr>
      <w:tr w:rsidR="002338DD" w:rsidRPr="00494AC9" w14:paraId="5C2A3CB2" w14:textId="77777777" w:rsidTr="000C44F4">
        <w:tc>
          <w:tcPr>
            <w:tcW w:w="3519" w:type="dxa"/>
            <w:shd w:val="clear" w:color="auto" w:fill="auto"/>
            <w:noWrap/>
          </w:tcPr>
          <w:p w14:paraId="046966FC"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Cambodge</w:t>
            </w:r>
          </w:p>
        </w:tc>
        <w:tc>
          <w:tcPr>
            <w:tcW w:w="3801" w:type="dxa"/>
            <w:shd w:val="clear" w:color="auto" w:fill="auto"/>
            <w:noWrap/>
          </w:tcPr>
          <w:p w14:paraId="5AA08C11" w14:textId="2B70BCF7"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3" w:history="1">
              <w:r w:rsidRPr="00494AC9">
                <w:rPr>
                  <w:rStyle w:val="Hyperlink"/>
                  <w:lang w:val="fr-FR"/>
                </w:rPr>
                <w:t>CEDAW/C/KHM/CO/6</w:t>
              </w:r>
            </w:hyperlink>
            <w:r w:rsidRPr="00494AC9">
              <w:rPr>
                <w:lang w:val="fr-FR"/>
              </w:rPr>
              <w:t>)</w:t>
            </w:r>
          </w:p>
        </w:tc>
      </w:tr>
      <w:tr w:rsidR="002338DD" w:rsidRPr="00494AC9" w14:paraId="55B56748" w14:textId="77777777" w:rsidTr="000C44F4">
        <w:tc>
          <w:tcPr>
            <w:tcW w:w="3519" w:type="dxa"/>
            <w:shd w:val="clear" w:color="auto" w:fill="auto"/>
            <w:noWrap/>
          </w:tcPr>
          <w:p w14:paraId="5B674E4E"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Iraq</w:t>
            </w:r>
          </w:p>
        </w:tc>
        <w:tc>
          <w:tcPr>
            <w:tcW w:w="3801" w:type="dxa"/>
            <w:shd w:val="clear" w:color="auto" w:fill="auto"/>
            <w:noWrap/>
          </w:tcPr>
          <w:p w14:paraId="2533F7C8" w14:textId="1F0E09E1"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4" w:history="1">
              <w:r w:rsidRPr="00494AC9">
                <w:rPr>
                  <w:rStyle w:val="Hyperlink"/>
                  <w:lang w:val="fr-FR"/>
                </w:rPr>
                <w:t>CEDAW/C/IRQ/CO/7</w:t>
              </w:r>
            </w:hyperlink>
            <w:r w:rsidRPr="00494AC9">
              <w:rPr>
                <w:lang w:val="fr-FR"/>
              </w:rPr>
              <w:t>)</w:t>
            </w:r>
          </w:p>
        </w:tc>
      </w:tr>
      <w:tr w:rsidR="002338DD" w:rsidRPr="00494AC9" w14:paraId="5AE96FAB" w14:textId="77777777" w:rsidTr="000C44F4">
        <w:tc>
          <w:tcPr>
            <w:tcW w:w="3519" w:type="dxa"/>
            <w:shd w:val="clear" w:color="auto" w:fill="auto"/>
            <w:noWrap/>
          </w:tcPr>
          <w:p w14:paraId="2B4814C4"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Kazakhstan</w:t>
            </w:r>
          </w:p>
        </w:tc>
        <w:tc>
          <w:tcPr>
            <w:tcW w:w="3801" w:type="dxa"/>
            <w:shd w:val="clear" w:color="auto" w:fill="auto"/>
            <w:noWrap/>
          </w:tcPr>
          <w:p w14:paraId="0751745B" w14:textId="789DAE6A"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5" w:history="1">
              <w:r w:rsidRPr="00494AC9">
                <w:rPr>
                  <w:rStyle w:val="Hyperlink"/>
                  <w:lang w:val="fr-FR"/>
                </w:rPr>
                <w:t>CEDAW/C/KAZ/CO/5</w:t>
              </w:r>
            </w:hyperlink>
            <w:r w:rsidRPr="00494AC9">
              <w:rPr>
                <w:lang w:val="fr-FR"/>
              </w:rPr>
              <w:t>)</w:t>
            </w:r>
          </w:p>
        </w:tc>
      </w:tr>
      <w:tr w:rsidR="002338DD" w:rsidRPr="00494AC9" w14:paraId="11293AE1" w14:textId="77777777" w:rsidTr="000C44F4">
        <w:tc>
          <w:tcPr>
            <w:tcW w:w="3519" w:type="dxa"/>
            <w:shd w:val="clear" w:color="auto" w:fill="auto"/>
            <w:noWrap/>
          </w:tcPr>
          <w:p w14:paraId="486DDE32"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Lituanie</w:t>
            </w:r>
          </w:p>
        </w:tc>
        <w:tc>
          <w:tcPr>
            <w:tcW w:w="3801" w:type="dxa"/>
            <w:shd w:val="clear" w:color="auto" w:fill="auto"/>
            <w:noWrap/>
          </w:tcPr>
          <w:p w14:paraId="39F1ED4B" w14:textId="543902C1"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6" w:history="1">
              <w:r w:rsidRPr="00494AC9">
                <w:rPr>
                  <w:rStyle w:val="Hyperlink"/>
                  <w:lang w:val="fr-FR"/>
                </w:rPr>
                <w:t>CEDAW/C/LTU/CO/6</w:t>
              </w:r>
            </w:hyperlink>
            <w:r w:rsidRPr="00494AC9">
              <w:rPr>
                <w:lang w:val="fr-FR"/>
              </w:rPr>
              <w:t>)</w:t>
            </w:r>
          </w:p>
        </w:tc>
      </w:tr>
      <w:tr w:rsidR="002338DD" w:rsidRPr="00494AC9" w14:paraId="5E9B794D" w14:textId="77777777" w:rsidTr="000C44F4">
        <w:tc>
          <w:tcPr>
            <w:tcW w:w="3519" w:type="dxa"/>
            <w:shd w:val="clear" w:color="auto" w:fill="auto"/>
            <w:noWrap/>
          </w:tcPr>
          <w:p w14:paraId="75C47B0A"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Seychelles</w:t>
            </w:r>
          </w:p>
        </w:tc>
        <w:tc>
          <w:tcPr>
            <w:tcW w:w="3801" w:type="dxa"/>
            <w:shd w:val="clear" w:color="auto" w:fill="auto"/>
            <w:noWrap/>
          </w:tcPr>
          <w:p w14:paraId="0DB11C68" w14:textId="2A2B95D5"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7" w:history="1">
              <w:r w:rsidRPr="00494AC9">
                <w:rPr>
                  <w:rStyle w:val="Hyperlink"/>
                  <w:lang w:val="fr-FR"/>
                </w:rPr>
                <w:t>CEDAW/C/SYC/CO/6</w:t>
              </w:r>
            </w:hyperlink>
            <w:r w:rsidRPr="00494AC9">
              <w:rPr>
                <w:lang w:val="fr-FR"/>
              </w:rPr>
              <w:t>)</w:t>
            </w:r>
          </w:p>
        </w:tc>
      </w:tr>
    </w:tbl>
    <w:p w14:paraId="0D896FAB" w14:textId="6945EC67" w:rsidR="002338DD" w:rsidRPr="00494AC9" w:rsidRDefault="002338DD" w:rsidP="000C44F4">
      <w:pPr>
        <w:pStyle w:val="SingleTxt"/>
        <w:spacing w:after="0" w:line="120" w:lineRule="exact"/>
        <w:rPr>
          <w:sz w:val="10"/>
          <w:lang w:val="fr-FR"/>
        </w:rPr>
      </w:pPr>
    </w:p>
    <w:p w14:paraId="31E227AD" w14:textId="77777777"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Procédures de suivi des observations finales</w:t>
      </w:r>
    </w:p>
    <w:p w14:paraId="489A05A8" w14:textId="3B511D69" w:rsidR="002338DD" w:rsidRPr="00494AC9" w:rsidRDefault="002338DD" w:rsidP="000C44F4">
      <w:pPr>
        <w:pStyle w:val="SingleTxt"/>
        <w:spacing w:after="0" w:line="120" w:lineRule="exact"/>
        <w:rPr>
          <w:sz w:val="10"/>
          <w:lang w:val="fr-FR"/>
        </w:rPr>
      </w:pPr>
    </w:p>
    <w:p w14:paraId="732AE80C" w14:textId="6755EB1F" w:rsidR="00CE30F9" w:rsidRPr="00494AC9" w:rsidRDefault="002338DD" w:rsidP="000C44F4">
      <w:pPr>
        <w:pStyle w:val="SingleTxt"/>
        <w:numPr>
          <w:ilvl w:val="0"/>
          <w:numId w:val="17"/>
        </w:numPr>
        <w:spacing w:line="240" w:lineRule="exact"/>
        <w:rPr>
          <w:lang w:val="fr-FR"/>
        </w:rPr>
      </w:pPr>
      <w:r w:rsidRPr="00494AC9">
        <w:rPr>
          <w:lang w:val="fr-FR"/>
        </w:rPr>
        <w:t>Le Comité a examiné les rapports de suivi reçus des États parties ci-après</w:t>
      </w:r>
      <w:r w:rsidR="00FA2012" w:rsidRPr="00494AC9">
        <w:rPr>
          <w:lang w:val="fr-FR"/>
        </w:rPr>
        <w:t> :</w:t>
      </w:r>
    </w:p>
    <w:tbl>
      <w:tblPr>
        <w:tblStyle w:val="TableGrid2"/>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9"/>
        <w:gridCol w:w="3801"/>
      </w:tblGrid>
      <w:tr w:rsidR="00462A4C" w:rsidRPr="00494AC9" w14:paraId="2013569C" w14:textId="77777777" w:rsidTr="000C44F4">
        <w:tc>
          <w:tcPr>
            <w:tcW w:w="3519" w:type="dxa"/>
            <w:shd w:val="clear" w:color="auto" w:fill="auto"/>
            <w:noWrap/>
          </w:tcPr>
          <w:p w14:paraId="4BDAFA2E" w14:textId="053E7757" w:rsidR="00462A4C" w:rsidRPr="00494AC9" w:rsidRDefault="00462A4C" w:rsidP="00462A4C">
            <w:pPr>
              <w:tabs>
                <w:tab w:val="left" w:pos="288"/>
                <w:tab w:val="left" w:pos="576"/>
                <w:tab w:val="left" w:pos="864"/>
                <w:tab w:val="left" w:pos="1152"/>
              </w:tabs>
              <w:spacing w:before="40" w:after="80"/>
              <w:ind w:right="40"/>
              <w:rPr>
                <w:lang w:val="fr-FR"/>
              </w:rPr>
            </w:pPr>
            <w:r w:rsidRPr="00494AC9">
              <w:rPr>
                <w:lang w:val="fr-FR"/>
              </w:rPr>
              <w:t>Allemagne</w:t>
            </w:r>
          </w:p>
        </w:tc>
        <w:tc>
          <w:tcPr>
            <w:tcW w:w="3801" w:type="dxa"/>
            <w:shd w:val="clear" w:color="auto" w:fill="auto"/>
            <w:noWrap/>
          </w:tcPr>
          <w:p w14:paraId="2ABC97AB" w14:textId="651FDF8C" w:rsidR="00462A4C" w:rsidRPr="00494AC9" w:rsidRDefault="00462A4C" w:rsidP="00462A4C">
            <w:pPr>
              <w:tabs>
                <w:tab w:val="left" w:pos="288"/>
                <w:tab w:val="left" w:pos="576"/>
                <w:tab w:val="left" w:pos="864"/>
                <w:tab w:val="left" w:pos="1152"/>
              </w:tabs>
              <w:spacing w:before="40" w:after="80"/>
              <w:ind w:left="144" w:right="43"/>
              <w:rPr>
                <w:lang w:val="fr-FR"/>
              </w:rPr>
            </w:pPr>
            <w:r w:rsidRPr="00494AC9">
              <w:rPr>
                <w:lang w:val="fr-FR"/>
              </w:rPr>
              <w:t>(</w:t>
            </w:r>
            <w:hyperlink r:id="rId78" w:history="1">
              <w:r w:rsidRPr="00494AC9">
                <w:rPr>
                  <w:rStyle w:val="Hyperlink"/>
                  <w:lang w:val="fr-FR"/>
                </w:rPr>
                <w:t>CEDAW/C/DEU/CO/7-8/Add.1</w:t>
              </w:r>
            </w:hyperlink>
            <w:r w:rsidRPr="00494AC9">
              <w:rPr>
                <w:lang w:val="fr-FR"/>
              </w:rPr>
              <w:t>)</w:t>
            </w:r>
          </w:p>
        </w:tc>
      </w:tr>
      <w:tr w:rsidR="002338DD" w:rsidRPr="00494AC9" w14:paraId="05B5E6A6" w14:textId="77777777" w:rsidTr="000C44F4">
        <w:tc>
          <w:tcPr>
            <w:tcW w:w="3519" w:type="dxa"/>
            <w:shd w:val="clear" w:color="auto" w:fill="auto"/>
            <w:noWrap/>
          </w:tcPr>
          <w:p w14:paraId="42E24F8C"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Arménie</w:t>
            </w:r>
          </w:p>
        </w:tc>
        <w:tc>
          <w:tcPr>
            <w:tcW w:w="3801" w:type="dxa"/>
            <w:shd w:val="clear" w:color="auto" w:fill="auto"/>
            <w:noWrap/>
          </w:tcPr>
          <w:p w14:paraId="7F128CF1" w14:textId="12CFEF87"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79" w:history="1">
              <w:r w:rsidRPr="00494AC9">
                <w:rPr>
                  <w:rStyle w:val="Hyperlink"/>
                  <w:lang w:val="fr-FR"/>
                </w:rPr>
                <w:t>CEDAW/C/ARM/CO/5-6/Add.1</w:t>
              </w:r>
            </w:hyperlink>
            <w:r w:rsidRPr="00494AC9">
              <w:rPr>
                <w:lang w:val="fr-FR"/>
              </w:rPr>
              <w:t>)</w:t>
            </w:r>
          </w:p>
        </w:tc>
      </w:tr>
      <w:tr w:rsidR="002338DD" w:rsidRPr="00494AC9" w14:paraId="3AE900AA" w14:textId="77777777" w:rsidTr="000C44F4">
        <w:tc>
          <w:tcPr>
            <w:tcW w:w="3519" w:type="dxa"/>
            <w:shd w:val="clear" w:color="auto" w:fill="auto"/>
            <w:noWrap/>
          </w:tcPr>
          <w:p w14:paraId="2E5E33C4"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Bhoutan</w:t>
            </w:r>
          </w:p>
        </w:tc>
        <w:tc>
          <w:tcPr>
            <w:tcW w:w="3801" w:type="dxa"/>
            <w:shd w:val="clear" w:color="auto" w:fill="auto"/>
            <w:noWrap/>
          </w:tcPr>
          <w:p w14:paraId="6EF4A84A" w14:textId="4E24D693"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80" w:history="1">
              <w:r w:rsidRPr="00494AC9">
                <w:rPr>
                  <w:rStyle w:val="Hyperlink"/>
                  <w:lang w:val="fr-FR"/>
                </w:rPr>
                <w:t>CEDAW/C/BTN/CO/8-9/Add.1</w:t>
              </w:r>
            </w:hyperlink>
            <w:r w:rsidRPr="00494AC9">
              <w:rPr>
                <w:lang w:val="fr-FR"/>
              </w:rPr>
              <w:t>)</w:t>
            </w:r>
          </w:p>
        </w:tc>
      </w:tr>
      <w:tr w:rsidR="002338DD" w:rsidRPr="00494AC9" w14:paraId="77653E98" w14:textId="77777777" w:rsidTr="000C44F4">
        <w:tc>
          <w:tcPr>
            <w:tcW w:w="3519" w:type="dxa"/>
            <w:shd w:val="clear" w:color="auto" w:fill="auto"/>
            <w:noWrap/>
          </w:tcPr>
          <w:p w14:paraId="17CB553F"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Burundi</w:t>
            </w:r>
          </w:p>
        </w:tc>
        <w:tc>
          <w:tcPr>
            <w:tcW w:w="3801" w:type="dxa"/>
            <w:shd w:val="clear" w:color="auto" w:fill="auto"/>
            <w:noWrap/>
          </w:tcPr>
          <w:p w14:paraId="6E922368" w14:textId="764898A5"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81" w:history="1">
              <w:r w:rsidRPr="00494AC9">
                <w:rPr>
                  <w:rStyle w:val="Hyperlink"/>
                  <w:lang w:val="fr-FR"/>
                </w:rPr>
                <w:t>CEDAW/C/BDI/CO/5-6/Add.1</w:t>
              </w:r>
            </w:hyperlink>
            <w:r w:rsidRPr="00494AC9">
              <w:rPr>
                <w:lang w:val="fr-FR"/>
              </w:rPr>
              <w:t>)</w:t>
            </w:r>
          </w:p>
        </w:tc>
      </w:tr>
      <w:tr w:rsidR="002338DD" w:rsidRPr="00494AC9" w14:paraId="080DBF5C" w14:textId="77777777" w:rsidTr="000C44F4">
        <w:tc>
          <w:tcPr>
            <w:tcW w:w="3519" w:type="dxa"/>
            <w:shd w:val="clear" w:color="auto" w:fill="auto"/>
            <w:noWrap/>
          </w:tcPr>
          <w:p w14:paraId="021F4A21" w14:textId="570FFDB6" w:rsidR="002338DD" w:rsidRPr="00494AC9" w:rsidRDefault="002338DD" w:rsidP="000C44F4">
            <w:pPr>
              <w:tabs>
                <w:tab w:val="left" w:pos="288"/>
                <w:tab w:val="left" w:pos="576"/>
                <w:tab w:val="left" w:pos="864"/>
                <w:tab w:val="left" w:pos="1152"/>
              </w:tabs>
              <w:spacing w:before="40" w:after="80"/>
              <w:ind w:right="40"/>
              <w:rPr>
                <w:lang w:val="fr-FR"/>
              </w:rPr>
            </w:pPr>
          </w:p>
        </w:tc>
        <w:tc>
          <w:tcPr>
            <w:tcW w:w="3801" w:type="dxa"/>
            <w:shd w:val="clear" w:color="auto" w:fill="auto"/>
            <w:noWrap/>
          </w:tcPr>
          <w:p w14:paraId="056B7FAD" w14:textId="1CE2AE1D" w:rsidR="002338DD" w:rsidRPr="00494AC9" w:rsidRDefault="002338DD" w:rsidP="000C44F4">
            <w:pPr>
              <w:tabs>
                <w:tab w:val="left" w:pos="288"/>
                <w:tab w:val="left" w:pos="576"/>
                <w:tab w:val="left" w:pos="864"/>
                <w:tab w:val="left" w:pos="1152"/>
              </w:tabs>
              <w:spacing w:before="40" w:after="80"/>
              <w:ind w:left="144" w:right="43"/>
              <w:rPr>
                <w:lang w:val="fr-FR"/>
              </w:rPr>
            </w:pPr>
          </w:p>
        </w:tc>
      </w:tr>
      <w:tr w:rsidR="002338DD" w:rsidRPr="00494AC9" w14:paraId="224F78AF" w14:textId="77777777" w:rsidTr="000C44F4">
        <w:tc>
          <w:tcPr>
            <w:tcW w:w="3519" w:type="dxa"/>
            <w:shd w:val="clear" w:color="auto" w:fill="auto"/>
            <w:noWrap/>
          </w:tcPr>
          <w:p w14:paraId="1272D6AD"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Jordanie</w:t>
            </w:r>
          </w:p>
        </w:tc>
        <w:tc>
          <w:tcPr>
            <w:tcW w:w="3801" w:type="dxa"/>
            <w:shd w:val="clear" w:color="auto" w:fill="auto"/>
            <w:noWrap/>
          </w:tcPr>
          <w:p w14:paraId="5AA26026" w14:textId="5A14EA93"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82" w:history="1">
              <w:r w:rsidRPr="00494AC9">
                <w:rPr>
                  <w:rStyle w:val="Hyperlink"/>
                  <w:lang w:val="fr-FR"/>
                </w:rPr>
                <w:t>CEDAW/C/JOR/CO/6/Add.1</w:t>
              </w:r>
            </w:hyperlink>
            <w:r w:rsidRPr="00494AC9">
              <w:rPr>
                <w:lang w:val="fr-FR"/>
              </w:rPr>
              <w:t>)</w:t>
            </w:r>
          </w:p>
        </w:tc>
      </w:tr>
      <w:tr w:rsidR="002338DD" w:rsidRPr="00494AC9" w14:paraId="40B0C11B" w14:textId="77777777" w:rsidTr="000C44F4">
        <w:tc>
          <w:tcPr>
            <w:tcW w:w="3519" w:type="dxa"/>
            <w:shd w:val="clear" w:color="auto" w:fill="auto"/>
            <w:noWrap/>
          </w:tcPr>
          <w:p w14:paraId="5DD5941C"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Italie</w:t>
            </w:r>
          </w:p>
        </w:tc>
        <w:tc>
          <w:tcPr>
            <w:tcW w:w="3801" w:type="dxa"/>
            <w:shd w:val="clear" w:color="auto" w:fill="auto"/>
            <w:noWrap/>
          </w:tcPr>
          <w:p w14:paraId="659FDB66" w14:textId="6F77F453"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83" w:history="1">
              <w:r w:rsidRPr="00494AC9">
                <w:rPr>
                  <w:rStyle w:val="Hyperlink"/>
                  <w:lang w:val="fr-FR"/>
                </w:rPr>
                <w:t>CEDAW/C/ITA/CO/7/Add.1</w:t>
              </w:r>
            </w:hyperlink>
            <w:r w:rsidRPr="00494AC9">
              <w:rPr>
                <w:lang w:val="fr-FR"/>
              </w:rPr>
              <w:t>)</w:t>
            </w:r>
          </w:p>
        </w:tc>
      </w:tr>
      <w:tr w:rsidR="002338DD" w:rsidRPr="00494AC9" w14:paraId="1DDE363D" w14:textId="77777777" w:rsidTr="000C44F4">
        <w:tc>
          <w:tcPr>
            <w:tcW w:w="3519" w:type="dxa"/>
            <w:shd w:val="clear" w:color="auto" w:fill="auto"/>
            <w:noWrap/>
          </w:tcPr>
          <w:p w14:paraId="57ECF59C"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Koweït</w:t>
            </w:r>
          </w:p>
        </w:tc>
        <w:tc>
          <w:tcPr>
            <w:tcW w:w="3801" w:type="dxa"/>
            <w:shd w:val="clear" w:color="auto" w:fill="auto"/>
            <w:noWrap/>
          </w:tcPr>
          <w:p w14:paraId="3897427B" w14:textId="67E4F5B5"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84" w:history="1">
              <w:r w:rsidRPr="00494AC9">
                <w:rPr>
                  <w:rStyle w:val="Hyperlink"/>
                  <w:lang w:val="fr-FR"/>
                </w:rPr>
                <w:t>CEDAW/C/KWT/CO/5/Add.1</w:t>
              </w:r>
            </w:hyperlink>
            <w:r w:rsidRPr="00494AC9">
              <w:rPr>
                <w:lang w:val="fr-FR"/>
              </w:rPr>
              <w:t>)</w:t>
            </w:r>
          </w:p>
        </w:tc>
      </w:tr>
      <w:tr w:rsidR="002338DD" w:rsidRPr="00494AC9" w14:paraId="0F0BD70B" w14:textId="77777777" w:rsidTr="000C44F4">
        <w:tc>
          <w:tcPr>
            <w:tcW w:w="3519" w:type="dxa"/>
            <w:shd w:val="clear" w:color="auto" w:fill="auto"/>
            <w:noWrap/>
          </w:tcPr>
          <w:p w14:paraId="70D3758F" w14:textId="77777777" w:rsidR="002338DD" w:rsidRPr="00494AC9" w:rsidRDefault="002338DD" w:rsidP="000C44F4">
            <w:pPr>
              <w:tabs>
                <w:tab w:val="left" w:pos="288"/>
                <w:tab w:val="left" w:pos="576"/>
                <w:tab w:val="left" w:pos="864"/>
                <w:tab w:val="left" w:pos="1152"/>
              </w:tabs>
              <w:spacing w:before="40" w:after="80"/>
              <w:ind w:right="40"/>
              <w:rPr>
                <w:lang w:val="fr-FR"/>
              </w:rPr>
            </w:pPr>
            <w:r w:rsidRPr="00494AC9">
              <w:rPr>
                <w:lang w:val="fr-FR"/>
              </w:rPr>
              <w:t>Ukraine</w:t>
            </w:r>
          </w:p>
        </w:tc>
        <w:tc>
          <w:tcPr>
            <w:tcW w:w="3801" w:type="dxa"/>
            <w:shd w:val="clear" w:color="auto" w:fill="auto"/>
            <w:noWrap/>
          </w:tcPr>
          <w:p w14:paraId="7B51E003" w14:textId="55B30DC6"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w:t>
            </w:r>
            <w:hyperlink r:id="rId85" w:history="1">
              <w:r w:rsidRPr="00494AC9">
                <w:rPr>
                  <w:rStyle w:val="Hyperlink"/>
                  <w:lang w:val="fr-FR"/>
                </w:rPr>
                <w:t>CEDAW/C/UKR/CO/8/Add.1</w:t>
              </w:r>
            </w:hyperlink>
            <w:r w:rsidRPr="00494AC9">
              <w:rPr>
                <w:lang w:val="fr-FR"/>
              </w:rPr>
              <w:t>)</w:t>
            </w:r>
          </w:p>
        </w:tc>
      </w:tr>
    </w:tbl>
    <w:p w14:paraId="281D6BE2" w14:textId="0BC078F9" w:rsidR="000C44F4" w:rsidRPr="00494AC9" w:rsidRDefault="000C44F4" w:rsidP="000C44F4">
      <w:pPr>
        <w:pStyle w:val="SingleTxt"/>
        <w:spacing w:after="0" w:line="120" w:lineRule="exact"/>
        <w:rPr>
          <w:sz w:val="10"/>
          <w:lang w:val="fr-FR"/>
        </w:rPr>
      </w:pPr>
    </w:p>
    <w:p w14:paraId="52C8953C" w14:textId="77777777" w:rsidR="00CE30F9" w:rsidRPr="00494AC9" w:rsidRDefault="002338DD" w:rsidP="000C44F4">
      <w:pPr>
        <w:pStyle w:val="SingleTxt"/>
        <w:numPr>
          <w:ilvl w:val="0"/>
          <w:numId w:val="17"/>
        </w:numPr>
        <w:spacing w:line="240" w:lineRule="exact"/>
        <w:rPr>
          <w:lang w:val="fr-FR"/>
        </w:rPr>
      </w:pPr>
      <w:r w:rsidRPr="00494AC9">
        <w:rPr>
          <w:lang w:val="fr-FR"/>
        </w:rPr>
        <w:t>Le Comité a envoyé des premiers rappels à la Barbade, au Costa Rica, au Monténégro, au Niger, au Nigéria et à la Thaïlande, qui auraient déjà dû soumettre leur rapport de suivi.</w:t>
      </w:r>
    </w:p>
    <w:p w14:paraId="14422547" w14:textId="50150E0B" w:rsidR="000C44F4" w:rsidRPr="00494AC9" w:rsidRDefault="000C44F4" w:rsidP="000C44F4">
      <w:pPr>
        <w:pStyle w:val="SingleTxt"/>
        <w:spacing w:after="0" w:line="120" w:lineRule="exact"/>
        <w:rPr>
          <w:b/>
          <w:bCs/>
          <w:sz w:val="10"/>
          <w:lang w:val="fr-FR"/>
        </w:rPr>
      </w:pPr>
    </w:p>
    <w:p w14:paraId="10955C96" w14:textId="44CC8D6F" w:rsidR="002338DD" w:rsidRPr="00494AC9" w:rsidRDefault="000C44F4"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r>
      <w:r w:rsidR="002338DD" w:rsidRPr="00494AC9">
        <w:rPr>
          <w:lang w:val="fr-FR"/>
        </w:rPr>
        <w:t>Évaluation de la procédure de suivi des observations finales</w:t>
      </w:r>
    </w:p>
    <w:p w14:paraId="0EF3944E" w14:textId="77777777" w:rsidR="000C44F4" w:rsidRPr="00494AC9" w:rsidRDefault="000C44F4" w:rsidP="000C44F4">
      <w:pPr>
        <w:pStyle w:val="SingleTxt"/>
        <w:spacing w:after="0" w:line="120" w:lineRule="exact"/>
        <w:rPr>
          <w:sz w:val="10"/>
          <w:lang w:val="fr-FR"/>
        </w:rPr>
      </w:pPr>
    </w:p>
    <w:p w14:paraId="4D0D8E21" w14:textId="782F6A39" w:rsidR="002338DD" w:rsidRPr="00494AC9" w:rsidRDefault="002338DD" w:rsidP="000C44F4">
      <w:pPr>
        <w:pStyle w:val="SingleTxt"/>
        <w:numPr>
          <w:ilvl w:val="0"/>
          <w:numId w:val="17"/>
        </w:numPr>
        <w:spacing w:line="240" w:lineRule="exact"/>
        <w:rPr>
          <w:lang w:val="fr-FR"/>
        </w:rPr>
      </w:pPr>
      <w:r w:rsidRPr="00494AC9">
        <w:rPr>
          <w:lang w:val="fr-FR"/>
        </w:rPr>
        <w:t>Pour ce qui est de la procédure de suivi des observations finales, le Comité a avalisé l</w:t>
      </w:r>
      <w:r w:rsidR="00FA2012" w:rsidRPr="00494AC9">
        <w:rPr>
          <w:lang w:val="fr-FR"/>
        </w:rPr>
        <w:t>’</w:t>
      </w:r>
      <w:r w:rsidRPr="00494AC9">
        <w:rPr>
          <w:lang w:val="fr-FR"/>
        </w:rPr>
        <w:t>évaluation (</w:t>
      </w:r>
      <w:hyperlink r:id="rId86" w:history="1">
        <w:r w:rsidRPr="00494AC9">
          <w:rPr>
            <w:rStyle w:val="Hyperlink"/>
            <w:lang w:val="fr-FR"/>
          </w:rPr>
          <w:t>bit.ly/3azqfpW</w:t>
        </w:r>
      </w:hyperlink>
      <w:r w:rsidRPr="00494AC9">
        <w:rPr>
          <w:lang w:val="fr-FR"/>
        </w:rPr>
        <w:t>) et la méthode mise à jour (voir décision 74/VIII) présentées par la Rapporteuse chargée du suivi, en application de la recommandation formulée dans l</w:t>
      </w:r>
      <w:r w:rsidR="00FA2012" w:rsidRPr="00494AC9">
        <w:rPr>
          <w:lang w:val="fr-FR"/>
        </w:rPr>
        <w:t>’</w:t>
      </w:r>
      <w:r w:rsidRPr="00494AC9">
        <w:rPr>
          <w:lang w:val="fr-FR"/>
        </w:rPr>
        <w:t xml:space="preserve">évaluation précédente de la procédure de suivi, adoptée par le Comité à sa soixante-cinquième session (voir </w:t>
      </w:r>
      <w:hyperlink r:id="rId87" w:history="1">
        <w:r w:rsidRPr="00494AC9">
          <w:rPr>
            <w:rStyle w:val="Hyperlink"/>
            <w:rFonts w:eastAsia="Calibri"/>
            <w:szCs w:val="20"/>
            <w:lang w:val="fr-FR"/>
          </w:rPr>
          <w:t>A/72/38</w:t>
        </w:r>
      </w:hyperlink>
      <w:r w:rsidRPr="00494AC9">
        <w:rPr>
          <w:lang w:val="fr-FR"/>
        </w:rPr>
        <w:t>, deuxième partie, chapitre IV). La Rapporteuse chargée du suivi a recommandé de poursuivre la procédure et de faire la prochaine évaluation lors de la quatre-vingt-troisième session du Comité en octobre et novembre 2022</w:t>
      </w:r>
      <w:r w:rsidR="00FA2012" w:rsidRPr="00494AC9">
        <w:rPr>
          <w:lang w:val="fr-FR"/>
        </w:rPr>
        <w:t> ;</w:t>
      </w:r>
      <w:r w:rsidRPr="00494AC9">
        <w:rPr>
          <w:lang w:val="fr-FR"/>
        </w:rPr>
        <w:t xml:space="preserve"> le Comité a approuvé cette recommandation.</w:t>
      </w:r>
    </w:p>
    <w:p w14:paraId="53493BD7" w14:textId="1C126534" w:rsidR="002338DD" w:rsidRPr="00494AC9" w:rsidRDefault="002338DD">
      <w:pPr>
        <w:spacing w:after="200" w:line="276" w:lineRule="auto"/>
        <w:rPr>
          <w:lang w:val="fr-FR"/>
        </w:rPr>
      </w:pPr>
      <w:r w:rsidRPr="00494AC9">
        <w:rPr>
          <w:lang w:val="fr-FR"/>
        </w:rPr>
        <w:br w:type="page"/>
      </w:r>
    </w:p>
    <w:p w14:paraId="0BF3E936" w14:textId="43A9553E" w:rsidR="002338DD" w:rsidRPr="00494AC9" w:rsidRDefault="002338DD" w:rsidP="000C44F4">
      <w:pPr>
        <w:pStyle w:val="HCh0"/>
        <w:ind w:left="1267" w:right="1260" w:hanging="1267"/>
        <w:rPr>
          <w:lang w:val="fr-FR"/>
        </w:rPr>
      </w:pPr>
      <w:r w:rsidRPr="00494AC9">
        <w:rPr>
          <w:lang w:val="fr-FR"/>
        </w:rPr>
        <w:lastRenderedPageBreak/>
        <w:t>Chapitre V</w:t>
      </w:r>
    </w:p>
    <w:p w14:paraId="274677E3" w14:textId="7F5C2D7A" w:rsidR="002338DD" w:rsidRPr="00494AC9" w:rsidRDefault="002338DD" w:rsidP="000C44F4">
      <w:pPr>
        <w:pStyle w:val="HCh0"/>
        <w:ind w:left="1267" w:right="1260" w:hanging="1267"/>
        <w:rPr>
          <w:lang w:val="fr-FR"/>
        </w:rPr>
      </w:pPr>
      <w:r w:rsidRPr="00494AC9">
        <w:rPr>
          <w:lang w:val="fr-FR"/>
        </w:rPr>
        <w:tab/>
      </w:r>
      <w:r w:rsidRPr="00494AC9">
        <w:rPr>
          <w:lang w:val="fr-FR"/>
        </w:rPr>
        <w:tab/>
        <w:t>Activités menées au titre du Protocole facultatif</w:t>
      </w:r>
    </w:p>
    <w:p w14:paraId="55720CF1" w14:textId="128A4237" w:rsidR="002338DD" w:rsidRPr="00494AC9" w:rsidRDefault="002338DD" w:rsidP="000C44F4">
      <w:pPr>
        <w:pStyle w:val="SingleTxt"/>
        <w:spacing w:after="0" w:line="120" w:lineRule="exact"/>
        <w:rPr>
          <w:sz w:val="10"/>
          <w:lang w:val="fr-FR"/>
        </w:rPr>
      </w:pPr>
    </w:p>
    <w:p w14:paraId="5D1AFB0A" w14:textId="6F1D9E46" w:rsidR="000C44F4" w:rsidRPr="00494AC9" w:rsidRDefault="000C44F4" w:rsidP="000C44F4">
      <w:pPr>
        <w:pStyle w:val="SingleTxt"/>
        <w:spacing w:after="0" w:line="120" w:lineRule="exact"/>
        <w:rPr>
          <w:sz w:val="10"/>
          <w:lang w:val="fr-FR"/>
        </w:rPr>
      </w:pPr>
    </w:p>
    <w:p w14:paraId="7CE8C127" w14:textId="723AF250" w:rsidR="002338DD" w:rsidRPr="00494AC9" w:rsidRDefault="002338DD" w:rsidP="000C44F4">
      <w:pPr>
        <w:pStyle w:val="SingleTxt"/>
        <w:numPr>
          <w:ilvl w:val="0"/>
          <w:numId w:val="17"/>
        </w:numPr>
        <w:spacing w:line="240" w:lineRule="exact"/>
        <w:rPr>
          <w:lang w:val="fr-FR"/>
        </w:rPr>
      </w:pPr>
      <w:r w:rsidRPr="00494AC9">
        <w:rPr>
          <w:lang w:val="fr-FR"/>
        </w:rPr>
        <w:t>L</w:t>
      </w:r>
      <w:r w:rsidR="00FA2012" w:rsidRPr="00494AC9">
        <w:rPr>
          <w:lang w:val="fr-FR"/>
        </w:rPr>
        <w:t>’</w:t>
      </w:r>
      <w:r w:rsidRPr="00494AC9">
        <w:rPr>
          <w:lang w:val="fr-FR"/>
        </w:rPr>
        <w:t>article 12 du Protocole facultatif dispose que le Comité résume dans son rapport annuel les activités qu</w:t>
      </w:r>
      <w:r w:rsidR="00FA2012" w:rsidRPr="00494AC9">
        <w:rPr>
          <w:lang w:val="fr-FR"/>
        </w:rPr>
        <w:t>’</w:t>
      </w:r>
      <w:r w:rsidRPr="00494AC9">
        <w:rPr>
          <w:lang w:val="fr-FR"/>
        </w:rPr>
        <w:t>il a menées au titre du Protocole facultatif.</w:t>
      </w:r>
    </w:p>
    <w:p w14:paraId="0846F8AC" w14:textId="7BDC78D6" w:rsidR="002338DD" w:rsidRPr="00494AC9" w:rsidRDefault="002338DD" w:rsidP="000C44F4">
      <w:pPr>
        <w:pStyle w:val="SingleTxt"/>
        <w:spacing w:after="0" w:line="120" w:lineRule="exact"/>
        <w:rPr>
          <w:sz w:val="10"/>
          <w:lang w:val="fr-FR"/>
        </w:rPr>
      </w:pPr>
    </w:p>
    <w:p w14:paraId="5414A2C0" w14:textId="36B48714" w:rsidR="000C44F4" w:rsidRPr="00494AC9" w:rsidRDefault="000C44F4" w:rsidP="000C44F4">
      <w:pPr>
        <w:pStyle w:val="SingleTxt"/>
        <w:spacing w:after="0" w:line="120" w:lineRule="exact"/>
        <w:rPr>
          <w:sz w:val="10"/>
          <w:lang w:val="fr-FR"/>
        </w:rPr>
      </w:pPr>
    </w:p>
    <w:p w14:paraId="19B06A87" w14:textId="6C5485E4" w:rsidR="002338DD"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A.</w:t>
      </w:r>
      <w:r w:rsidR="002338DD" w:rsidRPr="00494AC9">
        <w:rPr>
          <w:lang w:val="fr-FR"/>
        </w:rPr>
        <w:tab/>
        <w:t>Mesures prises par le Comité sur les questions relevant</w:t>
      </w:r>
      <w:r w:rsidR="00EE5F39" w:rsidRPr="00494AC9">
        <w:rPr>
          <w:lang w:val="fr-FR"/>
        </w:rPr>
        <w:br/>
      </w:r>
      <w:r w:rsidR="002338DD" w:rsidRPr="00494AC9">
        <w:rPr>
          <w:lang w:val="fr-FR"/>
        </w:rPr>
        <w:t>de l</w:t>
      </w:r>
      <w:r w:rsidR="00FA2012" w:rsidRPr="00494AC9">
        <w:rPr>
          <w:lang w:val="fr-FR"/>
        </w:rPr>
        <w:t>’</w:t>
      </w:r>
      <w:r w:rsidR="002338DD" w:rsidRPr="00494AC9">
        <w:rPr>
          <w:lang w:val="fr-FR"/>
        </w:rPr>
        <w:t>article 2 du Protocole facultatif</w:t>
      </w:r>
    </w:p>
    <w:p w14:paraId="1FF37145" w14:textId="49C95607" w:rsidR="002338DD" w:rsidRPr="00494AC9" w:rsidRDefault="002338DD" w:rsidP="000C44F4">
      <w:pPr>
        <w:pStyle w:val="SingleTxt"/>
        <w:spacing w:after="0" w:line="120" w:lineRule="exact"/>
        <w:rPr>
          <w:sz w:val="10"/>
          <w:lang w:val="fr-FR"/>
        </w:rPr>
      </w:pPr>
    </w:p>
    <w:p w14:paraId="4BF617DE" w14:textId="3AFE8ADF" w:rsidR="000C44F4" w:rsidRPr="00494AC9" w:rsidRDefault="000C44F4" w:rsidP="000C44F4">
      <w:pPr>
        <w:pStyle w:val="SingleTxt"/>
        <w:spacing w:after="0" w:line="120" w:lineRule="exact"/>
        <w:rPr>
          <w:sz w:val="10"/>
          <w:lang w:val="fr-FR"/>
        </w:rPr>
      </w:pPr>
    </w:p>
    <w:p w14:paraId="7267E0C5" w14:textId="2B342FD3" w:rsidR="00CE30F9" w:rsidRPr="00494AC9" w:rsidRDefault="002338DD" w:rsidP="000C44F4">
      <w:pPr>
        <w:pStyle w:val="SingleTxt"/>
        <w:numPr>
          <w:ilvl w:val="0"/>
          <w:numId w:val="17"/>
        </w:numPr>
        <w:spacing w:line="240" w:lineRule="exact"/>
        <w:rPr>
          <w:lang w:val="fr-FR"/>
        </w:rPr>
      </w:pPr>
      <w:r w:rsidRPr="00494AC9">
        <w:rPr>
          <w:lang w:val="fr-FR"/>
        </w:rPr>
        <w:t>Les 28 octobre et 4 novembre 2019, le Comité a examiné les activités menées au titre de l</w:t>
      </w:r>
      <w:r w:rsidR="00FA2012" w:rsidRPr="00494AC9">
        <w:rPr>
          <w:lang w:val="fr-FR"/>
        </w:rPr>
        <w:t>’</w:t>
      </w:r>
      <w:r w:rsidRPr="00494AC9">
        <w:rPr>
          <w:lang w:val="fr-FR"/>
        </w:rPr>
        <w:t>article 2 du Protocole facultatif.</w:t>
      </w:r>
    </w:p>
    <w:p w14:paraId="4070783A" w14:textId="4E0B147A" w:rsidR="002338DD" w:rsidRPr="00494AC9" w:rsidRDefault="002338DD" w:rsidP="000C44F4">
      <w:pPr>
        <w:pStyle w:val="SingleTxt"/>
        <w:numPr>
          <w:ilvl w:val="0"/>
          <w:numId w:val="17"/>
        </w:numPr>
        <w:spacing w:line="240" w:lineRule="exact"/>
        <w:rPr>
          <w:lang w:val="fr-FR"/>
        </w:rPr>
      </w:pPr>
      <w:r w:rsidRPr="00494AC9">
        <w:rPr>
          <w:lang w:val="fr-FR"/>
        </w:rPr>
        <w:t>Le Comité a approuvé le rapport du Groupe de travail des communications présentées en vertu du Protocole facultatif à la Convention sur les travaux de sa quarante-cinquième session (</w:t>
      </w:r>
      <w:hyperlink r:id="rId88" w:history="1">
        <w:r w:rsidRPr="00494AC9">
          <w:rPr>
            <w:rStyle w:val="Hyperlink"/>
            <w:lang w:val="fr-FR"/>
          </w:rPr>
          <w:t>bit.ly/2UnCyjS</w:t>
        </w:r>
      </w:hyperlink>
      <w:r w:rsidRPr="00494AC9">
        <w:rPr>
          <w:lang w:val="fr-FR"/>
        </w:rPr>
        <w:t>).</w:t>
      </w:r>
    </w:p>
    <w:p w14:paraId="6B1BE166" w14:textId="50A09043" w:rsidR="00CE30F9" w:rsidRPr="00494AC9" w:rsidRDefault="002338DD" w:rsidP="000C44F4">
      <w:pPr>
        <w:pStyle w:val="SingleTxt"/>
        <w:numPr>
          <w:ilvl w:val="0"/>
          <w:numId w:val="17"/>
        </w:numPr>
        <w:spacing w:line="240" w:lineRule="exact"/>
        <w:rPr>
          <w:lang w:val="fr-FR"/>
        </w:rPr>
      </w:pPr>
      <w:r w:rsidRPr="00494AC9">
        <w:rPr>
          <w:lang w:val="fr-FR"/>
        </w:rPr>
        <w:t>Le Comité a adopté des décisions finales concernant quatre communications émanant de particuliers soumises en vertu de l</w:t>
      </w:r>
      <w:r w:rsidR="00FA2012" w:rsidRPr="00494AC9">
        <w:rPr>
          <w:lang w:val="fr-FR"/>
        </w:rPr>
        <w:t>’</w:t>
      </w:r>
      <w:r w:rsidRPr="00494AC9">
        <w:rPr>
          <w:lang w:val="fr-FR"/>
        </w:rPr>
        <w:t>article 2 du Protocole facultatif. Il a adopté des décisions d</w:t>
      </w:r>
      <w:r w:rsidR="00FA2012" w:rsidRPr="00494AC9">
        <w:rPr>
          <w:lang w:val="fr-FR"/>
        </w:rPr>
        <w:t>’</w:t>
      </w:r>
      <w:r w:rsidRPr="00494AC9">
        <w:rPr>
          <w:lang w:val="fr-FR"/>
        </w:rPr>
        <w:t xml:space="preserve">irrecevabilité dans les affaires </w:t>
      </w:r>
      <w:r w:rsidRPr="00494AC9">
        <w:rPr>
          <w:i/>
          <w:iCs/>
          <w:lang w:val="fr-FR"/>
        </w:rPr>
        <w:t>K.I.A.</w:t>
      </w:r>
      <w:r w:rsidRPr="00494AC9">
        <w:rPr>
          <w:lang w:val="fr-FR"/>
        </w:rPr>
        <w:t xml:space="preserve"> c. </w:t>
      </w:r>
      <w:r w:rsidRPr="00494AC9">
        <w:rPr>
          <w:i/>
          <w:iCs/>
          <w:lang w:val="fr-FR"/>
        </w:rPr>
        <w:t xml:space="preserve">Danemark </w:t>
      </w:r>
      <w:r w:rsidRPr="00494AC9">
        <w:rPr>
          <w:lang w:val="fr-FR"/>
        </w:rPr>
        <w:t>(</w:t>
      </w:r>
      <w:hyperlink r:id="rId89" w:history="1">
        <w:r w:rsidRPr="00494AC9">
          <w:rPr>
            <w:rStyle w:val="Hyperlink"/>
            <w:lang w:val="fr-FR"/>
          </w:rPr>
          <w:t>CEDAW/C/74/D/82/2015</w:t>
        </w:r>
      </w:hyperlink>
      <w:r w:rsidRPr="00494AC9">
        <w:rPr>
          <w:lang w:val="fr-FR"/>
        </w:rPr>
        <w:t xml:space="preserve">), </w:t>
      </w:r>
      <w:r w:rsidRPr="00494AC9">
        <w:rPr>
          <w:i/>
          <w:iCs/>
          <w:lang w:val="fr-FR"/>
        </w:rPr>
        <w:t>K.B.</w:t>
      </w:r>
      <w:r w:rsidRPr="00494AC9">
        <w:rPr>
          <w:lang w:val="fr-FR"/>
        </w:rPr>
        <w:t xml:space="preserve"> c. </w:t>
      </w:r>
      <w:r w:rsidRPr="00494AC9">
        <w:rPr>
          <w:i/>
          <w:iCs/>
          <w:lang w:val="fr-FR"/>
        </w:rPr>
        <w:t>Royaume-Uni</w:t>
      </w:r>
      <w:r w:rsidRPr="00494AC9">
        <w:rPr>
          <w:lang w:val="fr-FR"/>
        </w:rPr>
        <w:t xml:space="preserve"> (</w:t>
      </w:r>
      <w:hyperlink r:id="rId90" w:history="1">
        <w:r w:rsidRPr="00494AC9">
          <w:rPr>
            <w:rStyle w:val="Hyperlink"/>
            <w:lang w:val="fr-FR"/>
          </w:rPr>
          <w:t>CEDAW/C/74/D/106/2016</w:t>
        </w:r>
      </w:hyperlink>
      <w:r w:rsidRPr="00494AC9">
        <w:rPr>
          <w:lang w:val="fr-FR"/>
        </w:rPr>
        <w:t xml:space="preserve">) et </w:t>
      </w:r>
      <w:r w:rsidRPr="00494AC9">
        <w:rPr>
          <w:i/>
          <w:iCs/>
          <w:lang w:val="fr-FR"/>
        </w:rPr>
        <w:t>A.J. et al.</w:t>
      </w:r>
      <w:r w:rsidRPr="00494AC9">
        <w:rPr>
          <w:lang w:val="fr-FR"/>
        </w:rPr>
        <w:t xml:space="preserve"> c. </w:t>
      </w:r>
      <w:r w:rsidRPr="00494AC9">
        <w:rPr>
          <w:i/>
          <w:iCs/>
          <w:lang w:val="fr-FR"/>
        </w:rPr>
        <w:t>Royaume-Uni</w:t>
      </w:r>
      <w:r w:rsidRPr="00494AC9">
        <w:rPr>
          <w:lang w:val="fr-FR"/>
        </w:rPr>
        <w:t xml:space="preserve"> (</w:t>
      </w:r>
      <w:hyperlink r:id="rId91" w:history="1">
        <w:r w:rsidRPr="00494AC9">
          <w:rPr>
            <w:rStyle w:val="Hyperlink"/>
            <w:lang w:val="fr-FR"/>
          </w:rPr>
          <w:t>CEDAW/C/74/D/126/2018</w:t>
        </w:r>
      </w:hyperlink>
      <w:r w:rsidRPr="00494AC9">
        <w:rPr>
          <w:lang w:val="fr-FR"/>
        </w:rPr>
        <w:t>). De plus, dans les constatations qu</w:t>
      </w:r>
      <w:r w:rsidR="00FA2012" w:rsidRPr="00494AC9">
        <w:rPr>
          <w:lang w:val="fr-FR"/>
        </w:rPr>
        <w:t>’</w:t>
      </w:r>
      <w:r w:rsidRPr="00494AC9">
        <w:rPr>
          <w:lang w:val="fr-FR"/>
        </w:rPr>
        <w:t>il a adoptées concernant l</w:t>
      </w:r>
      <w:r w:rsidR="00FA2012" w:rsidRPr="00494AC9">
        <w:rPr>
          <w:lang w:val="fr-FR"/>
        </w:rPr>
        <w:t>’</w:t>
      </w:r>
      <w:r w:rsidRPr="00494AC9">
        <w:rPr>
          <w:lang w:val="fr-FR"/>
        </w:rPr>
        <w:t xml:space="preserve">affaire </w:t>
      </w:r>
      <w:r w:rsidRPr="00494AC9">
        <w:rPr>
          <w:i/>
          <w:iCs/>
          <w:lang w:val="fr-FR"/>
        </w:rPr>
        <w:t>Ciobanu</w:t>
      </w:r>
      <w:r w:rsidRPr="00494AC9">
        <w:rPr>
          <w:lang w:val="fr-FR"/>
        </w:rPr>
        <w:t xml:space="preserve"> c. </w:t>
      </w:r>
      <w:r w:rsidRPr="00494AC9">
        <w:rPr>
          <w:i/>
          <w:iCs/>
          <w:lang w:val="fr-FR"/>
        </w:rPr>
        <w:t>République de Moldova</w:t>
      </w:r>
      <w:r w:rsidRPr="00494AC9">
        <w:rPr>
          <w:lang w:val="fr-FR"/>
        </w:rPr>
        <w:t xml:space="preserve"> (</w:t>
      </w:r>
      <w:hyperlink r:id="rId92" w:history="1">
        <w:r w:rsidRPr="00494AC9">
          <w:rPr>
            <w:rStyle w:val="Hyperlink"/>
            <w:lang w:val="fr-FR"/>
          </w:rPr>
          <w:t>CEDAW/C/74/D/104/2016</w:t>
        </w:r>
      </w:hyperlink>
      <w:r w:rsidRPr="00494AC9">
        <w:rPr>
          <w:lang w:val="fr-FR"/>
        </w:rPr>
        <w:t>), il a conclu à une violation des droits de l</w:t>
      </w:r>
      <w:r w:rsidR="00FA2012" w:rsidRPr="00494AC9">
        <w:rPr>
          <w:lang w:val="fr-FR"/>
        </w:rPr>
        <w:t>’</w:t>
      </w:r>
      <w:r w:rsidRPr="00494AC9">
        <w:rPr>
          <w:lang w:val="fr-FR"/>
        </w:rPr>
        <w:t>intéressée. Toutes les décisions ont été adoptées par consensus. Le Comité a renvoyé une affaire au Groupe de travail.</w:t>
      </w:r>
    </w:p>
    <w:p w14:paraId="4BC174A9" w14:textId="1626D73C" w:rsidR="002338DD" w:rsidRPr="00494AC9" w:rsidRDefault="002338DD" w:rsidP="000C44F4">
      <w:pPr>
        <w:pStyle w:val="SingleTxt"/>
        <w:spacing w:after="0" w:line="120" w:lineRule="exact"/>
        <w:rPr>
          <w:sz w:val="10"/>
          <w:lang w:val="fr-FR"/>
        </w:rPr>
      </w:pPr>
    </w:p>
    <w:p w14:paraId="76219949" w14:textId="02026DD3" w:rsidR="000C44F4" w:rsidRPr="00494AC9" w:rsidRDefault="000C44F4" w:rsidP="000C44F4">
      <w:pPr>
        <w:pStyle w:val="SingleTxt"/>
        <w:spacing w:after="0" w:line="120" w:lineRule="exact"/>
        <w:rPr>
          <w:sz w:val="10"/>
          <w:lang w:val="fr-FR"/>
        </w:rPr>
      </w:pPr>
    </w:p>
    <w:p w14:paraId="7ED37DD1" w14:textId="3ED22D02" w:rsidR="002338DD"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B.</w:t>
      </w:r>
      <w:r w:rsidR="002338DD" w:rsidRPr="00494AC9">
        <w:rPr>
          <w:lang w:val="fr-FR"/>
        </w:rPr>
        <w:tab/>
        <w:t>Suite donnée aux constatations du Comité sur les communications émanant de particuliers</w:t>
      </w:r>
    </w:p>
    <w:p w14:paraId="128EA913" w14:textId="20158689" w:rsidR="002338DD" w:rsidRPr="00494AC9" w:rsidRDefault="002338DD" w:rsidP="000C44F4">
      <w:pPr>
        <w:pStyle w:val="SingleTxt"/>
        <w:spacing w:after="0" w:line="120" w:lineRule="exact"/>
        <w:rPr>
          <w:sz w:val="10"/>
          <w:lang w:val="fr-FR"/>
        </w:rPr>
      </w:pPr>
    </w:p>
    <w:p w14:paraId="74D70351" w14:textId="77A73A8D" w:rsidR="000C44F4" w:rsidRPr="00494AC9" w:rsidRDefault="000C44F4" w:rsidP="000C44F4">
      <w:pPr>
        <w:pStyle w:val="SingleTxt"/>
        <w:spacing w:after="0" w:line="120" w:lineRule="exact"/>
        <w:rPr>
          <w:sz w:val="10"/>
          <w:lang w:val="fr-FR"/>
        </w:rPr>
      </w:pPr>
    </w:p>
    <w:p w14:paraId="3A67E6E0" w14:textId="23E7D47E" w:rsidR="002338DD" w:rsidRPr="00494AC9" w:rsidRDefault="002338DD" w:rsidP="000C44F4">
      <w:pPr>
        <w:pStyle w:val="SingleTxt"/>
        <w:numPr>
          <w:ilvl w:val="0"/>
          <w:numId w:val="17"/>
        </w:numPr>
        <w:spacing w:line="240" w:lineRule="exact"/>
        <w:rPr>
          <w:lang w:val="fr-FR"/>
        </w:rPr>
      </w:pPr>
      <w:r w:rsidRPr="00494AC9">
        <w:rPr>
          <w:lang w:val="fr-FR"/>
        </w:rPr>
        <w:t>Le Comité a été informé que, à sa quarante-cinquième session, le Groupe de travail avait débattu de l</w:t>
      </w:r>
      <w:r w:rsidR="00FA2012" w:rsidRPr="00494AC9">
        <w:rPr>
          <w:lang w:val="fr-FR"/>
        </w:rPr>
        <w:t>’</w:t>
      </w:r>
      <w:r w:rsidRPr="00494AC9">
        <w:rPr>
          <w:lang w:val="fr-FR"/>
        </w:rPr>
        <w:t>état du suivi de chaque affaire pour laquelle un dialogue était en cours et s</w:t>
      </w:r>
      <w:r w:rsidR="00FA2012" w:rsidRPr="00494AC9">
        <w:rPr>
          <w:lang w:val="fr-FR"/>
        </w:rPr>
        <w:t>’</w:t>
      </w:r>
      <w:r w:rsidRPr="00494AC9">
        <w:rPr>
          <w:lang w:val="fr-FR"/>
        </w:rPr>
        <w:t xml:space="preserve">était prononcé sur les mesures à prendre. Le Comité a décidé de mettre un terme au dialogue concernant les affaires </w:t>
      </w:r>
      <w:r w:rsidRPr="00494AC9">
        <w:rPr>
          <w:i/>
          <w:iCs/>
          <w:lang w:val="fr-FR"/>
        </w:rPr>
        <w:t>X et Y</w:t>
      </w:r>
      <w:r w:rsidRPr="00494AC9">
        <w:rPr>
          <w:lang w:val="fr-FR"/>
        </w:rPr>
        <w:t xml:space="preserve"> c. </w:t>
      </w:r>
      <w:r w:rsidRPr="00494AC9">
        <w:rPr>
          <w:i/>
          <w:iCs/>
          <w:lang w:val="fr-FR"/>
        </w:rPr>
        <w:t xml:space="preserve">Géorgie </w:t>
      </w:r>
      <w:r w:rsidRPr="00494AC9">
        <w:rPr>
          <w:lang w:val="fr-FR"/>
        </w:rPr>
        <w:t>(</w:t>
      </w:r>
      <w:hyperlink r:id="rId93" w:history="1">
        <w:r w:rsidRPr="00494AC9">
          <w:rPr>
            <w:rStyle w:val="Hyperlink"/>
            <w:lang w:val="fr-FR"/>
          </w:rPr>
          <w:t>CEDAW/C/61/D/24/2009</w:t>
        </w:r>
      </w:hyperlink>
      <w:r w:rsidRPr="00494AC9">
        <w:rPr>
          <w:lang w:val="fr-FR"/>
        </w:rPr>
        <w:t xml:space="preserve">), ayant estimé que des mesures satisfaisantes avaient été prises au sujet des recommandations figurant dans ses constatations, et </w:t>
      </w:r>
      <w:r w:rsidRPr="00494AC9">
        <w:rPr>
          <w:i/>
          <w:iCs/>
          <w:lang w:val="fr-FR"/>
        </w:rPr>
        <w:t>L.R.</w:t>
      </w:r>
      <w:r w:rsidRPr="00494AC9">
        <w:rPr>
          <w:lang w:val="fr-FR"/>
        </w:rPr>
        <w:t xml:space="preserve"> c.</w:t>
      </w:r>
      <w:r w:rsidR="00022D6B" w:rsidRPr="00494AC9">
        <w:rPr>
          <w:lang w:val="fr-FR"/>
        </w:rPr>
        <w:t> </w:t>
      </w:r>
      <w:r w:rsidRPr="00494AC9">
        <w:rPr>
          <w:i/>
          <w:iCs/>
          <w:lang w:val="fr-FR"/>
        </w:rPr>
        <w:t>République de Moldova</w:t>
      </w:r>
      <w:r w:rsidRPr="00494AC9">
        <w:rPr>
          <w:lang w:val="fr-FR"/>
        </w:rPr>
        <w:t xml:space="preserve"> (</w:t>
      </w:r>
      <w:hyperlink r:id="rId94" w:history="1">
        <w:r w:rsidRPr="00494AC9">
          <w:rPr>
            <w:rStyle w:val="Hyperlink"/>
            <w:lang w:val="fr-FR"/>
          </w:rPr>
          <w:t>CEDAW/C/66/D/58/2013</w:t>
        </w:r>
      </w:hyperlink>
      <w:r w:rsidRPr="00494AC9">
        <w:rPr>
          <w:lang w:val="fr-FR"/>
        </w:rPr>
        <w:t>), ayant estimé que la suite donnée à ses recommandations n</w:t>
      </w:r>
      <w:r w:rsidR="00FA2012" w:rsidRPr="00494AC9">
        <w:rPr>
          <w:lang w:val="fr-FR"/>
        </w:rPr>
        <w:t>’</w:t>
      </w:r>
      <w:r w:rsidRPr="00494AC9">
        <w:rPr>
          <w:lang w:val="fr-FR"/>
        </w:rPr>
        <w:t>était pas satisfaisante. Sur les 12 affaires actuellement à l</w:t>
      </w:r>
      <w:r w:rsidR="00FA2012" w:rsidRPr="00494AC9">
        <w:rPr>
          <w:lang w:val="fr-FR"/>
        </w:rPr>
        <w:t>’</w:t>
      </w:r>
      <w:r w:rsidRPr="00494AC9">
        <w:rPr>
          <w:lang w:val="fr-FR"/>
        </w:rPr>
        <w:t>examen, quatre concernent la Fédération de Russie, une la Bulgarie, une le Danemark, une la Finlande, une le Mexique, une la République-Unie de Tanzanie, une la Slovaquie, une le Timor-Leste et une l</w:t>
      </w:r>
      <w:r w:rsidR="00FA2012" w:rsidRPr="00494AC9">
        <w:rPr>
          <w:lang w:val="fr-FR"/>
        </w:rPr>
        <w:t>’</w:t>
      </w:r>
      <w:r w:rsidRPr="00494AC9">
        <w:rPr>
          <w:lang w:val="fr-FR"/>
        </w:rPr>
        <w:t>Ukraine.</w:t>
      </w:r>
    </w:p>
    <w:p w14:paraId="3F10FE29" w14:textId="0A358C33" w:rsidR="002338DD" w:rsidRPr="00494AC9" w:rsidRDefault="002338DD" w:rsidP="000C44F4">
      <w:pPr>
        <w:pStyle w:val="SingleTxt"/>
        <w:spacing w:after="0" w:line="120" w:lineRule="exact"/>
        <w:rPr>
          <w:sz w:val="10"/>
          <w:lang w:val="fr-FR"/>
        </w:rPr>
      </w:pPr>
    </w:p>
    <w:p w14:paraId="43502611" w14:textId="74D13416" w:rsidR="000C44F4" w:rsidRPr="00494AC9" w:rsidRDefault="000C44F4" w:rsidP="000C44F4">
      <w:pPr>
        <w:pStyle w:val="SingleTxt"/>
        <w:spacing w:after="0" w:line="120" w:lineRule="exact"/>
        <w:rPr>
          <w:sz w:val="10"/>
          <w:lang w:val="fr-FR"/>
        </w:rPr>
      </w:pPr>
    </w:p>
    <w:p w14:paraId="535620D7" w14:textId="6789854E" w:rsidR="002338DD" w:rsidRPr="00494AC9" w:rsidRDefault="000C44F4"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C.</w:t>
      </w:r>
      <w:r w:rsidR="002338DD" w:rsidRPr="00494AC9">
        <w:rPr>
          <w:lang w:val="fr-FR"/>
        </w:rPr>
        <w:tab/>
        <w:t>Mesures prises par le Comité sur les questions relevant</w:t>
      </w:r>
      <w:r w:rsidR="00EE5F39" w:rsidRPr="00494AC9">
        <w:rPr>
          <w:lang w:val="fr-FR"/>
        </w:rPr>
        <w:br/>
      </w:r>
      <w:r w:rsidR="002338DD" w:rsidRPr="00494AC9">
        <w:rPr>
          <w:lang w:val="fr-FR"/>
        </w:rPr>
        <w:t>de l</w:t>
      </w:r>
      <w:r w:rsidR="00FA2012" w:rsidRPr="00494AC9">
        <w:rPr>
          <w:lang w:val="fr-FR"/>
        </w:rPr>
        <w:t>’</w:t>
      </w:r>
      <w:r w:rsidR="002338DD" w:rsidRPr="00494AC9">
        <w:rPr>
          <w:lang w:val="fr-FR"/>
        </w:rPr>
        <w:t>article 8 du Protocole facultatif</w:t>
      </w:r>
    </w:p>
    <w:p w14:paraId="2A36BF0F" w14:textId="21818FC1" w:rsidR="002338DD" w:rsidRPr="00494AC9" w:rsidRDefault="002338DD" w:rsidP="000C44F4">
      <w:pPr>
        <w:pStyle w:val="SingleTxt"/>
        <w:spacing w:after="0" w:line="120" w:lineRule="exact"/>
        <w:rPr>
          <w:sz w:val="10"/>
          <w:lang w:val="fr-FR"/>
        </w:rPr>
      </w:pPr>
    </w:p>
    <w:p w14:paraId="0274A33A" w14:textId="4FA69FD1" w:rsidR="000C44F4" w:rsidRPr="00494AC9" w:rsidRDefault="000C44F4" w:rsidP="000C44F4">
      <w:pPr>
        <w:pStyle w:val="SingleTxt"/>
        <w:spacing w:after="0" w:line="120" w:lineRule="exact"/>
        <w:rPr>
          <w:sz w:val="10"/>
          <w:lang w:val="fr-FR"/>
        </w:rPr>
      </w:pPr>
    </w:p>
    <w:p w14:paraId="3BD650C0" w14:textId="0FCFACF5" w:rsidR="002338DD" w:rsidRPr="00494AC9" w:rsidRDefault="002338DD" w:rsidP="000C44F4">
      <w:pPr>
        <w:pStyle w:val="SingleTxt"/>
        <w:numPr>
          <w:ilvl w:val="0"/>
          <w:numId w:val="17"/>
        </w:numPr>
        <w:spacing w:line="240" w:lineRule="exact"/>
        <w:rPr>
          <w:lang w:val="fr-FR"/>
        </w:rPr>
      </w:pPr>
      <w:r w:rsidRPr="00494AC9">
        <w:rPr>
          <w:lang w:val="fr-FR"/>
        </w:rPr>
        <w:t>Le 5 novembre 2019, le Comité a examiné les activités menées au titre de l</w:t>
      </w:r>
      <w:r w:rsidR="00FA2012" w:rsidRPr="00494AC9">
        <w:rPr>
          <w:lang w:val="fr-FR"/>
        </w:rPr>
        <w:t>’</w:t>
      </w:r>
      <w:r w:rsidRPr="00494AC9">
        <w:rPr>
          <w:lang w:val="fr-FR"/>
        </w:rPr>
        <w:t>article 8 du Protocole facultatif. Le Comité a approuvé le rapport du Groupe de travail chargé des enquêtes menées au titre du Protocole facultatif sur les travaux de sa quatorzième session (</w:t>
      </w:r>
      <w:hyperlink r:id="rId95" w:history="1">
        <w:r w:rsidRPr="00494AC9">
          <w:rPr>
            <w:rStyle w:val="Hyperlink"/>
            <w:lang w:val="fr-FR"/>
          </w:rPr>
          <w:t>bit.ly/2JfwnrE</w:t>
        </w:r>
      </w:hyperlink>
      <w:r w:rsidRPr="00494AC9">
        <w:rPr>
          <w:lang w:val="fr-FR"/>
        </w:rPr>
        <w:t>).</w:t>
      </w:r>
    </w:p>
    <w:p w14:paraId="34424301" w14:textId="526E9F26" w:rsidR="00CE30F9" w:rsidRPr="00494AC9" w:rsidRDefault="002338DD" w:rsidP="000C44F4">
      <w:pPr>
        <w:pStyle w:val="SingleTxt"/>
        <w:numPr>
          <w:ilvl w:val="0"/>
          <w:numId w:val="17"/>
        </w:numPr>
        <w:spacing w:line="240" w:lineRule="exact"/>
        <w:rPr>
          <w:lang w:val="fr-FR"/>
        </w:rPr>
      </w:pPr>
      <w:r w:rsidRPr="00494AC9">
        <w:rPr>
          <w:lang w:val="fr-FR"/>
        </w:rPr>
        <w:t>Le Comité a adopté ses conclusions, commentaires et recommandations sur l</w:t>
      </w:r>
      <w:r w:rsidR="00FA2012" w:rsidRPr="00494AC9">
        <w:rPr>
          <w:lang w:val="fr-FR"/>
        </w:rPr>
        <w:t>’</w:t>
      </w:r>
      <w:r w:rsidRPr="00494AC9">
        <w:rPr>
          <w:lang w:val="fr-FR"/>
        </w:rPr>
        <w:t xml:space="preserve">enquête </w:t>
      </w:r>
      <w:r w:rsidR="00FA2012" w:rsidRPr="00494AC9">
        <w:rPr>
          <w:lang w:val="fr-FR"/>
        </w:rPr>
        <w:t>n</w:t>
      </w:r>
      <w:r w:rsidR="00462A4C" w:rsidRPr="00494AC9">
        <w:rPr>
          <w:vertAlign w:val="superscript"/>
          <w:lang w:val="fr-FR"/>
        </w:rPr>
        <w:t>o</w:t>
      </w:r>
      <w:r w:rsidR="00462A4C" w:rsidRPr="00494AC9">
        <w:rPr>
          <w:lang w:val="fr-FR"/>
        </w:rPr>
        <w:t> </w:t>
      </w:r>
      <w:r w:rsidRPr="00494AC9">
        <w:rPr>
          <w:lang w:val="fr-FR"/>
        </w:rPr>
        <w:t>2011/4. Il a décidé de les transmettre à l</w:t>
      </w:r>
      <w:r w:rsidR="00FA2012" w:rsidRPr="00494AC9">
        <w:rPr>
          <w:lang w:val="fr-FR"/>
        </w:rPr>
        <w:t>’</w:t>
      </w:r>
      <w:r w:rsidRPr="00494AC9">
        <w:rPr>
          <w:lang w:val="fr-FR"/>
        </w:rPr>
        <w:t>État partie concerné pour observations dans un délai de six mois, après quoi le rapport d</w:t>
      </w:r>
      <w:r w:rsidR="00FA2012" w:rsidRPr="00494AC9">
        <w:rPr>
          <w:lang w:val="fr-FR"/>
        </w:rPr>
        <w:t>’</w:t>
      </w:r>
      <w:r w:rsidRPr="00494AC9">
        <w:rPr>
          <w:lang w:val="fr-FR"/>
        </w:rPr>
        <w:t>enquête sera rendu public.</w:t>
      </w:r>
    </w:p>
    <w:p w14:paraId="7A70D922" w14:textId="27A306A2" w:rsidR="002338DD" w:rsidRPr="00494AC9" w:rsidRDefault="002338DD" w:rsidP="000C44F4">
      <w:pPr>
        <w:pStyle w:val="HCh0"/>
        <w:ind w:left="1267" w:right="1260" w:hanging="1267"/>
        <w:rPr>
          <w:lang w:val="fr-FR"/>
        </w:rPr>
      </w:pPr>
      <w:r w:rsidRPr="00494AC9">
        <w:rPr>
          <w:lang w:val="fr-FR"/>
        </w:rPr>
        <w:lastRenderedPageBreak/>
        <w:t>Chapitre VI</w:t>
      </w:r>
    </w:p>
    <w:p w14:paraId="5646D9C6" w14:textId="43DB2F8A" w:rsidR="002338DD" w:rsidRPr="00494AC9" w:rsidRDefault="002338DD" w:rsidP="000C44F4">
      <w:pPr>
        <w:pStyle w:val="HCh0"/>
        <w:ind w:left="1267" w:right="1260" w:hanging="1267"/>
        <w:rPr>
          <w:lang w:val="fr-FR"/>
        </w:rPr>
      </w:pPr>
      <w:r w:rsidRPr="00494AC9">
        <w:rPr>
          <w:lang w:val="fr-FR"/>
        </w:rPr>
        <w:tab/>
      </w:r>
      <w:r w:rsidRPr="00494AC9">
        <w:rPr>
          <w:lang w:val="fr-FR"/>
        </w:rPr>
        <w:tab/>
        <w:t>Moyens d</w:t>
      </w:r>
      <w:r w:rsidR="00FA2012" w:rsidRPr="00494AC9">
        <w:rPr>
          <w:lang w:val="fr-FR"/>
        </w:rPr>
        <w:t>’</w:t>
      </w:r>
      <w:r w:rsidRPr="00494AC9">
        <w:rPr>
          <w:lang w:val="fr-FR"/>
        </w:rPr>
        <w:t>accélérer les travaux du Comité</w:t>
      </w:r>
    </w:p>
    <w:p w14:paraId="771D5479" w14:textId="4F4E62B8" w:rsidR="002338DD" w:rsidRPr="00494AC9" w:rsidRDefault="002338DD" w:rsidP="000C44F4">
      <w:pPr>
        <w:pStyle w:val="SingleTxt"/>
        <w:spacing w:after="0" w:line="120" w:lineRule="exact"/>
        <w:rPr>
          <w:sz w:val="10"/>
          <w:lang w:val="fr-FR"/>
        </w:rPr>
      </w:pPr>
    </w:p>
    <w:p w14:paraId="0D2DFD65" w14:textId="385EC949" w:rsidR="000C44F4" w:rsidRPr="00494AC9" w:rsidRDefault="000C44F4" w:rsidP="000C44F4">
      <w:pPr>
        <w:pStyle w:val="SingleTxt"/>
        <w:spacing w:after="0" w:line="120" w:lineRule="exact"/>
        <w:rPr>
          <w:sz w:val="10"/>
          <w:lang w:val="fr-FR"/>
        </w:rPr>
      </w:pPr>
    </w:p>
    <w:p w14:paraId="4A237BE7" w14:textId="1B5A46F1" w:rsidR="00CE30F9" w:rsidRPr="00494AC9" w:rsidRDefault="002338DD" w:rsidP="000C44F4">
      <w:pPr>
        <w:pStyle w:val="SingleTxt"/>
        <w:numPr>
          <w:ilvl w:val="0"/>
          <w:numId w:val="17"/>
        </w:numPr>
        <w:spacing w:line="240" w:lineRule="exact"/>
        <w:rPr>
          <w:lang w:val="fr-FR"/>
        </w:rPr>
      </w:pPr>
      <w:r w:rsidRPr="00494AC9">
        <w:rPr>
          <w:lang w:val="fr-FR"/>
        </w:rPr>
        <w:t>Le secrétariat a informé le Comité de la situation concernant les rapports qui auraient dû être soumis par les États parties en application de l</w:t>
      </w:r>
      <w:r w:rsidR="00FA2012" w:rsidRPr="00494AC9">
        <w:rPr>
          <w:lang w:val="fr-FR"/>
        </w:rPr>
        <w:t>’</w:t>
      </w:r>
      <w:r w:rsidRPr="00494AC9">
        <w:rPr>
          <w:lang w:val="fr-FR"/>
        </w:rPr>
        <w:t>article 18 de la Convention.</w:t>
      </w:r>
    </w:p>
    <w:p w14:paraId="10045829" w14:textId="6D114225" w:rsidR="002338DD" w:rsidRPr="00494AC9" w:rsidRDefault="002338DD" w:rsidP="000C44F4">
      <w:pPr>
        <w:pStyle w:val="SingleTxt"/>
        <w:spacing w:after="0" w:line="120" w:lineRule="exact"/>
        <w:rPr>
          <w:sz w:val="10"/>
          <w:lang w:val="fr-FR"/>
        </w:rPr>
      </w:pPr>
    </w:p>
    <w:p w14:paraId="464A409E" w14:textId="299DCC2F" w:rsidR="000C44F4" w:rsidRPr="00494AC9" w:rsidRDefault="000C44F4" w:rsidP="000C44F4">
      <w:pPr>
        <w:pStyle w:val="SingleTxt"/>
        <w:spacing w:after="0" w:line="120" w:lineRule="exact"/>
        <w:rPr>
          <w:sz w:val="10"/>
          <w:lang w:val="fr-FR"/>
        </w:rPr>
      </w:pPr>
    </w:p>
    <w:p w14:paraId="2E2255A6" w14:textId="148CBF26" w:rsidR="002338DD" w:rsidRPr="00494AC9" w:rsidRDefault="002338DD" w:rsidP="000C44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Mesures prises par le Comité au titre du point 7 de l</w:t>
      </w:r>
      <w:r w:rsidR="00FA2012" w:rsidRPr="00494AC9">
        <w:rPr>
          <w:lang w:val="fr-FR"/>
        </w:rPr>
        <w:t>’</w:t>
      </w:r>
      <w:r w:rsidRPr="00494AC9">
        <w:rPr>
          <w:lang w:val="fr-FR"/>
        </w:rPr>
        <w:t>ordre du jour</w:t>
      </w:r>
    </w:p>
    <w:p w14:paraId="763C973F" w14:textId="4478518D" w:rsidR="002338DD" w:rsidRPr="00494AC9" w:rsidRDefault="002338DD" w:rsidP="000C44F4">
      <w:pPr>
        <w:pStyle w:val="SingleTxt"/>
        <w:spacing w:after="0" w:line="120" w:lineRule="exact"/>
        <w:rPr>
          <w:sz w:val="10"/>
          <w:lang w:val="fr-FR"/>
        </w:rPr>
      </w:pPr>
    </w:p>
    <w:p w14:paraId="56DD752C" w14:textId="08E508DB" w:rsidR="000C44F4" w:rsidRPr="00494AC9" w:rsidRDefault="000C44F4" w:rsidP="000C44F4">
      <w:pPr>
        <w:pStyle w:val="SingleTxt"/>
        <w:spacing w:after="0" w:line="120" w:lineRule="exact"/>
        <w:rPr>
          <w:sz w:val="10"/>
          <w:lang w:val="fr-FR"/>
        </w:rPr>
      </w:pPr>
    </w:p>
    <w:p w14:paraId="34BF6683" w14:textId="77777777"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Dates des prochaines sessions</w:t>
      </w:r>
    </w:p>
    <w:p w14:paraId="6E95A085" w14:textId="4E552D80" w:rsidR="002338DD" w:rsidRPr="00494AC9" w:rsidRDefault="002338DD" w:rsidP="000C44F4">
      <w:pPr>
        <w:pStyle w:val="SingleTxt"/>
        <w:spacing w:after="0" w:line="120" w:lineRule="exact"/>
        <w:rPr>
          <w:sz w:val="10"/>
          <w:lang w:val="fr-FR"/>
        </w:rPr>
      </w:pPr>
    </w:p>
    <w:p w14:paraId="16D8BFA4" w14:textId="74DA7C52" w:rsidR="00CE30F9" w:rsidRPr="00494AC9" w:rsidRDefault="002338DD" w:rsidP="000C44F4">
      <w:pPr>
        <w:pStyle w:val="SingleTxt"/>
        <w:numPr>
          <w:ilvl w:val="0"/>
          <w:numId w:val="17"/>
        </w:numPr>
        <w:spacing w:line="240" w:lineRule="exact"/>
        <w:rPr>
          <w:lang w:val="fr-FR"/>
        </w:rPr>
      </w:pPr>
      <w:r w:rsidRPr="00494AC9">
        <w:rPr>
          <w:lang w:val="fr-FR"/>
        </w:rPr>
        <w:t>Conformément au calendrier des conférences, les dates suivantes ont été confirmées pour les soixante-quinzième et soixante-seizième sessions et autres réunions connexes du Comité</w:t>
      </w:r>
      <w:r w:rsidR="00FA2012" w:rsidRPr="00494AC9">
        <w:rPr>
          <w:lang w:val="fr-FR"/>
        </w:rPr>
        <w:t> :</w:t>
      </w:r>
    </w:p>
    <w:p w14:paraId="7F658B58" w14:textId="2DCC6F5B" w:rsidR="002338DD" w:rsidRPr="00494AC9" w:rsidRDefault="002338DD" w:rsidP="000C44F4">
      <w:pPr>
        <w:pStyle w:val="SingleTxt"/>
        <w:rPr>
          <w:lang w:val="fr-FR"/>
        </w:rPr>
      </w:pPr>
      <w:r w:rsidRPr="00494AC9">
        <w:rPr>
          <w:lang w:val="fr-FR"/>
        </w:rPr>
        <w:tab/>
        <w:t>Soixante-quinzième session (Genève)</w:t>
      </w:r>
    </w:p>
    <w:p w14:paraId="759F994A" w14:textId="3099134E" w:rsidR="002338DD" w:rsidRPr="00494AC9" w:rsidRDefault="002338DD" w:rsidP="000C44F4">
      <w:pPr>
        <w:pStyle w:val="SingleTxt"/>
        <w:rPr>
          <w:lang w:val="fr-FR"/>
        </w:rPr>
      </w:pPr>
      <w:r w:rsidRPr="00494AC9">
        <w:rPr>
          <w:lang w:val="fr-FR"/>
        </w:rPr>
        <w:tab/>
        <w:t>a)</w:t>
      </w:r>
      <w:r w:rsidRPr="00494AC9">
        <w:rPr>
          <w:lang w:val="fr-FR"/>
        </w:rPr>
        <w:tab/>
        <w:t>Comme indiqué au paragraphe 29 de la première partie du présent rapport</w:t>
      </w:r>
      <w:r w:rsidR="00FA2012" w:rsidRPr="00494AC9">
        <w:rPr>
          <w:lang w:val="fr-FR"/>
        </w:rPr>
        <w:t> ;</w:t>
      </w:r>
    </w:p>
    <w:p w14:paraId="06C8A280" w14:textId="6DDE414E" w:rsidR="002338DD" w:rsidRPr="00494AC9" w:rsidRDefault="002338DD" w:rsidP="000C44F4">
      <w:pPr>
        <w:pStyle w:val="SingleTxt"/>
        <w:rPr>
          <w:lang w:val="fr-FR"/>
        </w:rPr>
      </w:pPr>
      <w:r w:rsidRPr="00494AC9">
        <w:rPr>
          <w:lang w:val="fr-FR"/>
        </w:rPr>
        <w:tab/>
        <w:t>Soixante-seizième session (Genève)</w:t>
      </w:r>
    </w:p>
    <w:p w14:paraId="5A0EAA4B" w14:textId="388AED0D" w:rsidR="002338DD" w:rsidRPr="00494AC9" w:rsidRDefault="004F67E1" w:rsidP="00651A03">
      <w:pPr>
        <w:pStyle w:val="SingleTxt"/>
        <w:ind w:left="2218" w:hanging="951"/>
        <w:rPr>
          <w:lang w:val="fr-FR"/>
        </w:rPr>
      </w:pPr>
      <w:r w:rsidRPr="00494AC9">
        <w:rPr>
          <w:lang w:val="fr-FR"/>
        </w:rPr>
        <w:tab/>
      </w:r>
      <w:r w:rsidR="002338DD" w:rsidRPr="00494AC9">
        <w:rPr>
          <w:lang w:val="fr-FR"/>
        </w:rPr>
        <w:tab/>
        <w:t>b)</w:t>
      </w:r>
      <w:r w:rsidR="002338DD" w:rsidRPr="00494AC9">
        <w:rPr>
          <w:lang w:val="fr-FR"/>
        </w:rPr>
        <w:tab/>
        <w:t>Quarante-septième session du Groupe de travail des communications présentées en vertu du Protocole facultatif à la Convention</w:t>
      </w:r>
      <w:r w:rsidR="00FA2012" w:rsidRPr="00494AC9">
        <w:rPr>
          <w:lang w:val="fr-FR"/>
        </w:rPr>
        <w:t> :</w:t>
      </w:r>
      <w:r w:rsidR="002338DD" w:rsidRPr="00494AC9">
        <w:rPr>
          <w:lang w:val="fr-FR"/>
        </w:rPr>
        <w:t xml:space="preserve"> du 17 au </w:t>
      </w:r>
      <w:r w:rsidRPr="00494AC9">
        <w:rPr>
          <w:lang w:val="fr-FR"/>
        </w:rPr>
        <w:t>19 </w:t>
      </w:r>
      <w:r w:rsidR="002338DD" w:rsidRPr="00494AC9">
        <w:rPr>
          <w:lang w:val="fr-FR"/>
        </w:rPr>
        <w:t>juin 2020</w:t>
      </w:r>
      <w:r w:rsidR="00FA2012" w:rsidRPr="00494AC9">
        <w:rPr>
          <w:lang w:val="fr-FR"/>
        </w:rPr>
        <w:t> ;</w:t>
      </w:r>
    </w:p>
    <w:p w14:paraId="7FA7D602" w14:textId="6AD70AC5" w:rsidR="002338DD" w:rsidRPr="00494AC9" w:rsidRDefault="004F67E1" w:rsidP="00651A03">
      <w:pPr>
        <w:pStyle w:val="SingleTxt"/>
        <w:ind w:left="2218" w:hanging="951"/>
        <w:rPr>
          <w:lang w:val="fr-FR"/>
        </w:rPr>
      </w:pPr>
      <w:r w:rsidRPr="00494AC9">
        <w:rPr>
          <w:lang w:val="fr-FR"/>
        </w:rPr>
        <w:tab/>
      </w:r>
      <w:r w:rsidR="002338DD" w:rsidRPr="00494AC9">
        <w:rPr>
          <w:lang w:val="fr-FR"/>
        </w:rPr>
        <w:tab/>
        <w:t>c)</w:t>
      </w:r>
      <w:r w:rsidR="002338DD" w:rsidRPr="00494AC9">
        <w:rPr>
          <w:lang w:val="fr-FR"/>
        </w:rPr>
        <w:tab/>
        <w:t>Seizième session du Groupe de travail chargé des enquêtes menées au titre du Protocole facultatif</w:t>
      </w:r>
      <w:r w:rsidR="00FA2012" w:rsidRPr="00494AC9">
        <w:rPr>
          <w:lang w:val="fr-FR"/>
        </w:rPr>
        <w:t> :</w:t>
      </w:r>
      <w:r w:rsidR="002338DD" w:rsidRPr="00494AC9">
        <w:rPr>
          <w:lang w:val="fr-FR"/>
        </w:rPr>
        <w:t xml:space="preserve"> 18 et 19 juin 2020</w:t>
      </w:r>
      <w:r w:rsidR="00FA2012" w:rsidRPr="00494AC9">
        <w:rPr>
          <w:lang w:val="fr-FR"/>
        </w:rPr>
        <w:t> ;</w:t>
      </w:r>
    </w:p>
    <w:p w14:paraId="64CA17F7" w14:textId="3FD33A3C" w:rsidR="002338DD" w:rsidRPr="00494AC9" w:rsidRDefault="002338DD" w:rsidP="000C44F4">
      <w:pPr>
        <w:pStyle w:val="SingleTxt"/>
        <w:rPr>
          <w:lang w:val="fr-FR"/>
        </w:rPr>
      </w:pPr>
      <w:r w:rsidRPr="00494AC9">
        <w:rPr>
          <w:lang w:val="fr-FR"/>
        </w:rPr>
        <w:tab/>
        <w:t>d)</w:t>
      </w:r>
      <w:r w:rsidRPr="00494AC9">
        <w:rPr>
          <w:lang w:val="fr-FR"/>
        </w:rPr>
        <w:tab/>
        <w:t>Soixante-seizième session</w:t>
      </w:r>
      <w:r w:rsidR="00FA2012" w:rsidRPr="00494AC9">
        <w:rPr>
          <w:lang w:val="fr-FR"/>
        </w:rPr>
        <w:t> :</w:t>
      </w:r>
      <w:r w:rsidRPr="00494AC9">
        <w:rPr>
          <w:lang w:val="fr-FR"/>
        </w:rPr>
        <w:t xml:space="preserve"> 22 juin-10 juillet 2020</w:t>
      </w:r>
      <w:r w:rsidR="00FA2012" w:rsidRPr="00494AC9">
        <w:rPr>
          <w:lang w:val="fr-FR"/>
        </w:rPr>
        <w:t> ;</w:t>
      </w:r>
    </w:p>
    <w:p w14:paraId="380647B5" w14:textId="44B4E21D" w:rsidR="002338DD" w:rsidRPr="00494AC9" w:rsidRDefault="004F67E1" w:rsidP="00651A03">
      <w:pPr>
        <w:pStyle w:val="SingleTxt"/>
        <w:ind w:left="2218" w:hanging="951"/>
        <w:rPr>
          <w:lang w:val="fr-FR"/>
        </w:rPr>
      </w:pPr>
      <w:r w:rsidRPr="00494AC9">
        <w:rPr>
          <w:lang w:val="fr-FR"/>
        </w:rPr>
        <w:tab/>
      </w:r>
      <w:r w:rsidR="002338DD" w:rsidRPr="00494AC9">
        <w:rPr>
          <w:lang w:val="fr-FR"/>
        </w:rPr>
        <w:tab/>
        <w:t>e)</w:t>
      </w:r>
      <w:r w:rsidR="002338DD" w:rsidRPr="00494AC9">
        <w:rPr>
          <w:lang w:val="fr-FR"/>
        </w:rPr>
        <w:tab/>
        <w:t>Réunion du Groupe de travail d</w:t>
      </w:r>
      <w:r w:rsidR="00FA2012" w:rsidRPr="00494AC9">
        <w:rPr>
          <w:lang w:val="fr-FR"/>
        </w:rPr>
        <w:t>’</w:t>
      </w:r>
      <w:r w:rsidR="002338DD" w:rsidRPr="00494AC9">
        <w:rPr>
          <w:lang w:val="fr-FR"/>
        </w:rPr>
        <w:t>avant session au titre de la soixante-dix-huitième session</w:t>
      </w:r>
      <w:r w:rsidR="00FA2012" w:rsidRPr="00494AC9">
        <w:rPr>
          <w:lang w:val="fr-FR"/>
        </w:rPr>
        <w:t> :</w:t>
      </w:r>
      <w:r w:rsidR="002338DD" w:rsidRPr="00494AC9">
        <w:rPr>
          <w:lang w:val="fr-FR"/>
        </w:rPr>
        <w:t xml:space="preserve"> du 13 au 17 juillet 2020</w:t>
      </w:r>
      <w:r w:rsidR="00007BC2" w:rsidRPr="00494AC9">
        <w:rPr>
          <w:lang w:val="fr-FR"/>
        </w:rPr>
        <w:t>.</w:t>
      </w:r>
    </w:p>
    <w:p w14:paraId="63F9B096" w14:textId="460D98F6" w:rsidR="002338DD" w:rsidRPr="00494AC9" w:rsidRDefault="002338DD" w:rsidP="000C44F4">
      <w:pPr>
        <w:pStyle w:val="SingleTxt"/>
        <w:spacing w:after="0" w:line="120" w:lineRule="exact"/>
        <w:rPr>
          <w:sz w:val="10"/>
          <w:lang w:val="fr-FR"/>
        </w:rPr>
      </w:pPr>
    </w:p>
    <w:p w14:paraId="7876D42F" w14:textId="77777777"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Rapports à examiner aux prochaines sessions du Comité</w:t>
      </w:r>
    </w:p>
    <w:p w14:paraId="5D0BAF69" w14:textId="143CB84B" w:rsidR="002338DD" w:rsidRPr="00494AC9" w:rsidRDefault="002338DD" w:rsidP="000C44F4">
      <w:pPr>
        <w:pStyle w:val="SingleTxt"/>
        <w:spacing w:after="0" w:line="120" w:lineRule="exact"/>
        <w:rPr>
          <w:sz w:val="10"/>
          <w:lang w:val="fr-FR"/>
        </w:rPr>
      </w:pPr>
    </w:p>
    <w:p w14:paraId="24552C95" w14:textId="452876F8" w:rsidR="002338DD" w:rsidRPr="00494AC9" w:rsidRDefault="002338DD" w:rsidP="000C44F4">
      <w:pPr>
        <w:pStyle w:val="SingleTxt"/>
        <w:numPr>
          <w:ilvl w:val="0"/>
          <w:numId w:val="17"/>
        </w:numPr>
        <w:spacing w:line="240" w:lineRule="exact"/>
        <w:rPr>
          <w:lang w:val="fr-FR"/>
        </w:rPr>
      </w:pPr>
      <w:r w:rsidRPr="00494AC9">
        <w:rPr>
          <w:lang w:val="fr-FR"/>
        </w:rPr>
        <w:t>Le Comité a confirmé qu</w:t>
      </w:r>
      <w:r w:rsidR="00FA2012" w:rsidRPr="00494AC9">
        <w:rPr>
          <w:lang w:val="fr-FR"/>
        </w:rPr>
        <w:t>’</w:t>
      </w:r>
      <w:r w:rsidRPr="00494AC9">
        <w:rPr>
          <w:lang w:val="fr-FR"/>
        </w:rPr>
        <w:t>à sa soixante-quinzième session, il examinerait les rapports des États parties énumérés au paragraphe 30 de la première partie du présent rapport et qu</w:t>
      </w:r>
      <w:r w:rsidR="00FA2012" w:rsidRPr="00494AC9">
        <w:rPr>
          <w:lang w:val="fr-FR"/>
        </w:rPr>
        <w:t>’</w:t>
      </w:r>
      <w:r w:rsidRPr="00494AC9">
        <w:rPr>
          <w:lang w:val="fr-FR"/>
        </w:rPr>
        <w:t>à sa soixante-seizième session, il examinerait ceux de Bahreïn (reporté de la soixante-treizième session), du Danemark, du Gabon, du Kirghizistan, des Maldives, de la Mongolie (selon la procédure simplifiée de présentation des rapports), du Panama (selon la procédure simplifiée) et de la République dominicaine (selon la procédure simplifiée).</w:t>
      </w:r>
    </w:p>
    <w:p w14:paraId="08C12DDF" w14:textId="49DEF254" w:rsidR="002338DD" w:rsidRPr="00494AC9" w:rsidRDefault="002338DD">
      <w:pPr>
        <w:spacing w:after="200" w:line="276" w:lineRule="auto"/>
        <w:rPr>
          <w:lang w:val="fr-FR"/>
        </w:rPr>
      </w:pPr>
      <w:r w:rsidRPr="00494AC9">
        <w:rPr>
          <w:lang w:val="fr-FR"/>
        </w:rPr>
        <w:br w:type="page"/>
      </w:r>
    </w:p>
    <w:p w14:paraId="6A1D5D1D" w14:textId="3DAFA2D0" w:rsidR="002338DD" w:rsidRPr="00494AC9" w:rsidRDefault="002338DD" w:rsidP="000C44F4">
      <w:pPr>
        <w:pStyle w:val="HCh0"/>
        <w:ind w:left="1267" w:right="1260" w:hanging="1267"/>
        <w:rPr>
          <w:lang w:val="fr-FR"/>
        </w:rPr>
      </w:pPr>
      <w:r w:rsidRPr="00494AC9">
        <w:rPr>
          <w:lang w:val="fr-FR"/>
        </w:rPr>
        <w:lastRenderedPageBreak/>
        <w:t>Chapitre VII</w:t>
      </w:r>
    </w:p>
    <w:p w14:paraId="038A0C2A" w14:textId="1DBEEA5D" w:rsidR="002338DD" w:rsidRPr="00494AC9" w:rsidRDefault="002338DD" w:rsidP="000C44F4">
      <w:pPr>
        <w:pStyle w:val="HCh0"/>
        <w:ind w:left="1267" w:right="1260" w:hanging="1267"/>
        <w:rPr>
          <w:lang w:val="fr-FR"/>
        </w:rPr>
      </w:pPr>
      <w:r w:rsidRPr="00494AC9">
        <w:rPr>
          <w:lang w:val="fr-FR"/>
        </w:rPr>
        <w:tab/>
      </w:r>
      <w:r w:rsidRPr="00494AC9">
        <w:rPr>
          <w:lang w:val="fr-FR"/>
        </w:rPr>
        <w:tab/>
        <w:t>Application de l</w:t>
      </w:r>
      <w:r w:rsidR="00FA2012" w:rsidRPr="00494AC9">
        <w:rPr>
          <w:lang w:val="fr-FR"/>
        </w:rPr>
        <w:t>’</w:t>
      </w:r>
      <w:r w:rsidRPr="00494AC9">
        <w:rPr>
          <w:lang w:val="fr-FR"/>
        </w:rPr>
        <w:t>article 21 de la Convention</w:t>
      </w:r>
    </w:p>
    <w:p w14:paraId="62014693" w14:textId="71C43984" w:rsidR="002338DD" w:rsidRPr="00494AC9" w:rsidRDefault="002338DD" w:rsidP="000C44F4">
      <w:pPr>
        <w:pStyle w:val="SingleTxt"/>
        <w:spacing w:after="0" w:line="120" w:lineRule="exact"/>
        <w:rPr>
          <w:sz w:val="10"/>
          <w:lang w:val="fr-FR"/>
        </w:rPr>
      </w:pPr>
    </w:p>
    <w:p w14:paraId="0FDF7238" w14:textId="0A2D8C2A" w:rsidR="000C44F4" w:rsidRPr="00494AC9" w:rsidRDefault="000C44F4" w:rsidP="000C44F4">
      <w:pPr>
        <w:pStyle w:val="SingleTxt"/>
        <w:spacing w:after="0" w:line="120" w:lineRule="exact"/>
        <w:rPr>
          <w:sz w:val="10"/>
          <w:lang w:val="fr-FR"/>
        </w:rPr>
      </w:pPr>
    </w:p>
    <w:p w14:paraId="472851E5" w14:textId="5EE9D36E" w:rsidR="002338DD"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les méthodes de travail</w:t>
      </w:r>
    </w:p>
    <w:p w14:paraId="70DA9ABA" w14:textId="540A99AB" w:rsidR="002338DD" w:rsidRPr="00494AC9" w:rsidRDefault="002338DD" w:rsidP="000C44F4">
      <w:pPr>
        <w:pStyle w:val="SingleTxt"/>
        <w:spacing w:after="0" w:line="120" w:lineRule="exact"/>
        <w:rPr>
          <w:sz w:val="10"/>
          <w:lang w:val="fr-FR"/>
        </w:rPr>
      </w:pPr>
    </w:p>
    <w:p w14:paraId="64650479" w14:textId="4BAF0C3C" w:rsidR="00CE30F9" w:rsidRPr="00494AC9" w:rsidRDefault="002338DD" w:rsidP="000C44F4">
      <w:pPr>
        <w:pStyle w:val="SingleTxt"/>
        <w:numPr>
          <w:ilvl w:val="0"/>
          <w:numId w:val="17"/>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pendant la session. Il a examiné le nombre limite de mots pour les réponses supplémentaires fournies par écrit par les États parties à la suite du dialogue constructif (voir décision 74/III) et le report de la réunion de coordination des équipes spéciales de pays (voir décision 74/IV), et a soumis au Comité des projets de décision sur ces questions.</w:t>
      </w:r>
    </w:p>
    <w:p w14:paraId="6B92B75E" w14:textId="01B6FF19" w:rsidR="002338DD" w:rsidRPr="00494AC9" w:rsidRDefault="002338DD" w:rsidP="000C44F4">
      <w:pPr>
        <w:pStyle w:val="SingleTxt"/>
        <w:spacing w:after="0" w:line="120" w:lineRule="exact"/>
        <w:rPr>
          <w:sz w:val="10"/>
          <w:lang w:val="fr-FR"/>
        </w:rPr>
      </w:pPr>
    </w:p>
    <w:p w14:paraId="7417D515" w14:textId="77777777"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Convention, ONU-Femmes et les objectifs</w:t>
      </w:r>
      <w:r w:rsidR="00EE5F39" w:rsidRPr="00494AC9">
        <w:rPr>
          <w:lang w:val="fr-FR"/>
        </w:rPr>
        <w:br/>
      </w:r>
      <w:r w:rsidRPr="00494AC9">
        <w:rPr>
          <w:lang w:val="fr-FR"/>
        </w:rPr>
        <w:t>de développement durable</w:t>
      </w:r>
    </w:p>
    <w:p w14:paraId="4620C272" w14:textId="12697E1D" w:rsidR="002338DD" w:rsidRPr="00494AC9" w:rsidRDefault="002338DD" w:rsidP="000C44F4">
      <w:pPr>
        <w:pStyle w:val="SingleTxt"/>
        <w:spacing w:after="0" w:line="120" w:lineRule="exact"/>
        <w:rPr>
          <w:sz w:val="10"/>
          <w:lang w:val="fr-FR"/>
        </w:rPr>
      </w:pPr>
    </w:p>
    <w:p w14:paraId="71D05D43" w14:textId="6DEE23CE" w:rsidR="002338DD" w:rsidRPr="00494AC9" w:rsidRDefault="002338DD" w:rsidP="000C44F4">
      <w:pPr>
        <w:pStyle w:val="SingleTxt"/>
        <w:numPr>
          <w:ilvl w:val="0"/>
          <w:numId w:val="17"/>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afin d</w:t>
      </w:r>
      <w:r w:rsidR="00FA2012" w:rsidRPr="00494AC9">
        <w:rPr>
          <w:lang w:val="fr-FR"/>
        </w:rPr>
        <w:t>’</w:t>
      </w:r>
      <w:r w:rsidRPr="00494AC9">
        <w:rPr>
          <w:lang w:val="fr-FR"/>
        </w:rPr>
        <w:t>achever un projet de note d</w:t>
      </w:r>
      <w:r w:rsidR="00FA2012" w:rsidRPr="00494AC9">
        <w:rPr>
          <w:lang w:val="fr-FR"/>
        </w:rPr>
        <w:t>’</w:t>
      </w:r>
      <w:r w:rsidRPr="00494AC9">
        <w:rPr>
          <w:lang w:val="fr-FR"/>
        </w:rPr>
        <w:t>orientation à l</w:t>
      </w:r>
      <w:r w:rsidR="00FA2012" w:rsidRPr="00494AC9">
        <w:rPr>
          <w:lang w:val="fr-FR"/>
        </w:rPr>
        <w:t>’</w:t>
      </w:r>
      <w:r w:rsidRPr="00494AC9">
        <w:rPr>
          <w:lang w:val="fr-FR"/>
        </w:rPr>
        <w:t>intention des États parties relative à l</w:t>
      </w:r>
      <w:r w:rsidR="00FA2012" w:rsidRPr="00494AC9">
        <w:rPr>
          <w:lang w:val="fr-FR"/>
        </w:rPr>
        <w:t>’</w:t>
      </w:r>
      <w:r w:rsidRPr="00494AC9">
        <w:rPr>
          <w:lang w:val="fr-FR"/>
        </w:rPr>
        <w:t>élaboration des rapports au titre de l</w:t>
      </w:r>
      <w:r w:rsidR="00FA2012" w:rsidRPr="00494AC9">
        <w:rPr>
          <w:lang w:val="fr-FR"/>
        </w:rPr>
        <w:t>’</w:t>
      </w:r>
      <w:r w:rsidRPr="00494AC9">
        <w:rPr>
          <w:lang w:val="fr-FR"/>
        </w:rPr>
        <w:t>article 18 de la Convention sur l</w:t>
      </w:r>
      <w:r w:rsidR="00FA2012" w:rsidRPr="00494AC9">
        <w:rPr>
          <w:lang w:val="fr-FR"/>
        </w:rPr>
        <w:t>’</w:t>
      </w:r>
      <w:r w:rsidRPr="00494AC9">
        <w:rPr>
          <w:lang w:val="fr-FR"/>
        </w:rPr>
        <w:t>élimination de toutes les formes de discrimination à l</w:t>
      </w:r>
      <w:r w:rsidR="00FA2012" w:rsidRPr="00494AC9">
        <w:rPr>
          <w:lang w:val="fr-FR"/>
        </w:rPr>
        <w:t>’</w:t>
      </w:r>
      <w:r w:rsidRPr="00494AC9">
        <w:rPr>
          <w:lang w:val="fr-FR"/>
        </w:rPr>
        <w:t>égard des femmes dans le cadre des objectifs de développement durable (voir décision 74/II).</w:t>
      </w:r>
    </w:p>
    <w:p w14:paraId="6196C8FA" w14:textId="0133BD78" w:rsidR="002338DD" w:rsidRPr="00494AC9" w:rsidRDefault="002338DD" w:rsidP="000C44F4">
      <w:pPr>
        <w:pStyle w:val="SingleTxt"/>
        <w:numPr>
          <w:ilvl w:val="0"/>
          <w:numId w:val="17"/>
        </w:numPr>
        <w:spacing w:line="240" w:lineRule="exact"/>
        <w:rPr>
          <w:lang w:val="fr-FR"/>
        </w:rPr>
      </w:pPr>
      <w:r w:rsidRPr="00494AC9">
        <w:rPr>
          <w:lang w:val="fr-FR"/>
        </w:rPr>
        <w:t>Il a poursuivi ses débats sur le projet de contribution écrite du Comité pour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 Il a décidé de recommander au Comité de reporter l</w:t>
      </w:r>
      <w:r w:rsidR="00FA2012" w:rsidRPr="00494AC9">
        <w:rPr>
          <w:lang w:val="fr-FR"/>
        </w:rPr>
        <w:t>’</w:t>
      </w:r>
      <w:r w:rsidRPr="00494AC9">
        <w:rPr>
          <w:lang w:val="fr-FR"/>
        </w:rPr>
        <w:t>adoption du document à la soixante-quinzième session du Comité (voir décision 74/VI).</w:t>
      </w:r>
    </w:p>
    <w:p w14:paraId="70A8FF8D" w14:textId="0008627D" w:rsidR="002338DD" w:rsidRPr="00494AC9" w:rsidRDefault="002338DD" w:rsidP="000C44F4">
      <w:pPr>
        <w:pStyle w:val="SingleTxt"/>
        <w:spacing w:after="0" w:line="120" w:lineRule="exact"/>
        <w:rPr>
          <w:sz w:val="10"/>
          <w:lang w:val="fr-FR"/>
        </w:rPr>
      </w:pPr>
    </w:p>
    <w:p w14:paraId="7B189DD1" w14:textId="2B48F15A"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coopération avec les institutions nationales de défense des droits de l</w:t>
      </w:r>
      <w:r w:rsidR="00FA2012" w:rsidRPr="00494AC9">
        <w:rPr>
          <w:lang w:val="fr-FR"/>
        </w:rPr>
        <w:t>’</w:t>
      </w:r>
      <w:r w:rsidRPr="00494AC9">
        <w:rPr>
          <w:lang w:val="fr-FR"/>
        </w:rPr>
        <w:t>homme</w:t>
      </w:r>
    </w:p>
    <w:p w14:paraId="7E799CA7" w14:textId="51566975" w:rsidR="002338DD" w:rsidRPr="00494AC9" w:rsidRDefault="002338DD" w:rsidP="000C44F4">
      <w:pPr>
        <w:pStyle w:val="SingleTxt"/>
        <w:spacing w:after="0" w:line="120" w:lineRule="exact"/>
        <w:rPr>
          <w:sz w:val="10"/>
          <w:lang w:val="fr-FR"/>
        </w:rPr>
      </w:pPr>
    </w:p>
    <w:p w14:paraId="052EE052" w14:textId="5291DBA6" w:rsidR="00CE30F9" w:rsidRPr="00494AC9" w:rsidRDefault="002338DD" w:rsidP="000C44F4">
      <w:pPr>
        <w:pStyle w:val="SingleTxt"/>
        <w:numPr>
          <w:ilvl w:val="0"/>
          <w:numId w:val="17"/>
        </w:numPr>
        <w:spacing w:line="240" w:lineRule="exact"/>
        <w:rPr>
          <w:lang w:val="fr-FR"/>
        </w:rPr>
      </w:pPr>
      <w:r w:rsidRPr="00494AC9">
        <w:rPr>
          <w:lang w:val="fr-FR"/>
        </w:rPr>
        <w:t>Le Groupe de travail s</w:t>
      </w:r>
      <w:r w:rsidR="00FA2012" w:rsidRPr="00494AC9">
        <w:rPr>
          <w:lang w:val="fr-FR"/>
        </w:rPr>
        <w:t>’</w:t>
      </w:r>
      <w:r w:rsidRPr="00494AC9">
        <w:rPr>
          <w:lang w:val="fr-FR"/>
        </w:rPr>
        <w:t>est réuni à trois reprises pendant la session. La présidence du groupe de travail a informé les membres des mesures prises depuis la session précédente pour finaliser une note d</w:t>
      </w:r>
      <w:r w:rsidR="00FA2012" w:rsidRPr="00494AC9">
        <w:rPr>
          <w:lang w:val="fr-FR"/>
        </w:rPr>
        <w:t>’</w:t>
      </w:r>
      <w:r w:rsidRPr="00494AC9">
        <w:rPr>
          <w:lang w:val="fr-FR"/>
        </w:rPr>
        <w:t>orientation sur la coopération du Comité avec les institutions nationales des droits de l</w:t>
      </w:r>
      <w:r w:rsidR="00FA2012" w:rsidRPr="00494AC9">
        <w:rPr>
          <w:lang w:val="fr-FR"/>
        </w:rPr>
        <w:t>’</w:t>
      </w:r>
      <w:r w:rsidRPr="00494AC9">
        <w:rPr>
          <w:lang w:val="fr-FR"/>
        </w:rPr>
        <w:t>homme (voir décision 74/I). Elle a souligné l</w:t>
      </w:r>
      <w:r w:rsidR="00FA2012" w:rsidRPr="00494AC9">
        <w:rPr>
          <w:lang w:val="fr-FR"/>
        </w:rPr>
        <w:t>’</w:t>
      </w:r>
      <w:r w:rsidRPr="00494AC9">
        <w:rPr>
          <w:lang w:val="fr-FR"/>
        </w:rPr>
        <w:t>utilité des commentaires reçus au cours de l</w:t>
      </w:r>
      <w:r w:rsidR="00FA2012" w:rsidRPr="00494AC9">
        <w:rPr>
          <w:lang w:val="fr-FR"/>
        </w:rPr>
        <w:t>’</w:t>
      </w:r>
      <w:r w:rsidRPr="00494AC9">
        <w:rPr>
          <w:lang w:val="fr-FR"/>
        </w:rPr>
        <w:t>élaboration du document de la part de représentants de la Section des institutions nationales, des mécanismes régionaux et de la société civile du Haut-Commissariat aux droits de l</w:t>
      </w:r>
      <w:r w:rsidR="00FA2012" w:rsidRPr="00494AC9">
        <w:rPr>
          <w:lang w:val="fr-FR"/>
        </w:rPr>
        <w:t>’</w:t>
      </w:r>
      <w:r w:rsidRPr="00494AC9">
        <w:rPr>
          <w:lang w:val="fr-FR"/>
        </w:rPr>
        <w:t>homme et du secrétariat de l</w:t>
      </w:r>
      <w:r w:rsidR="00FA2012" w:rsidRPr="00494AC9">
        <w:rPr>
          <w:lang w:val="fr-FR"/>
        </w:rPr>
        <w:t>’</w:t>
      </w:r>
      <w:r w:rsidRPr="00494AC9">
        <w:rPr>
          <w:lang w:val="fr-FR"/>
        </w:rPr>
        <w:t>Alliance globale des institutions nationales des droits de l</w:t>
      </w:r>
      <w:r w:rsidR="00FA2012" w:rsidRPr="00494AC9">
        <w:rPr>
          <w:lang w:val="fr-FR"/>
        </w:rPr>
        <w:t>’</w:t>
      </w:r>
      <w:r w:rsidRPr="00494AC9">
        <w:rPr>
          <w:lang w:val="fr-FR"/>
        </w:rPr>
        <w:t>homme.</w:t>
      </w:r>
    </w:p>
    <w:p w14:paraId="164D898D" w14:textId="7A6B65D7" w:rsidR="002338DD" w:rsidRPr="00494AC9" w:rsidRDefault="002338DD" w:rsidP="000C44F4">
      <w:pPr>
        <w:pStyle w:val="SingleTxt"/>
        <w:spacing w:after="0" w:line="120" w:lineRule="exact"/>
        <w:rPr>
          <w:sz w:val="10"/>
          <w:lang w:val="fr-FR"/>
        </w:rPr>
      </w:pPr>
    </w:p>
    <w:p w14:paraId="75DB4BE4" w14:textId="77777777" w:rsidR="00CE30F9" w:rsidRPr="00494AC9" w:rsidRDefault="002338DD" w:rsidP="000C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traite des femmes et des filles dans le contexte</w:t>
      </w:r>
      <w:r w:rsidR="00EE5F39" w:rsidRPr="00494AC9">
        <w:rPr>
          <w:lang w:val="fr-FR"/>
        </w:rPr>
        <w:br/>
      </w:r>
      <w:r w:rsidRPr="00494AC9">
        <w:rPr>
          <w:lang w:val="fr-FR"/>
        </w:rPr>
        <w:t>des migrations mondiales</w:t>
      </w:r>
    </w:p>
    <w:p w14:paraId="776D317A" w14:textId="72605CF6" w:rsidR="002338DD" w:rsidRPr="00494AC9" w:rsidRDefault="002338DD" w:rsidP="000C44F4">
      <w:pPr>
        <w:pStyle w:val="SingleTxt"/>
        <w:spacing w:after="0" w:line="120" w:lineRule="exact"/>
        <w:rPr>
          <w:sz w:val="10"/>
          <w:lang w:val="fr-FR"/>
        </w:rPr>
      </w:pPr>
    </w:p>
    <w:p w14:paraId="5CCCACEF" w14:textId="2D61E6AB" w:rsidR="00CE30F9" w:rsidRPr="00494AC9" w:rsidRDefault="002338DD" w:rsidP="000C44F4">
      <w:pPr>
        <w:pStyle w:val="SingleTxt"/>
        <w:numPr>
          <w:ilvl w:val="0"/>
          <w:numId w:val="17"/>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pendant la session et a discuté du calendrier de préparation du projet de recommandation générale sur la traite des femmes et des filles dans le contexte des migrations mondiales, ainsi que de la structure et du contenu du projet de plan annoté préparé par le consultant. La présidence du groupe de travail a informé les membres des préparatifs de la réunion régionale d</w:t>
      </w:r>
      <w:r w:rsidR="00FA2012" w:rsidRPr="00494AC9">
        <w:rPr>
          <w:lang w:val="fr-FR"/>
        </w:rPr>
        <w:t>’</w:t>
      </w:r>
      <w:r w:rsidRPr="00494AC9">
        <w:rPr>
          <w:lang w:val="fr-FR"/>
        </w:rPr>
        <w:t>experts qui se tiendra au Caire plus tard en 2019 et des consultations régionales prévues à Vienne en janvier 2020 et à Panama en avril 2020. Le Groupe a évoqué la possibilité d</w:t>
      </w:r>
      <w:r w:rsidR="00FA2012" w:rsidRPr="00494AC9">
        <w:rPr>
          <w:lang w:val="fr-FR"/>
        </w:rPr>
        <w:t>’</w:t>
      </w:r>
      <w:r w:rsidRPr="00494AC9">
        <w:rPr>
          <w:lang w:val="fr-FR"/>
        </w:rPr>
        <w:t>organiser d</w:t>
      </w:r>
      <w:r w:rsidR="00FA2012" w:rsidRPr="00494AC9">
        <w:rPr>
          <w:lang w:val="fr-FR"/>
        </w:rPr>
        <w:t>’</w:t>
      </w:r>
      <w:r w:rsidRPr="00494AC9">
        <w:rPr>
          <w:lang w:val="fr-FR"/>
        </w:rPr>
        <w:t>autres consultations régionales ou réunions d</w:t>
      </w:r>
      <w:r w:rsidR="00FA2012" w:rsidRPr="00494AC9">
        <w:rPr>
          <w:lang w:val="fr-FR"/>
        </w:rPr>
        <w:t>’</w:t>
      </w:r>
      <w:r w:rsidRPr="00494AC9">
        <w:rPr>
          <w:lang w:val="fr-FR"/>
        </w:rPr>
        <w:t>experts.</w:t>
      </w:r>
    </w:p>
    <w:p w14:paraId="624C1C33" w14:textId="78FB53D9" w:rsidR="000C44F4" w:rsidRPr="00494AC9" w:rsidRDefault="000C44F4">
      <w:pPr>
        <w:spacing w:after="200" w:line="276" w:lineRule="auto"/>
        <w:rPr>
          <w:lang w:val="fr-FR"/>
        </w:rPr>
      </w:pPr>
      <w:r w:rsidRPr="00494AC9">
        <w:rPr>
          <w:lang w:val="fr-FR"/>
        </w:rPr>
        <w:br w:type="page"/>
      </w:r>
    </w:p>
    <w:p w14:paraId="08AC8329" w14:textId="73DC378D" w:rsidR="002338DD" w:rsidRPr="00494AC9" w:rsidRDefault="002338DD" w:rsidP="000C44F4">
      <w:pPr>
        <w:pStyle w:val="HCh0"/>
        <w:ind w:left="1267" w:right="1260" w:hanging="1267"/>
        <w:rPr>
          <w:lang w:val="fr-FR"/>
        </w:rPr>
      </w:pPr>
      <w:r w:rsidRPr="00494AC9">
        <w:rPr>
          <w:lang w:val="fr-FR"/>
        </w:rPr>
        <w:lastRenderedPageBreak/>
        <w:t>Chapitre VIII</w:t>
      </w:r>
    </w:p>
    <w:p w14:paraId="5D307297" w14:textId="07D79E74" w:rsidR="002338DD" w:rsidRPr="00494AC9" w:rsidRDefault="002338DD" w:rsidP="000C44F4">
      <w:pPr>
        <w:pStyle w:val="HCh0"/>
        <w:ind w:left="1267" w:right="1260" w:hanging="1267"/>
        <w:rPr>
          <w:lang w:val="fr-FR"/>
        </w:rPr>
      </w:pPr>
      <w:r w:rsidRPr="00494AC9">
        <w:rPr>
          <w:lang w:val="fr-FR"/>
        </w:rPr>
        <w:tab/>
      </w:r>
      <w:r w:rsidRPr="00494AC9">
        <w:rPr>
          <w:lang w:val="fr-FR"/>
        </w:rPr>
        <w:tab/>
        <w:t>Ordre du jour provisoire de la soixante-quinzième session</w:t>
      </w:r>
    </w:p>
    <w:p w14:paraId="26A8FBA0" w14:textId="1CE2B3A9" w:rsidR="002338DD" w:rsidRPr="00494AC9" w:rsidRDefault="002338DD" w:rsidP="000C44F4">
      <w:pPr>
        <w:pStyle w:val="SingleTxt"/>
        <w:spacing w:after="0" w:line="120" w:lineRule="exact"/>
        <w:rPr>
          <w:sz w:val="10"/>
          <w:lang w:val="fr-FR"/>
        </w:rPr>
      </w:pPr>
    </w:p>
    <w:p w14:paraId="401319C9" w14:textId="37D1011F" w:rsidR="000C44F4" w:rsidRPr="00494AC9" w:rsidRDefault="000C44F4" w:rsidP="000C44F4">
      <w:pPr>
        <w:pStyle w:val="SingleTxt"/>
        <w:spacing w:after="0" w:line="120" w:lineRule="exact"/>
        <w:rPr>
          <w:sz w:val="10"/>
          <w:lang w:val="fr-FR"/>
        </w:rPr>
      </w:pPr>
    </w:p>
    <w:p w14:paraId="00911B81" w14:textId="6A535CEE" w:rsidR="00CE30F9" w:rsidRPr="00494AC9" w:rsidRDefault="002338DD" w:rsidP="000C44F4">
      <w:pPr>
        <w:pStyle w:val="SingleTxt"/>
        <w:numPr>
          <w:ilvl w:val="0"/>
          <w:numId w:val="17"/>
        </w:numPr>
        <w:spacing w:line="240" w:lineRule="exact"/>
        <w:rPr>
          <w:lang w:val="fr-FR"/>
        </w:rPr>
      </w:pPr>
      <w:r w:rsidRPr="00494AC9">
        <w:rPr>
          <w:lang w:val="fr-FR"/>
        </w:rPr>
        <w:t>À sa 1746</w:t>
      </w:r>
      <w:r w:rsidRPr="00494AC9">
        <w:rPr>
          <w:vertAlign w:val="superscript"/>
          <w:lang w:val="fr-FR"/>
        </w:rPr>
        <w:t>e</w:t>
      </w:r>
      <w:r w:rsidRPr="00494AC9">
        <w:rPr>
          <w:lang w:val="fr-FR"/>
        </w:rPr>
        <w:t xml:space="preserve"> séance, le 8 novembre 2019, le Comité a examiné et approuvé le projet d</w:t>
      </w:r>
      <w:r w:rsidR="00FA2012" w:rsidRPr="00494AC9">
        <w:rPr>
          <w:lang w:val="fr-FR"/>
        </w:rPr>
        <w:t>’</w:t>
      </w:r>
      <w:r w:rsidRPr="00494AC9">
        <w:rPr>
          <w:lang w:val="fr-FR"/>
        </w:rPr>
        <w:t>ordre du jour provisoire de sa soixante-quinzième session.</w:t>
      </w:r>
    </w:p>
    <w:p w14:paraId="09036A05" w14:textId="33132577" w:rsidR="002338DD" w:rsidRPr="00494AC9" w:rsidRDefault="002338DD">
      <w:pPr>
        <w:spacing w:after="200" w:line="276" w:lineRule="auto"/>
        <w:rPr>
          <w:lang w:val="fr-FR"/>
        </w:rPr>
      </w:pPr>
      <w:r w:rsidRPr="00494AC9">
        <w:rPr>
          <w:lang w:val="fr-FR"/>
        </w:rPr>
        <w:br w:type="page"/>
      </w:r>
    </w:p>
    <w:p w14:paraId="39B44F18" w14:textId="249B83F7" w:rsidR="002338DD" w:rsidRPr="00494AC9" w:rsidRDefault="002338DD" w:rsidP="000C44F4">
      <w:pPr>
        <w:pStyle w:val="HCh0"/>
        <w:ind w:left="1267" w:right="1260" w:hanging="1267"/>
        <w:rPr>
          <w:lang w:val="fr-FR"/>
        </w:rPr>
      </w:pPr>
      <w:r w:rsidRPr="00494AC9">
        <w:rPr>
          <w:lang w:val="fr-FR"/>
        </w:rPr>
        <w:lastRenderedPageBreak/>
        <w:t>Chapitre IX</w:t>
      </w:r>
    </w:p>
    <w:p w14:paraId="554B0FC1" w14:textId="54C94332" w:rsidR="002338DD" w:rsidRPr="00494AC9" w:rsidRDefault="000C44F4" w:rsidP="000C44F4">
      <w:pPr>
        <w:pStyle w:val="HCh0"/>
        <w:ind w:left="1267" w:right="1260" w:hanging="1267"/>
        <w:rPr>
          <w:lang w:val="fr-FR"/>
        </w:rPr>
      </w:pPr>
      <w:r w:rsidRPr="00494AC9">
        <w:rPr>
          <w:lang w:val="fr-FR"/>
        </w:rPr>
        <w:tab/>
      </w:r>
      <w:r w:rsidRPr="00494AC9">
        <w:rPr>
          <w:lang w:val="fr-FR"/>
        </w:rPr>
        <w:tab/>
      </w:r>
      <w:r w:rsidR="002338DD" w:rsidRPr="00494AC9">
        <w:rPr>
          <w:lang w:val="fr-FR"/>
        </w:rPr>
        <w:t>Adoption du rapport</w:t>
      </w:r>
    </w:p>
    <w:p w14:paraId="3BA83641" w14:textId="42F45F86" w:rsidR="002338DD" w:rsidRPr="00494AC9" w:rsidRDefault="002338DD" w:rsidP="000C44F4">
      <w:pPr>
        <w:pStyle w:val="SingleTxt"/>
        <w:spacing w:after="0" w:line="120" w:lineRule="exact"/>
        <w:rPr>
          <w:sz w:val="10"/>
          <w:lang w:val="fr-FR"/>
        </w:rPr>
      </w:pPr>
    </w:p>
    <w:p w14:paraId="34018227" w14:textId="38EAF047" w:rsidR="000C44F4" w:rsidRPr="00494AC9" w:rsidRDefault="000C44F4" w:rsidP="000C44F4">
      <w:pPr>
        <w:pStyle w:val="SingleTxt"/>
        <w:spacing w:after="0" w:line="120" w:lineRule="exact"/>
        <w:rPr>
          <w:sz w:val="10"/>
          <w:lang w:val="fr-FR"/>
        </w:rPr>
      </w:pPr>
    </w:p>
    <w:p w14:paraId="1F1A8464" w14:textId="1B2113F8" w:rsidR="002338DD" w:rsidRPr="00494AC9" w:rsidRDefault="002338DD" w:rsidP="000C44F4">
      <w:pPr>
        <w:pStyle w:val="SingleTxt"/>
        <w:numPr>
          <w:ilvl w:val="0"/>
          <w:numId w:val="17"/>
        </w:numPr>
        <w:spacing w:line="240" w:lineRule="exact"/>
        <w:rPr>
          <w:lang w:val="fr-FR"/>
        </w:rPr>
      </w:pPr>
      <w:r w:rsidRPr="00494AC9">
        <w:rPr>
          <w:lang w:val="fr-FR"/>
        </w:rPr>
        <w:t>À sa 1746</w:t>
      </w:r>
      <w:r w:rsidRPr="00494AC9">
        <w:rPr>
          <w:vertAlign w:val="superscript"/>
          <w:lang w:val="fr-FR"/>
        </w:rPr>
        <w:t>e</w:t>
      </w:r>
      <w:r w:rsidRPr="00494AC9">
        <w:rPr>
          <w:lang w:val="fr-FR"/>
        </w:rPr>
        <w:t xml:space="preserve"> séance, le 8 novembre 2019, le Comité a examiné le projet de rapport sur les travaux de sa soixante-quatorzième session et l</w:t>
      </w:r>
      <w:r w:rsidR="00FA2012" w:rsidRPr="00494AC9">
        <w:rPr>
          <w:lang w:val="fr-FR"/>
        </w:rPr>
        <w:t>’</w:t>
      </w:r>
      <w:r w:rsidRPr="00494AC9">
        <w:rPr>
          <w:lang w:val="fr-FR"/>
        </w:rPr>
        <w:t>a adopté tel que modifié oralement.</w:t>
      </w:r>
    </w:p>
    <w:p w14:paraId="7369ACE4" w14:textId="1D627644" w:rsidR="002338DD" w:rsidRPr="00494AC9" w:rsidRDefault="002338DD">
      <w:pPr>
        <w:spacing w:after="200" w:line="276" w:lineRule="auto"/>
        <w:rPr>
          <w:lang w:val="fr-FR"/>
        </w:rPr>
      </w:pPr>
      <w:r w:rsidRPr="00494AC9">
        <w:rPr>
          <w:lang w:val="fr-FR"/>
        </w:rPr>
        <w:br w:type="page"/>
      </w:r>
    </w:p>
    <w:p w14:paraId="724BC62B" w14:textId="77777777" w:rsidR="002338DD" w:rsidRPr="00494AC9" w:rsidRDefault="002338DD" w:rsidP="000C44F4">
      <w:pPr>
        <w:pStyle w:val="HCh0"/>
        <w:ind w:left="1267" w:right="1260" w:hanging="1267"/>
        <w:rPr>
          <w:rFonts w:eastAsia="Calibri"/>
          <w:lang w:val="fr-FR"/>
        </w:rPr>
      </w:pPr>
      <w:r w:rsidRPr="00494AC9">
        <w:rPr>
          <w:rFonts w:eastAsia="Calibri"/>
          <w:lang w:val="fr-FR"/>
        </w:rPr>
        <w:lastRenderedPageBreak/>
        <w:t>Annexe</w:t>
      </w:r>
    </w:p>
    <w:p w14:paraId="3AB0386D" w14:textId="77777777" w:rsidR="0018765C" w:rsidRPr="00494AC9" w:rsidRDefault="0018765C" w:rsidP="00651A03">
      <w:pPr>
        <w:pStyle w:val="HCh0"/>
        <w:spacing w:line="120" w:lineRule="exact"/>
        <w:ind w:left="1267" w:right="1260" w:hanging="1267"/>
        <w:rPr>
          <w:rFonts w:eastAsia="Calibri"/>
          <w:sz w:val="10"/>
          <w:lang w:val="fr-FR"/>
        </w:rPr>
      </w:pPr>
    </w:p>
    <w:p w14:paraId="38312721" w14:textId="4F3B499E" w:rsidR="002338DD" w:rsidRPr="00494AC9" w:rsidRDefault="002338DD" w:rsidP="000C44F4">
      <w:pPr>
        <w:pStyle w:val="HCh0"/>
        <w:ind w:left="1267" w:right="1260" w:hanging="1267"/>
        <w:rPr>
          <w:rFonts w:eastAsia="Calibri"/>
          <w:lang w:val="fr-FR"/>
        </w:rPr>
      </w:pPr>
      <w:r w:rsidRPr="00494AC9">
        <w:rPr>
          <w:rFonts w:eastAsia="Calibri"/>
          <w:lang w:val="fr-FR"/>
        </w:rPr>
        <w:tab/>
      </w:r>
      <w:r w:rsidRPr="00494AC9">
        <w:rPr>
          <w:rFonts w:eastAsia="Calibri"/>
          <w:lang w:val="fr-FR"/>
        </w:rPr>
        <w:tab/>
        <w:t xml:space="preserve">Liste des documents dont le Comité était saisi </w:t>
      </w:r>
      <w:r w:rsidR="0018765C" w:rsidRPr="00494AC9">
        <w:rPr>
          <w:rFonts w:eastAsia="Calibri"/>
          <w:lang w:val="fr-FR"/>
        </w:rPr>
        <w:br/>
      </w:r>
      <w:r w:rsidRPr="00494AC9">
        <w:rPr>
          <w:rFonts w:eastAsia="Calibri"/>
          <w:lang w:val="fr-FR"/>
        </w:rPr>
        <w:t>à sa soixante-quatorzième session</w:t>
      </w:r>
    </w:p>
    <w:p w14:paraId="218580E8" w14:textId="2FB5734C" w:rsidR="000C44F4" w:rsidRPr="00494AC9" w:rsidRDefault="000C44F4" w:rsidP="000C44F4">
      <w:pPr>
        <w:pStyle w:val="SingleTxt"/>
        <w:spacing w:after="0" w:line="120" w:lineRule="exact"/>
        <w:rPr>
          <w:sz w:val="10"/>
          <w:lang w:val="fr-FR"/>
        </w:rPr>
      </w:pPr>
    </w:p>
    <w:p w14:paraId="5F14F875" w14:textId="428C9624" w:rsidR="000C44F4" w:rsidRPr="00494AC9" w:rsidRDefault="000C44F4" w:rsidP="000C44F4">
      <w:pPr>
        <w:pStyle w:val="SingleTxt"/>
        <w:spacing w:after="0" w:line="120" w:lineRule="exact"/>
        <w:rPr>
          <w:sz w:val="10"/>
          <w:lang w:val="fr-FR"/>
        </w:rPr>
      </w:pPr>
    </w:p>
    <w:tbl>
      <w:tblPr>
        <w:tblStyle w:val="TableGrid3"/>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20"/>
        <w:gridCol w:w="4800"/>
      </w:tblGrid>
      <w:tr w:rsidR="002338DD" w:rsidRPr="00494AC9" w14:paraId="1E1ED8FA" w14:textId="77777777" w:rsidTr="000C44F4">
        <w:trPr>
          <w:tblHeader/>
        </w:trPr>
        <w:tc>
          <w:tcPr>
            <w:tcW w:w="2520" w:type="dxa"/>
            <w:tcBorders>
              <w:top w:val="single" w:sz="4" w:space="0" w:color="auto"/>
              <w:bottom w:val="single" w:sz="12" w:space="0" w:color="auto"/>
            </w:tcBorders>
            <w:shd w:val="clear" w:color="auto" w:fill="auto"/>
            <w:noWrap/>
            <w:vAlign w:val="bottom"/>
          </w:tcPr>
          <w:p w14:paraId="2B6A3B91" w14:textId="574E3FD5" w:rsidR="002338DD" w:rsidRPr="00494AC9" w:rsidRDefault="002338DD" w:rsidP="000C44F4">
            <w:pPr>
              <w:spacing w:before="81" w:after="81" w:line="160" w:lineRule="exact"/>
              <w:ind w:right="40"/>
              <w:rPr>
                <w:i/>
                <w:sz w:val="14"/>
                <w:lang w:val="fr-FR"/>
              </w:rPr>
            </w:pPr>
            <w:r w:rsidRPr="00494AC9">
              <w:rPr>
                <w:i/>
                <w:sz w:val="14"/>
                <w:lang w:val="fr-FR"/>
              </w:rPr>
              <w:t>Cote du document</w:t>
            </w:r>
          </w:p>
        </w:tc>
        <w:tc>
          <w:tcPr>
            <w:tcW w:w="4800" w:type="dxa"/>
            <w:tcBorders>
              <w:top w:val="single" w:sz="4" w:space="0" w:color="auto"/>
              <w:bottom w:val="single" w:sz="12" w:space="0" w:color="auto"/>
            </w:tcBorders>
            <w:shd w:val="clear" w:color="auto" w:fill="auto"/>
            <w:noWrap/>
            <w:vAlign w:val="bottom"/>
          </w:tcPr>
          <w:p w14:paraId="257BEC24" w14:textId="7F26F1A2" w:rsidR="002338DD" w:rsidRPr="00494AC9" w:rsidRDefault="002338DD" w:rsidP="000C44F4">
            <w:pPr>
              <w:spacing w:before="81" w:after="81" w:line="160" w:lineRule="exact"/>
              <w:ind w:left="144" w:right="43"/>
              <w:rPr>
                <w:i/>
                <w:sz w:val="14"/>
                <w:lang w:val="fr-FR"/>
              </w:rPr>
            </w:pPr>
            <w:r w:rsidRPr="00494AC9">
              <w:rPr>
                <w:i/>
                <w:sz w:val="14"/>
                <w:lang w:val="fr-FR"/>
              </w:rPr>
              <w:t>Titre ou description</w:t>
            </w:r>
          </w:p>
        </w:tc>
      </w:tr>
      <w:tr w:rsidR="000C44F4" w:rsidRPr="00494AC9" w14:paraId="492F9E19" w14:textId="77777777" w:rsidTr="000C44F4">
        <w:trPr>
          <w:trHeight w:hRule="exact" w:val="115"/>
          <w:tblHeader/>
        </w:trPr>
        <w:tc>
          <w:tcPr>
            <w:tcW w:w="2520" w:type="dxa"/>
            <w:tcBorders>
              <w:top w:val="single" w:sz="12" w:space="0" w:color="auto"/>
            </w:tcBorders>
            <w:shd w:val="clear" w:color="auto" w:fill="auto"/>
            <w:noWrap/>
            <w:vAlign w:val="bottom"/>
          </w:tcPr>
          <w:p w14:paraId="46C37F24" w14:textId="77777777" w:rsidR="000C44F4" w:rsidRPr="00494AC9" w:rsidRDefault="000C44F4" w:rsidP="000C44F4">
            <w:pPr>
              <w:spacing w:before="40" w:after="80"/>
              <w:ind w:right="40"/>
              <w:rPr>
                <w:lang w:val="fr-FR"/>
              </w:rPr>
            </w:pPr>
          </w:p>
        </w:tc>
        <w:tc>
          <w:tcPr>
            <w:tcW w:w="4800" w:type="dxa"/>
            <w:tcBorders>
              <w:top w:val="single" w:sz="12" w:space="0" w:color="auto"/>
            </w:tcBorders>
            <w:shd w:val="clear" w:color="auto" w:fill="auto"/>
            <w:noWrap/>
            <w:vAlign w:val="bottom"/>
          </w:tcPr>
          <w:p w14:paraId="54F153FB" w14:textId="77777777" w:rsidR="000C44F4" w:rsidRPr="00494AC9" w:rsidRDefault="000C44F4" w:rsidP="000C44F4">
            <w:pPr>
              <w:spacing w:before="40" w:after="80"/>
              <w:ind w:left="144" w:right="43"/>
              <w:rPr>
                <w:lang w:val="fr-FR"/>
              </w:rPr>
            </w:pPr>
          </w:p>
        </w:tc>
      </w:tr>
      <w:tr w:rsidR="002338DD" w:rsidRPr="00494AC9" w14:paraId="1D17733A" w14:textId="77777777" w:rsidTr="000C44F4">
        <w:tc>
          <w:tcPr>
            <w:tcW w:w="2520" w:type="dxa"/>
            <w:shd w:val="clear" w:color="auto" w:fill="auto"/>
            <w:noWrap/>
          </w:tcPr>
          <w:p w14:paraId="4ED69B66" w14:textId="2D2AFBE9" w:rsidR="002338DD" w:rsidRPr="00494AC9" w:rsidRDefault="0018765C" w:rsidP="000C44F4">
            <w:pPr>
              <w:tabs>
                <w:tab w:val="left" w:pos="288"/>
                <w:tab w:val="left" w:pos="576"/>
                <w:tab w:val="left" w:pos="864"/>
                <w:tab w:val="left" w:pos="1152"/>
              </w:tabs>
              <w:spacing w:before="40" w:after="80"/>
              <w:ind w:right="40"/>
              <w:rPr>
                <w:lang w:val="fr-FR"/>
              </w:rPr>
            </w:pPr>
            <w:hyperlink r:id="rId96" w:history="1">
              <w:r w:rsidR="002338DD" w:rsidRPr="00494AC9">
                <w:rPr>
                  <w:rStyle w:val="Hyperlink"/>
                  <w:lang w:val="fr-FR"/>
                </w:rPr>
                <w:t>CEDAW/C/74/1</w:t>
              </w:r>
            </w:hyperlink>
          </w:p>
        </w:tc>
        <w:tc>
          <w:tcPr>
            <w:tcW w:w="4800" w:type="dxa"/>
            <w:shd w:val="clear" w:color="auto" w:fill="auto"/>
            <w:noWrap/>
          </w:tcPr>
          <w:p w14:paraId="1A146FF3" w14:textId="1FBF754D"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 xml:space="preserve">Ordre du jour provisoire annoté </w:t>
            </w:r>
          </w:p>
        </w:tc>
      </w:tr>
      <w:tr w:rsidR="002338DD" w:rsidRPr="00494AC9" w14:paraId="1FA28E10" w14:textId="77777777" w:rsidTr="000C44F4">
        <w:tc>
          <w:tcPr>
            <w:tcW w:w="2520" w:type="dxa"/>
            <w:shd w:val="clear" w:color="auto" w:fill="auto"/>
            <w:noWrap/>
          </w:tcPr>
          <w:p w14:paraId="27AC4985" w14:textId="650EE95E" w:rsidR="002338DD" w:rsidRPr="00494AC9" w:rsidRDefault="0018765C" w:rsidP="000C44F4">
            <w:pPr>
              <w:tabs>
                <w:tab w:val="left" w:pos="288"/>
                <w:tab w:val="left" w:pos="576"/>
                <w:tab w:val="left" w:pos="864"/>
                <w:tab w:val="left" w:pos="1152"/>
              </w:tabs>
              <w:spacing w:before="40" w:after="80"/>
              <w:ind w:right="40"/>
              <w:rPr>
                <w:lang w:val="fr-FR"/>
              </w:rPr>
            </w:pPr>
            <w:hyperlink r:id="rId97" w:history="1">
              <w:r w:rsidR="002338DD" w:rsidRPr="00494AC9">
                <w:rPr>
                  <w:rStyle w:val="Hyperlink"/>
                  <w:lang w:val="fr-FR"/>
                </w:rPr>
                <w:t>CEDAW/C/74/2</w:t>
              </w:r>
            </w:hyperlink>
          </w:p>
        </w:tc>
        <w:tc>
          <w:tcPr>
            <w:tcW w:w="4800" w:type="dxa"/>
            <w:shd w:val="clear" w:color="auto" w:fill="auto"/>
            <w:noWrap/>
          </w:tcPr>
          <w:p w14:paraId="178D37CE" w14:textId="52F9DBDD"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Rapport de l</w:t>
            </w:r>
            <w:r w:rsidR="00FA2012" w:rsidRPr="00494AC9">
              <w:rPr>
                <w:lang w:val="fr-FR"/>
              </w:rPr>
              <w:t>’</w:t>
            </w:r>
            <w:r w:rsidRPr="00494AC9">
              <w:rPr>
                <w:lang w:val="fr-FR"/>
              </w:rPr>
              <w:t>Organisation des Nations Unies pour l</w:t>
            </w:r>
            <w:r w:rsidR="00FA2012" w:rsidRPr="00494AC9">
              <w:rPr>
                <w:lang w:val="fr-FR"/>
              </w:rPr>
              <w:t>’</w:t>
            </w:r>
            <w:r w:rsidRPr="00494AC9">
              <w:rPr>
                <w:lang w:val="fr-FR"/>
              </w:rPr>
              <w:t>éducation, la science et la culture</w:t>
            </w:r>
          </w:p>
        </w:tc>
      </w:tr>
      <w:tr w:rsidR="002338DD" w:rsidRPr="00494AC9" w14:paraId="4CABA031" w14:textId="77777777" w:rsidTr="000C44F4">
        <w:tc>
          <w:tcPr>
            <w:tcW w:w="2520" w:type="dxa"/>
            <w:shd w:val="clear" w:color="auto" w:fill="auto"/>
            <w:noWrap/>
          </w:tcPr>
          <w:p w14:paraId="3A30C671" w14:textId="12B85CF4" w:rsidR="002338DD" w:rsidRPr="00494AC9" w:rsidRDefault="002338DD" w:rsidP="000C44F4">
            <w:pPr>
              <w:tabs>
                <w:tab w:val="left" w:pos="288"/>
                <w:tab w:val="left" w:pos="576"/>
                <w:tab w:val="left" w:pos="864"/>
                <w:tab w:val="left" w:pos="1152"/>
              </w:tabs>
              <w:spacing w:before="40" w:after="80"/>
              <w:ind w:right="40"/>
              <w:rPr>
                <w:b/>
                <w:bCs/>
                <w:lang w:val="fr-FR"/>
              </w:rPr>
            </w:pPr>
            <w:r w:rsidRPr="00494AC9">
              <w:rPr>
                <w:b/>
                <w:bCs/>
                <w:lang w:val="fr-FR"/>
              </w:rPr>
              <w:t>Rapports des États parties</w:t>
            </w:r>
          </w:p>
        </w:tc>
        <w:tc>
          <w:tcPr>
            <w:tcW w:w="4800" w:type="dxa"/>
            <w:shd w:val="clear" w:color="auto" w:fill="auto"/>
            <w:noWrap/>
          </w:tcPr>
          <w:p w14:paraId="7C39B397" w14:textId="77777777" w:rsidR="002338DD" w:rsidRPr="00494AC9" w:rsidRDefault="002338DD" w:rsidP="000C44F4">
            <w:pPr>
              <w:tabs>
                <w:tab w:val="left" w:pos="288"/>
                <w:tab w:val="left" w:pos="576"/>
                <w:tab w:val="left" w:pos="864"/>
                <w:tab w:val="left" w:pos="1152"/>
              </w:tabs>
              <w:spacing w:before="40" w:after="80"/>
              <w:ind w:left="144" w:right="43"/>
              <w:rPr>
                <w:lang w:val="fr-FR"/>
              </w:rPr>
            </w:pPr>
          </w:p>
        </w:tc>
      </w:tr>
      <w:tr w:rsidR="002338DD" w:rsidRPr="00494AC9" w14:paraId="2B702A89" w14:textId="77777777" w:rsidTr="000C44F4">
        <w:tc>
          <w:tcPr>
            <w:tcW w:w="2520" w:type="dxa"/>
            <w:shd w:val="clear" w:color="auto" w:fill="auto"/>
            <w:noWrap/>
          </w:tcPr>
          <w:p w14:paraId="6F2D46D9" w14:textId="081B9F2E" w:rsidR="002338DD" w:rsidRPr="00494AC9" w:rsidRDefault="0018765C" w:rsidP="000C44F4">
            <w:pPr>
              <w:tabs>
                <w:tab w:val="left" w:pos="288"/>
                <w:tab w:val="left" w:pos="576"/>
                <w:tab w:val="left" w:pos="864"/>
                <w:tab w:val="left" w:pos="1152"/>
              </w:tabs>
              <w:spacing w:before="40" w:after="80"/>
              <w:ind w:right="40"/>
              <w:rPr>
                <w:lang w:val="fr-FR"/>
              </w:rPr>
            </w:pPr>
            <w:hyperlink r:id="rId98" w:history="1">
              <w:r w:rsidR="002338DD" w:rsidRPr="00494AC9">
                <w:rPr>
                  <w:rStyle w:val="Hyperlink"/>
                  <w:lang w:val="fr-FR"/>
                </w:rPr>
                <w:t>CEDAW/C/AND/4</w:t>
              </w:r>
            </w:hyperlink>
          </w:p>
        </w:tc>
        <w:tc>
          <w:tcPr>
            <w:tcW w:w="4800" w:type="dxa"/>
            <w:shd w:val="clear" w:color="auto" w:fill="auto"/>
            <w:noWrap/>
          </w:tcPr>
          <w:p w14:paraId="3703E4E0" w14:textId="4FA465F8"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Quatrième rapport périodique de l</w:t>
            </w:r>
            <w:r w:rsidR="00FA2012" w:rsidRPr="00494AC9">
              <w:rPr>
                <w:lang w:val="fr-FR"/>
              </w:rPr>
              <w:t>’</w:t>
            </w:r>
            <w:r w:rsidRPr="00494AC9">
              <w:rPr>
                <w:lang w:val="fr-FR"/>
              </w:rPr>
              <w:t>Andorre</w:t>
            </w:r>
          </w:p>
        </w:tc>
      </w:tr>
      <w:tr w:rsidR="002338DD" w:rsidRPr="00494AC9" w14:paraId="00CFF7B7" w14:textId="77777777" w:rsidTr="000C44F4">
        <w:tc>
          <w:tcPr>
            <w:tcW w:w="2520" w:type="dxa"/>
            <w:shd w:val="clear" w:color="auto" w:fill="auto"/>
            <w:noWrap/>
          </w:tcPr>
          <w:p w14:paraId="091C965A" w14:textId="26B66DFF" w:rsidR="002338DD" w:rsidRPr="00494AC9" w:rsidRDefault="0018765C" w:rsidP="000C44F4">
            <w:pPr>
              <w:tabs>
                <w:tab w:val="left" w:pos="288"/>
                <w:tab w:val="left" w:pos="576"/>
                <w:tab w:val="left" w:pos="864"/>
                <w:tab w:val="left" w:pos="1152"/>
              </w:tabs>
              <w:spacing w:before="40" w:after="80"/>
              <w:ind w:right="40"/>
              <w:rPr>
                <w:lang w:val="fr-FR"/>
              </w:rPr>
            </w:pPr>
            <w:hyperlink r:id="rId99" w:history="1">
              <w:r w:rsidR="002338DD" w:rsidRPr="00494AC9">
                <w:rPr>
                  <w:rStyle w:val="Hyperlink"/>
                  <w:lang w:val="fr-FR"/>
                </w:rPr>
                <w:t>CEDAW/C/BIH/6</w:t>
              </w:r>
            </w:hyperlink>
          </w:p>
        </w:tc>
        <w:tc>
          <w:tcPr>
            <w:tcW w:w="4800" w:type="dxa"/>
            <w:shd w:val="clear" w:color="auto" w:fill="auto"/>
            <w:noWrap/>
          </w:tcPr>
          <w:p w14:paraId="28C0A03C" w14:textId="14AC2C24"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Sixième rapport périodique de la Bosnie-Herzégovine</w:t>
            </w:r>
          </w:p>
        </w:tc>
      </w:tr>
      <w:tr w:rsidR="002338DD" w:rsidRPr="00494AC9" w14:paraId="1659C574" w14:textId="77777777" w:rsidTr="000C44F4">
        <w:tc>
          <w:tcPr>
            <w:tcW w:w="2520" w:type="dxa"/>
            <w:shd w:val="clear" w:color="auto" w:fill="auto"/>
            <w:noWrap/>
          </w:tcPr>
          <w:p w14:paraId="455ED9C2" w14:textId="3FA691A6" w:rsidR="002338DD" w:rsidRPr="00494AC9" w:rsidRDefault="0018765C" w:rsidP="000C44F4">
            <w:pPr>
              <w:tabs>
                <w:tab w:val="left" w:pos="288"/>
                <w:tab w:val="left" w:pos="576"/>
                <w:tab w:val="left" w:pos="864"/>
                <w:tab w:val="left" w:pos="1152"/>
              </w:tabs>
              <w:spacing w:before="40" w:after="80"/>
              <w:ind w:right="40"/>
              <w:rPr>
                <w:lang w:val="fr-FR"/>
              </w:rPr>
            </w:pPr>
            <w:hyperlink r:id="rId100" w:history="1">
              <w:r w:rsidR="002338DD" w:rsidRPr="00494AC9">
                <w:rPr>
                  <w:rStyle w:val="Hyperlink"/>
                  <w:lang w:val="fr-FR"/>
                </w:rPr>
                <w:t>CEDAW/C/KHM/6</w:t>
              </w:r>
            </w:hyperlink>
          </w:p>
        </w:tc>
        <w:tc>
          <w:tcPr>
            <w:tcW w:w="4800" w:type="dxa"/>
            <w:shd w:val="clear" w:color="auto" w:fill="auto"/>
            <w:noWrap/>
          </w:tcPr>
          <w:p w14:paraId="62D4BCBF" w14:textId="5A684797"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Sixième rapport périodique du Cambodge</w:t>
            </w:r>
          </w:p>
        </w:tc>
      </w:tr>
      <w:tr w:rsidR="002338DD" w:rsidRPr="00494AC9" w14:paraId="38B65658" w14:textId="77777777" w:rsidTr="000C44F4">
        <w:tc>
          <w:tcPr>
            <w:tcW w:w="2520" w:type="dxa"/>
            <w:shd w:val="clear" w:color="auto" w:fill="auto"/>
            <w:noWrap/>
          </w:tcPr>
          <w:p w14:paraId="0CF8B35C" w14:textId="742E681D" w:rsidR="002338DD" w:rsidRPr="00494AC9" w:rsidRDefault="0018765C" w:rsidP="000C44F4">
            <w:pPr>
              <w:tabs>
                <w:tab w:val="left" w:pos="288"/>
                <w:tab w:val="left" w:pos="576"/>
                <w:tab w:val="left" w:pos="864"/>
                <w:tab w:val="left" w:pos="1152"/>
              </w:tabs>
              <w:spacing w:before="40" w:after="80"/>
              <w:ind w:right="40"/>
              <w:rPr>
                <w:lang w:val="fr-FR"/>
              </w:rPr>
            </w:pPr>
            <w:hyperlink r:id="rId101" w:history="1">
              <w:r w:rsidR="002338DD" w:rsidRPr="00494AC9">
                <w:rPr>
                  <w:rStyle w:val="Hyperlink"/>
                  <w:lang w:val="fr-FR"/>
                </w:rPr>
                <w:t>CEDAW/C/IRQ/7</w:t>
              </w:r>
            </w:hyperlink>
          </w:p>
        </w:tc>
        <w:tc>
          <w:tcPr>
            <w:tcW w:w="4800" w:type="dxa"/>
            <w:shd w:val="clear" w:color="auto" w:fill="auto"/>
            <w:noWrap/>
          </w:tcPr>
          <w:p w14:paraId="3C057716" w14:textId="2AC282E0"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Septième rapport périodique de l</w:t>
            </w:r>
            <w:r w:rsidR="00FA2012" w:rsidRPr="00494AC9">
              <w:rPr>
                <w:lang w:val="fr-FR"/>
              </w:rPr>
              <w:t>’</w:t>
            </w:r>
            <w:r w:rsidRPr="00494AC9">
              <w:rPr>
                <w:lang w:val="fr-FR"/>
              </w:rPr>
              <w:t>Iraq</w:t>
            </w:r>
          </w:p>
        </w:tc>
      </w:tr>
      <w:tr w:rsidR="002338DD" w:rsidRPr="00494AC9" w14:paraId="6B36AB5F" w14:textId="77777777" w:rsidTr="000C44F4">
        <w:tc>
          <w:tcPr>
            <w:tcW w:w="2520" w:type="dxa"/>
            <w:shd w:val="clear" w:color="auto" w:fill="auto"/>
            <w:noWrap/>
          </w:tcPr>
          <w:p w14:paraId="461B2F28" w14:textId="335D266F" w:rsidR="002338DD" w:rsidRPr="00494AC9" w:rsidRDefault="0018765C" w:rsidP="000C44F4">
            <w:pPr>
              <w:tabs>
                <w:tab w:val="left" w:pos="288"/>
                <w:tab w:val="left" w:pos="576"/>
                <w:tab w:val="left" w:pos="864"/>
                <w:tab w:val="left" w:pos="1152"/>
              </w:tabs>
              <w:spacing w:before="40" w:after="80"/>
              <w:ind w:right="40"/>
              <w:rPr>
                <w:lang w:val="fr-FR"/>
              </w:rPr>
            </w:pPr>
            <w:hyperlink r:id="rId102" w:history="1">
              <w:r w:rsidR="002338DD" w:rsidRPr="00494AC9">
                <w:rPr>
                  <w:rStyle w:val="Hyperlink"/>
                  <w:lang w:val="fr-FR"/>
                </w:rPr>
                <w:t>CEDAW/C/KAZ/5</w:t>
              </w:r>
            </w:hyperlink>
          </w:p>
        </w:tc>
        <w:tc>
          <w:tcPr>
            <w:tcW w:w="4800" w:type="dxa"/>
            <w:shd w:val="clear" w:color="auto" w:fill="auto"/>
            <w:noWrap/>
          </w:tcPr>
          <w:p w14:paraId="1BECEC6C" w14:textId="2A7780F6"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Cinquième rapport périodique du Kazakhstan</w:t>
            </w:r>
          </w:p>
        </w:tc>
      </w:tr>
      <w:tr w:rsidR="002338DD" w:rsidRPr="00494AC9" w14:paraId="1FA2574C" w14:textId="77777777" w:rsidTr="000C44F4">
        <w:tc>
          <w:tcPr>
            <w:tcW w:w="2520" w:type="dxa"/>
            <w:shd w:val="clear" w:color="auto" w:fill="auto"/>
            <w:noWrap/>
          </w:tcPr>
          <w:p w14:paraId="2B5947EF" w14:textId="17983A95" w:rsidR="002338DD" w:rsidRPr="00494AC9" w:rsidRDefault="0018765C" w:rsidP="000C44F4">
            <w:pPr>
              <w:tabs>
                <w:tab w:val="left" w:pos="288"/>
                <w:tab w:val="left" w:pos="576"/>
                <w:tab w:val="left" w:pos="864"/>
                <w:tab w:val="left" w:pos="1152"/>
              </w:tabs>
              <w:spacing w:before="40" w:after="80"/>
              <w:ind w:right="40"/>
              <w:rPr>
                <w:lang w:val="fr-FR"/>
              </w:rPr>
            </w:pPr>
            <w:hyperlink r:id="rId103" w:history="1">
              <w:r w:rsidR="002338DD" w:rsidRPr="00494AC9">
                <w:rPr>
                  <w:rStyle w:val="Hyperlink"/>
                  <w:lang w:val="fr-FR"/>
                </w:rPr>
                <w:t>CEDAW/C/LTU/6</w:t>
              </w:r>
            </w:hyperlink>
          </w:p>
        </w:tc>
        <w:tc>
          <w:tcPr>
            <w:tcW w:w="4800" w:type="dxa"/>
            <w:shd w:val="clear" w:color="auto" w:fill="auto"/>
            <w:noWrap/>
          </w:tcPr>
          <w:p w14:paraId="1B296F5F" w14:textId="4ED8BEE4"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Sixième rapport périodique de la Lituanie</w:t>
            </w:r>
          </w:p>
        </w:tc>
      </w:tr>
      <w:tr w:rsidR="002338DD" w:rsidRPr="00494AC9" w14:paraId="48FE197E" w14:textId="77777777" w:rsidTr="000C44F4">
        <w:tc>
          <w:tcPr>
            <w:tcW w:w="2520" w:type="dxa"/>
            <w:tcBorders>
              <w:bottom w:val="single" w:sz="12" w:space="0" w:color="auto"/>
            </w:tcBorders>
            <w:shd w:val="clear" w:color="auto" w:fill="auto"/>
            <w:noWrap/>
          </w:tcPr>
          <w:p w14:paraId="31FBB289" w14:textId="460C19D4" w:rsidR="002338DD" w:rsidRPr="00494AC9" w:rsidRDefault="0018765C" w:rsidP="000C44F4">
            <w:pPr>
              <w:tabs>
                <w:tab w:val="left" w:pos="288"/>
                <w:tab w:val="left" w:pos="576"/>
                <w:tab w:val="left" w:pos="864"/>
                <w:tab w:val="left" w:pos="1152"/>
              </w:tabs>
              <w:spacing w:before="40" w:after="80"/>
              <w:ind w:right="40"/>
              <w:rPr>
                <w:lang w:val="fr-FR"/>
              </w:rPr>
            </w:pPr>
            <w:hyperlink r:id="rId104" w:history="1">
              <w:r w:rsidR="002338DD" w:rsidRPr="00494AC9">
                <w:rPr>
                  <w:rStyle w:val="Hyperlink"/>
                  <w:lang w:val="fr-FR"/>
                </w:rPr>
                <w:t>CEDAW/C/SYC/6</w:t>
              </w:r>
            </w:hyperlink>
          </w:p>
        </w:tc>
        <w:tc>
          <w:tcPr>
            <w:tcW w:w="4800" w:type="dxa"/>
            <w:tcBorders>
              <w:bottom w:val="single" w:sz="12" w:space="0" w:color="auto"/>
            </w:tcBorders>
            <w:shd w:val="clear" w:color="auto" w:fill="auto"/>
            <w:noWrap/>
          </w:tcPr>
          <w:p w14:paraId="1FFD06E4" w14:textId="4D10E710" w:rsidR="002338DD" w:rsidRPr="00494AC9" w:rsidRDefault="002338DD" w:rsidP="000C44F4">
            <w:pPr>
              <w:tabs>
                <w:tab w:val="left" w:pos="288"/>
                <w:tab w:val="left" w:pos="576"/>
                <w:tab w:val="left" w:pos="864"/>
                <w:tab w:val="left" w:pos="1152"/>
              </w:tabs>
              <w:spacing w:before="40" w:after="80"/>
              <w:ind w:left="144" w:right="43"/>
              <w:rPr>
                <w:lang w:val="fr-FR"/>
              </w:rPr>
            </w:pPr>
            <w:r w:rsidRPr="00494AC9">
              <w:rPr>
                <w:lang w:val="fr-FR"/>
              </w:rPr>
              <w:t>Sixième rapport périodique des Seychelles</w:t>
            </w:r>
          </w:p>
        </w:tc>
      </w:tr>
    </w:tbl>
    <w:p w14:paraId="655FD283" w14:textId="5724C73F" w:rsidR="002338DD" w:rsidRPr="00494AC9" w:rsidRDefault="002338DD" w:rsidP="00DF242D">
      <w:pPr>
        <w:pStyle w:val="SingleTxt"/>
        <w:rPr>
          <w:lang w:val="fr-FR"/>
        </w:rPr>
      </w:pPr>
    </w:p>
    <w:p w14:paraId="38FC98E0" w14:textId="4D818CCF" w:rsidR="002338DD" w:rsidRPr="00494AC9" w:rsidRDefault="002338DD">
      <w:pPr>
        <w:spacing w:after="200" w:line="276" w:lineRule="auto"/>
        <w:rPr>
          <w:lang w:val="fr-FR"/>
        </w:rPr>
      </w:pPr>
      <w:r w:rsidRPr="00494AC9">
        <w:rPr>
          <w:lang w:val="fr-FR"/>
        </w:rPr>
        <w:br w:type="page"/>
      </w:r>
    </w:p>
    <w:p w14:paraId="06B55098" w14:textId="086FBF21" w:rsidR="002338DD" w:rsidRPr="00494AC9" w:rsidRDefault="002338DD" w:rsidP="00946D2B">
      <w:pPr>
        <w:pStyle w:val="HCh0"/>
        <w:ind w:left="1267" w:right="1260" w:hanging="1267"/>
        <w:rPr>
          <w:lang w:val="fr-FR"/>
        </w:rPr>
      </w:pPr>
      <w:r w:rsidRPr="00494AC9">
        <w:rPr>
          <w:lang w:val="fr-FR"/>
        </w:rPr>
        <w:lastRenderedPageBreak/>
        <w:t>Troisième partie</w:t>
      </w:r>
    </w:p>
    <w:p w14:paraId="74E19D6C" w14:textId="64E5030B" w:rsidR="002338DD" w:rsidRPr="00494AC9" w:rsidRDefault="002338DD" w:rsidP="00946D2B">
      <w:pPr>
        <w:pStyle w:val="HCh0"/>
        <w:ind w:left="1267" w:right="1260" w:hanging="1267"/>
        <w:rPr>
          <w:lang w:val="fr-FR"/>
        </w:rPr>
      </w:pPr>
      <w:r w:rsidRPr="00494AC9">
        <w:rPr>
          <w:lang w:val="fr-FR"/>
        </w:rPr>
        <w:tab/>
      </w:r>
      <w:r w:rsidRPr="00494AC9">
        <w:rPr>
          <w:lang w:val="fr-FR"/>
        </w:rPr>
        <w:tab/>
        <w:t>Rapport du Comité pour l</w:t>
      </w:r>
      <w:r w:rsidR="00FA2012" w:rsidRPr="00494AC9">
        <w:rPr>
          <w:lang w:val="fr-FR"/>
        </w:rPr>
        <w:t>’</w:t>
      </w:r>
      <w:r w:rsidRPr="00494AC9">
        <w:rPr>
          <w:lang w:val="fr-FR"/>
        </w:rPr>
        <w:t>élimination de la discrimination</w:t>
      </w:r>
      <w:r w:rsidR="00EE5F39" w:rsidRPr="00494AC9">
        <w:rPr>
          <w:lang w:val="fr-FR"/>
        </w:rPr>
        <w:br/>
      </w:r>
      <w:r w:rsidRPr="00494AC9">
        <w:rPr>
          <w:lang w:val="fr-FR"/>
        </w:rPr>
        <w:t>à l</w:t>
      </w:r>
      <w:r w:rsidR="00FA2012" w:rsidRPr="00494AC9">
        <w:rPr>
          <w:lang w:val="fr-FR"/>
        </w:rPr>
        <w:t>’</w:t>
      </w:r>
      <w:r w:rsidRPr="00494AC9">
        <w:rPr>
          <w:lang w:val="fr-FR"/>
        </w:rPr>
        <w:t>égard des femmes sur les travaux de sa soixante-quinzième session</w:t>
      </w:r>
    </w:p>
    <w:p w14:paraId="0E614002" w14:textId="4D0CEC0A" w:rsidR="002338DD" w:rsidRPr="00494AC9" w:rsidRDefault="002338DD" w:rsidP="00946D2B">
      <w:pPr>
        <w:pStyle w:val="SingleTxt"/>
        <w:spacing w:after="0" w:line="120" w:lineRule="exact"/>
        <w:rPr>
          <w:sz w:val="10"/>
          <w:lang w:val="fr-FR"/>
        </w:rPr>
      </w:pPr>
    </w:p>
    <w:p w14:paraId="03C81D45" w14:textId="2F17872E" w:rsidR="00946D2B" w:rsidRPr="00494AC9" w:rsidRDefault="00946D2B" w:rsidP="00946D2B">
      <w:pPr>
        <w:pStyle w:val="SingleTxt"/>
        <w:spacing w:after="0" w:line="120" w:lineRule="exact"/>
        <w:rPr>
          <w:sz w:val="10"/>
          <w:lang w:val="fr-FR"/>
        </w:rPr>
      </w:pPr>
    </w:p>
    <w:p w14:paraId="342C53C5" w14:textId="18FD78D9" w:rsidR="002338DD" w:rsidRPr="00494AC9" w:rsidRDefault="002338DD" w:rsidP="00946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10-28 février 2020</w:t>
      </w:r>
    </w:p>
    <w:p w14:paraId="7E03CD51" w14:textId="6F47DA3D" w:rsidR="002338DD" w:rsidRPr="00494AC9" w:rsidRDefault="002338DD">
      <w:pPr>
        <w:spacing w:after="200" w:line="276" w:lineRule="auto"/>
        <w:rPr>
          <w:lang w:val="fr-FR"/>
        </w:rPr>
      </w:pPr>
      <w:r w:rsidRPr="00494AC9">
        <w:rPr>
          <w:lang w:val="fr-FR"/>
        </w:rPr>
        <w:br w:type="page"/>
      </w:r>
    </w:p>
    <w:p w14:paraId="2A632C49" w14:textId="7BBB9DFC" w:rsidR="002338DD" w:rsidRPr="00494AC9" w:rsidRDefault="002338DD" w:rsidP="001E2818">
      <w:pPr>
        <w:pStyle w:val="HCh0"/>
        <w:ind w:left="1267" w:right="1260" w:hanging="1267"/>
        <w:rPr>
          <w:lang w:val="fr-FR"/>
        </w:rPr>
      </w:pPr>
      <w:r w:rsidRPr="00494AC9">
        <w:rPr>
          <w:lang w:val="fr-FR"/>
        </w:rPr>
        <w:lastRenderedPageBreak/>
        <w:t>Chapitre I</w:t>
      </w:r>
    </w:p>
    <w:p w14:paraId="39A6B0C8" w14:textId="3160A464" w:rsidR="002338DD" w:rsidRPr="00494AC9" w:rsidRDefault="002338DD" w:rsidP="001E2818">
      <w:pPr>
        <w:pStyle w:val="HCh0"/>
        <w:ind w:left="1267" w:right="1260" w:hanging="1267"/>
        <w:rPr>
          <w:lang w:val="fr-FR"/>
        </w:rPr>
      </w:pPr>
      <w:r w:rsidRPr="00494AC9">
        <w:rPr>
          <w:lang w:val="fr-FR"/>
        </w:rPr>
        <w:tab/>
      </w:r>
      <w:r w:rsidRPr="00494AC9">
        <w:rPr>
          <w:lang w:val="fr-FR"/>
        </w:rPr>
        <w:tab/>
        <w:t>Décisions adoptées par le Comité</w:t>
      </w:r>
    </w:p>
    <w:p w14:paraId="4AD8AE57" w14:textId="4F9C35FC" w:rsidR="002338DD" w:rsidRPr="00494AC9" w:rsidRDefault="002338DD" w:rsidP="001E2818">
      <w:pPr>
        <w:pStyle w:val="SingleTxt"/>
        <w:spacing w:after="0" w:line="120" w:lineRule="exact"/>
        <w:rPr>
          <w:sz w:val="10"/>
          <w:lang w:val="fr-FR"/>
        </w:rPr>
      </w:pPr>
    </w:p>
    <w:p w14:paraId="36CFD3AC" w14:textId="5DF84021" w:rsidR="001E2818" w:rsidRPr="00494AC9" w:rsidRDefault="001E2818" w:rsidP="001E2818">
      <w:pPr>
        <w:pStyle w:val="SingleTxt"/>
        <w:spacing w:after="0" w:line="120" w:lineRule="exact"/>
        <w:rPr>
          <w:sz w:val="10"/>
          <w:lang w:val="fr-FR"/>
        </w:rPr>
      </w:pPr>
    </w:p>
    <w:p w14:paraId="5960C100" w14:textId="0C598E4B" w:rsidR="002338DD" w:rsidRPr="00494AC9" w:rsidRDefault="002338DD" w:rsidP="001E2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75/I</w:t>
      </w:r>
    </w:p>
    <w:p w14:paraId="6FD8F989" w14:textId="65F21E89" w:rsidR="002338DD" w:rsidRPr="00494AC9" w:rsidRDefault="002338DD" w:rsidP="001E2818">
      <w:pPr>
        <w:pStyle w:val="SingleTxt"/>
        <w:spacing w:after="0" w:line="120" w:lineRule="exact"/>
        <w:rPr>
          <w:sz w:val="10"/>
          <w:lang w:val="fr-FR"/>
        </w:rPr>
      </w:pPr>
    </w:p>
    <w:p w14:paraId="71E9E31E" w14:textId="1AE3DD87" w:rsidR="002338DD" w:rsidRPr="00494AC9" w:rsidRDefault="002338DD" w:rsidP="001E2818">
      <w:pPr>
        <w:pStyle w:val="SingleTxt"/>
        <w:rPr>
          <w:lang w:val="fr-FR"/>
        </w:rPr>
      </w:pPr>
      <w:r w:rsidRPr="00494AC9">
        <w:rPr>
          <w:lang w:val="fr-FR"/>
        </w:rPr>
        <w:tab/>
        <w:t>Le 27 février 2020, le Comité a adopté sa contribution à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action de Beijing (voir décisions 73/VI et 74/VI) intitulée «</w:t>
      </w:r>
      <w:r w:rsidR="0018765C" w:rsidRPr="00494AC9">
        <w:rPr>
          <w:lang w:val="fr-FR"/>
        </w:rPr>
        <w:t> </w:t>
      </w:r>
      <w:r w:rsidRPr="00494AC9">
        <w:rPr>
          <w:lang w:val="fr-FR"/>
        </w:rPr>
        <w:t>Beijing+25</w:t>
      </w:r>
      <w:r w:rsidR="00FA2012" w:rsidRPr="00494AC9">
        <w:rPr>
          <w:lang w:val="fr-FR"/>
        </w:rPr>
        <w:t> :</w:t>
      </w:r>
      <w:r w:rsidRPr="00494AC9">
        <w:rPr>
          <w:lang w:val="fr-FR"/>
        </w:rPr>
        <w:t xml:space="preserve"> les femmes, principales actrices du changement</w:t>
      </w:r>
      <w:r w:rsidR="0018765C" w:rsidRPr="00494AC9">
        <w:rPr>
          <w:lang w:val="fr-FR"/>
        </w:rPr>
        <w:t> </w:t>
      </w:r>
      <w:r w:rsidRPr="00494AC9">
        <w:rPr>
          <w:lang w:val="fr-FR"/>
        </w:rPr>
        <w:t xml:space="preserve">», et a décidé de la présenter à la soixante-quatrième session de la Commission de la condition de la femme, </w:t>
      </w:r>
      <w:r w:rsidR="001203D2" w:rsidRPr="00494AC9">
        <w:rPr>
          <w:lang w:val="fr-FR"/>
        </w:rPr>
        <w:t>prévue du 9 au 20 mars 2020</w:t>
      </w:r>
      <w:r w:rsidRPr="00494AC9">
        <w:rPr>
          <w:lang w:val="fr-FR"/>
        </w:rPr>
        <w:t xml:space="preserve"> à New York.</w:t>
      </w:r>
    </w:p>
    <w:p w14:paraId="34BAFAE6" w14:textId="1C482B0A" w:rsidR="002338DD" w:rsidRPr="00494AC9" w:rsidRDefault="002338DD" w:rsidP="001E2818">
      <w:pPr>
        <w:pStyle w:val="SingleTxt"/>
        <w:spacing w:after="0" w:line="120" w:lineRule="exact"/>
        <w:rPr>
          <w:sz w:val="10"/>
          <w:lang w:val="fr-FR"/>
        </w:rPr>
      </w:pPr>
    </w:p>
    <w:p w14:paraId="04380CEB" w14:textId="1D2D7566" w:rsidR="002338DD" w:rsidRPr="00494AC9" w:rsidRDefault="002338DD" w:rsidP="001E2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75/II</w:t>
      </w:r>
    </w:p>
    <w:p w14:paraId="75545228" w14:textId="1D5C6087" w:rsidR="002338DD" w:rsidRPr="00494AC9" w:rsidRDefault="002338DD" w:rsidP="001E2818">
      <w:pPr>
        <w:pStyle w:val="SingleTxt"/>
        <w:spacing w:after="0" w:line="120" w:lineRule="exact"/>
        <w:rPr>
          <w:sz w:val="10"/>
          <w:lang w:val="fr-FR"/>
        </w:rPr>
      </w:pPr>
    </w:p>
    <w:p w14:paraId="3EE0D0FA" w14:textId="5947C097" w:rsidR="002338DD" w:rsidRPr="00494AC9" w:rsidRDefault="002338DD" w:rsidP="001E2818">
      <w:pPr>
        <w:pStyle w:val="SingleTxt"/>
        <w:rPr>
          <w:lang w:val="fr-FR"/>
        </w:rPr>
      </w:pPr>
      <w:r w:rsidRPr="00494AC9">
        <w:rPr>
          <w:lang w:val="fr-FR"/>
        </w:rPr>
        <w:tab/>
        <w:t>Le 27 février 2020, le Comité a adopté une déclaration à l</w:t>
      </w:r>
      <w:r w:rsidR="00FA2012" w:rsidRPr="00494AC9">
        <w:rPr>
          <w:lang w:val="fr-FR"/>
        </w:rPr>
        <w:t>’</w:t>
      </w:r>
      <w:r w:rsidRPr="00494AC9">
        <w:rPr>
          <w:lang w:val="fr-FR"/>
        </w:rPr>
        <w:t>occasion du deuxième anniversaire de la participation de Loujain Al-Hathloul, défenseuse saoudienne des droits de la personne actuellement détenue, à l</w:t>
      </w:r>
      <w:r w:rsidR="00FA2012" w:rsidRPr="00494AC9">
        <w:rPr>
          <w:lang w:val="fr-FR"/>
        </w:rPr>
        <w:t>’</w:t>
      </w:r>
      <w:r w:rsidRPr="00494AC9">
        <w:rPr>
          <w:lang w:val="fr-FR"/>
        </w:rPr>
        <w:t>examen des troisième et quatrième rapports périodiques combinés de l</w:t>
      </w:r>
      <w:r w:rsidR="00FA2012" w:rsidRPr="00494AC9">
        <w:rPr>
          <w:lang w:val="fr-FR"/>
        </w:rPr>
        <w:t>’</w:t>
      </w:r>
      <w:r w:rsidRPr="00494AC9">
        <w:rPr>
          <w:lang w:val="fr-FR"/>
        </w:rPr>
        <w:t>Arabie saoudite le 27 février 2018, lors de la soixante-neuvième session du Comité (</w:t>
      </w:r>
      <w:hyperlink r:id="rId105" w:history="1">
        <w:r w:rsidRPr="00494AC9">
          <w:rPr>
            <w:rStyle w:val="Hyperlink"/>
            <w:lang w:val="fr-FR"/>
          </w:rPr>
          <w:t>bit.ly/3cLuxML</w:t>
        </w:r>
      </w:hyperlink>
      <w:r w:rsidRPr="00494AC9">
        <w:rPr>
          <w:lang w:val="fr-FR"/>
        </w:rPr>
        <w:t>).</w:t>
      </w:r>
    </w:p>
    <w:p w14:paraId="51BDD7D1" w14:textId="39627B08" w:rsidR="002338DD" w:rsidRPr="00494AC9" w:rsidRDefault="002338DD" w:rsidP="001E2818">
      <w:pPr>
        <w:pStyle w:val="SingleTxt"/>
        <w:spacing w:after="0" w:line="120" w:lineRule="exact"/>
        <w:rPr>
          <w:sz w:val="10"/>
          <w:lang w:val="fr-FR"/>
        </w:rPr>
      </w:pPr>
    </w:p>
    <w:p w14:paraId="7B0D5453" w14:textId="421906C8" w:rsidR="002338DD" w:rsidRPr="00494AC9" w:rsidRDefault="002338DD" w:rsidP="001E2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75/III</w:t>
      </w:r>
    </w:p>
    <w:p w14:paraId="4968E777" w14:textId="5525F0FC" w:rsidR="002338DD" w:rsidRPr="00494AC9" w:rsidRDefault="002338DD" w:rsidP="001E2818">
      <w:pPr>
        <w:pStyle w:val="SingleTxt"/>
        <w:spacing w:after="0" w:line="120" w:lineRule="exact"/>
        <w:rPr>
          <w:sz w:val="10"/>
          <w:lang w:val="fr-FR"/>
        </w:rPr>
      </w:pPr>
    </w:p>
    <w:p w14:paraId="6D1AC9AD" w14:textId="50C717FE" w:rsidR="00CE30F9" w:rsidRPr="00494AC9" w:rsidRDefault="002338DD" w:rsidP="001E2818">
      <w:pPr>
        <w:pStyle w:val="SingleTxt"/>
        <w:rPr>
          <w:lang w:val="fr-FR"/>
        </w:rPr>
      </w:pPr>
      <w:r w:rsidRPr="00494AC9">
        <w:rPr>
          <w:lang w:val="fr-FR"/>
        </w:rPr>
        <w:tab/>
        <w:t>En application de son document sur sa coopération avec les institutions nationales des droits de l</w:t>
      </w:r>
      <w:r w:rsidR="00FA2012" w:rsidRPr="00494AC9">
        <w:rPr>
          <w:lang w:val="fr-FR"/>
        </w:rPr>
        <w:t>’</w:t>
      </w:r>
      <w:r w:rsidRPr="00494AC9">
        <w:rPr>
          <w:lang w:val="fr-FR"/>
        </w:rPr>
        <w:t>homme (voir décision 74/I), le Comité a décidé de permettre pendant une phase pilote aux institutions ayant le statut A</w:t>
      </w:r>
      <w:r w:rsidR="00450C34" w:rsidRPr="00494AC9">
        <w:rPr>
          <w:lang w:val="fr-FR"/>
        </w:rPr>
        <w:t>,</w:t>
      </w:r>
      <w:r w:rsidRPr="00494AC9">
        <w:rPr>
          <w:lang w:val="fr-FR"/>
        </w:rPr>
        <w:t xml:space="preserve"> qui en feraient la demande, de présenter une déclaration ne dépassant pas cinq minutes au cours du dialogue avec l</w:t>
      </w:r>
      <w:r w:rsidR="00FA2012" w:rsidRPr="00494AC9">
        <w:rPr>
          <w:lang w:val="fr-FR"/>
        </w:rPr>
        <w:t>’</w:t>
      </w:r>
      <w:r w:rsidRPr="00494AC9">
        <w:rPr>
          <w:lang w:val="fr-FR"/>
        </w:rPr>
        <w:t>État partie concerné, après la déclaration liminaire du chef de la délégation de l</w:t>
      </w:r>
      <w:r w:rsidR="00FA2012" w:rsidRPr="00494AC9">
        <w:rPr>
          <w:lang w:val="fr-FR"/>
        </w:rPr>
        <w:t>’</w:t>
      </w:r>
      <w:r w:rsidRPr="00494AC9">
        <w:rPr>
          <w:lang w:val="fr-FR"/>
        </w:rPr>
        <w:t>État partie. Celui-ci aura l</w:t>
      </w:r>
      <w:r w:rsidR="00FA2012" w:rsidRPr="00494AC9">
        <w:rPr>
          <w:lang w:val="fr-FR"/>
        </w:rPr>
        <w:t>’</w:t>
      </w:r>
      <w:r w:rsidRPr="00494AC9">
        <w:rPr>
          <w:lang w:val="fr-FR"/>
        </w:rPr>
        <w:t>occasion de répondre au cours du dialogue avec le Comité sur les articles respectifs de la Convention. Le Comité a également décidé que la déclaration de l</w:t>
      </w:r>
      <w:r w:rsidR="00FA2012" w:rsidRPr="00494AC9">
        <w:rPr>
          <w:lang w:val="fr-FR"/>
        </w:rPr>
        <w:t>’</w:t>
      </w:r>
      <w:r w:rsidRPr="00494AC9">
        <w:rPr>
          <w:lang w:val="fr-FR"/>
        </w:rPr>
        <w:t>institution nationale des droits de l</w:t>
      </w:r>
      <w:r w:rsidR="00FA2012" w:rsidRPr="00494AC9">
        <w:rPr>
          <w:lang w:val="fr-FR"/>
        </w:rPr>
        <w:t>’</w:t>
      </w:r>
      <w:r w:rsidRPr="00494AC9">
        <w:rPr>
          <w:lang w:val="fr-FR"/>
        </w:rPr>
        <w:t>homme sera communiquée au Comité la veille du dialogue et que l</w:t>
      </w:r>
      <w:r w:rsidR="00FA2012" w:rsidRPr="00494AC9">
        <w:rPr>
          <w:lang w:val="fr-FR"/>
        </w:rPr>
        <w:t>’</w:t>
      </w:r>
      <w:r w:rsidRPr="00494AC9">
        <w:rPr>
          <w:lang w:val="fr-FR"/>
        </w:rPr>
        <w:t>État partie sera informé de cette nouvelle procédure.</w:t>
      </w:r>
    </w:p>
    <w:p w14:paraId="753C51FF" w14:textId="59D8CC19" w:rsidR="002338DD" w:rsidRPr="00494AC9" w:rsidRDefault="002338DD" w:rsidP="001E2818">
      <w:pPr>
        <w:pStyle w:val="SingleTxt"/>
        <w:spacing w:after="0" w:line="120" w:lineRule="exact"/>
        <w:rPr>
          <w:sz w:val="10"/>
          <w:lang w:val="fr-FR"/>
        </w:rPr>
      </w:pPr>
    </w:p>
    <w:p w14:paraId="2622A065" w14:textId="5F324889" w:rsidR="002338DD" w:rsidRPr="00494AC9" w:rsidRDefault="002338DD" w:rsidP="001E2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75/IV</w:t>
      </w:r>
    </w:p>
    <w:p w14:paraId="197006CE" w14:textId="49DFAA13" w:rsidR="002338DD" w:rsidRPr="00494AC9" w:rsidRDefault="002338DD" w:rsidP="001E2818">
      <w:pPr>
        <w:pStyle w:val="SingleTxt"/>
        <w:spacing w:after="0" w:line="120" w:lineRule="exact"/>
        <w:rPr>
          <w:sz w:val="10"/>
          <w:lang w:val="fr-FR"/>
        </w:rPr>
      </w:pPr>
    </w:p>
    <w:p w14:paraId="79C1C494" w14:textId="422D7286" w:rsidR="002338DD" w:rsidRPr="00494AC9" w:rsidRDefault="002338DD" w:rsidP="001E2818">
      <w:pPr>
        <w:pStyle w:val="SingleTxt"/>
        <w:rPr>
          <w:lang w:val="fr-FR"/>
        </w:rPr>
      </w:pPr>
      <w:r w:rsidRPr="00494AC9">
        <w:rPr>
          <w:lang w:val="fr-FR"/>
        </w:rPr>
        <w:tab/>
        <w:t>Le Comité a décidé de demander au secrétariat de diffuser les demandes envoyées par d</w:t>
      </w:r>
      <w:r w:rsidR="00FA2012" w:rsidRPr="00494AC9">
        <w:rPr>
          <w:lang w:val="fr-FR"/>
        </w:rPr>
        <w:t>’</w:t>
      </w:r>
      <w:r w:rsidRPr="00494AC9">
        <w:rPr>
          <w:lang w:val="fr-FR"/>
        </w:rPr>
        <w:t>autres organes conventionnels visant à obtenir la contribution du Comité à des listes des points qui devraient être traités dans les rapports à l</w:t>
      </w:r>
      <w:r w:rsidR="00FA2012" w:rsidRPr="00494AC9">
        <w:rPr>
          <w:lang w:val="fr-FR"/>
        </w:rPr>
        <w:t>’</w:t>
      </w:r>
      <w:r w:rsidRPr="00494AC9">
        <w:rPr>
          <w:lang w:val="fr-FR"/>
        </w:rPr>
        <w:t>intention du rapporteur de pays, des membres de l</w:t>
      </w:r>
      <w:r w:rsidR="00FA2012" w:rsidRPr="00494AC9">
        <w:rPr>
          <w:lang w:val="fr-FR"/>
        </w:rPr>
        <w:t>’</w:t>
      </w:r>
      <w:r w:rsidRPr="00494AC9">
        <w:rPr>
          <w:lang w:val="fr-FR"/>
        </w:rPr>
        <w:t>équipe spéciale de pays et d</w:t>
      </w:r>
      <w:r w:rsidR="00FA2012" w:rsidRPr="00494AC9">
        <w:rPr>
          <w:lang w:val="fr-FR"/>
        </w:rPr>
        <w:t>’</w:t>
      </w:r>
      <w:r w:rsidRPr="00494AC9">
        <w:rPr>
          <w:lang w:val="fr-FR"/>
        </w:rPr>
        <w:t>autres membres concernés du Comité. Il a également décidé de demander au secrétariat de compiler et de transmettre les commentaires et les suggestions d</w:t>
      </w:r>
      <w:r w:rsidR="00FA2012" w:rsidRPr="00494AC9">
        <w:rPr>
          <w:lang w:val="fr-FR"/>
        </w:rPr>
        <w:t>’</w:t>
      </w:r>
      <w:r w:rsidRPr="00494AC9">
        <w:rPr>
          <w:lang w:val="fr-FR"/>
        </w:rPr>
        <w:t>amendements de ces membres du Comité à l</w:t>
      </w:r>
      <w:r w:rsidR="00FA2012" w:rsidRPr="00494AC9">
        <w:rPr>
          <w:lang w:val="fr-FR"/>
        </w:rPr>
        <w:t>’</w:t>
      </w:r>
      <w:r w:rsidRPr="00494AC9">
        <w:rPr>
          <w:lang w:val="fr-FR"/>
        </w:rPr>
        <w:t>organe conventionnel concerné.</w:t>
      </w:r>
    </w:p>
    <w:p w14:paraId="199F675E" w14:textId="3B6A4E91" w:rsidR="002338DD" w:rsidRPr="00494AC9" w:rsidRDefault="002338DD" w:rsidP="001E2818">
      <w:pPr>
        <w:pStyle w:val="SingleTxt"/>
        <w:spacing w:after="0" w:line="120" w:lineRule="exact"/>
        <w:rPr>
          <w:sz w:val="10"/>
          <w:lang w:val="fr-FR"/>
        </w:rPr>
      </w:pPr>
    </w:p>
    <w:p w14:paraId="134D2F88" w14:textId="7F543F2B" w:rsidR="002338DD" w:rsidRPr="00494AC9" w:rsidRDefault="002338DD" w:rsidP="001E2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75/V</w:t>
      </w:r>
    </w:p>
    <w:p w14:paraId="13253898" w14:textId="6C064383" w:rsidR="002338DD" w:rsidRPr="00494AC9" w:rsidRDefault="002338DD" w:rsidP="001E2818">
      <w:pPr>
        <w:pStyle w:val="SingleTxt"/>
        <w:spacing w:after="0" w:line="120" w:lineRule="exact"/>
        <w:rPr>
          <w:sz w:val="10"/>
          <w:lang w:val="fr-FR"/>
        </w:rPr>
      </w:pPr>
    </w:p>
    <w:p w14:paraId="235B361A" w14:textId="31C65155" w:rsidR="00CE30F9" w:rsidRPr="00494AC9" w:rsidRDefault="002338DD" w:rsidP="001E2818">
      <w:pPr>
        <w:pStyle w:val="SingleTxt"/>
        <w:rPr>
          <w:lang w:val="fr-FR"/>
        </w:rPr>
      </w:pPr>
      <w:r w:rsidRPr="00494AC9">
        <w:rPr>
          <w:lang w:val="fr-FR"/>
        </w:rPr>
        <w:tab/>
        <w:t>Le Comité a demandé au secrétariat d</w:t>
      </w:r>
      <w:r w:rsidR="00FA2012" w:rsidRPr="00494AC9">
        <w:rPr>
          <w:lang w:val="fr-FR"/>
        </w:rPr>
        <w:t>’</w:t>
      </w:r>
      <w:r w:rsidRPr="00494AC9">
        <w:rPr>
          <w:lang w:val="fr-FR"/>
        </w:rPr>
        <w:t>organiser à Genève à la mi-mai 2020 une réunion d</w:t>
      </w:r>
      <w:r w:rsidR="00FA2012" w:rsidRPr="00494AC9">
        <w:rPr>
          <w:lang w:val="fr-FR"/>
        </w:rPr>
        <w:t>’</w:t>
      </w:r>
      <w:r w:rsidRPr="00494AC9">
        <w:rPr>
          <w:lang w:val="fr-FR"/>
        </w:rPr>
        <w:t>information pour les États parties sur le projet de recommandation générale sur la traite des femmes et des filles dans le contexte des migrations mondiales et de veiller à ce que cette réunion soit diffusée en direct sur le Web.</w:t>
      </w:r>
    </w:p>
    <w:p w14:paraId="0766F4F1" w14:textId="37B7DB0C" w:rsidR="002338DD" w:rsidRPr="00494AC9" w:rsidRDefault="002338DD" w:rsidP="001E2818">
      <w:pPr>
        <w:pStyle w:val="SingleTxt"/>
        <w:spacing w:after="0" w:line="120" w:lineRule="exact"/>
        <w:rPr>
          <w:sz w:val="10"/>
          <w:lang w:val="fr-FR"/>
        </w:rPr>
      </w:pPr>
    </w:p>
    <w:p w14:paraId="13CF703C" w14:textId="54758C12" w:rsidR="002338DD" w:rsidRPr="00494AC9" w:rsidRDefault="002338DD" w:rsidP="001E2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Décision 75/VI</w:t>
      </w:r>
    </w:p>
    <w:p w14:paraId="1811677F" w14:textId="3B1ECA02" w:rsidR="002338DD" w:rsidRPr="00494AC9" w:rsidRDefault="002338DD" w:rsidP="001E2818">
      <w:pPr>
        <w:pStyle w:val="SingleTxt"/>
        <w:spacing w:after="0" w:line="120" w:lineRule="exact"/>
        <w:rPr>
          <w:sz w:val="10"/>
          <w:lang w:val="fr-FR"/>
        </w:rPr>
      </w:pPr>
    </w:p>
    <w:p w14:paraId="6EBC215D" w14:textId="2D141C27" w:rsidR="002338DD" w:rsidRPr="00494AC9" w:rsidRDefault="002338DD" w:rsidP="001E2818">
      <w:pPr>
        <w:pStyle w:val="SingleTxt"/>
        <w:rPr>
          <w:lang w:val="fr-FR"/>
        </w:rPr>
      </w:pPr>
      <w:r w:rsidRPr="00494AC9">
        <w:rPr>
          <w:lang w:val="fr-FR"/>
        </w:rPr>
        <w:tab/>
        <w:t>Le Comité a confirmé les membres du groupe de travail d</w:t>
      </w:r>
      <w:r w:rsidR="00FA2012" w:rsidRPr="00494AC9">
        <w:rPr>
          <w:lang w:val="fr-FR"/>
        </w:rPr>
        <w:t>’</w:t>
      </w:r>
      <w:r w:rsidRPr="00494AC9">
        <w:rPr>
          <w:lang w:val="fr-FR"/>
        </w:rPr>
        <w:t>avant-session pour la soixante-dix-septième session</w:t>
      </w:r>
      <w:r w:rsidR="00FA2012" w:rsidRPr="00494AC9">
        <w:rPr>
          <w:lang w:val="fr-FR"/>
        </w:rPr>
        <w:t> :</w:t>
      </w:r>
      <w:r w:rsidRPr="00494AC9">
        <w:rPr>
          <w:lang w:val="fr-FR"/>
        </w:rPr>
        <w:t xml:space="preserve"> Hiroko Akizuki, Gunnar Bergby, Rhoda Reddock, Elgun Safarov et Franceline Toé-Bouda.</w:t>
      </w:r>
    </w:p>
    <w:p w14:paraId="328C5AC9" w14:textId="468DB679" w:rsidR="002338DD" w:rsidRPr="00494AC9" w:rsidRDefault="002338DD">
      <w:pPr>
        <w:spacing w:after="200" w:line="276" w:lineRule="auto"/>
        <w:rPr>
          <w:lang w:val="fr-FR"/>
        </w:rPr>
      </w:pPr>
      <w:r w:rsidRPr="00494AC9">
        <w:rPr>
          <w:lang w:val="fr-FR"/>
        </w:rPr>
        <w:br w:type="page"/>
      </w:r>
    </w:p>
    <w:p w14:paraId="11D049B2" w14:textId="7B4FFB26" w:rsidR="002338DD" w:rsidRPr="00494AC9" w:rsidRDefault="002338DD" w:rsidP="001E2818">
      <w:pPr>
        <w:pStyle w:val="HCh0"/>
        <w:ind w:left="1267" w:right="1260" w:hanging="1267"/>
        <w:rPr>
          <w:lang w:val="fr-FR"/>
        </w:rPr>
      </w:pPr>
      <w:r w:rsidRPr="00494AC9">
        <w:rPr>
          <w:lang w:val="fr-FR"/>
        </w:rPr>
        <w:lastRenderedPageBreak/>
        <w:t>Chapitre II</w:t>
      </w:r>
    </w:p>
    <w:p w14:paraId="7EA7E6A3" w14:textId="7BE5D174" w:rsidR="002338DD" w:rsidRPr="00494AC9" w:rsidRDefault="002338DD" w:rsidP="001E2818">
      <w:pPr>
        <w:pStyle w:val="HCh0"/>
        <w:ind w:left="1267" w:right="1260" w:hanging="1267"/>
        <w:rPr>
          <w:lang w:val="fr-FR"/>
        </w:rPr>
      </w:pPr>
      <w:r w:rsidRPr="00494AC9">
        <w:rPr>
          <w:lang w:val="fr-FR"/>
        </w:rPr>
        <w:tab/>
      </w:r>
      <w:r w:rsidRPr="00494AC9">
        <w:rPr>
          <w:lang w:val="fr-FR"/>
        </w:rPr>
        <w:tab/>
        <w:t>Questions d</w:t>
      </w:r>
      <w:r w:rsidR="00FA2012" w:rsidRPr="00494AC9">
        <w:rPr>
          <w:lang w:val="fr-FR"/>
        </w:rPr>
        <w:t>’</w:t>
      </w:r>
      <w:r w:rsidRPr="00494AC9">
        <w:rPr>
          <w:lang w:val="fr-FR"/>
        </w:rPr>
        <w:t>organisation et questions diverses</w:t>
      </w:r>
    </w:p>
    <w:p w14:paraId="0A47E52B" w14:textId="3F910C33" w:rsidR="002338DD" w:rsidRPr="00494AC9" w:rsidRDefault="002338DD" w:rsidP="001E2818">
      <w:pPr>
        <w:pStyle w:val="SingleTxt"/>
        <w:spacing w:after="0" w:line="120" w:lineRule="exact"/>
        <w:rPr>
          <w:sz w:val="10"/>
          <w:lang w:val="fr-FR"/>
        </w:rPr>
      </w:pPr>
    </w:p>
    <w:p w14:paraId="3A8DE2D5" w14:textId="7043EB34" w:rsidR="001E2818" w:rsidRPr="00494AC9" w:rsidRDefault="001E2818" w:rsidP="001E2818">
      <w:pPr>
        <w:pStyle w:val="SingleTxt"/>
        <w:spacing w:after="0" w:line="120" w:lineRule="exact"/>
        <w:rPr>
          <w:sz w:val="10"/>
          <w:lang w:val="fr-FR"/>
        </w:rPr>
      </w:pPr>
    </w:p>
    <w:p w14:paraId="4920D91A" w14:textId="5D6F6C5E" w:rsidR="002338DD" w:rsidRPr="00494AC9" w:rsidRDefault="001E2818" w:rsidP="001E2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A.</w:t>
      </w:r>
      <w:r w:rsidR="002338DD" w:rsidRPr="00494AC9">
        <w:rPr>
          <w:lang w:val="fr-FR"/>
        </w:rPr>
        <w:tab/>
        <w:t>États parties à la Convention et au Protocole facultatif</w:t>
      </w:r>
    </w:p>
    <w:p w14:paraId="0C358441" w14:textId="169D35E1" w:rsidR="002338DD" w:rsidRPr="00494AC9" w:rsidRDefault="002338DD" w:rsidP="001E2818">
      <w:pPr>
        <w:pStyle w:val="SingleTxt"/>
        <w:spacing w:after="0" w:line="120" w:lineRule="exact"/>
        <w:rPr>
          <w:sz w:val="10"/>
          <w:lang w:val="fr-FR"/>
        </w:rPr>
      </w:pPr>
    </w:p>
    <w:p w14:paraId="2828C983" w14:textId="3FC77916" w:rsidR="001E2818" w:rsidRPr="00494AC9" w:rsidRDefault="001E2818" w:rsidP="001E2818">
      <w:pPr>
        <w:pStyle w:val="SingleTxt"/>
        <w:spacing w:after="0" w:line="120" w:lineRule="exact"/>
        <w:rPr>
          <w:sz w:val="10"/>
          <w:lang w:val="fr-FR"/>
        </w:rPr>
      </w:pPr>
    </w:p>
    <w:p w14:paraId="4A11EF9B" w14:textId="44436FD4" w:rsidR="00CE30F9" w:rsidRPr="00494AC9" w:rsidRDefault="002338DD" w:rsidP="001E2818">
      <w:pPr>
        <w:pStyle w:val="SingleTxt"/>
        <w:numPr>
          <w:ilvl w:val="0"/>
          <w:numId w:val="20"/>
        </w:numPr>
        <w:spacing w:line="240" w:lineRule="exact"/>
        <w:rPr>
          <w:lang w:val="fr-FR"/>
        </w:rPr>
      </w:pPr>
      <w:r w:rsidRPr="00494AC9">
        <w:rPr>
          <w:lang w:val="fr-FR"/>
        </w:rPr>
        <w:t>Au 28 février 2020, date de clôture de la soixante-quinzième session du Comité, le nombre d</w:t>
      </w:r>
      <w:r w:rsidR="00FA2012" w:rsidRPr="00494AC9">
        <w:rPr>
          <w:lang w:val="fr-FR"/>
        </w:rPr>
        <w:t>’</w:t>
      </w:r>
      <w:r w:rsidRPr="00494AC9">
        <w:rPr>
          <w:lang w:val="fr-FR"/>
        </w:rPr>
        <w:t>États ayant ratifié la Convention (189) et le nombre d</w:t>
      </w:r>
      <w:r w:rsidR="00FA2012" w:rsidRPr="00494AC9">
        <w:rPr>
          <w:lang w:val="fr-FR"/>
        </w:rPr>
        <w:t>’</w:t>
      </w:r>
      <w:r w:rsidRPr="00494AC9">
        <w:rPr>
          <w:lang w:val="fr-FR"/>
        </w:rPr>
        <w:t>États parties (80) ayant accepté l</w:t>
      </w:r>
      <w:r w:rsidR="00FA2012" w:rsidRPr="00494AC9">
        <w:rPr>
          <w:lang w:val="fr-FR"/>
        </w:rPr>
        <w:t>’</w:t>
      </w:r>
      <w:r w:rsidRPr="00494AC9">
        <w:rPr>
          <w:lang w:val="fr-FR"/>
        </w:rPr>
        <w:t>amendement du paragraphe 1 de l</w:t>
      </w:r>
      <w:r w:rsidR="00FA2012" w:rsidRPr="00494AC9">
        <w:rPr>
          <w:lang w:val="fr-FR"/>
        </w:rPr>
        <w:t>’</w:t>
      </w:r>
      <w:r w:rsidRPr="00494AC9">
        <w:rPr>
          <w:lang w:val="fr-FR"/>
        </w:rPr>
        <w:t>article 20 de la Convention concernant le calendrier des réunions du Comité étaient les mêmes qu</w:t>
      </w:r>
      <w:r w:rsidR="00FA2012" w:rsidRPr="00494AC9">
        <w:rPr>
          <w:lang w:val="fr-FR"/>
        </w:rPr>
        <w:t>’</w:t>
      </w:r>
      <w:r w:rsidRPr="00494AC9">
        <w:rPr>
          <w:lang w:val="fr-FR"/>
        </w:rPr>
        <w:t>au 8 novembre 2019, date de clôture de la soixante-quatorzième session.</w:t>
      </w:r>
    </w:p>
    <w:p w14:paraId="079F3AA3" w14:textId="22C66C79" w:rsidR="00CE30F9" w:rsidRPr="00494AC9" w:rsidRDefault="002338DD" w:rsidP="001E2818">
      <w:pPr>
        <w:pStyle w:val="SingleTxt"/>
        <w:numPr>
          <w:ilvl w:val="0"/>
          <w:numId w:val="20"/>
        </w:numPr>
        <w:spacing w:line="240" w:lineRule="exact"/>
        <w:rPr>
          <w:lang w:val="fr-FR"/>
        </w:rPr>
      </w:pPr>
      <w:r w:rsidRPr="00494AC9">
        <w:rPr>
          <w:lang w:val="fr-FR"/>
        </w:rPr>
        <w:t>Le nombre d</w:t>
      </w:r>
      <w:r w:rsidR="00FA2012" w:rsidRPr="00494AC9">
        <w:rPr>
          <w:lang w:val="fr-FR"/>
        </w:rPr>
        <w:t>’</w:t>
      </w:r>
      <w:r w:rsidRPr="00494AC9">
        <w:rPr>
          <w:lang w:val="fr-FR"/>
        </w:rPr>
        <w:t>États ayant ratifié le Protocole facultatif à la Convention (113) était le même qu</w:t>
      </w:r>
      <w:r w:rsidR="00FA2012" w:rsidRPr="00494AC9">
        <w:rPr>
          <w:lang w:val="fr-FR"/>
        </w:rPr>
        <w:t>’</w:t>
      </w:r>
      <w:r w:rsidRPr="00494AC9">
        <w:rPr>
          <w:lang w:val="fr-FR"/>
        </w:rPr>
        <w:t>au 8 novembre, date de la clôture de la soixante-quatorzième session.</w:t>
      </w:r>
    </w:p>
    <w:p w14:paraId="1671A253" w14:textId="2D21E01B" w:rsidR="002338DD" w:rsidRPr="00494AC9" w:rsidRDefault="002338DD" w:rsidP="001E2818">
      <w:pPr>
        <w:pStyle w:val="SingleTxt"/>
        <w:spacing w:after="0" w:line="120" w:lineRule="exact"/>
        <w:rPr>
          <w:sz w:val="10"/>
          <w:lang w:val="fr-FR"/>
        </w:rPr>
      </w:pPr>
    </w:p>
    <w:p w14:paraId="10ACD982" w14:textId="52211C59" w:rsidR="001E2818" w:rsidRPr="00494AC9" w:rsidRDefault="001E2818" w:rsidP="001E2818">
      <w:pPr>
        <w:pStyle w:val="SingleTxt"/>
        <w:spacing w:after="0" w:line="120" w:lineRule="exact"/>
        <w:rPr>
          <w:sz w:val="10"/>
          <w:lang w:val="fr-FR"/>
        </w:rPr>
      </w:pPr>
    </w:p>
    <w:p w14:paraId="11590F02" w14:textId="2A623696" w:rsidR="002338DD" w:rsidRPr="00494AC9" w:rsidRDefault="001E2818" w:rsidP="001E2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B.</w:t>
      </w:r>
      <w:r w:rsidR="002338DD" w:rsidRPr="00494AC9">
        <w:rPr>
          <w:lang w:val="fr-FR"/>
        </w:rPr>
        <w:tab/>
        <w:t>Ouverture de la session</w:t>
      </w:r>
    </w:p>
    <w:p w14:paraId="20A16F02" w14:textId="14D4EA77" w:rsidR="002338DD" w:rsidRPr="00494AC9" w:rsidRDefault="002338DD" w:rsidP="001E2818">
      <w:pPr>
        <w:pStyle w:val="SingleTxt"/>
        <w:spacing w:after="0" w:line="120" w:lineRule="exact"/>
        <w:rPr>
          <w:sz w:val="10"/>
          <w:lang w:val="fr-FR"/>
        </w:rPr>
      </w:pPr>
    </w:p>
    <w:p w14:paraId="4733A621" w14:textId="23792418" w:rsidR="001E2818" w:rsidRPr="00494AC9" w:rsidRDefault="001E2818" w:rsidP="001E2818">
      <w:pPr>
        <w:pStyle w:val="SingleTxt"/>
        <w:spacing w:after="0" w:line="120" w:lineRule="exact"/>
        <w:rPr>
          <w:sz w:val="10"/>
          <w:lang w:val="fr-FR"/>
        </w:rPr>
      </w:pPr>
    </w:p>
    <w:p w14:paraId="7F0A3AD2" w14:textId="3C77458D" w:rsidR="002338DD" w:rsidRPr="00494AC9" w:rsidRDefault="002338DD" w:rsidP="001E2818">
      <w:pPr>
        <w:pStyle w:val="SingleTxt"/>
        <w:numPr>
          <w:ilvl w:val="0"/>
          <w:numId w:val="20"/>
        </w:numPr>
        <w:spacing w:line="240" w:lineRule="exact"/>
        <w:rPr>
          <w:lang w:val="fr-FR"/>
        </w:rPr>
      </w:pPr>
      <w:r w:rsidRPr="00494AC9">
        <w:rPr>
          <w:lang w:val="fr-FR"/>
        </w:rPr>
        <w:t>Le Comité a tenu sa soixante-quinzième session à l</w:t>
      </w:r>
      <w:r w:rsidR="00FA2012" w:rsidRPr="00494AC9">
        <w:rPr>
          <w:lang w:val="fr-FR"/>
        </w:rPr>
        <w:t>’</w:t>
      </w:r>
      <w:r w:rsidRPr="00494AC9">
        <w:rPr>
          <w:lang w:val="fr-FR"/>
        </w:rPr>
        <w:t>Office des Nations Unies à Genève, du 10 au 28 février 2020. Il a tenu 20 séances plénières et 10 autres séances pour examiner les points 5 à 8 de l</w:t>
      </w:r>
      <w:r w:rsidR="00FA2012" w:rsidRPr="00494AC9">
        <w:rPr>
          <w:lang w:val="fr-FR"/>
        </w:rPr>
        <w:t>’</w:t>
      </w:r>
      <w:r w:rsidRPr="00494AC9">
        <w:rPr>
          <w:lang w:val="fr-FR"/>
        </w:rPr>
        <w:t>ordre du jour. La liste des documents dont il était saisi figure dans l</w:t>
      </w:r>
      <w:r w:rsidR="00FA2012" w:rsidRPr="00494AC9">
        <w:rPr>
          <w:lang w:val="fr-FR"/>
        </w:rPr>
        <w:t>’</w:t>
      </w:r>
      <w:r w:rsidRPr="00494AC9">
        <w:rPr>
          <w:lang w:val="fr-FR"/>
        </w:rPr>
        <w:t>annexe I de la troisième partie du présent rapport.</w:t>
      </w:r>
    </w:p>
    <w:p w14:paraId="467F9056" w14:textId="32B65711" w:rsidR="002338DD" w:rsidRPr="00494AC9" w:rsidRDefault="002338DD" w:rsidP="001E2818">
      <w:pPr>
        <w:pStyle w:val="SingleTxt"/>
        <w:numPr>
          <w:ilvl w:val="0"/>
          <w:numId w:val="20"/>
        </w:numPr>
        <w:spacing w:line="240" w:lineRule="exact"/>
        <w:rPr>
          <w:lang w:val="fr-FR"/>
        </w:rPr>
      </w:pPr>
      <w:r w:rsidRPr="00494AC9">
        <w:rPr>
          <w:lang w:val="fr-FR"/>
        </w:rPr>
        <w:t>La session a été ouverte par la Présidente le 10 février à la 1747</w:t>
      </w:r>
      <w:r w:rsidRPr="00494AC9">
        <w:rPr>
          <w:vertAlign w:val="superscript"/>
          <w:lang w:val="fr-FR"/>
        </w:rPr>
        <w:t>e</w:t>
      </w:r>
      <w:r w:rsidRPr="00494AC9">
        <w:rPr>
          <w:lang w:val="fr-FR"/>
        </w:rPr>
        <w:t xml:space="preserve"> séance.</w:t>
      </w:r>
    </w:p>
    <w:p w14:paraId="26D10B6F" w14:textId="602FB211" w:rsidR="002338DD" w:rsidRPr="00494AC9" w:rsidRDefault="002338DD" w:rsidP="001E2818">
      <w:pPr>
        <w:pStyle w:val="SingleTxt"/>
        <w:spacing w:after="0" w:line="120" w:lineRule="exact"/>
        <w:rPr>
          <w:sz w:val="10"/>
          <w:lang w:val="fr-FR"/>
        </w:rPr>
      </w:pPr>
    </w:p>
    <w:p w14:paraId="20CF303C" w14:textId="477A4384" w:rsidR="001E2818" w:rsidRPr="00494AC9" w:rsidRDefault="001E2818" w:rsidP="001E2818">
      <w:pPr>
        <w:pStyle w:val="SingleTxt"/>
        <w:spacing w:after="0" w:line="120" w:lineRule="exact"/>
        <w:rPr>
          <w:sz w:val="10"/>
          <w:lang w:val="fr-FR"/>
        </w:rPr>
      </w:pPr>
    </w:p>
    <w:p w14:paraId="583E39C4" w14:textId="01F80DBE" w:rsidR="002338DD" w:rsidRPr="00494AC9" w:rsidRDefault="001E2818" w:rsidP="0035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C.</w:t>
      </w:r>
      <w:r w:rsidR="002338DD" w:rsidRPr="00494AC9">
        <w:rPr>
          <w:lang w:val="fr-FR"/>
        </w:rPr>
        <w:tab/>
        <w:t>Adoption de l</w:t>
      </w:r>
      <w:r w:rsidR="00FA2012" w:rsidRPr="00494AC9">
        <w:rPr>
          <w:lang w:val="fr-FR"/>
        </w:rPr>
        <w:t>’</w:t>
      </w:r>
      <w:r w:rsidR="002338DD" w:rsidRPr="00494AC9">
        <w:rPr>
          <w:lang w:val="fr-FR"/>
        </w:rPr>
        <w:t>ordre du jour</w:t>
      </w:r>
    </w:p>
    <w:p w14:paraId="663B008C" w14:textId="0FEEE422" w:rsidR="002338DD" w:rsidRPr="00494AC9" w:rsidRDefault="002338DD" w:rsidP="00355131">
      <w:pPr>
        <w:pStyle w:val="SingleTxt"/>
        <w:spacing w:after="0" w:line="120" w:lineRule="exact"/>
        <w:rPr>
          <w:sz w:val="10"/>
          <w:lang w:val="fr-FR"/>
        </w:rPr>
      </w:pPr>
    </w:p>
    <w:p w14:paraId="5AB2A645" w14:textId="12A18E92" w:rsidR="00355131" w:rsidRPr="00494AC9" w:rsidRDefault="00355131" w:rsidP="00355131">
      <w:pPr>
        <w:pStyle w:val="SingleTxt"/>
        <w:spacing w:after="0" w:line="120" w:lineRule="exact"/>
        <w:rPr>
          <w:sz w:val="10"/>
          <w:lang w:val="fr-FR"/>
        </w:rPr>
      </w:pPr>
    </w:p>
    <w:p w14:paraId="52FCBD81" w14:textId="30B4543F" w:rsidR="002338DD" w:rsidRPr="00494AC9" w:rsidRDefault="002338DD" w:rsidP="00355131">
      <w:pPr>
        <w:pStyle w:val="SingleTxt"/>
        <w:numPr>
          <w:ilvl w:val="0"/>
          <w:numId w:val="20"/>
        </w:numPr>
        <w:spacing w:line="240" w:lineRule="exact"/>
        <w:rPr>
          <w:lang w:val="fr-FR"/>
        </w:rPr>
      </w:pPr>
      <w:r w:rsidRPr="00494AC9">
        <w:rPr>
          <w:lang w:val="fr-FR"/>
        </w:rPr>
        <w:t>À sa 1747</w:t>
      </w:r>
      <w:r w:rsidRPr="00494AC9">
        <w:rPr>
          <w:vertAlign w:val="superscript"/>
          <w:lang w:val="fr-FR"/>
        </w:rPr>
        <w:t>e</w:t>
      </w:r>
      <w:r w:rsidRPr="00494AC9">
        <w:rPr>
          <w:lang w:val="fr-FR"/>
        </w:rPr>
        <w:t xml:space="preserve"> séance, le 10 février, le Comité a adopté l</w:t>
      </w:r>
      <w:r w:rsidR="00FA2012" w:rsidRPr="00494AC9">
        <w:rPr>
          <w:lang w:val="fr-FR"/>
        </w:rPr>
        <w:t>’</w:t>
      </w:r>
      <w:r w:rsidRPr="00494AC9">
        <w:rPr>
          <w:lang w:val="fr-FR"/>
        </w:rPr>
        <w:t>ordre du jour provisoire de sa session (</w:t>
      </w:r>
      <w:hyperlink r:id="rId106" w:history="1">
        <w:r w:rsidRPr="00494AC9">
          <w:rPr>
            <w:rStyle w:val="Hyperlink"/>
            <w:lang w:val="fr-FR"/>
          </w:rPr>
          <w:t>CEDAW/C/75/1</w:t>
        </w:r>
      </w:hyperlink>
      <w:r w:rsidRPr="00494AC9">
        <w:rPr>
          <w:lang w:val="fr-FR"/>
        </w:rPr>
        <w:t>).</w:t>
      </w:r>
    </w:p>
    <w:p w14:paraId="44FEDBE6" w14:textId="08FF7083" w:rsidR="002338DD" w:rsidRPr="00494AC9" w:rsidRDefault="002338DD" w:rsidP="00355131">
      <w:pPr>
        <w:pStyle w:val="SingleTxt"/>
        <w:spacing w:after="0" w:line="120" w:lineRule="exact"/>
        <w:rPr>
          <w:sz w:val="10"/>
          <w:lang w:val="fr-FR"/>
        </w:rPr>
      </w:pPr>
    </w:p>
    <w:p w14:paraId="4A8C164C" w14:textId="7B405119" w:rsidR="00355131" w:rsidRPr="00494AC9" w:rsidRDefault="00355131" w:rsidP="00355131">
      <w:pPr>
        <w:pStyle w:val="SingleTxt"/>
        <w:spacing w:after="0" w:line="120" w:lineRule="exact"/>
        <w:rPr>
          <w:sz w:val="10"/>
          <w:lang w:val="fr-FR"/>
        </w:rPr>
      </w:pPr>
    </w:p>
    <w:p w14:paraId="3B96C34B" w14:textId="68224A2E" w:rsidR="002338DD" w:rsidRPr="00494AC9" w:rsidRDefault="00355131" w:rsidP="0035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D.</w:t>
      </w:r>
      <w:r w:rsidR="002338DD" w:rsidRPr="00494AC9">
        <w:rPr>
          <w:lang w:val="fr-FR"/>
        </w:rPr>
        <w:tab/>
        <w:t>Rapport du groupe de travail d</w:t>
      </w:r>
      <w:r w:rsidR="00FA2012" w:rsidRPr="00494AC9">
        <w:rPr>
          <w:lang w:val="fr-FR"/>
        </w:rPr>
        <w:t>’</w:t>
      </w:r>
      <w:r w:rsidR="002338DD" w:rsidRPr="00494AC9">
        <w:rPr>
          <w:lang w:val="fr-FR"/>
        </w:rPr>
        <w:t>avant-session</w:t>
      </w:r>
    </w:p>
    <w:p w14:paraId="21CEE6BF" w14:textId="09D2A765" w:rsidR="002338DD" w:rsidRPr="00494AC9" w:rsidRDefault="002338DD" w:rsidP="00355131">
      <w:pPr>
        <w:pStyle w:val="SingleTxt"/>
        <w:spacing w:after="0" w:line="120" w:lineRule="exact"/>
        <w:rPr>
          <w:sz w:val="10"/>
          <w:lang w:val="fr-FR"/>
        </w:rPr>
      </w:pPr>
    </w:p>
    <w:p w14:paraId="716C87FC" w14:textId="6BA9B486" w:rsidR="00355131" w:rsidRPr="00494AC9" w:rsidRDefault="00355131" w:rsidP="00355131">
      <w:pPr>
        <w:pStyle w:val="SingleTxt"/>
        <w:spacing w:after="0" w:line="120" w:lineRule="exact"/>
        <w:rPr>
          <w:sz w:val="10"/>
          <w:lang w:val="fr-FR"/>
        </w:rPr>
      </w:pPr>
    </w:p>
    <w:p w14:paraId="02B11809" w14:textId="1110C43D" w:rsidR="002338DD" w:rsidRPr="00494AC9" w:rsidRDefault="002338DD" w:rsidP="00355131">
      <w:pPr>
        <w:pStyle w:val="SingleTxt"/>
        <w:numPr>
          <w:ilvl w:val="0"/>
          <w:numId w:val="20"/>
        </w:numPr>
        <w:spacing w:line="240" w:lineRule="exact"/>
        <w:rPr>
          <w:lang w:val="fr-FR"/>
        </w:rPr>
      </w:pPr>
      <w:r w:rsidRPr="00494AC9">
        <w:rPr>
          <w:lang w:val="fr-FR"/>
        </w:rPr>
        <w:t>Le rapport du groupe de travail d</w:t>
      </w:r>
      <w:r w:rsidR="00FA2012" w:rsidRPr="00494AC9">
        <w:rPr>
          <w:lang w:val="fr-FR"/>
        </w:rPr>
        <w:t>’</w:t>
      </w:r>
      <w:r w:rsidRPr="00494AC9">
        <w:rPr>
          <w:lang w:val="fr-FR"/>
        </w:rPr>
        <w:t>avant-session (</w:t>
      </w:r>
      <w:hyperlink r:id="rId107" w:history="1">
        <w:r w:rsidRPr="00494AC9">
          <w:rPr>
            <w:rStyle w:val="Hyperlink"/>
            <w:lang w:val="fr-FR"/>
          </w:rPr>
          <w:t>CEDAW/C/PSWG/75/1</w:t>
        </w:r>
      </w:hyperlink>
      <w:r w:rsidRPr="00494AC9">
        <w:rPr>
          <w:lang w:val="fr-FR"/>
        </w:rPr>
        <w:t>), qui s</w:t>
      </w:r>
      <w:r w:rsidR="00FA2012" w:rsidRPr="00494AC9">
        <w:rPr>
          <w:lang w:val="fr-FR"/>
        </w:rPr>
        <w:t>’</w:t>
      </w:r>
      <w:r w:rsidRPr="00494AC9">
        <w:rPr>
          <w:lang w:val="fr-FR"/>
        </w:rPr>
        <w:t>était réuni du 22 au 26 juillet 2019, a été présenté par Rosario Manalo à la 1747</w:t>
      </w:r>
      <w:r w:rsidRPr="00494AC9">
        <w:rPr>
          <w:vertAlign w:val="superscript"/>
          <w:lang w:val="fr-FR"/>
        </w:rPr>
        <w:t>e</w:t>
      </w:r>
      <w:r w:rsidR="00A7079E" w:rsidRPr="00494AC9">
        <w:rPr>
          <w:lang w:val="fr-FR"/>
        </w:rPr>
        <w:t> </w:t>
      </w:r>
      <w:r w:rsidRPr="00494AC9">
        <w:rPr>
          <w:lang w:val="fr-FR"/>
        </w:rPr>
        <w:t>séance, le 10 février 2020.</w:t>
      </w:r>
    </w:p>
    <w:p w14:paraId="5EF3C92A" w14:textId="6E37E824" w:rsidR="002338DD" w:rsidRPr="00494AC9" w:rsidRDefault="002338DD" w:rsidP="00355131">
      <w:pPr>
        <w:pStyle w:val="SingleTxt"/>
        <w:spacing w:after="0" w:line="120" w:lineRule="exact"/>
        <w:rPr>
          <w:sz w:val="10"/>
          <w:lang w:val="fr-FR"/>
        </w:rPr>
      </w:pPr>
    </w:p>
    <w:p w14:paraId="71D1A064" w14:textId="12030B26" w:rsidR="00355131" w:rsidRPr="00494AC9" w:rsidRDefault="00355131" w:rsidP="00355131">
      <w:pPr>
        <w:pStyle w:val="SingleTxt"/>
        <w:spacing w:after="0" w:line="120" w:lineRule="exact"/>
        <w:rPr>
          <w:sz w:val="10"/>
          <w:lang w:val="fr-FR"/>
        </w:rPr>
      </w:pPr>
    </w:p>
    <w:p w14:paraId="4B368864" w14:textId="480144E4" w:rsidR="002338DD" w:rsidRPr="00494AC9" w:rsidRDefault="00355131" w:rsidP="0035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E.</w:t>
      </w:r>
      <w:r w:rsidR="002338DD" w:rsidRPr="00494AC9">
        <w:rPr>
          <w:lang w:val="fr-FR"/>
        </w:rPr>
        <w:tab/>
        <w:t>Organisation des travaux</w:t>
      </w:r>
    </w:p>
    <w:p w14:paraId="061B3F98" w14:textId="73BCC51A" w:rsidR="002338DD" w:rsidRPr="00494AC9" w:rsidRDefault="002338DD" w:rsidP="00355131">
      <w:pPr>
        <w:pStyle w:val="SingleTxt"/>
        <w:spacing w:after="0" w:line="120" w:lineRule="exact"/>
        <w:rPr>
          <w:sz w:val="10"/>
          <w:lang w:val="fr-FR"/>
        </w:rPr>
      </w:pPr>
    </w:p>
    <w:p w14:paraId="2BE27454" w14:textId="299573FD" w:rsidR="00355131" w:rsidRPr="00494AC9" w:rsidRDefault="00355131" w:rsidP="00355131">
      <w:pPr>
        <w:pStyle w:val="SingleTxt"/>
        <w:spacing w:after="0" w:line="120" w:lineRule="exact"/>
        <w:rPr>
          <w:sz w:val="10"/>
          <w:lang w:val="fr-FR"/>
        </w:rPr>
      </w:pPr>
    </w:p>
    <w:p w14:paraId="266CF78F" w14:textId="1D8C5D9E" w:rsidR="002338DD" w:rsidRPr="00494AC9" w:rsidRDefault="002338DD" w:rsidP="00355131">
      <w:pPr>
        <w:pStyle w:val="SingleTxt"/>
        <w:numPr>
          <w:ilvl w:val="0"/>
          <w:numId w:val="20"/>
        </w:numPr>
        <w:spacing w:line="240" w:lineRule="exact"/>
        <w:rPr>
          <w:lang w:val="fr-FR"/>
        </w:rPr>
      </w:pPr>
      <w:r w:rsidRPr="00494AC9">
        <w:rPr>
          <w:lang w:val="fr-FR"/>
        </w:rPr>
        <w:t>Les 10 et 17 février 2020, le Comité a tenu des séances privées, notamment par visioconférence, avec des représentants d</w:t>
      </w:r>
      <w:r w:rsidR="00FA2012" w:rsidRPr="00494AC9">
        <w:rPr>
          <w:lang w:val="fr-FR"/>
        </w:rPr>
        <w:t>’</w:t>
      </w:r>
      <w:r w:rsidRPr="00494AC9">
        <w:rPr>
          <w:lang w:val="fr-FR"/>
        </w:rPr>
        <w:t xml:space="preserve">institutions spécialisées et de fonds et </w:t>
      </w:r>
      <w:r w:rsidRPr="00494AC9">
        <w:rPr>
          <w:spacing w:val="0"/>
          <w:lang w:val="fr-FR"/>
        </w:rPr>
        <w:t>programmes des Nations Unies, ainsi que d</w:t>
      </w:r>
      <w:r w:rsidR="00FA2012" w:rsidRPr="00494AC9">
        <w:rPr>
          <w:spacing w:val="0"/>
          <w:lang w:val="fr-FR"/>
        </w:rPr>
        <w:t>’</w:t>
      </w:r>
      <w:r w:rsidRPr="00494AC9">
        <w:rPr>
          <w:spacing w:val="0"/>
          <w:lang w:val="fr-FR"/>
        </w:rPr>
        <w:t>autres organisations intergouvernementales,</w:t>
      </w:r>
      <w:r w:rsidRPr="00494AC9">
        <w:rPr>
          <w:lang w:val="fr-FR"/>
        </w:rPr>
        <w:t xml:space="preserve"> qui lui ont communiqué des informations concernant certains pays et des renseignements sur l</w:t>
      </w:r>
      <w:r w:rsidR="00FA2012" w:rsidRPr="00494AC9">
        <w:rPr>
          <w:lang w:val="fr-FR"/>
        </w:rPr>
        <w:t>’</w:t>
      </w:r>
      <w:r w:rsidRPr="00494AC9">
        <w:rPr>
          <w:lang w:val="fr-FR"/>
        </w:rPr>
        <w:t>action qu</w:t>
      </w:r>
      <w:r w:rsidR="00FA2012" w:rsidRPr="00494AC9">
        <w:rPr>
          <w:lang w:val="fr-FR"/>
        </w:rPr>
        <w:t>’</w:t>
      </w:r>
      <w:r w:rsidRPr="00494AC9">
        <w:rPr>
          <w:lang w:val="fr-FR"/>
        </w:rPr>
        <w:t>ils menaient pour promouvoir l</w:t>
      </w:r>
      <w:r w:rsidR="00FA2012" w:rsidRPr="00494AC9">
        <w:rPr>
          <w:lang w:val="fr-FR"/>
        </w:rPr>
        <w:t>’</w:t>
      </w:r>
      <w:r w:rsidRPr="00494AC9">
        <w:rPr>
          <w:lang w:val="fr-FR"/>
        </w:rPr>
        <w:t>application de la Convention.</w:t>
      </w:r>
    </w:p>
    <w:p w14:paraId="3D61FE4B" w14:textId="527365C0" w:rsidR="002338DD" w:rsidRPr="00494AC9" w:rsidRDefault="002338DD" w:rsidP="00355131">
      <w:pPr>
        <w:pStyle w:val="SingleTxt"/>
        <w:numPr>
          <w:ilvl w:val="0"/>
          <w:numId w:val="20"/>
        </w:numPr>
        <w:spacing w:line="240" w:lineRule="exact"/>
        <w:rPr>
          <w:lang w:val="fr-FR"/>
        </w:rPr>
      </w:pPr>
      <w:r w:rsidRPr="00494AC9">
        <w:rPr>
          <w:lang w:val="fr-FR"/>
        </w:rPr>
        <w:t>Le Comité a aussi tenu des séances publiques informelles avec des représentants d</w:t>
      </w:r>
      <w:r w:rsidR="00FA2012" w:rsidRPr="00494AC9">
        <w:rPr>
          <w:lang w:val="fr-FR"/>
        </w:rPr>
        <w:t>’</w:t>
      </w:r>
      <w:r w:rsidRPr="00494AC9">
        <w:rPr>
          <w:lang w:val="fr-FR"/>
        </w:rPr>
        <w:t>organisations non gouvernementales et d</w:t>
      </w:r>
      <w:r w:rsidR="00FA2012" w:rsidRPr="00494AC9">
        <w:rPr>
          <w:lang w:val="fr-FR"/>
        </w:rPr>
        <w:t>’</w:t>
      </w:r>
      <w:r w:rsidRPr="00494AC9">
        <w:rPr>
          <w:lang w:val="fr-FR"/>
        </w:rPr>
        <w:t>institutions nationales des droits de l</w:t>
      </w:r>
      <w:r w:rsidR="00FA2012" w:rsidRPr="00494AC9">
        <w:rPr>
          <w:lang w:val="fr-FR"/>
        </w:rPr>
        <w:t>’</w:t>
      </w:r>
      <w:r w:rsidRPr="00494AC9">
        <w:rPr>
          <w:lang w:val="fr-FR"/>
        </w:rPr>
        <w:t>homme, qui lui ont communiqué des renseignements sur l</w:t>
      </w:r>
      <w:r w:rsidR="00FA2012" w:rsidRPr="00494AC9">
        <w:rPr>
          <w:lang w:val="fr-FR"/>
        </w:rPr>
        <w:t>’</w:t>
      </w:r>
      <w:r w:rsidRPr="00494AC9">
        <w:rPr>
          <w:lang w:val="fr-FR"/>
        </w:rPr>
        <w:t>application de la Convention par les États parties dont le Comité avait prévu d</w:t>
      </w:r>
      <w:r w:rsidR="00FA2012" w:rsidRPr="00494AC9">
        <w:rPr>
          <w:lang w:val="fr-FR"/>
        </w:rPr>
        <w:t>’</w:t>
      </w:r>
      <w:r w:rsidRPr="00494AC9">
        <w:rPr>
          <w:lang w:val="fr-FR"/>
        </w:rPr>
        <w:t>examiner les rapports à sa soixante-quinzième session.</w:t>
      </w:r>
    </w:p>
    <w:p w14:paraId="736558D0" w14:textId="1A3B1E91" w:rsidR="002338DD" w:rsidRPr="00494AC9" w:rsidRDefault="002338DD" w:rsidP="00355131">
      <w:pPr>
        <w:pStyle w:val="SingleTxt"/>
        <w:numPr>
          <w:ilvl w:val="0"/>
          <w:numId w:val="20"/>
        </w:numPr>
        <w:spacing w:line="240" w:lineRule="exact"/>
        <w:rPr>
          <w:lang w:val="fr-FR"/>
        </w:rPr>
      </w:pPr>
      <w:bookmarkStart w:id="3" w:name="_Hlk36744247"/>
      <w:r w:rsidRPr="00494AC9">
        <w:rPr>
          <w:lang w:val="fr-FR"/>
        </w:rPr>
        <w:t>Le 10 février, le Comité a tenu une vidéoconférence avec Lopa Banerjee, Directrice de la Division de la société civile et Chef du Secrétariat du Fonds Génération égalité à l</w:t>
      </w:r>
      <w:r w:rsidR="00FA2012" w:rsidRPr="00494AC9">
        <w:rPr>
          <w:lang w:val="fr-FR"/>
        </w:rPr>
        <w:t>’</w:t>
      </w:r>
      <w:r w:rsidRPr="00494AC9">
        <w:rPr>
          <w:lang w:val="fr-FR"/>
        </w:rPr>
        <w:t xml:space="preserve">ONU-Femmes, et Sarah Hendricks, Directrice de la Division des politiques, des programmes et des relations intergouvernementales </w:t>
      </w:r>
      <w:r w:rsidRPr="00494AC9">
        <w:rPr>
          <w:lang w:val="fr-FR"/>
        </w:rPr>
        <w:lastRenderedPageBreak/>
        <w:t>(ONU</w:t>
      </w:r>
      <w:r w:rsidR="009D39DA" w:rsidRPr="00494AC9">
        <w:rPr>
          <w:lang w:val="fr-FR"/>
        </w:rPr>
        <w:noBreakHyphen/>
      </w:r>
      <w:r w:rsidRPr="00494AC9">
        <w:rPr>
          <w:lang w:val="fr-FR"/>
        </w:rPr>
        <w:t>Femmes), qui ont informé le Comité des travaux préparatoires du Forum Génération Égalité, qui doit se tenir au Mexique et en France en 2020, et des possibilités de dialogue avec le Comité.</w:t>
      </w:r>
    </w:p>
    <w:bookmarkEnd w:id="3"/>
    <w:p w14:paraId="120D0E0A" w14:textId="74A065AA" w:rsidR="002338DD" w:rsidRPr="00494AC9" w:rsidRDefault="002338DD" w:rsidP="00355131">
      <w:pPr>
        <w:pStyle w:val="SingleTxt"/>
        <w:numPr>
          <w:ilvl w:val="0"/>
          <w:numId w:val="20"/>
        </w:numPr>
        <w:spacing w:line="240" w:lineRule="exact"/>
        <w:rPr>
          <w:lang w:val="fr-FR"/>
        </w:rPr>
      </w:pPr>
      <w:r w:rsidRPr="00494AC9">
        <w:rPr>
          <w:lang w:val="fr-FR"/>
        </w:rPr>
        <w:t>Le 25 février, Bandana Rana, en sa qualité de Vice-Présidente, a représenté le Comité à la table ronde de haut niveau de la quarante-troisième session du Conseil des droits de l</w:t>
      </w:r>
      <w:r w:rsidR="00FA2012" w:rsidRPr="00494AC9">
        <w:rPr>
          <w:lang w:val="fr-FR"/>
        </w:rPr>
        <w:t>’</w:t>
      </w:r>
      <w:r w:rsidRPr="00494AC9">
        <w:rPr>
          <w:lang w:val="fr-FR"/>
        </w:rPr>
        <w:t>homme commémorant le vingt-cinquième anniversaire de la Déclaration et du Programme d</w:t>
      </w:r>
      <w:r w:rsidR="00FA2012" w:rsidRPr="00494AC9">
        <w:rPr>
          <w:lang w:val="fr-FR"/>
        </w:rPr>
        <w:t>’</w:t>
      </w:r>
      <w:r w:rsidRPr="00494AC9">
        <w:rPr>
          <w:lang w:val="fr-FR"/>
        </w:rPr>
        <w:t>action de Beijing adoptés lors de la quatrième Conférence mondiale sur les femmes (1995). Le thème de la table ronde de haut niveau était «</w:t>
      </w:r>
      <w:r w:rsidR="00CE30F9" w:rsidRPr="00494AC9">
        <w:rPr>
          <w:lang w:val="fr-FR"/>
        </w:rPr>
        <w:t> </w:t>
      </w:r>
      <w:r w:rsidRPr="00494AC9">
        <w:rPr>
          <w:lang w:val="fr-FR"/>
        </w:rPr>
        <w:t>Accélérer les engagements souscrits dans la Déclaration et le Programme d</w:t>
      </w:r>
      <w:r w:rsidR="00FA2012" w:rsidRPr="00494AC9">
        <w:rPr>
          <w:lang w:val="fr-FR"/>
        </w:rPr>
        <w:t>’</w:t>
      </w:r>
      <w:r w:rsidRPr="00494AC9">
        <w:rPr>
          <w:lang w:val="fr-FR"/>
        </w:rPr>
        <w:t>action de Beijing</w:t>
      </w:r>
      <w:r w:rsidR="00CE30F9" w:rsidRPr="00494AC9">
        <w:rPr>
          <w:lang w:val="fr-FR"/>
        </w:rPr>
        <w:t> </w:t>
      </w:r>
      <w:r w:rsidRPr="00494AC9">
        <w:rPr>
          <w:lang w:val="fr-FR"/>
        </w:rPr>
        <w:t>».</w:t>
      </w:r>
    </w:p>
    <w:p w14:paraId="19E04D75" w14:textId="283E1247" w:rsidR="002338DD" w:rsidRPr="00494AC9" w:rsidRDefault="002338DD" w:rsidP="00355131">
      <w:pPr>
        <w:pStyle w:val="SingleTxt"/>
        <w:spacing w:after="0" w:line="120" w:lineRule="exact"/>
        <w:rPr>
          <w:sz w:val="10"/>
          <w:lang w:val="fr-FR"/>
        </w:rPr>
      </w:pPr>
    </w:p>
    <w:p w14:paraId="70500921" w14:textId="497B20F0" w:rsidR="00355131" w:rsidRPr="00494AC9" w:rsidRDefault="00355131" w:rsidP="00355131">
      <w:pPr>
        <w:pStyle w:val="SingleTxt"/>
        <w:spacing w:after="0" w:line="120" w:lineRule="exact"/>
        <w:rPr>
          <w:sz w:val="10"/>
          <w:lang w:val="fr-FR"/>
        </w:rPr>
      </w:pPr>
    </w:p>
    <w:p w14:paraId="50BF9D84" w14:textId="3235F590" w:rsidR="002338DD" w:rsidRPr="00494AC9" w:rsidRDefault="00355131" w:rsidP="00355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F.</w:t>
      </w:r>
      <w:r w:rsidR="002338DD" w:rsidRPr="00494AC9">
        <w:rPr>
          <w:lang w:val="fr-FR"/>
        </w:rPr>
        <w:tab/>
        <w:t>Composition du Comité</w:t>
      </w:r>
    </w:p>
    <w:p w14:paraId="620AB4E8" w14:textId="5B1A5F1E" w:rsidR="002338DD" w:rsidRPr="00494AC9" w:rsidRDefault="002338DD" w:rsidP="00355131">
      <w:pPr>
        <w:pStyle w:val="SingleTxt"/>
        <w:spacing w:after="0" w:line="120" w:lineRule="exact"/>
        <w:rPr>
          <w:sz w:val="10"/>
          <w:lang w:val="fr-FR"/>
        </w:rPr>
      </w:pPr>
    </w:p>
    <w:p w14:paraId="1DBFD885" w14:textId="63E218E4" w:rsidR="00355131" w:rsidRPr="00494AC9" w:rsidRDefault="00355131" w:rsidP="00355131">
      <w:pPr>
        <w:pStyle w:val="SingleTxt"/>
        <w:spacing w:after="0" w:line="120" w:lineRule="exact"/>
        <w:rPr>
          <w:sz w:val="10"/>
          <w:lang w:val="fr-FR"/>
        </w:rPr>
      </w:pPr>
    </w:p>
    <w:p w14:paraId="3BE35C80" w14:textId="64666E56" w:rsidR="002338DD" w:rsidRPr="00494AC9" w:rsidRDefault="002338DD" w:rsidP="00355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Participants à la soixante-quinzième session</w:t>
      </w:r>
    </w:p>
    <w:p w14:paraId="1C6074F1" w14:textId="398DB593" w:rsidR="002338DD" w:rsidRPr="00494AC9" w:rsidRDefault="002338DD" w:rsidP="00355131">
      <w:pPr>
        <w:pStyle w:val="SingleTxt"/>
        <w:spacing w:after="0" w:line="120" w:lineRule="exact"/>
        <w:rPr>
          <w:sz w:val="10"/>
          <w:lang w:val="fr-FR"/>
        </w:rPr>
      </w:pPr>
    </w:p>
    <w:p w14:paraId="3B72FE3E" w14:textId="116EB95C" w:rsidR="002338DD" w:rsidRPr="00494AC9" w:rsidRDefault="002338DD" w:rsidP="00355131">
      <w:pPr>
        <w:pStyle w:val="SingleTxt"/>
        <w:numPr>
          <w:ilvl w:val="0"/>
          <w:numId w:val="20"/>
        </w:numPr>
        <w:spacing w:line="240" w:lineRule="exact"/>
        <w:rPr>
          <w:lang w:val="fr-FR"/>
        </w:rPr>
      </w:pPr>
      <w:r w:rsidRPr="00494AC9">
        <w:rPr>
          <w:lang w:val="fr-FR"/>
        </w:rPr>
        <w:t>Tous les membres ont assisté à la soixante-quinzième session, à l</w:t>
      </w:r>
      <w:r w:rsidR="00FA2012" w:rsidRPr="00494AC9">
        <w:rPr>
          <w:lang w:val="fr-FR"/>
        </w:rPr>
        <w:t>’</w:t>
      </w:r>
      <w:r w:rsidRPr="00494AC9">
        <w:rPr>
          <w:lang w:val="fr-FR"/>
        </w:rPr>
        <w:t>exception de Louiza Chalal. Les membres ci-après n</w:t>
      </w:r>
      <w:r w:rsidR="00FA2012" w:rsidRPr="00494AC9">
        <w:rPr>
          <w:lang w:val="fr-FR"/>
        </w:rPr>
        <w:t>’</w:t>
      </w:r>
      <w:r w:rsidRPr="00494AC9">
        <w:rPr>
          <w:lang w:val="fr-FR"/>
        </w:rPr>
        <w:t>y ont pas assisté aux dates indiquées</w:t>
      </w:r>
      <w:r w:rsidR="00FA2012" w:rsidRPr="00494AC9">
        <w:rPr>
          <w:lang w:val="fr-FR"/>
        </w:rPr>
        <w:t> :</w:t>
      </w:r>
      <w:r w:rsidRPr="00494AC9">
        <w:rPr>
          <w:lang w:val="fr-FR"/>
        </w:rPr>
        <w:t xml:space="preserve"> Tamader Al-Rammah, le 10 février 2020</w:t>
      </w:r>
      <w:r w:rsidR="00FA2012" w:rsidRPr="00494AC9">
        <w:rPr>
          <w:lang w:val="fr-FR"/>
        </w:rPr>
        <w:t> ;</w:t>
      </w:r>
      <w:r w:rsidRPr="00494AC9">
        <w:rPr>
          <w:lang w:val="fr-FR"/>
        </w:rPr>
        <w:t xml:space="preserve"> Hilary Gbedemah, du 19 au 21 février</w:t>
      </w:r>
      <w:r w:rsidR="00FA2012" w:rsidRPr="00494AC9">
        <w:rPr>
          <w:lang w:val="fr-FR"/>
        </w:rPr>
        <w:t> ;</w:t>
      </w:r>
      <w:r w:rsidRPr="00494AC9">
        <w:rPr>
          <w:lang w:val="fr-FR"/>
        </w:rPr>
        <w:t xml:space="preserve"> Aicha Vall Verges, le 21 février. On trouvera à l</w:t>
      </w:r>
      <w:r w:rsidR="00FA2012" w:rsidRPr="00494AC9">
        <w:rPr>
          <w:lang w:val="fr-FR"/>
        </w:rPr>
        <w:t>’</w:t>
      </w:r>
      <w:r w:rsidRPr="00494AC9">
        <w:rPr>
          <w:lang w:val="fr-FR"/>
        </w:rPr>
        <w:t>annexe II de la troisième partie du présent rapport la liste des membres du Comité, assortie de la durée de leur mandat.</w:t>
      </w:r>
    </w:p>
    <w:p w14:paraId="459E1C0B" w14:textId="2D4905AE" w:rsidR="002338DD" w:rsidRPr="00494AC9" w:rsidRDefault="002338DD">
      <w:pPr>
        <w:spacing w:after="200" w:line="276" w:lineRule="auto"/>
        <w:rPr>
          <w:lang w:val="fr-FR"/>
        </w:rPr>
      </w:pPr>
      <w:r w:rsidRPr="00494AC9">
        <w:rPr>
          <w:lang w:val="fr-FR"/>
        </w:rPr>
        <w:br w:type="page"/>
      </w:r>
    </w:p>
    <w:p w14:paraId="30333377" w14:textId="17D3DF83" w:rsidR="002338DD" w:rsidRPr="00494AC9" w:rsidRDefault="002338DD" w:rsidP="00355131">
      <w:pPr>
        <w:pStyle w:val="HCh0"/>
        <w:ind w:left="1267" w:right="1260" w:hanging="1267"/>
        <w:rPr>
          <w:lang w:val="fr-FR"/>
        </w:rPr>
      </w:pPr>
      <w:r w:rsidRPr="00494AC9">
        <w:rPr>
          <w:lang w:val="fr-FR"/>
        </w:rPr>
        <w:lastRenderedPageBreak/>
        <w:t>Chapitre III</w:t>
      </w:r>
    </w:p>
    <w:p w14:paraId="374A2463" w14:textId="0BFF2110" w:rsidR="002338DD" w:rsidRPr="00494AC9" w:rsidRDefault="002338DD" w:rsidP="00355131">
      <w:pPr>
        <w:pStyle w:val="HCh0"/>
        <w:ind w:left="1267" w:right="1260" w:hanging="1267"/>
        <w:rPr>
          <w:lang w:val="fr-FR"/>
        </w:rPr>
      </w:pPr>
      <w:r w:rsidRPr="00494AC9">
        <w:rPr>
          <w:lang w:val="fr-FR"/>
        </w:rPr>
        <w:tab/>
      </w:r>
      <w:r w:rsidRPr="00494AC9">
        <w:rPr>
          <w:lang w:val="fr-FR"/>
        </w:rPr>
        <w:tab/>
        <w:t>Rapport de la Présidente sur les activités intersessions</w:t>
      </w:r>
    </w:p>
    <w:p w14:paraId="3262C0BC" w14:textId="7D1430F3" w:rsidR="002338DD" w:rsidRPr="00494AC9" w:rsidRDefault="002338DD" w:rsidP="00355131">
      <w:pPr>
        <w:pStyle w:val="SingleTxt"/>
        <w:spacing w:after="0" w:line="120" w:lineRule="exact"/>
        <w:rPr>
          <w:sz w:val="10"/>
          <w:lang w:val="fr-FR"/>
        </w:rPr>
      </w:pPr>
    </w:p>
    <w:p w14:paraId="0AA6CB7F" w14:textId="3BD98C4C" w:rsidR="00355131" w:rsidRPr="00494AC9" w:rsidRDefault="00355131" w:rsidP="00355131">
      <w:pPr>
        <w:pStyle w:val="SingleTxt"/>
        <w:spacing w:after="0" w:line="120" w:lineRule="exact"/>
        <w:rPr>
          <w:sz w:val="10"/>
          <w:lang w:val="fr-FR"/>
        </w:rPr>
      </w:pPr>
    </w:p>
    <w:p w14:paraId="435A6A19" w14:textId="217CAEFA" w:rsidR="002338DD" w:rsidRPr="00494AC9" w:rsidRDefault="002338DD" w:rsidP="00355131">
      <w:pPr>
        <w:pStyle w:val="SingleTxt"/>
        <w:numPr>
          <w:ilvl w:val="0"/>
          <w:numId w:val="20"/>
        </w:numPr>
        <w:spacing w:line="240" w:lineRule="exact"/>
        <w:rPr>
          <w:lang w:val="fr-FR"/>
        </w:rPr>
      </w:pPr>
      <w:r w:rsidRPr="00494AC9">
        <w:rPr>
          <w:lang w:val="fr-FR"/>
        </w:rPr>
        <w:t>À la 1747</w:t>
      </w:r>
      <w:r w:rsidRPr="00494AC9">
        <w:rPr>
          <w:vertAlign w:val="superscript"/>
          <w:lang w:val="fr-FR"/>
        </w:rPr>
        <w:t>e</w:t>
      </w:r>
      <w:r w:rsidRPr="00494AC9">
        <w:rPr>
          <w:lang w:val="fr-FR"/>
        </w:rPr>
        <w:t xml:space="preserve"> séance, le 10 février 2020, la Présidente a rendu compte de ses activités depuis la soixante-quatorzième session du Comité.</w:t>
      </w:r>
    </w:p>
    <w:p w14:paraId="656BA4CC" w14:textId="5639CBB3" w:rsidR="002338DD" w:rsidRPr="00494AC9" w:rsidRDefault="002338DD">
      <w:pPr>
        <w:spacing w:after="200" w:line="276" w:lineRule="auto"/>
        <w:rPr>
          <w:lang w:val="fr-FR"/>
        </w:rPr>
      </w:pPr>
      <w:r w:rsidRPr="00494AC9">
        <w:rPr>
          <w:lang w:val="fr-FR"/>
        </w:rPr>
        <w:br w:type="page"/>
      </w:r>
    </w:p>
    <w:p w14:paraId="4AB8FC48" w14:textId="77777777" w:rsidR="00CE30F9" w:rsidRPr="00494AC9" w:rsidRDefault="002338DD" w:rsidP="00355131">
      <w:pPr>
        <w:pStyle w:val="HCh0"/>
        <w:ind w:left="1267" w:right="1260" w:hanging="1267"/>
        <w:rPr>
          <w:rFonts w:eastAsia="Calibri"/>
          <w:lang w:val="fr-FR"/>
        </w:rPr>
      </w:pPr>
      <w:r w:rsidRPr="00494AC9">
        <w:rPr>
          <w:rFonts w:eastAsia="Calibri"/>
          <w:lang w:val="fr-FR"/>
        </w:rPr>
        <w:lastRenderedPageBreak/>
        <w:t>Chapitre IV</w:t>
      </w:r>
    </w:p>
    <w:p w14:paraId="73DDDCD3" w14:textId="2C4A9C83" w:rsidR="002338DD" w:rsidRPr="00494AC9" w:rsidRDefault="002338DD" w:rsidP="00355131">
      <w:pPr>
        <w:pStyle w:val="HCh0"/>
        <w:ind w:left="1267" w:right="1260" w:hanging="1267"/>
        <w:rPr>
          <w:rFonts w:eastAsia="Calibri"/>
          <w:lang w:val="fr-FR"/>
        </w:rPr>
      </w:pPr>
      <w:r w:rsidRPr="00494AC9">
        <w:rPr>
          <w:rFonts w:eastAsia="Calibri"/>
          <w:lang w:val="fr-FR"/>
        </w:rPr>
        <w:tab/>
      </w:r>
      <w:r w:rsidRPr="00494AC9">
        <w:rPr>
          <w:rFonts w:eastAsia="Calibri"/>
          <w:lang w:val="fr-FR"/>
        </w:rPr>
        <w:tab/>
        <w:t>Examen des rapports soumis par les États parties</w:t>
      </w:r>
      <w:r w:rsidR="00EE5F39" w:rsidRPr="00494AC9">
        <w:rPr>
          <w:rFonts w:eastAsia="Calibri"/>
          <w:lang w:val="fr-FR"/>
        </w:rPr>
        <w:br/>
      </w:r>
      <w:r w:rsidRPr="00494AC9">
        <w:rPr>
          <w:rFonts w:eastAsia="Calibri"/>
          <w:lang w:val="fr-FR"/>
        </w:rPr>
        <w:t>en application de l</w:t>
      </w:r>
      <w:r w:rsidR="00FA2012" w:rsidRPr="00494AC9">
        <w:rPr>
          <w:rFonts w:eastAsia="Calibri"/>
          <w:lang w:val="fr-FR"/>
        </w:rPr>
        <w:t>’</w:t>
      </w:r>
      <w:r w:rsidRPr="00494AC9">
        <w:rPr>
          <w:rFonts w:eastAsia="Calibri"/>
          <w:lang w:val="fr-FR"/>
        </w:rPr>
        <w:t>article 18 de la Convention</w:t>
      </w:r>
    </w:p>
    <w:p w14:paraId="216D9127" w14:textId="5EF83885" w:rsidR="002338DD" w:rsidRPr="00494AC9" w:rsidRDefault="002338DD" w:rsidP="00355131">
      <w:pPr>
        <w:pStyle w:val="SingleTxt"/>
        <w:spacing w:after="0" w:line="120" w:lineRule="exact"/>
        <w:rPr>
          <w:sz w:val="10"/>
          <w:lang w:val="fr-FR"/>
        </w:rPr>
      </w:pPr>
    </w:p>
    <w:p w14:paraId="739D1EF4" w14:textId="6DB97245" w:rsidR="00355131" w:rsidRPr="00494AC9" w:rsidRDefault="00355131" w:rsidP="00355131">
      <w:pPr>
        <w:pStyle w:val="SingleTxt"/>
        <w:spacing w:after="0" w:line="120" w:lineRule="exact"/>
        <w:rPr>
          <w:sz w:val="10"/>
          <w:lang w:val="fr-FR"/>
        </w:rPr>
      </w:pPr>
    </w:p>
    <w:p w14:paraId="03DCE083" w14:textId="47516325" w:rsidR="002338DD" w:rsidRPr="00494AC9" w:rsidRDefault="002338DD" w:rsidP="00355131">
      <w:pPr>
        <w:pStyle w:val="SingleTxt"/>
        <w:numPr>
          <w:ilvl w:val="0"/>
          <w:numId w:val="20"/>
        </w:numPr>
        <w:spacing w:line="240" w:lineRule="exact"/>
        <w:rPr>
          <w:lang w:val="fr-FR"/>
        </w:rPr>
      </w:pPr>
      <w:r w:rsidRPr="00494AC9">
        <w:rPr>
          <w:lang w:val="fr-FR"/>
        </w:rPr>
        <w:t>Le Comité a examiné les rapports que huit États parties lui avaient soumis en application de l</w:t>
      </w:r>
      <w:r w:rsidR="00FA2012" w:rsidRPr="00494AC9">
        <w:rPr>
          <w:lang w:val="fr-FR"/>
        </w:rPr>
        <w:t>’</w:t>
      </w:r>
      <w:r w:rsidRPr="00494AC9">
        <w:rPr>
          <w:lang w:val="fr-FR"/>
        </w:rPr>
        <w:t>article 18 de la Convention et adopté les observations finales ci</w:t>
      </w:r>
      <w:r w:rsidR="00CA4A9D" w:rsidRPr="00494AC9">
        <w:rPr>
          <w:lang w:val="fr-FR"/>
        </w:rPr>
        <w:noBreakHyphen/>
      </w:r>
      <w:r w:rsidRPr="00494AC9">
        <w:rPr>
          <w:lang w:val="fr-FR"/>
        </w:rPr>
        <w:t>après</w:t>
      </w:r>
      <w:r w:rsidR="00FA2012" w:rsidRPr="00494AC9">
        <w:rPr>
          <w:lang w:val="fr-FR"/>
        </w:rPr>
        <w:t> :</w:t>
      </w:r>
    </w:p>
    <w:tbl>
      <w:tblPr>
        <w:tblStyle w:val="TableGrid4"/>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0"/>
        <w:gridCol w:w="3810"/>
      </w:tblGrid>
      <w:tr w:rsidR="002338DD" w:rsidRPr="00494AC9" w14:paraId="497E778C" w14:textId="77777777" w:rsidTr="00557E25">
        <w:tc>
          <w:tcPr>
            <w:tcW w:w="3510" w:type="dxa"/>
            <w:shd w:val="clear" w:color="auto" w:fill="auto"/>
            <w:noWrap/>
          </w:tcPr>
          <w:p w14:paraId="028283F1"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Afghanistan</w:t>
            </w:r>
          </w:p>
        </w:tc>
        <w:tc>
          <w:tcPr>
            <w:tcW w:w="3810" w:type="dxa"/>
            <w:shd w:val="clear" w:color="auto" w:fill="auto"/>
            <w:noWrap/>
          </w:tcPr>
          <w:p w14:paraId="640C5DFC" w14:textId="4B451959"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08" w:history="1">
              <w:r w:rsidRPr="00494AC9">
                <w:rPr>
                  <w:rStyle w:val="Hyperlink"/>
                  <w:lang w:val="fr-FR"/>
                </w:rPr>
                <w:t>CEDAW/C/AFG/CO/3</w:t>
              </w:r>
            </w:hyperlink>
            <w:r w:rsidRPr="00494AC9">
              <w:rPr>
                <w:lang w:val="fr-FR"/>
              </w:rPr>
              <w:t>)</w:t>
            </w:r>
          </w:p>
        </w:tc>
      </w:tr>
      <w:tr w:rsidR="002338DD" w:rsidRPr="00494AC9" w14:paraId="3EF04E67" w14:textId="77777777" w:rsidTr="00557E25">
        <w:tc>
          <w:tcPr>
            <w:tcW w:w="3510" w:type="dxa"/>
            <w:shd w:val="clear" w:color="auto" w:fill="auto"/>
            <w:noWrap/>
          </w:tcPr>
          <w:p w14:paraId="13BD0F07"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Bulgarie</w:t>
            </w:r>
          </w:p>
        </w:tc>
        <w:tc>
          <w:tcPr>
            <w:tcW w:w="3810" w:type="dxa"/>
            <w:shd w:val="clear" w:color="auto" w:fill="auto"/>
            <w:noWrap/>
          </w:tcPr>
          <w:p w14:paraId="56F638DD" w14:textId="34EA4639"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09" w:history="1">
              <w:r w:rsidRPr="00494AC9">
                <w:rPr>
                  <w:rStyle w:val="Hyperlink"/>
                  <w:lang w:val="fr-FR"/>
                </w:rPr>
                <w:t>CEDAW/C/BGR/CO/8</w:t>
              </w:r>
            </w:hyperlink>
            <w:r w:rsidRPr="00494AC9">
              <w:rPr>
                <w:lang w:val="fr-FR"/>
              </w:rPr>
              <w:t>)</w:t>
            </w:r>
          </w:p>
        </w:tc>
      </w:tr>
      <w:tr w:rsidR="002338DD" w:rsidRPr="00494AC9" w14:paraId="0DFC9791" w14:textId="77777777" w:rsidTr="00557E25">
        <w:tc>
          <w:tcPr>
            <w:tcW w:w="3510" w:type="dxa"/>
            <w:shd w:val="clear" w:color="auto" w:fill="auto"/>
            <w:noWrap/>
          </w:tcPr>
          <w:p w14:paraId="23FC9046"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Érythrée</w:t>
            </w:r>
          </w:p>
        </w:tc>
        <w:tc>
          <w:tcPr>
            <w:tcW w:w="3810" w:type="dxa"/>
            <w:shd w:val="clear" w:color="auto" w:fill="auto"/>
            <w:noWrap/>
          </w:tcPr>
          <w:p w14:paraId="2B379284" w14:textId="1A94B8D9"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10" w:history="1">
              <w:r w:rsidRPr="00494AC9">
                <w:rPr>
                  <w:rStyle w:val="Hyperlink"/>
                  <w:lang w:val="fr-FR"/>
                </w:rPr>
                <w:t>CEDAW/C/ERI/CO/6</w:t>
              </w:r>
            </w:hyperlink>
            <w:r w:rsidRPr="00494AC9">
              <w:rPr>
                <w:lang w:val="fr-FR"/>
              </w:rPr>
              <w:t>)</w:t>
            </w:r>
          </w:p>
        </w:tc>
      </w:tr>
      <w:tr w:rsidR="002338DD" w:rsidRPr="00494AC9" w14:paraId="242797D2" w14:textId="77777777" w:rsidTr="00557E25">
        <w:tc>
          <w:tcPr>
            <w:tcW w:w="3510" w:type="dxa"/>
            <w:shd w:val="clear" w:color="auto" w:fill="auto"/>
            <w:noWrap/>
          </w:tcPr>
          <w:p w14:paraId="2E4F3F56"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Kiribati</w:t>
            </w:r>
          </w:p>
        </w:tc>
        <w:tc>
          <w:tcPr>
            <w:tcW w:w="3810" w:type="dxa"/>
            <w:shd w:val="clear" w:color="auto" w:fill="auto"/>
            <w:noWrap/>
          </w:tcPr>
          <w:p w14:paraId="313D9FC8" w14:textId="568422E4"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11" w:history="1">
              <w:r w:rsidRPr="00494AC9">
                <w:rPr>
                  <w:rStyle w:val="Hyperlink"/>
                  <w:lang w:val="fr-FR"/>
                </w:rPr>
                <w:t>CEDAW/C/KIR/CO/1-3</w:t>
              </w:r>
            </w:hyperlink>
            <w:r w:rsidRPr="00494AC9">
              <w:rPr>
                <w:lang w:val="fr-FR"/>
              </w:rPr>
              <w:t>)</w:t>
            </w:r>
          </w:p>
        </w:tc>
      </w:tr>
      <w:tr w:rsidR="002338DD" w:rsidRPr="00494AC9" w14:paraId="09A9155F" w14:textId="77777777" w:rsidTr="00557E25">
        <w:tc>
          <w:tcPr>
            <w:tcW w:w="3510" w:type="dxa"/>
            <w:shd w:val="clear" w:color="auto" w:fill="auto"/>
            <w:noWrap/>
          </w:tcPr>
          <w:p w14:paraId="1DF816CD"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Lettonie</w:t>
            </w:r>
          </w:p>
        </w:tc>
        <w:tc>
          <w:tcPr>
            <w:tcW w:w="3810" w:type="dxa"/>
            <w:shd w:val="clear" w:color="auto" w:fill="auto"/>
            <w:noWrap/>
          </w:tcPr>
          <w:p w14:paraId="518F8333" w14:textId="263B584D"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12" w:history="1">
              <w:r w:rsidRPr="00494AC9">
                <w:rPr>
                  <w:rStyle w:val="Hyperlink"/>
                  <w:lang w:val="fr-FR"/>
                </w:rPr>
                <w:t>CEDAW/C/LVA/CO/4-7</w:t>
              </w:r>
            </w:hyperlink>
            <w:r w:rsidRPr="00494AC9">
              <w:rPr>
                <w:lang w:val="fr-FR"/>
              </w:rPr>
              <w:t>)</w:t>
            </w:r>
          </w:p>
        </w:tc>
      </w:tr>
      <w:tr w:rsidR="002338DD" w:rsidRPr="00494AC9" w14:paraId="23A61670" w14:textId="77777777" w:rsidTr="00557E25">
        <w:tc>
          <w:tcPr>
            <w:tcW w:w="3510" w:type="dxa"/>
            <w:shd w:val="clear" w:color="auto" w:fill="auto"/>
            <w:noWrap/>
          </w:tcPr>
          <w:p w14:paraId="36A588D2"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Pakistan</w:t>
            </w:r>
          </w:p>
        </w:tc>
        <w:tc>
          <w:tcPr>
            <w:tcW w:w="3810" w:type="dxa"/>
            <w:shd w:val="clear" w:color="auto" w:fill="auto"/>
            <w:noWrap/>
          </w:tcPr>
          <w:p w14:paraId="077EB9AF" w14:textId="4DB742C9"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13" w:history="1">
              <w:r w:rsidRPr="00494AC9">
                <w:rPr>
                  <w:rStyle w:val="Hyperlink"/>
                  <w:lang w:val="fr-FR"/>
                </w:rPr>
                <w:t>CEDAW/C/PAK/CO/5</w:t>
              </w:r>
            </w:hyperlink>
            <w:r w:rsidRPr="00494AC9">
              <w:rPr>
                <w:lang w:val="fr-FR"/>
              </w:rPr>
              <w:t>)</w:t>
            </w:r>
          </w:p>
        </w:tc>
      </w:tr>
      <w:tr w:rsidR="002338DD" w:rsidRPr="00494AC9" w14:paraId="00887E6E" w14:textId="77777777" w:rsidTr="00557E25">
        <w:tc>
          <w:tcPr>
            <w:tcW w:w="3510" w:type="dxa"/>
            <w:shd w:val="clear" w:color="auto" w:fill="auto"/>
            <w:noWrap/>
          </w:tcPr>
          <w:p w14:paraId="35B79271" w14:textId="55220108"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République de Moldova</w:t>
            </w:r>
          </w:p>
        </w:tc>
        <w:tc>
          <w:tcPr>
            <w:tcW w:w="3810" w:type="dxa"/>
            <w:shd w:val="clear" w:color="auto" w:fill="auto"/>
            <w:noWrap/>
          </w:tcPr>
          <w:p w14:paraId="5E79C507" w14:textId="0A89F76F"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14" w:history="1">
              <w:r w:rsidRPr="00494AC9">
                <w:rPr>
                  <w:rStyle w:val="Hyperlink"/>
                  <w:lang w:val="fr-FR"/>
                </w:rPr>
                <w:t>CEDAW/C/MDA/CO/6</w:t>
              </w:r>
            </w:hyperlink>
            <w:r w:rsidRPr="00494AC9">
              <w:rPr>
                <w:lang w:val="fr-FR"/>
              </w:rPr>
              <w:t>)</w:t>
            </w:r>
          </w:p>
        </w:tc>
      </w:tr>
      <w:tr w:rsidR="002338DD" w:rsidRPr="00494AC9" w14:paraId="29E79F14" w14:textId="77777777" w:rsidTr="00557E25">
        <w:tc>
          <w:tcPr>
            <w:tcW w:w="3510" w:type="dxa"/>
            <w:shd w:val="clear" w:color="auto" w:fill="auto"/>
            <w:noWrap/>
          </w:tcPr>
          <w:p w14:paraId="0F66F01F" w14:textId="77777777" w:rsidR="002338DD" w:rsidRPr="00494AC9" w:rsidRDefault="002338DD" w:rsidP="00355131">
            <w:pPr>
              <w:tabs>
                <w:tab w:val="left" w:pos="288"/>
                <w:tab w:val="left" w:pos="576"/>
                <w:tab w:val="left" w:pos="864"/>
                <w:tab w:val="left" w:pos="1152"/>
              </w:tabs>
              <w:spacing w:before="40" w:after="80"/>
              <w:ind w:right="40"/>
              <w:rPr>
                <w:lang w:val="fr-FR"/>
              </w:rPr>
            </w:pPr>
            <w:r w:rsidRPr="00494AC9">
              <w:rPr>
                <w:lang w:val="fr-FR"/>
              </w:rPr>
              <w:t>Zimbabwe</w:t>
            </w:r>
          </w:p>
        </w:tc>
        <w:tc>
          <w:tcPr>
            <w:tcW w:w="3810" w:type="dxa"/>
            <w:shd w:val="clear" w:color="auto" w:fill="auto"/>
            <w:noWrap/>
          </w:tcPr>
          <w:p w14:paraId="7B16848A" w14:textId="69E60BB4" w:rsidR="002338DD" w:rsidRPr="00494AC9" w:rsidRDefault="002338DD" w:rsidP="00355131">
            <w:pPr>
              <w:tabs>
                <w:tab w:val="left" w:pos="288"/>
                <w:tab w:val="left" w:pos="576"/>
                <w:tab w:val="left" w:pos="864"/>
                <w:tab w:val="left" w:pos="1152"/>
              </w:tabs>
              <w:spacing w:before="40" w:after="80"/>
              <w:ind w:left="144" w:right="43"/>
              <w:rPr>
                <w:lang w:val="fr-FR"/>
              </w:rPr>
            </w:pPr>
            <w:r w:rsidRPr="00494AC9">
              <w:rPr>
                <w:lang w:val="fr-FR"/>
              </w:rPr>
              <w:t>(</w:t>
            </w:r>
            <w:hyperlink r:id="rId115" w:history="1">
              <w:r w:rsidRPr="00494AC9">
                <w:rPr>
                  <w:rStyle w:val="Hyperlink"/>
                  <w:lang w:val="fr-FR"/>
                </w:rPr>
                <w:t>CEDAW/C/ZWE/CO/6</w:t>
              </w:r>
            </w:hyperlink>
            <w:r w:rsidRPr="00494AC9">
              <w:rPr>
                <w:lang w:val="fr-FR"/>
              </w:rPr>
              <w:t>)</w:t>
            </w:r>
          </w:p>
        </w:tc>
      </w:tr>
    </w:tbl>
    <w:p w14:paraId="35CE8494" w14:textId="34128403" w:rsidR="002338DD" w:rsidRPr="00494AC9" w:rsidRDefault="002338DD" w:rsidP="00557E25">
      <w:pPr>
        <w:pStyle w:val="SingleTxt"/>
        <w:spacing w:after="0" w:line="120" w:lineRule="exact"/>
        <w:rPr>
          <w:sz w:val="10"/>
          <w:lang w:val="fr-FR"/>
        </w:rPr>
      </w:pPr>
    </w:p>
    <w:p w14:paraId="5B142B67" w14:textId="0BF9FEA8" w:rsidR="002338DD"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Procédures de suivi des observations finales</w:t>
      </w:r>
    </w:p>
    <w:p w14:paraId="2FD20076" w14:textId="4AE43902" w:rsidR="002338DD" w:rsidRPr="00494AC9" w:rsidRDefault="002338DD" w:rsidP="00557E25">
      <w:pPr>
        <w:pStyle w:val="SingleTxt"/>
        <w:spacing w:after="0" w:line="120" w:lineRule="exact"/>
        <w:rPr>
          <w:sz w:val="10"/>
          <w:lang w:val="fr-FR"/>
        </w:rPr>
      </w:pPr>
    </w:p>
    <w:p w14:paraId="37C660FC" w14:textId="7D836F46" w:rsidR="00CE30F9" w:rsidRPr="00494AC9" w:rsidRDefault="002338DD" w:rsidP="00557E25">
      <w:pPr>
        <w:pStyle w:val="SingleTxt"/>
        <w:numPr>
          <w:ilvl w:val="0"/>
          <w:numId w:val="20"/>
        </w:numPr>
        <w:spacing w:line="240" w:lineRule="exact"/>
        <w:rPr>
          <w:lang w:val="fr-FR"/>
        </w:rPr>
      </w:pPr>
      <w:r w:rsidRPr="00494AC9">
        <w:rPr>
          <w:lang w:val="fr-FR"/>
        </w:rPr>
        <w:t>Le Comité a examiné les rapports de suivi reçus des États parties ci-après</w:t>
      </w:r>
      <w:r w:rsidR="00FA2012" w:rsidRPr="00494AC9">
        <w:rPr>
          <w:lang w:val="fr-FR"/>
        </w:rPr>
        <w:t> :</w:t>
      </w:r>
    </w:p>
    <w:tbl>
      <w:tblPr>
        <w:tblStyle w:val="TableGrid4"/>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0"/>
        <w:gridCol w:w="3810"/>
      </w:tblGrid>
      <w:tr w:rsidR="002338DD" w:rsidRPr="00494AC9" w14:paraId="1DC6171D" w14:textId="77777777" w:rsidTr="00557E25">
        <w:tc>
          <w:tcPr>
            <w:tcW w:w="3510" w:type="dxa"/>
            <w:shd w:val="clear" w:color="auto" w:fill="auto"/>
            <w:noWrap/>
          </w:tcPr>
          <w:p w14:paraId="71868852" w14:textId="52C23FCB"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États fédérés de Micronésie</w:t>
            </w:r>
          </w:p>
        </w:tc>
        <w:tc>
          <w:tcPr>
            <w:tcW w:w="3810" w:type="dxa"/>
            <w:shd w:val="clear" w:color="auto" w:fill="auto"/>
            <w:noWrap/>
          </w:tcPr>
          <w:p w14:paraId="51289AC3" w14:textId="395BE2F0"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16" w:history="1">
              <w:r w:rsidRPr="00494AC9">
                <w:rPr>
                  <w:rStyle w:val="Hyperlink"/>
                  <w:lang w:val="fr-FR"/>
                </w:rPr>
                <w:t>CEDAW/C/FSM/CO/1-3/Add.1</w:t>
              </w:r>
            </w:hyperlink>
            <w:r w:rsidRPr="00494AC9">
              <w:rPr>
                <w:lang w:val="fr-FR"/>
              </w:rPr>
              <w:t>)</w:t>
            </w:r>
          </w:p>
        </w:tc>
      </w:tr>
      <w:tr w:rsidR="002338DD" w:rsidRPr="00494AC9" w14:paraId="4D7254E1" w14:textId="77777777" w:rsidTr="00557E25">
        <w:tc>
          <w:tcPr>
            <w:tcW w:w="3510" w:type="dxa"/>
            <w:shd w:val="clear" w:color="auto" w:fill="auto"/>
            <w:noWrap/>
          </w:tcPr>
          <w:p w14:paraId="53717911" w14:textId="77777777"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Israël</w:t>
            </w:r>
          </w:p>
        </w:tc>
        <w:tc>
          <w:tcPr>
            <w:tcW w:w="3810" w:type="dxa"/>
            <w:shd w:val="clear" w:color="auto" w:fill="auto"/>
            <w:noWrap/>
          </w:tcPr>
          <w:p w14:paraId="433E7098" w14:textId="151DF645"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17" w:history="1">
              <w:r w:rsidRPr="00494AC9">
                <w:rPr>
                  <w:rStyle w:val="Hyperlink"/>
                  <w:lang w:val="fr-FR"/>
                </w:rPr>
                <w:t>CEDAW/C/ISR/FCO/6</w:t>
              </w:r>
            </w:hyperlink>
            <w:r w:rsidRPr="00494AC9">
              <w:rPr>
                <w:lang w:val="fr-FR"/>
              </w:rPr>
              <w:t>)</w:t>
            </w:r>
          </w:p>
        </w:tc>
      </w:tr>
      <w:tr w:rsidR="002338DD" w:rsidRPr="00494AC9" w14:paraId="544D833C" w14:textId="77777777" w:rsidTr="00557E25">
        <w:tc>
          <w:tcPr>
            <w:tcW w:w="3510" w:type="dxa"/>
            <w:shd w:val="clear" w:color="auto" w:fill="auto"/>
            <w:noWrap/>
          </w:tcPr>
          <w:p w14:paraId="362F1787" w14:textId="77777777"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Monaco</w:t>
            </w:r>
          </w:p>
        </w:tc>
        <w:tc>
          <w:tcPr>
            <w:tcW w:w="3810" w:type="dxa"/>
            <w:shd w:val="clear" w:color="auto" w:fill="auto"/>
            <w:noWrap/>
          </w:tcPr>
          <w:p w14:paraId="47A65D13" w14:textId="397D69D1"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18" w:history="1">
              <w:r w:rsidRPr="00494AC9">
                <w:rPr>
                  <w:rStyle w:val="Hyperlink"/>
                  <w:lang w:val="fr-FR"/>
                </w:rPr>
                <w:t>CEDAW/C/MCO/FCO/1-3</w:t>
              </w:r>
            </w:hyperlink>
            <w:r w:rsidRPr="00494AC9">
              <w:rPr>
                <w:lang w:val="fr-FR"/>
              </w:rPr>
              <w:t>)</w:t>
            </w:r>
          </w:p>
        </w:tc>
      </w:tr>
      <w:tr w:rsidR="002338DD" w:rsidRPr="00494AC9" w14:paraId="33C66A97" w14:textId="77777777" w:rsidTr="00557E25">
        <w:tc>
          <w:tcPr>
            <w:tcW w:w="3510" w:type="dxa"/>
            <w:shd w:val="clear" w:color="auto" w:fill="auto"/>
            <w:noWrap/>
          </w:tcPr>
          <w:p w14:paraId="3CB06CC3" w14:textId="77777777"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Norvège</w:t>
            </w:r>
          </w:p>
        </w:tc>
        <w:tc>
          <w:tcPr>
            <w:tcW w:w="3810" w:type="dxa"/>
            <w:shd w:val="clear" w:color="auto" w:fill="auto"/>
            <w:noWrap/>
          </w:tcPr>
          <w:p w14:paraId="5749581E" w14:textId="1B514BF9"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19" w:history="1">
              <w:r w:rsidRPr="00494AC9">
                <w:rPr>
                  <w:rStyle w:val="Hyperlink"/>
                  <w:lang w:val="fr-FR"/>
                </w:rPr>
                <w:t>CEDAW/C/NOR/FCO/9</w:t>
              </w:r>
            </w:hyperlink>
            <w:r w:rsidRPr="00494AC9">
              <w:rPr>
                <w:lang w:val="fr-FR"/>
              </w:rPr>
              <w:t>)</w:t>
            </w:r>
          </w:p>
        </w:tc>
      </w:tr>
      <w:tr w:rsidR="002338DD" w:rsidRPr="00494AC9" w14:paraId="21BF8D40" w14:textId="77777777" w:rsidTr="00557E25">
        <w:tc>
          <w:tcPr>
            <w:tcW w:w="3510" w:type="dxa"/>
            <w:shd w:val="clear" w:color="auto" w:fill="auto"/>
            <w:noWrap/>
          </w:tcPr>
          <w:p w14:paraId="5DF3E7B7" w14:textId="77777777"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Roumanie</w:t>
            </w:r>
          </w:p>
        </w:tc>
        <w:tc>
          <w:tcPr>
            <w:tcW w:w="3810" w:type="dxa"/>
            <w:shd w:val="clear" w:color="auto" w:fill="auto"/>
            <w:noWrap/>
          </w:tcPr>
          <w:p w14:paraId="710D2E8B" w14:textId="18DC4928"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20" w:history="1">
              <w:r w:rsidRPr="00494AC9">
                <w:rPr>
                  <w:rStyle w:val="Hyperlink"/>
                  <w:lang w:val="fr-FR"/>
                </w:rPr>
                <w:t>CEDAW/C/ROU/CO/7-8/Add.1</w:t>
              </w:r>
            </w:hyperlink>
            <w:r w:rsidRPr="00494AC9">
              <w:rPr>
                <w:lang w:val="fr-FR"/>
              </w:rPr>
              <w:t>)</w:t>
            </w:r>
          </w:p>
        </w:tc>
      </w:tr>
      <w:tr w:rsidR="002338DD" w:rsidRPr="00494AC9" w14:paraId="3738D9E2" w14:textId="77777777" w:rsidTr="00557E25">
        <w:tc>
          <w:tcPr>
            <w:tcW w:w="3510" w:type="dxa"/>
            <w:shd w:val="clear" w:color="auto" w:fill="auto"/>
            <w:noWrap/>
          </w:tcPr>
          <w:p w14:paraId="4C9A8260" w14:textId="77777777"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Singapour</w:t>
            </w:r>
          </w:p>
        </w:tc>
        <w:tc>
          <w:tcPr>
            <w:tcW w:w="3810" w:type="dxa"/>
            <w:shd w:val="clear" w:color="auto" w:fill="auto"/>
            <w:noWrap/>
          </w:tcPr>
          <w:p w14:paraId="5E888A92" w14:textId="55EF31C3"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21" w:history="1">
              <w:r w:rsidRPr="00494AC9">
                <w:rPr>
                  <w:rStyle w:val="Hyperlink"/>
                  <w:lang w:val="fr-FR"/>
                </w:rPr>
                <w:t>CEDAW/C/SGP/FCO/5</w:t>
              </w:r>
            </w:hyperlink>
            <w:r w:rsidRPr="00494AC9">
              <w:rPr>
                <w:lang w:val="fr-FR"/>
              </w:rPr>
              <w:t>)</w:t>
            </w:r>
          </w:p>
        </w:tc>
      </w:tr>
      <w:tr w:rsidR="002338DD" w:rsidRPr="00494AC9" w14:paraId="6C5FCBE2" w14:textId="77777777" w:rsidTr="00557E25">
        <w:tc>
          <w:tcPr>
            <w:tcW w:w="3510" w:type="dxa"/>
            <w:shd w:val="clear" w:color="auto" w:fill="auto"/>
            <w:noWrap/>
          </w:tcPr>
          <w:p w14:paraId="1B0B7A96" w14:textId="4DE5A8B6" w:rsidR="002338DD" w:rsidRPr="00494AC9" w:rsidRDefault="002338DD" w:rsidP="00557E25">
            <w:pPr>
              <w:tabs>
                <w:tab w:val="left" w:pos="288"/>
                <w:tab w:val="left" w:pos="576"/>
                <w:tab w:val="left" w:pos="864"/>
                <w:tab w:val="left" w:pos="1152"/>
              </w:tabs>
              <w:spacing w:before="40" w:after="80"/>
              <w:ind w:right="40"/>
              <w:rPr>
                <w:lang w:val="fr-FR"/>
              </w:rPr>
            </w:pPr>
            <w:r w:rsidRPr="00494AC9">
              <w:rPr>
                <w:lang w:val="fr-FR"/>
              </w:rPr>
              <w:t>Sri Lanka</w:t>
            </w:r>
          </w:p>
        </w:tc>
        <w:tc>
          <w:tcPr>
            <w:tcW w:w="3810" w:type="dxa"/>
            <w:shd w:val="clear" w:color="auto" w:fill="auto"/>
            <w:noWrap/>
          </w:tcPr>
          <w:p w14:paraId="226A8AE9" w14:textId="5454E273"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w:t>
            </w:r>
            <w:hyperlink r:id="rId122" w:history="1">
              <w:r w:rsidRPr="00494AC9">
                <w:rPr>
                  <w:rStyle w:val="Hyperlink"/>
                  <w:lang w:val="fr-FR"/>
                </w:rPr>
                <w:t>CEDAW/C/LKA/CO/8/Add.1</w:t>
              </w:r>
            </w:hyperlink>
            <w:r w:rsidRPr="00494AC9">
              <w:rPr>
                <w:lang w:val="fr-FR"/>
              </w:rPr>
              <w:t>)</w:t>
            </w:r>
          </w:p>
        </w:tc>
      </w:tr>
    </w:tbl>
    <w:p w14:paraId="76EE9AD6" w14:textId="3AB6F1E3" w:rsidR="00557E25" w:rsidRPr="00494AC9" w:rsidRDefault="00557E25" w:rsidP="00557E25">
      <w:pPr>
        <w:pStyle w:val="SingleTxt"/>
        <w:spacing w:after="0" w:line="120" w:lineRule="exact"/>
        <w:rPr>
          <w:sz w:val="10"/>
          <w:lang w:val="fr-FR"/>
        </w:rPr>
      </w:pPr>
    </w:p>
    <w:p w14:paraId="158143EA" w14:textId="39F764CA" w:rsidR="002338DD" w:rsidRPr="00494AC9" w:rsidRDefault="002338DD" w:rsidP="00557E25">
      <w:pPr>
        <w:pStyle w:val="SingleTxt"/>
        <w:numPr>
          <w:ilvl w:val="0"/>
          <w:numId w:val="20"/>
        </w:numPr>
        <w:spacing w:line="240" w:lineRule="exact"/>
        <w:rPr>
          <w:lang w:val="fr-FR"/>
        </w:rPr>
      </w:pPr>
      <w:r w:rsidRPr="00494AC9">
        <w:rPr>
          <w:lang w:val="fr-FR"/>
        </w:rPr>
        <w:t>Le Comité a envoyé des premiers rappels au Burkina Faso, au Costa Rica, au Kenya, à Nauru, à Oman</w:t>
      </w:r>
      <w:r w:rsidR="00BF5A38" w:rsidRPr="00494AC9">
        <w:rPr>
          <w:lang w:val="fr-FR"/>
        </w:rPr>
        <w:t>,</w:t>
      </w:r>
      <w:r w:rsidRPr="00494AC9">
        <w:rPr>
          <w:lang w:val="fr-FR"/>
        </w:rPr>
        <w:t xml:space="preserve"> au Paraguay </w:t>
      </w:r>
      <w:r w:rsidR="00BF5A38" w:rsidRPr="00494AC9">
        <w:rPr>
          <w:lang w:val="fr-FR"/>
        </w:rPr>
        <w:t>et</w:t>
      </w:r>
      <w:r w:rsidR="00BF5A38" w:rsidRPr="00494AC9">
        <w:rPr>
          <w:lang w:val="fr-FR"/>
        </w:rPr>
        <w:t xml:space="preserve"> </w:t>
      </w:r>
      <w:r w:rsidR="00BF5A38" w:rsidRPr="00494AC9">
        <w:rPr>
          <w:lang w:val="fr-FR"/>
        </w:rPr>
        <w:t>à la République populaire démocratique de Corée,</w:t>
      </w:r>
      <w:r w:rsidR="00BF5A38" w:rsidRPr="00494AC9">
        <w:rPr>
          <w:lang w:val="fr-FR"/>
        </w:rPr>
        <w:t xml:space="preserve"> </w:t>
      </w:r>
      <w:r w:rsidRPr="00494AC9">
        <w:rPr>
          <w:lang w:val="fr-FR"/>
        </w:rPr>
        <w:t>leurs rapports de suivi étant en retard. La Rapporteuse chargée du suivi s</w:t>
      </w:r>
      <w:r w:rsidR="00FA2012" w:rsidRPr="00494AC9">
        <w:rPr>
          <w:lang w:val="fr-FR"/>
        </w:rPr>
        <w:t>’</w:t>
      </w:r>
      <w:r w:rsidRPr="00494AC9">
        <w:rPr>
          <w:lang w:val="fr-FR"/>
        </w:rPr>
        <w:t>est entretenue avec des représentants de l</w:t>
      </w:r>
      <w:r w:rsidR="00FA2012" w:rsidRPr="00494AC9">
        <w:rPr>
          <w:lang w:val="fr-FR"/>
        </w:rPr>
        <w:t>’</w:t>
      </w:r>
      <w:r w:rsidRPr="00494AC9">
        <w:rPr>
          <w:lang w:val="fr-FR"/>
        </w:rPr>
        <w:t>Irlande et du Nigéria, États parties qui auraient déjà dû présenter leur rapport de suivi.</w:t>
      </w:r>
    </w:p>
    <w:p w14:paraId="1B171FD5" w14:textId="57804319" w:rsidR="002338DD" w:rsidRPr="00494AC9" w:rsidRDefault="002338DD" w:rsidP="00557E25">
      <w:pPr>
        <w:pStyle w:val="SingleTxt"/>
        <w:numPr>
          <w:ilvl w:val="0"/>
          <w:numId w:val="20"/>
        </w:numPr>
        <w:spacing w:line="240" w:lineRule="exact"/>
        <w:rPr>
          <w:lang w:val="fr-FR"/>
        </w:rPr>
      </w:pPr>
      <w:r w:rsidRPr="00494AC9">
        <w:rPr>
          <w:lang w:val="fr-FR"/>
        </w:rPr>
        <w:t>Le 18 février, Nicole Ameline, Naéla Gabr, Elgun Safarov et le secrétariat ont fait un compte rendu au Comité sur leur visite de suivi technique dans l</w:t>
      </w:r>
      <w:r w:rsidR="00FA2012" w:rsidRPr="00494AC9">
        <w:rPr>
          <w:lang w:val="fr-FR"/>
        </w:rPr>
        <w:t>’</w:t>
      </w:r>
      <w:r w:rsidRPr="00494AC9">
        <w:rPr>
          <w:lang w:val="fr-FR"/>
        </w:rPr>
        <w:t>État de Palestine du 10 au 15 novembre 2019, à l</w:t>
      </w:r>
      <w:r w:rsidR="00FA2012" w:rsidRPr="00494AC9">
        <w:rPr>
          <w:lang w:val="fr-FR"/>
        </w:rPr>
        <w:t>’</w:t>
      </w:r>
      <w:r w:rsidRPr="00494AC9">
        <w:rPr>
          <w:lang w:val="fr-FR"/>
        </w:rPr>
        <w:t>invitation d</w:t>
      </w:r>
      <w:r w:rsidR="00FA2012" w:rsidRPr="00494AC9">
        <w:rPr>
          <w:lang w:val="fr-FR"/>
        </w:rPr>
        <w:t>’</w:t>
      </w:r>
      <w:r w:rsidRPr="00494AC9">
        <w:rPr>
          <w:lang w:val="fr-FR"/>
        </w:rPr>
        <w:t>ONU-Femmes et en coopération avec le Bureau du Haut-Commissariat aux droits de l</w:t>
      </w:r>
      <w:r w:rsidR="00FA2012" w:rsidRPr="00494AC9">
        <w:rPr>
          <w:lang w:val="fr-FR"/>
        </w:rPr>
        <w:t>’</w:t>
      </w:r>
      <w:r w:rsidRPr="00494AC9">
        <w:rPr>
          <w:lang w:val="fr-FR"/>
        </w:rPr>
        <w:t>homme de Ramallah, pour fournir à l</w:t>
      </w:r>
      <w:r w:rsidR="00FA2012" w:rsidRPr="00494AC9">
        <w:rPr>
          <w:lang w:val="fr-FR"/>
        </w:rPr>
        <w:t>’</w:t>
      </w:r>
      <w:r w:rsidRPr="00494AC9">
        <w:rPr>
          <w:lang w:val="fr-FR"/>
        </w:rPr>
        <w:t>État partie des conseils techniques sur l</w:t>
      </w:r>
      <w:r w:rsidR="00FA2012" w:rsidRPr="00494AC9">
        <w:rPr>
          <w:lang w:val="fr-FR"/>
        </w:rPr>
        <w:t>’</w:t>
      </w:r>
      <w:r w:rsidRPr="00494AC9">
        <w:rPr>
          <w:lang w:val="fr-FR"/>
        </w:rPr>
        <w:t>application des recommandations contenues dans les observations finales du Comité sur le rapport initial de l</w:t>
      </w:r>
      <w:r w:rsidR="00FA2012" w:rsidRPr="00494AC9">
        <w:rPr>
          <w:lang w:val="fr-FR"/>
        </w:rPr>
        <w:t>’</w:t>
      </w:r>
      <w:r w:rsidRPr="00494AC9">
        <w:rPr>
          <w:lang w:val="fr-FR"/>
        </w:rPr>
        <w:t>État de Palestine (</w:t>
      </w:r>
      <w:hyperlink r:id="rId123" w:history="1">
        <w:r w:rsidRPr="00494AC9">
          <w:rPr>
            <w:rStyle w:val="Hyperlink"/>
            <w:rFonts w:eastAsia="Calibri"/>
            <w:szCs w:val="20"/>
            <w:lang w:val="fr-FR"/>
          </w:rPr>
          <w:t>CEDAW/C/PSE/CO/1</w:t>
        </w:r>
      </w:hyperlink>
      <w:r w:rsidRPr="00494AC9">
        <w:rPr>
          <w:lang w:val="fr-FR"/>
        </w:rPr>
        <w:t>).</w:t>
      </w:r>
    </w:p>
    <w:p w14:paraId="612CEE37" w14:textId="77777777" w:rsidR="002338DD" w:rsidRPr="00494AC9" w:rsidRDefault="002338DD" w:rsidP="002338DD">
      <w:pPr>
        <w:spacing w:after="200" w:line="276" w:lineRule="auto"/>
        <w:rPr>
          <w:rFonts w:eastAsia="Calibri"/>
          <w:szCs w:val="20"/>
          <w:lang w:val="fr-FR"/>
        </w:rPr>
      </w:pPr>
      <w:r w:rsidRPr="00494AC9">
        <w:rPr>
          <w:rFonts w:eastAsia="Calibri"/>
          <w:szCs w:val="20"/>
          <w:lang w:val="fr-FR"/>
        </w:rPr>
        <w:br w:type="page"/>
      </w:r>
    </w:p>
    <w:p w14:paraId="13BBAAE5" w14:textId="4B224FFF" w:rsidR="002338DD" w:rsidRPr="00494AC9" w:rsidRDefault="002338DD" w:rsidP="00557E25">
      <w:pPr>
        <w:pStyle w:val="HCh0"/>
        <w:ind w:left="1267" w:right="1260" w:hanging="1267"/>
        <w:rPr>
          <w:rFonts w:eastAsia="Calibri"/>
          <w:lang w:val="fr-FR"/>
        </w:rPr>
      </w:pPr>
      <w:r w:rsidRPr="00494AC9">
        <w:rPr>
          <w:rFonts w:eastAsia="Calibri"/>
          <w:lang w:val="fr-FR"/>
        </w:rPr>
        <w:lastRenderedPageBreak/>
        <w:t>Chapitre V</w:t>
      </w:r>
    </w:p>
    <w:p w14:paraId="2197D0C9" w14:textId="7C32541E" w:rsidR="002338DD" w:rsidRPr="00494AC9" w:rsidRDefault="002338DD" w:rsidP="00557E25">
      <w:pPr>
        <w:pStyle w:val="HCh0"/>
        <w:ind w:left="1267" w:right="1260" w:hanging="1267"/>
        <w:rPr>
          <w:rFonts w:eastAsia="Calibri"/>
          <w:lang w:val="fr-FR"/>
        </w:rPr>
      </w:pPr>
      <w:r w:rsidRPr="00494AC9">
        <w:rPr>
          <w:rFonts w:eastAsia="Calibri"/>
          <w:lang w:val="fr-FR"/>
        </w:rPr>
        <w:tab/>
      </w:r>
      <w:r w:rsidRPr="00494AC9">
        <w:rPr>
          <w:rFonts w:eastAsia="Calibri"/>
          <w:lang w:val="fr-FR"/>
        </w:rPr>
        <w:tab/>
        <w:t>Activités menées au titre du Protocole facultatif</w:t>
      </w:r>
    </w:p>
    <w:p w14:paraId="58316E55" w14:textId="22C2C5BF" w:rsidR="002338DD" w:rsidRPr="00494AC9" w:rsidRDefault="002338DD" w:rsidP="00557E25">
      <w:pPr>
        <w:pStyle w:val="SingleTxt"/>
        <w:spacing w:after="0" w:line="120" w:lineRule="exact"/>
        <w:rPr>
          <w:sz w:val="10"/>
          <w:lang w:val="fr-FR"/>
        </w:rPr>
      </w:pPr>
    </w:p>
    <w:p w14:paraId="25290655" w14:textId="31E4AB78" w:rsidR="00557E25" w:rsidRPr="00494AC9" w:rsidRDefault="00557E25" w:rsidP="00557E25">
      <w:pPr>
        <w:pStyle w:val="SingleTxt"/>
        <w:spacing w:after="0" w:line="120" w:lineRule="exact"/>
        <w:rPr>
          <w:sz w:val="10"/>
          <w:lang w:val="fr-FR"/>
        </w:rPr>
      </w:pPr>
    </w:p>
    <w:p w14:paraId="11890051" w14:textId="19CEE0E5" w:rsidR="002338DD" w:rsidRPr="00494AC9" w:rsidRDefault="002338DD" w:rsidP="00557E25">
      <w:pPr>
        <w:pStyle w:val="SingleTxt"/>
        <w:numPr>
          <w:ilvl w:val="0"/>
          <w:numId w:val="20"/>
        </w:numPr>
        <w:spacing w:line="240" w:lineRule="exact"/>
        <w:rPr>
          <w:lang w:val="fr-FR"/>
        </w:rPr>
      </w:pPr>
      <w:r w:rsidRPr="00494AC9">
        <w:rPr>
          <w:lang w:val="fr-FR"/>
        </w:rPr>
        <w:t>L</w:t>
      </w:r>
      <w:r w:rsidR="00FA2012" w:rsidRPr="00494AC9">
        <w:rPr>
          <w:lang w:val="fr-FR"/>
        </w:rPr>
        <w:t>’</w:t>
      </w:r>
      <w:r w:rsidRPr="00494AC9">
        <w:rPr>
          <w:lang w:val="fr-FR"/>
        </w:rPr>
        <w:t>article 12 du Protocole facultatif dispose que le Comité résume dans son rapport annuel les activités qu</w:t>
      </w:r>
      <w:r w:rsidR="00FA2012" w:rsidRPr="00494AC9">
        <w:rPr>
          <w:lang w:val="fr-FR"/>
        </w:rPr>
        <w:t>’</w:t>
      </w:r>
      <w:r w:rsidRPr="00494AC9">
        <w:rPr>
          <w:lang w:val="fr-FR"/>
        </w:rPr>
        <w:t>il a menées au titre du Protocole facultatif.</w:t>
      </w:r>
    </w:p>
    <w:p w14:paraId="4FDDE031" w14:textId="75873EDC" w:rsidR="002338DD" w:rsidRPr="00494AC9" w:rsidRDefault="002338DD" w:rsidP="00557E25">
      <w:pPr>
        <w:pStyle w:val="SingleTxt"/>
        <w:spacing w:after="0" w:line="120" w:lineRule="exact"/>
        <w:rPr>
          <w:sz w:val="10"/>
          <w:lang w:val="fr-FR"/>
        </w:rPr>
      </w:pPr>
    </w:p>
    <w:p w14:paraId="60836D90" w14:textId="2D0F2007" w:rsidR="00557E25" w:rsidRPr="00494AC9" w:rsidRDefault="00557E25" w:rsidP="00557E25">
      <w:pPr>
        <w:pStyle w:val="SingleTxt"/>
        <w:spacing w:after="0" w:line="120" w:lineRule="exact"/>
        <w:rPr>
          <w:sz w:val="10"/>
          <w:lang w:val="fr-FR"/>
        </w:rPr>
      </w:pPr>
    </w:p>
    <w:p w14:paraId="161F1DB1" w14:textId="15AEF9A4" w:rsidR="002338DD" w:rsidRPr="00494AC9" w:rsidRDefault="00557E25" w:rsidP="00557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A.</w:t>
      </w:r>
      <w:r w:rsidR="002338DD" w:rsidRPr="00494AC9">
        <w:rPr>
          <w:lang w:val="fr-FR"/>
        </w:rPr>
        <w:tab/>
        <w:t>Mesures prises par le Comité sur les questions relevant</w:t>
      </w:r>
      <w:r w:rsidR="00EE5F39" w:rsidRPr="00494AC9">
        <w:rPr>
          <w:lang w:val="fr-FR"/>
        </w:rPr>
        <w:br/>
      </w:r>
      <w:r w:rsidR="002338DD" w:rsidRPr="00494AC9">
        <w:rPr>
          <w:lang w:val="fr-FR"/>
        </w:rPr>
        <w:t>de l</w:t>
      </w:r>
      <w:r w:rsidR="00FA2012" w:rsidRPr="00494AC9">
        <w:rPr>
          <w:lang w:val="fr-FR"/>
        </w:rPr>
        <w:t>’</w:t>
      </w:r>
      <w:r w:rsidR="002338DD" w:rsidRPr="00494AC9">
        <w:rPr>
          <w:lang w:val="fr-FR"/>
        </w:rPr>
        <w:t>article 2 du Protocole facultatif</w:t>
      </w:r>
    </w:p>
    <w:p w14:paraId="42C2BF41" w14:textId="752BDAAD" w:rsidR="002338DD" w:rsidRPr="00494AC9" w:rsidRDefault="002338DD" w:rsidP="00557E25">
      <w:pPr>
        <w:pStyle w:val="SingleTxt"/>
        <w:spacing w:after="0" w:line="120" w:lineRule="exact"/>
        <w:rPr>
          <w:sz w:val="10"/>
          <w:lang w:val="fr-FR"/>
        </w:rPr>
      </w:pPr>
    </w:p>
    <w:p w14:paraId="2E71250C" w14:textId="45A6FD20" w:rsidR="00557E25" w:rsidRPr="00494AC9" w:rsidRDefault="00557E25" w:rsidP="00557E25">
      <w:pPr>
        <w:pStyle w:val="SingleTxt"/>
        <w:spacing w:after="0" w:line="120" w:lineRule="exact"/>
        <w:rPr>
          <w:sz w:val="10"/>
          <w:lang w:val="fr-FR"/>
        </w:rPr>
      </w:pPr>
    </w:p>
    <w:p w14:paraId="5BBC5B2F" w14:textId="7AB93DFF" w:rsidR="00CE30F9" w:rsidRPr="00494AC9" w:rsidRDefault="002338DD" w:rsidP="00557E25">
      <w:pPr>
        <w:pStyle w:val="SingleTxt"/>
        <w:numPr>
          <w:ilvl w:val="0"/>
          <w:numId w:val="20"/>
        </w:numPr>
        <w:spacing w:line="240" w:lineRule="exact"/>
        <w:rPr>
          <w:lang w:val="fr-FR"/>
        </w:rPr>
      </w:pPr>
      <w:r w:rsidRPr="00494AC9">
        <w:rPr>
          <w:lang w:val="fr-FR"/>
        </w:rPr>
        <w:t>Les 17, 24, 26 et 28 février 2020, le Comité a examiné les activités menées au titre de l</w:t>
      </w:r>
      <w:r w:rsidR="00FA2012" w:rsidRPr="00494AC9">
        <w:rPr>
          <w:lang w:val="fr-FR"/>
        </w:rPr>
        <w:t>’</w:t>
      </w:r>
      <w:r w:rsidRPr="00494AC9">
        <w:rPr>
          <w:lang w:val="fr-FR"/>
        </w:rPr>
        <w:t>article 2 du Protocole facultatif.</w:t>
      </w:r>
    </w:p>
    <w:p w14:paraId="6239F3D2" w14:textId="6E9AF071" w:rsidR="00CE30F9" w:rsidRPr="00494AC9" w:rsidRDefault="002338DD" w:rsidP="00557E25">
      <w:pPr>
        <w:pStyle w:val="SingleTxt"/>
        <w:numPr>
          <w:ilvl w:val="0"/>
          <w:numId w:val="20"/>
        </w:numPr>
        <w:spacing w:line="240" w:lineRule="exact"/>
        <w:rPr>
          <w:lang w:val="fr-FR"/>
        </w:rPr>
      </w:pPr>
      <w:r w:rsidRPr="00494AC9">
        <w:rPr>
          <w:lang w:val="fr-FR"/>
        </w:rPr>
        <w:t>Le Comité a approuvé le rapport du Groupe de travail des communications présentées en vertu du Protocole facultatif à la Convention sur les travaux de sa quarante-sixième session (</w:t>
      </w:r>
      <w:hyperlink r:id="rId124" w:history="1">
        <w:r w:rsidRPr="00494AC9">
          <w:rPr>
            <w:rStyle w:val="Hyperlink"/>
            <w:lang w:val="fr-FR"/>
          </w:rPr>
          <w:t>bit.ly/2vafDOZ</w:t>
        </w:r>
      </w:hyperlink>
      <w:r w:rsidRPr="00494AC9">
        <w:rPr>
          <w:lang w:val="fr-FR"/>
        </w:rPr>
        <w:t>).</w:t>
      </w:r>
    </w:p>
    <w:p w14:paraId="2A8BD9D3" w14:textId="4A62C679" w:rsidR="002338DD" w:rsidRPr="00494AC9" w:rsidRDefault="002338DD" w:rsidP="00557E25">
      <w:pPr>
        <w:pStyle w:val="SingleTxt"/>
        <w:numPr>
          <w:ilvl w:val="0"/>
          <w:numId w:val="20"/>
        </w:numPr>
        <w:spacing w:line="240" w:lineRule="exact"/>
        <w:rPr>
          <w:lang w:val="fr-FR"/>
        </w:rPr>
      </w:pPr>
      <w:bookmarkStart w:id="4" w:name="_Hlk36744221"/>
      <w:r w:rsidRPr="00494AC9">
        <w:rPr>
          <w:lang w:val="fr-FR"/>
        </w:rPr>
        <w:t>Le Comité a adopté des décisions finales concernant sept communications émanant de particuliers soumises en vertu de l</w:t>
      </w:r>
      <w:r w:rsidR="00FA2012" w:rsidRPr="00494AC9">
        <w:rPr>
          <w:lang w:val="fr-FR"/>
        </w:rPr>
        <w:t>’</w:t>
      </w:r>
      <w:r w:rsidRPr="00494AC9">
        <w:rPr>
          <w:lang w:val="fr-FR"/>
        </w:rPr>
        <w:t>article 2 du Protocole facultatif. Il a interrompu l</w:t>
      </w:r>
      <w:r w:rsidR="00FA2012" w:rsidRPr="00494AC9">
        <w:rPr>
          <w:lang w:val="fr-FR"/>
        </w:rPr>
        <w:t>’</w:t>
      </w:r>
      <w:r w:rsidRPr="00494AC9">
        <w:rPr>
          <w:lang w:val="fr-FR"/>
        </w:rPr>
        <w:t xml:space="preserve">examen des affaires </w:t>
      </w:r>
      <w:r w:rsidRPr="00494AC9">
        <w:rPr>
          <w:i/>
          <w:iCs/>
          <w:lang w:val="fr-FR"/>
        </w:rPr>
        <w:t>C.E.R.</w:t>
      </w:r>
      <w:r w:rsidRPr="00494AC9">
        <w:rPr>
          <w:lang w:val="fr-FR"/>
        </w:rPr>
        <w:t xml:space="preserve"> c. </w:t>
      </w:r>
      <w:r w:rsidRPr="00494AC9">
        <w:rPr>
          <w:i/>
          <w:iCs/>
          <w:lang w:val="fr-FR"/>
        </w:rPr>
        <w:t>Argentine</w:t>
      </w:r>
      <w:r w:rsidRPr="00494AC9">
        <w:rPr>
          <w:lang w:val="fr-FR"/>
        </w:rPr>
        <w:t xml:space="preserve"> (</w:t>
      </w:r>
      <w:hyperlink r:id="rId125" w:history="1">
        <w:r w:rsidRPr="00494AC9">
          <w:rPr>
            <w:rStyle w:val="Hyperlink"/>
            <w:rFonts w:eastAsia="Calibri"/>
            <w:szCs w:val="20"/>
            <w:lang w:val="fr-FR"/>
          </w:rPr>
          <w:t>CEDAW/C/75/D/63/2013</w:t>
        </w:r>
      </w:hyperlink>
      <w:r w:rsidRPr="00494AC9">
        <w:rPr>
          <w:lang w:val="fr-FR"/>
        </w:rPr>
        <w:t xml:space="preserve">) et </w:t>
      </w:r>
      <w:r w:rsidRPr="00494AC9">
        <w:rPr>
          <w:i/>
          <w:iCs/>
          <w:lang w:val="fr-FR"/>
        </w:rPr>
        <w:t>F.H.A.</w:t>
      </w:r>
      <w:r w:rsidRPr="00494AC9">
        <w:rPr>
          <w:lang w:val="fr-FR"/>
        </w:rPr>
        <w:t xml:space="preserve"> c. </w:t>
      </w:r>
      <w:r w:rsidRPr="00494AC9">
        <w:rPr>
          <w:i/>
          <w:iCs/>
          <w:lang w:val="fr-FR"/>
        </w:rPr>
        <w:t>Danemark</w:t>
      </w:r>
      <w:r w:rsidRPr="00494AC9">
        <w:rPr>
          <w:lang w:val="fr-FR"/>
        </w:rPr>
        <w:t xml:space="preserve"> (</w:t>
      </w:r>
      <w:hyperlink r:id="rId126" w:history="1">
        <w:r w:rsidRPr="00494AC9">
          <w:rPr>
            <w:rStyle w:val="Hyperlink"/>
            <w:rFonts w:eastAsia="Calibri"/>
            <w:szCs w:val="20"/>
            <w:lang w:val="fr-FR"/>
          </w:rPr>
          <w:t>CEDAW/C/75/D/108/2016</w:t>
        </w:r>
      </w:hyperlink>
      <w:r w:rsidRPr="00494AC9">
        <w:rPr>
          <w:lang w:val="fr-FR"/>
        </w:rPr>
        <w:t>). Il a également adopté trois décisions d</w:t>
      </w:r>
      <w:r w:rsidR="00FA2012" w:rsidRPr="00494AC9">
        <w:rPr>
          <w:lang w:val="fr-FR"/>
        </w:rPr>
        <w:t>’</w:t>
      </w:r>
      <w:r w:rsidRPr="00494AC9">
        <w:rPr>
          <w:lang w:val="fr-FR"/>
        </w:rPr>
        <w:t xml:space="preserve">irrecevabilité, dans les affaires </w:t>
      </w:r>
      <w:r w:rsidRPr="00494AC9">
        <w:rPr>
          <w:i/>
          <w:iCs/>
          <w:lang w:val="fr-FR"/>
        </w:rPr>
        <w:t>Z.A. et</w:t>
      </w:r>
      <w:r w:rsidRPr="00494AC9">
        <w:rPr>
          <w:lang w:val="fr-FR"/>
        </w:rPr>
        <w:t xml:space="preserve"> </w:t>
      </w:r>
      <w:r w:rsidRPr="00494AC9">
        <w:rPr>
          <w:i/>
          <w:iCs/>
          <w:lang w:val="fr-FR"/>
        </w:rPr>
        <w:t>K.T.</w:t>
      </w:r>
      <w:r w:rsidRPr="00494AC9">
        <w:rPr>
          <w:lang w:val="fr-FR"/>
        </w:rPr>
        <w:t xml:space="preserve"> c. </w:t>
      </w:r>
      <w:r w:rsidRPr="00494AC9">
        <w:rPr>
          <w:i/>
          <w:iCs/>
          <w:lang w:val="fr-FR"/>
        </w:rPr>
        <w:t>Danemark</w:t>
      </w:r>
      <w:r w:rsidRPr="00494AC9">
        <w:rPr>
          <w:lang w:val="fr-FR"/>
        </w:rPr>
        <w:t xml:space="preserve"> (</w:t>
      </w:r>
      <w:hyperlink r:id="rId127" w:history="1">
        <w:r w:rsidRPr="00494AC9">
          <w:rPr>
            <w:rStyle w:val="Hyperlink"/>
            <w:rFonts w:eastAsia="Calibri"/>
            <w:szCs w:val="20"/>
            <w:lang w:val="fr-FR"/>
          </w:rPr>
          <w:t>CEDAW/C/75/D/108/2016</w:t>
        </w:r>
      </w:hyperlink>
      <w:r w:rsidRPr="00494AC9">
        <w:rPr>
          <w:lang w:val="fr-FR"/>
        </w:rPr>
        <w:t xml:space="preserve">), </w:t>
      </w:r>
      <w:r w:rsidRPr="00494AC9">
        <w:rPr>
          <w:i/>
          <w:iCs/>
          <w:lang w:val="fr-FR"/>
        </w:rPr>
        <w:t>R.R. et M.R.</w:t>
      </w:r>
      <w:r w:rsidRPr="00494AC9">
        <w:rPr>
          <w:lang w:val="fr-FR"/>
        </w:rPr>
        <w:t xml:space="preserve"> c. </w:t>
      </w:r>
      <w:r w:rsidRPr="00494AC9">
        <w:rPr>
          <w:i/>
          <w:iCs/>
          <w:lang w:val="fr-FR"/>
        </w:rPr>
        <w:t>Finlande</w:t>
      </w:r>
      <w:r w:rsidRPr="00494AC9">
        <w:rPr>
          <w:lang w:val="fr-FR"/>
        </w:rPr>
        <w:t xml:space="preserve"> (</w:t>
      </w:r>
      <w:hyperlink r:id="rId128" w:history="1">
        <w:r w:rsidRPr="00494AC9">
          <w:rPr>
            <w:rStyle w:val="Hyperlink"/>
            <w:rFonts w:eastAsia="Calibri"/>
            <w:szCs w:val="20"/>
            <w:lang w:val="fr-FR"/>
          </w:rPr>
          <w:t>CEDAW/C/75/D/111/2017</w:t>
        </w:r>
      </w:hyperlink>
      <w:r w:rsidRPr="00494AC9">
        <w:rPr>
          <w:lang w:val="fr-FR"/>
        </w:rPr>
        <w:t xml:space="preserve">) et </w:t>
      </w:r>
      <w:r w:rsidRPr="00494AC9">
        <w:rPr>
          <w:i/>
          <w:iCs/>
          <w:lang w:val="fr-FR"/>
        </w:rPr>
        <w:t>G.M.N.F. et al.</w:t>
      </w:r>
      <w:r w:rsidRPr="00494AC9">
        <w:rPr>
          <w:lang w:val="fr-FR"/>
        </w:rPr>
        <w:t xml:space="preserve"> c. </w:t>
      </w:r>
      <w:r w:rsidRPr="00494AC9">
        <w:rPr>
          <w:i/>
          <w:iCs/>
          <w:lang w:val="fr-FR"/>
        </w:rPr>
        <w:t>Pays-Bas</w:t>
      </w:r>
      <w:r w:rsidRPr="00494AC9">
        <w:rPr>
          <w:lang w:val="fr-FR"/>
        </w:rPr>
        <w:t xml:space="preserve"> (</w:t>
      </w:r>
      <w:hyperlink r:id="rId129" w:history="1">
        <w:r w:rsidRPr="00494AC9">
          <w:rPr>
            <w:rStyle w:val="Hyperlink"/>
            <w:rFonts w:eastAsia="Calibri"/>
            <w:szCs w:val="20"/>
            <w:lang w:val="fr-FR"/>
          </w:rPr>
          <w:t>CEDAW/C/75/D/117/2017</w:t>
        </w:r>
      </w:hyperlink>
      <w:r w:rsidRPr="00494AC9">
        <w:rPr>
          <w:lang w:val="fr-FR"/>
        </w:rPr>
        <w:t xml:space="preserve">), et des constatations de violations dans les affaires </w:t>
      </w:r>
      <w:r w:rsidRPr="00494AC9">
        <w:rPr>
          <w:i/>
          <w:iCs/>
          <w:lang w:val="fr-FR"/>
        </w:rPr>
        <w:t>S.N. et E.R.</w:t>
      </w:r>
      <w:r w:rsidRPr="00494AC9">
        <w:rPr>
          <w:lang w:val="fr-FR"/>
        </w:rPr>
        <w:t xml:space="preserve"> c. </w:t>
      </w:r>
      <w:r w:rsidRPr="00494AC9">
        <w:rPr>
          <w:i/>
          <w:iCs/>
          <w:lang w:val="fr-FR"/>
        </w:rPr>
        <w:t>Macédoine du Nord</w:t>
      </w:r>
      <w:r w:rsidRPr="00494AC9">
        <w:rPr>
          <w:lang w:val="fr-FR"/>
        </w:rPr>
        <w:t xml:space="preserve"> (</w:t>
      </w:r>
      <w:hyperlink r:id="rId130" w:history="1">
        <w:r w:rsidRPr="00494AC9">
          <w:rPr>
            <w:rStyle w:val="Hyperlink"/>
            <w:rFonts w:eastAsia="Calibri"/>
            <w:szCs w:val="20"/>
            <w:lang w:val="fr-FR"/>
          </w:rPr>
          <w:t>CEDAW/C/75/D/107/2016</w:t>
        </w:r>
      </w:hyperlink>
      <w:r w:rsidRPr="00494AC9">
        <w:rPr>
          <w:lang w:val="fr-FR"/>
        </w:rPr>
        <w:t xml:space="preserve">), </w:t>
      </w:r>
      <w:r w:rsidRPr="00494AC9">
        <w:rPr>
          <w:i/>
          <w:iCs/>
          <w:lang w:val="fr-FR"/>
        </w:rPr>
        <w:t>L.A. et al.</w:t>
      </w:r>
      <w:r w:rsidRPr="00494AC9">
        <w:rPr>
          <w:lang w:val="fr-FR"/>
        </w:rPr>
        <w:t xml:space="preserve"> c. </w:t>
      </w:r>
      <w:r w:rsidRPr="00494AC9">
        <w:rPr>
          <w:i/>
          <w:iCs/>
          <w:lang w:val="fr-FR"/>
        </w:rPr>
        <w:t>Macédoine du Nord</w:t>
      </w:r>
      <w:r w:rsidRPr="00494AC9">
        <w:rPr>
          <w:lang w:val="fr-FR"/>
        </w:rPr>
        <w:t xml:space="preserve"> (</w:t>
      </w:r>
      <w:hyperlink r:id="rId131" w:history="1">
        <w:r w:rsidRPr="00494AC9">
          <w:rPr>
            <w:rStyle w:val="Hyperlink"/>
            <w:rFonts w:eastAsia="Calibri"/>
            <w:szCs w:val="20"/>
            <w:lang w:val="fr-FR"/>
          </w:rPr>
          <w:t>CEDAW/C/75/D/110/2016</w:t>
        </w:r>
      </w:hyperlink>
      <w:r w:rsidRPr="00494AC9">
        <w:rPr>
          <w:lang w:val="fr-FR"/>
        </w:rPr>
        <w:t xml:space="preserve">), </w:t>
      </w:r>
      <w:r w:rsidRPr="00494AC9">
        <w:rPr>
          <w:i/>
          <w:iCs/>
          <w:lang w:val="fr-FR"/>
        </w:rPr>
        <w:t>O.N. et D.P.</w:t>
      </w:r>
      <w:r w:rsidRPr="00494AC9">
        <w:rPr>
          <w:lang w:val="fr-FR"/>
        </w:rPr>
        <w:t xml:space="preserve"> c. </w:t>
      </w:r>
      <w:r w:rsidRPr="00494AC9">
        <w:rPr>
          <w:i/>
          <w:iCs/>
          <w:lang w:val="fr-FR"/>
        </w:rPr>
        <w:t>Fédération de Russie</w:t>
      </w:r>
      <w:r w:rsidRPr="00494AC9">
        <w:rPr>
          <w:lang w:val="fr-FR"/>
        </w:rPr>
        <w:t xml:space="preserve"> (</w:t>
      </w:r>
      <w:hyperlink r:id="rId132" w:history="1">
        <w:r w:rsidRPr="00494AC9">
          <w:rPr>
            <w:rStyle w:val="Hyperlink"/>
            <w:rFonts w:eastAsia="Calibri"/>
            <w:szCs w:val="20"/>
            <w:lang w:val="fr-FR"/>
          </w:rPr>
          <w:t>CEDAW/C/75/D/119/2017</w:t>
        </w:r>
      </w:hyperlink>
      <w:r w:rsidRPr="00494AC9">
        <w:rPr>
          <w:lang w:val="fr-FR"/>
        </w:rPr>
        <w:t xml:space="preserve">) et </w:t>
      </w:r>
      <w:r w:rsidRPr="00494AC9">
        <w:rPr>
          <w:i/>
          <w:iCs/>
          <w:lang w:val="fr-FR"/>
        </w:rPr>
        <w:t>S.F.M.</w:t>
      </w:r>
      <w:r w:rsidRPr="00494AC9">
        <w:rPr>
          <w:lang w:val="fr-FR"/>
        </w:rPr>
        <w:t xml:space="preserve"> c. </w:t>
      </w:r>
      <w:r w:rsidRPr="00494AC9">
        <w:rPr>
          <w:i/>
          <w:iCs/>
          <w:lang w:val="fr-FR"/>
        </w:rPr>
        <w:t>Espagne</w:t>
      </w:r>
      <w:r w:rsidRPr="00494AC9">
        <w:rPr>
          <w:lang w:val="fr-FR"/>
        </w:rPr>
        <w:t xml:space="preserve"> (</w:t>
      </w:r>
      <w:hyperlink r:id="rId133" w:history="1">
        <w:r w:rsidRPr="00494AC9">
          <w:rPr>
            <w:rStyle w:val="Hyperlink"/>
            <w:rFonts w:eastAsia="Calibri"/>
            <w:szCs w:val="20"/>
            <w:lang w:val="fr-FR"/>
          </w:rPr>
          <w:t>CEDAW/C/75/D/138/2018</w:t>
        </w:r>
      </w:hyperlink>
      <w:r w:rsidRPr="00494AC9">
        <w:rPr>
          <w:lang w:val="fr-FR"/>
        </w:rPr>
        <w:t>). Toutes les décisions ont été adoptées par consensus, à l</w:t>
      </w:r>
      <w:r w:rsidR="00FA2012" w:rsidRPr="00494AC9">
        <w:rPr>
          <w:lang w:val="fr-FR"/>
        </w:rPr>
        <w:t>’</w:t>
      </w:r>
      <w:r w:rsidRPr="00494AC9">
        <w:rPr>
          <w:lang w:val="fr-FR"/>
        </w:rPr>
        <w:t xml:space="preserve">exception des constatations dans les affaires </w:t>
      </w:r>
      <w:r w:rsidRPr="00494AC9">
        <w:rPr>
          <w:i/>
          <w:iCs/>
          <w:lang w:val="fr-FR"/>
        </w:rPr>
        <w:t>S.N. et E.R.</w:t>
      </w:r>
      <w:r w:rsidRPr="00494AC9">
        <w:rPr>
          <w:lang w:val="fr-FR"/>
        </w:rPr>
        <w:t xml:space="preserve"> c. </w:t>
      </w:r>
      <w:r w:rsidRPr="00494AC9">
        <w:rPr>
          <w:i/>
          <w:iCs/>
          <w:lang w:val="fr-FR"/>
        </w:rPr>
        <w:t>Macédoine du Nord</w:t>
      </w:r>
      <w:r w:rsidRPr="00494AC9">
        <w:rPr>
          <w:lang w:val="fr-FR"/>
        </w:rPr>
        <w:t xml:space="preserve"> et </w:t>
      </w:r>
      <w:r w:rsidRPr="00494AC9">
        <w:rPr>
          <w:i/>
          <w:iCs/>
          <w:lang w:val="fr-FR"/>
        </w:rPr>
        <w:t>L.A. et al.</w:t>
      </w:r>
      <w:r w:rsidRPr="00494AC9">
        <w:rPr>
          <w:lang w:val="fr-FR"/>
        </w:rPr>
        <w:t xml:space="preserve"> c. </w:t>
      </w:r>
      <w:r w:rsidRPr="00494AC9">
        <w:rPr>
          <w:i/>
          <w:iCs/>
          <w:lang w:val="fr-FR"/>
        </w:rPr>
        <w:t>Macédoine du Nord</w:t>
      </w:r>
      <w:r w:rsidRPr="00494AC9">
        <w:rPr>
          <w:lang w:val="fr-FR"/>
        </w:rPr>
        <w:t>, un membre ayant joint une opinion dissidente pour chacune d</w:t>
      </w:r>
      <w:r w:rsidR="00FA2012" w:rsidRPr="00494AC9">
        <w:rPr>
          <w:lang w:val="fr-FR"/>
        </w:rPr>
        <w:t>’</w:t>
      </w:r>
      <w:r w:rsidRPr="00494AC9">
        <w:rPr>
          <w:lang w:val="fr-FR"/>
        </w:rPr>
        <w:t>entre elles.</w:t>
      </w:r>
    </w:p>
    <w:p w14:paraId="52302E22" w14:textId="5ABCEFC7" w:rsidR="002338DD" w:rsidRPr="00494AC9" w:rsidRDefault="002338DD" w:rsidP="00557E25">
      <w:pPr>
        <w:pStyle w:val="SingleTxt"/>
        <w:spacing w:after="0" w:line="120" w:lineRule="exact"/>
        <w:rPr>
          <w:sz w:val="10"/>
          <w:lang w:val="fr-FR"/>
        </w:rPr>
      </w:pPr>
    </w:p>
    <w:p w14:paraId="1D4786A1" w14:textId="6EBA9B8A" w:rsidR="00557E25" w:rsidRPr="00494AC9" w:rsidRDefault="00557E25" w:rsidP="00557E25">
      <w:pPr>
        <w:pStyle w:val="SingleTxt"/>
        <w:spacing w:after="0" w:line="120" w:lineRule="exact"/>
        <w:rPr>
          <w:sz w:val="10"/>
          <w:lang w:val="fr-FR"/>
        </w:rPr>
      </w:pPr>
    </w:p>
    <w:bookmarkEnd w:id="4"/>
    <w:p w14:paraId="07DD4F87" w14:textId="146F0F66" w:rsidR="002338DD" w:rsidRPr="00494AC9" w:rsidRDefault="00557E25" w:rsidP="00557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B.</w:t>
      </w:r>
      <w:r w:rsidR="002338DD" w:rsidRPr="00494AC9">
        <w:rPr>
          <w:lang w:val="fr-FR"/>
        </w:rPr>
        <w:tab/>
        <w:t>Suite donnée aux constatations du Comité sur les communications émanant de particuliers</w:t>
      </w:r>
    </w:p>
    <w:p w14:paraId="5040A244" w14:textId="03AE7CCC" w:rsidR="002338DD" w:rsidRPr="00494AC9" w:rsidRDefault="002338DD" w:rsidP="00557E25">
      <w:pPr>
        <w:pStyle w:val="SingleTxt"/>
        <w:spacing w:after="0" w:line="120" w:lineRule="exact"/>
        <w:rPr>
          <w:sz w:val="10"/>
          <w:lang w:val="fr-FR"/>
        </w:rPr>
      </w:pPr>
    </w:p>
    <w:p w14:paraId="57F64F30" w14:textId="1F48BD4E" w:rsidR="00557E25" w:rsidRPr="00494AC9" w:rsidRDefault="00557E25" w:rsidP="00557E25">
      <w:pPr>
        <w:pStyle w:val="SingleTxt"/>
        <w:spacing w:after="0" w:line="120" w:lineRule="exact"/>
        <w:rPr>
          <w:sz w:val="10"/>
          <w:lang w:val="fr-FR"/>
        </w:rPr>
      </w:pPr>
    </w:p>
    <w:p w14:paraId="79CDB234" w14:textId="322DF51C" w:rsidR="002338DD" w:rsidRPr="00494AC9" w:rsidRDefault="002338DD" w:rsidP="00557E25">
      <w:pPr>
        <w:pStyle w:val="SingleTxt"/>
        <w:numPr>
          <w:ilvl w:val="0"/>
          <w:numId w:val="20"/>
        </w:numPr>
        <w:spacing w:line="240" w:lineRule="exact"/>
        <w:rPr>
          <w:lang w:val="fr-FR"/>
        </w:rPr>
      </w:pPr>
      <w:r w:rsidRPr="00494AC9">
        <w:rPr>
          <w:lang w:val="fr-FR"/>
        </w:rPr>
        <w:t>Le Comité a été informé que, à sa quarante-sixième session, le Groupe de travail avait débattu de l</w:t>
      </w:r>
      <w:r w:rsidR="00FA2012" w:rsidRPr="00494AC9">
        <w:rPr>
          <w:lang w:val="fr-FR"/>
        </w:rPr>
        <w:t>’</w:t>
      </w:r>
      <w:r w:rsidRPr="00494AC9">
        <w:rPr>
          <w:lang w:val="fr-FR"/>
        </w:rPr>
        <w:t>état du suivi de chaque affaire pour laquelle un dialogue était en cours et s</w:t>
      </w:r>
      <w:r w:rsidR="00FA2012" w:rsidRPr="00494AC9">
        <w:rPr>
          <w:lang w:val="fr-FR"/>
        </w:rPr>
        <w:t>’</w:t>
      </w:r>
      <w:r w:rsidRPr="00494AC9">
        <w:rPr>
          <w:lang w:val="fr-FR"/>
        </w:rPr>
        <w:t>était prononcé sur les mesures à prendre. Sur les 13 affaires actuellement à l</w:t>
      </w:r>
      <w:r w:rsidR="00FA2012" w:rsidRPr="00494AC9">
        <w:rPr>
          <w:lang w:val="fr-FR"/>
        </w:rPr>
        <w:t>’</w:t>
      </w:r>
      <w:r w:rsidRPr="00494AC9">
        <w:rPr>
          <w:lang w:val="fr-FR"/>
        </w:rPr>
        <w:t>examen, quatre concernent la Fédération de Russie, une la Bulgarie, une le Danemark, une la Finlande, une le Mexique, une la République de Moldova, une la République-Unie de Tanzanie, une la Slovaquie, une le Timor-Leste et une l</w:t>
      </w:r>
      <w:r w:rsidR="00FA2012" w:rsidRPr="00494AC9">
        <w:rPr>
          <w:lang w:val="fr-FR"/>
        </w:rPr>
        <w:t>’</w:t>
      </w:r>
      <w:r w:rsidRPr="00494AC9">
        <w:rPr>
          <w:lang w:val="fr-FR"/>
        </w:rPr>
        <w:t>Ukraine.</w:t>
      </w:r>
    </w:p>
    <w:p w14:paraId="633A6D39" w14:textId="44E5585A" w:rsidR="002338DD" w:rsidRPr="00494AC9" w:rsidRDefault="002338DD" w:rsidP="00557E25">
      <w:pPr>
        <w:pStyle w:val="SingleTxt"/>
        <w:spacing w:after="0" w:line="120" w:lineRule="exact"/>
        <w:rPr>
          <w:sz w:val="10"/>
          <w:lang w:val="fr-FR"/>
        </w:rPr>
      </w:pPr>
    </w:p>
    <w:p w14:paraId="2D7B47DE" w14:textId="6D80DAF3" w:rsidR="00557E25" w:rsidRPr="00494AC9" w:rsidRDefault="00557E25" w:rsidP="00557E25">
      <w:pPr>
        <w:pStyle w:val="SingleTxt"/>
        <w:spacing w:after="0" w:line="120" w:lineRule="exact"/>
        <w:rPr>
          <w:sz w:val="10"/>
          <w:lang w:val="fr-FR"/>
        </w:rPr>
      </w:pPr>
    </w:p>
    <w:p w14:paraId="013985F2" w14:textId="157BCF18" w:rsidR="002338DD" w:rsidRPr="00494AC9" w:rsidRDefault="00557E25" w:rsidP="00557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002338DD" w:rsidRPr="00494AC9">
        <w:rPr>
          <w:lang w:val="fr-FR"/>
        </w:rPr>
        <w:t>C.</w:t>
      </w:r>
      <w:r w:rsidR="002338DD" w:rsidRPr="00494AC9">
        <w:rPr>
          <w:lang w:val="fr-FR"/>
        </w:rPr>
        <w:tab/>
        <w:t>Mesures prises par le Comité sur les questions relevant</w:t>
      </w:r>
      <w:r w:rsidR="00EE5F39" w:rsidRPr="00494AC9">
        <w:rPr>
          <w:lang w:val="fr-FR"/>
        </w:rPr>
        <w:br/>
      </w:r>
      <w:r w:rsidR="002338DD" w:rsidRPr="00494AC9">
        <w:rPr>
          <w:lang w:val="fr-FR"/>
        </w:rPr>
        <w:t>de l</w:t>
      </w:r>
      <w:r w:rsidR="00FA2012" w:rsidRPr="00494AC9">
        <w:rPr>
          <w:lang w:val="fr-FR"/>
        </w:rPr>
        <w:t>’</w:t>
      </w:r>
      <w:r w:rsidR="002338DD" w:rsidRPr="00494AC9">
        <w:rPr>
          <w:lang w:val="fr-FR"/>
        </w:rPr>
        <w:t>article 8 du Protocole facultatif</w:t>
      </w:r>
    </w:p>
    <w:p w14:paraId="16D43390" w14:textId="7E4DABB4" w:rsidR="002338DD" w:rsidRPr="00494AC9" w:rsidRDefault="002338DD" w:rsidP="00557E25">
      <w:pPr>
        <w:pStyle w:val="SingleTxt"/>
        <w:spacing w:after="0" w:line="120" w:lineRule="exact"/>
        <w:rPr>
          <w:sz w:val="10"/>
          <w:lang w:val="fr-FR"/>
        </w:rPr>
      </w:pPr>
    </w:p>
    <w:p w14:paraId="04C1032B" w14:textId="7BA335F3" w:rsidR="00557E25" w:rsidRPr="00494AC9" w:rsidRDefault="00557E25" w:rsidP="00557E25">
      <w:pPr>
        <w:pStyle w:val="SingleTxt"/>
        <w:spacing w:after="0" w:line="120" w:lineRule="exact"/>
        <w:rPr>
          <w:sz w:val="10"/>
          <w:lang w:val="fr-FR"/>
        </w:rPr>
      </w:pPr>
    </w:p>
    <w:p w14:paraId="3218454A" w14:textId="71051937" w:rsidR="002338DD" w:rsidRPr="00494AC9" w:rsidRDefault="002338DD" w:rsidP="00557E25">
      <w:pPr>
        <w:pStyle w:val="SingleTxt"/>
        <w:numPr>
          <w:ilvl w:val="0"/>
          <w:numId w:val="20"/>
        </w:numPr>
        <w:spacing w:line="240" w:lineRule="exact"/>
        <w:rPr>
          <w:lang w:val="fr-FR"/>
        </w:rPr>
      </w:pPr>
      <w:r w:rsidRPr="00494AC9">
        <w:rPr>
          <w:lang w:val="fr-FR"/>
        </w:rPr>
        <w:t>Le 25 février 2020, le Comité a examiné les activités menées au titre de l</w:t>
      </w:r>
      <w:r w:rsidR="00FA2012" w:rsidRPr="00494AC9">
        <w:rPr>
          <w:lang w:val="fr-FR"/>
        </w:rPr>
        <w:t>’</w:t>
      </w:r>
      <w:r w:rsidRPr="00494AC9">
        <w:rPr>
          <w:lang w:val="fr-FR"/>
        </w:rPr>
        <w:t>article</w:t>
      </w:r>
      <w:r w:rsidR="006B46D4" w:rsidRPr="00494AC9">
        <w:rPr>
          <w:lang w:val="fr-FR"/>
        </w:rPr>
        <w:t> </w:t>
      </w:r>
      <w:r w:rsidRPr="00494AC9">
        <w:rPr>
          <w:lang w:val="fr-FR"/>
        </w:rPr>
        <w:t>8 du Protocole facultatif. Il a approuvé le rapport du Groupe de travail chargé des enquêtes menées au titre du Protocole facultatif sur les travaux de sa quinzième session (</w:t>
      </w:r>
      <w:hyperlink r:id="rId134" w:history="1">
        <w:r w:rsidRPr="00494AC9">
          <w:rPr>
            <w:rStyle w:val="Hyperlink"/>
            <w:lang w:val="fr-FR"/>
          </w:rPr>
          <w:t>bit.ly/33hMBd7</w:t>
        </w:r>
      </w:hyperlink>
      <w:r w:rsidRPr="00494AC9">
        <w:rPr>
          <w:lang w:val="fr-FR"/>
        </w:rPr>
        <w:t>).</w:t>
      </w:r>
    </w:p>
    <w:p w14:paraId="6826E95E" w14:textId="542A3691" w:rsidR="002338DD" w:rsidRPr="00494AC9" w:rsidRDefault="002338DD" w:rsidP="00557E25">
      <w:pPr>
        <w:pStyle w:val="SingleTxt"/>
        <w:numPr>
          <w:ilvl w:val="0"/>
          <w:numId w:val="20"/>
        </w:numPr>
        <w:spacing w:line="240" w:lineRule="exact"/>
        <w:rPr>
          <w:lang w:val="fr-FR"/>
        </w:rPr>
      </w:pPr>
      <w:r w:rsidRPr="00494AC9">
        <w:rPr>
          <w:lang w:val="fr-FR"/>
        </w:rPr>
        <w:t>Le Comité a adopté les décisions suivantes</w:t>
      </w:r>
      <w:r w:rsidR="00FA2012" w:rsidRPr="00494AC9">
        <w:rPr>
          <w:lang w:val="fr-FR"/>
        </w:rPr>
        <w:t> :</w:t>
      </w:r>
    </w:p>
    <w:p w14:paraId="37D3B1E9" w14:textId="46A832B8" w:rsidR="002338DD" w:rsidRPr="00494AC9" w:rsidRDefault="002338DD" w:rsidP="00557E25">
      <w:pPr>
        <w:pStyle w:val="SingleTxt"/>
        <w:rPr>
          <w:lang w:val="fr-FR"/>
        </w:rPr>
      </w:pPr>
      <w:r w:rsidRPr="00494AC9">
        <w:rPr>
          <w:lang w:val="fr-FR"/>
        </w:rPr>
        <w:tab/>
        <w:t>a)</w:t>
      </w:r>
      <w:r w:rsidRPr="00494AC9">
        <w:rPr>
          <w:lang w:val="fr-FR"/>
        </w:rPr>
        <w:tab/>
        <w:t>Pour ce qui concerne l</w:t>
      </w:r>
      <w:r w:rsidR="00FA2012" w:rsidRPr="00494AC9">
        <w:rPr>
          <w:lang w:val="fr-FR"/>
        </w:rPr>
        <w:t>’</w:t>
      </w:r>
      <w:r w:rsidRPr="00494AC9">
        <w:rPr>
          <w:lang w:val="fr-FR"/>
        </w:rPr>
        <w:t xml:space="preserve">enquête </w:t>
      </w:r>
      <w:r w:rsidR="00FA2012" w:rsidRPr="00494AC9">
        <w:rPr>
          <w:lang w:val="fr-FR"/>
        </w:rPr>
        <w:t>n</w:t>
      </w:r>
      <w:r w:rsidR="00437A9C" w:rsidRPr="00494AC9">
        <w:rPr>
          <w:vertAlign w:val="superscript"/>
          <w:lang w:val="fr-FR"/>
        </w:rPr>
        <w:t>o</w:t>
      </w:r>
      <w:r w:rsidR="00437A9C" w:rsidRPr="00494AC9">
        <w:rPr>
          <w:lang w:val="fr-FR"/>
        </w:rPr>
        <w:t> </w:t>
      </w:r>
      <w:r w:rsidR="00437A9C" w:rsidRPr="00494AC9">
        <w:rPr>
          <w:rFonts w:eastAsia="Calibri"/>
          <w:szCs w:val="20"/>
          <w:lang w:val="fr-FR"/>
        </w:rPr>
        <w:t>2016/1</w:t>
      </w:r>
      <w:r w:rsidRPr="00494AC9">
        <w:rPr>
          <w:lang w:val="fr-FR"/>
        </w:rPr>
        <w:t>, désignation de Bandana Rana comme membre supplémentaire chargée de mener l</w:t>
      </w:r>
      <w:r w:rsidR="00FA2012" w:rsidRPr="00494AC9">
        <w:rPr>
          <w:lang w:val="fr-FR"/>
        </w:rPr>
        <w:t>’</w:t>
      </w:r>
      <w:r w:rsidRPr="00494AC9">
        <w:rPr>
          <w:lang w:val="fr-FR"/>
        </w:rPr>
        <w:t>enquête avec Gunnar Bergby et Rosario Manalo</w:t>
      </w:r>
      <w:r w:rsidR="00FA2012" w:rsidRPr="00494AC9">
        <w:rPr>
          <w:lang w:val="fr-FR"/>
        </w:rPr>
        <w:t> ;</w:t>
      </w:r>
    </w:p>
    <w:p w14:paraId="09614E6D" w14:textId="2E2B243E" w:rsidR="00CE30F9" w:rsidRPr="00494AC9" w:rsidRDefault="002338DD" w:rsidP="00557E25">
      <w:pPr>
        <w:pStyle w:val="SingleTxt"/>
        <w:rPr>
          <w:lang w:val="fr-FR"/>
        </w:rPr>
      </w:pPr>
      <w:r w:rsidRPr="00494AC9">
        <w:rPr>
          <w:lang w:val="fr-FR"/>
        </w:rPr>
        <w:lastRenderedPageBreak/>
        <w:tab/>
        <w:t>b)</w:t>
      </w:r>
      <w:r w:rsidRPr="00494AC9">
        <w:rPr>
          <w:lang w:val="fr-FR"/>
        </w:rPr>
        <w:tab/>
        <w:t xml:space="preserve">Pour ce qui concerne la requête </w:t>
      </w:r>
      <w:r w:rsidR="00FA2012" w:rsidRPr="00494AC9">
        <w:rPr>
          <w:lang w:val="fr-FR"/>
        </w:rPr>
        <w:t>n</w:t>
      </w:r>
      <w:r w:rsidR="00ED39ED" w:rsidRPr="00494AC9">
        <w:rPr>
          <w:vertAlign w:val="superscript"/>
          <w:lang w:val="fr-FR"/>
        </w:rPr>
        <w:t>o</w:t>
      </w:r>
      <w:r w:rsidR="00ED39ED" w:rsidRPr="00494AC9">
        <w:rPr>
          <w:lang w:val="fr-FR"/>
        </w:rPr>
        <w:t> </w:t>
      </w:r>
      <w:r w:rsidR="00ED39ED" w:rsidRPr="00494AC9">
        <w:rPr>
          <w:rFonts w:eastAsia="Calibri"/>
          <w:szCs w:val="20"/>
          <w:lang w:val="fr-FR"/>
        </w:rPr>
        <w:t>2019/1</w:t>
      </w:r>
      <w:r w:rsidRPr="00494AC9">
        <w:rPr>
          <w:lang w:val="fr-FR"/>
        </w:rPr>
        <w:t>, demande d</w:t>
      </w:r>
      <w:r w:rsidR="00FA2012" w:rsidRPr="00494AC9">
        <w:rPr>
          <w:lang w:val="fr-FR"/>
        </w:rPr>
        <w:t>’</w:t>
      </w:r>
      <w:r w:rsidRPr="00494AC9">
        <w:rPr>
          <w:lang w:val="fr-FR"/>
        </w:rPr>
        <w:t>informations complémentaires aux sources d</w:t>
      </w:r>
      <w:r w:rsidR="00FA2012" w:rsidRPr="00494AC9">
        <w:rPr>
          <w:lang w:val="fr-FR"/>
        </w:rPr>
        <w:t>’</w:t>
      </w:r>
      <w:r w:rsidRPr="00494AC9">
        <w:rPr>
          <w:lang w:val="fr-FR"/>
        </w:rPr>
        <w:t>information</w:t>
      </w:r>
      <w:r w:rsidR="00FA2012" w:rsidRPr="00494AC9">
        <w:rPr>
          <w:lang w:val="fr-FR"/>
        </w:rPr>
        <w:t> ;</w:t>
      </w:r>
    </w:p>
    <w:p w14:paraId="293635DA" w14:textId="461CF494" w:rsidR="00CE30F9" w:rsidRPr="00494AC9" w:rsidRDefault="00557E25" w:rsidP="00557E25">
      <w:pPr>
        <w:pStyle w:val="SingleTxt"/>
        <w:rPr>
          <w:lang w:val="fr-FR"/>
        </w:rPr>
      </w:pPr>
      <w:r w:rsidRPr="00494AC9">
        <w:rPr>
          <w:lang w:val="fr-FR"/>
        </w:rPr>
        <w:tab/>
      </w:r>
      <w:r w:rsidR="002338DD" w:rsidRPr="00494AC9">
        <w:rPr>
          <w:lang w:val="fr-FR"/>
        </w:rPr>
        <w:t>c)</w:t>
      </w:r>
      <w:r w:rsidR="002338DD" w:rsidRPr="00494AC9">
        <w:rPr>
          <w:lang w:val="fr-FR"/>
        </w:rPr>
        <w:tab/>
        <w:t xml:space="preserve">Pour ce qui concerne la requête </w:t>
      </w:r>
      <w:r w:rsidR="00FA2012" w:rsidRPr="00494AC9">
        <w:rPr>
          <w:lang w:val="fr-FR"/>
        </w:rPr>
        <w:t>n</w:t>
      </w:r>
      <w:r w:rsidR="00ED39ED" w:rsidRPr="00494AC9">
        <w:rPr>
          <w:vertAlign w:val="superscript"/>
          <w:lang w:val="fr-FR"/>
        </w:rPr>
        <w:t>o</w:t>
      </w:r>
      <w:r w:rsidR="00ED39ED" w:rsidRPr="00494AC9">
        <w:rPr>
          <w:lang w:val="fr-FR"/>
        </w:rPr>
        <w:t> </w:t>
      </w:r>
      <w:r w:rsidR="00ED39ED" w:rsidRPr="00494AC9">
        <w:rPr>
          <w:rFonts w:eastAsia="Calibri"/>
          <w:szCs w:val="20"/>
          <w:lang w:val="fr-FR"/>
        </w:rPr>
        <w:t>2019/2</w:t>
      </w:r>
      <w:r w:rsidR="002338DD" w:rsidRPr="00494AC9">
        <w:rPr>
          <w:lang w:val="fr-FR"/>
        </w:rPr>
        <w:t>, après avoir procédé à une évaluation préliminaire des informations reçues au titre de l</w:t>
      </w:r>
      <w:r w:rsidR="00FA2012" w:rsidRPr="00494AC9">
        <w:rPr>
          <w:lang w:val="fr-FR"/>
        </w:rPr>
        <w:t>’</w:t>
      </w:r>
      <w:r w:rsidR="002338DD" w:rsidRPr="00494AC9">
        <w:rPr>
          <w:lang w:val="fr-FR"/>
        </w:rPr>
        <w:t>article 8 du Protocole facultatif, décision de ne pas inviter l</w:t>
      </w:r>
      <w:r w:rsidR="00FA2012" w:rsidRPr="00494AC9">
        <w:rPr>
          <w:lang w:val="fr-FR"/>
        </w:rPr>
        <w:t>’</w:t>
      </w:r>
      <w:r w:rsidR="002338DD" w:rsidRPr="00494AC9">
        <w:rPr>
          <w:lang w:val="fr-FR"/>
        </w:rPr>
        <w:t>État partie concerné à présenter des observations sur les informations en question.</w:t>
      </w:r>
    </w:p>
    <w:p w14:paraId="024880C7" w14:textId="750A5A46" w:rsidR="002338DD" w:rsidRPr="00494AC9" w:rsidRDefault="002338DD">
      <w:pPr>
        <w:spacing w:after="200" w:line="276" w:lineRule="auto"/>
        <w:rPr>
          <w:lang w:val="fr-FR"/>
        </w:rPr>
      </w:pPr>
      <w:r w:rsidRPr="00494AC9">
        <w:rPr>
          <w:lang w:val="fr-FR"/>
        </w:rPr>
        <w:br w:type="page"/>
      </w:r>
    </w:p>
    <w:p w14:paraId="3D44A67B" w14:textId="1C2D7BA7" w:rsidR="002338DD" w:rsidRPr="00494AC9" w:rsidRDefault="002338DD" w:rsidP="00557E25">
      <w:pPr>
        <w:pStyle w:val="HCh0"/>
        <w:ind w:left="1267" w:right="1260" w:hanging="1267"/>
        <w:rPr>
          <w:lang w:val="fr-FR"/>
        </w:rPr>
      </w:pPr>
      <w:r w:rsidRPr="00494AC9">
        <w:rPr>
          <w:lang w:val="fr-FR"/>
        </w:rPr>
        <w:lastRenderedPageBreak/>
        <w:t>Chapitre VI</w:t>
      </w:r>
    </w:p>
    <w:p w14:paraId="0DB3836B" w14:textId="42E58240" w:rsidR="002338DD" w:rsidRPr="00494AC9" w:rsidRDefault="002338DD" w:rsidP="00557E25">
      <w:pPr>
        <w:pStyle w:val="HCh0"/>
        <w:ind w:left="1267" w:right="1260" w:hanging="1267"/>
        <w:rPr>
          <w:lang w:val="fr-FR"/>
        </w:rPr>
      </w:pPr>
      <w:r w:rsidRPr="00494AC9">
        <w:rPr>
          <w:lang w:val="fr-FR"/>
        </w:rPr>
        <w:tab/>
      </w:r>
      <w:r w:rsidRPr="00494AC9">
        <w:rPr>
          <w:lang w:val="fr-FR"/>
        </w:rPr>
        <w:tab/>
        <w:t>Moyens d</w:t>
      </w:r>
      <w:r w:rsidR="00FA2012" w:rsidRPr="00494AC9">
        <w:rPr>
          <w:lang w:val="fr-FR"/>
        </w:rPr>
        <w:t>’</w:t>
      </w:r>
      <w:r w:rsidRPr="00494AC9">
        <w:rPr>
          <w:lang w:val="fr-FR"/>
        </w:rPr>
        <w:t>accélérer les travaux du Comité</w:t>
      </w:r>
    </w:p>
    <w:p w14:paraId="3AC56555" w14:textId="1EF39035" w:rsidR="002338DD" w:rsidRPr="00494AC9" w:rsidRDefault="002338DD" w:rsidP="00557E25">
      <w:pPr>
        <w:pStyle w:val="SingleTxt"/>
        <w:spacing w:after="0" w:line="120" w:lineRule="exact"/>
        <w:rPr>
          <w:sz w:val="10"/>
          <w:lang w:val="fr-FR"/>
        </w:rPr>
      </w:pPr>
    </w:p>
    <w:p w14:paraId="00F00033" w14:textId="124447D2" w:rsidR="00557E25" w:rsidRPr="00494AC9" w:rsidRDefault="00557E25" w:rsidP="00557E25">
      <w:pPr>
        <w:pStyle w:val="SingleTxt"/>
        <w:spacing w:after="0" w:line="120" w:lineRule="exact"/>
        <w:rPr>
          <w:sz w:val="10"/>
          <w:lang w:val="fr-FR"/>
        </w:rPr>
      </w:pPr>
    </w:p>
    <w:p w14:paraId="77B5F882" w14:textId="3AA6547D" w:rsidR="002338DD" w:rsidRPr="00494AC9" w:rsidRDefault="002338DD" w:rsidP="00557E25">
      <w:pPr>
        <w:pStyle w:val="SingleTxt"/>
        <w:numPr>
          <w:ilvl w:val="0"/>
          <w:numId w:val="20"/>
        </w:numPr>
        <w:spacing w:line="240" w:lineRule="exact"/>
        <w:rPr>
          <w:lang w:val="fr-FR"/>
        </w:rPr>
      </w:pPr>
      <w:r w:rsidRPr="00494AC9">
        <w:rPr>
          <w:lang w:val="fr-FR"/>
        </w:rPr>
        <w:t>Le secrétariat a informé le Comité de la situation concernant les rapports qui auraient dû être soumis par les États parties en application de l</w:t>
      </w:r>
      <w:r w:rsidR="00FA2012" w:rsidRPr="00494AC9">
        <w:rPr>
          <w:lang w:val="fr-FR"/>
        </w:rPr>
        <w:t>’</w:t>
      </w:r>
      <w:r w:rsidRPr="00494AC9">
        <w:rPr>
          <w:lang w:val="fr-FR"/>
        </w:rPr>
        <w:t>article 18 de la Convention.</w:t>
      </w:r>
    </w:p>
    <w:p w14:paraId="1B0B9501" w14:textId="646C4C02" w:rsidR="002338DD" w:rsidRPr="00494AC9" w:rsidRDefault="002338DD" w:rsidP="00557E25">
      <w:pPr>
        <w:pStyle w:val="SingleTxt"/>
        <w:spacing w:after="0" w:line="120" w:lineRule="exact"/>
        <w:rPr>
          <w:sz w:val="10"/>
          <w:lang w:val="fr-FR"/>
        </w:rPr>
      </w:pPr>
    </w:p>
    <w:p w14:paraId="29ACC4F7" w14:textId="640D0235" w:rsidR="00557E25" w:rsidRPr="00494AC9" w:rsidRDefault="00557E25" w:rsidP="00557E25">
      <w:pPr>
        <w:pStyle w:val="SingleTxt"/>
        <w:spacing w:after="0" w:line="120" w:lineRule="exact"/>
        <w:rPr>
          <w:sz w:val="10"/>
          <w:lang w:val="fr-FR"/>
        </w:rPr>
      </w:pPr>
    </w:p>
    <w:p w14:paraId="4E9C33F2" w14:textId="275E1F8C" w:rsidR="002338DD" w:rsidRPr="00494AC9" w:rsidRDefault="002338DD" w:rsidP="00557E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Mesures prises par le Comité au titre du point 7 de l</w:t>
      </w:r>
      <w:r w:rsidR="00FA2012" w:rsidRPr="00494AC9">
        <w:rPr>
          <w:lang w:val="fr-FR"/>
        </w:rPr>
        <w:t>’</w:t>
      </w:r>
      <w:r w:rsidRPr="00494AC9">
        <w:rPr>
          <w:lang w:val="fr-FR"/>
        </w:rPr>
        <w:t>ordre du jour</w:t>
      </w:r>
    </w:p>
    <w:p w14:paraId="5981A101" w14:textId="319B56EC" w:rsidR="002338DD" w:rsidRPr="00494AC9" w:rsidRDefault="002338DD" w:rsidP="00557E25">
      <w:pPr>
        <w:pStyle w:val="SingleTxt"/>
        <w:spacing w:after="0" w:line="120" w:lineRule="exact"/>
        <w:rPr>
          <w:sz w:val="10"/>
          <w:lang w:val="fr-FR"/>
        </w:rPr>
      </w:pPr>
    </w:p>
    <w:p w14:paraId="2F6269E3" w14:textId="6D84EE3F" w:rsidR="00557E25" w:rsidRPr="00494AC9" w:rsidRDefault="00557E25" w:rsidP="00557E25">
      <w:pPr>
        <w:pStyle w:val="SingleTxt"/>
        <w:spacing w:after="0" w:line="120" w:lineRule="exact"/>
        <w:rPr>
          <w:sz w:val="10"/>
          <w:lang w:val="fr-FR"/>
        </w:rPr>
      </w:pPr>
    </w:p>
    <w:p w14:paraId="2742A1BD" w14:textId="77777777" w:rsidR="00CE30F9"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Dates des prochaines sessions</w:t>
      </w:r>
    </w:p>
    <w:p w14:paraId="1097913C" w14:textId="1FBCC0F1" w:rsidR="002338DD" w:rsidRPr="00494AC9" w:rsidRDefault="002338DD" w:rsidP="00557E25">
      <w:pPr>
        <w:pStyle w:val="SingleTxt"/>
        <w:spacing w:after="0" w:line="120" w:lineRule="exact"/>
        <w:rPr>
          <w:sz w:val="10"/>
          <w:lang w:val="fr-FR"/>
        </w:rPr>
      </w:pPr>
    </w:p>
    <w:p w14:paraId="21AB66F7" w14:textId="205A72C2" w:rsidR="002338DD" w:rsidRPr="00494AC9" w:rsidRDefault="002338DD" w:rsidP="00557E25">
      <w:pPr>
        <w:pStyle w:val="SingleTxt"/>
        <w:numPr>
          <w:ilvl w:val="0"/>
          <w:numId w:val="20"/>
        </w:numPr>
        <w:spacing w:line="240" w:lineRule="exact"/>
        <w:rPr>
          <w:lang w:val="fr-FR"/>
        </w:rPr>
      </w:pPr>
      <w:r w:rsidRPr="00494AC9">
        <w:rPr>
          <w:lang w:val="fr-FR"/>
        </w:rPr>
        <w:t>Conformément au calendrier des conférences, les dates suivantes ont été confirmées pour les soixante-seizième et soixante-dix-septième sessions et autres réunions connexes du Comité</w:t>
      </w:r>
      <w:r w:rsidR="00FA2012" w:rsidRPr="00494AC9">
        <w:rPr>
          <w:lang w:val="fr-FR"/>
        </w:rPr>
        <w:t> :</w:t>
      </w:r>
    </w:p>
    <w:p w14:paraId="4799E619" w14:textId="2BD56F98" w:rsidR="002338DD" w:rsidRPr="00494AC9" w:rsidRDefault="002338DD" w:rsidP="00557E25">
      <w:pPr>
        <w:pStyle w:val="SingleTxt"/>
        <w:rPr>
          <w:lang w:val="fr-FR"/>
        </w:rPr>
      </w:pPr>
      <w:r w:rsidRPr="00494AC9">
        <w:rPr>
          <w:lang w:val="fr-FR"/>
        </w:rPr>
        <w:tab/>
        <w:t>Soixante-seizième session (Genève)</w:t>
      </w:r>
    </w:p>
    <w:p w14:paraId="761D3B26" w14:textId="505FAE68" w:rsidR="002338DD" w:rsidRPr="00494AC9" w:rsidRDefault="006B10DC" w:rsidP="00651A03">
      <w:pPr>
        <w:pStyle w:val="SingleTxt"/>
        <w:ind w:left="2218" w:hanging="951"/>
        <w:rPr>
          <w:lang w:val="fr-FR"/>
        </w:rPr>
      </w:pPr>
      <w:r w:rsidRPr="00494AC9">
        <w:rPr>
          <w:lang w:val="fr-FR"/>
        </w:rPr>
        <w:tab/>
      </w:r>
      <w:r w:rsidR="002338DD" w:rsidRPr="00494AC9">
        <w:rPr>
          <w:lang w:val="fr-FR"/>
        </w:rPr>
        <w:tab/>
        <w:t>a)</w:t>
      </w:r>
      <w:r w:rsidR="002338DD" w:rsidRPr="00494AC9">
        <w:rPr>
          <w:lang w:val="fr-FR"/>
        </w:rPr>
        <w:tab/>
        <w:t>Comme indiqué au paragraphe 30 de la deuxième partie du présent rapport</w:t>
      </w:r>
      <w:r w:rsidR="00FA2012" w:rsidRPr="00494AC9">
        <w:rPr>
          <w:lang w:val="fr-FR"/>
        </w:rPr>
        <w:t> ;</w:t>
      </w:r>
    </w:p>
    <w:p w14:paraId="5A731A7D" w14:textId="47E9A274" w:rsidR="002338DD" w:rsidRPr="00494AC9" w:rsidRDefault="002338DD" w:rsidP="00557E25">
      <w:pPr>
        <w:pStyle w:val="SingleTxt"/>
        <w:rPr>
          <w:lang w:val="fr-FR"/>
        </w:rPr>
      </w:pPr>
      <w:r w:rsidRPr="00494AC9">
        <w:rPr>
          <w:lang w:val="fr-FR"/>
        </w:rPr>
        <w:tab/>
        <w:t>Soixante-dix-septième session (Genève)</w:t>
      </w:r>
    </w:p>
    <w:p w14:paraId="0CCC06A7" w14:textId="2538F7A8" w:rsidR="002338DD" w:rsidRPr="00494AC9" w:rsidRDefault="006B10DC" w:rsidP="00651A03">
      <w:pPr>
        <w:pStyle w:val="SingleTxt"/>
        <w:ind w:left="2218" w:hanging="951"/>
        <w:rPr>
          <w:lang w:val="fr-FR"/>
        </w:rPr>
      </w:pPr>
      <w:r w:rsidRPr="00494AC9">
        <w:rPr>
          <w:lang w:val="fr-FR"/>
        </w:rPr>
        <w:tab/>
      </w:r>
      <w:r w:rsidR="002338DD" w:rsidRPr="00494AC9">
        <w:rPr>
          <w:lang w:val="fr-FR"/>
        </w:rPr>
        <w:tab/>
        <w:t>b)</w:t>
      </w:r>
      <w:r w:rsidR="002338DD" w:rsidRPr="00494AC9">
        <w:rPr>
          <w:lang w:val="fr-FR"/>
        </w:rPr>
        <w:tab/>
        <w:t>Quarante-huitième session du Groupe de travail des communications présentées en vertu du Protocole facultatif à la Convention</w:t>
      </w:r>
      <w:r w:rsidR="00FA2012" w:rsidRPr="00494AC9">
        <w:rPr>
          <w:lang w:val="fr-FR"/>
        </w:rPr>
        <w:t> :</w:t>
      </w:r>
      <w:r w:rsidR="002338DD" w:rsidRPr="00494AC9">
        <w:rPr>
          <w:lang w:val="fr-FR"/>
        </w:rPr>
        <w:t xml:space="preserve"> du 14 au 16</w:t>
      </w:r>
      <w:r w:rsidRPr="00494AC9">
        <w:rPr>
          <w:lang w:val="fr-FR"/>
        </w:rPr>
        <w:t> </w:t>
      </w:r>
      <w:r w:rsidR="002338DD" w:rsidRPr="00494AC9">
        <w:rPr>
          <w:lang w:val="fr-FR"/>
        </w:rPr>
        <w:t xml:space="preserve"> octobre 2020</w:t>
      </w:r>
      <w:r w:rsidR="00FA2012" w:rsidRPr="00494AC9">
        <w:rPr>
          <w:lang w:val="fr-FR"/>
        </w:rPr>
        <w:t> ;</w:t>
      </w:r>
    </w:p>
    <w:p w14:paraId="0A27F4F6" w14:textId="71CA92EA" w:rsidR="002338DD" w:rsidRPr="00494AC9" w:rsidRDefault="006B10DC" w:rsidP="00651A03">
      <w:pPr>
        <w:pStyle w:val="SingleTxt"/>
        <w:ind w:left="2218" w:hanging="951"/>
        <w:rPr>
          <w:lang w:val="fr-FR"/>
        </w:rPr>
      </w:pPr>
      <w:r w:rsidRPr="00494AC9">
        <w:rPr>
          <w:lang w:val="fr-FR"/>
        </w:rPr>
        <w:tab/>
      </w:r>
      <w:r w:rsidR="002338DD" w:rsidRPr="00494AC9">
        <w:rPr>
          <w:lang w:val="fr-FR"/>
        </w:rPr>
        <w:tab/>
        <w:t>c)</w:t>
      </w:r>
      <w:r w:rsidR="002338DD" w:rsidRPr="00494AC9">
        <w:rPr>
          <w:lang w:val="fr-FR"/>
        </w:rPr>
        <w:tab/>
        <w:t>Dix-septième session du Groupe de travail chargé des enquêtes menées au titre du Protocole facultatif</w:t>
      </w:r>
      <w:r w:rsidR="00FA2012" w:rsidRPr="00494AC9">
        <w:rPr>
          <w:lang w:val="fr-FR"/>
        </w:rPr>
        <w:t> :</w:t>
      </w:r>
      <w:r w:rsidR="002338DD" w:rsidRPr="00494AC9">
        <w:rPr>
          <w:lang w:val="fr-FR"/>
        </w:rPr>
        <w:t xml:space="preserve"> 15 et 16 octobre 2020</w:t>
      </w:r>
      <w:r w:rsidR="00FA2012" w:rsidRPr="00494AC9">
        <w:rPr>
          <w:lang w:val="fr-FR"/>
        </w:rPr>
        <w:t> ;</w:t>
      </w:r>
    </w:p>
    <w:p w14:paraId="34B9D3FD" w14:textId="115C3D3F" w:rsidR="00CE30F9" w:rsidRPr="00494AC9" w:rsidRDefault="006B10DC" w:rsidP="00651A03">
      <w:pPr>
        <w:pStyle w:val="SingleTxt"/>
        <w:ind w:left="2218" w:hanging="951"/>
        <w:rPr>
          <w:lang w:val="fr-FR"/>
        </w:rPr>
      </w:pPr>
      <w:r w:rsidRPr="00494AC9">
        <w:rPr>
          <w:lang w:val="fr-FR"/>
        </w:rPr>
        <w:tab/>
      </w:r>
      <w:r w:rsidR="002338DD" w:rsidRPr="00494AC9">
        <w:rPr>
          <w:lang w:val="fr-FR"/>
        </w:rPr>
        <w:tab/>
        <w:t>d)</w:t>
      </w:r>
      <w:r w:rsidR="002338DD" w:rsidRPr="00494AC9">
        <w:rPr>
          <w:lang w:val="fr-FR"/>
        </w:rPr>
        <w:tab/>
        <w:t>Soixante-dix-septième session</w:t>
      </w:r>
      <w:r w:rsidR="00FA2012" w:rsidRPr="00494AC9">
        <w:rPr>
          <w:lang w:val="fr-FR"/>
        </w:rPr>
        <w:t> :</w:t>
      </w:r>
      <w:r w:rsidR="002338DD" w:rsidRPr="00494AC9">
        <w:rPr>
          <w:lang w:val="fr-FR"/>
        </w:rPr>
        <w:t xml:space="preserve"> du 19 octobre au 6 novembre 2020</w:t>
      </w:r>
      <w:r w:rsidR="00FA2012" w:rsidRPr="00494AC9">
        <w:rPr>
          <w:lang w:val="fr-FR"/>
        </w:rPr>
        <w:t> ;</w:t>
      </w:r>
    </w:p>
    <w:p w14:paraId="5B30DE3A" w14:textId="5FDFB2DF" w:rsidR="002338DD" w:rsidRPr="00494AC9" w:rsidRDefault="006B10DC" w:rsidP="00651A03">
      <w:pPr>
        <w:pStyle w:val="SingleTxt"/>
        <w:ind w:left="2218" w:hanging="951"/>
        <w:rPr>
          <w:lang w:val="fr-FR"/>
        </w:rPr>
      </w:pPr>
      <w:r w:rsidRPr="00494AC9">
        <w:rPr>
          <w:lang w:val="fr-FR"/>
        </w:rPr>
        <w:tab/>
      </w:r>
      <w:r w:rsidR="002338DD" w:rsidRPr="00494AC9">
        <w:rPr>
          <w:lang w:val="fr-FR"/>
        </w:rPr>
        <w:tab/>
        <w:t>e)</w:t>
      </w:r>
      <w:r w:rsidR="002338DD" w:rsidRPr="00494AC9">
        <w:rPr>
          <w:lang w:val="fr-FR"/>
        </w:rPr>
        <w:tab/>
        <w:t>Réunion du Groupe de travail d</w:t>
      </w:r>
      <w:r w:rsidR="00FA2012" w:rsidRPr="00494AC9">
        <w:rPr>
          <w:lang w:val="fr-FR"/>
        </w:rPr>
        <w:t>’</w:t>
      </w:r>
      <w:r w:rsidR="002338DD" w:rsidRPr="00494AC9">
        <w:rPr>
          <w:lang w:val="fr-FR"/>
        </w:rPr>
        <w:t>avant-session au titre de la soixante-dix-neuvième session</w:t>
      </w:r>
      <w:r w:rsidR="00FA2012" w:rsidRPr="00494AC9">
        <w:rPr>
          <w:lang w:val="fr-FR"/>
        </w:rPr>
        <w:t> :</w:t>
      </w:r>
      <w:r w:rsidR="002338DD" w:rsidRPr="00494AC9">
        <w:rPr>
          <w:lang w:val="fr-FR"/>
        </w:rPr>
        <w:t xml:space="preserve"> du 9 au 13 novembre 2020</w:t>
      </w:r>
      <w:r w:rsidRPr="00494AC9">
        <w:rPr>
          <w:lang w:val="fr-FR"/>
        </w:rPr>
        <w:t>.</w:t>
      </w:r>
    </w:p>
    <w:p w14:paraId="7CCA3EFE" w14:textId="07FE2BB6" w:rsidR="002338DD" w:rsidRPr="00494AC9" w:rsidRDefault="002338DD" w:rsidP="00557E25">
      <w:pPr>
        <w:pStyle w:val="SingleTxt"/>
        <w:spacing w:after="0" w:line="120" w:lineRule="exact"/>
        <w:rPr>
          <w:sz w:val="10"/>
          <w:lang w:val="fr-FR"/>
        </w:rPr>
      </w:pPr>
    </w:p>
    <w:p w14:paraId="088221B4" w14:textId="77777777" w:rsidR="00CE30F9"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Rapports à examiner aux prochaines sessions du Comité</w:t>
      </w:r>
    </w:p>
    <w:p w14:paraId="1D3DBC6A" w14:textId="580665F4" w:rsidR="002338DD" w:rsidRPr="00494AC9" w:rsidRDefault="002338DD" w:rsidP="00557E25">
      <w:pPr>
        <w:pStyle w:val="SingleTxt"/>
        <w:spacing w:after="0" w:line="120" w:lineRule="exact"/>
        <w:rPr>
          <w:sz w:val="10"/>
          <w:lang w:val="fr-FR"/>
        </w:rPr>
      </w:pPr>
    </w:p>
    <w:p w14:paraId="6471DE16" w14:textId="3362C12A" w:rsidR="002338DD" w:rsidRPr="00494AC9" w:rsidRDefault="002338DD" w:rsidP="00557E25">
      <w:pPr>
        <w:pStyle w:val="SingleTxt"/>
        <w:numPr>
          <w:ilvl w:val="0"/>
          <w:numId w:val="20"/>
        </w:numPr>
        <w:spacing w:line="240" w:lineRule="exact"/>
        <w:rPr>
          <w:lang w:val="fr-FR"/>
        </w:rPr>
      </w:pPr>
      <w:r w:rsidRPr="00494AC9">
        <w:rPr>
          <w:lang w:val="fr-FR"/>
        </w:rPr>
        <w:t>Le Comité a confirmé qu</w:t>
      </w:r>
      <w:r w:rsidR="00FA2012" w:rsidRPr="00494AC9">
        <w:rPr>
          <w:lang w:val="fr-FR"/>
        </w:rPr>
        <w:t>’</w:t>
      </w:r>
      <w:r w:rsidRPr="00494AC9">
        <w:rPr>
          <w:lang w:val="fr-FR"/>
        </w:rPr>
        <w:t>à sa soixante-seizième session il examinerait les rapports des États parties énumérés au paragraphe 27 de la deuxième partie du présent rapport, et qu</w:t>
      </w:r>
      <w:r w:rsidR="00FA2012" w:rsidRPr="00494AC9">
        <w:rPr>
          <w:lang w:val="fr-FR"/>
        </w:rPr>
        <w:t>’</w:t>
      </w:r>
      <w:r w:rsidRPr="00494AC9">
        <w:rPr>
          <w:lang w:val="fr-FR"/>
        </w:rPr>
        <w:t>à sa soixante-dix-septième session il examinerait ceux de l</w:t>
      </w:r>
      <w:r w:rsidR="00FA2012" w:rsidRPr="00494AC9">
        <w:rPr>
          <w:lang w:val="fr-FR"/>
        </w:rPr>
        <w:t>’</w:t>
      </w:r>
      <w:r w:rsidRPr="00494AC9">
        <w:rPr>
          <w:lang w:val="fr-FR"/>
        </w:rPr>
        <w:t>Afrique du Sud, de l</w:t>
      </w:r>
      <w:r w:rsidR="00FA2012" w:rsidRPr="00494AC9">
        <w:rPr>
          <w:lang w:val="fr-FR"/>
        </w:rPr>
        <w:t>’</w:t>
      </w:r>
      <w:r w:rsidRPr="00494AC9">
        <w:rPr>
          <w:lang w:val="fr-FR"/>
        </w:rPr>
        <w:t>Azerbaïdjan, de l</w:t>
      </w:r>
      <w:r w:rsidR="00FA2012" w:rsidRPr="00494AC9">
        <w:rPr>
          <w:lang w:val="fr-FR"/>
        </w:rPr>
        <w:t>’</w:t>
      </w:r>
      <w:r w:rsidRPr="00494AC9">
        <w:rPr>
          <w:lang w:val="fr-FR"/>
        </w:rPr>
        <w:t>Équateur, du Nicaragua, du Sénégal, de la Suède, de l</w:t>
      </w:r>
      <w:r w:rsidR="00FA2012" w:rsidRPr="00494AC9">
        <w:rPr>
          <w:lang w:val="fr-FR"/>
        </w:rPr>
        <w:t>’</w:t>
      </w:r>
      <w:r w:rsidRPr="00494AC9">
        <w:rPr>
          <w:lang w:val="fr-FR"/>
        </w:rPr>
        <w:t>Uruguay et du Yémen.</w:t>
      </w:r>
    </w:p>
    <w:p w14:paraId="29A778AF" w14:textId="2C273B0E" w:rsidR="002338DD" w:rsidRPr="00494AC9" w:rsidRDefault="002338DD">
      <w:pPr>
        <w:spacing w:after="200" w:line="276" w:lineRule="auto"/>
        <w:rPr>
          <w:lang w:val="fr-FR"/>
        </w:rPr>
      </w:pPr>
      <w:r w:rsidRPr="00494AC9">
        <w:rPr>
          <w:lang w:val="fr-FR"/>
        </w:rPr>
        <w:br w:type="page"/>
      </w:r>
    </w:p>
    <w:p w14:paraId="20E05CAA" w14:textId="331D33B5" w:rsidR="002338DD" w:rsidRPr="00494AC9" w:rsidRDefault="002338DD" w:rsidP="00557E25">
      <w:pPr>
        <w:pStyle w:val="HCh0"/>
        <w:ind w:left="1267" w:right="1260" w:hanging="1267"/>
        <w:rPr>
          <w:lang w:val="fr-FR"/>
        </w:rPr>
      </w:pPr>
      <w:r w:rsidRPr="00494AC9">
        <w:rPr>
          <w:lang w:val="fr-FR"/>
        </w:rPr>
        <w:lastRenderedPageBreak/>
        <w:t>Chapitre VII</w:t>
      </w:r>
    </w:p>
    <w:p w14:paraId="5A4FA2C0" w14:textId="06FFBC7A" w:rsidR="002338DD" w:rsidRPr="00494AC9" w:rsidRDefault="002338DD" w:rsidP="00557E25">
      <w:pPr>
        <w:pStyle w:val="HCh0"/>
        <w:ind w:left="1267" w:right="1260" w:hanging="1267"/>
        <w:rPr>
          <w:lang w:val="fr-FR"/>
        </w:rPr>
      </w:pPr>
      <w:r w:rsidRPr="00494AC9">
        <w:rPr>
          <w:lang w:val="fr-FR"/>
        </w:rPr>
        <w:tab/>
      </w:r>
      <w:r w:rsidRPr="00494AC9">
        <w:rPr>
          <w:lang w:val="fr-FR"/>
        </w:rPr>
        <w:tab/>
        <w:t>Application de l</w:t>
      </w:r>
      <w:r w:rsidR="00FA2012" w:rsidRPr="00494AC9">
        <w:rPr>
          <w:lang w:val="fr-FR"/>
        </w:rPr>
        <w:t>’</w:t>
      </w:r>
      <w:r w:rsidRPr="00494AC9">
        <w:rPr>
          <w:lang w:val="fr-FR"/>
        </w:rPr>
        <w:t>article 21 de la Convention</w:t>
      </w:r>
    </w:p>
    <w:p w14:paraId="3C23740B" w14:textId="53A7C2C5" w:rsidR="002338DD" w:rsidRPr="00494AC9" w:rsidRDefault="002338DD" w:rsidP="00557E25">
      <w:pPr>
        <w:pStyle w:val="SingleTxt"/>
        <w:spacing w:after="0" w:line="120" w:lineRule="exact"/>
        <w:rPr>
          <w:sz w:val="10"/>
          <w:lang w:val="fr-FR"/>
        </w:rPr>
      </w:pPr>
    </w:p>
    <w:p w14:paraId="65E7EBD6" w14:textId="0D4F5CA4" w:rsidR="00557E25" w:rsidRPr="00494AC9" w:rsidRDefault="00557E25" w:rsidP="00557E25">
      <w:pPr>
        <w:pStyle w:val="SingleTxt"/>
        <w:spacing w:after="0" w:line="120" w:lineRule="exact"/>
        <w:rPr>
          <w:sz w:val="10"/>
          <w:lang w:val="fr-FR"/>
        </w:rPr>
      </w:pPr>
    </w:p>
    <w:p w14:paraId="08C1E387" w14:textId="158C0ACA" w:rsidR="002338DD"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les méthodes de travail</w:t>
      </w:r>
    </w:p>
    <w:p w14:paraId="1142648C" w14:textId="319ACC83" w:rsidR="002338DD" w:rsidRPr="00494AC9" w:rsidRDefault="002338DD" w:rsidP="00557E25">
      <w:pPr>
        <w:pStyle w:val="SingleTxt"/>
        <w:spacing w:after="0" w:line="120" w:lineRule="exact"/>
        <w:rPr>
          <w:sz w:val="10"/>
          <w:lang w:val="fr-FR"/>
        </w:rPr>
      </w:pPr>
    </w:p>
    <w:p w14:paraId="3B1812AC" w14:textId="6EF2A831" w:rsidR="002338DD" w:rsidRPr="00494AC9" w:rsidRDefault="002338DD" w:rsidP="00557E25">
      <w:pPr>
        <w:pStyle w:val="SingleTxt"/>
        <w:numPr>
          <w:ilvl w:val="0"/>
          <w:numId w:val="20"/>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pendant la session. Il a examiné la possibilité de donner aux institutions nationales des droits de l</w:t>
      </w:r>
      <w:r w:rsidR="00FA2012" w:rsidRPr="00494AC9">
        <w:rPr>
          <w:lang w:val="fr-FR"/>
        </w:rPr>
        <w:t>’</w:t>
      </w:r>
      <w:r w:rsidRPr="00494AC9">
        <w:rPr>
          <w:lang w:val="fr-FR"/>
        </w:rPr>
        <w:t xml:space="preserve">homme dotées du statut A la possibilité, sur demande, de faire des déclarations au cours du dialogue entre </w:t>
      </w:r>
      <w:r w:rsidR="00E261BA" w:rsidRPr="00494AC9">
        <w:rPr>
          <w:lang w:val="fr-FR"/>
        </w:rPr>
        <w:t xml:space="preserve">le </w:t>
      </w:r>
      <w:r w:rsidRPr="00494AC9">
        <w:rPr>
          <w:lang w:val="fr-FR"/>
        </w:rPr>
        <w:t>Comité et l</w:t>
      </w:r>
      <w:r w:rsidR="00FA2012" w:rsidRPr="00494AC9">
        <w:rPr>
          <w:lang w:val="fr-FR"/>
        </w:rPr>
        <w:t>’</w:t>
      </w:r>
      <w:r w:rsidRPr="00494AC9">
        <w:rPr>
          <w:lang w:val="fr-FR"/>
        </w:rPr>
        <w:t>État partie concerné (voir la décision 75/III) et la procédure de traitement des demandes d</w:t>
      </w:r>
      <w:r w:rsidR="00FA2012" w:rsidRPr="00494AC9">
        <w:rPr>
          <w:lang w:val="fr-FR"/>
        </w:rPr>
        <w:t>’</w:t>
      </w:r>
      <w:r w:rsidRPr="00494AC9">
        <w:rPr>
          <w:lang w:val="fr-FR"/>
        </w:rPr>
        <w:t>autres organes conventionnels visant à ce que le Comité apporte sa contribution à l</w:t>
      </w:r>
      <w:r w:rsidR="00FA2012" w:rsidRPr="00494AC9">
        <w:rPr>
          <w:lang w:val="fr-FR"/>
        </w:rPr>
        <w:t>’</w:t>
      </w:r>
      <w:r w:rsidRPr="00494AC9">
        <w:rPr>
          <w:lang w:val="fr-FR"/>
        </w:rPr>
        <w:t>élaboration de listes des points qui devraient être traités dans les rapports (voir la décision 75/IV), et a soumis au Comité des projets de décision sur ces questions.</w:t>
      </w:r>
    </w:p>
    <w:p w14:paraId="259112B9" w14:textId="19146967" w:rsidR="002338DD" w:rsidRPr="00494AC9" w:rsidRDefault="002338DD" w:rsidP="00557E25">
      <w:pPr>
        <w:pStyle w:val="SingleTxt"/>
        <w:spacing w:after="0" w:line="120" w:lineRule="exact"/>
        <w:rPr>
          <w:sz w:val="10"/>
          <w:lang w:val="fr-FR"/>
        </w:rPr>
      </w:pPr>
    </w:p>
    <w:p w14:paraId="49880C90" w14:textId="23B06EB9" w:rsidR="002338DD"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Convention, ONU-Femmes et les objectifs</w:t>
      </w:r>
      <w:r w:rsidR="00EE5F39" w:rsidRPr="00494AC9">
        <w:rPr>
          <w:lang w:val="fr-FR"/>
        </w:rPr>
        <w:br/>
      </w:r>
      <w:r w:rsidRPr="00494AC9">
        <w:rPr>
          <w:lang w:val="fr-FR"/>
        </w:rPr>
        <w:t>de développement durable</w:t>
      </w:r>
    </w:p>
    <w:p w14:paraId="0356C37D" w14:textId="3AB71119" w:rsidR="002338DD" w:rsidRPr="00494AC9" w:rsidRDefault="002338DD" w:rsidP="00557E25">
      <w:pPr>
        <w:pStyle w:val="SingleTxt"/>
        <w:spacing w:after="0" w:line="120" w:lineRule="exact"/>
        <w:rPr>
          <w:sz w:val="10"/>
          <w:lang w:val="fr-FR"/>
        </w:rPr>
      </w:pPr>
    </w:p>
    <w:p w14:paraId="3296375A" w14:textId="127C895E" w:rsidR="002338DD" w:rsidRPr="00494AC9" w:rsidRDefault="002338DD" w:rsidP="00557E25">
      <w:pPr>
        <w:pStyle w:val="SingleTxt"/>
        <w:numPr>
          <w:ilvl w:val="0"/>
          <w:numId w:val="20"/>
        </w:numPr>
        <w:spacing w:line="240" w:lineRule="exact"/>
        <w:rPr>
          <w:lang w:val="fr-FR"/>
        </w:rPr>
      </w:pPr>
      <w:r w:rsidRPr="00494AC9">
        <w:rPr>
          <w:lang w:val="fr-FR"/>
        </w:rPr>
        <w:t>Le Groupe de travail s</w:t>
      </w:r>
      <w:r w:rsidR="00FA2012" w:rsidRPr="00494AC9">
        <w:rPr>
          <w:lang w:val="fr-FR"/>
        </w:rPr>
        <w:t>’</w:t>
      </w:r>
      <w:r w:rsidRPr="00494AC9">
        <w:rPr>
          <w:lang w:val="fr-FR"/>
        </w:rPr>
        <w:t>est réuni à trois reprises au cours de la session et a achevé et soumis au Comité pour adoption un projet de contribution écrite à l</w:t>
      </w:r>
      <w:r w:rsidR="00FA2012" w:rsidRPr="00494AC9">
        <w:rPr>
          <w:lang w:val="fr-FR"/>
        </w:rPr>
        <w:t>’</w:t>
      </w:r>
      <w:r w:rsidRPr="00494AC9">
        <w:rPr>
          <w:lang w:val="fr-FR"/>
        </w:rPr>
        <w:t>examen après 25 ans de la mise en œuvre de la Déclaration et du Programme d</w:t>
      </w:r>
      <w:r w:rsidR="00FA2012" w:rsidRPr="00494AC9">
        <w:rPr>
          <w:lang w:val="fr-FR"/>
        </w:rPr>
        <w:t>’</w:t>
      </w:r>
      <w:r w:rsidRPr="00494AC9">
        <w:rPr>
          <w:lang w:val="fr-FR"/>
        </w:rPr>
        <w:t xml:space="preserve">action de Beijing (voir décision 75/I). Il a recommandé que le document soit présenté à la soixante-quatrième session de la Commission de la condition de la femme, </w:t>
      </w:r>
      <w:r w:rsidR="00F63B3B" w:rsidRPr="00494AC9">
        <w:rPr>
          <w:lang w:val="fr-FR"/>
        </w:rPr>
        <w:t>prévue du 9</w:t>
      </w:r>
      <w:r w:rsidR="00F63B3B" w:rsidRPr="00494AC9">
        <w:rPr>
          <w:lang w:val="fr-FR"/>
        </w:rPr>
        <w:t> </w:t>
      </w:r>
      <w:r w:rsidR="00F63B3B" w:rsidRPr="00494AC9">
        <w:rPr>
          <w:lang w:val="fr-FR"/>
        </w:rPr>
        <w:t>au</w:t>
      </w:r>
      <w:r w:rsidR="00F63B3B" w:rsidRPr="00494AC9">
        <w:rPr>
          <w:lang w:val="fr-FR"/>
        </w:rPr>
        <w:t> </w:t>
      </w:r>
      <w:r w:rsidR="00F63B3B" w:rsidRPr="00494AC9">
        <w:rPr>
          <w:lang w:val="fr-FR"/>
        </w:rPr>
        <w:t>20</w:t>
      </w:r>
      <w:r w:rsidR="00F63B3B" w:rsidRPr="00494AC9">
        <w:rPr>
          <w:lang w:val="fr-FR"/>
        </w:rPr>
        <w:t> </w:t>
      </w:r>
      <w:r w:rsidR="00F63B3B" w:rsidRPr="00494AC9">
        <w:rPr>
          <w:lang w:val="fr-FR"/>
        </w:rPr>
        <w:t>mars 2020 à New York</w:t>
      </w:r>
      <w:r w:rsidRPr="00494AC9">
        <w:rPr>
          <w:lang w:val="fr-FR"/>
        </w:rPr>
        <w:t>.</w:t>
      </w:r>
    </w:p>
    <w:p w14:paraId="47D6403A" w14:textId="48C31B6E" w:rsidR="002338DD" w:rsidRPr="00494AC9" w:rsidRDefault="002338DD" w:rsidP="00557E25">
      <w:pPr>
        <w:pStyle w:val="SingleTxt"/>
        <w:spacing w:after="0" w:line="120" w:lineRule="exact"/>
        <w:rPr>
          <w:sz w:val="10"/>
          <w:lang w:val="fr-FR"/>
        </w:rPr>
      </w:pPr>
    </w:p>
    <w:p w14:paraId="016AC452" w14:textId="0FE3C00A" w:rsidR="002338DD"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violence sexiste contre les femmes</w:t>
      </w:r>
    </w:p>
    <w:p w14:paraId="77FA29B2" w14:textId="20F259C0" w:rsidR="002338DD" w:rsidRPr="00494AC9" w:rsidRDefault="002338DD" w:rsidP="00557E25">
      <w:pPr>
        <w:pStyle w:val="SingleTxt"/>
        <w:spacing w:after="0" w:line="120" w:lineRule="exact"/>
        <w:rPr>
          <w:sz w:val="10"/>
          <w:lang w:val="fr-FR"/>
        </w:rPr>
      </w:pPr>
    </w:p>
    <w:p w14:paraId="3ADF4460" w14:textId="765FE093" w:rsidR="00CE30F9" w:rsidRPr="00494AC9" w:rsidRDefault="002338DD" w:rsidP="00557E25">
      <w:pPr>
        <w:pStyle w:val="SingleTxt"/>
        <w:numPr>
          <w:ilvl w:val="0"/>
          <w:numId w:val="20"/>
        </w:numPr>
        <w:spacing w:line="240" w:lineRule="exact"/>
        <w:rPr>
          <w:lang w:val="fr-FR"/>
        </w:rPr>
      </w:pPr>
      <w:bookmarkStart w:id="5" w:name="_Hlk36744270"/>
      <w:r w:rsidRPr="00494AC9">
        <w:rPr>
          <w:lang w:val="fr-FR"/>
        </w:rPr>
        <w:t>Le nouveau Groupe de travail s</w:t>
      </w:r>
      <w:r w:rsidR="00FA2012" w:rsidRPr="00494AC9">
        <w:rPr>
          <w:lang w:val="fr-FR"/>
        </w:rPr>
        <w:t>’</w:t>
      </w:r>
      <w:r w:rsidRPr="00494AC9">
        <w:rPr>
          <w:lang w:val="fr-FR"/>
        </w:rPr>
        <w:t xml:space="preserve">est réuni à deux reprises pendant la session. Composé de Hiroko Akizuki, Nicole Ameline, Marion Bethel, Naéla Gabr, Nahla Haidar, Lia Nadaraia, Aruna Devi Narain, Ana Peláez Narváez, Bandana Rana, Rhoda Reddock, Elgun Safarov, Wenyan Song, Genoveva Tisheva et Franceline Toé-Bouda, il a élu </w:t>
      </w:r>
      <w:r w:rsidR="00FA2012" w:rsidRPr="00494AC9">
        <w:rPr>
          <w:lang w:val="fr-FR"/>
        </w:rPr>
        <w:t>M</w:t>
      </w:r>
      <w:r w:rsidR="00FA2012" w:rsidRPr="00494AC9">
        <w:rPr>
          <w:vertAlign w:val="superscript"/>
          <w:lang w:val="fr-FR"/>
        </w:rPr>
        <w:t>me</w:t>
      </w:r>
      <w:r w:rsidRPr="00494AC9">
        <w:rPr>
          <w:lang w:val="fr-FR"/>
        </w:rPr>
        <w:t xml:space="preserve"> Tisheva présidente. Il a décidé d</w:t>
      </w:r>
      <w:r w:rsidR="00FA2012" w:rsidRPr="00494AC9">
        <w:rPr>
          <w:lang w:val="fr-FR"/>
        </w:rPr>
        <w:t>’</w:t>
      </w:r>
      <w:r w:rsidRPr="00494AC9">
        <w:rPr>
          <w:lang w:val="fr-FR"/>
        </w:rPr>
        <w:t>élaborer un guide complet à l</w:t>
      </w:r>
      <w:r w:rsidR="00FA2012" w:rsidRPr="00494AC9">
        <w:rPr>
          <w:lang w:val="fr-FR"/>
        </w:rPr>
        <w:t>’</w:t>
      </w:r>
      <w:r w:rsidRPr="00494AC9">
        <w:rPr>
          <w:lang w:val="fr-FR"/>
        </w:rPr>
        <w:t>intention des États parties, comprenant une liste de contrôle pour la présentation au Comité de leurs rapports sur le respect de leurs obligations et de leurs responsabilités telles qu</w:t>
      </w:r>
      <w:r w:rsidR="00FA2012" w:rsidRPr="00494AC9">
        <w:rPr>
          <w:lang w:val="fr-FR"/>
        </w:rPr>
        <w:t>’</w:t>
      </w:r>
      <w:r w:rsidRPr="00494AC9">
        <w:rPr>
          <w:lang w:val="fr-FR"/>
        </w:rPr>
        <w:t xml:space="preserve">elles sont énoncées dans la recommandation générale </w:t>
      </w:r>
      <w:r w:rsidR="00FA2012" w:rsidRPr="00494AC9">
        <w:rPr>
          <w:lang w:val="fr-FR"/>
        </w:rPr>
        <w:t>n</w:t>
      </w:r>
      <w:r w:rsidR="00FA2012" w:rsidRPr="00494AC9">
        <w:rPr>
          <w:vertAlign w:val="superscript"/>
          <w:lang w:val="fr-FR"/>
        </w:rPr>
        <w:t>o</w:t>
      </w:r>
      <w:r w:rsidRPr="00494AC9">
        <w:rPr>
          <w:lang w:val="fr-FR"/>
        </w:rPr>
        <w:t xml:space="preserve"> 35 (2017) sur la violence à l</w:t>
      </w:r>
      <w:r w:rsidR="00FA2012" w:rsidRPr="00494AC9">
        <w:rPr>
          <w:lang w:val="fr-FR"/>
        </w:rPr>
        <w:t>’</w:t>
      </w:r>
      <w:r w:rsidRPr="00494AC9">
        <w:rPr>
          <w:lang w:val="fr-FR"/>
        </w:rPr>
        <w:t xml:space="preserve">égard des femmes fondée sur le genre, portant actualisation de la recommandation générale </w:t>
      </w:r>
      <w:r w:rsidR="00FA2012" w:rsidRPr="00494AC9">
        <w:rPr>
          <w:lang w:val="fr-FR"/>
        </w:rPr>
        <w:t>n</w:t>
      </w:r>
      <w:r w:rsidR="00FA2012" w:rsidRPr="00494AC9">
        <w:rPr>
          <w:vertAlign w:val="superscript"/>
          <w:lang w:val="fr-FR"/>
        </w:rPr>
        <w:t>o</w:t>
      </w:r>
      <w:r w:rsidRPr="00494AC9">
        <w:rPr>
          <w:lang w:val="fr-FR"/>
        </w:rPr>
        <w:t xml:space="preserve"> 19. La Présidente du Groupe a demandé à ses membres de préciser leurs domaines d</w:t>
      </w:r>
      <w:r w:rsidR="00FA2012" w:rsidRPr="00494AC9">
        <w:rPr>
          <w:lang w:val="fr-FR"/>
        </w:rPr>
        <w:t>’</w:t>
      </w:r>
      <w:r w:rsidRPr="00494AC9">
        <w:rPr>
          <w:lang w:val="fr-FR"/>
        </w:rPr>
        <w:t>intérêt respectifs par rapport à la liste de contrôle et a diffusé une liste provisoire de sujets pour les premières contributions.</w:t>
      </w:r>
    </w:p>
    <w:bookmarkEnd w:id="5"/>
    <w:p w14:paraId="5398B3EC" w14:textId="0353A4A0" w:rsidR="002338DD" w:rsidRPr="00494AC9" w:rsidRDefault="002338DD" w:rsidP="00557E25">
      <w:pPr>
        <w:pStyle w:val="SingleTxt"/>
        <w:spacing w:after="0" w:line="120" w:lineRule="exact"/>
        <w:rPr>
          <w:sz w:val="10"/>
          <w:lang w:val="fr-FR"/>
        </w:rPr>
      </w:pPr>
    </w:p>
    <w:p w14:paraId="243B3968" w14:textId="517B06AB" w:rsidR="002338DD" w:rsidRPr="00494AC9" w:rsidRDefault="002338DD" w:rsidP="00557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4AC9">
        <w:rPr>
          <w:lang w:val="fr-FR"/>
        </w:rPr>
        <w:tab/>
      </w:r>
      <w:r w:rsidRPr="00494AC9">
        <w:rPr>
          <w:lang w:val="fr-FR"/>
        </w:rPr>
        <w:tab/>
        <w:t>Groupe de travail sur la traite des femmes et des filles dans le contexte</w:t>
      </w:r>
      <w:r w:rsidR="00EE5F39" w:rsidRPr="00494AC9">
        <w:rPr>
          <w:lang w:val="fr-FR"/>
        </w:rPr>
        <w:br/>
      </w:r>
      <w:r w:rsidRPr="00494AC9">
        <w:rPr>
          <w:lang w:val="fr-FR"/>
        </w:rPr>
        <w:t>des migrations mondiales</w:t>
      </w:r>
    </w:p>
    <w:p w14:paraId="0F160800" w14:textId="714A7D69" w:rsidR="002338DD" w:rsidRPr="00494AC9" w:rsidRDefault="002338DD" w:rsidP="00557E25">
      <w:pPr>
        <w:pStyle w:val="SingleTxt"/>
        <w:spacing w:after="0" w:line="120" w:lineRule="exact"/>
        <w:rPr>
          <w:sz w:val="10"/>
          <w:lang w:val="fr-FR"/>
        </w:rPr>
      </w:pPr>
    </w:p>
    <w:p w14:paraId="36654F8C" w14:textId="2DB72024" w:rsidR="00CE30F9" w:rsidRPr="00494AC9" w:rsidRDefault="002338DD" w:rsidP="00557E25">
      <w:pPr>
        <w:pStyle w:val="SingleTxt"/>
        <w:numPr>
          <w:ilvl w:val="0"/>
          <w:numId w:val="20"/>
        </w:numPr>
        <w:spacing w:line="240" w:lineRule="exact"/>
        <w:rPr>
          <w:lang w:val="fr-FR"/>
        </w:rPr>
      </w:pPr>
      <w:r w:rsidRPr="00494AC9">
        <w:rPr>
          <w:lang w:val="fr-FR"/>
        </w:rPr>
        <w:t>Le Groupe de travail s</w:t>
      </w:r>
      <w:r w:rsidR="00FA2012" w:rsidRPr="00494AC9">
        <w:rPr>
          <w:lang w:val="fr-FR"/>
        </w:rPr>
        <w:t>’</w:t>
      </w:r>
      <w:r w:rsidRPr="00494AC9">
        <w:rPr>
          <w:lang w:val="fr-FR"/>
        </w:rPr>
        <w:t>est réuni à deux reprises pendant la session et a examiné le projet de recommandation générale sur la traite des femmes et des filles dans le contexte des migrations mondiales préparé par le consultant. Il a discuté du calendrier de publication du projet de recommandation générale sur le site Web du Haut-Commissariat aux droits de l</w:t>
      </w:r>
      <w:r w:rsidR="00FA2012" w:rsidRPr="00494AC9">
        <w:rPr>
          <w:lang w:val="fr-FR"/>
        </w:rPr>
        <w:t>’</w:t>
      </w:r>
      <w:r w:rsidRPr="00494AC9">
        <w:rPr>
          <w:lang w:val="fr-FR"/>
        </w:rPr>
        <w:t>homme afin d</w:t>
      </w:r>
      <w:r w:rsidR="00FA2012" w:rsidRPr="00494AC9">
        <w:rPr>
          <w:lang w:val="fr-FR"/>
        </w:rPr>
        <w:t>’</w:t>
      </w:r>
      <w:r w:rsidRPr="00494AC9">
        <w:rPr>
          <w:lang w:val="fr-FR"/>
        </w:rPr>
        <w:t>inviter les parties prenantes à formuler des commentaires et d</w:t>
      </w:r>
      <w:r w:rsidR="00FA2012" w:rsidRPr="00494AC9">
        <w:rPr>
          <w:lang w:val="fr-FR"/>
        </w:rPr>
        <w:t>’</w:t>
      </w:r>
      <w:r w:rsidRPr="00494AC9">
        <w:rPr>
          <w:lang w:val="fr-FR"/>
        </w:rPr>
        <w:t>adopter le projet de recommandation générale. La présidence du Groupe a informé les membres des préparatifs d</w:t>
      </w:r>
      <w:r w:rsidR="00FA2012" w:rsidRPr="00494AC9">
        <w:rPr>
          <w:lang w:val="fr-FR"/>
        </w:rPr>
        <w:t>’</w:t>
      </w:r>
      <w:r w:rsidRPr="00494AC9">
        <w:rPr>
          <w:lang w:val="fr-FR"/>
        </w:rPr>
        <w:t>une réunion régionale d</w:t>
      </w:r>
      <w:r w:rsidR="00FA2012" w:rsidRPr="00494AC9">
        <w:rPr>
          <w:lang w:val="fr-FR"/>
        </w:rPr>
        <w:t>’</w:t>
      </w:r>
      <w:r w:rsidRPr="00494AC9">
        <w:rPr>
          <w:lang w:val="fr-FR"/>
        </w:rPr>
        <w:t>experts à Panama et de l</w:t>
      </w:r>
      <w:r w:rsidR="00FA2012" w:rsidRPr="00494AC9">
        <w:rPr>
          <w:lang w:val="fr-FR"/>
        </w:rPr>
        <w:t>’</w:t>
      </w:r>
      <w:r w:rsidRPr="00494AC9">
        <w:rPr>
          <w:lang w:val="fr-FR"/>
        </w:rPr>
        <w:t>organisation éventuelle de réunions régionales d</w:t>
      </w:r>
      <w:r w:rsidR="00FA2012" w:rsidRPr="00494AC9">
        <w:rPr>
          <w:lang w:val="fr-FR"/>
        </w:rPr>
        <w:t>’</w:t>
      </w:r>
      <w:r w:rsidRPr="00494AC9">
        <w:rPr>
          <w:lang w:val="fr-FR"/>
        </w:rPr>
        <w:t>experts supplémentaires au cours du premier semestre de 2020.</w:t>
      </w:r>
    </w:p>
    <w:p w14:paraId="7811521D" w14:textId="5AD19C48" w:rsidR="002338DD" w:rsidRPr="00494AC9" w:rsidRDefault="002338DD">
      <w:pPr>
        <w:spacing w:after="200" w:line="276" w:lineRule="auto"/>
        <w:rPr>
          <w:lang w:val="fr-FR"/>
        </w:rPr>
      </w:pPr>
      <w:r w:rsidRPr="00494AC9">
        <w:rPr>
          <w:lang w:val="fr-FR"/>
        </w:rPr>
        <w:br w:type="page"/>
      </w:r>
    </w:p>
    <w:p w14:paraId="2E0B2423" w14:textId="1C67DFDF" w:rsidR="002338DD" w:rsidRPr="00494AC9" w:rsidRDefault="002338DD" w:rsidP="00557E25">
      <w:pPr>
        <w:pStyle w:val="HCh0"/>
        <w:ind w:left="1267" w:right="1260" w:hanging="1267"/>
        <w:rPr>
          <w:lang w:val="fr-FR"/>
        </w:rPr>
      </w:pPr>
      <w:r w:rsidRPr="00494AC9">
        <w:rPr>
          <w:lang w:val="fr-FR"/>
        </w:rPr>
        <w:lastRenderedPageBreak/>
        <w:t>Chapitre VIII</w:t>
      </w:r>
    </w:p>
    <w:p w14:paraId="7C76182C" w14:textId="4EAE9BA9" w:rsidR="002338DD" w:rsidRPr="00494AC9" w:rsidRDefault="002338DD" w:rsidP="00557E25">
      <w:pPr>
        <w:pStyle w:val="HCh0"/>
        <w:ind w:left="1267" w:right="1260" w:hanging="1267"/>
        <w:rPr>
          <w:lang w:val="fr-FR"/>
        </w:rPr>
      </w:pPr>
      <w:r w:rsidRPr="00494AC9">
        <w:rPr>
          <w:lang w:val="fr-FR"/>
        </w:rPr>
        <w:tab/>
      </w:r>
      <w:r w:rsidRPr="00494AC9">
        <w:rPr>
          <w:lang w:val="fr-FR"/>
        </w:rPr>
        <w:tab/>
        <w:t>Ordre du jour provisoire de la soixante-</w:t>
      </w:r>
      <w:r w:rsidR="00D700D0" w:rsidRPr="00494AC9">
        <w:rPr>
          <w:lang w:val="fr-FR"/>
        </w:rPr>
        <w:t>seizième</w:t>
      </w:r>
      <w:r w:rsidRPr="00494AC9">
        <w:rPr>
          <w:lang w:val="fr-FR"/>
        </w:rPr>
        <w:t xml:space="preserve"> session</w:t>
      </w:r>
    </w:p>
    <w:p w14:paraId="598A386F" w14:textId="518335AD" w:rsidR="002338DD" w:rsidRPr="00494AC9" w:rsidRDefault="002338DD" w:rsidP="00557E25">
      <w:pPr>
        <w:pStyle w:val="SingleTxt"/>
        <w:spacing w:after="0" w:line="120" w:lineRule="exact"/>
        <w:rPr>
          <w:sz w:val="10"/>
          <w:lang w:val="fr-FR"/>
        </w:rPr>
      </w:pPr>
    </w:p>
    <w:p w14:paraId="31AF11A7" w14:textId="24450B69" w:rsidR="00557E25" w:rsidRPr="00494AC9" w:rsidRDefault="00557E25" w:rsidP="00557E25">
      <w:pPr>
        <w:pStyle w:val="SingleTxt"/>
        <w:spacing w:after="0" w:line="120" w:lineRule="exact"/>
        <w:rPr>
          <w:sz w:val="10"/>
          <w:lang w:val="fr-FR"/>
        </w:rPr>
      </w:pPr>
    </w:p>
    <w:p w14:paraId="774592F6" w14:textId="1B968B4C" w:rsidR="002338DD" w:rsidRPr="00494AC9" w:rsidRDefault="002338DD" w:rsidP="00557E25">
      <w:pPr>
        <w:pStyle w:val="SingleTxt"/>
        <w:numPr>
          <w:ilvl w:val="0"/>
          <w:numId w:val="20"/>
        </w:numPr>
        <w:spacing w:line="240" w:lineRule="exact"/>
        <w:rPr>
          <w:lang w:val="fr-FR"/>
        </w:rPr>
      </w:pPr>
      <w:r w:rsidRPr="00494AC9">
        <w:rPr>
          <w:lang w:val="fr-FR"/>
        </w:rPr>
        <w:t>À sa 1776</w:t>
      </w:r>
      <w:r w:rsidRPr="00494AC9">
        <w:rPr>
          <w:vertAlign w:val="superscript"/>
          <w:lang w:val="fr-FR"/>
        </w:rPr>
        <w:t>e</w:t>
      </w:r>
      <w:r w:rsidRPr="00494AC9">
        <w:rPr>
          <w:lang w:val="fr-FR"/>
        </w:rPr>
        <w:t xml:space="preserve"> séance, le 28 février 2020, le Comité a examiné et approuvé le projet d</w:t>
      </w:r>
      <w:r w:rsidR="00FA2012" w:rsidRPr="00494AC9">
        <w:rPr>
          <w:lang w:val="fr-FR"/>
        </w:rPr>
        <w:t>’</w:t>
      </w:r>
      <w:r w:rsidRPr="00494AC9">
        <w:rPr>
          <w:lang w:val="fr-FR"/>
        </w:rPr>
        <w:t>ordre du jour provisoire de sa soixante-seizième session.</w:t>
      </w:r>
    </w:p>
    <w:p w14:paraId="523AC9F1" w14:textId="6C8F26B5" w:rsidR="002338DD" w:rsidRPr="00494AC9" w:rsidRDefault="002338DD">
      <w:pPr>
        <w:spacing w:after="200" w:line="276" w:lineRule="auto"/>
        <w:rPr>
          <w:lang w:val="fr-FR"/>
        </w:rPr>
      </w:pPr>
      <w:r w:rsidRPr="00494AC9">
        <w:rPr>
          <w:lang w:val="fr-FR"/>
        </w:rPr>
        <w:br w:type="page"/>
      </w:r>
    </w:p>
    <w:p w14:paraId="50157264" w14:textId="5C8F136A" w:rsidR="002338DD" w:rsidRPr="00494AC9" w:rsidRDefault="002338DD" w:rsidP="00557E25">
      <w:pPr>
        <w:pStyle w:val="HCh0"/>
        <w:ind w:left="1267" w:right="1260" w:hanging="1267"/>
        <w:rPr>
          <w:lang w:val="fr-FR"/>
        </w:rPr>
      </w:pPr>
      <w:r w:rsidRPr="00494AC9">
        <w:rPr>
          <w:lang w:val="fr-FR"/>
        </w:rPr>
        <w:lastRenderedPageBreak/>
        <w:t>Chapitre IX</w:t>
      </w:r>
    </w:p>
    <w:p w14:paraId="61D23C6B" w14:textId="4A22A4F7" w:rsidR="002338DD" w:rsidRPr="00494AC9" w:rsidRDefault="002338DD" w:rsidP="00557E25">
      <w:pPr>
        <w:pStyle w:val="HCh0"/>
        <w:ind w:left="1267" w:right="1260" w:hanging="1267"/>
        <w:rPr>
          <w:lang w:val="fr-FR"/>
        </w:rPr>
      </w:pPr>
      <w:r w:rsidRPr="00494AC9">
        <w:rPr>
          <w:lang w:val="fr-FR"/>
        </w:rPr>
        <w:tab/>
      </w:r>
      <w:r w:rsidRPr="00494AC9">
        <w:rPr>
          <w:lang w:val="fr-FR"/>
        </w:rPr>
        <w:tab/>
        <w:t>Adoption du rapport</w:t>
      </w:r>
    </w:p>
    <w:p w14:paraId="5964C9C2" w14:textId="5BE14976" w:rsidR="002338DD" w:rsidRPr="00494AC9" w:rsidRDefault="002338DD" w:rsidP="00557E25">
      <w:pPr>
        <w:pStyle w:val="SingleTxt"/>
        <w:spacing w:after="0" w:line="120" w:lineRule="exact"/>
        <w:rPr>
          <w:sz w:val="10"/>
          <w:lang w:val="fr-FR"/>
        </w:rPr>
      </w:pPr>
    </w:p>
    <w:p w14:paraId="6CCC157F" w14:textId="6C619CF9" w:rsidR="00557E25" w:rsidRPr="00494AC9" w:rsidRDefault="00557E25" w:rsidP="00557E25">
      <w:pPr>
        <w:pStyle w:val="SingleTxt"/>
        <w:spacing w:after="0" w:line="120" w:lineRule="exact"/>
        <w:rPr>
          <w:sz w:val="10"/>
          <w:lang w:val="fr-FR"/>
        </w:rPr>
      </w:pPr>
    </w:p>
    <w:p w14:paraId="43F36A4D" w14:textId="796AA179" w:rsidR="002338DD" w:rsidRPr="00494AC9" w:rsidRDefault="002338DD" w:rsidP="00557E25">
      <w:pPr>
        <w:pStyle w:val="SingleTxt"/>
        <w:numPr>
          <w:ilvl w:val="0"/>
          <w:numId w:val="20"/>
        </w:numPr>
        <w:spacing w:line="240" w:lineRule="exact"/>
        <w:rPr>
          <w:lang w:val="fr-FR"/>
        </w:rPr>
      </w:pPr>
      <w:r w:rsidRPr="00494AC9">
        <w:rPr>
          <w:lang w:val="fr-FR"/>
        </w:rPr>
        <w:t>À sa 1776</w:t>
      </w:r>
      <w:r w:rsidRPr="00494AC9">
        <w:rPr>
          <w:vertAlign w:val="superscript"/>
          <w:lang w:val="fr-FR"/>
        </w:rPr>
        <w:t>e</w:t>
      </w:r>
      <w:r w:rsidRPr="00494AC9">
        <w:rPr>
          <w:lang w:val="fr-FR"/>
        </w:rPr>
        <w:t xml:space="preserve"> séance, le 28 février 2020, le Comité a examiné le projet de rapport sur les travaux de sa soixante-quinzième session et l</w:t>
      </w:r>
      <w:r w:rsidR="00FA2012" w:rsidRPr="00494AC9">
        <w:rPr>
          <w:lang w:val="fr-FR"/>
        </w:rPr>
        <w:t>’</w:t>
      </w:r>
      <w:r w:rsidRPr="00494AC9">
        <w:rPr>
          <w:lang w:val="fr-FR"/>
        </w:rPr>
        <w:t>a adopté tel que modifié oralement.</w:t>
      </w:r>
    </w:p>
    <w:p w14:paraId="4ACCDBAC" w14:textId="1DC7B4B9" w:rsidR="002338DD" w:rsidRPr="00494AC9" w:rsidRDefault="002338DD">
      <w:pPr>
        <w:spacing w:after="200" w:line="276" w:lineRule="auto"/>
        <w:rPr>
          <w:lang w:val="fr-FR"/>
        </w:rPr>
      </w:pPr>
      <w:r w:rsidRPr="00494AC9">
        <w:rPr>
          <w:lang w:val="fr-FR"/>
        </w:rPr>
        <w:br w:type="page"/>
      </w:r>
    </w:p>
    <w:p w14:paraId="12100638" w14:textId="2EBD456D" w:rsidR="002338DD" w:rsidRPr="00494AC9" w:rsidRDefault="002338DD" w:rsidP="00557E25">
      <w:pPr>
        <w:pStyle w:val="HCh0"/>
        <w:ind w:left="1267" w:right="1260" w:hanging="1267"/>
        <w:rPr>
          <w:rFonts w:eastAsia="Calibri"/>
          <w:lang w:val="fr-FR"/>
        </w:rPr>
      </w:pPr>
      <w:r w:rsidRPr="00494AC9">
        <w:rPr>
          <w:rFonts w:eastAsia="Calibri"/>
          <w:lang w:val="fr-FR"/>
        </w:rPr>
        <w:lastRenderedPageBreak/>
        <w:t>Annexe I</w:t>
      </w:r>
    </w:p>
    <w:p w14:paraId="0741C384" w14:textId="77777777" w:rsidR="007D73B5" w:rsidRPr="00494AC9" w:rsidRDefault="007D73B5" w:rsidP="00651A03">
      <w:pPr>
        <w:pStyle w:val="HCh0"/>
        <w:spacing w:line="120" w:lineRule="exact"/>
        <w:ind w:left="1267" w:right="1260" w:hanging="1267"/>
        <w:rPr>
          <w:rFonts w:eastAsia="Calibri"/>
          <w:sz w:val="10"/>
          <w:lang w:val="fr-FR"/>
        </w:rPr>
      </w:pPr>
    </w:p>
    <w:p w14:paraId="1061F98B" w14:textId="3F4D2E85" w:rsidR="002338DD" w:rsidRPr="00494AC9" w:rsidRDefault="002338DD" w:rsidP="00557E25">
      <w:pPr>
        <w:pStyle w:val="HCh0"/>
        <w:ind w:left="1267" w:right="1260" w:hanging="1267"/>
        <w:rPr>
          <w:rFonts w:eastAsia="Calibri"/>
          <w:lang w:val="fr-FR"/>
        </w:rPr>
      </w:pPr>
      <w:r w:rsidRPr="00494AC9">
        <w:rPr>
          <w:rFonts w:eastAsia="Calibri"/>
          <w:lang w:val="fr-FR"/>
        </w:rPr>
        <w:tab/>
      </w:r>
      <w:r w:rsidRPr="00494AC9">
        <w:rPr>
          <w:rFonts w:eastAsia="Calibri"/>
          <w:lang w:val="fr-FR"/>
        </w:rPr>
        <w:tab/>
        <w:t xml:space="preserve">Liste des documents dont le Comité était saisi </w:t>
      </w:r>
      <w:r w:rsidR="007D73B5" w:rsidRPr="00494AC9">
        <w:rPr>
          <w:rFonts w:eastAsia="Calibri"/>
          <w:lang w:val="fr-FR"/>
        </w:rPr>
        <w:br/>
      </w:r>
      <w:r w:rsidRPr="00494AC9">
        <w:rPr>
          <w:rFonts w:eastAsia="Calibri"/>
          <w:lang w:val="fr-FR"/>
        </w:rPr>
        <w:t>à sa soixante-quinzième session</w:t>
      </w:r>
    </w:p>
    <w:p w14:paraId="19AEF58E" w14:textId="3EF98FA4" w:rsidR="002338DD" w:rsidRPr="00494AC9" w:rsidRDefault="002338DD" w:rsidP="00BE76EF">
      <w:pPr>
        <w:pStyle w:val="SingleTxt"/>
        <w:spacing w:after="0" w:line="120" w:lineRule="exact"/>
        <w:rPr>
          <w:sz w:val="10"/>
          <w:lang w:val="fr-FR"/>
        </w:rPr>
      </w:pPr>
    </w:p>
    <w:p w14:paraId="07086345" w14:textId="67D4F5A0" w:rsidR="00BE76EF" w:rsidRPr="00494AC9" w:rsidRDefault="00BE76EF" w:rsidP="00BE76EF">
      <w:pPr>
        <w:pStyle w:val="SingleTxt"/>
        <w:spacing w:after="0" w:line="120" w:lineRule="exact"/>
        <w:rPr>
          <w:sz w:val="10"/>
          <w:lang w:val="fr-FR"/>
        </w:rPr>
      </w:pPr>
    </w:p>
    <w:tbl>
      <w:tblPr>
        <w:tblStyle w:val="TableGrid5"/>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20"/>
        <w:gridCol w:w="4800"/>
      </w:tblGrid>
      <w:tr w:rsidR="002338DD" w:rsidRPr="00494AC9" w14:paraId="6365BB73" w14:textId="77777777" w:rsidTr="00BE76EF">
        <w:trPr>
          <w:tblHeader/>
        </w:trPr>
        <w:tc>
          <w:tcPr>
            <w:tcW w:w="2520" w:type="dxa"/>
            <w:tcBorders>
              <w:top w:val="single" w:sz="4" w:space="0" w:color="auto"/>
              <w:bottom w:val="single" w:sz="12" w:space="0" w:color="auto"/>
            </w:tcBorders>
            <w:shd w:val="clear" w:color="auto" w:fill="auto"/>
            <w:noWrap/>
            <w:vAlign w:val="bottom"/>
          </w:tcPr>
          <w:p w14:paraId="26890E34" w14:textId="66247271" w:rsidR="002338DD" w:rsidRPr="00494AC9" w:rsidRDefault="002338DD" w:rsidP="00557E25">
            <w:pPr>
              <w:spacing w:before="81" w:after="81" w:line="160" w:lineRule="exact"/>
              <w:ind w:right="40"/>
              <w:rPr>
                <w:i/>
                <w:sz w:val="14"/>
                <w:lang w:val="fr-FR"/>
              </w:rPr>
            </w:pPr>
            <w:r w:rsidRPr="00494AC9">
              <w:rPr>
                <w:i/>
                <w:sz w:val="14"/>
                <w:lang w:val="fr-FR"/>
              </w:rPr>
              <w:t>Cote du document</w:t>
            </w:r>
          </w:p>
        </w:tc>
        <w:tc>
          <w:tcPr>
            <w:tcW w:w="4800" w:type="dxa"/>
            <w:tcBorders>
              <w:top w:val="single" w:sz="4" w:space="0" w:color="auto"/>
              <w:bottom w:val="single" w:sz="12" w:space="0" w:color="auto"/>
            </w:tcBorders>
            <w:shd w:val="clear" w:color="auto" w:fill="auto"/>
            <w:noWrap/>
            <w:vAlign w:val="bottom"/>
          </w:tcPr>
          <w:p w14:paraId="72F2B063" w14:textId="5BD31C7C" w:rsidR="002338DD" w:rsidRPr="00494AC9" w:rsidRDefault="002338DD" w:rsidP="00557E25">
            <w:pPr>
              <w:spacing w:before="81" w:after="81" w:line="160" w:lineRule="exact"/>
              <w:ind w:left="144" w:right="43"/>
              <w:rPr>
                <w:i/>
                <w:sz w:val="14"/>
                <w:lang w:val="fr-FR"/>
              </w:rPr>
            </w:pPr>
            <w:r w:rsidRPr="00494AC9">
              <w:rPr>
                <w:i/>
                <w:sz w:val="14"/>
                <w:lang w:val="fr-FR"/>
              </w:rPr>
              <w:t>Titre ou description</w:t>
            </w:r>
          </w:p>
        </w:tc>
      </w:tr>
      <w:tr w:rsidR="00557E25" w:rsidRPr="00494AC9" w14:paraId="3A00948A" w14:textId="77777777" w:rsidTr="00BE76EF">
        <w:trPr>
          <w:trHeight w:hRule="exact" w:val="115"/>
          <w:tblHeader/>
        </w:trPr>
        <w:tc>
          <w:tcPr>
            <w:tcW w:w="2520" w:type="dxa"/>
            <w:tcBorders>
              <w:top w:val="single" w:sz="12" w:space="0" w:color="auto"/>
            </w:tcBorders>
            <w:shd w:val="clear" w:color="auto" w:fill="auto"/>
            <w:noWrap/>
            <w:vAlign w:val="bottom"/>
          </w:tcPr>
          <w:p w14:paraId="33C04EB6" w14:textId="77777777" w:rsidR="00557E25" w:rsidRPr="00494AC9" w:rsidRDefault="00557E25" w:rsidP="00557E25">
            <w:pPr>
              <w:spacing w:before="40" w:after="80"/>
              <w:ind w:right="40"/>
              <w:rPr>
                <w:lang w:val="fr-FR"/>
              </w:rPr>
            </w:pPr>
          </w:p>
        </w:tc>
        <w:tc>
          <w:tcPr>
            <w:tcW w:w="4800" w:type="dxa"/>
            <w:tcBorders>
              <w:top w:val="single" w:sz="12" w:space="0" w:color="auto"/>
            </w:tcBorders>
            <w:shd w:val="clear" w:color="auto" w:fill="auto"/>
            <w:noWrap/>
            <w:vAlign w:val="bottom"/>
          </w:tcPr>
          <w:p w14:paraId="73986FA9" w14:textId="77777777" w:rsidR="00557E25" w:rsidRPr="00494AC9" w:rsidRDefault="00557E25" w:rsidP="00557E25">
            <w:pPr>
              <w:spacing w:before="40" w:after="80"/>
              <w:ind w:left="144" w:right="43"/>
              <w:rPr>
                <w:lang w:val="fr-FR"/>
              </w:rPr>
            </w:pPr>
          </w:p>
        </w:tc>
      </w:tr>
      <w:tr w:rsidR="002338DD" w:rsidRPr="00494AC9" w14:paraId="0985FC5C" w14:textId="77777777" w:rsidTr="00BE76EF">
        <w:tc>
          <w:tcPr>
            <w:tcW w:w="2520" w:type="dxa"/>
            <w:shd w:val="clear" w:color="auto" w:fill="auto"/>
            <w:noWrap/>
          </w:tcPr>
          <w:p w14:paraId="682E1709" w14:textId="6BA53D9A" w:rsidR="002338DD" w:rsidRPr="00494AC9" w:rsidRDefault="0018765C" w:rsidP="00557E25">
            <w:pPr>
              <w:tabs>
                <w:tab w:val="left" w:pos="288"/>
                <w:tab w:val="left" w:pos="576"/>
                <w:tab w:val="left" w:pos="864"/>
                <w:tab w:val="left" w:pos="1152"/>
              </w:tabs>
              <w:spacing w:before="40" w:after="80"/>
              <w:ind w:right="40"/>
              <w:rPr>
                <w:lang w:val="fr-FR"/>
              </w:rPr>
            </w:pPr>
            <w:hyperlink r:id="rId135" w:history="1">
              <w:r w:rsidR="002338DD" w:rsidRPr="00494AC9">
                <w:rPr>
                  <w:rStyle w:val="Hyperlink"/>
                  <w:lang w:val="fr-FR"/>
                </w:rPr>
                <w:t>CEDAW/C/75/1</w:t>
              </w:r>
            </w:hyperlink>
          </w:p>
        </w:tc>
        <w:tc>
          <w:tcPr>
            <w:tcW w:w="4800" w:type="dxa"/>
            <w:shd w:val="clear" w:color="auto" w:fill="auto"/>
            <w:noWrap/>
          </w:tcPr>
          <w:p w14:paraId="4B369F31" w14:textId="07C46BEF"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 xml:space="preserve">Ordre du jour provisoire annoté </w:t>
            </w:r>
          </w:p>
        </w:tc>
      </w:tr>
      <w:tr w:rsidR="002338DD" w:rsidRPr="00494AC9" w14:paraId="53CB67B0" w14:textId="77777777" w:rsidTr="00BE76EF">
        <w:tc>
          <w:tcPr>
            <w:tcW w:w="2520" w:type="dxa"/>
            <w:shd w:val="clear" w:color="auto" w:fill="auto"/>
            <w:noWrap/>
          </w:tcPr>
          <w:p w14:paraId="742F1BED" w14:textId="3D392911" w:rsidR="002338DD" w:rsidRPr="00494AC9" w:rsidRDefault="0018765C" w:rsidP="00557E25">
            <w:pPr>
              <w:tabs>
                <w:tab w:val="left" w:pos="288"/>
                <w:tab w:val="left" w:pos="576"/>
                <w:tab w:val="left" w:pos="864"/>
                <w:tab w:val="left" w:pos="1152"/>
              </w:tabs>
              <w:spacing w:before="40" w:after="80"/>
              <w:ind w:right="40"/>
              <w:rPr>
                <w:lang w:val="fr-FR"/>
              </w:rPr>
            </w:pPr>
            <w:hyperlink r:id="rId136" w:history="1">
              <w:r w:rsidR="002338DD" w:rsidRPr="00494AC9">
                <w:rPr>
                  <w:rStyle w:val="Hyperlink"/>
                  <w:lang w:val="fr-FR"/>
                </w:rPr>
                <w:t>CEDAW/C/75/2</w:t>
              </w:r>
            </w:hyperlink>
          </w:p>
        </w:tc>
        <w:tc>
          <w:tcPr>
            <w:tcW w:w="4800" w:type="dxa"/>
            <w:shd w:val="clear" w:color="auto" w:fill="auto"/>
            <w:noWrap/>
          </w:tcPr>
          <w:p w14:paraId="4E4F5061" w14:textId="6EB41BAF"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Rapport de l</w:t>
            </w:r>
            <w:r w:rsidR="00FA2012" w:rsidRPr="00494AC9">
              <w:rPr>
                <w:lang w:val="fr-FR"/>
              </w:rPr>
              <w:t>’</w:t>
            </w:r>
            <w:r w:rsidRPr="00494AC9">
              <w:rPr>
                <w:lang w:val="fr-FR"/>
              </w:rPr>
              <w:t>Organisation des Nations Unies pour l</w:t>
            </w:r>
            <w:r w:rsidR="00FA2012" w:rsidRPr="00494AC9">
              <w:rPr>
                <w:lang w:val="fr-FR"/>
              </w:rPr>
              <w:t>’</w:t>
            </w:r>
            <w:r w:rsidRPr="00494AC9">
              <w:rPr>
                <w:lang w:val="fr-FR"/>
              </w:rPr>
              <w:t>éducation, la science et la culture</w:t>
            </w:r>
          </w:p>
        </w:tc>
      </w:tr>
      <w:tr w:rsidR="002338DD" w:rsidRPr="00494AC9" w14:paraId="3F3A7C2C" w14:textId="77777777" w:rsidTr="00BE76EF">
        <w:tc>
          <w:tcPr>
            <w:tcW w:w="2520" w:type="dxa"/>
            <w:shd w:val="clear" w:color="auto" w:fill="auto"/>
            <w:noWrap/>
          </w:tcPr>
          <w:p w14:paraId="3D55AB98" w14:textId="0662D2D3" w:rsidR="002338DD" w:rsidRPr="00494AC9" w:rsidRDefault="002338DD" w:rsidP="00557E25">
            <w:pPr>
              <w:tabs>
                <w:tab w:val="left" w:pos="288"/>
                <w:tab w:val="left" w:pos="576"/>
                <w:tab w:val="left" w:pos="864"/>
                <w:tab w:val="left" w:pos="1152"/>
              </w:tabs>
              <w:spacing w:before="40" w:after="80"/>
              <w:ind w:right="40"/>
              <w:rPr>
                <w:b/>
                <w:bCs/>
                <w:lang w:val="fr-FR"/>
              </w:rPr>
            </w:pPr>
            <w:r w:rsidRPr="00494AC9">
              <w:rPr>
                <w:b/>
                <w:bCs/>
                <w:lang w:val="fr-FR"/>
              </w:rPr>
              <w:t>Rapports des États parties</w:t>
            </w:r>
          </w:p>
        </w:tc>
        <w:tc>
          <w:tcPr>
            <w:tcW w:w="4800" w:type="dxa"/>
            <w:shd w:val="clear" w:color="auto" w:fill="auto"/>
            <w:noWrap/>
          </w:tcPr>
          <w:p w14:paraId="1AA4CC33" w14:textId="77777777" w:rsidR="002338DD" w:rsidRPr="00494AC9" w:rsidRDefault="002338DD" w:rsidP="00557E25">
            <w:pPr>
              <w:tabs>
                <w:tab w:val="left" w:pos="288"/>
                <w:tab w:val="left" w:pos="576"/>
                <w:tab w:val="left" w:pos="864"/>
                <w:tab w:val="left" w:pos="1152"/>
              </w:tabs>
              <w:spacing w:before="40" w:after="80"/>
              <w:ind w:left="144" w:right="43"/>
              <w:rPr>
                <w:lang w:val="fr-FR"/>
              </w:rPr>
            </w:pPr>
          </w:p>
        </w:tc>
      </w:tr>
      <w:tr w:rsidR="002338DD" w:rsidRPr="00494AC9" w14:paraId="4D436DB9" w14:textId="77777777" w:rsidTr="00BE76EF">
        <w:tc>
          <w:tcPr>
            <w:tcW w:w="2520" w:type="dxa"/>
            <w:shd w:val="clear" w:color="auto" w:fill="auto"/>
            <w:noWrap/>
          </w:tcPr>
          <w:p w14:paraId="41BA6DF0" w14:textId="54E94F36" w:rsidR="002338DD" w:rsidRPr="00494AC9" w:rsidRDefault="0018765C" w:rsidP="00557E25">
            <w:pPr>
              <w:tabs>
                <w:tab w:val="left" w:pos="288"/>
                <w:tab w:val="left" w:pos="576"/>
                <w:tab w:val="left" w:pos="864"/>
                <w:tab w:val="left" w:pos="1152"/>
              </w:tabs>
              <w:spacing w:before="40" w:after="80"/>
              <w:ind w:right="40"/>
              <w:rPr>
                <w:lang w:val="fr-FR"/>
              </w:rPr>
            </w:pPr>
            <w:hyperlink r:id="rId137" w:history="1">
              <w:r w:rsidR="002338DD" w:rsidRPr="00494AC9">
                <w:rPr>
                  <w:rStyle w:val="Hyperlink"/>
                  <w:lang w:val="fr-FR"/>
                </w:rPr>
                <w:t>CEDAW/C/AFG/3</w:t>
              </w:r>
            </w:hyperlink>
          </w:p>
        </w:tc>
        <w:tc>
          <w:tcPr>
            <w:tcW w:w="4800" w:type="dxa"/>
            <w:shd w:val="clear" w:color="auto" w:fill="auto"/>
            <w:noWrap/>
          </w:tcPr>
          <w:p w14:paraId="281874BE" w14:textId="4EDD3E38"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Troisième rapport périodique de l</w:t>
            </w:r>
            <w:r w:rsidR="00FA2012" w:rsidRPr="00494AC9">
              <w:rPr>
                <w:lang w:val="fr-FR"/>
              </w:rPr>
              <w:t>’</w:t>
            </w:r>
            <w:r w:rsidRPr="00494AC9">
              <w:rPr>
                <w:lang w:val="fr-FR"/>
              </w:rPr>
              <w:t>Afghanistan</w:t>
            </w:r>
          </w:p>
        </w:tc>
      </w:tr>
      <w:tr w:rsidR="002338DD" w:rsidRPr="00494AC9" w14:paraId="4F23FD2E" w14:textId="77777777" w:rsidTr="00BE76EF">
        <w:tc>
          <w:tcPr>
            <w:tcW w:w="2520" w:type="dxa"/>
            <w:shd w:val="clear" w:color="auto" w:fill="auto"/>
            <w:noWrap/>
          </w:tcPr>
          <w:p w14:paraId="2ED51DBC" w14:textId="1590A2E3" w:rsidR="002338DD" w:rsidRPr="00494AC9" w:rsidRDefault="0018765C" w:rsidP="00557E25">
            <w:pPr>
              <w:tabs>
                <w:tab w:val="left" w:pos="288"/>
                <w:tab w:val="left" w:pos="576"/>
                <w:tab w:val="left" w:pos="864"/>
                <w:tab w:val="left" w:pos="1152"/>
              </w:tabs>
              <w:spacing w:before="40" w:after="80"/>
              <w:ind w:right="40"/>
              <w:rPr>
                <w:lang w:val="fr-FR"/>
              </w:rPr>
            </w:pPr>
            <w:hyperlink r:id="rId138" w:history="1">
              <w:r w:rsidR="002338DD" w:rsidRPr="00494AC9">
                <w:rPr>
                  <w:rStyle w:val="Hyperlink"/>
                  <w:lang w:val="fr-FR"/>
                </w:rPr>
                <w:t>CEDAW/C/BGR/8</w:t>
              </w:r>
            </w:hyperlink>
          </w:p>
        </w:tc>
        <w:tc>
          <w:tcPr>
            <w:tcW w:w="4800" w:type="dxa"/>
            <w:shd w:val="clear" w:color="auto" w:fill="auto"/>
            <w:noWrap/>
          </w:tcPr>
          <w:p w14:paraId="40E292BC" w14:textId="6B3C5E52"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Huitième rapport périodique de la Bulgarie</w:t>
            </w:r>
          </w:p>
        </w:tc>
      </w:tr>
      <w:tr w:rsidR="002338DD" w:rsidRPr="00494AC9" w14:paraId="3CEAA0FC" w14:textId="77777777" w:rsidTr="00BE76EF">
        <w:tc>
          <w:tcPr>
            <w:tcW w:w="2520" w:type="dxa"/>
            <w:shd w:val="clear" w:color="auto" w:fill="auto"/>
            <w:noWrap/>
          </w:tcPr>
          <w:p w14:paraId="32B4A11B" w14:textId="68C590E4" w:rsidR="002338DD" w:rsidRPr="00494AC9" w:rsidRDefault="0018765C" w:rsidP="00557E25">
            <w:pPr>
              <w:tabs>
                <w:tab w:val="left" w:pos="288"/>
                <w:tab w:val="left" w:pos="576"/>
                <w:tab w:val="left" w:pos="864"/>
                <w:tab w:val="left" w:pos="1152"/>
              </w:tabs>
              <w:spacing w:before="40" w:after="80"/>
              <w:ind w:right="40"/>
              <w:rPr>
                <w:lang w:val="fr-FR"/>
              </w:rPr>
            </w:pPr>
            <w:hyperlink r:id="rId139" w:history="1">
              <w:r w:rsidR="002338DD" w:rsidRPr="00494AC9">
                <w:rPr>
                  <w:rStyle w:val="Hyperlink"/>
                  <w:lang w:val="fr-FR"/>
                </w:rPr>
                <w:t>CEDAW/C/ERI/6</w:t>
              </w:r>
            </w:hyperlink>
          </w:p>
        </w:tc>
        <w:tc>
          <w:tcPr>
            <w:tcW w:w="4800" w:type="dxa"/>
            <w:shd w:val="clear" w:color="auto" w:fill="auto"/>
            <w:noWrap/>
          </w:tcPr>
          <w:p w14:paraId="56956904" w14:textId="1C9DBAB5"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Sixième rapport périodique de l</w:t>
            </w:r>
            <w:r w:rsidR="00FA2012" w:rsidRPr="00494AC9">
              <w:rPr>
                <w:lang w:val="fr-FR"/>
              </w:rPr>
              <w:t>’</w:t>
            </w:r>
            <w:r w:rsidRPr="00494AC9">
              <w:rPr>
                <w:lang w:val="fr-FR"/>
              </w:rPr>
              <w:t>Érythrée</w:t>
            </w:r>
          </w:p>
        </w:tc>
      </w:tr>
      <w:tr w:rsidR="002338DD" w:rsidRPr="00494AC9" w14:paraId="56222496" w14:textId="77777777" w:rsidTr="00BE76EF">
        <w:tc>
          <w:tcPr>
            <w:tcW w:w="2520" w:type="dxa"/>
            <w:shd w:val="clear" w:color="auto" w:fill="auto"/>
            <w:noWrap/>
          </w:tcPr>
          <w:p w14:paraId="102EB7EB" w14:textId="7E545E08" w:rsidR="002338DD" w:rsidRPr="00494AC9" w:rsidRDefault="0018765C" w:rsidP="00557E25">
            <w:pPr>
              <w:tabs>
                <w:tab w:val="left" w:pos="288"/>
                <w:tab w:val="left" w:pos="576"/>
                <w:tab w:val="left" w:pos="864"/>
                <w:tab w:val="left" w:pos="1152"/>
              </w:tabs>
              <w:spacing w:before="40" w:after="80"/>
              <w:ind w:right="40"/>
              <w:rPr>
                <w:lang w:val="fr-FR"/>
              </w:rPr>
            </w:pPr>
            <w:hyperlink r:id="rId140" w:history="1">
              <w:r w:rsidR="002338DD" w:rsidRPr="00494AC9">
                <w:rPr>
                  <w:rStyle w:val="Hyperlink"/>
                  <w:lang w:val="fr-FR"/>
                </w:rPr>
                <w:t>CEDAW/C/KIR/1-3</w:t>
              </w:r>
            </w:hyperlink>
          </w:p>
        </w:tc>
        <w:tc>
          <w:tcPr>
            <w:tcW w:w="4800" w:type="dxa"/>
            <w:shd w:val="clear" w:color="auto" w:fill="auto"/>
            <w:noWrap/>
          </w:tcPr>
          <w:p w14:paraId="6B527A13" w14:textId="6FE45612"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Rapport unique valant rapport initial et deuxième et troisième rapports périodiques de Kiribati</w:t>
            </w:r>
          </w:p>
        </w:tc>
      </w:tr>
      <w:tr w:rsidR="002338DD" w:rsidRPr="00494AC9" w14:paraId="62D6E9A3" w14:textId="77777777" w:rsidTr="00BE76EF">
        <w:tc>
          <w:tcPr>
            <w:tcW w:w="2520" w:type="dxa"/>
            <w:shd w:val="clear" w:color="auto" w:fill="auto"/>
            <w:noWrap/>
          </w:tcPr>
          <w:p w14:paraId="76E267BB" w14:textId="05A845A2" w:rsidR="002338DD" w:rsidRPr="00494AC9" w:rsidRDefault="0018765C" w:rsidP="00557E25">
            <w:pPr>
              <w:tabs>
                <w:tab w:val="left" w:pos="288"/>
                <w:tab w:val="left" w:pos="576"/>
                <w:tab w:val="left" w:pos="864"/>
                <w:tab w:val="left" w:pos="1152"/>
              </w:tabs>
              <w:spacing w:before="40" w:after="80"/>
              <w:ind w:right="40"/>
              <w:rPr>
                <w:lang w:val="fr-FR"/>
              </w:rPr>
            </w:pPr>
            <w:hyperlink r:id="rId141" w:history="1">
              <w:r w:rsidR="002338DD" w:rsidRPr="00494AC9">
                <w:rPr>
                  <w:rStyle w:val="Hyperlink"/>
                  <w:lang w:val="fr-FR"/>
                </w:rPr>
                <w:t>CEDAW/C/LVA/4-7</w:t>
              </w:r>
            </w:hyperlink>
          </w:p>
        </w:tc>
        <w:tc>
          <w:tcPr>
            <w:tcW w:w="4800" w:type="dxa"/>
            <w:shd w:val="clear" w:color="auto" w:fill="auto"/>
            <w:noWrap/>
          </w:tcPr>
          <w:p w14:paraId="66B25795" w14:textId="29A043A4"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Rapport unique valant quatrième à septième rapports périodiques de la Lettonie</w:t>
            </w:r>
          </w:p>
        </w:tc>
      </w:tr>
      <w:tr w:rsidR="002338DD" w:rsidRPr="00494AC9" w14:paraId="73C180D9" w14:textId="77777777" w:rsidTr="00BE76EF">
        <w:tc>
          <w:tcPr>
            <w:tcW w:w="2520" w:type="dxa"/>
            <w:shd w:val="clear" w:color="auto" w:fill="auto"/>
            <w:noWrap/>
          </w:tcPr>
          <w:p w14:paraId="69CDEB61" w14:textId="2383FA8C" w:rsidR="002338DD" w:rsidRPr="00494AC9" w:rsidRDefault="0018765C" w:rsidP="00557E25">
            <w:pPr>
              <w:tabs>
                <w:tab w:val="left" w:pos="288"/>
                <w:tab w:val="left" w:pos="576"/>
                <w:tab w:val="left" w:pos="864"/>
                <w:tab w:val="left" w:pos="1152"/>
              </w:tabs>
              <w:spacing w:before="40" w:after="80"/>
              <w:ind w:right="40"/>
              <w:rPr>
                <w:lang w:val="fr-FR"/>
              </w:rPr>
            </w:pPr>
            <w:hyperlink r:id="rId142" w:history="1">
              <w:r w:rsidR="002338DD" w:rsidRPr="00494AC9">
                <w:rPr>
                  <w:rStyle w:val="Hyperlink"/>
                  <w:lang w:val="fr-FR"/>
                </w:rPr>
                <w:t>CEDAW/C/PAK/5</w:t>
              </w:r>
            </w:hyperlink>
          </w:p>
        </w:tc>
        <w:tc>
          <w:tcPr>
            <w:tcW w:w="4800" w:type="dxa"/>
            <w:shd w:val="clear" w:color="auto" w:fill="auto"/>
            <w:noWrap/>
          </w:tcPr>
          <w:p w14:paraId="1BCBC7ED" w14:textId="39243FE0"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Cinquième rapport périodique du Pakistan</w:t>
            </w:r>
          </w:p>
        </w:tc>
      </w:tr>
      <w:tr w:rsidR="002338DD" w:rsidRPr="00494AC9" w14:paraId="7E484BAD" w14:textId="77777777" w:rsidTr="00BE76EF">
        <w:tc>
          <w:tcPr>
            <w:tcW w:w="2520" w:type="dxa"/>
            <w:shd w:val="clear" w:color="auto" w:fill="auto"/>
            <w:noWrap/>
          </w:tcPr>
          <w:p w14:paraId="6178F60C" w14:textId="192F8429" w:rsidR="002338DD" w:rsidRPr="00494AC9" w:rsidRDefault="0018765C" w:rsidP="00557E25">
            <w:pPr>
              <w:tabs>
                <w:tab w:val="left" w:pos="288"/>
                <w:tab w:val="left" w:pos="576"/>
                <w:tab w:val="left" w:pos="864"/>
                <w:tab w:val="left" w:pos="1152"/>
              </w:tabs>
              <w:spacing w:before="40" w:after="80"/>
              <w:ind w:right="40"/>
              <w:rPr>
                <w:lang w:val="fr-FR"/>
              </w:rPr>
            </w:pPr>
            <w:hyperlink r:id="rId143" w:history="1">
              <w:r w:rsidR="002338DD" w:rsidRPr="00494AC9">
                <w:rPr>
                  <w:rStyle w:val="Hyperlink"/>
                  <w:lang w:val="fr-FR"/>
                </w:rPr>
                <w:t>CEDAW/C/MDA/6</w:t>
              </w:r>
            </w:hyperlink>
          </w:p>
        </w:tc>
        <w:tc>
          <w:tcPr>
            <w:tcW w:w="4800" w:type="dxa"/>
            <w:shd w:val="clear" w:color="auto" w:fill="auto"/>
            <w:noWrap/>
          </w:tcPr>
          <w:p w14:paraId="788415E1" w14:textId="6D46041F"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Sixième rapport périodique de la République de Moldova</w:t>
            </w:r>
          </w:p>
        </w:tc>
      </w:tr>
      <w:tr w:rsidR="002338DD" w:rsidRPr="00494AC9" w14:paraId="02828013" w14:textId="77777777" w:rsidTr="00BE76EF">
        <w:tc>
          <w:tcPr>
            <w:tcW w:w="2520" w:type="dxa"/>
            <w:tcBorders>
              <w:bottom w:val="single" w:sz="12" w:space="0" w:color="auto"/>
            </w:tcBorders>
            <w:shd w:val="clear" w:color="auto" w:fill="auto"/>
            <w:noWrap/>
          </w:tcPr>
          <w:p w14:paraId="368C1E44" w14:textId="4EEDCE51" w:rsidR="002338DD" w:rsidRPr="00494AC9" w:rsidRDefault="0018765C" w:rsidP="00557E25">
            <w:pPr>
              <w:tabs>
                <w:tab w:val="left" w:pos="288"/>
                <w:tab w:val="left" w:pos="576"/>
                <w:tab w:val="left" w:pos="864"/>
                <w:tab w:val="left" w:pos="1152"/>
              </w:tabs>
              <w:spacing w:before="40" w:after="80"/>
              <w:ind w:right="40"/>
              <w:rPr>
                <w:lang w:val="fr-FR"/>
              </w:rPr>
            </w:pPr>
            <w:hyperlink r:id="rId144" w:history="1">
              <w:r w:rsidR="002338DD" w:rsidRPr="00494AC9">
                <w:rPr>
                  <w:rStyle w:val="Hyperlink"/>
                  <w:lang w:val="fr-FR"/>
                </w:rPr>
                <w:t>CEDAW/C/ZWE/6</w:t>
              </w:r>
            </w:hyperlink>
          </w:p>
        </w:tc>
        <w:tc>
          <w:tcPr>
            <w:tcW w:w="4800" w:type="dxa"/>
            <w:tcBorders>
              <w:bottom w:val="single" w:sz="12" w:space="0" w:color="auto"/>
            </w:tcBorders>
            <w:shd w:val="clear" w:color="auto" w:fill="auto"/>
            <w:noWrap/>
          </w:tcPr>
          <w:p w14:paraId="3871D844" w14:textId="1AC7E43E" w:rsidR="002338DD" w:rsidRPr="00494AC9" w:rsidRDefault="002338DD" w:rsidP="00557E25">
            <w:pPr>
              <w:tabs>
                <w:tab w:val="left" w:pos="288"/>
                <w:tab w:val="left" w:pos="576"/>
                <w:tab w:val="left" w:pos="864"/>
                <w:tab w:val="left" w:pos="1152"/>
              </w:tabs>
              <w:spacing w:before="40" w:after="80"/>
              <w:ind w:left="144" w:right="43"/>
              <w:rPr>
                <w:lang w:val="fr-FR"/>
              </w:rPr>
            </w:pPr>
            <w:r w:rsidRPr="00494AC9">
              <w:rPr>
                <w:lang w:val="fr-FR"/>
              </w:rPr>
              <w:t>Sixième rapport périodique du Zimbabwe</w:t>
            </w:r>
          </w:p>
        </w:tc>
      </w:tr>
    </w:tbl>
    <w:p w14:paraId="116CEFC8" w14:textId="62D796DA" w:rsidR="002338DD" w:rsidRPr="00494AC9" w:rsidRDefault="002338DD" w:rsidP="00DF242D">
      <w:pPr>
        <w:pStyle w:val="SingleTxt"/>
        <w:rPr>
          <w:lang w:val="fr-FR"/>
        </w:rPr>
      </w:pPr>
    </w:p>
    <w:p w14:paraId="03C31BFD" w14:textId="6F1576E0" w:rsidR="002338DD" w:rsidRPr="00494AC9" w:rsidRDefault="002338DD">
      <w:pPr>
        <w:spacing w:after="200" w:line="276" w:lineRule="auto"/>
        <w:rPr>
          <w:lang w:val="fr-FR"/>
        </w:rPr>
      </w:pPr>
      <w:r w:rsidRPr="00494AC9">
        <w:rPr>
          <w:lang w:val="fr-FR"/>
        </w:rPr>
        <w:br w:type="page"/>
      </w:r>
    </w:p>
    <w:p w14:paraId="7A0AA672" w14:textId="6CECF132" w:rsidR="002338DD" w:rsidRPr="00494AC9" w:rsidRDefault="002338DD" w:rsidP="00BE76EF">
      <w:pPr>
        <w:pStyle w:val="HCh0"/>
        <w:ind w:left="1267" w:right="1260" w:hanging="1267"/>
        <w:rPr>
          <w:lang w:val="fr-FR"/>
        </w:rPr>
      </w:pPr>
      <w:r w:rsidRPr="00494AC9">
        <w:rPr>
          <w:lang w:val="fr-FR"/>
        </w:rPr>
        <w:lastRenderedPageBreak/>
        <w:t>Annexe II</w:t>
      </w:r>
    </w:p>
    <w:p w14:paraId="7061D600" w14:textId="77777777" w:rsidR="007D73B5" w:rsidRPr="00494AC9" w:rsidRDefault="007D73B5" w:rsidP="00651A03">
      <w:pPr>
        <w:pStyle w:val="HCh0"/>
        <w:spacing w:line="120" w:lineRule="exact"/>
        <w:ind w:left="1267" w:right="1260" w:hanging="1267"/>
        <w:rPr>
          <w:sz w:val="10"/>
          <w:lang w:val="fr-FR"/>
        </w:rPr>
      </w:pPr>
    </w:p>
    <w:p w14:paraId="71D03C1C" w14:textId="009BB455" w:rsidR="002338DD" w:rsidRPr="00494AC9" w:rsidRDefault="002338DD" w:rsidP="00BE76EF">
      <w:pPr>
        <w:pStyle w:val="HCh0"/>
        <w:ind w:left="1267" w:right="1260" w:hanging="1267"/>
        <w:rPr>
          <w:lang w:val="fr-FR"/>
        </w:rPr>
      </w:pPr>
      <w:r w:rsidRPr="00494AC9">
        <w:rPr>
          <w:lang w:val="fr-FR"/>
        </w:rPr>
        <w:tab/>
      </w:r>
      <w:r w:rsidRPr="00494AC9">
        <w:rPr>
          <w:lang w:val="fr-FR"/>
        </w:rPr>
        <w:tab/>
        <w:t>Composition du Comité au 28 février 2020</w:t>
      </w:r>
    </w:p>
    <w:p w14:paraId="5C9EF7B4" w14:textId="72380553" w:rsidR="002338DD" w:rsidRPr="00494AC9" w:rsidRDefault="002338DD" w:rsidP="00BE76EF">
      <w:pPr>
        <w:pStyle w:val="SingleTxt"/>
        <w:spacing w:after="0" w:line="120" w:lineRule="exact"/>
        <w:rPr>
          <w:sz w:val="10"/>
          <w:lang w:val="fr-FR"/>
        </w:rPr>
      </w:pPr>
    </w:p>
    <w:p w14:paraId="6A3141F4" w14:textId="15E2A7C9" w:rsidR="00BE76EF" w:rsidRPr="00494AC9" w:rsidRDefault="00BE76EF" w:rsidP="00BE76EF">
      <w:pPr>
        <w:pStyle w:val="SingleTxt"/>
        <w:spacing w:after="0" w:line="120" w:lineRule="exact"/>
        <w:rPr>
          <w:sz w:val="10"/>
          <w:lang w:val="fr-FR"/>
        </w:rPr>
      </w:pPr>
    </w:p>
    <w:tbl>
      <w:tblPr>
        <w:tblW w:w="8612" w:type="dxa"/>
        <w:tblInd w:w="1267" w:type="dxa"/>
        <w:tblLayout w:type="fixed"/>
        <w:tblCellMar>
          <w:left w:w="0" w:type="dxa"/>
          <w:right w:w="0" w:type="dxa"/>
        </w:tblCellMar>
        <w:tblLook w:val="0000" w:firstRow="0" w:lastRow="0" w:firstColumn="0" w:lastColumn="0" w:noHBand="0" w:noVBand="0"/>
      </w:tblPr>
      <w:tblGrid>
        <w:gridCol w:w="3863"/>
        <w:gridCol w:w="2340"/>
        <w:gridCol w:w="2409"/>
      </w:tblGrid>
      <w:tr w:rsidR="00BE76EF" w:rsidRPr="00494AC9" w14:paraId="06505FF3" w14:textId="77777777" w:rsidTr="00BE76EF">
        <w:trPr>
          <w:tblHeader/>
        </w:trPr>
        <w:tc>
          <w:tcPr>
            <w:tcW w:w="3863" w:type="dxa"/>
            <w:tcBorders>
              <w:top w:val="single" w:sz="4" w:space="0" w:color="auto"/>
              <w:bottom w:val="single" w:sz="12" w:space="0" w:color="auto"/>
            </w:tcBorders>
            <w:shd w:val="clear" w:color="auto" w:fill="auto"/>
            <w:noWrap/>
            <w:vAlign w:val="bottom"/>
          </w:tcPr>
          <w:p w14:paraId="43A215B9" w14:textId="77777777" w:rsidR="002338DD" w:rsidRPr="00494AC9" w:rsidRDefault="002338DD" w:rsidP="00BE76EF">
            <w:pPr>
              <w:suppressAutoHyphens/>
              <w:spacing w:before="81" w:after="81" w:line="160" w:lineRule="exact"/>
              <w:ind w:right="40"/>
              <w:rPr>
                <w:i/>
                <w:sz w:val="14"/>
                <w:lang w:val="fr-FR"/>
              </w:rPr>
            </w:pPr>
            <w:r w:rsidRPr="00494AC9">
              <w:rPr>
                <w:i/>
                <w:sz w:val="14"/>
                <w:lang w:val="fr-FR"/>
              </w:rPr>
              <w:t>Nom</w:t>
            </w:r>
          </w:p>
        </w:tc>
        <w:tc>
          <w:tcPr>
            <w:tcW w:w="2340" w:type="dxa"/>
            <w:tcBorders>
              <w:top w:val="single" w:sz="4" w:space="0" w:color="auto"/>
              <w:bottom w:val="single" w:sz="12" w:space="0" w:color="auto"/>
            </w:tcBorders>
            <w:shd w:val="clear" w:color="auto" w:fill="auto"/>
            <w:noWrap/>
            <w:vAlign w:val="bottom"/>
          </w:tcPr>
          <w:p w14:paraId="3C282536" w14:textId="27D6EDA1" w:rsidR="002338DD" w:rsidRPr="00494AC9" w:rsidRDefault="002338DD" w:rsidP="00BE76EF">
            <w:pPr>
              <w:suppressAutoHyphens/>
              <w:spacing w:before="81" w:after="81" w:line="160" w:lineRule="exact"/>
              <w:ind w:left="144" w:right="43"/>
              <w:rPr>
                <w:i/>
                <w:sz w:val="14"/>
                <w:lang w:val="fr-FR"/>
              </w:rPr>
            </w:pPr>
            <w:r w:rsidRPr="00494AC9">
              <w:rPr>
                <w:i/>
                <w:sz w:val="14"/>
                <w:lang w:val="fr-FR"/>
              </w:rPr>
              <w:t>Pays de nationalité</w:t>
            </w:r>
          </w:p>
        </w:tc>
        <w:tc>
          <w:tcPr>
            <w:tcW w:w="2409" w:type="dxa"/>
            <w:tcBorders>
              <w:top w:val="single" w:sz="4" w:space="0" w:color="auto"/>
              <w:bottom w:val="single" w:sz="12" w:space="0" w:color="auto"/>
            </w:tcBorders>
            <w:shd w:val="clear" w:color="auto" w:fill="auto"/>
            <w:noWrap/>
            <w:vAlign w:val="bottom"/>
          </w:tcPr>
          <w:p w14:paraId="6B285BA3" w14:textId="77BEEE23" w:rsidR="002338DD" w:rsidRPr="00494AC9" w:rsidRDefault="002338DD" w:rsidP="00BE76EF">
            <w:pPr>
              <w:suppressAutoHyphens/>
              <w:spacing w:before="81" w:after="81" w:line="160" w:lineRule="exact"/>
              <w:ind w:left="144" w:right="43"/>
              <w:rPr>
                <w:i/>
                <w:sz w:val="14"/>
                <w:lang w:val="fr-FR"/>
              </w:rPr>
            </w:pPr>
            <w:r w:rsidRPr="00494AC9">
              <w:rPr>
                <w:i/>
                <w:sz w:val="14"/>
                <w:lang w:val="fr-FR"/>
              </w:rPr>
              <w:t>Mandat expirant le 31 décembre</w:t>
            </w:r>
          </w:p>
        </w:tc>
      </w:tr>
      <w:tr w:rsidR="00BE76EF" w:rsidRPr="00494AC9" w14:paraId="3799AE0B" w14:textId="77777777" w:rsidTr="00BE76EF">
        <w:trPr>
          <w:trHeight w:hRule="exact" w:val="115"/>
          <w:tblHeader/>
        </w:trPr>
        <w:tc>
          <w:tcPr>
            <w:tcW w:w="3863" w:type="dxa"/>
            <w:tcBorders>
              <w:top w:val="single" w:sz="12" w:space="0" w:color="auto"/>
            </w:tcBorders>
            <w:shd w:val="clear" w:color="auto" w:fill="auto"/>
            <w:noWrap/>
            <w:vAlign w:val="bottom"/>
          </w:tcPr>
          <w:p w14:paraId="51D1376E" w14:textId="77777777" w:rsidR="00BE76EF" w:rsidRPr="00494AC9" w:rsidRDefault="00BE76EF" w:rsidP="00BE76EF">
            <w:pPr>
              <w:suppressAutoHyphens/>
              <w:spacing w:before="40" w:after="80"/>
              <w:ind w:right="40"/>
              <w:rPr>
                <w:lang w:val="fr-FR"/>
              </w:rPr>
            </w:pPr>
          </w:p>
        </w:tc>
        <w:tc>
          <w:tcPr>
            <w:tcW w:w="2340" w:type="dxa"/>
            <w:tcBorders>
              <w:top w:val="single" w:sz="12" w:space="0" w:color="auto"/>
            </w:tcBorders>
            <w:shd w:val="clear" w:color="auto" w:fill="auto"/>
            <w:noWrap/>
            <w:vAlign w:val="bottom"/>
          </w:tcPr>
          <w:p w14:paraId="62486328" w14:textId="77777777" w:rsidR="00BE76EF" w:rsidRPr="00494AC9" w:rsidRDefault="00BE76EF" w:rsidP="00BE76EF">
            <w:pPr>
              <w:suppressAutoHyphens/>
              <w:spacing w:before="40" w:after="80"/>
              <w:ind w:left="144" w:right="43"/>
              <w:rPr>
                <w:lang w:val="fr-FR"/>
              </w:rPr>
            </w:pPr>
          </w:p>
        </w:tc>
        <w:tc>
          <w:tcPr>
            <w:tcW w:w="2409" w:type="dxa"/>
            <w:tcBorders>
              <w:top w:val="single" w:sz="12" w:space="0" w:color="auto"/>
            </w:tcBorders>
            <w:shd w:val="clear" w:color="auto" w:fill="auto"/>
            <w:noWrap/>
            <w:vAlign w:val="bottom"/>
          </w:tcPr>
          <w:p w14:paraId="0E10DA77" w14:textId="77777777" w:rsidR="00BE76EF" w:rsidRPr="00494AC9" w:rsidRDefault="00BE76EF" w:rsidP="00BE76EF">
            <w:pPr>
              <w:suppressAutoHyphens/>
              <w:spacing w:before="40" w:after="80"/>
              <w:ind w:left="144" w:right="43"/>
              <w:rPr>
                <w:lang w:val="fr-FR"/>
              </w:rPr>
            </w:pPr>
          </w:p>
        </w:tc>
      </w:tr>
      <w:tr w:rsidR="002338DD" w:rsidRPr="00494AC9" w14:paraId="30EE050A" w14:textId="77777777" w:rsidTr="00BE76EF">
        <w:tc>
          <w:tcPr>
            <w:tcW w:w="3863" w:type="dxa"/>
            <w:shd w:val="clear" w:color="auto" w:fill="auto"/>
            <w:noWrap/>
          </w:tcPr>
          <w:p w14:paraId="1BD01EEF" w14:textId="54FA59F7"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Gladys Acosta Vargas (Vice-Présidente)</w:t>
            </w:r>
          </w:p>
        </w:tc>
        <w:tc>
          <w:tcPr>
            <w:tcW w:w="2340" w:type="dxa"/>
            <w:shd w:val="clear" w:color="auto" w:fill="auto"/>
            <w:noWrap/>
          </w:tcPr>
          <w:p w14:paraId="1A3F70AC"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Pérou</w:t>
            </w:r>
          </w:p>
        </w:tc>
        <w:tc>
          <w:tcPr>
            <w:tcW w:w="2409" w:type="dxa"/>
            <w:shd w:val="clear" w:color="auto" w:fill="auto"/>
            <w:noWrap/>
          </w:tcPr>
          <w:p w14:paraId="0ED232A8"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3647C6F8" w14:textId="77777777" w:rsidTr="00BE76EF">
        <w:tc>
          <w:tcPr>
            <w:tcW w:w="3863" w:type="dxa"/>
            <w:shd w:val="clear" w:color="auto" w:fill="auto"/>
            <w:noWrap/>
          </w:tcPr>
          <w:p w14:paraId="36441857" w14:textId="57894EBE"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Hiroko Akizuki</w:t>
            </w:r>
          </w:p>
        </w:tc>
        <w:tc>
          <w:tcPr>
            <w:tcW w:w="2340" w:type="dxa"/>
            <w:shd w:val="clear" w:color="auto" w:fill="auto"/>
            <w:noWrap/>
          </w:tcPr>
          <w:p w14:paraId="6D6694EC"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Japon</w:t>
            </w:r>
          </w:p>
        </w:tc>
        <w:tc>
          <w:tcPr>
            <w:tcW w:w="2409" w:type="dxa"/>
            <w:shd w:val="clear" w:color="auto" w:fill="auto"/>
            <w:noWrap/>
          </w:tcPr>
          <w:p w14:paraId="136C2157"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05F5402F" w14:textId="77777777" w:rsidTr="00BE76EF">
        <w:tc>
          <w:tcPr>
            <w:tcW w:w="3863" w:type="dxa"/>
            <w:shd w:val="clear" w:color="auto" w:fill="auto"/>
            <w:noWrap/>
          </w:tcPr>
          <w:p w14:paraId="7AA8F30E" w14:textId="68FA1E59"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Tamader Al-Rammah</w:t>
            </w:r>
          </w:p>
        </w:tc>
        <w:tc>
          <w:tcPr>
            <w:tcW w:w="2340" w:type="dxa"/>
            <w:shd w:val="clear" w:color="auto" w:fill="auto"/>
            <w:noWrap/>
          </w:tcPr>
          <w:p w14:paraId="3E814D8E" w14:textId="51603810"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Arabie saoudite</w:t>
            </w:r>
          </w:p>
        </w:tc>
        <w:tc>
          <w:tcPr>
            <w:tcW w:w="2409" w:type="dxa"/>
            <w:shd w:val="clear" w:color="auto" w:fill="auto"/>
            <w:noWrap/>
          </w:tcPr>
          <w:p w14:paraId="018928F7"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1199B96E" w14:textId="77777777" w:rsidTr="00BE76EF">
        <w:tc>
          <w:tcPr>
            <w:tcW w:w="3863" w:type="dxa"/>
            <w:shd w:val="clear" w:color="auto" w:fill="auto"/>
            <w:noWrap/>
          </w:tcPr>
          <w:p w14:paraId="2CAC043F" w14:textId="3BAFF962"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Nicole Ameline (Vice-Présidente)</w:t>
            </w:r>
          </w:p>
        </w:tc>
        <w:tc>
          <w:tcPr>
            <w:tcW w:w="2340" w:type="dxa"/>
            <w:shd w:val="clear" w:color="auto" w:fill="auto"/>
            <w:noWrap/>
          </w:tcPr>
          <w:p w14:paraId="5E2BBA90"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France</w:t>
            </w:r>
          </w:p>
        </w:tc>
        <w:tc>
          <w:tcPr>
            <w:tcW w:w="2409" w:type="dxa"/>
            <w:shd w:val="clear" w:color="auto" w:fill="auto"/>
            <w:noWrap/>
          </w:tcPr>
          <w:p w14:paraId="4EA1006A"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66BE12F7" w14:textId="77777777" w:rsidTr="00BE76EF">
        <w:tc>
          <w:tcPr>
            <w:tcW w:w="3863" w:type="dxa"/>
            <w:shd w:val="clear" w:color="auto" w:fill="auto"/>
            <w:noWrap/>
          </w:tcPr>
          <w:p w14:paraId="516B590C" w14:textId="1B5F909C"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Gunnar Bergby</w:t>
            </w:r>
          </w:p>
        </w:tc>
        <w:tc>
          <w:tcPr>
            <w:tcW w:w="2340" w:type="dxa"/>
            <w:shd w:val="clear" w:color="auto" w:fill="auto"/>
            <w:noWrap/>
          </w:tcPr>
          <w:p w14:paraId="1E440205"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Norvège</w:t>
            </w:r>
          </w:p>
        </w:tc>
        <w:tc>
          <w:tcPr>
            <w:tcW w:w="2409" w:type="dxa"/>
            <w:shd w:val="clear" w:color="auto" w:fill="auto"/>
            <w:noWrap/>
          </w:tcPr>
          <w:p w14:paraId="320E396F"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426F4E48" w14:textId="77777777" w:rsidTr="00BE76EF">
        <w:tc>
          <w:tcPr>
            <w:tcW w:w="3863" w:type="dxa"/>
            <w:shd w:val="clear" w:color="auto" w:fill="auto"/>
            <w:noWrap/>
          </w:tcPr>
          <w:p w14:paraId="24EA7E0D" w14:textId="510D0E7B"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Marion Bethel</w:t>
            </w:r>
          </w:p>
        </w:tc>
        <w:tc>
          <w:tcPr>
            <w:tcW w:w="2340" w:type="dxa"/>
            <w:shd w:val="clear" w:color="auto" w:fill="auto"/>
            <w:noWrap/>
          </w:tcPr>
          <w:p w14:paraId="52F276EA"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Bahamas</w:t>
            </w:r>
          </w:p>
        </w:tc>
        <w:tc>
          <w:tcPr>
            <w:tcW w:w="2409" w:type="dxa"/>
            <w:shd w:val="clear" w:color="auto" w:fill="auto"/>
            <w:noWrap/>
          </w:tcPr>
          <w:p w14:paraId="3AC8BFB5"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587F5F63" w14:textId="77777777" w:rsidTr="00BE76EF">
        <w:tc>
          <w:tcPr>
            <w:tcW w:w="3863" w:type="dxa"/>
            <w:shd w:val="clear" w:color="auto" w:fill="auto"/>
            <w:noWrap/>
          </w:tcPr>
          <w:p w14:paraId="431AFD98" w14:textId="1C5B4D66"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 xml:space="preserve">Louiza Chalal </w:t>
            </w:r>
          </w:p>
        </w:tc>
        <w:tc>
          <w:tcPr>
            <w:tcW w:w="2340" w:type="dxa"/>
            <w:shd w:val="clear" w:color="auto" w:fill="auto"/>
            <w:noWrap/>
          </w:tcPr>
          <w:p w14:paraId="7D7F7719"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Algérie</w:t>
            </w:r>
          </w:p>
        </w:tc>
        <w:tc>
          <w:tcPr>
            <w:tcW w:w="2409" w:type="dxa"/>
            <w:shd w:val="clear" w:color="auto" w:fill="auto"/>
            <w:noWrap/>
          </w:tcPr>
          <w:p w14:paraId="1E08F3D8"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1E5DA427" w14:textId="77777777" w:rsidTr="00BE76EF">
        <w:tc>
          <w:tcPr>
            <w:tcW w:w="3863" w:type="dxa"/>
            <w:shd w:val="clear" w:color="auto" w:fill="auto"/>
            <w:noWrap/>
          </w:tcPr>
          <w:p w14:paraId="297B4277" w14:textId="3D6C8F5A"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Esther Eghobamien-Mshelia</w:t>
            </w:r>
            <w:r w:rsidRPr="00494AC9">
              <w:rPr>
                <w:i/>
                <w:iCs/>
                <w:vertAlign w:val="superscript"/>
                <w:lang w:val="fr-FR"/>
              </w:rPr>
              <w:t>a</w:t>
            </w:r>
          </w:p>
        </w:tc>
        <w:tc>
          <w:tcPr>
            <w:tcW w:w="2340" w:type="dxa"/>
            <w:shd w:val="clear" w:color="auto" w:fill="auto"/>
            <w:noWrap/>
          </w:tcPr>
          <w:p w14:paraId="78B19F7A"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Nigéria</w:t>
            </w:r>
          </w:p>
        </w:tc>
        <w:tc>
          <w:tcPr>
            <w:tcW w:w="2409" w:type="dxa"/>
            <w:shd w:val="clear" w:color="auto" w:fill="auto"/>
            <w:noWrap/>
          </w:tcPr>
          <w:p w14:paraId="513FF9C4"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7FC6C5F8" w14:textId="77777777" w:rsidTr="00BE76EF">
        <w:tc>
          <w:tcPr>
            <w:tcW w:w="3863" w:type="dxa"/>
            <w:shd w:val="clear" w:color="auto" w:fill="auto"/>
            <w:noWrap/>
          </w:tcPr>
          <w:p w14:paraId="096F3EBE" w14:textId="7CADFDBE"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Naéla Mohamed Gabr</w:t>
            </w:r>
          </w:p>
        </w:tc>
        <w:tc>
          <w:tcPr>
            <w:tcW w:w="2340" w:type="dxa"/>
            <w:shd w:val="clear" w:color="auto" w:fill="auto"/>
            <w:noWrap/>
          </w:tcPr>
          <w:p w14:paraId="0BC6B8F2"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Égypte</w:t>
            </w:r>
          </w:p>
        </w:tc>
        <w:tc>
          <w:tcPr>
            <w:tcW w:w="2409" w:type="dxa"/>
            <w:shd w:val="clear" w:color="auto" w:fill="auto"/>
            <w:noWrap/>
          </w:tcPr>
          <w:p w14:paraId="61B1DF0C"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3547D7F6" w14:textId="77777777" w:rsidTr="00BE76EF">
        <w:tc>
          <w:tcPr>
            <w:tcW w:w="3863" w:type="dxa"/>
            <w:shd w:val="clear" w:color="auto" w:fill="auto"/>
            <w:noWrap/>
          </w:tcPr>
          <w:p w14:paraId="07A5A98B" w14:textId="605792D5"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Hilary Gbedemah (Présidente)</w:t>
            </w:r>
          </w:p>
        </w:tc>
        <w:tc>
          <w:tcPr>
            <w:tcW w:w="2340" w:type="dxa"/>
            <w:shd w:val="clear" w:color="auto" w:fill="auto"/>
            <w:noWrap/>
          </w:tcPr>
          <w:p w14:paraId="7965E314"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Ghana</w:t>
            </w:r>
          </w:p>
        </w:tc>
        <w:tc>
          <w:tcPr>
            <w:tcW w:w="2409" w:type="dxa"/>
            <w:shd w:val="clear" w:color="auto" w:fill="auto"/>
            <w:noWrap/>
          </w:tcPr>
          <w:p w14:paraId="54C56F33"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773D16E9" w14:textId="77777777" w:rsidTr="00BE76EF">
        <w:tc>
          <w:tcPr>
            <w:tcW w:w="3863" w:type="dxa"/>
            <w:shd w:val="clear" w:color="auto" w:fill="auto"/>
            <w:noWrap/>
          </w:tcPr>
          <w:p w14:paraId="2034C971" w14:textId="5E3B6E4D"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Nahla Haidar</w:t>
            </w:r>
          </w:p>
        </w:tc>
        <w:tc>
          <w:tcPr>
            <w:tcW w:w="2340" w:type="dxa"/>
            <w:shd w:val="clear" w:color="auto" w:fill="auto"/>
            <w:noWrap/>
          </w:tcPr>
          <w:p w14:paraId="2420BC0F"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Liban</w:t>
            </w:r>
          </w:p>
        </w:tc>
        <w:tc>
          <w:tcPr>
            <w:tcW w:w="2409" w:type="dxa"/>
            <w:shd w:val="clear" w:color="auto" w:fill="auto"/>
            <w:noWrap/>
          </w:tcPr>
          <w:p w14:paraId="16DB5448"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71097266" w14:textId="77777777" w:rsidTr="00BE76EF">
        <w:tc>
          <w:tcPr>
            <w:tcW w:w="3863" w:type="dxa"/>
            <w:shd w:val="clear" w:color="auto" w:fill="auto"/>
            <w:noWrap/>
          </w:tcPr>
          <w:p w14:paraId="7DA4D0CB" w14:textId="01DB43C1"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Dalia Leinarte</w:t>
            </w:r>
          </w:p>
        </w:tc>
        <w:tc>
          <w:tcPr>
            <w:tcW w:w="2340" w:type="dxa"/>
            <w:shd w:val="clear" w:color="auto" w:fill="auto"/>
            <w:noWrap/>
          </w:tcPr>
          <w:p w14:paraId="36EAE82B"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Lituanie</w:t>
            </w:r>
          </w:p>
        </w:tc>
        <w:tc>
          <w:tcPr>
            <w:tcW w:w="2409" w:type="dxa"/>
            <w:shd w:val="clear" w:color="auto" w:fill="auto"/>
            <w:noWrap/>
          </w:tcPr>
          <w:p w14:paraId="6CD98D2A"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4E99378D" w14:textId="77777777" w:rsidTr="00BE76EF">
        <w:tc>
          <w:tcPr>
            <w:tcW w:w="3863" w:type="dxa"/>
            <w:shd w:val="clear" w:color="auto" w:fill="auto"/>
            <w:noWrap/>
          </w:tcPr>
          <w:p w14:paraId="1276B3DC" w14:textId="1FDD44C2"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 xml:space="preserve">Rosario G. Manalo </w:t>
            </w:r>
          </w:p>
        </w:tc>
        <w:tc>
          <w:tcPr>
            <w:tcW w:w="2340" w:type="dxa"/>
            <w:shd w:val="clear" w:color="auto" w:fill="auto"/>
            <w:noWrap/>
          </w:tcPr>
          <w:p w14:paraId="6EDEBBB0"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Philippines</w:t>
            </w:r>
          </w:p>
        </w:tc>
        <w:tc>
          <w:tcPr>
            <w:tcW w:w="2409" w:type="dxa"/>
            <w:shd w:val="clear" w:color="auto" w:fill="auto"/>
            <w:noWrap/>
          </w:tcPr>
          <w:p w14:paraId="71D334B0"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161E664E" w14:textId="77777777" w:rsidTr="00BE76EF">
        <w:tc>
          <w:tcPr>
            <w:tcW w:w="3863" w:type="dxa"/>
            <w:shd w:val="clear" w:color="auto" w:fill="auto"/>
            <w:noWrap/>
          </w:tcPr>
          <w:p w14:paraId="66F5008D" w14:textId="2CEFF48F"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Lia Nadaraia (Rapporteuse)</w:t>
            </w:r>
          </w:p>
        </w:tc>
        <w:tc>
          <w:tcPr>
            <w:tcW w:w="2340" w:type="dxa"/>
            <w:shd w:val="clear" w:color="auto" w:fill="auto"/>
            <w:noWrap/>
          </w:tcPr>
          <w:p w14:paraId="60230361"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Géorgie</w:t>
            </w:r>
          </w:p>
        </w:tc>
        <w:tc>
          <w:tcPr>
            <w:tcW w:w="2409" w:type="dxa"/>
            <w:shd w:val="clear" w:color="auto" w:fill="auto"/>
            <w:noWrap/>
          </w:tcPr>
          <w:p w14:paraId="3A457821"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0889DE08" w14:textId="77777777" w:rsidTr="00BE76EF">
        <w:tc>
          <w:tcPr>
            <w:tcW w:w="3863" w:type="dxa"/>
            <w:shd w:val="clear" w:color="auto" w:fill="auto"/>
            <w:noWrap/>
          </w:tcPr>
          <w:p w14:paraId="2747696C" w14:textId="7A4FEF5A"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Aruna Devi Narain</w:t>
            </w:r>
          </w:p>
        </w:tc>
        <w:tc>
          <w:tcPr>
            <w:tcW w:w="2340" w:type="dxa"/>
            <w:shd w:val="clear" w:color="auto" w:fill="auto"/>
            <w:noWrap/>
          </w:tcPr>
          <w:p w14:paraId="79A418B7"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Maurice</w:t>
            </w:r>
          </w:p>
        </w:tc>
        <w:tc>
          <w:tcPr>
            <w:tcW w:w="2409" w:type="dxa"/>
            <w:shd w:val="clear" w:color="auto" w:fill="auto"/>
            <w:noWrap/>
          </w:tcPr>
          <w:p w14:paraId="2755256F"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06B0E374" w14:textId="77777777" w:rsidTr="00BE76EF">
        <w:tc>
          <w:tcPr>
            <w:tcW w:w="3863" w:type="dxa"/>
            <w:shd w:val="clear" w:color="auto" w:fill="auto"/>
            <w:noWrap/>
          </w:tcPr>
          <w:p w14:paraId="2C17900E" w14:textId="4DA1CFEF"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Ana Peláez Narváez</w:t>
            </w:r>
          </w:p>
        </w:tc>
        <w:tc>
          <w:tcPr>
            <w:tcW w:w="2340" w:type="dxa"/>
            <w:shd w:val="clear" w:color="auto" w:fill="auto"/>
            <w:noWrap/>
          </w:tcPr>
          <w:p w14:paraId="1EFE36F0"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Espagne</w:t>
            </w:r>
          </w:p>
        </w:tc>
        <w:tc>
          <w:tcPr>
            <w:tcW w:w="2409" w:type="dxa"/>
            <w:shd w:val="clear" w:color="auto" w:fill="auto"/>
            <w:noWrap/>
          </w:tcPr>
          <w:p w14:paraId="198E6477"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7D3108AC" w14:textId="77777777" w:rsidTr="00BE76EF">
        <w:tc>
          <w:tcPr>
            <w:tcW w:w="3863" w:type="dxa"/>
            <w:shd w:val="clear" w:color="auto" w:fill="auto"/>
            <w:noWrap/>
          </w:tcPr>
          <w:p w14:paraId="4B1291C9" w14:textId="51443F7A"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Bandana Rana (Vice-Présidente)</w:t>
            </w:r>
          </w:p>
        </w:tc>
        <w:tc>
          <w:tcPr>
            <w:tcW w:w="2340" w:type="dxa"/>
            <w:shd w:val="clear" w:color="auto" w:fill="auto"/>
            <w:noWrap/>
          </w:tcPr>
          <w:p w14:paraId="226FB226"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Népal</w:t>
            </w:r>
          </w:p>
        </w:tc>
        <w:tc>
          <w:tcPr>
            <w:tcW w:w="2409" w:type="dxa"/>
            <w:shd w:val="clear" w:color="auto" w:fill="auto"/>
            <w:noWrap/>
          </w:tcPr>
          <w:p w14:paraId="32122563"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14141410" w14:textId="77777777" w:rsidTr="00BE76EF">
        <w:tc>
          <w:tcPr>
            <w:tcW w:w="3863" w:type="dxa"/>
            <w:shd w:val="clear" w:color="auto" w:fill="auto"/>
            <w:noWrap/>
          </w:tcPr>
          <w:p w14:paraId="5D26BA26" w14:textId="485E325B"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Rhoda Reddock</w:t>
            </w:r>
          </w:p>
        </w:tc>
        <w:tc>
          <w:tcPr>
            <w:tcW w:w="2340" w:type="dxa"/>
            <w:shd w:val="clear" w:color="auto" w:fill="auto"/>
            <w:noWrap/>
          </w:tcPr>
          <w:p w14:paraId="31C033D3"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Trinité-et-Tobago</w:t>
            </w:r>
          </w:p>
        </w:tc>
        <w:tc>
          <w:tcPr>
            <w:tcW w:w="2409" w:type="dxa"/>
            <w:shd w:val="clear" w:color="auto" w:fill="auto"/>
            <w:noWrap/>
          </w:tcPr>
          <w:p w14:paraId="3590EE55"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52632B14" w14:textId="77777777" w:rsidTr="00BE76EF">
        <w:tc>
          <w:tcPr>
            <w:tcW w:w="3863" w:type="dxa"/>
            <w:shd w:val="clear" w:color="auto" w:fill="auto"/>
            <w:noWrap/>
          </w:tcPr>
          <w:p w14:paraId="615273D7" w14:textId="0F37BEA8"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Elgun Safarov</w:t>
            </w:r>
          </w:p>
        </w:tc>
        <w:tc>
          <w:tcPr>
            <w:tcW w:w="2340" w:type="dxa"/>
            <w:shd w:val="clear" w:color="auto" w:fill="auto"/>
            <w:noWrap/>
          </w:tcPr>
          <w:p w14:paraId="3332EAA1"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Azerbaïdjan</w:t>
            </w:r>
          </w:p>
        </w:tc>
        <w:tc>
          <w:tcPr>
            <w:tcW w:w="2409" w:type="dxa"/>
            <w:shd w:val="clear" w:color="auto" w:fill="auto"/>
            <w:noWrap/>
          </w:tcPr>
          <w:p w14:paraId="435FEF11"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00E9FC56" w14:textId="77777777" w:rsidTr="00BE76EF">
        <w:tc>
          <w:tcPr>
            <w:tcW w:w="3863" w:type="dxa"/>
            <w:shd w:val="clear" w:color="auto" w:fill="auto"/>
            <w:noWrap/>
          </w:tcPr>
          <w:p w14:paraId="4178782E" w14:textId="767FB49D"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Wenyan Song</w:t>
            </w:r>
          </w:p>
        </w:tc>
        <w:tc>
          <w:tcPr>
            <w:tcW w:w="2340" w:type="dxa"/>
            <w:shd w:val="clear" w:color="auto" w:fill="auto"/>
            <w:noWrap/>
          </w:tcPr>
          <w:p w14:paraId="45A7555A"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Chine</w:t>
            </w:r>
          </w:p>
        </w:tc>
        <w:tc>
          <w:tcPr>
            <w:tcW w:w="2409" w:type="dxa"/>
            <w:shd w:val="clear" w:color="auto" w:fill="auto"/>
            <w:noWrap/>
          </w:tcPr>
          <w:p w14:paraId="3F8232F7"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r w:rsidR="002338DD" w:rsidRPr="00494AC9" w14:paraId="132B45A8" w14:textId="77777777" w:rsidTr="00BE76EF">
        <w:tc>
          <w:tcPr>
            <w:tcW w:w="3863" w:type="dxa"/>
            <w:shd w:val="clear" w:color="auto" w:fill="auto"/>
            <w:noWrap/>
          </w:tcPr>
          <w:p w14:paraId="2B82111D" w14:textId="02A7083D"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Genoveva Tisheva</w:t>
            </w:r>
          </w:p>
        </w:tc>
        <w:tc>
          <w:tcPr>
            <w:tcW w:w="2340" w:type="dxa"/>
            <w:shd w:val="clear" w:color="auto" w:fill="auto"/>
            <w:noWrap/>
          </w:tcPr>
          <w:p w14:paraId="37D73CE9"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Bulgarie</w:t>
            </w:r>
          </w:p>
        </w:tc>
        <w:tc>
          <w:tcPr>
            <w:tcW w:w="2409" w:type="dxa"/>
            <w:shd w:val="clear" w:color="auto" w:fill="auto"/>
            <w:noWrap/>
          </w:tcPr>
          <w:p w14:paraId="57487E8A"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66F683C4" w14:textId="77777777" w:rsidTr="00BE76EF">
        <w:tc>
          <w:tcPr>
            <w:tcW w:w="3863" w:type="dxa"/>
            <w:shd w:val="clear" w:color="auto" w:fill="auto"/>
            <w:noWrap/>
          </w:tcPr>
          <w:p w14:paraId="7E1C097B" w14:textId="0BFD998F"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Franceline Toé-Bouda</w:t>
            </w:r>
          </w:p>
        </w:tc>
        <w:tc>
          <w:tcPr>
            <w:tcW w:w="2340" w:type="dxa"/>
            <w:shd w:val="clear" w:color="auto" w:fill="auto"/>
            <w:noWrap/>
          </w:tcPr>
          <w:p w14:paraId="14A4B084" w14:textId="53E574F9"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Burkina Faso</w:t>
            </w:r>
          </w:p>
        </w:tc>
        <w:tc>
          <w:tcPr>
            <w:tcW w:w="2409" w:type="dxa"/>
            <w:shd w:val="clear" w:color="auto" w:fill="auto"/>
            <w:noWrap/>
          </w:tcPr>
          <w:p w14:paraId="0D14831C"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2022</w:t>
            </w:r>
          </w:p>
        </w:tc>
      </w:tr>
      <w:tr w:rsidR="002338DD" w:rsidRPr="00494AC9" w14:paraId="4926C847" w14:textId="77777777" w:rsidTr="00BE76EF">
        <w:tc>
          <w:tcPr>
            <w:tcW w:w="3863" w:type="dxa"/>
            <w:tcBorders>
              <w:bottom w:val="single" w:sz="12" w:space="0" w:color="auto"/>
            </w:tcBorders>
            <w:shd w:val="clear" w:color="auto" w:fill="auto"/>
            <w:noWrap/>
          </w:tcPr>
          <w:p w14:paraId="1A29D1B1" w14:textId="48FFD220" w:rsidR="002338DD" w:rsidRPr="00494AC9" w:rsidRDefault="002338DD" w:rsidP="00BE76EF">
            <w:pPr>
              <w:tabs>
                <w:tab w:val="left" w:pos="288"/>
                <w:tab w:val="left" w:pos="576"/>
                <w:tab w:val="left" w:pos="864"/>
                <w:tab w:val="left" w:pos="1152"/>
              </w:tabs>
              <w:suppressAutoHyphens/>
              <w:spacing w:before="40" w:after="80"/>
              <w:ind w:right="40"/>
              <w:rPr>
                <w:lang w:val="fr-FR"/>
              </w:rPr>
            </w:pPr>
            <w:r w:rsidRPr="00494AC9">
              <w:rPr>
                <w:lang w:val="fr-FR"/>
              </w:rPr>
              <w:t>Aicha Vall Verges</w:t>
            </w:r>
          </w:p>
        </w:tc>
        <w:tc>
          <w:tcPr>
            <w:tcW w:w="2340" w:type="dxa"/>
            <w:tcBorders>
              <w:bottom w:val="single" w:sz="12" w:space="0" w:color="auto"/>
            </w:tcBorders>
            <w:shd w:val="clear" w:color="auto" w:fill="auto"/>
            <w:noWrap/>
          </w:tcPr>
          <w:p w14:paraId="515E44D2"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Mauritanie</w:t>
            </w:r>
          </w:p>
        </w:tc>
        <w:tc>
          <w:tcPr>
            <w:tcW w:w="2409" w:type="dxa"/>
            <w:tcBorders>
              <w:bottom w:val="single" w:sz="12" w:space="0" w:color="auto"/>
            </w:tcBorders>
            <w:shd w:val="clear" w:color="auto" w:fill="auto"/>
            <w:noWrap/>
          </w:tcPr>
          <w:p w14:paraId="28831E1B" w14:textId="77777777" w:rsidR="002338DD" w:rsidRPr="00494AC9" w:rsidRDefault="002338DD" w:rsidP="00BE76EF">
            <w:pPr>
              <w:tabs>
                <w:tab w:val="left" w:pos="288"/>
                <w:tab w:val="left" w:pos="576"/>
                <w:tab w:val="left" w:pos="864"/>
                <w:tab w:val="left" w:pos="1152"/>
              </w:tabs>
              <w:suppressAutoHyphens/>
              <w:spacing w:before="40" w:after="80"/>
              <w:ind w:left="144" w:right="43"/>
              <w:rPr>
                <w:lang w:val="fr-FR"/>
              </w:rPr>
            </w:pPr>
            <w:r w:rsidRPr="00494AC9">
              <w:rPr>
                <w:lang w:val="fr-FR"/>
              </w:rPr>
              <w:t>2020</w:t>
            </w:r>
          </w:p>
        </w:tc>
      </w:tr>
    </w:tbl>
    <w:p w14:paraId="6FDE16CB" w14:textId="543A324A" w:rsidR="002338DD" w:rsidRPr="00494AC9" w:rsidRDefault="002338DD" w:rsidP="00BE76EF">
      <w:pPr>
        <w:pStyle w:val="SingleTxt"/>
        <w:spacing w:after="0" w:line="120" w:lineRule="exact"/>
        <w:rPr>
          <w:sz w:val="10"/>
          <w:lang w:val="fr-FR"/>
        </w:rPr>
      </w:pPr>
    </w:p>
    <w:p w14:paraId="361D6321" w14:textId="1410E6D3" w:rsidR="002338DD" w:rsidRPr="00494AC9" w:rsidRDefault="002338DD" w:rsidP="00BE76EF">
      <w:pPr>
        <w:pStyle w:val="FootnoteText"/>
        <w:tabs>
          <w:tab w:val="right" w:pos="1476"/>
          <w:tab w:val="left" w:pos="1548"/>
          <w:tab w:val="right" w:pos="1836"/>
          <w:tab w:val="left" w:pos="1908"/>
        </w:tabs>
        <w:ind w:left="1548" w:hanging="288"/>
        <w:rPr>
          <w:lang w:val="fr-FR"/>
        </w:rPr>
      </w:pPr>
      <w:r w:rsidRPr="00494AC9">
        <w:rPr>
          <w:lang w:val="fr-FR"/>
        </w:rPr>
        <w:tab/>
      </w:r>
      <w:r w:rsidRPr="00494AC9">
        <w:rPr>
          <w:i/>
          <w:iCs/>
          <w:vertAlign w:val="superscript"/>
          <w:lang w:val="fr-FR"/>
        </w:rPr>
        <w:t>a</w:t>
      </w:r>
      <w:r w:rsidRPr="00494AC9">
        <w:rPr>
          <w:lang w:val="fr-FR"/>
        </w:rPr>
        <w:tab/>
        <w:t xml:space="preserve">Voir </w:t>
      </w:r>
      <w:hyperlink r:id="rId145" w:history="1">
        <w:r w:rsidRPr="00494AC9">
          <w:rPr>
            <w:rStyle w:val="Hyperlink"/>
            <w:lang w:val="fr-FR"/>
          </w:rPr>
          <w:t>A/73/38</w:t>
        </w:r>
      </w:hyperlink>
      <w:r w:rsidRPr="00494AC9">
        <w:rPr>
          <w:lang w:val="fr-FR"/>
        </w:rPr>
        <w:t>, troisième partie, par. 11.</w:t>
      </w:r>
    </w:p>
    <w:p w14:paraId="3E4F3CD6" w14:textId="648996BA" w:rsidR="00A47A01" w:rsidRPr="00494AC9" w:rsidRDefault="0018765C" w:rsidP="00A47A01">
      <w:pPr>
        <w:framePr w:w="4320" w:h="520" w:vSpace="240" w:wrap="around" w:vAnchor="page" w:hAnchor="margin" w:x="1" w:y="13896"/>
        <w:rPr>
          <w:lang w:val="fr-FR"/>
        </w:rPr>
      </w:pPr>
      <w:r w:rsidRPr="00494AC9">
        <w:rPr>
          <w:lang w:val="fr-FR"/>
        </w:rPr>
        <w:fldChar w:fldCharType="begin"/>
      </w:r>
      <w:r w:rsidRPr="00494AC9">
        <w:rPr>
          <w:lang w:val="fr-FR"/>
        </w:rPr>
        <w:instrText xml:space="preserve"> DOCVARIABLE "jobn" \* MERGEFORMAT </w:instrText>
      </w:r>
      <w:r w:rsidRPr="00494AC9">
        <w:rPr>
          <w:lang w:val="fr-FR"/>
        </w:rPr>
        <w:fldChar w:fldCharType="separate"/>
      </w:r>
      <w:r w:rsidR="00421265">
        <w:rPr>
          <w:lang w:val="fr-FR"/>
        </w:rPr>
        <w:t>20-04648 (F)</w:t>
      </w:r>
      <w:r w:rsidRPr="00494AC9">
        <w:rPr>
          <w:lang w:val="fr-FR"/>
        </w:rPr>
        <w:fldChar w:fldCharType="end"/>
      </w:r>
      <w:r w:rsidR="00A47A01" w:rsidRPr="00494AC9">
        <w:rPr>
          <w:lang w:val="fr-FR"/>
        </w:rPr>
        <w:t xml:space="preserve">    150420    210420</w:t>
      </w:r>
    </w:p>
    <w:p w14:paraId="07AFAFEF" w14:textId="738CB885" w:rsidR="00A47A01" w:rsidRPr="00494AC9" w:rsidRDefault="00A47A01" w:rsidP="00A47A01">
      <w:pPr>
        <w:framePr w:w="4320" w:h="520" w:vSpace="240" w:wrap="around" w:vAnchor="page" w:hAnchor="margin" w:x="1" w:y="13896"/>
        <w:spacing w:before="120" w:line="240" w:lineRule="auto"/>
        <w:rPr>
          <w:rFonts w:ascii="Barcode 3 of 9 by request" w:hAnsi="Barcode 3 of 9 by request"/>
          <w:spacing w:val="0"/>
          <w:w w:val="100"/>
          <w:sz w:val="24"/>
          <w:lang w:val="fr-FR"/>
        </w:rPr>
      </w:pPr>
      <w:r w:rsidRPr="00494AC9">
        <w:rPr>
          <w:rFonts w:ascii="Barcode 3 of 9 by request" w:hAnsi="Barcode 3 of 9 by request"/>
          <w:b/>
          <w:spacing w:val="0"/>
          <w:w w:val="100"/>
          <w:sz w:val="24"/>
          <w:lang w:val="fr-FR"/>
        </w:rPr>
        <w:fldChar w:fldCharType="begin"/>
      </w:r>
      <w:r w:rsidRPr="00494AC9">
        <w:rPr>
          <w:rFonts w:ascii="Barcode 3 of 9 by request" w:hAnsi="Barcode 3 of 9 by request"/>
          <w:b/>
          <w:spacing w:val="0"/>
          <w:w w:val="100"/>
          <w:sz w:val="24"/>
          <w:lang w:val="fr-FR"/>
        </w:rPr>
        <w:instrText xml:space="preserve"> DOCVARIABLE "Barcode" \* MERGEFORMAT </w:instrText>
      </w:r>
      <w:r w:rsidRPr="00494AC9">
        <w:rPr>
          <w:rFonts w:ascii="Barcode 3 of 9 by request" w:hAnsi="Barcode 3 of 9 by request"/>
          <w:b/>
          <w:spacing w:val="0"/>
          <w:w w:val="100"/>
          <w:sz w:val="24"/>
          <w:lang w:val="fr-FR"/>
        </w:rPr>
        <w:fldChar w:fldCharType="separate"/>
      </w:r>
      <w:r w:rsidR="00421265">
        <w:rPr>
          <w:rFonts w:ascii="Barcode 3 of 9 by request" w:hAnsi="Barcode 3 of 9 by request"/>
          <w:b/>
          <w:spacing w:val="0"/>
          <w:w w:val="100"/>
          <w:sz w:val="24"/>
          <w:lang w:val="fr-FR"/>
        </w:rPr>
        <w:t>*2004648*</w:t>
      </w:r>
      <w:r w:rsidRPr="00494AC9">
        <w:rPr>
          <w:rFonts w:ascii="Barcode 3 of 9 by request" w:hAnsi="Barcode 3 of 9 by request"/>
          <w:b/>
          <w:spacing w:val="0"/>
          <w:w w:val="100"/>
          <w:sz w:val="24"/>
          <w:lang w:val="fr-FR"/>
        </w:rPr>
        <w:fldChar w:fldCharType="end"/>
      </w:r>
    </w:p>
    <w:bookmarkStart w:id="6" w:name="_GoBack"/>
    <w:bookmarkEnd w:id="6"/>
    <w:p w14:paraId="257E5188" w14:textId="48AC0481" w:rsidR="002338DD" w:rsidRPr="00494AC9" w:rsidRDefault="002338DD" w:rsidP="002338DD">
      <w:pPr>
        <w:pStyle w:val="SingleTxt"/>
        <w:spacing w:after="0" w:line="240" w:lineRule="auto"/>
        <w:rPr>
          <w:lang w:val="fr-FR"/>
        </w:rPr>
      </w:pPr>
      <w:r w:rsidRPr="00494AC9">
        <w:rPr>
          <w:w w:val="100"/>
          <w:lang w:val="fr-FR"/>
        </w:rPr>
        <mc:AlternateContent>
          <mc:Choice Requires="wps">
            <w:drawing>
              <wp:anchor distT="0" distB="0" distL="114300" distR="114300" simplePos="0" relativeHeight="251659264" behindDoc="0" locked="0" layoutInCell="1" allowOverlap="1" wp14:anchorId="0A35B67D" wp14:editId="73FBC60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4B9425"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bookmarkStart w:id="7" w:name="EndPage"/>
      <w:bookmarkEnd w:id="7"/>
    </w:p>
    <w:sectPr w:rsidR="002338DD" w:rsidRPr="00494AC9" w:rsidSect="00BE0784">
      <w:type w:val="continuous"/>
      <w:pgSz w:w="12240" w:h="15840" w:code="1"/>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4-16T14:28:00Z" w:initials="Start">
    <w:p w14:paraId="61610209" w14:textId="77777777" w:rsidR="0018765C" w:rsidRPr="00F24E5F" w:rsidRDefault="0018765C">
      <w:pPr>
        <w:pStyle w:val="CommentText"/>
        <w:rPr>
          <w:lang w:val="en-US"/>
        </w:rPr>
      </w:pPr>
      <w:r>
        <w:rPr>
          <w:rStyle w:val="CommentReference"/>
        </w:rPr>
        <w:annotationRef/>
      </w:r>
      <w:r w:rsidRPr="00F24E5F">
        <w:rPr>
          <w:lang w:val="en-US"/>
        </w:rPr>
        <w:t>&lt;&lt;ODS JOB NO&gt;&gt;N2007858F&lt;&lt;ODS JOB NO&gt;&gt;</w:t>
      </w:r>
    </w:p>
    <w:p w14:paraId="6197EBAF" w14:textId="77777777" w:rsidR="0018765C" w:rsidRDefault="0018765C">
      <w:pPr>
        <w:pStyle w:val="CommentText"/>
      </w:pPr>
      <w:r>
        <w:t>&lt;&lt;ODS DOC SYMBOL1&gt;&gt;A/75/38&lt;&lt;ODS DOC SYMBOL1&gt;&gt;</w:t>
      </w:r>
    </w:p>
    <w:p w14:paraId="1C397F4E" w14:textId="77777777" w:rsidR="0018765C" w:rsidRDefault="001876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397F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97F4E" w16cid:durableId="2242EA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9F9DA" w14:textId="77777777" w:rsidR="0018765C" w:rsidRDefault="0018765C" w:rsidP="00101B18">
      <w:pPr>
        <w:spacing w:line="240" w:lineRule="auto"/>
      </w:pPr>
      <w:r>
        <w:separator/>
      </w:r>
    </w:p>
  </w:endnote>
  <w:endnote w:type="continuationSeparator" w:id="0">
    <w:p w14:paraId="2E589FB7" w14:textId="77777777" w:rsidR="0018765C" w:rsidRDefault="0018765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44"/>
      <w:gridCol w:w="4915"/>
    </w:tblGrid>
    <w:tr w:rsidR="0018765C" w14:paraId="5D83FDB5" w14:textId="77777777" w:rsidTr="00BE0784">
      <w:tc>
        <w:tcPr>
          <w:tcW w:w="3744" w:type="dxa"/>
          <w:shd w:val="clear" w:color="auto" w:fill="auto"/>
        </w:tcPr>
        <w:p w14:paraId="48F5EC04" w14:textId="77777777" w:rsidR="0018765C" w:rsidRDefault="0018765C">
          <w:pPr>
            <w:pStyle w:val="Footer"/>
          </w:pPr>
        </w:p>
      </w:tc>
      <w:tc>
        <w:tcPr>
          <w:tcW w:w="4915" w:type="dxa"/>
          <w:shd w:val="clear" w:color="auto" w:fill="auto"/>
        </w:tcPr>
        <w:p w14:paraId="1D6C4446" w14:textId="77777777" w:rsidR="0018765C" w:rsidRDefault="0018765C" w:rsidP="00BE0784">
          <w:pPr>
            <w:pStyle w:val="Footer"/>
            <w:spacing w:line="240" w:lineRule="auto"/>
            <w:jc w:val="right"/>
          </w:pPr>
          <w:r>
            <w:rPr>
              <w:noProof/>
            </w:rPr>
            <w:drawing>
              <wp:inline distT="0" distB="0" distL="0" distR="0" wp14:anchorId="46D5C9C1" wp14:editId="12A9C7A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109474" cy="231648"/>
                        </a:xfrm>
                        <a:prstGeom prst="rect">
                          <a:avLst/>
                        </a:prstGeom>
                      </pic:spPr>
                    </pic:pic>
                  </a:graphicData>
                </a:graphic>
              </wp:inline>
            </w:drawing>
          </w:r>
        </w:p>
      </w:tc>
    </w:tr>
  </w:tbl>
  <w:p w14:paraId="2BA8DF26" w14:textId="77777777" w:rsidR="0018765C" w:rsidRDefault="0018765C" w:rsidP="00BE0784">
    <w:pPr>
      <w:pStyle w:val="Footer"/>
      <w:spacing w:line="14" w:lineRule="atLeast"/>
    </w:pPr>
    <w:r>
      <w:rPr>
        <w:noProof/>
      </w:rPr>
      <w:drawing>
        <wp:anchor distT="0" distB="0" distL="114300" distR="114300" simplePos="0" relativeHeight="251658240" behindDoc="0" locked="0" layoutInCell="1" allowOverlap="1" wp14:anchorId="165D4A01" wp14:editId="13ECD744">
          <wp:simplePos x="0" y="0"/>
          <wp:positionH relativeFrom="column">
            <wp:posOffset>5504180</wp:posOffset>
          </wp:positionH>
          <wp:positionV relativeFrom="paragraph">
            <wp:posOffset>-685800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765C" w:rsidRPr="00BE0784" w14:paraId="7361DDCB" w14:textId="77777777" w:rsidTr="00BE0784">
      <w:tc>
        <w:tcPr>
          <w:tcW w:w="4920" w:type="dxa"/>
          <w:shd w:val="clear" w:color="auto" w:fill="auto"/>
        </w:tcPr>
        <w:p w14:paraId="036AC7CF" w14:textId="4A24ACF4" w:rsidR="0018765C" w:rsidRPr="00BE0784" w:rsidRDefault="0018765C" w:rsidP="00BE078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21265">
            <w:rPr>
              <w:noProof/>
              <w:w w:val="103"/>
            </w:rPr>
            <w:t>47</w:t>
          </w:r>
          <w:r>
            <w:rPr>
              <w:w w:val="103"/>
            </w:rPr>
            <w:fldChar w:fldCharType="end"/>
          </w:r>
        </w:p>
      </w:tc>
      <w:tc>
        <w:tcPr>
          <w:tcW w:w="4920" w:type="dxa"/>
          <w:shd w:val="clear" w:color="auto" w:fill="auto"/>
        </w:tcPr>
        <w:p w14:paraId="327FFEE1" w14:textId="096FA893" w:rsidR="0018765C" w:rsidRPr="00BE0784" w:rsidRDefault="0018765C" w:rsidP="00BE07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1265">
            <w:rPr>
              <w:b w:val="0"/>
              <w:w w:val="103"/>
              <w:sz w:val="14"/>
            </w:rPr>
            <w:t>20-04648</w:t>
          </w:r>
          <w:r>
            <w:rPr>
              <w:b w:val="0"/>
              <w:w w:val="103"/>
              <w:sz w:val="14"/>
            </w:rPr>
            <w:fldChar w:fldCharType="end"/>
          </w:r>
        </w:p>
      </w:tc>
    </w:tr>
  </w:tbl>
  <w:p w14:paraId="0C86AFB5" w14:textId="77777777" w:rsidR="0018765C" w:rsidRDefault="001876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765C" w:rsidRPr="00BE0784" w14:paraId="204D3A76" w14:textId="77777777" w:rsidTr="00BE0784">
      <w:tc>
        <w:tcPr>
          <w:tcW w:w="4920" w:type="dxa"/>
          <w:shd w:val="clear" w:color="auto" w:fill="auto"/>
        </w:tcPr>
        <w:p w14:paraId="383EF231" w14:textId="4F7F7360" w:rsidR="0018765C" w:rsidRPr="00BE0784" w:rsidRDefault="0018765C" w:rsidP="00BE07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1265">
            <w:rPr>
              <w:b w:val="0"/>
              <w:w w:val="103"/>
              <w:sz w:val="14"/>
            </w:rPr>
            <w:t>20-04648</w:t>
          </w:r>
          <w:r>
            <w:rPr>
              <w:b w:val="0"/>
              <w:w w:val="103"/>
              <w:sz w:val="14"/>
            </w:rPr>
            <w:fldChar w:fldCharType="end"/>
          </w:r>
        </w:p>
      </w:tc>
      <w:tc>
        <w:tcPr>
          <w:tcW w:w="4920" w:type="dxa"/>
          <w:shd w:val="clear" w:color="auto" w:fill="auto"/>
        </w:tcPr>
        <w:p w14:paraId="61DE180B" w14:textId="5AC84838" w:rsidR="0018765C" w:rsidRPr="00BE0784" w:rsidRDefault="0018765C" w:rsidP="00BE078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21265">
            <w:rPr>
              <w:noProof/>
              <w:w w:val="103"/>
            </w:rPr>
            <w:t>47</w:t>
          </w:r>
          <w:r>
            <w:rPr>
              <w:w w:val="103"/>
            </w:rPr>
            <w:fldChar w:fldCharType="end"/>
          </w:r>
        </w:p>
      </w:tc>
    </w:tr>
  </w:tbl>
  <w:p w14:paraId="4DC879E3" w14:textId="77777777" w:rsidR="0018765C" w:rsidRDefault="001876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765C" w:rsidRPr="00BE0784" w14:paraId="3E7C5E35" w14:textId="77777777" w:rsidTr="00BE0784">
      <w:tc>
        <w:tcPr>
          <w:tcW w:w="4920" w:type="dxa"/>
          <w:shd w:val="clear" w:color="auto" w:fill="auto"/>
        </w:tcPr>
        <w:p w14:paraId="2718BED1" w14:textId="0E7E87EF" w:rsidR="0018765C" w:rsidRPr="00BE0784" w:rsidRDefault="0018765C" w:rsidP="00BE078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45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21265">
            <w:rPr>
              <w:noProof/>
              <w:w w:val="103"/>
            </w:rPr>
            <w:t>47</w:t>
          </w:r>
          <w:r>
            <w:rPr>
              <w:w w:val="103"/>
            </w:rPr>
            <w:fldChar w:fldCharType="end"/>
          </w:r>
        </w:p>
      </w:tc>
      <w:tc>
        <w:tcPr>
          <w:tcW w:w="4920" w:type="dxa"/>
          <w:shd w:val="clear" w:color="auto" w:fill="auto"/>
        </w:tcPr>
        <w:p w14:paraId="7B5D1F08" w14:textId="0813C3F5" w:rsidR="0018765C" w:rsidRPr="00BE0784" w:rsidRDefault="0018765C" w:rsidP="00BE07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1265">
            <w:rPr>
              <w:b w:val="0"/>
              <w:w w:val="103"/>
              <w:sz w:val="14"/>
            </w:rPr>
            <w:t>20-04648</w:t>
          </w:r>
          <w:r>
            <w:rPr>
              <w:b w:val="0"/>
              <w:w w:val="103"/>
              <w:sz w:val="14"/>
            </w:rPr>
            <w:fldChar w:fldCharType="end"/>
          </w:r>
        </w:p>
      </w:tc>
    </w:tr>
  </w:tbl>
  <w:p w14:paraId="4436EB19" w14:textId="77777777" w:rsidR="0018765C" w:rsidRDefault="0018765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765C" w:rsidRPr="00BE0784" w14:paraId="48EC7DC6" w14:textId="77777777" w:rsidTr="00BE0784">
      <w:tc>
        <w:tcPr>
          <w:tcW w:w="4920" w:type="dxa"/>
          <w:shd w:val="clear" w:color="auto" w:fill="auto"/>
        </w:tcPr>
        <w:p w14:paraId="57DD7977" w14:textId="3CDCA245" w:rsidR="0018765C" w:rsidRPr="00BE0784" w:rsidRDefault="0018765C" w:rsidP="00BE0784">
          <w:pPr>
            <w:pStyle w:val="Footer"/>
            <w:rPr>
              <w:b w:val="0"/>
              <w:w w:val="103"/>
              <w:sz w:val="14"/>
            </w:rPr>
          </w:pPr>
          <w:r w:rsidRPr="001429DB">
            <w:rPr>
              <w:noProof/>
              <w:w w:val="100"/>
            </w:rPr>
            <mc:AlternateContent>
              <mc:Choice Requires="wps">
                <w:drawing>
                  <wp:anchor distT="0" distB="0" distL="114300" distR="114300" simplePos="0" relativeHeight="251660288" behindDoc="0" locked="0" layoutInCell="1" allowOverlap="1" wp14:anchorId="78B0CF01" wp14:editId="570B6E20">
                    <wp:simplePos x="0" y="0"/>
                    <wp:positionH relativeFrom="column">
                      <wp:posOffset>-293</wp:posOffset>
                    </wp:positionH>
                    <wp:positionV relativeFrom="paragraph">
                      <wp:posOffset>11039</wp:posOffset>
                    </wp:positionV>
                    <wp:extent cx="825335" cy="118737"/>
                    <wp:effectExtent l="0" t="0" r="0" b="0"/>
                    <wp:wrapNone/>
                    <wp:docPr id="6" name="Text Box 6"/>
                    <wp:cNvGraphicFramePr/>
                    <a:graphic xmlns:a="http://schemas.openxmlformats.org/drawingml/2006/main">
                      <a:graphicData uri="http://schemas.microsoft.com/office/word/2010/wordprocessingShape">
                        <wps:wsp>
                          <wps:cNvSpPr txBox="1"/>
                          <wps:spPr>
                            <a:xfrm>
                              <a:off x="0" y="0"/>
                              <a:ext cx="825335" cy="118737"/>
                            </a:xfrm>
                            <a:prstGeom prst="rect">
                              <a:avLst/>
                            </a:prstGeom>
                            <a:solidFill>
                              <a:schemeClr val="lt1"/>
                            </a:solidFill>
                            <a:ln w="6350">
                              <a:noFill/>
                            </a:ln>
                          </wps:spPr>
                          <wps:txbx>
                            <w:txbxContent>
                              <w:p w14:paraId="76180B5B" w14:textId="77777777" w:rsidR="0018765C" w:rsidRDefault="0018765C" w:rsidP="00A47A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0CF01" id="_x0000_t202" coordsize="21600,21600" o:spt="202" path="m,l,21600r21600,l21600,xe">
                    <v:stroke joinstyle="miter"/>
                    <v:path gradientshapeok="t" o:connecttype="rect"/>
                  </v:shapetype>
                  <v:shape id="Text Box 6" o:spid="_x0000_s1026" type="#_x0000_t202" style="position:absolute;margin-left:0;margin-top:.85pt;width:65pt;height: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" fillcolor="white [3201]" stroked="f" strokeweight=".5pt">
                    <v:textbox>
                      <w:txbxContent>
                        <w:p w14:paraId="76180B5B" w14:textId="77777777" w:rsidR="0018765C" w:rsidRDefault="0018765C" w:rsidP="00A47A01"/>
                      </w:txbxContent>
                    </v:textbox>
                  </v:shape>
                </w:pict>
              </mc:Fallback>
            </mc:AlternateContent>
          </w: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1265">
            <w:rPr>
              <w:b w:val="0"/>
              <w:w w:val="103"/>
              <w:sz w:val="14"/>
            </w:rPr>
            <w:t>20-04648</w:t>
          </w:r>
          <w:r>
            <w:rPr>
              <w:b w:val="0"/>
              <w:w w:val="103"/>
              <w:sz w:val="14"/>
            </w:rPr>
            <w:fldChar w:fldCharType="end"/>
          </w:r>
        </w:p>
      </w:tc>
      <w:tc>
        <w:tcPr>
          <w:tcW w:w="4920" w:type="dxa"/>
          <w:shd w:val="clear" w:color="auto" w:fill="auto"/>
        </w:tcPr>
        <w:p w14:paraId="6689A0D8" w14:textId="4895A4CE" w:rsidR="0018765C" w:rsidRPr="00BE0784" w:rsidRDefault="0018765C" w:rsidP="00BE078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46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421265">
            <w:rPr>
              <w:noProof/>
              <w:w w:val="103"/>
            </w:rPr>
            <w:t>47</w:t>
          </w:r>
          <w:r>
            <w:rPr>
              <w:w w:val="103"/>
            </w:rPr>
            <w:fldChar w:fldCharType="end"/>
          </w:r>
        </w:p>
      </w:tc>
    </w:tr>
  </w:tbl>
  <w:p w14:paraId="33A1DFB6" w14:textId="77777777" w:rsidR="0018765C" w:rsidRDefault="00187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24324" w14:textId="77777777" w:rsidR="0018765C" w:rsidRDefault="0018765C" w:rsidP="00101B18">
      <w:pPr>
        <w:spacing w:line="240" w:lineRule="auto"/>
      </w:pPr>
      <w:r>
        <w:separator/>
      </w:r>
    </w:p>
  </w:footnote>
  <w:footnote w:type="continuationSeparator" w:id="0">
    <w:p w14:paraId="32148322" w14:textId="77777777" w:rsidR="0018765C" w:rsidRDefault="0018765C"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9850"/>
    </w:tblGrid>
    <w:tr w:rsidR="0018765C" w:rsidRPr="00BE0784" w14:paraId="6ABFA4A2" w14:textId="77777777" w:rsidTr="00651A03">
      <w:trPr>
        <w:trHeight w:hRule="exact" w:val="1008"/>
      </w:trPr>
      <w:tc>
        <w:tcPr>
          <w:tcW w:w="9850" w:type="dxa"/>
          <w:shd w:val="clear" w:color="auto" w:fill="auto"/>
          <w:vAlign w:val="bottom"/>
        </w:tcPr>
        <w:p w14:paraId="6B5303A4" w14:textId="77777777" w:rsidR="0018765C" w:rsidRPr="00BE0784" w:rsidRDefault="0018765C" w:rsidP="00BE0784">
          <w:pPr>
            <w:pStyle w:val="Header"/>
            <w:spacing w:after="80"/>
            <w:jc w:val="right"/>
            <w:rPr>
              <w:b/>
            </w:rPr>
          </w:pPr>
        </w:p>
      </w:tc>
    </w:tr>
  </w:tbl>
  <w:p w14:paraId="551BD702" w14:textId="77777777" w:rsidR="0018765C" w:rsidRDefault="001876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48AC6" w14:textId="77777777" w:rsidR="0018765C" w:rsidRDefault="0018765C" w:rsidP="00BE0784">
    <w:pPr>
      <w:pStyle w:val="Header"/>
      <w:spacing w:before="340"/>
      <w:jc w:val="right"/>
      <w:rPr>
        <w:sz w:val="20"/>
      </w:rPr>
    </w:pPr>
    <w:r>
      <w:rPr>
        <w:sz w:val="20"/>
      </w:rPr>
      <w:t>A/75/38</w:t>
    </w:r>
  </w:p>
  <w:p w14:paraId="454C87ED" w14:textId="77777777" w:rsidR="0018765C" w:rsidRPr="00BE0784" w:rsidRDefault="0018765C" w:rsidP="00BE0784">
    <w:pPr>
      <w:spacing w:before="1480"/>
      <w:ind w:left="1260"/>
    </w:pPr>
    <w:r>
      <w:rPr>
        <w:noProof/>
      </w:rPr>
      <w:drawing>
        <wp:inline distT="0" distB="0" distL="0" distR="0" wp14:anchorId="36B9889D" wp14:editId="06BAC9A1">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18765C" w:rsidRPr="00BE0784" w14:paraId="6D11FF3D" w14:textId="77777777" w:rsidTr="00BE0784">
      <w:trPr>
        <w:trHeight w:hRule="exact" w:val="1008"/>
      </w:trPr>
      <w:tc>
        <w:tcPr>
          <w:tcW w:w="9850" w:type="dxa"/>
          <w:shd w:val="clear" w:color="auto" w:fill="auto"/>
          <w:vAlign w:val="bottom"/>
        </w:tcPr>
        <w:p w14:paraId="0379A740" w14:textId="77777777" w:rsidR="0018765C" w:rsidRPr="00BE0784" w:rsidRDefault="0018765C" w:rsidP="00BE0784">
          <w:pPr>
            <w:pStyle w:val="Header"/>
            <w:spacing w:after="80"/>
            <w:rPr>
              <w:b/>
            </w:rPr>
          </w:pPr>
        </w:p>
      </w:tc>
    </w:tr>
  </w:tbl>
  <w:p w14:paraId="6679C1D1" w14:textId="77777777" w:rsidR="0018765C" w:rsidRDefault="001876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18765C" w:rsidRPr="00BE0784" w14:paraId="222D034E" w14:textId="77777777" w:rsidTr="00BE0784">
      <w:trPr>
        <w:trHeight w:hRule="exact" w:val="1008"/>
      </w:trPr>
      <w:tc>
        <w:tcPr>
          <w:tcW w:w="9850" w:type="dxa"/>
          <w:shd w:val="clear" w:color="auto" w:fill="auto"/>
          <w:vAlign w:val="bottom"/>
        </w:tcPr>
        <w:p w14:paraId="62AD01DA" w14:textId="77777777" w:rsidR="0018765C" w:rsidRPr="00BE0784" w:rsidRDefault="0018765C" w:rsidP="00BE0784">
          <w:pPr>
            <w:pStyle w:val="Header"/>
            <w:spacing w:after="80"/>
            <w:jc w:val="right"/>
            <w:rPr>
              <w:b/>
            </w:rPr>
          </w:pPr>
        </w:p>
      </w:tc>
    </w:tr>
  </w:tbl>
  <w:p w14:paraId="33E48B86" w14:textId="77777777" w:rsidR="0018765C" w:rsidRDefault="001876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8765C" w14:paraId="2948F3D9" w14:textId="77777777" w:rsidTr="00BE0784">
      <w:trPr>
        <w:trHeight w:hRule="exact" w:val="864"/>
      </w:trPr>
      <w:tc>
        <w:tcPr>
          <w:tcW w:w="4920" w:type="dxa"/>
          <w:shd w:val="clear" w:color="auto" w:fill="auto"/>
          <w:vAlign w:val="bottom"/>
        </w:tcPr>
        <w:p w14:paraId="4C1F79E0" w14:textId="219E03B5" w:rsidR="0018765C" w:rsidRPr="00BE0784" w:rsidRDefault="0018765C" w:rsidP="00BE07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21265">
            <w:rPr>
              <w:b/>
              <w:color w:val="000000"/>
            </w:rPr>
            <w:t>A/75/38</w:t>
          </w:r>
          <w:r>
            <w:rPr>
              <w:b/>
              <w:color w:val="000000"/>
            </w:rPr>
            <w:fldChar w:fldCharType="end"/>
          </w:r>
        </w:p>
      </w:tc>
      <w:tc>
        <w:tcPr>
          <w:tcW w:w="4920" w:type="dxa"/>
          <w:shd w:val="clear" w:color="auto" w:fill="auto"/>
          <w:vAlign w:val="bottom"/>
        </w:tcPr>
        <w:p w14:paraId="6E937052" w14:textId="77777777" w:rsidR="0018765C" w:rsidRDefault="0018765C" w:rsidP="00BE0784">
          <w:pPr>
            <w:pStyle w:val="Header"/>
          </w:pPr>
        </w:p>
      </w:tc>
    </w:tr>
  </w:tbl>
  <w:p w14:paraId="6EBFA19F" w14:textId="77777777" w:rsidR="0018765C" w:rsidRPr="00BE0784" w:rsidRDefault="0018765C" w:rsidP="00BE0784">
    <w:pPr>
      <w:pStyle w:val="Header"/>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8765C" w14:paraId="6C055657" w14:textId="77777777" w:rsidTr="00BE0784">
      <w:trPr>
        <w:trHeight w:hRule="exact" w:val="864"/>
      </w:trPr>
      <w:tc>
        <w:tcPr>
          <w:tcW w:w="4920" w:type="dxa"/>
          <w:shd w:val="clear" w:color="auto" w:fill="auto"/>
          <w:vAlign w:val="bottom"/>
        </w:tcPr>
        <w:p w14:paraId="7C1746D2" w14:textId="77777777" w:rsidR="0018765C" w:rsidRDefault="0018765C" w:rsidP="00BE0784">
          <w:pPr>
            <w:pStyle w:val="Header"/>
          </w:pPr>
        </w:p>
      </w:tc>
      <w:tc>
        <w:tcPr>
          <w:tcW w:w="4920" w:type="dxa"/>
          <w:shd w:val="clear" w:color="auto" w:fill="auto"/>
          <w:vAlign w:val="bottom"/>
        </w:tcPr>
        <w:p w14:paraId="2404ED03" w14:textId="2D855B54" w:rsidR="0018765C" w:rsidRPr="00BE0784" w:rsidRDefault="0018765C" w:rsidP="00BE07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21265">
            <w:rPr>
              <w:b/>
              <w:color w:val="000000"/>
            </w:rPr>
            <w:t>A/75/38</w:t>
          </w:r>
          <w:r>
            <w:rPr>
              <w:b/>
              <w:color w:val="000000"/>
            </w:rPr>
            <w:fldChar w:fldCharType="end"/>
          </w:r>
        </w:p>
      </w:tc>
    </w:tr>
  </w:tbl>
  <w:p w14:paraId="23CE4809" w14:textId="77777777" w:rsidR="0018765C" w:rsidRPr="00BE0784" w:rsidRDefault="0018765C" w:rsidP="00BE078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35B"/>
    <w:multiLevelType w:val="multilevel"/>
    <w:tmpl w:val="E06E79F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4015290"/>
    <w:multiLevelType w:val="hybridMultilevel"/>
    <w:tmpl w:val="C69E4B2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8740C9A"/>
    <w:multiLevelType w:val="multilevel"/>
    <w:tmpl w:val="E06E79F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CF25168"/>
    <w:multiLevelType w:val="singleLevel"/>
    <w:tmpl w:val="22AC6CE6"/>
    <w:lvl w:ilvl="0">
      <w:start w:val="15"/>
      <w:numFmt w:val="decimal"/>
      <w:lvlRestart w:val="0"/>
      <w:lvlText w:val="%1."/>
      <w:lvlJc w:val="left"/>
      <w:pPr>
        <w:tabs>
          <w:tab w:val="num" w:pos="1742"/>
        </w:tabs>
        <w:ind w:left="1267" w:firstLine="0"/>
      </w:pPr>
      <w:rPr>
        <w:w w:val="100"/>
      </w:rPr>
    </w:lvl>
  </w:abstractNum>
  <w:abstractNum w:abstractNumId="4" w15:restartNumberingAfterBreak="0">
    <w:nsid w:val="0EEE604F"/>
    <w:multiLevelType w:val="singleLevel"/>
    <w:tmpl w:val="040C000F"/>
    <w:lvl w:ilvl="0">
      <w:start w:val="1"/>
      <w:numFmt w:val="decimal"/>
      <w:lvlText w:val="%1."/>
      <w:lvlJc w:val="left"/>
      <w:pPr>
        <w:ind w:left="720" w:hanging="360"/>
      </w:pPr>
    </w:lvl>
  </w:abstractNum>
  <w:abstractNum w:abstractNumId="5" w15:restartNumberingAfterBreak="0">
    <w:nsid w:val="109A250B"/>
    <w:multiLevelType w:val="singleLevel"/>
    <w:tmpl w:val="A948AAE8"/>
    <w:lvl w:ilvl="0">
      <w:start w:val="14"/>
      <w:numFmt w:val="decimal"/>
      <w:lvlRestart w:val="0"/>
      <w:lvlText w:val="%1."/>
      <w:lvlJc w:val="left"/>
      <w:pPr>
        <w:tabs>
          <w:tab w:val="num" w:pos="1742"/>
        </w:tabs>
        <w:ind w:left="1267" w:firstLine="0"/>
      </w:pPr>
      <w:rPr>
        <w:w w:val="100"/>
        <w:sz w:val="20"/>
        <w:szCs w:val="20"/>
      </w:rPr>
    </w:lvl>
  </w:abstractNum>
  <w:abstractNum w:abstractNumId="6" w15:restartNumberingAfterBreak="0">
    <w:nsid w:val="10A65EC9"/>
    <w:multiLevelType w:val="multilevel"/>
    <w:tmpl w:val="F9F6E5B0"/>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52E35A4"/>
    <w:multiLevelType w:val="singleLevel"/>
    <w:tmpl w:val="9B5CC21A"/>
    <w:lvl w:ilvl="0">
      <w:start w:val="18"/>
      <w:numFmt w:val="decimal"/>
      <w:lvlRestart w:val="0"/>
      <w:lvlText w:val="%1."/>
      <w:lvlJc w:val="left"/>
      <w:pPr>
        <w:tabs>
          <w:tab w:val="num" w:pos="1742"/>
        </w:tabs>
        <w:ind w:left="1267" w:firstLine="0"/>
      </w:pPr>
      <w:rPr>
        <w:w w:val="100"/>
      </w:rPr>
    </w:lvl>
  </w:abstractNum>
  <w:abstractNum w:abstractNumId="9"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8B57C1"/>
    <w:multiLevelType w:val="singleLevel"/>
    <w:tmpl w:val="6BCE2AE2"/>
    <w:lvl w:ilvl="0">
      <w:start w:val="17"/>
      <w:numFmt w:val="decimal"/>
      <w:lvlRestart w:val="0"/>
      <w:lvlText w:val="%1."/>
      <w:lvlJc w:val="left"/>
      <w:pPr>
        <w:tabs>
          <w:tab w:val="num" w:pos="1742"/>
        </w:tabs>
        <w:ind w:left="1267" w:firstLine="0"/>
      </w:pPr>
      <w:rPr>
        <w:w w:val="100"/>
      </w:rPr>
    </w:lvl>
  </w:abstractNum>
  <w:abstractNum w:abstractNumId="11" w15:restartNumberingAfterBreak="0">
    <w:nsid w:val="1E461B8E"/>
    <w:multiLevelType w:val="multilevel"/>
    <w:tmpl w:val="040C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1FB637F6"/>
    <w:multiLevelType w:val="multilevel"/>
    <w:tmpl w:val="E06E79F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2CDA55D7"/>
    <w:multiLevelType w:val="singleLevel"/>
    <w:tmpl w:val="C0528F66"/>
    <w:lvl w:ilvl="0">
      <w:start w:val="1"/>
      <w:numFmt w:val="decimal"/>
      <w:lvlRestart w:val="0"/>
      <w:lvlText w:val="%1."/>
      <w:lvlJc w:val="left"/>
      <w:pPr>
        <w:tabs>
          <w:tab w:val="num" w:pos="1742"/>
        </w:tabs>
        <w:ind w:left="1267" w:firstLine="0"/>
      </w:pPr>
      <w:rPr>
        <w:w w:val="100"/>
      </w:rPr>
    </w:lvl>
  </w:abstractNum>
  <w:abstractNum w:abstractNumId="14" w15:restartNumberingAfterBreak="0">
    <w:nsid w:val="30DB020D"/>
    <w:multiLevelType w:val="hybridMultilevel"/>
    <w:tmpl w:val="62386168"/>
    <w:lvl w:ilvl="0" w:tplc="8B0E2882">
      <w:start w:val="1"/>
      <w:numFmt w:val="decimal"/>
      <w:lvlText w:val="%1."/>
      <w:lvlJc w:val="left"/>
      <w:pPr>
        <w:ind w:left="1735" w:hanging="468"/>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5" w15:restartNumberingAfterBreak="0">
    <w:nsid w:val="33B149BA"/>
    <w:multiLevelType w:val="multilevel"/>
    <w:tmpl w:val="F9F6E5B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346426E3"/>
    <w:multiLevelType w:val="hybridMultilevel"/>
    <w:tmpl w:val="2438E21C"/>
    <w:lvl w:ilvl="0" w:tplc="4BB4C398">
      <w:start w:val="1"/>
      <w:numFmt w:val="decimal"/>
      <w:lvlText w:val="%1."/>
      <w:lvlJc w:val="left"/>
      <w:pPr>
        <w:ind w:left="1735" w:hanging="468"/>
      </w:pPr>
      <w:rPr>
        <w:rFonts w:hint="default"/>
        <w:color w:val="FF0000"/>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7" w15:restartNumberingAfterBreak="0">
    <w:nsid w:val="3C206ACC"/>
    <w:multiLevelType w:val="hybridMultilevel"/>
    <w:tmpl w:val="BD248FDA"/>
    <w:lvl w:ilvl="0" w:tplc="B9F6BFC6">
      <w:start w:val="1"/>
      <w:numFmt w:val="decimal"/>
      <w:lvlText w:val="%1."/>
      <w:lvlJc w:val="left"/>
      <w:pPr>
        <w:ind w:left="1735" w:hanging="468"/>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8" w15:restartNumberingAfterBreak="0">
    <w:nsid w:val="3E3D6DCC"/>
    <w:multiLevelType w:val="multilevel"/>
    <w:tmpl w:val="E06E79F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543FFA"/>
    <w:multiLevelType w:val="singleLevel"/>
    <w:tmpl w:val="6BCE2AE2"/>
    <w:lvl w:ilvl="0">
      <w:start w:val="17"/>
      <w:numFmt w:val="decimal"/>
      <w:lvlRestart w:val="0"/>
      <w:lvlText w:val="%1."/>
      <w:lvlJc w:val="left"/>
      <w:pPr>
        <w:tabs>
          <w:tab w:val="num" w:pos="1742"/>
        </w:tabs>
        <w:ind w:left="1267" w:firstLine="0"/>
      </w:pPr>
      <w:rPr>
        <w:w w:val="100"/>
      </w:rPr>
    </w:lvl>
  </w:abstractNum>
  <w:abstractNum w:abstractNumId="21" w15:restartNumberingAfterBreak="0">
    <w:nsid w:val="4FE84360"/>
    <w:multiLevelType w:val="multilevel"/>
    <w:tmpl w:val="F9F6E5B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521A721A"/>
    <w:multiLevelType w:val="singleLevel"/>
    <w:tmpl w:val="C0528F66"/>
    <w:lvl w:ilvl="0">
      <w:start w:val="1"/>
      <w:numFmt w:val="decimal"/>
      <w:lvlRestart w:val="0"/>
      <w:lvlText w:val="%1."/>
      <w:lvlJc w:val="left"/>
      <w:pPr>
        <w:tabs>
          <w:tab w:val="num" w:pos="1742"/>
        </w:tabs>
        <w:ind w:left="1267" w:firstLine="0"/>
      </w:pPr>
      <w:rPr>
        <w:w w:val="100"/>
      </w:rPr>
    </w:lvl>
  </w:abstractNum>
  <w:abstractNum w:abstractNumId="23" w15:restartNumberingAfterBreak="0">
    <w:nsid w:val="54CC6C7D"/>
    <w:multiLevelType w:val="singleLevel"/>
    <w:tmpl w:val="8B9A0D06"/>
    <w:lvl w:ilvl="0">
      <w:start w:val="15"/>
      <w:numFmt w:val="decimal"/>
      <w:lvlRestart w:val="0"/>
      <w:lvlText w:val="%1."/>
      <w:lvlJc w:val="left"/>
      <w:pPr>
        <w:tabs>
          <w:tab w:val="num" w:pos="1742"/>
        </w:tabs>
        <w:ind w:left="1267" w:firstLine="0"/>
      </w:pPr>
      <w:rPr>
        <w:w w:val="100"/>
        <w:sz w:val="20"/>
        <w:szCs w:val="20"/>
      </w:rPr>
    </w:lvl>
  </w:abstractNum>
  <w:abstractNum w:abstractNumId="24" w15:restartNumberingAfterBreak="0">
    <w:nsid w:val="5D025A8C"/>
    <w:multiLevelType w:val="singleLevel"/>
    <w:tmpl w:val="040C000F"/>
    <w:lvl w:ilvl="0">
      <w:start w:val="1"/>
      <w:numFmt w:val="decimal"/>
      <w:lvlText w:val="%1."/>
      <w:lvlJc w:val="left"/>
      <w:pPr>
        <w:ind w:left="720" w:hanging="360"/>
      </w:pPr>
    </w:lvl>
  </w:abstractNum>
  <w:abstractNum w:abstractNumId="25" w15:restartNumberingAfterBreak="0">
    <w:nsid w:val="5D19654D"/>
    <w:multiLevelType w:val="singleLevel"/>
    <w:tmpl w:val="AB68619C"/>
    <w:lvl w:ilvl="0">
      <w:start w:val="18"/>
      <w:numFmt w:val="decimal"/>
      <w:lvlRestart w:val="0"/>
      <w:lvlText w:val="%1."/>
      <w:lvlJc w:val="left"/>
      <w:pPr>
        <w:tabs>
          <w:tab w:val="num" w:pos="1742"/>
        </w:tabs>
        <w:ind w:left="1267" w:firstLine="0"/>
      </w:pPr>
      <w:rPr>
        <w:w w:val="100"/>
      </w:rPr>
    </w:lvl>
  </w:abstractNum>
  <w:abstractNum w:abstractNumId="26" w15:restartNumberingAfterBreak="0">
    <w:nsid w:val="5EFF2F30"/>
    <w:multiLevelType w:val="singleLevel"/>
    <w:tmpl w:val="E5300A5C"/>
    <w:lvl w:ilvl="0">
      <w:start w:val="1"/>
      <w:numFmt w:val="decimal"/>
      <w:lvlRestart w:val="0"/>
      <w:lvlText w:val="%1."/>
      <w:lvlJc w:val="left"/>
      <w:pPr>
        <w:tabs>
          <w:tab w:val="num" w:pos="1742"/>
        </w:tabs>
        <w:ind w:left="1267" w:firstLine="0"/>
      </w:pPr>
      <w:rPr>
        <w:w w:val="100"/>
      </w:rPr>
    </w:lvl>
  </w:abstractNum>
  <w:abstractNum w:abstractNumId="27" w15:restartNumberingAfterBreak="0">
    <w:nsid w:val="66C26672"/>
    <w:multiLevelType w:val="multilevel"/>
    <w:tmpl w:val="D3E8F3A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6CB3C9E"/>
    <w:multiLevelType w:val="singleLevel"/>
    <w:tmpl w:val="9B5CC21A"/>
    <w:lvl w:ilvl="0">
      <w:start w:val="18"/>
      <w:numFmt w:val="decimal"/>
      <w:lvlRestart w:val="0"/>
      <w:lvlText w:val="%1."/>
      <w:lvlJc w:val="left"/>
      <w:pPr>
        <w:tabs>
          <w:tab w:val="num" w:pos="1742"/>
        </w:tabs>
        <w:ind w:left="1267" w:firstLine="0"/>
      </w:pPr>
      <w:rPr>
        <w:w w:val="100"/>
      </w:rPr>
    </w:lvl>
  </w:abstractNum>
  <w:abstractNum w:abstractNumId="29" w15:restartNumberingAfterBreak="0">
    <w:nsid w:val="6A645980"/>
    <w:multiLevelType w:val="singleLevel"/>
    <w:tmpl w:val="66A662CC"/>
    <w:lvl w:ilvl="0">
      <w:start w:val="1"/>
      <w:numFmt w:val="decimal"/>
      <w:lvlText w:val="%1."/>
      <w:lvlJc w:val="left"/>
      <w:pPr>
        <w:ind w:left="720" w:hanging="360"/>
      </w:pPr>
      <w:rPr>
        <w:sz w:val="20"/>
        <w:szCs w:val="20"/>
      </w:rPr>
    </w:lvl>
  </w:abstractNum>
  <w:abstractNum w:abstractNumId="30" w15:restartNumberingAfterBreak="0">
    <w:nsid w:val="6A800C36"/>
    <w:multiLevelType w:val="singleLevel"/>
    <w:tmpl w:val="9B5CC21A"/>
    <w:lvl w:ilvl="0">
      <w:start w:val="18"/>
      <w:numFmt w:val="decimal"/>
      <w:lvlRestart w:val="0"/>
      <w:lvlText w:val="%1."/>
      <w:lvlJc w:val="left"/>
      <w:pPr>
        <w:tabs>
          <w:tab w:val="num" w:pos="1742"/>
        </w:tabs>
        <w:ind w:left="1267" w:firstLine="0"/>
      </w:pPr>
      <w:rPr>
        <w:w w:val="100"/>
      </w:rPr>
    </w:lvl>
  </w:abstractNum>
  <w:abstractNum w:abstractNumId="31" w15:restartNumberingAfterBreak="0">
    <w:nsid w:val="6EC306A1"/>
    <w:multiLevelType w:val="singleLevel"/>
    <w:tmpl w:val="AB68619C"/>
    <w:lvl w:ilvl="0">
      <w:start w:val="18"/>
      <w:numFmt w:val="decimal"/>
      <w:lvlRestart w:val="0"/>
      <w:lvlText w:val="%1."/>
      <w:lvlJc w:val="left"/>
      <w:pPr>
        <w:tabs>
          <w:tab w:val="num" w:pos="1742"/>
        </w:tabs>
        <w:ind w:left="1267" w:firstLine="0"/>
      </w:pPr>
      <w:rPr>
        <w:w w:val="100"/>
      </w:rPr>
    </w:lvl>
  </w:abstractNum>
  <w:abstractNum w:abstractNumId="32" w15:restartNumberingAfterBreak="0">
    <w:nsid w:val="7613030F"/>
    <w:multiLevelType w:val="singleLevel"/>
    <w:tmpl w:val="E5300A5C"/>
    <w:lvl w:ilvl="0">
      <w:start w:val="1"/>
      <w:numFmt w:val="decimal"/>
      <w:lvlRestart w:val="0"/>
      <w:lvlText w:val="%1."/>
      <w:lvlJc w:val="left"/>
      <w:pPr>
        <w:tabs>
          <w:tab w:val="num" w:pos="1742"/>
        </w:tabs>
        <w:ind w:left="1267" w:firstLine="0"/>
      </w:pPr>
      <w:rPr>
        <w:w w:val="100"/>
      </w:rPr>
    </w:lvl>
  </w:abstractNum>
  <w:num w:numId="1">
    <w:abstractNumId w:val="9"/>
  </w:num>
  <w:num w:numId="2">
    <w:abstractNumId w:val="19"/>
  </w:num>
  <w:num w:numId="3">
    <w:abstractNumId w:val="1"/>
  </w:num>
  <w:num w:numId="4">
    <w:abstractNumId w:val="7"/>
  </w:num>
  <w:num w:numId="5">
    <w:abstractNumId w:val="27"/>
  </w:num>
  <w:num w:numId="6">
    <w:abstractNumId w:val="6"/>
  </w:num>
  <w:num w:numId="7">
    <w:abstractNumId w:val="21"/>
  </w:num>
  <w:num w:numId="8">
    <w:abstractNumId w:val="15"/>
  </w:num>
  <w:num w:numId="9">
    <w:abstractNumId w:val="4"/>
  </w:num>
  <w:num w:numId="10">
    <w:abstractNumId w:val="5"/>
  </w:num>
  <w:num w:numId="11">
    <w:abstractNumId w:val="31"/>
  </w:num>
  <w:num w:numId="12">
    <w:abstractNumId w:val="25"/>
  </w:num>
  <w:num w:numId="13">
    <w:abstractNumId w:val="17"/>
  </w:num>
  <w:num w:numId="14">
    <w:abstractNumId w:val="22"/>
  </w:num>
  <w:num w:numId="15">
    <w:abstractNumId w:val="13"/>
  </w:num>
  <w:num w:numId="16">
    <w:abstractNumId w:val="20"/>
  </w:num>
  <w:num w:numId="17">
    <w:abstractNumId w:val="10"/>
  </w:num>
  <w:num w:numId="18">
    <w:abstractNumId w:val="14"/>
  </w:num>
  <w:num w:numId="19">
    <w:abstractNumId w:val="26"/>
  </w:num>
  <w:num w:numId="20">
    <w:abstractNumId w:val="32"/>
  </w:num>
  <w:num w:numId="21">
    <w:abstractNumId w:val="29"/>
  </w:num>
  <w:num w:numId="22">
    <w:abstractNumId w:val="16"/>
  </w:num>
  <w:num w:numId="23">
    <w:abstractNumId w:val="24"/>
  </w:num>
  <w:num w:numId="24">
    <w:abstractNumId w:val="30"/>
  </w:num>
  <w:num w:numId="25">
    <w:abstractNumId w:val="8"/>
  </w:num>
  <w:num w:numId="26">
    <w:abstractNumId w:val="28"/>
  </w:num>
  <w:num w:numId="27">
    <w:abstractNumId w:val="3"/>
  </w:num>
  <w:num w:numId="28">
    <w:abstractNumId w:val="23"/>
  </w:num>
  <w:num w:numId="29">
    <w:abstractNumId w:val="11"/>
  </w:num>
  <w:num w:numId="30">
    <w:abstractNumId w:val="2"/>
  </w:num>
  <w:num w:numId="31">
    <w:abstractNumId w:val="12"/>
  </w:num>
  <w:num w:numId="32">
    <w:abstractNumId w:val="0"/>
  </w:num>
  <w:num w:numId="33">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revisionView w:markup="0"/>
  <w:defaultTabStop w:val="475"/>
  <w:autoHyphenation/>
  <w:hyphenationZone w:val="425"/>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648*"/>
    <w:docVar w:name="CreationDt" w:val="    200420    200420"/>
    <w:docVar w:name="DocCategory" w:val="Supplements"/>
    <w:docVar w:name="DocType" w:val="Final"/>
    <w:docVar w:name="DutyStation" w:val="New York"/>
    <w:docVar w:name="FooterJN" w:val="20-04648"/>
    <w:docVar w:name="jobn" w:val="20-04648 (F)"/>
    <w:docVar w:name="jobnDT" w:val="20-04648 (F)   160420"/>
    <w:docVar w:name="jobnDTDT" w:val="20-04648 (F)   160420   160420"/>
    <w:docVar w:name="JobNo" w:val="2004648F"/>
    <w:docVar w:name="JobNo2" w:val="2007858F"/>
    <w:docVar w:name="LocalDrive" w:val="-1"/>
    <w:docVar w:name="OandT" w:val="LPE"/>
    <w:docVar w:name="sss1" w:val="A/75/38"/>
    <w:docVar w:name="sss2" w:val="-"/>
    <w:docVar w:name="Symbol1" w:val="A/75/38"/>
    <w:docVar w:name="Symbol2" w:val="-"/>
  </w:docVars>
  <w:rsids>
    <w:rsidRoot w:val="0029418F"/>
    <w:rsid w:val="00002584"/>
    <w:rsid w:val="00006D1F"/>
    <w:rsid w:val="00006FEE"/>
    <w:rsid w:val="00007BC2"/>
    <w:rsid w:val="00007C7C"/>
    <w:rsid w:val="00011815"/>
    <w:rsid w:val="00022D6B"/>
    <w:rsid w:val="00052CB7"/>
    <w:rsid w:val="00053804"/>
    <w:rsid w:val="00054485"/>
    <w:rsid w:val="000548C0"/>
    <w:rsid w:val="00055372"/>
    <w:rsid w:val="00055A7D"/>
    <w:rsid w:val="00057C52"/>
    <w:rsid w:val="0006491F"/>
    <w:rsid w:val="00065D55"/>
    <w:rsid w:val="00067C5C"/>
    <w:rsid w:val="00071D43"/>
    <w:rsid w:val="00074B48"/>
    <w:rsid w:val="0007535B"/>
    <w:rsid w:val="00082144"/>
    <w:rsid w:val="0008291C"/>
    <w:rsid w:val="0008609C"/>
    <w:rsid w:val="00086794"/>
    <w:rsid w:val="00086C54"/>
    <w:rsid w:val="00095B75"/>
    <w:rsid w:val="00096663"/>
    <w:rsid w:val="00096956"/>
    <w:rsid w:val="000A554B"/>
    <w:rsid w:val="000B2F0E"/>
    <w:rsid w:val="000C44F4"/>
    <w:rsid w:val="000C6514"/>
    <w:rsid w:val="000D56F6"/>
    <w:rsid w:val="000D73F4"/>
    <w:rsid w:val="000E0F77"/>
    <w:rsid w:val="00101B18"/>
    <w:rsid w:val="001030AE"/>
    <w:rsid w:val="00106149"/>
    <w:rsid w:val="0011015E"/>
    <w:rsid w:val="001177E1"/>
    <w:rsid w:val="00117874"/>
    <w:rsid w:val="001203D2"/>
    <w:rsid w:val="00122221"/>
    <w:rsid w:val="00122A56"/>
    <w:rsid w:val="00134FEE"/>
    <w:rsid w:val="00144033"/>
    <w:rsid w:val="00146C6A"/>
    <w:rsid w:val="001567C9"/>
    <w:rsid w:val="001603FA"/>
    <w:rsid w:val="00166A0D"/>
    <w:rsid w:val="00171DFF"/>
    <w:rsid w:val="0018765C"/>
    <w:rsid w:val="00190707"/>
    <w:rsid w:val="00194A50"/>
    <w:rsid w:val="00196560"/>
    <w:rsid w:val="001A5B55"/>
    <w:rsid w:val="001B4063"/>
    <w:rsid w:val="001B763B"/>
    <w:rsid w:val="001C0233"/>
    <w:rsid w:val="001C029C"/>
    <w:rsid w:val="001E2379"/>
    <w:rsid w:val="001E2818"/>
    <w:rsid w:val="001E4B50"/>
    <w:rsid w:val="001E6680"/>
    <w:rsid w:val="00213A99"/>
    <w:rsid w:val="0021412C"/>
    <w:rsid w:val="0021488F"/>
    <w:rsid w:val="00220EEC"/>
    <w:rsid w:val="002326E8"/>
    <w:rsid w:val="002338DD"/>
    <w:rsid w:val="00245107"/>
    <w:rsid w:val="00245FDC"/>
    <w:rsid w:val="00246505"/>
    <w:rsid w:val="002478A0"/>
    <w:rsid w:val="00265EAB"/>
    <w:rsid w:val="002712DB"/>
    <w:rsid w:val="00276F90"/>
    <w:rsid w:val="0029418F"/>
    <w:rsid w:val="002A049F"/>
    <w:rsid w:val="002A4170"/>
    <w:rsid w:val="002A5E20"/>
    <w:rsid w:val="002C059F"/>
    <w:rsid w:val="002D382A"/>
    <w:rsid w:val="002E04BE"/>
    <w:rsid w:val="002E533F"/>
    <w:rsid w:val="002F1A30"/>
    <w:rsid w:val="00301FA7"/>
    <w:rsid w:val="0030765E"/>
    <w:rsid w:val="00321B6E"/>
    <w:rsid w:val="00333372"/>
    <w:rsid w:val="00342B05"/>
    <w:rsid w:val="00351BB0"/>
    <w:rsid w:val="00355131"/>
    <w:rsid w:val="00361FAD"/>
    <w:rsid w:val="00366D21"/>
    <w:rsid w:val="00380C9E"/>
    <w:rsid w:val="003816FD"/>
    <w:rsid w:val="00393E6A"/>
    <w:rsid w:val="003A4933"/>
    <w:rsid w:val="003A5084"/>
    <w:rsid w:val="003A675A"/>
    <w:rsid w:val="003B4CFA"/>
    <w:rsid w:val="003B736C"/>
    <w:rsid w:val="003C2B80"/>
    <w:rsid w:val="003C536A"/>
    <w:rsid w:val="003C5AC9"/>
    <w:rsid w:val="003C64CD"/>
    <w:rsid w:val="003C6E44"/>
    <w:rsid w:val="003D0E95"/>
    <w:rsid w:val="003E1A0B"/>
    <w:rsid w:val="003E669B"/>
    <w:rsid w:val="003E6A5D"/>
    <w:rsid w:val="003F1508"/>
    <w:rsid w:val="003F61E1"/>
    <w:rsid w:val="00403DFD"/>
    <w:rsid w:val="00406B5C"/>
    <w:rsid w:val="00410BE8"/>
    <w:rsid w:val="00416A6E"/>
    <w:rsid w:val="00421265"/>
    <w:rsid w:val="004328CE"/>
    <w:rsid w:val="00433875"/>
    <w:rsid w:val="00437A9C"/>
    <w:rsid w:val="00440C93"/>
    <w:rsid w:val="00450C34"/>
    <w:rsid w:val="00461A2F"/>
    <w:rsid w:val="00462A4C"/>
    <w:rsid w:val="00465C5F"/>
    <w:rsid w:val="00472B7F"/>
    <w:rsid w:val="00475A68"/>
    <w:rsid w:val="00476092"/>
    <w:rsid w:val="00480B84"/>
    <w:rsid w:val="00494AC9"/>
    <w:rsid w:val="004A1A7A"/>
    <w:rsid w:val="004A4B22"/>
    <w:rsid w:val="004B39E0"/>
    <w:rsid w:val="004B64F9"/>
    <w:rsid w:val="004C1A25"/>
    <w:rsid w:val="004C4A84"/>
    <w:rsid w:val="004D1242"/>
    <w:rsid w:val="004E0892"/>
    <w:rsid w:val="004E3310"/>
    <w:rsid w:val="004E491B"/>
    <w:rsid w:val="004E5BC4"/>
    <w:rsid w:val="004E7033"/>
    <w:rsid w:val="004F67E1"/>
    <w:rsid w:val="004F7B52"/>
    <w:rsid w:val="00510971"/>
    <w:rsid w:val="00515991"/>
    <w:rsid w:val="005225EC"/>
    <w:rsid w:val="00525097"/>
    <w:rsid w:val="00525951"/>
    <w:rsid w:val="00525E4A"/>
    <w:rsid w:val="005509B6"/>
    <w:rsid w:val="00556BC0"/>
    <w:rsid w:val="00557E25"/>
    <w:rsid w:val="00557E83"/>
    <w:rsid w:val="005637E1"/>
    <w:rsid w:val="00566D28"/>
    <w:rsid w:val="00571235"/>
    <w:rsid w:val="005751C7"/>
    <w:rsid w:val="00577A36"/>
    <w:rsid w:val="00580569"/>
    <w:rsid w:val="00580CF2"/>
    <w:rsid w:val="00581778"/>
    <w:rsid w:val="005821CE"/>
    <w:rsid w:val="005825A9"/>
    <w:rsid w:val="00584286"/>
    <w:rsid w:val="00591AE4"/>
    <w:rsid w:val="00594D8B"/>
    <w:rsid w:val="00596532"/>
    <w:rsid w:val="005A100C"/>
    <w:rsid w:val="005B398E"/>
    <w:rsid w:val="005C03A7"/>
    <w:rsid w:val="005C4097"/>
    <w:rsid w:val="005C5330"/>
    <w:rsid w:val="005E0FD8"/>
    <w:rsid w:val="005E6584"/>
    <w:rsid w:val="005E66D8"/>
    <w:rsid w:val="005F1F5F"/>
    <w:rsid w:val="005F388F"/>
    <w:rsid w:val="00602E8C"/>
    <w:rsid w:val="0061289A"/>
    <w:rsid w:val="006162C3"/>
    <w:rsid w:val="00616445"/>
    <w:rsid w:val="00626850"/>
    <w:rsid w:val="006302CB"/>
    <w:rsid w:val="00632C10"/>
    <w:rsid w:val="00644A29"/>
    <w:rsid w:val="00644B8D"/>
    <w:rsid w:val="00650B98"/>
    <w:rsid w:val="00651A03"/>
    <w:rsid w:val="00651EC5"/>
    <w:rsid w:val="006548B5"/>
    <w:rsid w:val="00655527"/>
    <w:rsid w:val="00683887"/>
    <w:rsid w:val="00690698"/>
    <w:rsid w:val="006940B5"/>
    <w:rsid w:val="00696F04"/>
    <w:rsid w:val="006A07CD"/>
    <w:rsid w:val="006A3AAD"/>
    <w:rsid w:val="006A7B2B"/>
    <w:rsid w:val="006B10DC"/>
    <w:rsid w:val="006B46D4"/>
    <w:rsid w:val="006B7032"/>
    <w:rsid w:val="006C7525"/>
    <w:rsid w:val="006D2F16"/>
    <w:rsid w:val="006D31B9"/>
    <w:rsid w:val="006D5E00"/>
    <w:rsid w:val="006D79F5"/>
    <w:rsid w:val="006E03DA"/>
    <w:rsid w:val="006E4A4B"/>
    <w:rsid w:val="006E5107"/>
    <w:rsid w:val="006E69BD"/>
    <w:rsid w:val="006F370E"/>
    <w:rsid w:val="006F4007"/>
    <w:rsid w:val="00703106"/>
    <w:rsid w:val="0071129A"/>
    <w:rsid w:val="00712123"/>
    <w:rsid w:val="00713456"/>
    <w:rsid w:val="00722E95"/>
    <w:rsid w:val="0072683A"/>
    <w:rsid w:val="00744DD1"/>
    <w:rsid w:val="007459AE"/>
    <w:rsid w:val="00747030"/>
    <w:rsid w:val="0075221A"/>
    <w:rsid w:val="007531A5"/>
    <w:rsid w:val="00771C9E"/>
    <w:rsid w:val="007926C2"/>
    <w:rsid w:val="00795010"/>
    <w:rsid w:val="007A5035"/>
    <w:rsid w:val="007B60F3"/>
    <w:rsid w:val="007B770F"/>
    <w:rsid w:val="007C6FF1"/>
    <w:rsid w:val="007D01A9"/>
    <w:rsid w:val="007D39D9"/>
    <w:rsid w:val="007D4E7F"/>
    <w:rsid w:val="007D73B5"/>
    <w:rsid w:val="007E224F"/>
    <w:rsid w:val="007E57FB"/>
    <w:rsid w:val="007F0E2A"/>
    <w:rsid w:val="0082045E"/>
    <w:rsid w:val="008208FE"/>
    <w:rsid w:val="008222A3"/>
    <w:rsid w:val="008248DD"/>
    <w:rsid w:val="008332D0"/>
    <w:rsid w:val="008446A5"/>
    <w:rsid w:val="0086304C"/>
    <w:rsid w:val="008640B3"/>
    <w:rsid w:val="00876489"/>
    <w:rsid w:val="00881EEA"/>
    <w:rsid w:val="00883D3C"/>
    <w:rsid w:val="00886CF2"/>
    <w:rsid w:val="00895020"/>
    <w:rsid w:val="008A3986"/>
    <w:rsid w:val="008D06FF"/>
    <w:rsid w:val="008D3879"/>
    <w:rsid w:val="008E3152"/>
    <w:rsid w:val="008E4C7F"/>
    <w:rsid w:val="008F1334"/>
    <w:rsid w:val="008F19AC"/>
    <w:rsid w:val="008F3462"/>
    <w:rsid w:val="00902CF6"/>
    <w:rsid w:val="00904B86"/>
    <w:rsid w:val="00904D10"/>
    <w:rsid w:val="00905C3F"/>
    <w:rsid w:val="00907E9B"/>
    <w:rsid w:val="00910E92"/>
    <w:rsid w:val="009124D1"/>
    <w:rsid w:val="009130FB"/>
    <w:rsid w:val="00917145"/>
    <w:rsid w:val="009237A6"/>
    <w:rsid w:val="00926934"/>
    <w:rsid w:val="009279A0"/>
    <w:rsid w:val="00935932"/>
    <w:rsid w:val="00935AA3"/>
    <w:rsid w:val="00936F5A"/>
    <w:rsid w:val="00946D2B"/>
    <w:rsid w:val="009547DC"/>
    <w:rsid w:val="0096362D"/>
    <w:rsid w:val="00965424"/>
    <w:rsid w:val="009731FD"/>
    <w:rsid w:val="009925A3"/>
    <w:rsid w:val="00992E39"/>
    <w:rsid w:val="00993CB7"/>
    <w:rsid w:val="00994877"/>
    <w:rsid w:val="009A45C1"/>
    <w:rsid w:val="009B0AB7"/>
    <w:rsid w:val="009C3BFE"/>
    <w:rsid w:val="009D0EE3"/>
    <w:rsid w:val="009D39DA"/>
    <w:rsid w:val="009E1E22"/>
    <w:rsid w:val="009E3220"/>
    <w:rsid w:val="009F3AD0"/>
    <w:rsid w:val="009F40B9"/>
    <w:rsid w:val="009F5FF1"/>
    <w:rsid w:val="009F6E59"/>
    <w:rsid w:val="00A0081D"/>
    <w:rsid w:val="00A02BD2"/>
    <w:rsid w:val="00A123E8"/>
    <w:rsid w:val="00A12FB2"/>
    <w:rsid w:val="00A2494D"/>
    <w:rsid w:val="00A3551E"/>
    <w:rsid w:val="00A47A01"/>
    <w:rsid w:val="00A536A1"/>
    <w:rsid w:val="00A54CDB"/>
    <w:rsid w:val="00A550CE"/>
    <w:rsid w:val="00A5532A"/>
    <w:rsid w:val="00A6001A"/>
    <w:rsid w:val="00A62FFC"/>
    <w:rsid w:val="00A64129"/>
    <w:rsid w:val="00A7079E"/>
    <w:rsid w:val="00A75391"/>
    <w:rsid w:val="00A81444"/>
    <w:rsid w:val="00A82A62"/>
    <w:rsid w:val="00A86402"/>
    <w:rsid w:val="00A93D8D"/>
    <w:rsid w:val="00AA297F"/>
    <w:rsid w:val="00AA326B"/>
    <w:rsid w:val="00AB0B7D"/>
    <w:rsid w:val="00AB7A15"/>
    <w:rsid w:val="00AC3F3E"/>
    <w:rsid w:val="00AD2112"/>
    <w:rsid w:val="00AD5F2F"/>
    <w:rsid w:val="00AF1DD0"/>
    <w:rsid w:val="00AF5ECD"/>
    <w:rsid w:val="00AF6618"/>
    <w:rsid w:val="00B0021E"/>
    <w:rsid w:val="00B1670C"/>
    <w:rsid w:val="00B22698"/>
    <w:rsid w:val="00B317D7"/>
    <w:rsid w:val="00B372E3"/>
    <w:rsid w:val="00B84B98"/>
    <w:rsid w:val="00B858D5"/>
    <w:rsid w:val="00BA2C53"/>
    <w:rsid w:val="00BA2C89"/>
    <w:rsid w:val="00BA2D2D"/>
    <w:rsid w:val="00BB54E9"/>
    <w:rsid w:val="00BB76FC"/>
    <w:rsid w:val="00BC25B2"/>
    <w:rsid w:val="00BC669C"/>
    <w:rsid w:val="00BD26D7"/>
    <w:rsid w:val="00BE0784"/>
    <w:rsid w:val="00BE17D3"/>
    <w:rsid w:val="00BE76EF"/>
    <w:rsid w:val="00BF33B0"/>
    <w:rsid w:val="00BF5A38"/>
    <w:rsid w:val="00C124DC"/>
    <w:rsid w:val="00C138C6"/>
    <w:rsid w:val="00C14738"/>
    <w:rsid w:val="00C16AE3"/>
    <w:rsid w:val="00C24640"/>
    <w:rsid w:val="00C35D54"/>
    <w:rsid w:val="00C36F0C"/>
    <w:rsid w:val="00C55041"/>
    <w:rsid w:val="00C62378"/>
    <w:rsid w:val="00C668A1"/>
    <w:rsid w:val="00C74074"/>
    <w:rsid w:val="00CA073B"/>
    <w:rsid w:val="00CA1F14"/>
    <w:rsid w:val="00CA4A9D"/>
    <w:rsid w:val="00CA747A"/>
    <w:rsid w:val="00CB06FB"/>
    <w:rsid w:val="00CB2F1C"/>
    <w:rsid w:val="00CB4CB7"/>
    <w:rsid w:val="00CB63C5"/>
    <w:rsid w:val="00CE30F9"/>
    <w:rsid w:val="00CE32F0"/>
    <w:rsid w:val="00CF458F"/>
    <w:rsid w:val="00D210D8"/>
    <w:rsid w:val="00D275CF"/>
    <w:rsid w:val="00D30EED"/>
    <w:rsid w:val="00D42B72"/>
    <w:rsid w:val="00D50D8D"/>
    <w:rsid w:val="00D528AC"/>
    <w:rsid w:val="00D616BE"/>
    <w:rsid w:val="00D700D0"/>
    <w:rsid w:val="00D7215A"/>
    <w:rsid w:val="00D74744"/>
    <w:rsid w:val="00D838B8"/>
    <w:rsid w:val="00D84D24"/>
    <w:rsid w:val="00D87049"/>
    <w:rsid w:val="00D95C40"/>
    <w:rsid w:val="00DA1E49"/>
    <w:rsid w:val="00DA5B8F"/>
    <w:rsid w:val="00DB6111"/>
    <w:rsid w:val="00DB71AA"/>
    <w:rsid w:val="00DC56FB"/>
    <w:rsid w:val="00DC6120"/>
    <w:rsid w:val="00DC7881"/>
    <w:rsid w:val="00DE2BBD"/>
    <w:rsid w:val="00DE6AFD"/>
    <w:rsid w:val="00DF242D"/>
    <w:rsid w:val="00E0442D"/>
    <w:rsid w:val="00E126C3"/>
    <w:rsid w:val="00E1385A"/>
    <w:rsid w:val="00E14EE0"/>
    <w:rsid w:val="00E15D11"/>
    <w:rsid w:val="00E16AC6"/>
    <w:rsid w:val="00E261BA"/>
    <w:rsid w:val="00E343A6"/>
    <w:rsid w:val="00E443AC"/>
    <w:rsid w:val="00E444AB"/>
    <w:rsid w:val="00E47A1E"/>
    <w:rsid w:val="00E50124"/>
    <w:rsid w:val="00E50D51"/>
    <w:rsid w:val="00E518B1"/>
    <w:rsid w:val="00E54FAC"/>
    <w:rsid w:val="00E62BCE"/>
    <w:rsid w:val="00E642F1"/>
    <w:rsid w:val="00E65F24"/>
    <w:rsid w:val="00E7105F"/>
    <w:rsid w:val="00E71E58"/>
    <w:rsid w:val="00E72902"/>
    <w:rsid w:val="00E7792F"/>
    <w:rsid w:val="00E8794F"/>
    <w:rsid w:val="00EA6443"/>
    <w:rsid w:val="00EA705B"/>
    <w:rsid w:val="00EA7AEF"/>
    <w:rsid w:val="00EB53FF"/>
    <w:rsid w:val="00EB616E"/>
    <w:rsid w:val="00EC189D"/>
    <w:rsid w:val="00EC1CBA"/>
    <w:rsid w:val="00EC2029"/>
    <w:rsid w:val="00EC54F4"/>
    <w:rsid w:val="00ED39ED"/>
    <w:rsid w:val="00EE1380"/>
    <w:rsid w:val="00EE37EC"/>
    <w:rsid w:val="00EE55B7"/>
    <w:rsid w:val="00EE5F39"/>
    <w:rsid w:val="00EF2DFA"/>
    <w:rsid w:val="00F01BED"/>
    <w:rsid w:val="00F15587"/>
    <w:rsid w:val="00F24E5F"/>
    <w:rsid w:val="00F27F5C"/>
    <w:rsid w:val="00F30467"/>
    <w:rsid w:val="00F313F6"/>
    <w:rsid w:val="00F33AC9"/>
    <w:rsid w:val="00F458EE"/>
    <w:rsid w:val="00F45CE8"/>
    <w:rsid w:val="00F5012D"/>
    <w:rsid w:val="00F54109"/>
    <w:rsid w:val="00F61DBE"/>
    <w:rsid w:val="00F62B8B"/>
    <w:rsid w:val="00F63B3B"/>
    <w:rsid w:val="00F73093"/>
    <w:rsid w:val="00F86EF4"/>
    <w:rsid w:val="00F91CB2"/>
    <w:rsid w:val="00F93414"/>
    <w:rsid w:val="00FA2012"/>
    <w:rsid w:val="00FA3D05"/>
    <w:rsid w:val="00FA5CC9"/>
    <w:rsid w:val="00FB0A2C"/>
    <w:rsid w:val="00FB6D54"/>
    <w:rsid w:val="00FC03B3"/>
    <w:rsid w:val="00FC20D2"/>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00B0973"/>
  <w15:chartTrackingRefBased/>
  <w15:docId w15:val="{25C7DEB9-9EEF-4981-BAE7-AB87167B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2464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2464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2464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2464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2464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2464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2464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2464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2464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24640"/>
    <w:pPr>
      <w:keepNext/>
      <w:keepLines/>
      <w:suppressAutoHyphens/>
      <w:spacing w:line="270" w:lineRule="exact"/>
      <w:outlineLvl w:val="0"/>
    </w:pPr>
    <w:rPr>
      <w:b/>
      <w:sz w:val="24"/>
    </w:rPr>
  </w:style>
  <w:style w:type="paragraph" w:customStyle="1" w:styleId="HCH">
    <w:name w:val="_ H _CH"/>
    <w:basedOn w:val="H1"/>
    <w:next w:val="Normal"/>
    <w:qFormat/>
    <w:rsid w:val="00C24640"/>
    <w:pPr>
      <w:spacing w:line="300" w:lineRule="exact"/>
    </w:pPr>
    <w:rPr>
      <w:spacing w:val="-2"/>
      <w:sz w:val="28"/>
    </w:rPr>
  </w:style>
  <w:style w:type="paragraph" w:customStyle="1" w:styleId="HM">
    <w:name w:val="_ H __M"/>
    <w:basedOn w:val="HCH"/>
    <w:next w:val="Normal"/>
    <w:qFormat/>
    <w:rsid w:val="00C24640"/>
    <w:pPr>
      <w:spacing w:line="360" w:lineRule="exact"/>
    </w:pPr>
    <w:rPr>
      <w:spacing w:val="-3"/>
      <w:w w:val="99"/>
      <w:sz w:val="34"/>
    </w:rPr>
  </w:style>
  <w:style w:type="paragraph" w:customStyle="1" w:styleId="H23">
    <w:name w:val="_ H_2/3"/>
    <w:basedOn w:val="H1"/>
    <w:next w:val="SingleTxt"/>
    <w:qFormat/>
    <w:rsid w:val="00C24640"/>
    <w:pPr>
      <w:spacing w:line="240" w:lineRule="exact"/>
      <w:outlineLvl w:val="1"/>
    </w:pPr>
    <w:rPr>
      <w:spacing w:val="2"/>
      <w:sz w:val="20"/>
    </w:rPr>
  </w:style>
  <w:style w:type="paragraph" w:customStyle="1" w:styleId="H4">
    <w:name w:val="_ H_4"/>
    <w:basedOn w:val="Normal"/>
    <w:next w:val="Normal"/>
    <w:qFormat/>
    <w:rsid w:val="00C24640"/>
    <w:pPr>
      <w:keepNext/>
      <w:keepLines/>
      <w:tabs>
        <w:tab w:val="right" w:pos="360"/>
      </w:tabs>
      <w:suppressAutoHyphens/>
      <w:outlineLvl w:val="3"/>
    </w:pPr>
    <w:rPr>
      <w:i/>
      <w:spacing w:val="3"/>
    </w:rPr>
  </w:style>
  <w:style w:type="paragraph" w:customStyle="1" w:styleId="H56">
    <w:name w:val="_ H_5/6"/>
    <w:basedOn w:val="Normal"/>
    <w:next w:val="Normal"/>
    <w:qFormat/>
    <w:rsid w:val="00C2464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2464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2464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24640"/>
    <w:pPr>
      <w:spacing w:line="540" w:lineRule="exact"/>
    </w:pPr>
    <w:rPr>
      <w:spacing w:val="-8"/>
      <w:w w:val="96"/>
      <w:sz w:val="57"/>
    </w:rPr>
  </w:style>
  <w:style w:type="paragraph" w:customStyle="1" w:styleId="SS">
    <w:name w:val="__S_S"/>
    <w:basedOn w:val="HCH"/>
    <w:next w:val="Normal"/>
    <w:qFormat/>
    <w:rsid w:val="00C24640"/>
    <w:pPr>
      <w:ind w:left="1267" w:right="1267"/>
    </w:pPr>
  </w:style>
  <w:style w:type="paragraph" w:customStyle="1" w:styleId="SingleTxt">
    <w:name w:val="__Single Txt"/>
    <w:basedOn w:val="Normal"/>
    <w:link w:val="SingleTxtChar"/>
    <w:qFormat/>
    <w:rsid w:val="00C2464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24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2464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2464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2464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24640"/>
    <w:pPr>
      <w:numPr>
        <w:numId w:val="1"/>
      </w:numPr>
      <w:spacing w:after="120"/>
      <w:ind w:right="1267"/>
      <w:jc w:val="both"/>
    </w:pPr>
  </w:style>
  <w:style w:type="paragraph" w:customStyle="1" w:styleId="Bullet2">
    <w:name w:val="Bullet 2"/>
    <w:basedOn w:val="Normal"/>
    <w:qFormat/>
    <w:rsid w:val="00C24640"/>
    <w:pPr>
      <w:numPr>
        <w:numId w:val="2"/>
      </w:numPr>
      <w:spacing w:after="120"/>
      <w:ind w:right="1264"/>
      <w:jc w:val="both"/>
    </w:pPr>
  </w:style>
  <w:style w:type="paragraph" w:customStyle="1" w:styleId="Bullet3">
    <w:name w:val="Bullet 3"/>
    <w:basedOn w:val="SingleTxt"/>
    <w:qFormat/>
    <w:rsid w:val="00C2464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464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2464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24640"/>
    <w:pPr>
      <w:spacing w:line="210" w:lineRule="exact"/>
    </w:pPr>
    <w:rPr>
      <w:sz w:val="17"/>
      <w:szCs w:val="20"/>
    </w:rPr>
  </w:style>
  <w:style w:type="character" w:customStyle="1" w:styleId="EndnoteTextChar">
    <w:name w:val="Endnote Text Char"/>
    <w:link w:val="EndnoteText"/>
    <w:uiPriority w:val="99"/>
    <w:semiHidden/>
    <w:rsid w:val="00C2464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2464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2464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C2464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24640"/>
    <w:pPr>
      <w:spacing w:line="210" w:lineRule="exact"/>
    </w:pPr>
    <w:rPr>
      <w:sz w:val="17"/>
      <w:szCs w:val="20"/>
    </w:rPr>
  </w:style>
  <w:style w:type="character" w:customStyle="1" w:styleId="FootnoteTextChar">
    <w:name w:val="Footnote Text Char"/>
    <w:aliases w:val="5_G Char"/>
    <w:link w:val="FootnoteText"/>
    <w:rsid w:val="00C2464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2464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2464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2464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2464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2464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2464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2464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2464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2464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2464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2464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24640"/>
    <w:rPr>
      <w:sz w:val="14"/>
    </w:rPr>
  </w:style>
  <w:style w:type="paragraph" w:styleId="ListParagraph">
    <w:name w:val="List Paragraph"/>
    <w:basedOn w:val="Normal"/>
    <w:uiPriority w:val="34"/>
    <w:qFormat/>
    <w:rsid w:val="00C24640"/>
    <w:pPr>
      <w:ind w:left="720"/>
      <w:contextualSpacing/>
    </w:pPr>
  </w:style>
  <w:style w:type="paragraph" w:styleId="NoSpacing">
    <w:name w:val="No Spacing"/>
    <w:uiPriority w:val="1"/>
    <w:rsid w:val="00C2464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2464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24640"/>
    <w:pPr>
      <w:tabs>
        <w:tab w:val="right" w:pos="9965"/>
      </w:tabs>
      <w:spacing w:line="210" w:lineRule="exact"/>
    </w:pPr>
    <w:rPr>
      <w:spacing w:val="5"/>
      <w:w w:val="104"/>
      <w:sz w:val="17"/>
    </w:rPr>
  </w:style>
  <w:style w:type="paragraph" w:customStyle="1" w:styleId="SmallX">
    <w:name w:val="SmallX"/>
    <w:basedOn w:val="Small"/>
    <w:next w:val="Normal"/>
    <w:qFormat/>
    <w:rsid w:val="00C24640"/>
    <w:pPr>
      <w:spacing w:line="180" w:lineRule="exact"/>
      <w:jc w:val="right"/>
    </w:pPr>
    <w:rPr>
      <w:spacing w:val="6"/>
      <w:w w:val="106"/>
      <w:sz w:val="14"/>
    </w:rPr>
  </w:style>
  <w:style w:type="character" w:styleId="Strong">
    <w:name w:val="Strong"/>
    <w:uiPriority w:val="22"/>
    <w:rsid w:val="00C24640"/>
    <w:rPr>
      <w:b/>
      <w:bCs/>
    </w:rPr>
  </w:style>
  <w:style w:type="paragraph" w:customStyle="1" w:styleId="Style1">
    <w:name w:val="Style1"/>
    <w:basedOn w:val="Normal"/>
    <w:qFormat/>
    <w:rsid w:val="00C24640"/>
  </w:style>
  <w:style w:type="paragraph" w:customStyle="1" w:styleId="Style2">
    <w:name w:val="Style2"/>
    <w:basedOn w:val="Normal"/>
    <w:autoRedefine/>
    <w:qFormat/>
    <w:rsid w:val="00C24640"/>
  </w:style>
  <w:style w:type="paragraph" w:customStyle="1" w:styleId="TitleHCH">
    <w:name w:val="Title_H_CH"/>
    <w:basedOn w:val="H1"/>
    <w:next w:val="Normal"/>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2464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table" w:styleId="TableGrid">
    <w:name w:val="Table Grid"/>
    <w:basedOn w:val="TableNormal"/>
    <w:rsid w:val="00BE0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E0784"/>
    <w:rPr>
      <w:sz w:val="16"/>
      <w:szCs w:val="16"/>
    </w:rPr>
  </w:style>
  <w:style w:type="paragraph" w:styleId="CommentText">
    <w:name w:val="annotation text"/>
    <w:basedOn w:val="Normal"/>
    <w:link w:val="CommentTextChar"/>
    <w:uiPriority w:val="99"/>
    <w:semiHidden/>
    <w:unhideWhenUsed/>
    <w:rsid w:val="00BE0784"/>
    <w:pPr>
      <w:spacing w:line="240" w:lineRule="auto"/>
    </w:pPr>
    <w:rPr>
      <w:szCs w:val="20"/>
    </w:rPr>
  </w:style>
  <w:style w:type="character" w:customStyle="1" w:styleId="CommentTextChar">
    <w:name w:val="Comment Text Char"/>
    <w:basedOn w:val="DefaultParagraphFont"/>
    <w:link w:val="CommentText"/>
    <w:uiPriority w:val="99"/>
    <w:semiHidden/>
    <w:rsid w:val="00BE078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E0784"/>
    <w:rPr>
      <w:b/>
      <w:bCs/>
    </w:rPr>
  </w:style>
  <w:style w:type="character" w:customStyle="1" w:styleId="CommentSubjectChar">
    <w:name w:val="Comment Subject Char"/>
    <w:basedOn w:val="CommentTextChar"/>
    <w:link w:val="CommentSubject"/>
    <w:uiPriority w:val="99"/>
    <w:semiHidden/>
    <w:rsid w:val="00BE0784"/>
    <w:rPr>
      <w:rFonts w:ascii="Times New Roman" w:eastAsiaTheme="minorHAnsi" w:hAnsi="Times New Roman" w:cs="Times New Roman"/>
      <w:b/>
      <w:bCs/>
      <w:spacing w:val="4"/>
      <w:w w:val="103"/>
      <w:kern w:val="14"/>
      <w:sz w:val="20"/>
      <w:szCs w:val="20"/>
      <w:lang w:val="fr-CA" w:eastAsia="en-US"/>
    </w:rPr>
  </w:style>
  <w:style w:type="character" w:customStyle="1" w:styleId="SingleTxtChar">
    <w:name w:val="__Single Txt Char"/>
    <w:link w:val="SingleTxt"/>
    <w:rsid w:val="00DF242D"/>
    <w:rPr>
      <w:rFonts w:ascii="Times New Roman" w:eastAsiaTheme="minorHAnsi" w:hAnsi="Times New Roman" w:cs="Times New Roman"/>
      <w:spacing w:val="4"/>
      <w:w w:val="103"/>
      <w:kern w:val="14"/>
      <w:sz w:val="20"/>
      <w:lang w:val="fr-CA" w:eastAsia="en-US"/>
    </w:rPr>
  </w:style>
  <w:style w:type="paragraph" w:customStyle="1" w:styleId="HCh0">
    <w:name w:val="_ H _Ch"/>
    <w:basedOn w:val="Normal"/>
    <w:next w:val="SingleTxt"/>
    <w:rsid w:val="00DF24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w w:val="100"/>
      <w:kern w:val="0"/>
      <w:sz w:val="28"/>
      <w:szCs w:val="20"/>
      <w:lang w:val="en-GB"/>
    </w:rPr>
  </w:style>
  <w:style w:type="character" w:styleId="Hyperlink">
    <w:name w:val="Hyperlink"/>
    <w:basedOn w:val="DefaultParagraphFont"/>
    <w:uiPriority w:val="99"/>
    <w:unhideWhenUsed/>
    <w:rsid w:val="00DF242D"/>
    <w:rPr>
      <w:color w:val="0000FF"/>
      <w:u w:val="none"/>
    </w:rPr>
  </w:style>
  <w:style w:type="table" w:customStyle="1" w:styleId="TableGrid1">
    <w:name w:val="Table Grid1"/>
    <w:basedOn w:val="TableNormal"/>
    <w:next w:val="TableGrid"/>
    <w:rsid w:val="00DF242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2338D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338D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2338D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2338D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C2B80"/>
    <w:rPr>
      <w:color w:val="0000FF"/>
      <w:u w:val="none"/>
    </w:rPr>
  </w:style>
  <w:style w:type="character" w:styleId="UnresolvedMention">
    <w:name w:val="Unresolved Mention"/>
    <w:basedOn w:val="DefaultParagraphFont"/>
    <w:uiPriority w:val="99"/>
    <w:semiHidden/>
    <w:unhideWhenUsed/>
    <w:rsid w:val="00DB6111"/>
    <w:rPr>
      <w:color w:val="605E5C"/>
      <w:shd w:val="clear" w:color="auto" w:fill="E1DFDD"/>
    </w:rPr>
  </w:style>
  <w:style w:type="paragraph" w:styleId="Revision">
    <w:name w:val="Revision"/>
    <w:hidden/>
    <w:uiPriority w:val="99"/>
    <w:semiHidden/>
    <w:rsid w:val="000C651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EDAW/C/YEM/7-8" TargetMode="External"/><Relationship Id="rId117" Type="http://schemas.openxmlformats.org/officeDocument/2006/relationships/hyperlink" Target="https://undocs.org/fr/CEDAW/C/ISR/FCO/6" TargetMode="External"/><Relationship Id="rId21" Type="http://schemas.openxmlformats.org/officeDocument/2006/relationships/footer" Target="footer5.xml"/><Relationship Id="rId42" Type="http://schemas.openxmlformats.org/officeDocument/2006/relationships/hyperlink" Target="https://tbinternet.ohchr.org/_layouts/treatybodyexternal/Download.aspx?symbolno=CEDAW%2fC%2fVEN%2fCO%2f7-8%2fAdd.1&amp;Lang=en" TargetMode="External"/><Relationship Id="rId47" Type="http://schemas.openxmlformats.org/officeDocument/2006/relationships/hyperlink" Target="https://tbinternet.ohchr.org/_layouts/treatybodyexternal/Download.aspx?symbolno=CEDAW%2FC%2F70%2FD%2F92%2F2015&amp;Lang=en" TargetMode="External"/><Relationship Id="rId63" Type="http://schemas.openxmlformats.org/officeDocument/2006/relationships/hyperlink" Target="https://undocs.org/fr/CEDAW/C/GUY/9" TargetMode="External"/><Relationship Id="rId68" Type="http://schemas.openxmlformats.org/officeDocument/2006/relationships/hyperlink" Target="https://tbinternet.ohchr.org/_layouts/15/treatybodyexternal/Download.aspx?symbolno=INT/CEDAW/FGD/7102&amp;Lang=en" TargetMode="External"/><Relationship Id="rId84" Type="http://schemas.openxmlformats.org/officeDocument/2006/relationships/hyperlink" Target="https://undocs.org/fr/CEDAW/C/KWT/CO/5/Add.1" TargetMode="External"/><Relationship Id="rId89" Type="http://schemas.openxmlformats.org/officeDocument/2006/relationships/hyperlink" Target="https://undocs.org/fr/CEDAW/C/74/D/82/2015" TargetMode="External"/><Relationship Id="rId112" Type="http://schemas.openxmlformats.org/officeDocument/2006/relationships/hyperlink" Target="https://undocs.org/fr/CEDAW/C/LVA/CO/4-7" TargetMode="External"/><Relationship Id="rId133" Type="http://schemas.openxmlformats.org/officeDocument/2006/relationships/hyperlink" Target="https://undocs.org/fr/CEDAW/C/75/D/138/2018" TargetMode="External"/><Relationship Id="rId138" Type="http://schemas.openxmlformats.org/officeDocument/2006/relationships/hyperlink" Target="https://undocs.org/fr/CEDAW/C/BGR/8" TargetMode="External"/><Relationship Id="rId16" Type="http://schemas.openxmlformats.org/officeDocument/2006/relationships/footer" Target="footer2.xml"/><Relationship Id="rId107" Type="http://schemas.openxmlformats.org/officeDocument/2006/relationships/hyperlink" Target="https://undocs.org/fr/CEDAW/C/PSWG/75/1" TargetMode="External"/><Relationship Id="rId11" Type="http://schemas.openxmlformats.org/officeDocument/2006/relationships/header" Target="header1.xml"/><Relationship Id="rId32" Type="http://schemas.openxmlformats.org/officeDocument/2006/relationships/hyperlink" Target="https://tbinternet.ohchr.org/_layouts/treatybodyexternal/Download.aspx?symbolno=CEDAW%2fC%2fMEX%2fCO%2f9&amp;Lang=en" TargetMode="External"/><Relationship Id="rId37" Type="http://schemas.openxmlformats.org/officeDocument/2006/relationships/hyperlink" Target="https://tbinternet.ohchr.org/_layouts/treatybodyexternal/Download.aspx?symbolno=CEDAW%2fC%2fERI%2fCO%2f5%2fAdd.1&amp;Lang=en" TargetMode="External"/><Relationship Id="rId53" Type="http://schemas.openxmlformats.org/officeDocument/2006/relationships/hyperlink" Target="https://undocs.org/fr/CEDAW/C/50/D/22/2009" TargetMode="External"/><Relationship Id="rId58" Type="http://schemas.openxmlformats.org/officeDocument/2006/relationships/hyperlink" Target="https://tbinternet.ohchr.org/_layouts/treatybodyexternal/Download.aspx?symbolno=CEDAW%2fC%2f70%2f2&amp;Lang=en" TargetMode="External"/><Relationship Id="rId74" Type="http://schemas.openxmlformats.org/officeDocument/2006/relationships/hyperlink" Target="https://undocs.org/fr/CEDAW/C/IRQ/CO/7" TargetMode="External"/><Relationship Id="rId79" Type="http://schemas.openxmlformats.org/officeDocument/2006/relationships/hyperlink" Target="https://undocs.org/fr/CEDAW/C/ARM/CO/5-6/Add.1" TargetMode="External"/><Relationship Id="rId102" Type="http://schemas.openxmlformats.org/officeDocument/2006/relationships/hyperlink" Target="https://undocs.org/fr/CEDAW/C/KAZ/5" TargetMode="External"/><Relationship Id="rId123" Type="http://schemas.openxmlformats.org/officeDocument/2006/relationships/hyperlink" Target="https://undocs.org/fr/CEDAW/C/PSE/CO/1" TargetMode="External"/><Relationship Id="rId128" Type="http://schemas.openxmlformats.org/officeDocument/2006/relationships/hyperlink" Target="https://undocs.org/fr/CEDAW/C/75/D/111/2017" TargetMode="External"/><Relationship Id="rId144" Type="http://schemas.openxmlformats.org/officeDocument/2006/relationships/hyperlink" Target="https://undocs.org/fr/CEDAW/C/ZWE/6" TargetMode="External"/><Relationship Id="rId5" Type="http://schemas.openxmlformats.org/officeDocument/2006/relationships/footnotes" Target="footnotes.xml"/><Relationship Id="rId90" Type="http://schemas.openxmlformats.org/officeDocument/2006/relationships/hyperlink" Target="https://undocs.org/fr/CEDAW/C/74/D/106/2016" TargetMode="External"/><Relationship Id="rId95" Type="http://schemas.openxmlformats.org/officeDocument/2006/relationships/hyperlink" Target="https://tbinternet.ohchr.org/_layouts/15/treatybodyexternal/Download.aspx?symbolno=INT/CEDAW/SED/74/30149&amp;Lang=en" TargetMode="External"/><Relationship Id="rId22" Type="http://schemas.openxmlformats.org/officeDocument/2006/relationships/hyperlink" Target="https://www.ohchr.org/en/NewsEvents/Pages/DisplayNews.aspx?NewsID=24998&amp;LangID=E" TargetMode="External"/><Relationship Id="rId27" Type="http://schemas.openxmlformats.org/officeDocument/2006/relationships/hyperlink" Target="https://undocs.org/fr/CEDAW/C/73/1" TargetMode="External"/><Relationship Id="rId43" Type="http://schemas.openxmlformats.org/officeDocument/2006/relationships/hyperlink" Target="https://tbinternet.ohchr.org/_layouts/treatybodyexternal/Download.aspx?symbolno=CEDAW%2fC%2fVNM%2fCO%2f7-8%2fAdd.1&amp;Lang=en" TargetMode="External"/><Relationship Id="rId48" Type="http://schemas.openxmlformats.org/officeDocument/2006/relationships/hyperlink" Target="https://undocs.org/fr/CEDAW/C/73/D/87/2015" TargetMode="External"/><Relationship Id="rId64" Type="http://schemas.openxmlformats.org/officeDocument/2006/relationships/hyperlink" Target="https://tbinternet.ohchr.org/_layouts/treatybodyexternal/Download.aspx?symbolno=CEDAW%2fC%2fNZL%2f8&amp;Lang=en" TargetMode="External"/><Relationship Id="rId69" Type="http://schemas.openxmlformats.org/officeDocument/2006/relationships/hyperlink" Target="https://undocs.org/fr/CEDAW/C/74/1" TargetMode="External"/><Relationship Id="rId113" Type="http://schemas.openxmlformats.org/officeDocument/2006/relationships/hyperlink" Target="https://undocs.org/fr/CEDAW/C/PAK/CO/5" TargetMode="External"/><Relationship Id="rId118" Type="http://schemas.openxmlformats.org/officeDocument/2006/relationships/hyperlink" Target="https://undocs.org/fr/CEDAW/C/MCO/FCO/1-3" TargetMode="External"/><Relationship Id="rId134" Type="http://schemas.openxmlformats.org/officeDocument/2006/relationships/hyperlink" Target="https://tbinternet.ohchr.org/_layouts/15/treatybodyexternal/Download.aspx?symbolno=INT/CEDAW/SED/75/31414&amp;Lang=en" TargetMode="External"/><Relationship Id="rId139" Type="http://schemas.openxmlformats.org/officeDocument/2006/relationships/hyperlink" Target="https://undocs.org/fr/CEDAW/C/ERI/6" TargetMode="External"/><Relationship Id="rId80" Type="http://schemas.openxmlformats.org/officeDocument/2006/relationships/hyperlink" Target="https://undocs.org/fr/CEDAW/C/BTN/CO/8-9/Add.1" TargetMode="External"/><Relationship Id="rId85" Type="http://schemas.openxmlformats.org/officeDocument/2006/relationships/hyperlink" Target="https://undocs.org/fr/CEDAW/C/UKR/CO/8/Add.1"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yperlink" Target="https://undocs.org/fr/A/RES/68/268" TargetMode="External"/><Relationship Id="rId33" Type="http://schemas.openxmlformats.org/officeDocument/2006/relationships/hyperlink" Target="https://tbinternet.ohchr.org/_layouts/treatybodyexternal/Download.aspx?symbolno=CEDAW%2fC%2fNZL%2fCO%2f8&amp;Lang=en" TargetMode="External"/><Relationship Id="rId38" Type="http://schemas.openxmlformats.org/officeDocument/2006/relationships/hyperlink" Target="https://tbinternet.ohchr.org/_layouts/treatybodyexternal/Download.aspx?symbolno=CEDAW%2fC%2fKGZ%2fCO%2f4%2fAdd.1&amp;Lang=en" TargetMode="External"/><Relationship Id="rId46" Type="http://schemas.openxmlformats.org/officeDocument/2006/relationships/hyperlink" Target="https://tbinternet.ohchr.org/_layouts/treatybodyexternal/Download.aspx?symbolno=CEDAW%2fC%2f70%2fD%2f76%2f2014&amp;Lang=en" TargetMode="External"/><Relationship Id="rId59" Type="http://schemas.openxmlformats.org/officeDocument/2006/relationships/hyperlink" Target="https://tbinternet.ohchr.org/_layouts/treatybodyexternal/Download.aspx?symbolno=CEDAW%2fC%2fAUS%2f8&amp;Lang=en" TargetMode="External"/><Relationship Id="rId67" Type="http://schemas.openxmlformats.org/officeDocument/2006/relationships/hyperlink" Target="https://tbinternet.ohchr.org/_layouts/15/treatybodyexternal/Download.aspx?symbolno=CEDAW/C/74/3&amp;Lang=en" TargetMode="External"/><Relationship Id="rId103" Type="http://schemas.openxmlformats.org/officeDocument/2006/relationships/hyperlink" Target="https://undocs.org/fr/CEDAW/C/LTU/6" TargetMode="External"/><Relationship Id="rId108" Type="http://schemas.openxmlformats.org/officeDocument/2006/relationships/hyperlink" Target="https://undocs.org/fr/CEDAW/C/AFG/CO/3" TargetMode="External"/><Relationship Id="rId116" Type="http://schemas.openxmlformats.org/officeDocument/2006/relationships/hyperlink" Target="https://undocs.org/fr/CEDAW/C/FSM/CO/1-3/Add.1" TargetMode="External"/><Relationship Id="rId124" Type="http://schemas.openxmlformats.org/officeDocument/2006/relationships/hyperlink" Target="https://tbinternet.ohchr.org/_layouts/15/treatybodyexternal/Download.aspx?symbolno=INT/CEDAW/SED/75/31413&amp;Lang=en" TargetMode="External"/><Relationship Id="rId129" Type="http://schemas.openxmlformats.org/officeDocument/2006/relationships/hyperlink" Target="https://undocs.org/fr/CEDAW/C/75/D/117/2017" TargetMode="External"/><Relationship Id="rId137" Type="http://schemas.openxmlformats.org/officeDocument/2006/relationships/hyperlink" Target="https://undocs.org/fr/CEDAW/C/AFG/3" TargetMode="External"/><Relationship Id="rId20" Type="http://schemas.openxmlformats.org/officeDocument/2006/relationships/footer" Target="footer4.xml"/><Relationship Id="rId41" Type="http://schemas.openxmlformats.org/officeDocument/2006/relationships/hyperlink" Target="https://tbinternet.ohchr.org/_layouts/treatybodyexternal/Download.aspx?symbolno=CEDAW%2fC%2fUGA%2fCO%2f7%2fAdd.1&amp;Lang=en" TargetMode="External"/><Relationship Id="rId54" Type="http://schemas.openxmlformats.org/officeDocument/2006/relationships/hyperlink" Target="https://undocs.org/fr/CEDAW/C/66/D/58/2013" TargetMode="External"/><Relationship Id="rId62" Type="http://schemas.openxmlformats.org/officeDocument/2006/relationships/hyperlink" Target="https://tbinternet.ohchr.org/_layouts/treatybodyexternal/Download.aspx?symbolno=CEDAW%2fC%2fLIE%2f5&amp;Lang=en" TargetMode="External"/><Relationship Id="rId70" Type="http://schemas.openxmlformats.org/officeDocument/2006/relationships/hyperlink" Target="https://undocs.org/fr/CEDAW/C/PSWG/74/1" TargetMode="External"/><Relationship Id="rId75" Type="http://schemas.openxmlformats.org/officeDocument/2006/relationships/hyperlink" Target="https://undocs.org/fr/CEDAW/C/KAZ/CO/5" TargetMode="External"/><Relationship Id="rId83" Type="http://schemas.openxmlformats.org/officeDocument/2006/relationships/hyperlink" Target="https://undocs.org/fr/CEDAW/C/ITA/CO/7/Add.1" TargetMode="External"/><Relationship Id="rId88" Type="http://schemas.openxmlformats.org/officeDocument/2006/relationships/hyperlink" Target="https://tbinternet.ohchr.org/_layouts/15/treatybodyexternal/Download.aspx?symbolno=INT/CEDAW/SED/74/30148&amp;Lang=en" TargetMode="External"/><Relationship Id="rId91" Type="http://schemas.openxmlformats.org/officeDocument/2006/relationships/hyperlink" Target="https://undocs.org/fr/CEDAW/C/74/D/126/2018" TargetMode="External"/><Relationship Id="rId96" Type="http://schemas.openxmlformats.org/officeDocument/2006/relationships/hyperlink" Target="https://undocs.org/fr/CEDAW/C/74/1" TargetMode="External"/><Relationship Id="rId111" Type="http://schemas.openxmlformats.org/officeDocument/2006/relationships/hyperlink" Target="https://undocs.org/fr/CEDAW/C/KIR/CO/1-3" TargetMode="External"/><Relationship Id="rId132" Type="http://schemas.openxmlformats.org/officeDocument/2006/relationships/hyperlink" Target="https://undocs.org/fr/CEDAW/C/75/D/119/2017" TargetMode="External"/><Relationship Id="rId140" Type="http://schemas.openxmlformats.org/officeDocument/2006/relationships/hyperlink" Target="https://undocs.org/fr/CEDAW/C/KIR/1-3" TargetMode="External"/><Relationship Id="rId145" Type="http://schemas.openxmlformats.org/officeDocument/2006/relationships/hyperlink" Target="https://undocs.org/fr/A/73/3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s://tbinternet.ohchr.org/_layouts/15/treatybodyexternal/Download.aspx?symbolno=INT/CEDAW/STA/8980&amp;Lang=en" TargetMode="External"/><Relationship Id="rId28" Type="http://schemas.openxmlformats.org/officeDocument/2006/relationships/hyperlink" Target="https://undocs.org/fr/CEDAW/C/PSWG/73/1" TargetMode="External"/><Relationship Id="rId36" Type="http://schemas.openxmlformats.org/officeDocument/2006/relationships/hyperlink" Target="https://tbinternet.ohchr.org/_layouts/treatybodyexternal/Download.aspx?symbolno=CEDAW%2fC%2fCZE%2fCO%2f6%2fAdd.1&amp;Lang=en" TargetMode="External"/><Relationship Id="rId49" Type="http://schemas.openxmlformats.org/officeDocument/2006/relationships/hyperlink" Target="https://undocs.org/fr/CEDAW/C/73/D/99/2016" TargetMode="External"/><Relationship Id="rId57" Type="http://schemas.openxmlformats.org/officeDocument/2006/relationships/hyperlink" Target="https://tbinternet.ohchr.org/_layouts/treatybodyexternal/Download.aspx?symbolno=CEDAW%2fC%2f70%2f1&amp;Lang=en" TargetMode="External"/><Relationship Id="rId106" Type="http://schemas.openxmlformats.org/officeDocument/2006/relationships/hyperlink" Target="https://undocs.org/fr/CEDAW/C/75/1" TargetMode="External"/><Relationship Id="rId114" Type="http://schemas.openxmlformats.org/officeDocument/2006/relationships/hyperlink" Target="https://undocs.org/fr/CEDAW/C/MDA/CO/6" TargetMode="External"/><Relationship Id="rId119" Type="http://schemas.openxmlformats.org/officeDocument/2006/relationships/hyperlink" Target="https://undocs.org/fr/CEDAW/C/NOR/FCO/9" TargetMode="External"/><Relationship Id="rId127" Type="http://schemas.openxmlformats.org/officeDocument/2006/relationships/hyperlink" Target="https://undocs.org/fr/CEDAW/C/75/D/108/2016" TargetMode="External"/><Relationship Id="rId10" Type="http://schemas.microsoft.com/office/2016/09/relationships/commentsIds" Target="commentsIds.xml"/><Relationship Id="rId31" Type="http://schemas.openxmlformats.org/officeDocument/2006/relationships/hyperlink" Target="https://tbinternet.ohchr.org/_layouts/treatybodyexternal/Download.aspx?symbolno=CEDAW%2fC%2fCYP%2fCO%2f8&amp;Lang=en" TargetMode="External"/><Relationship Id="rId44" Type="http://schemas.openxmlformats.org/officeDocument/2006/relationships/hyperlink" Target="https://tbinternet.ohchr.org/_layouts/15/treatybodyexternal/Download.aspx?symbolno=INT/CEDAW/SED/73/28644&amp;Lang=en" TargetMode="External"/><Relationship Id="rId52" Type="http://schemas.openxmlformats.org/officeDocument/2006/relationships/hyperlink" Target="https://undocs.org/fr/CEDAW/C/73/D/109/2016" TargetMode="External"/><Relationship Id="rId60" Type="http://schemas.openxmlformats.org/officeDocument/2006/relationships/hyperlink" Target="https://tbinternet.ohchr.org/_layouts/treatybodyexternal/Download.aspx?symbolno=CEDAW%2fC%2fCOK%2f2-3&amp;Lang=en" TargetMode="External"/><Relationship Id="rId65" Type="http://schemas.openxmlformats.org/officeDocument/2006/relationships/hyperlink" Target="https://tbinternet.ohchr.org/_layouts/treatybodyexternal/Download.aspx?symbolno=CEDAW%2fC%2fPSE%2f1&amp;Lang=en" TargetMode="External"/><Relationship Id="rId73" Type="http://schemas.openxmlformats.org/officeDocument/2006/relationships/hyperlink" Target="https://undocs.org/fr/CEDAW/C/KHM/CO/6" TargetMode="External"/><Relationship Id="rId78" Type="http://schemas.openxmlformats.org/officeDocument/2006/relationships/hyperlink" Target="https://undocs.org/fr/CEDAW/C/DEU/CO/7-8/Add.1" TargetMode="External"/><Relationship Id="rId81" Type="http://schemas.openxmlformats.org/officeDocument/2006/relationships/hyperlink" Target="https://undocs.org/fr/CEDAW/C/BDI/CO/5-6/Add.1" TargetMode="External"/><Relationship Id="rId86" Type="http://schemas.openxmlformats.org/officeDocument/2006/relationships/hyperlink" Target="https://tbinternet.ohchr.org/_layouts/15/treatybodyexternal/Download.aspx?symbolno=INT/CEDAW/FGD/8161&amp;Lang=en" TargetMode="External"/><Relationship Id="rId94" Type="http://schemas.openxmlformats.org/officeDocument/2006/relationships/hyperlink" Target="https://undocs.org/fr/CEDAW/C/66/D/58/2013" TargetMode="External"/><Relationship Id="rId99" Type="http://schemas.openxmlformats.org/officeDocument/2006/relationships/hyperlink" Target="https://undocs.org/fr/CEDAW/C/BIH/6" TargetMode="External"/><Relationship Id="rId101" Type="http://schemas.openxmlformats.org/officeDocument/2006/relationships/hyperlink" Target="https://undocs.org/fr/CEDAW/C/IRQ/7" TargetMode="External"/><Relationship Id="rId122" Type="http://schemas.openxmlformats.org/officeDocument/2006/relationships/hyperlink" Target="https://undocs.org/fr/CEDAW/C/LKA/CO/8/Add.1" TargetMode="External"/><Relationship Id="rId130" Type="http://schemas.openxmlformats.org/officeDocument/2006/relationships/hyperlink" Target="https://undocs.org/fr/CEDAW/C/75/D/107/2016" TargetMode="External"/><Relationship Id="rId135" Type="http://schemas.openxmlformats.org/officeDocument/2006/relationships/hyperlink" Target="https://undocs.org/fr/CEDAW/C/75/1" TargetMode="External"/><Relationship Id="rId143" Type="http://schemas.openxmlformats.org/officeDocument/2006/relationships/hyperlink" Target="https://undocs.org/fr/CEDAW/C/MDA/6" TargetMode="External"/><Relationship Id="rId4" Type="http://schemas.openxmlformats.org/officeDocument/2006/relationships/webSettings" Target="webSettings.xml"/><Relationship Id="rId9" Type="http://schemas.microsoft.com/office/2011/relationships/commentsExtended" Target="commentsExtended.xml"/><Relationship Id="rId13" Type="http://schemas.openxmlformats.org/officeDocument/2006/relationships/footer" Target="footer1.xml"/><Relationship Id="rId18" Type="http://schemas.openxmlformats.org/officeDocument/2006/relationships/header" Target="header5.xml"/><Relationship Id="rId39" Type="http://schemas.openxmlformats.org/officeDocument/2006/relationships/hyperlink" Target="https://tbinternet.ohchr.org/_layouts/treatybodyexternal/Download.aspx?symbolno=CEDAW%2fC%2fSVK%2fCO%2f5-6%2fAdd.1&amp;Lang=en" TargetMode="External"/><Relationship Id="rId109" Type="http://schemas.openxmlformats.org/officeDocument/2006/relationships/hyperlink" Target="https://undocs.org/fr/CEDAW/C/BGR/CO/8" TargetMode="External"/><Relationship Id="rId34" Type="http://schemas.openxmlformats.org/officeDocument/2006/relationships/hyperlink" Target="https://tbinternet.ohchr.org/_layouts/treatybodyexternal/Download.aspx?symbolno=CEDAW%2fC%2fPSE%2fCO%2f1&amp;Lang=en" TargetMode="External"/><Relationship Id="rId50" Type="http://schemas.openxmlformats.org/officeDocument/2006/relationships/hyperlink" Target="https://undocs.org/fr/CEDAW/C/73/D/100/2016" TargetMode="External"/><Relationship Id="rId55" Type="http://schemas.openxmlformats.org/officeDocument/2006/relationships/hyperlink" Target="https://tbinternet.ohchr.org/_layouts/15/treatybodyexternal/Download.aspx?symbolno=INT/CEDAW/SED/73/28645&amp;Lang=en" TargetMode="External"/><Relationship Id="rId76" Type="http://schemas.openxmlformats.org/officeDocument/2006/relationships/hyperlink" Target="https://undocs.org/fr/CEDAW/C/LTU/CO/6" TargetMode="External"/><Relationship Id="rId97" Type="http://schemas.openxmlformats.org/officeDocument/2006/relationships/hyperlink" Target="https://undocs.org/fr/CEDAW/C/74/2" TargetMode="External"/><Relationship Id="rId104" Type="http://schemas.openxmlformats.org/officeDocument/2006/relationships/hyperlink" Target="https://undocs.org/fr/CEDAW/C/SYC/6" TargetMode="External"/><Relationship Id="rId120" Type="http://schemas.openxmlformats.org/officeDocument/2006/relationships/hyperlink" Target="https://undocs.org/fr/CEDAW/C/ROU/CO/7-8/Add.1" TargetMode="External"/><Relationship Id="rId125" Type="http://schemas.openxmlformats.org/officeDocument/2006/relationships/hyperlink" Target="https://undocs.org/fr/CEDAW/C/75/D/63/2013" TargetMode="External"/><Relationship Id="rId141" Type="http://schemas.openxmlformats.org/officeDocument/2006/relationships/hyperlink" Target="https://undocs.org/fr/CEDAW/C/LVA/4-7" TargetMode="External"/><Relationship Id="rId146" Type="http://schemas.openxmlformats.org/officeDocument/2006/relationships/fontTable" Target="fontTable.xml"/><Relationship Id="rId7" Type="http://schemas.openxmlformats.org/officeDocument/2006/relationships/image" Target="media/image1.jpg"/><Relationship Id="rId71" Type="http://schemas.openxmlformats.org/officeDocument/2006/relationships/hyperlink" Target="https://undocs.org/fr/CEDAW/C/AND/CO/4" TargetMode="External"/><Relationship Id="rId92" Type="http://schemas.openxmlformats.org/officeDocument/2006/relationships/hyperlink" Target="https://undocs.org/fr/CEDAW/C/74/D/104/2016" TargetMode="External"/><Relationship Id="rId2" Type="http://schemas.openxmlformats.org/officeDocument/2006/relationships/styles" Target="styles.xml"/><Relationship Id="rId29" Type="http://schemas.openxmlformats.org/officeDocument/2006/relationships/hyperlink" Target="https://tbinternet.ohchr.org/_layouts/treatybodyexternal/Download.aspx?symbolno=CEDAW%2fC%2fAUS%2fCO%2f8&amp;Lang=en" TargetMode="External"/><Relationship Id="rId24" Type="http://schemas.openxmlformats.org/officeDocument/2006/relationships/hyperlink" Target="https://undocs.org/fr/A/RES/68/268" TargetMode="External"/><Relationship Id="rId40" Type="http://schemas.openxmlformats.org/officeDocument/2006/relationships/hyperlink" Target="https://tbinternet.ohchr.org/_layouts/treatybodyexternal/Download.aspx?symbolno=CEDAW%2fC%2fSWE%2fCO%2f8-9%2fAdd.1&amp;Lang=en" TargetMode="External"/><Relationship Id="rId45" Type="http://schemas.openxmlformats.org/officeDocument/2006/relationships/hyperlink" Target="https://tbinternet.ohchr.org/_layouts/treatybodyexternal/Download.aspx?symbolno=CEDAW%2fC%2f70%2fD%2f76%2f2014&amp;Lang=en" TargetMode="External"/><Relationship Id="rId66" Type="http://schemas.openxmlformats.org/officeDocument/2006/relationships/hyperlink" Target="https://tbinternet.ohchr.org/_layouts/15/treatybodyexternal/Download.aspx?symbolno=INT/CEDAW/BAP/8997&amp;Lang=en" TargetMode="External"/><Relationship Id="rId87" Type="http://schemas.openxmlformats.org/officeDocument/2006/relationships/hyperlink" Target="https://undocs.org/fr/A/72/38" TargetMode="External"/><Relationship Id="rId110" Type="http://schemas.openxmlformats.org/officeDocument/2006/relationships/hyperlink" Target="https://undocs.org/fr/CEDAW/C/ERI/CO/6" TargetMode="External"/><Relationship Id="rId115" Type="http://schemas.openxmlformats.org/officeDocument/2006/relationships/hyperlink" Target="https://undocs.org/fr/CEDAW/C/ZWE/CO/6" TargetMode="External"/><Relationship Id="rId131" Type="http://schemas.openxmlformats.org/officeDocument/2006/relationships/hyperlink" Target="https://undocs.org/fr/CEDAW/C/75/D/110/2016" TargetMode="External"/><Relationship Id="rId136" Type="http://schemas.openxmlformats.org/officeDocument/2006/relationships/hyperlink" Target="https://undocs.org/fr/CEDAW/C/75/2" TargetMode="External"/><Relationship Id="rId61" Type="http://schemas.openxmlformats.org/officeDocument/2006/relationships/hyperlink" Target="https://tbinternet.ohchr.org/_layouts/treatybodyexternal/Download.aspx?symbolno=CEDAW%2fC%2fCYP%2f8&amp;Lang=en" TargetMode="External"/><Relationship Id="rId82" Type="http://schemas.openxmlformats.org/officeDocument/2006/relationships/hyperlink" Target="https://undocs.org/fr/CEDAW/C/JOR/CO/6/Add.1" TargetMode="External"/><Relationship Id="rId19" Type="http://schemas.openxmlformats.org/officeDocument/2006/relationships/header" Target="header6.xml"/><Relationship Id="rId14" Type="http://schemas.openxmlformats.org/officeDocument/2006/relationships/header" Target="header3.xml"/><Relationship Id="rId30" Type="http://schemas.openxmlformats.org/officeDocument/2006/relationships/hyperlink" Target="https://tbinternet.ohchr.org/_layouts/treatybodyexternal/Download.aspx?symbolno=CEDAW%2fC%2fCOK%2fCO%2f2-3&amp;Lang=en" TargetMode="External"/><Relationship Id="rId35" Type="http://schemas.openxmlformats.org/officeDocument/2006/relationships/hyperlink" Target="https://tbinternet.ohchr.org/_layouts/treatybodyexternal/Download.aspx?symbolno=CEDAW%2fC%2fLIE%2fCO%2f5%2fRev.1&amp;Lang=en" TargetMode="External"/><Relationship Id="rId56" Type="http://schemas.openxmlformats.org/officeDocument/2006/relationships/hyperlink" Target="https://undocs.org/fr/CEDAW/C/OP.8/CAN/1" TargetMode="External"/><Relationship Id="rId77" Type="http://schemas.openxmlformats.org/officeDocument/2006/relationships/hyperlink" Target="https://undocs.org/fr/CEDAW/C/SYC/CO/6" TargetMode="External"/><Relationship Id="rId100" Type="http://schemas.openxmlformats.org/officeDocument/2006/relationships/hyperlink" Target="https://undocs.org/fr/CEDAW/C/KHM/6" TargetMode="External"/><Relationship Id="rId105" Type="http://schemas.openxmlformats.org/officeDocument/2006/relationships/hyperlink" Target="https://tbinternet.ohchr.org/_layouts/15/treatybodyexternal/Download.aspx?symbolno=INT/CEDAW/STA/9045&amp;Lang=en" TargetMode="External"/><Relationship Id="rId126" Type="http://schemas.openxmlformats.org/officeDocument/2006/relationships/hyperlink" Target="https://undocs.org/fr/CEDAW/C/75/D/108/2016" TargetMode="External"/><Relationship Id="rId147"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hyperlink" Target="https://undocs.org/fr/CEDAW/C/73/D/84/2015" TargetMode="External"/><Relationship Id="rId72" Type="http://schemas.openxmlformats.org/officeDocument/2006/relationships/hyperlink" Target="https://undocs.org/fr/CEDAW/C/BIH/CO/6" TargetMode="External"/><Relationship Id="rId93" Type="http://schemas.openxmlformats.org/officeDocument/2006/relationships/hyperlink" Target="https://undocs.org/fr/CEDAW/C/61/D/24/2009" TargetMode="External"/><Relationship Id="rId98" Type="http://schemas.openxmlformats.org/officeDocument/2006/relationships/hyperlink" Target="https://undocs.org/fr/CEDAW/C/AND/4" TargetMode="External"/><Relationship Id="rId121" Type="http://schemas.openxmlformats.org/officeDocument/2006/relationships/hyperlink" Target="https://undocs.org/fr/CEDAW/C/SGP/FCO/5" TargetMode="External"/><Relationship Id="rId142" Type="http://schemas.openxmlformats.org/officeDocument/2006/relationships/hyperlink" Target="https://undocs.org/fr/CEDAW/C/PAK/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49</Pages>
  <Words>11485</Words>
  <Characters>65469</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Ivonete Leal Dias</cp:lastModifiedBy>
  <cp:revision>3</cp:revision>
  <cp:lastPrinted>2020-04-21T15:27:00Z</cp:lastPrinted>
  <dcterms:created xsi:type="dcterms:W3CDTF">2020-04-21T15:27:00Z</dcterms:created>
  <dcterms:modified xsi:type="dcterms:W3CDTF">2020-04-21T15:27:00Z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2004648F</vt:lpwstr>
  </property>
  <property fmtid="{D5CDD505-2E9C-101B-9397-08002B2CF9AE}" pid="3" name="ODSRefJobNo">
    <vt:lpwstr>2007858F</vt:lpwstr>
  </property>
  <property fmtid="{D5CDD505-2E9C-101B-9397-08002B2CF9AE}" pid="4" name="Symbol1">
    <vt:lpwstr>A/75/38</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Rapport du Comité pour l’élimination de la discrimination à l’égard des femmes_x000d_</vt:lpwstr>
  </property>
  <property fmtid="{D5CDD505-2E9C-101B-9397-08002B2CF9AE}" pid="12" name="Supplement Title 2">
    <vt:lpwstr>Soixante-treizième session _x000d_</vt:lpwstr>
  </property>
  <property fmtid="{D5CDD505-2E9C-101B-9397-08002B2CF9AE}" pid="13" name="Supplement Title 3">
    <vt:lpwstr>(1er-19 juillet 2019)_x000d_</vt:lpwstr>
  </property>
  <property fmtid="{D5CDD505-2E9C-101B-9397-08002B2CF9AE}" pid="14" name="Supplement Title 4">
    <vt:lpwstr>Soixante-quatorzième session _x000d_</vt:lpwstr>
  </property>
  <property fmtid="{D5CDD505-2E9C-101B-9397-08002B2CF9AE}" pid="15" name="Supplement Title 5">
    <vt:lpwstr>(21 octobre-8 novembre 2019)_x000d_</vt:lpwstr>
  </property>
  <property fmtid="{D5CDD505-2E9C-101B-9397-08002B2CF9AE}" pid="16" name="Supplement Title 6">
    <vt:lpwstr>Soixante-quinzième session _x000d_</vt:lpwstr>
  </property>
  <property fmtid="{D5CDD505-2E9C-101B-9397-08002B2CF9AE}" pid="17" name="Supplement Title 7">
    <vt:lpwstr>(1er-28 février 2020)_x000d_</vt:lpwstr>
  </property>
</Properties>
</file>