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C01ED9" w:rsidTr="00C01ED9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1ED9" w:rsidRDefault="00C01ED9" w:rsidP="00C01ED9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UNITED</w:t>
            </w:r>
          </w:p>
          <w:p w:rsidR="00C01ED9" w:rsidRDefault="00C01ED9" w:rsidP="00C01ED9">
            <w:pPr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28"/>
              </w:rPr>
              <w:t>NATIONS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1ED9" w:rsidRDefault="00C01ED9" w:rsidP="005B4AE9">
            <w:pPr>
              <w:jc w:val="center"/>
            </w:pPr>
          </w:p>
        </w:tc>
        <w:tc>
          <w:tcPr>
            <w:tcW w:w="336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01ED9" w:rsidRDefault="00C01ED9" w:rsidP="00C01ED9">
            <w:pPr>
              <w:jc w:val="right"/>
              <w:rPr>
                <w:rFonts w:ascii="Univers" w:hAnsi="Univers"/>
                <w:b/>
                <w:sz w:val="72"/>
              </w:rPr>
            </w:pPr>
            <w:r>
              <w:rPr>
                <w:rFonts w:ascii="Univers" w:hAnsi="Univers"/>
                <w:b/>
                <w:sz w:val="72"/>
              </w:rPr>
              <w:t>CAT</w:t>
            </w:r>
          </w:p>
        </w:tc>
      </w:tr>
      <w:tr w:rsidR="00C01ED9" w:rsidRPr="00BD4EC3" w:rsidTr="00C01ED9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01ED9" w:rsidRDefault="00C01ED9" w:rsidP="00C01ED9"/>
          <w:bookmarkStart w:id="0" w:name="_MON_992683204"/>
          <w:bookmarkEnd w:id="0"/>
          <w:p w:rsidR="00C01ED9" w:rsidRDefault="00C01ED9" w:rsidP="00C01ED9"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5" o:title=""/>
                </v:shape>
                <o:OLEObject Type="Embed" ProgID="Word.Picture.8" ShapeID="_x0000_i1025" DrawAspect="Content" ObjectID="_1392388868" r:id="rId6"/>
              </w:object>
            </w: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01ED9" w:rsidRDefault="00C01ED9" w:rsidP="00C01ED9">
            <w:pPr>
              <w:rPr>
                <w:rFonts w:ascii="Univers" w:hAnsi="Univers"/>
                <w:sz w:val="32"/>
              </w:rPr>
            </w:pPr>
          </w:p>
          <w:p w:rsidR="00C01ED9" w:rsidRPr="00C01ED9" w:rsidRDefault="00C01ED9" w:rsidP="00C01ED9">
            <w:pPr>
              <w:rPr>
                <w:rFonts w:ascii="Univers" w:hAnsi="Univers"/>
                <w:b/>
                <w:sz w:val="32"/>
                <w:lang w:val="en-US"/>
              </w:rPr>
            </w:pPr>
            <w:r w:rsidRPr="00C01ED9">
              <w:rPr>
                <w:rFonts w:ascii="Univers" w:hAnsi="Univers"/>
                <w:b/>
                <w:sz w:val="32"/>
                <w:lang w:val="en-US"/>
              </w:rPr>
              <w:t>Convention against Torture</w:t>
            </w:r>
          </w:p>
          <w:p w:rsidR="00C01ED9" w:rsidRPr="00C01ED9" w:rsidRDefault="00C01ED9" w:rsidP="00C01ED9">
            <w:pPr>
              <w:rPr>
                <w:rFonts w:ascii="Univers" w:hAnsi="Univers"/>
                <w:b/>
                <w:sz w:val="32"/>
                <w:lang w:val="en-US"/>
              </w:rPr>
            </w:pPr>
            <w:r w:rsidRPr="00C01ED9">
              <w:rPr>
                <w:rFonts w:ascii="Univers" w:hAnsi="Univers"/>
                <w:b/>
                <w:sz w:val="32"/>
                <w:lang w:val="en-US"/>
              </w:rPr>
              <w:t>and Other Cruel, Inhuman</w:t>
            </w:r>
          </w:p>
          <w:p w:rsidR="00C01ED9" w:rsidRDefault="00C01ED9" w:rsidP="00C01ED9">
            <w:pPr>
              <w:rPr>
                <w:rFonts w:ascii="Univers" w:hAnsi="Univers"/>
                <w:b/>
                <w:sz w:val="32"/>
              </w:rPr>
            </w:pPr>
            <w:r>
              <w:rPr>
                <w:rFonts w:ascii="Univers" w:hAnsi="Univers"/>
                <w:b/>
                <w:sz w:val="32"/>
              </w:rPr>
              <w:t>or Degrading Treatment</w:t>
            </w:r>
          </w:p>
          <w:p w:rsidR="00C01ED9" w:rsidRDefault="00C01ED9" w:rsidP="00C01ED9">
            <w:pPr>
              <w:rPr>
                <w:rFonts w:ascii="Univers" w:hAnsi="Univers"/>
                <w:b/>
                <w:sz w:val="32"/>
              </w:rPr>
            </w:pPr>
            <w:r>
              <w:rPr>
                <w:rFonts w:ascii="Univers" w:hAnsi="Univers"/>
                <w:b/>
                <w:sz w:val="32"/>
              </w:rPr>
              <w:t>or Punishment</w:t>
            </w:r>
          </w:p>
          <w:p w:rsidR="00C01ED9" w:rsidRDefault="00C01ED9" w:rsidP="00C01ED9">
            <w:pPr>
              <w:rPr>
                <w:rFonts w:ascii="Univers" w:hAnsi="Univers"/>
                <w:sz w:val="32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C01ED9" w:rsidRPr="00C01ED9" w:rsidRDefault="00C01ED9" w:rsidP="00013E18">
            <w:pPr>
              <w:spacing w:before="120"/>
              <w:rPr>
                <w:lang w:val="en-US"/>
              </w:rPr>
            </w:pPr>
            <w:r w:rsidRPr="00C01ED9">
              <w:rPr>
                <w:lang w:val="en-US"/>
              </w:rPr>
              <w:t>Distr.</w:t>
            </w:r>
          </w:p>
          <w:p w:rsidR="00C01ED9" w:rsidRPr="00C01ED9" w:rsidRDefault="00C01ED9" w:rsidP="00C01ED9">
            <w:pPr>
              <w:rPr>
                <w:lang w:val="en-US"/>
              </w:rPr>
            </w:pPr>
            <w:r>
              <w:fldChar w:fldCharType="begin"/>
            </w:r>
            <w:r w:rsidRPr="00C01ED9">
              <w:rPr>
                <w:lang w:val="en-US"/>
              </w:rPr>
              <w:instrText xml:space="preserve"> FILLIN "Distr." \* MERGEFORMAT </w:instrText>
            </w:r>
            <w:r>
              <w:fldChar w:fldCharType="separate"/>
            </w:r>
            <w:r w:rsidRPr="00C01ED9">
              <w:rPr>
                <w:lang w:val="en-US"/>
              </w:rPr>
              <w:t>GENERAL</w:t>
            </w:r>
            <w:r>
              <w:fldChar w:fldCharType="end"/>
            </w:r>
          </w:p>
          <w:p w:rsidR="00C01ED9" w:rsidRDefault="00C01ED9" w:rsidP="00013E18">
            <w:pPr>
              <w:spacing w:before="240"/>
              <w:rPr>
                <w:lang w:val="en-US"/>
              </w:rPr>
            </w:pPr>
            <w:r>
              <w:fldChar w:fldCharType="begin"/>
            </w:r>
            <w:r w:rsidRPr="00C01ED9">
              <w:rPr>
                <w:lang w:val="en-US"/>
              </w:rPr>
              <w:instrText xml:space="preserve"> FILLIN "Symbol" \* MERGEFORMAT </w:instrText>
            </w:r>
            <w:r>
              <w:fldChar w:fldCharType="separate"/>
            </w:r>
            <w:r w:rsidRPr="00C01ED9">
              <w:rPr>
                <w:lang w:val="en-US"/>
              </w:rPr>
              <w:t>CAT/SP/</w:t>
            </w:r>
            <w:r>
              <w:fldChar w:fldCharType="end"/>
            </w:r>
            <w:r w:rsidRPr="00C01ED9">
              <w:rPr>
                <w:lang w:val="en-US"/>
              </w:rPr>
              <w:t>3</w:t>
            </w:r>
            <w:r w:rsidR="00230A85">
              <w:rPr>
                <w:lang w:val="en-US"/>
              </w:rPr>
              <w:t>3</w:t>
            </w:r>
          </w:p>
          <w:p w:rsidR="0097006E" w:rsidRPr="00C01ED9" w:rsidRDefault="005B4AE9" w:rsidP="00C02978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02978">
              <w:rPr>
                <w:lang w:val="en-US"/>
              </w:rPr>
              <w:t xml:space="preserve"> September </w:t>
            </w:r>
            <w:r w:rsidR="0097006E">
              <w:rPr>
                <w:lang w:val="en-US"/>
              </w:rPr>
              <w:t>2009</w:t>
            </w:r>
          </w:p>
          <w:p w:rsidR="00C01ED9" w:rsidRPr="00BD4EC3" w:rsidRDefault="00C01ED9" w:rsidP="00013E18">
            <w:pPr>
              <w:spacing w:before="240" w:after="120"/>
              <w:rPr>
                <w:lang w:val="en-US"/>
              </w:rPr>
            </w:pPr>
            <w:r w:rsidRPr="00BD4EC3">
              <w:rPr>
                <w:lang w:val="en-US"/>
              </w:rPr>
              <w:t xml:space="preserve">Original: </w:t>
            </w:r>
            <w:r>
              <w:fldChar w:fldCharType="begin"/>
            </w:r>
            <w:r w:rsidRPr="00BD4EC3">
              <w:rPr>
                <w:lang w:val="en-US"/>
              </w:rPr>
              <w:instrText xml:space="preserve"> FILLIN "Orig. Lang." \* MERGEFORMAT </w:instrText>
            </w:r>
            <w:r>
              <w:fldChar w:fldCharType="separate"/>
            </w:r>
            <w:r w:rsidRPr="00BD4EC3">
              <w:rPr>
                <w:lang w:val="en-US"/>
              </w:rPr>
              <w:t>ENGLISH</w:t>
            </w:r>
            <w:r>
              <w:fldChar w:fldCharType="end"/>
            </w:r>
          </w:p>
        </w:tc>
      </w:tr>
    </w:tbl>
    <w:p w:rsidR="00C01ED9" w:rsidRPr="00C01ED9" w:rsidRDefault="00C01ED9" w:rsidP="00013E18">
      <w:pPr>
        <w:spacing w:before="120" w:line="237" w:lineRule="exact"/>
        <w:ind w:right="255"/>
        <w:rPr>
          <w:szCs w:val="24"/>
          <w:lang w:val="en-US"/>
        </w:rPr>
      </w:pPr>
      <w:r w:rsidRPr="00C01ED9">
        <w:rPr>
          <w:szCs w:val="24"/>
          <w:lang w:val="en-US"/>
        </w:rPr>
        <w:t>MEETING OF THE STATES PARTIES</w:t>
      </w:r>
    </w:p>
    <w:p w:rsidR="00C01ED9" w:rsidRPr="00C01ED9" w:rsidRDefault="00230A85" w:rsidP="00C01ED9">
      <w:pPr>
        <w:spacing w:line="237" w:lineRule="exact"/>
        <w:ind w:right="256"/>
        <w:rPr>
          <w:szCs w:val="24"/>
          <w:lang w:val="en-US"/>
        </w:rPr>
      </w:pPr>
      <w:r>
        <w:rPr>
          <w:szCs w:val="24"/>
          <w:lang w:val="en-US"/>
        </w:rPr>
        <w:t xml:space="preserve">Twelfth </w:t>
      </w:r>
      <w:r w:rsidR="00C01ED9" w:rsidRPr="00C01ED9">
        <w:rPr>
          <w:szCs w:val="24"/>
          <w:lang w:val="en-US"/>
        </w:rPr>
        <w:t>Meeting</w:t>
      </w:r>
    </w:p>
    <w:p w:rsidR="00C01ED9" w:rsidRPr="00C01ED9" w:rsidRDefault="00C01ED9" w:rsidP="00C01ED9">
      <w:pPr>
        <w:spacing w:line="237" w:lineRule="exact"/>
        <w:ind w:right="256"/>
        <w:rPr>
          <w:szCs w:val="24"/>
          <w:lang w:val="en-US"/>
        </w:rPr>
      </w:pPr>
      <w:smartTag w:uri="urn:schemas-microsoft-com:office:smarttags" w:element="place">
        <w:smartTag w:uri="urn:schemas-microsoft-com:office:smarttags" w:element="City">
          <w:r w:rsidRPr="00C01ED9">
            <w:rPr>
              <w:lang w:val="en-US"/>
            </w:rPr>
            <w:t>Geneva</w:t>
          </w:r>
        </w:smartTag>
      </w:smartTag>
      <w:r w:rsidRPr="00C01ED9">
        <w:rPr>
          <w:lang w:val="en-US"/>
        </w:rPr>
        <w:t xml:space="preserve">, </w:t>
      </w:r>
      <w:r w:rsidR="00230A85">
        <w:rPr>
          <w:lang w:val="en-US"/>
        </w:rPr>
        <w:t>13</w:t>
      </w:r>
      <w:r w:rsidRPr="00C01ED9">
        <w:rPr>
          <w:lang w:val="en-US"/>
        </w:rPr>
        <w:t xml:space="preserve"> October 200</w:t>
      </w:r>
      <w:r w:rsidR="00230A85">
        <w:rPr>
          <w:lang w:val="en-US"/>
        </w:rPr>
        <w:t>9</w:t>
      </w:r>
    </w:p>
    <w:p w:rsidR="00C01ED9" w:rsidRDefault="00C01ED9" w:rsidP="00C01ED9">
      <w:pPr>
        <w:pStyle w:val="FootnoteText"/>
      </w:pPr>
    </w:p>
    <w:p w:rsidR="00C01ED9" w:rsidRPr="00C01ED9" w:rsidRDefault="00C01ED9" w:rsidP="00C01ED9">
      <w:pPr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spacing w:line="237" w:lineRule="exact"/>
        <w:ind w:left="341" w:right="256"/>
        <w:jc w:val="center"/>
        <w:rPr>
          <w:b/>
          <w:bCs/>
          <w:szCs w:val="24"/>
          <w:lang w:val="en-US"/>
        </w:rPr>
      </w:pPr>
      <w:r w:rsidRPr="00C01ED9">
        <w:rPr>
          <w:b/>
          <w:bCs/>
          <w:szCs w:val="24"/>
          <w:lang w:val="en-US"/>
        </w:rPr>
        <w:t>PROVISIONAL AGENDA</w:t>
      </w:r>
    </w:p>
    <w:p w:rsidR="00C01ED9" w:rsidRPr="00C01ED9" w:rsidRDefault="00C01ED9" w:rsidP="00C01ED9">
      <w:pPr>
        <w:spacing w:line="237" w:lineRule="exact"/>
        <w:ind w:left="341" w:right="256"/>
        <w:jc w:val="center"/>
        <w:rPr>
          <w:szCs w:val="24"/>
          <w:lang w:val="en-US"/>
        </w:rPr>
      </w:pPr>
    </w:p>
    <w:p w:rsidR="00C01ED9" w:rsidRPr="00700993" w:rsidRDefault="00C01ED9" w:rsidP="00C01ED9">
      <w:pPr>
        <w:spacing w:line="237" w:lineRule="exact"/>
        <w:ind w:left="341" w:right="256"/>
        <w:jc w:val="center"/>
        <w:rPr>
          <w:b/>
          <w:bCs/>
          <w:szCs w:val="24"/>
          <w:lang w:val="en-US"/>
        </w:rPr>
      </w:pPr>
      <w:r w:rsidRPr="00700993">
        <w:rPr>
          <w:b/>
          <w:bCs/>
          <w:szCs w:val="24"/>
          <w:lang w:val="en-US"/>
        </w:rPr>
        <w:t>Note by the Secretary-General</w:t>
      </w:r>
    </w:p>
    <w:p w:rsidR="00C01ED9" w:rsidRPr="00C01ED9" w:rsidRDefault="00C01ED9" w:rsidP="00C01ED9">
      <w:pPr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A65953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jc w:val="both"/>
        <w:rPr>
          <w:szCs w:val="24"/>
          <w:lang w:val="en-US"/>
        </w:rPr>
      </w:pPr>
      <w:r w:rsidRPr="00C01ED9">
        <w:rPr>
          <w:szCs w:val="24"/>
          <w:lang w:val="en-US"/>
        </w:rPr>
        <w:t>1.</w:t>
      </w:r>
      <w:r w:rsidRPr="00C01ED9">
        <w:rPr>
          <w:szCs w:val="24"/>
          <w:lang w:val="en-US"/>
        </w:rPr>
        <w:tab/>
        <w:t>Opening of the meeting by the representative of the Secretary-General.</w:t>
      </w:r>
    </w:p>
    <w:p w:rsidR="00C01ED9" w:rsidRPr="00C01ED9" w:rsidRDefault="00C01ED9" w:rsidP="00C01ED9">
      <w:pPr>
        <w:tabs>
          <w:tab w:val="left" w:pos="1061"/>
        </w:tabs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tabs>
          <w:tab w:val="left" w:pos="1061"/>
        </w:tabs>
        <w:spacing w:line="237" w:lineRule="exact"/>
        <w:ind w:left="341" w:right="256"/>
        <w:rPr>
          <w:szCs w:val="24"/>
          <w:lang w:val="en-US"/>
        </w:rPr>
      </w:pPr>
      <w:r w:rsidRPr="00C01ED9">
        <w:rPr>
          <w:szCs w:val="24"/>
          <w:lang w:val="en-US"/>
        </w:rPr>
        <w:t>2.</w:t>
      </w:r>
      <w:r w:rsidRPr="00C01ED9">
        <w:rPr>
          <w:szCs w:val="24"/>
          <w:lang w:val="en-US"/>
        </w:rPr>
        <w:tab/>
        <w:t>Election of the Chairperson.</w:t>
      </w:r>
    </w:p>
    <w:p w:rsidR="00C01ED9" w:rsidRPr="00C01ED9" w:rsidRDefault="00C01ED9" w:rsidP="00C01ED9">
      <w:pPr>
        <w:tabs>
          <w:tab w:val="left" w:pos="1061"/>
        </w:tabs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tabs>
          <w:tab w:val="left" w:pos="1061"/>
        </w:tabs>
        <w:spacing w:line="237" w:lineRule="exact"/>
        <w:ind w:left="341" w:right="256"/>
        <w:rPr>
          <w:szCs w:val="24"/>
          <w:lang w:val="en-US"/>
        </w:rPr>
      </w:pPr>
      <w:r w:rsidRPr="00C01ED9">
        <w:rPr>
          <w:szCs w:val="24"/>
          <w:lang w:val="en-US"/>
        </w:rPr>
        <w:t>3.</w:t>
      </w:r>
      <w:r w:rsidRPr="00C01ED9">
        <w:rPr>
          <w:szCs w:val="24"/>
          <w:lang w:val="en-US"/>
        </w:rPr>
        <w:tab/>
        <w:t>Adoption of the agenda.</w:t>
      </w:r>
    </w:p>
    <w:p w:rsidR="00C01ED9" w:rsidRPr="00C01ED9" w:rsidRDefault="00C01ED9" w:rsidP="00C01ED9">
      <w:pPr>
        <w:tabs>
          <w:tab w:val="left" w:pos="1061"/>
        </w:tabs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  <w:lang w:val="en-US"/>
        </w:rPr>
      </w:pPr>
      <w:r w:rsidRPr="00C01ED9">
        <w:rPr>
          <w:szCs w:val="24"/>
          <w:lang w:val="en-US"/>
        </w:rPr>
        <w:t>4.</w:t>
      </w:r>
      <w:r w:rsidRPr="00C01ED9">
        <w:rPr>
          <w:szCs w:val="24"/>
          <w:lang w:val="en-US"/>
        </w:rPr>
        <w:tab/>
        <w:t>Election of officers of the meeting.</w:t>
      </w:r>
    </w:p>
    <w:p w:rsidR="00C01ED9" w:rsidRPr="00C01ED9" w:rsidRDefault="00C01ED9" w:rsidP="00C01ED9">
      <w:pPr>
        <w:tabs>
          <w:tab w:val="left" w:pos="1061"/>
        </w:tabs>
        <w:spacing w:line="237" w:lineRule="exact"/>
        <w:ind w:left="341" w:right="256"/>
        <w:rPr>
          <w:szCs w:val="24"/>
          <w:lang w:val="en-US"/>
        </w:rPr>
      </w:pPr>
    </w:p>
    <w:p w:rsidR="00C01ED9" w:rsidRPr="00C01ED9" w:rsidRDefault="00C01ED9" w:rsidP="00C01ED9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jc w:val="both"/>
        <w:rPr>
          <w:szCs w:val="24"/>
          <w:lang w:val="en-US"/>
        </w:rPr>
      </w:pPr>
      <w:r w:rsidRPr="00C01ED9">
        <w:rPr>
          <w:szCs w:val="24"/>
          <w:lang w:val="en-US"/>
        </w:rPr>
        <w:t>5.</w:t>
      </w:r>
      <w:r w:rsidRPr="00C01ED9">
        <w:rPr>
          <w:szCs w:val="24"/>
          <w:lang w:val="en-US"/>
        </w:rPr>
        <w:tab/>
        <w:t>Election of five members of the Committee against Torture to replace those whose terms of office will expire on 31 December 200</w:t>
      </w:r>
      <w:r w:rsidR="00230A85">
        <w:rPr>
          <w:szCs w:val="24"/>
          <w:lang w:val="en-US"/>
        </w:rPr>
        <w:t>9</w:t>
      </w:r>
      <w:r w:rsidRPr="00C01ED9">
        <w:rPr>
          <w:szCs w:val="24"/>
          <w:lang w:val="en-US"/>
        </w:rPr>
        <w:t>, in accordance with article 17, paragraphs 1 to 5, of the Convention.</w:t>
      </w:r>
    </w:p>
    <w:p w:rsidR="00C01ED9" w:rsidRPr="00C01ED9" w:rsidRDefault="00C01ED9" w:rsidP="00C01ED9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line="237" w:lineRule="exact"/>
        <w:ind w:left="1061" w:right="256" w:hanging="720"/>
        <w:rPr>
          <w:szCs w:val="24"/>
          <w:lang w:val="en-US"/>
        </w:rPr>
      </w:pPr>
    </w:p>
    <w:p w:rsidR="00C01ED9" w:rsidRDefault="00C01ED9" w:rsidP="00C01ED9">
      <w:pPr>
        <w:widowControl/>
        <w:numPr>
          <w:ilvl w:val="0"/>
          <w:numId w:val="8"/>
        </w:numPr>
        <w:tabs>
          <w:tab w:val="left" w:pos="-1099"/>
          <w:tab w:val="left" w:pos="-379"/>
          <w:tab w:val="left" w:pos="34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autoSpaceDE/>
        <w:autoSpaceDN/>
        <w:adjustRightInd/>
        <w:spacing w:after="720"/>
        <w:ind w:right="255"/>
        <w:rPr>
          <w:szCs w:val="24"/>
        </w:rPr>
      </w:pPr>
      <w:r w:rsidRPr="001A766C">
        <w:rPr>
          <w:szCs w:val="24"/>
        </w:rPr>
        <w:t>Other matters.</w:t>
      </w:r>
    </w:p>
    <w:p w:rsidR="00C01ED9" w:rsidRPr="00FA4469" w:rsidRDefault="00C01ED9" w:rsidP="00C01ED9">
      <w:pPr>
        <w:tabs>
          <w:tab w:val="left" w:pos="-1099"/>
          <w:tab w:val="left" w:pos="-379"/>
          <w:tab w:val="left" w:pos="341"/>
          <w:tab w:val="left" w:pos="1061"/>
          <w:tab w:val="left" w:pos="1781"/>
          <w:tab w:val="left" w:pos="2501"/>
          <w:tab w:val="left" w:pos="3221"/>
          <w:tab w:val="left" w:pos="3941"/>
          <w:tab w:val="left" w:pos="4661"/>
          <w:tab w:val="left" w:pos="5381"/>
          <w:tab w:val="left" w:pos="6101"/>
          <w:tab w:val="left" w:pos="6821"/>
          <w:tab w:val="left" w:pos="7541"/>
          <w:tab w:val="left" w:pos="8261"/>
          <w:tab w:val="left" w:pos="8981"/>
          <w:tab w:val="left" w:pos="9701"/>
        </w:tabs>
        <w:spacing w:after="720"/>
        <w:ind w:left="340" w:right="255"/>
        <w:jc w:val="center"/>
        <w:rPr>
          <w:b/>
          <w:bCs/>
          <w:szCs w:val="24"/>
        </w:rPr>
      </w:pPr>
      <w:r w:rsidRPr="00FA4469">
        <w:rPr>
          <w:b/>
          <w:bCs/>
          <w:szCs w:val="24"/>
        </w:rPr>
        <w:t>-</w:t>
      </w:r>
      <w:r w:rsidR="004E6FDE">
        <w:rPr>
          <w:b/>
          <w:bCs/>
          <w:szCs w:val="24"/>
        </w:rPr>
        <w:t xml:space="preserve"> </w:t>
      </w:r>
      <w:r w:rsidRPr="00FA4469">
        <w:rPr>
          <w:b/>
          <w:bCs/>
          <w:szCs w:val="24"/>
        </w:rPr>
        <w:t>-</w:t>
      </w:r>
      <w:r w:rsidR="004E6FDE">
        <w:rPr>
          <w:b/>
          <w:bCs/>
          <w:szCs w:val="24"/>
        </w:rPr>
        <w:t xml:space="preserve"> </w:t>
      </w:r>
      <w:r w:rsidRPr="00FA4469">
        <w:rPr>
          <w:b/>
          <w:bCs/>
          <w:szCs w:val="24"/>
        </w:rPr>
        <w:t>-</w:t>
      </w:r>
      <w:r w:rsidR="004E6FDE">
        <w:rPr>
          <w:b/>
          <w:bCs/>
          <w:szCs w:val="24"/>
        </w:rPr>
        <w:t xml:space="preserve"> </w:t>
      </w:r>
      <w:r w:rsidRPr="00FA4469">
        <w:rPr>
          <w:b/>
          <w:bCs/>
          <w:szCs w:val="24"/>
        </w:rPr>
        <w:t>-</w:t>
      </w:r>
      <w:r w:rsidR="004E6FDE">
        <w:rPr>
          <w:b/>
          <w:bCs/>
          <w:szCs w:val="24"/>
        </w:rPr>
        <w:t xml:space="preserve"> </w:t>
      </w:r>
      <w:r w:rsidRPr="00FA4469">
        <w:rPr>
          <w:b/>
          <w:bCs/>
          <w:szCs w:val="24"/>
        </w:rPr>
        <w:t>-</w:t>
      </w:r>
      <w:r w:rsidR="004E6FDE">
        <w:rPr>
          <w:b/>
          <w:bCs/>
          <w:szCs w:val="24"/>
        </w:rPr>
        <w:t xml:space="preserve"> </w:t>
      </w:r>
    </w:p>
    <w:p w:rsidR="00C01ED9" w:rsidRPr="001A766C" w:rsidRDefault="00C01ED9" w:rsidP="00C01ED9">
      <w:pPr>
        <w:spacing w:line="237" w:lineRule="exact"/>
        <w:ind w:left="341" w:right="256"/>
        <w:rPr>
          <w:szCs w:val="24"/>
        </w:rPr>
      </w:pPr>
    </w:p>
    <w:p w:rsidR="00C01ED9" w:rsidRPr="001A766C" w:rsidRDefault="00C01ED9" w:rsidP="00C01ED9">
      <w:pPr>
        <w:spacing w:line="237" w:lineRule="exact"/>
        <w:ind w:left="341" w:right="256"/>
        <w:rPr>
          <w:szCs w:val="24"/>
        </w:rPr>
      </w:pPr>
    </w:p>
    <w:p w:rsidR="00C01ED9" w:rsidRPr="001A766C" w:rsidRDefault="00C01ED9" w:rsidP="00C01ED9">
      <w:pPr>
        <w:spacing w:line="237" w:lineRule="exact"/>
        <w:ind w:right="256"/>
        <w:rPr>
          <w:szCs w:val="24"/>
        </w:rPr>
      </w:pPr>
    </w:p>
    <w:p w:rsidR="00C01ED9" w:rsidRDefault="00BD4EC3">
      <w:r>
        <w:t>GE.09-44734</w:t>
      </w:r>
    </w:p>
    <w:sectPr w:rsidR="00C01ED9" w:rsidSect="00013E18">
      <w:type w:val="continuous"/>
      <w:pgSz w:w="12240" w:h="15840"/>
      <w:pgMar w:top="1134" w:right="851" w:bottom="1985" w:left="1701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21988"/>
    <w:multiLevelType w:val="multilevel"/>
    <w:tmpl w:val="B7A01BB4"/>
    <w:lvl w:ilvl="0">
      <w:start w:val="1"/>
      <w:numFmt w:val="upperLetter"/>
      <w:pStyle w:val="Style1"/>
      <w:suff w:val="space"/>
      <w:lvlText w:val="%1. –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2">
      <w:start w:val="1"/>
      <w:numFmt w:val="lowerLetter"/>
      <w:suff w:val="space"/>
      <w:lvlText w:val="%3)"/>
      <w:lvlJc w:val="left"/>
      <w:pPr>
        <w:ind w:left="1440" w:firstLine="0"/>
      </w:pPr>
      <w:rPr>
        <w:rFonts w:hint="default"/>
        <w:b w:val="0"/>
        <w:i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45A8135A"/>
    <w:multiLevelType w:val="singleLevel"/>
    <w:tmpl w:val="03BA4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DEC73D1"/>
    <w:multiLevelType w:val="hybridMultilevel"/>
    <w:tmpl w:val="635C2666"/>
    <w:lvl w:ilvl="0" w:tplc="37AA0620">
      <w:start w:val="6"/>
      <w:numFmt w:val="decimal"/>
      <w:lvlText w:val="%1."/>
      <w:lvlJc w:val="left"/>
      <w:pPr>
        <w:tabs>
          <w:tab w:val="num" w:pos="1060"/>
        </w:tabs>
        <w:ind w:left="10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>
    <w:nsid w:val="60403236"/>
    <w:multiLevelType w:val="multilevel"/>
    <w:tmpl w:val="4520727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7DFC08CA"/>
    <w:multiLevelType w:val="multilevel"/>
    <w:tmpl w:val="583207CE"/>
    <w:lvl w:ilvl="0">
      <w:start w:val="1"/>
      <w:numFmt w:val="upperLetter"/>
      <w:pStyle w:val="CDIChapA"/>
      <w:suff w:val="space"/>
      <w:lvlText w:val="%1. –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 w:val="0"/>
        <w:sz w:val="24"/>
        <w:vertAlign w:val="baseline"/>
      </w:rPr>
    </w:lvl>
    <w:lvl w:ilvl="2">
      <w:start w:val="1"/>
      <w:numFmt w:val="lowerLetter"/>
      <w:suff w:val="space"/>
      <w:lvlText w:val="%3)"/>
      <w:lvlJc w:val="left"/>
      <w:pPr>
        <w:ind w:left="1440" w:firstLine="0"/>
      </w:pPr>
      <w:rPr>
        <w:rFonts w:hint="default"/>
        <w:b w:val="0"/>
        <w:i/>
        <w:caps w:val="0"/>
        <w:strike w:val="0"/>
        <w:dstrike w:val="0"/>
        <w:shadow w:val="0"/>
        <w:emboss w:val="0"/>
        <w:imprint w:val="0"/>
        <w:vanish w:val="0"/>
        <w:vertAlign w:val="baseline"/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0"/>
  </w:num>
  <w:num w:numId="5">
    <w:abstractNumId w:val="0"/>
  </w:num>
  <w:num w:numId="6">
    <w:abstractNumId w:val="4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9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ED9"/>
    <w:rsid w:val="00013E18"/>
    <w:rsid w:val="00067380"/>
    <w:rsid w:val="00230A85"/>
    <w:rsid w:val="0032090F"/>
    <w:rsid w:val="004E6FDE"/>
    <w:rsid w:val="005224DF"/>
    <w:rsid w:val="005B4AE9"/>
    <w:rsid w:val="006A4EC3"/>
    <w:rsid w:val="00700993"/>
    <w:rsid w:val="00876931"/>
    <w:rsid w:val="0097006E"/>
    <w:rsid w:val="009D0C0A"/>
    <w:rsid w:val="00A65953"/>
    <w:rsid w:val="00BA29E9"/>
    <w:rsid w:val="00BA3497"/>
    <w:rsid w:val="00BD4EC3"/>
    <w:rsid w:val="00C01ED9"/>
    <w:rsid w:val="00C02978"/>
    <w:rsid w:val="00F0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cs="Courier New"/>
      <w:sz w:val="24"/>
      <w:szCs w:val="16"/>
      <w:lang w:val="fr-FR" w:eastAsia="zh-CN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7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7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sance">
    <w:name w:val="séance"/>
    <w:basedOn w:val="Normal"/>
    <w:pPr>
      <w:jc w:val="center"/>
    </w:pPr>
    <w:rPr>
      <w:b/>
    </w:rPr>
  </w:style>
  <w:style w:type="paragraph" w:customStyle="1" w:styleId="Sance0">
    <w:name w:val="Séance"/>
    <w:basedOn w:val="Normal"/>
    <w:next w:val="Normal"/>
    <w:autoRedefine/>
    <w:pPr>
      <w:tabs>
        <w:tab w:val="center" w:pos="4680"/>
      </w:tabs>
      <w:suppressAutoHyphens/>
    </w:pPr>
    <w:rPr>
      <w:b/>
      <w:snapToGrid w:val="0"/>
      <w:lang w:eastAsia="en-US"/>
    </w:rPr>
  </w:style>
  <w:style w:type="character" w:styleId="Hyperlink">
    <w:name w:val="Hyperlink"/>
    <w:aliases w:val="Hyperlink AP1"/>
    <w:rPr>
      <w:color w:val="0000FF"/>
      <w:u w:val="single"/>
      <w:bdr w:val="single" w:sz="12" w:space="0" w:color="FF00FF" w:shadow="1"/>
      <w:shd w:val="pct15" w:color="auto" w:fill="FFFFFF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APSR">
    <w:name w:val="AP SR"/>
    <w:basedOn w:val="Normal"/>
    <w:pPr>
      <w:tabs>
        <w:tab w:val="center" w:pos="993"/>
      </w:tabs>
      <w:spacing w:before="120" w:after="120"/>
    </w:pPr>
    <w:rPr>
      <w:snapToGrid w:val="0"/>
      <w:lang w:eastAsia="en-US"/>
    </w:rPr>
  </w:style>
  <w:style w:type="paragraph" w:customStyle="1" w:styleId="Style1">
    <w:name w:val="Style1"/>
    <w:basedOn w:val="CDIChapA"/>
    <w:pPr>
      <w:numPr>
        <w:numId w:val="5"/>
      </w:numPr>
    </w:pPr>
    <w:rPr>
      <w:b w:val="0"/>
    </w:rPr>
  </w:style>
  <w:style w:type="paragraph" w:customStyle="1" w:styleId="ECrapport">
    <w:name w:val="EC rapport"/>
    <w:basedOn w:val="Normal"/>
  </w:style>
  <w:style w:type="paragraph" w:customStyle="1" w:styleId="ECTI">
    <w:name w:val="EC T I."/>
    <w:basedOn w:val="TOC3"/>
    <w:pPr>
      <w:tabs>
        <w:tab w:val="left" w:pos="567"/>
        <w:tab w:val="right" w:leader="dot" w:pos="9508"/>
      </w:tabs>
      <w:spacing w:after="120"/>
      <w:ind w:left="851" w:hanging="851"/>
    </w:pPr>
    <w:rPr>
      <w:noProof/>
      <w:color w:val="000000"/>
    </w:r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customStyle="1" w:styleId="ECT1">
    <w:name w:val="EC T 1."/>
    <w:basedOn w:val="Normal"/>
    <w:pPr>
      <w:tabs>
        <w:tab w:val="left" w:pos="567"/>
        <w:tab w:val="right" w:leader="dot" w:pos="9508"/>
      </w:tabs>
      <w:spacing w:after="120"/>
      <w:ind w:left="851" w:hanging="851"/>
    </w:pPr>
    <w:rPr>
      <w:noProof/>
      <w:color w:val="000000"/>
    </w:rPr>
  </w:style>
  <w:style w:type="paragraph" w:customStyle="1" w:styleId="ECTpaysA">
    <w:name w:val="EC T pays A"/>
    <w:basedOn w:val="Normal"/>
    <w:pPr>
      <w:tabs>
        <w:tab w:val="left" w:pos="567"/>
        <w:tab w:val="right" w:leader="dot" w:pos="9508"/>
      </w:tabs>
      <w:spacing w:after="120"/>
      <w:ind w:left="851" w:hanging="851"/>
    </w:pPr>
    <w:rPr>
      <w:noProof/>
      <w:color w:val="000000"/>
    </w:rPr>
  </w:style>
  <w:style w:type="paragraph" w:styleId="FootnoteText">
    <w:name w:val="footnote text"/>
    <w:basedOn w:val="Normal"/>
    <w:semiHidden/>
    <w:rsid w:val="00C01ED9"/>
    <w:pPr>
      <w:widowControl/>
      <w:autoSpaceDE/>
      <w:autoSpaceDN/>
      <w:adjustRightInd/>
    </w:pPr>
    <w:rPr>
      <w:rFonts w:eastAsia="Times New Roman" w:cs="Times New Roman"/>
      <w:szCs w:val="20"/>
      <w:lang w:val="en-GB" w:eastAsia="en-US"/>
    </w:rPr>
  </w:style>
  <w:style w:type="paragraph" w:customStyle="1" w:styleId="AnnexeI">
    <w:name w:val="Annexe I"/>
    <w:basedOn w:val="Heading4"/>
    <w:pPr>
      <w:spacing w:before="0" w:after="200"/>
      <w:jc w:val="center"/>
    </w:pPr>
    <w:rPr>
      <w:b w:val="0"/>
      <w:bCs w:val="0"/>
      <w:smallCaps/>
      <w:szCs w:val="20"/>
    </w:rPr>
  </w:style>
  <w:style w:type="paragraph" w:customStyle="1" w:styleId="AnnexeItitre">
    <w:name w:val="Annexe I titre"/>
    <w:basedOn w:val="Normal"/>
    <w:pPr>
      <w:spacing w:after="200"/>
      <w:jc w:val="center"/>
    </w:pPr>
    <w:rPr>
      <w:b/>
      <w:bCs/>
      <w:sz w:val="28"/>
    </w:rPr>
  </w:style>
  <w:style w:type="paragraph" w:customStyle="1" w:styleId="AP">
    <w:name w:val="AP"/>
    <w:basedOn w:val="Normal"/>
    <w:pPr>
      <w:keepLines/>
      <w:tabs>
        <w:tab w:val="center" w:pos="4824"/>
      </w:tabs>
      <w:suppressAutoHyphens/>
      <w:spacing w:after="280" w:line="280" w:lineRule="atLeast"/>
    </w:pPr>
    <w:rPr>
      <w:b/>
      <w:sz w:val="28"/>
    </w:rPr>
  </w:style>
  <w:style w:type="paragraph" w:customStyle="1" w:styleId="CDI">
    <w:name w:val="CDI"/>
    <w:basedOn w:val="Normal"/>
    <w:pPr>
      <w:keepLines/>
      <w:spacing w:after="280"/>
      <w:jc w:val="center"/>
    </w:pPr>
    <w:rPr>
      <w:b/>
      <w:sz w:val="28"/>
    </w:rPr>
  </w:style>
  <w:style w:type="paragraph" w:customStyle="1" w:styleId="CDIChapA">
    <w:name w:val="CDI Chap A"/>
    <w:basedOn w:val="Normal"/>
    <w:pPr>
      <w:widowControl/>
      <w:numPr>
        <w:numId w:val="7"/>
      </w:numPr>
      <w:tabs>
        <w:tab w:val="left" w:pos="0"/>
        <w:tab w:val="left" w:pos="680"/>
        <w:tab w:val="left" w:pos="1361"/>
        <w:tab w:val="left" w:pos="1800"/>
        <w:tab w:val="left" w:pos="2400"/>
        <w:tab w:val="left" w:pos="3000"/>
        <w:tab w:val="right" w:leader="dot" w:pos="6840"/>
        <w:tab w:val="left" w:pos="7320"/>
        <w:tab w:val="left" w:pos="8880"/>
        <w:tab w:val="left" w:pos="9360"/>
      </w:tabs>
      <w:suppressAutoHyphens/>
      <w:autoSpaceDE/>
      <w:autoSpaceDN/>
      <w:adjustRightInd/>
      <w:spacing w:line="240" w:lineRule="atLeast"/>
      <w:jc w:val="center"/>
    </w:pPr>
    <w:rPr>
      <w:rFonts w:cs="Times New Roman"/>
      <w:b/>
    </w:rPr>
  </w:style>
  <w:style w:type="paragraph" w:customStyle="1" w:styleId="Style2">
    <w:name w:val="Style2"/>
    <w:basedOn w:val="Normal"/>
    <w:pPr>
      <w:widowControl/>
      <w:autoSpaceDE/>
      <w:autoSpaceDN/>
      <w:adjustRightInd/>
      <w:spacing w:line="240" w:lineRule="atLeast"/>
      <w:jc w:val="center"/>
    </w:pPr>
    <w:rPr>
      <w:rFonts w:cs="Times New Roman"/>
      <w:smallCaps/>
      <w:sz w:val="28"/>
      <w:lang w:eastAsia="fr-FR"/>
    </w:rPr>
  </w:style>
  <w:style w:type="paragraph" w:customStyle="1" w:styleId="ECChaptitre">
    <w:name w:val="EC Chap. titre"/>
    <w:basedOn w:val="Normal"/>
    <w:pPr>
      <w:keepNext/>
      <w:widowControl/>
      <w:autoSpaceDE/>
      <w:autoSpaceDN/>
      <w:adjustRightInd/>
      <w:spacing w:line="240" w:lineRule="atLeast"/>
      <w:jc w:val="center"/>
    </w:pPr>
    <w:rPr>
      <w:rFonts w:cs="Times New Roman"/>
      <w:b/>
      <w:sz w:val="28"/>
      <w:lang w:eastAsia="fr-FR"/>
    </w:rPr>
  </w:style>
  <w:style w:type="character" w:styleId="FootnoteReference">
    <w:name w:val="footnote reference"/>
    <w:semiHidden/>
    <w:rPr>
      <w:dstrike w:val="0"/>
      <w:vertAlign w:val="superscript"/>
    </w:rPr>
  </w:style>
  <w:style w:type="paragraph" w:styleId="BodyText">
    <w:name w:val="Body Text"/>
    <w:basedOn w:val="Normal"/>
    <w:pPr>
      <w:widowControl/>
      <w:tabs>
        <w:tab w:val="center" w:pos="4824"/>
      </w:tabs>
      <w:spacing w:after="12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128</Words>
  <Characters>730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</vt:lpstr>
    </vt:vector>
  </TitlesOfParts>
  <Company>ONU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</dc:title>
  <dc:subject/>
  <dc:creator>Porohovski</dc:creator>
  <cp:keywords/>
  <dc:description/>
  <cp:lastModifiedBy>csd</cp:lastModifiedBy>
  <cp:revision>2</cp:revision>
  <cp:lastPrinted>2007-09-10T15:51:00Z</cp:lastPrinted>
  <dcterms:created xsi:type="dcterms:W3CDTF">2009-09-04T13:50:00Z</dcterms:created>
  <dcterms:modified xsi:type="dcterms:W3CDTF">2009-09-04T13:50:00Z</dcterms:modified>
</cp:coreProperties>
</file>