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D30F39B" w14:textId="77777777" w:rsidTr="000E62AA">
        <w:trPr>
          <w:trHeight w:hRule="exact" w:val="851"/>
        </w:trPr>
        <w:tc>
          <w:tcPr>
            <w:tcW w:w="1280" w:type="dxa"/>
            <w:tcBorders>
              <w:bottom w:val="single" w:sz="4" w:space="0" w:color="auto"/>
            </w:tcBorders>
          </w:tcPr>
          <w:p w14:paraId="44D59448" w14:textId="77777777" w:rsidR="00A1364C" w:rsidRPr="00F124C6" w:rsidRDefault="00A1364C" w:rsidP="00D02719"/>
        </w:tc>
        <w:tc>
          <w:tcPr>
            <w:tcW w:w="2273" w:type="dxa"/>
            <w:tcBorders>
              <w:bottom w:val="single" w:sz="4" w:space="0" w:color="auto"/>
            </w:tcBorders>
            <w:vAlign w:val="bottom"/>
          </w:tcPr>
          <w:p w14:paraId="50A66645"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1AAE5649" w14:textId="77777777" w:rsidR="00A1364C" w:rsidRPr="00BA09FD" w:rsidRDefault="00BA09FD" w:rsidP="000E62AA">
            <w:pPr>
              <w:spacing w:line="240" w:lineRule="atLeast"/>
              <w:jc w:val="right"/>
              <w:rPr>
                <w:sz w:val="20"/>
                <w:szCs w:val="21"/>
              </w:rPr>
            </w:pPr>
            <w:r w:rsidRPr="00BA09FD">
              <w:rPr>
                <w:sz w:val="40"/>
                <w:szCs w:val="21"/>
              </w:rPr>
              <w:t>A</w:t>
            </w:r>
            <w:r>
              <w:rPr>
                <w:sz w:val="20"/>
                <w:szCs w:val="21"/>
              </w:rPr>
              <w:t>/HRC/RES/60/11</w:t>
            </w:r>
          </w:p>
        </w:tc>
      </w:tr>
      <w:tr w:rsidR="00A1364C" w:rsidRPr="00F124C6" w14:paraId="56AC6A2D" w14:textId="77777777" w:rsidTr="000E62AA">
        <w:trPr>
          <w:trHeight w:hRule="exact" w:val="2835"/>
        </w:trPr>
        <w:tc>
          <w:tcPr>
            <w:tcW w:w="1280" w:type="dxa"/>
            <w:tcBorders>
              <w:top w:val="single" w:sz="4" w:space="0" w:color="auto"/>
              <w:bottom w:val="single" w:sz="12" w:space="0" w:color="auto"/>
            </w:tcBorders>
          </w:tcPr>
          <w:p w14:paraId="49FE46EB" w14:textId="77777777" w:rsidR="00A1364C" w:rsidRPr="00F124C6" w:rsidRDefault="00A1364C" w:rsidP="000E62AA">
            <w:pPr>
              <w:spacing w:line="120" w:lineRule="atLeast"/>
              <w:rPr>
                <w:sz w:val="10"/>
                <w:szCs w:val="10"/>
              </w:rPr>
            </w:pPr>
          </w:p>
          <w:p w14:paraId="3AF37565" w14:textId="77777777" w:rsidR="00A1364C" w:rsidRPr="00F124C6" w:rsidRDefault="00A1364C" w:rsidP="000E62AA">
            <w:pPr>
              <w:spacing w:line="120" w:lineRule="atLeast"/>
              <w:rPr>
                <w:sz w:val="10"/>
                <w:szCs w:val="10"/>
              </w:rPr>
            </w:pPr>
            <w:r>
              <w:rPr>
                <w:rFonts w:hint="eastAsia"/>
                <w:noProof/>
              </w:rPr>
              <w:drawing>
                <wp:inline distT="0" distB="0" distL="0" distR="0" wp14:anchorId="4760953D" wp14:editId="5F4A22AB">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EB7D3C"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6D301C98" w14:textId="6D4D03F4" w:rsidR="00A1364C" w:rsidRPr="00F124C6" w:rsidRDefault="00A1364C" w:rsidP="000E62AA">
            <w:pPr>
              <w:spacing w:before="240" w:line="240" w:lineRule="atLeast"/>
              <w:rPr>
                <w:sz w:val="20"/>
              </w:rPr>
            </w:pPr>
            <w:r w:rsidRPr="00F124C6">
              <w:rPr>
                <w:sz w:val="20"/>
              </w:rPr>
              <w:t xml:space="preserve">Distr.: </w:t>
            </w:r>
            <w:r w:rsidR="00BA09FD" w:rsidRPr="00BA09FD">
              <w:rPr>
                <w:sz w:val="20"/>
              </w:rPr>
              <w:t>General</w:t>
            </w:r>
          </w:p>
          <w:p w14:paraId="69C5DD17" w14:textId="7C230715" w:rsidR="00A1364C" w:rsidRPr="00F124C6" w:rsidRDefault="00BA09FD" w:rsidP="007A4727">
            <w:pPr>
              <w:spacing w:line="240" w:lineRule="atLeast"/>
              <w:rPr>
                <w:sz w:val="20"/>
              </w:rPr>
            </w:pPr>
            <w:r>
              <w:rPr>
                <w:sz w:val="20"/>
              </w:rPr>
              <w:t xml:space="preserve">7 </w:t>
            </w:r>
            <w:r w:rsidRPr="00BA09FD">
              <w:rPr>
                <w:sz w:val="20"/>
              </w:rPr>
              <w:t>October</w:t>
            </w:r>
            <w:r w:rsidR="008B4347">
              <w:rPr>
                <w:sz w:val="20"/>
              </w:rPr>
              <w:t xml:space="preserve"> 20</w:t>
            </w:r>
            <w:r w:rsidR="007803C3">
              <w:rPr>
                <w:sz w:val="20"/>
              </w:rPr>
              <w:t>2</w:t>
            </w:r>
            <w:r w:rsidR="007736A3">
              <w:rPr>
                <w:sz w:val="20"/>
              </w:rPr>
              <w:t>5</w:t>
            </w:r>
          </w:p>
          <w:p w14:paraId="66BFAE85" w14:textId="77777777" w:rsidR="00A1364C" w:rsidRPr="00F124C6" w:rsidRDefault="00A1364C" w:rsidP="000E62AA">
            <w:pPr>
              <w:spacing w:line="240" w:lineRule="atLeast"/>
              <w:rPr>
                <w:sz w:val="20"/>
              </w:rPr>
            </w:pPr>
            <w:r w:rsidRPr="00F124C6">
              <w:rPr>
                <w:sz w:val="20"/>
              </w:rPr>
              <w:t xml:space="preserve">Chinese </w:t>
            </w:r>
          </w:p>
          <w:p w14:paraId="6297051F" w14:textId="77777777" w:rsidR="00A1364C" w:rsidRPr="00F124C6" w:rsidRDefault="00A1364C" w:rsidP="000E62AA">
            <w:pPr>
              <w:spacing w:line="240" w:lineRule="atLeast"/>
            </w:pPr>
            <w:r w:rsidRPr="00F124C6">
              <w:rPr>
                <w:sz w:val="20"/>
              </w:rPr>
              <w:t>Original: English</w:t>
            </w:r>
          </w:p>
        </w:tc>
      </w:tr>
    </w:tbl>
    <w:p w14:paraId="2B993DC4" w14:textId="77777777" w:rsidR="00BA09FD" w:rsidRPr="00BA09FD" w:rsidRDefault="00BA09FD" w:rsidP="00BA09FD">
      <w:pPr>
        <w:spacing w:before="120"/>
        <w:jc w:val="both"/>
        <w:rPr>
          <w:rFonts w:ascii="Time New Roman" w:eastAsia="黑体" w:hAnsi="Time New Roman"/>
          <w:sz w:val="24"/>
        </w:rPr>
      </w:pPr>
      <w:r w:rsidRPr="00BA09FD">
        <w:rPr>
          <w:rFonts w:ascii="Time New Roman" w:eastAsia="黑体" w:hAnsi="Time New Roman"/>
          <w:sz w:val="24"/>
        </w:rPr>
        <w:t>人权理事会</w:t>
      </w:r>
    </w:p>
    <w:p w14:paraId="30E35DC6" w14:textId="77777777" w:rsidR="00BA09FD" w:rsidRPr="00BA09FD" w:rsidRDefault="00BA09FD" w:rsidP="00BA09FD">
      <w:r w:rsidRPr="00D84259">
        <w:rPr>
          <w:rFonts w:eastAsia="黑体"/>
          <w:bCs/>
          <w:lang w:val="zh-CN"/>
        </w:rPr>
        <w:t>第六十届会议</w:t>
      </w:r>
    </w:p>
    <w:p w14:paraId="1D91390B" w14:textId="77777777" w:rsidR="00BA09FD" w:rsidRPr="00BA09FD" w:rsidRDefault="00BA09FD" w:rsidP="00BA09FD">
      <w:r>
        <w:rPr>
          <w:lang w:val="zh-CN"/>
        </w:rPr>
        <w:t>2</w:t>
      </w:r>
      <w:r w:rsidRPr="00D84259">
        <w:rPr>
          <w:lang w:val="zh-CN"/>
        </w:rPr>
        <w:t>0</w:t>
      </w:r>
      <w:r>
        <w:rPr>
          <w:lang w:val="zh-CN"/>
        </w:rPr>
        <w:t>25</w:t>
      </w:r>
      <w:r w:rsidRPr="00D84259">
        <w:rPr>
          <w:lang w:val="zh-CN"/>
        </w:rPr>
        <w:t>年</w:t>
      </w:r>
      <w:r>
        <w:rPr>
          <w:lang w:val="zh-CN"/>
        </w:rPr>
        <w:t>9</w:t>
      </w:r>
      <w:r w:rsidRPr="00D84259">
        <w:rPr>
          <w:lang w:val="zh-CN"/>
        </w:rPr>
        <w:t>月</w:t>
      </w:r>
      <w:r>
        <w:rPr>
          <w:lang w:val="zh-CN"/>
        </w:rPr>
        <w:t>8</w:t>
      </w:r>
      <w:r w:rsidRPr="00D84259">
        <w:rPr>
          <w:lang w:val="zh-CN"/>
        </w:rPr>
        <w:t>日至</w:t>
      </w:r>
      <w:r>
        <w:rPr>
          <w:lang w:val="zh-CN"/>
        </w:rPr>
        <w:t>1</w:t>
      </w:r>
      <w:r w:rsidRPr="00D84259">
        <w:rPr>
          <w:lang w:val="zh-CN"/>
        </w:rPr>
        <w:t>0</w:t>
      </w:r>
      <w:r w:rsidRPr="00D84259">
        <w:rPr>
          <w:lang w:val="zh-CN"/>
        </w:rPr>
        <w:t>月</w:t>
      </w:r>
      <w:r>
        <w:rPr>
          <w:lang w:val="zh-CN"/>
        </w:rPr>
        <w:t>8</w:t>
      </w:r>
      <w:r w:rsidRPr="00D84259">
        <w:rPr>
          <w:lang w:val="zh-CN"/>
        </w:rPr>
        <w:t>日</w:t>
      </w:r>
    </w:p>
    <w:p w14:paraId="674612BE" w14:textId="77777777" w:rsidR="00BA09FD" w:rsidRPr="00BA09FD" w:rsidRDefault="00BA09FD" w:rsidP="00BA09FD">
      <w:r w:rsidRPr="00D84259">
        <w:rPr>
          <w:lang w:val="zh-CN"/>
        </w:rPr>
        <w:t>议程项目</w:t>
      </w:r>
      <w:r>
        <w:rPr>
          <w:lang w:val="zh-CN"/>
        </w:rPr>
        <w:t>3</w:t>
      </w:r>
    </w:p>
    <w:p w14:paraId="0649E243" w14:textId="71E912CD" w:rsidR="00BA09FD" w:rsidRPr="00BA09FD" w:rsidRDefault="00BA09FD" w:rsidP="00BA09FD">
      <w:r w:rsidRPr="00D84259">
        <w:rPr>
          <w:rFonts w:eastAsia="黑体"/>
          <w:bCs/>
          <w:lang w:val="zh-CN"/>
        </w:rPr>
        <w:t>促进和保护所有人权</w:t>
      </w:r>
      <w:r w:rsidRPr="00D84259">
        <w:rPr>
          <w:rFonts w:eastAsia="黑体" w:hint="eastAsia"/>
          <w:bCs/>
          <w:spacing w:val="-50"/>
          <w:lang w:val="zh-CN"/>
        </w:rPr>
        <w:t>―</w:t>
      </w:r>
      <w:r w:rsidRPr="00D84259">
        <w:rPr>
          <w:rFonts w:eastAsia="黑体" w:hint="eastAsia"/>
          <w:bCs/>
          <w:lang w:val="zh-CN"/>
        </w:rPr>
        <w:t>―</w:t>
      </w:r>
      <w:r w:rsidRPr="00D84259">
        <w:rPr>
          <w:rFonts w:eastAsia="黑体"/>
          <w:bCs/>
          <w:lang w:val="zh-CN"/>
        </w:rPr>
        <w:t>公民权利、政治权利、</w:t>
      </w:r>
      <w:r>
        <w:rPr>
          <w:rFonts w:eastAsia="黑体"/>
          <w:bCs/>
        </w:rPr>
        <w:br/>
      </w:r>
      <w:r w:rsidRPr="00D84259">
        <w:rPr>
          <w:rFonts w:eastAsia="黑体"/>
          <w:bCs/>
          <w:lang w:val="zh-CN"/>
        </w:rPr>
        <w:t>经济、社会及文化权利，包括发展权</w:t>
      </w:r>
    </w:p>
    <w:p w14:paraId="5B79D2A5" w14:textId="69BBB347" w:rsidR="00BA09FD" w:rsidRPr="00D84259" w:rsidRDefault="00BA09FD" w:rsidP="00BA09FD">
      <w:pPr>
        <w:pStyle w:val="HChGC"/>
      </w:pPr>
      <w:r>
        <w:rPr>
          <w:lang w:val="zh-CN"/>
        </w:rPr>
        <w:tab/>
      </w:r>
      <w:r w:rsidR="00253972">
        <w:tab/>
      </w:r>
      <w:r w:rsidRPr="00D84259">
        <w:rPr>
          <w:lang w:val="zh-CN"/>
        </w:rPr>
        <w:t>人权理事会</w:t>
      </w:r>
      <w:r w:rsidRPr="00D84259">
        <w:rPr>
          <w:lang w:val="zh-CN"/>
        </w:rPr>
        <w:t>2025</w:t>
      </w:r>
      <w:r w:rsidRPr="00D84259">
        <w:rPr>
          <w:lang w:val="zh-CN"/>
        </w:rPr>
        <w:t>年</w:t>
      </w:r>
      <w:r w:rsidRPr="00D84259">
        <w:rPr>
          <w:lang w:val="zh-CN"/>
        </w:rPr>
        <w:t>10</w:t>
      </w:r>
      <w:r w:rsidRPr="00D84259">
        <w:rPr>
          <w:lang w:val="zh-CN"/>
        </w:rPr>
        <w:t>月</w:t>
      </w:r>
      <w:r w:rsidRPr="00D84259">
        <w:rPr>
          <w:lang w:val="zh-CN"/>
        </w:rPr>
        <w:t>6</w:t>
      </w:r>
      <w:r w:rsidRPr="00D84259">
        <w:rPr>
          <w:lang w:val="zh-CN"/>
        </w:rPr>
        <w:t>日通过的决议</w:t>
      </w:r>
    </w:p>
    <w:p w14:paraId="6B92E785" w14:textId="15832C46" w:rsidR="00BA09FD" w:rsidRPr="00D84259" w:rsidRDefault="00BA09FD" w:rsidP="00BA09FD">
      <w:pPr>
        <w:pStyle w:val="H1GC"/>
      </w:pPr>
      <w:r>
        <w:tab/>
      </w:r>
      <w:r w:rsidRPr="00D84259">
        <w:rPr>
          <w:lang w:val="zh-CN"/>
        </w:rPr>
        <w:t>60/11.</w:t>
      </w:r>
      <w:r w:rsidRPr="00D84259">
        <w:rPr>
          <w:lang w:val="zh-CN"/>
        </w:rPr>
        <w:tab/>
      </w:r>
      <w:r w:rsidRPr="00D84259">
        <w:rPr>
          <w:lang w:val="zh-CN"/>
        </w:rPr>
        <w:t>老年人的人权</w:t>
      </w:r>
    </w:p>
    <w:p w14:paraId="7DC8C283" w14:textId="77777777" w:rsidR="00BA09FD" w:rsidRPr="00BA09FD" w:rsidRDefault="00BA09FD" w:rsidP="00BA09FD">
      <w:pPr>
        <w:pStyle w:val="SingleTxtGC"/>
        <w:rPr>
          <w:b/>
          <w:bCs/>
        </w:rPr>
      </w:pPr>
      <w:r>
        <w:rPr>
          <w:lang w:val="zh-CN"/>
        </w:rPr>
        <w:tab/>
      </w:r>
      <w:r w:rsidRPr="00BA09FD">
        <w:rPr>
          <w:rFonts w:eastAsia="楷体"/>
          <w:b/>
          <w:bCs/>
          <w:iCs/>
          <w:lang w:val="zh-CN"/>
        </w:rPr>
        <w:t>人权理事会</w:t>
      </w:r>
      <w:r w:rsidRPr="00C82C9C">
        <w:rPr>
          <w:rFonts w:ascii="Time New Roman" w:hAnsi="Time New Roman"/>
          <w:iCs/>
          <w:lang w:val="zh-CN"/>
        </w:rPr>
        <w:t>，</w:t>
      </w:r>
    </w:p>
    <w:p w14:paraId="19DB1CB2" w14:textId="64463F30" w:rsidR="00BA09FD" w:rsidRPr="00D84259" w:rsidRDefault="00BA09FD" w:rsidP="00BA09FD">
      <w:pPr>
        <w:pStyle w:val="SingleTxtGC"/>
      </w:pPr>
      <w:r w:rsidRPr="00BA09FD">
        <w:rPr>
          <w:rFonts w:eastAsia="楷体"/>
          <w:b/>
          <w:bCs/>
          <w:iCs/>
        </w:rPr>
        <w:tab/>
      </w:r>
      <w:r w:rsidRPr="00BA09FD">
        <w:rPr>
          <w:rFonts w:eastAsia="楷体"/>
          <w:b/>
          <w:bCs/>
          <w:iCs/>
          <w:lang w:val="zh-CN"/>
        </w:rPr>
        <w:t>遵循</w:t>
      </w:r>
      <w:r w:rsidRPr="00D84259">
        <w:rPr>
          <w:lang w:val="zh-CN"/>
        </w:rPr>
        <w:t>《联合国宪章》的宗旨和原则，</w:t>
      </w:r>
    </w:p>
    <w:p w14:paraId="05E88AF2" w14:textId="77777777" w:rsidR="00BA09FD" w:rsidRPr="00D84259" w:rsidRDefault="00BA09FD" w:rsidP="00BA09FD">
      <w:pPr>
        <w:pStyle w:val="SingleTxtGC"/>
      </w:pPr>
      <w:r>
        <w:rPr>
          <w:lang w:val="zh-CN"/>
        </w:rPr>
        <w:tab/>
      </w:r>
      <w:r w:rsidRPr="00BA09FD">
        <w:rPr>
          <w:rFonts w:eastAsia="楷体"/>
          <w:b/>
          <w:bCs/>
          <w:iCs/>
          <w:lang w:val="zh-CN"/>
        </w:rPr>
        <w:t>又遵循</w:t>
      </w:r>
      <w:r w:rsidRPr="00D84259">
        <w:rPr>
          <w:lang w:val="zh-CN"/>
        </w:rPr>
        <w:t>《世界人权宣言》、《经济社会文化权利国际公约》、《公民及政治权利国际公约》、《消除对妇女一切形式歧视公约》、《残疾人权利公约》和其他有关人权文书，</w:t>
      </w:r>
    </w:p>
    <w:p w14:paraId="452714D2" w14:textId="77777777" w:rsidR="00BA09FD" w:rsidRPr="00D84259" w:rsidRDefault="00BA09FD" w:rsidP="00BA09FD">
      <w:pPr>
        <w:pStyle w:val="SingleTxtGC"/>
      </w:pPr>
      <w:r>
        <w:rPr>
          <w:lang w:val="zh-CN"/>
        </w:rPr>
        <w:tab/>
      </w:r>
      <w:r w:rsidRPr="00BA09FD">
        <w:rPr>
          <w:rFonts w:eastAsia="楷体"/>
          <w:b/>
          <w:bCs/>
          <w:iCs/>
          <w:lang w:val="zh-CN"/>
        </w:rPr>
        <w:t>重申</w:t>
      </w:r>
      <w:r w:rsidRPr="00D84259">
        <w:rPr>
          <w:lang w:val="zh-CN"/>
        </w:rPr>
        <w:t>《维也纳宣言和行动纲领》，</w:t>
      </w:r>
    </w:p>
    <w:p w14:paraId="07568AE5" w14:textId="60BB31C9" w:rsidR="00BA09FD" w:rsidRPr="00D84259" w:rsidRDefault="00BA09FD" w:rsidP="00BA09FD">
      <w:pPr>
        <w:pStyle w:val="SingleTxtGC"/>
      </w:pPr>
      <w:r>
        <w:rPr>
          <w:lang w:val="zh-CN"/>
        </w:rPr>
        <w:tab/>
      </w:r>
      <w:r w:rsidRPr="00BA09FD">
        <w:rPr>
          <w:rFonts w:eastAsia="楷体"/>
          <w:b/>
          <w:bCs/>
          <w:iCs/>
          <w:lang w:val="zh-CN"/>
        </w:rPr>
        <w:t>铭记</w:t>
      </w:r>
      <w:r>
        <w:rPr>
          <w:lang w:val="zh-CN"/>
        </w:rPr>
        <w:t>2</w:t>
      </w:r>
      <w:r w:rsidRPr="00D84259">
        <w:rPr>
          <w:lang w:val="zh-CN"/>
        </w:rPr>
        <w:t>00</w:t>
      </w:r>
      <w:r>
        <w:rPr>
          <w:lang w:val="zh-CN"/>
        </w:rPr>
        <w:t>2</w:t>
      </w:r>
      <w:r w:rsidRPr="00D84259">
        <w:rPr>
          <w:lang w:val="zh-CN"/>
        </w:rPr>
        <w:t>年《政治宣言》</w:t>
      </w:r>
      <w:r w:rsidRPr="00D84259">
        <w:rPr>
          <w:rStyle w:val="a8"/>
        </w:rPr>
        <w:footnoteReference w:id="2"/>
      </w:r>
      <w:r w:rsidRPr="00D84259">
        <w:rPr>
          <w:rStyle w:val="SingleTxtGCChar"/>
        </w:rPr>
        <w:t xml:space="preserve"> </w:t>
      </w:r>
      <w:r w:rsidRPr="00D84259">
        <w:rPr>
          <w:lang w:val="zh-CN"/>
        </w:rPr>
        <w:t>和《马德里老龄问题国际行动计划》</w:t>
      </w:r>
      <w:r w:rsidRPr="00D84259">
        <w:rPr>
          <w:rStyle w:val="a8"/>
        </w:rPr>
        <w:footnoteReference w:id="3"/>
      </w:r>
      <w:r w:rsidRPr="00D84259">
        <w:rPr>
          <w:rStyle w:val="SingleTxtGCChar"/>
        </w:rPr>
        <w:t xml:space="preserve"> </w:t>
      </w:r>
      <w:r w:rsidRPr="00D84259">
        <w:rPr>
          <w:lang w:val="zh-CN"/>
        </w:rPr>
        <w:t>以及大会所有有关决议，</w:t>
      </w:r>
    </w:p>
    <w:p w14:paraId="1E1B1510" w14:textId="77777777" w:rsidR="00BA09FD" w:rsidRPr="00D84259" w:rsidRDefault="00BA09FD" w:rsidP="00BA09FD">
      <w:pPr>
        <w:pStyle w:val="SingleTxtGC"/>
      </w:pPr>
      <w:r>
        <w:rPr>
          <w:lang w:val="zh-CN"/>
        </w:rPr>
        <w:tab/>
      </w:r>
      <w:r w:rsidRPr="00BA09FD">
        <w:rPr>
          <w:rFonts w:eastAsia="楷体"/>
          <w:b/>
          <w:bCs/>
          <w:iCs/>
          <w:lang w:val="zh-CN"/>
        </w:rPr>
        <w:t>回顾</w:t>
      </w:r>
      <w:r w:rsidRPr="00D84259">
        <w:rPr>
          <w:lang w:val="zh-CN"/>
        </w:rPr>
        <w:t>大会关于强化促进和保护老年人人权和尊严的措施的</w:t>
      </w:r>
      <w:r>
        <w:rPr>
          <w:lang w:val="zh-CN"/>
        </w:rPr>
        <w:t>2</w:t>
      </w:r>
      <w:r w:rsidRPr="00D84259">
        <w:rPr>
          <w:lang w:val="zh-CN"/>
        </w:rPr>
        <w:t>0</w:t>
      </w:r>
      <w:r>
        <w:rPr>
          <w:lang w:val="zh-CN"/>
        </w:rPr>
        <w:t>15</w:t>
      </w:r>
      <w:r w:rsidRPr="00D84259">
        <w:rPr>
          <w:lang w:val="zh-CN"/>
        </w:rPr>
        <w:t>年</w:t>
      </w:r>
      <w:r>
        <w:rPr>
          <w:lang w:val="zh-CN"/>
        </w:rPr>
        <w:t>12</w:t>
      </w:r>
      <w:r w:rsidRPr="00D84259">
        <w:rPr>
          <w:lang w:val="zh-CN"/>
        </w:rPr>
        <w:t>月</w:t>
      </w:r>
      <w:r>
        <w:rPr>
          <w:lang w:val="zh-CN"/>
        </w:rPr>
        <w:t>17</w:t>
      </w:r>
      <w:r w:rsidRPr="00D84259">
        <w:rPr>
          <w:lang w:val="zh-CN"/>
        </w:rPr>
        <w:t>日第</w:t>
      </w:r>
      <w:r>
        <w:rPr>
          <w:lang w:val="zh-CN"/>
        </w:rPr>
        <w:t>7</w:t>
      </w:r>
      <w:r w:rsidRPr="00D84259">
        <w:rPr>
          <w:lang w:val="zh-CN"/>
        </w:rPr>
        <w:t>0/</w:t>
      </w:r>
      <w:r>
        <w:rPr>
          <w:lang w:val="zh-CN"/>
        </w:rPr>
        <w:t>164</w:t>
      </w:r>
      <w:r w:rsidRPr="00D84259">
        <w:rPr>
          <w:lang w:val="zh-CN"/>
        </w:rPr>
        <w:t>号决议和关于联合国健康老龄化十年</w:t>
      </w:r>
      <w:r w:rsidRPr="00D84259">
        <w:rPr>
          <w:lang w:val="zh-CN"/>
        </w:rPr>
        <w:t>(</w:t>
      </w:r>
      <w:r>
        <w:rPr>
          <w:lang w:val="zh-CN"/>
        </w:rPr>
        <w:t>2</w:t>
      </w:r>
      <w:r w:rsidRPr="00D84259">
        <w:rPr>
          <w:lang w:val="zh-CN"/>
        </w:rPr>
        <w:t>0</w:t>
      </w:r>
      <w:r>
        <w:rPr>
          <w:lang w:val="zh-CN"/>
        </w:rPr>
        <w:t>21</w:t>
      </w:r>
      <w:r w:rsidRPr="00D84259">
        <w:rPr>
          <w:lang w:val="zh-CN"/>
        </w:rPr>
        <w:t>-</w:t>
      </w:r>
      <w:r>
        <w:rPr>
          <w:lang w:val="zh-CN"/>
        </w:rPr>
        <w:t>2</w:t>
      </w:r>
      <w:r w:rsidRPr="00D84259">
        <w:rPr>
          <w:lang w:val="zh-CN"/>
        </w:rPr>
        <w:t>0</w:t>
      </w:r>
      <w:r>
        <w:rPr>
          <w:lang w:val="zh-CN"/>
        </w:rPr>
        <w:t>3</w:t>
      </w:r>
      <w:r w:rsidRPr="00D84259">
        <w:rPr>
          <w:lang w:val="zh-CN"/>
        </w:rPr>
        <w:t>0)</w:t>
      </w:r>
      <w:r w:rsidRPr="00D84259">
        <w:rPr>
          <w:lang w:val="zh-CN"/>
        </w:rPr>
        <w:t>的</w:t>
      </w:r>
      <w:r>
        <w:rPr>
          <w:lang w:val="zh-CN"/>
        </w:rPr>
        <w:t>2</w:t>
      </w:r>
      <w:r w:rsidRPr="00D84259">
        <w:rPr>
          <w:lang w:val="zh-CN"/>
        </w:rPr>
        <w:t>0</w:t>
      </w:r>
      <w:r>
        <w:rPr>
          <w:lang w:val="zh-CN"/>
        </w:rPr>
        <w:t>2</w:t>
      </w:r>
      <w:r w:rsidRPr="00D84259">
        <w:rPr>
          <w:lang w:val="zh-CN"/>
        </w:rPr>
        <w:t>0</w:t>
      </w:r>
      <w:r w:rsidRPr="00D84259">
        <w:rPr>
          <w:lang w:val="zh-CN"/>
        </w:rPr>
        <w:t>年</w:t>
      </w:r>
      <w:r>
        <w:rPr>
          <w:lang w:val="zh-CN"/>
        </w:rPr>
        <w:t>12</w:t>
      </w:r>
      <w:r w:rsidRPr="00D84259">
        <w:rPr>
          <w:lang w:val="zh-CN"/>
        </w:rPr>
        <w:t>月</w:t>
      </w:r>
      <w:r>
        <w:rPr>
          <w:lang w:val="zh-CN"/>
        </w:rPr>
        <w:t>14</w:t>
      </w:r>
      <w:r w:rsidRPr="00D84259">
        <w:rPr>
          <w:lang w:val="zh-CN"/>
        </w:rPr>
        <w:t>日第</w:t>
      </w:r>
      <w:r>
        <w:rPr>
          <w:lang w:val="zh-CN"/>
        </w:rPr>
        <w:t>75</w:t>
      </w:r>
      <w:r w:rsidRPr="00D84259">
        <w:rPr>
          <w:lang w:val="zh-CN"/>
        </w:rPr>
        <w:t>/</w:t>
      </w:r>
      <w:r>
        <w:rPr>
          <w:lang w:val="zh-CN"/>
        </w:rPr>
        <w:t>131</w:t>
      </w:r>
      <w:r w:rsidRPr="00D84259">
        <w:rPr>
          <w:lang w:val="zh-CN"/>
        </w:rPr>
        <w:t>号决议以及人权理事会关于老年人人权的</w:t>
      </w:r>
      <w:r>
        <w:rPr>
          <w:lang w:val="zh-CN"/>
        </w:rPr>
        <w:t>2</w:t>
      </w:r>
      <w:r w:rsidRPr="00D84259">
        <w:rPr>
          <w:lang w:val="zh-CN"/>
        </w:rPr>
        <w:t>0</w:t>
      </w:r>
      <w:r>
        <w:rPr>
          <w:lang w:val="zh-CN"/>
        </w:rPr>
        <w:t>12</w:t>
      </w:r>
      <w:r w:rsidRPr="00D84259">
        <w:rPr>
          <w:lang w:val="zh-CN"/>
        </w:rPr>
        <w:t>年</w:t>
      </w:r>
      <w:r>
        <w:rPr>
          <w:lang w:val="zh-CN"/>
        </w:rPr>
        <w:t>9</w:t>
      </w:r>
      <w:r w:rsidRPr="00D84259">
        <w:rPr>
          <w:lang w:val="zh-CN"/>
        </w:rPr>
        <w:t>月</w:t>
      </w:r>
      <w:r>
        <w:rPr>
          <w:lang w:val="zh-CN"/>
        </w:rPr>
        <w:t>28</w:t>
      </w:r>
      <w:r w:rsidRPr="00D84259">
        <w:rPr>
          <w:lang w:val="zh-CN"/>
        </w:rPr>
        <w:t>日第</w:t>
      </w:r>
      <w:r>
        <w:rPr>
          <w:lang w:val="zh-CN"/>
        </w:rPr>
        <w:t>21</w:t>
      </w:r>
      <w:r w:rsidRPr="00D84259">
        <w:rPr>
          <w:lang w:val="zh-CN"/>
        </w:rPr>
        <w:t>/</w:t>
      </w:r>
      <w:r>
        <w:rPr>
          <w:lang w:val="zh-CN"/>
        </w:rPr>
        <w:t>23</w:t>
      </w:r>
      <w:r w:rsidRPr="00D84259">
        <w:rPr>
          <w:lang w:val="zh-CN"/>
        </w:rPr>
        <w:t>号、</w:t>
      </w:r>
      <w:r>
        <w:rPr>
          <w:lang w:val="zh-CN"/>
        </w:rPr>
        <w:t>2</w:t>
      </w:r>
      <w:r w:rsidRPr="00D84259">
        <w:rPr>
          <w:lang w:val="zh-CN"/>
        </w:rPr>
        <w:t>0</w:t>
      </w:r>
      <w:r>
        <w:rPr>
          <w:lang w:val="zh-CN"/>
        </w:rPr>
        <w:t>13</w:t>
      </w:r>
      <w:r w:rsidRPr="00D84259">
        <w:rPr>
          <w:lang w:val="zh-CN"/>
        </w:rPr>
        <w:t>年</w:t>
      </w:r>
      <w:r>
        <w:rPr>
          <w:lang w:val="zh-CN"/>
        </w:rPr>
        <w:t>9</w:t>
      </w:r>
      <w:r w:rsidRPr="00D84259">
        <w:rPr>
          <w:lang w:val="zh-CN"/>
        </w:rPr>
        <w:t>月</w:t>
      </w:r>
      <w:r>
        <w:rPr>
          <w:lang w:val="zh-CN"/>
        </w:rPr>
        <w:t>27</w:t>
      </w:r>
      <w:r w:rsidRPr="00D84259">
        <w:rPr>
          <w:lang w:val="zh-CN"/>
        </w:rPr>
        <w:t>日第</w:t>
      </w:r>
      <w:r>
        <w:rPr>
          <w:lang w:val="zh-CN"/>
        </w:rPr>
        <w:t>24</w:t>
      </w:r>
      <w:r w:rsidRPr="00D84259">
        <w:rPr>
          <w:lang w:val="zh-CN"/>
        </w:rPr>
        <w:t>/</w:t>
      </w:r>
      <w:r>
        <w:rPr>
          <w:lang w:val="zh-CN"/>
        </w:rPr>
        <w:t>2</w:t>
      </w:r>
      <w:r w:rsidRPr="00D84259">
        <w:rPr>
          <w:lang w:val="zh-CN"/>
        </w:rPr>
        <w:t>0</w:t>
      </w:r>
      <w:r w:rsidRPr="00D84259">
        <w:rPr>
          <w:lang w:val="zh-CN"/>
        </w:rPr>
        <w:t>号、</w:t>
      </w:r>
      <w:r>
        <w:rPr>
          <w:lang w:val="zh-CN"/>
        </w:rPr>
        <w:t>2</w:t>
      </w:r>
      <w:r w:rsidRPr="00D84259">
        <w:rPr>
          <w:lang w:val="zh-CN"/>
        </w:rPr>
        <w:t>0</w:t>
      </w:r>
      <w:r>
        <w:rPr>
          <w:lang w:val="zh-CN"/>
        </w:rPr>
        <w:t>16</w:t>
      </w:r>
      <w:r w:rsidRPr="00D84259">
        <w:rPr>
          <w:lang w:val="zh-CN"/>
        </w:rPr>
        <w:t>年</w:t>
      </w:r>
      <w:r>
        <w:rPr>
          <w:lang w:val="zh-CN"/>
        </w:rPr>
        <w:t>9</w:t>
      </w:r>
      <w:r w:rsidRPr="00D84259">
        <w:rPr>
          <w:lang w:val="zh-CN"/>
        </w:rPr>
        <w:t>月</w:t>
      </w:r>
      <w:r>
        <w:rPr>
          <w:lang w:val="zh-CN"/>
        </w:rPr>
        <w:t>29</w:t>
      </w:r>
      <w:r w:rsidRPr="00D84259">
        <w:rPr>
          <w:lang w:val="zh-CN"/>
        </w:rPr>
        <w:t>日第</w:t>
      </w:r>
      <w:r>
        <w:rPr>
          <w:lang w:val="zh-CN"/>
        </w:rPr>
        <w:t>33</w:t>
      </w:r>
      <w:r w:rsidRPr="00D84259">
        <w:rPr>
          <w:lang w:val="zh-CN"/>
        </w:rPr>
        <w:t>/</w:t>
      </w:r>
      <w:r>
        <w:rPr>
          <w:lang w:val="zh-CN"/>
        </w:rPr>
        <w:t>5</w:t>
      </w:r>
      <w:r w:rsidRPr="00D84259">
        <w:rPr>
          <w:lang w:val="zh-CN"/>
        </w:rPr>
        <w:t>号、</w:t>
      </w:r>
      <w:r>
        <w:rPr>
          <w:lang w:val="zh-CN"/>
        </w:rPr>
        <w:t>2</w:t>
      </w:r>
      <w:r w:rsidRPr="00D84259">
        <w:rPr>
          <w:lang w:val="zh-CN"/>
        </w:rPr>
        <w:t>0</w:t>
      </w:r>
      <w:r>
        <w:rPr>
          <w:lang w:val="zh-CN"/>
        </w:rPr>
        <w:t>19</w:t>
      </w:r>
      <w:r w:rsidRPr="00D84259">
        <w:rPr>
          <w:lang w:val="zh-CN"/>
        </w:rPr>
        <w:t>年</w:t>
      </w:r>
      <w:r>
        <w:rPr>
          <w:lang w:val="zh-CN"/>
        </w:rPr>
        <w:t>9</w:t>
      </w:r>
      <w:r w:rsidRPr="00D84259">
        <w:rPr>
          <w:lang w:val="zh-CN"/>
        </w:rPr>
        <w:t>月</w:t>
      </w:r>
      <w:r>
        <w:rPr>
          <w:lang w:val="zh-CN"/>
        </w:rPr>
        <w:t>26</w:t>
      </w:r>
      <w:r w:rsidRPr="00D84259">
        <w:rPr>
          <w:lang w:val="zh-CN"/>
        </w:rPr>
        <w:t>日第</w:t>
      </w:r>
      <w:r>
        <w:rPr>
          <w:lang w:val="zh-CN"/>
        </w:rPr>
        <w:t>42</w:t>
      </w:r>
      <w:r w:rsidRPr="00D84259">
        <w:rPr>
          <w:lang w:val="zh-CN"/>
        </w:rPr>
        <w:t>/</w:t>
      </w:r>
      <w:r>
        <w:rPr>
          <w:lang w:val="zh-CN"/>
        </w:rPr>
        <w:t>12</w:t>
      </w:r>
      <w:r w:rsidRPr="00D84259">
        <w:rPr>
          <w:lang w:val="zh-CN"/>
        </w:rPr>
        <w:t>号、</w:t>
      </w:r>
      <w:r>
        <w:rPr>
          <w:lang w:val="zh-CN"/>
        </w:rPr>
        <w:t>2</w:t>
      </w:r>
      <w:r w:rsidRPr="00D84259">
        <w:rPr>
          <w:lang w:val="zh-CN"/>
        </w:rPr>
        <w:t>0</w:t>
      </w:r>
      <w:r>
        <w:rPr>
          <w:lang w:val="zh-CN"/>
        </w:rPr>
        <w:t>21</w:t>
      </w:r>
      <w:r w:rsidRPr="00D84259">
        <w:rPr>
          <w:lang w:val="zh-CN"/>
        </w:rPr>
        <w:t>年</w:t>
      </w:r>
      <w:r>
        <w:rPr>
          <w:lang w:val="zh-CN"/>
        </w:rPr>
        <w:t>1</w:t>
      </w:r>
      <w:r w:rsidRPr="00D84259">
        <w:rPr>
          <w:lang w:val="zh-CN"/>
        </w:rPr>
        <w:t>0</w:t>
      </w:r>
      <w:r w:rsidRPr="00D84259">
        <w:rPr>
          <w:lang w:val="zh-CN"/>
        </w:rPr>
        <w:t>月</w:t>
      </w:r>
      <w:r>
        <w:rPr>
          <w:lang w:val="zh-CN"/>
        </w:rPr>
        <w:t>7</w:t>
      </w:r>
      <w:r w:rsidRPr="00D84259">
        <w:rPr>
          <w:lang w:val="zh-CN"/>
        </w:rPr>
        <w:t>日第</w:t>
      </w:r>
      <w:r>
        <w:rPr>
          <w:lang w:val="zh-CN"/>
        </w:rPr>
        <w:t>48</w:t>
      </w:r>
      <w:r w:rsidRPr="00D84259">
        <w:rPr>
          <w:lang w:val="zh-CN"/>
        </w:rPr>
        <w:t>/</w:t>
      </w:r>
      <w:r>
        <w:rPr>
          <w:lang w:val="zh-CN"/>
        </w:rPr>
        <w:t>3</w:t>
      </w:r>
      <w:r w:rsidRPr="00D84259">
        <w:rPr>
          <w:lang w:val="zh-CN"/>
        </w:rPr>
        <w:t>号和</w:t>
      </w:r>
      <w:r>
        <w:rPr>
          <w:lang w:val="zh-CN"/>
        </w:rPr>
        <w:t>2</w:t>
      </w:r>
      <w:r w:rsidRPr="00D84259">
        <w:rPr>
          <w:lang w:val="zh-CN"/>
        </w:rPr>
        <w:t>0</w:t>
      </w:r>
      <w:r>
        <w:rPr>
          <w:lang w:val="zh-CN"/>
        </w:rPr>
        <w:t>22</w:t>
      </w:r>
      <w:r w:rsidRPr="00D84259">
        <w:rPr>
          <w:lang w:val="zh-CN"/>
        </w:rPr>
        <w:t>年</w:t>
      </w:r>
      <w:r>
        <w:rPr>
          <w:lang w:val="zh-CN"/>
        </w:rPr>
        <w:t>1</w:t>
      </w:r>
      <w:r w:rsidRPr="00D84259">
        <w:rPr>
          <w:lang w:val="zh-CN"/>
        </w:rPr>
        <w:t>0</w:t>
      </w:r>
      <w:r w:rsidRPr="00D84259">
        <w:rPr>
          <w:lang w:val="zh-CN"/>
        </w:rPr>
        <w:t>月</w:t>
      </w:r>
      <w:r>
        <w:rPr>
          <w:lang w:val="zh-CN"/>
        </w:rPr>
        <w:t>6</w:t>
      </w:r>
      <w:r w:rsidRPr="00D84259">
        <w:rPr>
          <w:lang w:val="zh-CN"/>
        </w:rPr>
        <w:t>日第</w:t>
      </w:r>
      <w:r>
        <w:rPr>
          <w:lang w:val="zh-CN"/>
        </w:rPr>
        <w:t>51</w:t>
      </w:r>
      <w:r w:rsidRPr="00D84259">
        <w:rPr>
          <w:lang w:val="zh-CN"/>
        </w:rPr>
        <w:t>/</w:t>
      </w:r>
      <w:r>
        <w:rPr>
          <w:lang w:val="zh-CN"/>
        </w:rPr>
        <w:t>4</w:t>
      </w:r>
      <w:r w:rsidRPr="00D84259">
        <w:rPr>
          <w:lang w:val="zh-CN"/>
        </w:rPr>
        <w:t>号决议，</w:t>
      </w:r>
    </w:p>
    <w:p w14:paraId="1003BE30" w14:textId="77777777" w:rsidR="00BA09FD" w:rsidRPr="00D84259" w:rsidRDefault="00BA09FD" w:rsidP="00BA09FD">
      <w:pPr>
        <w:pStyle w:val="SingleTxtGC"/>
      </w:pPr>
      <w:r>
        <w:rPr>
          <w:lang w:val="zh-CN"/>
        </w:rPr>
        <w:tab/>
      </w:r>
      <w:r w:rsidRPr="00BA09FD">
        <w:rPr>
          <w:rFonts w:eastAsia="楷体"/>
          <w:b/>
          <w:bCs/>
          <w:iCs/>
          <w:lang w:val="zh-CN"/>
        </w:rPr>
        <w:t>又回顾</w:t>
      </w:r>
      <w:r w:rsidRPr="00D84259">
        <w:rPr>
          <w:lang w:val="zh-CN"/>
        </w:rPr>
        <w:t>大会题为</w:t>
      </w:r>
      <w:r>
        <w:rPr>
          <w:rFonts w:hint="eastAsia"/>
          <w:lang w:val="zh-CN"/>
        </w:rPr>
        <w:t>“</w:t>
      </w:r>
      <w:r w:rsidRPr="00D84259">
        <w:rPr>
          <w:lang w:val="zh-CN"/>
        </w:rPr>
        <w:t>变革我们的世界：</w:t>
      </w:r>
      <w:r>
        <w:rPr>
          <w:lang w:val="zh-CN"/>
        </w:rPr>
        <w:t>2</w:t>
      </w:r>
      <w:r w:rsidRPr="00D84259">
        <w:rPr>
          <w:lang w:val="zh-CN"/>
        </w:rPr>
        <w:t>0</w:t>
      </w:r>
      <w:r>
        <w:rPr>
          <w:lang w:val="zh-CN"/>
        </w:rPr>
        <w:t>3</w:t>
      </w:r>
      <w:r w:rsidRPr="00D84259">
        <w:rPr>
          <w:lang w:val="zh-CN"/>
        </w:rPr>
        <w:t>0</w:t>
      </w:r>
      <w:r w:rsidRPr="00D84259">
        <w:rPr>
          <w:lang w:val="zh-CN"/>
        </w:rPr>
        <w:t>年可持续发展议程</w:t>
      </w:r>
      <w:r>
        <w:rPr>
          <w:rFonts w:hint="eastAsia"/>
          <w:lang w:val="zh-CN"/>
        </w:rPr>
        <w:t>”</w:t>
      </w:r>
      <w:r w:rsidRPr="00D84259">
        <w:rPr>
          <w:lang w:val="zh-CN"/>
        </w:rPr>
        <w:t>的</w:t>
      </w:r>
      <w:r>
        <w:rPr>
          <w:lang w:val="zh-CN"/>
        </w:rPr>
        <w:t>2</w:t>
      </w:r>
      <w:r w:rsidRPr="00D84259">
        <w:rPr>
          <w:lang w:val="zh-CN"/>
        </w:rPr>
        <w:t>0</w:t>
      </w:r>
      <w:r>
        <w:rPr>
          <w:lang w:val="zh-CN"/>
        </w:rPr>
        <w:t>15</w:t>
      </w:r>
      <w:r w:rsidRPr="00D84259">
        <w:rPr>
          <w:lang w:val="zh-CN"/>
        </w:rPr>
        <w:t>年</w:t>
      </w:r>
      <w:r>
        <w:rPr>
          <w:lang w:val="zh-CN"/>
        </w:rPr>
        <w:t>9</w:t>
      </w:r>
      <w:r w:rsidRPr="00D84259">
        <w:rPr>
          <w:lang w:val="zh-CN"/>
        </w:rPr>
        <w:t>月</w:t>
      </w:r>
      <w:r>
        <w:rPr>
          <w:lang w:val="zh-CN"/>
        </w:rPr>
        <w:t>25</w:t>
      </w:r>
      <w:r w:rsidRPr="00D84259">
        <w:rPr>
          <w:lang w:val="zh-CN"/>
        </w:rPr>
        <w:t>日第</w:t>
      </w:r>
      <w:r>
        <w:rPr>
          <w:lang w:val="zh-CN"/>
        </w:rPr>
        <w:t>7</w:t>
      </w:r>
      <w:r w:rsidRPr="00D84259">
        <w:rPr>
          <w:lang w:val="zh-CN"/>
        </w:rPr>
        <w:t>0/</w:t>
      </w:r>
      <w:r>
        <w:rPr>
          <w:lang w:val="zh-CN"/>
        </w:rPr>
        <w:t>1</w:t>
      </w:r>
      <w:r w:rsidRPr="00D84259">
        <w:rPr>
          <w:lang w:val="zh-CN"/>
        </w:rPr>
        <w:t>号决议，强调需要确保不让任何人掉队，并在这方面承认老年人对社会做出的重要贡献，</w:t>
      </w:r>
    </w:p>
    <w:p w14:paraId="7AA3F3D4" w14:textId="77777777" w:rsidR="00BA09FD" w:rsidRPr="00D84259" w:rsidRDefault="00BA09FD" w:rsidP="00BA09FD">
      <w:pPr>
        <w:pStyle w:val="SingleTxtGC"/>
      </w:pPr>
      <w:r>
        <w:rPr>
          <w:lang w:val="zh-CN"/>
        </w:rPr>
        <w:lastRenderedPageBreak/>
        <w:tab/>
      </w:r>
      <w:r w:rsidRPr="00BA09FD">
        <w:rPr>
          <w:rFonts w:eastAsia="楷体"/>
          <w:b/>
          <w:bCs/>
          <w:iCs/>
          <w:lang w:val="zh-CN"/>
        </w:rPr>
        <w:t>还回顾</w:t>
      </w:r>
      <w:r w:rsidRPr="00D84259">
        <w:rPr>
          <w:lang w:val="zh-CN"/>
        </w:rPr>
        <w:t>人权理事会</w:t>
      </w:r>
      <w:r>
        <w:rPr>
          <w:lang w:val="zh-CN"/>
        </w:rPr>
        <w:t>2</w:t>
      </w:r>
      <w:r w:rsidRPr="00D84259">
        <w:rPr>
          <w:lang w:val="zh-CN"/>
        </w:rPr>
        <w:t>00</w:t>
      </w:r>
      <w:r>
        <w:rPr>
          <w:lang w:val="zh-CN"/>
        </w:rPr>
        <w:t>7</w:t>
      </w:r>
      <w:r w:rsidRPr="00D84259">
        <w:rPr>
          <w:lang w:val="zh-CN"/>
        </w:rPr>
        <w:t>年</w:t>
      </w:r>
      <w:r>
        <w:rPr>
          <w:lang w:val="zh-CN"/>
        </w:rPr>
        <w:t>6</w:t>
      </w:r>
      <w:r w:rsidRPr="00D84259">
        <w:rPr>
          <w:lang w:val="zh-CN"/>
        </w:rPr>
        <w:t>月</w:t>
      </w:r>
      <w:r>
        <w:rPr>
          <w:lang w:val="zh-CN"/>
        </w:rPr>
        <w:t>18</w:t>
      </w:r>
      <w:r w:rsidRPr="00D84259">
        <w:rPr>
          <w:lang w:val="zh-CN"/>
        </w:rPr>
        <w:t>日关于人权理事会体制建设的第</w:t>
      </w:r>
      <w:r>
        <w:rPr>
          <w:lang w:val="zh-CN"/>
        </w:rPr>
        <w:t>5</w:t>
      </w:r>
      <w:r w:rsidRPr="00D84259">
        <w:rPr>
          <w:lang w:val="zh-CN"/>
        </w:rPr>
        <w:t>/</w:t>
      </w:r>
      <w:r>
        <w:rPr>
          <w:lang w:val="zh-CN"/>
        </w:rPr>
        <w:t>1</w:t>
      </w:r>
      <w:r w:rsidRPr="00D84259">
        <w:rPr>
          <w:lang w:val="zh-CN"/>
        </w:rPr>
        <w:t>号决议和关于人权理事会特别程序任务负责人行为守则的第</w:t>
      </w:r>
      <w:r>
        <w:rPr>
          <w:lang w:val="zh-CN"/>
        </w:rPr>
        <w:t>5</w:t>
      </w:r>
      <w:r w:rsidRPr="00D84259">
        <w:rPr>
          <w:lang w:val="zh-CN"/>
        </w:rPr>
        <w:t>/</w:t>
      </w:r>
      <w:r>
        <w:rPr>
          <w:lang w:val="zh-CN"/>
        </w:rPr>
        <w:t>2</w:t>
      </w:r>
      <w:r w:rsidRPr="00D84259">
        <w:rPr>
          <w:lang w:val="zh-CN"/>
        </w:rPr>
        <w:t>号决议，强调任务负责人应根据这两项决议及其附件履行职责，</w:t>
      </w:r>
    </w:p>
    <w:p w14:paraId="7ECDF549" w14:textId="77777777" w:rsidR="00BA09FD" w:rsidRPr="00D84259" w:rsidRDefault="00BA09FD" w:rsidP="00BA09FD">
      <w:pPr>
        <w:pStyle w:val="SingleTxtGC"/>
      </w:pPr>
      <w:r>
        <w:rPr>
          <w:lang w:val="zh-CN"/>
        </w:rPr>
        <w:tab/>
      </w:r>
      <w:r w:rsidRPr="00BA09FD">
        <w:rPr>
          <w:rFonts w:eastAsia="楷体"/>
          <w:b/>
          <w:bCs/>
          <w:iCs/>
          <w:lang w:val="zh-CN"/>
        </w:rPr>
        <w:t>确认</w:t>
      </w:r>
      <w:r w:rsidRPr="00D84259">
        <w:rPr>
          <w:lang w:val="zh-CN"/>
        </w:rPr>
        <w:t>老年人享有所有人权问题独立专家的任务在提高对老年人权利的认识方面的重要性，并赞赏地注意到独立专家的报告</w:t>
      </w:r>
      <w:r w:rsidRPr="00D84259">
        <w:rPr>
          <w:rStyle w:val="a8"/>
        </w:rPr>
        <w:footnoteReference w:id="4"/>
      </w:r>
      <w:r w:rsidRPr="00D84259">
        <w:rPr>
          <w:rStyle w:val="SingleTxtGCChar"/>
        </w:rPr>
        <w:t xml:space="preserve"> </w:t>
      </w:r>
      <w:r w:rsidRPr="00D84259">
        <w:rPr>
          <w:lang w:val="zh-CN"/>
        </w:rPr>
        <w:t>和老龄问题不限成员名额工作组的报告</w:t>
      </w:r>
      <w:r w:rsidRPr="00D84259">
        <w:rPr>
          <w:rStyle w:val="a8"/>
        </w:rPr>
        <w:footnoteReference w:id="5"/>
      </w:r>
      <w:r w:rsidRPr="00D84259">
        <w:rPr>
          <w:rStyle w:val="SingleTxtGCChar"/>
        </w:rPr>
        <w:t xml:space="preserve"> </w:t>
      </w:r>
      <w:r w:rsidRPr="00D84259">
        <w:rPr>
          <w:rFonts w:hint="eastAsia"/>
          <w:spacing w:val="-50"/>
          <w:lang w:val="zh-CN"/>
        </w:rPr>
        <w:t>―</w:t>
      </w:r>
      <w:r w:rsidRPr="00D84259">
        <w:rPr>
          <w:rFonts w:hint="eastAsia"/>
          <w:lang w:val="zh-CN"/>
        </w:rPr>
        <w:t>―</w:t>
      </w:r>
      <w:r w:rsidRPr="00D84259">
        <w:rPr>
          <w:lang w:val="zh-CN"/>
        </w:rPr>
        <w:t>鉴于工作组已通过其第</w:t>
      </w:r>
      <w:r>
        <w:rPr>
          <w:lang w:val="zh-CN"/>
        </w:rPr>
        <w:t>14</w:t>
      </w:r>
      <w:r w:rsidRPr="00D84259">
        <w:rPr>
          <w:lang w:val="zh-CN"/>
        </w:rPr>
        <w:t>/</w:t>
      </w:r>
      <w:r>
        <w:rPr>
          <w:lang w:val="zh-CN"/>
        </w:rPr>
        <w:t>1</w:t>
      </w:r>
      <w:r w:rsidRPr="00D84259">
        <w:rPr>
          <w:lang w:val="zh-CN"/>
        </w:rPr>
        <w:t>号决定，根据</w:t>
      </w:r>
      <w:r>
        <w:rPr>
          <w:lang w:val="zh-CN"/>
        </w:rPr>
        <w:t>2</w:t>
      </w:r>
      <w:r w:rsidRPr="00D84259">
        <w:rPr>
          <w:lang w:val="zh-CN"/>
        </w:rPr>
        <w:t>0</w:t>
      </w:r>
      <w:r>
        <w:rPr>
          <w:lang w:val="zh-CN"/>
        </w:rPr>
        <w:t>24</w:t>
      </w:r>
      <w:r w:rsidRPr="00D84259">
        <w:rPr>
          <w:lang w:val="zh-CN"/>
        </w:rPr>
        <w:t>年</w:t>
      </w:r>
      <w:r>
        <w:rPr>
          <w:lang w:val="zh-CN"/>
        </w:rPr>
        <w:t>8</w:t>
      </w:r>
      <w:r w:rsidRPr="00D84259">
        <w:rPr>
          <w:lang w:val="zh-CN"/>
        </w:rPr>
        <w:t>月</w:t>
      </w:r>
      <w:r>
        <w:rPr>
          <w:lang w:val="zh-CN"/>
        </w:rPr>
        <w:t>13</w:t>
      </w:r>
      <w:r w:rsidRPr="00D84259">
        <w:rPr>
          <w:lang w:val="zh-CN"/>
        </w:rPr>
        <w:t>日大会第</w:t>
      </w:r>
      <w:r>
        <w:rPr>
          <w:lang w:val="zh-CN"/>
        </w:rPr>
        <w:t>78</w:t>
      </w:r>
      <w:r w:rsidRPr="00D84259">
        <w:rPr>
          <w:lang w:val="zh-CN"/>
        </w:rPr>
        <w:t>/</w:t>
      </w:r>
      <w:r>
        <w:rPr>
          <w:lang w:val="zh-CN"/>
        </w:rPr>
        <w:t>324</w:t>
      </w:r>
      <w:r w:rsidRPr="00D84259">
        <w:rPr>
          <w:lang w:val="zh-CN"/>
        </w:rPr>
        <w:t>号决议，该工作组于</w:t>
      </w:r>
      <w:r>
        <w:rPr>
          <w:lang w:val="zh-CN"/>
        </w:rPr>
        <w:t>2</w:t>
      </w:r>
      <w:r w:rsidRPr="00D84259">
        <w:rPr>
          <w:lang w:val="zh-CN"/>
        </w:rPr>
        <w:t>0</w:t>
      </w:r>
      <w:r>
        <w:rPr>
          <w:lang w:val="zh-CN"/>
        </w:rPr>
        <w:t>24</w:t>
      </w:r>
      <w:r w:rsidRPr="00D84259">
        <w:rPr>
          <w:lang w:val="zh-CN"/>
        </w:rPr>
        <w:t>年完成其工作，</w:t>
      </w:r>
    </w:p>
    <w:p w14:paraId="7DDD748D" w14:textId="77777777" w:rsidR="00BA09FD" w:rsidRPr="00D84259" w:rsidRDefault="00BA09FD" w:rsidP="00BA09FD">
      <w:pPr>
        <w:pStyle w:val="SingleTxtGC"/>
      </w:pPr>
      <w:r>
        <w:rPr>
          <w:lang w:val="zh-CN"/>
        </w:rPr>
        <w:tab/>
      </w:r>
      <w:r w:rsidRPr="00BA09FD">
        <w:rPr>
          <w:rFonts w:eastAsia="楷体"/>
          <w:b/>
          <w:bCs/>
          <w:iCs/>
          <w:lang w:val="zh-CN"/>
        </w:rPr>
        <w:t>承认</w:t>
      </w:r>
      <w:r w:rsidRPr="00D84259">
        <w:rPr>
          <w:lang w:val="zh-CN"/>
        </w:rPr>
        <w:t>各国为确定加强保护老年人人权的最佳方式所作的努力，</w:t>
      </w:r>
    </w:p>
    <w:p w14:paraId="3D59DEED" w14:textId="77777777" w:rsidR="00BA09FD" w:rsidRPr="00D84259" w:rsidRDefault="00BA09FD" w:rsidP="00BA09FD">
      <w:pPr>
        <w:pStyle w:val="SingleTxtGC"/>
      </w:pPr>
      <w:r>
        <w:tab/>
      </w:r>
      <w:r w:rsidRPr="00BA09FD">
        <w:rPr>
          <w:rFonts w:eastAsia="楷体"/>
          <w:b/>
          <w:bCs/>
          <w:iCs/>
          <w:lang w:val="zh-CN"/>
        </w:rPr>
        <w:t>欢迎</w:t>
      </w:r>
      <w:r w:rsidRPr="00D84259">
        <w:rPr>
          <w:lang w:val="zh-CN"/>
        </w:rPr>
        <w:t>人权理事会通过</w:t>
      </w:r>
      <w:r>
        <w:rPr>
          <w:lang w:val="zh-CN"/>
        </w:rPr>
        <w:t>2</w:t>
      </w:r>
      <w:r w:rsidRPr="00D84259">
        <w:rPr>
          <w:lang w:val="zh-CN"/>
        </w:rPr>
        <w:t>0</w:t>
      </w:r>
      <w:r>
        <w:rPr>
          <w:lang w:val="zh-CN"/>
        </w:rPr>
        <w:t>25</w:t>
      </w:r>
      <w:r w:rsidRPr="00D84259">
        <w:rPr>
          <w:lang w:val="zh-CN"/>
        </w:rPr>
        <w:t>年</w:t>
      </w:r>
      <w:r>
        <w:rPr>
          <w:lang w:val="zh-CN"/>
        </w:rPr>
        <w:t>4</w:t>
      </w:r>
      <w:r w:rsidRPr="00D84259">
        <w:rPr>
          <w:lang w:val="zh-CN"/>
        </w:rPr>
        <w:t>月</w:t>
      </w:r>
      <w:r>
        <w:rPr>
          <w:lang w:val="zh-CN"/>
        </w:rPr>
        <w:t>3</w:t>
      </w:r>
      <w:r w:rsidRPr="00D84259">
        <w:rPr>
          <w:lang w:val="zh-CN"/>
        </w:rPr>
        <w:t>日第</w:t>
      </w:r>
      <w:r>
        <w:rPr>
          <w:lang w:val="zh-CN"/>
        </w:rPr>
        <w:t>58</w:t>
      </w:r>
      <w:r w:rsidRPr="00D84259">
        <w:rPr>
          <w:lang w:val="zh-CN"/>
        </w:rPr>
        <w:t>/</w:t>
      </w:r>
      <w:r>
        <w:rPr>
          <w:lang w:val="zh-CN"/>
        </w:rPr>
        <w:t>13</w:t>
      </w:r>
      <w:r w:rsidRPr="00D84259">
        <w:rPr>
          <w:lang w:val="zh-CN"/>
        </w:rPr>
        <w:t>号决议，其中理事会设立了不限成员名额政府间工作组，负责拟订一份关于老年人人权的具有法律约束力的国际文书草案并提交理事会，该文书的目的是促进、保护和确保老年人充分享有人权，</w:t>
      </w:r>
    </w:p>
    <w:p w14:paraId="611AA2FB" w14:textId="77777777" w:rsidR="00BA09FD" w:rsidRPr="00D84259" w:rsidRDefault="00BA09FD" w:rsidP="00BA09FD">
      <w:pPr>
        <w:pStyle w:val="SingleTxtGC"/>
      </w:pPr>
      <w:r>
        <w:tab/>
      </w:r>
      <w:r>
        <w:rPr>
          <w:lang w:val="zh-CN"/>
        </w:rPr>
        <w:t>1</w:t>
      </w:r>
      <w:r w:rsidRPr="00D84259">
        <w:rPr>
          <w:lang w:val="zh-CN"/>
        </w:rPr>
        <w:t>.</w:t>
      </w:r>
      <w:r w:rsidRPr="00D84259">
        <w:rPr>
          <w:lang w:val="zh-CN"/>
        </w:rPr>
        <w:tab/>
      </w:r>
      <w:r w:rsidRPr="00BA09FD">
        <w:rPr>
          <w:rFonts w:eastAsia="楷体"/>
          <w:b/>
          <w:bCs/>
          <w:iCs/>
          <w:lang w:val="zh-CN"/>
        </w:rPr>
        <w:t>欢迎</w:t>
      </w:r>
      <w:r w:rsidRPr="00D84259">
        <w:rPr>
          <w:lang w:val="zh-CN"/>
        </w:rPr>
        <w:t>老年人享有所有人权问题独立专家的工作；</w:t>
      </w:r>
    </w:p>
    <w:p w14:paraId="07B6ADBE" w14:textId="77777777" w:rsidR="00BA09FD" w:rsidRPr="00D84259" w:rsidRDefault="00BA09FD" w:rsidP="00BA09FD">
      <w:pPr>
        <w:pStyle w:val="SingleTxtGC"/>
      </w:pPr>
      <w:r>
        <w:tab/>
      </w:r>
      <w:r>
        <w:rPr>
          <w:lang w:val="zh-CN"/>
        </w:rPr>
        <w:t>2</w:t>
      </w:r>
      <w:r w:rsidRPr="00D84259">
        <w:rPr>
          <w:lang w:val="zh-CN"/>
        </w:rPr>
        <w:t>.</w:t>
      </w:r>
      <w:r w:rsidRPr="00D84259">
        <w:rPr>
          <w:lang w:val="zh-CN"/>
        </w:rPr>
        <w:tab/>
      </w:r>
      <w:r w:rsidRPr="00BA09FD">
        <w:rPr>
          <w:rFonts w:eastAsia="楷体"/>
          <w:b/>
          <w:bCs/>
          <w:iCs/>
          <w:lang w:val="zh-CN"/>
        </w:rPr>
        <w:t>决定</w:t>
      </w:r>
      <w:r w:rsidRPr="00D84259">
        <w:rPr>
          <w:lang w:val="zh-CN"/>
        </w:rPr>
        <w:t>依照人权理事会第</w:t>
      </w:r>
      <w:r>
        <w:rPr>
          <w:lang w:val="zh-CN"/>
        </w:rPr>
        <w:t>33</w:t>
      </w:r>
      <w:r w:rsidRPr="00D84259">
        <w:rPr>
          <w:lang w:val="zh-CN"/>
        </w:rPr>
        <w:t>/</w:t>
      </w:r>
      <w:r>
        <w:rPr>
          <w:lang w:val="zh-CN"/>
        </w:rPr>
        <w:t>5</w:t>
      </w:r>
      <w:r w:rsidRPr="00D84259">
        <w:rPr>
          <w:lang w:val="zh-CN"/>
        </w:rPr>
        <w:t>号决议规定的职权范围，将老年人享有所有人权问题独立专家的任务延长三年；</w:t>
      </w:r>
    </w:p>
    <w:p w14:paraId="13474946" w14:textId="77777777" w:rsidR="00BA09FD" w:rsidRPr="00D84259" w:rsidRDefault="00BA09FD" w:rsidP="00BA09FD">
      <w:pPr>
        <w:pStyle w:val="SingleTxtGC"/>
      </w:pPr>
      <w:r>
        <w:tab/>
      </w:r>
      <w:r>
        <w:rPr>
          <w:lang w:val="zh-CN"/>
        </w:rPr>
        <w:t>3</w:t>
      </w:r>
      <w:r w:rsidRPr="00D84259">
        <w:rPr>
          <w:lang w:val="zh-CN"/>
        </w:rPr>
        <w:t>.</w:t>
      </w:r>
      <w:r w:rsidRPr="00D84259">
        <w:rPr>
          <w:lang w:val="zh-CN"/>
        </w:rPr>
        <w:tab/>
      </w:r>
      <w:r w:rsidRPr="00BA09FD">
        <w:rPr>
          <w:rFonts w:eastAsia="楷体"/>
          <w:b/>
          <w:bCs/>
          <w:iCs/>
          <w:lang w:val="zh-CN"/>
        </w:rPr>
        <w:t>请</w:t>
      </w:r>
      <w:r w:rsidRPr="00D84259">
        <w:rPr>
          <w:lang w:val="zh-CN"/>
        </w:rPr>
        <w:t>各国政府与独立专家合作，并请各国政府向任务负责人提供一切与其任务有关的必要资料；</w:t>
      </w:r>
    </w:p>
    <w:p w14:paraId="335CBBEB" w14:textId="77777777" w:rsidR="00BA09FD" w:rsidRPr="00D84259" w:rsidRDefault="00BA09FD" w:rsidP="00BA09FD">
      <w:pPr>
        <w:pStyle w:val="SingleTxtGC"/>
      </w:pPr>
      <w:r>
        <w:tab/>
      </w:r>
      <w:r>
        <w:rPr>
          <w:lang w:val="zh-CN"/>
        </w:rPr>
        <w:t>4</w:t>
      </w:r>
      <w:r w:rsidRPr="00D84259">
        <w:rPr>
          <w:lang w:val="zh-CN"/>
        </w:rPr>
        <w:t>.</w:t>
      </w:r>
      <w:r w:rsidRPr="00D84259">
        <w:rPr>
          <w:lang w:val="zh-CN"/>
        </w:rPr>
        <w:tab/>
      </w:r>
      <w:r w:rsidRPr="00BA09FD">
        <w:rPr>
          <w:rFonts w:eastAsia="楷体"/>
          <w:b/>
          <w:bCs/>
          <w:iCs/>
          <w:lang w:val="zh-CN"/>
        </w:rPr>
        <w:t>请</w:t>
      </w:r>
      <w:r w:rsidRPr="00D84259">
        <w:rPr>
          <w:lang w:val="zh-CN"/>
        </w:rPr>
        <w:t>独立专家根据人权理事会和大会各自的工作方案，定期向理事会和大会提交报告；</w:t>
      </w:r>
    </w:p>
    <w:p w14:paraId="7E2849D1" w14:textId="77777777" w:rsidR="00BA09FD" w:rsidRPr="00D84259" w:rsidRDefault="00BA09FD" w:rsidP="00BA09FD">
      <w:pPr>
        <w:pStyle w:val="SingleTxtGC"/>
      </w:pPr>
      <w:r>
        <w:tab/>
      </w:r>
      <w:r>
        <w:rPr>
          <w:lang w:val="zh-CN"/>
        </w:rPr>
        <w:t>5</w:t>
      </w:r>
      <w:r w:rsidRPr="00D84259">
        <w:rPr>
          <w:lang w:val="zh-CN"/>
        </w:rPr>
        <w:t>.</w:t>
      </w:r>
      <w:r w:rsidRPr="00D84259">
        <w:rPr>
          <w:lang w:val="zh-CN"/>
        </w:rPr>
        <w:tab/>
      </w:r>
      <w:r w:rsidRPr="00BA09FD">
        <w:rPr>
          <w:rFonts w:eastAsia="楷体"/>
          <w:b/>
          <w:bCs/>
          <w:iCs/>
          <w:lang w:val="zh-CN"/>
        </w:rPr>
        <w:t>又请</w:t>
      </w:r>
      <w:r w:rsidRPr="00D84259">
        <w:rPr>
          <w:lang w:val="zh-CN"/>
        </w:rPr>
        <w:t>独立专家与人权理事会第</w:t>
      </w:r>
      <w:r>
        <w:rPr>
          <w:lang w:val="zh-CN"/>
        </w:rPr>
        <w:t>58</w:t>
      </w:r>
      <w:r w:rsidRPr="00D84259">
        <w:rPr>
          <w:lang w:val="zh-CN"/>
        </w:rPr>
        <w:t>/</w:t>
      </w:r>
      <w:r>
        <w:rPr>
          <w:lang w:val="zh-CN"/>
        </w:rPr>
        <w:t>13</w:t>
      </w:r>
      <w:r w:rsidRPr="00D84259">
        <w:rPr>
          <w:lang w:val="zh-CN"/>
        </w:rPr>
        <w:t>号决议设立的不限成员名额政府间工作组密切协调，同时避免不必要的重复，包括为此参加其年度会议；</w:t>
      </w:r>
    </w:p>
    <w:p w14:paraId="1307D26F" w14:textId="77777777" w:rsidR="00BA09FD" w:rsidRPr="00D84259" w:rsidRDefault="00BA09FD" w:rsidP="00BA09FD">
      <w:pPr>
        <w:pStyle w:val="SingleTxtGC"/>
      </w:pPr>
      <w:r>
        <w:tab/>
      </w:r>
      <w:r>
        <w:rPr>
          <w:lang w:val="zh-CN"/>
        </w:rPr>
        <w:t>6</w:t>
      </w:r>
      <w:r w:rsidRPr="00D84259">
        <w:rPr>
          <w:lang w:val="zh-CN"/>
        </w:rPr>
        <w:t>.</w:t>
      </w:r>
      <w:r w:rsidRPr="00D84259">
        <w:rPr>
          <w:lang w:val="zh-CN"/>
        </w:rPr>
        <w:tab/>
      </w:r>
      <w:r w:rsidRPr="00BA09FD">
        <w:rPr>
          <w:rFonts w:eastAsia="楷体"/>
          <w:b/>
          <w:bCs/>
          <w:iCs/>
          <w:lang w:val="zh-CN"/>
        </w:rPr>
        <w:t>鼓励</w:t>
      </w:r>
      <w:r w:rsidRPr="00D84259">
        <w:rPr>
          <w:lang w:val="zh-CN"/>
        </w:rPr>
        <w:t>包括联合国机构、基金和方案、人权机制、国家人权机构和民间社会在内的所有相关利益攸关方，并邀请私营部门、捐助方和发展机构，与独立专家充分合作，以便任务负责人履行任务；</w:t>
      </w:r>
    </w:p>
    <w:p w14:paraId="26CA71E8" w14:textId="77777777" w:rsidR="00BA09FD" w:rsidRPr="00D84259" w:rsidRDefault="00BA09FD" w:rsidP="00BA09FD">
      <w:pPr>
        <w:pStyle w:val="SingleTxtGC"/>
      </w:pPr>
      <w:r>
        <w:tab/>
      </w:r>
      <w:r>
        <w:rPr>
          <w:lang w:val="zh-CN"/>
        </w:rPr>
        <w:t>7</w:t>
      </w:r>
      <w:r w:rsidRPr="00D84259">
        <w:rPr>
          <w:lang w:val="zh-CN"/>
        </w:rPr>
        <w:t>.</w:t>
      </w:r>
      <w:r w:rsidRPr="00D84259">
        <w:rPr>
          <w:lang w:val="zh-CN"/>
        </w:rPr>
        <w:tab/>
      </w:r>
      <w:r w:rsidRPr="00BA09FD">
        <w:rPr>
          <w:rFonts w:eastAsia="楷体"/>
          <w:b/>
          <w:bCs/>
          <w:iCs/>
          <w:lang w:val="zh-CN"/>
        </w:rPr>
        <w:t>鼓励</w:t>
      </w:r>
      <w:r w:rsidRPr="00D84259">
        <w:rPr>
          <w:lang w:val="zh-CN"/>
        </w:rPr>
        <w:t>探讨老年人享有各项人权问题的国际和区域论坛的组织者邀请独立专家出席和参加此类活动；</w:t>
      </w:r>
    </w:p>
    <w:p w14:paraId="187586FD" w14:textId="77777777" w:rsidR="00BA09FD" w:rsidRPr="00D84259" w:rsidRDefault="00BA09FD" w:rsidP="00BA09FD">
      <w:pPr>
        <w:pStyle w:val="SingleTxtGC"/>
      </w:pPr>
      <w:r>
        <w:tab/>
      </w:r>
      <w:r>
        <w:rPr>
          <w:lang w:val="zh-CN"/>
        </w:rPr>
        <w:t>8</w:t>
      </w:r>
      <w:r w:rsidRPr="00D84259">
        <w:rPr>
          <w:lang w:val="zh-CN"/>
        </w:rPr>
        <w:t>.</w:t>
      </w:r>
      <w:r w:rsidRPr="00D84259">
        <w:rPr>
          <w:lang w:val="zh-CN"/>
        </w:rPr>
        <w:tab/>
      </w:r>
      <w:r w:rsidRPr="00BA09FD">
        <w:rPr>
          <w:rFonts w:eastAsia="楷体"/>
          <w:b/>
          <w:bCs/>
          <w:iCs/>
          <w:lang w:val="zh-CN"/>
        </w:rPr>
        <w:t>请</w:t>
      </w:r>
      <w:r w:rsidRPr="00D84259">
        <w:rPr>
          <w:lang w:val="zh-CN"/>
        </w:rPr>
        <w:t>联合国人权事务高级专员确保提请不限成员名额政府间工作组和大会注意独立专家的报告；</w:t>
      </w:r>
    </w:p>
    <w:p w14:paraId="65D65BC8" w14:textId="77777777" w:rsidR="00BA09FD" w:rsidRPr="00D84259" w:rsidRDefault="00BA09FD" w:rsidP="00BA09FD">
      <w:pPr>
        <w:pStyle w:val="SingleTxtGC"/>
      </w:pPr>
      <w:r>
        <w:tab/>
      </w:r>
      <w:r>
        <w:rPr>
          <w:lang w:val="zh-CN"/>
        </w:rPr>
        <w:t>9</w:t>
      </w:r>
      <w:r w:rsidRPr="00D84259">
        <w:rPr>
          <w:lang w:val="zh-CN"/>
        </w:rPr>
        <w:t>.</w:t>
      </w:r>
      <w:r w:rsidRPr="00D84259">
        <w:rPr>
          <w:lang w:val="zh-CN"/>
        </w:rPr>
        <w:tab/>
      </w:r>
      <w:r w:rsidRPr="00BA09FD">
        <w:rPr>
          <w:rFonts w:eastAsia="楷体"/>
          <w:b/>
          <w:bCs/>
          <w:iCs/>
          <w:lang w:val="zh-CN"/>
        </w:rPr>
        <w:t>请</w:t>
      </w:r>
      <w:r w:rsidRPr="00D84259">
        <w:rPr>
          <w:lang w:val="zh-CN"/>
        </w:rPr>
        <w:t>秘书长和高级专员向独立专家提供切实履行任务所需的一切人力、技术和财政资源；</w:t>
      </w:r>
    </w:p>
    <w:p w14:paraId="016DDFF5" w14:textId="6B8BE28B" w:rsidR="00BA09FD" w:rsidRPr="00D84259" w:rsidRDefault="00BA09FD" w:rsidP="00BA09FD">
      <w:pPr>
        <w:pStyle w:val="SingleTxtGC"/>
      </w:pPr>
      <w:r>
        <w:tab/>
      </w:r>
      <w:r>
        <w:rPr>
          <w:lang w:val="zh-CN"/>
        </w:rPr>
        <w:t>1</w:t>
      </w:r>
      <w:r w:rsidRPr="00D84259">
        <w:rPr>
          <w:lang w:val="zh-CN"/>
        </w:rPr>
        <w:t>0.</w:t>
      </w:r>
      <w:r w:rsidRPr="00D84259">
        <w:rPr>
          <w:lang w:val="zh-CN"/>
        </w:rPr>
        <w:tab/>
      </w:r>
      <w:r w:rsidRPr="00BA09FD">
        <w:rPr>
          <w:rFonts w:eastAsia="楷体"/>
          <w:b/>
          <w:bCs/>
          <w:iCs/>
          <w:lang w:val="zh-CN"/>
        </w:rPr>
        <w:t>决定</w:t>
      </w:r>
      <w:r w:rsidRPr="00D84259">
        <w:rPr>
          <w:lang w:val="zh-CN"/>
        </w:rPr>
        <w:t>继续处理此事。</w:t>
      </w:r>
    </w:p>
    <w:p w14:paraId="6F797C12" w14:textId="489532A3" w:rsidR="00BA09FD" w:rsidRPr="00D84259" w:rsidRDefault="00BA09FD" w:rsidP="00BA09FD">
      <w:pPr>
        <w:pStyle w:val="SingleTxtGC"/>
        <w:jc w:val="right"/>
        <w:rPr>
          <w:rFonts w:eastAsia="楷体"/>
          <w:iCs/>
        </w:rPr>
      </w:pPr>
      <w:bookmarkStart w:id="0" w:name="_Hlk202551653"/>
      <w:r>
        <w:rPr>
          <w:rFonts w:eastAsia="楷体"/>
          <w:iCs/>
          <w:lang w:val="zh-CN"/>
        </w:rPr>
        <w:t>2</w:t>
      </w:r>
      <w:r w:rsidRPr="00D84259">
        <w:rPr>
          <w:rFonts w:eastAsia="楷体"/>
          <w:iCs/>
          <w:lang w:val="zh-CN"/>
        </w:rPr>
        <w:t>0</w:t>
      </w:r>
      <w:r>
        <w:rPr>
          <w:rFonts w:eastAsia="楷体"/>
          <w:iCs/>
          <w:lang w:val="zh-CN"/>
        </w:rPr>
        <w:t>25</w:t>
      </w:r>
      <w:r w:rsidRPr="00D84259">
        <w:rPr>
          <w:rFonts w:eastAsia="楷体"/>
          <w:iCs/>
          <w:lang w:val="zh-CN"/>
        </w:rPr>
        <w:t>年</w:t>
      </w:r>
      <w:r>
        <w:rPr>
          <w:rFonts w:eastAsia="楷体"/>
          <w:iCs/>
          <w:lang w:val="zh-CN"/>
        </w:rPr>
        <w:t>1</w:t>
      </w:r>
      <w:r w:rsidRPr="00D84259">
        <w:rPr>
          <w:rFonts w:eastAsia="楷体"/>
          <w:iCs/>
          <w:lang w:val="zh-CN"/>
        </w:rPr>
        <w:t>0</w:t>
      </w:r>
      <w:r w:rsidRPr="00D84259">
        <w:rPr>
          <w:rFonts w:eastAsia="楷体"/>
          <w:iCs/>
          <w:lang w:val="zh-CN"/>
        </w:rPr>
        <w:t>月</w:t>
      </w:r>
      <w:r>
        <w:rPr>
          <w:rFonts w:eastAsia="楷体"/>
          <w:iCs/>
          <w:lang w:val="zh-CN"/>
        </w:rPr>
        <w:t>6</w:t>
      </w:r>
      <w:r w:rsidRPr="00D84259">
        <w:rPr>
          <w:rFonts w:eastAsia="楷体"/>
          <w:iCs/>
          <w:lang w:val="zh-CN"/>
        </w:rPr>
        <w:t>日</w:t>
      </w:r>
      <w:r>
        <w:rPr>
          <w:rFonts w:eastAsia="楷体"/>
          <w:iCs/>
        </w:rPr>
        <w:br/>
      </w:r>
      <w:r w:rsidRPr="00D84259">
        <w:rPr>
          <w:rFonts w:eastAsia="楷体"/>
          <w:iCs/>
          <w:lang w:val="zh-CN"/>
        </w:rPr>
        <w:t>第</w:t>
      </w:r>
      <w:r>
        <w:rPr>
          <w:rFonts w:eastAsia="楷体"/>
          <w:iCs/>
          <w:lang w:val="zh-CN"/>
        </w:rPr>
        <w:t>42</w:t>
      </w:r>
      <w:r w:rsidRPr="00D84259">
        <w:rPr>
          <w:rFonts w:eastAsia="楷体"/>
          <w:iCs/>
          <w:lang w:val="zh-CN"/>
        </w:rPr>
        <w:t>次会议</w:t>
      </w:r>
    </w:p>
    <w:p w14:paraId="2299AD5C" w14:textId="77777777" w:rsidR="00BA09FD" w:rsidRPr="00D84259" w:rsidRDefault="00BA09FD" w:rsidP="00BA09FD">
      <w:pPr>
        <w:pStyle w:val="SingleTxtGC"/>
      </w:pPr>
      <w:r w:rsidRPr="00D84259">
        <w:rPr>
          <w:lang w:val="zh-CN"/>
        </w:rPr>
        <w:t>[</w:t>
      </w:r>
      <w:r w:rsidRPr="00D84259">
        <w:rPr>
          <w:lang w:val="zh-CN"/>
        </w:rPr>
        <w:t>未经表决获得通过。</w:t>
      </w:r>
      <w:r w:rsidRPr="00D84259">
        <w:rPr>
          <w:lang w:val="zh-CN"/>
        </w:rPr>
        <w:t>]</w:t>
      </w:r>
      <w:bookmarkEnd w:id="0"/>
    </w:p>
    <w:p w14:paraId="2F721A1D" w14:textId="0E6C5FBE" w:rsidR="00BA09FD" w:rsidRPr="00BA09FD" w:rsidRDefault="00BA09FD" w:rsidP="00BA09F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A09FD" w:rsidRPr="00BA09F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C860B" w14:textId="77777777" w:rsidR="005679FE" w:rsidRPr="000D319F" w:rsidRDefault="005679FE" w:rsidP="000D319F">
      <w:pPr>
        <w:pStyle w:val="af0"/>
        <w:spacing w:after="240"/>
        <w:ind w:left="907"/>
        <w:rPr>
          <w:rFonts w:asciiTheme="majorBidi" w:eastAsia="宋体" w:hAnsiTheme="majorBidi" w:cstheme="majorBidi"/>
          <w:sz w:val="21"/>
          <w:szCs w:val="21"/>
          <w:lang w:val="en-US"/>
        </w:rPr>
      </w:pPr>
    </w:p>
    <w:p w14:paraId="532F2CB6" w14:textId="77777777" w:rsidR="005679FE" w:rsidRPr="000D319F" w:rsidRDefault="005679F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5405389" w14:textId="77777777" w:rsidR="005679FE" w:rsidRPr="000D319F" w:rsidRDefault="005679FE" w:rsidP="000D319F">
      <w:pPr>
        <w:pStyle w:val="af0"/>
      </w:pPr>
    </w:p>
  </w:endnote>
  <w:endnote w:type="continuationNotice" w:id="1">
    <w:p w14:paraId="579D35DF" w14:textId="77777777" w:rsidR="005679FE" w:rsidRDefault="005679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D0298" w14:textId="77777777" w:rsidR="00BA09FD" w:rsidRPr="00BA09FD" w:rsidRDefault="00BA09FD" w:rsidP="00BA09F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A09FD">
      <w:rPr>
        <w:rStyle w:val="af2"/>
        <w:b w:val="0"/>
        <w:snapToGrid w:val="0"/>
        <w:sz w:val="16"/>
      </w:rPr>
      <w:t>GE.25-16027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450CE" w14:textId="77777777" w:rsidR="00BA09FD" w:rsidRPr="00BA09FD" w:rsidRDefault="00BA09FD" w:rsidP="00BA09FD">
    <w:pPr>
      <w:pStyle w:val="af0"/>
      <w:tabs>
        <w:tab w:val="right" w:pos="9638"/>
      </w:tabs>
      <w:rPr>
        <w:rStyle w:val="af2"/>
      </w:rPr>
    </w:pPr>
    <w:r>
      <w:t>GE.25-16027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850BD" w14:textId="0F1528AB" w:rsidR="002956FD" w:rsidRPr="00487939" w:rsidRDefault="00BA09F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3883094" wp14:editId="4ABC8205">
          <wp:simplePos x="0" y="0"/>
          <wp:positionH relativeFrom="column">
            <wp:align>right</wp:align>
          </wp:positionH>
          <wp:positionV relativeFrom="paragraph">
            <wp:posOffset>-69850</wp:posOffset>
          </wp:positionV>
          <wp:extent cx="571500" cy="571500"/>
          <wp:effectExtent l="0" t="0" r="0" b="0"/>
          <wp:wrapNone/>
          <wp:docPr id="16138600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GE.25-16027</w:t>
    </w:r>
    <w:r w:rsidR="00731A42" w:rsidRPr="00EE277A">
      <w:rPr>
        <w:sz w:val="20"/>
        <w:lang w:eastAsia="zh-CN"/>
      </w:rPr>
      <w:t xml:space="preserve"> (C)</w:t>
    </w:r>
    <w:r w:rsidR="008B4347">
      <w:rPr>
        <w:sz w:val="20"/>
        <w:lang w:eastAsia="zh-CN"/>
      </w:rPr>
      <w:tab/>
    </w:r>
    <w:r>
      <w:rPr>
        <w:sz w:val="20"/>
        <w:lang w:eastAsia="zh-CN"/>
      </w:rPr>
      <w:t>1310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sz w:val="20"/>
        <w:lang w:eastAsia="zh-CN"/>
      </w:rPr>
      <w:t>1310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3CD4D528" wp14:editId="4C02231E">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1941F" w14:textId="77777777" w:rsidR="005679FE" w:rsidRPr="000157B1" w:rsidRDefault="005679FE"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46998DD" w14:textId="77777777" w:rsidR="005679FE" w:rsidRPr="000157B1" w:rsidRDefault="005679FE"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7E7C5FD" w14:textId="77777777" w:rsidR="005679FE" w:rsidRDefault="005679FE"/>
  </w:footnote>
  <w:footnote w:id="2">
    <w:p w14:paraId="18527F4B" w14:textId="77777777" w:rsidR="00BA09FD" w:rsidRPr="00BD6053" w:rsidRDefault="00BA09FD" w:rsidP="00BA09FD">
      <w:pPr>
        <w:pStyle w:val="a6"/>
      </w:pPr>
      <w:r w:rsidRPr="00BD6053">
        <w:tab/>
      </w:r>
      <w:r w:rsidRPr="00BD6053">
        <w:rPr>
          <w:rStyle w:val="a8"/>
        </w:rPr>
        <w:footnoteRef/>
      </w:r>
      <w:r w:rsidRPr="00CC47A5">
        <w:tab/>
      </w:r>
      <w:r w:rsidRPr="00317130">
        <w:rPr>
          <w:rFonts w:ascii="Time New Roman" w:eastAsia="楷体" w:hAnsi="Time New Roman"/>
        </w:rPr>
        <w:t>《第二次老龄问题世界大会报告》，</w:t>
      </w:r>
      <w:r w:rsidRPr="00317130">
        <w:rPr>
          <w:rFonts w:ascii="Time New Roman" w:eastAsia="楷体" w:hAnsi="Time New Roman"/>
        </w:rPr>
        <w:t>2002</w:t>
      </w:r>
      <w:r w:rsidRPr="00317130">
        <w:rPr>
          <w:rFonts w:ascii="Time New Roman" w:eastAsia="楷体" w:hAnsi="Time New Roman"/>
        </w:rPr>
        <w:t>年</w:t>
      </w:r>
      <w:r w:rsidRPr="00317130">
        <w:rPr>
          <w:rFonts w:ascii="Time New Roman" w:eastAsia="楷体" w:hAnsi="Time New Roman"/>
        </w:rPr>
        <w:t>4</w:t>
      </w:r>
      <w:r w:rsidRPr="00317130">
        <w:rPr>
          <w:rFonts w:ascii="Time New Roman" w:eastAsia="楷体" w:hAnsi="Time New Roman"/>
        </w:rPr>
        <w:t>月</w:t>
      </w:r>
      <w:r w:rsidRPr="00317130">
        <w:rPr>
          <w:rFonts w:ascii="Time New Roman" w:eastAsia="楷体" w:hAnsi="Time New Roman"/>
        </w:rPr>
        <w:t>8</w:t>
      </w:r>
      <w:r w:rsidRPr="00317130">
        <w:rPr>
          <w:rFonts w:ascii="Time New Roman" w:eastAsia="楷体" w:hAnsi="Time New Roman"/>
        </w:rPr>
        <w:t>日至</w:t>
      </w:r>
      <w:r w:rsidRPr="00317130">
        <w:rPr>
          <w:rFonts w:ascii="Time New Roman" w:eastAsia="楷体" w:hAnsi="Time New Roman"/>
        </w:rPr>
        <w:t>12</w:t>
      </w:r>
      <w:r w:rsidRPr="00317130">
        <w:rPr>
          <w:rFonts w:ascii="Time New Roman" w:eastAsia="楷体" w:hAnsi="Time New Roman"/>
        </w:rPr>
        <w:t>日，马德里</w:t>
      </w:r>
      <w:r w:rsidRPr="00BD6053">
        <w:t>(</w:t>
      </w:r>
      <w:r w:rsidRPr="00BD6053">
        <w:t>联合国出版物，出售品编号：</w:t>
      </w:r>
      <w:r w:rsidRPr="00BD6053">
        <w:t>C.02.IV.4)</w:t>
      </w:r>
      <w:r w:rsidRPr="00BD6053">
        <w:t>，第一章，决议</w:t>
      </w:r>
      <w:r w:rsidRPr="00BD6053">
        <w:t xml:space="preserve">1, </w:t>
      </w:r>
      <w:r w:rsidRPr="00BD6053">
        <w:t>附件一。</w:t>
      </w:r>
    </w:p>
  </w:footnote>
  <w:footnote w:id="3">
    <w:p w14:paraId="2FEA2050" w14:textId="77777777" w:rsidR="00BA09FD" w:rsidRPr="00BD6053" w:rsidRDefault="00BA09FD" w:rsidP="00BA09FD">
      <w:pPr>
        <w:pStyle w:val="a6"/>
      </w:pPr>
      <w:r w:rsidRPr="00BD6053">
        <w:tab/>
      </w:r>
      <w:r w:rsidRPr="00BD6053">
        <w:rPr>
          <w:rStyle w:val="a8"/>
        </w:rPr>
        <w:footnoteRef/>
      </w:r>
      <w:r w:rsidRPr="00CC47A5">
        <w:tab/>
      </w:r>
      <w:r w:rsidRPr="00BD6053">
        <w:t>同上，附件二。</w:t>
      </w:r>
    </w:p>
  </w:footnote>
  <w:footnote w:id="4">
    <w:p w14:paraId="43E65C27" w14:textId="7C3348F2" w:rsidR="00BA09FD" w:rsidRPr="00BD6053" w:rsidRDefault="00BA09FD" w:rsidP="00BA09FD">
      <w:pPr>
        <w:pStyle w:val="a6"/>
      </w:pPr>
      <w:r w:rsidRPr="00BD6053">
        <w:tab/>
      </w:r>
      <w:r w:rsidRPr="00BD6053">
        <w:rPr>
          <w:rStyle w:val="a8"/>
        </w:rPr>
        <w:footnoteRef/>
      </w:r>
      <w:r w:rsidRPr="00CC47A5">
        <w:tab/>
      </w:r>
      <w:hyperlink r:id="rId1" w:history="1">
        <w:r w:rsidRPr="00BA09FD">
          <w:rPr>
            <w:rStyle w:val="af7"/>
          </w:rPr>
          <w:t>A/HRC/60/24</w:t>
        </w:r>
      </w:hyperlink>
      <w:r w:rsidRPr="00BD6053">
        <w:t>和</w:t>
      </w:r>
      <w:hyperlink r:id="rId2" w:history="1">
        <w:r w:rsidRPr="00BA09FD">
          <w:rPr>
            <w:rStyle w:val="af7"/>
          </w:rPr>
          <w:t>A/80/203</w:t>
        </w:r>
      </w:hyperlink>
      <w:r w:rsidRPr="00BD6053">
        <w:t>。</w:t>
      </w:r>
    </w:p>
  </w:footnote>
  <w:footnote w:id="5">
    <w:p w14:paraId="776A1BC2" w14:textId="722D320C" w:rsidR="00BA09FD" w:rsidRPr="00BD6053" w:rsidRDefault="00BA09FD" w:rsidP="00BA09FD">
      <w:pPr>
        <w:pStyle w:val="a6"/>
      </w:pPr>
      <w:r w:rsidRPr="00BD6053">
        <w:tab/>
      </w:r>
      <w:r w:rsidRPr="00BD6053">
        <w:rPr>
          <w:rStyle w:val="a8"/>
        </w:rPr>
        <w:footnoteRef/>
      </w:r>
      <w:r w:rsidRPr="00CC47A5">
        <w:tab/>
      </w:r>
      <w:hyperlink r:id="rId3" w:history="1">
        <w:r w:rsidRPr="00BA09FD">
          <w:rPr>
            <w:rStyle w:val="af7"/>
          </w:rPr>
          <w:t>A/AC.278/2024/2</w:t>
        </w:r>
      </w:hyperlink>
      <w:r w:rsidRPr="00BD605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31FD4" w14:textId="77777777" w:rsidR="002956FD" w:rsidRDefault="00BA09FD" w:rsidP="00BA09FD">
    <w:pPr>
      <w:pStyle w:val="af3"/>
    </w:pPr>
    <w:r>
      <w:t>A/HRC/RES/60/11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7B10A" w14:textId="77777777" w:rsidR="002956FD" w:rsidRPr="00202A30" w:rsidRDefault="00BA09FD" w:rsidP="00BA09FD">
    <w:pPr>
      <w:pStyle w:val="af3"/>
      <w:jc w:val="right"/>
    </w:pPr>
    <w:r>
      <w:t>A/HRC/RES/60/11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57313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9FE"/>
    <w:rsid w:val="00011483"/>
    <w:rsid w:val="00031F0C"/>
    <w:rsid w:val="00041F7D"/>
    <w:rsid w:val="00054E5E"/>
    <w:rsid w:val="0009372C"/>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26660"/>
    <w:rsid w:val="00230767"/>
    <w:rsid w:val="0024417F"/>
    <w:rsid w:val="00250F8D"/>
    <w:rsid w:val="00253972"/>
    <w:rsid w:val="00256232"/>
    <w:rsid w:val="002939D6"/>
    <w:rsid w:val="002956FD"/>
    <w:rsid w:val="002B3AC7"/>
    <w:rsid w:val="002D24BF"/>
    <w:rsid w:val="002E1C97"/>
    <w:rsid w:val="002F098D"/>
    <w:rsid w:val="002F4D47"/>
    <w:rsid w:val="002F5834"/>
    <w:rsid w:val="00317130"/>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490C"/>
    <w:rsid w:val="00565E69"/>
    <w:rsid w:val="005679FE"/>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E62CD"/>
    <w:rsid w:val="00B1020B"/>
    <w:rsid w:val="00B11889"/>
    <w:rsid w:val="00B16570"/>
    <w:rsid w:val="00B423E7"/>
    <w:rsid w:val="00B53320"/>
    <w:rsid w:val="00BA09FD"/>
    <w:rsid w:val="00BB60B0"/>
    <w:rsid w:val="00BB65E7"/>
    <w:rsid w:val="00BC1F4D"/>
    <w:rsid w:val="00BC6522"/>
    <w:rsid w:val="00BF6D17"/>
    <w:rsid w:val="00C121D5"/>
    <w:rsid w:val="00C17349"/>
    <w:rsid w:val="00C278FA"/>
    <w:rsid w:val="00C351AA"/>
    <w:rsid w:val="00C52236"/>
    <w:rsid w:val="00C71175"/>
    <w:rsid w:val="00C7233B"/>
    <w:rsid w:val="00C7253F"/>
    <w:rsid w:val="00C7577A"/>
    <w:rsid w:val="00C760F9"/>
    <w:rsid w:val="00C82C9C"/>
    <w:rsid w:val="00C86376"/>
    <w:rsid w:val="00CC47A5"/>
    <w:rsid w:val="00D02719"/>
    <w:rsid w:val="00D0661B"/>
    <w:rsid w:val="00D26A05"/>
    <w:rsid w:val="00D45C65"/>
    <w:rsid w:val="00D67E3B"/>
    <w:rsid w:val="00D74986"/>
    <w:rsid w:val="00D85827"/>
    <w:rsid w:val="00D93FA6"/>
    <w:rsid w:val="00D97B98"/>
    <w:rsid w:val="00DA74E4"/>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A0999"/>
  <w15:docId w15:val="{4196A429-0A3E-470A-889E-98D05514A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BA09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A/AC.278/2024/2" TargetMode="External"/><Relationship Id="rId2" Type="http://schemas.openxmlformats.org/officeDocument/2006/relationships/hyperlink" Target="https://docs.un.org/zh/A/80/203" TargetMode="External"/><Relationship Id="rId1" Type="http://schemas.openxmlformats.org/officeDocument/2006/relationships/hyperlink" Target="https://docs.un.org/zh/A/HRC/60/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1244</Words>
  <Characters>1457</Characters>
  <Application>Microsoft Office Word</Application>
  <DocSecurity>0</DocSecurity>
  <Lines>69</Lines>
  <Paragraphs>37</Paragraphs>
  <ScaleCrop>false</ScaleCrop>
  <Company>DCM</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A/HRC/RES/60/11</dc:title>
  <dc:subject>2516027</dc:subject>
  <dc:creator>tt</dc:creator>
  <cp:keywords/>
  <dc:description/>
  <cp:lastModifiedBy>Ting TANG</cp:lastModifiedBy>
  <cp:revision>2</cp:revision>
  <cp:lastPrinted>2014-05-09T11:28:00Z</cp:lastPrinted>
  <dcterms:created xsi:type="dcterms:W3CDTF">2025-10-13T14:34:00Z</dcterms:created>
  <dcterms:modified xsi:type="dcterms:W3CDTF">2025-10-13T14:34:00Z</dcterms:modified>
</cp:coreProperties>
</file>