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90142" w:rsidP="00690142">
            <w:pPr>
              <w:bidi w:val="0"/>
              <w:spacing w:after="20"/>
              <w:jc w:val="left"/>
              <w:rPr>
                <w:szCs w:val="20"/>
              </w:rPr>
            </w:pPr>
            <w:proofErr w:type="spellStart"/>
            <w:r w:rsidRPr="00690142">
              <w:rPr>
                <w:sz w:val="40"/>
                <w:szCs w:val="20"/>
              </w:rPr>
              <w:t>CRC</w:t>
            </w:r>
            <w:proofErr w:type="spellEnd"/>
            <w:r>
              <w:rPr>
                <w:szCs w:val="20"/>
              </w:rPr>
              <w:t>/C/GIN/CO/2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90142" w:rsidRDefault="00690142" w:rsidP="00690142">
            <w:pPr>
              <w:bidi w:val="0"/>
              <w:spacing w:before="240"/>
              <w:jc w:val="left"/>
            </w:pPr>
            <w:r>
              <w:t>Distr.: General</w:t>
            </w:r>
          </w:p>
          <w:p w:rsidR="00690142" w:rsidRDefault="00690142" w:rsidP="00690142">
            <w:pPr>
              <w:bidi w:val="0"/>
              <w:jc w:val="left"/>
            </w:pPr>
            <w:r>
              <w:t>13 June 2013</w:t>
            </w:r>
          </w:p>
          <w:p w:rsidR="00690142" w:rsidRDefault="00690142" w:rsidP="00690142">
            <w:pPr>
              <w:bidi w:val="0"/>
              <w:jc w:val="left"/>
            </w:pPr>
            <w:r>
              <w:t>Arabic</w:t>
            </w:r>
          </w:p>
          <w:p w:rsidR="00257225" w:rsidRPr="008B4BC6" w:rsidRDefault="00690142" w:rsidP="00690142">
            <w:pPr>
              <w:bidi w:val="0"/>
              <w:jc w:val="left"/>
            </w:pPr>
            <w:r>
              <w:t>Original: English</w:t>
            </w:r>
          </w:p>
        </w:tc>
      </w:tr>
    </w:tbl>
    <w:p w:rsidR="00690142" w:rsidRPr="00A44366" w:rsidRDefault="00690142" w:rsidP="00A44366">
      <w:pPr>
        <w:pStyle w:val="SingleTxtGA"/>
        <w:spacing w:before="120" w:after="0"/>
        <w:ind w:left="0"/>
        <w:rPr>
          <w:b/>
          <w:bCs/>
          <w:sz w:val="26"/>
          <w:szCs w:val="36"/>
          <w:rtl/>
          <w:lang w:val="fr-CH"/>
        </w:rPr>
      </w:pPr>
      <w:r w:rsidRPr="00A44366">
        <w:rPr>
          <w:b/>
          <w:bCs/>
          <w:sz w:val="26"/>
          <w:szCs w:val="36"/>
          <w:rtl/>
          <w:lang w:val="fr-CH"/>
        </w:rPr>
        <w:t>لجنة حقوق الطفل</w:t>
      </w:r>
    </w:p>
    <w:p w:rsidR="00690142" w:rsidRDefault="00A44366" w:rsidP="00A61291">
      <w:pPr>
        <w:pStyle w:val="HChGA"/>
        <w:spacing w:before="480"/>
        <w:rPr>
          <w:rtl/>
        </w:rPr>
      </w:pPr>
      <w:r>
        <w:rPr>
          <w:rFonts w:hint="cs"/>
          <w:rtl/>
        </w:rPr>
        <w:tab/>
      </w:r>
      <w:r>
        <w:rPr>
          <w:rFonts w:hint="cs"/>
          <w:rtl/>
        </w:rPr>
        <w:tab/>
      </w:r>
      <w:r w:rsidR="00690142">
        <w:rPr>
          <w:rtl/>
        </w:rPr>
        <w:t xml:space="preserve">الملاحظات الختامية المتعلقة بتقرير غينيا الدوري الثاني والذي اعتمدته اللجنة في دورتها الثانية والستين (14 كانون الثاني/يناير </w:t>
      </w:r>
      <w:r w:rsidR="00840E8F">
        <w:rPr>
          <w:rtl/>
        </w:rPr>
        <w:t>-</w:t>
      </w:r>
      <w:r w:rsidR="00690142">
        <w:rPr>
          <w:rtl/>
        </w:rPr>
        <w:t xml:space="preserve"> 1 شباط/</w:t>
      </w:r>
      <w:r>
        <w:rPr>
          <w:rFonts w:hint="cs"/>
          <w:rtl/>
        </w:rPr>
        <w:t xml:space="preserve">     </w:t>
      </w:r>
      <w:r w:rsidR="00690142">
        <w:rPr>
          <w:rtl/>
        </w:rPr>
        <w:t>فبراير 2013)</w:t>
      </w:r>
    </w:p>
    <w:p w:rsidR="00690142" w:rsidRPr="00A61291" w:rsidRDefault="00690142" w:rsidP="00EF3380">
      <w:pPr>
        <w:pStyle w:val="SingleTxtGA"/>
        <w:spacing w:line="370" w:lineRule="exact"/>
        <w:rPr>
          <w:rFonts w:hint="cs"/>
          <w:rtl/>
        </w:rPr>
      </w:pPr>
      <w:r w:rsidRPr="00A61291">
        <w:rPr>
          <w:rtl/>
        </w:rPr>
        <w:t>1-</w:t>
      </w:r>
      <w:r w:rsidRPr="00A61291">
        <w:rPr>
          <w:rtl/>
        </w:rPr>
        <w:tab/>
        <w:t>نظرت اللجنة في تقرير غينيا الدوري الثاني (</w:t>
      </w:r>
      <w:proofErr w:type="spellStart"/>
      <w:r w:rsidRPr="00A61291">
        <w:t>CRC</w:t>
      </w:r>
      <w:proofErr w:type="spellEnd"/>
      <w:r w:rsidRPr="00A61291">
        <w:t>/C/GIN</w:t>
      </w:r>
      <w:r w:rsidR="00A61291">
        <w:t>/</w:t>
      </w:r>
      <w:r w:rsidRPr="00A61291">
        <w:t>2</w:t>
      </w:r>
      <w:r w:rsidRPr="00A61291">
        <w:rPr>
          <w:rtl/>
        </w:rPr>
        <w:t xml:space="preserve">) في جلستيها 1764 </w:t>
      </w:r>
      <w:proofErr w:type="spellStart"/>
      <w:r w:rsidRPr="00A61291">
        <w:rPr>
          <w:rtl/>
        </w:rPr>
        <w:t>و1765</w:t>
      </w:r>
      <w:proofErr w:type="spellEnd"/>
      <w:r w:rsidRPr="00A61291">
        <w:rPr>
          <w:rtl/>
        </w:rPr>
        <w:t xml:space="preserve"> (</w:t>
      </w:r>
      <w:r w:rsidR="00A61291">
        <w:rPr>
          <w:rFonts w:hint="cs"/>
          <w:rtl/>
        </w:rPr>
        <w:t>انظر</w:t>
      </w:r>
      <w:r w:rsidRPr="00A61291">
        <w:rPr>
          <w:rtl/>
        </w:rPr>
        <w:t xml:space="preserve"> </w:t>
      </w:r>
      <w:proofErr w:type="spellStart"/>
      <w:r w:rsidRPr="00A61291">
        <w:t>CRC/C/SR.1764</w:t>
      </w:r>
      <w:proofErr w:type="spellEnd"/>
      <w:r w:rsidRPr="00A61291">
        <w:rPr>
          <w:rtl/>
        </w:rPr>
        <w:t xml:space="preserve"> و</w:t>
      </w:r>
      <w:proofErr w:type="spellStart"/>
      <w:r w:rsidRPr="00A61291">
        <w:t>CRC/C/SR.1765</w:t>
      </w:r>
      <w:proofErr w:type="spellEnd"/>
      <w:r w:rsidR="00EF3380">
        <w:rPr>
          <w:rFonts w:hint="cs"/>
          <w:rtl/>
        </w:rPr>
        <w:t>)</w:t>
      </w:r>
      <w:r w:rsidRPr="00A61291">
        <w:rPr>
          <w:rtl/>
        </w:rPr>
        <w:t xml:space="preserve"> المعقودتين في 18 كانون الثاني/</w:t>
      </w:r>
      <w:r w:rsidR="00A61291">
        <w:rPr>
          <w:rFonts w:hint="cs"/>
          <w:rtl/>
        </w:rPr>
        <w:t xml:space="preserve">    </w:t>
      </w:r>
      <w:r w:rsidRPr="00A61291">
        <w:rPr>
          <w:rtl/>
        </w:rPr>
        <w:t>يناير 2013، واعتمدت خلال جلستها 1784</w:t>
      </w:r>
      <w:r w:rsidR="00A61291">
        <w:rPr>
          <w:rFonts w:hint="cs"/>
          <w:rtl/>
        </w:rPr>
        <w:t>،</w:t>
      </w:r>
      <w:r w:rsidRPr="00A61291">
        <w:rPr>
          <w:rtl/>
        </w:rPr>
        <w:t xml:space="preserve"> التي ع</w:t>
      </w:r>
      <w:r w:rsidR="00A61291">
        <w:rPr>
          <w:rFonts w:hint="cs"/>
          <w:rtl/>
        </w:rPr>
        <w:t>ُ</w:t>
      </w:r>
      <w:r w:rsidRPr="00A61291">
        <w:rPr>
          <w:rtl/>
        </w:rPr>
        <w:t>قدت في 1 شباط/فبراير 2013</w:t>
      </w:r>
      <w:r w:rsidR="00A23D0A">
        <w:rPr>
          <w:rFonts w:hint="cs"/>
          <w:rtl/>
        </w:rPr>
        <w:t>،</w:t>
      </w:r>
      <w:r w:rsidRPr="00A61291">
        <w:rPr>
          <w:rtl/>
        </w:rPr>
        <w:t xml:space="preserve"> الملاحظات الختامية التالية</w:t>
      </w:r>
      <w:r w:rsidR="00A23D0A">
        <w:rPr>
          <w:rFonts w:hint="cs"/>
          <w:rtl/>
        </w:rPr>
        <w:t>:</w:t>
      </w:r>
    </w:p>
    <w:p w:rsidR="00690142" w:rsidRDefault="00A44366" w:rsidP="00A44366">
      <w:pPr>
        <w:pStyle w:val="HChGA"/>
        <w:rPr>
          <w:rtl/>
        </w:rPr>
      </w:pPr>
      <w:r>
        <w:rPr>
          <w:rFonts w:hint="cs"/>
          <w:rtl/>
        </w:rPr>
        <w:tab/>
      </w:r>
      <w:r w:rsidR="00690142">
        <w:rPr>
          <w:rtl/>
        </w:rPr>
        <w:t>أولاً</w:t>
      </w:r>
      <w:r w:rsidR="00A3038F">
        <w:rPr>
          <w:rtl/>
        </w:rPr>
        <w:t>-</w:t>
      </w:r>
      <w:r w:rsidR="00A3038F">
        <w:rPr>
          <w:rtl/>
        </w:rPr>
        <w:tab/>
      </w:r>
      <w:r w:rsidR="00690142">
        <w:rPr>
          <w:rtl/>
        </w:rPr>
        <w:t>مقدمة</w:t>
      </w:r>
    </w:p>
    <w:p w:rsidR="00690142" w:rsidRDefault="00690142" w:rsidP="00A23D0A">
      <w:pPr>
        <w:pStyle w:val="SingleTxtGA"/>
        <w:spacing w:line="370" w:lineRule="exact"/>
        <w:rPr>
          <w:rtl/>
        </w:rPr>
      </w:pPr>
      <w:r w:rsidRPr="00A23D0A">
        <w:rPr>
          <w:spacing w:val="-4"/>
          <w:rtl/>
        </w:rPr>
        <w:t>2-</w:t>
      </w:r>
      <w:r w:rsidRPr="00A23D0A">
        <w:rPr>
          <w:spacing w:val="-4"/>
          <w:rtl/>
        </w:rPr>
        <w:tab/>
        <w:t>ترحب اللجنة بتقديم الدولة الطرف التقرير الدوري الثاني (</w:t>
      </w:r>
      <w:proofErr w:type="spellStart"/>
      <w:r w:rsidRPr="00A23D0A">
        <w:rPr>
          <w:spacing w:val="-4"/>
        </w:rPr>
        <w:t>CRC</w:t>
      </w:r>
      <w:proofErr w:type="spellEnd"/>
      <w:r w:rsidRPr="00A23D0A">
        <w:rPr>
          <w:spacing w:val="-4"/>
        </w:rPr>
        <w:t>/C/GIN/2</w:t>
      </w:r>
      <w:r w:rsidRPr="00A23D0A">
        <w:rPr>
          <w:spacing w:val="-4"/>
          <w:rtl/>
        </w:rPr>
        <w:t xml:space="preserve">) </w:t>
      </w:r>
      <w:r w:rsidR="00A23D0A" w:rsidRPr="00A23D0A">
        <w:rPr>
          <w:rFonts w:hint="cs"/>
          <w:spacing w:val="-4"/>
          <w:rtl/>
        </w:rPr>
        <w:t>كما ترحب</w:t>
      </w:r>
      <w:r w:rsidRPr="00A23D0A">
        <w:rPr>
          <w:spacing w:val="-4"/>
          <w:rtl/>
        </w:rPr>
        <w:t xml:space="preserve"> </w:t>
      </w:r>
      <w:r>
        <w:rPr>
          <w:rtl/>
        </w:rPr>
        <w:t xml:space="preserve">بتقديم الردود الخطية على قائمة </w:t>
      </w:r>
      <w:r w:rsidR="00A23D0A">
        <w:rPr>
          <w:rFonts w:hint="cs"/>
          <w:rtl/>
        </w:rPr>
        <w:t>المسائل</w:t>
      </w:r>
      <w:r w:rsidR="00A61291">
        <w:rPr>
          <w:rFonts w:hint="cs"/>
          <w:rtl/>
        </w:rPr>
        <w:t xml:space="preserve"> </w:t>
      </w:r>
      <w:r>
        <w:rPr>
          <w:rtl/>
        </w:rPr>
        <w:t>(</w:t>
      </w:r>
      <w:proofErr w:type="spellStart"/>
      <w:r>
        <w:t>CRC/C/GIN/Q/2/Add.1</w:t>
      </w:r>
      <w:proofErr w:type="spellEnd"/>
      <w:r>
        <w:rPr>
          <w:rtl/>
        </w:rPr>
        <w:t xml:space="preserve">)، </w:t>
      </w:r>
      <w:r w:rsidR="00A23D0A">
        <w:rPr>
          <w:rFonts w:hint="cs"/>
          <w:rtl/>
        </w:rPr>
        <w:t>التي</w:t>
      </w:r>
      <w:r>
        <w:rPr>
          <w:rtl/>
        </w:rPr>
        <w:t xml:space="preserve"> أتاح</w:t>
      </w:r>
      <w:r w:rsidR="00A23D0A">
        <w:rPr>
          <w:rFonts w:hint="cs"/>
          <w:rtl/>
        </w:rPr>
        <w:t>ت</w:t>
      </w:r>
      <w:r>
        <w:rPr>
          <w:rtl/>
        </w:rPr>
        <w:t xml:space="preserve"> فهماً أفضل للوضع في الدولة الطرف. إلا أنّ اللجنة تأسف لتقديم التقرير عام 2009 بعد أن كان مرتقباً عام 1997. </w:t>
      </w:r>
      <w:r w:rsidRPr="00A61291">
        <w:rPr>
          <w:spacing w:val="-4"/>
          <w:rtl/>
        </w:rPr>
        <w:t xml:space="preserve">وتثني اللجنة على الحوار البناء والصريح الذي جرى مع وفد </w:t>
      </w:r>
      <w:r w:rsidR="00A23D0A">
        <w:rPr>
          <w:rFonts w:hint="cs"/>
          <w:spacing w:val="-4"/>
          <w:rtl/>
        </w:rPr>
        <w:t>الدولة الطرف ال</w:t>
      </w:r>
      <w:r w:rsidRPr="00A61291">
        <w:rPr>
          <w:spacing w:val="-4"/>
          <w:rtl/>
        </w:rPr>
        <w:t>رفيع المستوى و</w:t>
      </w:r>
      <w:r w:rsidR="00A23D0A">
        <w:rPr>
          <w:rFonts w:hint="cs"/>
          <w:spacing w:val="-4"/>
          <w:rtl/>
        </w:rPr>
        <w:t>ال</w:t>
      </w:r>
      <w:r w:rsidRPr="00A61291">
        <w:rPr>
          <w:spacing w:val="-4"/>
          <w:rtl/>
        </w:rPr>
        <w:t xml:space="preserve">متعدد </w:t>
      </w:r>
      <w:r>
        <w:rPr>
          <w:rtl/>
        </w:rPr>
        <w:t xml:space="preserve">القطاعات. </w:t>
      </w:r>
    </w:p>
    <w:p w:rsidR="00690142" w:rsidRDefault="00A44366" w:rsidP="00A44366">
      <w:pPr>
        <w:pStyle w:val="HChGA"/>
        <w:rPr>
          <w:rtl/>
        </w:rPr>
      </w:pPr>
      <w:r>
        <w:rPr>
          <w:rFonts w:hint="cs"/>
          <w:rtl/>
        </w:rPr>
        <w:tab/>
      </w:r>
      <w:r w:rsidR="00690142">
        <w:rPr>
          <w:rtl/>
        </w:rPr>
        <w:t>ثانياً</w:t>
      </w:r>
      <w:r w:rsidR="00A3038F">
        <w:rPr>
          <w:rtl/>
        </w:rPr>
        <w:t>-</w:t>
      </w:r>
      <w:r w:rsidR="00A3038F">
        <w:rPr>
          <w:rtl/>
        </w:rPr>
        <w:tab/>
      </w:r>
      <w:r w:rsidR="00690142">
        <w:rPr>
          <w:rtl/>
        </w:rPr>
        <w:t>تدابير المتابعة التي اتخذتها الدولة الطرف والتقدم الذي أحرزته</w:t>
      </w:r>
    </w:p>
    <w:p w:rsidR="00690142" w:rsidRDefault="00690142" w:rsidP="00A61291">
      <w:pPr>
        <w:pStyle w:val="SingleTxtGA"/>
        <w:spacing w:line="370" w:lineRule="exact"/>
        <w:rPr>
          <w:rtl/>
        </w:rPr>
      </w:pPr>
      <w:r>
        <w:rPr>
          <w:rtl/>
        </w:rPr>
        <w:t>3-</w:t>
      </w:r>
      <w:r>
        <w:rPr>
          <w:rtl/>
        </w:rPr>
        <w:tab/>
        <w:t xml:space="preserve">ترحّب اللجنة باعتماد التدابير التشريعية التالية التي تعتبرها إيجابية: </w:t>
      </w:r>
    </w:p>
    <w:p w:rsidR="00690142" w:rsidRDefault="00A44366" w:rsidP="00A23D0A">
      <w:pPr>
        <w:pStyle w:val="SingleTxtGA"/>
        <w:spacing w:line="370" w:lineRule="exact"/>
        <w:rPr>
          <w:rFonts w:hint="cs"/>
          <w:rtl/>
        </w:rPr>
      </w:pPr>
      <w:r>
        <w:rPr>
          <w:rFonts w:hint="cs"/>
          <w:rtl/>
        </w:rPr>
        <w:tab/>
      </w:r>
      <w:r w:rsidR="00690142">
        <w:rPr>
          <w:rtl/>
        </w:rPr>
        <w:t>(أ‌)</w:t>
      </w:r>
      <w:r w:rsidR="00690142">
        <w:rPr>
          <w:rtl/>
        </w:rPr>
        <w:tab/>
      </w:r>
      <w:r w:rsidR="00A23D0A">
        <w:rPr>
          <w:rFonts w:hint="cs"/>
          <w:rtl/>
        </w:rPr>
        <w:t>ال</w:t>
      </w:r>
      <w:r w:rsidR="00690142">
        <w:rPr>
          <w:rtl/>
        </w:rPr>
        <w:t xml:space="preserve">قانون رقم </w:t>
      </w:r>
      <w:r w:rsidR="00690142">
        <w:t>L/2008/011/AN</w:t>
      </w:r>
      <w:r w:rsidR="00690142">
        <w:rPr>
          <w:rtl/>
        </w:rPr>
        <w:t xml:space="preserve"> الصادر في 19 آب/أغسطس </w:t>
      </w:r>
      <w:r w:rsidR="00A23D0A">
        <w:rPr>
          <w:rFonts w:hint="cs"/>
          <w:rtl/>
        </w:rPr>
        <w:t xml:space="preserve">2008 وهو </w:t>
      </w:r>
      <w:r w:rsidR="00E33C09">
        <w:rPr>
          <w:rtl/>
        </w:rPr>
        <w:t>قانون الطفل</w:t>
      </w:r>
      <w:r w:rsidR="00742443">
        <w:rPr>
          <w:rtl/>
        </w:rPr>
        <w:t>؛</w:t>
      </w:r>
    </w:p>
    <w:p w:rsidR="00690142" w:rsidRDefault="00A44366" w:rsidP="00742443">
      <w:pPr>
        <w:pStyle w:val="SingleTxtGA"/>
        <w:spacing w:line="370" w:lineRule="exact"/>
        <w:rPr>
          <w:rFonts w:hint="cs"/>
          <w:rtl/>
        </w:rPr>
      </w:pPr>
      <w:r>
        <w:rPr>
          <w:rFonts w:hint="cs"/>
          <w:rtl/>
        </w:rPr>
        <w:tab/>
      </w:r>
      <w:r w:rsidR="00690142">
        <w:rPr>
          <w:rtl/>
        </w:rPr>
        <w:t>(ب‌)</w:t>
      </w:r>
      <w:r w:rsidR="00690142">
        <w:rPr>
          <w:rtl/>
        </w:rPr>
        <w:tab/>
      </w:r>
      <w:r w:rsidR="00742443">
        <w:rPr>
          <w:rFonts w:hint="cs"/>
          <w:rtl/>
        </w:rPr>
        <w:t>ال</w:t>
      </w:r>
      <w:r w:rsidR="00690142">
        <w:rPr>
          <w:rtl/>
        </w:rPr>
        <w:t xml:space="preserve">قانون رقم </w:t>
      </w:r>
      <w:r w:rsidR="00690142">
        <w:t>L010/AN/2000</w:t>
      </w:r>
      <w:r w:rsidR="00690142">
        <w:rPr>
          <w:rtl/>
        </w:rPr>
        <w:t xml:space="preserve"> الصادر في 10 تموز/</w:t>
      </w:r>
      <w:r w:rsidR="00840E8F">
        <w:rPr>
          <w:rtl/>
        </w:rPr>
        <w:t>يوليه</w:t>
      </w:r>
      <w:r w:rsidR="00690142">
        <w:rPr>
          <w:rtl/>
        </w:rPr>
        <w:t xml:space="preserve"> 2000 </w:t>
      </w:r>
      <w:r w:rsidR="00742443">
        <w:rPr>
          <w:rFonts w:hint="cs"/>
          <w:rtl/>
        </w:rPr>
        <w:t xml:space="preserve">المتعلق </w:t>
      </w:r>
      <w:r w:rsidR="00742443" w:rsidRPr="00742443">
        <w:rPr>
          <w:rFonts w:hint="cs"/>
          <w:spacing w:val="2"/>
          <w:rtl/>
        </w:rPr>
        <w:t>ب</w:t>
      </w:r>
      <w:r w:rsidR="00742443" w:rsidRPr="00742443">
        <w:rPr>
          <w:spacing w:val="2"/>
          <w:rtl/>
        </w:rPr>
        <w:t>الصحة الإنجابية، والذي يحظ</w:t>
      </w:r>
      <w:r w:rsidR="00690142" w:rsidRPr="00742443">
        <w:rPr>
          <w:spacing w:val="2"/>
          <w:rtl/>
        </w:rPr>
        <w:t>ر أيضاً تشويه الأعضاء</w:t>
      </w:r>
      <w:r w:rsidR="00A61291" w:rsidRPr="00742443">
        <w:rPr>
          <w:spacing w:val="2"/>
          <w:rtl/>
        </w:rPr>
        <w:t xml:space="preserve"> التناسلية للإناث بأشكاله كافة</w:t>
      </w:r>
      <w:r w:rsidR="00742443" w:rsidRPr="00742443">
        <w:rPr>
          <w:rFonts w:hint="cs"/>
          <w:spacing w:val="2"/>
          <w:rtl/>
        </w:rPr>
        <w:t>ً</w:t>
      </w:r>
      <w:r w:rsidR="00A61291" w:rsidRPr="00742443">
        <w:rPr>
          <w:spacing w:val="2"/>
          <w:rtl/>
        </w:rPr>
        <w:t>.</w:t>
      </w:r>
    </w:p>
    <w:p w:rsidR="00690142" w:rsidRDefault="00690142" w:rsidP="00742443">
      <w:pPr>
        <w:pStyle w:val="SingleTxtGA"/>
        <w:rPr>
          <w:rtl/>
        </w:rPr>
      </w:pPr>
      <w:r w:rsidRPr="00A44366">
        <w:rPr>
          <w:spacing w:val="-2"/>
          <w:rtl/>
        </w:rPr>
        <w:t>4-</w:t>
      </w:r>
      <w:r w:rsidRPr="00A44366">
        <w:rPr>
          <w:spacing w:val="-2"/>
          <w:rtl/>
        </w:rPr>
        <w:tab/>
        <w:t xml:space="preserve">ترحب اللجنة بمراعاة الوقف الاختياري بحكم الواقع لعقوبة الإعدام منذ عام 2002، </w:t>
      </w:r>
      <w:r>
        <w:rPr>
          <w:rtl/>
        </w:rPr>
        <w:t xml:space="preserve">لكنها تحثّ الدولة الطرف على النظر رسمياً في </w:t>
      </w:r>
      <w:r w:rsidR="00742443">
        <w:rPr>
          <w:rFonts w:hint="cs"/>
          <w:rtl/>
        </w:rPr>
        <w:t>إلغائها</w:t>
      </w:r>
      <w:r>
        <w:rPr>
          <w:rtl/>
        </w:rPr>
        <w:t xml:space="preserve">. </w:t>
      </w:r>
    </w:p>
    <w:p w:rsidR="00690142" w:rsidRDefault="00690142" w:rsidP="00742443">
      <w:pPr>
        <w:pStyle w:val="SingleTxtGA"/>
        <w:rPr>
          <w:rtl/>
        </w:rPr>
      </w:pPr>
      <w:r>
        <w:rPr>
          <w:rtl/>
        </w:rPr>
        <w:t>5-</w:t>
      </w:r>
      <w:r>
        <w:rPr>
          <w:rtl/>
        </w:rPr>
        <w:tab/>
      </w:r>
      <w:r w:rsidR="00742443">
        <w:rPr>
          <w:rFonts w:hint="cs"/>
          <w:rtl/>
        </w:rPr>
        <w:t>و</w:t>
      </w:r>
      <w:r>
        <w:rPr>
          <w:rtl/>
        </w:rPr>
        <w:t xml:space="preserve">ترحب اللجنة </w:t>
      </w:r>
      <w:r w:rsidR="00742443">
        <w:rPr>
          <w:rFonts w:hint="cs"/>
          <w:rtl/>
        </w:rPr>
        <w:t xml:space="preserve">أيضاً </w:t>
      </w:r>
      <w:r>
        <w:rPr>
          <w:rtl/>
        </w:rPr>
        <w:t xml:space="preserve">بالتصديق على الصكوك الدولية والإقليمية التالية </w:t>
      </w:r>
      <w:r w:rsidR="00742443">
        <w:rPr>
          <w:rFonts w:hint="cs"/>
          <w:rtl/>
        </w:rPr>
        <w:t>المتعلقة ب</w:t>
      </w:r>
      <w:r>
        <w:rPr>
          <w:rtl/>
        </w:rPr>
        <w:t xml:space="preserve">حقوق الإنسان أو </w:t>
      </w:r>
      <w:r w:rsidR="00742443">
        <w:rPr>
          <w:rFonts w:hint="cs"/>
          <w:rtl/>
        </w:rPr>
        <w:t>ب</w:t>
      </w:r>
      <w:r>
        <w:rPr>
          <w:rtl/>
        </w:rPr>
        <w:t xml:space="preserve">الانضمام إليها: </w:t>
      </w:r>
    </w:p>
    <w:p w:rsidR="00690142" w:rsidRDefault="00A44366" w:rsidP="00742443">
      <w:pPr>
        <w:pStyle w:val="SingleTxtGA"/>
        <w:rPr>
          <w:rtl/>
        </w:rPr>
      </w:pPr>
      <w:r>
        <w:rPr>
          <w:rFonts w:hint="cs"/>
          <w:rtl/>
        </w:rPr>
        <w:tab/>
      </w:r>
      <w:r w:rsidR="00690142">
        <w:rPr>
          <w:rtl/>
        </w:rPr>
        <w:t>(أ‌)</w:t>
      </w:r>
      <w:r w:rsidR="00690142">
        <w:rPr>
          <w:rtl/>
        </w:rPr>
        <w:tab/>
      </w:r>
      <w:r w:rsidR="00742443">
        <w:rPr>
          <w:rFonts w:hint="cs"/>
          <w:rtl/>
        </w:rPr>
        <w:t>ال</w:t>
      </w:r>
      <w:r w:rsidR="00690142">
        <w:rPr>
          <w:rtl/>
        </w:rPr>
        <w:t>بروتوكول ا</w:t>
      </w:r>
      <w:r w:rsidR="00C21535">
        <w:rPr>
          <w:rFonts w:hint="cs"/>
          <w:rtl/>
        </w:rPr>
        <w:t>لا</w:t>
      </w:r>
      <w:r w:rsidR="00690142">
        <w:rPr>
          <w:rtl/>
        </w:rPr>
        <w:t xml:space="preserve">ختياري لاتفاقية حقوق </w:t>
      </w:r>
      <w:r w:rsidR="00742443">
        <w:rPr>
          <w:rFonts w:hint="cs"/>
          <w:rtl/>
        </w:rPr>
        <w:t>الطفل المتعلق ب</w:t>
      </w:r>
      <w:r w:rsidR="00690142">
        <w:rPr>
          <w:rtl/>
        </w:rPr>
        <w:t xml:space="preserve">بيع الأطفال وبغاء </w:t>
      </w:r>
      <w:r w:rsidR="00742443">
        <w:rPr>
          <w:rFonts w:hint="cs"/>
          <w:rtl/>
        </w:rPr>
        <w:t xml:space="preserve">الأطفال </w:t>
      </w:r>
      <w:r w:rsidR="00690142">
        <w:rPr>
          <w:rtl/>
        </w:rPr>
        <w:t>و</w:t>
      </w:r>
      <w:r w:rsidR="00742443">
        <w:rPr>
          <w:rFonts w:hint="cs"/>
          <w:rtl/>
        </w:rPr>
        <w:t xml:space="preserve">استغلال الأطفال </w:t>
      </w:r>
      <w:r w:rsidR="00690142">
        <w:rPr>
          <w:rtl/>
        </w:rPr>
        <w:t>في المواد الإباحية في تشرين الثاني/نوفمبر 2011؛</w:t>
      </w:r>
    </w:p>
    <w:p w:rsidR="00690142" w:rsidRDefault="00A44366" w:rsidP="00690142">
      <w:pPr>
        <w:pStyle w:val="SingleTxtGA"/>
        <w:rPr>
          <w:rFonts w:hint="cs"/>
          <w:rtl/>
        </w:rPr>
      </w:pPr>
      <w:r>
        <w:rPr>
          <w:rFonts w:hint="cs"/>
          <w:rtl/>
        </w:rPr>
        <w:tab/>
      </w:r>
      <w:r w:rsidR="00690142">
        <w:rPr>
          <w:rtl/>
        </w:rPr>
        <w:t>(ب‌)</w:t>
      </w:r>
      <w:r w:rsidR="00690142">
        <w:rPr>
          <w:rtl/>
        </w:rPr>
        <w:tab/>
        <w:t>اتفاقية لاهاي بتاريخ 25 تشرين الأول/أكتوبر 1980 والمتعلقة بالجوانب المدنية للاختطاف الدولي للأط</w:t>
      </w:r>
      <w:r w:rsidR="00C21535">
        <w:rPr>
          <w:rtl/>
        </w:rPr>
        <w:t>فال في تشرين الثاني/نوفمبر 2011</w:t>
      </w:r>
      <w:r w:rsidR="00C21535">
        <w:rPr>
          <w:rFonts w:hint="cs"/>
          <w:rtl/>
        </w:rPr>
        <w:t>؛</w:t>
      </w:r>
    </w:p>
    <w:p w:rsidR="00690142" w:rsidRDefault="00A44366" w:rsidP="00690142">
      <w:pPr>
        <w:pStyle w:val="SingleTxtGA"/>
        <w:rPr>
          <w:rtl/>
        </w:rPr>
      </w:pPr>
      <w:r>
        <w:rPr>
          <w:rFonts w:hint="cs"/>
          <w:rtl/>
        </w:rPr>
        <w:tab/>
      </w:r>
      <w:r>
        <w:rPr>
          <w:rtl/>
        </w:rPr>
        <w:t>(ج)</w:t>
      </w:r>
      <w:r>
        <w:rPr>
          <w:rFonts w:hint="cs"/>
          <w:rtl/>
        </w:rPr>
        <w:tab/>
      </w:r>
      <w:r w:rsidR="00690142">
        <w:rPr>
          <w:rtl/>
        </w:rPr>
        <w:t>اتفاقية حقوق الأشخاص ذوي الإعاقة وبروتوكولها الاختياري في شباط/فبراير 2008؛</w:t>
      </w:r>
    </w:p>
    <w:p w:rsidR="00690142" w:rsidRDefault="00A44366" w:rsidP="00C21535">
      <w:pPr>
        <w:pStyle w:val="SingleTxtGA"/>
        <w:rPr>
          <w:rtl/>
        </w:rPr>
      </w:pPr>
      <w:r>
        <w:rPr>
          <w:rFonts w:hint="cs"/>
          <w:rtl/>
        </w:rPr>
        <w:tab/>
      </w:r>
      <w:r>
        <w:rPr>
          <w:rtl/>
        </w:rPr>
        <w:t>(د)</w:t>
      </w:r>
      <w:r>
        <w:rPr>
          <w:rFonts w:hint="cs"/>
          <w:rtl/>
        </w:rPr>
        <w:tab/>
      </w:r>
      <w:r w:rsidR="00690142">
        <w:rPr>
          <w:rtl/>
        </w:rPr>
        <w:t>بروتوكول منع الاتجار بالأشخاص، و</w:t>
      </w:r>
      <w:r w:rsidR="00C21535">
        <w:rPr>
          <w:rFonts w:hint="cs"/>
          <w:rtl/>
        </w:rPr>
        <w:t xml:space="preserve">بخاصة </w:t>
      </w:r>
      <w:r w:rsidR="00690142">
        <w:rPr>
          <w:rtl/>
        </w:rPr>
        <w:t>النساء والأطفال</w:t>
      </w:r>
      <w:r w:rsidR="00C21535" w:rsidRPr="00C21535">
        <w:rPr>
          <w:rtl/>
        </w:rPr>
        <w:t xml:space="preserve"> </w:t>
      </w:r>
      <w:r w:rsidR="00C21535">
        <w:rPr>
          <w:rtl/>
        </w:rPr>
        <w:t>وقمع</w:t>
      </w:r>
      <w:r w:rsidR="00C21535">
        <w:rPr>
          <w:rFonts w:hint="cs"/>
          <w:rtl/>
        </w:rPr>
        <w:t>ه</w:t>
      </w:r>
      <w:r w:rsidR="00C21535">
        <w:rPr>
          <w:rtl/>
        </w:rPr>
        <w:t xml:space="preserve"> و</w:t>
      </w:r>
      <w:r w:rsidR="00C21535">
        <w:rPr>
          <w:rFonts w:hint="cs"/>
          <w:rtl/>
        </w:rPr>
        <w:t>ال</w:t>
      </w:r>
      <w:r w:rsidR="00C21535">
        <w:rPr>
          <w:rtl/>
        </w:rPr>
        <w:t>معاقبة</w:t>
      </w:r>
      <w:r w:rsidR="00C21535">
        <w:rPr>
          <w:rFonts w:hint="cs"/>
          <w:rtl/>
        </w:rPr>
        <w:t xml:space="preserve"> عليه</w:t>
      </w:r>
      <w:r w:rsidR="00690142">
        <w:rPr>
          <w:rtl/>
        </w:rPr>
        <w:t>، المكمل لاتفاقية الأمم المتحدة لمكافحة الجريمة المنظمة عبر الوطنية في تشرين الثاني/نوفمبر 2004؛</w:t>
      </w:r>
    </w:p>
    <w:p w:rsidR="00690142" w:rsidRDefault="00A44366" w:rsidP="00690142">
      <w:pPr>
        <w:pStyle w:val="SingleTxtGA"/>
        <w:rPr>
          <w:rtl/>
        </w:rPr>
      </w:pPr>
      <w:r>
        <w:rPr>
          <w:rFonts w:hint="cs"/>
          <w:rtl/>
        </w:rPr>
        <w:tab/>
      </w:r>
      <w:r w:rsidR="00690142">
        <w:rPr>
          <w:rtl/>
        </w:rPr>
        <w:t>(</w:t>
      </w:r>
      <w:r w:rsidRPr="00A44366">
        <w:rPr>
          <w:rFonts w:hint="cs"/>
          <w:sz w:val="30"/>
          <w:rtl/>
        </w:rPr>
        <w:t>ﻫ</w:t>
      </w:r>
      <w:r>
        <w:rPr>
          <w:rtl/>
        </w:rPr>
        <w:t>)</w:t>
      </w:r>
      <w:r>
        <w:rPr>
          <w:rFonts w:hint="cs"/>
          <w:rtl/>
        </w:rPr>
        <w:tab/>
      </w:r>
      <w:r w:rsidR="00690142">
        <w:rPr>
          <w:rtl/>
        </w:rPr>
        <w:t>اتفاقية منظمة العمل الدولية رقم 138 المتعلقة بالحد الأدنى لسن الاستخدام، في حزيران/</w:t>
      </w:r>
      <w:r w:rsidR="00840E8F">
        <w:rPr>
          <w:rtl/>
        </w:rPr>
        <w:t>يونيه</w:t>
      </w:r>
      <w:r w:rsidR="00690142">
        <w:rPr>
          <w:rtl/>
        </w:rPr>
        <w:t xml:space="preserve"> 2003؛</w:t>
      </w:r>
    </w:p>
    <w:p w:rsidR="00690142" w:rsidRDefault="00A44366" w:rsidP="00690142">
      <w:pPr>
        <w:pStyle w:val="SingleTxtGA"/>
        <w:rPr>
          <w:rtl/>
        </w:rPr>
      </w:pPr>
      <w:r>
        <w:rPr>
          <w:rFonts w:hint="cs"/>
          <w:rtl/>
        </w:rPr>
        <w:tab/>
      </w:r>
      <w:r>
        <w:rPr>
          <w:rtl/>
        </w:rPr>
        <w:t>(و)</w:t>
      </w:r>
      <w:r>
        <w:rPr>
          <w:rFonts w:hint="cs"/>
          <w:rtl/>
        </w:rPr>
        <w:tab/>
      </w:r>
      <w:r w:rsidR="00690142">
        <w:rPr>
          <w:rtl/>
        </w:rPr>
        <w:t>اتفاقية منظمة العمل الدولية رقم 182 المتعلقة بحظر أسوأ أشكال عمل الأطفال والإجراءات الفورية للقضاء عليها، في حزيران/</w:t>
      </w:r>
      <w:r w:rsidR="00840E8F">
        <w:rPr>
          <w:rtl/>
        </w:rPr>
        <w:t>يونيه</w:t>
      </w:r>
      <w:r w:rsidR="00690142">
        <w:rPr>
          <w:rtl/>
        </w:rPr>
        <w:t xml:space="preserve"> 2003؛</w:t>
      </w:r>
    </w:p>
    <w:p w:rsidR="00690142" w:rsidRPr="00C21535" w:rsidRDefault="00A44366" w:rsidP="00690142">
      <w:pPr>
        <w:pStyle w:val="SingleTxtGA"/>
        <w:rPr>
          <w:rFonts w:hint="cs"/>
          <w:spacing w:val="-4"/>
          <w:rtl/>
        </w:rPr>
      </w:pPr>
      <w:r w:rsidRPr="00C21535">
        <w:rPr>
          <w:rFonts w:hint="cs"/>
          <w:spacing w:val="-4"/>
          <w:rtl/>
        </w:rPr>
        <w:tab/>
      </w:r>
      <w:r w:rsidRPr="00C21535">
        <w:rPr>
          <w:spacing w:val="-4"/>
          <w:rtl/>
        </w:rPr>
        <w:t>(ز)</w:t>
      </w:r>
      <w:r w:rsidRPr="00C21535">
        <w:rPr>
          <w:rFonts w:hint="cs"/>
          <w:spacing w:val="-4"/>
          <w:rtl/>
        </w:rPr>
        <w:tab/>
      </w:r>
      <w:r w:rsidR="00690142" w:rsidRPr="00C21535">
        <w:rPr>
          <w:spacing w:val="-4"/>
          <w:rtl/>
        </w:rPr>
        <w:t>اتفاقية لاهاي بشأن حماية الأطفال والتعاون في مجال التبني على الصعيد الدو</w:t>
      </w:r>
      <w:r w:rsidR="00C21535" w:rsidRPr="00C21535">
        <w:rPr>
          <w:spacing w:val="-4"/>
          <w:rtl/>
        </w:rPr>
        <w:t>لي، في كانون الأول/ديسمبر 2001؛</w:t>
      </w:r>
    </w:p>
    <w:p w:rsidR="00690142" w:rsidRDefault="00A44366" w:rsidP="00C21535">
      <w:pPr>
        <w:pStyle w:val="SingleTxtGA"/>
        <w:rPr>
          <w:rtl/>
        </w:rPr>
      </w:pPr>
      <w:r>
        <w:rPr>
          <w:rFonts w:hint="cs"/>
          <w:rtl/>
        </w:rPr>
        <w:tab/>
      </w:r>
      <w:r>
        <w:rPr>
          <w:rtl/>
        </w:rPr>
        <w:t>(ح)</w:t>
      </w:r>
      <w:r>
        <w:rPr>
          <w:rFonts w:hint="cs"/>
          <w:rtl/>
        </w:rPr>
        <w:tab/>
      </w:r>
      <w:r w:rsidR="00690142">
        <w:rPr>
          <w:rtl/>
        </w:rPr>
        <w:t xml:space="preserve">الاتفاقية الدولية </w:t>
      </w:r>
      <w:r w:rsidR="00C21535">
        <w:rPr>
          <w:rFonts w:hint="cs"/>
          <w:rtl/>
        </w:rPr>
        <w:t>ل</w:t>
      </w:r>
      <w:r w:rsidR="00690142">
        <w:rPr>
          <w:rtl/>
        </w:rPr>
        <w:t>حماية حقوق جميع العمال المهاجرين وأفراد أسرهم، في أيلول/سبتمبر 2000.</w:t>
      </w:r>
    </w:p>
    <w:p w:rsidR="00690142" w:rsidRDefault="00690142" w:rsidP="00C21535">
      <w:pPr>
        <w:pStyle w:val="SingleTxtGA"/>
        <w:rPr>
          <w:rtl/>
        </w:rPr>
      </w:pPr>
      <w:r>
        <w:rPr>
          <w:rtl/>
        </w:rPr>
        <w:t>6</w:t>
      </w:r>
      <w:r w:rsidR="00A3038F">
        <w:rPr>
          <w:rtl/>
        </w:rPr>
        <w:t>-</w:t>
      </w:r>
      <w:r w:rsidR="00A3038F">
        <w:rPr>
          <w:rtl/>
        </w:rPr>
        <w:tab/>
      </w:r>
      <w:r w:rsidR="00C21535">
        <w:rPr>
          <w:rFonts w:hint="cs"/>
          <w:rtl/>
        </w:rPr>
        <w:t>و</w:t>
      </w:r>
      <w:r>
        <w:rPr>
          <w:rtl/>
        </w:rPr>
        <w:t xml:space="preserve">ترحب اللجنة </w:t>
      </w:r>
      <w:r w:rsidR="00C21535">
        <w:rPr>
          <w:rFonts w:hint="cs"/>
          <w:rtl/>
        </w:rPr>
        <w:t xml:space="preserve">أيضاً </w:t>
      </w:r>
      <w:r>
        <w:rPr>
          <w:rtl/>
        </w:rPr>
        <w:t>بما يلي:</w:t>
      </w:r>
    </w:p>
    <w:p w:rsidR="00690142" w:rsidRDefault="00A44366" w:rsidP="00690142">
      <w:pPr>
        <w:pStyle w:val="SingleTxtGA"/>
        <w:rPr>
          <w:rtl/>
        </w:rPr>
      </w:pPr>
      <w:r>
        <w:rPr>
          <w:rtl/>
        </w:rPr>
        <w:tab/>
        <w:t>(أ)</w:t>
      </w:r>
      <w:r>
        <w:rPr>
          <w:rFonts w:hint="cs"/>
          <w:rtl/>
        </w:rPr>
        <w:tab/>
      </w:r>
      <w:r w:rsidR="00690142">
        <w:rPr>
          <w:rtl/>
        </w:rPr>
        <w:t xml:space="preserve">إنشاء إدارة وطنية للأحوال المدنية، </w:t>
      </w:r>
      <w:r w:rsidR="00C21535">
        <w:rPr>
          <w:rFonts w:hint="cs"/>
          <w:rtl/>
        </w:rPr>
        <w:t xml:space="preserve">في </w:t>
      </w:r>
      <w:r w:rsidR="00690142">
        <w:rPr>
          <w:rtl/>
        </w:rPr>
        <w:t>عام 2011؛</w:t>
      </w:r>
    </w:p>
    <w:p w:rsidR="00690142" w:rsidRDefault="00A44366" w:rsidP="00690142">
      <w:pPr>
        <w:pStyle w:val="SingleTxtGA"/>
        <w:rPr>
          <w:rFonts w:hint="cs"/>
          <w:rtl/>
        </w:rPr>
      </w:pPr>
      <w:r>
        <w:rPr>
          <w:rtl/>
        </w:rPr>
        <w:tab/>
        <w:t>(ب)</w:t>
      </w:r>
      <w:r>
        <w:rPr>
          <w:rFonts w:hint="cs"/>
          <w:rtl/>
        </w:rPr>
        <w:tab/>
      </w:r>
      <w:r w:rsidR="00690142">
        <w:rPr>
          <w:rtl/>
        </w:rPr>
        <w:t xml:space="preserve">إنشاء المرصد الوطني للديمقراطية وحقوق الإنسان، في </w:t>
      </w:r>
      <w:r w:rsidR="00C21535">
        <w:rPr>
          <w:rFonts w:hint="cs"/>
          <w:rtl/>
        </w:rPr>
        <w:t xml:space="preserve">عام </w:t>
      </w:r>
      <w:r w:rsidR="00C21535">
        <w:rPr>
          <w:rtl/>
        </w:rPr>
        <w:t>2008.</w:t>
      </w:r>
    </w:p>
    <w:p w:rsidR="00690142" w:rsidRDefault="00690142" w:rsidP="00C21535">
      <w:pPr>
        <w:pStyle w:val="SingleTxtGA"/>
        <w:rPr>
          <w:rFonts w:hint="cs"/>
          <w:rtl/>
        </w:rPr>
      </w:pPr>
      <w:r>
        <w:rPr>
          <w:rtl/>
        </w:rPr>
        <w:t>7</w:t>
      </w:r>
      <w:r w:rsidR="00A3038F">
        <w:rPr>
          <w:rtl/>
        </w:rPr>
        <w:t>-</w:t>
      </w:r>
      <w:r w:rsidR="00A3038F">
        <w:rPr>
          <w:rtl/>
        </w:rPr>
        <w:tab/>
      </w:r>
      <w:r>
        <w:rPr>
          <w:rtl/>
        </w:rPr>
        <w:t xml:space="preserve">وتعتبر اللجنة </w:t>
      </w:r>
      <w:r w:rsidR="00C21535">
        <w:rPr>
          <w:rFonts w:hint="cs"/>
          <w:rtl/>
        </w:rPr>
        <w:t>أنه من الإيجابي</w:t>
      </w:r>
      <w:r>
        <w:rPr>
          <w:rtl/>
        </w:rPr>
        <w:t xml:space="preserve"> توقيع اتفاق البلد المضيف بين مفوضية حقوق الإنسان والدولة الطرف بتاريخ 4 أيار/مايو 2010 والم</w:t>
      </w:r>
      <w:r w:rsidR="00C21535">
        <w:rPr>
          <w:rtl/>
        </w:rPr>
        <w:t>تعلق بإنشاء مكتب ق</w:t>
      </w:r>
      <w:r w:rsidR="00EF3380">
        <w:rPr>
          <w:rFonts w:hint="cs"/>
          <w:rtl/>
        </w:rPr>
        <w:t>ُ</w:t>
      </w:r>
      <w:r w:rsidR="00C21535">
        <w:rPr>
          <w:rtl/>
        </w:rPr>
        <w:t>طري في غينيا.</w:t>
      </w:r>
    </w:p>
    <w:p w:rsidR="00690142" w:rsidRDefault="00A44366" w:rsidP="00C21535">
      <w:pPr>
        <w:pStyle w:val="HChGA"/>
        <w:spacing w:before="120"/>
        <w:rPr>
          <w:rtl/>
        </w:rPr>
      </w:pPr>
      <w:r>
        <w:rPr>
          <w:rFonts w:hint="cs"/>
          <w:rtl/>
        </w:rPr>
        <w:tab/>
      </w:r>
      <w:r w:rsidR="00690142">
        <w:rPr>
          <w:rtl/>
        </w:rPr>
        <w:t>ثالثاً</w:t>
      </w:r>
      <w:r w:rsidR="00A3038F">
        <w:rPr>
          <w:rtl/>
        </w:rPr>
        <w:t>-</w:t>
      </w:r>
      <w:r w:rsidR="00A3038F">
        <w:rPr>
          <w:rtl/>
        </w:rPr>
        <w:tab/>
      </w:r>
      <w:r w:rsidR="00690142">
        <w:rPr>
          <w:rtl/>
        </w:rPr>
        <w:t>العوامل والصعوبات التي تعوق تنفيذ الاتفاقية</w:t>
      </w:r>
    </w:p>
    <w:p w:rsidR="00690142" w:rsidRDefault="00690142" w:rsidP="00946AA9">
      <w:pPr>
        <w:pStyle w:val="SingleTxtGA"/>
        <w:spacing w:line="360" w:lineRule="exact"/>
        <w:rPr>
          <w:rFonts w:hint="cs"/>
          <w:rtl/>
        </w:rPr>
      </w:pPr>
      <w:r w:rsidRPr="00C21535">
        <w:rPr>
          <w:spacing w:val="-4"/>
          <w:rtl/>
        </w:rPr>
        <w:t>8</w:t>
      </w:r>
      <w:r w:rsidR="00A3038F" w:rsidRPr="00C21535">
        <w:rPr>
          <w:spacing w:val="-4"/>
          <w:rtl/>
        </w:rPr>
        <w:t>-</w:t>
      </w:r>
      <w:r w:rsidR="00A3038F" w:rsidRPr="00C21535">
        <w:rPr>
          <w:spacing w:val="-4"/>
          <w:rtl/>
        </w:rPr>
        <w:tab/>
      </w:r>
      <w:r w:rsidRPr="00C21535">
        <w:rPr>
          <w:spacing w:val="-4"/>
          <w:rtl/>
        </w:rPr>
        <w:t xml:space="preserve">تلاحظ اللجنة أن الدولة الطرف مرت </w:t>
      </w:r>
      <w:r w:rsidR="00C21535" w:rsidRPr="00C21535">
        <w:rPr>
          <w:rFonts w:hint="cs"/>
          <w:spacing w:val="-4"/>
          <w:rtl/>
        </w:rPr>
        <w:t>ب</w:t>
      </w:r>
      <w:r w:rsidRPr="00C21535">
        <w:rPr>
          <w:spacing w:val="-4"/>
          <w:rtl/>
        </w:rPr>
        <w:t xml:space="preserve">فترة انتقالية طويلة </w:t>
      </w:r>
      <w:r w:rsidR="00C21535" w:rsidRPr="00C21535">
        <w:rPr>
          <w:rFonts w:hint="cs"/>
          <w:spacing w:val="-4"/>
          <w:rtl/>
        </w:rPr>
        <w:t xml:space="preserve">اتسمت بالاضطرابات </w:t>
      </w:r>
      <w:r w:rsidRPr="00C21535">
        <w:rPr>
          <w:spacing w:val="-4"/>
          <w:rtl/>
        </w:rPr>
        <w:t>السياسي</w:t>
      </w:r>
      <w:r w:rsidR="00C21535" w:rsidRPr="00C21535">
        <w:rPr>
          <w:rFonts w:hint="cs"/>
          <w:spacing w:val="-4"/>
          <w:rtl/>
        </w:rPr>
        <w:t>ة</w:t>
      </w:r>
      <w:r w:rsidRPr="00C21535">
        <w:rPr>
          <w:spacing w:val="-4"/>
          <w:rtl/>
        </w:rPr>
        <w:t xml:space="preserve"> و</w:t>
      </w:r>
      <w:r w:rsidR="00C21535" w:rsidRPr="00C21535">
        <w:rPr>
          <w:rFonts w:hint="cs"/>
          <w:spacing w:val="-4"/>
          <w:rtl/>
        </w:rPr>
        <w:t>ب</w:t>
      </w:r>
      <w:r w:rsidRPr="00C21535">
        <w:rPr>
          <w:spacing w:val="-4"/>
          <w:rtl/>
        </w:rPr>
        <w:t>غياب الأمن و</w:t>
      </w:r>
      <w:r w:rsidR="00C21535" w:rsidRPr="00C21535">
        <w:rPr>
          <w:rFonts w:hint="cs"/>
          <w:spacing w:val="-4"/>
          <w:rtl/>
        </w:rPr>
        <w:t xml:space="preserve">بورود </w:t>
      </w:r>
      <w:r w:rsidRPr="00C21535">
        <w:rPr>
          <w:spacing w:val="-4"/>
          <w:rtl/>
        </w:rPr>
        <w:t xml:space="preserve">تقارير عن انتهاكات لحقوق الإنسان حتى أيلول/سبتمبر 2009. </w:t>
      </w:r>
      <w:r>
        <w:rPr>
          <w:rtl/>
        </w:rPr>
        <w:t>وقد أثر ذلك سلباً في سنّ وتنفيذ التشريعات والسياسات والبرامج المخصصة للأطفال. لكن اللجنة تذكّر الدولة الطرف باستمرارية التزاماتها الدولية بشأن حقوق الإنسان وبمسؤوليتها الأ</w:t>
      </w:r>
      <w:r w:rsidR="00C21535">
        <w:rPr>
          <w:rFonts w:hint="cs"/>
          <w:rtl/>
        </w:rPr>
        <w:t xml:space="preserve">ساسية عن </w:t>
      </w:r>
      <w:r>
        <w:rPr>
          <w:rtl/>
        </w:rPr>
        <w:t xml:space="preserve">اتخاذ كل التدابير اللازمة </w:t>
      </w:r>
      <w:r w:rsidR="00C21535">
        <w:rPr>
          <w:rFonts w:hint="cs"/>
          <w:rtl/>
        </w:rPr>
        <w:t xml:space="preserve">لاحترام وحماية </w:t>
      </w:r>
      <w:r>
        <w:rPr>
          <w:rtl/>
        </w:rPr>
        <w:t>الحقوق المنصوص عنها في الاتفاقية</w:t>
      </w:r>
      <w:r w:rsidR="00EF3380">
        <w:rPr>
          <w:rFonts w:hint="cs"/>
          <w:rtl/>
        </w:rPr>
        <w:t>،</w:t>
      </w:r>
      <w:r>
        <w:rPr>
          <w:rtl/>
        </w:rPr>
        <w:t xml:space="preserve"> بغض النظر عن النزاعات السياسية </w:t>
      </w:r>
      <w:r w:rsidR="00C21535">
        <w:rPr>
          <w:rFonts w:hint="cs"/>
          <w:rtl/>
        </w:rPr>
        <w:t>أ</w:t>
      </w:r>
      <w:r>
        <w:rPr>
          <w:rtl/>
        </w:rPr>
        <w:t>و</w:t>
      </w:r>
      <w:r w:rsidR="00C21535">
        <w:rPr>
          <w:rFonts w:hint="cs"/>
          <w:rtl/>
        </w:rPr>
        <w:t xml:space="preserve"> البنية </w:t>
      </w:r>
      <w:r w:rsidR="003F722E">
        <w:rPr>
          <w:rtl/>
        </w:rPr>
        <w:t>القيادية.</w:t>
      </w:r>
    </w:p>
    <w:p w:rsidR="00690142" w:rsidRDefault="00A44366" w:rsidP="00A44366">
      <w:pPr>
        <w:pStyle w:val="HChGA"/>
        <w:rPr>
          <w:rtl/>
        </w:rPr>
      </w:pPr>
      <w:r>
        <w:rPr>
          <w:rFonts w:hint="cs"/>
          <w:rtl/>
        </w:rPr>
        <w:tab/>
      </w:r>
      <w:r w:rsidR="00690142">
        <w:rPr>
          <w:rtl/>
        </w:rPr>
        <w:t>رابعاً</w:t>
      </w:r>
      <w:r w:rsidR="00A3038F">
        <w:rPr>
          <w:rtl/>
        </w:rPr>
        <w:t>-</w:t>
      </w:r>
      <w:r w:rsidR="00A3038F">
        <w:rPr>
          <w:rtl/>
        </w:rPr>
        <w:tab/>
      </w:r>
      <w:r w:rsidR="00690142">
        <w:rPr>
          <w:rtl/>
        </w:rPr>
        <w:t>دواعي القلق الرئيسية والتوصيات</w:t>
      </w:r>
    </w:p>
    <w:p w:rsidR="00690142" w:rsidRDefault="00A44366" w:rsidP="003F722E">
      <w:pPr>
        <w:pStyle w:val="H1GA"/>
        <w:rPr>
          <w:rtl/>
        </w:rPr>
      </w:pPr>
      <w:r>
        <w:rPr>
          <w:rFonts w:hint="cs"/>
          <w:rtl/>
        </w:rPr>
        <w:tab/>
      </w:r>
      <w:r w:rsidR="00690142">
        <w:rPr>
          <w:rtl/>
        </w:rPr>
        <w:t>ألف</w:t>
      </w:r>
      <w:r w:rsidR="00A3038F">
        <w:rPr>
          <w:rtl/>
        </w:rPr>
        <w:t>-</w:t>
      </w:r>
      <w:r w:rsidR="00A3038F">
        <w:rPr>
          <w:rtl/>
        </w:rPr>
        <w:tab/>
      </w:r>
      <w:r w:rsidR="00690142">
        <w:rPr>
          <w:rtl/>
        </w:rPr>
        <w:t xml:space="preserve">تدابير التنفيذ العامة (المواد 4 </w:t>
      </w:r>
      <w:proofErr w:type="spellStart"/>
      <w:r w:rsidR="00690142">
        <w:rPr>
          <w:rtl/>
        </w:rPr>
        <w:t>و42</w:t>
      </w:r>
      <w:proofErr w:type="spellEnd"/>
      <w:r w:rsidR="00690142">
        <w:rPr>
          <w:rtl/>
        </w:rPr>
        <w:t xml:space="preserve"> </w:t>
      </w:r>
      <w:r w:rsidR="003F722E">
        <w:rPr>
          <w:rtl/>
        </w:rPr>
        <w:t xml:space="preserve">والفقرة 6 </w:t>
      </w:r>
      <w:r w:rsidR="003F722E">
        <w:rPr>
          <w:rFonts w:hint="cs"/>
          <w:rtl/>
        </w:rPr>
        <w:t xml:space="preserve">من المادة </w:t>
      </w:r>
      <w:r w:rsidR="00690142">
        <w:rPr>
          <w:rtl/>
        </w:rPr>
        <w:t>44 من الاتفاقية)</w:t>
      </w:r>
    </w:p>
    <w:p w:rsidR="00690142" w:rsidRDefault="00A44366" w:rsidP="00946AA9">
      <w:pPr>
        <w:pStyle w:val="H23GA"/>
        <w:spacing w:line="360" w:lineRule="exact"/>
        <w:rPr>
          <w:rFonts w:hint="cs"/>
          <w:rtl/>
        </w:rPr>
      </w:pPr>
      <w:r>
        <w:rPr>
          <w:rFonts w:hint="cs"/>
          <w:rtl/>
        </w:rPr>
        <w:tab/>
      </w:r>
      <w:r>
        <w:rPr>
          <w:rFonts w:hint="cs"/>
          <w:rtl/>
        </w:rPr>
        <w:tab/>
      </w:r>
      <w:r w:rsidR="00690142">
        <w:rPr>
          <w:rtl/>
        </w:rPr>
        <w:t xml:space="preserve">التوصيات </w:t>
      </w:r>
      <w:r w:rsidR="00E33C09">
        <w:rPr>
          <w:rFonts w:hint="cs"/>
          <w:rtl/>
        </w:rPr>
        <w:t>الصادرة عن ا</w:t>
      </w:r>
      <w:r w:rsidR="00690142">
        <w:rPr>
          <w:rtl/>
        </w:rPr>
        <w:t>للجنة</w:t>
      </w:r>
      <w:r w:rsidR="00E33C09">
        <w:rPr>
          <w:rFonts w:hint="cs"/>
          <w:rtl/>
        </w:rPr>
        <w:t xml:space="preserve"> سابقاً</w:t>
      </w:r>
    </w:p>
    <w:p w:rsidR="00690142" w:rsidRDefault="00690142" w:rsidP="00946AA9">
      <w:pPr>
        <w:pStyle w:val="SingleTxtGA"/>
        <w:spacing w:line="360" w:lineRule="exact"/>
        <w:rPr>
          <w:rFonts w:hint="cs"/>
          <w:rtl/>
        </w:rPr>
      </w:pPr>
      <w:r>
        <w:rPr>
          <w:rtl/>
        </w:rPr>
        <w:t>9</w:t>
      </w:r>
      <w:r w:rsidR="00A3038F">
        <w:rPr>
          <w:rtl/>
        </w:rPr>
        <w:t>-</w:t>
      </w:r>
      <w:r w:rsidR="00A3038F">
        <w:rPr>
          <w:rtl/>
        </w:rPr>
        <w:tab/>
      </w:r>
      <w:r w:rsidR="00E33C09">
        <w:rPr>
          <w:rFonts w:hint="cs"/>
          <w:rtl/>
        </w:rPr>
        <w:t xml:space="preserve">مع أن </w:t>
      </w:r>
      <w:r>
        <w:rPr>
          <w:rtl/>
        </w:rPr>
        <w:t xml:space="preserve">اللجنة </w:t>
      </w:r>
      <w:r w:rsidR="00E33C09">
        <w:rPr>
          <w:rFonts w:hint="cs"/>
          <w:rtl/>
        </w:rPr>
        <w:t xml:space="preserve">ترحب </w:t>
      </w:r>
      <w:r>
        <w:rPr>
          <w:rtl/>
        </w:rPr>
        <w:t>بجهود الدولة ا</w:t>
      </w:r>
      <w:r w:rsidR="00E33C09">
        <w:rPr>
          <w:rtl/>
        </w:rPr>
        <w:t xml:space="preserve">لطرف لتنفيذ الملاحظات الختامية </w:t>
      </w:r>
      <w:r w:rsidR="00E33C09">
        <w:rPr>
          <w:rFonts w:hint="cs"/>
          <w:rtl/>
        </w:rPr>
        <w:t xml:space="preserve">الصادرة في </w:t>
      </w:r>
      <w:r>
        <w:rPr>
          <w:rtl/>
        </w:rPr>
        <w:t xml:space="preserve">عام 1999 بشأن تقرير الدولة الطرف </w:t>
      </w:r>
      <w:r w:rsidR="00E33C09">
        <w:rPr>
          <w:rFonts w:hint="cs"/>
          <w:rtl/>
        </w:rPr>
        <w:t xml:space="preserve">الأولي </w:t>
      </w:r>
      <w:r>
        <w:rPr>
          <w:rtl/>
        </w:rPr>
        <w:t>(</w:t>
      </w:r>
      <w:proofErr w:type="spellStart"/>
      <w:r>
        <w:t>CRC/C/15/Add.100</w:t>
      </w:r>
      <w:proofErr w:type="spellEnd"/>
      <w:r>
        <w:rPr>
          <w:rtl/>
        </w:rPr>
        <w:t xml:space="preserve">)، فإنها تعرب عن أسفها لعدم معالجة عدد من التوصيات </w:t>
      </w:r>
      <w:r w:rsidR="00E33C09">
        <w:rPr>
          <w:rFonts w:hint="cs"/>
          <w:rtl/>
        </w:rPr>
        <w:t xml:space="preserve">والشواغل </w:t>
      </w:r>
      <w:r>
        <w:rPr>
          <w:rtl/>
        </w:rPr>
        <w:t xml:space="preserve">الواردة فيه </w:t>
      </w:r>
      <w:r w:rsidR="00E33C09">
        <w:rPr>
          <w:rFonts w:hint="cs"/>
          <w:rtl/>
        </w:rPr>
        <w:t>معالجة كاملة</w:t>
      </w:r>
      <w:r w:rsidR="00E33C09">
        <w:rPr>
          <w:rtl/>
        </w:rPr>
        <w:t>.</w:t>
      </w:r>
    </w:p>
    <w:p w:rsidR="00690142" w:rsidRPr="00E33C09" w:rsidRDefault="00690142" w:rsidP="00EF3380">
      <w:pPr>
        <w:pStyle w:val="SingleTxtGA"/>
        <w:spacing w:line="360" w:lineRule="exact"/>
        <w:rPr>
          <w:b/>
          <w:bCs/>
          <w:rtl/>
        </w:rPr>
      </w:pPr>
      <w:r>
        <w:rPr>
          <w:rtl/>
        </w:rPr>
        <w:t>10</w:t>
      </w:r>
      <w:r w:rsidR="00A3038F">
        <w:rPr>
          <w:rtl/>
        </w:rPr>
        <w:t>-</w:t>
      </w:r>
      <w:r w:rsidR="00A3038F">
        <w:rPr>
          <w:rtl/>
        </w:rPr>
        <w:tab/>
      </w:r>
      <w:r w:rsidRPr="00E33C09">
        <w:rPr>
          <w:b/>
          <w:bCs/>
          <w:rtl/>
        </w:rPr>
        <w:t>تحث اللجنة الدولة الطرف على اتخاذ جميع التدابير اللازمة لمعالجة التوصيات الواردة في الملاحظات الختامية بشأن التقرير الأولي المقدم بموجب الاتفاقية (</w:t>
      </w:r>
      <w:proofErr w:type="spellStart"/>
      <w:r w:rsidRPr="00E33C09">
        <w:rPr>
          <w:b/>
          <w:bCs/>
        </w:rPr>
        <w:t>CRC/C/15/Add.100</w:t>
      </w:r>
      <w:proofErr w:type="spellEnd"/>
      <w:r w:rsidRPr="00E33C09">
        <w:rPr>
          <w:b/>
          <w:bCs/>
          <w:rtl/>
        </w:rPr>
        <w:t>)، والتي لم تنفّ</w:t>
      </w:r>
      <w:r w:rsidR="00EF3380">
        <w:rPr>
          <w:rFonts w:hint="cs"/>
          <w:b/>
          <w:bCs/>
          <w:rtl/>
        </w:rPr>
        <w:t>ذ</w:t>
      </w:r>
      <w:r w:rsidRPr="00E33C09">
        <w:rPr>
          <w:b/>
          <w:bCs/>
          <w:rtl/>
        </w:rPr>
        <w:t xml:space="preserve"> </w:t>
      </w:r>
      <w:r w:rsidR="00E33C09">
        <w:rPr>
          <w:rFonts w:hint="cs"/>
          <w:b/>
          <w:bCs/>
          <w:rtl/>
        </w:rPr>
        <w:t>جزئياً أو كلياً</w:t>
      </w:r>
      <w:r w:rsidRPr="00E33C09">
        <w:rPr>
          <w:b/>
          <w:bCs/>
          <w:rtl/>
        </w:rPr>
        <w:t>، و</w:t>
      </w:r>
      <w:r w:rsidR="00840E8F" w:rsidRPr="00E33C09">
        <w:rPr>
          <w:b/>
          <w:bCs/>
          <w:rtl/>
        </w:rPr>
        <w:t>لا </w:t>
      </w:r>
      <w:proofErr w:type="spellStart"/>
      <w:r w:rsidR="00840E8F" w:rsidRPr="00E33C09">
        <w:rPr>
          <w:b/>
          <w:bCs/>
          <w:rtl/>
        </w:rPr>
        <w:t>سيما</w:t>
      </w:r>
      <w:proofErr w:type="spellEnd"/>
      <w:r w:rsidRPr="00E33C09">
        <w:rPr>
          <w:b/>
          <w:bCs/>
          <w:rtl/>
        </w:rPr>
        <w:t xml:space="preserve"> </w:t>
      </w:r>
      <w:r w:rsidR="00E33C09">
        <w:rPr>
          <w:rFonts w:hint="cs"/>
          <w:b/>
          <w:bCs/>
          <w:rtl/>
        </w:rPr>
        <w:t xml:space="preserve">ما </w:t>
      </w:r>
      <w:r w:rsidRPr="00E33C09">
        <w:rPr>
          <w:b/>
          <w:bCs/>
          <w:rtl/>
        </w:rPr>
        <w:t xml:space="preserve">تعلق منها بالتنسيق والنشر والتدريب وتخصيص الموارد والرصد المستقل والتعليم </w:t>
      </w:r>
      <w:r w:rsidR="00E33C09">
        <w:rPr>
          <w:rFonts w:hint="cs"/>
          <w:b/>
          <w:bCs/>
          <w:rtl/>
        </w:rPr>
        <w:t xml:space="preserve">والصحة </w:t>
      </w:r>
      <w:r w:rsidR="00E33C09">
        <w:rPr>
          <w:b/>
          <w:bCs/>
          <w:rtl/>
        </w:rPr>
        <w:t xml:space="preserve">وأوضاع </w:t>
      </w:r>
      <w:r w:rsidRPr="00E33C09">
        <w:rPr>
          <w:b/>
          <w:bCs/>
          <w:rtl/>
        </w:rPr>
        <w:t>أطفال الشوارع وعمل الأطفال وقضاء الأحداث</w:t>
      </w:r>
      <w:r w:rsidR="00EF3380">
        <w:rPr>
          <w:rFonts w:hint="cs"/>
          <w:b/>
          <w:bCs/>
          <w:rtl/>
        </w:rPr>
        <w:t>،</w:t>
      </w:r>
      <w:r w:rsidRPr="00E33C09">
        <w:rPr>
          <w:b/>
          <w:bCs/>
          <w:rtl/>
        </w:rPr>
        <w:t xml:space="preserve"> </w:t>
      </w:r>
      <w:r w:rsidR="00E33C09">
        <w:rPr>
          <w:rFonts w:hint="cs"/>
          <w:b/>
          <w:bCs/>
          <w:rtl/>
        </w:rPr>
        <w:t>كما تحثها على متابعة ا</w:t>
      </w:r>
      <w:r w:rsidRPr="00E33C09">
        <w:rPr>
          <w:b/>
          <w:bCs/>
          <w:rtl/>
        </w:rPr>
        <w:t>لتوصيات الواردة في هذه الملاحظات الختامية</w:t>
      </w:r>
      <w:r w:rsidR="00E33C09">
        <w:rPr>
          <w:rFonts w:hint="cs"/>
          <w:b/>
          <w:bCs/>
          <w:rtl/>
        </w:rPr>
        <w:t xml:space="preserve"> متابعة كافية</w:t>
      </w:r>
      <w:r w:rsidRPr="00E33C09">
        <w:rPr>
          <w:b/>
          <w:bCs/>
          <w:rtl/>
        </w:rPr>
        <w:t>.</w:t>
      </w:r>
    </w:p>
    <w:p w:rsidR="00690142" w:rsidRDefault="00A44366" w:rsidP="00946AA9">
      <w:pPr>
        <w:pStyle w:val="H23GA"/>
        <w:spacing w:line="360" w:lineRule="exact"/>
        <w:rPr>
          <w:rtl/>
        </w:rPr>
      </w:pPr>
      <w:r>
        <w:rPr>
          <w:rFonts w:hint="cs"/>
          <w:rtl/>
        </w:rPr>
        <w:tab/>
      </w:r>
      <w:r>
        <w:rPr>
          <w:rtl/>
        </w:rPr>
        <w:tab/>
      </w:r>
      <w:r w:rsidR="00690142">
        <w:rPr>
          <w:rtl/>
        </w:rPr>
        <w:t>التشريعات</w:t>
      </w:r>
    </w:p>
    <w:p w:rsidR="00690142" w:rsidRDefault="00690142" w:rsidP="00946AA9">
      <w:pPr>
        <w:pStyle w:val="SingleTxtGA"/>
        <w:spacing w:line="360" w:lineRule="exact"/>
        <w:rPr>
          <w:rtl/>
        </w:rPr>
      </w:pPr>
      <w:r>
        <w:rPr>
          <w:rtl/>
        </w:rPr>
        <w:t>11</w:t>
      </w:r>
      <w:r w:rsidR="00A3038F">
        <w:rPr>
          <w:rtl/>
        </w:rPr>
        <w:t>-</w:t>
      </w:r>
      <w:r w:rsidR="00A3038F">
        <w:rPr>
          <w:rtl/>
        </w:rPr>
        <w:tab/>
      </w:r>
      <w:r w:rsidR="00E33C09">
        <w:rPr>
          <w:rFonts w:hint="cs"/>
          <w:rtl/>
        </w:rPr>
        <w:t xml:space="preserve">تلاحظ </w:t>
      </w:r>
      <w:r>
        <w:rPr>
          <w:rtl/>
        </w:rPr>
        <w:t xml:space="preserve">اللجنة </w:t>
      </w:r>
      <w:r w:rsidR="00E33C09">
        <w:rPr>
          <w:rFonts w:hint="cs"/>
          <w:rtl/>
        </w:rPr>
        <w:t xml:space="preserve">بتقدير تبني </w:t>
      </w:r>
      <w:r>
        <w:rPr>
          <w:rtl/>
        </w:rPr>
        <w:t xml:space="preserve">قانون الطفل الصادر </w:t>
      </w:r>
      <w:r w:rsidR="00EF3380">
        <w:rPr>
          <w:rFonts w:hint="cs"/>
          <w:rtl/>
        </w:rPr>
        <w:t xml:space="preserve">في </w:t>
      </w:r>
      <w:r>
        <w:rPr>
          <w:rtl/>
        </w:rPr>
        <w:t xml:space="preserve">عام 2008 </w:t>
      </w:r>
      <w:r w:rsidR="00E33C09">
        <w:rPr>
          <w:rFonts w:hint="cs"/>
          <w:rtl/>
        </w:rPr>
        <w:t xml:space="preserve">والمراد منه التوفيق </w:t>
      </w:r>
      <w:r>
        <w:rPr>
          <w:rtl/>
        </w:rPr>
        <w:t>بين التشريعات الوطنية وأحكام الاتفاقية. غير أن اللجنة تعرب عن قلقها حيال ما يلي:</w:t>
      </w:r>
    </w:p>
    <w:p w:rsidR="00690142" w:rsidRDefault="00A44366" w:rsidP="00946AA9">
      <w:pPr>
        <w:pStyle w:val="SingleTxtGA"/>
        <w:spacing w:line="360" w:lineRule="exact"/>
        <w:rPr>
          <w:rtl/>
        </w:rPr>
      </w:pPr>
      <w:r>
        <w:rPr>
          <w:rtl/>
        </w:rPr>
        <w:tab/>
        <w:t>(أ)</w:t>
      </w:r>
      <w:r>
        <w:rPr>
          <w:rFonts w:hint="cs"/>
          <w:rtl/>
        </w:rPr>
        <w:tab/>
      </w:r>
      <w:r w:rsidR="00690142">
        <w:rPr>
          <w:rtl/>
        </w:rPr>
        <w:t xml:space="preserve">وجود نظام قانوني متعدد يضم قانوناً عرفياً </w:t>
      </w:r>
      <w:r w:rsidR="005413D5">
        <w:rPr>
          <w:rFonts w:hint="cs"/>
          <w:rtl/>
        </w:rPr>
        <w:t xml:space="preserve">يتسبب في </w:t>
      </w:r>
      <w:r w:rsidR="00690142">
        <w:rPr>
          <w:rtl/>
        </w:rPr>
        <w:t>التمييز</w:t>
      </w:r>
      <w:r w:rsidR="00EF3380">
        <w:rPr>
          <w:rFonts w:hint="cs"/>
          <w:rtl/>
        </w:rPr>
        <w:t>،</w:t>
      </w:r>
      <w:r w:rsidR="00690142">
        <w:rPr>
          <w:rtl/>
        </w:rPr>
        <w:t xml:space="preserve"> </w:t>
      </w:r>
      <w:r w:rsidR="00840E8F">
        <w:rPr>
          <w:rtl/>
        </w:rPr>
        <w:t>لا </w:t>
      </w:r>
      <w:proofErr w:type="spellStart"/>
      <w:r w:rsidR="00840E8F">
        <w:rPr>
          <w:rtl/>
        </w:rPr>
        <w:t>سيما</w:t>
      </w:r>
      <w:proofErr w:type="spellEnd"/>
      <w:r w:rsidR="005413D5">
        <w:rPr>
          <w:rtl/>
        </w:rPr>
        <w:t xml:space="preserve"> </w:t>
      </w:r>
      <w:r w:rsidR="005413D5">
        <w:rPr>
          <w:rFonts w:hint="cs"/>
          <w:rtl/>
        </w:rPr>
        <w:t xml:space="preserve">في </w:t>
      </w:r>
      <w:r w:rsidR="00690142">
        <w:rPr>
          <w:rtl/>
        </w:rPr>
        <w:t>حق الفتيات</w:t>
      </w:r>
      <w:r w:rsidR="005413D5">
        <w:rPr>
          <w:rFonts w:hint="cs"/>
          <w:rtl/>
        </w:rPr>
        <w:t>،</w:t>
      </w:r>
      <w:r w:rsidR="005413D5">
        <w:rPr>
          <w:rtl/>
        </w:rPr>
        <w:t xml:space="preserve"> ويشجّع على ممارسات </w:t>
      </w:r>
      <w:r w:rsidR="00690142">
        <w:rPr>
          <w:rtl/>
        </w:rPr>
        <w:t>ضارّة؛</w:t>
      </w:r>
    </w:p>
    <w:p w:rsidR="00690142" w:rsidRDefault="00A44366" w:rsidP="00946AA9">
      <w:pPr>
        <w:pStyle w:val="SingleTxtGA"/>
        <w:spacing w:line="360" w:lineRule="exact"/>
        <w:rPr>
          <w:rtl/>
        </w:rPr>
      </w:pPr>
      <w:r>
        <w:rPr>
          <w:rtl/>
        </w:rPr>
        <w:tab/>
        <w:t>(ب)</w:t>
      </w:r>
      <w:r>
        <w:rPr>
          <w:rFonts w:hint="cs"/>
          <w:rtl/>
        </w:rPr>
        <w:tab/>
      </w:r>
      <w:r w:rsidR="005413D5">
        <w:rPr>
          <w:rFonts w:hint="cs"/>
          <w:rtl/>
        </w:rPr>
        <w:t xml:space="preserve">اتسام </w:t>
      </w:r>
      <w:r w:rsidR="005413D5">
        <w:rPr>
          <w:rtl/>
        </w:rPr>
        <w:t>عدد</w:t>
      </w:r>
      <w:r w:rsidR="00690142">
        <w:rPr>
          <w:rtl/>
        </w:rPr>
        <w:t xml:space="preserve"> من الأحكام </w:t>
      </w:r>
      <w:r w:rsidR="005413D5">
        <w:rPr>
          <w:rFonts w:hint="cs"/>
          <w:rtl/>
        </w:rPr>
        <w:t xml:space="preserve">بالغموض وتعارضها </w:t>
      </w:r>
      <w:r w:rsidR="00690142">
        <w:rPr>
          <w:rtl/>
        </w:rPr>
        <w:t>في بعض الحالات مع أحكام أخرى ضمن القانون نفسه أو مع أحكام القانون المدني أو الإداري</w:t>
      </w:r>
      <w:r w:rsidR="005413D5">
        <w:rPr>
          <w:rFonts w:hint="cs"/>
          <w:rtl/>
        </w:rPr>
        <w:t xml:space="preserve"> أو قانون العقوبات</w:t>
      </w:r>
      <w:r w:rsidR="00690142">
        <w:rPr>
          <w:rtl/>
        </w:rPr>
        <w:t>؛</w:t>
      </w:r>
    </w:p>
    <w:p w:rsidR="00690142" w:rsidRDefault="00A44366" w:rsidP="00946AA9">
      <w:pPr>
        <w:pStyle w:val="SingleTxtGA"/>
        <w:spacing w:line="360" w:lineRule="exact"/>
        <w:rPr>
          <w:rtl/>
        </w:rPr>
      </w:pPr>
      <w:r>
        <w:rPr>
          <w:rtl/>
        </w:rPr>
        <w:tab/>
        <w:t>(ج)</w:t>
      </w:r>
      <w:r>
        <w:rPr>
          <w:rFonts w:hint="cs"/>
          <w:rtl/>
        </w:rPr>
        <w:tab/>
      </w:r>
      <w:r w:rsidR="00690142">
        <w:rPr>
          <w:rtl/>
        </w:rPr>
        <w:t xml:space="preserve">استمرار التمييز في </w:t>
      </w:r>
      <w:r w:rsidR="00E33C09">
        <w:rPr>
          <w:rtl/>
        </w:rPr>
        <w:t>قانون الطفل</w:t>
      </w:r>
      <w:r w:rsidR="00690142">
        <w:rPr>
          <w:rtl/>
        </w:rPr>
        <w:t xml:space="preserve"> على أساس الوضع العائلي للوالدين عند الولادة؛</w:t>
      </w:r>
    </w:p>
    <w:p w:rsidR="00690142" w:rsidRDefault="00A44366" w:rsidP="005413D5">
      <w:pPr>
        <w:pStyle w:val="SingleTxtGA"/>
        <w:rPr>
          <w:rFonts w:hint="cs"/>
          <w:rtl/>
        </w:rPr>
      </w:pPr>
      <w:r>
        <w:rPr>
          <w:rtl/>
        </w:rPr>
        <w:tab/>
        <w:t>(د)</w:t>
      </w:r>
      <w:r>
        <w:rPr>
          <w:rFonts w:hint="cs"/>
          <w:rtl/>
        </w:rPr>
        <w:tab/>
      </w:r>
      <w:r w:rsidR="005413D5">
        <w:rPr>
          <w:rtl/>
        </w:rPr>
        <w:t xml:space="preserve">عدم </w:t>
      </w:r>
      <w:r w:rsidR="005413D5">
        <w:rPr>
          <w:rFonts w:hint="cs"/>
          <w:rtl/>
        </w:rPr>
        <w:t>ا</w:t>
      </w:r>
      <w:r w:rsidR="00690142">
        <w:rPr>
          <w:rtl/>
        </w:rPr>
        <w:t xml:space="preserve">طلاع السكان </w:t>
      </w:r>
      <w:r w:rsidR="005413D5">
        <w:rPr>
          <w:rFonts w:hint="cs"/>
          <w:rtl/>
        </w:rPr>
        <w:t>عموماً و</w:t>
      </w:r>
      <w:r w:rsidR="00690142">
        <w:rPr>
          <w:rtl/>
        </w:rPr>
        <w:t xml:space="preserve">السلطات </w:t>
      </w:r>
      <w:r w:rsidR="005413D5">
        <w:rPr>
          <w:rFonts w:hint="cs"/>
          <w:rtl/>
        </w:rPr>
        <w:t>المكلفة ب</w:t>
      </w:r>
      <w:r w:rsidR="00690142">
        <w:rPr>
          <w:rtl/>
        </w:rPr>
        <w:t xml:space="preserve">إنفاذ القوانين على القانون بالقدر الكافي، </w:t>
      </w:r>
      <w:r w:rsidR="005413D5">
        <w:rPr>
          <w:rFonts w:hint="cs"/>
          <w:rtl/>
        </w:rPr>
        <w:t>م</w:t>
      </w:r>
      <w:r w:rsidR="00690142">
        <w:rPr>
          <w:rtl/>
        </w:rPr>
        <w:t xml:space="preserve">ما يؤدي إلى ارتفاع نسبة الإفلات من العقاب </w:t>
      </w:r>
      <w:r w:rsidR="005413D5">
        <w:rPr>
          <w:rFonts w:hint="cs"/>
          <w:rtl/>
        </w:rPr>
        <w:t xml:space="preserve">على </w:t>
      </w:r>
      <w:r w:rsidR="00690142">
        <w:rPr>
          <w:rtl/>
        </w:rPr>
        <w:t>انتهاك</w:t>
      </w:r>
      <w:r w:rsidR="005413D5">
        <w:rPr>
          <w:rFonts w:hint="cs"/>
          <w:rtl/>
        </w:rPr>
        <w:t>ات</w:t>
      </w:r>
      <w:r w:rsidR="005413D5">
        <w:rPr>
          <w:rtl/>
        </w:rPr>
        <w:t xml:space="preserve"> حقوق الطفل.</w:t>
      </w:r>
    </w:p>
    <w:p w:rsidR="00690142" w:rsidRPr="00946AA9" w:rsidRDefault="00690142" w:rsidP="00690142">
      <w:pPr>
        <w:pStyle w:val="SingleTxtGA"/>
        <w:rPr>
          <w:b/>
          <w:bCs/>
          <w:rtl/>
        </w:rPr>
      </w:pPr>
      <w:r>
        <w:rPr>
          <w:rtl/>
        </w:rPr>
        <w:t>12</w:t>
      </w:r>
      <w:r w:rsidR="00A3038F">
        <w:rPr>
          <w:rtl/>
        </w:rPr>
        <w:t>-</w:t>
      </w:r>
      <w:r w:rsidR="00A3038F">
        <w:rPr>
          <w:rtl/>
        </w:rPr>
        <w:tab/>
      </w:r>
      <w:r w:rsidRPr="00946AA9">
        <w:rPr>
          <w:b/>
          <w:bCs/>
          <w:rtl/>
        </w:rPr>
        <w:t xml:space="preserve">توصي اللجنة الدولة الطرف بما يلي: </w:t>
      </w:r>
    </w:p>
    <w:p w:rsidR="00690142" w:rsidRPr="00946AA9" w:rsidRDefault="00A44366" w:rsidP="005413D5">
      <w:pPr>
        <w:pStyle w:val="SingleTxtGA"/>
        <w:rPr>
          <w:b/>
          <w:bCs/>
          <w:rtl/>
        </w:rPr>
      </w:pPr>
      <w:r w:rsidRPr="00946AA9">
        <w:rPr>
          <w:b/>
          <w:bCs/>
          <w:rtl/>
        </w:rPr>
        <w:tab/>
        <w:t>(أ)</w:t>
      </w:r>
      <w:r w:rsidRPr="00946AA9">
        <w:rPr>
          <w:rFonts w:hint="cs"/>
          <w:b/>
          <w:bCs/>
          <w:rtl/>
        </w:rPr>
        <w:tab/>
      </w:r>
      <w:r w:rsidR="00690142" w:rsidRPr="00946AA9">
        <w:rPr>
          <w:b/>
          <w:bCs/>
          <w:rtl/>
        </w:rPr>
        <w:t>ضمان سيادة القانون الإيجابي و</w:t>
      </w:r>
      <w:r w:rsidR="00E33C09" w:rsidRPr="00946AA9">
        <w:rPr>
          <w:b/>
          <w:bCs/>
          <w:rtl/>
        </w:rPr>
        <w:t>قانون الطفل</w:t>
      </w:r>
      <w:r w:rsidR="00690142" w:rsidRPr="00946AA9">
        <w:rPr>
          <w:b/>
          <w:bCs/>
          <w:rtl/>
        </w:rPr>
        <w:t xml:space="preserve"> على التشريعات القانونية والعرفية في حال النزاع </w:t>
      </w:r>
      <w:r w:rsidR="005413D5" w:rsidRPr="00946AA9">
        <w:rPr>
          <w:rFonts w:hint="cs"/>
          <w:b/>
          <w:bCs/>
          <w:rtl/>
        </w:rPr>
        <w:t xml:space="preserve">والثني عن </w:t>
      </w:r>
      <w:r w:rsidR="00690142" w:rsidRPr="00946AA9">
        <w:rPr>
          <w:b/>
          <w:bCs/>
          <w:rtl/>
        </w:rPr>
        <w:t>تطبيقها؛</w:t>
      </w:r>
    </w:p>
    <w:p w:rsidR="00690142" w:rsidRPr="00946AA9" w:rsidRDefault="00A44366" w:rsidP="005413D5">
      <w:pPr>
        <w:pStyle w:val="SingleTxtGA"/>
        <w:rPr>
          <w:b/>
          <w:bCs/>
          <w:rtl/>
        </w:rPr>
      </w:pPr>
      <w:r w:rsidRPr="00946AA9">
        <w:rPr>
          <w:b/>
          <w:bCs/>
          <w:rtl/>
        </w:rPr>
        <w:tab/>
        <w:t>(ب)</w:t>
      </w:r>
      <w:r w:rsidRPr="00946AA9">
        <w:rPr>
          <w:rFonts w:hint="cs"/>
          <w:b/>
          <w:bCs/>
          <w:rtl/>
        </w:rPr>
        <w:tab/>
      </w:r>
      <w:r w:rsidR="00690142" w:rsidRPr="00946AA9">
        <w:rPr>
          <w:b/>
          <w:bCs/>
          <w:rtl/>
        </w:rPr>
        <w:t xml:space="preserve">مراجعة التشريعات المحليّة كافة </w:t>
      </w:r>
      <w:r w:rsidR="005413D5" w:rsidRPr="00946AA9">
        <w:rPr>
          <w:rFonts w:hint="cs"/>
          <w:b/>
          <w:bCs/>
          <w:rtl/>
        </w:rPr>
        <w:t xml:space="preserve">وجعلها متماشية </w:t>
      </w:r>
      <w:r w:rsidR="00690142" w:rsidRPr="00946AA9">
        <w:rPr>
          <w:b/>
          <w:bCs/>
          <w:rtl/>
        </w:rPr>
        <w:t>تماماً مع مبادئ الاتفاقية وأحكامها؛</w:t>
      </w:r>
    </w:p>
    <w:p w:rsidR="00690142" w:rsidRPr="00946AA9" w:rsidRDefault="00A44366" w:rsidP="00690142">
      <w:pPr>
        <w:pStyle w:val="SingleTxtGA"/>
        <w:rPr>
          <w:b/>
          <w:bCs/>
          <w:rtl/>
        </w:rPr>
      </w:pPr>
      <w:r w:rsidRPr="00946AA9">
        <w:rPr>
          <w:b/>
          <w:bCs/>
          <w:rtl/>
        </w:rPr>
        <w:tab/>
        <w:t>(ج)</w:t>
      </w:r>
      <w:r w:rsidRPr="00946AA9">
        <w:rPr>
          <w:rFonts w:hint="cs"/>
          <w:b/>
          <w:bCs/>
          <w:rtl/>
        </w:rPr>
        <w:tab/>
      </w:r>
      <w:r w:rsidR="00690142" w:rsidRPr="00946AA9">
        <w:rPr>
          <w:b/>
          <w:bCs/>
          <w:rtl/>
        </w:rPr>
        <w:t xml:space="preserve">تعديل أحكام </w:t>
      </w:r>
      <w:r w:rsidR="00E33C09" w:rsidRPr="00946AA9">
        <w:rPr>
          <w:b/>
          <w:bCs/>
          <w:rtl/>
        </w:rPr>
        <w:t>قانون الطفل</w:t>
      </w:r>
      <w:r w:rsidR="00690142" w:rsidRPr="00946AA9">
        <w:rPr>
          <w:b/>
          <w:bCs/>
          <w:rtl/>
        </w:rPr>
        <w:t xml:space="preserve"> التي تتعارض في ما </w:t>
      </w:r>
      <w:r w:rsidR="005413D5" w:rsidRPr="00946AA9">
        <w:rPr>
          <w:b/>
          <w:bCs/>
          <w:rtl/>
        </w:rPr>
        <w:t xml:space="preserve">بينها، والتي تشتمل على التمييز </w:t>
      </w:r>
      <w:r w:rsidR="005413D5" w:rsidRPr="00946AA9">
        <w:rPr>
          <w:rFonts w:hint="cs"/>
          <w:b/>
          <w:bCs/>
          <w:rtl/>
        </w:rPr>
        <w:t xml:space="preserve">في </w:t>
      </w:r>
      <w:r w:rsidR="00690142" w:rsidRPr="00946AA9">
        <w:rPr>
          <w:b/>
          <w:bCs/>
          <w:rtl/>
        </w:rPr>
        <w:t xml:space="preserve">حق الأطفال المولودين خارج إطار الزواج؛ </w:t>
      </w:r>
    </w:p>
    <w:p w:rsidR="00690142" w:rsidRPr="00946AA9" w:rsidRDefault="00A44366" w:rsidP="00EF3380">
      <w:pPr>
        <w:pStyle w:val="SingleTxtGA"/>
        <w:rPr>
          <w:rFonts w:hint="cs"/>
          <w:b/>
          <w:bCs/>
          <w:rtl/>
        </w:rPr>
      </w:pPr>
      <w:r w:rsidRPr="00946AA9">
        <w:rPr>
          <w:b/>
          <w:bCs/>
          <w:rtl/>
        </w:rPr>
        <w:tab/>
        <w:t>(د)</w:t>
      </w:r>
      <w:r w:rsidRPr="00946AA9">
        <w:rPr>
          <w:rFonts w:hint="cs"/>
          <w:b/>
          <w:bCs/>
          <w:rtl/>
        </w:rPr>
        <w:tab/>
      </w:r>
      <w:r w:rsidR="00690142" w:rsidRPr="00946AA9">
        <w:rPr>
          <w:b/>
          <w:bCs/>
          <w:rtl/>
        </w:rPr>
        <w:t xml:space="preserve">اتخاذ التدابير اللازمة لضمان إعلام </w:t>
      </w:r>
      <w:r w:rsidR="005413D5" w:rsidRPr="00946AA9">
        <w:rPr>
          <w:rFonts w:hint="cs"/>
          <w:b/>
          <w:bCs/>
          <w:rtl/>
        </w:rPr>
        <w:t xml:space="preserve">كل من </w:t>
      </w:r>
      <w:r w:rsidR="00690142" w:rsidRPr="00946AA9">
        <w:rPr>
          <w:b/>
          <w:bCs/>
          <w:rtl/>
        </w:rPr>
        <w:t xml:space="preserve">السلطات </w:t>
      </w:r>
      <w:r w:rsidR="005413D5" w:rsidRPr="00946AA9">
        <w:rPr>
          <w:rFonts w:hint="cs"/>
          <w:b/>
          <w:bCs/>
          <w:rtl/>
        </w:rPr>
        <w:t>المكلفة ب</w:t>
      </w:r>
      <w:r w:rsidR="00690142" w:rsidRPr="00946AA9">
        <w:rPr>
          <w:b/>
          <w:bCs/>
          <w:rtl/>
        </w:rPr>
        <w:t xml:space="preserve">إنفاذ القوانين والسكان عامةً بالقوانين الجديدة </w:t>
      </w:r>
      <w:r w:rsidR="00840E8F" w:rsidRPr="00946AA9">
        <w:rPr>
          <w:b/>
          <w:bCs/>
          <w:rtl/>
        </w:rPr>
        <w:t>لا </w:t>
      </w:r>
      <w:proofErr w:type="spellStart"/>
      <w:r w:rsidR="00840E8F" w:rsidRPr="00946AA9">
        <w:rPr>
          <w:b/>
          <w:bCs/>
          <w:rtl/>
        </w:rPr>
        <w:t>سيما</w:t>
      </w:r>
      <w:proofErr w:type="spellEnd"/>
      <w:r w:rsidR="005413D5" w:rsidRPr="00946AA9">
        <w:rPr>
          <w:b/>
          <w:bCs/>
          <w:rtl/>
        </w:rPr>
        <w:t xml:space="preserve"> </w:t>
      </w:r>
      <w:r w:rsidR="00EF3380">
        <w:rPr>
          <w:rFonts w:hint="cs"/>
          <w:b/>
          <w:bCs/>
          <w:rtl/>
        </w:rPr>
        <w:t>ك</w:t>
      </w:r>
      <w:r w:rsidR="005413D5" w:rsidRPr="00946AA9">
        <w:rPr>
          <w:rFonts w:hint="cs"/>
          <w:b/>
          <w:bCs/>
          <w:rtl/>
        </w:rPr>
        <w:t xml:space="preserve">ما </w:t>
      </w:r>
      <w:r w:rsidR="00EF3380">
        <w:rPr>
          <w:rFonts w:hint="cs"/>
          <w:b/>
          <w:bCs/>
          <w:rtl/>
        </w:rPr>
        <w:t>ي</w:t>
      </w:r>
      <w:r w:rsidR="005413D5" w:rsidRPr="00946AA9">
        <w:rPr>
          <w:b/>
          <w:bCs/>
          <w:rtl/>
        </w:rPr>
        <w:t>تعلق منها بحقوق الطفل.</w:t>
      </w:r>
    </w:p>
    <w:p w:rsidR="00690142" w:rsidRDefault="00A44366" w:rsidP="00A44366">
      <w:pPr>
        <w:pStyle w:val="H23GA"/>
        <w:rPr>
          <w:rtl/>
        </w:rPr>
      </w:pPr>
      <w:r>
        <w:rPr>
          <w:rFonts w:hint="cs"/>
          <w:rtl/>
        </w:rPr>
        <w:tab/>
      </w:r>
      <w:r>
        <w:rPr>
          <w:rtl/>
        </w:rPr>
        <w:tab/>
      </w:r>
      <w:r w:rsidR="00690142">
        <w:rPr>
          <w:rtl/>
        </w:rPr>
        <w:t xml:space="preserve">سياسة </w:t>
      </w:r>
      <w:proofErr w:type="spellStart"/>
      <w:r w:rsidR="00690142">
        <w:rPr>
          <w:rtl/>
        </w:rPr>
        <w:t>و</w:t>
      </w:r>
      <w:r w:rsidR="00266BEF">
        <w:rPr>
          <w:rtl/>
        </w:rPr>
        <w:t>استراتي</w:t>
      </w:r>
      <w:r w:rsidR="00690142">
        <w:rPr>
          <w:rtl/>
        </w:rPr>
        <w:t>جية</w:t>
      </w:r>
      <w:proofErr w:type="spellEnd"/>
      <w:r w:rsidR="00690142">
        <w:rPr>
          <w:rtl/>
        </w:rPr>
        <w:t xml:space="preserve"> شاملتان</w:t>
      </w:r>
    </w:p>
    <w:p w:rsidR="00690142" w:rsidRDefault="00690142" w:rsidP="00266BEF">
      <w:pPr>
        <w:pStyle w:val="SingleTxtGA"/>
        <w:rPr>
          <w:rtl/>
        </w:rPr>
      </w:pPr>
      <w:r>
        <w:rPr>
          <w:rtl/>
        </w:rPr>
        <w:t>13</w:t>
      </w:r>
      <w:r w:rsidR="00A3038F">
        <w:rPr>
          <w:rtl/>
        </w:rPr>
        <w:t>-</w:t>
      </w:r>
      <w:r w:rsidR="00A3038F">
        <w:rPr>
          <w:rtl/>
        </w:rPr>
        <w:tab/>
      </w:r>
      <w:r>
        <w:rPr>
          <w:rtl/>
        </w:rPr>
        <w:t>تلاحظ اللجنة ال</w:t>
      </w:r>
      <w:r w:rsidR="00266BEF">
        <w:rPr>
          <w:rtl/>
        </w:rPr>
        <w:t>استراتي</w:t>
      </w:r>
      <w:r>
        <w:rPr>
          <w:rtl/>
        </w:rPr>
        <w:t xml:space="preserve">جية الوطنية </w:t>
      </w:r>
      <w:r w:rsidR="005413D5">
        <w:rPr>
          <w:rFonts w:hint="cs"/>
          <w:rtl/>
        </w:rPr>
        <w:t xml:space="preserve">للقضاء على </w:t>
      </w:r>
      <w:r>
        <w:rPr>
          <w:rtl/>
        </w:rPr>
        <w:t xml:space="preserve">الممارسات الضارّة </w:t>
      </w:r>
      <w:r w:rsidR="005413D5">
        <w:rPr>
          <w:rFonts w:hint="cs"/>
          <w:rtl/>
        </w:rPr>
        <w:t>ل</w:t>
      </w:r>
      <w:r>
        <w:rPr>
          <w:rtl/>
        </w:rPr>
        <w:t xml:space="preserve">عام 2006 والسياسة الوطنية للتعليم ما قبل الابتدائي وحماية </w:t>
      </w:r>
      <w:r w:rsidR="005413D5">
        <w:rPr>
          <w:rFonts w:hint="cs"/>
          <w:rtl/>
        </w:rPr>
        <w:t>الطفل ل</w:t>
      </w:r>
      <w:r w:rsidR="005413D5">
        <w:rPr>
          <w:rtl/>
        </w:rPr>
        <w:t xml:space="preserve">عام 2007، </w:t>
      </w:r>
      <w:r w:rsidR="005413D5">
        <w:rPr>
          <w:rFonts w:hint="cs"/>
          <w:rtl/>
        </w:rPr>
        <w:t xml:space="preserve">إلاّ أنها </w:t>
      </w:r>
      <w:r>
        <w:rPr>
          <w:rtl/>
        </w:rPr>
        <w:t xml:space="preserve">تعرب عن قلقها حيال </w:t>
      </w:r>
      <w:r w:rsidR="005413D5">
        <w:rPr>
          <w:rFonts w:hint="cs"/>
          <w:rtl/>
        </w:rPr>
        <w:t xml:space="preserve">الافتقار إلى </w:t>
      </w:r>
      <w:r>
        <w:rPr>
          <w:rtl/>
        </w:rPr>
        <w:t xml:space="preserve">سياسة وطنية شاملة بشأن </w:t>
      </w:r>
      <w:r w:rsidR="005413D5">
        <w:rPr>
          <w:rFonts w:hint="cs"/>
          <w:rtl/>
        </w:rPr>
        <w:t xml:space="preserve">الطفل </w:t>
      </w:r>
      <w:r>
        <w:rPr>
          <w:rtl/>
        </w:rPr>
        <w:t>من شأنها أن تشمل السياسات وا</w:t>
      </w:r>
      <w:r w:rsidR="005413D5">
        <w:rPr>
          <w:rtl/>
        </w:rPr>
        <w:t>ل</w:t>
      </w:r>
      <w:r w:rsidR="00266BEF">
        <w:rPr>
          <w:rtl/>
        </w:rPr>
        <w:t>استراتي</w:t>
      </w:r>
      <w:r w:rsidR="005413D5">
        <w:rPr>
          <w:rtl/>
        </w:rPr>
        <w:t xml:space="preserve">جيات القطاعية كافة. </w:t>
      </w:r>
      <w:r w:rsidR="005413D5">
        <w:rPr>
          <w:rFonts w:hint="cs"/>
          <w:rtl/>
        </w:rPr>
        <w:t>و</w:t>
      </w:r>
      <w:r>
        <w:rPr>
          <w:rtl/>
        </w:rPr>
        <w:t>تعب</w:t>
      </w:r>
      <w:r w:rsidR="005413D5">
        <w:rPr>
          <w:rFonts w:hint="cs"/>
          <w:rtl/>
        </w:rPr>
        <w:t>ّ</w:t>
      </w:r>
      <w:r>
        <w:rPr>
          <w:rtl/>
        </w:rPr>
        <w:t xml:space="preserve">ر اللجنة عن قلقها </w:t>
      </w:r>
      <w:r w:rsidR="005413D5">
        <w:rPr>
          <w:rFonts w:hint="cs"/>
          <w:rtl/>
        </w:rPr>
        <w:t xml:space="preserve">أيضاً </w:t>
      </w:r>
      <w:r>
        <w:rPr>
          <w:rtl/>
        </w:rPr>
        <w:t xml:space="preserve">حيال </w:t>
      </w:r>
      <w:r w:rsidR="005413D5">
        <w:rPr>
          <w:rFonts w:hint="cs"/>
          <w:rtl/>
        </w:rPr>
        <w:t xml:space="preserve">تدني الوعي وقلة المعلومات المتوفرة </w:t>
      </w:r>
      <w:r>
        <w:rPr>
          <w:rtl/>
        </w:rPr>
        <w:t xml:space="preserve">على الصعيد الوطني </w:t>
      </w:r>
      <w:r w:rsidR="005413D5">
        <w:rPr>
          <w:rFonts w:hint="cs"/>
          <w:rtl/>
        </w:rPr>
        <w:t xml:space="preserve">بشأن </w:t>
      </w:r>
      <w:r w:rsidR="00266BEF">
        <w:rPr>
          <w:rtl/>
        </w:rPr>
        <w:t>الموارد المخصصة لتنفيذ ال</w:t>
      </w:r>
      <w:r w:rsidR="00266BEF">
        <w:rPr>
          <w:rFonts w:hint="cs"/>
          <w:rtl/>
        </w:rPr>
        <w:t>استراتي</w:t>
      </w:r>
      <w:r>
        <w:rPr>
          <w:rtl/>
        </w:rPr>
        <w:t>جيات المذكورة أعلاه</w:t>
      </w:r>
      <w:r w:rsidR="00840E8F">
        <w:rPr>
          <w:rtl/>
        </w:rPr>
        <w:t xml:space="preserve"> </w:t>
      </w:r>
      <w:r>
        <w:rPr>
          <w:rtl/>
        </w:rPr>
        <w:t>و</w:t>
      </w:r>
      <w:r w:rsidR="00266BEF">
        <w:rPr>
          <w:rFonts w:hint="cs"/>
          <w:rtl/>
        </w:rPr>
        <w:t xml:space="preserve">حيال </w:t>
      </w:r>
      <w:r>
        <w:rPr>
          <w:rtl/>
        </w:rPr>
        <w:t xml:space="preserve">النقص العام في الوعي </w:t>
      </w:r>
      <w:r w:rsidR="00266BEF">
        <w:rPr>
          <w:rFonts w:hint="cs"/>
          <w:rtl/>
        </w:rPr>
        <w:t>ب</w:t>
      </w:r>
      <w:r>
        <w:rPr>
          <w:rtl/>
        </w:rPr>
        <w:t>وجودها ومضمونها.</w:t>
      </w:r>
    </w:p>
    <w:p w:rsidR="00690142" w:rsidRPr="00946AA9" w:rsidRDefault="00690142" w:rsidP="00266BEF">
      <w:pPr>
        <w:pStyle w:val="SingleTxtGA"/>
        <w:rPr>
          <w:b/>
          <w:bCs/>
          <w:rtl/>
        </w:rPr>
      </w:pPr>
      <w:r w:rsidRPr="00977148">
        <w:rPr>
          <w:spacing w:val="-2"/>
          <w:rtl/>
        </w:rPr>
        <w:t>14</w:t>
      </w:r>
      <w:r w:rsidR="00A3038F" w:rsidRPr="00977148">
        <w:rPr>
          <w:spacing w:val="-2"/>
          <w:rtl/>
        </w:rPr>
        <w:t>-</w:t>
      </w:r>
      <w:r w:rsidR="00A3038F" w:rsidRPr="00977148">
        <w:rPr>
          <w:spacing w:val="-2"/>
          <w:rtl/>
        </w:rPr>
        <w:tab/>
      </w:r>
      <w:r w:rsidRPr="00946AA9">
        <w:rPr>
          <w:b/>
          <w:bCs/>
          <w:rtl/>
        </w:rPr>
        <w:t xml:space="preserve">تحثّ اللجنة الدولة الطرف على </w:t>
      </w:r>
      <w:r w:rsidR="00266BEF" w:rsidRPr="00946AA9">
        <w:rPr>
          <w:rFonts w:hint="cs"/>
          <w:b/>
          <w:bCs/>
          <w:rtl/>
        </w:rPr>
        <w:t>وضع</w:t>
      </w:r>
      <w:r w:rsidRPr="00946AA9">
        <w:rPr>
          <w:b/>
          <w:bCs/>
          <w:rtl/>
        </w:rPr>
        <w:t xml:space="preserve"> سياسة شاملة بشأن </w:t>
      </w:r>
      <w:r w:rsidR="00266BEF" w:rsidRPr="00946AA9">
        <w:rPr>
          <w:rFonts w:hint="cs"/>
          <w:b/>
          <w:bCs/>
          <w:rtl/>
        </w:rPr>
        <w:t xml:space="preserve">الطفل من أجل إعمال </w:t>
      </w:r>
      <w:r w:rsidRPr="00946AA9">
        <w:rPr>
          <w:b/>
          <w:bCs/>
          <w:rtl/>
        </w:rPr>
        <w:t xml:space="preserve">مبادئ الاتفاقية وأحكامها </w:t>
      </w:r>
      <w:r w:rsidR="00266BEF" w:rsidRPr="00946AA9">
        <w:rPr>
          <w:rFonts w:hint="cs"/>
          <w:b/>
          <w:bCs/>
          <w:rtl/>
        </w:rPr>
        <w:t xml:space="preserve">إعمالاً تاماً </w:t>
      </w:r>
      <w:r w:rsidR="00266BEF" w:rsidRPr="00946AA9">
        <w:rPr>
          <w:b/>
          <w:bCs/>
          <w:rtl/>
        </w:rPr>
        <w:t>بالتشاور مع مزودي</w:t>
      </w:r>
      <w:r w:rsidR="00266BEF" w:rsidRPr="00946AA9">
        <w:rPr>
          <w:rFonts w:hint="cs"/>
          <w:b/>
          <w:bCs/>
          <w:rtl/>
        </w:rPr>
        <w:t>ن ل</w:t>
      </w:r>
      <w:r w:rsidRPr="00946AA9">
        <w:rPr>
          <w:b/>
          <w:bCs/>
          <w:rtl/>
        </w:rPr>
        <w:t>لخدمة المعنيين و</w:t>
      </w:r>
      <w:r w:rsidR="00266BEF" w:rsidRPr="00946AA9">
        <w:rPr>
          <w:rFonts w:hint="cs"/>
          <w:b/>
          <w:bCs/>
          <w:rtl/>
        </w:rPr>
        <w:t xml:space="preserve">مع </w:t>
      </w:r>
      <w:r w:rsidRPr="00946AA9">
        <w:rPr>
          <w:b/>
          <w:bCs/>
          <w:rtl/>
        </w:rPr>
        <w:t xml:space="preserve">الإداريين والمجتمع المدني فضلاً عن الأهل والأطفال </w:t>
      </w:r>
      <w:r w:rsidR="00266BEF" w:rsidRPr="00946AA9">
        <w:rPr>
          <w:rFonts w:hint="cs"/>
          <w:b/>
          <w:bCs/>
          <w:rtl/>
        </w:rPr>
        <w:t>أ</w:t>
      </w:r>
      <w:r w:rsidRPr="00946AA9">
        <w:rPr>
          <w:b/>
          <w:bCs/>
          <w:rtl/>
        </w:rPr>
        <w:t xml:space="preserve">نفسهم، وبما يشمل أيضاً </w:t>
      </w:r>
      <w:r w:rsidR="00266BEF" w:rsidRPr="00946AA9">
        <w:rPr>
          <w:rFonts w:hint="cs"/>
          <w:b/>
          <w:bCs/>
          <w:rtl/>
        </w:rPr>
        <w:t xml:space="preserve">المجتمعات المحلية والقيادات </w:t>
      </w:r>
      <w:r w:rsidRPr="00946AA9">
        <w:rPr>
          <w:b/>
          <w:bCs/>
          <w:rtl/>
        </w:rPr>
        <w:t>الدينية. كما تحثّ اللجنة الدولة الطرف على تعزيز تنسيق الخطط والبرامج والسياسات بغية دعم تنفيذ الاتفاقية وتخصيص الموارد البشرية والتق</w:t>
      </w:r>
      <w:r w:rsidR="00977148" w:rsidRPr="00946AA9">
        <w:rPr>
          <w:b/>
          <w:bCs/>
          <w:rtl/>
        </w:rPr>
        <w:t xml:space="preserve">نية والمالية الكافية لتنفيذها </w:t>
      </w:r>
      <w:r w:rsidRPr="00946AA9">
        <w:rPr>
          <w:b/>
          <w:bCs/>
          <w:rtl/>
        </w:rPr>
        <w:t>فعلي</w:t>
      </w:r>
      <w:r w:rsidR="00977148" w:rsidRPr="00946AA9">
        <w:rPr>
          <w:rFonts w:hint="cs"/>
          <w:b/>
          <w:bCs/>
          <w:rtl/>
        </w:rPr>
        <w:t>اً</w:t>
      </w:r>
      <w:r w:rsidRPr="00946AA9">
        <w:rPr>
          <w:b/>
          <w:bCs/>
          <w:rtl/>
        </w:rPr>
        <w:t>.</w:t>
      </w:r>
    </w:p>
    <w:p w:rsidR="00690142" w:rsidRDefault="00A44366" w:rsidP="00A44366">
      <w:pPr>
        <w:pStyle w:val="H23GA"/>
        <w:rPr>
          <w:rtl/>
        </w:rPr>
      </w:pPr>
      <w:r>
        <w:rPr>
          <w:rFonts w:hint="cs"/>
          <w:rtl/>
        </w:rPr>
        <w:tab/>
      </w:r>
      <w:r>
        <w:rPr>
          <w:rtl/>
        </w:rPr>
        <w:tab/>
      </w:r>
      <w:r w:rsidR="00690142">
        <w:rPr>
          <w:rtl/>
        </w:rPr>
        <w:t>التنسيق</w:t>
      </w:r>
    </w:p>
    <w:p w:rsidR="00690142" w:rsidRDefault="00690142" w:rsidP="0069221D">
      <w:pPr>
        <w:pStyle w:val="SingleTxtGA"/>
        <w:rPr>
          <w:rtl/>
        </w:rPr>
      </w:pPr>
      <w:r w:rsidRPr="00977148">
        <w:rPr>
          <w:spacing w:val="-2"/>
          <w:rtl/>
        </w:rPr>
        <w:t>15</w:t>
      </w:r>
      <w:r w:rsidR="00A3038F" w:rsidRPr="00977148">
        <w:rPr>
          <w:spacing w:val="-2"/>
          <w:rtl/>
        </w:rPr>
        <w:t>-</w:t>
      </w:r>
      <w:r w:rsidR="00A3038F" w:rsidRPr="00977148">
        <w:rPr>
          <w:spacing w:val="-2"/>
          <w:rtl/>
        </w:rPr>
        <w:tab/>
      </w:r>
      <w:r w:rsidR="00977148" w:rsidRPr="00977148">
        <w:rPr>
          <w:rFonts w:hint="cs"/>
          <w:spacing w:val="-2"/>
          <w:rtl/>
        </w:rPr>
        <w:t xml:space="preserve">مع أن لجنة حقوق الطفل </w:t>
      </w:r>
      <w:r w:rsidRPr="00977148">
        <w:rPr>
          <w:spacing w:val="-2"/>
          <w:rtl/>
        </w:rPr>
        <w:t>تلاحظ وجود اللجنة الغينية لرصد حقوق الطفل وحمايتها</w:t>
      </w:r>
      <w:r w:rsidR="00977148" w:rsidRPr="00977148">
        <w:rPr>
          <w:rFonts w:hint="cs"/>
          <w:spacing w:val="-2"/>
          <w:rtl/>
        </w:rPr>
        <w:t> </w:t>
      </w:r>
      <w:r w:rsidRPr="00977148">
        <w:rPr>
          <w:spacing w:val="-2"/>
          <w:rtl/>
        </w:rPr>
        <w:t>والدفاع عنها و</w:t>
      </w:r>
      <w:r w:rsidR="00977148" w:rsidRPr="00977148">
        <w:rPr>
          <w:rFonts w:hint="cs"/>
          <w:spacing w:val="-2"/>
          <w:rtl/>
        </w:rPr>
        <w:t xml:space="preserve">هي </w:t>
      </w:r>
      <w:r w:rsidRPr="00977148">
        <w:rPr>
          <w:spacing w:val="-2"/>
          <w:rtl/>
        </w:rPr>
        <w:t xml:space="preserve">الهيئة </w:t>
      </w:r>
      <w:r w:rsidR="00977148" w:rsidRPr="00977148">
        <w:rPr>
          <w:rFonts w:hint="cs"/>
          <w:spacing w:val="-2"/>
          <w:rtl/>
        </w:rPr>
        <w:t xml:space="preserve">المكلفة بالتنسيق وبتحسين </w:t>
      </w:r>
      <w:r w:rsidRPr="00977148">
        <w:rPr>
          <w:spacing w:val="-2"/>
          <w:rtl/>
        </w:rPr>
        <w:t>التنسيق بين الهيئات الحكومية والمجتمع المدني في</w:t>
      </w:r>
      <w:r w:rsidR="00977148" w:rsidRPr="00977148">
        <w:rPr>
          <w:rFonts w:hint="cs"/>
          <w:spacing w:val="-2"/>
          <w:rtl/>
        </w:rPr>
        <w:t>ما يخص</w:t>
      </w:r>
      <w:r w:rsidRPr="00977148">
        <w:rPr>
          <w:spacing w:val="-2"/>
          <w:rtl/>
        </w:rPr>
        <w:t xml:space="preserve"> تنفيذ الاتفاقية، تعبّر </w:t>
      </w:r>
      <w:r w:rsidR="00977148" w:rsidRPr="00977148">
        <w:rPr>
          <w:rFonts w:hint="cs"/>
          <w:spacing w:val="-2"/>
          <w:rtl/>
        </w:rPr>
        <w:t>ال</w:t>
      </w:r>
      <w:r w:rsidRPr="00977148">
        <w:rPr>
          <w:spacing w:val="-2"/>
          <w:rtl/>
        </w:rPr>
        <w:t xml:space="preserve">لجنة عن قلقها </w:t>
      </w:r>
      <w:r w:rsidR="00EF3380">
        <w:rPr>
          <w:rFonts w:hint="cs"/>
          <w:spacing w:val="-2"/>
          <w:rtl/>
        </w:rPr>
        <w:t>لأنه لم تُ</w:t>
      </w:r>
      <w:r w:rsidR="00977148" w:rsidRPr="00977148">
        <w:rPr>
          <w:rFonts w:hint="cs"/>
          <w:spacing w:val="-2"/>
          <w:rtl/>
        </w:rPr>
        <w:t xml:space="preserve">سند إلى اللجنة المذكورة </w:t>
      </w:r>
      <w:r>
        <w:rPr>
          <w:rtl/>
        </w:rPr>
        <w:t xml:space="preserve">أي ولاية محددة </w:t>
      </w:r>
      <w:r w:rsidR="00977148">
        <w:rPr>
          <w:rFonts w:hint="cs"/>
          <w:rtl/>
        </w:rPr>
        <w:t xml:space="preserve">ولأنه </w:t>
      </w:r>
      <w:r>
        <w:rPr>
          <w:rtl/>
        </w:rPr>
        <w:t>تنقصها السلطة والموارد اللازمة للاضطلاع بدورها بشكل فعال. وتعبر</w:t>
      </w:r>
      <w:r w:rsidR="00977148">
        <w:rPr>
          <w:rFonts w:hint="cs"/>
          <w:rtl/>
        </w:rPr>
        <w:t> </w:t>
      </w:r>
      <w:r>
        <w:rPr>
          <w:rtl/>
        </w:rPr>
        <w:t>اللجنة</w:t>
      </w:r>
      <w:r w:rsidR="00977148">
        <w:rPr>
          <w:rFonts w:hint="cs"/>
          <w:rtl/>
        </w:rPr>
        <w:t xml:space="preserve"> أيضاً</w:t>
      </w:r>
      <w:r>
        <w:rPr>
          <w:rtl/>
        </w:rPr>
        <w:t xml:space="preserve"> عن أسفها حيال نقص التنسيق بين المجتمعات المركزية والمحلية بالرغم من وجود لجان </w:t>
      </w:r>
      <w:r w:rsidR="00977148">
        <w:rPr>
          <w:rFonts w:hint="cs"/>
          <w:rtl/>
        </w:rPr>
        <w:t>محلية ل</w:t>
      </w:r>
      <w:r>
        <w:rPr>
          <w:rtl/>
        </w:rPr>
        <w:t>حماية الطفل والأسر</w:t>
      </w:r>
      <w:r w:rsidR="00977148">
        <w:rPr>
          <w:rFonts w:hint="cs"/>
          <w:rtl/>
        </w:rPr>
        <w:t>ة</w:t>
      </w:r>
      <w:r>
        <w:rPr>
          <w:rtl/>
        </w:rPr>
        <w:t xml:space="preserve"> على الصعيد المحلي، وي</w:t>
      </w:r>
      <w:r w:rsidR="00977148">
        <w:rPr>
          <w:rtl/>
        </w:rPr>
        <w:t xml:space="preserve">عزى ذلك بصورة أساسية إلى غياب بروتوكولات </w:t>
      </w:r>
      <w:r>
        <w:rPr>
          <w:rtl/>
        </w:rPr>
        <w:t xml:space="preserve">رسمية بين </w:t>
      </w:r>
      <w:r w:rsidR="0069221D">
        <w:rPr>
          <w:rFonts w:hint="cs"/>
          <w:rtl/>
        </w:rPr>
        <w:t xml:space="preserve">الجهات </w:t>
      </w:r>
      <w:r>
        <w:rPr>
          <w:rtl/>
        </w:rPr>
        <w:t xml:space="preserve">الفاعلة </w:t>
      </w:r>
      <w:r w:rsidR="0069221D">
        <w:rPr>
          <w:rFonts w:hint="cs"/>
          <w:rtl/>
        </w:rPr>
        <w:t>المعهود إليها بالتنسيق في مجال رفاه الطفل</w:t>
      </w:r>
      <w:r>
        <w:rPr>
          <w:rtl/>
        </w:rPr>
        <w:t xml:space="preserve"> وإلى استمرار تعارض الاختصاصات المتعلقة بتنفيذ سياسة اللامركزية. </w:t>
      </w:r>
    </w:p>
    <w:p w:rsidR="00690142" w:rsidRPr="0069221D" w:rsidRDefault="00690142" w:rsidP="00845853">
      <w:pPr>
        <w:pStyle w:val="SingleTxtGA"/>
        <w:rPr>
          <w:b/>
          <w:bCs/>
          <w:rtl/>
        </w:rPr>
      </w:pPr>
      <w:r>
        <w:rPr>
          <w:rtl/>
        </w:rPr>
        <w:t>16</w:t>
      </w:r>
      <w:r w:rsidR="00A3038F">
        <w:rPr>
          <w:rtl/>
        </w:rPr>
        <w:t>-</w:t>
      </w:r>
      <w:r w:rsidR="00A3038F">
        <w:rPr>
          <w:rtl/>
        </w:rPr>
        <w:tab/>
      </w:r>
      <w:r w:rsidR="0069221D">
        <w:rPr>
          <w:b/>
          <w:bCs/>
          <w:rtl/>
        </w:rPr>
        <w:t>في ضوء تعليق اللجنة العام رقم 5</w:t>
      </w:r>
      <w:r w:rsidR="0069221D">
        <w:rPr>
          <w:rFonts w:hint="cs"/>
          <w:b/>
          <w:bCs/>
          <w:rtl/>
        </w:rPr>
        <w:t>،</w:t>
      </w:r>
      <w:r w:rsidRPr="0069221D">
        <w:rPr>
          <w:b/>
          <w:bCs/>
          <w:rtl/>
        </w:rPr>
        <w:t xml:space="preserve"> حول التدابير العامة لتنفيذ الاتفاقية (</w:t>
      </w:r>
      <w:proofErr w:type="spellStart"/>
      <w:r w:rsidRPr="0069221D">
        <w:rPr>
          <w:b/>
          <w:bCs/>
        </w:rPr>
        <w:t>CRC</w:t>
      </w:r>
      <w:proofErr w:type="spellEnd"/>
      <w:r w:rsidRPr="0069221D">
        <w:rPr>
          <w:b/>
          <w:bCs/>
        </w:rPr>
        <w:t>/GC/2003/5</w:t>
      </w:r>
      <w:r w:rsidRPr="0069221D">
        <w:rPr>
          <w:b/>
          <w:bCs/>
          <w:rtl/>
        </w:rPr>
        <w:t xml:space="preserve">)، توصي اللجنة </w:t>
      </w:r>
      <w:r w:rsidR="00845853">
        <w:rPr>
          <w:rFonts w:hint="cs"/>
          <w:b/>
          <w:bCs/>
          <w:rtl/>
        </w:rPr>
        <w:t xml:space="preserve">بأن تقوم </w:t>
      </w:r>
      <w:r w:rsidRPr="0069221D">
        <w:rPr>
          <w:b/>
          <w:bCs/>
          <w:rtl/>
        </w:rPr>
        <w:t xml:space="preserve">الدولة الطرف بإصلاح اللجنة الغينية لرصد حقوق الطفل وحمايتها والدفاع عنها </w:t>
      </w:r>
      <w:r w:rsidR="00845853">
        <w:rPr>
          <w:rFonts w:hint="cs"/>
          <w:b/>
          <w:bCs/>
          <w:rtl/>
        </w:rPr>
        <w:t xml:space="preserve">وبأن تعيد النظر في </w:t>
      </w:r>
      <w:r w:rsidRPr="0069221D">
        <w:rPr>
          <w:b/>
          <w:bCs/>
          <w:rtl/>
        </w:rPr>
        <w:t xml:space="preserve">وضعها وولايتها فضلاً عن تزويدها بالسلطة الكافية ومدّها بالموارد البشرية والتقنية والمالية اللازمة </w:t>
      </w:r>
      <w:r w:rsidR="00845853">
        <w:rPr>
          <w:rFonts w:hint="cs"/>
          <w:b/>
          <w:bCs/>
          <w:rtl/>
        </w:rPr>
        <w:t xml:space="preserve">لكي تنسق بفعالية ما يُتخذ من إجراءات لصالح </w:t>
      </w:r>
      <w:r w:rsidRPr="0069221D">
        <w:rPr>
          <w:b/>
          <w:bCs/>
          <w:rtl/>
        </w:rPr>
        <w:t xml:space="preserve">حقوق الطفل في القطاعات المختلفة وعلى المستويات كافة. </w:t>
      </w:r>
      <w:r w:rsidR="00845853">
        <w:rPr>
          <w:rFonts w:hint="cs"/>
          <w:b/>
          <w:bCs/>
          <w:rtl/>
        </w:rPr>
        <w:t>و</w:t>
      </w:r>
      <w:r w:rsidRPr="0069221D">
        <w:rPr>
          <w:b/>
          <w:bCs/>
          <w:rtl/>
        </w:rPr>
        <w:t xml:space="preserve">توصي اللجنة </w:t>
      </w:r>
      <w:r w:rsidR="00845853">
        <w:rPr>
          <w:rFonts w:hint="cs"/>
          <w:b/>
          <w:bCs/>
          <w:rtl/>
        </w:rPr>
        <w:t xml:space="preserve">أيضاً </w:t>
      </w:r>
      <w:r w:rsidRPr="0069221D">
        <w:rPr>
          <w:b/>
          <w:bCs/>
          <w:rtl/>
        </w:rPr>
        <w:t xml:space="preserve">بأن تحدّد الدولة الطرف الأدوار والمسؤوليات في تنفيذ سياسة اللامركزية </w:t>
      </w:r>
      <w:r w:rsidR="00845853">
        <w:rPr>
          <w:rFonts w:hint="cs"/>
          <w:b/>
          <w:bCs/>
          <w:rtl/>
        </w:rPr>
        <w:t xml:space="preserve">التي تنتهجها </w:t>
      </w:r>
      <w:r w:rsidRPr="0069221D">
        <w:rPr>
          <w:b/>
          <w:bCs/>
          <w:rtl/>
        </w:rPr>
        <w:t xml:space="preserve">وأن </w:t>
      </w:r>
      <w:r w:rsidR="00845853">
        <w:rPr>
          <w:rFonts w:hint="cs"/>
          <w:b/>
          <w:bCs/>
          <w:rtl/>
        </w:rPr>
        <w:t>تعتمد</w:t>
      </w:r>
      <w:r w:rsidRPr="0069221D">
        <w:rPr>
          <w:b/>
          <w:bCs/>
          <w:rtl/>
        </w:rPr>
        <w:t xml:space="preserve"> بروتوكولات تعاون واضحة بين </w:t>
      </w:r>
      <w:r w:rsidR="00845853">
        <w:rPr>
          <w:rFonts w:hint="cs"/>
          <w:b/>
          <w:bCs/>
          <w:rtl/>
        </w:rPr>
        <w:t xml:space="preserve">الجهات الفاعلة المعهود إليها بالتنسيق في مجال رفاه الطفل </w:t>
      </w:r>
      <w:r w:rsidRPr="0069221D">
        <w:rPr>
          <w:b/>
          <w:bCs/>
          <w:rtl/>
        </w:rPr>
        <w:t xml:space="preserve">على المستويين المركزي والمحلي. </w:t>
      </w:r>
    </w:p>
    <w:p w:rsidR="00690142" w:rsidRDefault="00A44366" w:rsidP="00A44366">
      <w:pPr>
        <w:pStyle w:val="H23GA"/>
        <w:rPr>
          <w:rFonts w:hint="cs"/>
          <w:rtl/>
        </w:rPr>
      </w:pPr>
      <w:r>
        <w:rPr>
          <w:rFonts w:hint="cs"/>
          <w:rtl/>
        </w:rPr>
        <w:tab/>
      </w:r>
      <w:r>
        <w:rPr>
          <w:rFonts w:hint="cs"/>
          <w:rtl/>
        </w:rPr>
        <w:tab/>
      </w:r>
      <w:r>
        <w:rPr>
          <w:rtl/>
        </w:rPr>
        <w:t>تخصيص الموارد</w:t>
      </w:r>
    </w:p>
    <w:p w:rsidR="00690142" w:rsidRDefault="00690142" w:rsidP="00845853">
      <w:pPr>
        <w:pStyle w:val="SingleTxtGA"/>
        <w:rPr>
          <w:rFonts w:hint="cs"/>
          <w:rtl/>
        </w:rPr>
      </w:pPr>
      <w:r>
        <w:rPr>
          <w:rtl/>
        </w:rPr>
        <w:t>17</w:t>
      </w:r>
      <w:r w:rsidR="00A3038F">
        <w:rPr>
          <w:rtl/>
        </w:rPr>
        <w:t>-</w:t>
      </w:r>
      <w:r w:rsidR="00A3038F">
        <w:rPr>
          <w:rtl/>
        </w:rPr>
        <w:tab/>
      </w:r>
      <w:r w:rsidR="00845853">
        <w:rPr>
          <w:rtl/>
        </w:rPr>
        <w:t xml:space="preserve">لا </w:t>
      </w:r>
      <w:r w:rsidR="00845853">
        <w:rPr>
          <w:rFonts w:hint="cs"/>
          <w:rtl/>
        </w:rPr>
        <w:t>ي</w:t>
      </w:r>
      <w:r>
        <w:rPr>
          <w:rtl/>
        </w:rPr>
        <w:t xml:space="preserve">زال </w:t>
      </w:r>
      <w:r w:rsidR="00845853">
        <w:rPr>
          <w:rFonts w:hint="cs"/>
          <w:rtl/>
        </w:rPr>
        <w:t xml:space="preserve">القلق يساور </w:t>
      </w:r>
      <w:r>
        <w:rPr>
          <w:rtl/>
        </w:rPr>
        <w:t xml:space="preserve">اللجنة </w:t>
      </w:r>
      <w:r w:rsidR="00845853">
        <w:rPr>
          <w:rFonts w:hint="cs"/>
          <w:rtl/>
        </w:rPr>
        <w:t xml:space="preserve">لأن </w:t>
      </w:r>
      <w:r>
        <w:rPr>
          <w:rtl/>
        </w:rPr>
        <w:t xml:space="preserve">المخصصات للقطاع الصحي </w:t>
      </w:r>
      <w:r w:rsidR="00845853">
        <w:rPr>
          <w:rFonts w:hint="cs"/>
          <w:rtl/>
        </w:rPr>
        <w:t xml:space="preserve">تبلغ </w:t>
      </w:r>
      <w:r>
        <w:rPr>
          <w:rtl/>
        </w:rPr>
        <w:t>4.2 بالمائة من الميزانية الوطنية والمخصصات للقطاع التعليمي</w:t>
      </w:r>
      <w:r w:rsidR="00845853">
        <w:rPr>
          <w:rFonts w:hint="cs"/>
          <w:rtl/>
        </w:rPr>
        <w:t xml:space="preserve"> لا تتعدى</w:t>
      </w:r>
      <w:r>
        <w:rPr>
          <w:rtl/>
        </w:rPr>
        <w:t xml:space="preserve"> 1.4 بالمائة من إجمالي الناتج </w:t>
      </w:r>
      <w:r w:rsidR="00845853">
        <w:rPr>
          <w:rtl/>
        </w:rPr>
        <w:t xml:space="preserve">المحلي في الدولة الطرف. كما لا </w:t>
      </w:r>
      <w:r w:rsidR="00845853">
        <w:rPr>
          <w:rFonts w:hint="cs"/>
          <w:rtl/>
        </w:rPr>
        <w:t>ي</w:t>
      </w:r>
      <w:r>
        <w:rPr>
          <w:rtl/>
        </w:rPr>
        <w:t xml:space="preserve">زال </w:t>
      </w:r>
      <w:r w:rsidR="00845853">
        <w:rPr>
          <w:rFonts w:hint="cs"/>
          <w:rtl/>
        </w:rPr>
        <w:t xml:space="preserve">القلق يراود </w:t>
      </w:r>
      <w:r>
        <w:rPr>
          <w:rtl/>
        </w:rPr>
        <w:t xml:space="preserve">اللجنة </w:t>
      </w:r>
      <w:r w:rsidR="00845853">
        <w:rPr>
          <w:rtl/>
        </w:rPr>
        <w:t xml:space="preserve">حيال نقص </w:t>
      </w:r>
      <w:r>
        <w:rPr>
          <w:rtl/>
        </w:rPr>
        <w:t>معلومات دقيقة حول مخصصات الميزانية لتنفيذ الاتفاقية. و</w:t>
      </w:r>
      <w:r w:rsidR="00845853">
        <w:rPr>
          <w:rFonts w:hint="cs"/>
          <w:rtl/>
        </w:rPr>
        <w:t>يساور ال</w:t>
      </w:r>
      <w:r>
        <w:rPr>
          <w:rtl/>
        </w:rPr>
        <w:t xml:space="preserve">قلق اللجنة أيضاً </w:t>
      </w:r>
      <w:r w:rsidR="00845853">
        <w:rPr>
          <w:rFonts w:hint="cs"/>
          <w:rtl/>
        </w:rPr>
        <w:t xml:space="preserve">لأن </w:t>
      </w:r>
      <w:r>
        <w:rPr>
          <w:rtl/>
        </w:rPr>
        <w:t xml:space="preserve">الدولة الطرف </w:t>
      </w:r>
      <w:r w:rsidR="00845853">
        <w:rPr>
          <w:rFonts w:hint="cs"/>
          <w:rtl/>
        </w:rPr>
        <w:t>لم تعين بدقة</w:t>
      </w:r>
      <w:r w:rsidR="00845853">
        <w:rPr>
          <w:rFonts w:hint="eastAsia"/>
          <w:rtl/>
        </w:rPr>
        <w:t> </w:t>
      </w:r>
      <w:r w:rsidR="00845853">
        <w:rPr>
          <w:rFonts w:hint="cs"/>
          <w:rtl/>
        </w:rPr>
        <w:t xml:space="preserve">ما خصصته من </w:t>
      </w:r>
      <w:r>
        <w:rPr>
          <w:rtl/>
        </w:rPr>
        <w:t xml:space="preserve">الميزانية </w:t>
      </w:r>
      <w:r w:rsidR="00845853">
        <w:rPr>
          <w:rFonts w:hint="cs"/>
          <w:rtl/>
        </w:rPr>
        <w:t>لتوفير ا</w:t>
      </w:r>
      <w:r>
        <w:rPr>
          <w:rtl/>
        </w:rPr>
        <w:t xml:space="preserve">لخدمات الاجتماعية </w:t>
      </w:r>
      <w:r w:rsidR="00845853">
        <w:rPr>
          <w:rFonts w:hint="cs"/>
          <w:rtl/>
        </w:rPr>
        <w:t xml:space="preserve">البالغة الضرورة </w:t>
      </w:r>
      <w:r>
        <w:rPr>
          <w:rtl/>
        </w:rPr>
        <w:t xml:space="preserve">للأطفال، </w:t>
      </w:r>
      <w:r w:rsidR="00845853">
        <w:rPr>
          <w:rFonts w:hint="cs"/>
          <w:rtl/>
        </w:rPr>
        <w:t>بمن فيهم أرقهم</w:t>
      </w:r>
      <w:r w:rsidR="00845853">
        <w:rPr>
          <w:rFonts w:hint="eastAsia"/>
          <w:rtl/>
        </w:rPr>
        <w:t> </w:t>
      </w:r>
      <w:r w:rsidR="00845853">
        <w:rPr>
          <w:rFonts w:hint="cs"/>
          <w:rtl/>
        </w:rPr>
        <w:t>حالاً</w:t>
      </w:r>
      <w:r w:rsidR="00101019">
        <w:rPr>
          <w:rtl/>
        </w:rPr>
        <w:t>.</w:t>
      </w:r>
    </w:p>
    <w:p w:rsidR="00690142" w:rsidRPr="00946AA9" w:rsidRDefault="00690142" w:rsidP="00FF13C1">
      <w:pPr>
        <w:pStyle w:val="SingleTxtGA"/>
        <w:rPr>
          <w:b/>
          <w:bCs/>
          <w:rtl/>
        </w:rPr>
      </w:pPr>
      <w:r>
        <w:rPr>
          <w:rtl/>
        </w:rPr>
        <w:t>18</w:t>
      </w:r>
      <w:r w:rsidR="00A3038F">
        <w:rPr>
          <w:rtl/>
        </w:rPr>
        <w:t>-</w:t>
      </w:r>
      <w:r w:rsidR="00A3038F" w:rsidRPr="00946AA9">
        <w:rPr>
          <w:b/>
          <w:bCs/>
          <w:rtl/>
        </w:rPr>
        <w:tab/>
      </w:r>
      <w:r w:rsidRPr="00946AA9">
        <w:rPr>
          <w:b/>
          <w:bCs/>
          <w:rtl/>
        </w:rPr>
        <w:t xml:space="preserve">في ضوء التوصيات </w:t>
      </w:r>
      <w:r w:rsidR="00FF13C1" w:rsidRPr="00946AA9">
        <w:rPr>
          <w:rFonts w:hint="cs"/>
          <w:b/>
          <w:bCs/>
          <w:rtl/>
        </w:rPr>
        <w:t xml:space="preserve">التي تمخض عنها </w:t>
      </w:r>
      <w:r w:rsidRPr="00946AA9">
        <w:rPr>
          <w:b/>
          <w:bCs/>
          <w:rtl/>
        </w:rPr>
        <w:t>يوم المناقشة العام الذي ع</w:t>
      </w:r>
      <w:r w:rsidR="00FF13C1" w:rsidRPr="00946AA9">
        <w:rPr>
          <w:rFonts w:hint="cs"/>
          <w:b/>
          <w:bCs/>
          <w:rtl/>
        </w:rPr>
        <w:t>ُ</w:t>
      </w:r>
      <w:r w:rsidRPr="00946AA9">
        <w:rPr>
          <w:b/>
          <w:bCs/>
          <w:rtl/>
        </w:rPr>
        <w:t xml:space="preserve">قد </w:t>
      </w:r>
      <w:r w:rsidR="00FF13C1" w:rsidRPr="00946AA9">
        <w:rPr>
          <w:rFonts w:hint="cs"/>
          <w:b/>
          <w:bCs/>
          <w:rtl/>
        </w:rPr>
        <w:t xml:space="preserve">في </w:t>
      </w:r>
      <w:r w:rsidRPr="00946AA9">
        <w:rPr>
          <w:b/>
          <w:bCs/>
          <w:rtl/>
        </w:rPr>
        <w:t>عام 2007 بشأن موضوع "الموارد المخصصة لحقوق الطفل</w:t>
      </w:r>
      <w:r w:rsidR="00840E8F" w:rsidRPr="00946AA9">
        <w:rPr>
          <w:b/>
          <w:bCs/>
          <w:rtl/>
        </w:rPr>
        <w:t xml:space="preserve"> -</w:t>
      </w:r>
      <w:r w:rsidRPr="00946AA9">
        <w:rPr>
          <w:b/>
          <w:bCs/>
          <w:rtl/>
        </w:rPr>
        <w:t xml:space="preserve"> مسؤولية الدول" (المادة 4 من الاتفاقية)، توصي اللجنة </w:t>
      </w:r>
      <w:r w:rsidR="00FF13C1" w:rsidRPr="00946AA9">
        <w:rPr>
          <w:rFonts w:hint="cs"/>
          <w:b/>
          <w:bCs/>
          <w:rtl/>
        </w:rPr>
        <w:t xml:space="preserve">بأن تستعرض </w:t>
      </w:r>
      <w:r w:rsidRPr="00946AA9">
        <w:rPr>
          <w:b/>
          <w:bCs/>
          <w:rtl/>
        </w:rPr>
        <w:t xml:space="preserve">الدولة الطرف التزاماتها الوطنية والدولية من أجل الطفولة </w:t>
      </w:r>
      <w:r w:rsidR="00FF13C1" w:rsidRPr="00946AA9">
        <w:rPr>
          <w:rFonts w:hint="cs"/>
          <w:b/>
          <w:bCs/>
          <w:rtl/>
        </w:rPr>
        <w:t>وبأن تضع ميزانية ل</w:t>
      </w:r>
      <w:r w:rsidRPr="00946AA9">
        <w:rPr>
          <w:b/>
          <w:bCs/>
          <w:rtl/>
        </w:rPr>
        <w:t xml:space="preserve">لاستثمارات اللازمة </w:t>
      </w:r>
      <w:r w:rsidR="00FF13C1" w:rsidRPr="00946AA9">
        <w:rPr>
          <w:rFonts w:hint="cs"/>
          <w:b/>
          <w:bCs/>
          <w:rtl/>
        </w:rPr>
        <w:t>للوفاء ب</w:t>
      </w:r>
      <w:r w:rsidRPr="00946AA9">
        <w:rPr>
          <w:b/>
          <w:bCs/>
          <w:rtl/>
        </w:rPr>
        <w:t xml:space="preserve">التزاماتها. وتحثّ اللجنة الدولة الطرف </w:t>
      </w:r>
      <w:r w:rsidR="00FF13C1" w:rsidRPr="00946AA9">
        <w:rPr>
          <w:rFonts w:hint="cs"/>
          <w:b/>
          <w:bCs/>
          <w:rtl/>
        </w:rPr>
        <w:t xml:space="preserve">خصوصاً </w:t>
      </w:r>
      <w:r w:rsidRPr="00946AA9">
        <w:rPr>
          <w:b/>
          <w:bCs/>
          <w:rtl/>
        </w:rPr>
        <w:t>على ما يلي:</w:t>
      </w:r>
    </w:p>
    <w:p w:rsidR="00690142" w:rsidRPr="00946AA9" w:rsidRDefault="00A44366" w:rsidP="00690142">
      <w:pPr>
        <w:pStyle w:val="SingleTxtGA"/>
        <w:rPr>
          <w:b/>
          <w:bCs/>
          <w:rtl/>
        </w:rPr>
      </w:pPr>
      <w:r w:rsidRPr="00946AA9">
        <w:rPr>
          <w:b/>
          <w:bCs/>
          <w:rtl/>
        </w:rPr>
        <w:tab/>
        <w:t>(أ)</w:t>
      </w:r>
      <w:r w:rsidRPr="00946AA9">
        <w:rPr>
          <w:rFonts w:hint="cs"/>
          <w:b/>
          <w:bCs/>
          <w:rtl/>
        </w:rPr>
        <w:tab/>
      </w:r>
      <w:r w:rsidR="00690142" w:rsidRPr="00946AA9">
        <w:rPr>
          <w:b/>
          <w:bCs/>
          <w:rtl/>
        </w:rPr>
        <w:t>زيادة الموارد المالية المخصصة لتنفيذ الاتفاقية. وفي هذا الصدد، تحث اللجنة الدولة الطرف على تخصيص المزيد من الموارد لسياسات وبرامج الحماية الاجتماعية و</w:t>
      </w:r>
      <w:r w:rsidR="00FF13C1" w:rsidRPr="00946AA9">
        <w:rPr>
          <w:rFonts w:hint="cs"/>
          <w:b/>
          <w:bCs/>
          <w:rtl/>
        </w:rPr>
        <w:t xml:space="preserve">من </w:t>
      </w:r>
      <w:r w:rsidR="00690142" w:rsidRPr="00946AA9">
        <w:rPr>
          <w:b/>
          <w:bCs/>
          <w:rtl/>
        </w:rPr>
        <w:t>ضمنها تلك الخاصة بحماية الطفل؛</w:t>
      </w:r>
    </w:p>
    <w:p w:rsidR="00690142" w:rsidRPr="00946AA9" w:rsidRDefault="00A44366" w:rsidP="00CC16CF">
      <w:pPr>
        <w:pStyle w:val="SingleTxtGA"/>
        <w:rPr>
          <w:b/>
          <w:bCs/>
          <w:rtl/>
        </w:rPr>
      </w:pPr>
      <w:r w:rsidRPr="00946AA9">
        <w:rPr>
          <w:b/>
          <w:bCs/>
          <w:rtl/>
        </w:rPr>
        <w:tab/>
        <w:t>(ب)</w:t>
      </w:r>
      <w:r w:rsidRPr="00946AA9">
        <w:rPr>
          <w:rFonts w:hint="cs"/>
          <w:b/>
          <w:bCs/>
          <w:rtl/>
        </w:rPr>
        <w:tab/>
      </w:r>
      <w:r w:rsidR="00690142" w:rsidRPr="00946AA9">
        <w:rPr>
          <w:b/>
          <w:bCs/>
          <w:rtl/>
        </w:rPr>
        <w:t xml:space="preserve">تطوير القدرات لاعتماد مقاربة مرتكزة على حقوق الطفل في إعداد الميزانية الوطنية عبر إرساء نظام </w:t>
      </w:r>
      <w:r w:rsidR="00FF13C1" w:rsidRPr="00946AA9">
        <w:rPr>
          <w:rFonts w:hint="cs"/>
          <w:b/>
          <w:bCs/>
          <w:rtl/>
        </w:rPr>
        <w:t>ل</w:t>
      </w:r>
      <w:r w:rsidR="00690142" w:rsidRPr="00946AA9">
        <w:rPr>
          <w:b/>
          <w:bCs/>
          <w:rtl/>
        </w:rPr>
        <w:t xml:space="preserve">تعقّب </w:t>
      </w:r>
      <w:r w:rsidR="00FF13C1" w:rsidRPr="00946AA9">
        <w:rPr>
          <w:rFonts w:hint="cs"/>
          <w:b/>
          <w:bCs/>
          <w:rtl/>
        </w:rPr>
        <w:t>تخصيص واستخدام ا</w:t>
      </w:r>
      <w:r w:rsidR="00690142" w:rsidRPr="00946AA9">
        <w:rPr>
          <w:b/>
          <w:bCs/>
          <w:rtl/>
        </w:rPr>
        <w:t xml:space="preserve">لموارد المخصّصة </w:t>
      </w:r>
      <w:r w:rsidR="00FF13C1" w:rsidRPr="00946AA9">
        <w:rPr>
          <w:rFonts w:hint="cs"/>
          <w:b/>
          <w:bCs/>
          <w:rtl/>
        </w:rPr>
        <w:t xml:space="preserve">للطفل </w:t>
      </w:r>
      <w:r w:rsidR="00690142" w:rsidRPr="00946AA9">
        <w:rPr>
          <w:b/>
          <w:bCs/>
          <w:rtl/>
        </w:rPr>
        <w:t xml:space="preserve">في </w:t>
      </w:r>
      <w:r w:rsidR="00FF13C1" w:rsidRPr="00946AA9">
        <w:rPr>
          <w:rFonts w:hint="cs"/>
          <w:b/>
          <w:bCs/>
          <w:rtl/>
        </w:rPr>
        <w:t xml:space="preserve">كافة أبواب </w:t>
      </w:r>
      <w:r w:rsidR="00CC16CF" w:rsidRPr="00946AA9">
        <w:rPr>
          <w:b/>
          <w:bCs/>
          <w:rtl/>
        </w:rPr>
        <w:t>الميزانية</w:t>
      </w:r>
      <w:r w:rsidR="00CC16CF" w:rsidRPr="00946AA9">
        <w:rPr>
          <w:rFonts w:hint="cs"/>
          <w:b/>
          <w:bCs/>
          <w:rtl/>
        </w:rPr>
        <w:t xml:space="preserve">، على نحو يبين نطاق </w:t>
      </w:r>
      <w:r w:rsidR="00690142" w:rsidRPr="00946AA9">
        <w:rPr>
          <w:b/>
          <w:bCs/>
          <w:rtl/>
        </w:rPr>
        <w:t>الاستثمار في الطفولة؛</w:t>
      </w:r>
    </w:p>
    <w:p w:rsidR="00690142" w:rsidRPr="00946AA9" w:rsidRDefault="00A44366" w:rsidP="00CC16CF">
      <w:pPr>
        <w:pStyle w:val="SingleTxtGA"/>
        <w:rPr>
          <w:b/>
          <w:bCs/>
          <w:rtl/>
        </w:rPr>
      </w:pPr>
      <w:r w:rsidRPr="00946AA9">
        <w:rPr>
          <w:b/>
          <w:bCs/>
          <w:rtl/>
        </w:rPr>
        <w:tab/>
        <w:t>(ج)</w:t>
      </w:r>
      <w:r w:rsidRPr="00946AA9">
        <w:rPr>
          <w:rFonts w:hint="cs"/>
          <w:b/>
          <w:bCs/>
          <w:rtl/>
        </w:rPr>
        <w:tab/>
      </w:r>
      <w:r w:rsidR="00690142" w:rsidRPr="00946AA9">
        <w:rPr>
          <w:b/>
          <w:bCs/>
          <w:rtl/>
        </w:rPr>
        <w:t>ضمان</w:t>
      </w:r>
      <w:r w:rsidR="00CC16CF" w:rsidRPr="00946AA9">
        <w:rPr>
          <w:rFonts w:hint="cs"/>
          <w:b/>
          <w:bCs/>
          <w:rtl/>
        </w:rPr>
        <w:t xml:space="preserve"> اتسام</w:t>
      </w:r>
      <w:r w:rsidR="00CC16CF" w:rsidRPr="00946AA9">
        <w:rPr>
          <w:b/>
          <w:bCs/>
          <w:rtl/>
        </w:rPr>
        <w:t xml:space="preserve"> آلي</w:t>
      </w:r>
      <w:r w:rsidR="00CC16CF" w:rsidRPr="00946AA9">
        <w:rPr>
          <w:rFonts w:hint="cs"/>
          <w:b/>
          <w:bCs/>
          <w:rtl/>
        </w:rPr>
        <w:t>ات</w:t>
      </w:r>
      <w:r w:rsidR="00690142" w:rsidRPr="00946AA9">
        <w:rPr>
          <w:b/>
          <w:bCs/>
          <w:rtl/>
        </w:rPr>
        <w:t xml:space="preserve"> إعداد الميزانية </w:t>
      </w:r>
      <w:r w:rsidR="00CC16CF" w:rsidRPr="00946AA9">
        <w:rPr>
          <w:rFonts w:hint="cs"/>
          <w:b/>
          <w:bCs/>
          <w:rtl/>
        </w:rPr>
        <w:t xml:space="preserve">بالشفافية </w:t>
      </w:r>
      <w:proofErr w:type="spellStart"/>
      <w:r w:rsidR="00CC16CF" w:rsidRPr="00946AA9">
        <w:rPr>
          <w:rFonts w:hint="cs"/>
          <w:b/>
          <w:bCs/>
          <w:rtl/>
        </w:rPr>
        <w:t>والإشراكية</w:t>
      </w:r>
      <w:proofErr w:type="spellEnd"/>
      <w:r w:rsidR="00CC16CF" w:rsidRPr="00946AA9">
        <w:rPr>
          <w:rFonts w:hint="cs"/>
          <w:b/>
          <w:bCs/>
          <w:rtl/>
        </w:rPr>
        <w:t xml:space="preserve"> </w:t>
      </w:r>
      <w:r w:rsidR="00690142" w:rsidRPr="00946AA9">
        <w:rPr>
          <w:b/>
          <w:bCs/>
          <w:rtl/>
        </w:rPr>
        <w:t xml:space="preserve">من خلال الحوار العلني </w:t>
      </w:r>
      <w:r w:rsidR="00CC16CF" w:rsidRPr="00946AA9">
        <w:rPr>
          <w:rFonts w:hint="cs"/>
          <w:b/>
          <w:bCs/>
          <w:rtl/>
        </w:rPr>
        <w:t>و</w:t>
      </w:r>
      <w:r w:rsidR="00840E8F" w:rsidRPr="00946AA9">
        <w:rPr>
          <w:b/>
          <w:bCs/>
          <w:rtl/>
        </w:rPr>
        <w:t>لا </w:t>
      </w:r>
      <w:proofErr w:type="spellStart"/>
      <w:r w:rsidR="00840E8F" w:rsidRPr="00946AA9">
        <w:rPr>
          <w:b/>
          <w:bCs/>
          <w:rtl/>
        </w:rPr>
        <w:t>سيما</w:t>
      </w:r>
      <w:proofErr w:type="spellEnd"/>
      <w:r w:rsidR="00690142" w:rsidRPr="00946AA9">
        <w:rPr>
          <w:b/>
          <w:bCs/>
          <w:rtl/>
        </w:rPr>
        <w:t xml:space="preserve"> </w:t>
      </w:r>
      <w:r w:rsidR="00CC16CF" w:rsidRPr="00946AA9">
        <w:rPr>
          <w:rFonts w:hint="cs"/>
          <w:b/>
          <w:bCs/>
          <w:rtl/>
        </w:rPr>
        <w:t xml:space="preserve">بإشراك </w:t>
      </w:r>
      <w:r w:rsidR="00690142" w:rsidRPr="00946AA9">
        <w:rPr>
          <w:b/>
          <w:bCs/>
          <w:rtl/>
        </w:rPr>
        <w:t xml:space="preserve">الأطفال </w:t>
      </w:r>
      <w:r w:rsidR="00CC16CF" w:rsidRPr="00946AA9">
        <w:rPr>
          <w:rFonts w:hint="cs"/>
          <w:b/>
          <w:bCs/>
          <w:rtl/>
        </w:rPr>
        <w:t xml:space="preserve">فيه </w:t>
      </w:r>
      <w:r w:rsidR="00690142" w:rsidRPr="00946AA9">
        <w:rPr>
          <w:b/>
          <w:bCs/>
          <w:rtl/>
        </w:rPr>
        <w:t>حيث</w:t>
      </w:r>
      <w:r w:rsidR="00CC16CF" w:rsidRPr="00946AA9">
        <w:rPr>
          <w:rFonts w:hint="cs"/>
          <w:b/>
          <w:bCs/>
          <w:rtl/>
        </w:rPr>
        <w:t>ما</w:t>
      </w:r>
      <w:r w:rsidR="00690142" w:rsidRPr="00946AA9">
        <w:rPr>
          <w:b/>
          <w:bCs/>
          <w:rtl/>
        </w:rPr>
        <w:t xml:space="preserve"> أمكن ذلك؛</w:t>
      </w:r>
    </w:p>
    <w:p w:rsidR="00690142" w:rsidRPr="00946AA9" w:rsidRDefault="00A44366" w:rsidP="006F3933">
      <w:pPr>
        <w:pStyle w:val="SingleTxtGA"/>
        <w:rPr>
          <w:rFonts w:hint="cs"/>
          <w:b/>
          <w:bCs/>
          <w:rtl/>
        </w:rPr>
      </w:pPr>
      <w:r w:rsidRPr="00946AA9">
        <w:rPr>
          <w:b/>
          <w:bCs/>
          <w:rtl/>
        </w:rPr>
        <w:tab/>
        <w:t>(د)</w:t>
      </w:r>
      <w:r w:rsidRPr="00946AA9">
        <w:rPr>
          <w:rFonts w:hint="cs"/>
          <w:b/>
          <w:bCs/>
          <w:rtl/>
        </w:rPr>
        <w:tab/>
      </w:r>
      <w:r w:rsidR="00690142" w:rsidRPr="00946AA9">
        <w:rPr>
          <w:b/>
          <w:bCs/>
          <w:rtl/>
        </w:rPr>
        <w:t xml:space="preserve">تحديد خطوط </w:t>
      </w:r>
      <w:proofErr w:type="spellStart"/>
      <w:r w:rsidR="00266BEF" w:rsidRPr="00946AA9">
        <w:rPr>
          <w:b/>
          <w:bCs/>
          <w:rtl/>
        </w:rPr>
        <w:t>استراتي</w:t>
      </w:r>
      <w:r w:rsidR="00690142" w:rsidRPr="00946AA9">
        <w:rPr>
          <w:b/>
          <w:bCs/>
          <w:rtl/>
        </w:rPr>
        <w:t>جية</w:t>
      </w:r>
      <w:proofErr w:type="spellEnd"/>
      <w:r w:rsidR="00690142" w:rsidRPr="00946AA9">
        <w:rPr>
          <w:b/>
          <w:bCs/>
          <w:rtl/>
        </w:rPr>
        <w:t xml:space="preserve"> في الميزانية </w:t>
      </w:r>
      <w:r w:rsidR="006F3933" w:rsidRPr="00946AA9">
        <w:rPr>
          <w:rFonts w:hint="cs"/>
          <w:b/>
          <w:bCs/>
          <w:rtl/>
        </w:rPr>
        <w:t xml:space="preserve">تخصَّص </w:t>
      </w:r>
      <w:r w:rsidR="00690142" w:rsidRPr="00946AA9">
        <w:rPr>
          <w:b/>
          <w:bCs/>
          <w:rtl/>
        </w:rPr>
        <w:t>للأطفال الأكثر حرماناً وتهميشاً اجتماعي</w:t>
      </w:r>
      <w:r w:rsidR="006F3933" w:rsidRPr="00946AA9">
        <w:rPr>
          <w:rFonts w:hint="cs"/>
          <w:b/>
          <w:bCs/>
          <w:rtl/>
        </w:rPr>
        <w:t>اً</w:t>
      </w:r>
      <w:r w:rsidR="00690142" w:rsidRPr="00946AA9">
        <w:rPr>
          <w:b/>
          <w:bCs/>
          <w:rtl/>
        </w:rPr>
        <w:t xml:space="preserve"> </w:t>
      </w:r>
      <w:r w:rsidR="006F3933" w:rsidRPr="00946AA9">
        <w:rPr>
          <w:rFonts w:hint="cs"/>
          <w:b/>
          <w:bCs/>
          <w:rtl/>
        </w:rPr>
        <w:t>و</w:t>
      </w:r>
      <w:r w:rsidR="00690142" w:rsidRPr="00946AA9">
        <w:rPr>
          <w:b/>
          <w:bCs/>
          <w:rtl/>
        </w:rPr>
        <w:t>اقتصادي</w:t>
      </w:r>
      <w:r w:rsidR="006F3933" w:rsidRPr="00946AA9">
        <w:rPr>
          <w:rFonts w:hint="cs"/>
          <w:b/>
          <w:bCs/>
          <w:rtl/>
        </w:rPr>
        <w:t>اً</w:t>
      </w:r>
      <w:r w:rsidR="006F3933" w:rsidRPr="00946AA9">
        <w:rPr>
          <w:b/>
          <w:bCs/>
          <w:rtl/>
        </w:rPr>
        <w:t xml:space="preserve">، وعلى وجه الخصوص </w:t>
      </w:r>
      <w:r w:rsidR="006F3933" w:rsidRPr="00946AA9">
        <w:rPr>
          <w:rFonts w:hint="cs"/>
          <w:b/>
          <w:bCs/>
          <w:rtl/>
        </w:rPr>
        <w:t>ل</w:t>
      </w:r>
      <w:r w:rsidR="006F3933" w:rsidRPr="00946AA9">
        <w:rPr>
          <w:b/>
          <w:bCs/>
          <w:rtl/>
        </w:rPr>
        <w:t>لأطفال ذوي الإعاق</w:t>
      </w:r>
      <w:r w:rsidR="006F3933" w:rsidRPr="00946AA9">
        <w:rPr>
          <w:rFonts w:hint="cs"/>
          <w:b/>
          <w:bCs/>
          <w:rtl/>
        </w:rPr>
        <w:t>ة</w:t>
      </w:r>
      <w:r w:rsidR="006F3933" w:rsidRPr="00946AA9">
        <w:rPr>
          <w:b/>
          <w:bCs/>
          <w:rtl/>
        </w:rPr>
        <w:t xml:space="preserve"> و</w:t>
      </w:r>
      <w:r w:rsidR="00690142" w:rsidRPr="00946AA9">
        <w:rPr>
          <w:b/>
          <w:bCs/>
          <w:rtl/>
        </w:rPr>
        <w:t xml:space="preserve">أطفال الشوارع والذين يعيشون في مناطق </w:t>
      </w:r>
      <w:r w:rsidR="006F3933" w:rsidRPr="00946AA9">
        <w:rPr>
          <w:rFonts w:hint="cs"/>
          <w:b/>
          <w:bCs/>
          <w:rtl/>
        </w:rPr>
        <w:t xml:space="preserve">نائية لكي يظلوا في مأمن حتى في </w:t>
      </w:r>
      <w:r w:rsidR="00690142" w:rsidRPr="00946AA9">
        <w:rPr>
          <w:b/>
          <w:bCs/>
          <w:rtl/>
        </w:rPr>
        <w:t xml:space="preserve">الأزمات الاقتصادية والكوارث الطبيعية وغيرها </w:t>
      </w:r>
      <w:r w:rsidR="006F3933" w:rsidRPr="00946AA9">
        <w:rPr>
          <w:b/>
          <w:bCs/>
          <w:rtl/>
        </w:rPr>
        <w:t>من حالات الطوارئ في حال حصولها.</w:t>
      </w:r>
    </w:p>
    <w:p w:rsidR="00690142" w:rsidRDefault="00A44366" w:rsidP="00A44366">
      <w:pPr>
        <w:pStyle w:val="H23GA"/>
        <w:rPr>
          <w:rtl/>
        </w:rPr>
      </w:pPr>
      <w:r>
        <w:rPr>
          <w:rFonts w:hint="cs"/>
          <w:rtl/>
        </w:rPr>
        <w:tab/>
      </w:r>
      <w:r>
        <w:rPr>
          <w:rtl/>
        </w:rPr>
        <w:tab/>
      </w:r>
      <w:r w:rsidR="00690142">
        <w:rPr>
          <w:rtl/>
        </w:rPr>
        <w:t>الفساد</w:t>
      </w:r>
    </w:p>
    <w:p w:rsidR="00690142" w:rsidRDefault="00690142" w:rsidP="00EF3380">
      <w:pPr>
        <w:pStyle w:val="SingleTxtGA"/>
        <w:rPr>
          <w:rtl/>
        </w:rPr>
      </w:pPr>
      <w:r>
        <w:rPr>
          <w:rtl/>
        </w:rPr>
        <w:t>19</w:t>
      </w:r>
      <w:r w:rsidR="00A3038F">
        <w:rPr>
          <w:rtl/>
        </w:rPr>
        <w:t>-</w:t>
      </w:r>
      <w:r w:rsidR="00A3038F">
        <w:rPr>
          <w:rtl/>
        </w:rPr>
        <w:tab/>
      </w:r>
      <w:r>
        <w:rPr>
          <w:rtl/>
        </w:rPr>
        <w:t xml:space="preserve">تشيد اللجنة بالجهود التي تبذلها الإدارة الحالية </w:t>
      </w:r>
      <w:r w:rsidR="006F3933">
        <w:rPr>
          <w:rFonts w:hint="cs"/>
          <w:rtl/>
        </w:rPr>
        <w:t xml:space="preserve">من أجل مكافحة </w:t>
      </w:r>
      <w:r>
        <w:rPr>
          <w:rtl/>
        </w:rPr>
        <w:t xml:space="preserve">الفساد؛ غير </w:t>
      </w:r>
      <w:r w:rsidR="006F3933">
        <w:rPr>
          <w:rFonts w:hint="cs"/>
          <w:rtl/>
        </w:rPr>
        <w:t xml:space="preserve">أن القلق يخالجها </w:t>
      </w:r>
      <w:r>
        <w:rPr>
          <w:rtl/>
        </w:rPr>
        <w:t>أن يبقى الفساد متفشياً في الدولة الطرف و</w:t>
      </w:r>
      <w:r w:rsidR="006F3933">
        <w:rPr>
          <w:rFonts w:hint="cs"/>
          <w:rtl/>
        </w:rPr>
        <w:t xml:space="preserve">من </w:t>
      </w:r>
      <w:r w:rsidR="006F3933">
        <w:rPr>
          <w:rtl/>
        </w:rPr>
        <w:t xml:space="preserve">أن يستمر </w:t>
      </w:r>
      <w:r w:rsidR="006F3933">
        <w:rPr>
          <w:rFonts w:hint="cs"/>
          <w:rtl/>
        </w:rPr>
        <w:t xml:space="preserve">في </w:t>
      </w:r>
      <w:r>
        <w:rPr>
          <w:rtl/>
        </w:rPr>
        <w:t xml:space="preserve">تحويل مسار الموارد التي </w:t>
      </w:r>
      <w:r w:rsidR="006F3933">
        <w:rPr>
          <w:rFonts w:hint="cs"/>
          <w:rtl/>
        </w:rPr>
        <w:t>من شأنها أن تعزز</w:t>
      </w:r>
      <w:r>
        <w:rPr>
          <w:rtl/>
        </w:rPr>
        <w:t xml:space="preserve"> إعمال حقوق الطفل.</w:t>
      </w:r>
    </w:p>
    <w:p w:rsidR="00690142" w:rsidRPr="00946AA9" w:rsidRDefault="00690142" w:rsidP="006F3933">
      <w:pPr>
        <w:pStyle w:val="SingleTxtGA"/>
        <w:rPr>
          <w:rFonts w:hint="cs"/>
          <w:b/>
          <w:bCs/>
          <w:rtl/>
        </w:rPr>
      </w:pPr>
      <w:r>
        <w:rPr>
          <w:rtl/>
        </w:rPr>
        <w:t>20</w:t>
      </w:r>
      <w:r w:rsidR="00A3038F">
        <w:rPr>
          <w:rtl/>
        </w:rPr>
        <w:t>-</w:t>
      </w:r>
      <w:r w:rsidR="00A3038F">
        <w:rPr>
          <w:rtl/>
        </w:rPr>
        <w:tab/>
      </w:r>
      <w:r w:rsidRPr="00946AA9">
        <w:rPr>
          <w:b/>
          <w:bCs/>
          <w:rtl/>
        </w:rPr>
        <w:t xml:space="preserve">تحث اللجنة الدولة الطرف على اتخاذ تدابير فورية وأكثر </w:t>
      </w:r>
      <w:r w:rsidR="006F3933" w:rsidRPr="00946AA9">
        <w:rPr>
          <w:rFonts w:hint="cs"/>
          <w:b/>
          <w:bCs/>
          <w:rtl/>
        </w:rPr>
        <w:t xml:space="preserve">فعالية لمكافحة </w:t>
      </w:r>
      <w:r w:rsidRPr="00946AA9">
        <w:rPr>
          <w:b/>
          <w:bCs/>
          <w:rtl/>
        </w:rPr>
        <w:t xml:space="preserve">الفساد وتعزيز القدرات المؤسسية </w:t>
      </w:r>
      <w:r w:rsidR="006F3933" w:rsidRPr="00946AA9">
        <w:rPr>
          <w:rFonts w:hint="cs"/>
          <w:b/>
          <w:bCs/>
          <w:rtl/>
        </w:rPr>
        <w:t xml:space="preserve">من أجل الكشف عن </w:t>
      </w:r>
      <w:r w:rsidRPr="00946AA9">
        <w:rPr>
          <w:b/>
          <w:bCs/>
          <w:rtl/>
        </w:rPr>
        <w:t xml:space="preserve">حالات الفساد والتحقيق فيها وملاحقة </w:t>
      </w:r>
      <w:r w:rsidR="006F3933" w:rsidRPr="00946AA9">
        <w:rPr>
          <w:rFonts w:hint="cs"/>
          <w:b/>
          <w:bCs/>
          <w:rtl/>
        </w:rPr>
        <w:t>الضالعين فيها بفعالية</w:t>
      </w:r>
      <w:r w:rsidR="006F3933" w:rsidRPr="00946AA9">
        <w:rPr>
          <w:b/>
          <w:bCs/>
          <w:rtl/>
        </w:rPr>
        <w:t>.</w:t>
      </w:r>
    </w:p>
    <w:p w:rsidR="00690142" w:rsidRDefault="00A44366" w:rsidP="00A44366">
      <w:pPr>
        <w:pStyle w:val="H23GA"/>
        <w:rPr>
          <w:rtl/>
        </w:rPr>
      </w:pPr>
      <w:r>
        <w:rPr>
          <w:rFonts w:hint="cs"/>
          <w:rtl/>
        </w:rPr>
        <w:tab/>
      </w:r>
      <w:r>
        <w:rPr>
          <w:rtl/>
        </w:rPr>
        <w:tab/>
      </w:r>
      <w:r w:rsidR="00690142">
        <w:rPr>
          <w:rtl/>
        </w:rPr>
        <w:t>جمع البيانات</w:t>
      </w:r>
    </w:p>
    <w:p w:rsidR="00690142" w:rsidRDefault="00690142" w:rsidP="0059305B">
      <w:pPr>
        <w:pStyle w:val="SingleTxtGA"/>
        <w:rPr>
          <w:rtl/>
        </w:rPr>
      </w:pPr>
      <w:r>
        <w:rPr>
          <w:rtl/>
        </w:rPr>
        <w:t>21</w:t>
      </w:r>
      <w:r w:rsidR="00A3038F">
        <w:rPr>
          <w:rtl/>
        </w:rPr>
        <w:t>-</w:t>
      </w:r>
      <w:r w:rsidR="00A3038F">
        <w:rPr>
          <w:rtl/>
        </w:rPr>
        <w:tab/>
      </w:r>
      <w:r w:rsidR="00E705F1">
        <w:rPr>
          <w:rFonts w:hint="cs"/>
          <w:rtl/>
        </w:rPr>
        <w:t xml:space="preserve">تحيط </w:t>
      </w:r>
      <w:r>
        <w:rPr>
          <w:rtl/>
        </w:rPr>
        <w:t>اللجنة</w:t>
      </w:r>
      <w:r w:rsidR="00840E8F">
        <w:rPr>
          <w:rtl/>
        </w:rPr>
        <w:t xml:space="preserve"> </w:t>
      </w:r>
      <w:r w:rsidR="0059305B">
        <w:rPr>
          <w:rFonts w:hint="cs"/>
          <w:rtl/>
        </w:rPr>
        <w:t>علماً ب</w:t>
      </w:r>
      <w:r>
        <w:rPr>
          <w:rtl/>
        </w:rPr>
        <w:t xml:space="preserve">أن الوحدة </w:t>
      </w:r>
      <w:r w:rsidR="0059305B">
        <w:rPr>
          <w:rFonts w:hint="cs"/>
          <w:rtl/>
        </w:rPr>
        <w:t>المكلفة ب</w:t>
      </w:r>
      <w:r>
        <w:rPr>
          <w:rtl/>
        </w:rPr>
        <w:t xml:space="preserve">جمع البيانات المتعلقة بالأطفال سترفّع </w:t>
      </w:r>
      <w:r w:rsidR="0059305B">
        <w:rPr>
          <w:rFonts w:hint="cs"/>
          <w:rtl/>
        </w:rPr>
        <w:t xml:space="preserve">لتصبح </w:t>
      </w:r>
      <w:r>
        <w:rPr>
          <w:rtl/>
        </w:rPr>
        <w:t>قسم</w:t>
      </w:r>
      <w:r w:rsidR="0059305B">
        <w:rPr>
          <w:rFonts w:hint="cs"/>
          <w:rtl/>
        </w:rPr>
        <w:t>اً</w:t>
      </w:r>
      <w:r>
        <w:rPr>
          <w:rtl/>
        </w:rPr>
        <w:t xml:space="preserve"> وستحظى بالمزيد من الموارد في </w:t>
      </w:r>
      <w:r w:rsidR="0059305B">
        <w:rPr>
          <w:rtl/>
        </w:rPr>
        <w:t>المستقبل لإنجاز مهامها. إلا أن</w:t>
      </w:r>
      <w:r>
        <w:rPr>
          <w:rtl/>
        </w:rPr>
        <w:t xml:space="preserve"> </w:t>
      </w:r>
      <w:r w:rsidR="0059305B">
        <w:rPr>
          <w:rFonts w:hint="cs"/>
          <w:rtl/>
        </w:rPr>
        <w:t xml:space="preserve">القلق يساور اللجنة بسبب انعدام </w:t>
      </w:r>
      <w:r>
        <w:rPr>
          <w:rtl/>
        </w:rPr>
        <w:t xml:space="preserve">نظام </w:t>
      </w:r>
      <w:r w:rsidR="0059305B">
        <w:rPr>
          <w:rtl/>
        </w:rPr>
        <w:t xml:space="preserve">مركزي </w:t>
      </w:r>
      <w:r w:rsidR="0059305B">
        <w:rPr>
          <w:rFonts w:hint="cs"/>
          <w:rtl/>
        </w:rPr>
        <w:t>ل</w:t>
      </w:r>
      <w:r>
        <w:rPr>
          <w:rtl/>
        </w:rPr>
        <w:t xml:space="preserve">جمع بيانات يغطّي </w:t>
      </w:r>
      <w:r w:rsidR="0059305B">
        <w:rPr>
          <w:rFonts w:hint="cs"/>
          <w:rtl/>
        </w:rPr>
        <w:t xml:space="preserve">جميع المجالات المطروحة في </w:t>
      </w:r>
      <w:r>
        <w:rPr>
          <w:rtl/>
        </w:rPr>
        <w:t xml:space="preserve">الاتفاقية وإزاء </w:t>
      </w:r>
      <w:r w:rsidR="0059305B">
        <w:rPr>
          <w:rFonts w:hint="cs"/>
          <w:rtl/>
        </w:rPr>
        <w:t xml:space="preserve">قلة </w:t>
      </w:r>
      <w:r>
        <w:rPr>
          <w:rtl/>
        </w:rPr>
        <w:t>البيانات المتوافرة حول تمتع الأطفال بحقوقهم و</w:t>
      </w:r>
      <w:r w:rsidR="00840E8F">
        <w:rPr>
          <w:rtl/>
        </w:rPr>
        <w:t>لا </w:t>
      </w:r>
      <w:proofErr w:type="spellStart"/>
      <w:r w:rsidR="00840E8F">
        <w:rPr>
          <w:rtl/>
        </w:rPr>
        <w:t>سيما</w:t>
      </w:r>
      <w:proofErr w:type="spellEnd"/>
      <w:r w:rsidR="0059305B">
        <w:rPr>
          <w:rtl/>
        </w:rPr>
        <w:t xml:space="preserve"> </w:t>
      </w:r>
      <w:r>
        <w:rPr>
          <w:rtl/>
        </w:rPr>
        <w:t xml:space="preserve">إحصاءات </w:t>
      </w:r>
      <w:r w:rsidR="0059305B">
        <w:rPr>
          <w:rFonts w:hint="cs"/>
          <w:rtl/>
        </w:rPr>
        <w:t xml:space="preserve">مصنفة </w:t>
      </w:r>
      <w:r w:rsidR="0059305B">
        <w:rPr>
          <w:rtl/>
        </w:rPr>
        <w:t>حول حماية الطفل و</w:t>
      </w:r>
      <w:r>
        <w:rPr>
          <w:rtl/>
        </w:rPr>
        <w:t xml:space="preserve">أطفال </w:t>
      </w:r>
      <w:r w:rsidR="0059305B">
        <w:rPr>
          <w:rtl/>
        </w:rPr>
        <w:t>الشوارع والأطفال المستغلّين و</w:t>
      </w:r>
      <w:r>
        <w:rPr>
          <w:rtl/>
        </w:rPr>
        <w:t xml:space="preserve">أطفال </w:t>
      </w:r>
      <w:r w:rsidR="0059305B">
        <w:rPr>
          <w:rFonts w:hint="cs"/>
          <w:rtl/>
        </w:rPr>
        <w:t xml:space="preserve">الأرياف </w:t>
      </w:r>
      <w:r>
        <w:rPr>
          <w:rtl/>
        </w:rPr>
        <w:t xml:space="preserve">والأطفال المشردين داخلياً واللاجئين. </w:t>
      </w:r>
    </w:p>
    <w:p w:rsidR="00690142" w:rsidRPr="0059305B" w:rsidRDefault="00690142" w:rsidP="0059305B">
      <w:pPr>
        <w:pStyle w:val="SingleTxtGA"/>
        <w:rPr>
          <w:b/>
          <w:bCs/>
          <w:rtl/>
        </w:rPr>
      </w:pPr>
      <w:r>
        <w:rPr>
          <w:rtl/>
        </w:rPr>
        <w:t>22</w:t>
      </w:r>
      <w:r w:rsidR="00A3038F">
        <w:rPr>
          <w:rtl/>
        </w:rPr>
        <w:t>-</w:t>
      </w:r>
      <w:r w:rsidR="00A3038F">
        <w:rPr>
          <w:rtl/>
        </w:rPr>
        <w:tab/>
      </w:r>
      <w:r w:rsidRPr="0059305B">
        <w:rPr>
          <w:b/>
          <w:bCs/>
          <w:rtl/>
        </w:rPr>
        <w:t>تكرّر اللجنة توصيتها (</w:t>
      </w:r>
      <w:proofErr w:type="spellStart"/>
      <w:r w:rsidRPr="0059305B">
        <w:rPr>
          <w:b/>
          <w:bCs/>
        </w:rPr>
        <w:t>CRC/C/15/Add.100</w:t>
      </w:r>
      <w:proofErr w:type="spellEnd"/>
      <w:r w:rsidRPr="0059305B">
        <w:rPr>
          <w:b/>
          <w:bCs/>
          <w:rtl/>
        </w:rPr>
        <w:t xml:space="preserve">، </w:t>
      </w:r>
      <w:r w:rsidR="0059305B">
        <w:rPr>
          <w:rFonts w:hint="cs"/>
          <w:b/>
          <w:bCs/>
          <w:rtl/>
        </w:rPr>
        <w:t>ال</w:t>
      </w:r>
      <w:r w:rsidRPr="0059305B">
        <w:rPr>
          <w:b/>
          <w:bCs/>
          <w:rtl/>
        </w:rPr>
        <w:t xml:space="preserve">فقرة 10) التي </w:t>
      </w:r>
      <w:r w:rsidR="0059305B">
        <w:rPr>
          <w:rFonts w:hint="cs"/>
          <w:b/>
          <w:bCs/>
          <w:rtl/>
        </w:rPr>
        <w:t xml:space="preserve">جاء فيها </w:t>
      </w:r>
      <w:r w:rsidRPr="0059305B">
        <w:rPr>
          <w:b/>
          <w:bCs/>
          <w:rtl/>
        </w:rPr>
        <w:t xml:space="preserve">أنّه يتعين على الدولة الطرف </w:t>
      </w:r>
      <w:r w:rsidR="0059305B">
        <w:rPr>
          <w:rFonts w:hint="cs"/>
          <w:b/>
          <w:bCs/>
          <w:rtl/>
        </w:rPr>
        <w:t xml:space="preserve">أن تنشئ </w:t>
      </w:r>
      <w:r w:rsidRPr="0059305B">
        <w:rPr>
          <w:b/>
          <w:bCs/>
          <w:rtl/>
        </w:rPr>
        <w:t>نظام</w:t>
      </w:r>
      <w:r w:rsidR="0059305B">
        <w:rPr>
          <w:rFonts w:hint="cs"/>
          <w:b/>
          <w:bCs/>
          <w:rtl/>
        </w:rPr>
        <w:t>اً</w:t>
      </w:r>
      <w:r w:rsidRPr="0059305B">
        <w:rPr>
          <w:b/>
          <w:bCs/>
          <w:rtl/>
        </w:rPr>
        <w:t xml:space="preserve"> شامل</w:t>
      </w:r>
      <w:r w:rsidR="0059305B">
        <w:rPr>
          <w:rFonts w:hint="cs"/>
          <w:b/>
          <w:bCs/>
          <w:rtl/>
        </w:rPr>
        <w:t>اً</w:t>
      </w:r>
      <w:r w:rsidRPr="0059305B">
        <w:rPr>
          <w:b/>
          <w:bCs/>
          <w:rtl/>
        </w:rPr>
        <w:t xml:space="preserve"> لجمع البيانات </w:t>
      </w:r>
      <w:r w:rsidR="0059305B">
        <w:rPr>
          <w:rFonts w:hint="cs"/>
          <w:b/>
          <w:bCs/>
          <w:rtl/>
        </w:rPr>
        <w:t xml:space="preserve">المصنفة </w:t>
      </w:r>
      <w:r w:rsidRPr="0059305B">
        <w:rPr>
          <w:b/>
          <w:bCs/>
          <w:rtl/>
        </w:rPr>
        <w:t>بدعم من شركائها و</w:t>
      </w:r>
      <w:r w:rsidR="0059305B">
        <w:rPr>
          <w:rFonts w:hint="cs"/>
          <w:b/>
          <w:bCs/>
          <w:rtl/>
        </w:rPr>
        <w:t>ل</w:t>
      </w:r>
      <w:r w:rsidRPr="0059305B">
        <w:rPr>
          <w:b/>
          <w:bCs/>
          <w:rtl/>
        </w:rPr>
        <w:t>تحليل البيانات التي تجم</w:t>
      </w:r>
      <w:r w:rsidR="0059305B">
        <w:rPr>
          <w:rFonts w:hint="cs"/>
          <w:b/>
          <w:bCs/>
          <w:rtl/>
        </w:rPr>
        <w:t>َّ</w:t>
      </w:r>
      <w:r w:rsidRPr="0059305B">
        <w:rPr>
          <w:b/>
          <w:bCs/>
          <w:rtl/>
        </w:rPr>
        <w:t xml:space="preserve">ع باعتبارها أساساً لتقييم التقدم </w:t>
      </w:r>
      <w:r w:rsidR="0059305B">
        <w:rPr>
          <w:rFonts w:hint="cs"/>
          <w:b/>
          <w:bCs/>
          <w:rtl/>
        </w:rPr>
        <w:t xml:space="preserve">الذي يُحرز </w:t>
      </w:r>
      <w:r w:rsidR="0059305B">
        <w:rPr>
          <w:b/>
          <w:bCs/>
          <w:rtl/>
        </w:rPr>
        <w:t>في إعمال حقوق الطفل و</w:t>
      </w:r>
      <w:r w:rsidR="0059305B">
        <w:rPr>
          <w:rFonts w:hint="cs"/>
          <w:b/>
          <w:bCs/>
          <w:rtl/>
        </w:rPr>
        <w:t>ل</w:t>
      </w:r>
      <w:r w:rsidRPr="0059305B">
        <w:rPr>
          <w:b/>
          <w:bCs/>
          <w:rtl/>
        </w:rPr>
        <w:t xml:space="preserve">لمساعدة في وضع سياسات وبرامج لتنفيذ الاتفاقية. وينبغي أن تصنّف البيانات بحسب السن ونوع الجنس والموقع الجغرافي والانتماء </w:t>
      </w:r>
      <w:r w:rsidR="0059305B">
        <w:rPr>
          <w:rFonts w:hint="cs"/>
          <w:b/>
          <w:bCs/>
          <w:rtl/>
        </w:rPr>
        <w:t xml:space="preserve">العرقي </w:t>
      </w:r>
      <w:r w:rsidRPr="0059305B">
        <w:rPr>
          <w:b/>
          <w:bCs/>
          <w:rtl/>
        </w:rPr>
        <w:t xml:space="preserve">والوضع الاقتصادي والاجتماعي وذلك لتيسير دراسة حالة الأطفال جميعهم. </w:t>
      </w:r>
    </w:p>
    <w:p w:rsidR="00690142" w:rsidRDefault="00A44366" w:rsidP="00A44366">
      <w:pPr>
        <w:pStyle w:val="H23GA"/>
        <w:rPr>
          <w:rtl/>
        </w:rPr>
      </w:pPr>
      <w:r>
        <w:rPr>
          <w:rFonts w:hint="cs"/>
          <w:rtl/>
        </w:rPr>
        <w:tab/>
      </w:r>
      <w:r>
        <w:rPr>
          <w:rtl/>
        </w:rPr>
        <w:tab/>
      </w:r>
      <w:r w:rsidR="00690142">
        <w:rPr>
          <w:rtl/>
        </w:rPr>
        <w:t>الرصد المستقل</w:t>
      </w:r>
    </w:p>
    <w:p w:rsidR="00690142" w:rsidRDefault="00690142" w:rsidP="002175D1">
      <w:pPr>
        <w:pStyle w:val="SingleTxtGA"/>
        <w:rPr>
          <w:rtl/>
        </w:rPr>
      </w:pPr>
      <w:r>
        <w:rPr>
          <w:rtl/>
        </w:rPr>
        <w:t>23-</w:t>
      </w:r>
      <w:r w:rsidR="00A3038F">
        <w:rPr>
          <w:rFonts w:hint="cs"/>
          <w:rtl/>
        </w:rPr>
        <w:tab/>
      </w:r>
      <w:r>
        <w:rPr>
          <w:rtl/>
        </w:rPr>
        <w:t xml:space="preserve">تعرب اللجنة عن قلقها حيال غياب مؤسسة وطنية مستقلة لحقوق الإنسان </w:t>
      </w:r>
      <w:r w:rsidR="002175D1">
        <w:rPr>
          <w:rFonts w:hint="cs"/>
          <w:rtl/>
        </w:rPr>
        <w:t>و</w:t>
      </w:r>
      <w:r>
        <w:rPr>
          <w:rtl/>
        </w:rPr>
        <w:t xml:space="preserve">فاعلة في الدولة الطرف </w:t>
      </w:r>
      <w:r w:rsidR="002175D1">
        <w:rPr>
          <w:rFonts w:hint="cs"/>
          <w:rtl/>
        </w:rPr>
        <w:t>تُعنى ب</w:t>
      </w:r>
      <w:r>
        <w:rPr>
          <w:rtl/>
        </w:rPr>
        <w:t xml:space="preserve">رصد </w:t>
      </w:r>
      <w:r w:rsidR="002175D1">
        <w:rPr>
          <w:rFonts w:hint="cs"/>
          <w:rtl/>
        </w:rPr>
        <w:t xml:space="preserve">إعمال </w:t>
      </w:r>
      <w:r>
        <w:rPr>
          <w:rtl/>
        </w:rPr>
        <w:t xml:space="preserve">الحقوق </w:t>
      </w:r>
      <w:r w:rsidR="002175D1">
        <w:rPr>
          <w:rFonts w:hint="cs"/>
          <w:rtl/>
        </w:rPr>
        <w:t xml:space="preserve">المكرسة </w:t>
      </w:r>
      <w:r>
        <w:rPr>
          <w:rtl/>
        </w:rPr>
        <w:t xml:space="preserve">في الاتفاقية </w:t>
      </w:r>
      <w:r w:rsidR="002175D1">
        <w:rPr>
          <w:rFonts w:hint="cs"/>
          <w:rtl/>
        </w:rPr>
        <w:t xml:space="preserve">إعمالاً </w:t>
      </w:r>
      <w:r>
        <w:rPr>
          <w:rtl/>
        </w:rPr>
        <w:t>كاملاً.</w:t>
      </w:r>
    </w:p>
    <w:p w:rsidR="00690142" w:rsidRPr="002175D1" w:rsidRDefault="00690142" w:rsidP="006F0D1E">
      <w:pPr>
        <w:pStyle w:val="SingleTxtGA"/>
        <w:spacing w:line="370" w:lineRule="exact"/>
        <w:rPr>
          <w:b/>
          <w:bCs/>
          <w:rtl/>
        </w:rPr>
      </w:pPr>
      <w:r>
        <w:rPr>
          <w:rtl/>
        </w:rPr>
        <w:t>24</w:t>
      </w:r>
      <w:r w:rsidR="00A3038F">
        <w:rPr>
          <w:rtl/>
        </w:rPr>
        <w:t>-</w:t>
      </w:r>
      <w:r w:rsidR="00A3038F">
        <w:rPr>
          <w:rtl/>
        </w:rPr>
        <w:tab/>
      </w:r>
      <w:r w:rsidRPr="002175D1">
        <w:rPr>
          <w:b/>
          <w:bCs/>
          <w:rtl/>
        </w:rPr>
        <w:t>في ضوء التعليق العام رقم 2 بشأن دور المؤسسات الوطنية المستقلة لحقوق الإنسان في تعزيز حقوق الطفل وحمايتها (</w:t>
      </w:r>
      <w:proofErr w:type="spellStart"/>
      <w:r w:rsidRPr="002175D1">
        <w:rPr>
          <w:b/>
          <w:bCs/>
        </w:rPr>
        <w:t>CRC</w:t>
      </w:r>
      <w:proofErr w:type="spellEnd"/>
      <w:r w:rsidRPr="002175D1">
        <w:rPr>
          <w:b/>
          <w:bCs/>
        </w:rPr>
        <w:t>/GC/2002/2</w:t>
      </w:r>
      <w:r w:rsidRPr="002175D1">
        <w:rPr>
          <w:b/>
          <w:bCs/>
          <w:rtl/>
        </w:rPr>
        <w:t xml:space="preserve">)، توصي اللجنة </w:t>
      </w:r>
      <w:r w:rsidR="002175D1">
        <w:rPr>
          <w:rFonts w:hint="cs"/>
          <w:b/>
          <w:bCs/>
          <w:rtl/>
        </w:rPr>
        <w:t xml:space="preserve">بأن تضاعف </w:t>
      </w:r>
      <w:r w:rsidRPr="002175D1">
        <w:rPr>
          <w:b/>
          <w:bCs/>
          <w:rtl/>
        </w:rPr>
        <w:t>الدولة الطرف جهودها بغية إنشاء مؤسسة وطنية مستقلة و</w:t>
      </w:r>
      <w:r w:rsidR="002175D1">
        <w:rPr>
          <w:rFonts w:hint="cs"/>
          <w:b/>
          <w:bCs/>
          <w:rtl/>
        </w:rPr>
        <w:t xml:space="preserve">محايدة </w:t>
      </w:r>
      <w:r w:rsidRPr="002175D1">
        <w:rPr>
          <w:b/>
          <w:bCs/>
          <w:rtl/>
        </w:rPr>
        <w:t xml:space="preserve">لحقوق </w:t>
      </w:r>
      <w:r w:rsidR="002175D1">
        <w:rPr>
          <w:rFonts w:hint="cs"/>
          <w:b/>
          <w:bCs/>
          <w:rtl/>
        </w:rPr>
        <w:t>الإنسان تتقيد ب</w:t>
      </w:r>
      <w:r w:rsidRPr="002175D1">
        <w:rPr>
          <w:b/>
          <w:bCs/>
          <w:rtl/>
        </w:rPr>
        <w:t>مبادئ باريس و</w:t>
      </w:r>
      <w:r w:rsidR="002175D1">
        <w:rPr>
          <w:rFonts w:hint="cs"/>
          <w:b/>
          <w:bCs/>
          <w:rtl/>
        </w:rPr>
        <w:t xml:space="preserve">بأن </w:t>
      </w:r>
      <w:r w:rsidR="002175D1">
        <w:rPr>
          <w:b/>
          <w:bCs/>
          <w:rtl/>
        </w:rPr>
        <w:t>تزو</w:t>
      </w:r>
      <w:r w:rsidRPr="002175D1">
        <w:rPr>
          <w:b/>
          <w:bCs/>
          <w:rtl/>
        </w:rPr>
        <w:t>دها ب</w:t>
      </w:r>
      <w:r w:rsidR="002175D1">
        <w:rPr>
          <w:rFonts w:hint="cs"/>
          <w:b/>
          <w:bCs/>
          <w:rtl/>
        </w:rPr>
        <w:t xml:space="preserve">ما يلزم من </w:t>
      </w:r>
      <w:r w:rsidRPr="002175D1">
        <w:rPr>
          <w:b/>
          <w:bCs/>
          <w:rtl/>
        </w:rPr>
        <w:t xml:space="preserve">الموارد البشرية والتقنية والمالية التي </w:t>
      </w:r>
      <w:r w:rsidR="002175D1">
        <w:rPr>
          <w:rFonts w:hint="cs"/>
          <w:b/>
          <w:bCs/>
          <w:rtl/>
        </w:rPr>
        <w:t xml:space="preserve">تمكنها من </w:t>
      </w:r>
      <w:r w:rsidRPr="002175D1">
        <w:rPr>
          <w:b/>
          <w:bCs/>
          <w:rtl/>
        </w:rPr>
        <w:t xml:space="preserve">أداء </w:t>
      </w:r>
      <w:r w:rsidR="002175D1">
        <w:rPr>
          <w:rFonts w:hint="cs"/>
          <w:b/>
          <w:bCs/>
          <w:rtl/>
        </w:rPr>
        <w:t xml:space="preserve">ولايتها فعلياً </w:t>
      </w:r>
      <w:r w:rsidRPr="002175D1">
        <w:rPr>
          <w:b/>
          <w:bCs/>
          <w:rtl/>
        </w:rPr>
        <w:t>آخذة ب</w:t>
      </w:r>
      <w:r w:rsidR="002175D1">
        <w:rPr>
          <w:rFonts w:hint="cs"/>
          <w:b/>
          <w:bCs/>
          <w:rtl/>
        </w:rPr>
        <w:t xml:space="preserve">عين </w:t>
      </w:r>
      <w:r w:rsidRPr="002175D1">
        <w:rPr>
          <w:b/>
          <w:bCs/>
          <w:rtl/>
        </w:rPr>
        <w:t xml:space="preserve">الاعتبار </w:t>
      </w:r>
      <w:r w:rsidR="002175D1">
        <w:rPr>
          <w:rFonts w:hint="cs"/>
          <w:b/>
          <w:bCs/>
          <w:rtl/>
        </w:rPr>
        <w:t xml:space="preserve">جميع </w:t>
      </w:r>
      <w:r w:rsidRPr="002175D1">
        <w:rPr>
          <w:b/>
          <w:bCs/>
          <w:rtl/>
        </w:rPr>
        <w:t>الحقوق الم</w:t>
      </w:r>
      <w:r w:rsidR="002175D1">
        <w:rPr>
          <w:rFonts w:hint="cs"/>
          <w:b/>
          <w:bCs/>
          <w:rtl/>
        </w:rPr>
        <w:t xml:space="preserve">كرسة </w:t>
      </w:r>
      <w:r w:rsidRPr="002175D1">
        <w:rPr>
          <w:b/>
          <w:bCs/>
          <w:rtl/>
        </w:rPr>
        <w:t xml:space="preserve">في الاتفاقية. وفي هذا الصدد، توصي اللجنة </w:t>
      </w:r>
      <w:r w:rsidR="002175D1">
        <w:rPr>
          <w:rFonts w:hint="cs"/>
          <w:b/>
          <w:bCs/>
          <w:rtl/>
        </w:rPr>
        <w:t xml:space="preserve">بأن تلتمس </w:t>
      </w:r>
      <w:r w:rsidRPr="002175D1">
        <w:rPr>
          <w:b/>
          <w:bCs/>
          <w:rtl/>
        </w:rPr>
        <w:t>الدولة الطرف المساعدة التقنية من هيئات مختلفة من بينها منظمة الأمم المتحدة للطفولة (اليونيسيف) و</w:t>
      </w:r>
      <w:r w:rsidR="002175D1">
        <w:rPr>
          <w:rFonts w:hint="cs"/>
          <w:b/>
          <w:bCs/>
          <w:rtl/>
        </w:rPr>
        <w:t>ال</w:t>
      </w:r>
      <w:r w:rsidRPr="002175D1">
        <w:rPr>
          <w:b/>
          <w:bCs/>
          <w:rtl/>
        </w:rPr>
        <w:t xml:space="preserve">مفوضية </w:t>
      </w:r>
      <w:r w:rsidR="002175D1">
        <w:rPr>
          <w:rFonts w:hint="cs"/>
          <w:b/>
          <w:bCs/>
          <w:rtl/>
        </w:rPr>
        <w:t>السامية ل</w:t>
      </w:r>
      <w:r w:rsidRPr="002175D1">
        <w:rPr>
          <w:b/>
          <w:bCs/>
          <w:rtl/>
        </w:rPr>
        <w:t xml:space="preserve">حقوق الإنسان. </w:t>
      </w:r>
    </w:p>
    <w:p w:rsidR="00690142" w:rsidRDefault="00A44366" w:rsidP="00A44366">
      <w:pPr>
        <w:pStyle w:val="H23GA"/>
        <w:rPr>
          <w:rFonts w:hint="cs"/>
          <w:rtl/>
        </w:rPr>
      </w:pPr>
      <w:r>
        <w:rPr>
          <w:rFonts w:hint="cs"/>
          <w:rtl/>
        </w:rPr>
        <w:tab/>
      </w:r>
      <w:r>
        <w:rPr>
          <w:rtl/>
        </w:rPr>
        <w:tab/>
        <w:t>النشر والتوعية</w:t>
      </w:r>
    </w:p>
    <w:p w:rsidR="00690142" w:rsidRDefault="00690142" w:rsidP="006F0D1E">
      <w:pPr>
        <w:pStyle w:val="SingleTxtGA"/>
        <w:spacing w:line="370" w:lineRule="exact"/>
        <w:rPr>
          <w:rFonts w:hint="cs"/>
          <w:rtl/>
        </w:rPr>
      </w:pPr>
      <w:r>
        <w:rPr>
          <w:rtl/>
        </w:rPr>
        <w:t>25</w:t>
      </w:r>
      <w:r w:rsidR="00A3038F">
        <w:rPr>
          <w:rtl/>
        </w:rPr>
        <w:t>-</w:t>
      </w:r>
      <w:r w:rsidR="00A3038F">
        <w:rPr>
          <w:rtl/>
        </w:rPr>
        <w:tab/>
      </w:r>
      <w:r>
        <w:rPr>
          <w:rtl/>
        </w:rPr>
        <w:t xml:space="preserve">تعبر اللجنة عن قلقها إزاء </w:t>
      </w:r>
      <w:r w:rsidR="002175D1">
        <w:rPr>
          <w:rFonts w:hint="cs"/>
          <w:rtl/>
        </w:rPr>
        <w:t>قلة ال</w:t>
      </w:r>
      <w:r>
        <w:rPr>
          <w:rtl/>
        </w:rPr>
        <w:t xml:space="preserve">معرفة </w:t>
      </w:r>
      <w:r w:rsidR="002175D1">
        <w:rPr>
          <w:rFonts w:hint="cs"/>
          <w:rtl/>
        </w:rPr>
        <w:t>بحقوق الطفل</w:t>
      </w:r>
      <w:r>
        <w:rPr>
          <w:rtl/>
        </w:rPr>
        <w:t xml:space="preserve">، </w:t>
      </w:r>
      <w:r w:rsidR="00840E8F">
        <w:rPr>
          <w:rtl/>
        </w:rPr>
        <w:t>لا </w:t>
      </w:r>
      <w:proofErr w:type="spellStart"/>
      <w:r w:rsidR="00840E8F">
        <w:rPr>
          <w:rtl/>
        </w:rPr>
        <w:t>سيما</w:t>
      </w:r>
      <w:proofErr w:type="spellEnd"/>
      <w:r>
        <w:rPr>
          <w:rtl/>
        </w:rPr>
        <w:t xml:space="preserve"> </w:t>
      </w:r>
      <w:r w:rsidR="002175D1">
        <w:rPr>
          <w:rFonts w:hint="cs"/>
          <w:rtl/>
        </w:rPr>
        <w:t xml:space="preserve">في صفوف </w:t>
      </w:r>
      <w:r>
        <w:rPr>
          <w:rtl/>
        </w:rPr>
        <w:t>الأطفال والأ</w:t>
      </w:r>
      <w:r w:rsidR="002175D1">
        <w:rPr>
          <w:rFonts w:hint="cs"/>
          <w:rtl/>
        </w:rPr>
        <w:t>ُ</w:t>
      </w:r>
      <w:r>
        <w:rPr>
          <w:rtl/>
        </w:rPr>
        <w:t xml:space="preserve">سر في المناطق الريفية ولدى عامة الناس، ويعزى ذلك بصورة أساسية إلى </w:t>
      </w:r>
      <w:r w:rsidR="002175D1">
        <w:rPr>
          <w:rFonts w:hint="cs"/>
          <w:rtl/>
        </w:rPr>
        <w:t>معدل</w:t>
      </w:r>
      <w:r>
        <w:rPr>
          <w:rtl/>
        </w:rPr>
        <w:t xml:space="preserve"> الأمية المرتفع والتقصير في نشر الاتفاقية </w:t>
      </w:r>
      <w:r w:rsidR="002175D1">
        <w:rPr>
          <w:rFonts w:hint="cs"/>
          <w:rtl/>
        </w:rPr>
        <w:t>بشكل منهجي</w:t>
      </w:r>
      <w:r>
        <w:rPr>
          <w:rtl/>
        </w:rPr>
        <w:t xml:space="preserve">. كما </w:t>
      </w:r>
      <w:r w:rsidR="008620ED">
        <w:rPr>
          <w:rFonts w:hint="cs"/>
          <w:rtl/>
        </w:rPr>
        <w:t>يراود</w:t>
      </w:r>
      <w:r w:rsidR="008620ED">
        <w:rPr>
          <w:rtl/>
        </w:rPr>
        <w:t xml:space="preserve"> اللجنة </w:t>
      </w:r>
      <w:r>
        <w:rPr>
          <w:rtl/>
        </w:rPr>
        <w:t xml:space="preserve">القلق </w:t>
      </w:r>
      <w:r w:rsidR="008620ED">
        <w:rPr>
          <w:rFonts w:hint="cs"/>
          <w:rtl/>
        </w:rPr>
        <w:t>لأ</w:t>
      </w:r>
      <w:r>
        <w:rPr>
          <w:rtl/>
        </w:rPr>
        <w:t>ن الاتفاقية لم</w:t>
      </w:r>
      <w:r w:rsidR="008620ED">
        <w:rPr>
          <w:rFonts w:hint="cs"/>
          <w:rtl/>
        </w:rPr>
        <w:t> </w:t>
      </w:r>
      <w:r>
        <w:rPr>
          <w:rtl/>
        </w:rPr>
        <w:t>تترج</w:t>
      </w:r>
      <w:r w:rsidR="008620ED">
        <w:rPr>
          <w:rFonts w:hint="cs"/>
          <w:rtl/>
        </w:rPr>
        <w:t>َ</w:t>
      </w:r>
      <w:r w:rsidR="00314ACA">
        <w:rPr>
          <w:rtl/>
        </w:rPr>
        <w:t>م إلى اللغات المحلية كافة.</w:t>
      </w:r>
    </w:p>
    <w:p w:rsidR="00690142" w:rsidRPr="00314ACA" w:rsidRDefault="00690142" w:rsidP="006F0D1E">
      <w:pPr>
        <w:pStyle w:val="SingleTxtGA"/>
        <w:spacing w:line="370" w:lineRule="exact"/>
        <w:rPr>
          <w:rFonts w:hint="cs"/>
          <w:b/>
          <w:bCs/>
          <w:rtl/>
        </w:rPr>
      </w:pPr>
      <w:r>
        <w:rPr>
          <w:rtl/>
        </w:rPr>
        <w:t>26</w:t>
      </w:r>
      <w:r w:rsidR="00A3038F">
        <w:rPr>
          <w:rtl/>
        </w:rPr>
        <w:t>-</w:t>
      </w:r>
      <w:r w:rsidR="00A3038F">
        <w:rPr>
          <w:rtl/>
        </w:rPr>
        <w:tab/>
      </w:r>
      <w:r w:rsidRPr="00314ACA">
        <w:rPr>
          <w:b/>
          <w:bCs/>
          <w:rtl/>
        </w:rPr>
        <w:t>تحثّ اللجنة الدولة الطرف على اتخاذ المزيد من التدابير الفاعلة بغية نشر الاتفاقية وتعزيزها ومعالجة مستوى الأمية المرتفع من خلال برامج نشر التوعية الشفهية أو الخطية أو الفنية في كامل أنحاء الدولة الطرف وفي المناطق الريفية على وجه الخصوص. في هذا الصدد، تشجّع اللجنة الدولة الطرف على توفير الموارد البشرية والمالية والتقنية اللازمة لهذه الغاية وإتاحة تر</w:t>
      </w:r>
      <w:r w:rsidR="00314ACA">
        <w:rPr>
          <w:b/>
          <w:bCs/>
          <w:rtl/>
        </w:rPr>
        <w:t>جمة الاتفاقية باللغات المحلية.</w:t>
      </w:r>
    </w:p>
    <w:p w:rsidR="00690142" w:rsidRDefault="00A44366" w:rsidP="00A44366">
      <w:pPr>
        <w:pStyle w:val="H23GA"/>
        <w:rPr>
          <w:rtl/>
        </w:rPr>
      </w:pPr>
      <w:r>
        <w:rPr>
          <w:rFonts w:hint="cs"/>
          <w:rtl/>
        </w:rPr>
        <w:tab/>
      </w:r>
      <w:r>
        <w:rPr>
          <w:rtl/>
        </w:rPr>
        <w:tab/>
      </w:r>
      <w:r w:rsidR="00690142">
        <w:rPr>
          <w:rtl/>
        </w:rPr>
        <w:t>التدريب</w:t>
      </w:r>
    </w:p>
    <w:p w:rsidR="00690142" w:rsidRDefault="00690142" w:rsidP="006F0D1E">
      <w:pPr>
        <w:pStyle w:val="SingleTxtGA"/>
        <w:spacing w:line="370" w:lineRule="exact"/>
        <w:rPr>
          <w:rtl/>
        </w:rPr>
      </w:pPr>
      <w:r>
        <w:rPr>
          <w:rtl/>
        </w:rPr>
        <w:t>27</w:t>
      </w:r>
      <w:r w:rsidR="00A3038F">
        <w:rPr>
          <w:rtl/>
        </w:rPr>
        <w:t>-</w:t>
      </w:r>
      <w:r w:rsidR="00A3038F">
        <w:rPr>
          <w:rtl/>
        </w:rPr>
        <w:tab/>
      </w:r>
      <w:r>
        <w:rPr>
          <w:rtl/>
        </w:rPr>
        <w:t xml:space="preserve">فيما ترحب اللجنة بتوافر </w:t>
      </w:r>
      <w:r w:rsidR="0091630E">
        <w:rPr>
          <w:rFonts w:hint="cs"/>
          <w:rtl/>
        </w:rPr>
        <w:t>وحدات</w:t>
      </w:r>
      <w:r w:rsidR="0091630E">
        <w:rPr>
          <w:rtl/>
        </w:rPr>
        <w:t xml:space="preserve"> </w:t>
      </w:r>
      <w:r>
        <w:rPr>
          <w:rtl/>
        </w:rPr>
        <w:t>تدريب</w:t>
      </w:r>
      <w:r w:rsidR="0091630E">
        <w:rPr>
          <w:rFonts w:hint="cs"/>
          <w:rtl/>
        </w:rPr>
        <w:t>ية</w:t>
      </w:r>
      <w:r>
        <w:rPr>
          <w:rtl/>
        </w:rPr>
        <w:t xml:space="preserve"> </w:t>
      </w:r>
      <w:r w:rsidR="0091630E">
        <w:rPr>
          <w:rFonts w:hint="cs"/>
          <w:rtl/>
        </w:rPr>
        <w:t xml:space="preserve">تتعلق </w:t>
      </w:r>
      <w:r>
        <w:rPr>
          <w:rtl/>
        </w:rPr>
        <w:t xml:space="preserve">بالاتفاقية </w:t>
      </w:r>
      <w:r w:rsidR="0091630E">
        <w:rPr>
          <w:rFonts w:hint="cs"/>
          <w:rtl/>
        </w:rPr>
        <w:t xml:space="preserve">للأخصائيين </w:t>
      </w:r>
      <w:r>
        <w:rPr>
          <w:rtl/>
        </w:rPr>
        <w:t xml:space="preserve">الاجتماعيين، فإنّها تأسف لعدم إتاحة تدريب مماثل </w:t>
      </w:r>
      <w:r w:rsidR="0091630E">
        <w:rPr>
          <w:rFonts w:hint="cs"/>
          <w:rtl/>
        </w:rPr>
        <w:t xml:space="preserve">للمهنيين </w:t>
      </w:r>
      <w:r>
        <w:rPr>
          <w:rtl/>
        </w:rPr>
        <w:t xml:space="preserve">الآخرين العاملين </w:t>
      </w:r>
      <w:r w:rsidR="0091630E">
        <w:rPr>
          <w:rFonts w:hint="cs"/>
          <w:rtl/>
        </w:rPr>
        <w:t xml:space="preserve">مع </w:t>
      </w:r>
      <w:r>
        <w:rPr>
          <w:rtl/>
        </w:rPr>
        <w:t xml:space="preserve">الأطفال </w:t>
      </w:r>
      <w:r w:rsidR="0091630E">
        <w:rPr>
          <w:rFonts w:hint="cs"/>
          <w:rtl/>
        </w:rPr>
        <w:t xml:space="preserve">أو لصالحهم </w:t>
      </w:r>
      <w:r>
        <w:rPr>
          <w:rtl/>
        </w:rPr>
        <w:t>و</w:t>
      </w:r>
      <w:r w:rsidR="00840E8F">
        <w:rPr>
          <w:rtl/>
        </w:rPr>
        <w:t>لا </w:t>
      </w:r>
      <w:proofErr w:type="spellStart"/>
      <w:r w:rsidR="00840E8F">
        <w:rPr>
          <w:rtl/>
        </w:rPr>
        <w:t>سيما</w:t>
      </w:r>
      <w:proofErr w:type="spellEnd"/>
      <w:r>
        <w:rPr>
          <w:rtl/>
        </w:rPr>
        <w:t xml:space="preserve"> </w:t>
      </w:r>
      <w:r w:rsidR="0091630E">
        <w:rPr>
          <w:rFonts w:hint="cs"/>
          <w:rtl/>
        </w:rPr>
        <w:t xml:space="preserve">منهم </w:t>
      </w:r>
      <w:r w:rsidR="0091630E">
        <w:rPr>
          <w:rtl/>
        </w:rPr>
        <w:t>المدرّس</w:t>
      </w:r>
      <w:r w:rsidR="0091630E">
        <w:rPr>
          <w:rFonts w:hint="cs"/>
          <w:rtl/>
        </w:rPr>
        <w:t>و</w:t>
      </w:r>
      <w:r>
        <w:rPr>
          <w:rtl/>
        </w:rPr>
        <w:t>ن.</w:t>
      </w:r>
    </w:p>
    <w:p w:rsidR="00690142" w:rsidRPr="00946AA9" w:rsidRDefault="00690142" w:rsidP="006F0D1E">
      <w:pPr>
        <w:pStyle w:val="SingleTxtGA"/>
        <w:spacing w:line="370" w:lineRule="exact"/>
        <w:rPr>
          <w:b/>
          <w:bCs/>
          <w:rtl/>
        </w:rPr>
      </w:pPr>
      <w:r>
        <w:rPr>
          <w:rtl/>
        </w:rPr>
        <w:t>28</w:t>
      </w:r>
      <w:r w:rsidR="00A3038F">
        <w:rPr>
          <w:rtl/>
        </w:rPr>
        <w:t>-</w:t>
      </w:r>
      <w:r w:rsidR="00A3038F">
        <w:rPr>
          <w:rtl/>
        </w:rPr>
        <w:tab/>
      </w:r>
      <w:r w:rsidRPr="00946AA9">
        <w:rPr>
          <w:b/>
          <w:bCs/>
          <w:rtl/>
        </w:rPr>
        <w:t xml:space="preserve">توصي اللجنة بأن تتلقى </w:t>
      </w:r>
      <w:r w:rsidR="009748B1" w:rsidRPr="00946AA9">
        <w:rPr>
          <w:rFonts w:hint="cs"/>
          <w:b/>
          <w:bCs/>
          <w:rtl/>
        </w:rPr>
        <w:t xml:space="preserve">جميع الفئات المهنية </w:t>
      </w:r>
      <w:r w:rsidRPr="00946AA9">
        <w:rPr>
          <w:b/>
          <w:bCs/>
          <w:rtl/>
        </w:rPr>
        <w:t xml:space="preserve">العاملة </w:t>
      </w:r>
      <w:r w:rsidR="009748B1" w:rsidRPr="00946AA9">
        <w:rPr>
          <w:rFonts w:hint="cs"/>
          <w:b/>
          <w:bCs/>
          <w:rtl/>
        </w:rPr>
        <w:t xml:space="preserve">مع الأطفال أو </w:t>
      </w:r>
      <w:r w:rsidRPr="00946AA9">
        <w:rPr>
          <w:b/>
          <w:bCs/>
          <w:rtl/>
        </w:rPr>
        <w:t>لصالح</w:t>
      </w:r>
      <w:r w:rsidR="009748B1" w:rsidRPr="00946AA9">
        <w:rPr>
          <w:rFonts w:hint="cs"/>
          <w:b/>
          <w:bCs/>
          <w:rtl/>
        </w:rPr>
        <w:t>هم</w:t>
      </w:r>
      <w:r w:rsidRPr="00946AA9">
        <w:rPr>
          <w:b/>
          <w:bCs/>
          <w:rtl/>
        </w:rPr>
        <w:t xml:space="preserve"> التدريب الملائم والمن</w:t>
      </w:r>
      <w:r w:rsidR="009748B1" w:rsidRPr="00946AA9">
        <w:rPr>
          <w:rFonts w:hint="cs"/>
          <w:b/>
          <w:bCs/>
          <w:rtl/>
        </w:rPr>
        <w:t xml:space="preserve">هجي </w:t>
      </w:r>
      <w:r w:rsidRPr="00946AA9">
        <w:rPr>
          <w:b/>
          <w:bCs/>
          <w:rtl/>
        </w:rPr>
        <w:t xml:space="preserve">في ما يخص حقوق الطفل، </w:t>
      </w:r>
      <w:r w:rsidR="009748B1" w:rsidRPr="00946AA9">
        <w:rPr>
          <w:rFonts w:hint="cs"/>
          <w:b/>
          <w:bCs/>
          <w:rtl/>
        </w:rPr>
        <w:t>و</w:t>
      </w:r>
      <w:r w:rsidR="00840E8F" w:rsidRPr="00946AA9">
        <w:rPr>
          <w:b/>
          <w:bCs/>
          <w:rtl/>
        </w:rPr>
        <w:t>لا </w:t>
      </w:r>
      <w:proofErr w:type="spellStart"/>
      <w:r w:rsidR="00840E8F" w:rsidRPr="00946AA9">
        <w:rPr>
          <w:b/>
          <w:bCs/>
          <w:rtl/>
        </w:rPr>
        <w:t>سيما</w:t>
      </w:r>
      <w:proofErr w:type="spellEnd"/>
      <w:r w:rsidRPr="00946AA9">
        <w:rPr>
          <w:b/>
          <w:bCs/>
          <w:rtl/>
        </w:rPr>
        <w:t xml:space="preserve"> </w:t>
      </w:r>
      <w:r w:rsidR="009748B1" w:rsidRPr="00946AA9">
        <w:rPr>
          <w:rFonts w:hint="cs"/>
          <w:b/>
          <w:bCs/>
          <w:rtl/>
        </w:rPr>
        <w:t>منهم الموظفون المكلفون ب</w:t>
      </w:r>
      <w:r w:rsidR="009748B1" w:rsidRPr="00946AA9">
        <w:rPr>
          <w:b/>
          <w:bCs/>
          <w:rtl/>
        </w:rPr>
        <w:t>إنفاذ القوانين والمدرّس</w:t>
      </w:r>
      <w:r w:rsidR="009748B1" w:rsidRPr="00946AA9">
        <w:rPr>
          <w:rFonts w:hint="cs"/>
          <w:b/>
          <w:bCs/>
          <w:rtl/>
        </w:rPr>
        <w:t>و</w:t>
      </w:r>
      <w:r w:rsidR="009748B1" w:rsidRPr="00946AA9">
        <w:rPr>
          <w:b/>
          <w:bCs/>
          <w:rtl/>
        </w:rPr>
        <w:t>ن والعامل</w:t>
      </w:r>
      <w:r w:rsidR="009748B1" w:rsidRPr="00946AA9">
        <w:rPr>
          <w:rFonts w:hint="cs"/>
          <w:b/>
          <w:bCs/>
          <w:rtl/>
        </w:rPr>
        <w:t>و</w:t>
      </w:r>
      <w:r w:rsidR="009748B1" w:rsidRPr="00946AA9">
        <w:rPr>
          <w:b/>
          <w:bCs/>
          <w:rtl/>
        </w:rPr>
        <w:t>ن في القطاع الصحّي والأخصائي</w:t>
      </w:r>
      <w:r w:rsidR="009748B1" w:rsidRPr="00946AA9">
        <w:rPr>
          <w:rFonts w:hint="cs"/>
          <w:b/>
          <w:bCs/>
          <w:rtl/>
        </w:rPr>
        <w:t>و</w:t>
      </w:r>
      <w:r w:rsidRPr="00946AA9">
        <w:rPr>
          <w:b/>
          <w:bCs/>
          <w:rtl/>
        </w:rPr>
        <w:t>ن الاجتماعيين و</w:t>
      </w:r>
      <w:r w:rsidR="009748B1" w:rsidRPr="00946AA9">
        <w:rPr>
          <w:rFonts w:hint="cs"/>
          <w:b/>
          <w:bCs/>
          <w:rtl/>
        </w:rPr>
        <w:t xml:space="preserve">الزعماء </w:t>
      </w:r>
      <w:r w:rsidR="009748B1" w:rsidRPr="00946AA9">
        <w:rPr>
          <w:b/>
          <w:bCs/>
          <w:rtl/>
        </w:rPr>
        <w:t>الديني</w:t>
      </w:r>
      <w:r w:rsidR="009748B1" w:rsidRPr="00946AA9">
        <w:rPr>
          <w:rFonts w:hint="cs"/>
          <w:b/>
          <w:bCs/>
          <w:rtl/>
        </w:rPr>
        <w:t>و</w:t>
      </w:r>
      <w:r w:rsidR="009748B1" w:rsidRPr="00946AA9">
        <w:rPr>
          <w:b/>
          <w:bCs/>
          <w:rtl/>
        </w:rPr>
        <w:t>ن والموظف</w:t>
      </w:r>
      <w:r w:rsidR="009748B1" w:rsidRPr="00946AA9">
        <w:rPr>
          <w:rFonts w:hint="cs"/>
          <w:b/>
          <w:bCs/>
          <w:rtl/>
        </w:rPr>
        <w:t>و</w:t>
      </w:r>
      <w:r w:rsidR="009748B1" w:rsidRPr="00946AA9">
        <w:rPr>
          <w:b/>
          <w:bCs/>
          <w:rtl/>
        </w:rPr>
        <w:t>ن العامل</w:t>
      </w:r>
      <w:r w:rsidR="009748B1" w:rsidRPr="00946AA9">
        <w:rPr>
          <w:rFonts w:hint="cs"/>
          <w:b/>
          <w:bCs/>
          <w:rtl/>
        </w:rPr>
        <w:t>و</w:t>
      </w:r>
      <w:r w:rsidRPr="00946AA9">
        <w:rPr>
          <w:b/>
          <w:bCs/>
          <w:rtl/>
        </w:rPr>
        <w:t xml:space="preserve">ن في كافة مجالات الرعاية البديلة. كما توصي اللجنة </w:t>
      </w:r>
      <w:r w:rsidR="009748B1" w:rsidRPr="00946AA9">
        <w:rPr>
          <w:rFonts w:hint="cs"/>
          <w:b/>
          <w:bCs/>
          <w:rtl/>
        </w:rPr>
        <w:t xml:space="preserve">بأن تأخذ </w:t>
      </w:r>
      <w:r w:rsidRPr="00946AA9">
        <w:rPr>
          <w:b/>
          <w:bCs/>
          <w:rtl/>
        </w:rPr>
        <w:t>الدولة الطرف في الحسبان مبادئ البرنامج العالمي للتثقيف في مجال حقوق الإنسان لدى إعداد السياسيات وال</w:t>
      </w:r>
      <w:r w:rsidR="00266BEF" w:rsidRPr="00946AA9">
        <w:rPr>
          <w:b/>
          <w:bCs/>
          <w:rtl/>
        </w:rPr>
        <w:t>استراتي</w:t>
      </w:r>
      <w:r w:rsidR="009748B1" w:rsidRPr="00946AA9">
        <w:rPr>
          <w:b/>
          <w:bCs/>
          <w:rtl/>
        </w:rPr>
        <w:t xml:space="preserve">جيات، </w:t>
      </w:r>
      <w:r w:rsidR="009748B1" w:rsidRPr="00946AA9">
        <w:rPr>
          <w:rFonts w:hint="cs"/>
          <w:b/>
          <w:bCs/>
          <w:rtl/>
        </w:rPr>
        <w:t xml:space="preserve">مع </w:t>
      </w:r>
      <w:r w:rsidRPr="00946AA9">
        <w:rPr>
          <w:b/>
          <w:bCs/>
          <w:rtl/>
        </w:rPr>
        <w:t xml:space="preserve">التركيز على إدماج التثقيف في ميدان حقوق الإنسان ضمن أنظمة التعليم الابتدائي والثانوي. </w:t>
      </w:r>
      <w:r w:rsidR="009748B1" w:rsidRPr="00946AA9">
        <w:rPr>
          <w:rFonts w:hint="cs"/>
          <w:b/>
          <w:bCs/>
          <w:rtl/>
        </w:rPr>
        <w:t xml:space="preserve">وينبغي </w:t>
      </w:r>
      <w:r w:rsidRPr="00946AA9">
        <w:rPr>
          <w:b/>
          <w:bCs/>
          <w:rtl/>
        </w:rPr>
        <w:t xml:space="preserve">أن تبذل الدولة الطرف </w:t>
      </w:r>
      <w:r w:rsidR="009748B1" w:rsidRPr="00946AA9">
        <w:rPr>
          <w:rFonts w:hint="cs"/>
          <w:b/>
          <w:bCs/>
          <w:rtl/>
        </w:rPr>
        <w:t xml:space="preserve">أيضاً </w:t>
      </w:r>
      <w:r w:rsidRPr="00946AA9">
        <w:rPr>
          <w:b/>
          <w:bCs/>
          <w:rtl/>
        </w:rPr>
        <w:t xml:space="preserve">جهوداً تتّسق مع المرحلة الثانية من البرنامج العالمي للتثقيف في مجال حقوق الإنسان (2010-2014) والتي تتمحور </w:t>
      </w:r>
      <w:r w:rsidR="009748B1" w:rsidRPr="00946AA9">
        <w:rPr>
          <w:rFonts w:hint="cs"/>
          <w:b/>
          <w:bCs/>
          <w:rtl/>
        </w:rPr>
        <w:t xml:space="preserve">حول </w:t>
      </w:r>
      <w:r w:rsidRPr="00946AA9">
        <w:rPr>
          <w:b/>
          <w:bCs/>
          <w:rtl/>
        </w:rPr>
        <w:t>التثقيف في مجال حقوق الإنسان في التعليم العالي وعلى برامج التدريب في مجال حقوق الإنسان للمدرّسين والم</w:t>
      </w:r>
      <w:r w:rsidR="009748B1" w:rsidRPr="00946AA9">
        <w:rPr>
          <w:rFonts w:hint="cs"/>
          <w:b/>
          <w:bCs/>
          <w:rtl/>
        </w:rPr>
        <w:t xml:space="preserve">ربين </w:t>
      </w:r>
      <w:r w:rsidRPr="00946AA9">
        <w:rPr>
          <w:b/>
          <w:bCs/>
          <w:rtl/>
        </w:rPr>
        <w:t>والموظفين المدنيين والم</w:t>
      </w:r>
      <w:r w:rsidR="009748B1" w:rsidRPr="00946AA9">
        <w:rPr>
          <w:rFonts w:hint="cs"/>
          <w:b/>
          <w:bCs/>
          <w:rtl/>
        </w:rPr>
        <w:t>وظفين المكلفين ب</w:t>
      </w:r>
      <w:r w:rsidRPr="00946AA9">
        <w:rPr>
          <w:b/>
          <w:bCs/>
          <w:rtl/>
        </w:rPr>
        <w:t>إنفاذ القواني</w:t>
      </w:r>
      <w:r w:rsidR="009748B1" w:rsidRPr="00946AA9">
        <w:rPr>
          <w:b/>
          <w:bCs/>
          <w:rtl/>
        </w:rPr>
        <w:t>ن والعسكريين على المستويات كافة</w:t>
      </w:r>
      <w:r w:rsidRPr="00946AA9">
        <w:rPr>
          <w:b/>
          <w:bCs/>
          <w:rtl/>
        </w:rPr>
        <w:t>.</w:t>
      </w:r>
    </w:p>
    <w:p w:rsidR="00690142" w:rsidRDefault="00A44366" w:rsidP="00A44366">
      <w:pPr>
        <w:pStyle w:val="H23GA"/>
        <w:rPr>
          <w:rtl/>
        </w:rPr>
      </w:pPr>
      <w:r>
        <w:rPr>
          <w:rFonts w:hint="cs"/>
          <w:rtl/>
        </w:rPr>
        <w:tab/>
      </w:r>
      <w:r>
        <w:rPr>
          <w:rtl/>
        </w:rPr>
        <w:tab/>
      </w:r>
      <w:r w:rsidR="00690142">
        <w:rPr>
          <w:rtl/>
        </w:rPr>
        <w:t>التعاون مع المجتمع المدني</w:t>
      </w:r>
    </w:p>
    <w:p w:rsidR="00690142" w:rsidRPr="00946AA9" w:rsidRDefault="00690142" w:rsidP="00EF3380">
      <w:pPr>
        <w:pStyle w:val="SingleTxtGA"/>
        <w:rPr>
          <w:spacing w:val="-4"/>
          <w:rtl/>
        </w:rPr>
      </w:pPr>
      <w:r w:rsidRPr="00946AA9">
        <w:rPr>
          <w:spacing w:val="-4"/>
          <w:rtl/>
        </w:rPr>
        <w:t>29</w:t>
      </w:r>
      <w:r w:rsidR="00A3038F" w:rsidRPr="00946AA9">
        <w:rPr>
          <w:spacing w:val="-4"/>
          <w:rtl/>
        </w:rPr>
        <w:t>-</w:t>
      </w:r>
      <w:r w:rsidR="00A3038F" w:rsidRPr="00946AA9">
        <w:rPr>
          <w:spacing w:val="-4"/>
          <w:rtl/>
        </w:rPr>
        <w:tab/>
      </w:r>
      <w:r w:rsidRPr="00946AA9">
        <w:rPr>
          <w:spacing w:val="-4"/>
          <w:rtl/>
        </w:rPr>
        <w:t xml:space="preserve">ترحّب اللجنة بفاعليّة التعاون مع المنظمة غير الحكومية "الائتلاف لمناصرة حقوق الطفل". لكنّها تعبر عن أسفها </w:t>
      </w:r>
      <w:r w:rsidR="00332A23" w:rsidRPr="00946AA9">
        <w:rPr>
          <w:rFonts w:hint="cs"/>
          <w:spacing w:val="-4"/>
          <w:rtl/>
        </w:rPr>
        <w:t>ل</w:t>
      </w:r>
      <w:r w:rsidRPr="00946AA9">
        <w:rPr>
          <w:spacing w:val="-4"/>
          <w:rtl/>
        </w:rPr>
        <w:t xml:space="preserve">عدم تنظيم أي </w:t>
      </w:r>
      <w:r w:rsidR="00332A23" w:rsidRPr="00946AA9">
        <w:rPr>
          <w:rFonts w:hint="cs"/>
          <w:spacing w:val="-4"/>
          <w:rtl/>
        </w:rPr>
        <w:t xml:space="preserve">عملية لإشراك </w:t>
      </w:r>
      <w:r w:rsidRPr="00946AA9">
        <w:rPr>
          <w:spacing w:val="-4"/>
          <w:rtl/>
        </w:rPr>
        <w:t>المجتمع المدني خلال إعداد تقرير الدولة الطرف. وتعبّر الل</w:t>
      </w:r>
      <w:r w:rsidR="00332A23" w:rsidRPr="00946AA9">
        <w:rPr>
          <w:spacing w:val="-4"/>
          <w:rtl/>
        </w:rPr>
        <w:t xml:space="preserve">جنة عن قلقها إزاء تعرّض أعضاء منظمات حقوقية غير </w:t>
      </w:r>
      <w:r w:rsidRPr="00946AA9">
        <w:rPr>
          <w:spacing w:val="-4"/>
          <w:rtl/>
        </w:rPr>
        <w:t xml:space="preserve">حكومية مؤخراً </w:t>
      </w:r>
      <w:r w:rsidR="00332A23" w:rsidRPr="00946AA9">
        <w:rPr>
          <w:rFonts w:hint="cs"/>
          <w:spacing w:val="-4"/>
          <w:rtl/>
        </w:rPr>
        <w:t xml:space="preserve">لشتى </w:t>
      </w:r>
      <w:r w:rsidRPr="00946AA9">
        <w:rPr>
          <w:spacing w:val="-4"/>
          <w:rtl/>
        </w:rPr>
        <w:t xml:space="preserve">انتهاكات حقوق الإنسان، من بينهم </w:t>
      </w:r>
      <w:r w:rsidR="00332A23" w:rsidRPr="00946AA9">
        <w:rPr>
          <w:rFonts w:hint="cs"/>
          <w:spacing w:val="-4"/>
          <w:rtl/>
        </w:rPr>
        <w:t xml:space="preserve">راصدو </w:t>
      </w:r>
      <w:r w:rsidRPr="00946AA9">
        <w:rPr>
          <w:spacing w:val="-4"/>
          <w:rtl/>
        </w:rPr>
        <w:t xml:space="preserve">أوضاع الأطفال فضلاً عن الصحافيين. </w:t>
      </w:r>
    </w:p>
    <w:p w:rsidR="00690142" w:rsidRPr="00332A23" w:rsidRDefault="00690142" w:rsidP="00332A23">
      <w:pPr>
        <w:pStyle w:val="SingleTxtGA"/>
        <w:rPr>
          <w:b/>
          <w:bCs/>
          <w:rtl/>
        </w:rPr>
      </w:pPr>
      <w:r>
        <w:rPr>
          <w:rtl/>
        </w:rPr>
        <w:t>30</w:t>
      </w:r>
      <w:r w:rsidR="00A3038F">
        <w:rPr>
          <w:rtl/>
        </w:rPr>
        <w:t>-</w:t>
      </w:r>
      <w:r w:rsidR="00A3038F" w:rsidRPr="00332A23">
        <w:rPr>
          <w:b/>
          <w:bCs/>
          <w:rtl/>
        </w:rPr>
        <w:tab/>
      </w:r>
      <w:r w:rsidRPr="00332A23">
        <w:rPr>
          <w:b/>
          <w:bCs/>
          <w:rtl/>
        </w:rPr>
        <w:t xml:space="preserve">تحث اللجنة الدولة الطرف على اتخاذ تدابير ملموسة </w:t>
      </w:r>
      <w:r w:rsidR="00332A23">
        <w:rPr>
          <w:rFonts w:hint="cs"/>
          <w:b/>
          <w:bCs/>
          <w:rtl/>
        </w:rPr>
        <w:t xml:space="preserve">بغرض </w:t>
      </w:r>
      <w:r w:rsidRPr="00332A23">
        <w:rPr>
          <w:b/>
          <w:bCs/>
          <w:rtl/>
        </w:rPr>
        <w:t xml:space="preserve">تسهيل عمل المدافعين عن حقوق الإنسان والاعتراف الشرعي بهم، </w:t>
      </w:r>
      <w:r w:rsidR="00840E8F" w:rsidRPr="00332A23">
        <w:rPr>
          <w:b/>
          <w:bCs/>
          <w:rtl/>
        </w:rPr>
        <w:t>لا </w:t>
      </w:r>
      <w:proofErr w:type="spellStart"/>
      <w:r w:rsidR="00840E8F" w:rsidRPr="00332A23">
        <w:rPr>
          <w:b/>
          <w:bCs/>
          <w:rtl/>
        </w:rPr>
        <w:t>سيما</w:t>
      </w:r>
      <w:proofErr w:type="spellEnd"/>
      <w:r w:rsidRPr="00332A23">
        <w:rPr>
          <w:b/>
          <w:bCs/>
          <w:rtl/>
        </w:rPr>
        <w:t xml:space="preserve"> </w:t>
      </w:r>
      <w:r w:rsidR="00332A23">
        <w:rPr>
          <w:rFonts w:hint="cs"/>
          <w:b/>
          <w:bCs/>
          <w:rtl/>
        </w:rPr>
        <w:t xml:space="preserve">مع من </w:t>
      </w:r>
      <w:r w:rsidR="00332A23">
        <w:rPr>
          <w:b/>
          <w:bCs/>
          <w:rtl/>
        </w:rPr>
        <w:t>يبلّغ</w:t>
      </w:r>
      <w:r w:rsidRPr="00332A23">
        <w:rPr>
          <w:b/>
          <w:bCs/>
          <w:rtl/>
        </w:rPr>
        <w:t xml:space="preserve"> عن انتهاكات حقوق الطفل، وذلك لضمان سلامة المنظمات غير الحكومية والصحافيين في أداء واجباتهم بما يتّسق مع مبادئ المجتمع الديمقراطي. </w:t>
      </w:r>
      <w:r w:rsidR="00332A23">
        <w:rPr>
          <w:rFonts w:hint="cs"/>
          <w:b/>
          <w:bCs/>
          <w:rtl/>
        </w:rPr>
        <w:t>و</w:t>
      </w:r>
      <w:r w:rsidRPr="00332A23">
        <w:rPr>
          <w:b/>
          <w:bCs/>
          <w:rtl/>
        </w:rPr>
        <w:t xml:space="preserve">توصي اللجنة </w:t>
      </w:r>
      <w:r w:rsidR="00332A23">
        <w:rPr>
          <w:rFonts w:hint="cs"/>
          <w:b/>
          <w:bCs/>
          <w:rtl/>
        </w:rPr>
        <w:t xml:space="preserve">بأن تضمن </w:t>
      </w:r>
      <w:r w:rsidRPr="00332A23">
        <w:rPr>
          <w:b/>
          <w:bCs/>
          <w:rtl/>
        </w:rPr>
        <w:t>الدولة الطرف إعداد تقريرها من خلال عملية إشراك</w:t>
      </w:r>
      <w:r w:rsidR="00332A23">
        <w:rPr>
          <w:rFonts w:hint="cs"/>
          <w:b/>
          <w:bCs/>
          <w:rtl/>
        </w:rPr>
        <w:t xml:space="preserve"> فعلي </w:t>
      </w:r>
      <w:r w:rsidR="00332A23">
        <w:rPr>
          <w:b/>
          <w:bCs/>
          <w:rtl/>
        </w:rPr>
        <w:t>للمجتمع المدني و</w:t>
      </w:r>
      <w:r w:rsidR="00332A23">
        <w:rPr>
          <w:rFonts w:hint="cs"/>
          <w:b/>
          <w:bCs/>
          <w:rtl/>
        </w:rPr>
        <w:t>ل</w:t>
      </w:r>
      <w:r w:rsidRPr="00332A23">
        <w:rPr>
          <w:b/>
          <w:bCs/>
          <w:rtl/>
        </w:rPr>
        <w:t>لأطفال و</w:t>
      </w:r>
      <w:r w:rsidR="00332A23">
        <w:rPr>
          <w:rFonts w:hint="cs"/>
          <w:b/>
          <w:bCs/>
          <w:rtl/>
        </w:rPr>
        <w:t>ل</w:t>
      </w:r>
      <w:r w:rsidRPr="00332A23">
        <w:rPr>
          <w:b/>
          <w:bCs/>
          <w:rtl/>
        </w:rPr>
        <w:t>أصحاب المصلحة المعنيين.</w:t>
      </w:r>
    </w:p>
    <w:p w:rsidR="00690142" w:rsidRDefault="00A44366" w:rsidP="00A44366">
      <w:pPr>
        <w:pStyle w:val="H23GA"/>
        <w:rPr>
          <w:rtl/>
        </w:rPr>
      </w:pPr>
      <w:r>
        <w:rPr>
          <w:rFonts w:hint="cs"/>
          <w:rtl/>
        </w:rPr>
        <w:tab/>
      </w:r>
      <w:r>
        <w:rPr>
          <w:rtl/>
        </w:rPr>
        <w:tab/>
      </w:r>
      <w:r w:rsidR="00690142">
        <w:rPr>
          <w:rtl/>
        </w:rPr>
        <w:t>حقوق الطفل وقطاع الأعمال</w:t>
      </w:r>
    </w:p>
    <w:p w:rsidR="00690142" w:rsidRDefault="00690142" w:rsidP="00C22C71">
      <w:pPr>
        <w:pStyle w:val="SingleTxtGA"/>
        <w:rPr>
          <w:rtl/>
        </w:rPr>
      </w:pPr>
      <w:r>
        <w:rPr>
          <w:rtl/>
        </w:rPr>
        <w:t>31</w:t>
      </w:r>
      <w:r w:rsidR="00A3038F">
        <w:rPr>
          <w:rtl/>
        </w:rPr>
        <w:t>-</w:t>
      </w:r>
      <w:r w:rsidR="00A3038F">
        <w:rPr>
          <w:rtl/>
        </w:rPr>
        <w:tab/>
      </w:r>
      <w:r>
        <w:rPr>
          <w:rtl/>
        </w:rPr>
        <w:t xml:space="preserve">فيما تلاحظ اللجنة مقدمة قانون الألغام الجديد الصادر </w:t>
      </w:r>
      <w:r w:rsidR="00332A23">
        <w:rPr>
          <w:rFonts w:hint="cs"/>
          <w:rtl/>
        </w:rPr>
        <w:t xml:space="preserve">في </w:t>
      </w:r>
      <w:r>
        <w:rPr>
          <w:rtl/>
        </w:rPr>
        <w:t xml:space="preserve">عام 2011، وغيره من </w:t>
      </w:r>
      <w:r w:rsidR="00332A23">
        <w:rPr>
          <w:rFonts w:hint="cs"/>
          <w:rtl/>
        </w:rPr>
        <w:t xml:space="preserve">الصكوك بما فيها </w:t>
      </w:r>
      <w:r>
        <w:rPr>
          <w:rtl/>
        </w:rPr>
        <w:t xml:space="preserve">قانون المياه الصادر </w:t>
      </w:r>
      <w:r w:rsidR="00332A23">
        <w:rPr>
          <w:rFonts w:hint="cs"/>
          <w:rtl/>
        </w:rPr>
        <w:t xml:space="preserve">في </w:t>
      </w:r>
      <w:r>
        <w:rPr>
          <w:rtl/>
        </w:rPr>
        <w:t xml:space="preserve">عام 1994 وقانون الغابات الصادر </w:t>
      </w:r>
      <w:r w:rsidR="00332A23">
        <w:rPr>
          <w:rFonts w:hint="cs"/>
          <w:rtl/>
        </w:rPr>
        <w:t xml:space="preserve">في </w:t>
      </w:r>
      <w:r>
        <w:rPr>
          <w:rtl/>
        </w:rPr>
        <w:t>عام</w:t>
      </w:r>
      <w:r w:rsidR="00332A23">
        <w:rPr>
          <w:rFonts w:hint="cs"/>
          <w:rtl/>
        </w:rPr>
        <w:t> </w:t>
      </w:r>
      <w:r>
        <w:rPr>
          <w:rtl/>
        </w:rPr>
        <w:t>1999 وقانون حماية البيئة الصادر</w:t>
      </w:r>
      <w:r w:rsidR="00257153">
        <w:rPr>
          <w:rFonts w:hint="cs"/>
          <w:rtl/>
        </w:rPr>
        <w:t xml:space="preserve"> في</w:t>
      </w:r>
      <w:r>
        <w:rPr>
          <w:rtl/>
        </w:rPr>
        <w:t xml:space="preserve"> عام 1989، يثير قلق</w:t>
      </w:r>
      <w:r w:rsidR="00257153">
        <w:rPr>
          <w:rFonts w:hint="cs"/>
          <w:rtl/>
        </w:rPr>
        <w:t>َ</w:t>
      </w:r>
      <w:r>
        <w:rPr>
          <w:rtl/>
        </w:rPr>
        <w:t xml:space="preserve"> اللجنة نقص</w:t>
      </w:r>
      <w:r w:rsidR="00257153">
        <w:rPr>
          <w:rFonts w:hint="cs"/>
          <w:rtl/>
        </w:rPr>
        <w:t>ُ</w:t>
      </w:r>
      <w:r>
        <w:rPr>
          <w:rtl/>
        </w:rPr>
        <w:t xml:space="preserve"> </w:t>
      </w:r>
      <w:r w:rsidR="00257153">
        <w:rPr>
          <w:rFonts w:hint="cs"/>
          <w:rtl/>
        </w:rPr>
        <w:t xml:space="preserve">تنظيم </w:t>
      </w:r>
      <w:r>
        <w:rPr>
          <w:rtl/>
        </w:rPr>
        <w:t>الشركات الخاصة</w:t>
      </w:r>
      <w:r w:rsidR="00840E8F">
        <w:rPr>
          <w:rtl/>
        </w:rPr>
        <w:t xml:space="preserve"> </w:t>
      </w:r>
      <w:r>
        <w:rPr>
          <w:rtl/>
        </w:rPr>
        <w:t>ونقص الاستثمارات الموجهة لحماية البيئة ولضمان مص</w:t>
      </w:r>
      <w:r w:rsidR="00257153">
        <w:rPr>
          <w:rFonts w:hint="cs"/>
          <w:rtl/>
        </w:rPr>
        <w:t>ا</w:t>
      </w:r>
      <w:r>
        <w:rPr>
          <w:rtl/>
        </w:rPr>
        <w:t>در رزق على المدى الطويل</w:t>
      </w:r>
      <w:r w:rsidR="00840E8F">
        <w:rPr>
          <w:rtl/>
        </w:rPr>
        <w:t xml:space="preserve"> </w:t>
      </w:r>
      <w:r>
        <w:rPr>
          <w:rtl/>
        </w:rPr>
        <w:t xml:space="preserve">للسكان الذين يقطنون المناطق التي تعمل فيها الشركات الخاصة. </w:t>
      </w:r>
      <w:r w:rsidR="00257153">
        <w:rPr>
          <w:rFonts w:hint="cs"/>
          <w:rtl/>
        </w:rPr>
        <w:t>و</w:t>
      </w:r>
      <w:r>
        <w:rPr>
          <w:rtl/>
        </w:rPr>
        <w:t xml:space="preserve">تعبر اللجنة عن قلقها </w:t>
      </w:r>
      <w:r w:rsidR="00257153">
        <w:rPr>
          <w:rFonts w:hint="cs"/>
          <w:rtl/>
        </w:rPr>
        <w:t xml:space="preserve">أيضاً </w:t>
      </w:r>
      <w:r>
        <w:rPr>
          <w:rtl/>
        </w:rPr>
        <w:t xml:space="preserve">إزاء غياب آليات الإبلاغ التي من شأنها </w:t>
      </w:r>
      <w:r w:rsidR="00257153">
        <w:rPr>
          <w:rFonts w:hint="cs"/>
          <w:rtl/>
        </w:rPr>
        <w:t>أن تضمن</w:t>
      </w:r>
      <w:r>
        <w:rPr>
          <w:rtl/>
        </w:rPr>
        <w:t xml:space="preserve"> مساءلة الشركات الخاصة </w:t>
      </w:r>
      <w:r w:rsidR="00257153">
        <w:rPr>
          <w:rFonts w:hint="cs"/>
          <w:rtl/>
        </w:rPr>
        <w:t>وتلزمها ب</w:t>
      </w:r>
      <w:r>
        <w:rPr>
          <w:rtl/>
        </w:rPr>
        <w:t xml:space="preserve">توفير </w:t>
      </w:r>
      <w:r w:rsidR="00257153">
        <w:rPr>
          <w:rFonts w:hint="cs"/>
          <w:rtl/>
        </w:rPr>
        <w:t xml:space="preserve">أشكال انتصاف </w:t>
      </w:r>
      <w:r>
        <w:rPr>
          <w:rtl/>
        </w:rPr>
        <w:t xml:space="preserve">ملائمة حين تشكل أنشطة هذه الشركات </w:t>
      </w:r>
      <w:r w:rsidR="00C22C71">
        <w:rPr>
          <w:rFonts w:hint="cs"/>
          <w:rtl/>
        </w:rPr>
        <w:t>خطراً على ا</w:t>
      </w:r>
      <w:r>
        <w:rPr>
          <w:rtl/>
        </w:rPr>
        <w:t xml:space="preserve">لسكان الذين يقطنون المناطق التي تعمل فيها وذلك لعدم توافر آليات الإبلاغ. </w:t>
      </w:r>
    </w:p>
    <w:p w:rsidR="00690142" w:rsidRPr="00C22C71" w:rsidRDefault="00690142" w:rsidP="00EF3380">
      <w:pPr>
        <w:pStyle w:val="SingleTxtGA"/>
        <w:rPr>
          <w:rFonts w:hint="cs"/>
          <w:b/>
          <w:bCs/>
          <w:rtl/>
        </w:rPr>
      </w:pPr>
      <w:r>
        <w:rPr>
          <w:rtl/>
        </w:rPr>
        <w:t>32</w:t>
      </w:r>
      <w:r w:rsidR="00A3038F">
        <w:rPr>
          <w:rtl/>
        </w:rPr>
        <w:t>-</w:t>
      </w:r>
      <w:r w:rsidR="00A3038F">
        <w:rPr>
          <w:rtl/>
        </w:rPr>
        <w:tab/>
      </w:r>
      <w:r w:rsidRPr="00C22C71">
        <w:rPr>
          <w:b/>
          <w:bCs/>
          <w:rtl/>
        </w:rPr>
        <w:t xml:space="preserve">توصي اللجنة </w:t>
      </w:r>
      <w:r w:rsidR="00C22C71">
        <w:rPr>
          <w:rFonts w:hint="cs"/>
          <w:b/>
          <w:bCs/>
          <w:rtl/>
        </w:rPr>
        <w:t xml:space="preserve">بأن تنشئ </w:t>
      </w:r>
      <w:r w:rsidRPr="00C22C71">
        <w:rPr>
          <w:b/>
          <w:bCs/>
          <w:rtl/>
        </w:rPr>
        <w:t xml:space="preserve">الدولة الطرف أنظمة واضحة </w:t>
      </w:r>
      <w:r w:rsidR="00C22C71">
        <w:rPr>
          <w:rFonts w:hint="cs"/>
          <w:b/>
          <w:bCs/>
          <w:rtl/>
        </w:rPr>
        <w:t xml:space="preserve">وبأن تضع </w:t>
      </w:r>
      <w:r w:rsidRPr="00C22C71">
        <w:rPr>
          <w:b/>
          <w:bCs/>
          <w:rtl/>
        </w:rPr>
        <w:t>إطار</w:t>
      </w:r>
      <w:r w:rsidR="00C22C71">
        <w:rPr>
          <w:rFonts w:hint="cs"/>
          <w:b/>
          <w:bCs/>
          <w:rtl/>
        </w:rPr>
        <w:t>اً</w:t>
      </w:r>
      <w:r w:rsidRPr="00C22C71">
        <w:rPr>
          <w:b/>
          <w:bCs/>
          <w:rtl/>
        </w:rPr>
        <w:t xml:space="preserve"> تشريعي</w:t>
      </w:r>
      <w:r w:rsidR="00C22C71">
        <w:rPr>
          <w:rFonts w:hint="cs"/>
          <w:b/>
          <w:bCs/>
          <w:rtl/>
        </w:rPr>
        <w:t>اً</w:t>
      </w:r>
      <w:r w:rsidRPr="00C22C71">
        <w:rPr>
          <w:b/>
          <w:bCs/>
          <w:rtl/>
        </w:rPr>
        <w:t xml:space="preserve"> على نطاق وطني، </w:t>
      </w:r>
      <w:r w:rsidR="00C22C71">
        <w:rPr>
          <w:rFonts w:hint="cs"/>
          <w:b/>
          <w:bCs/>
          <w:rtl/>
        </w:rPr>
        <w:t xml:space="preserve">بوسائل منها اعتماد </w:t>
      </w:r>
      <w:r w:rsidRPr="00C22C71">
        <w:rPr>
          <w:b/>
          <w:bCs/>
          <w:rtl/>
        </w:rPr>
        <w:t xml:space="preserve">الاتفاقات المعقودة بين الشركات الخاصة والحكومة على المستوى المحلي </w:t>
      </w:r>
      <w:r w:rsidR="00C22C71">
        <w:rPr>
          <w:rFonts w:hint="cs"/>
          <w:b/>
          <w:bCs/>
          <w:rtl/>
        </w:rPr>
        <w:t xml:space="preserve">يلزم </w:t>
      </w:r>
      <w:r w:rsidRPr="00C22C71">
        <w:rPr>
          <w:b/>
          <w:bCs/>
          <w:rtl/>
        </w:rPr>
        <w:t xml:space="preserve">الشركات المتمركزة في غينيا أو العاملة فيها </w:t>
      </w:r>
      <w:r w:rsidR="00EF3380">
        <w:rPr>
          <w:rFonts w:hint="cs"/>
          <w:b/>
          <w:bCs/>
          <w:rtl/>
        </w:rPr>
        <w:t>ب</w:t>
      </w:r>
      <w:r w:rsidRPr="00C22C71">
        <w:rPr>
          <w:b/>
          <w:bCs/>
          <w:rtl/>
        </w:rPr>
        <w:t>أن تتخذ تدابير لتلافي أي آثار عكسية</w:t>
      </w:r>
      <w:r w:rsidR="00840E8F" w:rsidRPr="00C22C71">
        <w:rPr>
          <w:b/>
          <w:bCs/>
          <w:rtl/>
        </w:rPr>
        <w:t xml:space="preserve"> </w:t>
      </w:r>
      <w:r w:rsidRPr="00C22C71">
        <w:rPr>
          <w:b/>
          <w:bCs/>
          <w:rtl/>
        </w:rPr>
        <w:t>على حقوق الإنسان جراء عملها في البلد</w:t>
      </w:r>
      <w:r w:rsidR="00C22C71">
        <w:rPr>
          <w:rFonts w:hint="cs"/>
          <w:b/>
          <w:bCs/>
          <w:rtl/>
        </w:rPr>
        <w:t xml:space="preserve"> أو </w:t>
      </w:r>
      <w:r w:rsidR="00EF3380">
        <w:rPr>
          <w:rFonts w:hint="cs"/>
          <w:b/>
          <w:bCs/>
          <w:rtl/>
        </w:rPr>
        <w:t>ل</w:t>
      </w:r>
      <w:r w:rsidR="00C22C71">
        <w:rPr>
          <w:rFonts w:hint="cs"/>
          <w:b/>
          <w:bCs/>
          <w:rtl/>
        </w:rPr>
        <w:t>لتخفيف من تلك الآثار</w:t>
      </w:r>
      <w:r w:rsidRPr="00C22C71">
        <w:rPr>
          <w:b/>
          <w:bCs/>
          <w:rtl/>
        </w:rPr>
        <w:t xml:space="preserve">، من خلال سلسلة </w:t>
      </w:r>
      <w:r w:rsidR="00C22C71">
        <w:rPr>
          <w:rFonts w:hint="cs"/>
          <w:b/>
          <w:bCs/>
          <w:rtl/>
        </w:rPr>
        <w:t xml:space="preserve">التوريد </w:t>
      </w:r>
      <w:r w:rsidRPr="00C22C71">
        <w:rPr>
          <w:b/>
          <w:bCs/>
          <w:rtl/>
        </w:rPr>
        <w:t xml:space="preserve">أو </w:t>
      </w:r>
      <w:r w:rsidR="00C22C71">
        <w:rPr>
          <w:rFonts w:hint="cs"/>
          <w:b/>
          <w:bCs/>
          <w:rtl/>
        </w:rPr>
        <w:t xml:space="preserve">من خلال </w:t>
      </w:r>
      <w:r w:rsidRPr="00C22C71">
        <w:rPr>
          <w:b/>
          <w:bCs/>
          <w:rtl/>
        </w:rPr>
        <w:t xml:space="preserve">شركائها. </w:t>
      </w:r>
      <w:r w:rsidR="00C22C71">
        <w:rPr>
          <w:rFonts w:hint="cs"/>
          <w:b/>
          <w:bCs/>
          <w:rtl/>
        </w:rPr>
        <w:t xml:space="preserve">وينبغي أيضاً </w:t>
      </w:r>
      <w:r w:rsidRPr="00C22C71">
        <w:rPr>
          <w:b/>
          <w:bCs/>
          <w:rtl/>
        </w:rPr>
        <w:t xml:space="preserve">تعزيز إدماج مؤشرات حقوق الطفل ومعايير الإبلاغ وفرض </w:t>
      </w:r>
      <w:r w:rsidR="00C22C71">
        <w:rPr>
          <w:rFonts w:hint="cs"/>
          <w:b/>
          <w:bCs/>
          <w:rtl/>
        </w:rPr>
        <w:t xml:space="preserve">إجراء </w:t>
      </w:r>
      <w:r w:rsidRPr="00C22C71">
        <w:rPr>
          <w:b/>
          <w:bCs/>
          <w:rtl/>
        </w:rPr>
        <w:t>تقييم</w:t>
      </w:r>
      <w:r w:rsidR="00C22C71">
        <w:rPr>
          <w:rFonts w:hint="cs"/>
          <w:b/>
          <w:bCs/>
          <w:rtl/>
        </w:rPr>
        <w:t>ات</w:t>
      </w:r>
      <w:r w:rsidRPr="00C22C71">
        <w:rPr>
          <w:b/>
          <w:bCs/>
          <w:rtl/>
        </w:rPr>
        <w:t xml:space="preserve"> دقيق</w:t>
      </w:r>
      <w:r w:rsidR="00C22C71">
        <w:rPr>
          <w:rFonts w:hint="cs"/>
          <w:b/>
          <w:bCs/>
          <w:rtl/>
        </w:rPr>
        <w:t>ة</w:t>
      </w:r>
      <w:r w:rsidRPr="00C22C71">
        <w:rPr>
          <w:b/>
          <w:bCs/>
          <w:rtl/>
        </w:rPr>
        <w:t xml:space="preserve"> </w:t>
      </w:r>
      <w:r w:rsidR="00C22C71">
        <w:rPr>
          <w:rFonts w:hint="cs"/>
          <w:b/>
          <w:bCs/>
          <w:rtl/>
        </w:rPr>
        <w:t xml:space="preserve">لما تخلفه </w:t>
      </w:r>
      <w:r w:rsidRPr="00C22C71">
        <w:rPr>
          <w:b/>
          <w:bCs/>
          <w:rtl/>
        </w:rPr>
        <w:t xml:space="preserve">الأعمال </w:t>
      </w:r>
      <w:r w:rsidR="00C22C71">
        <w:rPr>
          <w:rFonts w:hint="cs"/>
          <w:b/>
          <w:bCs/>
          <w:rtl/>
        </w:rPr>
        <w:t xml:space="preserve">من آثار </w:t>
      </w:r>
      <w:r w:rsidRPr="00C22C71">
        <w:rPr>
          <w:b/>
          <w:bCs/>
          <w:rtl/>
        </w:rPr>
        <w:t xml:space="preserve">على حقوق الطفل. </w:t>
      </w:r>
      <w:r w:rsidR="00C22C71">
        <w:rPr>
          <w:rFonts w:hint="cs"/>
          <w:b/>
          <w:bCs/>
          <w:rtl/>
        </w:rPr>
        <w:t>و</w:t>
      </w:r>
      <w:r w:rsidRPr="00C22C71">
        <w:rPr>
          <w:b/>
          <w:bCs/>
          <w:rtl/>
        </w:rPr>
        <w:t>تدعو اللجنة</w:t>
      </w:r>
      <w:r w:rsidR="00C22C71">
        <w:rPr>
          <w:rFonts w:hint="cs"/>
          <w:b/>
          <w:bCs/>
          <w:rtl/>
        </w:rPr>
        <w:t>،</w:t>
      </w:r>
      <w:r w:rsidRPr="00C22C71">
        <w:rPr>
          <w:b/>
          <w:bCs/>
          <w:rtl/>
        </w:rPr>
        <w:t xml:space="preserve"> من خلال ذلك</w:t>
      </w:r>
      <w:r w:rsidR="00C22C71">
        <w:rPr>
          <w:rFonts w:hint="cs"/>
          <w:b/>
          <w:bCs/>
          <w:rtl/>
        </w:rPr>
        <w:t>،</w:t>
      </w:r>
      <w:r w:rsidRPr="00C22C71">
        <w:rPr>
          <w:b/>
          <w:bCs/>
          <w:rtl/>
        </w:rPr>
        <w:t xml:space="preserve"> الدولة الطرف إلى تخصيص الموارد </w:t>
      </w:r>
      <w:r w:rsidR="00C22C71">
        <w:rPr>
          <w:rFonts w:hint="cs"/>
          <w:b/>
          <w:bCs/>
          <w:rtl/>
        </w:rPr>
        <w:t xml:space="preserve">الكافية </w:t>
      </w:r>
      <w:r w:rsidRPr="00C22C71">
        <w:rPr>
          <w:b/>
          <w:bCs/>
          <w:rtl/>
        </w:rPr>
        <w:t xml:space="preserve">لحماية المجتمعات </w:t>
      </w:r>
      <w:r w:rsidR="00C22C71">
        <w:rPr>
          <w:rFonts w:hint="cs"/>
          <w:b/>
          <w:bCs/>
          <w:rtl/>
        </w:rPr>
        <w:t xml:space="preserve">المحلية </w:t>
      </w:r>
      <w:r w:rsidRPr="00C22C71">
        <w:rPr>
          <w:b/>
          <w:bCs/>
          <w:rtl/>
        </w:rPr>
        <w:t>من أي أثر بيئي ضارّ محتمل و</w:t>
      </w:r>
      <w:r w:rsidR="00C22C71">
        <w:rPr>
          <w:rFonts w:hint="cs"/>
          <w:b/>
          <w:bCs/>
          <w:rtl/>
        </w:rPr>
        <w:t>ل</w:t>
      </w:r>
      <w:r w:rsidRPr="00C22C71">
        <w:rPr>
          <w:b/>
          <w:bCs/>
          <w:rtl/>
        </w:rPr>
        <w:t>زيادة مصادر كسب الرزق</w:t>
      </w:r>
      <w:r w:rsidR="00C22C71">
        <w:rPr>
          <w:rFonts w:hint="cs"/>
          <w:b/>
          <w:bCs/>
          <w:rtl/>
        </w:rPr>
        <w:t xml:space="preserve"> لفائدة تلك المجتمعات</w:t>
      </w:r>
      <w:r w:rsidR="00C22C71">
        <w:rPr>
          <w:b/>
          <w:bCs/>
          <w:rtl/>
        </w:rPr>
        <w:t>.</w:t>
      </w:r>
    </w:p>
    <w:p w:rsidR="00690142" w:rsidRDefault="00A44366" w:rsidP="00C22C71">
      <w:pPr>
        <w:pStyle w:val="H1GA"/>
        <w:spacing w:before="120"/>
        <w:rPr>
          <w:rtl/>
        </w:rPr>
      </w:pPr>
      <w:r>
        <w:rPr>
          <w:rFonts w:hint="cs"/>
          <w:rtl/>
        </w:rPr>
        <w:tab/>
      </w:r>
      <w:r w:rsidR="00690142">
        <w:rPr>
          <w:rtl/>
        </w:rPr>
        <w:t>باء</w:t>
      </w:r>
      <w:r w:rsidR="00A3038F">
        <w:rPr>
          <w:rtl/>
        </w:rPr>
        <w:t>-</w:t>
      </w:r>
      <w:r w:rsidR="00A3038F">
        <w:rPr>
          <w:rtl/>
        </w:rPr>
        <w:tab/>
      </w:r>
      <w:r w:rsidR="00690142">
        <w:rPr>
          <w:rtl/>
        </w:rPr>
        <w:t>تعريف الطفل (المادة 1 من الاتفاقية)</w:t>
      </w:r>
    </w:p>
    <w:p w:rsidR="00690142" w:rsidRDefault="00690142" w:rsidP="00EF3380">
      <w:pPr>
        <w:pStyle w:val="SingleTxtGA"/>
        <w:spacing w:line="370" w:lineRule="exact"/>
        <w:rPr>
          <w:rtl/>
        </w:rPr>
      </w:pPr>
      <w:r>
        <w:rPr>
          <w:rtl/>
        </w:rPr>
        <w:t>33</w:t>
      </w:r>
      <w:r w:rsidR="00A3038F">
        <w:rPr>
          <w:rtl/>
        </w:rPr>
        <w:t>-</w:t>
      </w:r>
      <w:r w:rsidR="00A3038F">
        <w:rPr>
          <w:rtl/>
        </w:rPr>
        <w:tab/>
      </w:r>
      <w:r>
        <w:rPr>
          <w:rtl/>
        </w:rPr>
        <w:t xml:space="preserve">في حين ترحّب اللجنة </w:t>
      </w:r>
      <w:r w:rsidR="00EF3380">
        <w:rPr>
          <w:rFonts w:hint="cs"/>
          <w:rtl/>
        </w:rPr>
        <w:t>ي</w:t>
      </w:r>
      <w:r w:rsidR="00C22C71">
        <w:rPr>
          <w:rFonts w:hint="cs"/>
          <w:rtl/>
        </w:rPr>
        <w:t xml:space="preserve">كون </w:t>
      </w:r>
      <w:r>
        <w:rPr>
          <w:rtl/>
        </w:rPr>
        <w:t>تعريف الطفل في غينيا</w:t>
      </w:r>
      <w:r w:rsidR="00C22C71">
        <w:rPr>
          <w:rFonts w:hint="cs"/>
          <w:rtl/>
        </w:rPr>
        <w:t>،</w:t>
      </w:r>
      <w:r>
        <w:rPr>
          <w:rtl/>
        </w:rPr>
        <w:t xml:space="preserve"> كما ورد في </w:t>
      </w:r>
      <w:r w:rsidR="00E33C09">
        <w:rPr>
          <w:rtl/>
        </w:rPr>
        <w:t>قانون الطفل</w:t>
      </w:r>
      <w:r w:rsidR="00C22C71">
        <w:rPr>
          <w:rFonts w:hint="cs"/>
          <w:rtl/>
        </w:rPr>
        <w:t>،</w:t>
      </w:r>
      <w:r>
        <w:rPr>
          <w:rtl/>
        </w:rPr>
        <w:t xml:space="preserve"> يتماشى مع الاتفاقية، وبتحديد السن القانونية </w:t>
      </w:r>
      <w:r w:rsidR="00C22C71">
        <w:rPr>
          <w:rFonts w:hint="cs"/>
          <w:rtl/>
        </w:rPr>
        <w:t>الدنيا</w:t>
      </w:r>
      <w:r>
        <w:rPr>
          <w:rtl/>
        </w:rPr>
        <w:t xml:space="preserve"> للزواج </w:t>
      </w:r>
      <w:r w:rsidR="00C22C71">
        <w:rPr>
          <w:rFonts w:hint="cs"/>
          <w:rtl/>
        </w:rPr>
        <w:t>في</w:t>
      </w:r>
      <w:r>
        <w:rPr>
          <w:rtl/>
        </w:rPr>
        <w:t xml:space="preserve"> 18 سنة </w:t>
      </w:r>
      <w:r w:rsidR="00C22C71">
        <w:rPr>
          <w:rFonts w:hint="cs"/>
          <w:rtl/>
        </w:rPr>
        <w:t xml:space="preserve">للفتيان والفتيات </w:t>
      </w:r>
      <w:r>
        <w:rPr>
          <w:rtl/>
        </w:rPr>
        <w:t>على حد سواء،</w:t>
      </w:r>
      <w:r w:rsidR="00840E8F">
        <w:rPr>
          <w:rtl/>
        </w:rPr>
        <w:t xml:space="preserve"> </w:t>
      </w:r>
      <w:r>
        <w:rPr>
          <w:rtl/>
        </w:rPr>
        <w:t xml:space="preserve">تعبّر اللجنة عن قلقها </w:t>
      </w:r>
      <w:r w:rsidR="0032102E">
        <w:rPr>
          <w:rFonts w:hint="cs"/>
          <w:rtl/>
        </w:rPr>
        <w:t xml:space="preserve">لأن </w:t>
      </w:r>
      <w:r>
        <w:rPr>
          <w:rtl/>
        </w:rPr>
        <w:t xml:space="preserve">المادة 269 من </w:t>
      </w:r>
      <w:r w:rsidR="00E33C09">
        <w:rPr>
          <w:rtl/>
        </w:rPr>
        <w:t>قانون الطفل</w:t>
      </w:r>
      <w:r>
        <w:rPr>
          <w:rtl/>
        </w:rPr>
        <w:t xml:space="preserve"> التي تتيح الزواج </w:t>
      </w:r>
      <w:r w:rsidR="0032102E">
        <w:rPr>
          <w:rFonts w:hint="cs"/>
          <w:rtl/>
        </w:rPr>
        <w:t xml:space="preserve">للفتيان والفتيات </w:t>
      </w:r>
      <w:r>
        <w:rPr>
          <w:rtl/>
        </w:rPr>
        <w:t xml:space="preserve">دون سن الثامنة عشرة بموافقة الوالدين أو </w:t>
      </w:r>
      <w:r w:rsidR="0032102E">
        <w:rPr>
          <w:rFonts w:hint="cs"/>
          <w:rtl/>
        </w:rPr>
        <w:t>الأوصياء</w:t>
      </w:r>
      <w:r w:rsidR="0032102E">
        <w:rPr>
          <w:rtl/>
        </w:rPr>
        <w:t xml:space="preserve"> القانوني</w:t>
      </w:r>
      <w:r>
        <w:rPr>
          <w:rtl/>
        </w:rPr>
        <w:t xml:space="preserve">ين. </w:t>
      </w:r>
    </w:p>
    <w:p w:rsidR="00690142" w:rsidRPr="0032102E" w:rsidRDefault="00690142" w:rsidP="0032102E">
      <w:pPr>
        <w:pStyle w:val="SingleTxtGA"/>
        <w:rPr>
          <w:rFonts w:hint="cs"/>
          <w:b/>
          <w:bCs/>
          <w:rtl/>
        </w:rPr>
      </w:pPr>
      <w:r>
        <w:rPr>
          <w:rtl/>
        </w:rPr>
        <w:t>34</w:t>
      </w:r>
      <w:r w:rsidR="00A3038F">
        <w:rPr>
          <w:rtl/>
        </w:rPr>
        <w:t>-</w:t>
      </w:r>
      <w:r w:rsidR="00A3038F">
        <w:rPr>
          <w:rtl/>
        </w:rPr>
        <w:tab/>
      </w:r>
      <w:r w:rsidRPr="0032102E">
        <w:rPr>
          <w:b/>
          <w:bCs/>
          <w:rtl/>
        </w:rPr>
        <w:t xml:space="preserve">تحثّ اللجنة الدولة الطرف على تعديل المادة 269 من </w:t>
      </w:r>
      <w:r w:rsidR="00E33C09" w:rsidRPr="0032102E">
        <w:rPr>
          <w:b/>
          <w:bCs/>
          <w:rtl/>
        </w:rPr>
        <w:t>قانون الطفل</w:t>
      </w:r>
      <w:r w:rsidRPr="0032102E">
        <w:rPr>
          <w:b/>
          <w:bCs/>
          <w:rtl/>
        </w:rPr>
        <w:t xml:space="preserve"> و</w:t>
      </w:r>
      <w:r w:rsidR="0032102E">
        <w:rPr>
          <w:rFonts w:hint="cs"/>
          <w:b/>
          <w:bCs/>
          <w:rtl/>
        </w:rPr>
        <w:t>على حل كل التناقضات المتعلقة ب</w:t>
      </w:r>
      <w:r w:rsidR="0032102E">
        <w:rPr>
          <w:b/>
          <w:bCs/>
          <w:rtl/>
        </w:rPr>
        <w:t>سن الزواج.</w:t>
      </w:r>
    </w:p>
    <w:p w:rsidR="00690142" w:rsidRDefault="00A44366" w:rsidP="00A44366">
      <w:pPr>
        <w:pStyle w:val="H1GA"/>
        <w:rPr>
          <w:rtl/>
        </w:rPr>
      </w:pPr>
      <w:r>
        <w:rPr>
          <w:rFonts w:hint="cs"/>
          <w:rtl/>
        </w:rPr>
        <w:tab/>
      </w:r>
      <w:r w:rsidR="00690142">
        <w:rPr>
          <w:rtl/>
        </w:rPr>
        <w:t>جيم</w:t>
      </w:r>
      <w:r w:rsidR="00A3038F">
        <w:rPr>
          <w:rtl/>
        </w:rPr>
        <w:t>-</w:t>
      </w:r>
      <w:r w:rsidR="00A3038F">
        <w:rPr>
          <w:rtl/>
        </w:rPr>
        <w:tab/>
      </w:r>
      <w:r w:rsidR="00690142">
        <w:rPr>
          <w:rtl/>
        </w:rPr>
        <w:t xml:space="preserve">مبادئ عامة (المواد 2 </w:t>
      </w:r>
      <w:proofErr w:type="spellStart"/>
      <w:r w:rsidR="00690142">
        <w:rPr>
          <w:rtl/>
        </w:rPr>
        <w:t>و3</w:t>
      </w:r>
      <w:proofErr w:type="spellEnd"/>
      <w:r w:rsidR="00690142">
        <w:rPr>
          <w:rtl/>
        </w:rPr>
        <w:t xml:space="preserve"> </w:t>
      </w:r>
      <w:proofErr w:type="spellStart"/>
      <w:r w:rsidR="00690142">
        <w:rPr>
          <w:rtl/>
        </w:rPr>
        <w:t>و6</w:t>
      </w:r>
      <w:proofErr w:type="spellEnd"/>
      <w:r w:rsidR="00690142">
        <w:rPr>
          <w:rtl/>
        </w:rPr>
        <w:t xml:space="preserve"> </w:t>
      </w:r>
      <w:proofErr w:type="spellStart"/>
      <w:r w:rsidR="00690142">
        <w:rPr>
          <w:rtl/>
        </w:rPr>
        <w:t>و12</w:t>
      </w:r>
      <w:proofErr w:type="spellEnd"/>
      <w:r w:rsidR="00690142">
        <w:rPr>
          <w:rtl/>
        </w:rPr>
        <w:t xml:space="preserve"> من الاتفاقية)</w:t>
      </w:r>
    </w:p>
    <w:p w:rsidR="00690142" w:rsidRDefault="00A44366" w:rsidP="00A44366">
      <w:pPr>
        <w:pStyle w:val="H23GA"/>
        <w:rPr>
          <w:rFonts w:hint="cs"/>
          <w:rtl/>
        </w:rPr>
      </w:pPr>
      <w:r>
        <w:rPr>
          <w:rFonts w:hint="cs"/>
          <w:rtl/>
        </w:rPr>
        <w:tab/>
      </w:r>
      <w:r>
        <w:rPr>
          <w:rFonts w:hint="cs"/>
          <w:rtl/>
        </w:rPr>
        <w:tab/>
      </w:r>
      <w:r>
        <w:rPr>
          <w:rtl/>
        </w:rPr>
        <w:t>عدم التمييز</w:t>
      </w:r>
    </w:p>
    <w:p w:rsidR="00690142" w:rsidRDefault="00690142" w:rsidP="0032102E">
      <w:pPr>
        <w:pStyle w:val="SingleTxtGA"/>
        <w:rPr>
          <w:rFonts w:hint="cs"/>
          <w:rtl/>
        </w:rPr>
      </w:pPr>
      <w:r>
        <w:rPr>
          <w:rtl/>
        </w:rPr>
        <w:t>35</w:t>
      </w:r>
      <w:r w:rsidR="00A3038F">
        <w:rPr>
          <w:rtl/>
        </w:rPr>
        <w:t>-</w:t>
      </w:r>
      <w:r w:rsidR="00A3038F">
        <w:rPr>
          <w:rtl/>
        </w:rPr>
        <w:tab/>
      </w:r>
      <w:r>
        <w:rPr>
          <w:rtl/>
        </w:rPr>
        <w:t xml:space="preserve">تقرّ اللجنة بجهود الدولة الطرف </w:t>
      </w:r>
      <w:r w:rsidR="0032102E">
        <w:rPr>
          <w:rFonts w:hint="cs"/>
          <w:rtl/>
        </w:rPr>
        <w:t xml:space="preserve">في سبيل </w:t>
      </w:r>
      <w:r w:rsidR="0032102E">
        <w:rPr>
          <w:rtl/>
        </w:rPr>
        <w:t xml:space="preserve">القضاء على التمييز </w:t>
      </w:r>
      <w:r w:rsidR="0032102E">
        <w:rPr>
          <w:rFonts w:hint="cs"/>
          <w:rtl/>
        </w:rPr>
        <w:t xml:space="preserve">في </w:t>
      </w:r>
      <w:r>
        <w:rPr>
          <w:rtl/>
        </w:rPr>
        <w:t xml:space="preserve">حق الأطفال المستضعفين، </w:t>
      </w:r>
      <w:r w:rsidR="0032102E">
        <w:rPr>
          <w:rFonts w:hint="cs"/>
          <w:rtl/>
        </w:rPr>
        <w:t>و</w:t>
      </w:r>
      <w:r w:rsidR="0032102E">
        <w:rPr>
          <w:rtl/>
        </w:rPr>
        <w:t>من بينهم الأطفال ذو</w:t>
      </w:r>
      <w:r w:rsidR="0032102E">
        <w:rPr>
          <w:rFonts w:hint="cs"/>
          <w:rtl/>
        </w:rPr>
        <w:t>و</w:t>
      </w:r>
      <w:r w:rsidR="0032102E">
        <w:rPr>
          <w:rtl/>
        </w:rPr>
        <w:t xml:space="preserve"> الإعاق</w:t>
      </w:r>
      <w:r w:rsidR="0032102E">
        <w:rPr>
          <w:rFonts w:hint="cs"/>
          <w:rtl/>
        </w:rPr>
        <w:t>ة</w:t>
      </w:r>
      <w:r w:rsidR="0032102E">
        <w:rPr>
          <w:rtl/>
        </w:rPr>
        <w:t xml:space="preserve"> و</w:t>
      </w:r>
      <w:r>
        <w:rPr>
          <w:rtl/>
        </w:rPr>
        <w:t xml:space="preserve">أطفال </w:t>
      </w:r>
      <w:r w:rsidR="0032102E">
        <w:rPr>
          <w:rFonts w:hint="cs"/>
          <w:rtl/>
        </w:rPr>
        <w:t xml:space="preserve">الأرياف </w:t>
      </w:r>
      <w:r w:rsidR="0032102E">
        <w:rPr>
          <w:rtl/>
        </w:rPr>
        <w:t xml:space="preserve">والأطفال الذين يعيشون في الفقر </w:t>
      </w:r>
      <w:r w:rsidR="0032102E">
        <w:rPr>
          <w:rFonts w:hint="cs"/>
          <w:rtl/>
        </w:rPr>
        <w:t>ل</w:t>
      </w:r>
      <w:r w:rsidR="0032102E">
        <w:rPr>
          <w:rtl/>
        </w:rPr>
        <w:t>أطفال اللاجئ</w:t>
      </w:r>
      <w:r w:rsidR="0032102E">
        <w:rPr>
          <w:rFonts w:hint="cs"/>
          <w:rtl/>
        </w:rPr>
        <w:t>و</w:t>
      </w:r>
      <w:r w:rsidR="0032102E">
        <w:rPr>
          <w:rtl/>
        </w:rPr>
        <w:t>ن والأطفال</w:t>
      </w:r>
      <w:r w:rsidR="0032102E">
        <w:rPr>
          <w:rFonts w:hint="cs"/>
          <w:rtl/>
        </w:rPr>
        <w:t xml:space="preserve"> </w:t>
      </w:r>
      <w:r>
        <w:rPr>
          <w:rtl/>
        </w:rPr>
        <w:t xml:space="preserve">الذين ولدوا خارج إطار الزواج. إلا أنّ اللجنة تلاحظ </w:t>
      </w:r>
      <w:r w:rsidR="0032102E">
        <w:rPr>
          <w:rFonts w:hint="cs"/>
          <w:rtl/>
        </w:rPr>
        <w:t xml:space="preserve">بقلقٍ </w:t>
      </w:r>
      <w:r>
        <w:rPr>
          <w:rtl/>
        </w:rPr>
        <w:t xml:space="preserve">أنّ هذه التدابير تبقى غير كافية لتحقيق تحسّن ملحوظ في </w:t>
      </w:r>
      <w:r w:rsidR="0032102E">
        <w:rPr>
          <w:rFonts w:hint="cs"/>
          <w:rtl/>
        </w:rPr>
        <w:t xml:space="preserve">توفير </w:t>
      </w:r>
      <w:r>
        <w:rPr>
          <w:rtl/>
        </w:rPr>
        <w:t xml:space="preserve">التعليم </w:t>
      </w:r>
      <w:r w:rsidR="0032102E">
        <w:rPr>
          <w:rFonts w:hint="cs"/>
          <w:rtl/>
        </w:rPr>
        <w:t>و</w:t>
      </w:r>
      <w:r w:rsidR="0032102E">
        <w:rPr>
          <w:rtl/>
        </w:rPr>
        <w:t>الخدمات الصحية لهؤلاء الأطفال.</w:t>
      </w:r>
    </w:p>
    <w:p w:rsidR="00690142" w:rsidRDefault="00690142" w:rsidP="00176FA7">
      <w:pPr>
        <w:pStyle w:val="SingleTxtGA"/>
        <w:rPr>
          <w:rtl/>
        </w:rPr>
      </w:pPr>
      <w:r>
        <w:rPr>
          <w:rtl/>
        </w:rPr>
        <w:t>36</w:t>
      </w:r>
      <w:r w:rsidR="00A3038F">
        <w:rPr>
          <w:rtl/>
        </w:rPr>
        <w:t>-</w:t>
      </w:r>
      <w:r w:rsidR="00A3038F">
        <w:rPr>
          <w:rtl/>
        </w:rPr>
        <w:tab/>
      </w:r>
      <w:r>
        <w:rPr>
          <w:rtl/>
        </w:rPr>
        <w:t xml:space="preserve">وتعبّر اللجنة عن قلقها الشديد إزاء وضع الفتيات اللواتي </w:t>
      </w:r>
      <w:r w:rsidR="0032102E">
        <w:rPr>
          <w:rFonts w:hint="cs"/>
          <w:rtl/>
        </w:rPr>
        <w:t xml:space="preserve">لا يزلن </w:t>
      </w:r>
      <w:r>
        <w:rPr>
          <w:rtl/>
        </w:rPr>
        <w:t xml:space="preserve">يتعرّضن للتمييز الجنساني منذ أعوامهنّ المبكرة وخلال </w:t>
      </w:r>
      <w:r w:rsidR="0032102E">
        <w:rPr>
          <w:rFonts w:hint="cs"/>
          <w:rtl/>
        </w:rPr>
        <w:t xml:space="preserve">طفولتهن </w:t>
      </w:r>
      <w:r>
        <w:rPr>
          <w:rtl/>
        </w:rPr>
        <w:t>بس</w:t>
      </w:r>
      <w:r w:rsidR="0032102E">
        <w:rPr>
          <w:rtl/>
        </w:rPr>
        <w:t xml:space="preserve">بب </w:t>
      </w:r>
      <w:r w:rsidR="0032102E">
        <w:rPr>
          <w:rFonts w:hint="cs"/>
          <w:rtl/>
        </w:rPr>
        <w:t xml:space="preserve">استمرار أنماط </w:t>
      </w:r>
      <w:r w:rsidR="0032102E">
        <w:rPr>
          <w:rtl/>
        </w:rPr>
        <w:t>سلوك وأعراف سلبية و</w:t>
      </w:r>
      <w:r>
        <w:rPr>
          <w:rtl/>
        </w:rPr>
        <w:t xml:space="preserve">تقليدية. كما تعرب اللجنة عن قلقها لعدم بذل جهود </w:t>
      </w:r>
      <w:r w:rsidR="00176FA7">
        <w:rPr>
          <w:rFonts w:hint="cs"/>
          <w:rtl/>
        </w:rPr>
        <w:t>منهجية</w:t>
      </w:r>
      <w:r>
        <w:rPr>
          <w:rtl/>
        </w:rPr>
        <w:t xml:space="preserve">، ولا حتى مع </w:t>
      </w:r>
      <w:r w:rsidR="00176FA7">
        <w:rPr>
          <w:rFonts w:hint="cs"/>
          <w:rtl/>
        </w:rPr>
        <w:t xml:space="preserve">الزعماء </w:t>
      </w:r>
      <w:r>
        <w:rPr>
          <w:rtl/>
        </w:rPr>
        <w:t xml:space="preserve">الدينيين وصناع الرأي ووسائل الإعلام، بغية </w:t>
      </w:r>
      <w:r w:rsidR="00176FA7">
        <w:rPr>
          <w:rFonts w:hint="cs"/>
          <w:rtl/>
        </w:rPr>
        <w:t xml:space="preserve">مكافحة وتغيير أنماط </w:t>
      </w:r>
      <w:r w:rsidR="00176FA7">
        <w:rPr>
          <w:rtl/>
        </w:rPr>
        <w:t xml:space="preserve">السلوك والممارسات السلبية </w:t>
      </w:r>
      <w:r>
        <w:rPr>
          <w:rtl/>
        </w:rPr>
        <w:t xml:space="preserve">المتعلقة بمهام النساء والفتيات وأدوارهنّ. </w:t>
      </w:r>
    </w:p>
    <w:p w:rsidR="00690142" w:rsidRPr="00946AA9" w:rsidRDefault="00690142" w:rsidP="00946AA9">
      <w:pPr>
        <w:pStyle w:val="SingleTxtGA"/>
        <w:rPr>
          <w:b/>
          <w:bCs/>
          <w:rtl/>
        </w:rPr>
      </w:pPr>
      <w:r w:rsidRPr="00946AA9">
        <w:rPr>
          <w:rtl/>
        </w:rPr>
        <w:t>37</w:t>
      </w:r>
      <w:r w:rsidR="00A3038F" w:rsidRPr="00946AA9">
        <w:rPr>
          <w:rtl/>
        </w:rPr>
        <w:t>-</w:t>
      </w:r>
      <w:r w:rsidR="00A3038F" w:rsidRPr="00946AA9">
        <w:rPr>
          <w:rtl/>
        </w:rPr>
        <w:tab/>
      </w:r>
      <w:r w:rsidRPr="00946AA9">
        <w:rPr>
          <w:b/>
          <w:bCs/>
          <w:rtl/>
        </w:rPr>
        <w:t xml:space="preserve">تحثّ اللجنة الدولة الطرف على </w:t>
      </w:r>
      <w:r w:rsidR="00176FA7" w:rsidRPr="00946AA9">
        <w:rPr>
          <w:rFonts w:hint="cs"/>
          <w:b/>
          <w:bCs/>
          <w:rtl/>
        </w:rPr>
        <w:t xml:space="preserve">اعتماد وتنفيذ </w:t>
      </w:r>
      <w:proofErr w:type="spellStart"/>
      <w:r w:rsidR="00266BEF" w:rsidRPr="00946AA9">
        <w:rPr>
          <w:b/>
          <w:bCs/>
          <w:rtl/>
        </w:rPr>
        <w:t>استراتي</w:t>
      </w:r>
      <w:r w:rsidRPr="00946AA9">
        <w:rPr>
          <w:b/>
          <w:bCs/>
          <w:rtl/>
        </w:rPr>
        <w:t>جية</w:t>
      </w:r>
      <w:proofErr w:type="spellEnd"/>
      <w:r w:rsidRPr="00946AA9">
        <w:rPr>
          <w:b/>
          <w:bCs/>
          <w:rtl/>
        </w:rPr>
        <w:t xml:space="preserve"> شاملة </w:t>
      </w:r>
      <w:r w:rsidR="00176FA7" w:rsidRPr="00946AA9">
        <w:rPr>
          <w:rFonts w:hint="cs"/>
          <w:b/>
          <w:bCs/>
          <w:rtl/>
        </w:rPr>
        <w:t xml:space="preserve">بغية التصدي للتمييز بجميع </w:t>
      </w:r>
      <w:r w:rsidR="00176FA7" w:rsidRPr="00946AA9">
        <w:rPr>
          <w:b/>
          <w:bCs/>
          <w:rtl/>
        </w:rPr>
        <w:t>أشكاله. و</w:t>
      </w:r>
      <w:r w:rsidR="00176FA7" w:rsidRPr="00946AA9">
        <w:rPr>
          <w:rFonts w:hint="cs"/>
          <w:b/>
          <w:bCs/>
          <w:rtl/>
        </w:rPr>
        <w:t xml:space="preserve">بغية </w:t>
      </w:r>
      <w:r w:rsidRPr="00946AA9">
        <w:rPr>
          <w:b/>
          <w:bCs/>
          <w:rtl/>
        </w:rPr>
        <w:t xml:space="preserve">ضمان </w:t>
      </w:r>
      <w:r w:rsidR="00176FA7" w:rsidRPr="00946AA9">
        <w:rPr>
          <w:rFonts w:hint="cs"/>
          <w:b/>
          <w:bCs/>
          <w:rtl/>
        </w:rPr>
        <w:t xml:space="preserve">حصول جميع الأطفال على </w:t>
      </w:r>
      <w:r w:rsidRPr="00946AA9">
        <w:rPr>
          <w:b/>
          <w:bCs/>
          <w:rtl/>
        </w:rPr>
        <w:t xml:space="preserve">التعليم وخدمات الرعاية الصحية </w:t>
      </w:r>
      <w:r w:rsidR="00176FA7" w:rsidRPr="00946AA9">
        <w:rPr>
          <w:rFonts w:hint="cs"/>
          <w:b/>
          <w:bCs/>
          <w:rtl/>
        </w:rPr>
        <w:t>على</w:t>
      </w:r>
      <w:r w:rsidR="00176FA7" w:rsidRPr="00946AA9">
        <w:rPr>
          <w:rFonts w:hint="eastAsia"/>
          <w:b/>
          <w:bCs/>
          <w:rtl/>
        </w:rPr>
        <w:t> </w:t>
      </w:r>
      <w:r w:rsidR="00176FA7" w:rsidRPr="00946AA9">
        <w:rPr>
          <w:rFonts w:hint="cs"/>
          <w:b/>
          <w:bCs/>
          <w:rtl/>
        </w:rPr>
        <w:t xml:space="preserve">قدم المساواة </w:t>
      </w:r>
      <w:r w:rsidRPr="00946AA9">
        <w:rPr>
          <w:b/>
          <w:bCs/>
          <w:rtl/>
        </w:rPr>
        <w:t xml:space="preserve">مع ضمان تمتع الفتيات </w:t>
      </w:r>
      <w:r w:rsidR="00176FA7" w:rsidRPr="00946AA9">
        <w:rPr>
          <w:rFonts w:hint="cs"/>
          <w:b/>
          <w:bCs/>
          <w:rtl/>
        </w:rPr>
        <w:t>والفتيان معاً بال</w:t>
      </w:r>
      <w:r w:rsidRPr="00946AA9">
        <w:rPr>
          <w:b/>
          <w:bCs/>
          <w:rtl/>
        </w:rPr>
        <w:t xml:space="preserve">حق </w:t>
      </w:r>
      <w:r w:rsidR="00176FA7" w:rsidRPr="00946AA9">
        <w:rPr>
          <w:rFonts w:hint="cs"/>
          <w:b/>
          <w:bCs/>
          <w:rtl/>
        </w:rPr>
        <w:t>في الإرث</w:t>
      </w:r>
      <w:r w:rsidRPr="00946AA9">
        <w:rPr>
          <w:b/>
          <w:bCs/>
          <w:rtl/>
        </w:rPr>
        <w:t>. ويتعين التركيز بصورة</w:t>
      </w:r>
      <w:r w:rsidR="00176FA7" w:rsidRPr="00946AA9">
        <w:rPr>
          <w:rFonts w:hint="cs"/>
          <w:b/>
          <w:bCs/>
          <w:rtl/>
        </w:rPr>
        <w:t> </w:t>
      </w:r>
      <w:r w:rsidRPr="00946AA9">
        <w:rPr>
          <w:b/>
          <w:bCs/>
          <w:rtl/>
        </w:rPr>
        <w:t>خاصة على تعزيز حقوق الفتيات والأطفا</w:t>
      </w:r>
      <w:r w:rsidR="00176FA7" w:rsidRPr="00946AA9">
        <w:rPr>
          <w:b/>
          <w:bCs/>
          <w:rtl/>
        </w:rPr>
        <w:t>ل ذوي الإعاق</w:t>
      </w:r>
      <w:r w:rsidR="00176FA7" w:rsidRPr="00946AA9">
        <w:rPr>
          <w:rFonts w:hint="cs"/>
          <w:b/>
          <w:bCs/>
          <w:rtl/>
        </w:rPr>
        <w:t>ة</w:t>
      </w:r>
      <w:r w:rsidRPr="00946AA9">
        <w:rPr>
          <w:b/>
          <w:bCs/>
          <w:rtl/>
        </w:rPr>
        <w:t xml:space="preserve"> وأطفال </w:t>
      </w:r>
      <w:r w:rsidR="00176FA7" w:rsidRPr="00946AA9">
        <w:rPr>
          <w:rFonts w:hint="cs"/>
          <w:b/>
          <w:bCs/>
          <w:rtl/>
        </w:rPr>
        <w:t xml:space="preserve">الأرياف </w:t>
      </w:r>
      <w:r w:rsidRPr="00946AA9">
        <w:rPr>
          <w:b/>
          <w:bCs/>
          <w:rtl/>
        </w:rPr>
        <w:t>والأطفال الذين يعيشون في الفقر و</w:t>
      </w:r>
      <w:r w:rsidR="00176FA7" w:rsidRPr="00946AA9">
        <w:rPr>
          <w:rFonts w:hint="cs"/>
          <w:b/>
          <w:bCs/>
          <w:rtl/>
        </w:rPr>
        <w:t>ال</w:t>
      </w:r>
      <w:r w:rsidRPr="00946AA9">
        <w:rPr>
          <w:b/>
          <w:bCs/>
          <w:rtl/>
        </w:rPr>
        <w:t>أطفال اللاجئين والأطفال الذين ولدوا خارج إطار</w:t>
      </w:r>
      <w:r w:rsidR="00946AA9">
        <w:rPr>
          <w:rFonts w:hint="cs"/>
          <w:b/>
          <w:bCs/>
          <w:rtl/>
        </w:rPr>
        <w:t> </w:t>
      </w:r>
      <w:r w:rsidRPr="00946AA9">
        <w:rPr>
          <w:b/>
          <w:bCs/>
          <w:rtl/>
        </w:rPr>
        <w:t xml:space="preserve">الزواج. </w:t>
      </w:r>
    </w:p>
    <w:p w:rsidR="00690142" w:rsidRDefault="00A44366" w:rsidP="00A44366">
      <w:pPr>
        <w:pStyle w:val="H23GA"/>
        <w:rPr>
          <w:rtl/>
        </w:rPr>
      </w:pPr>
      <w:r>
        <w:rPr>
          <w:rFonts w:hint="cs"/>
          <w:rtl/>
        </w:rPr>
        <w:tab/>
      </w:r>
      <w:r>
        <w:rPr>
          <w:rtl/>
        </w:rPr>
        <w:tab/>
      </w:r>
      <w:r w:rsidR="00690142">
        <w:rPr>
          <w:rtl/>
        </w:rPr>
        <w:t>مصالح الطفل الفضلى</w:t>
      </w:r>
    </w:p>
    <w:p w:rsidR="00690142" w:rsidRPr="00946AA9" w:rsidRDefault="00690142" w:rsidP="00946AA9">
      <w:pPr>
        <w:pStyle w:val="SingleTxtGA"/>
        <w:rPr>
          <w:spacing w:val="-3"/>
          <w:rtl/>
        </w:rPr>
      </w:pPr>
      <w:r w:rsidRPr="00946AA9">
        <w:rPr>
          <w:spacing w:val="-3"/>
          <w:rtl/>
        </w:rPr>
        <w:t>38</w:t>
      </w:r>
      <w:r w:rsidR="00A3038F" w:rsidRPr="00946AA9">
        <w:rPr>
          <w:spacing w:val="-3"/>
          <w:rtl/>
        </w:rPr>
        <w:t>-</w:t>
      </w:r>
      <w:r w:rsidR="00A3038F" w:rsidRPr="00946AA9">
        <w:rPr>
          <w:spacing w:val="-3"/>
          <w:rtl/>
        </w:rPr>
        <w:tab/>
      </w:r>
      <w:r w:rsidRPr="00946AA9">
        <w:rPr>
          <w:spacing w:val="-3"/>
          <w:rtl/>
        </w:rPr>
        <w:t xml:space="preserve">في حين ترحّب اللجنة بإدماج حق الطفل </w:t>
      </w:r>
      <w:r w:rsidR="00D57E64" w:rsidRPr="00946AA9">
        <w:rPr>
          <w:rFonts w:hint="cs"/>
          <w:spacing w:val="-3"/>
          <w:rtl/>
        </w:rPr>
        <w:t>في أن تؤخذ</w:t>
      </w:r>
      <w:r w:rsidRPr="00946AA9">
        <w:rPr>
          <w:spacing w:val="-3"/>
          <w:rtl/>
        </w:rPr>
        <w:t xml:space="preserve"> مصالحه الفضلى </w:t>
      </w:r>
      <w:r w:rsidR="00D57E64" w:rsidRPr="00946AA9">
        <w:rPr>
          <w:rFonts w:hint="cs"/>
          <w:spacing w:val="-3"/>
          <w:rtl/>
        </w:rPr>
        <w:t xml:space="preserve">في الحسبان بوصف ذلك من أول الاعتبارات </w:t>
      </w:r>
      <w:r w:rsidRPr="00946AA9">
        <w:rPr>
          <w:spacing w:val="-3"/>
          <w:rtl/>
        </w:rPr>
        <w:t xml:space="preserve">في </w:t>
      </w:r>
      <w:r w:rsidR="00E33C09" w:rsidRPr="00946AA9">
        <w:rPr>
          <w:spacing w:val="-3"/>
          <w:rtl/>
        </w:rPr>
        <w:t>قانون الطفل</w:t>
      </w:r>
      <w:r w:rsidRPr="00946AA9">
        <w:rPr>
          <w:spacing w:val="-3"/>
          <w:rtl/>
        </w:rPr>
        <w:t xml:space="preserve">، تعبّر عن قلقها إزاء عدم مراعاة هذا الحق بصورة كافية في المنازل والمدارس والمحاكم ومؤسسات أخرى تعمل مع الأطفال أو لأجلهم. </w:t>
      </w:r>
      <w:r w:rsidR="00D57E64" w:rsidRPr="00946AA9">
        <w:rPr>
          <w:spacing w:val="-3"/>
          <w:rtl/>
        </w:rPr>
        <w:t xml:space="preserve">كما </w:t>
      </w:r>
      <w:r w:rsidR="00D57E64" w:rsidRPr="00946AA9">
        <w:rPr>
          <w:rFonts w:hint="cs"/>
          <w:spacing w:val="-3"/>
          <w:rtl/>
        </w:rPr>
        <w:t>يساور ال</w:t>
      </w:r>
      <w:r w:rsidRPr="00946AA9">
        <w:rPr>
          <w:spacing w:val="-3"/>
          <w:rtl/>
        </w:rPr>
        <w:t xml:space="preserve">قلق اللجنة حيال النقص في المعلومات </w:t>
      </w:r>
      <w:r w:rsidR="00D57E64" w:rsidRPr="00946AA9">
        <w:rPr>
          <w:rFonts w:hint="cs"/>
          <w:spacing w:val="-3"/>
          <w:rtl/>
        </w:rPr>
        <w:t>الواقعية</w:t>
      </w:r>
      <w:r w:rsidRPr="00946AA9">
        <w:rPr>
          <w:spacing w:val="-3"/>
          <w:rtl/>
        </w:rPr>
        <w:t xml:space="preserve"> حول كيفية أخذ مصالح الطفل</w:t>
      </w:r>
      <w:r w:rsidR="00946AA9">
        <w:rPr>
          <w:rFonts w:hint="cs"/>
          <w:spacing w:val="-3"/>
          <w:rtl/>
        </w:rPr>
        <w:t> </w:t>
      </w:r>
      <w:r w:rsidRPr="00946AA9">
        <w:rPr>
          <w:spacing w:val="-3"/>
          <w:rtl/>
        </w:rPr>
        <w:t>الفضلى في الا</w:t>
      </w:r>
      <w:r w:rsidR="00D57E64" w:rsidRPr="00946AA9">
        <w:rPr>
          <w:spacing w:val="-3"/>
          <w:rtl/>
        </w:rPr>
        <w:t>عتبار فعلياً في البرامج والسياس</w:t>
      </w:r>
      <w:r w:rsidRPr="00946AA9">
        <w:rPr>
          <w:spacing w:val="-3"/>
          <w:rtl/>
        </w:rPr>
        <w:t xml:space="preserve">ات الحكومية وفي </w:t>
      </w:r>
      <w:r w:rsidR="00D57E64" w:rsidRPr="00946AA9">
        <w:rPr>
          <w:rFonts w:hint="cs"/>
          <w:spacing w:val="-3"/>
          <w:rtl/>
        </w:rPr>
        <w:t xml:space="preserve">اتخاذ جميع </w:t>
      </w:r>
      <w:r w:rsidRPr="00946AA9">
        <w:rPr>
          <w:spacing w:val="-3"/>
          <w:rtl/>
        </w:rPr>
        <w:t xml:space="preserve">القرارات القضائية والإدارية. </w:t>
      </w:r>
    </w:p>
    <w:p w:rsidR="00690142" w:rsidRPr="000A52F7" w:rsidRDefault="00690142" w:rsidP="000A52F7">
      <w:pPr>
        <w:pStyle w:val="SingleTxtGA"/>
        <w:rPr>
          <w:b/>
          <w:bCs/>
          <w:rtl/>
        </w:rPr>
      </w:pPr>
      <w:r>
        <w:rPr>
          <w:rtl/>
        </w:rPr>
        <w:t>39</w:t>
      </w:r>
      <w:r w:rsidR="00A3038F">
        <w:rPr>
          <w:rtl/>
        </w:rPr>
        <w:t>-</w:t>
      </w:r>
      <w:r w:rsidR="00A3038F">
        <w:rPr>
          <w:rtl/>
        </w:rPr>
        <w:tab/>
      </w:r>
      <w:r w:rsidRPr="000A52F7">
        <w:rPr>
          <w:b/>
          <w:bCs/>
          <w:rtl/>
        </w:rPr>
        <w:t>تحثّ اللجنة الدولة الطرف على تعزيز جهودها لضمان الإدماج المناسب و</w:t>
      </w:r>
      <w:r w:rsidR="000A52F7" w:rsidRPr="000A52F7">
        <w:rPr>
          <w:rFonts w:hint="cs"/>
          <w:b/>
          <w:bCs/>
          <w:rtl/>
        </w:rPr>
        <w:t xml:space="preserve">التطبيق الدائم </w:t>
      </w:r>
      <w:r w:rsidR="000A52F7" w:rsidRPr="000A52F7">
        <w:rPr>
          <w:b/>
          <w:bCs/>
          <w:rtl/>
        </w:rPr>
        <w:t>لمبدأ مص</w:t>
      </w:r>
      <w:r w:rsidRPr="000A52F7">
        <w:rPr>
          <w:b/>
          <w:bCs/>
          <w:rtl/>
        </w:rPr>
        <w:t>لح</w:t>
      </w:r>
      <w:r w:rsidR="000A52F7" w:rsidRPr="000A52F7">
        <w:rPr>
          <w:rFonts w:hint="cs"/>
          <w:b/>
          <w:bCs/>
          <w:rtl/>
        </w:rPr>
        <w:t>ة</w:t>
      </w:r>
      <w:r w:rsidRPr="000A52F7">
        <w:rPr>
          <w:b/>
          <w:bCs/>
          <w:rtl/>
        </w:rPr>
        <w:t xml:space="preserve"> الطفل الفضلى </w:t>
      </w:r>
      <w:r w:rsidR="000A52F7" w:rsidRPr="000A52F7">
        <w:rPr>
          <w:rFonts w:hint="cs"/>
          <w:b/>
          <w:bCs/>
          <w:rtl/>
        </w:rPr>
        <w:t xml:space="preserve">بوصفه من أول الاعتبارات </w:t>
      </w:r>
      <w:r w:rsidRPr="000A52F7">
        <w:rPr>
          <w:b/>
          <w:bCs/>
          <w:rtl/>
        </w:rPr>
        <w:t>في الإجراءات التشريعية والإدارية والقضائية جميعها وكذلك في السياسات والبرامج والمشاريع ذات الصلة بالطفل أو</w:t>
      </w:r>
      <w:r w:rsidR="000A52F7" w:rsidRPr="000A52F7">
        <w:rPr>
          <w:rFonts w:hint="cs"/>
          <w:b/>
          <w:bCs/>
          <w:rtl/>
        </w:rPr>
        <w:t> </w:t>
      </w:r>
      <w:r w:rsidRPr="000A52F7">
        <w:rPr>
          <w:b/>
          <w:bCs/>
          <w:rtl/>
        </w:rPr>
        <w:t xml:space="preserve">التي قد تؤثر عليه. وفي هذا الصدد، تحثّ اللجنة الدولة الطرف على وضع </w:t>
      </w:r>
      <w:r w:rsidR="000A52F7" w:rsidRPr="000A52F7">
        <w:rPr>
          <w:rFonts w:hint="cs"/>
          <w:b/>
          <w:bCs/>
          <w:rtl/>
        </w:rPr>
        <w:t xml:space="preserve">إجراءات </w:t>
      </w:r>
      <w:r w:rsidRPr="000A52F7">
        <w:rPr>
          <w:b/>
          <w:bCs/>
          <w:rtl/>
        </w:rPr>
        <w:t>ومعايير لتحديد مصالح</w:t>
      </w:r>
      <w:r w:rsidR="000A52F7" w:rsidRPr="000A52F7">
        <w:rPr>
          <w:b/>
          <w:bCs/>
          <w:rtl/>
        </w:rPr>
        <w:t xml:space="preserve"> الطفل الفضلى في المجالات كافة </w:t>
      </w:r>
      <w:r w:rsidR="000A52F7" w:rsidRPr="000A52F7">
        <w:rPr>
          <w:rFonts w:hint="cs"/>
          <w:b/>
          <w:bCs/>
          <w:rtl/>
        </w:rPr>
        <w:t xml:space="preserve">كما تحثها على </w:t>
      </w:r>
      <w:r w:rsidRPr="000A52F7">
        <w:rPr>
          <w:b/>
          <w:bCs/>
          <w:rtl/>
        </w:rPr>
        <w:t xml:space="preserve">نشرها على مؤسسات الرعاية </w:t>
      </w:r>
      <w:r w:rsidR="000A52F7" w:rsidRPr="000A52F7">
        <w:rPr>
          <w:rFonts w:hint="cs"/>
          <w:b/>
          <w:bCs/>
          <w:rtl/>
        </w:rPr>
        <w:t>الاجتماعية</w:t>
      </w:r>
      <w:r w:rsidRPr="000A52F7">
        <w:rPr>
          <w:b/>
          <w:bCs/>
          <w:rtl/>
        </w:rPr>
        <w:t xml:space="preserve"> العامة أو الخاصة والمحاكم والسلطات الإدارية والهيئات التشريعية. وينبغي أيضاً أن يستند </w:t>
      </w:r>
      <w:r w:rsidR="000A52F7" w:rsidRPr="000A52F7">
        <w:rPr>
          <w:rFonts w:hint="cs"/>
          <w:b/>
          <w:bCs/>
          <w:rtl/>
        </w:rPr>
        <w:t>جميع ا</w:t>
      </w:r>
      <w:r w:rsidRPr="000A52F7">
        <w:rPr>
          <w:b/>
          <w:bCs/>
          <w:rtl/>
        </w:rPr>
        <w:t xml:space="preserve">لأحكام والقرارات القضائية والإدارية إلى هذا </w:t>
      </w:r>
      <w:r w:rsidR="000A52F7" w:rsidRPr="000A52F7">
        <w:rPr>
          <w:rFonts w:hint="cs"/>
          <w:b/>
          <w:bCs/>
          <w:rtl/>
        </w:rPr>
        <w:t>الحق</w:t>
      </w:r>
      <w:r w:rsidRPr="000A52F7">
        <w:rPr>
          <w:b/>
          <w:bCs/>
          <w:rtl/>
        </w:rPr>
        <w:t>.</w:t>
      </w:r>
    </w:p>
    <w:p w:rsidR="00690142" w:rsidRDefault="00A44366" w:rsidP="00A44366">
      <w:pPr>
        <w:pStyle w:val="H23GA"/>
        <w:rPr>
          <w:rtl/>
        </w:rPr>
      </w:pPr>
      <w:r>
        <w:rPr>
          <w:rFonts w:hint="cs"/>
          <w:rtl/>
        </w:rPr>
        <w:tab/>
      </w:r>
      <w:r>
        <w:rPr>
          <w:rtl/>
        </w:rPr>
        <w:tab/>
      </w:r>
      <w:r w:rsidR="00690142">
        <w:rPr>
          <w:rtl/>
        </w:rPr>
        <w:t>الحق في الحياة والبقاء والنمو</w:t>
      </w:r>
    </w:p>
    <w:p w:rsidR="00690142" w:rsidRDefault="00690142" w:rsidP="000A52F7">
      <w:pPr>
        <w:pStyle w:val="SingleTxtGA"/>
        <w:rPr>
          <w:rFonts w:hint="cs"/>
          <w:rtl/>
        </w:rPr>
      </w:pPr>
      <w:r>
        <w:rPr>
          <w:rtl/>
        </w:rPr>
        <w:t>40</w:t>
      </w:r>
      <w:r w:rsidR="00A3038F">
        <w:rPr>
          <w:rtl/>
        </w:rPr>
        <w:t>-</w:t>
      </w:r>
      <w:r w:rsidR="00A3038F">
        <w:rPr>
          <w:rtl/>
        </w:rPr>
        <w:tab/>
      </w:r>
      <w:r>
        <w:rPr>
          <w:rtl/>
        </w:rPr>
        <w:t>تل</w:t>
      </w:r>
      <w:r w:rsidR="000A52F7">
        <w:rPr>
          <w:rFonts w:hint="cs"/>
          <w:rtl/>
        </w:rPr>
        <w:t>ا</w:t>
      </w:r>
      <w:r>
        <w:rPr>
          <w:rtl/>
        </w:rPr>
        <w:t xml:space="preserve">حظ اللجنة أن </w:t>
      </w:r>
      <w:r w:rsidR="000A52F7">
        <w:rPr>
          <w:rFonts w:hint="cs"/>
          <w:rtl/>
        </w:rPr>
        <w:t xml:space="preserve">التقديرات </w:t>
      </w:r>
      <w:r>
        <w:rPr>
          <w:rtl/>
        </w:rPr>
        <w:t>الأخيرة تشير إلى تراجع معدل</w:t>
      </w:r>
      <w:r w:rsidR="000A52F7">
        <w:rPr>
          <w:rFonts w:hint="cs"/>
          <w:rtl/>
        </w:rPr>
        <w:t>ات</w:t>
      </w:r>
      <w:r>
        <w:rPr>
          <w:rtl/>
        </w:rPr>
        <w:t xml:space="preserve"> وفيات الأطفال وسوء التغذية في الدولة الطرف خلال العقد المنصرم، إلا أنّها تبقى أعلى من المعدل المسجّل في منطقة أفريقيا جنوبي الصحراء. ويساور اللجنة قلق من أن تتسبب المعدلات المرتفعة للحو</w:t>
      </w:r>
      <w:r w:rsidR="000A52F7">
        <w:rPr>
          <w:rtl/>
        </w:rPr>
        <w:t xml:space="preserve">ادث المنزلية التي يمكن تلافيها </w:t>
      </w:r>
      <w:r w:rsidR="000A52F7">
        <w:rPr>
          <w:rFonts w:hint="cs"/>
          <w:rtl/>
        </w:rPr>
        <w:t xml:space="preserve">في </w:t>
      </w:r>
      <w:r>
        <w:rPr>
          <w:rtl/>
        </w:rPr>
        <w:t>موت عدد كبير من الأطفال كل عام.</w:t>
      </w:r>
    </w:p>
    <w:p w:rsidR="00690142" w:rsidRPr="006F3D4E" w:rsidRDefault="00690142" w:rsidP="000A52F7">
      <w:pPr>
        <w:pStyle w:val="SingleTxtGA"/>
        <w:rPr>
          <w:b/>
          <w:bCs/>
          <w:rtl/>
        </w:rPr>
      </w:pPr>
      <w:r>
        <w:rPr>
          <w:rtl/>
        </w:rPr>
        <w:t>41</w:t>
      </w:r>
      <w:r w:rsidR="00A3038F">
        <w:rPr>
          <w:rtl/>
        </w:rPr>
        <w:t>-</w:t>
      </w:r>
      <w:r w:rsidR="00A3038F">
        <w:rPr>
          <w:rtl/>
        </w:rPr>
        <w:tab/>
      </w:r>
      <w:r w:rsidRPr="006F3D4E">
        <w:rPr>
          <w:b/>
          <w:bCs/>
          <w:rtl/>
        </w:rPr>
        <w:t xml:space="preserve">في ضوء المادة 6 من الاتفاقية </w:t>
      </w:r>
      <w:r w:rsidR="000A52F7" w:rsidRPr="006F3D4E">
        <w:rPr>
          <w:b/>
          <w:bCs/>
          <w:rtl/>
        </w:rPr>
        <w:t xml:space="preserve">توصي اللجنة </w:t>
      </w:r>
      <w:r w:rsidR="000A52F7" w:rsidRPr="006F3D4E">
        <w:rPr>
          <w:rFonts w:hint="cs"/>
          <w:b/>
          <w:bCs/>
          <w:rtl/>
        </w:rPr>
        <w:t xml:space="preserve">بأن تواصل </w:t>
      </w:r>
      <w:r w:rsidRPr="006F3D4E">
        <w:rPr>
          <w:b/>
          <w:bCs/>
          <w:rtl/>
        </w:rPr>
        <w:t xml:space="preserve">الدولة الطرف جهودها </w:t>
      </w:r>
      <w:r w:rsidR="000A52F7" w:rsidRPr="006F3D4E">
        <w:rPr>
          <w:rFonts w:hint="cs"/>
          <w:b/>
          <w:bCs/>
          <w:rtl/>
        </w:rPr>
        <w:t xml:space="preserve">الرامية </w:t>
      </w:r>
      <w:r w:rsidRPr="006F3D4E">
        <w:rPr>
          <w:b/>
          <w:bCs/>
          <w:rtl/>
        </w:rPr>
        <w:t xml:space="preserve">إلى تخفيض وفيات الأطفال وزيادة </w:t>
      </w:r>
      <w:r w:rsidR="000A52F7" w:rsidRPr="006F3D4E">
        <w:rPr>
          <w:rFonts w:hint="cs"/>
          <w:b/>
          <w:bCs/>
          <w:rtl/>
        </w:rPr>
        <w:t xml:space="preserve">تقريب </w:t>
      </w:r>
      <w:r w:rsidRPr="006F3D4E">
        <w:rPr>
          <w:b/>
          <w:bCs/>
          <w:rtl/>
        </w:rPr>
        <w:t>الخدمات الصحية و</w:t>
      </w:r>
      <w:r w:rsidR="000A52F7" w:rsidRPr="006F3D4E">
        <w:rPr>
          <w:rFonts w:hint="cs"/>
          <w:b/>
          <w:bCs/>
          <w:rtl/>
        </w:rPr>
        <w:t xml:space="preserve">توفير الغذاء </w:t>
      </w:r>
      <w:r w:rsidRPr="006F3D4E">
        <w:rPr>
          <w:b/>
          <w:bCs/>
          <w:rtl/>
        </w:rPr>
        <w:t>وخدمات التسجيل عند الولادة وغيرها من الخدمات الاجتماعية التي من شأنها تعزيز نمو الطفل. كما</w:t>
      </w:r>
      <w:r w:rsidR="000A52F7" w:rsidRPr="006F3D4E">
        <w:rPr>
          <w:rFonts w:hint="cs"/>
          <w:b/>
          <w:bCs/>
          <w:rtl/>
        </w:rPr>
        <w:t> </w:t>
      </w:r>
      <w:r w:rsidRPr="006F3D4E">
        <w:rPr>
          <w:b/>
          <w:bCs/>
          <w:rtl/>
        </w:rPr>
        <w:t xml:space="preserve">توصي اللجنة </w:t>
      </w:r>
      <w:r w:rsidR="000A52F7" w:rsidRPr="006F3D4E">
        <w:rPr>
          <w:rFonts w:hint="cs"/>
          <w:b/>
          <w:bCs/>
          <w:rtl/>
        </w:rPr>
        <w:t xml:space="preserve">بأن تتخذ </w:t>
      </w:r>
      <w:r w:rsidRPr="006F3D4E">
        <w:rPr>
          <w:b/>
          <w:bCs/>
          <w:rtl/>
        </w:rPr>
        <w:t xml:space="preserve">الدولة الطرف </w:t>
      </w:r>
      <w:r w:rsidR="000A52F7" w:rsidRPr="006F3D4E">
        <w:rPr>
          <w:rFonts w:hint="cs"/>
          <w:b/>
          <w:bCs/>
          <w:rtl/>
        </w:rPr>
        <w:t xml:space="preserve">كافة </w:t>
      </w:r>
      <w:r w:rsidRPr="006F3D4E">
        <w:rPr>
          <w:b/>
          <w:bCs/>
          <w:rtl/>
        </w:rPr>
        <w:t xml:space="preserve">التدابير الاحترازية لتفادي الحوادث المنزلية وإعلام عامة الناس </w:t>
      </w:r>
      <w:r w:rsidR="000A52F7" w:rsidRPr="006F3D4E">
        <w:rPr>
          <w:rFonts w:hint="cs"/>
          <w:b/>
          <w:bCs/>
          <w:rtl/>
        </w:rPr>
        <w:t>ب</w:t>
      </w:r>
      <w:r w:rsidRPr="006F3D4E">
        <w:rPr>
          <w:b/>
          <w:bCs/>
          <w:rtl/>
        </w:rPr>
        <w:t xml:space="preserve">هذه القضايا. </w:t>
      </w:r>
    </w:p>
    <w:p w:rsidR="00690142" w:rsidRDefault="00A44366" w:rsidP="00A44366">
      <w:pPr>
        <w:pStyle w:val="H23GA"/>
        <w:rPr>
          <w:rtl/>
        </w:rPr>
      </w:pPr>
      <w:r>
        <w:rPr>
          <w:rFonts w:hint="cs"/>
          <w:rtl/>
        </w:rPr>
        <w:tab/>
      </w:r>
      <w:r>
        <w:rPr>
          <w:rtl/>
        </w:rPr>
        <w:tab/>
      </w:r>
      <w:r w:rsidR="00690142">
        <w:rPr>
          <w:rtl/>
        </w:rPr>
        <w:t>احترام آراء الطفل</w:t>
      </w:r>
    </w:p>
    <w:p w:rsidR="00690142" w:rsidRDefault="00690142" w:rsidP="00EF3380">
      <w:pPr>
        <w:pStyle w:val="SingleTxtGA"/>
        <w:rPr>
          <w:rFonts w:hint="cs"/>
          <w:rtl/>
        </w:rPr>
      </w:pPr>
      <w:r>
        <w:rPr>
          <w:rtl/>
        </w:rPr>
        <w:t>42</w:t>
      </w:r>
      <w:r w:rsidR="00A3038F">
        <w:rPr>
          <w:rtl/>
        </w:rPr>
        <w:t>-</w:t>
      </w:r>
      <w:r w:rsidR="00A3038F">
        <w:rPr>
          <w:rtl/>
        </w:rPr>
        <w:tab/>
      </w:r>
      <w:r>
        <w:rPr>
          <w:rtl/>
        </w:rPr>
        <w:t xml:space="preserve">ترحّب اللجنة بإنشاء برلمان للطفل </w:t>
      </w:r>
      <w:r w:rsidR="000A52F7">
        <w:rPr>
          <w:rFonts w:hint="cs"/>
          <w:rtl/>
        </w:rPr>
        <w:t xml:space="preserve">في </w:t>
      </w:r>
      <w:r>
        <w:rPr>
          <w:rtl/>
        </w:rPr>
        <w:t xml:space="preserve">عام 2001 ومنتدى الأطفال </w:t>
      </w:r>
      <w:r w:rsidR="000A52F7">
        <w:rPr>
          <w:rFonts w:hint="cs"/>
          <w:rtl/>
        </w:rPr>
        <w:t xml:space="preserve">الوطني </w:t>
      </w:r>
      <w:r>
        <w:rPr>
          <w:rtl/>
        </w:rPr>
        <w:t>الأول في حزيران/</w:t>
      </w:r>
      <w:r w:rsidR="00840E8F">
        <w:rPr>
          <w:rtl/>
        </w:rPr>
        <w:t>يونيه</w:t>
      </w:r>
      <w:r w:rsidR="000A52F7">
        <w:rPr>
          <w:rtl/>
        </w:rPr>
        <w:t xml:space="preserve"> 2012. لكن</w:t>
      </w:r>
      <w:r w:rsidR="000A52F7">
        <w:rPr>
          <w:rFonts w:hint="cs"/>
          <w:rtl/>
        </w:rPr>
        <w:t xml:space="preserve"> القلق يساورها</w:t>
      </w:r>
      <w:r>
        <w:rPr>
          <w:rtl/>
        </w:rPr>
        <w:t xml:space="preserve"> من أن يفتقر البرلمان إلى الموارد أو </w:t>
      </w:r>
      <w:r w:rsidR="000A52F7">
        <w:rPr>
          <w:rFonts w:hint="cs"/>
          <w:rtl/>
        </w:rPr>
        <w:t xml:space="preserve">من </w:t>
      </w:r>
      <w:r>
        <w:rPr>
          <w:rtl/>
        </w:rPr>
        <w:t xml:space="preserve">ألاّ يلقى آذاناً صاغية أو ألا تتم استشارته بشكل كافٍ. </w:t>
      </w:r>
      <w:r w:rsidR="000A52F7">
        <w:rPr>
          <w:rFonts w:hint="cs"/>
          <w:rtl/>
        </w:rPr>
        <w:t xml:space="preserve">ومع أن </w:t>
      </w:r>
      <w:r>
        <w:rPr>
          <w:rtl/>
        </w:rPr>
        <w:t xml:space="preserve">حق الطفل </w:t>
      </w:r>
      <w:r w:rsidR="000A52F7">
        <w:rPr>
          <w:rFonts w:hint="cs"/>
          <w:rtl/>
        </w:rPr>
        <w:t xml:space="preserve">أن يُسمع رأيه قد أُدرج </w:t>
      </w:r>
      <w:r>
        <w:rPr>
          <w:rtl/>
        </w:rPr>
        <w:t xml:space="preserve">في </w:t>
      </w:r>
      <w:r w:rsidR="00E33C09">
        <w:rPr>
          <w:rtl/>
        </w:rPr>
        <w:t>قانون الطفل</w:t>
      </w:r>
      <w:r>
        <w:rPr>
          <w:rtl/>
        </w:rPr>
        <w:t>، تأسف اللجنة لاستمرار المعتقدات و</w:t>
      </w:r>
      <w:r w:rsidR="000A52F7">
        <w:rPr>
          <w:rFonts w:hint="cs"/>
          <w:rtl/>
        </w:rPr>
        <w:t xml:space="preserve">أنماط </w:t>
      </w:r>
      <w:r w:rsidR="000A52F7">
        <w:rPr>
          <w:rtl/>
        </w:rPr>
        <w:t>السلوك الاجتماعي</w:t>
      </w:r>
      <w:r w:rsidR="000A52F7">
        <w:rPr>
          <w:rFonts w:hint="cs"/>
          <w:rtl/>
        </w:rPr>
        <w:t>ة</w:t>
      </w:r>
      <w:r>
        <w:rPr>
          <w:rtl/>
        </w:rPr>
        <w:t xml:space="preserve"> في </w:t>
      </w:r>
      <w:r w:rsidR="000A52F7">
        <w:rPr>
          <w:rFonts w:hint="cs"/>
          <w:rtl/>
        </w:rPr>
        <w:t>منع ا</w:t>
      </w:r>
      <w:r>
        <w:rPr>
          <w:rtl/>
        </w:rPr>
        <w:t xml:space="preserve">لأطفال </w:t>
      </w:r>
      <w:r w:rsidR="000A52F7">
        <w:rPr>
          <w:rFonts w:hint="cs"/>
          <w:rtl/>
        </w:rPr>
        <w:t xml:space="preserve">من </w:t>
      </w:r>
      <w:r>
        <w:rPr>
          <w:rtl/>
        </w:rPr>
        <w:t>التعبير عن آرائهم بحريّة</w:t>
      </w:r>
      <w:r w:rsidR="00840E8F">
        <w:rPr>
          <w:rtl/>
        </w:rPr>
        <w:t xml:space="preserve"> </w:t>
      </w:r>
      <w:r w:rsidR="000A52F7">
        <w:rPr>
          <w:rFonts w:hint="cs"/>
          <w:rtl/>
        </w:rPr>
        <w:t xml:space="preserve">داخل </w:t>
      </w:r>
      <w:r w:rsidR="000A52F7">
        <w:rPr>
          <w:rtl/>
        </w:rPr>
        <w:t>الأسرة والمدرسة و</w:t>
      </w:r>
      <w:r>
        <w:rPr>
          <w:rtl/>
        </w:rPr>
        <w:t xml:space="preserve">المجتمع عامةً. وتعبر اللجنة عن قلقها حيال نقص الأحكام </w:t>
      </w:r>
      <w:r w:rsidR="000A52F7">
        <w:rPr>
          <w:rFonts w:hint="cs"/>
          <w:rtl/>
        </w:rPr>
        <w:t xml:space="preserve">القانونية </w:t>
      </w:r>
      <w:r>
        <w:rPr>
          <w:rtl/>
        </w:rPr>
        <w:t xml:space="preserve">التي </w:t>
      </w:r>
      <w:r w:rsidR="000A52F7">
        <w:rPr>
          <w:rFonts w:hint="cs"/>
          <w:rtl/>
        </w:rPr>
        <w:t xml:space="preserve">تنص على احترام </w:t>
      </w:r>
      <w:r>
        <w:rPr>
          <w:rtl/>
        </w:rPr>
        <w:t>هذا الحق في الإجراءات القضائية والإدارية و</w:t>
      </w:r>
      <w:r w:rsidR="000A52F7">
        <w:rPr>
          <w:rFonts w:hint="cs"/>
          <w:rtl/>
        </w:rPr>
        <w:t xml:space="preserve">أنه لا يُستمع إلاّ </w:t>
      </w:r>
      <w:r w:rsidR="00EF3380">
        <w:rPr>
          <w:rFonts w:hint="cs"/>
          <w:rtl/>
        </w:rPr>
        <w:t>إلى</w:t>
      </w:r>
      <w:r w:rsidR="000A52F7">
        <w:rPr>
          <w:rFonts w:hint="cs"/>
          <w:rtl/>
        </w:rPr>
        <w:t xml:space="preserve"> رأي </w:t>
      </w:r>
      <w:r>
        <w:rPr>
          <w:rtl/>
        </w:rPr>
        <w:t xml:space="preserve">قلّة قليلة من الأطفال </w:t>
      </w:r>
      <w:r w:rsidR="000A52F7">
        <w:rPr>
          <w:rtl/>
        </w:rPr>
        <w:t>في القرارات الرسمية.</w:t>
      </w:r>
    </w:p>
    <w:p w:rsidR="00690142" w:rsidRPr="000A52F7" w:rsidRDefault="00690142" w:rsidP="00EF3380">
      <w:pPr>
        <w:pStyle w:val="SingleTxtGA"/>
        <w:rPr>
          <w:b/>
          <w:bCs/>
          <w:rtl/>
        </w:rPr>
      </w:pPr>
      <w:r>
        <w:rPr>
          <w:rtl/>
        </w:rPr>
        <w:t>43</w:t>
      </w:r>
      <w:r w:rsidR="00A3038F">
        <w:rPr>
          <w:rtl/>
        </w:rPr>
        <w:t>-</w:t>
      </w:r>
      <w:r w:rsidR="00A3038F">
        <w:rPr>
          <w:rtl/>
        </w:rPr>
        <w:tab/>
      </w:r>
      <w:r w:rsidR="00EF3380">
        <w:rPr>
          <w:rFonts w:hint="cs"/>
          <w:b/>
          <w:bCs/>
          <w:rtl/>
        </w:rPr>
        <w:t xml:space="preserve">على </w:t>
      </w:r>
      <w:r w:rsidR="00EF3380" w:rsidRPr="000A52F7">
        <w:rPr>
          <w:b/>
          <w:bCs/>
          <w:rtl/>
        </w:rPr>
        <w:t>ضوء التعليق العام رقم 12 بشأن حق الطفل في الاستماع إليه (</w:t>
      </w:r>
      <w:proofErr w:type="spellStart"/>
      <w:r w:rsidR="00EF3380" w:rsidRPr="000A52F7">
        <w:rPr>
          <w:b/>
          <w:bCs/>
        </w:rPr>
        <w:t>CRC</w:t>
      </w:r>
      <w:proofErr w:type="spellEnd"/>
      <w:r w:rsidR="00EF3380" w:rsidRPr="000A52F7">
        <w:rPr>
          <w:b/>
          <w:bCs/>
        </w:rPr>
        <w:t>/GC/12/2009</w:t>
      </w:r>
      <w:r w:rsidR="00EF3380">
        <w:rPr>
          <w:b/>
          <w:bCs/>
          <w:rtl/>
        </w:rPr>
        <w:t>)</w:t>
      </w:r>
      <w:r w:rsidR="00EF3380">
        <w:rPr>
          <w:rFonts w:hint="cs"/>
          <w:b/>
          <w:bCs/>
          <w:rtl/>
        </w:rPr>
        <w:t>،</w:t>
      </w:r>
      <w:r w:rsidR="00EF3380" w:rsidRPr="000A52F7">
        <w:rPr>
          <w:b/>
          <w:bCs/>
          <w:rtl/>
        </w:rPr>
        <w:t xml:space="preserve"> </w:t>
      </w:r>
      <w:r w:rsidRPr="000A52F7">
        <w:rPr>
          <w:b/>
          <w:bCs/>
          <w:rtl/>
        </w:rPr>
        <w:t xml:space="preserve">توصي اللجنة </w:t>
      </w:r>
      <w:r w:rsidR="000A52F7">
        <w:rPr>
          <w:rFonts w:hint="cs"/>
          <w:b/>
          <w:bCs/>
          <w:rtl/>
        </w:rPr>
        <w:t xml:space="preserve">بأن تضمن </w:t>
      </w:r>
      <w:r w:rsidRPr="000A52F7">
        <w:rPr>
          <w:b/>
          <w:bCs/>
          <w:rtl/>
        </w:rPr>
        <w:t xml:space="preserve">الدولة الطرف تمتع الأطفال فعلياً بحقهم في التعبير عن آرائهم وبأن تولى هذه الآراء الأهمية التي تستحقها في كافة المسائل التي </w:t>
      </w:r>
      <w:r w:rsidR="000A52F7">
        <w:rPr>
          <w:rFonts w:hint="cs"/>
          <w:b/>
          <w:bCs/>
          <w:rtl/>
        </w:rPr>
        <w:t xml:space="preserve">تحسهم </w:t>
      </w:r>
      <w:r w:rsidRPr="000A52F7">
        <w:rPr>
          <w:b/>
          <w:bCs/>
          <w:rtl/>
        </w:rPr>
        <w:t>في المجالين العام والخاص</w:t>
      </w:r>
      <w:r w:rsidR="000A52F7">
        <w:rPr>
          <w:rFonts w:hint="cs"/>
          <w:b/>
          <w:bCs/>
          <w:rtl/>
        </w:rPr>
        <w:t>.</w:t>
      </w:r>
      <w:r w:rsidRPr="000A52F7">
        <w:rPr>
          <w:b/>
          <w:bCs/>
          <w:rtl/>
        </w:rPr>
        <w:t xml:space="preserve"> كما توصي اللجنة بتخصيص الموارد الكافية لبرلمان الطفل وتحثّ الدولة الطرف على اعتماد مقاربة </w:t>
      </w:r>
      <w:r w:rsidR="005E5145">
        <w:rPr>
          <w:rFonts w:hint="cs"/>
          <w:b/>
          <w:bCs/>
          <w:rtl/>
        </w:rPr>
        <w:t>منهجية</w:t>
      </w:r>
      <w:r w:rsidRPr="000A52F7">
        <w:rPr>
          <w:b/>
          <w:bCs/>
          <w:rtl/>
        </w:rPr>
        <w:t xml:space="preserve"> لزيادة نسبة مشاركة الأطفال في مجالات حياتهم كافة بما فيها الإجراءات القضائية والإدارية و</w:t>
      </w:r>
      <w:r w:rsidR="005E5145">
        <w:rPr>
          <w:rFonts w:hint="cs"/>
          <w:b/>
          <w:bCs/>
          <w:rtl/>
        </w:rPr>
        <w:t>ل</w:t>
      </w:r>
      <w:r w:rsidRPr="000A52F7">
        <w:rPr>
          <w:b/>
          <w:bCs/>
          <w:rtl/>
        </w:rPr>
        <w:t xml:space="preserve">إيصال صوتهم </w:t>
      </w:r>
      <w:r w:rsidR="00840E8F" w:rsidRPr="000A52F7">
        <w:rPr>
          <w:b/>
          <w:bCs/>
          <w:rtl/>
        </w:rPr>
        <w:t>لا </w:t>
      </w:r>
      <w:proofErr w:type="spellStart"/>
      <w:r w:rsidR="00840E8F" w:rsidRPr="000A52F7">
        <w:rPr>
          <w:b/>
          <w:bCs/>
          <w:rtl/>
        </w:rPr>
        <w:t>سيما</w:t>
      </w:r>
      <w:proofErr w:type="spellEnd"/>
      <w:r w:rsidRPr="000A52F7">
        <w:rPr>
          <w:b/>
          <w:bCs/>
          <w:rtl/>
        </w:rPr>
        <w:t xml:space="preserve"> خلال التعديلات التشريعية.</w:t>
      </w:r>
    </w:p>
    <w:p w:rsidR="00690142" w:rsidRDefault="00A44366" w:rsidP="00EF3380">
      <w:pPr>
        <w:pStyle w:val="H23GA"/>
        <w:rPr>
          <w:rtl/>
        </w:rPr>
      </w:pPr>
      <w:r>
        <w:rPr>
          <w:rFonts w:hint="cs"/>
          <w:rtl/>
        </w:rPr>
        <w:tab/>
      </w:r>
      <w:r>
        <w:rPr>
          <w:rtl/>
        </w:rPr>
        <w:tab/>
      </w:r>
      <w:r w:rsidR="00690142">
        <w:rPr>
          <w:rtl/>
        </w:rPr>
        <w:t xml:space="preserve">الحقوق المدنية والحريات (المواد 7 </w:t>
      </w:r>
      <w:proofErr w:type="spellStart"/>
      <w:r w:rsidR="00690142">
        <w:rPr>
          <w:rtl/>
        </w:rPr>
        <w:t>و8</w:t>
      </w:r>
      <w:proofErr w:type="spellEnd"/>
      <w:r w:rsidR="00690142">
        <w:rPr>
          <w:rtl/>
        </w:rPr>
        <w:t xml:space="preserve"> </w:t>
      </w:r>
      <w:proofErr w:type="spellStart"/>
      <w:r w:rsidR="00690142">
        <w:rPr>
          <w:rtl/>
        </w:rPr>
        <w:t>و13</w:t>
      </w:r>
      <w:proofErr w:type="spellEnd"/>
      <w:r w:rsidR="005E5145">
        <w:rPr>
          <w:rFonts w:hint="cs"/>
          <w:rtl/>
        </w:rPr>
        <w:t>-</w:t>
      </w:r>
      <w:r w:rsidR="00690142">
        <w:rPr>
          <w:rtl/>
        </w:rPr>
        <w:t xml:space="preserve">17 </w:t>
      </w:r>
      <w:proofErr w:type="spellStart"/>
      <w:r w:rsidR="00690142">
        <w:rPr>
          <w:rtl/>
        </w:rPr>
        <w:t>و19</w:t>
      </w:r>
      <w:proofErr w:type="spellEnd"/>
      <w:r w:rsidR="00690142">
        <w:rPr>
          <w:rtl/>
        </w:rPr>
        <w:t xml:space="preserve"> </w:t>
      </w:r>
      <w:proofErr w:type="spellStart"/>
      <w:r w:rsidR="00690142">
        <w:rPr>
          <w:rtl/>
        </w:rPr>
        <w:t>و37</w:t>
      </w:r>
      <w:proofErr w:type="spellEnd"/>
      <w:r w:rsidR="00690142">
        <w:rPr>
          <w:rtl/>
        </w:rPr>
        <w:t>(أ) من الاتفاقية)</w:t>
      </w:r>
    </w:p>
    <w:p w:rsidR="00690142" w:rsidRDefault="00A44366" w:rsidP="00653996">
      <w:pPr>
        <w:pStyle w:val="H23GA"/>
        <w:spacing w:line="360" w:lineRule="exact"/>
        <w:rPr>
          <w:rtl/>
        </w:rPr>
      </w:pPr>
      <w:r>
        <w:rPr>
          <w:rFonts w:hint="cs"/>
          <w:rtl/>
        </w:rPr>
        <w:tab/>
      </w:r>
      <w:r>
        <w:rPr>
          <w:rtl/>
        </w:rPr>
        <w:tab/>
      </w:r>
      <w:r w:rsidR="00690142">
        <w:rPr>
          <w:rtl/>
        </w:rPr>
        <w:t>تسجيل المواليد</w:t>
      </w:r>
    </w:p>
    <w:p w:rsidR="00690142" w:rsidRDefault="00690142" w:rsidP="00653996">
      <w:pPr>
        <w:pStyle w:val="SingleTxtGA"/>
        <w:spacing w:line="360" w:lineRule="exact"/>
        <w:rPr>
          <w:rFonts w:hint="cs"/>
          <w:rtl/>
        </w:rPr>
      </w:pPr>
      <w:r>
        <w:rPr>
          <w:rtl/>
        </w:rPr>
        <w:t>44</w:t>
      </w:r>
      <w:r w:rsidR="00A3038F">
        <w:rPr>
          <w:rtl/>
        </w:rPr>
        <w:t>-</w:t>
      </w:r>
      <w:r w:rsidR="00A3038F">
        <w:rPr>
          <w:rtl/>
        </w:rPr>
        <w:tab/>
      </w:r>
      <w:r>
        <w:rPr>
          <w:rtl/>
        </w:rPr>
        <w:t xml:space="preserve">فيما ترحب اللجنة بالتدابير العديدة التي اتخذتها الدولة الطرف بغية زيادة معدلات تسجيل المواليد ومنها إنشاء إدارة وطنية للأحوال المدنية في عام 2011، تشعر اللجنة بالقلق إذ </w:t>
      </w:r>
      <w:r w:rsidR="00840E8F">
        <w:rPr>
          <w:rFonts w:hint="cs"/>
          <w:rtl/>
        </w:rPr>
        <w:t>إ</w:t>
      </w:r>
      <w:r>
        <w:rPr>
          <w:rtl/>
        </w:rPr>
        <w:t xml:space="preserve">نّ ثلث الأطفال فقط مسجّل لدى الولادة. وتأسف اللجنة </w:t>
      </w:r>
      <w:r w:rsidR="005E5145">
        <w:rPr>
          <w:rFonts w:hint="cs"/>
          <w:rtl/>
        </w:rPr>
        <w:t xml:space="preserve">لعدم تزويد </w:t>
      </w:r>
      <w:r>
        <w:rPr>
          <w:rtl/>
        </w:rPr>
        <w:t xml:space="preserve">الإدارة الوطنية للأحوال المدنية بالتجهيزات الكافية لأداء </w:t>
      </w:r>
      <w:r w:rsidR="005E5145">
        <w:rPr>
          <w:rFonts w:hint="cs"/>
          <w:rtl/>
        </w:rPr>
        <w:t>ولايتها</w:t>
      </w:r>
      <w:r>
        <w:rPr>
          <w:rtl/>
        </w:rPr>
        <w:t xml:space="preserve">. </w:t>
      </w:r>
      <w:r w:rsidR="005E5145">
        <w:rPr>
          <w:rFonts w:hint="cs"/>
          <w:rtl/>
        </w:rPr>
        <w:t xml:space="preserve">ويساورها </w:t>
      </w:r>
      <w:r>
        <w:rPr>
          <w:rtl/>
        </w:rPr>
        <w:t xml:space="preserve">القلق إزاء صعوبة </w:t>
      </w:r>
      <w:r w:rsidR="005E5145">
        <w:rPr>
          <w:rFonts w:hint="cs"/>
          <w:rtl/>
        </w:rPr>
        <w:t xml:space="preserve">الوصول </w:t>
      </w:r>
      <w:r>
        <w:rPr>
          <w:rtl/>
        </w:rPr>
        <w:t>إلى مر</w:t>
      </w:r>
      <w:r w:rsidR="005E5145">
        <w:rPr>
          <w:rtl/>
        </w:rPr>
        <w:t xml:space="preserve">اكز التسجيل بسبب موقعها وبسبب </w:t>
      </w:r>
      <w:r>
        <w:rPr>
          <w:rtl/>
        </w:rPr>
        <w:t xml:space="preserve">كلفة </w:t>
      </w:r>
      <w:r w:rsidR="005E5145">
        <w:rPr>
          <w:rtl/>
        </w:rPr>
        <w:t>الحصول على شهاد</w:t>
      </w:r>
      <w:r w:rsidR="005E5145">
        <w:rPr>
          <w:rFonts w:hint="cs"/>
          <w:rtl/>
        </w:rPr>
        <w:t>ات</w:t>
      </w:r>
      <w:r>
        <w:rPr>
          <w:rtl/>
        </w:rPr>
        <w:t xml:space="preserve"> التسجيل، وهذا عائق </w:t>
      </w:r>
      <w:r w:rsidR="005E5145">
        <w:rPr>
          <w:rFonts w:hint="cs"/>
          <w:rtl/>
        </w:rPr>
        <w:t>لا</w:t>
      </w:r>
      <w:r w:rsidR="005E5145">
        <w:rPr>
          <w:rFonts w:hint="eastAsia"/>
          <w:rtl/>
        </w:rPr>
        <w:t> </w:t>
      </w:r>
      <w:proofErr w:type="spellStart"/>
      <w:r w:rsidR="005E5145">
        <w:rPr>
          <w:rFonts w:hint="cs"/>
          <w:rtl/>
        </w:rPr>
        <w:t>يُستهان</w:t>
      </w:r>
      <w:proofErr w:type="spellEnd"/>
      <w:r w:rsidR="005E5145">
        <w:rPr>
          <w:rFonts w:hint="cs"/>
          <w:rtl/>
        </w:rPr>
        <w:t xml:space="preserve"> به </w:t>
      </w:r>
      <w:r w:rsidR="00840E8F">
        <w:rPr>
          <w:rtl/>
        </w:rPr>
        <w:t>لا </w:t>
      </w:r>
      <w:proofErr w:type="spellStart"/>
      <w:r w:rsidR="00840E8F">
        <w:rPr>
          <w:rtl/>
        </w:rPr>
        <w:t>سيما</w:t>
      </w:r>
      <w:proofErr w:type="spellEnd"/>
      <w:r>
        <w:rPr>
          <w:rtl/>
        </w:rPr>
        <w:t xml:space="preserve"> بالنسبة </w:t>
      </w:r>
      <w:r w:rsidR="005E5145">
        <w:rPr>
          <w:rFonts w:hint="cs"/>
          <w:rtl/>
        </w:rPr>
        <w:t>ل</w:t>
      </w:r>
      <w:r w:rsidR="005E5145">
        <w:rPr>
          <w:rtl/>
        </w:rPr>
        <w:t>لأسر الفقيرة.</w:t>
      </w:r>
    </w:p>
    <w:p w:rsidR="008B4BC6" w:rsidRDefault="00690142" w:rsidP="00653996">
      <w:pPr>
        <w:pStyle w:val="SingleTxtGA"/>
        <w:spacing w:line="360" w:lineRule="exact"/>
        <w:rPr>
          <w:rFonts w:hint="cs"/>
          <w:b/>
          <w:bCs/>
          <w:rtl/>
        </w:rPr>
      </w:pPr>
      <w:r>
        <w:rPr>
          <w:rtl/>
        </w:rPr>
        <w:t>45</w:t>
      </w:r>
      <w:r w:rsidR="00A3038F">
        <w:rPr>
          <w:rtl/>
        </w:rPr>
        <w:t>-</w:t>
      </w:r>
      <w:r w:rsidR="00A3038F">
        <w:rPr>
          <w:rtl/>
        </w:rPr>
        <w:tab/>
      </w:r>
      <w:r w:rsidRPr="005E5145">
        <w:rPr>
          <w:b/>
          <w:bCs/>
          <w:rtl/>
        </w:rPr>
        <w:t>تشجّع اللجنة الدولة الطرف على مضاعفة جهودها بغية تو</w:t>
      </w:r>
      <w:r w:rsidR="005E5145">
        <w:rPr>
          <w:b/>
          <w:bCs/>
          <w:rtl/>
        </w:rPr>
        <w:t>سيع نطاق عملي</w:t>
      </w:r>
      <w:r w:rsidR="005E5145">
        <w:rPr>
          <w:rFonts w:hint="cs"/>
          <w:b/>
          <w:bCs/>
          <w:rtl/>
        </w:rPr>
        <w:t>ة</w:t>
      </w:r>
      <w:r w:rsidRPr="005E5145">
        <w:rPr>
          <w:b/>
          <w:bCs/>
          <w:rtl/>
        </w:rPr>
        <w:t xml:space="preserve"> تسجيل المواليد وتسريعها </w:t>
      </w:r>
      <w:r w:rsidR="00840E8F" w:rsidRPr="005E5145">
        <w:rPr>
          <w:b/>
          <w:bCs/>
          <w:rtl/>
        </w:rPr>
        <w:t>لا </w:t>
      </w:r>
      <w:proofErr w:type="spellStart"/>
      <w:r w:rsidR="00840E8F" w:rsidRPr="005E5145">
        <w:rPr>
          <w:b/>
          <w:bCs/>
          <w:rtl/>
        </w:rPr>
        <w:t>سيما</w:t>
      </w:r>
      <w:proofErr w:type="spellEnd"/>
      <w:r w:rsidRPr="005E5145">
        <w:rPr>
          <w:b/>
          <w:bCs/>
          <w:rtl/>
        </w:rPr>
        <w:t xml:space="preserve"> في المناطق الريفية وذلك </w:t>
      </w:r>
      <w:r w:rsidR="005E5145">
        <w:rPr>
          <w:rFonts w:hint="cs"/>
          <w:b/>
          <w:bCs/>
          <w:rtl/>
        </w:rPr>
        <w:t>بوسائل منها</w:t>
      </w:r>
      <w:r w:rsidRPr="005E5145">
        <w:rPr>
          <w:b/>
          <w:bCs/>
          <w:rtl/>
        </w:rPr>
        <w:t xml:space="preserve"> العمل الفعال الذي تقوم به الإدارة الوطنية للأحوال المدنية ومن خلال تخفيض كلفة شهادات </w:t>
      </w:r>
      <w:r w:rsidR="005E5145">
        <w:rPr>
          <w:rFonts w:hint="cs"/>
          <w:b/>
          <w:bCs/>
          <w:rtl/>
        </w:rPr>
        <w:t>الميلاد</w:t>
      </w:r>
      <w:r w:rsidRPr="005E5145">
        <w:rPr>
          <w:b/>
          <w:bCs/>
          <w:rtl/>
        </w:rPr>
        <w:t xml:space="preserve">. </w:t>
      </w:r>
      <w:r w:rsidR="005E5145">
        <w:rPr>
          <w:rFonts w:hint="cs"/>
          <w:b/>
          <w:bCs/>
          <w:rtl/>
        </w:rPr>
        <w:t>و</w:t>
      </w:r>
      <w:r w:rsidRPr="005E5145">
        <w:rPr>
          <w:b/>
          <w:bCs/>
          <w:rtl/>
        </w:rPr>
        <w:t xml:space="preserve">توصي اللجنة </w:t>
      </w:r>
      <w:r w:rsidR="005E5145">
        <w:rPr>
          <w:rFonts w:hint="cs"/>
          <w:b/>
          <w:bCs/>
          <w:rtl/>
        </w:rPr>
        <w:t xml:space="preserve">بأن تطلق </w:t>
      </w:r>
      <w:r w:rsidRPr="005E5145">
        <w:rPr>
          <w:b/>
          <w:bCs/>
          <w:rtl/>
        </w:rPr>
        <w:t xml:space="preserve">الدولة الطرف برامج </w:t>
      </w:r>
      <w:r w:rsidR="005E5145">
        <w:rPr>
          <w:rFonts w:hint="cs"/>
          <w:b/>
          <w:bCs/>
          <w:rtl/>
        </w:rPr>
        <w:t xml:space="preserve">توعية </w:t>
      </w:r>
      <w:r w:rsidRPr="005E5145">
        <w:rPr>
          <w:b/>
          <w:bCs/>
          <w:rtl/>
        </w:rPr>
        <w:t>واسعة النطاق تشمل حملات عن أه</w:t>
      </w:r>
      <w:r w:rsidR="005E5145">
        <w:rPr>
          <w:b/>
          <w:bCs/>
          <w:rtl/>
        </w:rPr>
        <w:t>مية تسجيل المواليد وإجراء</w:t>
      </w:r>
      <w:r w:rsidRPr="005E5145">
        <w:rPr>
          <w:b/>
          <w:bCs/>
          <w:rtl/>
        </w:rPr>
        <w:t xml:space="preserve"> التسجيل وفوائده.</w:t>
      </w:r>
    </w:p>
    <w:p w:rsidR="00653996" w:rsidRPr="00C00C89" w:rsidRDefault="00653996" w:rsidP="00653996">
      <w:pPr>
        <w:pStyle w:val="H1GA"/>
        <w:rPr>
          <w:rFonts w:hint="cs"/>
          <w:rtl/>
        </w:rPr>
      </w:pPr>
      <w:r>
        <w:rPr>
          <w:rFonts w:hint="cs"/>
          <w:sz w:val="30"/>
          <w:szCs w:val="30"/>
          <w:rtl/>
        </w:rPr>
        <w:tab/>
        <w:t>هاء</w:t>
      </w:r>
      <w:r>
        <w:rPr>
          <w:rFonts w:hint="cs"/>
          <w:rtl/>
        </w:rPr>
        <w:t>-</w:t>
      </w:r>
      <w:r>
        <w:rPr>
          <w:rFonts w:hint="cs"/>
          <w:rtl/>
        </w:rPr>
        <w:tab/>
        <w:t xml:space="preserve">العنف ضد الأطفال (المواد 19 </w:t>
      </w:r>
      <w:proofErr w:type="spellStart"/>
      <w:r>
        <w:rPr>
          <w:rFonts w:hint="cs"/>
          <w:rtl/>
        </w:rPr>
        <w:t>و37</w:t>
      </w:r>
      <w:proofErr w:type="spellEnd"/>
      <w:r>
        <w:rPr>
          <w:rFonts w:hint="cs"/>
          <w:rtl/>
        </w:rPr>
        <w:t xml:space="preserve">(أ) </w:t>
      </w:r>
      <w:proofErr w:type="spellStart"/>
      <w:r>
        <w:rPr>
          <w:rFonts w:hint="cs"/>
          <w:rtl/>
        </w:rPr>
        <w:t>و39من</w:t>
      </w:r>
      <w:proofErr w:type="spellEnd"/>
      <w:r>
        <w:rPr>
          <w:rFonts w:hint="cs"/>
          <w:rtl/>
        </w:rPr>
        <w:t xml:space="preserve"> الاتفاقية)</w:t>
      </w:r>
    </w:p>
    <w:p w:rsidR="00653996" w:rsidRPr="003F5C06" w:rsidRDefault="00653996" w:rsidP="00653996">
      <w:pPr>
        <w:pStyle w:val="H23GA"/>
        <w:spacing w:line="360" w:lineRule="exact"/>
        <w:rPr>
          <w:rtl/>
        </w:rPr>
      </w:pPr>
      <w:r>
        <w:rPr>
          <w:rFonts w:hint="cs"/>
          <w:rtl/>
        </w:rPr>
        <w:tab/>
      </w:r>
      <w:r>
        <w:rPr>
          <w:rFonts w:hint="cs"/>
          <w:rtl/>
        </w:rPr>
        <w:tab/>
      </w:r>
      <w:r w:rsidRPr="003F5C06">
        <w:rPr>
          <w:rFonts w:hint="cs"/>
          <w:rtl/>
        </w:rPr>
        <w:t>ا</w:t>
      </w:r>
      <w:r>
        <w:rPr>
          <w:rtl/>
        </w:rPr>
        <w:t>لتعذيب و</w:t>
      </w:r>
      <w:r w:rsidRPr="003F5C06">
        <w:rPr>
          <w:rtl/>
        </w:rPr>
        <w:t>غيره من ضروب العقوبة أو المعاملة القاسية أو المهينة</w:t>
      </w:r>
    </w:p>
    <w:p w:rsidR="00653996" w:rsidRPr="007C3917" w:rsidRDefault="00653996" w:rsidP="00653996">
      <w:pPr>
        <w:pStyle w:val="SingleTxtGA"/>
        <w:spacing w:line="360" w:lineRule="exact"/>
        <w:rPr>
          <w:rFonts w:eastAsia="Calibri" w:hint="cs"/>
          <w:rtl/>
          <w:lang w:eastAsia="zh-CN"/>
        </w:rPr>
      </w:pPr>
      <w:r>
        <w:rPr>
          <w:rFonts w:eastAsia="Calibri" w:hint="cs"/>
          <w:rtl/>
          <w:lang w:eastAsia="zh-CN"/>
        </w:rPr>
        <w:t>46-</w:t>
      </w:r>
      <w:r>
        <w:rPr>
          <w:rFonts w:eastAsia="Calibri" w:hint="cs"/>
          <w:rtl/>
          <w:lang w:eastAsia="zh-CN"/>
        </w:rPr>
        <w:tab/>
        <w:t>تعرب اللجنة عن قلقها البالغ إزاء تعرض الأطفال المحتجزين أحياناً كثيرة للتعذيب أو</w:t>
      </w:r>
      <w:r>
        <w:rPr>
          <w:rFonts w:eastAsia="Calibri" w:hint="eastAsia"/>
          <w:rtl/>
          <w:lang w:eastAsia="zh-CN"/>
        </w:rPr>
        <w:t> </w:t>
      </w:r>
      <w:r>
        <w:rPr>
          <w:rFonts w:eastAsia="Calibri" w:hint="cs"/>
          <w:rtl/>
          <w:lang w:eastAsia="zh-CN"/>
        </w:rPr>
        <w:t>سوء المعاملة في مراكز الشرطة لدفعهم إلى الإقرار بارتكاب الجرم، وهو ما اعترف به وفد الدولة الطرف خلال جلسة التحاور. كما يساور اللجنة قلق شديد إزاء تعرض الأطفال كثيراً لسوء المعاملة والتعذيب أثناء الاحتجاز.</w:t>
      </w:r>
    </w:p>
    <w:p w:rsidR="00653996" w:rsidRPr="004D479B" w:rsidRDefault="00653996" w:rsidP="00653996">
      <w:pPr>
        <w:pStyle w:val="SingleTxtGA"/>
        <w:spacing w:line="360" w:lineRule="exact"/>
        <w:rPr>
          <w:rFonts w:eastAsia="Calibri"/>
          <w:spacing w:val="-2"/>
          <w:rtl/>
          <w:lang w:eastAsia="zh-CN"/>
        </w:rPr>
      </w:pPr>
      <w:r w:rsidRPr="004D479B">
        <w:rPr>
          <w:rFonts w:eastAsia="Calibri" w:hint="cs"/>
          <w:spacing w:val="-2"/>
          <w:rtl/>
          <w:lang w:eastAsia="zh-CN"/>
        </w:rPr>
        <w:t>47-</w:t>
      </w:r>
      <w:r w:rsidRPr="004D479B">
        <w:rPr>
          <w:rFonts w:eastAsia="Calibri" w:hint="cs"/>
          <w:spacing w:val="-2"/>
          <w:rtl/>
          <w:lang w:eastAsia="zh-CN"/>
        </w:rPr>
        <w:tab/>
      </w:r>
      <w:r w:rsidRPr="004D479B">
        <w:rPr>
          <w:rFonts w:eastAsia="Calibri"/>
          <w:b/>
          <w:bCs/>
          <w:spacing w:val="-2"/>
          <w:rtl/>
          <w:lang w:eastAsia="zh-CN"/>
        </w:rPr>
        <w:t xml:space="preserve">في ضوء المادة 37(أ) من الاتفاقية، تحث اللجنة الدولة الطرف على </w:t>
      </w:r>
      <w:r w:rsidRPr="004D479B">
        <w:rPr>
          <w:rFonts w:eastAsia="Calibri" w:hint="cs"/>
          <w:b/>
          <w:bCs/>
          <w:spacing w:val="-2"/>
          <w:rtl/>
          <w:lang w:eastAsia="zh-CN"/>
        </w:rPr>
        <w:t>القيام ب</w:t>
      </w:r>
      <w:r w:rsidRPr="004D479B">
        <w:rPr>
          <w:rFonts w:eastAsia="Calibri"/>
          <w:b/>
          <w:bCs/>
          <w:spacing w:val="-2"/>
          <w:rtl/>
          <w:lang w:eastAsia="zh-CN"/>
        </w:rPr>
        <w:t>ما يلي:</w:t>
      </w:r>
    </w:p>
    <w:p w:rsidR="00653996" w:rsidRPr="00DD1F8B" w:rsidRDefault="00653996" w:rsidP="00653996">
      <w:pPr>
        <w:pStyle w:val="SingleTxtGA"/>
        <w:spacing w:line="360" w:lineRule="exact"/>
        <w:rPr>
          <w:rFonts w:eastAsia="Calibri" w:hint="cs"/>
          <w:b/>
          <w:bCs/>
          <w:rtl/>
          <w:lang w:eastAsia="zh-CN"/>
        </w:rPr>
      </w:pPr>
      <w:r w:rsidRPr="00DD1F8B">
        <w:rPr>
          <w:rFonts w:eastAsia="Calibri"/>
          <w:b/>
          <w:bCs/>
          <w:rtl/>
          <w:lang w:eastAsia="zh-CN"/>
        </w:rPr>
        <w:tab/>
      </w:r>
      <w:r w:rsidRPr="00DD1F8B">
        <w:rPr>
          <w:rFonts w:eastAsia="Calibri" w:hint="cs"/>
          <w:b/>
          <w:bCs/>
          <w:rtl/>
          <w:lang w:eastAsia="zh-CN"/>
        </w:rPr>
        <w:t>(</w:t>
      </w:r>
      <w:r w:rsidRPr="00DD1F8B">
        <w:rPr>
          <w:rFonts w:eastAsia="Calibri"/>
          <w:b/>
          <w:bCs/>
          <w:rtl/>
          <w:lang w:eastAsia="zh-CN"/>
        </w:rPr>
        <w:t>أ)</w:t>
      </w:r>
      <w:r w:rsidRPr="00DD1F8B">
        <w:rPr>
          <w:rFonts w:eastAsia="Calibri"/>
          <w:b/>
          <w:bCs/>
          <w:lang w:eastAsia="zh-CN"/>
        </w:rPr>
        <w:tab/>
      </w:r>
      <w:r w:rsidRPr="00DD1F8B">
        <w:rPr>
          <w:rFonts w:eastAsia="Calibri" w:hint="cs"/>
          <w:b/>
          <w:bCs/>
          <w:rtl/>
          <w:lang w:eastAsia="zh-CN"/>
        </w:rPr>
        <w:t>اتخاذ</w:t>
      </w:r>
      <w:r w:rsidRPr="00DD1F8B">
        <w:rPr>
          <w:rFonts w:eastAsia="Calibri"/>
          <w:b/>
          <w:bCs/>
          <w:rtl/>
          <w:lang w:eastAsia="zh-CN"/>
        </w:rPr>
        <w:t xml:space="preserve"> </w:t>
      </w:r>
      <w:r w:rsidRPr="00DD1F8B">
        <w:rPr>
          <w:rFonts w:eastAsia="Calibri" w:hint="cs"/>
          <w:b/>
          <w:bCs/>
          <w:rtl/>
          <w:lang w:eastAsia="zh-CN"/>
        </w:rPr>
        <w:t xml:space="preserve">تدابير عاجلة وملموسة لحظر ومنع إساءة معاملة الأطفال في مخافر الشرطة ومراكز الاحتجاز، ولتوفير حماية فورية للأطفال قيد الاحتجاز والأطفال المعرضين لمزيد من سوء المعاملة من جميع أشكال التعذيب أو غيره من ضروب المعاملة أو العقوبة القاسية أو </w:t>
      </w:r>
      <w:proofErr w:type="spellStart"/>
      <w:r w:rsidRPr="00DD1F8B">
        <w:rPr>
          <w:rFonts w:eastAsia="Calibri" w:hint="cs"/>
          <w:b/>
          <w:bCs/>
          <w:rtl/>
          <w:lang w:eastAsia="zh-CN"/>
        </w:rPr>
        <w:t>اللاإنسانية</w:t>
      </w:r>
      <w:proofErr w:type="spellEnd"/>
      <w:r w:rsidRPr="00DD1F8B">
        <w:rPr>
          <w:rFonts w:eastAsia="Calibri" w:hint="cs"/>
          <w:b/>
          <w:bCs/>
          <w:rtl/>
          <w:lang w:eastAsia="zh-CN"/>
        </w:rPr>
        <w:t xml:space="preserve"> أو المهينة؛</w:t>
      </w:r>
    </w:p>
    <w:p w:rsidR="00653996" w:rsidRPr="00D84507" w:rsidRDefault="00653996" w:rsidP="00653996">
      <w:pPr>
        <w:pStyle w:val="SingleTxtGA"/>
        <w:spacing w:line="360" w:lineRule="exact"/>
        <w:rPr>
          <w:rFonts w:eastAsia="Calibri" w:hint="cs"/>
          <w:b/>
          <w:bCs/>
          <w:rtl/>
          <w:lang w:eastAsia="zh-CN"/>
        </w:rPr>
      </w:pPr>
      <w:r w:rsidRPr="00D84507">
        <w:rPr>
          <w:rFonts w:eastAsia="Calibri"/>
          <w:b/>
          <w:bCs/>
          <w:rtl/>
          <w:lang w:eastAsia="zh-CN"/>
        </w:rPr>
        <w:tab/>
        <w:t>(ب)</w:t>
      </w:r>
      <w:r w:rsidRPr="00D84507">
        <w:rPr>
          <w:rFonts w:eastAsia="Calibri"/>
          <w:b/>
          <w:bCs/>
          <w:rtl/>
          <w:lang w:eastAsia="zh-CN"/>
        </w:rPr>
        <w:tab/>
      </w:r>
      <w:r w:rsidRPr="00D84507">
        <w:rPr>
          <w:rFonts w:eastAsia="Calibri" w:hint="cs"/>
          <w:b/>
          <w:bCs/>
          <w:rtl/>
          <w:lang w:eastAsia="zh-CN"/>
        </w:rPr>
        <w:t>ضمان التعجيل بالملاحقة القضائية على جميع الأفعال التي تنطوي على سوء معاملة و</w:t>
      </w:r>
      <w:r>
        <w:rPr>
          <w:rFonts w:eastAsia="Calibri" w:hint="cs"/>
          <w:b/>
          <w:bCs/>
          <w:rtl/>
          <w:lang w:eastAsia="zh-CN"/>
        </w:rPr>
        <w:t>بمعاقبة</w:t>
      </w:r>
      <w:r w:rsidRPr="00D84507">
        <w:rPr>
          <w:rFonts w:eastAsia="Calibri" w:hint="cs"/>
          <w:b/>
          <w:bCs/>
          <w:rtl/>
          <w:lang w:eastAsia="zh-CN"/>
        </w:rPr>
        <w:t xml:space="preserve"> مرتكبيها إذا ثبتت إدانتهم؛</w:t>
      </w:r>
    </w:p>
    <w:p w:rsidR="00653996" w:rsidRPr="00234A2A" w:rsidRDefault="00653996" w:rsidP="00653996">
      <w:pPr>
        <w:pStyle w:val="SingleTxtGA"/>
        <w:spacing w:line="360" w:lineRule="exact"/>
        <w:rPr>
          <w:rFonts w:eastAsia="Calibri" w:hint="cs"/>
          <w:b/>
          <w:bCs/>
          <w:rtl/>
          <w:lang w:eastAsia="zh-CN"/>
        </w:rPr>
      </w:pPr>
      <w:r w:rsidRPr="00234A2A">
        <w:rPr>
          <w:rFonts w:eastAsia="Calibri"/>
          <w:b/>
          <w:bCs/>
          <w:rtl/>
          <w:lang w:eastAsia="zh-CN"/>
        </w:rPr>
        <w:tab/>
        <w:t>(ج)</w:t>
      </w:r>
      <w:r w:rsidRPr="00234A2A">
        <w:rPr>
          <w:rFonts w:eastAsia="Calibri"/>
          <w:b/>
          <w:bCs/>
          <w:rtl/>
          <w:lang w:eastAsia="zh-CN"/>
        </w:rPr>
        <w:tab/>
      </w:r>
      <w:r w:rsidRPr="00234A2A">
        <w:rPr>
          <w:rFonts w:eastAsia="Calibri" w:hint="cs"/>
          <w:b/>
          <w:bCs/>
          <w:rtl/>
          <w:lang w:eastAsia="zh-CN"/>
        </w:rPr>
        <w:t>توفير سبل الرعاية والتعافي وإعادة التأهيل والتعويض للأطفال من ضحايا التعذيب وسوء المعاملة</w:t>
      </w:r>
      <w:r w:rsidRPr="00234A2A">
        <w:rPr>
          <w:rFonts w:eastAsia="Calibri"/>
          <w:b/>
          <w:bCs/>
          <w:rtl/>
          <w:lang w:eastAsia="zh-CN"/>
        </w:rPr>
        <w:t>؛</w:t>
      </w:r>
    </w:p>
    <w:p w:rsidR="00653996" w:rsidRPr="00DA782B" w:rsidRDefault="00653996" w:rsidP="00653996">
      <w:pPr>
        <w:pStyle w:val="SingleTxtGA"/>
        <w:spacing w:line="360" w:lineRule="exact"/>
        <w:rPr>
          <w:rFonts w:eastAsia="Calibri" w:hint="cs"/>
          <w:b/>
          <w:bCs/>
          <w:rtl/>
        </w:rPr>
      </w:pPr>
      <w:r w:rsidRPr="00DA782B">
        <w:rPr>
          <w:rFonts w:eastAsia="Calibri"/>
          <w:b/>
          <w:bCs/>
          <w:rtl/>
        </w:rPr>
        <w:tab/>
      </w:r>
      <w:r w:rsidRPr="00DA782B">
        <w:rPr>
          <w:rFonts w:eastAsia="Calibri" w:hint="cs"/>
          <w:b/>
          <w:bCs/>
          <w:rtl/>
        </w:rPr>
        <w:t>(</w:t>
      </w:r>
      <w:r w:rsidRPr="00DA782B">
        <w:rPr>
          <w:rFonts w:eastAsia="Calibri"/>
          <w:b/>
          <w:bCs/>
          <w:rtl/>
        </w:rPr>
        <w:t>د)</w:t>
      </w:r>
      <w:r w:rsidRPr="00DA782B">
        <w:rPr>
          <w:rFonts w:eastAsia="Calibri"/>
          <w:b/>
          <w:bCs/>
        </w:rPr>
        <w:tab/>
      </w:r>
      <w:r w:rsidRPr="00DA782B">
        <w:rPr>
          <w:rFonts w:eastAsia="Calibri" w:hint="cs"/>
          <w:b/>
          <w:bCs/>
          <w:rtl/>
        </w:rPr>
        <w:t>تضمين تقريرها الدوري القادم معلومات مفصلة عن التدابير المتخذة لتنفيذ هذه التوصيات.</w:t>
      </w:r>
    </w:p>
    <w:p w:rsidR="00653996" w:rsidRPr="00721E02" w:rsidRDefault="00653996" w:rsidP="00653996">
      <w:pPr>
        <w:pStyle w:val="H23GA"/>
        <w:rPr>
          <w:rtl/>
        </w:rPr>
      </w:pPr>
      <w:r>
        <w:rPr>
          <w:rtl/>
        </w:rPr>
        <w:tab/>
      </w:r>
      <w:r w:rsidRPr="00721E02">
        <w:rPr>
          <w:rFonts w:hint="cs"/>
          <w:rtl/>
        </w:rPr>
        <w:tab/>
        <w:t>العقوبة البدنية</w:t>
      </w:r>
    </w:p>
    <w:p w:rsidR="00653996" w:rsidRPr="00413F26" w:rsidRDefault="00653996" w:rsidP="00653996">
      <w:pPr>
        <w:pStyle w:val="SingleTxtGA"/>
        <w:rPr>
          <w:rFonts w:eastAsia="Calibri" w:hint="cs"/>
          <w:rtl/>
          <w:lang w:eastAsia="zh-CN"/>
        </w:rPr>
      </w:pPr>
      <w:r>
        <w:rPr>
          <w:rFonts w:eastAsia="Calibri" w:hint="cs"/>
          <w:rtl/>
          <w:lang w:eastAsia="zh-CN"/>
        </w:rPr>
        <w:t>48-</w:t>
      </w:r>
      <w:r>
        <w:rPr>
          <w:rFonts w:eastAsia="Calibri" w:hint="cs"/>
          <w:rtl/>
          <w:lang w:eastAsia="zh-CN"/>
        </w:rPr>
        <w:tab/>
        <w:t>وتحيط اللجنة علماً بأن قانون الطفل يحظر "جميع ضروب الإيذاء البدني والنفسي" في</w:t>
      </w:r>
      <w:r>
        <w:rPr>
          <w:rFonts w:eastAsia="Calibri" w:hint="eastAsia"/>
          <w:rtl/>
          <w:lang w:eastAsia="zh-CN"/>
        </w:rPr>
        <w:t> </w:t>
      </w:r>
      <w:r>
        <w:rPr>
          <w:rFonts w:eastAsia="Calibri" w:hint="cs"/>
          <w:rtl/>
          <w:lang w:eastAsia="zh-CN"/>
        </w:rPr>
        <w:t>الأسرة والمدارس والمؤسسات، لكن القلق لا يزال يساورها للأسباب التالية:</w:t>
      </w:r>
    </w:p>
    <w:p w:rsidR="00653996" w:rsidRPr="00C76405" w:rsidRDefault="00653996" w:rsidP="00653996">
      <w:pPr>
        <w:pStyle w:val="SingleTxtGA"/>
        <w:rPr>
          <w:rFonts w:eastAsia="Calibri" w:hint="cs"/>
          <w:spacing w:val="-4"/>
          <w:rtl/>
          <w:lang w:eastAsia="zh-CN"/>
        </w:rPr>
      </w:pPr>
      <w:r w:rsidRPr="00C76405">
        <w:rPr>
          <w:rFonts w:eastAsia="Calibri"/>
          <w:spacing w:val="-4"/>
          <w:rtl/>
          <w:lang w:eastAsia="zh-CN"/>
        </w:rPr>
        <w:tab/>
      </w:r>
      <w:r w:rsidRPr="00C76405">
        <w:rPr>
          <w:rFonts w:eastAsia="Calibri" w:hint="cs"/>
          <w:spacing w:val="-4"/>
          <w:rtl/>
          <w:lang w:eastAsia="zh-CN"/>
        </w:rPr>
        <w:t>(أ)</w:t>
      </w:r>
      <w:r w:rsidRPr="00C76405">
        <w:rPr>
          <w:rFonts w:eastAsia="Calibri" w:hint="cs"/>
          <w:spacing w:val="-4"/>
          <w:rtl/>
          <w:lang w:eastAsia="zh-CN"/>
        </w:rPr>
        <w:tab/>
        <w:t>عدم ورود نص صريح في قانون الطفل يحظر العقوبة البدنية في جميع الأوساط؛</w:t>
      </w:r>
    </w:p>
    <w:p w:rsidR="00653996" w:rsidRPr="00C16DE8" w:rsidRDefault="00653996" w:rsidP="00653996">
      <w:pPr>
        <w:pStyle w:val="SingleTxtGA"/>
        <w:rPr>
          <w:rFonts w:eastAsia="Calibri"/>
          <w:rtl/>
          <w:lang w:eastAsia="zh-CN"/>
        </w:rPr>
      </w:pPr>
      <w:r>
        <w:rPr>
          <w:rFonts w:eastAsia="Calibri"/>
          <w:rtl/>
          <w:lang w:eastAsia="zh-CN"/>
        </w:rPr>
        <w:tab/>
      </w:r>
      <w:r w:rsidRPr="00C16DE8">
        <w:rPr>
          <w:rFonts w:eastAsia="Calibri" w:hint="cs"/>
          <w:rtl/>
          <w:lang w:eastAsia="zh-CN"/>
        </w:rPr>
        <w:t>(ب)</w:t>
      </w:r>
      <w:r>
        <w:rPr>
          <w:rFonts w:eastAsia="Calibri" w:hint="cs"/>
          <w:rtl/>
          <w:lang w:eastAsia="zh-CN"/>
        </w:rPr>
        <w:tab/>
        <w:t>استخدام العقوبة البدنية ضد الأطفال على نطاق واسع وتقبل المجتمع لها حتى الآن، في المنزل والمدارس والمؤسسات العقابية وفي أوساط الرعاية البديلة؛</w:t>
      </w:r>
    </w:p>
    <w:p w:rsidR="00653996" w:rsidRPr="00C16DE8" w:rsidRDefault="00653996" w:rsidP="00653996">
      <w:pPr>
        <w:pStyle w:val="SingleTxtGA"/>
        <w:rPr>
          <w:rFonts w:eastAsia="Calibri" w:hint="cs"/>
          <w:rtl/>
          <w:lang w:eastAsia="zh-CN"/>
        </w:rPr>
      </w:pPr>
      <w:r>
        <w:rPr>
          <w:rFonts w:eastAsia="Calibri"/>
          <w:rtl/>
          <w:lang w:eastAsia="zh-CN"/>
        </w:rPr>
        <w:tab/>
      </w:r>
      <w:r w:rsidRPr="00C16DE8">
        <w:rPr>
          <w:rFonts w:eastAsia="Calibri" w:hint="cs"/>
          <w:rtl/>
          <w:lang w:eastAsia="zh-CN"/>
        </w:rPr>
        <w:t>(ج)</w:t>
      </w:r>
      <w:r>
        <w:rPr>
          <w:rFonts w:eastAsia="Calibri"/>
          <w:rtl/>
          <w:lang w:eastAsia="zh-CN"/>
        </w:rPr>
        <w:tab/>
      </w:r>
      <w:r>
        <w:rPr>
          <w:rFonts w:eastAsia="Calibri" w:hint="cs"/>
          <w:rtl/>
          <w:lang w:eastAsia="zh-CN"/>
        </w:rPr>
        <w:t>اعتبار الجلد في بعض التفسيرات الدينية الخاطئة جزءاً لا يتجزأ من تعليم القرآن، كما أشار إلى ذلك الوفد في جلسة التحاور؛</w:t>
      </w:r>
    </w:p>
    <w:p w:rsidR="00653996" w:rsidRPr="00C16DE8" w:rsidRDefault="00653996" w:rsidP="00653996">
      <w:pPr>
        <w:pStyle w:val="SingleTxtGA"/>
        <w:rPr>
          <w:rFonts w:eastAsia="Calibri" w:hint="cs"/>
          <w:rtl/>
          <w:lang w:eastAsia="zh-CN"/>
        </w:rPr>
      </w:pPr>
      <w:r>
        <w:rPr>
          <w:rFonts w:eastAsia="Calibri"/>
          <w:rtl/>
          <w:lang w:eastAsia="zh-CN"/>
        </w:rPr>
        <w:tab/>
      </w:r>
      <w:r>
        <w:rPr>
          <w:rFonts w:eastAsia="Calibri" w:hint="cs"/>
          <w:rtl/>
          <w:lang w:eastAsia="zh-CN"/>
        </w:rPr>
        <w:t>(د)</w:t>
      </w:r>
      <w:r>
        <w:rPr>
          <w:rFonts w:eastAsia="Calibri"/>
          <w:rtl/>
          <w:lang w:eastAsia="zh-CN"/>
        </w:rPr>
        <w:tab/>
      </w:r>
      <w:r>
        <w:rPr>
          <w:rFonts w:eastAsia="Calibri" w:hint="cs"/>
          <w:rtl/>
          <w:lang w:eastAsia="zh-CN"/>
        </w:rPr>
        <w:t>عدم وجود آلية تتيح للأطفال للإبلاغ عن التعرض للعقوبة البدنية.</w:t>
      </w:r>
    </w:p>
    <w:p w:rsidR="00653996" w:rsidRPr="00CA753E" w:rsidRDefault="00653996" w:rsidP="00653996">
      <w:pPr>
        <w:pStyle w:val="SingleTxtGA"/>
        <w:rPr>
          <w:rFonts w:eastAsia="Calibri" w:hint="cs"/>
          <w:b/>
          <w:bCs/>
          <w:rtl/>
          <w:lang w:eastAsia="zh-CN"/>
        </w:rPr>
      </w:pPr>
      <w:r w:rsidRPr="00CF0C5D">
        <w:rPr>
          <w:rFonts w:eastAsia="Calibri" w:hint="cs"/>
          <w:rtl/>
          <w:lang w:eastAsia="zh-CN"/>
        </w:rPr>
        <w:t>49-</w:t>
      </w:r>
      <w:r>
        <w:rPr>
          <w:rFonts w:eastAsia="Calibri" w:hint="cs"/>
          <w:rtl/>
          <w:lang w:eastAsia="zh-CN"/>
        </w:rPr>
        <w:tab/>
      </w:r>
      <w:r w:rsidRPr="00CA753E">
        <w:rPr>
          <w:rFonts w:eastAsia="Calibri" w:hint="cs"/>
          <w:b/>
          <w:bCs/>
          <w:rtl/>
          <w:lang w:eastAsia="zh-CN"/>
        </w:rPr>
        <w:t xml:space="preserve">بالإشارة إلى تعليق اللجنة العام رقم 8 بشأن </w:t>
      </w:r>
      <w:r w:rsidRPr="00CA753E">
        <w:rPr>
          <w:rFonts w:eastAsia="Calibri"/>
          <w:b/>
          <w:bCs/>
          <w:rtl/>
          <w:lang w:eastAsia="zh-CN"/>
        </w:rPr>
        <w:t>حق الطفل في الحماية من العقوبة البدنية وغيرها من ضروب العقوبة القاسية أو المهينة</w:t>
      </w:r>
      <w:r w:rsidRPr="00CA753E">
        <w:rPr>
          <w:rFonts w:eastAsia="Calibri" w:hint="cs"/>
          <w:b/>
          <w:bCs/>
          <w:rtl/>
          <w:lang w:eastAsia="zh-CN"/>
        </w:rPr>
        <w:t xml:space="preserve"> </w:t>
      </w:r>
      <w:r w:rsidRPr="00CA753E">
        <w:rPr>
          <w:rFonts w:eastAsia="Calibri"/>
          <w:b/>
          <w:bCs/>
          <w:lang w:eastAsia="zh-CN"/>
        </w:rPr>
        <w:t>(</w:t>
      </w:r>
      <w:proofErr w:type="spellStart"/>
      <w:smartTag w:uri="urn:schemas-microsoft-com:office:smarttags" w:element="stockticker">
        <w:r w:rsidRPr="00CA753E">
          <w:rPr>
            <w:rFonts w:eastAsia="Calibri"/>
            <w:b/>
            <w:bCs/>
            <w:lang w:eastAsia="zh-CN"/>
          </w:rPr>
          <w:t>CRC</w:t>
        </w:r>
      </w:smartTag>
      <w:proofErr w:type="spellEnd"/>
      <w:r w:rsidRPr="00CA753E">
        <w:rPr>
          <w:rFonts w:eastAsia="Calibri"/>
          <w:b/>
          <w:bCs/>
          <w:lang w:eastAsia="zh-CN"/>
        </w:rPr>
        <w:t>/GC/8/2006)</w:t>
      </w:r>
      <w:r w:rsidRPr="00CA753E">
        <w:rPr>
          <w:rFonts w:eastAsia="Calibri" w:hint="cs"/>
          <w:b/>
          <w:bCs/>
          <w:rtl/>
          <w:lang w:eastAsia="zh-CN"/>
        </w:rPr>
        <w:t>، تحث اللجنة ا</w:t>
      </w:r>
      <w:r>
        <w:rPr>
          <w:rFonts w:eastAsia="Calibri" w:hint="cs"/>
          <w:b/>
          <w:bCs/>
          <w:rtl/>
          <w:lang w:eastAsia="zh-CN"/>
        </w:rPr>
        <w:t>لدولة الطرف على القيام بما يلي:</w:t>
      </w:r>
    </w:p>
    <w:p w:rsidR="00653996" w:rsidRPr="00C72FD2" w:rsidRDefault="00653996" w:rsidP="00653996">
      <w:pPr>
        <w:pStyle w:val="SingleTxtGA"/>
        <w:rPr>
          <w:rFonts w:eastAsia="Calibri" w:hint="cs"/>
          <w:b/>
          <w:bCs/>
          <w:rtl/>
          <w:lang w:eastAsia="zh-CN"/>
        </w:rPr>
      </w:pPr>
      <w:r w:rsidRPr="00C72FD2">
        <w:rPr>
          <w:rFonts w:eastAsia="Calibri"/>
          <w:b/>
          <w:bCs/>
          <w:rtl/>
          <w:lang w:eastAsia="zh-CN"/>
        </w:rPr>
        <w:tab/>
      </w:r>
      <w:r w:rsidRPr="00C72FD2">
        <w:rPr>
          <w:rFonts w:eastAsia="Calibri" w:hint="cs"/>
          <w:b/>
          <w:bCs/>
          <w:rtl/>
          <w:lang w:eastAsia="zh-CN"/>
        </w:rPr>
        <w:t>(أ)</w:t>
      </w:r>
      <w:r w:rsidRPr="00C72FD2">
        <w:rPr>
          <w:rFonts w:eastAsia="Calibri" w:hint="cs"/>
          <w:b/>
          <w:bCs/>
          <w:rtl/>
          <w:lang w:eastAsia="zh-CN"/>
        </w:rPr>
        <w:tab/>
        <w:t>ضمان ورود أحكام صريحة تحظر العقوبة البدن</w:t>
      </w:r>
      <w:r>
        <w:rPr>
          <w:rFonts w:eastAsia="Calibri" w:hint="cs"/>
          <w:b/>
          <w:bCs/>
          <w:rtl/>
          <w:lang w:eastAsia="zh-CN"/>
        </w:rPr>
        <w:t>ية في مختلف القوانين والأنظمة؛</w:t>
      </w:r>
    </w:p>
    <w:p w:rsidR="00653996" w:rsidRPr="00C72FD2" w:rsidRDefault="00653996" w:rsidP="00653996">
      <w:pPr>
        <w:pStyle w:val="SingleTxtGA"/>
        <w:rPr>
          <w:rFonts w:eastAsia="Calibri" w:hint="cs"/>
          <w:b/>
          <w:bCs/>
          <w:rtl/>
          <w:lang w:eastAsia="zh-CN"/>
        </w:rPr>
      </w:pPr>
      <w:r w:rsidRPr="00C72FD2">
        <w:rPr>
          <w:rFonts w:eastAsia="Calibri"/>
          <w:b/>
          <w:bCs/>
          <w:rtl/>
          <w:lang w:eastAsia="zh-CN"/>
        </w:rPr>
        <w:tab/>
      </w:r>
      <w:r w:rsidRPr="00C72FD2">
        <w:rPr>
          <w:rFonts w:eastAsia="Calibri" w:hint="cs"/>
          <w:b/>
          <w:bCs/>
          <w:rtl/>
          <w:lang w:eastAsia="zh-CN"/>
        </w:rPr>
        <w:t>(ب)</w:t>
      </w:r>
      <w:r w:rsidRPr="00C72FD2">
        <w:rPr>
          <w:rFonts w:eastAsia="Calibri" w:hint="cs"/>
          <w:b/>
          <w:bCs/>
          <w:rtl/>
          <w:lang w:eastAsia="zh-CN"/>
        </w:rPr>
        <w:tab/>
        <w:t>تنفيذ هذه القوانين والأنظمة تنفيذ</w:t>
      </w:r>
      <w:r>
        <w:rPr>
          <w:rFonts w:eastAsia="Calibri" w:hint="cs"/>
          <w:b/>
          <w:bCs/>
          <w:rtl/>
          <w:lang w:eastAsia="zh-CN"/>
        </w:rPr>
        <w:t xml:space="preserve">اً </w:t>
      </w:r>
      <w:r w:rsidRPr="00C72FD2">
        <w:rPr>
          <w:rFonts w:eastAsia="Calibri" w:hint="cs"/>
          <w:b/>
          <w:bCs/>
          <w:rtl/>
          <w:lang w:eastAsia="zh-CN"/>
        </w:rPr>
        <w:t>فعال</w:t>
      </w:r>
      <w:r>
        <w:rPr>
          <w:rFonts w:eastAsia="Calibri" w:hint="cs"/>
          <w:b/>
          <w:bCs/>
          <w:rtl/>
          <w:lang w:eastAsia="zh-CN"/>
        </w:rPr>
        <w:t xml:space="preserve">اً </w:t>
      </w:r>
      <w:r w:rsidRPr="00C72FD2">
        <w:rPr>
          <w:rFonts w:eastAsia="Calibri" w:hint="cs"/>
          <w:b/>
          <w:bCs/>
          <w:rtl/>
          <w:lang w:eastAsia="zh-CN"/>
        </w:rPr>
        <w:t xml:space="preserve">ورفع دعاوى قضائية بصورة منهجية على </w:t>
      </w:r>
      <w:proofErr w:type="spellStart"/>
      <w:r w:rsidRPr="00C72FD2">
        <w:rPr>
          <w:rFonts w:eastAsia="Calibri" w:hint="cs"/>
          <w:b/>
          <w:bCs/>
          <w:rtl/>
          <w:lang w:eastAsia="zh-CN"/>
        </w:rPr>
        <w:t>المسؤولين</w:t>
      </w:r>
      <w:proofErr w:type="spellEnd"/>
      <w:r w:rsidRPr="00C72FD2">
        <w:rPr>
          <w:rFonts w:eastAsia="Calibri" w:hint="cs"/>
          <w:b/>
          <w:bCs/>
          <w:rtl/>
          <w:lang w:eastAsia="zh-CN"/>
        </w:rPr>
        <w:t xml:space="preserve"> عن إساءة معاملة الأطفال بمن فيهم المدرسون الذين يستخدمون</w:t>
      </w:r>
      <w:r>
        <w:rPr>
          <w:rFonts w:eastAsia="Calibri" w:hint="eastAsia"/>
          <w:b/>
          <w:bCs/>
          <w:rtl/>
          <w:lang w:eastAsia="zh-CN"/>
        </w:rPr>
        <w:t> </w:t>
      </w:r>
      <w:r w:rsidRPr="00C72FD2">
        <w:rPr>
          <w:rFonts w:eastAsia="Calibri" w:hint="cs"/>
          <w:b/>
          <w:bCs/>
          <w:rtl/>
          <w:lang w:eastAsia="zh-CN"/>
        </w:rPr>
        <w:t>السوط؛</w:t>
      </w:r>
    </w:p>
    <w:p w:rsidR="00653996" w:rsidRPr="00C72FD2" w:rsidRDefault="00653996" w:rsidP="00653996">
      <w:pPr>
        <w:pStyle w:val="SingleTxtGA"/>
        <w:rPr>
          <w:rFonts w:eastAsia="Calibri"/>
          <w:b/>
          <w:bCs/>
          <w:rtl/>
          <w:lang w:eastAsia="zh-CN"/>
        </w:rPr>
      </w:pPr>
      <w:r w:rsidRPr="00C72FD2">
        <w:rPr>
          <w:rFonts w:eastAsia="Calibri"/>
          <w:b/>
          <w:bCs/>
          <w:rtl/>
          <w:lang w:eastAsia="zh-CN"/>
        </w:rPr>
        <w:tab/>
      </w:r>
      <w:r w:rsidRPr="00C72FD2">
        <w:rPr>
          <w:rFonts w:eastAsia="Calibri" w:hint="cs"/>
          <w:b/>
          <w:bCs/>
          <w:rtl/>
          <w:lang w:eastAsia="zh-CN"/>
        </w:rPr>
        <w:t>(ج)</w:t>
      </w:r>
      <w:r w:rsidRPr="00C72FD2">
        <w:rPr>
          <w:rFonts w:eastAsia="Calibri" w:hint="cs"/>
          <w:b/>
          <w:bCs/>
          <w:rtl/>
          <w:lang w:eastAsia="zh-CN"/>
        </w:rPr>
        <w:tab/>
      </w:r>
      <w:r w:rsidRPr="00C72FD2">
        <w:rPr>
          <w:rFonts w:eastAsia="Calibri"/>
          <w:b/>
          <w:bCs/>
          <w:rtl/>
          <w:lang w:eastAsia="zh-CN"/>
        </w:rPr>
        <w:t xml:space="preserve">وضع برامج مستدامة للتثقيف العام والتوعية </w:t>
      </w:r>
      <w:r w:rsidRPr="00C72FD2">
        <w:rPr>
          <w:rFonts w:eastAsia="Calibri" w:hint="cs"/>
          <w:b/>
          <w:bCs/>
          <w:rtl/>
          <w:lang w:eastAsia="zh-CN"/>
        </w:rPr>
        <w:t>والتعبئة</w:t>
      </w:r>
      <w:r w:rsidRPr="00C72FD2">
        <w:rPr>
          <w:rFonts w:eastAsia="Calibri"/>
          <w:b/>
          <w:bCs/>
          <w:rtl/>
          <w:lang w:eastAsia="zh-CN"/>
        </w:rPr>
        <w:t xml:space="preserve"> الاجتماعي</w:t>
      </w:r>
      <w:r w:rsidRPr="00C72FD2">
        <w:rPr>
          <w:rFonts w:eastAsia="Calibri" w:hint="cs"/>
          <w:b/>
          <w:bCs/>
          <w:rtl/>
          <w:lang w:eastAsia="zh-CN"/>
        </w:rPr>
        <w:t>ة</w:t>
      </w:r>
      <w:r w:rsidRPr="00C72FD2">
        <w:rPr>
          <w:rFonts w:eastAsia="Calibri"/>
          <w:b/>
          <w:bCs/>
          <w:rtl/>
          <w:lang w:eastAsia="zh-CN"/>
        </w:rPr>
        <w:t>، مع إشراك الأطفال والأسر</w:t>
      </w:r>
      <w:r w:rsidRPr="00C72FD2">
        <w:rPr>
          <w:rFonts w:eastAsia="Calibri" w:hint="cs"/>
          <w:b/>
          <w:bCs/>
          <w:rtl/>
          <w:lang w:eastAsia="zh-CN"/>
        </w:rPr>
        <w:t xml:space="preserve"> والمجتمعات المحلية والزعامات الدينية، تتناول</w:t>
      </w:r>
      <w:r w:rsidRPr="00C72FD2">
        <w:rPr>
          <w:rFonts w:eastAsia="Calibri"/>
          <w:b/>
          <w:bCs/>
          <w:rtl/>
          <w:lang w:eastAsia="zh-CN"/>
        </w:rPr>
        <w:t xml:space="preserve"> </w:t>
      </w:r>
      <w:r w:rsidRPr="00C72FD2">
        <w:rPr>
          <w:rFonts w:eastAsia="Calibri" w:hint="cs"/>
          <w:b/>
          <w:bCs/>
          <w:rtl/>
          <w:lang w:eastAsia="zh-CN"/>
        </w:rPr>
        <w:t xml:space="preserve">الآثار </w:t>
      </w:r>
      <w:r w:rsidRPr="00C72FD2">
        <w:rPr>
          <w:rFonts w:eastAsia="Calibri"/>
          <w:b/>
          <w:bCs/>
          <w:rtl/>
          <w:lang w:eastAsia="zh-CN"/>
        </w:rPr>
        <w:t>البدني</w:t>
      </w:r>
      <w:r w:rsidRPr="00C72FD2">
        <w:rPr>
          <w:rFonts w:eastAsia="Calibri" w:hint="cs"/>
          <w:b/>
          <w:bCs/>
          <w:rtl/>
          <w:lang w:eastAsia="zh-CN"/>
        </w:rPr>
        <w:t>ة</w:t>
      </w:r>
      <w:r w:rsidRPr="00C72FD2">
        <w:rPr>
          <w:rFonts w:eastAsia="Calibri"/>
          <w:b/>
          <w:bCs/>
          <w:rtl/>
          <w:lang w:eastAsia="zh-CN"/>
        </w:rPr>
        <w:t xml:space="preserve"> والنفسي</w:t>
      </w:r>
      <w:r w:rsidRPr="00C72FD2">
        <w:rPr>
          <w:rFonts w:eastAsia="Calibri" w:hint="cs"/>
          <w:b/>
          <w:bCs/>
          <w:rtl/>
          <w:lang w:eastAsia="zh-CN"/>
        </w:rPr>
        <w:t>ة المترتبة عن العقوبة</w:t>
      </w:r>
      <w:r w:rsidRPr="00C72FD2">
        <w:rPr>
          <w:rFonts w:eastAsia="Calibri"/>
          <w:b/>
          <w:bCs/>
          <w:rtl/>
          <w:lang w:eastAsia="zh-CN"/>
        </w:rPr>
        <w:t xml:space="preserve"> البدن</w:t>
      </w:r>
      <w:r w:rsidRPr="00C72FD2">
        <w:rPr>
          <w:rFonts w:eastAsia="Calibri" w:hint="cs"/>
          <w:b/>
          <w:bCs/>
          <w:rtl/>
          <w:lang w:eastAsia="zh-CN"/>
        </w:rPr>
        <w:t>ية التي تضر بنماء الطفل</w:t>
      </w:r>
      <w:r w:rsidRPr="00C72FD2">
        <w:rPr>
          <w:rFonts w:eastAsia="Calibri"/>
          <w:b/>
          <w:bCs/>
          <w:rtl/>
          <w:lang w:eastAsia="zh-CN"/>
        </w:rPr>
        <w:t xml:space="preserve">، </w:t>
      </w:r>
      <w:r w:rsidRPr="00C72FD2">
        <w:rPr>
          <w:rFonts w:eastAsia="Calibri" w:hint="cs"/>
          <w:b/>
          <w:bCs/>
          <w:rtl/>
          <w:lang w:eastAsia="zh-CN"/>
        </w:rPr>
        <w:t xml:space="preserve">وذلك </w:t>
      </w:r>
      <w:r w:rsidRPr="00C72FD2">
        <w:rPr>
          <w:rFonts w:eastAsia="Calibri"/>
          <w:b/>
          <w:bCs/>
          <w:rtl/>
          <w:lang w:eastAsia="zh-CN"/>
        </w:rPr>
        <w:t xml:space="preserve">بغية </w:t>
      </w:r>
      <w:r w:rsidRPr="00C72FD2">
        <w:rPr>
          <w:rFonts w:eastAsia="Calibri" w:hint="cs"/>
          <w:b/>
          <w:bCs/>
          <w:rtl/>
          <w:lang w:eastAsia="zh-CN"/>
        </w:rPr>
        <w:t xml:space="preserve">إحداث </w:t>
      </w:r>
      <w:r w:rsidRPr="00C72FD2">
        <w:rPr>
          <w:rFonts w:eastAsia="Calibri"/>
          <w:b/>
          <w:bCs/>
          <w:rtl/>
          <w:lang w:eastAsia="zh-CN"/>
        </w:rPr>
        <w:t>تغيير</w:t>
      </w:r>
      <w:r w:rsidRPr="00C72FD2">
        <w:rPr>
          <w:rFonts w:eastAsia="Calibri" w:hint="cs"/>
          <w:b/>
          <w:bCs/>
          <w:rtl/>
          <w:lang w:eastAsia="zh-CN"/>
        </w:rPr>
        <w:t xml:space="preserve"> في </w:t>
      </w:r>
      <w:r w:rsidRPr="00C72FD2">
        <w:rPr>
          <w:rFonts w:eastAsia="Calibri"/>
          <w:b/>
          <w:bCs/>
          <w:rtl/>
          <w:lang w:eastAsia="zh-CN"/>
        </w:rPr>
        <w:t xml:space="preserve">الموقف </w:t>
      </w:r>
      <w:r w:rsidRPr="00C72FD2">
        <w:rPr>
          <w:rFonts w:eastAsia="Calibri" w:hint="cs"/>
          <w:b/>
          <w:bCs/>
          <w:rtl/>
          <w:lang w:eastAsia="zh-CN"/>
        </w:rPr>
        <w:t xml:space="preserve">السائد </w:t>
      </w:r>
      <w:r w:rsidRPr="00C72FD2">
        <w:rPr>
          <w:rFonts w:eastAsia="Calibri"/>
          <w:b/>
          <w:bCs/>
          <w:rtl/>
          <w:lang w:eastAsia="zh-CN"/>
        </w:rPr>
        <w:t xml:space="preserve">إزاء هذه الممارسة، </w:t>
      </w:r>
      <w:r w:rsidRPr="00C72FD2">
        <w:rPr>
          <w:rFonts w:eastAsia="Calibri" w:hint="cs"/>
          <w:b/>
          <w:bCs/>
          <w:rtl/>
          <w:lang w:eastAsia="zh-CN"/>
        </w:rPr>
        <w:t xml:space="preserve">وتشجيع اعتماد نماذج </w:t>
      </w:r>
      <w:r w:rsidRPr="00C72FD2">
        <w:rPr>
          <w:rFonts w:eastAsia="Calibri"/>
          <w:b/>
          <w:bCs/>
          <w:rtl/>
          <w:lang w:eastAsia="zh-CN"/>
        </w:rPr>
        <w:t>إيجابية</w:t>
      </w:r>
      <w:r w:rsidRPr="00C72FD2">
        <w:rPr>
          <w:rFonts w:eastAsia="Calibri" w:hint="cs"/>
          <w:b/>
          <w:bCs/>
          <w:rtl/>
          <w:lang w:eastAsia="zh-CN"/>
        </w:rPr>
        <w:t xml:space="preserve"> بديلة في تنشئة الطفل وتأديبه تقوم على إشراكه وعدم استخدام العنف ضده. </w:t>
      </w:r>
    </w:p>
    <w:p w:rsidR="00653996" w:rsidRPr="00C72FD2" w:rsidRDefault="00653996" w:rsidP="00653996">
      <w:pPr>
        <w:pStyle w:val="SingleTxtGA"/>
        <w:rPr>
          <w:rFonts w:eastAsia="Calibri" w:hint="cs"/>
          <w:b/>
          <w:bCs/>
          <w:rtl/>
          <w:lang w:eastAsia="zh-CN"/>
        </w:rPr>
      </w:pPr>
      <w:r w:rsidRPr="00C72FD2">
        <w:rPr>
          <w:rFonts w:eastAsia="Calibri"/>
          <w:b/>
          <w:bCs/>
          <w:rtl/>
          <w:lang w:eastAsia="zh-CN"/>
        </w:rPr>
        <w:tab/>
      </w:r>
      <w:r w:rsidRPr="00C72FD2">
        <w:rPr>
          <w:rFonts w:eastAsia="Calibri" w:hint="cs"/>
          <w:b/>
          <w:bCs/>
          <w:rtl/>
          <w:lang w:eastAsia="zh-CN"/>
        </w:rPr>
        <w:t>(د)</w:t>
      </w:r>
      <w:r w:rsidRPr="00C72FD2">
        <w:rPr>
          <w:rFonts w:eastAsia="Calibri" w:hint="cs"/>
          <w:b/>
          <w:bCs/>
          <w:rtl/>
          <w:lang w:eastAsia="zh-CN"/>
        </w:rPr>
        <w:tab/>
      </w:r>
      <w:r w:rsidRPr="00C72FD2">
        <w:rPr>
          <w:rFonts w:eastAsia="Calibri"/>
          <w:b/>
          <w:bCs/>
          <w:rtl/>
          <w:lang w:eastAsia="zh-CN"/>
        </w:rPr>
        <w:t xml:space="preserve">ضمان إشراك </w:t>
      </w:r>
      <w:r w:rsidRPr="00C72FD2">
        <w:rPr>
          <w:rFonts w:eastAsia="Calibri" w:hint="cs"/>
          <w:b/>
          <w:bCs/>
          <w:rtl/>
          <w:lang w:eastAsia="zh-CN"/>
        </w:rPr>
        <w:t xml:space="preserve">ومشاركة </w:t>
      </w:r>
      <w:r w:rsidRPr="00C72FD2">
        <w:rPr>
          <w:rFonts w:eastAsia="Calibri"/>
          <w:b/>
          <w:bCs/>
          <w:rtl/>
          <w:lang w:eastAsia="zh-CN"/>
        </w:rPr>
        <w:t xml:space="preserve">المجتمع بأسره، بما في ذلك الأطفال، في تصميم وتنفيذ </w:t>
      </w:r>
      <w:r w:rsidRPr="00C72FD2">
        <w:rPr>
          <w:rFonts w:eastAsia="Calibri" w:hint="cs"/>
          <w:b/>
          <w:bCs/>
          <w:rtl/>
          <w:lang w:eastAsia="zh-CN"/>
        </w:rPr>
        <w:t>ا</w:t>
      </w:r>
      <w:r w:rsidRPr="00C72FD2">
        <w:rPr>
          <w:rFonts w:eastAsia="Calibri"/>
          <w:b/>
          <w:bCs/>
          <w:rtl/>
          <w:lang w:eastAsia="zh-CN"/>
        </w:rPr>
        <w:t xml:space="preserve">ستراتيجيات وقائية </w:t>
      </w:r>
      <w:r w:rsidRPr="00C72FD2">
        <w:rPr>
          <w:rFonts w:eastAsia="Calibri" w:hint="cs"/>
          <w:b/>
          <w:bCs/>
          <w:rtl/>
          <w:lang w:eastAsia="zh-CN"/>
        </w:rPr>
        <w:t>لمكافحة</w:t>
      </w:r>
      <w:r w:rsidRPr="00C72FD2">
        <w:rPr>
          <w:rFonts w:eastAsia="Calibri"/>
          <w:b/>
          <w:bCs/>
          <w:rtl/>
          <w:lang w:eastAsia="zh-CN"/>
        </w:rPr>
        <w:t xml:space="preserve"> </w:t>
      </w:r>
      <w:r w:rsidRPr="00C72FD2">
        <w:rPr>
          <w:rFonts w:eastAsia="Calibri" w:hint="cs"/>
          <w:b/>
          <w:bCs/>
          <w:rtl/>
          <w:lang w:eastAsia="zh-CN"/>
        </w:rPr>
        <w:t>معاقبة ال</w:t>
      </w:r>
      <w:r w:rsidRPr="00C72FD2">
        <w:rPr>
          <w:rFonts w:eastAsia="Calibri"/>
          <w:b/>
          <w:bCs/>
          <w:rtl/>
          <w:lang w:eastAsia="zh-CN"/>
        </w:rPr>
        <w:t>أطفال</w:t>
      </w:r>
      <w:r w:rsidRPr="00C72FD2">
        <w:rPr>
          <w:rFonts w:eastAsia="Calibri" w:hint="cs"/>
          <w:b/>
          <w:bCs/>
          <w:rtl/>
          <w:lang w:eastAsia="zh-CN"/>
        </w:rPr>
        <w:t xml:space="preserve"> بدني</w:t>
      </w:r>
      <w:r>
        <w:rPr>
          <w:rFonts w:eastAsia="Calibri" w:hint="cs"/>
          <w:b/>
          <w:bCs/>
          <w:rtl/>
          <w:lang w:eastAsia="zh-CN"/>
        </w:rPr>
        <w:t>اً.</w:t>
      </w:r>
    </w:p>
    <w:p w:rsidR="00653996" w:rsidRPr="00A00190" w:rsidRDefault="00653996" w:rsidP="00653996">
      <w:pPr>
        <w:pStyle w:val="H23GA"/>
        <w:rPr>
          <w:rtl/>
        </w:rPr>
      </w:pPr>
      <w:r>
        <w:rPr>
          <w:rtl/>
        </w:rPr>
        <w:tab/>
      </w:r>
      <w:r>
        <w:rPr>
          <w:rFonts w:hint="cs"/>
          <w:rtl/>
        </w:rPr>
        <w:tab/>
      </w:r>
      <w:r w:rsidRPr="00A00190">
        <w:rPr>
          <w:rFonts w:hint="cs"/>
          <w:rtl/>
        </w:rPr>
        <w:t>الإيذاء والإهمال</w:t>
      </w:r>
    </w:p>
    <w:p w:rsidR="00653996" w:rsidRPr="00C16DE8" w:rsidRDefault="00653996" w:rsidP="00653996">
      <w:pPr>
        <w:pStyle w:val="SingleTxtGA"/>
        <w:rPr>
          <w:rFonts w:eastAsia="Calibri" w:hint="cs"/>
          <w:rtl/>
          <w:lang w:eastAsia="zh-CN"/>
        </w:rPr>
      </w:pPr>
      <w:r>
        <w:rPr>
          <w:rFonts w:eastAsia="Calibri" w:hint="cs"/>
          <w:rtl/>
          <w:lang w:eastAsia="zh-CN"/>
        </w:rPr>
        <w:t>50-</w:t>
      </w:r>
      <w:r>
        <w:rPr>
          <w:rFonts w:eastAsia="Calibri" w:hint="cs"/>
          <w:rtl/>
          <w:lang w:eastAsia="zh-CN"/>
        </w:rPr>
        <w:tab/>
        <w:t xml:space="preserve">يساور القلق اللجنة إزاء الارتفاع المريع في عدد الأطفال، لا </w:t>
      </w:r>
      <w:proofErr w:type="spellStart"/>
      <w:r>
        <w:rPr>
          <w:rFonts w:eastAsia="Calibri" w:hint="cs"/>
          <w:rtl/>
          <w:lang w:eastAsia="zh-CN"/>
        </w:rPr>
        <w:t>سيما</w:t>
      </w:r>
      <w:proofErr w:type="spellEnd"/>
      <w:r>
        <w:rPr>
          <w:rFonts w:eastAsia="Calibri" w:hint="cs"/>
          <w:rtl/>
          <w:lang w:eastAsia="zh-CN"/>
        </w:rPr>
        <w:t xml:space="preserve"> البنات، المعرضين للعنف والإيذاء في المنزل والمدرسة وفي أوساط الرعاية البديلة. وتعرب اللجنة عن أسفها لأنه</w:t>
      </w:r>
      <w:r>
        <w:rPr>
          <w:rFonts w:eastAsia="Calibri" w:hint="eastAsia"/>
          <w:rtl/>
          <w:lang w:eastAsia="zh-CN"/>
        </w:rPr>
        <w:t> </w:t>
      </w:r>
      <w:r>
        <w:rPr>
          <w:rFonts w:eastAsia="Calibri" w:hint="cs"/>
          <w:rtl/>
          <w:lang w:eastAsia="zh-CN"/>
        </w:rPr>
        <w:t>قلَّما يُبلغ عن حالات الإيذاء هذه ولأن الجناة لا يحاسَبون إلا فيما ندر.</w:t>
      </w:r>
    </w:p>
    <w:p w:rsidR="00653996" w:rsidRPr="009D2EEC" w:rsidRDefault="00653996" w:rsidP="00653996">
      <w:pPr>
        <w:pStyle w:val="SingleTxtGA"/>
        <w:rPr>
          <w:rFonts w:eastAsia="Calibri"/>
          <w:lang w:eastAsia="zh-CN"/>
        </w:rPr>
      </w:pPr>
      <w:r>
        <w:rPr>
          <w:rFonts w:eastAsia="Calibri"/>
          <w:rtl/>
          <w:lang w:eastAsia="zh-CN"/>
        </w:rPr>
        <w:br w:type="page"/>
      </w:r>
      <w:r w:rsidRPr="009D2EEC">
        <w:rPr>
          <w:rFonts w:eastAsia="Calibri" w:hint="cs"/>
          <w:rtl/>
          <w:lang w:eastAsia="zh-CN"/>
        </w:rPr>
        <w:t>51-</w:t>
      </w:r>
      <w:r>
        <w:rPr>
          <w:rFonts w:eastAsia="Calibri" w:hint="cs"/>
          <w:rtl/>
          <w:lang w:eastAsia="zh-CN"/>
        </w:rPr>
        <w:tab/>
      </w:r>
      <w:r w:rsidRPr="00D9200C">
        <w:rPr>
          <w:rFonts w:eastAsia="Calibri" w:hint="cs"/>
          <w:b/>
          <w:bCs/>
          <w:rtl/>
          <w:lang w:eastAsia="zh-CN"/>
        </w:rPr>
        <w:t>تحث اللجنة الدولة الطرف على القيام بما يلي:</w:t>
      </w:r>
    </w:p>
    <w:p w:rsidR="00653996" w:rsidRPr="005C7BEF" w:rsidRDefault="00653996" w:rsidP="00653996">
      <w:pPr>
        <w:pStyle w:val="SingleTxtGA"/>
        <w:rPr>
          <w:rFonts w:eastAsia="Malgun Gothic" w:hint="cs"/>
          <w:b/>
          <w:bCs/>
          <w:spacing w:val="-4"/>
          <w:rtl/>
          <w:lang w:eastAsia="zh-CN"/>
        </w:rPr>
      </w:pPr>
      <w:r w:rsidRPr="005C7BEF">
        <w:rPr>
          <w:rFonts w:eastAsia="Malgun Gothic"/>
          <w:b/>
          <w:bCs/>
          <w:spacing w:val="-4"/>
          <w:rtl/>
          <w:lang w:eastAsia="zh-CN"/>
        </w:rPr>
        <w:tab/>
      </w:r>
      <w:r w:rsidRPr="005C7BEF">
        <w:rPr>
          <w:rFonts w:eastAsia="Malgun Gothic" w:hint="cs"/>
          <w:b/>
          <w:bCs/>
          <w:spacing w:val="-4"/>
          <w:rtl/>
          <w:lang w:eastAsia="zh-CN"/>
        </w:rPr>
        <w:t>(أ)</w:t>
      </w:r>
      <w:r w:rsidRPr="005C7BEF">
        <w:rPr>
          <w:rFonts w:eastAsia="Malgun Gothic" w:hint="cs"/>
          <w:b/>
          <w:bCs/>
          <w:spacing w:val="-4"/>
          <w:rtl/>
          <w:lang w:eastAsia="zh-CN"/>
        </w:rPr>
        <w:tab/>
        <w:t>حظر جميع أشكال الإيذاء والإهمال التي تطال الأطفال في الأوساط كافة؛</w:t>
      </w:r>
    </w:p>
    <w:p w:rsidR="00653996" w:rsidRPr="00D9200C" w:rsidRDefault="00653996" w:rsidP="00653996">
      <w:pPr>
        <w:pStyle w:val="SingleTxtGA"/>
        <w:rPr>
          <w:rFonts w:eastAsia="Malgun Gothic" w:hint="cs"/>
          <w:b/>
          <w:bCs/>
          <w:rtl/>
          <w:lang w:val="fr-CH" w:eastAsia="zh-CN"/>
        </w:rPr>
      </w:pPr>
      <w:r w:rsidRPr="00D9200C">
        <w:rPr>
          <w:rFonts w:eastAsia="Malgun Gothic"/>
          <w:b/>
          <w:bCs/>
          <w:rtl/>
          <w:lang w:val="fr-CH" w:eastAsia="zh-CN"/>
        </w:rPr>
        <w:tab/>
      </w:r>
      <w:r w:rsidRPr="00D9200C">
        <w:rPr>
          <w:rFonts w:eastAsia="Malgun Gothic" w:hint="cs"/>
          <w:b/>
          <w:bCs/>
          <w:rtl/>
          <w:lang w:val="fr-CH" w:eastAsia="zh-CN"/>
        </w:rPr>
        <w:t>(ب)</w:t>
      </w:r>
      <w:r w:rsidRPr="00D9200C">
        <w:rPr>
          <w:rFonts w:eastAsia="Malgun Gothic" w:hint="cs"/>
          <w:b/>
          <w:bCs/>
          <w:rtl/>
          <w:lang w:val="fr-CH" w:eastAsia="zh-CN"/>
        </w:rPr>
        <w:tab/>
        <w:t xml:space="preserve">إنشاء </w:t>
      </w:r>
      <w:r w:rsidRPr="00D9200C">
        <w:rPr>
          <w:rFonts w:eastAsia="Malgun Gothic"/>
          <w:b/>
          <w:bCs/>
          <w:rtl/>
          <w:lang w:val="fr-CH" w:eastAsia="zh-CN"/>
        </w:rPr>
        <w:t xml:space="preserve">آليات </w:t>
      </w:r>
      <w:r w:rsidRPr="00D9200C">
        <w:rPr>
          <w:rFonts w:eastAsia="Malgun Gothic" w:hint="cs"/>
          <w:b/>
          <w:bCs/>
          <w:rtl/>
          <w:lang w:val="fr-CH" w:eastAsia="zh-CN"/>
        </w:rPr>
        <w:t>ل</w:t>
      </w:r>
      <w:r w:rsidRPr="00D9200C">
        <w:rPr>
          <w:rFonts w:eastAsia="Malgun Gothic"/>
          <w:b/>
          <w:bCs/>
          <w:rtl/>
          <w:lang w:val="fr-CH" w:eastAsia="zh-CN"/>
        </w:rPr>
        <w:t>حماية المجتمع على المستوى المحلي</w:t>
      </w:r>
      <w:r w:rsidRPr="00D9200C">
        <w:rPr>
          <w:rFonts w:eastAsia="Malgun Gothic" w:hint="cs"/>
          <w:b/>
          <w:bCs/>
          <w:rtl/>
          <w:lang w:val="fr-CH" w:eastAsia="zh-CN"/>
        </w:rPr>
        <w:t xml:space="preserve"> تتولى رصد حالات الإيذاء والإهمال والإبلاغ عنها في بيئة تخلو م</w:t>
      </w:r>
      <w:r>
        <w:rPr>
          <w:rFonts w:eastAsia="Malgun Gothic" w:hint="cs"/>
          <w:b/>
          <w:bCs/>
          <w:rtl/>
          <w:lang w:val="fr-CH" w:eastAsia="zh-CN"/>
        </w:rPr>
        <w:t>ن الوصم؛</w:t>
      </w:r>
    </w:p>
    <w:p w:rsidR="00653996" w:rsidRPr="00D9200C" w:rsidRDefault="00653996" w:rsidP="00653996">
      <w:pPr>
        <w:pStyle w:val="SingleTxtGA"/>
        <w:rPr>
          <w:rFonts w:eastAsia="Malgun Gothic" w:hint="cs"/>
          <w:b/>
          <w:bCs/>
          <w:rtl/>
          <w:lang w:val="fr-CH" w:eastAsia="zh-CN"/>
        </w:rPr>
      </w:pPr>
      <w:r w:rsidRPr="00D9200C">
        <w:rPr>
          <w:rFonts w:eastAsia="Malgun Gothic"/>
          <w:b/>
          <w:bCs/>
          <w:rtl/>
          <w:lang w:val="fr-CH" w:eastAsia="zh-CN"/>
        </w:rPr>
        <w:tab/>
      </w:r>
      <w:r w:rsidRPr="00D9200C">
        <w:rPr>
          <w:rFonts w:eastAsia="Malgun Gothic" w:hint="cs"/>
          <w:b/>
          <w:bCs/>
          <w:rtl/>
          <w:lang w:val="fr-CH" w:eastAsia="zh-CN"/>
        </w:rPr>
        <w:t>(ج)</w:t>
      </w:r>
      <w:r w:rsidRPr="00D9200C">
        <w:rPr>
          <w:rFonts w:eastAsia="Malgun Gothic" w:hint="cs"/>
          <w:b/>
          <w:bCs/>
          <w:rtl/>
          <w:lang w:val="fr-CH" w:eastAsia="zh-CN"/>
        </w:rPr>
        <w:tab/>
        <w:t xml:space="preserve">تدريب جميع المهنيين الذين يعملون مع الأطفال ولأجلهم بمن فيهم المدرسون والزعامات الدينية وقادة المجتمع المحلي </w:t>
      </w:r>
      <w:r w:rsidRPr="00D9200C">
        <w:rPr>
          <w:rFonts w:eastAsia="Malgun Gothic"/>
          <w:b/>
          <w:bCs/>
          <w:rtl/>
          <w:lang w:val="fr-CH" w:eastAsia="zh-CN"/>
        </w:rPr>
        <w:t xml:space="preserve">والعاملون </w:t>
      </w:r>
      <w:r w:rsidRPr="00D9200C">
        <w:rPr>
          <w:rFonts w:eastAsia="Malgun Gothic" w:hint="cs"/>
          <w:b/>
          <w:bCs/>
          <w:rtl/>
          <w:lang w:val="fr-CH" w:eastAsia="zh-CN"/>
        </w:rPr>
        <w:t xml:space="preserve">في القطاع الصحي والأخصائيون </w:t>
      </w:r>
      <w:r w:rsidRPr="00D9200C">
        <w:rPr>
          <w:rFonts w:eastAsia="Malgun Gothic"/>
          <w:b/>
          <w:bCs/>
          <w:rtl/>
          <w:lang w:val="fr-CH" w:eastAsia="zh-CN"/>
        </w:rPr>
        <w:t>الاجتماعيون</w:t>
      </w:r>
      <w:r w:rsidRPr="00D9200C">
        <w:rPr>
          <w:rFonts w:eastAsia="Malgun Gothic" w:hint="cs"/>
          <w:b/>
          <w:bCs/>
          <w:rtl/>
          <w:lang w:val="fr-CH" w:eastAsia="zh-CN"/>
        </w:rPr>
        <w:t>، بغرض</w:t>
      </w:r>
      <w:r>
        <w:rPr>
          <w:rFonts w:eastAsia="Malgun Gothic" w:hint="cs"/>
          <w:b/>
          <w:bCs/>
          <w:rtl/>
          <w:lang w:val="fr-CH" w:eastAsia="zh-CN"/>
        </w:rPr>
        <w:t xml:space="preserve"> </w:t>
      </w:r>
      <w:r w:rsidRPr="00D9200C">
        <w:rPr>
          <w:rFonts w:eastAsia="Malgun Gothic" w:hint="cs"/>
          <w:b/>
          <w:bCs/>
          <w:rtl/>
          <w:lang w:val="fr-CH" w:eastAsia="zh-CN"/>
        </w:rPr>
        <w:t>تحديد الأطفال الضحايا والتدخل بشكل فعال في حال تعرض الطفل للإيذاء والإهمال.</w:t>
      </w:r>
    </w:p>
    <w:p w:rsidR="00653996" w:rsidRPr="00B47CE7" w:rsidRDefault="00653996" w:rsidP="00653996">
      <w:pPr>
        <w:pStyle w:val="H23GA"/>
        <w:keepNext/>
        <w:keepLines/>
        <w:rPr>
          <w:rtl/>
        </w:rPr>
      </w:pPr>
      <w:r>
        <w:rPr>
          <w:rFonts w:hint="cs"/>
          <w:rtl/>
        </w:rPr>
        <w:tab/>
      </w:r>
      <w:r>
        <w:rPr>
          <w:rFonts w:hint="cs"/>
          <w:rtl/>
        </w:rPr>
        <w:tab/>
      </w:r>
      <w:r w:rsidRPr="00B47CE7">
        <w:rPr>
          <w:rtl/>
        </w:rPr>
        <w:t>الاستغلال والاعتداء الجنسي</w:t>
      </w:r>
      <w:r w:rsidRPr="00B47CE7">
        <w:rPr>
          <w:rFonts w:hint="cs"/>
          <w:rtl/>
        </w:rPr>
        <w:t>ا</w:t>
      </w:r>
      <w:r w:rsidRPr="00B47CE7">
        <w:rPr>
          <w:rtl/>
        </w:rPr>
        <w:t>ن</w:t>
      </w:r>
    </w:p>
    <w:p w:rsidR="00653996" w:rsidRDefault="00653996" w:rsidP="00653996">
      <w:pPr>
        <w:pStyle w:val="SingleTxtGA"/>
        <w:keepNext/>
        <w:keepLines/>
        <w:rPr>
          <w:rFonts w:eastAsia="Calibri" w:hint="cs"/>
          <w:rtl/>
          <w:lang w:eastAsia="zh-CN"/>
        </w:rPr>
      </w:pPr>
      <w:r w:rsidRPr="000835F1">
        <w:rPr>
          <w:rFonts w:eastAsia="Calibri" w:hint="cs"/>
          <w:rtl/>
          <w:lang w:eastAsia="zh-CN"/>
        </w:rPr>
        <w:t>52-</w:t>
      </w:r>
      <w:r>
        <w:rPr>
          <w:rFonts w:eastAsia="Calibri" w:hint="cs"/>
          <w:rtl/>
          <w:lang w:eastAsia="zh-CN"/>
        </w:rPr>
        <w:tab/>
        <w:t>ترحب اللجنة بوضع</w:t>
      </w:r>
      <w:r>
        <w:rPr>
          <w:rtl/>
        </w:rPr>
        <w:t xml:space="preserve"> </w:t>
      </w:r>
      <w:r w:rsidRPr="005D23FD">
        <w:rPr>
          <w:rFonts w:eastAsia="Calibri"/>
          <w:rtl/>
          <w:lang w:eastAsia="zh-CN"/>
        </w:rPr>
        <w:t xml:space="preserve">الاستراتيجية الوطنية لمكافحة العنف </w:t>
      </w:r>
      <w:r>
        <w:rPr>
          <w:rFonts w:eastAsia="Calibri" w:hint="cs"/>
          <w:rtl/>
          <w:lang w:eastAsia="zh-CN"/>
        </w:rPr>
        <w:t xml:space="preserve">القائم على نوع الجنس، المشتملة على استراتيجيات لمنع الاستغلال والإيذاء الجنسيين وُضعت في عام 2010. بيد أن القلق يساور اللجنة إزاء أوجه القصور التي تعتري التشريعات ذات الصلة وخصوصاً إزاء العنف الجنسي باعتباره جريمة أخلاقية وليس جريمة في حق الشخص. كما يساور اللجنة قلق بالغ إزاء عدم </w:t>
      </w:r>
      <w:proofErr w:type="spellStart"/>
      <w:r>
        <w:rPr>
          <w:rFonts w:eastAsia="Calibri" w:hint="cs"/>
          <w:rtl/>
          <w:lang w:eastAsia="zh-CN"/>
        </w:rPr>
        <w:t>اتباع</w:t>
      </w:r>
      <w:proofErr w:type="spellEnd"/>
      <w:r>
        <w:rPr>
          <w:rFonts w:eastAsia="Calibri" w:hint="cs"/>
          <w:rtl/>
          <w:lang w:eastAsia="zh-CN"/>
        </w:rPr>
        <w:t xml:space="preserve"> نهج منسق ومتسق فيما يتعلق بحماية الطفل وإزاء ثقافة الفساد والإفلات من العقاب السائدة في هذا المجال.</w:t>
      </w:r>
    </w:p>
    <w:p w:rsidR="00653996" w:rsidRPr="00486D3E" w:rsidRDefault="00653996" w:rsidP="00653996">
      <w:pPr>
        <w:pStyle w:val="SingleTxtGA"/>
        <w:rPr>
          <w:rFonts w:eastAsia="Calibri" w:hint="cs"/>
          <w:b/>
          <w:bCs/>
          <w:lang w:eastAsia="zh-CN"/>
        </w:rPr>
      </w:pPr>
      <w:r w:rsidRPr="00DD0413">
        <w:rPr>
          <w:rFonts w:eastAsia="Calibri" w:hint="cs"/>
          <w:rtl/>
          <w:lang w:eastAsia="zh-CN"/>
        </w:rPr>
        <w:t>53-</w:t>
      </w:r>
      <w:r>
        <w:rPr>
          <w:rFonts w:eastAsia="Calibri" w:hint="cs"/>
          <w:rtl/>
          <w:lang w:eastAsia="zh-CN"/>
        </w:rPr>
        <w:tab/>
      </w:r>
      <w:r w:rsidRPr="00486D3E">
        <w:rPr>
          <w:rFonts w:eastAsia="Calibri" w:hint="cs"/>
          <w:b/>
          <w:bCs/>
          <w:rtl/>
          <w:lang w:eastAsia="zh-CN"/>
        </w:rPr>
        <w:t xml:space="preserve">تحث اللجنة الدولة الطرف على معالجة جميع أوجه القصور التي تشوب التشريعات المتعلقة بالاستغلال والاعتداء الجنسيين، بوجه خاص، على وضع تعريف واضح للعنف الجنسي باعتباره جرماً في حق الشخص. وتحث اللجنة الدولة الطرف </w:t>
      </w:r>
      <w:r>
        <w:rPr>
          <w:rFonts w:eastAsia="Calibri" w:hint="cs"/>
          <w:b/>
          <w:bCs/>
          <w:rtl/>
          <w:lang w:eastAsia="zh-CN"/>
        </w:rPr>
        <w:t>أيضاً على القيام بما يلي:</w:t>
      </w:r>
    </w:p>
    <w:p w:rsidR="00653996" w:rsidRPr="00AE6640" w:rsidRDefault="00653996" w:rsidP="00653996">
      <w:pPr>
        <w:pStyle w:val="SingleTxtGA"/>
        <w:rPr>
          <w:rFonts w:eastAsia="Calibri"/>
          <w:b/>
          <w:bCs/>
          <w:rtl/>
          <w:lang w:eastAsia="zh-CN"/>
        </w:rPr>
      </w:pPr>
      <w:r w:rsidRPr="00AE6640">
        <w:rPr>
          <w:rFonts w:eastAsia="Calibri"/>
          <w:b/>
          <w:bCs/>
          <w:rtl/>
          <w:lang w:eastAsia="zh-CN"/>
        </w:rPr>
        <w:tab/>
      </w:r>
      <w:r w:rsidRPr="00AE6640">
        <w:rPr>
          <w:rFonts w:eastAsia="Calibri" w:hint="cs"/>
          <w:b/>
          <w:bCs/>
          <w:rtl/>
          <w:lang w:eastAsia="zh-CN"/>
        </w:rPr>
        <w:t>(أ)</w:t>
      </w:r>
      <w:r w:rsidRPr="00AE6640">
        <w:rPr>
          <w:rFonts w:eastAsia="Calibri"/>
          <w:b/>
          <w:bCs/>
          <w:rtl/>
          <w:lang w:eastAsia="zh-CN"/>
        </w:rPr>
        <w:tab/>
      </w:r>
      <w:r w:rsidRPr="00AE6640">
        <w:rPr>
          <w:rFonts w:eastAsia="Calibri" w:hint="cs"/>
          <w:b/>
          <w:bCs/>
          <w:rtl/>
          <w:lang w:eastAsia="zh-CN"/>
        </w:rPr>
        <w:t>اعتماد برامج و</w:t>
      </w:r>
      <w:r w:rsidRPr="00AE6640">
        <w:rPr>
          <w:rFonts w:eastAsia="Calibri"/>
          <w:b/>
          <w:bCs/>
          <w:rtl/>
          <w:lang w:eastAsia="zh-CN"/>
        </w:rPr>
        <w:t xml:space="preserve">سياسات </w:t>
      </w:r>
      <w:r w:rsidRPr="00AE6640">
        <w:rPr>
          <w:rFonts w:eastAsia="Calibri" w:hint="cs"/>
          <w:b/>
          <w:bCs/>
          <w:rtl/>
          <w:lang w:eastAsia="zh-CN"/>
        </w:rPr>
        <w:t>محددة</w:t>
      </w:r>
      <w:r w:rsidRPr="00AE6640">
        <w:rPr>
          <w:rFonts w:eastAsia="Calibri"/>
          <w:b/>
          <w:bCs/>
          <w:rtl/>
          <w:lang w:eastAsia="zh-CN"/>
        </w:rPr>
        <w:t xml:space="preserve"> لوقاية الأطفال ضحايا </w:t>
      </w:r>
      <w:r w:rsidRPr="00AE6640">
        <w:rPr>
          <w:rFonts w:eastAsia="Calibri" w:hint="cs"/>
          <w:b/>
          <w:bCs/>
          <w:rtl/>
          <w:lang w:eastAsia="zh-CN"/>
        </w:rPr>
        <w:t xml:space="preserve">الاستغلال والاعتداء الجنسيين </w:t>
      </w:r>
      <w:r w:rsidRPr="00AE6640">
        <w:rPr>
          <w:rFonts w:eastAsia="Calibri"/>
          <w:b/>
          <w:bCs/>
          <w:rtl/>
          <w:lang w:eastAsia="zh-CN"/>
        </w:rPr>
        <w:t>و</w:t>
      </w:r>
      <w:r w:rsidRPr="00AE6640">
        <w:rPr>
          <w:rFonts w:eastAsia="Calibri" w:hint="cs"/>
          <w:b/>
          <w:bCs/>
          <w:rtl/>
          <w:lang w:eastAsia="zh-CN"/>
        </w:rPr>
        <w:t>حمايتهم و</w:t>
      </w:r>
      <w:r w:rsidRPr="00AE6640">
        <w:rPr>
          <w:rFonts w:eastAsia="Calibri"/>
          <w:b/>
          <w:bCs/>
          <w:rtl/>
          <w:lang w:eastAsia="zh-CN"/>
        </w:rPr>
        <w:t>مساعدتهم على التعافي وإعادة إدماجهم</w:t>
      </w:r>
      <w:r w:rsidRPr="00AE6640">
        <w:rPr>
          <w:rFonts w:eastAsia="Calibri" w:hint="cs"/>
          <w:b/>
          <w:bCs/>
          <w:rtl/>
          <w:lang w:eastAsia="zh-CN"/>
        </w:rPr>
        <w:t xml:space="preserve">، وضمان مطابقة تلك البرامج </w:t>
      </w:r>
      <w:r w:rsidRPr="00AE6640">
        <w:rPr>
          <w:rFonts w:eastAsia="Calibri"/>
          <w:b/>
          <w:bCs/>
          <w:rtl/>
          <w:lang w:eastAsia="zh-CN"/>
        </w:rPr>
        <w:t xml:space="preserve">للوثائق الختامية المعتمدة </w:t>
      </w:r>
      <w:r w:rsidRPr="00AE6640">
        <w:rPr>
          <w:rFonts w:eastAsia="Calibri" w:hint="cs"/>
          <w:b/>
          <w:bCs/>
          <w:rtl/>
          <w:lang w:eastAsia="zh-CN"/>
        </w:rPr>
        <w:t xml:space="preserve">في </w:t>
      </w:r>
      <w:r w:rsidRPr="00AE6640">
        <w:rPr>
          <w:rFonts w:eastAsia="Calibri"/>
          <w:b/>
          <w:bCs/>
          <w:rtl/>
          <w:lang w:eastAsia="zh-CN"/>
        </w:rPr>
        <w:t xml:space="preserve">المؤتمرات العالمية لمكافحة الاستغلال الجنسي للأطفال </w:t>
      </w:r>
      <w:r w:rsidRPr="00AE6640">
        <w:rPr>
          <w:rFonts w:eastAsia="Calibri" w:hint="cs"/>
          <w:b/>
          <w:bCs/>
          <w:rtl/>
          <w:lang w:eastAsia="zh-CN"/>
        </w:rPr>
        <w:t xml:space="preserve">لأغراض تجارية </w:t>
      </w:r>
      <w:r w:rsidRPr="00AE6640">
        <w:rPr>
          <w:rFonts w:eastAsia="Calibri"/>
          <w:b/>
          <w:bCs/>
          <w:rtl/>
          <w:lang w:eastAsia="zh-CN"/>
        </w:rPr>
        <w:t xml:space="preserve">التي عُقِدت في 1996 </w:t>
      </w:r>
      <w:proofErr w:type="spellStart"/>
      <w:r w:rsidRPr="00AE6640">
        <w:rPr>
          <w:rFonts w:eastAsia="Calibri"/>
          <w:b/>
          <w:bCs/>
          <w:rtl/>
          <w:lang w:eastAsia="zh-CN"/>
        </w:rPr>
        <w:t>و2001</w:t>
      </w:r>
      <w:proofErr w:type="spellEnd"/>
      <w:r w:rsidRPr="00AE6640">
        <w:rPr>
          <w:rFonts w:eastAsia="Calibri"/>
          <w:b/>
          <w:bCs/>
          <w:rtl/>
          <w:lang w:eastAsia="zh-CN"/>
        </w:rPr>
        <w:t xml:space="preserve"> </w:t>
      </w:r>
      <w:proofErr w:type="spellStart"/>
      <w:r w:rsidRPr="00AE6640">
        <w:rPr>
          <w:rFonts w:eastAsia="Calibri"/>
          <w:b/>
          <w:bCs/>
          <w:rtl/>
          <w:lang w:eastAsia="zh-CN"/>
        </w:rPr>
        <w:t>و2008</w:t>
      </w:r>
      <w:proofErr w:type="spellEnd"/>
      <w:r w:rsidRPr="00AE6640">
        <w:rPr>
          <w:rFonts w:eastAsia="Calibri"/>
          <w:b/>
          <w:bCs/>
          <w:rtl/>
          <w:lang w:eastAsia="zh-CN"/>
        </w:rPr>
        <w:t xml:space="preserve"> في كل من </w:t>
      </w:r>
      <w:proofErr w:type="spellStart"/>
      <w:r w:rsidRPr="00AE6640">
        <w:rPr>
          <w:rFonts w:eastAsia="Calibri"/>
          <w:b/>
          <w:bCs/>
          <w:rtl/>
          <w:lang w:eastAsia="zh-CN"/>
        </w:rPr>
        <w:t>استك</w:t>
      </w:r>
      <w:r w:rsidRPr="00AE6640">
        <w:rPr>
          <w:rFonts w:eastAsia="Calibri" w:hint="cs"/>
          <w:b/>
          <w:bCs/>
          <w:rtl/>
          <w:lang w:eastAsia="zh-CN"/>
        </w:rPr>
        <w:t>هو</w:t>
      </w:r>
      <w:r w:rsidRPr="00AE6640">
        <w:rPr>
          <w:rFonts w:eastAsia="Calibri"/>
          <w:b/>
          <w:bCs/>
          <w:rtl/>
          <w:lang w:eastAsia="zh-CN"/>
        </w:rPr>
        <w:t>لم</w:t>
      </w:r>
      <w:proofErr w:type="spellEnd"/>
      <w:r w:rsidRPr="00AE6640">
        <w:rPr>
          <w:rFonts w:eastAsia="Calibri" w:hint="cs"/>
          <w:b/>
          <w:bCs/>
          <w:rtl/>
          <w:lang w:eastAsia="zh-CN"/>
        </w:rPr>
        <w:t>،</w:t>
      </w:r>
      <w:r w:rsidRPr="00AE6640">
        <w:rPr>
          <w:rFonts w:eastAsia="Calibri"/>
          <w:b/>
          <w:bCs/>
          <w:rtl/>
          <w:lang w:eastAsia="zh-CN"/>
        </w:rPr>
        <w:t xml:space="preserve"> </w:t>
      </w:r>
      <w:proofErr w:type="spellStart"/>
      <w:r w:rsidRPr="00AE6640">
        <w:rPr>
          <w:rFonts w:eastAsia="Calibri"/>
          <w:b/>
          <w:bCs/>
          <w:rtl/>
          <w:lang w:eastAsia="zh-CN"/>
        </w:rPr>
        <w:t>ويوكوهاما</w:t>
      </w:r>
      <w:proofErr w:type="spellEnd"/>
      <w:r w:rsidRPr="00AE6640">
        <w:rPr>
          <w:rFonts w:eastAsia="Calibri" w:hint="cs"/>
          <w:b/>
          <w:bCs/>
          <w:rtl/>
          <w:lang w:eastAsia="zh-CN"/>
        </w:rPr>
        <w:t xml:space="preserve"> في</w:t>
      </w:r>
      <w:r w:rsidRPr="00AE6640">
        <w:rPr>
          <w:rFonts w:eastAsia="Calibri"/>
          <w:b/>
          <w:bCs/>
          <w:rtl/>
          <w:lang w:eastAsia="zh-CN"/>
        </w:rPr>
        <w:t xml:space="preserve"> </w:t>
      </w:r>
      <w:r w:rsidRPr="00AE6640">
        <w:rPr>
          <w:rFonts w:eastAsia="Calibri" w:hint="cs"/>
          <w:b/>
          <w:bCs/>
          <w:rtl/>
          <w:lang w:eastAsia="zh-CN"/>
        </w:rPr>
        <w:t xml:space="preserve">اليابان، </w:t>
      </w:r>
      <w:proofErr w:type="spellStart"/>
      <w:r w:rsidRPr="00AE6640">
        <w:rPr>
          <w:rFonts w:eastAsia="Calibri" w:hint="cs"/>
          <w:b/>
          <w:bCs/>
          <w:rtl/>
          <w:lang w:eastAsia="zh-CN"/>
        </w:rPr>
        <w:t>و</w:t>
      </w:r>
      <w:r w:rsidRPr="00AE6640">
        <w:rPr>
          <w:rFonts w:eastAsia="Calibri"/>
          <w:b/>
          <w:bCs/>
          <w:rtl/>
          <w:lang w:eastAsia="zh-CN"/>
        </w:rPr>
        <w:t>ريو</w:t>
      </w:r>
      <w:proofErr w:type="spellEnd"/>
      <w:r w:rsidRPr="00AE6640">
        <w:rPr>
          <w:rFonts w:eastAsia="Calibri"/>
          <w:b/>
          <w:bCs/>
          <w:rtl/>
          <w:lang w:eastAsia="zh-CN"/>
        </w:rPr>
        <w:t xml:space="preserve"> </w:t>
      </w:r>
      <w:proofErr w:type="spellStart"/>
      <w:r w:rsidRPr="00AE6640">
        <w:rPr>
          <w:rFonts w:eastAsia="Calibri"/>
          <w:b/>
          <w:bCs/>
          <w:rtl/>
          <w:lang w:eastAsia="zh-CN"/>
        </w:rPr>
        <w:t>دي</w:t>
      </w:r>
      <w:proofErr w:type="spellEnd"/>
      <w:r w:rsidRPr="00AE6640">
        <w:rPr>
          <w:rFonts w:eastAsia="Calibri"/>
          <w:b/>
          <w:bCs/>
          <w:rtl/>
          <w:lang w:eastAsia="zh-CN"/>
        </w:rPr>
        <w:t xml:space="preserve"> </w:t>
      </w:r>
      <w:proofErr w:type="spellStart"/>
      <w:r w:rsidRPr="00AE6640">
        <w:rPr>
          <w:rFonts w:eastAsia="Calibri"/>
          <w:b/>
          <w:bCs/>
          <w:rtl/>
          <w:lang w:eastAsia="zh-CN"/>
        </w:rPr>
        <w:t>جانيرو</w:t>
      </w:r>
      <w:proofErr w:type="spellEnd"/>
      <w:r w:rsidRPr="00AE6640">
        <w:rPr>
          <w:rFonts w:eastAsia="Calibri" w:hint="cs"/>
          <w:b/>
          <w:bCs/>
          <w:rtl/>
          <w:lang w:eastAsia="zh-CN"/>
        </w:rPr>
        <w:t xml:space="preserve"> في البرازيل؛</w:t>
      </w:r>
    </w:p>
    <w:p w:rsidR="00653996" w:rsidRPr="00AE6640" w:rsidRDefault="00653996" w:rsidP="00653996">
      <w:pPr>
        <w:pStyle w:val="SingleTxtGA"/>
        <w:rPr>
          <w:rFonts w:eastAsia="Calibri"/>
          <w:b/>
          <w:bCs/>
          <w:rtl/>
          <w:lang w:eastAsia="zh-CN"/>
        </w:rPr>
      </w:pPr>
      <w:r w:rsidRPr="00AE6640">
        <w:rPr>
          <w:rFonts w:eastAsia="Calibri"/>
          <w:b/>
          <w:bCs/>
          <w:rtl/>
          <w:lang w:eastAsia="zh-CN"/>
        </w:rPr>
        <w:tab/>
      </w:r>
      <w:r w:rsidRPr="00AE6640">
        <w:rPr>
          <w:rFonts w:eastAsia="Calibri" w:hint="cs"/>
          <w:b/>
          <w:bCs/>
          <w:rtl/>
          <w:lang w:eastAsia="zh-CN"/>
        </w:rPr>
        <w:t>(ب)</w:t>
      </w:r>
      <w:r w:rsidRPr="00AE6640">
        <w:rPr>
          <w:rFonts w:eastAsia="Calibri" w:hint="cs"/>
          <w:b/>
          <w:bCs/>
          <w:rtl/>
          <w:lang w:eastAsia="zh-CN"/>
        </w:rPr>
        <w:tab/>
        <w:t xml:space="preserve">تطوير أساليب ملائمة للكشف عن حالات الاستغلال الجنسي </w:t>
      </w:r>
      <w:r w:rsidRPr="00AE6640">
        <w:rPr>
          <w:rFonts w:eastAsia="Calibri"/>
          <w:b/>
          <w:bCs/>
          <w:rtl/>
          <w:lang w:eastAsia="zh-CN"/>
        </w:rPr>
        <w:t>و</w:t>
      </w:r>
      <w:r w:rsidRPr="00AE6640">
        <w:rPr>
          <w:rFonts w:eastAsia="Calibri" w:hint="cs"/>
          <w:b/>
          <w:bCs/>
          <w:rtl/>
          <w:lang w:eastAsia="zh-CN"/>
        </w:rPr>
        <w:t>الإبلاغ عنها والتحقيق فيها بصورة منهجية ول</w:t>
      </w:r>
      <w:r w:rsidRPr="00AE6640">
        <w:rPr>
          <w:rFonts w:eastAsia="Calibri"/>
          <w:b/>
          <w:bCs/>
          <w:rtl/>
          <w:lang w:eastAsia="zh-CN"/>
        </w:rPr>
        <w:t>مساعدة الضحايا على التعافي</w:t>
      </w:r>
      <w:r w:rsidRPr="00AE6640">
        <w:rPr>
          <w:rFonts w:eastAsia="Calibri" w:hint="cs"/>
          <w:b/>
          <w:bCs/>
          <w:rtl/>
          <w:lang w:eastAsia="zh-CN"/>
        </w:rPr>
        <w:t>؛</w:t>
      </w:r>
    </w:p>
    <w:p w:rsidR="00653996" w:rsidRPr="00653996" w:rsidRDefault="00653996" w:rsidP="00653996">
      <w:pPr>
        <w:pStyle w:val="SingleTxtGA"/>
        <w:rPr>
          <w:rFonts w:eastAsia="Calibri"/>
          <w:b/>
          <w:bCs/>
          <w:spacing w:val="2"/>
          <w:rtl/>
          <w:lang w:eastAsia="zh-CN"/>
        </w:rPr>
      </w:pPr>
      <w:r w:rsidRPr="00653996">
        <w:rPr>
          <w:rFonts w:eastAsia="Calibri"/>
          <w:b/>
          <w:bCs/>
          <w:spacing w:val="2"/>
          <w:rtl/>
          <w:lang w:eastAsia="zh-CN"/>
        </w:rPr>
        <w:tab/>
      </w:r>
      <w:r w:rsidRPr="00653996">
        <w:rPr>
          <w:rFonts w:eastAsia="Calibri" w:hint="cs"/>
          <w:b/>
          <w:bCs/>
          <w:spacing w:val="2"/>
          <w:rtl/>
          <w:lang w:eastAsia="zh-CN"/>
        </w:rPr>
        <w:t>(ج)</w:t>
      </w:r>
      <w:r w:rsidRPr="00653996">
        <w:rPr>
          <w:rFonts w:eastAsia="Calibri" w:hint="cs"/>
          <w:b/>
          <w:bCs/>
          <w:spacing w:val="2"/>
          <w:rtl/>
          <w:lang w:eastAsia="zh-CN"/>
        </w:rPr>
        <w:tab/>
      </w:r>
      <w:r w:rsidRPr="00653996">
        <w:rPr>
          <w:rFonts w:eastAsia="Calibri"/>
          <w:b/>
          <w:bCs/>
          <w:spacing w:val="2"/>
          <w:rtl/>
          <w:lang w:eastAsia="zh-CN"/>
        </w:rPr>
        <w:t xml:space="preserve">مقاضاة ومعاقبة جميع مرتكبي أعمال </w:t>
      </w:r>
      <w:r w:rsidRPr="00653996">
        <w:rPr>
          <w:rFonts w:eastAsia="Calibri" w:hint="cs"/>
          <w:b/>
          <w:bCs/>
          <w:spacing w:val="2"/>
          <w:rtl/>
          <w:lang w:eastAsia="zh-CN"/>
        </w:rPr>
        <w:t>الاستغلال والاعتداء</w:t>
      </w:r>
      <w:r w:rsidRPr="00653996">
        <w:rPr>
          <w:rFonts w:eastAsia="Calibri"/>
          <w:b/>
          <w:bCs/>
          <w:spacing w:val="2"/>
          <w:rtl/>
          <w:lang w:eastAsia="zh-CN"/>
        </w:rPr>
        <w:t xml:space="preserve"> الجنسي</w:t>
      </w:r>
      <w:r w:rsidRPr="00653996">
        <w:rPr>
          <w:rFonts w:eastAsia="Calibri" w:hint="cs"/>
          <w:b/>
          <w:bCs/>
          <w:spacing w:val="2"/>
          <w:rtl/>
          <w:lang w:eastAsia="zh-CN"/>
        </w:rPr>
        <w:t>ين</w:t>
      </w:r>
      <w:r w:rsidRPr="00653996">
        <w:rPr>
          <w:rFonts w:eastAsia="Calibri"/>
          <w:b/>
          <w:bCs/>
          <w:spacing w:val="2"/>
          <w:rtl/>
          <w:lang w:eastAsia="zh-CN"/>
        </w:rPr>
        <w:t xml:space="preserve">، بمن فيهم </w:t>
      </w:r>
      <w:r w:rsidRPr="00653996">
        <w:rPr>
          <w:rFonts w:eastAsia="Calibri" w:hint="cs"/>
          <w:b/>
          <w:bCs/>
          <w:spacing w:val="2"/>
          <w:rtl/>
          <w:lang w:eastAsia="zh-CN"/>
        </w:rPr>
        <w:t>المدرسون</w:t>
      </w:r>
      <w:r w:rsidRPr="00653996">
        <w:rPr>
          <w:rFonts w:eastAsia="Calibri"/>
          <w:b/>
          <w:bCs/>
          <w:spacing w:val="2"/>
          <w:rtl/>
          <w:lang w:eastAsia="zh-CN"/>
        </w:rPr>
        <w:t>، وضمان اتخاذ القضاة و</w:t>
      </w:r>
      <w:r w:rsidRPr="00653996">
        <w:rPr>
          <w:rFonts w:eastAsia="Calibri" w:hint="cs"/>
          <w:b/>
          <w:bCs/>
          <w:spacing w:val="2"/>
          <w:rtl/>
          <w:lang w:eastAsia="zh-CN"/>
        </w:rPr>
        <w:t>الموظفين المكلفين ب</w:t>
      </w:r>
      <w:r w:rsidRPr="00653996">
        <w:rPr>
          <w:rFonts w:eastAsia="Calibri"/>
          <w:b/>
          <w:bCs/>
          <w:spacing w:val="2"/>
          <w:rtl/>
          <w:lang w:eastAsia="zh-CN"/>
        </w:rPr>
        <w:t>إنفاذ القوانين جميع التدابير المناسبة لتقديم الجناة إلى العدالة وإ</w:t>
      </w:r>
      <w:r w:rsidRPr="00653996">
        <w:rPr>
          <w:rFonts w:eastAsia="Calibri" w:hint="cs"/>
          <w:b/>
          <w:bCs/>
          <w:spacing w:val="2"/>
          <w:rtl/>
          <w:lang w:eastAsia="zh-CN"/>
        </w:rPr>
        <w:t>صدار أحكام في حقهم ت</w:t>
      </w:r>
      <w:r w:rsidRPr="00653996">
        <w:rPr>
          <w:rFonts w:eastAsia="Calibri"/>
          <w:b/>
          <w:bCs/>
          <w:spacing w:val="2"/>
          <w:rtl/>
          <w:lang w:eastAsia="zh-CN"/>
        </w:rPr>
        <w:t xml:space="preserve">تناسب مع </w:t>
      </w:r>
      <w:r w:rsidRPr="00653996">
        <w:rPr>
          <w:rFonts w:eastAsia="Calibri" w:hint="cs"/>
          <w:b/>
          <w:bCs/>
          <w:spacing w:val="2"/>
          <w:rtl/>
          <w:lang w:eastAsia="zh-CN"/>
        </w:rPr>
        <w:t>الجرم الذي اقترفوه؛</w:t>
      </w:r>
    </w:p>
    <w:p w:rsidR="00653996" w:rsidRPr="00AE6640" w:rsidRDefault="00653996" w:rsidP="00653996">
      <w:pPr>
        <w:pStyle w:val="SingleTxtGA"/>
        <w:rPr>
          <w:rFonts w:eastAsia="Calibri" w:hint="cs"/>
          <w:b/>
          <w:bCs/>
          <w:rtl/>
          <w:lang w:eastAsia="zh-CN"/>
        </w:rPr>
      </w:pPr>
      <w:r w:rsidRPr="00AE6640">
        <w:rPr>
          <w:rFonts w:eastAsia="Calibri"/>
          <w:b/>
          <w:bCs/>
          <w:rtl/>
          <w:lang w:eastAsia="zh-CN"/>
        </w:rPr>
        <w:tab/>
      </w:r>
      <w:r w:rsidRPr="00AE6640">
        <w:rPr>
          <w:rFonts w:eastAsia="Calibri" w:hint="cs"/>
          <w:b/>
          <w:bCs/>
          <w:rtl/>
          <w:lang w:eastAsia="zh-CN"/>
        </w:rPr>
        <w:t>(د)</w:t>
      </w:r>
      <w:r w:rsidRPr="00AE6640">
        <w:rPr>
          <w:rFonts w:eastAsia="Calibri" w:hint="cs"/>
          <w:b/>
          <w:bCs/>
          <w:rtl/>
          <w:lang w:eastAsia="zh-CN"/>
        </w:rPr>
        <w:tab/>
        <w:t>تعزيز التنسيق بين جميع الجهات الفاعلة في نظام الحماية وتخصيص ما</w:t>
      </w:r>
      <w:r>
        <w:rPr>
          <w:rFonts w:eastAsia="Calibri" w:hint="eastAsia"/>
          <w:b/>
          <w:bCs/>
          <w:rtl/>
          <w:lang w:eastAsia="zh-CN"/>
        </w:rPr>
        <w:t> </w:t>
      </w:r>
      <w:r w:rsidRPr="00AE6640">
        <w:rPr>
          <w:rFonts w:eastAsia="Calibri" w:hint="cs"/>
          <w:b/>
          <w:bCs/>
          <w:rtl/>
          <w:lang w:eastAsia="zh-CN"/>
        </w:rPr>
        <w:t>يكفي من الموارد البشرية والتقنية والمالية لهذه الغاية.</w:t>
      </w:r>
    </w:p>
    <w:p w:rsidR="00653996" w:rsidRPr="00F04815" w:rsidRDefault="00653996" w:rsidP="00653996">
      <w:pPr>
        <w:pStyle w:val="H23GA"/>
        <w:keepNext/>
        <w:keepLines/>
        <w:rPr>
          <w:rtl/>
        </w:rPr>
      </w:pPr>
      <w:r>
        <w:rPr>
          <w:rFonts w:hint="cs"/>
          <w:rtl/>
        </w:rPr>
        <w:tab/>
      </w:r>
      <w:r>
        <w:rPr>
          <w:rFonts w:hint="cs"/>
          <w:rtl/>
        </w:rPr>
        <w:tab/>
      </w:r>
      <w:r w:rsidRPr="00F04815">
        <w:rPr>
          <w:rtl/>
        </w:rPr>
        <w:t>تشويه الأعضاء التناسلية الأنثوية</w:t>
      </w:r>
    </w:p>
    <w:p w:rsidR="00653996" w:rsidRPr="00952E9D" w:rsidRDefault="00653996" w:rsidP="00653996">
      <w:pPr>
        <w:pStyle w:val="SingleTxtGA"/>
        <w:rPr>
          <w:rFonts w:eastAsia="Calibri" w:hint="cs"/>
          <w:lang w:eastAsia="zh-CN"/>
        </w:rPr>
      </w:pPr>
      <w:r w:rsidRPr="00952E9D">
        <w:rPr>
          <w:rFonts w:eastAsia="Calibri" w:hint="cs"/>
          <w:rtl/>
          <w:lang w:eastAsia="zh-CN"/>
        </w:rPr>
        <w:t>54-</w:t>
      </w:r>
      <w:r>
        <w:rPr>
          <w:rFonts w:eastAsia="Calibri" w:hint="cs"/>
          <w:rtl/>
          <w:lang w:eastAsia="zh-CN"/>
        </w:rPr>
        <w:tab/>
      </w:r>
      <w:r w:rsidRPr="00952E9D">
        <w:rPr>
          <w:rFonts w:eastAsia="Calibri" w:hint="cs"/>
          <w:rtl/>
          <w:lang w:eastAsia="zh-CN"/>
        </w:rPr>
        <w:t>تلاحظ اللجنة ب</w:t>
      </w:r>
      <w:r>
        <w:rPr>
          <w:rFonts w:eastAsia="Calibri" w:hint="cs"/>
          <w:rtl/>
          <w:lang w:eastAsia="zh-CN"/>
        </w:rPr>
        <w:t xml:space="preserve">أسف أنه على الرغم من سن القانون </w:t>
      </w:r>
      <w:r w:rsidRPr="00952E9D">
        <w:rPr>
          <w:rFonts w:eastAsia="Calibri"/>
          <w:lang w:eastAsia="zh-CN"/>
        </w:rPr>
        <w:t>L010/AN/2000</w:t>
      </w:r>
      <w:r>
        <w:rPr>
          <w:rFonts w:eastAsia="Calibri" w:hint="cs"/>
          <w:rtl/>
          <w:lang w:eastAsia="zh-CN"/>
        </w:rPr>
        <w:t xml:space="preserve"> </w:t>
      </w:r>
      <w:r w:rsidRPr="00952E9D">
        <w:rPr>
          <w:rFonts w:eastAsia="Calibri" w:hint="cs"/>
          <w:rtl/>
          <w:lang w:eastAsia="zh-CN"/>
        </w:rPr>
        <w:t>المؤرخ في 10 تموز/يوليه 2000 بشأن الصحة الإنجابية، وحظر تشويه الأعضاء التناسلية الأنثوية (المادة</w:t>
      </w:r>
      <w:r>
        <w:rPr>
          <w:rFonts w:eastAsia="Calibri" w:hint="eastAsia"/>
          <w:rtl/>
          <w:lang w:eastAsia="zh-CN"/>
        </w:rPr>
        <w:t> </w:t>
      </w:r>
      <w:r w:rsidRPr="00952E9D">
        <w:rPr>
          <w:rFonts w:eastAsia="Calibri" w:hint="cs"/>
          <w:rtl/>
          <w:lang w:eastAsia="zh-CN"/>
        </w:rPr>
        <w:t xml:space="preserve">13)، ووضع خطة </w:t>
      </w:r>
      <w:proofErr w:type="spellStart"/>
      <w:r w:rsidRPr="00952E9D">
        <w:rPr>
          <w:rFonts w:eastAsia="Calibri" w:hint="cs"/>
          <w:rtl/>
          <w:lang w:eastAsia="zh-CN"/>
        </w:rPr>
        <w:t>استراتيجية</w:t>
      </w:r>
      <w:proofErr w:type="spellEnd"/>
      <w:r w:rsidRPr="00952E9D">
        <w:rPr>
          <w:rFonts w:eastAsia="Calibri" w:hint="cs"/>
          <w:rtl/>
          <w:lang w:eastAsia="zh-CN"/>
        </w:rPr>
        <w:t xml:space="preserve"> لمكافحة هذا التشويه (2012-2016)، فإن 96 في المائة من الفتيات والنساء لا يزلن يتعرضن لتشويه الأعضاء التناسلية الأنثوية كما أشار إلى ذلك الوفد في جلسة التحاور.</w:t>
      </w:r>
    </w:p>
    <w:p w:rsidR="00653996" w:rsidRPr="00517807" w:rsidRDefault="00653996" w:rsidP="00653996">
      <w:pPr>
        <w:pStyle w:val="H23GA"/>
        <w:keepNext/>
        <w:keepLines/>
        <w:rPr>
          <w:rtl/>
        </w:rPr>
      </w:pPr>
      <w:r>
        <w:rPr>
          <w:rFonts w:hint="cs"/>
          <w:rtl/>
        </w:rPr>
        <w:tab/>
      </w:r>
      <w:r>
        <w:rPr>
          <w:rFonts w:hint="cs"/>
          <w:rtl/>
        </w:rPr>
        <w:tab/>
      </w:r>
      <w:r w:rsidRPr="00517807">
        <w:rPr>
          <w:rFonts w:hint="cs"/>
          <w:rtl/>
        </w:rPr>
        <w:t>الممارسات الضارة الأخرى</w:t>
      </w:r>
    </w:p>
    <w:p w:rsidR="00653996" w:rsidRPr="007F24BA" w:rsidRDefault="00653996" w:rsidP="00653996">
      <w:pPr>
        <w:pStyle w:val="SingleTxtGA"/>
        <w:rPr>
          <w:rFonts w:eastAsia="Calibri"/>
          <w:rtl/>
          <w:lang w:eastAsia="zh-CN"/>
        </w:rPr>
      </w:pPr>
      <w:r>
        <w:rPr>
          <w:rFonts w:eastAsia="Calibri" w:hint="cs"/>
          <w:rtl/>
          <w:lang w:eastAsia="zh-CN"/>
        </w:rPr>
        <w:t>55-</w:t>
      </w:r>
      <w:r>
        <w:rPr>
          <w:rFonts w:eastAsia="Calibri" w:hint="cs"/>
          <w:rtl/>
          <w:lang w:eastAsia="zh-CN"/>
        </w:rPr>
        <w:tab/>
        <w:t xml:space="preserve">يساور اللجنة قلق عميق إزاء انتشار الزيجات المبكرة </w:t>
      </w:r>
      <w:proofErr w:type="spellStart"/>
      <w:r>
        <w:rPr>
          <w:rFonts w:eastAsia="Calibri" w:hint="cs"/>
          <w:rtl/>
          <w:lang w:eastAsia="zh-CN"/>
        </w:rPr>
        <w:t>والقسرية</w:t>
      </w:r>
      <w:proofErr w:type="spellEnd"/>
      <w:r>
        <w:rPr>
          <w:rFonts w:eastAsia="Calibri" w:hint="cs"/>
          <w:rtl/>
          <w:lang w:eastAsia="zh-CN"/>
        </w:rPr>
        <w:t xml:space="preserve"> في الدولة الطرف، بما</w:t>
      </w:r>
      <w:r>
        <w:rPr>
          <w:rFonts w:eastAsia="Calibri" w:hint="eastAsia"/>
          <w:rtl/>
          <w:lang w:eastAsia="zh-CN"/>
        </w:rPr>
        <w:t> </w:t>
      </w:r>
      <w:r>
        <w:rPr>
          <w:rFonts w:eastAsia="Calibri" w:hint="cs"/>
          <w:rtl/>
          <w:lang w:eastAsia="zh-CN"/>
        </w:rPr>
        <w:t>في ذلك الزيجات التي تدبرها الأُسر بين من يعتدي على فتاة جنسياً والفتاة المعتدى عليها على سبيل "التعويض" أو "التسوية"، وإزاء التدابير المحدودة المتخذة للقضاء على هذه الممارسات وكذلك على المحرمات الغذائية وإلزام الأرمل بالزواج</w:t>
      </w:r>
      <w:r w:rsidRPr="00CD72FA">
        <w:rPr>
          <w:rFonts w:eastAsia="Calibri"/>
          <w:rtl/>
          <w:lang w:eastAsia="zh-CN"/>
        </w:rPr>
        <w:t xml:space="preserve"> من شقيقة زوجته </w:t>
      </w:r>
      <w:r>
        <w:rPr>
          <w:rFonts w:eastAsia="Calibri" w:hint="cs"/>
          <w:rtl/>
          <w:lang w:eastAsia="zh-CN"/>
        </w:rPr>
        <w:t>وتزويج</w:t>
      </w:r>
      <w:r w:rsidRPr="00CD72FA">
        <w:rPr>
          <w:rFonts w:eastAsia="Calibri"/>
          <w:rtl/>
          <w:lang w:eastAsia="zh-CN"/>
        </w:rPr>
        <w:t xml:space="preserve"> الأرملة من شقيق زوجها</w:t>
      </w:r>
      <w:r>
        <w:rPr>
          <w:rFonts w:eastAsia="Calibri" w:hint="cs"/>
          <w:rtl/>
          <w:lang w:eastAsia="zh-CN"/>
        </w:rPr>
        <w:t xml:space="preserve"> والتطليق وتعدد الزوجات. </w:t>
      </w:r>
    </w:p>
    <w:p w:rsidR="00653996" w:rsidRPr="008770DA" w:rsidRDefault="00653996" w:rsidP="00653996">
      <w:pPr>
        <w:pStyle w:val="SingleTxtGA"/>
        <w:rPr>
          <w:rFonts w:eastAsia="Calibri" w:hint="cs"/>
          <w:b/>
          <w:bCs/>
          <w:rtl/>
          <w:lang w:eastAsia="zh-CN"/>
        </w:rPr>
      </w:pPr>
      <w:r w:rsidRPr="00F06EB4">
        <w:rPr>
          <w:rFonts w:eastAsia="Calibri" w:hint="cs"/>
          <w:rtl/>
          <w:lang w:eastAsia="zh-CN"/>
        </w:rPr>
        <w:t>56-</w:t>
      </w:r>
      <w:r>
        <w:rPr>
          <w:rFonts w:eastAsia="Calibri" w:hint="cs"/>
          <w:rtl/>
          <w:lang w:eastAsia="zh-CN"/>
        </w:rPr>
        <w:tab/>
      </w:r>
      <w:r w:rsidRPr="008770DA">
        <w:rPr>
          <w:rFonts w:eastAsia="Calibri" w:hint="cs"/>
          <w:b/>
          <w:bCs/>
          <w:rtl/>
          <w:lang w:eastAsia="zh-CN"/>
        </w:rPr>
        <w:t>توصي اللجنة الدولة الطرف بما يلي:</w:t>
      </w:r>
    </w:p>
    <w:p w:rsidR="00653996" w:rsidRPr="00DB3853" w:rsidRDefault="00653996" w:rsidP="00653996">
      <w:pPr>
        <w:pStyle w:val="SingleTxtGA"/>
        <w:rPr>
          <w:rFonts w:eastAsia="Calibri" w:hint="cs"/>
          <w:b/>
          <w:bCs/>
          <w:rtl/>
        </w:rPr>
      </w:pPr>
      <w:r w:rsidRPr="00DB3853">
        <w:rPr>
          <w:rFonts w:eastAsia="Calibri"/>
          <w:b/>
          <w:bCs/>
          <w:rtl/>
        </w:rPr>
        <w:tab/>
      </w:r>
      <w:r w:rsidRPr="00DB3853">
        <w:rPr>
          <w:rFonts w:eastAsia="Calibri" w:hint="cs"/>
          <w:b/>
          <w:bCs/>
          <w:rtl/>
        </w:rPr>
        <w:t>(أ)</w:t>
      </w:r>
      <w:r w:rsidRPr="00DB3853">
        <w:rPr>
          <w:rFonts w:eastAsia="Calibri" w:hint="cs"/>
          <w:b/>
          <w:bCs/>
          <w:rtl/>
        </w:rPr>
        <w:tab/>
        <w:t xml:space="preserve">إنفاذ التشريعات القائمة التي تحظر تشويه الأعضاء التناسلية الأنثوية وعقد الزيجات المبكرة </w:t>
      </w:r>
      <w:proofErr w:type="spellStart"/>
      <w:r w:rsidRPr="00DB3853">
        <w:rPr>
          <w:rFonts w:eastAsia="Calibri" w:hint="cs"/>
          <w:b/>
          <w:bCs/>
          <w:rtl/>
        </w:rPr>
        <w:t>والقسرية</w:t>
      </w:r>
      <w:proofErr w:type="spellEnd"/>
      <w:r w:rsidRPr="00DB3853">
        <w:rPr>
          <w:rFonts w:eastAsia="Calibri" w:hint="cs"/>
          <w:b/>
          <w:bCs/>
          <w:rtl/>
        </w:rPr>
        <w:t xml:space="preserve"> وحالات الزواج كوسيلة من "وسائل التعويض" أو</w:t>
      </w:r>
      <w:r>
        <w:rPr>
          <w:rFonts w:eastAsia="Calibri" w:hint="eastAsia"/>
          <w:b/>
          <w:bCs/>
          <w:rtl/>
        </w:rPr>
        <w:t> </w:t>
      </w:r>
      <w:r w:rsidRPr="00DB3853">
        <w:rPr>
          <w:rFonts w:eastAsia="Calibri" w:hint="cs"/>
          <w:b/>
          <w:bCs/>
          <w:rtl/>
        </w:rPr>
        <w:t>"التسوية"، وذلك عن طريق تقديم الجناة إلى العدالة، وضمان اعتبا</w:t>
      </w:r>
      <w:r w:rsidRPr="00DB3853">
        <w:rPr>
          <w:rFonts w:eastAsia="Calibri"/>
          <w:b/>
          <w:bCs/>
          <w:rtl/>
        </w:rPr>
        <w:t xml:space="preserve">ر الممارسات </w:t>
      </w:r>
      <w:r>
        <w:rPr>
          <w:rFonts w:eastAsia="Calibri"/>
          <w:b/>
          <w:bCs/>
          <w:rtl/>
        </w:rPr>
        <w:t xml:space="preserve">الضارة الأخرى </w:t>
      </w:r>
      <w:r w:rsidRPr="00DB3853">
        <w:rPr>
          <w:rFonts w:eastAsia="Calibri" w:hint="cs"/>
          <w:b/>
          <w:bCs/>
          <w:rtl/>
        </w:rPr>
        <w:t>مخالفة للقانون و</w:t>
      </w:r>
      <w:r w:rsidRPr="00DB3853">
        <w:rPr>
          <w:rFonts w:eastAsia="Calibri"/>
          <w:b/>
          <w:bCs/>
          <w:rtl/>
        </w:rPr>
        <w:t>المعاقبة عليها؛</w:t>
      </w:r>
    </w:p>
    <w:p w:rsidR="00653996" w:rsidRPr="00DB3853" w:rsidRDefault="00653996" w:rsidP="00653996">
      <w:pPr>
        <w:pStyle w:val="SingleTxtGA"/>
        <w:rPr>
          <w:rFonts w:eastAsia="Calibri" w:hint="cs"/>
          <w:b/>
          <w:bCs/>
          <w:rtl/>
        </w:rPr>
      </w:pPr>
      <w:r w:rsidRPr="00DB3853">
        <w:rPr>
          <w:rFonts w:eastAsia="Calibri"/>
          <w:b/>
          <w:bCs/>
          <w:rtl/>
        </w:rPr>
        <w:tab/>
      </w:r>
      <w:r w:rsidRPr="00DB3853">
        <w:rPr>
          <w:rFonts w:eastAsia="Calibri" w:hint="cs"/>
          <w:b/>
          <w:bCs/>
          <w:rtl/>
        </w:rPr>
        <w:t>(ب)</w:t>
      </w:r>
      <w:r w:rsidRPr="00DB3853">
        <w:rPr>
          <w:rFonts w:eastAsia="Calibri" w:hint="cs"/>
          <w:b/>
          <w:bCs/>
          <w:rtl/>
        </w:rPr>
        <w:tab/>
        <w:t>تعزيز الجهود الرامية إلى التوعية داخل العائلة، وفي أوساط لجان الحماية المحلية، ومقدمي الرعاية الصحية، والعاملين في هذا المجال، والزعامات التقليدية والدينية بشأن الآثار الضارة التي يخلفها تشويه الأعضاء التناسلية الأنثوية وغيرها من الممارسات التقليدية الضارة على</w:t>
      </w:r>
      <w:r w:rsidRPr="00DB3853">
        <w:rPr>
          <w:b/>
          <w:bCs/>
          <w:rtl/>
        </w:rPr>
        <w:t xml:space="preserve"> </w:t>
      </w:r>
      <w:r w:rsidRPr="00DB3853">
        <w:rPr>
          <w:rFonts w:eastAsia="Calibri"/>
          <w:b/>
          <w:bCs/>
          <w:rtl/>
        </w:rPr>
        <w:t>صحة الطفلة نفسياً وبدنياً</w:t>
      </w:r>
      <w:r w:rsidRPr="00DB3853">
        <w:rPr>
          <w:rFonts w:eastAsia="Calibri" w:hint="cs"/>
          <w:b/>
          <w:bCs/>
          <w:rtl/>
        </w:rPr>
        <w:t xml:space="preserve"> وعلى </w:t>
      </w:r>
      <w:proofErr w:type="spellStart"/>
      <w:r w:rsidRPr="00DB3853">
        <w:rPr>
          <w:rFonts w:eastAsia="Calibri" w:hint="cs"/>
          <w:b/>
          <w:bCs/>
          <w:rtl/>
        </w:rPr>
        <w:t>رفاهها</w:t>
      </w:r>
      <w:proofErr w:type="spellEnd"/>
      <w:r w:rsidRPr="00DB3853">
        <w:rPr>
          <w:rFonts w:eastAsia="Calibri" w:hint="cs"/>
          <w:b/>
          <w:bCs/>
          <w:rtl/>
        </w:rPr>
        <w:t xml:space="preserve"> وكذلك على أسرتها في المستقبل؛</w:t>
      </w:r>
    </w:p>
    <w:p w:rsidR="00653996" w:rsidRPr="00DB3853" w:rsidRDefault="00653996" w:rsidP="00653996">
      <w:pPr>
        <w:pStyle w:val="SingleTxtGA"/>
        <w:rPr>
          <w:rFonts w:eastAsia="Calibri" w:hint="cs"/>
          <w:b/>
          <w:bCs/>
          <w:rtl/>
        </w:rPr>
      </w:pPr>
      <w:r w:rsidRPr="00DB3853">
        <w:rPr>
          <w:rFonts w:eastAsia="Calibri"/>
          <w:b/>
          <w:bCs/>
          <w:rtl/>
        </w:rPr>
        <w:tab/>
      </w:r>
      <w:r w:rsidRPr="00DB3853">
        <w:rPr>
          <w:rFonts w:eastAsia="Calibri" w:hint="cs"/>
          <w:b/>
          <w:bCs/>
          <w:rtl/>
        </w:rPr>
        <w:t>(ج)</w:t>
      </w:r>
      <w:r w:rsidRPr="00DB3853">
        <w:rPr>
          <w:rFonts w:eastAsia="Calibri" w:hint="cs"/>
          <w:b/>
          <w:bCs/>
          <w:rtl/>
        </w:rPr>
        <w:tab/>
        <w:t>مساعدة من يمارس تشويه الأعضاء التناسلية الأنثوية على إيجاد موارد رزق بديلة وتمكينهم من ذلك؛</w:t>
      </w:r>
    </w:p>
    <w:p w:rsidR="00653996" w:rsidRPr="00DB3853" w:rsidRDefault="00653996" w:rsidP="00653996">
      <w:pPr>
        <w:pStyle w:val="SingleTxtGA"/>
        <w:rPr>
          <w:rFonts w:eastAsia="Calibri" w:hint="cs"/>
          <w:b/>
          <w:bCs/>
          <w:rtl/>
        </w:rPr>
      </w:pPr>
      <w:r w:rsidRPr="00DB3853">
        <w:rPr>
          <w:rFonts w:eastAsia="Calibri"/>
          <w:b/>
          <w:bCs/>
          <w:rtl/>
        </w:rPr>
        <w:tab/>
      </w:r>
      <w:r w:rsidRPr="00DB3853">
        <w:rPr>
          <w:rFonts w:eastAsia="Calibri" w:hint="cs"/>
          <w:b/>
          <w:bCs/>
          <w:rtl/>
        </w:rPr>
        <w:t>(د)</w:t>
      </w:r>
      <w:r w:rsidRPr="00DB3853">
        <w:rPr>
          <w:rFonts w:eastAsia="Calibri" w:hint="cs"/>
          <w:b/>
          <w:bCs/>
          <w:rtl/>
        </w:rPr>
        <w:tab/>
        <w:t>العمل بلا كلل على تشجيع التغيير فيما يتعلق بإلزام الأرمل بالزواج</w:t>
      </w:r>
      <w:r w:rsidRPr="00DB3853">
        <w:rPr>
          <w:rFonts w:eastAsia="Calibri"/>
          <w:b/>
          <w:bCs/>
          <w:rtl/>
        </w:rPr>
        <w:t xml:space="preserve"> من شقيقة زوجته وتزويج الأرملة من شقيق زوجها والتطليق وتعدد الزوجات</w:t>
      </w:r>
      <w:r w:rsidRPr="00DB3853">
        <w:rPr>
          <w:rFonts w:eastAsia="Calibri" w:hint="cs"/>
          <w:b/>
          <w:bCs/>
          <w:rtl/>
        </w:rPr>
        <w:t xml:space="preserve"> وغير ذلك من الممارسات التي تؤثر سلباً على المرأة والفتاة والطفلة.</w:t>
      </w:r>
    </w:p>
    <w:p w:rsidR="00653996" w:rsidRPr="008770DA" w:rsidRDefault="00653996" w:rsidP="00653996">
      <w:pPr>
        <w:pStyle w:val="H23GA"/>
        <w:keepNext/>
        <w:keepLines/>
        <w:rPr>
          <w:rFonts w:hint="cs"/>
          <w:rtl/>
        </w:rPr>
      </w:pPr>
      <w:r>
        <w:rPr>
          <w:rtl/>
        </w:rPr>
        <w:tab/>
      </w:r>
      <w:r>
        <w:rPr>
          <w:rFonts w:hint="cs"/>
          <w:rtl/>
        </w:rPr>
        <w:tab/>
        <w:t>تحرر الطفل من جميع أشكال العنف</w:t>
      </w:r>
    </w:p>
    <w:p w:rsidR="00653996" w:rsidRPr="008B0566" w:rsidRDefault="00653996" w:rsidP="004C4716">
      <w:pPr>
        <w:pStyle w:val="SingleTxtGA"/>
        <w:spacing w:line="370" w:lineRule="exact"/>
        <w:rPr>
          <w:rFonts w:eastAsia="Calibri" w:hint="cs"/>
          <w:rtl/>
          <w:lang w:eastAsia="zh-CN"/>
        </w:rPr>
      </w:pPr>
      <w:r>
        <w:rPr>
          <w:rFonts w:eastAsia="Calibri" w:hint="cs"/>
          <w:rtl/>
          <w:lang w:eastAsia="zh-CN"/>
        </w:rPr>
        <w:t>57-</w:t>
      </w:r>
      <w:r>
        <w:rPr>
          <w:rFonts w:eastAsia="Calibri" w:hint="cs"/>
          <w:rtl/>
          <w:lang w:eastAsia="zh-CN"/>
        </w:rPr>
        <w:tab/>
        <w:t xml:space="preserve">يساور اللجنة القلق إزاء ارتفاع مستوى العنف القائم على نوع الجنس، إذ أن تسعة من كل عشر نساء بين سن 15 </w:t>
      </w:r>
      <w:proofErr w:type="spellStart"/>
      <w:r>
        <w:rPr>
          <w:rFonts w:eastAsia="Calibri" w:hint="cs"/>
          <w:rtl/>
          <w:lang w:eastAsia="zh-CN"/>
        </w:rPr>
        <w:t>و64</w:t>
      </w:r>
      <w:proofErr w:type="spellEnd"/>
      <w:r>
        <w:rPr>
          <w:rFonts w:eastAsia="Calibri" w:hint="cs"/>
          <w:rtl/>
          <w:lang w:eastAsia="zh-CN"/>
        </w:rPr>
        <w:t xml:space="preserve"> تعرضن للعنف في عام 2012. ويساور اللجنة القلق أيضاً للأسباب التالية:</w:t>
      </w:r>
    </w:p>
    <w:p w:rsidR="00653996" w:rsidRPr="004C4716" w:rsidRDefault="00653996" w:rsidP="004C4716">
      <w:pPr>
        <w:pStyle w:val="SingleTxtGA"/>
        <w:spacing w:line="370" w:lineRule="exact"/>
        <w:rPr>
          <w:rFonts w:eastAsia="Calibri" w:hint="cs"/>
          <w:spacing w:val="-6"/>
          <w:rtl/>
        </w:rPr>
      </w:pPr>
      <w:r w:rsidRPr="004C4716">
        <w:rPr>
          <w:rFonts w:eastAsia="Calibri"/>
          <w:spacing w:val="-6"/>
          <w:rtl/>
        </w:rPr>
        <w:tab/>
      </w:r>
      <w:r w:rsidRPr="004C4716">
        <w:rPr>
          <w:rFonts w:eastAsia="Calibri" w:hint="cs"/>
          <w:spacing w:val="-6"/>
          <w:rtl/>
        </w:rPr>
        <w:t>(أ)</w:t>
      </w:r>
      <w:r w:rsidRPr="004C4716">
        <w:rPr>
          <w:rFonts w:eastAsia="Calibri" w:hint="cs"/>
          <w:spacing w:val="-6"/>
          <w:rtl/>
        </w:rPr>
        <w:tab/>
        <w:t>شدة تدني معدل الإبلاغ عن حالات ممارسة العنف ضد النساء والأطفال بسبب</w:t>
      </w:r>
      <w:r w:rsidR="004C4716">
        <w:rPr>
          <w:rFonts w:eastAsia="Calibri" w:hint="eastAsia"/>
          <w:spacing w:val="-6"/>
          <w:rtl/>
        </w:rPr>
        <w:t> </w:t>
      </w:r>
      <w:r w:rsidRPr="004C4716">
        <w:rPr>
          <w:rFonts w:eastAsia="Calibri" w:hint="cs"/>
          <w:spacing w:val="-6"/>
          <w:rtl/>
        </w:rPr>
        <w:t xml:space="preserve">حرمة الحديث عن الاعتداء - لا </w:t>
      </w:r>
      <w:proofErr w:type="spellStart"/>
      <w:r w:rsidRPr="004C4716">
        <w:rPr>
          <w:rFonts w:eastAsia="Calibri" w:hint="cs"/>
          <w:spacing w:val="-4"/>
          <w:rtl/>
        </w:rPr>
        <w:t>سيما</w:t>
      </w:r>
      <w:proofErr w:type="spellEnd"/>
      <w:r w:rsidRPr="004C4716">
        <w:rPr>
          <w:rFonts w:eastAsia="Calibri" w:hint="cs"/>
          <w:spacing w:val="-6"/>
          <w:rtl/>
        </w:rPr>
        <w:t xml:space="preserve"> </w:t>
      </w:r>
      <w:r w:rsidRPr="004C4716">
        <w:rPr>
          <w:rFonts w:eastAsia="Calibri" w:hint="cs"/>
          <w:spacing w:val="-4"/>
          <w:rtl/>
        </w:rPr>
        <w:t>الاعتداء</w:t>
      </w:r>
      <w:r w:rsidRPr="004C4716">
        <w:rPr>
          <w:rFonts w:eastAsia="Calibri" w:hint="cs"/>
          <w:spacing w:val="-6"/>
          <w:rtl/>
        </w:rPr>
        <w:t xml:space="preserve"> ذو طابع جنسي - </w:t>
      </w:r>
      <w:r w:rsidRPr="004C4716">
        <w:rPr>
          <w:rFonts w:eastAsia="Calibri" w:hint="cs"/>
          <w:spacing w:val="-4"/>
          <w:rtl/>
        </w:rPr>
        <w:t>والخشية من وصمٍ</w:t>
      </w:r>
      <w:r w:rsidRPr="004C4716">
        <w:rPr>
          <w:rFonts w:eastAsia="Calibri" w:hint="eastAsia"/>
          <w:spacing w:val="-4"/>
          <w:rtl/>
        </w:rPr>
        <w:t> </w:t>
      </w:r>
      <w:r w:rsidRPr="004C4716">
        <w:rPr>
          <w:rFonts w:eastAsia="Calibri" w:hint="cs"/>
          <w:spacing w:val="-4"/>
          <w:rtl/>
        </w:rPr>
        <w:t>أشد؛</w:t>
      </w:r>
    </w:p>
    <w:p w:rsidR="00653996" w:rsidRPr="00AF2404" w:rsidRDefault="00653996" w:rsidP="004C4716">
      <w:pPr>
        <w:pStyle w:val="SingleTxtGA"/>
        <w:spacing w:line="370" w:lineRule="exact"/>
        <w:rPr>
          <w:rFonts w:eastAsia="Calibri"/>
          <w:rtl/>
        </w:rPr>
      </w:pPr>
      <w:r>
        <w:rPr>
          <w:rFonts w:eastAsia="Calibri"/>
          <w:rtl/>
        </w:rPr>
        <w:tab/>
      </w:r>
      <w:r w:rsidRPr="00AF2404">
        <w:rPr>
          <w:rFonts w:eastAsia="Calibri" w:hint="cs"/>
          <w:rtl/>
        </w:rPr>
        <w:t>(ب)</w:t>
      </w:r>
      <w:r>
        <w:rPr>
          <w:rFonts w:eastAsia="Calibri" w:hint="cs"/>
          <w:rtl/>
        </w:rPr>
        <w:tab/>
        <w:t>عدم حصول المهنيين المعنيين بهذه القضايا على التدريب المناسب الذي يتيح لهم تقديم الرعاية المناسبة لضحايا العنف وفقاً لمعايير متفق عليها.</w:t>
      </w:r>
    </w:p>
    <w:p w:rsidR="00653996" w:rsidRPr="008D0902" w:rsidRDefault="00653996" w:rsidP="004C4716">
      <w:pPr>
        <w:pStyle w:val="SingleTxtGA"/>
        <w:spacing w:line="370" w:lineRule="exact"/>
        <w:rPr>
          <w:rFonts w:eastAsia="Calibri" w:hint="cs"/>
          <w:b/>
          <w:bCs/>
          <w:rtl/>
          <w:lang w:eastAsia="zh-CN"/>
        </w:rPr>
      </w:pPr>
      <w:r w:rsidRPr="00AA346E">
        <w:rPr>
          <w:rFonts w:eastAsia="Calibri" w:hint="cs"/>
          <w:rtl/>
          <w:lang w:eastAsia="zh-CN"/>
        </w:rPr>
        <w:t>58-</w:t>
      </w:r>
      <w:r>
        <w:rPr>
          <w:rFonts w:eastAsia="Calibri" w:hint="cs"/>
          <w:rtl/>
          <w:lang w:eastAsia="zh-CN"/>
        </w:rPr>
        <w:tab/>
      </w:r>
      <w:r w:rsidRPr="008D0902">
        <w:rPr>
          <w:rFonts w:eastAsia="Calibri" w:hint="cs"/>
          <w:b/>
          <w:bCs/>
          <w:rtl/>
          <w:lang w:eastAsia="zh-CN"/>
        </w:rPr>
        <w:t xml:space="preserve">إذ تشير اللجنة إلى التوصيات الواردة في </w:t>
      </w:r>
      <w:r w:rsidRPr="008D0902">
        <w:rPr>
          <w:rFonts w:eastAsia="Calibri"/>
          <w:b/>
          <w:bCs/>
          <w:rtl/>
          <w:lang w:eastAsia="zh-CN"/>
        </w:rPr>
        <w:t>دراسة</w:t>
      </w:r>
      <w:r w:rsidRPr="008D0902">
        <w:rPr>
          <w:rFonts w:eastAsia="Calibri" w:hint="cs"/>
          <w:b/>
          <w:bCs/>
          <w:rtl/>
          <w:lang w:eastAsia="zh-CN"/>
        </w:rPr>
        <w:t xml:space="preserve"> ا</w:t>
      </w:r>
      <w:r w:rsidRPr="008D0902">
        <w:rPr>
          <w:rFonts w:eastAsia="Calibri"/>
          <w:b/>
          <w:bCs/>
          <w:rtl/>
          <w:lang w:eastAsia="zh-CN"/>
        </w:rPr>
        <w:t>لأمم المتحدة بشأن العنف ضد الأطفال</w:t>
      </w:r>
      <w:r w:rsidRPr="008D0902">
        <w:rPr>
          <w:rFonts w:eastAsia="Calibri" w:hint="cs"/>
          <w:b/>
          <w:bCs/>
          <w:rtl/>
          <w:lang w:eastAsia="zh-CN"/>
        </w:rPr>
        <w:t xml:space="preserve"> لعام </w:t>
      </w:r>
      <w:r>
        <w:rPr>
          <w:rFonts w:eastAsia="Calibri" w:hint="cs"/>
          <w:b/>
          <w:bCs/>
          <w:rtl/>
          <w:lang w:eastAsia="zh-CN"/>
        </w:rPr>
        <w:t xml:space="preserve">2006 </w:t>
      </w:r>
      <w:r w:rsidRPr="008D0902">
        <w:rPr>
          <w:rFonts w:eastAsia="Calibri"/>
          <w:b/>
          <w:bCs/>
          <w:lang w:eastAsia="zh-CN"/>
        </w:rPr>
        <w:t>(A/61/299)</w:t>
      </w:r>
      <w:r w:rsidRPr="008D0902">
        <w:rPr>
          <w:rFonts w:eastAsia="Calibri" w:hint="cs"/>
          <w:b/>
          <w:bCs/>
          <w:rtl/>
          <w:lang w:eastAsia="zh-CN"/>
        </w:rPr>
        <w:t>،</w:t>
      </w:r>
      <w:r w:rsidRPr="008D0902">
        <w:rPr>
          <w:b/>
          <w:bCs/>
          <w:rtl/>
        </w:rPr>
        <w:t xml:space="preserve"> </w:t>
      </w:r>
      <w:r w:rsidRPr="008D0902">
        <w:rPr>
          <w:rFonts w:hint="cs"/>
          <w:b/>
          <w:bCs/>
          <w:rtl/>
        </w:rPr>
        <w:t xml:space="preserve">توصي بأن تعطي </w:t>
      </w:r>
      <w:r w:rsidRPr="008D0902">
        <w:rPr>
          <w:rFonts w:eastAsia="Calibri" w:hint="cs"/>
          <w:b/>
          <w:bCs/>
          <w:rtl/>
          <w:lang w:eastAsia="zh-CN"/>
        </w:rPr>
        <w:t>ال</w:t>
      </w:r>
      <w:r w:rsidRPr="008D0902">
        <w:rPr>
          <w:rFonts w:eastAsia="Calibri"/>
          <w:b/>
          <w:bCs/>
          <w:rtl/>
          <w:lang w:eastAsia="zh-CN"/>
        </w:rPr>
        <w:t>دولة الطرف الأولوية للقضاء على جميع أشكال العنف ضد الأطفال.</w:t>
      </w:r>
      <w:r w:rsidRPr="008D0902">
        <w:rPr>
          <w:rFonts w:eastAsia="Calibri" w:hint="cs"/>
          <w:b/>
          <w:bCs/>
          <w:rtl/>
          <w:lang w:eastAsia="zh-CN"/>
        </w:rPr>
        <w:t xml:space="preserve"> وتوصيها اللجنة كذلك بأن تضع في اعتبارها التعليق العام رقم 13 </w:t>
      </w:r>
      <w:r w:rsidRPr="008D0902">
        <w:rPr>
          <w:rFonts w:eastAsia="Calibri"/>
          <w:b/>
          <w:bCs/>
          <w:lang w:eastAsia="zh-CN"/>
        </w:rPr>
        <w:t>(C/</w:t>
      </w:r>
      <w:proofErr w:type="spellStart"/>
      <w:smartTag w:uri="urn:schemas-microsoft-com:office:smarttags" w:element="stockticker">
        <w:r w:rsidRPr="008D0902">
          <w:rPr>
            <w:rFonts w:eastAsia="Calibri"/>
            <w:b/>
            <w:bCs/>
            <w:lang w:eastAsia="zh-CN"/>
          </w:rPr>
          <w:t>CRC</w:t>
        </w:r>
      </w:smartTag>
      <w:r w:rsidRPr="008D0902">
        <w:rPr>
          <w:rFonts w:eastAsia="Calibri"/>
          <w:b/>
          <w:bCs/>
          <w:lang w:eastAsia="zh-CN"/>
        </w:rPr>
        <w:t>/GC.13/2011</w:t>
      </w:r>
      <w:proofErr w:type="spellEnd"/>
      <w:r w:rsidRPr="008D0902">
        <w:rPr>
          <w:rFonts w:eastAsia="Calibri"/>
          <w:b/>
          <w:bCs/>
          <w:lang w:eastAsia="zh-CN"/>
        </w:rPr>
        <w:t>)</w:t>
      </w:r>
      <w:r w:rsidRPr="008D0902">
        <w:rPr>
          <w:rFonts w:eastAsia="Calibri" w:hint="cs"/>
          <w:b/>
          <w:bCs/>
          <w:rtl/>
          <w:lang w:eastAsia="zh-CN"/>
        </w:rPr>
        <w:t xml:space="preserve"> وبأن تعمل خصوصاً على ما يلي:</w:t>
      </w:r>
    </w:p>
    <w:p w:rsidR="00653996" w:rsidRPr="00215794" w:rsidRDefault="00653996" w:rsidP="004C4716">
      <w:pPr>
        <w:pStyle w:val="SingleTxtGA"/>
        <w:spacing w:line="370" w:lineRule="exact"/>
        <w:rPr>
          <w:rFonts w:eastAsia="Calibri" w:hint="cs"/>
          <w:b/>
          <w:bCs/>
          <w:rtl/>
          <w:lang w:eastAsia="en-GB"/>
        </w:rPr>
      </w:pPr>
      <w:r w:rsidRPr="00215794">
        <w:rPr>
          <w:rFonts w:eastAsia="Calibri"/>
          <w:b/>
          <w:bCs/>
          <w:rtl/>
          <w:lang w:eastAsia="en-GB"/>
        </w:rPr>
        <w:tab/>
      </w:r>
      <w:r w:rsidRPr="00215794">
        <w:rPr>
          <w:rFonts w:eastAsia="Calibri" w:hint="cs"/>
          <w:b/>
          <w:bCs/>
          <w:rtl/>
          <w:lang w:eastAsia="en-GB"/>
        </w:rPr>
        <w:t>(أ)</w:t>
      </w:r>
      <w:r w:rsidRPr="00215794">
        <w:rPr>
          <w:rFonts w:eastAsia="Calibri" w:hint="cs"/>
          <w:b/>
          <w:bCs/>
          <w:rtl/>
          <w:lang w:eastAsia="en-GB"/>
        </w:rPr>
        <w:tab/>
        <w:t xml:space="preserve">وضع </w:t>
      </w:r>
      <w:proofErr w:type="spellStart"/>
      <w:r w:rsidRPr="00215794">
        <w:rPr>
          <w:rFonts w:eastAsia="Calibri" w:hint="cs"/>
          <w:b/>
          <w:bCs/>
          <w:rtl/>
          <w:lang w:eastAsia="en-GB"/>
        </w:rPr>
        <w:t>استراتيجية</w:t>
      </w:r>
      <w:proofErr w:type="spellEnd"/>
      <w:r w:rsidRPr="00215794">
        <w:rPr>
          <w:rFonts w:eastAsia="Calibri" w:hint="cs"/>
          <w:b/>
          <w:bCs/>
          <w:rtl/>
          <w:lang w:eastAsia="en-GB"/>
        </w:rPr>
        <w:t xml:space="preserve"> وطنية شاملة لمنع جميع أشكا</w:t>
      </w:r>
      <w:r>
        <w:rPr>
          <w:rFonts w:eastAsia="Calibri" w:hint="cs"/>
          <w:b/>
          <w:bCs/>
          <w:rtl/>
          <w:lang w:eastAsia="en-GB"/>
        </w:rPr>
        <w:t>ل العنف ضد الأطفال والتصدي له؛</w:t>
      </w:r>
    </w:p>
    <w:p w:rsidR="00653996" w:rsidRPr="004C4716" w:rsidRDefault="00653996" w:rsidP="004C4716">
      <w:pPr>
        <w:pStyle w:val="SingleTxtGA"/>
        <w:spacing w:line="370" w:lineRule="exact"/>
        <w:rPr>
          <w:rFonts w:eastAsia="Calibri" w:hint="cs"/>
          <w:b/>
          <w:bCs/>
          <w:rtl/>
          <w:lang w:eastAsia="en-GB"/>
        </w:rPr>
      </w:pPr>
      <w:r w:rsidRPr="004C4716">
        <w:rPr>
          <w:rFonts w:eastAsia="Calibri"/>
          <w:b/>
          <w:bCs/>
          <w:rtl/>
          <w:lang w:eastAsia="zh-CN"/>
        </w:rPr>
        <w:tab/>
      </w:r>
      <w:r w:rsidRPr="004C4716">
        <w:rPr>
          <w:rFonts w:eastAsia="Calibri" w:hint="cs"/>
          <w:b/>
          <w:bCs/>
          <w:rtl/>
          <w:lang w:eastAsia="zh-CN"/>
        </w:rPr>
        <w:t>(ب)</w:t>
      </w:r>
      <w:r w:rsidRPr="004C4716">
        <w:rPr>
          <w:rFonts w:eastAsia="Calibri" w:hint="cs"/>
          <w:b/>
          <w:bCs/>
          <w:rtl/>
          <w:lang w:eastAsia="zh-CN"/>
        </w:rPr>
        <w:tab/>
        <w:t xml:space="preserve">اعتماد </w:t>
      </w:r>
      <w:r w:rsidRPr="004C4716">
        <w:rPr>
          <w:rFonts w:hint="cs"/>
          <w:b/>
          <w:bCs/>
          <w:rtl/>
          <w:lang w:val="fr-CH"/>
        </w:rPr>
        <w:t>إطار التنسيق الوطني بغية التصدي لجميع أشكال العنف ضد الأطفال</w:t>
      </w:r>
      <w:r w:rsidRPr="004C4716">
        <w:rPr>
          <w:rFonts w:eastAsia="Calibri" w:hint="cs"/>
          <w:b/>
          <w:bCs/>
          <w:rtl/>
          <w:lang w:eastAsia="en-GB"/>
        </w:rPr>
        <w:t>؛</w:t>
      </w:r>
    </w:p>
    <w:p w:rsidR="00653996" w:rsidRPr="00215794" w:rsidRDefault="00653996" w:rsidP="004C4716">
      <w:pPr>
        <w:pStyle w:val="SingleTxtGA"/>
        <w:spacing w:line="370" w:lineRule="exact"/>
        <w:rPr>
          <w:rFonts w:eastAsia="Calibri"/>
          <w:b/>
          <w:bCs/>
          <w:rtl/>
          <w:lang w:eastAsia="en-GB"/>
        </w:rPr>
      </w:pPr>
      <w:r w:rsidRPr="00215794">
        <w:rPr>
          <w:rFonts w:eastAsia="Calibri"/>
          <w:b/>
          <w:bCs/>
          <w:rtl/>
          <w:lang w:eastAsia="en-GB"/>
        </w:rPr>
        <w:tab/>
      </w:r>
      <w:r w:rsidRPr="00215794">
        <w:rPr>
          <w:rFonts w:eastAsia="Calibri" w:hint="cs"/>
          <w:b/>
          <w:bCs/>
          <w:rtl/>
          <w:lang w:eastAsia="en-GB"/>
        </w:rPr>
        <w:t>(ج)</w:t>
      </w:r>
      <w:r w:rsidRPr="00215794">
        <w:rPr>
          <w:rFonts w:eastAsia="Calibri" w:hint="cs"/>
          <w:b/>
          <w:bCs/>
          <w:rtl/>
          <w:lang w:eastAsia="en-GB"/>
        </w:rPr>
        <w:tab/>
      </w:r>
      <w:proofErr w:type="spellStart"/>
      <w:r w:rsidRPr="00215794">
        <w:rPr>
          <w:rFonts w:eastAsia="Calibri"/>
          <w:b/>
          <w:bCs/>
          <w:rtl/>
          <w:lang w:eastAsia="en-GB"/>
        </w:rPr>
        <w:t>إيلاء</w:t>
      </w:r>
      <w:proofErr w:type="spellEnd"/>
      <w:r w:rsidRPr="00215794">
        <w:rPr>
          <w:rFonts w:eastAsia="Calibri"/>
          <w:b/>
          <w:bCs/>
          <w:rtl/>
          <w:lang w:eastAsia="en-GB"/>
        </w:rPr>
        <w:t xml:space="preserve"> اهتمام خاص للبعد الجنساني للعنف؛</w:t>
      </w:r>
    </w:p>
    <w:p w:rsidR="00653996" w:rsidRPr="00215794" w:rsidRDefault="00653996" w:rsidP="004C4716">
      <w:pPr>
        <w:pStyle w:val="SingleTxtGA"/>
        <w:spacing w:line="370" w:lineRule="exact"/>
        <w:rPr>
          <w:rFonts w:eastAsia="Calibri"/>
          <w:b/>
          <w:bCs/>
          <w:rtl/>
          <w:lang w:eastAsia="en-GB"/>
        </w:rPr>
      </w:pPr>
      <w:r w:rsidRPr="00215794">
        <w:rPr>
          <w:rFonts w:eastAsia="Calibri"/>
          <w:b/>
          <w:bCs/>
          <w:rtl/>
          <w:lang w:eastAsia="en-GB"/>
        </w:rPr>
        <w:tab/>
      </w:r>
      <w:r w:rsidRPr="00215794">
        <w:rPr>
          <w:rFonts w:eastAsia="Calibri" w:hint="cs"/>
          <w:b/>
          <w:bCs/>
          <w:rtl/>
          <w:lang w:eastAsia="en-GB"/>
        </w:rPr>
        <w:t>(د)</w:t>
      </w:r>
      <w:r w:rsidRPr="00215794">
        <w:rPr>
          <w:rFonts w:eastAsia="Calibri" w:hint="cs"/>
          <w:b/>
          <w:bCs/>
          <w:rtl/>
          <w:lang w:eastAsia="en-GB"/>
        </w:rPr>
        <w:tab/>
      </w:r>
      <w:r w:rsidRPr="00215794">
        <w:rPr>
          <w:rFonts w:eastAsia="Calibri"/>
          <w:b/>
          <w:bCs/>
          <w:rtl/>
          <w:lang w:eastAsia="en-GB"/>
        </w:rPr>
        <w:t xml:space="preserve">التعاون مع الممثلة الخاصة للأمين العام المعنية بالعنف ضد الأطفال </w:t>
      </w:r>
      <w:r w:rsidRPr="00215794">
        <w:rPr>
          <w:rFonts w:eastAsia="Calibri" w:hint="cs"/>
          <w:b/>
          <w:bCs/>
          <w:rtl/>
          <w:lang w:eastAsia="en-GB"/>
        </w:rPr>
        <w:t>ومع غير ذلك</w:t>
      </w:r>
      <w:r w:rsidRPr="00215794">
        <w:rPr>
          <w:rFonts w:eastAsia="Calibri"/>
          <w:b/>
          <w:bCs/>
          <w:rtl/>
          <w:lang w:eastAsia="en-GB"/>
        </w:rPr>
        <w:t xml:space="preserve"> من مؤسسات الأمم المتحدة ذات الصلة</w:t>
      </w:r>
      <w:r w:rsidRPr="00215794">
        <w:rPr>
          <w:rFonts w:eastAsia="Calibri" w:hint="cs"/>
          <w:b/>
          <w:bCs/>
          <w:rtl/>
          <w:lang w:eastAsia="en-GB"/>
        </w:rPr>
        <w:t xml:space="preserve">. </w:t>
      </w:r>
    </w:p>
    <w:p w:rsidR="00653996" w:rsidRPr="00AA346E" w:rsidRDefault="00653996" w:rsidP="00653996">
      <w:pPr>
        <w:pStyle w:val="H1GA"/>
        <w:rPr>
          <w:rtl/>
        </w:rPr>
      </w:pPr>
      <w:r>
        <w:rPr>
          <w:rFonts w:hint="cs"/>
          <w:rtl/>
        </w:rPr>
        <w:tab/>
      </w:r>
      <w:r w:rsidRPr="00AA346E">
        <w:rPr>
          <w:rFonts w:hint="cs"/>
          <w:rtl/>
        </w:rPr>
        <w:t>واو-</w:t>
      </w:r>
      <w:r>
        <w:rPr>
          <w:rFonts w:hint="cs"/>
          <w:rtl/>
        </w:rPr>
        <w:tab/>
      </w:r>
      <w:r w:rsidRPr="00AA346E">
        <w:rPr>
          <w:rtl/>
        </w:rPr>
        <w:t xml:space="preserve">البيئة الأسرية والرعاية البديلة (المادة 5 والفقرتان </w:t>
      </w:r>
      <w:proofErr w:type="spellStart"/>
      <w:r w:rsidRPr="00AA346E">
        <w:rPr>
          <w:rtl/>
        </w:rPr>
        <w:t>1</w:t>
      </w:r>
      <w:r>
        <w:rPr>
          <w:rFonts w:hint="cs"/>
          <w:rtl/>
        </w:rPr>
        <w:t>و</w:t>
      </w:r>
      <w:r w:rsidRPr="00AA346E">
        <w:rPr>
          <w:rtl/>
        </w:rPr>
        <w:t>2</w:t>
      </w:r>
      <w:proofErr w:type="spellEnd"/>
      <w:r w:rsidRPr="00AA346E">
        <w:rPr>
          <w:rtl/>
        </w:rPr>
        <w:t xml:space="preserve"> من المادة 18 والمواد</w:t>
      </w:r>
      <w:r>
        <w:rPr>
          <w:rFonts w:hint="cs"/>
          <w:rtl/>
        </w:rPr>
        <w:t> </w:t>
      </w:r>
      <w:r w:rsidRPr="00AA346E">
        <w:rPr>
          <w:rtl/>
        </w:rPr>
        <w:t xml:space="preserve">9-11 </w:t>
      </w:r>
      <w:proofErr w:type="spellStart"/>
      <w:r w:rsidRPr="00AA346E">
        <w:rPr>
          <w:rtl/>
        </w:rPr>
        <w:t>و19</w:t>
      </w:r>
      <w:proofErr w:type="spellEnd"/>
      <w:r w:rsidRPr="00AA346E">
        <w:rPr>
          <w:rtl/>
        </w:rPr>
        <w:t xml:space="preserve">-21 </w:t>
      </w:r>
      <w:proofErr w:type="spellStart"/>
      <w:r w:rsidRPr="00AA346E">
        <w:rPr>
          <w:rtl/>
        </w:rPr>
        <w:t>و25</w:t>
      </w:r>
      <w:proofErr w:type="spellEnd"/>
      <w:r w:rsidRPr="00AA346E">
        <w:rPr>
          <w:rtl/>
        </w:rPr>
        <w:t xml:space="preserve"> والفقرة 4 من المادة 27 والمادة 39 من</w:t>
      </w:r>
      <w:r>
        <w:rPr>
          <w:rFonts w:hint="cs"/>
          <w:rtl/>
        </w:rPr>
        <w:t> </w:t>
      </w:r>
      <w:r w:rsidRPr="00AA346E">
        <w:rPr>
          <w:rtl/>
        </w:rPr>
        <w:t>الاتفاقية)</w:t>
      </w:r>
    </w:p>
    <w:p w:rsidR="00653996" w:rsidRPr="00787541" w:rsidRDefault="00653996" w:rsidP="00653996">
      <w:pPr>
        <w:pStyle w:val="H23GA"/>
        <w:keepNext/>
        <w:keepLines/>
        <w:rPr>
          <w:rtl/>
        </w:rPr>
      </w:pPr>
      <w:r>
        <w:rPr>
          <w:rFonts w:hint="cs"/>
          <w:rtl/>
        </w:rPr>
        <w:tab/>
      </w:r>
      <w:r>
        <w:rPr>
          <w:rFonts w:hint="cs"/>
          <w:rtl/>
        </w:rPr>
        <w:tab/>
      </w:r>
      <w:r w:rsidRPr="00787541">
        <w:rPr>
          <w:rtl/>
        </w:rPr>
        <w:t>البيئة الأسرية</w:t>
      </w:r>
    </w:p>
    <w:p w:rsidR="00653996" w:rsidRPr="00E84DDF" w:rsidRDefault="00653996" w:rsidP="004C4716">
      <w:pPr>
        <w:pStyle w:val="SingleTxtGA"/>
        <w:spacing w:line="370" w:lineRule="exact"/>
        <w:rPr>
          <w:rFonts w:eastAsia="Calibri" w:hint="cs"/>
          <w:rtl/>
          <w:lang w:eastAsia="zh-CN"/>
        </w:rPr>
      </w:pPr>
      <w:r w:rsidRPr="00E84DDF">
        <w:rPr>
          <w:rFonts w:eastAsia="Calibri" w:hint="cs"/>
          <w:rtl/>
          <w:lang w:eastAsia="zh-CN"/>
        </w:rPr>
        <w:t>59-</w:t>
      </w:r>
      <w:r>
        <w:rPr>
          <w:rFonts w:eastAsia="Calibri" w:hint="cs"/>
          <w:rtl/>
          <w:lang w:eastAsia="zh-CN"/>
        </w:rPr>
        <w:tab/>
        <w:t xml:space="preserve">تعرب اللجنة عن قلقها الشديد إزاء ما يتضمنه القانون المدني لعام 1983 من أحكام قانون الأسرة، وهي أحكام تنطوي على تمييز في حق المرأة والفتاة وتكرس الممارسات الاجتماعية التمييزية ولا </w:t>
      </w:r>
      <w:proofErr w:type="spellStart"/>
      <w:r>
        <w:rPr>
          <w:rFonts w:eastAsia="Calibri" w:hint="cs"/>
          <w:rtl/>
          <w:lang w:eastAsia="zh-CN"/>
        </w:rPr>
        <w:t>سيما</w:t>
      </w:r>
      <w:proofErr w:type="spellEnd"/>
      <w:r>
        <w:rPr>
          <w:rFonts w:eastAsia="Calibri" w:hint="cs"/>
          <w:rtl/>
          <w:lang w:eastAsia="zh-CN"/>
        </w:rPr>
        <w:t xml:space="preserve"> منها الممارسات التالية:</w:t>
      </w:r>
    </w:p>
    <w:p w:rsidR="00653996" w:rsidRPr="007F3408" w:rsidRDefault="00653996" w:rsidP="004C4716">
      <w:pPr>
        <w:pStyle w:val="SingleTxtGA"/>
        <w:spacing w:line="370" w:lineRule="exact"/>
        <w:rPr>
          <w:rFonts w:eastAsia="Calibri" w:hint="cs"/>
          <w:rtl/>
          <w:lang w:eastAsia="ja-JP"/>
        </w:rPr>
      </w:pPr>
      <w:r>
        <w:rPr>
          <w:rFonts w:eastAsia="Calibri"/>
          <w:rtl/>
          <w:lang w:eastAsia="ja-JP"/>
        </w:rPr>
        <w:tab/>
      </w:r>
      <w:r>
        <w:rPr>
          <w:rFonts w:eastAsia="Calibri" w:hint="cs"/>
          <w:rtl/>
          <w:lang w:eastAsia="ja-JP"/>
        </w:rPr>
        <w:t>(أ)</w:t>
      </w:r>
      <w:r>
        <w:rPr>
          <w:rFonts w:eastAsia="Calibri" w:hint="cs"/>
          <w:rtl/>
          <w:lang w:eastAsia="ja-JP"/>
        </w:rPr>
        <w:tab/>
        <w:t xml:space="preserve">اعتبار الزوج رب الأسرة (المادة 324). وعليه، فإنه هو من يختار مكان إقامة الأسرة (المادتان 247 </w:t>
      </w:r>
      <w:proofErr w:type="spellStart"/>
      <w:r>
        <w:rPr>
          <w:rFonts w:eastAsia="Calibri" w:hint="cs"/>
          <w:rtl/>
          <w:lang w:eastAsia="ja-JP"/>
        </w:rPr>
        <w:t>و331</w:t>
      </w:r>
      <w:proofErr w:type="spellEnd"/>
      <w:r>
        <w:rPr>
          <w:rFonts w:eastAsia="Calibri" w:hint="cs"/>
          <w:rtl/>
          <w:lang w:eastAsia="ja-JP"/>
        </w:rPr>
        <w:t>) ويحق له الاعتراض على ممارسة زوجته المهنة التي تختارها (المادة 328)؛</w:t>
      </w:r>
    </w:p>
    <w:p w:rsidR="00653996" w:rsidRPr="005022E5" w:rsidRDefault="00653996" w:rsidP="004C4716">
      <w:pPr>
        <w:pStyle w:val="SingleTxtGA"/>
        <w:spacing w:line="370" w:lineRule="exact"/>
        <w:rPr>
          <w:rFonts w:eastAsia="Calibri"/>
          <w:rtl/>
          <w:lang w:eastAsia="ja-JP"/>
        </w:rPr>
      </w:pPr>
      <w:r>
        <w:rPr>
          <w:rFonts w:eastAsia="Calibri"/>
          <w:rtl/>
          <w:lang w:eastAsia="ja-JP"/>
        </w:rPr>
        <w:tab/>
      </w:r>
      <w:r>
        <w:rPr>
          <w:rFonts w:eastAsia="Calibri" w:hint="cs"/>
          <w:rtl/>
          <w:lang w:eastAsia="ja-JP"/>
        </w:rPr>
        <w:t>(ب)</w:t>
      </w:r>
      <w:r>
        <w:rPr>
          <w:rFonts w:eastAsia="Calibri" w:hint="cs"/>
          <w:rtl/>
          <w:lang w:eastAsia="ja-JP"/>
        </w:rPr>
        <w:tab/>
        <w:t>في حالة وقوع الطلاق، يكون للمرأة حق حضانة أطفالها حتى بلوغهم سن السابعة من العمر فقط (المادة 359)؛</w:t>
      </w:r>
    </w:p>
    <w:p w:rsidR="00653996" w:rsidRPr="00171BAB" w:rsidRDefault="00653996" w:rsidP="004C4716">
      <w:pPr>
        <w:pStyle w:val="SingleTxtGA"/>
        <w:spacing w:line="370" w:lineRule="exact"/>
        <w:rPr>
          <w:rFonts w:eastAsia="Calibri" w:hint="cs"/>
          <w:rtl/>
          <w:lang w:eastAsia="ja-JP"/>
        </w:rPr>
      </w:pPr>
      <w:r>
        <w:rPr>
          <w:rFonts w:eastAsia="Calibri"/>
          <w:rtl/>
          <w:lang w:eastAsia="ja-JP"/>
        </w:rPr>
        <w:tab/>
      </w:r>
      <w:r w:rsidRPr="00171BAB">
        <w:rPr>
          <w:rFonts w:eastAsia="Calibri" w:hint="cs"/>
          <w:rtl/>
          <w:lang w:eastAsia="ja-JP"/>
        </w:rPr>
        <w:t>(ج)</w:t>
      </w:r>
      <w:r>
        <w:rPr>
          <w:rFonts w:eastAsia="Calibri" w:hint="cs"/>
          <w:rtl/>
          <w:lang w:eastAsia="ja-JP"/>
        </w:rPr>
        <w:tab/>
        <w:t xml:space="preserve">اعتبار الزنا من أسباب الطلاق إذا ارتكبته الزوجة. أما إذا ارتكبه الزوج فإنه لا يعتبر سبباً للطلاق إلا إذا حدث الفعل في منزل الزوجية (المادتان 341 </w:t>
      </w:r>
      <w:proofErr w:type="spellStart"/>
      <w:r>
        <w:rPr>
          <w:rFonts w:eastAsia="Calibri" w:hint="cs"/>
          <w:rtl/>
          <w:lang w:eastAsia="ja-JP"/>
        </w:rPr>
        <w:t>و342</w:t>
      </w:r>
      <w:proofErr w:type="spellEnd"/>
      <w:r>
        <w:rPr>
          <w:rFonts w:eastAsia="Calibri" w:hint="cs"/>
          <w:rtl/>
          <w:lang w:eastAsia="ja-JP"/>
        </w:rPr>
        <w:t>).</w:t>
      </w:r>
    </w:p>
    <w:p w:rsidR="00653996" w:rsidRPr="00BE2E05" w:rsidRDefault="00653996" w:rsidP="004C4716">
      <w:pPr>
        <w:pStyle w:val="SingleTxtGA"/>
        <w:spacing w:line="370" w:lineRule="exact"/>
        <w:rPr>
          <w:rFonts w:eastAsia="Calibri" w:hint="cs"/>
          <w:b/>
          <w:bCs/>
          <w:rtl/>
          <w:lang w:eastAsia="zh-CN"/>
        </w:rPr>
      </w:pPr>
      <w:r w:rsidRPr="00B6185F">
        <w:rPr>
          <w:rFonts w:eastAsia="Calibri" w:hint="cs"/>
          <w:rtl/>
          <w:lang w:eastAsia="zh-CN"/>
        </w:rPr>
        <w:t>60-</w:t>
      </w:r>
      <w:r>
        <w:rPr>
          <w:rFonts w:eastAsia="Calibri" w:hint="cs"/>
          <w:rtl/>
          <w:lang w:eastAsia="zh-CN"/>
        </w:rPr>
        <w:tab/>
      </w:r>
      <w:r w:rsidRPr="00BE2E05">
        <w:rPr>
          <w:rFonts w:eastAsia="Calibri" w:hint="cs"/>
          <w:b/>
          <w:bCs/>
          <w:rtl/>
          <w:lang w:eastAsia="zh-CN"/>
        </w:rPr>
        <w:t xml:space="preserve">تحث اللجنة الدولة الطرف على اتخاذ تدابير فورية لضمان تقاسم الأب والأم </w:t>
      </w:r>
      <w:r>
        <w:rPr>
          <w:rFonts w:eastAsia="Calibri" w:hint="cs"/>
          <w:b/>
          <w:bCs/>
          <w:rtl/>
          <w:lang w:eastAsia="zh-CN"/>
        </w:rPr>
        <w:t>ا</w:t>
      </w:r>
      <w:r w:rsidRPr="00BE2E05">
        <w:rPr>
          <w:rFonts w:eastAsia="Calibri" w:hint="cs"/>
          <w:b/>
          <w:bCs/>
          <w:rtl/>
          <w:lang w:eastAsia="zh-CN"/>
        </w:rPr>
        <w:t>لمسؤولية القانونية عن أ</w:t>
      </w:r>
      <w:r>
        <w:rPr>
          <w:rFonts w:eastAsia="Calibri" w:hint="cs"/>
          <w:b/>
          <w:bCs/>
          <w:rtl/>
          <w:lang w:eastAsia="zh-CN"/>
        </w:rPr>
        <w:t>طفالهما بالتساوي وفقاً للمادة 18</w:t>
      </w:r>
      <w:r w:rsidRPr="00BE2E05">
        <w:rPr>
          <w:rFonts w:eastAsia="Calibri" w:hint="cs"/>
          <w:b/>
          <w:bCs/>
          <w:rtl/>
          <w:lang w:eastAsia="zh-CN"/>
        </w:rPr>
        <w:t>(1) من الاتفاقية. وتحث اللجنة الدولة الطرف بوجه خاص على القيام بما يلي:</w:t>
      </w:r>
    </w:p>
    <w:p w:rsidR="00653996" w:rsidRPr="002211FC" w:rsidRDefault="00653996" w:rsidP="004C4716">
      <w:pPr>
        <w:pStyle w:val="SingleTxtGA"/>
        <w:spacing w:line="370" w:lineRule="exact"/>
        <w:rPr>
          <w:rFonts w:hint="cs"/>
          <w:b/>
          <w:bCs/>
          <w:rtl/>
        </w:rPr>
      </w:pPr>
      <w:r w:rsidRPr="002211FC">
        <w:rPr>
          <w:b/>
          <w:bCs/>
          <w:rtl/>
        </w:rPr>
        <w:tab/>
      </w:r>
      <w:r w:rsidRPr="002211FC">
        <w:rPr>
          <w:rFonts w:hint="cs"/>
          <w:b/>
          <w:bCs/>
          <w:rtl/>
        </w:rPr>
        <w:t>(أ)</w:t>
      </w:r>
      <w:r w:rsidRPr="002211FC">
        <w:rPr>
          <w:rFonts w:hint="cs"/>
          <w:b/>
          <w:bCs/>
          <w:rtl/>
        </w:rPr>
        <w:tab/>
        <w:t>مراجعة القانون المدني وضمان إلغاء جميع الأحكام الواردة في المواد</w:t>
      </w:r>
      <w:r>
        <w:rPr>
          <w:rFonts w:hint="eastAsia"/>
          <w:b/>
          <w:bCs/>
          <w:rtl/>
        </w:rPr>
        <w:t> </w:t>
      </w:r>
      <w:r w:rsidRPr="002211FC">
        <w:rPr>
          <w:rFonts w:hint="cs"/>
          <w:b/>
          <w:bCs/>
          <w:rtl/>
        </w:rPr>
        <w:t xml:space="preserve">247 </w:t>
      </w:r>
      <w:proofErr w:type="spellStart"/>
      <w:r w:rsidRPr="002211FC">
        <w:rPr>
          <w:rFonts w:hint="cs"/>
          <w:b/>
          <w:bCs/>
          <w:rtl/>
        </w:rPr>
        <w:t>و324</w:t>
      </w:r>
      <w:proofErr w:type="spellEnd"/>
      <w:r w:rsidRPr="002211FC">
        <w:rPr>
          <w:rFonts w:hint="cs"/>
          <w:b/>
          <w:bCs/>
          <w:rtl/>
        </w:rPr>
        <w:t xml:space="preserve"> </w:t>
      </w:r>
      <w:proofErr w:type="spellStart"/>
      <w:r w:rsidRPr="002211FC">
        <w:rPr>
          <w:rFonts w:hint="cs"/>
          <w:b/>
          <w:bCs/>
          <w:rtl/>
        </w:rPr>
        <w:t>و328</w:t>
      </w:r>
      <w:proofErr w:type="spellEnd"/>
      <w:r w:rsidRPr="002211FC">
        <w:rPr>
          <w:rFonts w:hint="cs"/>
          <w:b/>
          <w:bCs/>
          <w:rtl/>
        </w:rPr>
        <w:t xml:space="preserve"> </w:t>
      </w:r>
      <w:proofErr w:type="spellStart"/>
      <w:r w:rsidRPr="002211FC">
        <w:rPr>
          <w:rFonts w:hint="cs"/>
          <w:b/>
          <w:bCs/>
          <w:rtl/>
        </w:rPr>
        <w:t>و331</w:t>
      </w:r>
      <w:proofErr w:type="spellEnd"/>
      <w:r w:rsidRPr="002211FC">
        <w:rPr>
          <w:rFonts w:hint="cs"/>
          <w:b/>
          <w:bCs/>
          <w:rtl/>
        </w:rPr>
        <w:t xml:space="preserve"> </w:t>
      </w:r>
      <w:proofErr w:type="spellStart"/>
      <w:r w:rsidRPr="002211FC">
        <w:rPr>
          <w:rFonts w:hint="cs"/>
          <w:b/>
          <w:bCs/>
          <w:rtl/>
        </w:rPr>
        <w:t>و341</w:t>
      </w:r>
      <w:proofErr w:type="spellEnd"/>
      <w:r w:rsidRPr="002211FC">
        <w:rPr>
          <w:rFonts w:hint="cs"/>
          <w:b/>
          <w:bCs/>
          <w:rtl/>
        </w:rPr>
        <w:t xml:space="preserve"> </w:t>
      </w:r>
      <w:proofErr w:type="spellStart"/>
      <w:r w:rsidRPr="002211FC">
        <w:rPr>
          <w:rFonts w:hint="cs"/>
          <w:b/>
          <w:bCs/>
          <w:rtl/>
        </w:rPr>
        <w:t>و342</w:t>
      </w:r>
      <w:proofErr w:type="spellEnd"/>
      <w:r w:rsidRPr="002211FC">
        <w:rPr>
          <w:rFonts w:hint="cs"/>
          <w:b/>
          <w:bCs/>
          <w:rtl/>
        </w:rPr>
        <w:t xml:space="preserve"> </w:t>
      </w:r>
      <w:proofErr w:type="spellStart"/>
      <w:r w:rsidRPr="002211FC">
        <w:rPr>
          <w:rFonts w:hint="cs"/>
          <w:b/>
          <w:bCs/>
          <w:rtl/>
        </w:rPr>
        <w:t>و359</w:t>
      </w:r>
      <w:proofErr w:type="spellEnd"/>
      <w:r w:rsidRPr="002211FC">
        <w:rPr>
          <w:rFonts w:hint="cs"/>
          <w:b/>
          <w:bCs/>
          <w:rtl/>
        </w:rPr>
        <w:t xml:space="preserve"> التي تنطوي على تمييز في حق النساء والفتيات وتؤثر سلباً على أطفالهن؛</w:t>
      </w:r>
    </w:p>
    <w:p w:rsidR="00653996" w:rsidRPr="002211FC" w:rsidRDefault="00653996" w:rsidP="004C4716">
      <w:pPr>
        <w:pStyle w:val="SingleTxtGA"/>
        <w:spacing w:line="370" w:lineRule="exact"/>
        <w:rPr>
          <w:rFonts w:hint="cs"/>
          <w:b/>
          <w:bCs/>
          <w:rtl/>
        </w:rPr>
      </w:pPr>
      <w:r w:rsidRPr="002211FC">
        <w:rPr>
          <w:b/>
          <w:bCs/>
          <w:rtl/>
        </w:rPr>
        <w:tab/>
      </w:r>
      <w:r w:rsidRPr="002211FC">
        <w:rPr>
          <w:rFonts w:hint="cs"/>
          <w:b/>
          <w:bCs/>
          <w:rtl/>
        </w:rPr>
        <w:t>(ب)</w:t>
      </w:r>
      <w:r w:rsidRPr="002211FC">
        <w:rPr>
          <w:rFonts w:hint="cs"/>
          <w:b/>
          <w:bCs/>
          <w:rtl/>
        </w:rPr>
        <w:tab/>
        <w:t>مراجعة</w:t>
      </w:r>
      <w:r w:rsidRPr="002211FC">
        <w:rPr>
          <w:b/>
          <w:bCs/>
          <w:rtl/>
        </w:rPr>
        <w:t xml:space="preserve"> تشريعاتها المتعلقة بحضانة الطفل بغية ضمان استناد جميع القرارات المتخذة إلى مبدأ مصالح الطفل </w:t>
      </w:r>
      <w:r w:rsidRPr="002211FC">
        <w:rPr>
          <w:rFonts w:hint="cs"/>
          <w:b/>
          <w:bCs/>
          <w:rtl/>
        </w:rPr>
        <w:t>الفضلى</w:t>
      </w:r>
      <w:r w:rsidRPr="002211FC">
        <w:rPr>
          <w:b/>
          <w:bCs/>
          <w:rtl/>
        </w:rPr>
        <w:t xml:space="preserve"> وفقاً للمادتين 3 </w:t>
      </w:r>
      <w:proofErr w:type="spellStart"/>
      <w:r w:rsidRPr="002211FC">
        <w:rPr>
          <w:b/>
          <w:bCs/>
          <w:rtl/>
        </w:rPr>
        <w:t>و12</w:t>
      </w:r>
      <w:proofErr w:type="spellEnd"/>
      <w:r w:rsidRPr="002211FC">
        <w:rPr>
          <w:b/>
          <w:bCs/>
          <w:rtl/>
        </w:rPr>
        <w:t xml:space="preserve"> من الاتفاقية وعدم </w:t>
      </w:r>
      <w:r w:rsidRPr="002211FC">
        <w:rPr>
          <w:rFonts w:hint="cs"/>
          <w:b/>
          <w:bCs/>
          <w:rtl/>
        </w:rPr>
        <w:t>انتزاع حضانة</w:t>
      </w:r>
      <w:r w:rsidRPr="002211FC">
        <w:rPr>
          <w:b/>
          <w:bCs/>
          <w:rtl/>
        </w:rPr>
        <w:t xml:space="preserve"> الأطفال من أمهم </w:t>
      </w:r>
      <w:r w:rsidRPr="002211FC">
        <w:rPr>
          <w:rFonts w:hint="cs"/>
          <w:b/>
          <w:bCs/>
          <w:rtl/>
        </w:rPr>
        <w:t>بعد بلوغهم السابعة من العمر.</w:t>
      </w:r>
    </w:p>
    <w:p w:rsidR="00653996" w:rsidRPr="00300550" w:rsidRDefault="00653996" w:rsidP="004C4716">
      <w:pPr>
        <w:pStyle w:val="H23GA"/>
        <w:keepNext/>
        <w:keepLines/>
        <w:spacing w:line="370" w:lineRule="exact"/>
        <w:rPr>
          <w:rtl/>
        </w:rPr>
      </w:pPr>
      <w:r>
        <w:rPr>
          <w:rFonts w:hint="cs"/>
          <w:rtl/>
        </w:rPr>
        <w:tab/>
      </w:r>
      <w:r>
        <w:rPr>
          <w:rFonts w:hint="cs"/>
          <w:rtl/>
        </w:rPr>
        <w:tab/>
      </w:r>
      <w:r w:rsidRPr="00300550">
        <w:rPr>
          <w:rtl/>
        </w:rPr>
        <w:t>الأطفال المحرومون من البيئة الأسرية</w:t>
      </w:r>
    </w:p>
    <w:p w:rsidR="00653996" w:rsidRPr="006D465F" w:rsidRDefault="00653996" w:rsidP="004C4716">
      <w:pPr>
        <w:pStyle w:val="SingleTxtGA"/>
        <w:spacing w:line="370" w:lineRule="exact"/>
        <w:rPr>
          <w:rFonts w:eastAsia="Calibri" w:hint="cs"/>
          <w:rtl/>
          <w:lang w:eastAsia="zh-CN"/>
        </w:rPr>
      </w:pPr>
      <w:r w:rsidRPr="006D465F">
        <w:rPr>
          <w:rFonts w:eastAsia="Calibri" w:hint="cs"/>
          <w:rtl/>
          <w:lang w:eastAsia="zh-CN"/>
        </w:rPr>
        <w:t>61-</w:t>
      </w:r>
      <w:r>
        <w:rPr>
          <w:rFonts w:eastAsia="Calibri" w:hint="cs"/>
          <w:rtl/>
          <w:lang w:eastAsia="zh-CN"/>
        </w:rPr>
        <w:tab/>
        <w:t>تلاحظ اللجنة بقلق أن الأطفال يودعون في مراكز أنشأتها منظمات غير حكومية لأسباب اقتصادية وسياسية ودينية ولأسباب تتصل بالنزاعات، وكنتيجة للوصم الذي يلحق الأطفال في حال إصابتهم بفيروس نقص المناعة البشرية/الإيدز أو تعرضهم للاعتداء الجنسي. وتعرب اللجنة عن قلقها لأن هذه المؤسسات لا تستوفي دائماً المعايير الدنيا لممارسة نشاطها، بما في ذلك توفير ظروف العيش اللائق، ولأن إعادة لم شمل الأطفال بذويهم لا يحظى بالاهتمام</w:t>
      </w:r>
      <w:r>
        <w:rPr>
          <w:rFonts w:eastAsia="Calibri" w:hint="eastAsia"/>
          <w:rtl/>
          <w:lang w:eastAsia="zh-CN"/>
        </w:rPr>
        <w:t> </w:t>
      </w:r>
      <w:r>
        <w:rPr>
          <w:rFonts w:eastAsia="Calibri" w:hint="cs"/>
          <w:rtl/>
          <w:lang w:eastAsia="zh-CN"/>
        </w:rPr>
        <w:t>الكافي.</w:t>
      </w:r>
    </w:p>
    <w:p w:rsidR="00653996" w:rsidRPr="008F7665" w:rsidRDefault="00653996" w:rsidP="004C4716">
      <w:pPr>
        <w:pStyle w:val="SingleTxtGA"/>
        <w:spacing w:line="370" w:lineRule="exact"/>
        <w:rPr>
          <w:rFonts w:eastAsia="Calibri" w:hint="cs"/>
          <w:rtl/>
          <w:lang w:eastAsia="zh-CN"/>
        </w:rPr>
      </w:pPr>
      <w:r w:rsidRPr="008F7665">
        <w:rPr>
          <w:rFonts w:eastAsia="Calibri" w:hint="cs"/>
          <w:rtl/>
          <w:lang w:eastAsia="zh-CN"/>
        </w:rPr>
        <w:t>62</w:t>
      </w:r>
      <w:r>
        <w:rPr>
          <w:rFonts w:eastAsia="Calibri" w:hint="cs"/>
          <w:rtl/>
          <w:lang w:eastAsia="zh-CN"/>
        </w:rPr>
        <w:t>-</w:t>
      </w:r>
      <w:r>
        <w:rPr>
          <w:rFonts w:eastAsia="Calibri" w:hint="cs"/>
          <w:rtl/>
          <w:lang w:eastAsia="zh-CN"/>
        </w:rPr>
        <w:tab/>
      </w:r>
      <w:r w:rsidRPr="00BF2A56">
        <w:rPr>
          <w:rFonts w:eastAsia="Calibri" w:hint="cs"/>
          <w:b/>
          <w:bCs/>
          <w:rtl/>
          <w:lang w:eastAsia="zh-CN"/>
        </w:rPr>
        <w:t>توصي اللجنة الدولة الطرف بما يلي:</w:t>
      </w:r>
    </w:p>
    <w:p w:rsidR="00653996" w:rsidRPr="002C7789" w:rsidRDefault="00653996" w:rsidP="004C4716">
      <w:pPr>
        <w:pStyle w:val="SingleTxtGA"/>
        <w:spacing w:line="370" w:lineRule="exact"/>
        <w:rPr>
          <w:b/>
          <w:bCs/>
          <w:rtl/>
        </w:rPr>
      </w:pPr>
      <w:r w:rsidRPr="002C7789">
        <w:rPr>
          <w:b/>
          <w:bCs/>
          <w:rtl/>
        </w:rPr>
        <w:tab/>
      </w:r>
      <w:r w:rsidRPr="002C7789">
        <w:rPr>
          <w:rFonts w:hint="cs"/>
          <w:b/>
          <w:bCs/>
          <w:rtl/>
        </w:rPr>
        <w:t>(أ)</w:t>
      </w:r>
      <w:r w:rsidRPr="002C7789">
        <w:rPr>
          <w:rFonts w:hint="cs"/>
          <w:b/>
          <w:bCs/>
          <w:rtl/>
        </w:rPr>
        <w:tab/>
        <w:t>إجراء</w:t>
      </w:r>
      <w:r w:rsidRPr="002C7789">
        <w:rPr>
          <w:b/>
          <w:bCs/>
          <w:rtl/>
        </w:rPr>
        <w:t xml:space="preserve"> دراس</w:t>
      </w:r>
      <w:r w:rsidRPr="002C7789">
        <w:rPr>
          <w:rFonts w:hint="cs"/>
          <w:b/>
          <w:bCs/>
          <w:rtl/>
        </w:rPr>
        <w:t>ة</w:t>
      </w:r>
      <w:r w:rsidRPr="002C7789">
        <w:rPr>
          <w:b/>
          <w:bCs/>
          <w:rtl/>
        </w:rPr>
        <w:t xml:space="preserve"> استقصائية شاملة </w:t>
      </w:r>
      <w:r w:rsidRPr="002C7789">
        <w:rPr>
          <w:rFonts w:hint="cs"/>
          <w:b/>
          <w:bCs/>
          <w:rtl/>
        </w:rPr>
        <w:t>تتناول</w:t>
      </w:r>
      <w:r w:rsidRPr="002C7789">
        <w:rPr>
          <w:b/>
          <w:bCs/>
          <w:rtl/>
        </w:rPr>
        <w:t xml:space="preserve"> جميع الأطفال المحرومين من </w:t>
      </w:r>
      <w:r w:rsidRPr="002C7789">
        <w:rPr>
          <w:rFonts w:hint="cs"/>
          <w:b/>
          <w:bCs/>
          <w:rtl/>
        </w:rPr>
        <w:t>ال</w:t>
      </w:r>
      <w:r w:rsidRPr="002C7789">
        <w:rPr>
          <w:b/>
          <w:bCs/>
          <w:rtl/>
        </w:rPr>
        <w:t xml:space="preserve">بيئة </w:t>
      </w:r>
      <w:r w:rsidRPr="002C7789">
        <w:rPr>
          <w:rFonts w:hint="cs"/>
          <w:b/>
          <w:bCs/>
          <w:rtl/>
        </w:rPr>
        <w:t>ال</w:t>
      </w:r>
      <w:r w:rsidRPr="002C7789">
        <w:rPr>
          <w:b/>
          <w:bCs/>
          <w:rtl/>
        </w:rPr>
        <w:t xml:space="preserve">أسرية </w:t>
      </w:r>
      <w:r w:rsidRPr="002C7789">
        <w:rPr>
          <w:rFonts w:hint="cs"/>
          <w:b/>
          <w:bCs/>
          <w:rtl/>
        </w:rPr>
        <w:t xml:space="preserve">وتوفير ما يكفي من الموارد البشرية والتقنية والمالية لضمان حصول الأطفال المحرومين من بيئتهم الأسرية على الرعاية الملائمة واستيفاء معايير الجودة في حمايتهم، سواء أكانوا أطفال شوارع أو يتامى أو متخلَّى عنهم أو مشردين أو لاجئين فارين من النزاعات في البلدان المجاورة؛ </w:t>
      </w:r>
    </w:p>
    <w:p w:rsidR="00653996" w:rsidRPr="002C7789" w:rsidRDefault="00653996" w:rsidP="004C4716">
      <w:pPr>
        <w:pStyle w:val="SingleTxtGA"/>
        <w:spacing w:line="370" w:lineRule="exact"/>
        <w:rPr>
          <w:b/>
          <w:bCs/>
          <w:rtl/>
        </w:rPr>
      </w:pPr>
      <w:r w:rsidRPr="002C7789">
        <w:rPr>
          <w:b/>
          <w:bCs/>
          <w:rtl/>
        </w:rPr>
        <w:tab/>
      </w:r>
      <w:r w:rsidRPr="002C7789">
        <w:rPr>
          <w:rFonts w:hint="cs"/>
          <w:b/>
          <w:bCs/>
          <w:rtl/>
        </w:rPr>
        <w:t>(ب)</w:t>
      </w:r>
      <w:r w:rsidRPr="002C7789">
        <w:rPr>
          <w:rFonts w:hint="cs"/>
          <w:b/>
          <w:bCs/>
          <w:rtl/>
        </w:rPr>
        <w:tab/>
        <w:t>اتخاذ مزيد من التدابير الرامية إلى تي</w:t>
      </w:r>
      <w:r>
        <w:rPr>
          <w:rFonts w:hint="cs"/>
          <w:b/>
          <w:bCs/>
          <w:rtl/>
        </w:rPr>
        <w:t xml:space="preserve">سير لم </w:t>
      </w:r>
      <w:r w:rsidRPr="002C7789">
        <w:rPr>
          <w:rFonts w:hint="cs"/>
          <w:b/>
          <w:bCs/>
          <w:rtl/>
        </w:rPr>
        <w:t>شمل الأُسر بإعادة الأطفال إلى حضن أهلهم؛</w:t>
      </w:r>
    </w:p>
    <w:p w:rsidR="00653996" w:rsidRPr="002C7789" w:rsidRDefault="00653996" w:rsidP="004C4716">
      <w:pPr>
        <w:pStyle w:val="SingleTxtGA"/>
        <w:spacing w:line="370" w:lineRule="exact"/>
        <w:rPr>
          <w:rFonts w:hint="cs"/>
          <w:b/>
          <w:bCs/>
          <w:rtl/>
        </w:rPr>
      </w:pPr>
      <w:r w:rsidRPr="002C7789">
        <w:rPr>
          <w:b/>
          <w:bCs/>
          <w:rtl/>
        </w:rPr>
        <w:tab/>
      </w:r>
      <w:r w:rsidRPr="002C7789">
        <w:rPr>
          <w:rFonts w:hint="cs"/>
          <w:b/>
          <w:bCs/>
          <w:rtl/>
        </w:rPr>
        <w:t>(ج)</w:t>
      </w:r>
      <w:r w:rsidRPr="002C7789">
        <w:rPr>
          <w:rFonts w:hint="cs"/>
          <w:b/>
          <w:bCs/>
          <w:rtl/>
        </w:rPr>
        <w:tab/>
        <w:t xml:space="preserve">وضع وتعميم معايير دنيا للرعاية والحماية تمتثل لها جميع المراكز مع </w:t>
      </w:r>
      <w:r w:rsidRPr="002C7789">
        <w:rPr>
          <w:b/>
          <w:bCs/>
          <w:rtl/>
        </w:rPr>
        <w:t xml:space="preserve">مراعاة المبادئ التوجيهية للرعاية البديلة للأطفال </w:t>
      </w:r>
      <w:r w:rsidRPr="002C7789">
        <w:rPr>
          <w:rFonts w:hint="cs"/>
          <w:b/>
          <w:bCs/>
          <w:rtl/>
        </w:rPr>
        <w:t>المرفقة ب</w:t>
      </w:r>
      <w:r w:rsidRPr="002C7789">
        <w:rPr>
          <w:b/>
          <w:bCs/>
          <w:rtl/>
        </w:rPr>
        <w:t xml:space="preserve">قرار الجمعية العامة 64/142، </w:t>
      </w:r>
      <w:r w:rsidRPr="002C7789">
        <w:rPr>
          <w:rFonts w:hint="cs"/>
          <w:b/>
          <w:bCs/>
          <w:rtl/>
        </w:rPr>
        <w:t>المؤرخ في 18 كانون الأول/ديسمبر 2009؛</w:t>
      </w:r>
    </w:p>
    <w:p w:rsidR="00653996" w:rsidRPr="002C7789" w:rsidRDefault="00653996" w:rsidP="00653996">
      <w:pPr>
        <w:pStyle w:val="SingleTxtGA"/>
        <w:rPr>
          <w:rFonts w:hint="cs"/>
          <w:b/>
          <w:bCs/>
          <w:rtl/>
        </w:rPr>
      </w:pPr>
      <w:r>
        <w:rPr>
          <w:b/>
          <w:bCs/>
          <w:rtl/>
        </w:rPr>
        <w:tab/>
      </w:r>
      <w:r w:rsidRPr="002C7789">
        <w:rPr>
          <w:rFonts w:hint="cs"/>
          <w:b/>
          <w:bCs/>
          <w:rtl/>
        </w:rPr>
        <w:t>(د)</w:t>
      </w:r>
      <w:r>
        <w:rPr>
          <w:rFonts w:hint="cs"/>
          <w:b/>
          <w:bCs/>
          <w:rtl/>
        </w:rPr>
        <w:tab/>
      </w:r>
      <w:r w:rsidRPr="002C7789">
        <w:rPr>
          <w:rFonts w:hint="cs"/>
          <w:b/>
          <w:bCs/>
          <w:rtl/>
        </w:rPr>
        <w:t>إنشاء آليات مستقلة لتلقي الشكاوى يلجأ إليها الأطفال المودعون في مؤسسات الرعاية والحرص على متابعة وتقييم حالة الأطفال بانتظام.</w:t>
      </w:r>
    </w:p>
    <w:p w:rsidR="00653996" w:rsidRPr="008E60EA" w:rsidRDefault="00653996" w:rsidP="004C4716">
      <w:pPr>
        <w:pStyle w:val="H1GA"/>
        <w:spacing w:before="200" w:after="200"/>
        <w:rPr>
          <w:rtl/>
        </w:rPr>
      </w:pPr>
      <w:r>
        <w:rPr>
          <w:rtl/>
        </w:rPr>
        <w:tab/>
      </w:r>
      <w:r>
        <w:rPr>
          <w:rFonts w:hint="cs"/>
          <w:rtl/>
        </w:rPr>
        <w:t>زاي-</w:t>
      </w:r>
      <w:r>
        <w:rPr>
          <w:rFonts w:hint="cs"/>
          <w:rtl/>
        </w:rPr>
        <w:tab/>
        <w:t>ا</w:t>
      </w:r>
      <w:r w:rsidRPr="008E60EA">
        <w:rPr>
          <w:rtl/>
        </w:rPr>
        <w:t>لإعاق</w:t>
      </w:r>
      <w:r>
        <w:rPr>
          <w:rtl/>
        </w:rPr>
        <w:t xml:space="preserve">ة وخدمات الصحة الأساسية </w:t>
      </w:r>
      <w:proofErr w:type="spellStart"/>
      <w:r>
        <w:rPr>
          <w:rtl/>
        </w:rPr>
        <w:t>والر</w:t>
      </w:r>
      <w:r>
        <w:rPr>
          <w:rFonts w:hint="cs"/>
          <w:rtl/>
        </w:rPr>
        <w:t>فاه</w:t>
      </w:r>
      <w:proofErr w:type="spellEnd"/>
      <w:r w:rsidRPr="008E60EA">
        <w:rPr>
          <w:rtl/>
        </w:rPr>
        <w:t xml:space="preserve"> (المواد 6 </w:t>
      </w:r>
      <w:proofErr w:type="spellStart"/>
      <w:r w:rsidRPr="008E60EA">
        <w:rPr>
          <w:rtl/>
        </w:rPr>
        <w:t>و18</w:t>
      </w:r>
      <w:proofErr w:type="spellEnd"/>
      <w:r w:rsidRPr="008E60EA">
        <w:rPr>
          <w:rtl/>
        </w:rPr>
        <w:t xml:space="preserve"> (الفقرة 3) </w:t>
      </w:r>
      <w:proofErr w:type="spellStart"/>
      <w:r w:rsidRPr="008E60EA">
        <w:rPr>
          <w:rtl/>
        </w:rPr>
        <w:t>و23</w:t>
      </w:r>
      <w:proofErr w:type="spellEnd"/>
      <w:r w:rsidRPr="008E60EA">
        <w:rPr>
          <w:rtl/>
        </w:rPr>
        <w:t xml:space="preserve"> </w:t>
      </w:r>
      <w:proofErr w:type="spellStart"/>
      <w:r w:rsidRPr="008E60EA">
        <w:rPr>
          <w:rtl/>
        </w:rPr>
        <w:t>و24</w:t>
      </w:r>
      <w:proofErr w:type="spellEnd"/>
      <w:r w:rsidRPr="008E60EA">
        <w:rPr>
          <w:rtl/>
        </w:rPr>
        <w:t xml:space="preserve"> </w:t>
      </w:r>
      <w:proofErr w:type="spellStart"/>
      <w:r w:rsidRPr="008E60EA">
        <w:rPr>
          <w:rtl/>
        </w:rPr>
        <w:t>و26</w:t>
      </w:r>
      <w:proofErr w:type="spellEnd"/>
      <w:r w:rsidRPr="008E60EA">
        <w:rPr>
          <w:rtl/>
        </w:rPr>
        <w:t xml:space="preserve"> </w:t>
      </w:r>
      <w:proofErr w:type="spellStart"/>
      <w:r w:rsidRPr="008E60EA">
        <w:rPr>
          <w:rtl/>
        </w:rPr>
        <w:t>و27</w:t>
      </w:r>
      <w:proofErr w:type="spellEnd"/>
      <w:r w:rsidRPr="008E60EA">
        <w:rPr>
          <w:rtl/>
        </w:rPr>
        <w:t xml:space="preserve"> (الفقرات 1-3) من الاتفاقية)</w:t>
      </w:r>
    </w:p>
    <w:p w:rsidR="00653996" w:rsidRPr="00B1392C" w:rsidRDefault="00653996" w:rsidP="004C4716">
      <w:pPr>
        <w:pStyle w:val="H23GA"/>
        <w:keepNext/>
        <w:keepLines/>
        <w:spacing w:before="80" w:line="360" w:lineRule="exact"/>
        <w:rPr>
          <w:rtl/>
        </w:rPr>
      </w:pPr>
      <w:r>
        <w:rPr>
          <w:rFonts w:hint="cs"/>
          <w:rtl/>
        </w:rPr>
        <w:tab/>
      </w:r>
      <w:r>
        <w:rPr>
          <w:rFonts w:hint="cs"/>
          <w:rtl/>
        </w:rPr>
        <w:tab/>
      </w:r>
      <w:r w:rsidRPr="00B1392C">
        <w:rPr>
          <w:rtl/>
        </w:rPr>
        <w:t>الأطفال ذوو الإعاقة</w:t>
      </w:r>
    </w:p>
    <w:p w:rsidR="00653996" w:rsidRPr="008C1C9D" w:rsidRDefault="00653996" w:rsidP="004C4716">
      <w:pPr>
        <w:pStyle w:val="SingleTxtGA"/>
        <w:spacing w:line="360" w:lineRule="exact"/>
        <w:rPr>
          <w:rFonts w:eastAsia="Calibri" w:hint="cs"/>
          <w:rtl/>
          <w:lang w:eastAsia="zh-CN"/>
        </w:rPr>
      </w:pPr>
      <w:r w:rsidRPr="008C1C9D">
        <w:rPr>
          <w:rFonts w:eastAsia="Calibri" w:hint="cs"/>
          <w:rtl/>
          <w:lang w:eastAsia="zh-CN"/>
        </w:rPr>
        <w:t>63-</w:t>
      </w:r>
      <w:r>
        <w:rPr>
          <w:rFonts w:eastAsia="Calibri" w:hint="cs"/>
          <w:rtl/>
          <w:lang w:eastAsia="zh-CN"/>
        </w:rPr>
        <w:tab/>
      </w:r>
      <w:r w:rsidRPr="008C1C9D">
        <w:rPr>
          <w:rFonts w:eastAsia="Calibri" w:hint="cs"/>
          <w:rtl/>
          <w:lang w:eastAsia="zh-CN"/>
        </w:rPr>
        <w:t>ترحب اللجنة بالتصديق على اتفاقية حقوق الأشخاص ذوي الإعاقة</w:t>
      </w:r>
      <w:r>
        <w:rPr>
          <w:rFonts w:eastAsia="Calibri" w:hint="cs"/>
          <w:rtl/>
          <w:lang w:eastAsia="zh-CN"/>
        </w:rPr>
        <w:t xml:space="preserve"> في عام</w:t>
      </w:r>
      <w:r>
        <w:rPr>
          <w:rFonts w:eastAsia="Calibri" w:hint="eastAsia"/>
          <w:rtl/>
          <w:lang w:eastAsia="zh-CN"/>
        </w:rPr>
        <w:t> </w:t>
      </w:r>
      <w:r>
        <w:rPr>
          <w:rFonts w:eastAsia="Calibri" w:hint="cs"/>
          <w:rtl/>
          <w:lang w:eastAsia="zh-CN"/>
        </w:rPr>
        <w:t xml:space="preserve">2008، وتلاحظ بارتياح وضع </w:t>
      </w:r>
      <w:proofErr w:type="spellStart"/>
      <w:r>
        <w:rPr>
          <w:rFonts w:eastAsia="Calibri" w:hint="cs"/>
          <w:rtl/>
          <w:lang w:eastAsia="zh-CN"/>
        </w:rPr>
        <w:t>استراتيجية</w:t>
      </w:r>
      <w:proofErr w:type="spellEnd"/>
      <w:r>
        <w:rPr>
          <w:rFonts w:eastAsia="Calibri" w:hint="cs"/>
          <w:rtl/>
          <w:lang w:eastAsia="zh-CN"/>
        </w:rPr>
        <w:t xml:space="preserve"> لتعليم الأطفال ذوي الإعاقة. بيد أن اللجنة تأسف لأن تنفيذ الاستراتيجية </w:t>
      </w:r>
      <w:proofErr w:type="spellStart"/>
      <w:r>
        <w:rPr>
          <w:rFonts w:eastAsia="Calibri" w:hint="cs"/>
          <w:rtl/>
          <w:lang w:eastAsia="zh-CN"/>
        </w:rPr>
        <w:t>الآنفة</w:t>
      </w:r>
      <w:proofErr w:type="spellEnd"/>
      <w:r>
        <w:rPr>
          <w:rFonts w:eastAsia="Calibri" w:hint="cs"/>
          <w:rtl/>
          <w:lang w:eastAsia="zh-CN"/>
        </w:rPr>
        <w:t xml:space="preserve"> الذكر لم يفض إلى تحسين سبل الاستفادة من الخدمات الاجتماعية الأساسية، ولا </w:t>
      </w:r>
      <w:proofErr w:type="spellStart"/>
      <w:r>
        <w:rPr>
          <w:rFonts w:eastAsia="Calibri" w:hint="cs"/>
          <w:rtl/>
          <w:lang w:eastAsia="zh-CN"/>
        </w:rPr>
        <w:t>سيما</w:t>
      </w:r>
      <w:proofErr w:type="spellEnd"/>
      <w:r>
        <w:rPr>
          <w:rFonts w:eastAsia="Calibri" w:hint="cs"/>
          <w:rtl/>
          <w:lang w:eastAsia="zh-CN"/>
        </w:rPr>
        <w:t xml:space="preserve"> في مجالي تعليم الأطفال وصحتهم. ويساور القلق اللجنة أيضاً لوجود مدرسة ثانوية واحدة فقط في الدولة الطرف تستقبل الأطفال ذوي الإعاقة.</w:t>
      </w:r>
    </w:p>
    <w:p w:rsidR="00653996" w:rsidRPr="003D0EDF" w:rsidRDefault="00653996" w:rsidP="004C4716">
      <w:pPr>
        <w:pStyle w:val="SingleTxtGA"/>
        <w:spacing w:line="360" w:lineRule="exact"/>
        <w:rPr>
          <w:rFonts w:eastAsia="Calibri" w:hint="cs"/>
          <w:b/>
          <w:bCs/>
          <w:rtl/>
          <w:lang w:eastAsia="zh-CN"/>
        </w:rPr>
      </w:pPr>
      <w:r w:rsidRPr="003D0EDF">
        <w:rPr>
          <w:rFonts w:eastAsia="Calibri" w:hint="cs"/>
          <w:rtl/>
          <w:lang w:eastAsia="zh-CN"/>
        </w:rPr>
        <w:t>64-</w:t>
      </w:r>
      <w:r w:rsidRPr="003D0EDF">
        <w:rPr>
          <w:rFonts w:eastAsia="Calibri" w:hint="cs"/>
          <w:rtl/>
          <w:lang w:eastAsia="zh-CN"/>
        </w:rPr>
        <w:tab/>
      </w:r>
      <w:r w:rsidRPr="003D0EDF">
        <w:rPr>
          <w:rFonts w:eastAsia="Calibri" w:hint="cs"/>
          <w:b/>
          <w:bCs/>
          <w:rtl/>
          <w:lang w:eastAsia="zh-CN"/>
        </w:rPr>
        <w:t xml:space="preserve">تحث اللجنة الدولة الطرف، في ضوء تعليقها العام رقم 9 </w:t>
      </w:r>
      <w:r w:rsidRPr="003D0EDF">
        <w:rPr>
          <w:rFonts w:eastAsia="Calibri"/>
          <w:b/>
          <w:bCs/>
          <w:lang w:eastAsia="zh-CN"/>
        </w:rPr>
        <w:t>(</w:t>
      </w:r>
      <w:proofErr w:type="spellStart"/>
      <w:smartTag w:uri="urn:schemas-microsoft-com:office:smarttags" w:element="stockticker">
        <w:r w:rsidRPr="003D0EDF">
          <w:rPr>
            <w:rFonts w:eastAsia="Calibri"/>
            <w:b/>
            <w:bCs/>
            <w:lang w:eastAsia="zh-CN"/>
          </w:rPr>
          <w:t>CRC</w:t>
        </w:r>
      </w:smartTag>
      <w:proofErr w:type="spellEnd"/>
      <w:r w:rsidRPr="003D0EDF">
        <w:rPr>
          <w:rFonts w:eastAsia="Calibri"/>
          <w:b/>
          <w:bCs/>
          <w:lang w:eastAsia="zh-CN"/>
        </w:rPr>
        <w:t>/C/GC/2006/9)</w:t>
      </w:r>
      <w:r w:rsidRPr="003D0EDF">
        <w:rPr>
          <w:rFonts w:eastAsia="Calibri" w:hint="cs"/>
          <w:b/>
          <w:bCs/>
          <w:rtl/>
          <w:lang w:eastAsia="zh-CN"/>
        </w:rPr>
        <w:t xml:space="preserve"> بشأن حقوق الأطفال ذوي الإعاقة، على ضمان تمتع الأطفال ذوي الإعاقة على نحو كامل بحقوقهم</w:t>
      </w:r>
      <w:r>
        <w:rPr>
          <w:rFonts w:eastAsia="Calibri" w:hint="cs"/>
          <w:b/>
          <w:bCs/>
          <w:rtl/>
          <w:lang w:eastAsia="zh-CN"/>
        </w:rPr>
        <w:t xml:space="preserve"> بموجب الاتفاقية، ولا </w:t>
      </w:r>
      <w:proofErr w:type="spellStart"/>
      <w:r>
        <w:rPr>
          <w:rFonts w:eastAsia="Calibri" w:hint="cs"/>
          <w:b/>
          <w:bCs/>
          <w:rtl/>
          <w:lang w:eastAsia="zh-CN"/>
        </w:rPr>
        <w:t>سيما</w:t>
      </w:r>
      <w:proofErr w:type="spellEnd"/>
      <w:r>
        <w:rPr>
          <w:rFonts w:eastAsia="Calibri" w:hint="cs"/>
          <w:b/>
          <w:bCs/>
          <w:rtl/>
          <w:lang w:eastAsia="zh-CN"/>
        </w:rPr>
        <w:t xml:space="preserve"> حقهم</w:t>
      </w:r>
      <w:r w:rsidRPr="003D0EDF">
        <w:rPr>
          <w:rFonts w:eastAsia="Calibri" w:hint="cs"/>
          <w:b/>
          <w:bCs/>
          <w:rtl/>
          <w:lang w:eastAsia="zh-CN"/>
        </w:rPr>
        <w:t xml:space="preserve"> في الصحة والتعليم والمستوى المعيشي اللائق. وتشجع اللجنة الدولة الطرف على تخصيص الموارد اللازمة لتنفيذ الاستراتيجية الوطنية تنفيذاً فعالاً بغية ضمان حصول جميع الأطفال ذوي الإعاقة، ولا </w:t>
      </w:r>
      <w:proofErr w:type="spellStart"/>
      <w:r w:rsidRPr="003D0EDF">
        <w:rPr>
          <w:rFonts w:eastAsia="Calibri" w:hint="cs"/>
          <w:b/>
          <w:bCs/>
          <w:rtl/>
          <w:lang w:eastAsia="zh-CN"/>
        </w:rPr>
        <w:t>سيما</w:t>
      </w:r>
      <w:proofErr w:type="spellEnd"/>
      <w:r w:rsidRPr="003D0EDF">
        <w:rPr>
          <w:rFonts w:eastAsia="Calibri" w:hint="cs"/>
          <w:b/>
          <w:bCs/>
          <w:rtl/>
          <w:lang w:eastAsia="zh-CN"/>
        </w:rPr>
        <w:t xml:space="preserve"> أطفال المناطق الريفية، على التعليم والرعاية الصحية، وعلى فرص اللهو والثقافة، والعيش في كنف الأسرة والحماية من العنف، والمستوى المعيشي اللائق والحق في الإصغاء إليهم.</w:t>
      </w:r>
    </w:p>
    <w:p w:rsidR="00653996" w:rsidRPr="00F66F5B" w:rsidRDefault="00653996" w:rsidP="004C4716">
      <w:pPr>
        <w:pStyle w:val="H23GA"/>
        <w:keepNext/>
        <w:keepLines/>
        <w:spacing w:line="360" w:lineRule="exact"/>
        <w:rPr>
          <w:rtl/>
        </w:rPr>
      </w:pPr>
      <w:r>
        <w:rPr>
          <w:rFonts w:hint="cs"/>
          <w:rtl/>
        </w:rPr>
        <w:tab/>
      </w:r>
      <w:r>
        <w:rPr>
          <w:rFonts w:hint="cs"/>
          <w:rtl/>
        </w:rPr>
        <w:tab/>
      </w:r>
      <w:r w:rsidRPr="00F66F5B">
        <w:rPr>
          <w:rtl/>
        </w:rPr>
        <w:t>الصحة والخدمات الصحية</w:t>
      </w:r>
    </w:p>
    <w:p w:rsidR="00653996" w:rsidRPr="00B7395D" w:rsidRDefault="00653996" w:rsidP="004C4716">
      <w:pPr>
        <w:pStyle w:val="SingleTxtGA"/>
        <w:spacing w:line="360" w:lineRule="exact"/>
        <w:rPr>
          <w:rFonts w:eastAsia="Calibri" w:hint="cs"/>
          <w:rtl/>
          <w:lang w:eastAsia="zh-CN"/>
        </w:rPr>
      </w:pPr>
      <w:r w:rsidRPr="00B7395D">
        <w:rPr>
          <w:rFonts w:eastAsia="Calibri" w:hint="cs"/>
          <w:rtl/>
          <w:lang w:eastAsia="zh-CN"/>
        </w:rPr>
        <w:t>65-</w:t>
      </w:r>
      <w:r>
        <w:rPr>
          <w:rFonts w:eastAsia="Calibri" w:hint="cs"/>
          <w:rtl/>
          <w:lang w:eastAsia="zh-CN"/>
        </w:rPr>
        <w:tab/>
        <w:t xml:space="preserve">تشير اللجنة بارتياح إلى وضع خارطة طريق للحد من الوفيات </w:t>
      </w:r>
      <w:proofErr w:type="spellStart"/>
      <w:r>
        <w:rPr>
          <w:rFonts w:eastAsia="Calibri" w:hint="cs"/>
          <w:rtl/>
          <w:lang w:eastAsia="zh-CN"/>
        </w:rPr>
        <w:t>النفاسية</w:t>
      </w:r>
      <w:proofErr w:type="spellEnd"/>
      <w:r>
        <w:rPr>
          <w:rFonts w:eastAsia="Calibri" w:hint="cs"/>
          <w:rtl/>
          <w:lang w:eastAsia="zh-CN"/>
        </w:rPr>
        <w:t xml:space="preserve"> ووفيات الرضع للفترة 2012-2015، بيد أن القلق يراود اللجنة لعدم إحراز تقدم في بعض المجالات البالغة الأهمية بالنسبة لبقاء الطفل ونمائه جرَّاء عدم كفاية مخصصات الميزانية لقطاع الصحة وخاصة في المناطق الريفية. ويساور اللجنة القلق بوجه خاص إزاء ما يلي:</w:t>
      </w:r>
    </w:p>
    <w:p w:rsidR="00653996" w:rsidRPr="001A2308" w:rsidRDefault="00653996" w:rsidP="004C4716">
      <w:pPr>
        <w:pStyle w:val="SingleTxtGA"/>
        <w:spacing w:line="360" w:lineRule="exact"/>
        <w:rPr>
          <w:rFonts w:eastAsia="Calibri"/>
          <w:rtl/>
          <w:lang w:eastAsia="zh-CN"/>
        </w:rPr>
      </w:pPr>
      <w:r>
        <w:rPr>
          <w:rFonts w:eastAsia="Calibri"/>
          <w:rtl/>
          <w:lang w:eastAsia="zh-CN"/>
        </w:rPr>
        <w:tab/>
      </w:r>
      <w:r>
        <w:rPr>
          <w:rFonts w:eastAsia="Calibri" w:hint="cs"/>
          <w:rtl/>
          <w:lang w:eastAsia="zh-CN"/>
        </w:rPr>
        <w:t>(أ)</w:t>
      </w:r>
      <w:r>
        <w:rPr>
          <w:rFonts w:eastAsia="Calibri" w:hint="cs"/>
          <w:rtl/>
          <w:lang w:eastAsia="zh-CN"/>
        </w:rPr>
        <w:tab/>
        <w:t xml:space="preserve">الفوارق في تقديم الرعاية الصحية في مختلف مناطق البلد؛ </w:t>
      </w:r>
    </w:p>
    <w:p w:rsidR="00653996" w:rsidRPr="00447EF0" w:rsidRDefault="00653996" w:rsidP="004C4716">
      <w:pPr>
        <w:pStyle w:val="SingleTxtGA"/>
        <w:spacing w:line="360" w:lineRule="exact"/>
        <w:rPr>
          <w:rFonts w:eastAsia="Calibri"/>
          <w:rtl/>
          <w:lang w:eastAsia="zh-CN"/>
        </w:rPr>
      </w:pPr>
      <w:r>
        <w:rPr>
          <w:rFonts w:eastAsia="Calibri"/>
          <w:rtl/>
          <w:lang w:eastAsia="zh-CN"/>
        </w:rPr>
        <w:tab/>
      </w:r>
      <w:r>
        <w:rPr>
          <w:rFonts w:eastAsia="Calibri" w:hint="cs"/>
          <w:rtl/>
          <w:lang w:eastAsia="zh-CN"/>
        </w:rPr>
        <w:t>(ب)</w:t>
      </w:r>
      <w:r>
        <w:rPr>
          <w:rFonts w:eastAsia="Calibri" w:hint="cs"/>
          <w:rtl/>
          <w:lang w:eastAsia="zh-CN"/>
        </w:rPr>
        <w:tab/>
        <w:t>استمرار ارتفاع معدل وفيات الأطفال دون سن الخامسة؛</w:t>
      </w:r>
    </w:p>
    <w:p w:rsidR="00653996" w:rsidRPr="00447EF0" w:rsidRDefault="00653996" w:rsidP="004C4716">
      <w:pPr>
        <w:pStyle w:val="SingleTxtGA"/>
        <w:spacing w:line="360" w:lineRule="exact"/>
        <w:rPr>
          <w:rFonts w:eastAsia="Calibri"/>
          <w:rtl/>
          <w:lang w:eastAsia="zh-CN"/>
        </w:rPr>
      </w:pPr>
      <w:r>
        <w:rPr>
          <w:rFonts w:eastAsia="Calibri"/>
          <w:rtl/>
          <w:lang w:eastAsia="zh-CN"/>
        </w:rPr>
        <w:tab/>
      </w:r>
      <w:r>
        <w:rPr>
          <w:rFonts w:eastAsia="Calibri" w:hint="cs"/>
          <w:rtl/>
          <w:lang w:eastAsia="zh-CN"/>
        </w:rPr>
        <w:t>(ج)</w:t>
      </w:r>
      <w:r>
        <w:rPr>
          <w:rFonts w:eastAsia="Calibri" w:hint="cs"/>
          <w:rtl/>
          <w:lang w:eastAsia="zh-CN"/>
        </w:rPr>
        <w:tab/>
        <w:t xml:space="preserve">نسبة سوء التغذية المزمن على المستوى الوطني التي تقدر </w:t>
      </w:r>
      <w:r w:rsidRPr="00AD5F77">
        <w:rPr>
          <w:rFonts w:eastAsia="Calibri" w:hint="cs"/>
          <w:sz w:val="30"/>
          <w:rtl/>
          <w:lang w:eastAsia="zh-CN"/>
        </w:rPr>
        <w:t>ب‍</w:t>
      </w:r>
      <w:r>
        <w:rPr>
          <w:rFonts w:eastAsia="Calibri" w:hint="cs"/>
          <w:rtl/>
          <w:lang w:eastAsia="zh-CN"/>
        </w:rPr>
        <w:t xml:space="preserve"> 35 في المائة مع تفاوت معدلاتها حسب المناطق؛</w:t>
      </w:r>
    </w:p>
    <w:p w:rsidR="00653996" w:rsidRPr="007C0828" w:rsidRDefault="00653996" w:rsidP="004C4716">
      <w:pPr>
        <w:pStyle w:val="SingleTxtGA"/>
        <w:spacing w:line="360" w:lineRule="exact"/>
        <w:rPr>
          <w:rFonts w:eastAsia="Calibri" w:hint="cs"/>
          <w:rtl/>
          <w:lang w:eastAsia="zh-CN"/>
        </w:rPr>
      </w:pPr>
      <w:r>
        <w:rPr>
          <w:rFonts w:eastAsia="Calibri"/>
          <w:rtl/>
          <w:lang w:eastAsia="zh-CN"/>
        </w:rPr>
        <w:tab/>
      </w:r>
      <w:r>
        <w:rPr>
          <w:rFonts w:eastAsia="Calibri" w:hint="cs"/>
          <w:rtl/>
          <w:lang w:eastAsia="zh-CN"/>
        </w:rPr>
        <w:t>(د)</w:t>
      </w:r>
      <w:r>
        <w:rPr>
          <w:rFonts w:eastAsia="Calibri" w:hint="cs"/>
          <w:rtl/>
          <w:lang w:eastAsia="zh-CN"/>
        </w:rPr>
        <w:tab/>
        <w:t xml:space="preserve">ازدياد معدل الوفيات </w:t>
      </w:r>
      <w:proofErr w:type="spellStart"/>
      <w:r>
        <w:rPr>
          <w:rFonts w:eastAsia="Calibri" w:hint="cs"/>
          <w:rtl/>
          <w:lang w:eastAsia="zh-CN"/>
        </w:rPr>
        <w:t>النفاسية</w:t>
      </w:r>
      <w:proofErr w:type="spellEnd"/>
      <w:r>
        <w:rPr>
          <w:rFonts w:eastAsia="Calibri" w:hint="cs"/>
          <w:rtl/>
          <w:lang w:eastAsia="zh-CN"/>
        </w:rPr>
        <w:t>؛</w:t>
      </w:r>
    </w:p>
    <w:p w:rsidR="00653996" w:rsidRPr="00575EC3" w:rsidRDefault="00653996" w:rsidP="004C4716">
      <w:pPr>
        <w:pStyle w:val="SingleTxtGA"/>
        <w:spacing w:line="360" w:lineRule="exact"/>
        <w:rPr>
          <w:rFonts w:eastAsia="Calibri" w:hint="cs"/>
          <w:rtl/>
          <w:lang w:eastAsia="zh-CN"/>
        </w:rPr>
      </w:pPr>
      <w:r>
        <w:rPr>
          <w:rFonts w:eastAsia="Calibri"/>
          <w:rtl/>
          <w:lang w:eastAsia="zh-CN"/>
        </w:rPr>
        <w:tab/>
      </w:r>
      <w:r>
        <w:rPr>
          <w:rFonts w:eastAsia="Calibri" w:hint="cs"/>
          <w:rtl/>
          <w:lang w:eastAsia="zh-CN"/>
        </w:rPr>
        <w:t>(</w:t>
      </w:r>
      <w:r w:rsidRPr="00120D26">
        <w:rPr>
          <w:rFonts w:eastAsia="Calibri" w:hint="cs"/>
          <w:sz w:val="30"/>
          <w:rtl/>
          <w:lang w:eastAsia="zh-CN"/>
        </w:rPr>
        <w:t>ﻫ</w:t>
      </w:r>
      <w:r>
        <w:rPr>
          <w:rFonts w:eastAsia="Calibri" w:hint="cs"/>
          <w:rtl/>
          <w:lang w:eastAsia="zh-CN"/>
        </w:rPr>
        <w:t>)</w:t>
      </w:r>
      <w:r>
        <w:rPr>
          <w:rFonts w:eastAsia="Calibri"/>
          <w:rtl/>
          <w:lang w:eastAsia="zh-CN"/>
        </w:rPr>
        <w:tab/>
      </w:r>
      <w:r>
        <w:rPr>
          <w:rFonts w:eastAsia="Calibri" w:hint="cs"/>
          <w:rtl/>
          <w:lang w:eastAsia="zh-CN"/>
        </w:rPr>
        <w:t xml:space="preserve">ارتفاع حالات الإصابة </w:t>
      </w:r>
      <w:proofErr w:type="spellStart"/>
      <w:r>
        <w:rPr>
          <w:rFonts w:eastAsia="Calibri" w:hint="cs"/>
          <w:rtl/>
          <w:lang w:eastAsia="zh-CN"/>
        </w:rPr>
        <w:t>بالملاريا</w:t>
      </w:r>
      <w:proofErr w:type="spellEnd"/>
      <w:r>
        <w:rPr>
          <w:rFonts w:eastAsia="Calibri" w:hint="cs"/>
          <w:rtl/>
          <w:lang w:eastAsia="zh-CN"/>
        </w:rPr>
        <w:t xml:space="preserve"> والسل في السنوات الأخيرة على الرغم من كثرة المبادرات التي اتخذت لكبح انتشارها؛</w:t>
      </w:r>
    </w:p>
    <w:p w:rsidR="00653996" w:rsidRPr="006F0B26" w:rsidRDefault="00653996" w:rsidP="004C4716">
      <w:pPr>
        <w:pStyle w:val="SingleTxtGA"/>
        <w:spacing w:line="360" w:lineRule="exact"/>
        <w:rPr>
          <w:rFonts w:eastAsia="Calibri"/>
          <w:rtl/>
          <w:lang w:eastAsia="en-GB"/>
        </w:rPr>
      </w:pPr>
      <w:r>
        <w:rPr>
          <w:rFonts w:eastAsia="Calibri"/>
          <w:rtl/>
          <w:lang w:eastAsia="en-GB"/>
        </w:rPr>
        <w:tab/>
      </w:r>
      <w:r>
        <w:rPr>
          <w:rFonts w:eastAsia="Calibri" w:hint="cs"/>
          <w:rtl/>
          <w:lang w:eastAsia="en-GB"/>
        </w:rPr>
        <w:t>(و)</w:t>
      </w:r>
      <w:r>
        <w:rPr>
          <w:rFonts w:eastAsia="Calibri"/>
          <w:rtl/>
          <w:lang w:eastAsia="en-GB"/>
        </w:rPr>
        <w:tab/>
      </w:r>
      <w:r>
        <w:rPr>
          <w:rFonts w:eastAsia="Calibri" w:hint="cs"/>
          <w:rtl/>
          <w:lang w:eastAsia="en-GB"/>
        </w:rPr>
        <w:t>تجاهل مرض آكلة الفم وعدم اتخاذ التدابير الكافية للقضاء عليه.</w:t>
      </w:r>
    </w:p>
    <w:p w:rsidR="00653996" w:rsidRPr="00F22E7E" w:rsidRDefault="00653996" w:rsidP="004C4716">
      <w:pPr>
        <w:pStyle w:val="SingleTxtGA"/>
        <w:keepNext/>
        <w:keepLines/>
        <w:spacing w:line="364" w:lineRule="exact"/>
        <w:rPr>
          <w:rFonts w:eastAsia="Calibri" w:hint="cs"/>
          <w:b/>
          <w:bCs/>
          <w:rtl/>
          <w:lang w:eastAsia="zh-CN"/>
        </w:rPr>
      </w:pPr>
      <w:r>
        <w:rPr>
          <w:rFonts w:eastAsia="Calibri" w:hint="cs"/>
          <w:rtl/>
          <w:lang w:eastAsia="zh-CN"/>
        </w:rPr>
        <w:t>66-</w:t>
      </w:r>
      <w:r>
        <w:rPr>
          <w:rFonts w:eastAsia="Calibri" w:hint="cs"/>
          <w:rtl/>
          <w:lang w:eastAsia="zh-CN"/>
        </w:rPr>
        <w:tab/>
      </w:r>
      <w:r w:rsidRPr="00F22E7E">
        <w:rPr>
          <w:rFonts w:eastAsia="Calibri" w:hint="cs"/>
          <w:b/>
          <w:bCs/>
          <w:rtl/>
          <w:lang w:eastAsia="zh-CN"/>
        </w:rPr>
        <w:t>توصي اللجنة الدولة الطرف بما يلي:</w:t>
      </w:r>
    </w:p>
    <w:p w:rsidR="00653996" w:rsidRPr="00472FA0" w:rsidRDefault="00653996" w:rsidP="004C4716">
      <w:pPr>
        <w:pStyle w:val="SingleTxtGA"/>
        <w:spacing w:line="364" w:lineRule="exact"/>
        <w:rPr>
          <w:rFonts w:eastAsia="Calibri" w:hint="cs"/>
          <w:b/>
          <w:bCs/>
          <w:rtl/>
          <w:lang w:eastAsia="zh-CN"/>
        </w:rPr>
      </w:pPr>
      <w:r w:rsidRPr="00472FA0">
        <w:rPr>
          <w:rFonts w:eastAsia="Calibri"/>
          <w:b/>
          <w:bCs/>
          <w:rtl/>
          <w:lang w:eastAsia="zh-CN"/>
        </w:rPr>
        <w:tab/>
      </w:r>
      <w:r w:rsidRPr="00472FA0">
        <w:rPr>
          <w:rFonts w:eastAsia="Calibri" w:hint="cs"/>
          <w:b/>
          <w:bCs/>
          <w:rtl/>
          <w:lang w:eastAsia="zh-CN"/>
        </w:rPr>
        <w:t>(أ)</w:t>
      </w:r>
      <w:r w:rsidRPr="00472FA0">
        <w:rPr>
          <w:rFonts w:eastAsia="Calibri" w:hint="cs"/>
          <w:b/>
          <w:bCs/>
          <w:rtl/>
          <w:lang w:eastAsia="zh-CN"/>
        </w:rPr>
        <w:tab/>
        <w:t xml:space="preserve">زيادة </w:t>
      </w:r>
      <w:r w:rsidRPr="00472FA0">
        <w:rPr>
          <w:rFonts w:eastAsia="Calibri"/>
          <w:b/>
          <w:bCs/>
          <w:rtl/>
          <w:lang w:eastAsia="zh-CN"/>
        </w:rPr>
        <w:t xml:space="preserve">الموارد </w:t>
      </w:r>
      <w:r w:rsidRPr="00472FA0">
        <w:rPr>
          <w:rFonts w:eastAsia="Calibri" w:hint="cs"/>
          <w:b/>
          <w:bCs/>
          <w:rtl/>
          <w:lang w:eastAsia="zh-CN"/>
        </w:rPr>
        <w:t>المخصصة</w:t>
      </w:r>
      <w:r w:rsidRPr="00472FA0">
        <w:rPr>
          <w:rFonts w:eastAsia="Calibri"/>
          <w:b/>
          <w:bCs/>
          <w:rtl/>
          <w:lang w:eastAsia="zh-CN"/>
        </w:rPr>
        <w:t xml:space="preserve"> لقطاع الصحة، ووضع وتنفيذ سياسات وبرامج شاملة لتحسين الحالة الصحية للأطفال</w:t>
      </w:r>
      <w:r>
        <w:rPr>
          <w:rFonts w:eastAsia="Calibri" w:hint="cs"/>
          <w:b/>
          <w:bCs/>
          <w:rtl/>
          <w:lang w:eastAsia="zh-CN"/>
        </w:rPr>
        <w:t>؛</w:t>
      </w:r>
    </w:p>
    <w:p w:rsidR="00653996" w:rsidRPr="00472FA0" w:rsidRDefault="00653996" w:rsidP="004C4716">
      <w:pPr>
        <w:pStyle w:val="SingleTxtGA"/>
        <w:spacing w:line="364" w:lineRule="exact"/>
        <w:rPr>
          <w:rFonts w:eastAsia="Calibri" w:hint="cs"/>
          <w:b/>
          <w:bCs/>
          <w:rtl/>
          <w:lang w:eastAsia="zh-CN"/>
        </w:rPr>
      </w:pPr>
      <w:r w:rsidRPr="00472FA0">
        <w:rPr>
          <w:rFonts w:eastAsia="Calibri"/>
          <w:b/>
          <w:bCs/>
          <w:rtl/>
          <w:lang w:eastAsia="zh-CN"/>
        </w:rPr>
        <w:tab/>
      </w:r>
      <w:r w:rsidRPr="00472FA0">
        <w:rPr>
          <w:rFonts w:eastAsia="Calibri" w:hint="cs"/>
          <w:b/>
          <w:bCs/>
          <w:rtl/>
          <w:lang w:eastAsia="zh-CN"/>
        </w:rPr>
        <w:t>(ب)</w:t>
      </w:r>
      <w:r w:rsidRPr="00472FA0">
        <w:rPr>
          <w:rFonts w:eastAsia="Calibri" w:hint="cs"/>
          <w:b/>
          <w:bCs/>
          <w:rtl/>
          <w:lang w:eastAsia="zh-CN"/>
        </w:rPr>
        <w:tab/>
      </w:r>
      <w:r w:rsidRPr="00472FA0">
        <w:rPr>
          <w:rFonts w:eastAsia="Calibri"/>
          <w:b/>
          <w:bCs/>
          <w:rtl/>
          <w:lang w:eastAsia="zh-CN"/>
        </w:rPr>
        <w:t xml:space="preserve">إتاحة المزيد من الفرص للأمهات والأطفال للحصول على خدمات الرعاية الصحية الأولية الجيدة </w:t>
      </w:r>
      <w:r w:rsidRPr="00472FA0">
        <w:rPr>
          <w:rFonts w:eastAsia="Calibri" w:hint="cs"/>
          <w:b/>
          <w:bCs/>
          <w:rtl/>
          <w:lang w:eastAsia="zh-CN"/>
        </w:rPr>
        <w:t xml:space="preserve">على أساس المساواة </w:t>
      </w:r>
      <w:r w:rsidRPr="00472FA0">
        <w:rPr>
          <w:rFonts w:eastAsia="Calibri"/>
          <w:b/>
          <w:bCs/>
          <w:rtl/>
          <w:lang w:eastAsia="zh-CN"/>
        </w:rPr>
        <w:t xml:space="preserve">في جميع أنحاء البلد بغية وضع حد </w:t>
      </w:r>
      <w:r w:rsidRPr="00472FA0">
        <w:rPr>
          <w:rFonts w:eastAsia="Calibri" w:hint="cs"/>
          <w:b/>
          <w:bCs/>
          <w:rtl/>
          <w:lang w:eastAsia="zh-CN"/>
        </w:rPr>
        <w:t>للفوارق</w:t>
      </w:r>
      <w:r w:rsidRPr="00472FA0">
        <w:rPr>
          <w:rFonts w:eastAsia="Calibri"/>
          <w:b/>
          <w:bCs/>
          <w:rtl/>
          <w:lang w:eastAsia="zh-CN"/>
        </w:rPr>
        <w:t xml:space="preserve"> بين مختلف المناطق</w:t>
      </w:r>
      <w:r w:rsidRPr="00472FA0">
        <w:rPr>
          <w:rFonts w:eastAsia="Calibri" w:hint="cs"/>
          <w:b/>
          <w:bCs/>
          <w:rtl/>
          <w:lang w:eastAsia="zh-CN"/>
        </w:rPr>
        <w:t xml:space="preserve"> </w:t>
      </w:r>
      <w:r w:rsidRPr="00472FA0">
        <w:rPr>
          <w:rFonts w:eastAsia="Calibri"/>
          <w:b/>
          <w:bCs/>
          <w:rtl/>
          <w:lang w:eastAsia="zh-CN"/>
        </w:rPr>
        <w:t xml:space="preserve">في الرعاية الصحية </w:t>
      </w:r>
      <w:r w:rsidRPr="00472FA0">
        <w:rPr>
          <w:rFonts w:eastAsia="Calibri" w:hint="cs"/>
          <w:b/>
          <w:bCs/>
          <w:rtl/>
          <w:lang w:eastAsia="zh-CN"/>
        </w:rPr>
        <w:t xml:space="preserve">المقدمة مع </w:t>
      </w:r>
      <w:proofErr w:type="spellStart"/>
      <w:r w:rsidRPr="00472FA0">
        <w:rPr>
          <w:rFonts w:eastAsia="Calibri" w:hint="cs"/>
          <w:b/>
          <w:bCs/>
          <w:rtl/>
          <w:lang w:eastAsia="zh-CN"/>
        </w:rPr>
        <w:t>إيلاء</w:t>
      </w:r>
      <w:proofErr w:type="spellEnd"/>
      <w:r w:rsidRPr="00472FA0">
        <w:rPr>
          <w:rFonts w:eastAsia="Calibri" w:hint="cs"/>
          <w:b/>
          <w:bCs/>
          <w:rtl/>
          <w:lang w:eastAsia="zh-CN"/>
        </w:rPr>
        <w:t xml:space="preserve"> الاهتمام الواجب للقضايا المتعلقة بسوء التغذية المزمن </w:t>
      </w:r>
      <w:proofErr w:type="spellStart"/>
      <w:r w:rsidRPr="00472FA0">
        <w:rPr>
          <w:rFonts w:eastAsia="Calibri" w:hint="cs"/>
          <w:b/>
          <w:bCs/>
          <w:rtl/>
          <w:lang w:eastAsia="zh-CN"/>
        </w:rPr>
        <w:t>والملاريا</w:t>
      </w:r>
      <w:proofErr w:type="spellEnd"/>
      <w:r w:rsidRPr="00472FA0">
        <w:rPr>
          <w:rFonts w:eastAsia="Calibri" w:hint="cs"/>
          <w:b/>
          <w:bCs/>
          <w:rtl/>
          <w:lang w:eastAsia="zh-CN"/>
        </w:rPr>
        <w:t xml:space="preserve"> والسل، واعتماد التدابير اللازمة للوقاية</w:t>
      </w:r>
      <w:r>
        <w:rPr>
          <w:rFonts w:eastAsia="Calibri" w:hint="cs"/>
          <w:b/>
          <w:bCs/>
          <w:rtl/>
          <w:lang w:eastAsia="zh-CN"/>
        </w:rPr>
        <w:t xml:space="preserve"> من مرض آكلة الفم والقضاء عليه؛</w:t>
      </w:r>
    </w:p>
    <w:p w:rsidR="00653996" w:rsidRPr="00472FA0" w:rsidRDefault="00653996" w:rsidP="004C4716">
      <w:pPr>
        <w:pStyle w:val="SingleTxtGA"/>
        <w:spacing w:line="364" w:lineRule="exact"/>
        <w:rPr>
          <w:rFonts w:eastAsia="Calibri"/>
          <w:b/>
          <w:bCs/>
          <w:rtl/>
          <w:lang w:eastAsia="zh-CN"/>
        </w:rPr>
      </w:pPr>
      <w:r w:rsidRPr="00472FA0">
        <w:rPr>
          <w:rFonts w:eastAsia="Calibri"/>
          <w:b/>
          <w:bCs/>
          <w:rtl/>
          <w:lang w:eastAsia="zh-CN"/>
        </w:rPr>
        <w:tab/>
      </w:r>
      <w:r w:rsidRPr="00472FA0">
        <w:rPr>
          <w:rFonts w:eastAsia="Calibri" w:hint="cs"/>
          <w:b/>
          <w:bCs/>
          <w:rtl/>
          <w:lang w:eastAsia="zh-CN"/>
        </w:rPr>
        <w:t>(ج)</w:t>
      </w:r>
      <w:r w:rsidRPr="00472FA0">
        <w:rPr>
          <w:rFonts w:eastAsia="Calibri" w:hint="cs"/>
          <w:b/>
          <w:bCs/>
          <w:rtl/>
          <w:lang w:eastAsia="zh-CN"/>
        </w:rPr>
        <w:tab/>
        <w:t xml:space="preserve">ضمان توفير ظروف عمل كريمة </w:t>
      </w:r>
      <w:r w:rsidRPr="00472FA0">
        <w:rPr>
          <w:rFonts w:eastAsia="Calibri"/>
          <w:b/>
          <w:bCs/>
          <w:rtl/>
          <w:lang w:eastAsia="zh-CN"/>
        </w:rPr>
        <w:t>لل</w:t>
      </w:r>
      <w:r w:rsidRPr="00472FA0">
        <w:rPr>
          <w:rFonts w:eastAsia="Calibri" w:hint="cs"/>
          <w:b/>
          <w:bCs/>
          <w:rtl/>
          <w:lang w:eastAsia="zh-CN"/>
        </w:rPr>
        <w:t>مهنيين ال</w:t>
      </w:r>
      <w:r w:rsidRPr="00472FA0">
        <w:rPr>
          <w:rFonts w:eastAsia="Calibri"/>
          <w:b/>
          <w:bCs/>
          <w:rtl/>
          <w:lang w:eastAsia="zh-CN"/>
        </w:rPr>
        <w:t xml:space="preserve">عاملين في القطاع الصحي </w:t>
      </w:r>
      <w:r w:rsidRPr="00472FA0">
        <w:rPr>
          <w:rFonts w:eastAsia="Calibri" w:hint="cs"/>
          <w:b/>
          <w:bCs/>
          <w:rtl/>
          <w:lang w:eastAsia="zh-CN"/>
        </w:rPr>
        <w:t>بغية تحسين</w:t>
      </w:r>
      <w:r w:rsidRPr="00472FA0">
        <w:rPr>
          <w:rFonts w:eastAsia="Calibri"/>
          <w:b/>
          <w:bCs/>
          <w:rtl/>
          <w:lang w:eastAsia="zh-CN"/>
        </w:rPr>
        <w:t xml:space="preserve"> </w:t>
      </w:r>
      <w:r w:rsidRPr="00472FA0">
        <w:rPr>
          <w:rFonts w:eastAsia="Calibri" w:hint="cs"/>
          <w:b/>
          <w:bCs/>
          <w:rtl/>
          <w:lang w:eastAsia="zh-CN"/>
        </w:rPr>
        <w:t>جودة ال</w:t>
      </w:r>
      <w:r w:rsidRPr="00472FA0">
        <w:rPr>
          <w:rFonts w:eastAsia="Calibri"/>
          <w:b/>
          <w:bCs/>
          <w:rtl/>
          <w:lang w:eastAsia="zh-CN"/>
        </w:rPr>
        <w:t>خدمات</w:t>
      </w:r>
      <w:r w:rsidRPr="00472FA0">
        <w:rPr>
          <w:rFonts w:eastAsia="Calibri" w:hint="cs"/>
          <w:b/>
          <w:bCs/>
          <w:rtl/>
          <w:lang w:eastAsia="zh-CN"/>
        </w:rPr>
        <w:t xml:space="preserve"> المقدمة</w:t>
      </w:r>
      <w:r w:rsidRPr="00472FA0">
        <w:rPr>
          <w:rFonts w:eastAsia="Calibri"/>
          <w:b/>
          <w:bCs/>
          <w:rtl/>
          <w:lang w:eastAsia="zh-CN"/>
        </w:rPr>
        <w:t xml:space="preserve"> للأطفال</w:t>
      </w:r>
      <w:r w:rsidRPr="00472FA0">
        <w:rPr>
          <w:rFonts w:eastAsia="Calibri" w:hint="cs"/>
          <w:b/>
          <w:bCs/>
          <w:rtl/>
          <w:lang w:eastAsia="zh-CN"/>
        </w:rPr>
        <w:t xml:space="preserve"> ولأمهاتهم.</w:t>
      </w:r>
    </w:p>
    <w:p w:rsidR="00653996" w:rsidRPr="00E95C1B" w:rsidRDefault="00653996" w:rsidP="004C4716">
      <w:pPr>
        <w:pStyle w:val="H23GA"/>
        <w:keepNext/>
        <w:keepLines/>
        <w:spacing w:line="364" w:lineRule="exact"/>
        <w:rPr>
          <w:rtl/>
        </w:rPr>
      </w:pPr>
      <w:r>
        <w:rPr>
          <w:rFonts w:hint="cs"/>
          <w:rtl/>
        </w:rPr>
        <w:tab/>
      </w:r>
      <w:r>
        <w:rPr>
          <w:rFonts w:hint="cs"/>
          <w:rtl/>
        </w:rPr>
        <w:tab/>
      </w:r>
      <w:r w:rsidRPr="00E95C1B">
        <w:rPr>
          <w:rtl/>
        </w:rPr>
        <w:t>صحة المراهقين</w:t>
      </w:r>
    </w:p>
    <w:p w:rsidR="00653996" w:rsidRPr="00A44E53" w:rsidRDefault="00653996" w:rsidP="004C4716">
      <w:pPr>
        <w:pStyle w:val="SingleTxtGA"/>
        <w:spacing w:line="364" w:lineRule="exact"/>
        <w:rPr>
          <w:rFonts w:eastAsia="Calibri" w:hint="cs"/>
          <w:lang w:eastAsia="zh-CN"/>
        </w:rPr>
      </w:pPr>
      <w:r w:rsidRPr="00A44E53">
        <w:rPr>
          <w:rFonts w:eastAsia="Calibri" w:hint="cs"/>
          <w:rtl/>
          <w:lang w:eastAsia="zh-CN"/>
        </w:rPr>
        <w:t>67-</w:t>
      </w:r>
      <w:r w:rsidRPr="00A44E53">
        <w:rPr>
          <w:rFonts w:eastAsia="Calibri" w:hint="cs"/>
          <w:rtl/>
          <w:lang w:eastAsia="zh-CN"/>
        </w:rPr>
        <w:tab/>
        <w:t xml:space="preserve">على الرغم من الجهود التي بذلتها الدولة الطرف ولا تزال في سبيل تحسين فرص المراهقين في الحصول على الخدمات الصحية من خلال سن القانون </w:t>
      </w:r>
      <w:r w:rsidRPr="00A44E53">
        <w:rPr>
          <w:rFonts w:eastAsia="Calibri"/>
          <w:lang w:eastAsia="zh-CN"/>
        </w:rPr>
        <w:t>L010/AN/2000</w:t>
      </w:r>
      <w:r w:rsidRPr="00A44E53">
        <w:rPr>
          <w:rFonts w:eastAsia="Calibri" w:hint="cs"/>
          <w:rtl/>
          <w:lang w:eastAsia="zh-CN"/>
        </w:rPr>
        <w:t xml:space="preserve"> المؤرخ في 10 تموز/يوليه 2000 والمتعلق بالصحة الإنجابية، لا يزال القلق يساور اللجنة إزاء عدم توفر معلومات شاملة عن القضايا الصحية الرئيسية التي تمس المراهقين بما في ذلك حمل المراهقات وال</w:t>
      </w:r>
      <w:r w:rsidRPr="00A44E53">
        <w:rPr>
          <w:rFonts w:eastAsia="Calibri"/>
          <w:rtl/>
          <w:lang w:eastAsia="zh-CN"/>
        </w:rPr>
        <w:t>إدمان على المواد المخدّرة</w:t>
      </w:r>
      <w:r w:rsidRPr="00A44E53">
        <w:rPr>
          <w:rFonts w:eastAsia="Calibri" w:hint="cs"/>
          <w:rtl/>
          <w:lang w:eastAsia="zh-CN"/>
        </w:rPr>
        <w:t xml:space="preserve"> (لا </w:t>
      </w:r>
      <w:proofErr w:type="spellStart"/>
      <w:r w:rsidRPr="00A44E53">
        <w:rPr>
          <w:rFonts w:eastAsia="Calibri" w:hint="cs"/>
          <w:rtl/>
          <w:lang w:eastAsia="zh-CN"/>
        </w:rPr>
        <w:t>سيما</w:t>
      </w:r>
      <w:proofErr w:type="spellEnd"/>
      <w:r w:rsidRPr="00A44E53">
        <w:rPr>
          <w:rFonts w:eastAsia="Calibri" w:hint="cs"/>
          <w:rtl/>
          <w:lang w:eastAsia="zh-CN"/>
        </w:rPr>
        <w:t xml:space="preserve"> الكحول والمخدرات)، وفيروس نقص المناعة البشرية/الإيدز، والأمراض المنقول</w:t>
      </w:r>
      <w:r>
        <w:rPr>
          <w:rFonts w:eastAsia="Calibri" w:hint="cs"/>
          <w:rtl/>
          <w:lang w:eastAsia="zh-CN"/>
        </w:rPr>
        <w:t>ة جنسياً والأمراض غير السارية.</w:t>
      </w:r>
    </w:p>
    <w:p w:rsidR="00653996" w:rsidRPr="00AF2CF0" w:rsidRDefault="00653996" w:rsidP="004C4716">
      <w:pPr>
        <w:pStyle w:val="SingleTxtGA"/>
        <w:spacing w:line="364" w:lineRule="exact"/>
        <w:rPr>
          <w:rFonts w:eastAsia="Calibri" w:hint="cs"/>
          <w:rtl/>
          <w:lang w:eastAsia="zh-CN"/>
        </w:rPr>
      </w:pPr>
      <w:r w:rsidRPr="00AF2CF0">
        <w:rPr>
          <w:rFonts w:eastAsia="Calibri" w:hint="cs"/>
          <w:rtl/>
          <w:lang w:eastAsia="zh-CN"/>
        </w:rPr>
        <w:t>68-</w:t>
      </w:r>
      <w:r w:rsidRPr="00AF2CF0">
        <w:rPr>
          <w:rFonts w:eastAsia="Calibri" w:hint="cs"/>
          <w:rtl/>
          <w:lang w:eastAsia="zh-CN"/>
        </w:rPr>
        <w:tab/>
      </w:r>
      <w:r w:rsidRPr="00AF2CF0">
        <w:rPr>
          <w:rFonts w:eastAsia="Calibri"/>
          <w:b/>
          <w:bCs/>
          <w:rtl/>
          <w:lang w:eastAsia="zh-CN"/>
        </w:rPr>
        <w:t>إذ تشير اللجنة إلى تعليقها العام رقم 4(2003) بشأن صحة المراهقين ونموهم في سياق الاتفاقية</w:t>
      </w:r>
      <w:r>
        <w:rPr>
          <w:rFonts w:eastAsia="Calibri" w:hint="cs"/>
          <w:b/>
          <w:bCs/>
          <w:rtl/>
          <w:lang w:eastAsia="zh-CN"/>
        </w:rPr>
        <w:t xml:space="preserve"> </w:t>
      </w:r>
      <w:r w:rsidRPr="00AF2CF0">
        <w:rPr>
          <w:rFonts w:eastAsia="Calibri"/>
          <w:b/>
          <w:bCs/>
          <w:lang w:eastAsia="zh-CN"/>
        </w:rPr>
        <w:t>(</w:t>
      </w:r>
      <w:proofErr w:type="spellStart"/>
      <w:smartTag w:uri="urn:schemas-microsoft-com:office:smarttags" w:element="stockticker">
        <w:r w:rsidRPr="00AF2CF0">
          <w:rPr>
            <w:rFonts w:eastAsia="Calibri"/>
            <w:b/>
            <w:bCs/>
            <w:lang w:eastAsia="zh-CN"/>
          </w:rPr>
          <w:t>CRC</w:t>
        </w:r>
      </w:smartTag>
      <w:proofErr w:type="spellEnd"/>
      <w:r>
        <w:rPr>
          <w:rFonts w:eastAsia="Calibri"/>
          <w:b/>
          <w:bCs/>
          <w:lang w:eastAsia="zh-CN"/>
        </w:rPr>
        <w:t>/GC/2003/4)</w:t>
      </w:r>
      <w:r w:rsidRPr="00AF2CF0">
        <w:rPr>
          <w:rFonts w:eastAsia="Calibri" w:hint="cs"/>
          <w:b/>
          <w:bCs/>
          <w:rtl/>
          <w:lang w:eastAsia="zh-CN"/>
        </w:rPr>
        <w:t>،</w:t>
      </w:r>
      <w:r w:rsidRPr="00AF2CF0">
        <w:rPr>
          <w:rFonts w:eastAsia="Calibri"/>
          <w:b/>
          <w:bCs/>
          <w:rtl/>
          <w:lang w:eastAsia="zh-CN"/>
        </w:rPr>
        <w:t xml:space="preserve"> </w:t>
      </w:r>
      <w:r w:rsidRPr="00AF2CF0">
        <w:rPr>
          <w:rFonts w:eastAsia="Calibri" w:hint="cs"/>
          <w:b/>
          <w:bCs/>
          <w:rtl/>
          <w:lang w:eastAsia="zh-CN"/>
        </w:rPr>
        <w:t xml:space="preserve">فإنها </w:t>
      </w:r>
      <w:r w:rsidRPr="00AF2CF0">
        <w:rPr>
          <w:rFonts w:eastAsia="Calibri"/>
          <w:b/>
          <w:bCs/>
          <w:rtl/>
          <w:lang w:eastAsia="zh-CN"/>
        </w:rPr>
        <w:t xml:space="preserve">توصي الدولةَ الطرفَ </w:t>
      </w:r>
      <w:r w:rsidRPr="00AF2CF0">
        <w:rPr>
          <w:rFonts w:eastAsia="Calibri" w:hint="cs"/>
          <w:b/>
          <w:bCs/>
          <w:rtl/>
          <w:lang w:eastAsia="zh-CN"/>
        </w:rPr>
        <w:t xml:space="preserve">بوضع نظام شامل لجمع البيانات المتعلقة بالمجالات الصحية الرئيسية التي تمس الأطفال، وزيادة الوعي، وإتاحة حصول المراهقين على الخدمات ذات الصلة بالصحة الجنسية والإنجابية، والتصدي لتزايد حالات الحمل والإجهاض لدى المراهقات، وتيسير الحصول على موانع الحمل، وكذلك على مستوى جيد من خدمات الصحة الإنجابية، وعلى المساعدة والمشورة. وتوصي اللجنة الدولة الطرف أيضاً باستحداث </w:t>
      </w:r>
      <w:r w:rsidRPr="00AF2CF0">
        <w:rPr>
          <w:rFonts w:eastAsia="Calibri"/>
          <w:b/>
          <w:bCs/>
          <w:rtl/>
          <w:lang w:eastAsia="zh-CN"/>
        </w:rPr>
        <w:t>خدمات متخصصة وملائمة للشباب لمعالجة الإدمان والحد من أضرار</w:t>
      </w:r>
      <w:r w:rsidRPr="00AF2CF0">
        <w:rPr>
          <w:rFonts w:eastAsia="Calibri" w:hint="cs"/>
          <w:b/>
          <w:bCs/>
          <w:rtl/>
          <w:lang w:eastAsia="zh-CN"/>
        </w:rPr>
        <w:t>ه</w:t>
      </w:r>
      <w:r w:rsidRPr="00AF2CF0">
        <w:rPr>
          <w:rFonts w:eastAsia="Calibri"/>
          <w:b/>
          <w:bCs/>
          <w:rtl/>
          <w:lang w:eastAsia="zh-CN"/>
        </w:rPr>
        <w:t>؛</w:t>
      </w:r>
    </w:p>
    <w:p w:rsidR="00653996" w:rsidRPr="00940A11" w:rsidRDefault="00653996" w:rsidP="004C4716">
      <w:pPr>
        <w:pStyle w:val="H23GA"/>
        <w:keepNext/>
        <w:keepLines/>
        <w:spacing w:line="364" w:lineRule="exact"/>
        <w:rPr>
          <w:rtl/>
        </w:rPr>
      </w:pPr>
      <w:r>
        <w:rPr>
          <w:rFonts w:hint="cs"/>
          <w:rtl/>
        </w:rPr>
        <w:tab/>
      </w:r>
      <w:r>
        <w:rPr>
          <w:rFonts w:hint="cs"/>
          <w:rtl/>
        </w:rPr>
        <w:tab/>
      </w:r>
      <w:r w:rsidRPr="00940A11">
        <w:rPr>
          <w:rtl/>
        </w:rPr>
        <w:t>فيروس نقص المناعة البشرية/الإيدز</w:t>
      </w:r>
    </w:p>
    <w:p w:rsidR="00653996" w:rsidRPr="00502F64" w:rsidRDefault="00653996" w:rsidP="004C4716">
      <w:pPr>
        <w:pStyle w:val="SingleTxtGA"/>
        <w:spacing w:line="364" w:lineRule="exact"/>
        <w:rPr>
          <w:rFonts w:eastAsia="Calibri" w:hint="cs"/>
          <w:lang w:eastAsia="zh-CN"/>
        </w:rPr>
      </w:pPr>
      <w:r w:rsidRPr="00C320CC">
        <w:rPr>
          <w:rFonts w:eastAsia="Calibri" w:hint="cs"/>
          <w:rtl/>
          <w:lang w:eastAsia="zh-CN"/>
        </w:rPr>
        <w:t>69</w:t>
      </w:r>
      <w:r>
        <w:rPr>
          <w:rFonts w:eastAsia="Calibri" w:hint="cs"/>
          <w:rtl/>
          <w:lang w:eastAsia="zh-CN"/>
        </w:rPr>
        <w:t>-</w:t>
      </w:r>
      <w:r>
        <w:rPr>
          <w:rFonts w:eastAsia="Calibri" w:hint="cs"/>
          <w:rtl/>
          <w:lang w:eastAsia="zh-CN"/>
        </w:rPr>
        <w:tab/>
        <w:t>تلاحظ اللجنة أنه على الرغم من إنشاء اللجنة الوطنية المتعددة القطاعات لمكافحة فيروس نقص المناعة البشرية/الإيدز في عام 2002، لا تزال هناك ثغرات كبيرة في إنجازها مما</w:t>
      </w:r>
      <w:r>
        <w:rPr>
          <w:rFonts w:eastAsia="Calibri" w:hint="eastAsia"/>
          <w:rtl/>
          <w:lang w:eastAsia="zh-CN"/>
        </w:rPr>
        <w:t> </w:t>
      </w:r>
      <w:r>
        <w:rPr>
          <w:rFonts w:eastAsia="Calibri" w:hint="cs"/>
          <w:rtl/>
          <w:lang w:eastAsia="zh-CN"/>
        </w:rPr>
        <w:t>حال دون حصول الأطفال المصابين بفيروس نقص المناعة البشرية/الإيدز على الرعاية الصحية كما يجب. ويساور القلق اللجنة أيضاً لأن النشاط الجنسي المبكر و</w:t>
      </w:r>
      <w:r w:rsidRPr="00771C27">
        <w:rPr>
          <w:rFonts w:eastAsia="Calibri"/>
          <w:rtl/>
          <w:lang w:eastAsia="zh-CN"/>
        </w:rPr>
        <w:t>تشويه الأعضاء التناسلية للإناث</w:t>
      </w:r>
      <w:r>
        <w:rPr>
          <w:rFonts w:eastAsia="Calibri" w:hint="cs"/>
          <w:rtl/>
          <w:lang w:eastAsia="zh-CN"/>
        </w:rPr>
        <w:t xml:space="preserve"> وتدني مستوى الوعي بفيروس نقص المناعة البشرية بين المراهقين يزيد من خطر تفشي فيروس نقص المناعة البشرية/الإيدز.</w:t>
      </w:r>
    </w:p>
    <w:p w:rsidR="00653996" w:rsidRPr="000C6DA7" w:rsidRDefault="00653996" w:rsidP="00653996">
      <w:pPr>
        <w:pStyle w:val="SingleTxtGA"/>
        <w:rPr>
          <w:rFonts w:eastAsia="Calibri"/>
          <w:b/>
          <w:bCs/>
          <w:lang w:eastAsia="zh-CN"/>
        </w:rPr>
      </w:pPr>
      <w:r>
        <w:rPr>
          <w:rFonts w:eastAsia="Calibri" w:hint="cs"/>
          <w:rtl/>
          <w:lang w:eastAsia="zh-CN"/>
        </w:rPr>
        <w:t>70-</w:t>
      </w:r>
      <w:r>
        <w:rPr>
          <w:rFonts w:eastAsia="Calibri" w:hint="cs"/>
          <w:rtl/>
          <w:lang w:eastAsia="zh-CN"/>
        </w:rPr>
        <w:tab/>
      </w:r>
      <w:r w:rsidRPr="000C6DA7">
        <w:rPr>
          <w:rFonts w:eastAsia="Calibri"/>
          <w:b/>
          <w:bCs/>
          <w:rtl/>
          <w:lang w:eastAsia="zh-CN"/>
        </w:rPr>
        <w:t>توصي اللجنة الدولة الطرف</w:t>
      </w:r>
      <w:r w:rsidRPr="000C6DA7">
        <w:rPr>
          <w:rFonts w:eastAsia="Calibri" w:hint="cs"/>
          <w:b/>
          <w:bCs/>
          <w:rtl/>
          <w:lang w:eastAsia="zh-CN"/>
        </w:rPr>
        <w:t>،</w:t>
      </w:r>
      <w:r w:rsidRPr="000C6DA7">
        <w:rPr>
          <w:rFonts w:eastAsia="Calibri"/>
          <w:b/>
          <w:bCs/>
          <w:rtl/>
          <w:lang w:eastAsia="zh-CN"/>
        </w:rPr>
        <w:t xml:space="preserve"> في ضوء تعليقها العام رقم 3(2003) بشأن فيروس نقص المناعة البشري</w:t>
      </w:r>
      <w:r w:rsidRPr="000C6DA7">
        <w:rPr>
          <w:rFonts w:eastAsia="Calibri" w:hint="cs"/>
          <w:b/>
          <w:bCs/>
          <w:rtl/>
          <w:lang w:eastAsia="zh-CN"/>
        </w:rPr>
        <w:t>ة</w:t>
      </w:r>
      <w:r w:rsidRPr="000C6DA7">
        <w:rPr>
          <w:rFonts w:eastAsia="Calibri"/>
          <w:b/>
          <w:bCs/>
          <w:rtl/>
          <w:lang w:eastAsia="zh-CN"/>
        </w:rPr>
        <w:t>/الإيدز وحقوق</w:t>
      </w:r>
      <w:r w:rsidRPr="000C6DA7">
        <w:rPr>
          <w:rFonts w:eastAsia="Calibri" w:hint="cs"/>
          <w:b/>
          <w:bCs/>
          <w:rtl/>
          <w:lang w:eastAsia="zh-CN"/>
        </w:rPr>
        <w:t xml:space="preserve"> </w:t>
      </w:r>
      <w:r w:rsidRPr="000C6DA7">
        <w:rPr>
          <w:rFonts w:eastAsia="Calibri"/>
          <w:b/>
          <w:bCs/>
          <w:rtl/>
          <w:lang w:eastAsia="zh-CN"/>
        </w:rPr>
        <w:t>الطفل</w:t>
      </w:r>
      <w:r>
        <w:rPr>
          <w:rFonts w:eastAsia="Calibri" w:hint="cs"/>
          <w:b/>
          <w:bCs/>
          <w:rtl/>
          <w:lang w:eastAsia="zh-CN"/>
        </w:rPr>
        <w:t xml:space="preserve"> </w:t>
      </w:r>
      <w:r w:rsidRPr="000C6DA7">
        <w:rPr>
          <w:rFonts w:eastAsia="Calibri"/>
          <w:b/>
          <w:bCs/>
          <w:lang w:eastAsia="zh-CN"/>
        </w:rPr>
        <w:t>(</w:t>
      </w:r>
      <w:proofErr w:type="spellStart"/>
      <w:smartTag w:uri="urn:schemas-microsoft-com:office:smarttags" w:element="stockticker">
        <w:r w:rsidRPr="000C6DA7">
          <w:rPr>
            <w:rFonts w:eastAsia="Calibri"/>
            <w:b/>
            <w:bCs/>
            <w:lang w:eastAsia="zh-CN"/>
          </w:rPr>
          <w:t>CRC</w:t>
        </w:r>
      </w:smartTag>
      <w:proofErr w:type="spellEnd"/>
      <w:r w:rsidRPr="000C6DA7">
        <w:rPr>
          <w:rFonts w:eastAsia="Calibri"/>
          <w:b/>
          <w:bCs/>
          <w:lang w:eastAsia="zh-CN"/>
        </w:rPr>
        <w:t>/GC/2003/3)</w:t>
      </w:r>
      <w:r w:rsidRPr="000C6DA7">
        <w:rPr>
          <w:rFonts w:eastAsia="Calibri" w:hint="cs"/>
          <w:b/>
          <w:bCs/>
          <w:rtl/>
          <w:lang w:eastAsia="zh-CN"/>
        </w:rPr>
        <w:t>، ب</w:t>
      </w:r>
      <w:r w:rsidRPr="000C6DA7">
        <w:rPr>
          <w:rFonts w:eastAsia="Calibri"/>
          <w:b/>
          <w:bCs/>
          <w:rtl/>
          <w:lang w:eastAsia="zh-CN"/>
        </w:rPr>
        <w:t xml:space="preserve">أن تتخذ </w:t>
      </w:r>
      <w:r w:rsidRPr="000C6DA7">
        <w:rPr>
          <w:rFonts w:eastAsia="Calibri" w:hint="cs"/>
          <w:b/>
          <w:bCs/>
          <w:rtl/>
          <w:lang w:eastAsia="zh-CN"/>
        </w:rPr>
        <w:t xml:space="preserve">الدولة الطرف </w:t>
      </w:r>
      <w:r w:rsidRPr="000C6DA7">
        <w:rPr>
          <w:rFonts w:eastAsia="Calibri"/>
          <w:b/>
          <w:bCs/>
          <w:rtl/>
          <w:lang w:eastAsia="zh-CN"/>
        </w:rPr>
        <w:t xml:space="preserve">جميع التدابير لضمان </w:t>
      </w:r>
      <w:r w:rsidRPr="000C6DA7">
        <w:rPr>
          <w:rFonts w:eastAsia="Calibri" w:hint="cs"/>
          <w:b/>
          <w:bCs/>
          <w:rtl/>
          <w:lang w:eastAsia="zh-CN"/>
        </w:rPr>
        <w:t>الإنفاذ والتنفيذ</w:t>
      </w:r>
      <w:r w:rsidRPr="000C6DA7">
        <w:rPr>
          <w:rFonts w:eastAsia="Calibri"/>
          <w:b/>
          <w:bCs/>
          <w:rtl/>
          <w:lang w:eastAsia="zh-CN"/>
        </w:rPr>
        <w:t xml:space="preserve"> الفعال</w:t>
      </w:r>
      <w:r w:rsidRPr="000C6DA7">
        <w:rPr>
          <w:rFonts w:eastAsia="Calibri" w:hint="cs"/>
          <w:b/>
          <w:bCs/>
          <w:rtl/>
          <w:lang w:eastAsia="zh-CN"/>
        </w:rPr>
        <w:t>ين</w:t>
      </w:r>
      <w:r w:rsidRPr="000C6DA7">
        <w:rPr>
          <w:rFonts w:eastAsia="Calibri"/>
          <w:b/>
          <w:bCs/>
          <w:rtl/>
          <w:lang w:eastAsia="zh-CN"/>
        </w:rPr>
        <w:t xml:space="preserve"> للقوانين </w:t>
      </w:r>
      <w:r w:rsidRPr="000C6DA7">
        <w:rPr>
          <w:rFonts w:eastAsia="Calibri" w:hint="cs"/>
          <w:b/>
          <w:bCs/>
          <w:rtl/>
          <w:lang w:eastAsia="zh-CN"/>
        </w:rPr>
        <w:t xml:space="preserve">والبرامج </w:t>
      </w:r>
      <w:r w:rsidRPr="000C6DA7">
        <w:rPr>
          <w:rFonts w:eastAsia="Calibri"/>
          <w:b/>
          <w:bCs/>
          <w:rtl/>
          <w:lang w:eastAsia="zh-CN"/>
        </w:rPr>
        <w:t>المتعلقة بفيروس نقص المناعة البشري</w:t>
      </w:r>
      <w:r w:rsidRPr="000C6DA7">
        <w:rPr>
          <w:rFonts w:eastAsia="Calibri" w:hint="cs"/>
          <w:b/>
          <w:bCs/>
          <w:rtl/>
          <w:lang w:eastAsia="zh-CN"/>
        </w:rPr>
        <w:t>ة</w:t>
      </w:r>
      <w:r w:rsidRPr="000C6DA7">
        <w:rPr>
          <w:rFonts w:eastAsia="Calibri"/>
          <w:b/>
          <w:bCs/>
          <w:rtl/>
          <w:lang w:eastAsia="zh-CN"/>
        </w:rPr>
        <w:t xml:space="preserve">/الإيدز، بما في ذلك تدريب موظفي إنفاذ القانون والمهنيين الذين يعملون مع الأطفال </w:t>
      </w:r>
      <w:r w:rsidRPr="000C6DA7">
        <w:rPr>
          <w:rFonts w:eastAsia="Calibri" w:hint="cs"/>
          <w:b/>
          <w:bCs/>
          <w:rtl/>
          <w:lang w:eastAsia="zh-CN"/>
        </w:rPr>
        <w:t xml:space="preserve">والمراهقين </w:t>
      </w:r>
      <w:r w:rsidRPr="000C6DA7">
        <w:rPr>
          <w:rFonts w:eastAsia="Calibri"/>
          <w:b/>
          <w:bCs/>
          <w:rtl/>
          <w:lang w:eastAsia="zh-CN"/>
        </w:rPr>
        <w:t>ومن أجلهم</w:t>
      </w:r>
      <w:r w:rsidRPr="000C6DA7">
        <w:rPr>
          <w:rFonts w:eastAsia="Calibri" w:hint="cs"/>
          <w:b/>
          <w:bCs/>
          <w:rtl/>
          <w:lang w:eastAsia="zh-CN"/>
        </w:rPr>
        <w:t>.</w:t>
      </w:r>
    </w:p>
    <w:p w:rsidR="00653996" w:rsidRPr="00955B3D" w:rsidRDefault="00653996" w:rsidP="00653996">
      <w:pPr>
        <w:pStyle w:val="H23GA"/>
        <w:keepNext/>
        <w:keepLines/>
        <w:rPr>
          <w:rtl/>
        </w:rPr>
      </w:pPr>
      <w:r>
        <w:rPr>
          <w:rFonts w:hint="cs"/>
          <w:rtl/>
        </w:rPr>
        <w:tab/>
      </w:r>
      <w:r>
        <w:rPr>
          <w:rFonts w:hint="cs"/>
          <w:rtl/>
        </w:rPr>
        <w:tab/>
      </w:r>
      <w:r w:rsidRPr="00955B3D">
        <w:rPr>
          <w:rtl/>
        </w:rPr>
        <w:t>مستوى المعيشة</w:t>
      </w:r>
    </w:p>
    <w:p w:rsidR="00653996" w:rsidRPr="001424AC" w:rsidRDefault="00653996" w:rsidP="00653996">
      <w:pPr>
        <w:pStyle w:val="SingleTxtGA"/>
        <w:rPr>
          <w:rFonts w:eastAsia="Calibri"/>
          <w:rtl/>
          <w:lang w:eastAsia="zh-CN"/>
        </w:rPr>
      </w:pPr>
      <w:r>
        <w:rPr>
          <w:rFonts w:eastAsia="Calibri" w:hint="cs"/>
          <w:rtl/>
          <w:lang w:eastAsia="zh-CN"/>
        </w:rPr>
        <w:t>71-</w:t>
      </w:r>
      <w:r>
        <w:rPr>
          <w:rFonts w:eastAsia="Calibri" w:hint="cs"/>
          <w:rtl/>
          <w:lang w:eastAsia="zh-CN"/>
        </w:rPr>
        <w:tab/>
        <w:t xml:space="preserve">تعتبر اللجنة التقدم الكبير الذي أحرزته الدولة الطرف إيجابياً فيما يتعلق بخفض ديونها الخارجية وزيادة الاستثمار الاجتماعي على مدى العامين الماضيين وذلك بهدف القضاء على الفقر. بيد أن اللجنة تشعر بالقلق لأن </w:t>
      </w:r>
      <w:r w:rsidRPr="001424AC">
        <w:rPr>
          <w:rFonts w:eastAsia="Calibri"/>
          <w:rtl/>
          <w:lang w:eastAsia="zh-CN"/>
        </w:rPr>
        <w:t xml:space="preserve">تدابير </w:t>
      </w:r>
      <w:r>
        <w:rPr>
          <w:rFonts w:eastAsia="Calibri" w:hint="cs"/>
          <w:rtl/>
          <w:lang w:eastAsia="zh-CN"/>
        </w:rPr>
        <w:t xml:space="preserve">الاستثمار </w:t>
      </w:r>
      <w:r w:rsidRPr="001424AC">
        <w:rPr>
          <w:rFonts w:eastAsia="Calibri"/>
          <w:rtl/>
          <w:lang w:eastAsia="zh-CN"/>
        </w:rPr>
        <w:t xml:space="preserve">الهيكلية </w:t>
      </w:r>
      <w:r>
        <w:rPr>
          <w:rFonts w:eastAsia="Calibri" w:hint="cs"/>
          <w:rtl/>
          <w:lang w:eastAsia="zh-CN"/>
        </w:rPr>
        <w:t xml:space="preserve">والطويلة الأجل الرامية إلى تخليص </w:t>
      </w:r>
      <w:r w:rsidRPr="001424AC">
        <w:rPr>
          <w:rFonts w:eastAsia="Calibri"/>
          <w:rtl/>
          <w:lang w:eastAsia="zh-CN"/>
        </w:rPr>
        <w:t xml:space="preserve">الأسر من </w:t>
      </w:r>
      <w:r>
        <w:rPr>
          <w:rFonts w:eastAsia="Calibri" w:hint="cs"/>
          <w:rtl/>
          <w:lang w:eastAsia="zh-CN"/>
        </w:rPr>
        <w:t>براثن</w:t>
      </w:r>
      <w:r w:rsidRPr="001424AC">
        <w:rPr>
          <w:rFonts w:eastAsia="Calibri"/>
          <w:rtl/>
          <w:lang w:eastAsia="zh-CN"/>
        </w:rPr>
        <w:t xml:space="preserve"> الفقر </w:t>
      </w:r>
      <w:r>
        <w:rPr>
          <w:rFonts w:eastAsia="Calibri" w:hint="cs"/>
          <w:rtl/>
          <w:lang w:eastAsia="zh-CN"/>
        </w:rPr>
        <w:t>لا تكفي</w:t>
      </w:r>
      <w:r w:rsidRPr="001424AC">
        <w:rPr>
          <w:rFonts w:eastAsia="Calibri"/>
          <w:rtl/>
          <w:lang w:eastAsia="zh-CN"/>
        </w:rPr>
        <w:t xml:space="preserve"> للحد من</w:t>
      </w:r>
      <w:r>
        <w:rPr>
          <w:rFonts w:eastAsia="Calibri" w:hint="cs"/>
          <w:rtl/>
          <w:lang w:eastAsia="zh-CN"/>
        </w:rPr>
        <w:t xml:space="preserve"> الت</w:t>
      </w:r>
      <w:r w:rsidRPr="001424AC">
        <w:rPr>
          <w:rFonts w:eastAsia="Calibri"/>
          <w:rtl/>
          <w:lang w:eastAsia="zh-CN"/>
        </w:rPr>
        <w:t>فاوت</w:t>
      </w:r>
      <w:r>
        <w:rPr>
          <w:rFonts w:eastAsia="Calibri"/>
          <w:rtl/>
          <w:lang w:eastAsia="zh-CN"/>
        </w:rPr>
        <w:t xml:space="preserve"> الكبير في</w:t>
      </w:r>
      <w:r w:rsidRPr="001424AC">
        <w:rPr>
          <w:rFonts w:eastAsia="Calibri"/>
          <w:rtl/>
          <w:lang w:eastAsia="zh-CN"/>
        </w:rPr>
        <w:t xml:space="preserve"> نوعية الخدمات الاجتماعية المقدمة ومستوى الاستفادة منها، </w:t>
      </w:r>
      <w:r>
        <w:rPr>
          <w:rFonts w:eastAsia="Calibri" w:hint="cs"/>
          <w:rtl/>
          <w:lang w:eastAsia="zh-CN"/>
        </w:rPr>
        <w:t xml:space="preserve">مع الإشارة إلى أن </w:t>
      </w:r>
      <w:r w:rsidRPr="001424AC">
        <w:rPr>
          <w:rFonts w:eastAsia="Calibri"/>
          <w:rtl/>
          <w:lang w:eastAsia="zh-CN"/>
        </w:rPr>
        <w:t>المناطق الريفية</w:t>
      </w:r>
      <w:r>
        <w:rPr>
          <w:rFonts w:eastAsia="Calibri" w:hint="cs"/>
          <w:rtl/>
          <w:lang w:eastAsia="zh-CN"/>
        </w:rPr>
        <w:t xml:space="preserve"> هي الأشد حرماناً. كما يساور القلق اللجنة لأن الأطفال الأشد فقراً بالكاد يستفيدون من البرامج الاجتماعية التي تستهدف الأسر الأضعف حالاً، كخدمات التعليم والصحة المجانية، ولأن هذه البرامج تعتمد إلى حد كبير على التعاون الدولي والمنظمات غير الحكومية الدولية. </w:t>
      </w:r>
    </w:p>
    <w:p w:rsidR="00653996" w:rsidRPr="00996999" w:rsidRDefault="00653996" w:rsidP="00653996">
      <w:pPr>
        <w:pStyle w:val="SingleTxtGA"/>
        <w:rPr>
          <w:rFonts w:eastAsia="Calibri"/>
          <w:b/>
          <w:bCs/>
          <w:rtl/>
          <w:lang w:eastAsia="zh-CN"/>
        </w:rPr>
      </w:pPr>
      <w:r w:rsidRPr="003E3C70">
        <w:rPr>
          <w:rFonts w:eastAsia="Calibri" w:hint="cs"/>
          <w:rtl/>
          <w:lang w:eastAsia="zh-CN"/>
        </w:rPr>
        <w:t>72-</w:t>
      </w:r>
      <w:r>
        <w:rPr>
          <w:rFonts w:eastAsia="Calibri" w:hint="cs"/>
          <w:rtl/>
          <w:lang w:eastAsia="zh-CN"/>
        </w:rPr>
        <w:tab/>
      </w:r>
      <w:r w:rsidRPr="00996999">
        <w:rPr>
          <w:rFonts w:eastAsia="Calibri"/>
          <w:b/>
          <w:bCs/>
          <w:rtl/>
          <w:lang w:eastAsia="zh-CN"/>
        </w:rPr>
        <w:t xml:space="preserve">تحث اللجنة الدولة الطرف على تعزيز جهودها الرامية إلى القضاء على الفقر ومعالجة أسبابه الجذرية والتصدي </w:t>
      </w:r>
      <w:r w:rsidRPr="00996999">
        <w:rPr>
          <w:rFonts w:eastAsia="Calibri" w:hint="cs"/>
          <w:b/>
          <w:bCs/>
          <w:rtl/>
          <w:lang w:eastAsia="zh-CN"/>
        </w:rPr>
        <w:t>للمحددات</w:t>
      </w:r>
      <w:r w:rsidRPr="00996999">
        <w:rPr>
          <w:rFonts w:eastAsia="Calibri"/>
          <w:b/>
          <w:bCs/>
          <w:rtl/>
          <w:lang w:eastAsia="zh-CN"/>
        </w:rPr>
        <w:t xml:space="preserve"> الهيكلية للفقر تحقيق</w:t>
      </w:r>
      <w:r w:rsidRPr="00996999">
        <w:rPr>
          <w:rFonts w:eastAsia="Calibri" w:hint="cs"/>
          <w:b/>
          <w:bCs/>
          <w:rtl/>
          <w:lang w:eastAsia="zh-CN"/>
        </w:rPr>
        <w:t>اً ل</w:t>
      </w:r>
      <w:r w:rsidRPr="00996999">
        <w:rPr>
          <w:rFonts w:eastAsia="Calibri"/>
          <w:b/>
          <w:bCs/>
          <w:rtl/>
          <w:lang w:eastAsia="zh-CN"/>
        </w:rPr>
        <w:t>هذه الغاية</w:t>
      </w:r>
      <w:r w:rsidRPr="00996999">
        <w:rPr>
          <w:rFonts w:eastAsia="Calibri" w:hint="cs"/>
          <w:b/>
          <w:bCs/>
          <w:rtl/>
          <w:lang w:eastAsia="zh-CN"/>
        </w:rPr>
        <w:t>. كما تحث اللجنة الدولة الطرف على القيام بما يلي:</w:t>
      </w:r>
    </w:p>
    <w:p w:rsidR="00653996" w:rsidRPr="00996999" w:rsidRDefault="00653996" w:rsidP="00653996">
      <w:pPr>
        <w:pStyle w:val="SingleTxtGA"/>
        <w:rPr>
          <w:rFonts w:eastAsia="Calibri"/>
          <w:b/>
          <w:bCs/>
          <w:rtl/>
          <w:lang w:eastAsia="zh-CN"/>
        </w:rPr>
      </w:pPr>
      <w:r>
        <w:rPr>
          <w:rFonts w:eastAsia="Calibri"/>
          <w:rtl/>
          <w:lang w:eastAsia="zh-CN"/>
        </w:rPr>
        <w:tab/>
      </w:r>
      <w:r w:rsidRPr="00996999">
        <w:rPr>
          <w:rFonts w:eastAsia="Calibri" w:hint="cs"/>
          <w:b/>
          <w:bCs/>
          <w:rtl/>
          <w:lang w:eastAsia="zh-CN"/>
        </w:rPr>
        <w:t>(أ)</w:t>
      </w:r>
      <w:r w:rsidRPr="00996999">
        <w:rPr>
          <w:rFonts w:eastAsia="Calibri"/>
          <w:b/>
          <w:bCs/>
          <w:rtl/>
          <w:lang w:eastAsia="zh-CN"/>
        </w:rPr>
        <w:tab/>
        <w:t xml:space="preserve">اتخاذ جميع التدابير الضرورية، بما فيها سياسات العمل الإيجابي لمعالجة </w:t>
      </w:r>
      <w:r w:rsidRPr="00996999">
        <w:rPr>
          <w:rFonts w:eastAsia="Calibri" w:hint="cs"/>
          <w:b/>
          <w:bCs/>
          <w:rtl/>
          <w:lang w:eastAsia="zh-CN"/>
        </w:rPr>
        <w:t>الفوارق</w:t>
      </w:r>
      <w:r w:rsidRPr="00996999">
        <w:rPr>
          <w:rFonts w:eastAsia="Calibri"/>
          <w:b/>
          <w:bCs/>
          <w:rtl/>
          <w:lang w:eastAsia="zh-CN"/>
        </w:rPr>
        <w:t xml:space="preserve"> الاقتصادي</w:t>
      </w:r>
      <w:r w:rsidRPr="00996999">
        <w:rPr>
          <w:rFonts w:eastAsia="Calibri" w:hint="cs"/>
          <w:b/>
          <w:bCs/>
          <w:rtl/>
          <w:lang w:eastAsia="zh-CN"/>
        </w:rPr>
        <w:t>ة</w:t>
      </w:r>
      <w:r w:rsidRPr="00996999">
        <w:rPr>
          <w:rFonts w:eastAsia="Calibri"/>
          <w:b/>
          <w:bCs/>
          <w:rtl/>
          <w:lang w:eastAsia="zh-CN"/>
        </w:rPr>
        <w:t xml:space="preserve"> </w:t>
      </w:r>
      <w:r w:rsidRPr="00996999">
        <w:rPr>
          <w:rFonts w:eastAsia="Calibri" w:hint="cs"/>
          <w:b/>
          <w:bCs/>
          <w:rtl/>
          <w:lang w:eastAsia="zh-CN"/>
        </w:rPr>
        <w:t>التي</w:t>
      </w:r>
      <w:r w:rsidRPr="00996999">
        <w:rPr>
          <w:rFonts w:eastAsia="Calibri"/>
          <w:b/>
          <w:bCs/>
          <w:rtl/>
          <w:lang w:eastAsia="zh-CN"/>
        </w:rPr>
        <w:t xml:space="preserve"> </w:t>
      </w:r>
      <w:r w:rsidRPr="00996999">
        <w:rPr>
          <w:rFonts w:eastAsia="Calibri" w:hint="cs"/>
          <w:b/>
          <w:bCs/>
          <w:rtl/>
          <w:lang w:eastAsia="zh-CN"/>
        </w:rPr>
        <w:t xml:space="preserve">تؤثر على </w:t>
      </w:r>
      <w:r w:rsidRPr="00996999">
        <w:rPr>
          <w:rFonts w:eastAsia="Calibri"/>
          <w:b/>
          <w:bCs/>
          <w:rtl/>
          <w:lang w:eastAsia="zh-CN"/>
        </w:rPr>
        <w:t>المناطق الريفية وضواحي المناطق الحضرية و</w:t>
      </w:r>
      <w:r w:rsidRPr="00996999">
        <w:rPr>
          <w:rFonts w:eastAsia="Calibri" w:hint="cs"/>
          <w:b/>
          <w:bCs/>
          <w:rtl/>
          <w:lang w:eastAsia="zh-CN"/>
        </w:rPr>
        <w:t>ت</w:t>
      </w:r>
      <w:r w:rsidRPr="00996999">
        <w:rPr>
          <w:rFonts w:eastAsia="Calibri"/>
          <w:b/>
          <w:bCs/>
          <w:rtl/>
          <w:lang w:eastAsia="zh-CN"/>
        </w:rPr>
        <w:t xml:space="preserve">ؤدي إلى </w:t>
      </w:r>
      <w:r w:rsidRPr="00996999">
        <w:rPr>
          <w:rFonts w:eastAsia="Calibri" w:hint="cs"/>
          <w:b/>
          <w:bCs/>
          <w:rtl/>
          <w:lang w:eastAsia="zh-CN"/>
        </w:rPr>
        <w:t>عدم المساواة بين الأطفال</w:t>
      </w:r>
      <w:r w:rsidRPr="00996999">
        <w:rPr>
          <w:rFonts w:eastAsia="Calibri"/>
          <w:b/>
          <w:bCs/>
          <w:rtl/>
          <w:lang w:eastAsia="zh-CN"/>
        </w:rPr>
        <w:t xml:space="preserve"> </w:t>
      </w:r>
      <w:r w:rsidRPr="00996999">
        <w:rPr>
          <w:rFonts w:eastAsia="Calibri" w:hint="cs"/>
          <w:b/>
          <w:bCs/>
          <w:rtl/>
          <w:lang w:eastAsia="zh-CN"/>
        </w:rPr>
        <w:t>في التمتع ب</w:t>
      </w:r>
      <w:r w:rsidRPr="00996999">
        <w:rPr>
          <w:rFonts w:eastAsia="Calibri"/>
          <w:b/>
          <w:bCs/>
          <w:rtl/>
          <w:lang w:eastAsia="zh-CN"/>
        </w:rPr>
        <w:t>الحقوق المكرسة في الاتفاقية</w:t>
      </w:r>
      <w:r w:rsidRPr="00996999">
        <w:rPr>
          <w:rFonts w:eastAsia="Calibri" w:hint="cs"/>
          <w:b/>
          <w:bCs/>
          <w:rtl/>
          <w:lang w:eastAsia="zh-CN"/>
        </w:rPr>
        <w:t>؛</w:t>
      </w:r>
    </w:p>
    <w:p w:rsidR="00653996" w:rsidRPr="00996999" w:rsidRDefault="00653996" w:rsidP="00653996">
      <w:pPr>
        <w:pStyle w:val="SingleTxtGA"/>
        <w:rPr>
          <w:rFonts w:eastAsia="Calibri"/>
          <w:b/>
          <w:bCs/>
          <w:rtl/>
          <w:lang w:eastAsia="zh-CN"/>
        </w:rPr>
      </w:pPr>
      <w:r w:rsidRPr="00996999">
        <w:rPr>
          <w:rFonts w:eastAsia="Calibri"/>
          <w:b/>
          <w:bCs/>
          <w:rtl/>
          <w:lang w:eastAsia="zh-CN"/>
        </w:rPr>
        <w:tab/>
        <w:t>(ب)</w:t>
      </w:r>
      <w:r w:rsidRPr="00996999">
        <w:rPr>
          <w:rFonts w:eastAsia="Calibri"/>
          <w:b/>
          <w:bCs/>
          <w:rtl/>
          <w:lang w:eastAsia="zh-CN"/>
        </w:rPr>
        <w:tab/>
        <w:t xml:space="preserve">تقييم أثر برامج الحماية الاجتماعية </w:t>
      </w:r>
      <w:r w:rsidRPr="00996999">
        <w:rPr>
          <w:rFonts w:eastAsia="Calibri" w:hint="cs"/>
          <w:b/>
          <w:bCs/>
          <w:rtl/>
          <w:lang w:eastAsia="zh-CN"/>
        </w:rPr>
        <w:t>واستعراضها</w:t>
      </w:r>
      <w:r w:rsidRPr="00996999">
        <w:rPr>
          <w:rFonts w:eastAsia="Calibri"/>
          <w:b/>
          <w:bCs/>
          <w:rtl/>
          <w:lang w:eastAsia="zh-CN"/>
        </w:rPr>
        <w:t xml:space="preserve"> </w:t>
      </w:r>
      <w:r w:rsidRPr="00996999">
        <w:rPr>
          <w:rFonts w:eastAsia="Calibri" w:hint="cs"/>
          <w:b/>
          <w:bCs/>
          <w:rtl/>
          <w:lang w:eastAsia="zh-CN"/>
        </w:rPr>
        <w:t>للتحقق</w:t>
      </w:r>
      <w:r w:rsidRPr="00996999">
        <w:rPr>
          <w:rFonts w:eastAsia="Calibri"/>
          <w:b/>
          <w:bCs/>
          <w:rtl/>
          <w:lang w:eastAsia="zh-CN"/>
        </w:rPr>
        <w:t xml:space="preserve"> من </w:t>
      </w:r>
      <w:r w:rsidRPr="00996999">
        <w:rPr>
          <w:rFonts w:eastAsia="Calibri" w:hint="cs"/>
          <w:b/>
          <w:bCs/>
          <w:rtl/>
          <w:lang w:eastAsia="zh-CN"/>
        </w:rPr>
        <w:t>استدامتها ومن تركيزها على ا</w:t>
      </w:r>
      <w:r w:rsidRPr="00996999">
        <w:rPr>
          <w:rFonts w:eastAsia="Calibri"/>
          <w:b/>
          <w:bCs/>
          <w:rtl/>
          <w:lang w:eastAsia="zh-CN"/>
        </w:rPr>
        <w:t>لأطفال</w:t>
      </w:r>
      <w:r w:rsidRPr="00996999">
        <w:rPr>
          <w:rFonts w:eastAsia="Calibri" w:hint="cs"/>
          <w:b/>
          <w:bCs/>
          <w:rtl/>
          <w:lang w:eastAsia="zh-CN"/>
        </w:rPr>
        <w:t xml:space="preserve"> والأسر</w:t>
      </w:r>
      <w:r w:rsidRPr="00996999">
        <w:rPr>
          <w:rFonts w:eastAsia="Calibri"/>
          <w:b/>
          <w:bCs/>
          <w:rtl/>
          <w:lang w:eastAsia="zh-CN"/>
        </w:rPr>
        <w:t xml:space="preserve"> الأشد </w:t>
      </w:r>
      <w:r w:rsidRPr="00996999">
        <w:rPr>
          <w:rFonts w:eastAsia="Calibri" w:hint="cs"/>
          <w:b/>
          <w:bCs/>
          <w:rtl/>
          <w:lang w:eastAsia="zh-CN"/>
        </w:rPr>
        <w:t>ضعفاً</w:t>
      </w:r>
      <w:r w:rsidRPr="00996999">
        <w:rPr>
          <w:rFonts w:eastAsia="Calibri"/>
          <w:b/>
          <w:bCs/>
          <w:rtl/>
          <w:lang w:eastAsia="zh-CN"/>
        </w:rPr>
        <w:t xml:space="preserve"> وحرماناً</w:t>
      </w:r>
      <w:r w:rsidRPr="00996999">
        <w:rPr>
          <w:rFonts w:eastAsia="Calibri" w:hint="cs"/>
          <w:b/>
          <w:bCs/>
          <w:rtl/>
          <w:lang w:eastAsia="zh-CN"/>
        </w:rPr>
        <w:t xml:space="preserve"> في المقام الأول</w:t>
      </w:r>
      <w:r w:rsidRPr="00996999">
        <w:rPr>
          <w:rFonts w:eastAsia="Calibri"/>
          <w:b/>
          <w:bCs/>
          <w:rtl/>
          <w:lang w:eastAsia="zh-CN"/>
        </w:rPr>
        <w:t>؛</w:t>
      </w:r>
    </w:p>
    <w:p w:rsidR="00653996" w:rsidRPr="00996999" w:rsidRDefault="00653996" w:rsidP="00653996">
      <w:pPr>
        <w:pStyle w:val="SingleTxtGA"/>
        <w:rPr>
          <w:rFonts w:eastAsia="Calibri" w:hint="cs"/>
          <w:b/>
          <w:bCs/>
          <w:rtl/>
          <w:lang w:eastAsia="zh-CN"/>
        </w:rPr>
      </w:pPr>
      <w:r w:rsidRPr="00996999">
        <w:rPr>
          <w:rFonts w:eastAsia="Calibri"/>
          <w:b/>
          <w:bCs/>
          <w:rtl/>
          <w:lang w:eastAsia="zh-CN"/>
        </w:rPr>
        <w:tab/>
      </w:r>
      <w:r w:rsidRPr="00996999">
        <w:rPr>
          <w:rFonts w:eastAsia="Calibri" w:hint="cs"/>
          <w:b/>
          <w:bCs/>
          <w:rtl/>
          <w:lang w:eastAsia="zh-CN"/>
        </w:rPr>
        <w:t>(ج)</w:t>
      </w:r>
      <w:r w:rsidRPr="00996999">
        <w:rPr>
          <w:rFonts w:eastAsia="Calibri" w:hint="cs"/>
          <w:b/>
          <w:bCs/>
          <w:rtl/>
          <w:lang w:eastAsia="zh-CN"/>
        </w:rPr>
        <w:tab/>
        <w:t>الحد من أثر الاعتماد على التعاون الخارجي؛</w:t>
      </w:r>
    </w:p>
    <w:p w:rsidR="00653996" w:rsidRPr="00996999" w:rsidRDefault="00653996" w:rsidP="00653996">
      <w:pPr>
        <w:pStyle w:val="SingleTxtGA"/>
        <w:rPr>
          <w:rFonts w:eastAsia="Calibri"/>
          <w:b/>
          <w:bCs/>
          <w:rtl/>
          <w:lang w:eastAsia="zh-CN"/>
        </w:rPr>
      </w:pPr>
      <w:r w:rsidRPr="00996999">
        <w:rPr>
          <w:rFonts w:eastAsia="Calibri"/>
          <w:b/>
          <w:bCs/>
          <w:rtl/>
          <w:lang w:eastAsia="zh-CN"/>
        </w:rPr>
        <w:tab/>
        <w:t>(د)</w:t>
      </w:r>
      <w:r w:rsidRPr="00996999">
        <w:rPr>
          <w:rFonts w:eastAsia="Calibri"/>
          <w:b/>
          <w:bCs/>
          <w:rtl/>
          <w:lang w:eastAsia="zh-CN"/>
        </w:rPr>
        <w:tab/>
        <w:t xml:space="preserve">اتخاذ جميع التدابير الضرورية لزيادة فرص </w:t>
      </w:r>
      <w:r w:rsidRPr="00996999">
        <w:rPr>
          <w:rFonts w:eastAsia="Calibri" w:hint="cs"/>
          <w:b/>
          <w:bCs/>
          <w:rtl/>
          <w:lang w:eastAsia="zh-CN"/>
        </w:rPr>
        <w:t>الأطفال في ال</w:t>
      </w:r>
      <w:r w:rsidRPr="00996999">
        <w:rPr>
          <w:rFonts w:eastAsia="Calibri"/>
          <w:b/>
          <w:bCs/>
          <w:rtl/>
          <w:lang w:eastAsia="zh-CN"/>
        </w:rPr>
        <w:t xml:space="preserve">حصول </w:t>
      </w:r>
      <w:r w:rsidRPr="00996999">
        <w:rPr>
          <w:rFonts w:eastAsia="Calibri" w:hint="cs"/>
          <w:b/>
          <w:bCs/>
          <w:rtl/>
          <w:lang w:eastAsia="zh-CN"/>
        </w:rPr>
        <w:t xml:space="preserve">على التعليم والتدريب المهني </w:t>
      </w:r>
      <w:r w:rsidRPr="00996999">
        <w:rPr>
          <w:rFonts w:eastAsia="Calibri"/>
          <w:b/>
          <w:bCs/>
          <w:rtl/>
          <w:lang w:eastAsia="zh-CN"/>
        </w:rPr>
        <w:t xml:space="preserve">بغية </w:t>
      </w:r>
      <w:r w:rsidRPr="00996999">
        <w:rPr>
          <w:rFonts w:eastAsia="Calibri" w:hint="cs"/>
          <w:b/>
          <w:bCs/>
          <w:rtl/>
          <w:lang w:eastAsia="zh-CN"/>
        </w:rPr>
        <w:t>دفع الفقر عن</w:t>
      </w:r>
      <w:r w:rsidRPr="00996999">
        <w:rPr>
          <w:rFonts w:eastAsia="Calibri"/>
          <w:b/>
          <w:bCs/>
          <w:rtl/>
          <w:lang w:eastAsia="zh-CN"/>
        </w:rPr>
        <w:t xml:space="preserve"> الأسر </w:t>
      </w:r>
      <w:r w:rsidRPr="00996999">
        <w:rPr>
          <w:rFonts w:eastAsia="Calibri" w:hint="cs"/>
          <w:b/>
          <w:bCs/>
          <w:rtl/>
          <w:lang w:eastAsia="zh-CN"/>
        </w:rPr>
        <w:t>بشكل دائم</w:t>
      </w:r>
      <w:r w:rsidRPr="00996999">
        <w:rPr>
          <w:rFonts w:eastAsia="Calibri"/>
          <w:b/>
          <w:bCs/>
          <w:rtl/>
          <w:lang w:eastAsia="zh-CN"/>
        </w:rPr>
        <w:t>.</w:t>
      </w:r>
    </w:p>
    <w:p w:rsidR="00653996" w:rsidRPr="005B2472" w:rsidRDefault="00653996" w:rsidP="00653996">
      <w:pPr>
        <w:pStyle w:val="H1GA"/>
        <w:rPr>
          <w:rFonts w:eastAsia="Calibri"/>
          <w:rtl/>
          <w:lang w:eastAsia="zh-CN"/>
        </w:rPr>
      </w:pPr>
      <w:r>
        <w:rPr>
          <w:rFonts w:eastAsia="Calibri" w:hint="cs"/>
          <w:rtl/>
          <w:lang w:eastAsia="zh-CN"/>
        </w:rPr>
        <w:tab/>
      </w:r>
      <w:r w:rsidRPr="005B2472">
        <w:rPr>
          <w:rFonts w:eastAsia="Calibri" w:hint="cs"/>
          <w:rtl/>
          <w:lang w:eastAsia="zh-CN"/>
        </w:rPr>
        <w:t>حاء-</w:t>
      </w:r>
      <w:r>
        <w:rPr>
          <w:rFonts w:eastAsia="Calibri" w:hint="cs"/>
          <w:rtl/>
          <w:lang w:eastAsia="zh-CN"/>
        </w:rPr>
        <w:tab/>
      </w:r>
      <w:r w:rsidRPr="005B2472">
        <w:rPr>
          <w:rFonts w:eastAsia="Calibri"/>
          <w:rtl/>
          <w:lang w:eastAsia="zh-CN"/>
        </w:rPr>
        <w:t xml:space="preserve">التعليم والترفيه والأنشطة الثقافية (المواد 28 </w:t>
      </w:r>
      <w:proofErr w:type="spellStart"/>
      <w:r w:rsidRPr="005B2472">
        <w:rPr>
          <w:rFonts w:eastAsia="Calibri"/>
          <w:rtl/>
          <w:lang w:eastAsia="zh-CN"/>
        </w:rPr>
        <w:t>و29</w:t>
      </w:r>
      <w:proofErr w:type="spellEnd"/>
      <w:r w:rsidRPr="005B2472">
        <w:rPr>
          <w:rFonts w:eastAsia="Calibri"/>
          <w:rtl/>
          <w:lang w:eastAsia="zh-CN"/>
        </w:rPr>
        <w:t xml:space="preserve"> </w:t>
      </w:r>
      <w:proofErr w:type="spellStart"/>
      <w:r w:rsidRPr="005B2472">
        <w:rPr>
          <w:rFonts w:eastAsia="Calibri"/>
          <w:rtl/>
          <w:lang w:eastAsia="zh-CN"/>
        </w:rPr>
        <w:t>و31</w:t>
      </w:r>
      <w:proofErr w:type="spellEnd"/>
      <w:r w:rsidRPr="005B2472">
        <w:rPr>
          <w:rFonts w:eastAsia="Calibri"/>
          <w:rtl/>
          <w:lang w:eastAsia="zh-CN"/>
        </w:rPr>
        <w:t xml:space="preserve"> من الاتفاقية)</w:t>
      </w:r>
    </w:p>
    <w:p w:rsidR="00653996" w:rsidRPr="00996999" w:rsidRDefault="00653996" w:rsidP="00653996">
      <w:pPr>
        <w:pStyle w:val="H23GA"/>
        <w:keepNext/>
        <w:keepLines/>
        <w:rPr>
          <w:rtl/>
        </w:rPr>
      </w:pPr>
      <w:r>
        <w:rPr>
          <w:rFonts w:hint="cs"/>
          <w:rtl/>
        </w:rPr>
        <w:tab/>
      </w:r>
      <w:r>
        <w:rPr>
          <w:rFonts w:hint="cs"/>
          <w:rtl/>
        </w:rPr>
        <w:tab/>
      </w:r>
      <w:r w:rsidRPr="00996999">
        <w:rPr>
          <w:rtl/>
        </w:rPr>
        <w:t>التعليم، بما في ذلك التدريب والإرشاد المهنيان</w:t>
      </w:r>
    </w:p>
    <w:p w:rsidR="00653996" w:rsidRPr="005B2472" w:rsidRDefault="00653996" w:rsidP="00653996">
      <w:pPr>
        <w:pStyle w:val="SingleTxtGA"/>
        <w:rPr>
          <w:rFonts w:eastAsia="Calibri"/>
          <w:rtl/>
          <w:lang w:eastAsia="zh-CN"/>
        </w:rPr>
      </w:pPr>
      <w:r>
        <w:rPr>
          <w:rFonts w:eastAsia="Calibri" w:hint="cs"/>
          <w:rtl/>
          <w:lang w:eastAsia="zh-CN"/>
        </w:rPr>
        <w:t>73-</w:t>
      </w:r>
      <w:r>
        <w:rPr>
          <w:rFonts w:eastAsia="Calibri" w:hint="cs"/>
          <w:rtl/>
          <w:lang w:eastAsia="zh-CN"/>
        </w:rPr>
        <w:tab/>
        <w:t xml:space="preserve">تحيط اللجنة علماً باعتماد السياسة الوطنية بشأن تعليم الأطفال في مرحلة ما قبل المدرسة وحمايتهم (2007)، لكن القلق يساورها إزاء الميزانية المحدودة المخصصة لذلك القطاع ولأن ثلث الأطفال محرومون تماماً من الحصول على التعليم. ويساور اللجنة القلق بوجه خاص للأسباب التالية: </w:t>
      </w:r>
    </w:p>
    <w:p w:rsidR="00653996" w:rsidRPr="002A2E89" w:rsidRDefault="00653996" w:rsidP="00653996">
      <w:pPr>
        <w:pStyle w:val="SingleTxtGA"/>
        <w:rPr>
          <w:rFonts w:eastAsia="Calibri" w:hint="cs"/>
          <w:rtl/>
          <w:lang w:eastAsia="zh-CN"/>
        </w:rPr>
      </w:pPr>
      <w:r>
        <w:rPr>
          <w:rFonts w:eastAsia="Calibri"/>
          <w:rtl/>
          <w:lang w:eastAsia="zh-CN"/>
        </w:rPr>
        <w:tab/>
      </w:r>
      <w:r>
        <w:rPr>
          <w:rFonts w:eastAsia="Calibri" w:hint="cs"/>
          <w:rtl/>
          <w:lang w:eastAsia="zh-CN"/>
        </w:rPr>
        <w:t>(أ)</w:t>
      </w:r>
      <w:r>
        <w:rPr>
          <w:rFonts w:eastAsia="Calibri" w:hint="cs"/>
          <w:rtl/>
          <w:lang w:eastAsia="zh-CN"/>
        </w:rPr>
        <w:tab/>
        <w:t>لا يزال التفاوت في التعليم بين البنين والبنات يشكل تحدياً كبيراً في جميع المؤشرات ذات الصلة بالتعليم وكذلك الحال بالنسبة لمظاهر التفاوت بين البيئتين الريفية والحضرية وبين الأقاليم والمقاطعات؛</w:t>
      </w:r>
    </w:p>
    <w:p w:rsidR="00653996" w:rsidRDefault="00653996" w:rsidP="00653996">
      <w:pPr>
        <w:pStyle w:val="SingleTxtGA"/>
        <w:rPr>
          <w:rFonts w:eastAsia="Calibri" w:hint="cs"/>
          <w:rtl/>
          <w:lang w:eastAsia="zh-CN"/>
        </w:rPr>
      </w:pPr>
      <w:r>
        <w:rPr>
          <w:rFonts w:eastAsia="Calibri"/>
          <w:rtl/>
          <w:lang w:eastAsia="zh-CN"/>
        </w:rPr>
        <w:tab/>
      </w:r>
      <w:r w:rsidRPr="00902D2F">
        <w:rPr>
          <w:rFonts w:eastAsia="Calibri" w:hint="cs"/>
          <w:rtl/>
          <w:lang w:eastAsia="zh-CN"/>
        </w:rPr>
        <w:t>(ب)</w:t>
      </w:r>
      <w:r>
        <w:rPr>
          <w:rFonts w:eastAsia="Calibri" w:hint="cs"/>
          <w:rtl/>
          <w:lang w:eastAsia="zh-CN"/>
        </w:rPr>
        <w:tab/>
        <w:t xml:space="preserve">إلزام الآباء بدفع تكاليف الكتب </w:t>
      </w:r>
      <w:proofErr w:type="spellStart"/>
      <w:r>
        <w:rPr>
          <w:rFonts w:eastAsia="Calibri" w:hint="cs"/>
          <w:rtl/>
          <w:lang w:eastAsia="zh-CN"/>
        </w:rPr>
        <w:t>والزي</w:t>
      </w:r>
      <w:proofErr w:type="spellEnd"/>
      <w:r>
        <w:rPr>
          <w:rFonts w:eastAsia="Calibri" w:hint="cs"/>
          <w:rtl/>
          <w:lang w:eastAsia="zh-CN"/>
        </w:rPr>
        <w:t xml:space="preserve"> المدرسي على الرغم من مجانية التعليم في المدارس العامة؛</w:t>
      </w:r>
    </w:p>
    <w:p w:rsidR="00653996" w:rsidRPr="00145F2E" w:rsidRDefault="00653996" w:rsidP="00653996">
      <w:pPr>
        <w:pStyle w:val="SingleTxtGA"/>
        <w:rPr>
          <w:rFonts w:eastAsia="Calibri" w:hint="cs"/>
          <w:rtl/>
          <w:lang w:eastAsia="zh-CN"/>
        </w:rPr>
      </w:pPr>
      <w:r>
        <w:rPr>
          <w:rFonts w:eastAsia="Calibri"/>
          <w:rtl/>
          <w:lang w:eastAsia="zh-CN"/>
        </w:rPr>
        <w:tab/>
      </w:r>
      <w:r w:rsidRPr="00145F2E">
        <w:rPr>
          <w:rFonts w:eastAsia="Calibri" w:hint="cs"/>
          <w:rtl/>
          <w:lang w:eastAsia="zh-CN"/>
        </w:rPr>
        <w:t>(ج)</w:t>
      </w:r>
      <w:r>
        <w:rPr>
          <w:rFonts w:eastAsia="Calibri" w:hint="cs"/>
          <w:rtl/>
          <w:lang w:eastAsia="zh-CN"/>
        </w:rPr>
        <w:tab/>
        <w:t>طفل واحد من بين كل خمسة أطفال فقط يكمل تعليمه الابتدائي في السن المحددة للتعليم الإلزامي وهي 12 عاماً؛ ولا تزال نسبة التلاميذ إلى المدرِّسين عالية إذ تبلغ</w:t>
      </w:r>
      <w:r>
        <w:rPr>
          <w:rFonts w:eastAsia="Calibri" w:hint="eastAsia"/>
          <w:rtl/>
          <w:lang w:eastAsia="zh-CN"/>
        </w:rPr>
        <w:t> </w:t>
      </w:r>
      <w:r>
        <w:rPr>
          <w:rFonts w:eastAsia="Calibri" w:hint="cs"/>
          <w:rtl/>
          <w:lang w:eastAsia="zh-CN"/>
        </w:rPr>
        <w:t xml:space="preserve">44.1 تلميذاً لكل مدرس في المرحلة الابتدائية </w:t>
      </w:r>
      <w:proofErr w:type="spellStart"/>
      <w:r>
        <w:rPr>
          <w:rFonts w:eastAsia="Calibri" w:hint="cs"/>
          <w:rtl/>
          <w:lang w:eastAsia="zh-CN"/>
        </w:rPr>
        <w:t>و35</w:t>
      </w:r>
      <w:proofErr w:type="spellEnd"/>
      <w:r>
        <w:rPr>
          <w:rFonts w:eastAsia="Calibri" w:hint="cs"/>
          <w:rtl/>
          <w:lang w:eastAsia="zh-CN"/>
        </w:rPr>
        <w:t xml:space="preserve"> تلميذاً لكل مدرس في المرحلة الثانوية؛ وهو </w:t>
      </w:r>
      <w:r w:rsidRPr="00EC697C">
        <w:rPr>
          <w:rFonts w:eastAsia="Calibri" w:hint="cs"/>
          <w:rtl/>
          <w:lang w:eastAsia="zh-CN"/>
        </w:rPr>
        <w:t xml:space="preserve">ما يحد من الوقت الذي يخصصه المدرس لكل </w:t>
      </w:r>
      <w:r>
        <w:rPr>
          <w:rFonts w:eastAsia="Calibri" w:hint="cs"/>
          <w:rtl/>
          <w:lang w:eastAsia="zh-CN"/>
        </w:rPr>
        <w:t>طالب ويقلل بالتالي من</w:t>
      </w:r>
      <w:r w:rsidRPr="00EC697C">
        <w:rPr>
          <w:rFonts w:eastAsia="Calibri" w:hint="cs"/>
          <w:rtl/>
          <w:lang w:eastAsia="zh-CN"/>
        </w:rPr>
        <w:t xml:space="preserve"> جودة</w:t>
      </w:r>
      <w:r>
        <w:rPr>
          <w:rFonts w:eastAsia="Calibri" w:hint="eastAsia"/>
          <w:rtl/>
          <w:lang w:eastAsia="zh-CN"/>
        </w:rPr>
        <w:t> </w:t>
      </w:r>
      <w:r w:rsidRPr="00EC697C">
        <w:rPr>
          <w:rFonts w:eastAsia="Calibri" w:hint="cs"/>
          <w:rtl/>
          <w:lang w:eastAsia="zh-CN"/>
        </w:rPr>
        <w:t>التعليم؛</w:t>
      </w:r>
    </w:p>
    <w:p w:rsidR="00653996" w:rsidRPr="006332EA" w:rsidRDefault="00653996" w:rsidP="00653996">
      <w:pPr>
        <w:pStyle w:val="SingleTxtGA"/>
        <w:rPr>
          <w:rFonts w:eastAsia="Calibri" w:hint="cs"/>
          <w:rtl/>
          <w:lang w:eastAsia="zh-CN"/>
        </w:rPr>
      </w:pPr>
      <w:r>
        <w:rPr>
          <w:rFonts w:eastAsia="Calibri"/>
          <w:rtl/>
          <w:lang w:eastAsia="zh-CN"/>
        </w:rPr>
        <w:tab/>
      </w:r>
      <w:r w:rsidRPr="006332EA">
        <w:rPr>
          <w:rFonts w:eastAsia="Calibri" w:hint="cs"/>
          <w:rtl/>
          <w:lang w:eastAsia="zh-CN"/>
        </w:rPr>
        <w:t>(د)</w:t>
      </w:r>
      <w:r>
        <w:rPr>
          <w:rFonts w:eastAsia="Calibri" w:hint="cs"/>
          <w:rtl/>
          <w:lang w:eastAsia="zh-CN"/>
        </w:rPr>
        <w:tab/>
        <w:t xml:space="preserve">يواجه الأطفال ولا </w:t>
      </w:r>
      <w:proofErr w:type="spellStart"/>
      <w:r>
        <w:rPr>
          <w:rFonts w:eastAsia="Calibri" w:hint="cs"/>
          <w:rtl/>
          <w:lang w:eastAsia="zh-CN"/>
        </w:rPr>
        <w:t>سيما</w:t>
      </w:r>
      <w:proofErr w:type="spellEnd"/>
      <w:r>
        <w:rPr>
          <w:rFonts w:eastAsia="Calibri" w:hint="cs"/>
          <w:rtl/>
          <w:lang w:eastAsia="zh-CN"/>
        </w:rPr>
        <w:t xml:space="preserve"> البنات مشاكل كبيرة بسبب </w:t>
      </w:r>
      <w:r w:rsidRPr="006332EA">
        <w:rPr>
          <w:rFonts w:eastAsia="Calibri" w:hint="cs"/>
          <w:rtl/>
          <w:lang w:eastAsia="zh-CN"/>
        </w:rPr>
        <w:t>رداءة مرافق النظافة الصحية</w:t>
      </w:r>
      <w:r>
        <w:rPr>
          <w:rFonts w:eastAsia="Calibri" w:hint="cs"/>
          <w:rtl/>
          <w:lang w:eastAsia="zh-CN"/>
        </w:rPr>
        <w:t>؛</w:t>
      </w:r>
    </w:p>
    <w:p w:rsidR="00653996" w:rsidRPr="00A736FA" w:rsidRDefault="00653996" w:rsidP="00653996">
      <w:pPr>
        <w:pStyle w:val="SingleTxtGA"/>
        <w:rPr>
          <w:rFonts w:eastAsia="Calibri" w:hint="cs"/>
          <w:rtl/>
          <w:lang w:eastAsia="zh-CN"/>
        </w:rPr>
      </w:pPr>
      <w:r>
        <w:rPr>
          <w:rFonts w:eastAsia="Calibri"/>
          <w:rtl/>
          <w:lang w:eastAsia="zh-CN"/>
        </w:rPr>
        <w:tab/>
      </w:r>
      <w:r w:rsidRPr="00A736FA">
        <w:rPr>
          <w:rFonts w:eastAsia="Calibri" w:hint="cs"/>
          <w:rtl/>
          <w:lang w:eastAsia="zh-CN"/>
        </w:rPr>
        <w:t>(</w:t>
      </w:r>
      <w:r w:rsidRPr="005237F6">
        <w:rPr>
          <w:rFonts w:eastAsia="Calibri" w:hint="cs"/>
          <w:sz w:val="30"/>
          <w:rtl/>
          <w:lang w:eastAsia="zh-CN"/>
        </w:rPr>
        <w:t>ﻫ</w:t>
      </w:r>
      <w:r w:rsidRPr="00A736FA">
        <w:rPr>
          <w:rFonts w:eastAsia="Calibri" w:hint="cs"/>
          <w:rtl/>
          <w:lang w:eastAsia="zh-CN"/>
        </w:rPr>
        <w:t>)</w:t>
      </w:r>
      <w:r>
        <w:rPr>
          <w:rFonts w:eastAsia="Calibri" w:hint="cs"/>
          <w:rtl/>
          <w:lang w:eastAsia="zh-CN"/>
        </w:rPr>
        <w:tab/>
      </w:r>
      <w:r w:rsidRPr="001A3887">
        <w:rPr>
          <w:rFonts w:eastAsia="Calibri" w:hint="cs"/>
          <w:rtl/>
          <w:lang w:eastAsia="zh-CN"/>
        </w:rPr>
        <w:t xml:space="preserve">لا تخضع المدارس الخاصة </w:t>
      </w:r>
      <w:r>
        <w:rPr>
          <w:rFonts w:eastAsia="Calibri" w:hint="cs"/>
          <w:rtl/>
          <w:lang w:eastAsia="zh-CN"/>
        </w:rPr>
        <w:t>لأي تنظيم</w:t>
      </w:r>
      <w:r w:rsidRPr="001A3887">
        <w:rPr>
          <w:rFonts w:eastAsia="Calibri" w:hint="cs"/>
          <w:rtl/>
          <w:lang w:eastAsia="zh-CN"/>
        </w:rPr>
        <w:t>؛ وغالب</w:t>
      </w:r>
      <w:r>
        <w:rPr>
          <w:rFonts w:eastAsia="Calibri" w:hint="cs"/>
          <w:rtl/>
          <w:lang w:eastAsia="zh-CN"/>
        </w:rPr>
        <w:t xml:space="preserve">اً </w:t>
      </w:r>
      <w:r w:rsidRPr="001A3887">
        <w:rPr>
          <w:rFonts w:eastAsia="Calibri" w:hint="cs"/>
          <w:rtl/>
          <w:lang w:eastAsia="zh-CN"/>
        </w:rPr>
        <w:t>ما يُكر</w:t>
      </w:r>
      <w:r>
        <w:rPr>
          <w:rFonts w:eastAsia="Calibri" w:hint="cs"/>
          <w:rtl/>
          <w:lang w:eastAsia="zh-CN"/>
        </w:rPr>
        <w:t>ِ</w:t>
      </w:r>
      <w:r w:rsidRPr="001A3887">
        <w:rPr>
          <w:rFonts w:eastAsia="Calibri" w:hint="cs"/>
          <w:rtl/>
          <w:lang w:eastAsia="zh-CN"/>
        </w:rPr>
        <w:t>ه</w:t>
      </w:r>
      <w:r>
        <w:rPr>
          <w:rFonts w:eastAsia="Calibri" w:hint="cs"/>
          <w:rtl/>
          <w:lang w:eastAsia="zh-CN"/>
        </w:rPr>
        <w:t>ُ</w:t>
      </w:r>
      <w:r w:rsidRPr="001A3887">
        <w:rPr>
          <w:rFonts w:eastAsia="Calibri" w:hint="cs"/>
          <w:rtl/>
          <w:lang w:eastAsia="zh-CN"/>
        </w:rPr>
        <w:t xml:space="preserve"> المدرسون الأطفال</w:t>
      </w:r>
      <w:r>
        <w:rPr>
          <w:rFonts w:eastAsia="Calibri" w:hint="cs"/>
          <w:rtl/>
          <w:lang w:eastAsia="zh-CN"/>
        </w:rPr>
        <w:t xml:space="preserve">َ في </w:t>
      </w:r>
      <w:r w:rsidRPr="001A3887">
        <w:rPr>
          <w:rFonts w:eastAsia="Calibri" w:hint="cs"/>
          <w:rtl/>
          <w:lang w:eastAsia="zh-CN"/>
        </w:rPr>
        <w:t>مدارس</w:t>
      </w:r>
      <w:r>
        <w:rPr>
          <w:rFonts w:eastAsia="Calibri" w:hint="cs"/>
          <w:rtl/>
          <w:lang w:eastAsia="zh-CN"/>
        </w:rPr>
        <w:t xml:space="preserve"> تعليم القرآن على التسول أو على العمل في الحقول؛</w:t>
      </w:r>
    </w:p>
    <w:p w:rsidR="00653996" w:rsidRPr="00507C5A" w:rsidRDefault="00653996" w:rsidP="00653996">
      <w:pPr>
        <w:pStyle w:val="SingleTxtGA"/>
        <w:rPr>
          <w:rFonts w:eastAsia="Calibri" w:hint="cs"/>
        </w:rPr>
      </w:pPr>
      <w:r>
        <w:rPr>
          <w:rFonts w:eastAsia="Calibri"/>
          <w:rtl/>
        </w:rPr>
        <w:tab/>
      </w:r>
      <w:r w:rsidRPr="00507C5A">
        <w:rPr>
          <w:rFonts w:eastAsia="Calibri" w:hint="cs"/>
          <w:rtl/>
        </w:rPr>
        <w:t>(و)</w:t>
      </w:r>
      <w:r>
        <w:rPr>
          <w:rFonts w:eastAsia="Calibri" w:hint="cs"/>
          <w:rtl/>
        </w:rPr>
        <w:tab/>
      </w:r>
      <w:r w:rsidRPr="00507C5A">
        <w:rPr>
          <w:rFonts w:eastAsia="Calibri" w:hint="cs"/>
          <w:rtl/>
        </w:rPr>
        <w:t>معدل التعليم ما قبل المدرسي منخفض جدا</w:t>
      </w:r>
      <w:r>
        <w:rPr>
          <w:rFonts w:eastAsia="Calibri" w:hint="cs"/>
          <w:rtl/>
        </w:rPr>
        <w:t>ً</w:t>
      </w:r>
      <w:r w:rsidRPr="00507C5A">
        <w:rPr>
          <w:rFonts w:eastAsia="Calibri" w:hint="cs"/>
          <w:rtl/>
        </w:rPr>
        <w:t xml:space="preserve"> وهناك </w:t>
      </w:r>
      <w:r>
        <w:rPr>
          <w:rFonts w:eastAsia="Calibri" w:hint="cs"/>
          <w:rtl/>
        </w:rPr>
        <w:t>فوارق</w:t>
      </w:r>
      <w:r w:rsidRPr="00507C5A">
        <w:rPr>
          <w:rFonts w:eastAsia="Calibri" w:hint="cs"/>
          <w:rtl/>
        </w:rPr>
        <w:t xml:space="preserve"> شديد</w:t>
      </w:r>
      <w:r>
        <w:rPr>
          <w:rFonts w:eastAsia="Calibri" w:hint="cs"/>
          <w:rtl/>
        </w:rPr>
        <w:t>ة</w:t>
      </w:r>
      <w:r w:rsidRPr="00507C5A">
        <w:rPr>
          <w:rFonts w:eastAsia="Calibri" w:hint="cs"/>
          <w:rtl/>
        </w:rPr>
        <w:t xml:space="preserve"> </w:t>
      </w:r>
      <w:r>
        <w:rPr>
          <w:rFonts w:eastAsia="Calibri" w:hint="cs"/>
          <w:rtl/>
        </w:rPr>
        <w:t xml:space="preserve">بين </w:t>
      </w:r>
      <w:proofErr w:type="spellStart"/>
      <w:r>
        <w:rPr>
          <w:rFonts w:eastAsia="Calibri" w:hint="cs"/>
          <w:rtl/>
        </w:rPr>
        <w:t>كوناكري</w:t>
      </w:r>
      <w:proofErr w:type="spellEnd"/>
      <w:r>
        <w:rPr>
          <w:rFonts w:eastAsia="Calibri" w:hint="cs"/>
          <w:rtl/>
        </w:rPr>
        <w:t xml:space="preserve"> وباقي أنحاء البلد.</w:t>
      </w:r>
    </w:p>
    <w:p w:rsidR="00653996" w:rsidRPr="009B04B4" w:rsidRDefault="00653996" w:rsidP="00653996">
      <w:pPr>
        <w:pStyle w:val="SingleTxtGA"/>
        <w:rPr>
          <w:rFonts w:eastAsia="Calibri"/>
          <w:rtl/>
          <w:lang w:eastAsia="zh-CN"/>
        </w:rPr>
      </w:pPr>
      <w:r w:rsidRPr="009B04B4">
        <w:rPr>
          <w:rFonts w:eastAsia="Calibri" w:hint="cs"/>
          <w:rtl/>
          <w:lang w:eastAsia="zh-CN"/>
        </w:rPr>
        <w:t>74-</w:t>
      </w:r>
      <w:r>
        <w:rPr>
          <w:rFonts w:eastAsia="Calibri" w:hint="cs"/>
          <w:rtl/>
          <w:lang w:eastAsia="zh-CN"/>
        </w:rPr>
        <w:tab/>
      </w:r>
      <w:r w:rsidRPr="006B440F">
        <w:rPr>
          <w:rFonts w:eastAsia="Calibri" w:hint="cs"/>
          <w:b/>
          <w:bCs/>
          <w:rtl/>
          <w:lang w:eastAsia="zh-CN"/>
        </w:rPr>
        <w:t xml:space="preserve">تحث </w:t>
      </w:r>
      <w:r w:rsidRPr="006B440F">
        <w:rPr>
          <w:rFonts w:eastAsia="Calibri"/>
          <w:b/>
          <w:bCs/>
          <w:rtl/>
          <w:lang w:eastAsia="zh-CN"/>
        </w:rPr>
        <w:t xml:space="preserve">اللجنة الدولة الطرف </w:t>
      </w:r>
      <w:r w:rsidRPr="006B440F">
        <w:rPr>
          <w:rFonts w:eastAsia="Calibri" w:hint="cs"/>
          <w:b/>
          <w:bCs/>
          <w:rtl/>
          <w:lang w:eastAsia="zh-CN"/>
        </w:rPr>
        <w:t xml:space="preserve">على القيام </w:t>
      </w:r>
      <w:r w:rsidRPr="006B440F">
        <w:rPr>
          <w:rFonts w:eastAsia="Calibri"/>
          <w:b/>
          <w:bCs/>
          <w:rtl/>
          <w:lang w:eastAsia="zh-CN"/>
        </w:rPr>
        <w:t>بما يلي:</w:t>
      </w:r>
    </w:p>
    <w:p w:rsidR="00653996" w:rsidRPr="006B440F" w:rsidRDefault="00653996" w:rsidP="00653996">
      <w:pPr>
        <w:pStyle w:val="SingleTxtGA"/>
        <w:rPr>
          <w:rFonts w:eastAsia="Calibri" w:hint="cs"/>
          <w:b/>
          <w:bCs/>
          <w:rtl/>
          <w:lang w:eastAsia="zh-CN"/>
        </w:rPr>
      </w:pPr>
      <w:r w:rsidRPr="006B440F">
        <w:rPr>
          <w:rFonts w:eastAsia="Calibri"/>
          <w:b/>
          <w:bCs/>
          <w:rtl/>
          <w:lang w:eastAsia="zh-CN"/>
        </w:rPr>
        <w:tab/>
      </w:r>
      <w:r w:rsidRPr="006B440F">
        <w:rPr>
          <w:rFonts w:eastAsia="Calibri" w:hint="cs"/>
          <w:b/>
          <w:bCs/>
          <w:rtl/>
          <w:lang w:eastAsia="zh-CN"/>
        </w:rPr>
        <w:t>(أ)</w:t>
      </w:r>
      <w:r w:rsidRPr="006B440F">
        <w:rPr>
          <w:rFonts w:eastAsia="Calibri" w:hint="cs"/>
          <w:b/>
          <w:bCs/>
          <w:rtl/>
          <w:lang w:eastAsia="zh-CN"/>
        </w:rPr>
        <w:tab/>
        <w:t>ضمان حصول جميع الأطفال في الدولة الطرف فعلياً على التعل</w:t>
      </w:r>
      <w:r>
        <w:rPr>
          <w:rFonts w:eastAsia="Calibri" w:hint="cs"/>
          <w:b/>
          <w:bCs/>
          <w:rtl/>
          <w:lang w:eastAsia="zh-CN"/>
        </w:rPr>
        <w:t>يم المجاني من دون تكاليف مخفي</w:t>
      </w:r>
      <w:r w:rsidRPr="006B440F">
        <w:rPr>
          <w:rFonts w:eastAsia="Calibri" w:hint="cs"/>
          <w:b/>
          <w:bCs/>
          <w:rtl/>
          <w:lang w:eastAsia="zh-CN"/>
        </w:rPr>
        <w:t>ة؛</w:t>
      </w:r>
    </w:p>
    <w:p w:rsidR="00653996" w:rsidRPr="006B440F" w:rsidRDefault="00653996" w:rsidP="00653996">
      <w:pPr>
        <w:pStyle w:val="SingleTxtGA"/>
        <w:rPr>
          <w:rFonts w:eastAsia="Calibri" w:hint="cs"/>
          <w:b/>
          <w:bCs/>
          <w:rtl/>
          <w:lang w:eastAsia="zh-CN"/>
        </w:rPr>
      </w:pPr>
      <w:r w:rsidRPr="006B440F">
        <w:rPr>
          <w:rFonts w:eastAsia="Calibri"/>
          <w:b/>
          <w:bCs/>
          <w:rtl/>
          <w:lang w:eastAsia="zh-CN"/>
        </w:rPr>
        <w:tab/>
      </w:r>
      <w:r w:rsidRPr="006B440F">
        <w:rPr>
          <w:rFonts w:eastAsia="Calibri" w:hint="cs"/>
          <w:b/>
          <w:bCs/>
          <w:rtl/>
          <w:lang w:eastAsia="zh-CN"/>
        </w:rPr>
        <w:t>(ب)</w:t>
      </w:r>
      <w:r w:rsidRPr="006B440F">
        <w:rPr>
          <w:rFonts w:eastAsia="Calibri" w:hint="cs"/>
          <w:b/>
          <w:bCs/>
          <w:rtl/>
          <w:lang w:eastAsia="zh-CN"/>
        </w:rPr>
        <w:tab/>
      </w:r>
      <w:r w:rsidRPr="006B440F">
        <w:rPr>
          <w:rFonts w:eastAsia="Calibri"/>
          <w:b/>
          <w:bCs/>
          <w:rtl/>
          <w:lang w:eastAsia="zh-CN"/>
        </w:rPr>
        <w:t xml:space="preserve">تخصيص المزيد من الموارد لقطاع التعليم </w:t>
      </w:r>
      <w:r>
        <w:rPr>
          <w:rFonts w:eastAsia="Calibri" w:hint="cs"/>
          <w:b/>
          <w:bCs/>
          <w:rtl/>
          <w:lang w:eastAsia="zh-CN"/>
        </w:rPr>
        <w:t>ب</w:t>
      </w:r>
      <w:r w:rsidRPr="006B440F">
        <w:rPr>
          <w:rFonts w:eastAsia="Calibri" w:hint="cs"/>
          <w:b/>
          <w:bCs/>
          <w:rtl/>
          <w:lang w:eastAsia="zh-CN"/>
        </w:rPr>
        <w:t xml:space="preserve">قصد إدخال تحسينات على </w:t>
      </w:r>
      <w:r w:rsidRPr="006B440F">
        <w:rPr>
          <w:rFonts w:eastAsia="Calibri"/>
          <w:b/>
          <w:bCs/>
          <w:rtl/>
          <w:lang w:eastAsia="zh-CN"/>
        </w:rPr>
        <w:t xml:space="preserve">المرافق </w:t>
      </w:r>
      <w:r w:rsidRPr="006B440F">
        <w:rPr>
          <w:rFonts w:eastAsia="Calibri" w:hint="cs"/>
          <w:b/>
          <w:bCs/>
          <w:rtl/>
          <w:lang w:eastAsia="zh-CN"/>
        </w:rPr>
        <w:t xml:space="preserve">والهياكل الأساسية </w:t>
      </w:r>
      <w:r w:rsidRPr="006B440F">
        <w:rPr>
          <w:rFonts w:eastAsia="Calibri"/>
          <w:b/>
          <w:bCs/>
          <w:rtl/>
          <w:lang w:eastAsia="zh-CN"/>
        </w:rPr>
        <w:t xml:space="preserve">المدرسية </w:t>
      </w:r>
      <w:r w:rsidRPr="006B440F">
        <w:rPr>
          <w:rFonts w:eastAsia="Calibri" w:hint="cs"/>
          <w:b/>
          <w:bCs/>
          <w:rtl/>
          <w:lang w:eastAsia="zh-CN"/>
        </w:rPr>
        <w:t xml:space="preserve">الكافية وتوسيعها </w:t>
      </w:r>
      <w:r w:rsidRPr="006B440F">
        <w:rPr>
          <w:rFonts w:eastAsia="Calibri"/>
          <w:b/>
          <w:bCs/>
          <w:rtl/>
          <w:lang w:eastAsia="zh-CN"/>
        </w:rPr>
        <w:t xml:space="preserve">وبناء هذه المرافق أو إعادة بنائها في جميع أنحاء الدولة الطرف، وإنشاء نظام تعليمي </w:t>
      </w:r>
      <w:r w:rsidRPr="006B440F">
        <w:rPr>
          <w:rFonts w:eastAsia="Calibri" w:hint="cs"/>
          <w:b/>
          <w:bCs/>
          <w:rtl/>
          <w:lang w:eastAsia="zh-CN"/>
        </w:rPr>
        <w:t>يكون حاضناً للجميع</w:t>
      </w:r>
      <w:r w:rsidRPr="006B440F">
        <w:rPr>
          <w:rFonts w:eastAsia="Calibri"/>
          <w:b/>
          <w:bCs/>
          <w:rtl/>
          <w:lang w:eastAsia="zh-CN"/>
        </w:rPr>
        <w:t xml:space="preserve"> حقاً </w:t>
      </w:r>
      <w:r w:rsidRPr="006B440F">
        <w:rPr>
          <w:rFonts w:eastAsia="Calibri" w:hint="cs"/>
          <w:b/>
          <w:bCs/>
          <w:rtl/>
          <w:lang w:eastAsia="zh-CN"/>
        </w:rPr>
        <w:t xml:space="preserve">ومفتوحاً في وجه </w:t>
      </w:r>
      <w:r w:rsidRPr="006B440F">
        <w:rPr>
          <w:rFonts w:eastAsia="Calibri"/>
          <w:b/>
          <w:bCs/>
          <w:rtl/>
          <w:lang w:eastAsia="zh-CN"/>
        </w:rPr>
        <w:t xml:space="preserve">الأطفال ذوي الإعاقة </w:t>
      </w:r>
      <w:r w:rsidRPr="006B440F">
        <w:rPr>
          <w:rFonts w:eastAsia="Calibri" w:hint="cs"/>
          <w:b/>
          <w:bCs/>
          <w:rtl/>
          <w:lang w:eastAsia="zh-CN"/>
        </w:rPr>
        <w:t xml:space="preserve">فضلاً عن </w:t>
      </w:r>
      <w:r w:rsidRPr="006B440F">
        <w:rPr>
          <w:rFonts w:eastAsia="Calibri"/>
          <w:b/>
          <w:bCs/>
          <w:rtl/>
          <w:lang w:eastAsia="zh-CN"/>
        </w:rPr>
        <w:t>أطفال الأقليات</w:t>
      </w:r>
      <w:r w:rsidRPr="006B440F">
        <w:rPr>
          <w:rFonts w:eastAsia="Calibri" w:hint="cs"/>
          <w:b/>
          <w:bCs/>
          <w:rtl/>
          <w:lang w:eastAsia="zh-CN"/>
        </w:rPr>
        <w:t xml:space="preserve"> كا</w:t>
      </w:r>
      <w:r>
        <w:rPr>
          <w:rFonts w:eastAsia="Calibri" w:hint="cs"/>
          <w:b/>
          <w:bCs/>
          <w:rtl/>
          <w:lang w:eastAsia="zh-CN"/>
        </w:rPr>
        <w:t>فة؛</w:t>
      </w:r>
    </w:p>
    <w:p w:rsidR="00653996" w:rsidRPr="006B440F" w:rsidRDefault="00653996" w:rsidP="00653996">
      <w:pPr>
        <w:pStyle w:val="SingleTxtGA"/>
        <w:rPr>
          <w:rFonts w:eastAsia="Calibri"/>
          <w:b/>
          <w:bCs/>
          <w:rtl/>
          <w:lang w:eastAsia="zh-CN"/>
        </w:rPr>
      </w:pPr>
      <w:r w:rsidRPr="006B440F">
        <w:rPr>
          <w:rFonts w:eastAsia="Calibri"/>
          <w:b/>
          <w:bCs/>
          <w:rtl/>
          <w:lang w:eastAsia="zh-CN"/>
        </w:rPr>
        <w:tab/>
      </w:r>
      <w:r w:rsidRPr="006B440F">
        <w:rPr>
          <w:rFonts w:eastAsia="Calibri" w:hint="cs"/>
          <w:b/>
          <w:bCs/>
          <w:rtl/>
          <w:lang w:eastAsia="zh-CN"/>
        </w:rPr>
        <w:t>(ج)</w:t>
      </w:r>
      <w:r w:rsidRPr="006B440F">
        <w:rPr>
          <w:rFonts w:eastAsia="Calibri" w:hint="cs"/>
          <w:b/>
          <w:bCs/>
          <w:rtl/>
          <w:lang w:eastAsia="zh-CN"/>
        </w:rPr>
        <w:tab/>
      </w:r>
      <w:r w:rsidRPr="006B440F">
        <w:rPr>
          <w:rFonts w:eastAsia="Calibri"/>
          <w:b/>
          <w:bCs/>
          <w:rtl/>
          <w:lang w:eastAsia="zh-CN"/>
        </w:rPr>
        <w:t xml:space="preserve">زيادة </w:t>
      </w:r>
      <w:r w:rsidRPr="006B440F">
        <w:rPr>
          <w:rFonts w:eastAsia="Calibri" w:hint="cs"/>
          <w:b/>
          <w:bCs/>
          <w:rtl/>
          <w:lang w:eastAsia="zh-CN"/>
        </w:rPr>
        <w:t>ال</w:t>
      </w:r>
      <w:r w:rsidRPr="006B440F">
        <w:rPr>
          <w:rFonts w:eastAsia="Calibri"/>
          <w:b/>
          <w:bCs/>
          <w:rtl/>
          <w:lang w:eastAsia="zh-CN"/>
        </w:rPr>
        <w:t xml:space="preserve">مخصصات </w:t>
      </w:r>
      <w:r w:rsidRPr="006B440F">
        <w:rPr>
          <w:rFonts w:eastAsia="Calibri" w:hint="cs"/>
          <w:b/>
          <w:bCs/>
          <w:rtl/>
          <w:lang w:eastAsia="zh-CN"/>
        </w:rPr>
        <w:t>ل</w:t>
      </w:r>
      <w:r w:rsidRPr="006B440F">
        <w:rPr>
          <w:rFonts w:eastAsia="Calibri"/>
          <w:b/>
          <w:bCs/>
          <w:rtl/>
          <w:lang w:eastAsia="zh-CN"/>
        </w:rPr>
        <w:t xml:space="preserve">تمويل التعليم في المناطق الأفقر والأشد </w:t>
      </w:r>
      <w:r w:rsidRPr="006B440F">
        <w:rPr>
          <w:rFonts w:eastAsia="Calibri" w:hint="cs"/>
          <w:b/>
          <w:bCs/>
          <w:rtl/>
          <w:lang w:eastAsia="zh-CN"/>
        </w:rPr>
        <w:t>تضرراً من النزاع</w:t>
      </w:r>
      <w:r w:rsidRPr="006B440F">
        <w:rPr>
          <w:rFonts w:eastAsia="Calibri"/>
          <w:b/>
          <w:bCs/>
          <w:rtl/>
          <w:lang w:eastAsia="zh-CN"/>
        </w:rPr>
        <w:t xml:space="preserve"> و</w:t>
      </w:r>
      <w:r w:rsidRPr="006B440F">
        <w:rPr>
          <w:rFonts w:eastAsia="Calibri" w:hint="cs"/>
          <w:b/>
          <w:bCs/>
          <w:rtl/>
          <w:lang w:eastAsia="zh-CN"/>
        </w:rPr>
        <w:t xml:space="preserve">في </w:t>
      </w:r>
      <w:r w:rsidRPr="006B440F">
        <w:rPr>
          <w:rFonts w:eastAsia="Calibri"/>
          <w:b/>
          <w:bCs/>
          <w:rtl/>
          <w:lang w:eastAsia="zh-CN"/>
        </w:rPr>
        <w:t xml:space="preserve">المناطق النائية </w:t>
      </w:r>
      <w:r w:rsidRPr="006B440F">
        <w:rPr>
          <w:rFonts w:eastAsia="Calibri" w:hint="cs"/>
          <w:b/>
          <w:bCs/>
          <w:rtl/>
          <w:lang w:eastAsia="zh-CN"/>
        </w:rPr>
        <w:t xml:space="preserve">بغية </w:t>
      </w:r>
      <w:r w:rsidRPr="006B440F">
        <w:rPr>
          <w:rFonts w:eastAsia="Calibri"/>
          <w:b/>
          <w:bCs/>
          <w:rtl/>
          <w:lang w:eastAsia="zh-CN"/>
        </w:rPr>
        <w:t xml:space="preserve">ضمان </w:t>
      </w:r>
      <w:r w:rsidRPr="006B440F">
        <w:rPr>
          <w:rFonts w:eastAsia="Calibri" w:hint="cs"/>
          <w:b/>
          <w:bCs/>
          <w:rtl/>
          <w:lang w:eastAsia="zh-CN"/>
        </w:rPr>
        <w:t>تكافؤ فرص</w:t>
      </w:r>
      <w:r w:rsidRPr="006B440F">
        <w:rPr>
          <w:rFonts w:eastAsia="Calibri"/>
          <w:b/>
          <w:bCs/>
          <w:rtl/>
          <w:lang w:eastAsia="zh-CN"/>
        </w:rPr>
        <w:t xml:space="preserve"> جميع الأطفال </w:t>
      </w:r>
      <w:r w:rsidRPr="006B440F">
        <w:rPr>
          <w:rFonts w:eastAsia="Calibri" w:hint="cs"/>
          <w:b/>
          <w:bCs/>
          <w:rtl/>
          <w:lang w:eastAsia="zh-CN"/>
        </w:rPr>
        <w:t xml:space="preserve">في الحصول </w:t>
      </w:r>
      <w:r w:rsidRPr="006B440F">
        <w:rPr>
          <w:rFonts w:eastAsia="Calibri"/>
          <w:b/>
          <w:bCs/>
          <w:rtl/>
          <w:lang w:eastAsia="zh-CN"/>
        </w:rPr>
        <w:t>على التعليم، بم</w:t>
      </w:r>
      <w:r w:rsidRPr="006B440F">
        <w:rPr>
          <w:rFonts w:eastAsia="Calibri" w:hint="cs"/>
          <w:b/>
          <w:bCs/>
          <w:rtl/>
          <w:lang w:eastAsia="zh-CN"/>
        </w:rPr>
        <w:t>ا</w:t>
      </w:r>
      <w:r w:rsidRPr="006B440F">
        <w:rPr>
          <w:rFonts w:eastAsia="Calibri"/>
          <w:b/>
          <w:bCs/>
          <w:rtl/>
          <w:lang w:eastAsia="zh-CN"/>
        </w:rPr>
        <w:t xml:space="preserve"> في ذلك </w:t>
      </w:r>
      <w:r w:rsidRPr="006B440F">
        <w:rPr>
          <w:rFonts w:eastAsia="Calibri" w:hint="cs"/>
          <w:b/>
          <w:bCs/>
          <w:rtl/>
          <w:lang w:eastAsia="zh-CN"/>
        </w:rPr>
        <w:t xml:space="preserve">توفير التعليم ما قبل المدرسي لجميع الأطفال بمن فيهم </w:t>
      </w:r>
      <w:r w:rsidRPr="006B440F">
        <w:rPr>
          <w:rFonts w:eastAsia="Calibri"/>
          <w:b/>
          <w:bCs/>
          <w:rtl/>
          <w:lang w:eastAsia="zh-CN"/>
        </w:rPr>
        <w:t>الأشد ضعفاً وحرماناً</w:t>
      </w:r>
      <w:r w:rsidRPr="006B440F">
        <w:rPr>
          <w:rFonts w:eastAsia="Calibri" w:hint="cs"/>
          <w:b/>
          <w:bCs/>
          <w:rtl/>
          <w:lang w:eastAsia="zh-CN"/>
        </w:rPr>
        <w:t xml:space="preserve">؛ </w:t>
      </w:r>
    </w:p>
    <w:p w:rsidR="00653996" w:rsidRPr="0033456E" w:rsidRDefault="00653996" w:rsidP="00653996">
      <w:pPr>
        <w:pStyle w:val="SingleTxtGA"/>
        <w:rPr>
          <w:rFonts w:eastAsia="Calibri"/>
          <w:b/>
          <w:bCs/>
          <w:rtl/>
          <w:lang w:eastAsia="zh-CN"/>
        </w:rPr>
      </w:pPr>
      <w:r w:rsidRPr="0033456E">
        <w:rPr>
          <w:rFonts w:eastAsia="Calibri"/>
          <w:b/>
          <w:bCs/>
          <w:rtl/>
          <w:lang w:eastAsia="zh-CN"/>
        </w:rPr>
        <w:tab/>
      </w:r>
      <w:r w:rsidRPr="0033456E">
        <w:rPr>
          <w:rFonts w:eastAsia="Calibri" w:hint="cs"/>
          <w:b/>
          <w:bCs/>
          <w:rtl/>
          <w:lang w:eastAsia="zh-CN"/>
        </w:rPr>
        <w:t>(د)</w:t>
      </w:r>
      <w:r w:rsidRPr="0033456E">
        <w:rPr>
          <w:rFonts w:eastAsia="Calibri"/>
          <w:b/>
          <w:bCs/>
          <w:rtl/>
          <w:lang w:eastAsia="zh-CN"/>
        </w:rPr>
        <w:tab/>
        <w:t xml:space="preserve">اتخاذ تدابير فعالة لتعزيز حق الفتيات في التعليم </w:t>
      </w:r>
      <w:r w:rsidRPr="0033456E">
        <w:rPr>
          <w:rFonts w:eastAsia="Calibri" w:hint="cs"/>
          <w:b/>
          <w:bCs/>
          <w:rtl/>
          <w:lang w:eastAsia="zh-CN"/>
        </w:rPr>
        <w:t xml:space="preserve">عن طريق </w:t>
      </w:r>
      <w:r w:rsidRPr="0033456E">
        <w:rPr>
          <w:rFonts w:eastAsia="Calibri"/>
          <w:b/>
          <w:bCs/>
          <w:rtl/>
          <w:lang w:eastAsia="zh-CN"/>
        </w:rPr>
        <w:t>تنظيم حملات التعبئة الاجتماعية؛</w:t>
      </w:r>
    </w:p>
    <w:p w:rsidR="00653996" w:rsidRPr="00DB7CC0" w:rsidRDefault="00653996" w:rsidP="004C4716">
      <w:pPr>
        <w:pStyle w:val="SingleTxtGA"/>
        <w:spacing w:line="370" w:lineRule="exact"/>
        <w:rPr>
          <w:rFonts w:eastAsia="Calibri" w:hint="cs"/>
          <w:b/>
          <w:bCs/>
          <w:rtl/>
          <w:lang w:eastAsia="zh-CN"/>
        </w:rPr>
      </w:pPr>
      <w:r w:rsidRPr="00DB7CC0">
        <w:rPr>
          <w:rFonts w:eastAsia="Calibri"/>
          <w:b/>
          <w:bCs/>
          <w:rtl/>
          <w:lang w:eastAsia="zh-CN"/>
        </w:rPr>
        <w:tab/>
      </w:r>
      <w:r w:rsidRPr="00DB7CC0">
        <w:rPr>
          <w:rFonts w:eastAsia="Calibri" w:hint="cs"/>
          <w:b/>
          <w:bCs/>
          <w:rtl/>
          <w:lang w:eastAsia="zh-CN"/>
        </w:rPr>
        <w:t>(</w:t>
      </w:r>
      <w:r w:rsidRPr="00DB7CC0">
        <w:rPr>
          <w:rFonts w:eastAsia="Calibri" w:hint="cs"/>
          <w:b/>
          <w:bCs/>
          <w:sz w:val="30"/>
          <w:rtl/>
          <w:lang w:eastAsia="zh-CN"/>
        </w:rPr>
        <w:t>ﻫ</w:t>
      </w:r>
      <w:r w:rsidRPr="00DB7CC0">
        <w:rPr>
          <w:rFonts w:eastAsia="Calibri" w:hint="cs"/>
          <w:b/>
          <w:bCs/>
          <w:rtl/>
          <w:lang w:eastAsia="zh-CN"/>
        </w:rPr>
        <w:t>)</w:t>
      </w:r>
      <w:r w:rsidRPr="00DB7CC0">
        <w:rPr>
          <w:rFonts w:eastAsia="Calibri" w:hint="cs"/>
          <w:b/>
          <w:bCs/>
          <w:rtl/>
          <w:lang w:eastAsia="zh-CN"/>
        </w:rPr>
        <w:tab/>
      </w:r>
      <w:r w:rsidRPr="00DB7CC0">
        <w:rPr>
          <w:rFonts w:eastAsia="Calibri"/>
          <w:b/>
          <w:bCs/>
          <w:rtl/>
          <w:lang w:eastAsia="zh-CN"/>
        </w:rPr>
        <w:t xml:space="preserve">تحسين نوعية التعليم </w:t>
      </w:r>
      <w:r w:rsidRPr="00DB7CC0">
        <w:rPr>
          <w:rFonts w:eastAsia="Calibri" w:hint="cs"/>
          <w:b/>
          <w:bCs/>
          <w:rtl/>
          <w:lang w:eastAsia="zh-CN"/>
        </w:rPr>
        <w:t>عبر خفض نسبة التلاميذ إلى المدرسين و</w:t>
      </w:r>
      <w:r w:rsidRPr="00DB7CC0">
        <w:rPr>
          <w:rFonts w:eastAsia="Calibri"/>
          <w:b/>
          <w:bCs/>
          <w:rtl/>
          <w:lang w:eastAsia="zh-CN"/>
        </w:rPr>
        <w:t>اتخاذ جميع التدابير لضمان إكمال الأطفال تحصيلهم الدراسي،</w:t>
      </w:r>
      <w:r w:rsidRPr="00DB7CC0">
        <w:rPr>
          <w:b/>
          <w:bCs/>
          <w:rtl/>
        </w:rPr>
        <w:t xml:space="preserve"> </w:t>
      </w:r>
      <w:r w:rsidRPr="00DB7CC0">
        <w:rPr>
          <w:rFonts w:eastAsia="Calibri" w:hint="cs"/>
          <w:b/>
          <w:bCs/>
          <w:rtl/>
          <w:lang w:eastAsia="zh-CN"/>
        </w:rPr>
        <w:t xml:space="preserve">ويشمل ذلك </w:t>
      </w:r>
      <w:r w:rsidRPr="00DB7CC0">
        <w:rPr>
          <w:rFonts w:eastAsia="Calibri"/>
          <w:b/>
          <w:bCs/>
          <w:rtl/>
          <w:lang w:eastAsia="zh-CN"/>
        </w:rPr>
        <w:t xml:space="preserve">اتخاذ إجراءات </w:t>
      </w:r>
      <w:r w:rsidRPr="00DB7CC0">
        <w:rPr>
          <w:rFonts w:eastAsia="Calibri" w:hint="cs"/>
          <w:b/>
          <w:bCs/>
          <w:rtl/>
          <w:lang w:eastAsia="zh-CN"/>
        </w:rPr>
        <w:t>عملية</w:t>
      </w:r>
      <w:r w:rsidRPr="00DB7CC0">
        <w:rPr>
          <w:rFonts w:eastAsia="Calibri"/>
          <w:b/>
          <w:bCs/>
          <w:rtl/>
          <w:lang w:eastAsia="zh-CN"/>
        </w:rPr>
        <w:t xml:space="preserve"> لمعالجة أسباب </w:t>
      </w:r>
      <w:r w:rsidRPr="00DB7CC0">
        <w:rPr>
          <w:rFonts w:eastAsia="Calibri" w:hint="cs"/>
          <w:b/>
          <w:bCs/>
          <w:rtl/>
          <w:lang w:eastAsia="zh-CN"/>
        </w:rPr>
        <w:t>الانقطاع عن الدراسة</w:t>
      </w:r>
      <w:r w:rsidRPr="00DB7CC0">
        <w:rPr>
          <w:rFonts w:eastAsia="Calibri"/>
          <w:b/>
          <w:bCs/>
          <w:rtl/>
          <w:lang w:eastAsia="zh-CN"/>
        </w:rPr>
        <w:t>؛</w:t>
      </w:r>
    </w:p>
    <w:p w:rsidR="00653996" w:rsidRPr="00DB7CC0" w:rsidRDefault="00653996" w:rsidP="004C4716">
      <w:pPr>
        <w:pStyle w:val="SingleTxtGA"/>
        <w:spacing w:line="370" w:lineRule="exact"/>
        <w:rPr>
          <w:rFonts w:eastAsia="Calibri" w:hint="cs"/>
          <w:b/>
          <w:bCs/>
          <w:rtl/>
          <w:lang w:eastAsia="zh-CN"/>
        </w:rPr>
      </w:pPr>
      <w:r w:rsidRPr="00DB7CC0">
        <w:rPr>
          <w:rFonts w:eastAsia="Calibri"/>
          <w:b/>
          <w:bCs/>
          <w:rtl/>
          <w:lang w:eastAsia="zh-CN"/>
        </w:rPr>
        <w:tab/>
      </w:r>
      <w:r w:rsidRPr="00DB7CC0">
        <w:rPr>
          <w:rFonts w:eastAsia="Calibri" w:hint="cs"/>
          <w:b/>
          <w:bCs/>
          <w:rtl/>
          <w:lang w:eastAsia="zh-CN"/>
        </w:rPr>
        <w:t>(و)</w:t>
      </w:r>
      <w:r w:rsidRPr="00DB7CC0">
        <w:rPr>
          <w:rFonts w:eastAsia="Calibri" w:hint="cs"/>
          <w:b/>
          <w:bCs/>
          <w:rtl/>
          <w:lang w:eastAsia="zh-CN"/>
        </w:rPr>
        <w:tab/>
        <w:t>تطبيق المعايير والمبادئ التوجيهية المهنية التي ينبغي أن تُعتمد في مدارس تعليم القرآن والمدارس الخاصة معاً.</w:t>
      </w:r>
    </w:p>
    <w:p w:rsidR="00653996" w:rsidRPr="003F22CA" w:rsidRDefault="00653996" w:rsidP="00653996">
      <w:pPr>
        <w:pStyle w:val="H1GA"/>
        <w:rPr>
          <w:rtl/>
        </w:rPr>
      </w:pPr>
      <w:r>
        <w:rPr>
          <w:rFonts w:hint="cs"/>
          <w:rtl/>
        </w:rPr>
        <w:tab/>
        <w:t>طاء-</w:t>
      </w:r>
      <w:r>
        <w:rPr>
          <w:rFonts w:hint="cs"/>
          <w:rtl/>
        </w:rPr>
        <w:tab/>
        <w:t>ت</w:t>
      </w:r>
      <w:r w:rsidRPr="003F22CA">
        <w:rPr>
          <w:rtl/>
        </w:rPr>
        <w:t>دابير الحماية الخاصة</w:t>
      </w:r>
      <w:r>
        <w:rPr>
          <w:rFonts w:hint="cs"/>
          <w:rtl/>
        </w:rPr>
        <w:t xml:space="preserve"> الأخرى</w:t>
      </w:r>
      <w:r w:rsidRPr="003F22CA">
        <w:rPr>
          <w:rtl/>
        </w:rPr>
        <w:t xml:space="preserve"> (المواد 22 </w:t>
      </w:r>
      <w:proofErr w:type="spellStart"/>
      <w:r w:rsidRPr="003F22CA">
        <w:rPr>
          <w:rtl/>
        </w:rPr>
        <w:t>و30</w:t>
      </w:r>
      <w:proofErr w:type="spellEnd"/>
      <w:r w:rsidRPr="003F22CA">
        <w:rPr>
          <w:rtl/>
        </w:rPr>
        <w:t xml:space="preserve"> </w:t>
      </w:r>
      <w:proofErr w:type="spellStart"/>
      <w:r w:rsidRPr="003F22CA">
        <w:rPr>
          <w:rtl/>
        </w:rPr>
        <w:t>و38</w:t>
      </w:r>
      <w:proofErr w:type="spellEnd"/>
      <w:r w:rsidRPr="003F22CA">
        <w:rPr>
          <w:rtl/>
        </w:rPr>
        <w:t xml:space="preserve"> </w:t>
      </w:r>
      <w:proofErr w:type="spellStart"/>
      <w:r w:rsidRPr="003F22CA">
        <w:rPr>
          <w:rtl/>
        </w:rPr>
        <w:t>و39</w:t>
      </w:r>
      <w:proofErr w:type="spellEnd"/>
      <w:r w:rsidRPr="003F22CA">
        <w:rPr>
          <w:rtl/>
        </w:rPr>
        <w:t xml:space="preserve"> </w:t>
      </w:r>
      <w:proofErr w:type="spellStart"/>
      <w:r w:rsidRPr="003F22CA">
        <w:rPr>
          <w:rtl/>
        </w:rPr>
        <w:t>و40</w:t>
      </w:r>
      <w:proofErr w:type="spellEnd"/>
      <w:r w:rsidRPr="003F22CA">
        <w:rPr>
          <w:rtl/>
        </w:rPr>
        <w:t xml:space="preserve"> </w:t>
      </w:r>
      <w:proofErr w:type="spellStart"/>
      <w:r w:rsidRPr="003F22CA">
        <w:rPr>
          <w:rtl/>
        </w:rPr>
        <w:t>و37</w:t>
      </w:r>
      <w:proofErr w:type="spellEnd"/>
      <w:r w:rsidRPr="003F22CA">
        <w:rPr>
          <w:rtl/>
        </w:rPr>
        <w:t xml:space="preserve">(ب)-(د) </w:t>
      </w:r>
      <w:proofErr w:type="spellStart"/>
      <w:r w:rsidRPr="003F22CA">
        <w:rPr>
          <w:rtl/>
        </w:rPr>
        <w:t>و32</w:t>
      </w:r>
      <w:proofErr w:type="spellEnd"/>
      <w:r w:rsidRPr="003F22CA">
        <w:rPr>
          <w:rtl/>
        </w:rPr>
        <w:t>-36 من الاتفاقية)</w:t>
      </w:r>
    </w:p>
    <w:p w:rsidR="00653996" w:rsidRPr="00713CFB" w:rsidRDefault="00653996" w:rsidP="004C4716">
      <w:pPr>
        <w:pStyle w:val="H23GA"/>
        <w:keepNext/>
        <w:keepLines/>
        <w:spacing w:line="370" w:lineRule="exact"/>
        <w:rPr>
          <w:rtl/>
        </w:rPr>
      </w:pPr>
      <w:r>
        <w:rPr>
          <w:rFonts w:hint="cs"/>
          <w:rtl/>
        </w:rPr>
        <w:tab/>
      </w:r>
      <w:r>
        <w:rPr>
          <w:rFonts w:hint="cs"/>
          <w:rtl/>
        </w:rPr>
        <w:tab/>
      </w:r>
      <w:r w:rsidRPr="00713CFB">
        <w:rPr>
          <w:rtl/>
        </w:rPr>
        <w:t>ملتمسو اللجوء والأطفال اللاجئون</w:t>
      </w:r>
    </w:p>
    <w:p w:rsidR="00653996" w:rsidRDefault="00653996" w:rsidP="004C4716">
      <w:pPr>
        <w:pStyle w:val="SingleTxtGA"/>
        <w:spacing w:line="370" w:lineRule="exact"/>
        <w:rPr>
          <w:rFonts w:eastAsia="Calibri" w:hint="cs"/>
          <w:rtl/>
          <w:lang w:eastAsia="zh-CN"/>
        </w:rPr>
      </w:pPr>
      <w:r>
        <w:rPr>
          <w:rFonts w:eastAsia="Calibri" w:hint="cs"/>
          <w:rtl/>
          <w:lang w:eastAsia="zh-CN"/>
        </w:rPr>
        <w:t>75-</w:t>
      </w:r>
      <w:r>
        <w:rPr>
          <w:rFonts w:eastAsia="Calibri" w:hint="cs"/>
          <w:rtl/>
          <w:lang w:eastAsia="zh-CN"/>
        </w:rPr>
        <w:tab/>
        <w:t>يساور</w:t>
      </w:r>
      <w:r>
        <w:rPr>
          <w:rFonts w:eastAsia="Calibri"/>
          <w:rtl/>
          <w:lang w:eastAsia="zh-CN"/>
        </w:rPr>
        <w:t xml:space="preserve"> </w:t>
      </w:r>
      <w:r>
        <w:rPr>
          <w:rFonts w:eastAsia="Calibri" w:hint="cs"/>
          <w:rtl/>
          <w:lang w:eastAsia="zh-CN"/>
        </w:rPr>
        <w:t xml:space="preserve">القلق </w:t>
      </w:r>
      <w:r>
        <w:rPr>
          <w:rFonts w:eastAsia="Calibri"/>
          <w:rtl/>
          <w:lang w:eastAsia="zh-CN"/>
        </w:rPr>
        <w:t xml:space="preserve">اللجنة </w:t>
      </w:r>
      <w:r>
        <w:rPr>
          <w:rFonts w:eastAsia="Calibri" w:hint="cs"/>
          <w:rtl/>
          <w:lang w:eastAsia="zh-CN"/>
        </w:rPr>
        <w:t>إزاء الافتقار إلى</w:t>
      </w:r>
      <w:r w:rsidRPr="003F22CA">
        <w:rPr>
          <w:rFonts w:eastAsia="Calibri"/>
          <w:rtl/>
          <w:lang w:eastAsia="zh-CN"/>
        </w:rPr>
        <w:t xml:space="preserve"> </w:t>
      </w:r>
      <w:r>
        <w:rPr>
          <w:rFonts w:eastAsia="Calibri" w:hint="cs"/>
          <w:rtl/>
          <w:lang w:eastAsia="zh-CN"/>
        </w:rPr>
        <w:t xml:space="preserve">معلومات إحصائية مصنفة عن وضع اللاجئين، ولا </w:t>
      </w:r>
      <w:proofErr w:type="spellStart"/>
      <w:r>
        <w:rPr>
          <w:rFonts w:eastAsia="Calibri" w:hint="cs"/>
          <w:rtl/>
          <w:lang w:eastAsia="zh-CN"/>
        </w:rPr>
        <w:t>سيما</w:t>
      </w:r>
      <w:proofErr w:type="spellEnd"/>
      <w:r>
        <w:rPr>
          <w:rFonts w:eastAsia="Calibri" w:hint="cs"/>
          <w:rtl/>
          <w:lang w:eastAsia="zh-CN"/>
        </w:rPr>
        <w:t xml:space="preserve"> الأطفال منهم، وإزاء نقص القدرة والموارد اللازمة لمعالجة تدفق اللاجئين.</w:t>
      </w:r>
    </w:p>
    <w:p w:rsidR="00653996" w:rsidRPr="000453A8" w:rsidRDefault="00653996" w:rsidP="004C4716">
      <w:pPr>
        <w:pStyle w:val="SingleTxtGA"/>
        <w:spacing w:line="370" w:lineRule="exact"/>
        <w:rPr>
          <w:rFonts w:eastAsia="Calibri"/>
          <w:b/>
          <w:bCs/>
          <w:rtl/>
          <w:lang w:eastAsia="zh-CN"/>
        </w:rPr>
      </w:pPr>
      <w:r w:rsidRPr="003F22CA">
        <w:rPr>
          <w:rFonts w:eastAsia="Calibri" w:hint="cs"/>
          <w:rtl/>
          <w:lang w:eastAsia="zh-CN"/>
        </w:rPr>
        <w:t>76-</w:t>
      </w:r>
      <w:r>
        <w:rPr>
          <w:rFonts w:eastAsia="Calibri" w:hint="cs"/>
          <w:rtl/>
          <w:lang w:eastAsia="zh-CN"/>
        </w:rPr>
        <w:tab/>
      </w:r>
      <w:r w:rsidRPr="000453A8">
        <w:rPr>
          <w:rFonts w:eastAsia="Calibri"/>
          <w:b/>
          <w:bCs/>
          <w:rtl/>
          <w:lang w:eastAsia="zh-CN"/>
        </w:rPr>
        <w:t xml:space="preserve">تحث اللجنة الدولة الطرف على اعتماد إطار قانوني شامل </w:t>
      </w:r>
      <w:r w:rsidRPr="000453A8">
        <w:rPr>
          <w:rFonts w:eastAsia="Calibri" w:hint="cs"/>
          <w:b/>
          <w:bCs/>
          <w:rtl/>
          <w:lang w:eastAsia="zh-CN"/>
        </w:rPr>
        <w:t>بشأن ال</w:t>
      </w:r>
      <w:r w:rsidRPr="000453A8">
        <w:rPr>
          <w:rFonts w:eastAsia="Calibri"/>
          <w:b/>
          <w:bCs/>
          <w:rtl/>
          <w:lang w:eastAsia="zh-CN"/>
        </w:rPr>
        <w:t>لاجئين وملتمسي اللجوء وفقاً للمعايير الدولية، و</w:t>
      </w:r>
      <w:r w:rsidRPr="000453A8">
        <w:rPr>
          <w:rFonts w:eastAsia="Calibri" w:hint="cs"/>
          <w:b/>
          <w:bCs/>
          <w:rtl/>
          <w:lang w:eastAsia="zh-CN"/>
        </w:rPr>
        <w:t xml:space="preserve">على </w:t>
      </w:r>
      <w:r w:rsidRPr="000453A8">
        <w:rPr>
          <w:rFonts w:eastAsia="Calibri"/>
          <w:b/>
          <w:bCs/>
          <w:rtl/>
          <w:lang w:eastAsia="zh-CN"/>
        </w:rPr>
        <w:t xml:space="preserve">وضع آلية تعاون فعالة وذات أسس </w:t>
      </w:r>
      <w:r w:rsidRPr="000453A8">
        <w:rPr>
          <w:rFonts w:eastAsia="Calibri" w:hint="cs"/>
          <w:b/>
          <w:bCs/>
          <w:rtl/>
          <w:lang w:eastAsia="zh-CN"/>
        </w:rPr>
        <w:t>متينة</w:t>
      </w:r>
      <w:r w:rsidRPr="000453A8">
        <w:rPr>
          <w:rFonts w:eastAsia="Calibri"/>
          <w:b/>
          <w:bCs/>
          <w:rtl/>
          <w:lang w:eastAsia="zh-CN"/>
        </w:rPr>
        <w:t xml:space="preserve"> مع مفوضية الأمم المتحدة السامية لشؤون اللاجئين لتحديد الأطفال المحتاجين للحماية، ولا </w:t>
      </w:r>
      <w:proofErr w:type="spellStart"/>
      <w:r w:rsidRPr="000453A8">
        <w:rPr>
          <w:rFonts w:eastAsia="Calibri"/>
          <w:b/>
          <w:bCs/>
          <w:rtl/>
          <w:lang w:eastAsia="zh-CN"/>
        </w:rPr>
        <w:t>سيما</w:t>
      </w:r>
      <w:proofErr w:type="spellEnd"/>
      <w:r w:rsidRPr="000453A8">
        <w:rPr>
          <w:rFonts w:eastAsia="Calibri"/>
          <w:b/>
          <w:bCs/>
          <w:rtl/>
          <w:lang w:eastAsia="zh-CN"/>
        </w:rPr>
        <w:t xml:space="preserve"> منهم ملتمسو اللجوء </w:t>
      </w:r>
      <w:r w:rsidRPr="000453A8">
        <w:rPr>
          <w:rFonts w:eastAsia="Calibri" w:hint="cs"/>
          <w:b/>
          <w:bCs/>
          <w:rtl/>
          <w:lang w:eastAsia="zh-CN"/>
        </w:rPr>
        <w:t xml:space="preserve">من </w:t>
      </w:r>
      <w:r w:rsidRPr="000453A8">
        <w:rPr>
          <w:rFonts w:eastAsia="Calibri"/>
          <w:b/>
          <w:bCs/>
          <w:rtl/>
          <w:lang w:eastAsia="zh-CN"/>
        </w:rPr>
        <w:t>الأطفال غير المصحوبين، وتقديم المساعدة لهم</w:t>
      </w:r>
      <w:r w:rsidRPr="000453A8">
        <w:rPr>
          <w:rFonts w:eastAsia="Calibri" w:hint="cs"/>
          <w:b/>
          <w:bCs/>
          <w:rtl/>
          <w:lang w:eastAsia="zh-CN"/>
        </w:rPr>
        <w:t xml:space="preserve">. </w:t>
      </w:r>
      <w:r w:rsidRPr="000453A8">
        <w:rPr>
          <w:rFonts w:eastAsia="Calibri"/>
          <w:b/>
          <w:bCs/>
          <w:rtl/>
          <w:lang w:eastAsia="zh-CN"/>
        </w:rPr>
        <w:t>وتوصي اللجنة الدولة الطرف كذلك بأن تلتمس في هذا الصدد المساعدة التقنية من</w:t>
      </w:r>
      <w:r w:rsidRPr="000453A8">
        <w:rPr>
          <w:b/>
          <w:bCs/>
          <w:rtl/>
        </w:rPr>
        <w:t xml:space="preserve"> </w:t>
      </w:r>
      <w:r w:rsidRPr="000453A8">
        <w:rPr>
          <w:rFonts w:eastAsia="Calibri"/>
          <w:b/>
          <w:bCs/>
          <w:rtl/>
          <w:lang w:eastAsia="zh-CN"/>
        </w:rPr>
        <w:t>مفوضية الأمم المتحدة لشؤون اللاجئين</w:t>
      </w:r>
      <w:r w:rsidRPr="000453A8">
        <w:rPr>
          <w:rFonts w:eastAsia="Calibri" w:hint="cs"/>
          <w:b/>
          <w:bCs/>
          <w:rtl/>
          <w:lang w:eastAsia="zh-CN"/>
        </w:rPr>
        <w:t xml:space="preserve">. </w:t>
      </w:r>
      <w:r w:rsidRPr="000453A8">
        <w:rPr>
          <w:rFonts w:eastAsia="Calibri"/>
          <w:b/>
          <w:bCs/>
          <w:rtl/>
          <w:lang w:eastAsia="zh-CN"/>
        </w:rPr>
        <w:t xml:space="preserve">وتوصي اللجنة الدولة الطرف أيضاً بأن تنظر في التصديق على </w:t>
      </w:r>
      <w:r w:rsidRPr="000453A8">
        <w:rPr>
          <w:rFonts w:eastAsia="Calibri" w:hint="cs"/>
          <w:b/>
          <w:bCs/>
          <w:rtl/>
          <w:lang w:eastAsia="zh-CN"/>
        </w:rPr>
        <w:t>ال</w:t>
      </w:r>
      <w:r w:rsidRPr="000453A8">
        <w:rPr>
          <w:rFonts w:eastAsia="Calibri"/>
          <w:b/>
          <w:bCs/>
          <w:rtl/>
          <w:lang w:eastAsia="zh-CN"/>
        </w:rPr>
        <w:t>اتفاقية</w:t>
      </w:r>
      <w:r w:rsidRPr="000453A8">
        <w:rPr>
          <w:rFonts w:eastAsia="Calibri" w:hint="cs"/>
          <w:b/>
          <w:bCs/>
          <w:rtl/>
          <w:lang w:eastAsia="zh-CN"/>
        </w:rPr>
        <w:t xml:space="preserve"> المتعلقة </w:t>
      </w:r>
      <w:r w:rsidRPr="000453A8">
        <w:rPr>
          <w:rFonts w:eastAsia="Calibri"/>
          <w:b/>
          <w:bCs/>
          <w:rtl/>
          <w:lang w:eastAsia="zh-CN"/>
        </w:rPr>
        <w:t>بمركز الأشخاص عديمي الجنسية</w:t>
      </w:r>
      <w:r w:rsidRPr="000453A8">
        <w:rPr>
          <w:rFonts w:eastAsia="Calibri" w:hint="cs"/>
          <w:b/>
          <w:bCs/>
          <w:rtl/>
          <w:lang w:eastAsia="zh-CN"/>
        </w:rPr>
        <w:t xml:space="preserve"> لعام 1954 وعلى </w:t>
      </w:r>
      <w:r w:rsidRPr="000453A8">
        <w:rPr>
          <w:rFonts w:eastAsia="Calibri"/>
          <w:b/>
          <w:bCs/>
          <w:rtl/>
          <w:lang w:eastAsia="zh-CN"/>
        </w:rPr>
        <w:t>اتفاقية خفض حالات انعدام الجنسية لعام 1961</w:t>
      </w:r>
      <w:r w:rsidRPr="000453A8">
        <w:rPr>
          <w:rFonts w:eastAsia="Calibri" w:hint="cs"/>
          <w:b/>
          <w:bCs/>
          <w:rtl/>
          <w:lang w:eastAsia="zh-CN"/>
        </w:rPr>
        <w:t>.</w:t>
      </w:r>
    </w:p>
    <w:p w:rsidR="00653996" w:rsidRPr="00713CFB" w:rsidRDefault="00653996" w:rsidP="004C4716">
      <w:pPr>
        <w:pStyle w:val="H23GA"/>
        <w:keepNext/>
        <w:keepLines/>
        <w:spacing w:line="370" w:lineRule="exact"/>
        <w:rPr>
          <w:rtl/>
        </w:rPr>
      </w:pPr>
      <w:r>
        <w:rPr>
          <w:rFonts w:hint="cs"/>
          <w:rtl/>
        </w:rPr>
        <w:tab/>
      </w:r>
      <w:r>
        <w:rPr>
          <w:rFonts w:hint="cs"/>
          <w:rtl/>
        </w:rPr>
        <w:tab/>
      </w:r>
      <w:r w:rsidRPr="00713CFB">
        <w:rPr>
          <w:rtl/>
        </w:rPr>
        <w:t>الأطفال في النزاعات المسلحة</w:t>
      </w:r>
    </w:p>
    <w:p w:rsidR="00653996" w:rsidRPr="00EF62E1" w:rsidRDefault="00653996" w:rsidP="004C4716">
      <w:pPr>
        <w:pStyle w:val="SingleTxtGA"/>
        <w:spacing w:line="370" w:lineRule="exact"/>
        <w:rPr>
          <w:rFonts w:eastAsia="Calibri"/>
          <w:rtl/>
          <w:lang w:eastAsia="zh-CN"/>
        </w:rPr>
      </w:pPr>
      <w:r>
        <w:rPr>
          <w:rFonts w:eastAsia="Calibri" w:hint="cs"/>
          <w:rtl/>
          <w:lang w:eastAsia="zh-CN"/>
        </w:rPr>
        <w:t>77-</w:t>
      </w:r>
      <w:r>
        <w:rPr>
          <w:rFonts w:hint="cs"/>
          <w:rtl/>
        </w:rPr>
        <w:tab/>
      </w:r>
      <w:r>
        <w:rPr>
          <w:rFonts w:eastAsia="Calibri" w:hint="cs"/>
          <w:rtl/>
          <w:lang w:eastAsia="zh-CN"/>
        </w:rPr>
        <w:t>تعرب</w:t>
      </w:r>
      <w:r w:rsidRPr="00EF62E1">
        <w:rPr>
          <w:rFonts w:eastAsia="Calibri"/>
          <w:rtl/>
          <w:lang w:eastAsia="zh-CN"/>
        </w:rPr>
        <w:t xml:space="preserve"> اللجنة </w:t>
      </w:r>
      <w:r>
        <w:rPr>
          <w:rFonts w:eastAsia="Calibri" w:hint="cs"/>
          <w:rtl/>
          <w:lang w:eastAsia="zh-CN"/>
        </w:rPr>
        <w:t xml:space="preserve">عن القلق البالغ إزاء ما يلي: </w:t>
      </w:r>
    </w:p>
    <w:p w:rsidR="00653996" w:rsidRPr="00DF3797" w:rsidRDefault="00653996" w:rsidP="004C4716">
      <w:pPr>
        <w:pStyle w:val="SingleTxtGA"/>
        <w:spacing w:line="370" w:lineRule="exact"/>
        <w:rPr>
          <w:rFonts w:eastAsia="Calibri" w:hint="cs"/>
          <w:spacing w:val="-2"/>
          <w:rtl/>
          <w:lang w:eastAsia="zh-CN"/>
        </w:rPr>
      </w:pPr>
      <w:r w:rsidRPr="00DF3797">
        <w:rPr>
          <w:rFonts w:eastAsia="Calibri"/>
          <w:spacing w:val="-2"/>
          <w:rtl/>
          <w:lang w:eastAsia="zh-CN"/>
        </w:rPr>
        <w:tab/>
      </w:r>
      <w:r w:rsidRPr="00DF3797">
        <w:rPr>
          <w:rFonts w:eastAsia="Calibri" w:hint="cs"/>
          <w:spacing w:val="-2"/>
          <w:rtl/>
          <w:lang w:eastAsia="zh-CN"/>
        </w:rPr>
        <w:t>(أ)</w:t>
      </w:r>
      <w:r w:rsidRPr="00DF3797">
        <w:rPr>
          <w:rFonts w:eastAsia="Calibri" w:hint="cs"/>
          <w:spacing w:val="-2"/>
          <w:rtl/>
          <w:lang w:eastAsia="zh-CN"/>
        </w:rPr>
        <w:tab/>
        <w:t xml:space="preserve">تجنيد آلاف الشباب اليافعين في الفترة الممتدة بين عامي 2000 </w:t>
      </w:r>
      <w:proofErr w:type="spellStart"/>
      <w:r w:rsidRPr="00DF3797">
        <w:rPr>
          <w:rFonts w:eastAsia="Calibri" w:hint="cs"/>
          <w:spacing w:val="-2"/>
          <w:rtl/>
          <w:lang w:eastAsia="zh-CN"/>
        </w:rPr>
        <w:t>و2001</w:t>
      </w:r>
      <w:proofErr w:type="spellEnd"/>
      <w:r w:rsidRPr="00DF3797">
        <w:rPr>
          <w:rFonts w:eastAsia="Calibri" w:hint="cs"/>
          <w:spacing w:val="-2"/>
          <w:rtl/>
          <w:lang w:eastAsia="zh-CN"/>
        </w:rPr>
        <w:t>، بينهم أطفال لا تتعدى أعمارهم 13 عاماً، في ميلشيات تعرف باسم "المتطوعين الشباب"، وهي ميليشيات تخضع لإشراف وزارة الدفاع وتشارك في رد هجمات على ليبيريا، وإزاء دمج العديد منهم في صفوف الجيش في حين ترك الباقي يواجه مصيره حسبما أفادت التقارير؛</w:t>
      </w:r>
    </w:p>
    <w:p w:rsidR="00653996" w:rsidRPr="001627CF" w:rsidRDefault="00653996" w:rsidP="004C4716">
      <w:pPr>
        <w:pStyle w:val="SingleTxtGA"/>
        <w:spacing w:line="370" w:lineRule="exact"/>
        <w:rPr>
          <w:rFonts w:eastAsia="Calibri" w:hint="cs"/>
          <w:rtl/>
          <w:lang w:eastAsia="zh-CN"/>
        </w:rPr>
      </w:pPr>
      <w:r>
        <w:rPr>
          <w:rFonts w:eastAsia="Calibri"/>
          <w:rtl/>
          <w:lang w:eastAsia="zh-CN"/>
        </w:rPr>
        <w:tab/>
      </w:r>
      <w:r w:rsidRPr="001627CF">
        <w:rPr>
          <w:rFonts w:eastAsia="Calibri" w:hint="cs"/>
          <w:rtl/>
          <w:lang w:eastAsia="zh-CN"/>
        </w:rPr>
        <w:t>(ب)</w:t>
      </w:r>
      <w:r>
        <w:rPr>
          <w:rFonts w:eastAsia="Calibri" w:hint="cs"/>
          <w:rtl/>
          <w:lang w:eastAsia="zh-CN"/>
        </w:rPr>
        <w:tab/>
        <w:t>خضوع قلة قليلة فقط من "المتطوعين الشباب" لإجراءات التسريح في عام</w:t>
      </w:r>
      <w:r>
        <w:rPr>
          <w:rFonts w:eastAsia="Calibri" w:hint="eastAsia"/>
          <w:rtl/>
          <w:lang w:eastAsia="zh-CN"/>
        </w:rPr>
        <w:t> </w:t>
      </w:r>
      <w:r>
        <w:rPr>
          <w:rFonts w:eastAsia="Calibri" w:hint="cs"/>
          <w:rtl/>
          <w:lang w:eastAsia="zh-CN"/>
        </w:rPr>
        <w:t>2004، وكثرة عدد الأطفال الجنود السابقين الذين يعيشون في غابات البلد من دون</w:t>
      </w:r>
      <w:r>
        <w:rPr>
          <w:rFonts w:eastAsia="Calibri" w:hint="eastAsia"/>
          <w:rtl/>
          <w:lang w:eastAsia="zh-CN"/>
        </w:rPr>
        <w:t> </w:t>
      </w:r>
      <w:r>
        <w:rPr>
          <w:rFonts w:eastAsia="Calibri" w:hint="cs"/>
          <w:rtl/>
          <w:lang w:eastAsia="zh-CN"/>
        </w:rPr>
        <w:t>دعم.</w:t>
      </w:r>
    </w:p>
    <w:p w:rsidR="00653996" w:rsidRPr="00CA52D5" w:rsidRDefault="00653996" w:rsidP="004C4716">
      <w:pPr>
        <w:pStyle w:val="SingleTxtGA"/>
        <w:spacing w:line="370" w:lineRule="exact"/>
        <w:rPr>
          <w:rFonts w:eastAsia="Calibri" w:hint="cs"/>
          <w:b/>
          <w:bCs/>
          <w:rtl/>
          <w:lang w:eastAsia="zh-CN"/>
        </w:rPr>
      </w:pPr>
      <w:r w:rsidRPr="009557FD">
        <w:rPr>
          <w:rFonts w:eastAsia="Calibri" w:hint="cs"/>
          <w:rtl/>
          <w:lang w:eastAsia="zh-CN"/>
        </w:rPr>
        <w:t>78-</w:t>
      </w:r>
      <w:r>
        <w:rPr>
          <w:rFonts w:eastAsia="Calibri" w:hint="cs"/>
          <w:rtl/>
          <w:lang w:eastAsia="zh-CN"/>
        </w:rPr>
        <w:tab/>
      </w:r>
      <w:r w:rsidRPr="00CA52D5">
        <w:rPr>
          <w:rFonts w:eastAsia="Calibri" w:hint="cs"/>
          <w:b/>
          <w:bCs/>
          <w:rtl/>
          <w:lang w:eastAsia="zh-CN"/>
        </w:rPr>
        <w:t>تحث اللجنة الدولة الطرف على اتخاذ جميع التدابير اللازمة لضمان التقيد ب</w:t>
      </w:r>
      <w:r w:rsidRPr="00CA52D5">
        <w:rPr>
          <w:rFonts w:eastAsia="Calibri"/>
          <w:b/>
          <w:bCs/>
          <w:rtl/>
          <w:lang w:eastAsia="zh-CN"/>
        </w:rPr>
        <w:t xml:space="preserve">الحد الأدنى لسن التجنيد الإلزامي والطوعي </w:t>
      </w:r>
      <w:r w:rsidRPr="00CA52D5">
        <w:rPr>
          <w:rFonts w:eastAsia="Calibri" w:hint="cs"/>
          <w:b/>
          <w:bCs/>
          <w:rtl/>
          <w:lang w:eastAsia="zh-CN"/>
        </w:rPr>
        <w:t>المحدد في</w:t>
      </w:r>
      <w:r w:rsidRPr="00CA52D5">
        <w:rPr>
          <w:rFonts w:eastAsia="Calibri"/>
          <w:b/>
          <w:bCs/>
          <w:rtl/>
          <w:lang w:eastAsia="zh-CN"/>
        </w:rPr>
        <w:t xml:space="preserve"> 18 سنة،</w:t>
      </w:r>
      <w:r w:rsidRPr="00CA52D5">
        <w:rPr>
          <w:rFonts w:eastAsia="Calibri" w:hint="cs"/>
          <w:b/>
          <w:bCs/>
          <w:rtl/>
          <w:lang w:eastAsia="zh-CN"/>
        </w:rPr>
        <w:t xml:space="preserve"> وذلك وفقاً للمعايير الدولية ذات الصلة وتسريح المقاتلين من الأطفال واليافعين وتوفير المساعدة الكافية لهم لضمان إعادة إدماجهم اجتماعياً ومهنياً.</w:t>
      </w:r>
    </w:p>
    <w:p w:rsidR="00653996" w:rsidRPr="00713CFB" w:rsidRDefault="00653996" w:rsidP="004C4716">
      <w:pPr>
        <w:pStyle w:val="H23GA"/>
        <w:keepNext/>
        <w:keepLines/>
        <w:spacing w:line="360" w:lineRule="exact"/>
        <w:rPr>
          <w:rFonts w:hint="cs"/>
          <w:rtl/>
        </w:rPr>
      </w:pPr>
      <w:r>
        <w:rPr>
          <w:rFonts w:hint="cs"/>
          <w:rtl/>
        </w:rPr>
        <w:tab/>
      </w:r>
      <w:r>
        <w:rPr>
          <w:rFonts w:hint="cs"/>
          <w:rtl/>
        </w:rPr>
        <w:tab/>
      </w:r>
      <w:r w:rsidRPr="00713CFB">
        <w:rPr>
          <w:rtl/>
        </w:rPr>
        <w:t>الاستغلال الا</w:t>
      </w:r>
      <w:r>
        <w:rPr>
          <w:rtl/>
        </w:rPr>
        <w:t>قتصادي، بما في ذلك عمل الأطفال</w:t>
      </w:r>
    </w:p>
    <w:p w:rsidR="00653996" w:rsidRPr="00A65026" w:rsidRDefault="00653996" w:rsidP="004C4716">
      <w:pPr>
        <w:pStyle w:val="SingleTxtGA"/>
        <w:spacing w:line="360" w:lineRule="exact"/>
        <w:rPr>
          <w:rFonts w:eastAsia="Calibri"/>
          <w:rtl/>
          <w:lang w:eastAsia="zh-CN"/>
        </w:rPr>
      </w:pPr>
      <w:r w:rsidRPr="00A65026">
        <w:rPr>
          <w:rFonts w:eastAsia="Calibri" w:hint="cs"/>
          <w:rtl/>
          <w:lang w:eastAsia="zh-CN"/>
        </w:rPr>
        <w:t>79-</w:t>
      </w:r>
      <w:r w:rsidRPr="00A65026">
        <w:rPr>
          <w:rFonts w:eastAsia="Calibri" w:hint="cs"/>
          <w:rtl/>
          <w:lang w:eastAsia="zh-CN"/>
        </w:rPr>
        <w:tab/>
      </w:r>
      <w:r w:rsidRPr="00A65026">
        <w:rPr>
          <w:rFonts w:eastAsia="Calibri"/>
          <w:rtl/>
          <w:lang w:eastAsia="zh-CN"/>
        </w:rPr>
        <w:t xml:space="preserve">تعرب </w:t>
      </w:r>
      <w:r w:rsidRPr="00A65026">
        <w:rPr>
          <w:rFonts w:eastAsia="Calibri" w:hint="cs"/>
          <w:rtl/>
          <w:lang w:eastAsia="zh-CN"/>
        </w:rPr>
        <w:t xml:space="preserve">اللجنة </w:t>
      </w:r>
      <w:r w:rsidRPr="00A65026">
        <w:rPr>
          <w:rFonts w:eastAsia="Calibri"/>
          <w:rtl/>
          <w:lang w:eastAsia="zh-CN"/>
        </w:rPr>
        <w:t xml:space="preserve">من جديد عن قلقها </w:t>
      </w:r>
      <w:r w:rsidRPr="00A65026">
        <w:rPr>
          <w:rFonts w:eastAsia="Calibri" w:hint="cs"/>
          <w:rtl/>
          <w:lang w:eastAsia="zh-CN"/>
        </w:rPr>
        <w:t>(الفقرة 32 من الوثيقة</w:t>
      </w:r>
      <w:r>
        <w:rPr>
          <w:rFonts w:eastAsia="Calibri" w:hint="cs"/>
          <w:rtl/>
          <w:lang w:eastAsia="zh-CN"/>
        </w:rPr>
        <w:t xml:space="preserve"> </w:t>
      </w:r>
      <w:proofErr w:type="spellStart"/>
      <w:r w:rsidRPr="00A65026">
        <w:rPr>
          <w:rFonts w:eastAsia="Calibri"/>
          <w:lang w:eastAsia="zh-CN"/>
        </w:rPr>
        <w:t>CRC/C/15/Add.100</w:t>
      </w:r>
      <w:proofErr w:type="spellEnd"/>
      <w:r w:rsidRPr="00A65026">
        <w:rPr>
          <w:rFonts w:eastAsia="Calibri" w:hint="cs"/>
          <w:rtl/>
          <w:lang w:eastAsia="zh-CN"/>
        </w:rPr>
        <w:t xml:space="preserve">) </w:t>
      </w:r>
      <w:r w:rsidRPr="00A65026">
        <w:rPr>
          <w:rFonts w:eastAsia="Calibri"/>
          <w:rtl/>
          <w:lang w:eastAsia="zh-CN"/>
        </w:rPr>
        <w:t>إزاء</w:t>
      </w:r>
      <w:r w:rsidRPr="00A65026">
        <w:rPr>
          <w:rFonts w:eastAsia="Calibri" w:hint="cs"/>
          <w:rtl/>
          <w:lang w:eastAsia="zh-CN"/>
        </w:rPr>
        <w:t xml:space="preserve"> </w:t>
      </w:r>
      <w:r>
        <w:rPr>
          <w:rFonts w:eastAsia="Calibri" w:hint="cs"/>
          <w:rtl/>
          <w:lang w:eastAsia="zh-CN"/>
        </w:rPr>
        <w:t>كثرة عدد</w:t>
      </w:r>
      <w:r w:rsidRPr="00A65026">
        <w:rPr>
          <w:rFonts w:eastAsia="Calibri" w:hint="cs"/>
          <w:rtl/>
          <w:lang w:eastAsia="zh-CN"/>
        </w:rPr>
        <w:t xml:space="preserve"> الأطفال الذي </w:t>
      </w:r>
      <w:r>
        <w:rPr>
          <w:rFonts w:eastAsia="Calibri" w:hint="cs"/>
          <w:rtl/>
          <w:lang w:eastAsia="zh-CN"/>
        </w:rPr>
        <w:t>يعملون</w:t>
      </w:r>
      <w:r>
        <w:rPr>
          <w:rFonts w:eastAsia="Calibri"/>
          <w:rtl/>
          <w:lang w:eastAsia="zh-CN"/>
        </w:rPr>
        <w:t xml:space="preserve"> في مجالات</w:t>
      </w:r>
      <w:r w:rsidRPr="00A65026">
        <w:rPr>
          <w:rFonts w:eastAsia="Calibri"/>
          <w:rtl/>
          <w:lang w:eastAsia="zh-CN"/>
        </w:rPr>
        <w:t xml:space="preserve"> الزراعة، و</w:t>
      </w:r>
      <w:r>
        <w:rPr>
          <w:rFonts w:eastAsia="Calibri" w:hint="cs"/>
          <w:rtl/>
          <w:lang w:eastAsia="zh-CN"/>
        </w:rPr>
        <w:t xml:space="preserve">صناعات الصيد، </w:t>
      </w:r>
      <w:r w:rsidRPr="00A65026">
        <w:rPr>
          <w:rFonts w:eastAsia="Calibri" w:hint="cs"/>
          <w:rtl/>
          <w:lang w:eastAsia="zh-CN"/>
        </w:rPr>
        <w:t>والعمالة المنزلية</w:t>
      </w:r>
      <w:r>
        <w:rPr>
          <w:rFonts w:eastAsia="Calibri" w:hint="cs"/>
          <w:rtl/>
          <w:lang w:eastAsia="zh-CN"/>
        </w:rPr>
        <w:t xml:space="preserve"> في القطاعين النظامي وغير النظامي</w:t>
      </w:r>
      <w:r w:rsidRPr="00A65026">
        <w:rPr>
          <w:rFonts w:eastAsia="Calibri" w:hint="cs"/>
          <w:rtl/>
          <w:lang w:eastAsia="zh-CN"/>
        </w:rPr>
        <w:t xml:space="preserve">. كما </w:t>
      </w:r>
      <w:r>
        <w:rPr>
          <w:rFonts w:eastAsia="Calibri" w:hint="cs"/>
          <w:rtl/>
          <w:lang w:eastAsia="zh-CN"/>
        </w:rPr>
        <w:t>يساور القلق اللجنة</w:t>
      </w:r>
      <w:r w:rsidRPr="00A65026">
        <w:rPr>
          <w:rFonts w:eastAsia="Calibri" w:hint="cs"/>
          <w:rtl/>
          <w:lang w:eastAsia="zh-CN"/>
        </w:rPr>
        <w:t xml:space="preserve"> حيال تفاوت الحد الأدنى لسن العمل بحسب موافقة آباء الأطفال أو الأوصياء القانونيين عليهم على مزاولتهم لنشاط اقتصادي ما. ويساور اللجنة القلق بوجه خاص إزاء ما يلي: </w:t>
      </w:r>
    </w:p>
    <w:p w:rsidR="00653996" w:rsidRPr="00681CF6" w:rsidRDefault="00653996" w:rsidP="004C4716">
      <w:pPr>
        <w:pStyle w:val="SingleTxtGA"/>
        <w:spacing w:line="360" w:lineRule="exact"/>
        <w:rPr>
          <w:rFonts w:eastAsia="Calibri" w:hint="cs"/>
          <w:lang w:eastAsia="zh-CN"/>
        </w:rPr>
      </w:pPr>
      <w:r>
        <w:rPr>
          <w:rFonts w:eastAsia="Calibri"/>
          <w:rtl/>
          <w:lang w:eastAsia="zh-CN"/>
        </w:rPr>
        <w:tab/>
      </w:r>
      <w:r>
        <w:rPr>
          <w:rFonts w:eastAsia="Calibri" w:hint="cs"/>
          <w:rtl/>
          <w:lang w:eastAsia="zh-CN"/>
        </w:rPr>
        <w:t>(أ)</w:t>
      </w:r>
      <w:r>
        <w:rPr>
          <w:rFonts w:eastAsia="Calibri" w:hint="cs"/>
          <w:rtl/>
          <w:lang w:eastAsia="zh-CN"/>
        </w:rPr>
        <w:tab/>
        <w:t>عمل الأطفال في المناجم وفي الزراعة وصناعات الصيد لساعات طويلة وفي ظروف محفوفة بالمخاطر؛</w:t>
      </w:r>
    </w:p>
    <w:p w:rsidR="00653996" w:rsidRPr="00A827F7" w:rsidRDefault="00653996" w:rsidP="004C4716">
      <w:pPr>
        <w:pStyle w:val="SingleTxtGA"/>
        <w:spacing w:line="360" w:lineRule="exact"/>
        <w:rPr>
          <w:rFonts w:eastAsia="Calibri" w:hint="cs"/>
          <w:rtl/>
          <w:lang w:eastAsia="zh-CN"/>
        </w:rPr>
      </w:pPr>
      <w:r>
        <w:rPr>
          <w:rFonts w:eastAsia="Calibri"/>
          <w:rtl/>
          <w:lang w:eastAsia="zh-CN"/>
        </w:rPr>
        <w:tab/>
      </w:r>
      <w:r>
        <w:rPr>
          <w:rFonts w:eastAsia="Calibri" w:hint="cs"/>
          <w:rtl/>
          <w:lang w:eastAsia="zh-CN"/>
        </w:rPr>
        <w:t>(ب)</w:t>
      </w:r>
      <w:r>
        <w:rPr>
          <w:rFonts w:eastAsia="Calibri" w:hint="cs"/>
          <w:rtl/>
          <w:lang w:eastAsia="zh-CN"/>
        </w:rPr>
        <w:tab/>
        <w:t>عدم دفع الأجور في كثير من الأحيان لبنات قد لا تتجاوز أعمارهن 5 سنوات ممن يخدمن في المنازل ويحملن الأثقال، ويتعرضن للإيذاء العاطفي والبدني والجنسي.</w:t>
      </w:r>
    </w:p>
    <w:p w:rsidR="00653996" w:rsidRPr="00455D80" w:rsidRDefault="00653996" w:rsidP="004C4716">
      <w:pPr>
        <w:pStyle w:val="SingleTxtGA"/>
        <w:spacing w:line="360" w:lineRule="exact"/>
        <w:rPr>
          <w:rFonts w:eastAsia="Calibri" w:hint="cs"/>
          <w:b/>
          <w:bCs/>
          <w:rtl/>
          <w:lang w:eastAsia="zh-CN"/>
        </w:rPr>
      </w:pPr>
      <w:r w:rsidRPr="00A32EAF">
        <w:rPr>
          <w:rFonts w:eastAsia="Calibri" w:hint="cs"/>
          <w:rtl/>
          <w:lang w:eastAsia="zh-CN"/>
        </w:rPr>
        <w:t>80-</w:t>
      </w:r>
      <w:r>
        <w:rPr>
          <w:rFonts w:eastAsia="Calibri" w:hint="cs"/>
          <w:rtl/>
          <w:lang w:eastAsia="zh-CN"/>
        </w:rPr>
        <w:tab/>
      </w:r>
      <w:r w:rsidRPr="00455D80">
        <w:rPr>
          <w:rFonts w:eastAsia="Calibri" w:hint="cs"/>
          <w:b/>
          <w:bCs/>
          <w:rtl/>
          <w:lang w:eastAsia="zh-CN"/>
        </w:rPr>
        <w:t>توصي اللجنة الدولة الطرف بما يلي:</w:t>
      </w:r>
    </w:p>
    <w:p w:rsidR="00653996" w:rsidRPr="001004FE" w:rsidRDefault="00653996" w:rsidP="004C4716">
      <w:pPr>
        <w:pStyle w:val="SingleTxtGA"/>
        <w:spacing w:line="360" w:lineRule="exact"/>
        <w:rPr>
          <w:rFonts w:eastAsia="Calibri"/>
          <w:b/>
          <w:bCs/>
          <w:rtl/>
          <w:lang w:eastAsia="zh-CN"/>
        </w:rPr>
      </w:pPr>
      <w:r w:rsidRPr="001004FE">
        <w:rPr>
          <w:rFonts w:eastAsia="Calibri"/>
          <w:b/>
          <w:bCs/>
          <w:rtl/>
          <w:lang w:eastAsia="zh-CN"/>
        </w:rPr>
        <w:tab/>
        <w:t>(أ)</w:t>
      </w:r>
      <w:r w:rsidRPr="001004FE">
        <w:rPr>
          <w:rFonts w:eastAsia="Calibri" w:hint="cs"/>
          <w:b/>
          <w:bCs/>
          <w:rtl/>
          <w:lang w:eastAsia="zh-CN"/>
        </w:rPr>
        <w:tab/>
      </w:r>
      <w:r w:rsidRPr="001004FE">
        <w:rPr>
          <w:rFonts w:eastAsia="Calibri"/>
          <w:b/>
          <w:bCs/>
          <w:rtl/>
          <w:lang w:eastAsia="zh-CN"/>
        </w:rPr>
        <w:t xml:space="preserve">فرض حدود صارمة للسن الدنيا </w:t>
      </w:r>
      <w:r w:rsidRPr="001004FE">
        <w:rPr>
          <w:rFonts w:eastAsia="Calibri" w:hint="cs"/>
          <w:b/>
          <w:bCs/>
          <w:rtl/>
          <w:lang w:eastAsia="zh-CN"/>
        </w:rPr>
        <w:t>ل</w:t>
      </w:r>
      <w:r w:rsidRPr="001004FE">
        <w:rPr>
          <w:rFonts w:eastAsia="Calibri"/>
          <w:b/>
          <w:bCs/>
          <w:rtl/>
          <w:lang w:eastAsia="zh-CN"/>
        </w:rPr>
        <w:t>عمل الأطفال</w:t>
      </w:r>
      <w:r w:rsidRPr="001004FE">
        <w:rPr>
          <w:rFonts w:eastAsia="Calibri" w:hint="cs"/>
          <w:b/>
          <w:bCs/>
          <w:rtl/>
          <w:lang w:eastAsia="zh-CN"/>
        </w:rPr>
        <w:t>،</w:t>
      </w:r>
      <w:r w:rsidRPr="001004FE">
        <w:rPr>
          <w:rFonts w:eastAsia="Calibri"/>
          <w:b/>
          <w:bCs/>
          <w:rtl/>
          <w:lang w:eastAsia="zh-CN"/>
        </w:rPr>
        <w:t xml:space="preserve"> بما في ذلك في القطاعين غير النظامي والخاص</w:t>
      </w:r>
      <w:r w:rsidRPr="001004FE">
        <w:rPr>
          <w:rFonts w:eastAsia="Calibri" w:hint="cs"/>
          <w:b/>
          <w:bCs/>
          <w:rtl/>
          <w:lang w:eastAsia="zh-CN"/>
        </w:rPr>
        <w:t>،</w:t>
      </w:r>
      <w:r w:rsidRPr="001004FE">
        <w:rPr>
          <w:rFonts w:eastAsia="Calibri"/>
          <w:b/>
          <w:bCs/>
          <w:rtl/>
          <w:lang w:eastAsia="zh-CN"/>
        </w:rPr>
        <w:t xml:space="preserve"> وفقا</w:t>
      </w:r>
      <w:r w:rsidRPr="001004FE">
        <w:rPr>
          <w:rFonts w:eastAsia="Calibri" w:hint="cs"/>
          <w:b/>
          <w:bCs/>
          <w:rtl/>
          <w:lang w:eastAsia="zh-CN"/>
        </w:rPr>
        <w:t>ً</w:t>
      </w:r>
      <w:r w:rsidRPr="001004FE">
        <w:rPr>
          <w:rFonts w:eastAsia="Calibri"/>
          <w:b/>
          <w:bCs/>
          <w:rtl/>
          <w:lang w:eastAsia="zh-CN"/>
        </w:rPr>
        <w:t xml:space="preserve"> لاتفاقية منظمة العمل الدولية رقم 138 وإنفاذ آليات مراقبة انتهاكات القانون </w:t>
      </w:r>
      <w:r w:rsidRPr="001004FE">
        <w:rPr>
          <w:rFonts w:eastAsia="Calibri" w:hint="cs"/>
          <w:b/>
          <w:bCs/>
          <w:rtl/>
          <w:lang w:eastAsia="zh-CN"/>
        </w:rPr>
        <w:t xml:space="preserve">والتحقيق فيها </w:t>
      </w:r>
      <w:r w:rsidRPr="001004FE">
        <w:rPr>
          <w:rFonts w:eastAsia="Calibri"/>
          <w:b/>
          <w:bCs/>
          <w:rtl/>
          <w:lang w:eastAsia="zh-CN"/>
        </w:rPr>
        <w:t xml:space="preserve">ومقاضاة </w:t>
      </w:r>
      <w:proofErr w:type="spellStart"/>
      <w:r w:rsidRPr="001004FE">
        <w:rPr>
          <w:rFonts w:eastAsia="Calibri"/>
          <w:b/>
          <w:bCs/>
          <w:rtl/>
          <w:lang w:eastAsia="zh-CN"/>
        </w:rPr>
        <w:t>المسؤولين</w:t>
      </w:r>
      <w:proofErr w:type="spellEnd"/>
      <w:r w:rsidRPr="001004FE">
        <w:rPr>
          <w:rFonts w:eastAsia="Calibri"/>
          <w:b/>
          <w:bCs/>
          <w:rtl/>
          <w:lang w:eastAsia="zh-CN"/>
        </w:rPr>
        <w:t xml:space="preserve"> عنها؛</w:t>
      </w:r>
    </w:p>
    <w:p w:rsidR="00653996" w:rsidRPr="00060D05" w:rsidRDefault="00653996" w:rsidP="004C4716">
      <w:pPr>
        <w:pStyle w:val="SingleTxtGA"/>
        <w:spacing w:line="360" w:lineRule="exact"/>
        <w:rPr>
          <w:rFonts w:eastAsia="Calibri"/>
          <w:b/>
          <w:bCs/>
          <w:rtl/>
          <w:lang w:eastAsia="zh-CN"/>
        </w:rPr>
      </w:pPr>
      <w:r w:rsidRPr="00060D05">
        <w:rPr>
          <w:rFonts w:eastAsia="Calibri"/>
          <w:b/>
          <w:bCs/>
          <w:rtl/>
          <w:lang w:eastAsia="zh-CN"/>
        </w:rPr>
        <w:tab/>
      </w:r>
      <w:r w:rsidRPr="00060D05">
        <w:rPr>
          <w:rFonts w:eastAsia="Calibri" w:hint="cs"/>
          <w:b/>
          <w:bCs/>
          <w:rtl/>
          <w:lang w:eastAsia="zh-CN"/>
        </w:rPr>
        <w:t>(ب)</w:t>
      </w:r>
      <w:r w:rsidRPr="00060D05">
        <w:rPr>
          <w:rFonts w:hint="cs"/>
          <w:b/>
          <w:bCs/>
          <w:rtl/>
        </w:rPr>
        <w:tab/>
      </w:r>
      <w:r w:rsidRPr="00060D05">
        <w:rPr>
          <w:rFonts w:eastAsia="Calibri"/>
          <w:b/>
          <w:bCs/>
          <w:rtl/>
          <w:lang w:eastAsia="zh-CN"/>
        </w:rPr>
        <w:t xml:space="preserve">إجراء دراسة استقصائية وطنية عن عمل الأطفال لجمع بيانات </w:t>
      </w:r>
      <w:proofErr w:type="spellStart"/>
      <w:r w:rsidRPr="00060D05">
        <w:rPr>
          <w:rFonts w:eastAsia="Calibri"/>
          <w:b/>
          <w:bCs/>
          <w:rtl/>
          <w:lang w:eastAsia="zh-CN"/>
        </w:rPr>
        <w:t>موثوقة</w:t>
      </w:r>
      <w:proofErr w:type="spellEnd"/>
      <w:r w:rsidRPr="00060D05">
        <w:rPr>
          <w:rFonts w:eastAsia="Calibri"/>
          <w:b/>
          <w:bCs/>
          <w:rtl/>
          <w:lang w:eastAsia="zh-CN"/>
        </w:rPr>
        <w:t xml:space="preserve"> وصحيحة تساعد على فهم </w:t>
      </w:r>
      <w:proofErr w:type="spellStart"/>
      <w:r w:rsidRPr="00060D05">
        <w:rPr>
          <w:rFonts w:eastAsia="Calibri"/>
          <w:b/>
          <w:bCs/>
          <w:rtl/>
          <w:lang w:eastAsia="zh-CN"/>
        </w:rPr>
        <w:t>ديناميات</w:t>
      </w:r>
      <w:proofErr w:type="spellEnd"/>
      <w:r w:rsidRPr="00060D05">
        <w:rPr>
          <w:rFonts w:eastAsia="Calibri"/>
          <w:b/>
          <w:bCs/>
          <w:rtl/>
          <w:lang w:eastAsia="zh-CN"/>
        </w:rPr>
        <w:t xml:space="preserve"> عمل الأطفال </w:t>
      </w:r>
      <w:r w:rsidRPr="00060D05">
        <w:rPr>
          <w:rFonts w:eastAsia="Calibri" w:hint="cs"/>
          <w:b/>
          <w:bCs/>
          <w:rtl/>
          <w:lang w:eastAsia="zh-CN"/>
        </w:rPr>
        <w:t>و</w:t>
      </w:r>
      <w:r>
        <w:rPr>
          <w:rFonts w:eastAsia="Calibri" w:hint="cs"/>
          <w:b/>
          <w:bCs/>
          <w:rtl/>
          <w:lang w:eastAsia="zh-CN"/>
        </w:rPr>
        <w:t>تأييد توصيات</w:t>
      </w:r>
      <w:r w:rsidRPr="00060D05">
        <w:rPr>
          <w:rFonts w:eastAsia="Calibri"/>
          <w:b/>
          <w:bCs/>
          <w:rtl/>
          <w:lang w:eastAsia="zh-CN"/>
        </w:rPr>
        <w:t xml:space="preserve"> ستعالج الأسباب الجذرية لعمل الأطفال وما ينطوي عليه من مخاطر في جميع أنحاء البلد؛</w:t>
      </w:r>
      <w:r w:rsidRPr="00060D05">
        <w:rPr>
          <w:rFonts w:eastAsia="Calibri" w:hint="cs"/>
          <w:b/>
          <w:bCs/>
          <w:rtl/>
          <w:lang w:eastAsia="zh-CN"/>
        </w:rPr>
        <w:t xml:space="preserve"> </w:t>
      </w:r>
    </w:p>
    <w:p w:rsidR="00653996" w:rsidRPr="00E4274B" w:rsidRDefault="00653996" w:rsidP="004C4716">
      <w:pPr>
        <w:pStyle w:val="SingleTxtGA"/>
        <w:spacing w:line="360" w:lineRule="exact"/>
        <w:rPr>
          <w:rFonts w:eastAsia="MS Mincho" w:hint="cs"/>
          <w:b/>
          <w:bCs/>
          <w:lang w:val="en-CA" w:eastAsia="ja-JP"/>
        </w:rPr>
      </w:pPr>
      <w:r w:rsidRPr="00E4274B">
        <w:rPr>
          <w:rFonts w:eastAsia="MS Mincho"/>
          <w:b/>
          <w:bCs/>
          <w:rtl/>
          <w:lang w:val="en-CA" w:eastAsia="ja-JP"/>
        </w:rPr>
        <w:tab/>
      </w:r>
      <w:r w:rsidRPr="00E4274B">
        <w:rPr>
          <w:rFonts w:eastAsia="MS Mincho" w:hint="cs"/>
          <w:b/>
          <w:bCs/>
          <w:rtl/>
          <w:lang w:val="en-CA" w:eastAsia="ja-JP"/>
        </w:rPr>
        <w:t>(ج)</w:t>
      </w:r>
      <w:r w:rsidRPr="00E4274B">
        <w:rPr>
          <w:rFonts w:eastAsia="MS Mincho" w:hint="cs"/>
          <w:b/>
          <w:bCs/>
          <w:rtl/>
          <w:lang w:val="en-CA" w:eastAsia="ja-JP"/>
        </w:rPr>
        <w:tab/>
        <w:t>إشراك الأطفال وممثلي منظمات الأطفال في جميع الجهود الرامية إلى القضاء على عمالة الأطفال؛</w:t>
      </w:r>
    </w:p>
    <w:p w:rsidR="00653996" w:rsidRPr="00B27AB5" w:rsidRDefault="00653996" w:rsidP="004C4716">
      <w:pPr>
        <w:pStyle w:val="SingleTxtGA"/>
        <w:spacing w:line="360" w:lineRule="exact"/>
        <w:rPr>
          <w:rFonts w:eastAsia="MS Mincho" w:hint="cs"/>
          <w:b/>
          <w:bCs/>
          <w:rtl/>
          <w:lang w:val="en-CA" w:eastAsia="ja-JP"/>
        </w:rPr>
      </w:pPr>
      <w:r w:rsidRPr="00B27AB5">
        <w:rPr>
          <w:rFonts w:eastAsia="MS Mincho"/>
          <w:b/>
          <w:bCs/>
          <w:rtl/>
          <w:lang w:val="en-CA" w:eastAsia="ja-JP"/>
        </w:rPr>
        <w:tab/>
      </w:r>
      <w:r w:rsidRPr="00B27AB5">
        <w:rPr>
          <w:rFonts w:eastAsia="MS Mincho" w:hint="cs"/>
          <w:b/>
          <w:bCs/>
          <w:rtl/>
          <w:lang w:val="en-CA" w:eastAsia="ja-JP"/>
        </w:rPr>
        <w:t>(د)</w:t>
      </w:r>
      <w:r w:rsidRPr="00B27AB5">
        <w:rPr>
          <w:rFonts w:eastAsia="MS Mincho" w:hint="cs"/>
          <w:b/>
          <w:bCs/>
          <w:rtl/>
          <w:lang w:val="en-CA" w:eastAsia="ja-JP"/>
        </w:rPr>
        <w:tab/>
        <w:t>إتاحة فرص التعل</w:t>
      </w:r>
      <w:r>
        <w:rPr>
          <w:rFonts w:eastAsia="MS Mincho" w:hint="cs"/>
          <w:b/>
          <w:bCs/>
          <w:rtl/>
          <w:lang w:val="en-CA" w:eastAsia="ja-JP"/>
        </w:rPr>
        <w:t>ي</w:t>
      </w:r>
      <w:r w:rsidRPr="00B27AB5">
        <w:rPr>
          <w:rFonts w:eastAsia="MS Mincho" w:hint="cs"/>
          <w:b/>
          <w:bCs/>
          <w:rtl/>
          <w:lang w:val="en-CA" w:eastAsia="ja-JP"/>
        </w:rPr>
        <w:t xml:space="preserve">م للأطفال الذين يُضطرون للعمل من </w:t>
      </w:r>
      <w:r w:rsidRPr="00B27AB5">
        <w:rPr>
          <w:rFonts w:eastAsia="MS Mincho"/>
          <w:b/>
          <w:bCs/>
          <w:rtl/>
          <w:lang w:val="en-CA" w:eastAsia="ja-JP"/>
        </w:rPr>
        <w:t xml:space="preserve">أجل </w:t>
      </w:r>
      <w:r w:rsidRPr="00B27AB5">
        <w:rPr>
          <w:rFonts w:eastAsia="MS Mincho" w:hint="cs"/>
          <w:b/>
          <w:bCs/>
          <w:rtl/>
          <w:lang w:val="en-CA" w:eastAsia="ja-JP"/>
        </w:rPr>
        <w:t>س</w:t>
      </w:r>
      <w:r w:rsidRPr="00B27AB5">
        <w:rPr>
          <w:rFonts w:eastAsia="MS Mincho"/>
          <w:b/>
          <w:bCs/>
          <w:rtl/>
          <w:lang w:val="en-CA" w:eastAsia="ja-JP"/>
        </w:rPr>
        <w:t xml:space="preserve">د رمق </w:t>
      </w:r>
      <w:r w:rsidRPr="00B27AB5">
        <w:rPr>
          <w:rFonts w:eastAsia="MS Mincho" w:hint="cs"/>
          <w:b/>
          <w:bCs/>
          <w:rtl/>
          <w:lang w:val="en-CA" w:eastAsia="ja-JP"/>
        </w:rPr>
        <w:t>أسرهم؛</w:t>
      </w:r>
    </w:p>
    <w:p w:rsidR="00653996" w:rsidRPr="000D0108" w:rsidRDefault="00653996" w:rsidP="004C4716">
      <w:pPr>
        <w:pStyle w:val="SingleTxtGA"/>
        <w:spacing w:line="360" w:lineRule="exact"/>
        <w:rPr>
          <w:rFonts w:eastAsia="MS Mincho" w:hint="cs"/>
          <w:b/>
          <w:bCs/>
          <w:spacing w:val="-4"/>
          <w:rtl/>
          <w:lang w:val="en-CA" w:eastAsia="ja-JP"/>
        </w:rPr>
      </w:pPr>
      <w:r w:rsidRPr="000D0108">
        <w:rPr>
          <w:rFonts w:eastAsia="MS Mincho"/>
          <w:spacing w:val="-4"/>
          <w:rtl/>
          <w:lang w:val="en-CA" w:eastAsia="ja-JP"/>
        </w:rPr>
        <w:tab/>
      </w:r>
      <w:r w:rsidRPr="000D0108">
        <w:rPr>
          <w:rFonts w:eastAsia="MS Mincho"/>
          <w:b/>
          <w:bCs/>
          <w:spacing w:val="-4"/>
          <w:rtl/>
          <w:lang w:val="en-CA" w:eastAsia="ja-JP"/>
        </w:rPr>
        <w:t>(</w:t>
      </w:r>
      <w:r w:rsidRPr="000D0108">
        <w:rPr>
          <w:rFonts w:eastAsia="MS Mincho" w:hint="cs"/>
          <w:b/>
          <w:bCs/>
          <w:spacing w:val="-4"/>
          <w:sz w:val="30"/>
          <w:rtl/>
          <w:lang w:val="en-CA" w:eastAsia="ja-JP"/>
        </w:rPr>
        <w:t>ﻫ</w:t>
      </w:r>
      <w:r w:rsidRPr="000D0108">
        <w:rPr>
          <w:rFonts w:eastAsia="MS Mincho"/>
          <w:b/>
          <w:bCs/>
          <w:spacing w:val="-4"/>
          <w:rtl/>
          <w:lang w:val="en-CA" w:eastAsia="ja-JP"/>
        </w:rPr>
        <w:t>)</w:t>
      </w:r>
      <w:r w:rsidRPr="000D0108">
        <w:rPr>
          <w:rFonts w:eastAsia="MS Mincho" w:hint="cs"/>
          <w:b/>
          <w:bCs/>
          <w:spacing w:val="-4"/>
          <w:rtl/>
          <w:lang w:val="en-CA" w:eastAsia="ja-JP"/>
        </w:rPr>
        <w:tab/>
      </w:r>
      <w:r w:rsidRPr="000D0108">
        <w:rPr>
          <w:rFonts w:eastAsia="MS Mincho"/>
          <w:b/>
          <w:bCs/>
          <w:spacing w:val="-4"/>
          <w:rtl/>
          <w:lang w:val="en-CA" w:eastAsia="ja-JP"/>
        </w:rPr>
        <w:t xml:space="preserve">التوعية </w:t>
      </w:r>
      <w:r w:rsidRPr="000D0108">
        <w:rPr>
          <w:rFonts w:eastAsia="MS Mincho" w:hint="cs"/>
          <w:b/>
          <w:bCs/>
          <w:spacing w:val="-4"/>
          <w:rtl/>
          <w:lang w:val="en-CA" w:eastAsia="ja-JP"/>
        </w:rPr>
        <w:t>بعواقب</w:t>
      </w:r>
      <w:r w:rsidRPr="000D0108">
        <w:rPr>
          <w:rFonts w:eastAsia="MS Mincho"/>
          <w:b/>
          <w:bCs/>
          <w:spacing w:val="-4"/>
          <w:rtl/>
          <w:lang w:val="en-CA" w:eastAsia="ja-JP"/>
        </w:rPr>
        <w:t xml:space="preserve"> عمل الأطفال عن طريق تنظيم حمل</w:t>
      </w:r>
      <w:r w:rsidRPr="000D0108">
        <w:rPr>
          <w:rFonts w:eastAsia="MS Mincho" w:hint="cs"/>
          <w:b/>
          <w:bCs/>
          <w:spacing w:val="-4"/>
          <w:rtl/>
          <w:lang w:val="en-CA" w:eastAsia="ja-JP"/>
        </w:rPr>
        <w:t>ة</w:t>
      </w:r>
      <w:r w:rsidRPr="000D0108">
        <w:rPr>
          <w:rFonts w:eastAsia="MS Mincho"/>
          <w:b/>
          <w:bCs/>
          <w:spacing w:val="-4"/>
          <w:rtl/>
          <w:lang w:val="en-CA" w:eastAsia="ja-JP"/>
        </w:rPr>
        <w:t xml:space="preserve"> إعلامية واسعة </w:t>
      </w:r>
      <w:r w:rsidRPr="000D0108">
        <w:rPr>
          <w:rFonts w:eastAsia="MS Mincho" w:hint="cs"/>
          <w:b/>
          <w:bCs/>
          <w:spacing w:val="-4"/>
          <w:rtl/>
          <w:lang w:val="en-CA" w:eastAsia="ja-JP"/>
        </w:rPr>
        <w:t>النطاق</w:t>
      </w:r>
      <w:r>
        <w:rPr>
          <w:rFonts w:eastAsia="MS Mincho" w:hint="cs"/>
          <w:b/>
          <w:bCs/>
          <w:spacing w:val="-4"/>
          <w:rtl/>
          <w:lang w:val="en-CA" w:eastAsia="ja-JP"/>
        </w:rPr>
        <w:t>؛</w:t>
      </w:r>
    </w:p>
    <w:p w:rsidR="00653996" w:rsidRPr="00FD6C09" w:rsidRDefault="00653996" w:rsidP="004C4716">
      <w:pPr>
        <w:pStyle w:val="SingleTxtGA"/>
        <w:spacing w:line="360" w:lineRule="exact"/>
        <w:rPr>
          <w:rFonts w:eastAsia="MS Mincho"/>
          <w:b/>
          <w:bCs/>
          <w:lang w:val="en-CA" w:eastAsia="ja-JP"/>
        </w:rPr>
      </w:pPr>
      <w:r w:rsidRPr="00FD6C09">
        <w:rPr>
          <w:rFonts w:eastAsia="MS Mincho" w:hint="cs"/>
          <w:b/>
          <w:bCs/>
          <w:rtl/>
          <w:lang w:eastAsia="ja-JP"/>
        </w:rPr>
        <w:tab/>
      </w:r>
      <w:r w:rsidRPr="00FD6C09">
        <w:rPr>
          <w:rFonts w:eastAsia="MS Mincho"/>
          <w:b/>
          <w:bCs/>
          <w:rtl/>
          <w:lang w:eastAsia="ja-JP"/>
        </w:rPr>
        <w:t>(و)</w:t>
      </w:r>
      <w:r w:rsidRPr="00FD6C09">
        <w:rPr>
          <w:rFonts w:eastAsia="MS Mincho" w:hint="cs"/>
          <w:b/>
          <w:bCs/>
          <w:rtl/>
          <w:lang w:eastAsia="ja-JP"/>
        </w:rPr>
        <w:tab/>
      </w:r>
      <w:r w:rsidRPr="00FD6C09">
        <w:rPr>
          <w:rFonts w:eastAsia="MS Mincho"/>
          <w:b/>
          <w:bCs/>
          <w:rtl/>
          <w:lang w:eastAsia="ja-JP"/>
        </w:rPr>
        <w:t>التصديق على اتفاقية منظمة العمل الدولية رقم 181.</w:t>
      </w:r>
    </w:p>
    <w:p w:rsidR="00653996" w:rsidRPr="00713CFB" w:rsidRDefault="00653996" w:rsidP="004C4716">
      <w:pPr>
        <w:pStyle w:val="H23GA"/>
        <w:keepNext/>
        <w:keepLines/>
        <w:spacing w:line="360" w:lineRule="exact"/>
      </w:pPr>
      <w:r>
        <w:rPr>
          <w:rFonts w:hint="cs"/>
          <w:rtl/>
        </w:rPr>
        <w:tab/>
      </w:r>
      <w:r>
        <w:rPr>
          <w:rFonts w:hint="cs"/>
          <w:rtl/>
        </w:rPr>
        <w:tab/>
      </w:r>
      <w:r w:rsidRPr="00713CFB">
        <w:rPr>
          <w:rtl/>
        </w:rPr>
        <w:t>أطفال الشوارع</w:t>
      </w:r>
    </w:p>
    <w:p w:rsidR="00653996" w:rsidRPr="00044D3B" w:rsidRDefault="00653996" w:rsidP="004C4716">
      <w:pPr>
        <w:pStyle w:val="SingleTxtGA"/>
        <w:spacing w:line="360" w:lineRule="exact"/>
        <w:rPr>
          <w:rFonts w:eastAsia="Calibri" w:hint="cs"/>
          <w:lang w:eastAsia="zh-CN"/>
        </w:rPr>
      </w:pPr>
      <w:r w:rsidRPr="00044D3B">
        <w:rPr>
          <w:rFonts w:eastAsia="Calibri"/>
          <w:rtl/>
          <w:lang w:eastAsia="zh-CN"/>
        </w:rPr>
        <w:t>81-</w:t>
      </w:r>
      <w:r>
        <w:rPr>
          <w:rFonts w:eastAsia="Calibri" w:hint="cs"/>
          <w:rtl/>
          <w:lang w:eastAsia="zh-CN"/>
        </w:rPr>
        <w:tab/>
      </w:r>
      <w:r w:rsidRPr="00044D3B">
        <w:rPr>
          <w:rFonts w:eastAsia="Calibri"/>
          <w:rtl/>
          <w:lang w:eastAsia="zh-CN"/>
        </w:rPr>
        <w:t xml:space="preserve">تعرب اللجنة عن قلقها </w:t>
      </w:r>
      <w:r w:rsidRPr="00044D3B">
        <w:rPr>
          <w:rFonts w:eastAsia="Calibri" w:hint="cs"/>
          <w:rtl/>
          <w:lang w:eastAsia="zh-CN"/>
        </w:rPr>
        <w:t xml:space="preserve">إزاء تزايد عدد </w:t>
      </w:r>
      <w:r w:rsidRPr="00044D3B">
        <w:rPr>
          <w:rFonts w:eastAsia="Calibri"/>
          <w:rtl/>
          <w:lang w:eastAsia="zh-CN"/>
        </w:rPr>
        <w:t xml:space="preserve">الأطفال </w:t>
      </w:r>
      <w:r>
        <w:rPr>
          <w:rFonts w:eastAsia="Calibri" w:hint="cs"/>
          <w:rtl/>
          <w:lang w:eastAsia="zh-CN"/>
        </w:rPr>
        <w:t>الذين يضطرون ل</w:t>
      </w:r>
      <w:r w:rsidRPr="00044D3B">
        <w:rPr>
          <w:rFonts w:eastAsia="Calibri"/>
          <w:rtl/>
          <w:lang w:eastAsia="zh-CN"/>
        </w:rPr>
        <w:t>لعيش والعمل في الشوارع</w:t>
      </w:r>
      <w:r w:rsidRPr="00044D3B">
        <w:rPr>
          <w:rFonts w:eastAsia="Calibri" w:hint="cs"/>
          <w:rtl/>
          <w:lang w:eastAsia="zh-CN"/>
        </w:rPr>
        <w:t>، وإزاء عدم توفر معلو</w:t>
      </w:r>
      <w:r>
        <w:rPr>
          <w:rFonts w:eastAsia="Calibri" w:hint="cs"/>
          <w:rtl/>
          <w:lang w:eastAsia="zh-CN"/>
        </w:rPr>
        <w:t>مات إحصائية عن أطفال</w:t>
      </w:r>
      <w:r w:rsidRPr="00044D3B">
        <w:rPr>
          <w:rFonts w:eastAsia="Calibri" w:hint="cs"/>
          <w:rtl/>
          <w:lang w:eastAsia="zh-CN"/>
        </w:rPr>
        <w:t xml:space="preserve"> الشوارع</w:t>
      </w:r>
      <w:r w:rsidRPr="00044D3B">
        <w:rPr>
          <w:rFonts w:eastAsia="Calibri"/>
          <w:rtl/>
          <w:lang w:eastAsia="zh-CN"/>
        </w:rPr>
        <w:t xml:space="preserve">. </w:t>
      </w:r>
      <w:r>
        <w:rPr>
          <w:rFonts w:eastAsia="Calibri" w:hint="cs"/>
          <w:rtl/>
          <w:lang w:eastAsia="zh-CN"/>
        </w:rPr>
        <w:t>وتشعر اللجنة بالقلق أكثر لأن هؤلاء الأطفال لا يحصلون على أي شكل من أشكال التعليم ولكونهم عرضة لمختلف أنواع الاعتداء والاستغلال.</w:t>
      </w:r>
    </w:p>
    <w:p w:rsidR="00653996" w:rsidRPr="00D12D86" w:rsidRDefault="00653996" w:rsidP="00653996">
      <w:pPr>
        <w:pStyle w:val="SingleTxtGA"/>
        <w:rPr>
          <w:rFonts w:eastAsia="Calibri"/>
          <w:lang w:eastAsia="zh-CN"/>
        </w:rPr>
      </w:pPr>
      <w:r w:rsidRPr="00D12D86">
        <w:rPr>
          <w:rFonts w:eastAsia="Calibri"/>
          <w:rtl/>
          <w:lang w:eastAsia="zh-CN"/>
        </w:rPr>
        <w:t>82-</w:t>
      </w:r>
      <w:r>
        <w:rPr>
          <w:rFonts w:eastAsia="Calibri" w:hint="cs"/>
          <w:rtl/>
          <w:lang w:eastAsia="zh-CN"/>
        </w:rPr>
        <w:tab/>
      </w:r>
      <w:r w:rsidRPr="00F72937">
        <w:rPr>
          <w:rFonts w:eastAsia="Calibri"/>
          <w:b/>
          <w:bCs/>
          <w:rtl/>
          <w:lang w:eastAsia="zh-CN"/>
        </w:rPr>
        <w:t xml:space="preserve">توصي اللجنة بأن </w:t>
      </w:r>
      <w:r w:rsidRPr="00F72937">
        <w:rPr>
          <w:rFonts w:eastAsia="Calibri" w:hint="cs"/>
          <w:b/>
          <w:bCs/>
          <w:rtl/>
          <w:lang w:eastAsia="zh-CN"/>
        </w:rPr>
        <w:t>تضع</w:t>
      </w:r>
      <w:r w:rsidRPr="00F72937">
        <w:rPr>
          <w:rFonts w:eastAsia="Calibri"/>
          <w:b/>
          <w:bCs/>
          <w:rtl/>
          <w:lang w:eastAsia="zh-CN"/>
        </w:rPr>
        <w:t xml:space="preserve"> الدولة الطرف وتنفذ </w:t>
      </w:r>
      <w:proofErr w:type="spellStart"/>
      <w:r w:rsidRPr="00F72937">
        <w:rPr>
          <w:rFonts w:eastAsia="Calibri"/>
          <w:b/>
          <w:bCs/>
          <w:rtl/>
          <w:lang w:eastAsia="zh-CN"/>
        </w:rPr>
        <w:t>استراتيجية</w:t>
      </w:r>
      <w:proofErr w:type="spellEnd"/>
      <w:r w:rsidRPr="00F72937">
        <w:rPr>
          <w:rFonts w:eastAsia="Calibri"/>
          <w:b/>
          <w:bCs/>
          <w:rtl/>
          <w:lang w:eastAsia="zh-CN"/>
        </w:rPr>
        <w:t xml:space="preserve"> شاملة </w:t>
      </w:r>
      <w:r w:rsidRPr="00F72937">
        <w:rPr>
          <w:rFonts w:eastAsia="Calibri" w:hint="cs"/>
          <w:b/>
          <w:bCs/>
          <w:rtl/>
          <w:lang w:eastAsia="zh-CN"/>
        </w:rPr>
        <w:t>وجامعة</w:t>
      </w:r>
      <w:r w:rsidRPr="00F72937">
        <w:rPr>
          <w:rFonts w:eastAsia="Calibri"/>
          <w:b/>
          <w:bCs/>
          <w:rtl/>
          <w:lang w:eastAsia="zh-CN"/>
        </w:rPr>
        <w:t xml:space="preserve">، بمشاركة فاعلة </w:t>
      </w:r>
      <w:r w:rsidRPr="00F72937">
        <w:rPr>
          <w:rFonts w:eastAsia="Calibri" w:hint="cs"/>
          <w:b/>
          <w:bCs/>
          <w:rtl/>
          <w:lang w:eastAsia="zh-CN"/>
        </w:rPr>
        <w:t xml:space="preserve">من </w:t>
      </w:r>
      <w:r w:rsidRPr="00F72937">
        <w:rPr>
          <w:rFonts w:eastAsia="Calibri"/>
          <w:b/>
          <w:bCs/>
          <w:rtl/>
          <w:lang w:eastAsia="zh-CN"/>
        </w:rPr>
        <w:t>أطفال الشوارع أنفسهم</w:t>
      </w:r>
      <w:r w:rsidRPr="00F72937">
        <w:rPr>
          <w:rFonts w:eastAsia="Calibri" w:hint="cs"/>
          <w:b/>
          <w:bCs/>
          <w:rtl/>
          <w:lang w:eastAsia="zh-CN"/>
        </w:rPr>
        <w:t xml:space="preserve"> </w:t>
      </w:r>
      <w:r w:rsidRPr="00F72937">
        <w:rPr>
          <w:rFonts w:eastAsia="Calibri"/>
          <w:b/>
          <w:bCs/>
          <w:rtl/>
          <w:lang w:eastAsia="zh-CN"/>
        </w:rPr>
        <w:t xml:space="preserve">والمنظمات غير الحكومية وغيرها من </w:t>
      </w:r>
      <w:r w:rsidRPr="00F72937">
        <w:rPr>
          <w:rFonts w:eastAsia="Calibri" w:hint="cs"/>
          <w:b/>
          <w:bCs/>
          <w:rtl/>
          <w:lang w:eastAsia="zh-CN"/>
        </w:rPr>
        <w:t>الجهات المهنية</w:t>
      </w:r>
      <w:r w:rsidRPr="00F72937">
        <w:rPr>
          <w:rFonts w:eastAsia="Calibri"/>
          <w:b/>
          <w:bCs/>
          <w:rtl/>
          <w:lang w:eastAsia="zh-CN"/>
        </w:rPr>
        <w:t xml:space="preserve"> المعني</w:t>
      </w:r>
      <w:r w:rsidRPr="00F72937">
        <w:rPr>
          <w:rFonts w:eastAsia="Calibri" w:hint="cs"/>
          <w:b/>
          <w:bCs/>
          <w:rtl/>
          <w:lang w:eastAsia="zh-CN"/>
        </w:rPr>
        <w:t>ة</w:t>
      </w:r>
      <w:r w:rsidRPr="00F72937">
        <w:rPr>
          <w:rFonts w:eastAsia="Calibri"/>
          <w:b/>
          <w:bCs/>
          <w:rtl/>
          <w:lang w:eastAsia="zh-CN"/>
        </w:rPr>
        <w:t xml:space="preserve">، لمعالجة الأسباب الجذرية </w:t>
      </w:r>
      <w:r w:rsidRPr="00F72937">
        <w:rPr>
          <w:rFonts w:eastAsia="Calibri" w:hint="cs"/>
          <w:b/>
          <w:bCs/>
          <w:rtl/>
          <w:lang w:eastAsia="zh-CN"/>
        </w:rPr>
        <w:t xml:space="preserve">وراء </w:t>
      </w:r>
      <w:r w:rsidRPr="00F72937">
        <w:rPr>
          <w:rFonts w:eastAsia="Calibri"/>
          <w:b/>
          <w:bCs/>
          <w:rtl/>
          <w:lang w:eastAsia="zh-CN"/>
        </w:rPr>
        <w:t>ظاهرة أطفال الشوارع، بهدف القضاء عليها.</w:t>
      </w:r>
    </w:p>
    <w:p w:rsidR="00653996" w:rsidRPr="00713CFB" w:rsidRDefault="00653996" w:rsidP="00653996">
      <w:pPr>
        <w:pStyle w:val="H23GA"/>
        <w:keepNext/>
        <w:keepLines/>
      </w:pPr>
      <w:r>
        <w:rPr>
          <w:rFonts w:hint="cs"/>
          <w:rtl/>
        </w:rPr>
        <w:tab/>
      </w:r>
      <w:r>
        <w:rPr>
          <w:rFonts w:hint="cs"/>
          <w:rtl/>
        </w:rPr>
        <w:tab/>
      </w:r>
      <w:r>
        <w:rPr>
          <w:rtl/>
        </w:rPr>
        <w:t>بيع</w:t>
      </w:r>
      <w:r w:rsidRPr="00713CFB">
        <w:rPr>
          <w:rtl/>
        </w:rPr>
        <w:t xml:space="preserve"> الأطفال والاتجار بهم وخطفهم</w:t>
      </w:r>
    </w:p>
    <w:p w:rsidR="00653996" w:rsidRPr="00315096" w:rsidRDefault="00653996" w:rsidP="00653996">
      <w:pPr>
        <w:pStyle w:val="SingleTxtGA"/>
        <w:rPr>
          <w:rFonts w:eastAsia="Calibri"/>
          <w:rtl/>
          <w:lang w:eastAsia="zh-CN"/>
        </w:rPr>
      </w:pPr>
      <w:r w:rsidRPr="00E9458A">
        <w:rPr>
          <w:rFonts w:eastAsia="Calibri"/>
          <w:rtl/>
          <w:lang w:eastAsia="zh-CN"/>
        </w:rPr>
        <w:t>83-</w:t>
      </w:r>
      <w:r>
        <w:rPr>
          <w:rFonts w:eastAsia="Calibri" w:hint="cs"/>
          <w:rtl/>
          <w:lang w:eastAsia="zh-CN"/>
        </w:rPr>
        <w:tab/>
      </w:r>
      <w:r w:rsidRPr="00315096">
        <w:rPr>
          <w:rFonts w:eastAsia="Calibri"/>
          <w:rtl/>
          <w:lang w:eastAsia="zh-CN"/>
        </w:rPr>
        <w:t xml:space="preserve">ترحب اللجنة باعتماد الاتفاق التعاوني المتعدد الأطراف لمكافحة الاتجار بالأشخاص، وخطة العمل المشتركة لمكافحة الاتجار بالأشخاص، </w:t>
      </w:r>
      <w:r w:rsidRPr="00315096">
        <w:rPr>
          <w:rFonts w:eastAsia="Calibri" w:hint="cs"/>
          <w:rtl/>
          <w:lang w:eastAsia="zh-CN"/>
        </w:rPr>
        <w:t>وبخاصة</w:t>
      </w:r>
      <w:r w:rsidRPr="00315096">
        <w:rPr>
          <w:rFonts w:eastAsia="Calibri"/>
          <w:rtl/>
          <w:lang w:eastAsia="zh-CN"/>
        </w:rPr>
        <w:t xml:space="preserve"> النساء والأطفال في منطقتي غرب ووسط أفريقي</w:t>
      </w:r>
      <w:r>
        <w:rPr>
          <w:rFonts w:eastAsia="Calibri"/>
          <w:rtl/>
          <w:lang w:eastAsia="zh-CN"/>
        </w:rPr>
        <w:t xml:space="preserve">ا عام 2005، لكن </w:t>
      </w:r>
      <w:r w:rsidRPr="00315096">
        <w:rPr>
          <w:rFonts w:eastAsia="Calibri"/>
          <w:rtl/>
          <w:lang w:eastAsia="zh-CN"/>
        </w:rPr>
        <w:t xml:space="preserve">القلق </w:t>
      </w:r>
      <w:r>
        <w:rPr>
          <w:rFonts w:eastAsia="Calibri" w:hint="cs"/>
          <w:rtl/>
          <w:lang w:eastAsia="zh-CN"/>
        </w:rPr>
        <w:t>يراودها</w:t>
      </w:r>
      <w:r w:rsidRPr="00315096">
        <w:rPr>
          <w:rFonts w:eastAsia="Calibri"/>
          <w:rtl/>
          <w:lang w:eastAsia="zh-CN"/>
        </w:rPr>
        <w:t>:</w:t>
      </w:r>
    </w:p>
    <w:p w:rsidR="00653996" w:rsidRPr="004359CE" w:rsidRDefault="00653996" w:rsidP="00653996">
      <w:pPr>
        <w:pStyle w:val="SingleTxtGA"/>
        <w:rPr>
          <w:rFonts w:eastAsia="Calibri" w:hint="cs"/>
          <w:rtl/>
        </w:rPr>
      </w:pPr>
      <w:r w:rsidRPr="004359CE">
        <w:rPr>
          <w:rFonts w:eastAsia="Calibri" w:hint="cs"/>
          <w:rtl/>
        </w:rPr>
        <w:tab/>
      </w:r>
      <w:r w:rsidRPr="004359CE">
        <w:rPr>
          <w:rFonts w:eastAsia="Calibri"/>
          <w:rtl/>
        </w:rPr>
        <w:t>(أ)</w:t>
      </w:r>
      <w:r w:rsidRPr="004359CE">
        <w:rPr>
          <w:rFonts w:eastAsia="Calibri" w:hint="cs"/>
          <w:rtl/>
        </w:rPr>
        <w:tab/>
        <w:t>لأن الدولة الطرف لا تزال</w:t>
      </w:r>
      <w:r w:rsidRPr="004359CE">
        <w:rPr>
          <w:rFonts w:eastAsia="Calibri"/>
          <w:rtl/>
        </w:rPr>
        <w:t xml:space="preserve"> مصدراً ومعبراً </w:t>
      </w:r>
      <w:r w:rsidRPr="004359CE">
        <w:rPr>
          <w:rFonts w:eastAsia="Calibri" w:hint="cs"/>
          <w:rtl/>
        </w:rPr>
        <w:t xml:space="preserve">وكذلك مقصداً، وإن على نطاق أضيق، </w:t>
      </w:r>
      <w:r w:rsidRPr="004359CE">
        <w:rPr>
          <w:rFonts w:eastAsia="Calibri"/>
          <w:rtl/>
        </w:rPr>
        <w:t>ل</w:t>
      </w:r>
      <w:r w:rsidRPr="004359CE">
        <w:rPr>
          <w:rFonts w:eastAsia="Calibri" w:hint="cs"/>
          <w:rtl/>
        </w:rPr>
        <w:t>لأطفال الخاضعين للسخرة وال</w:t>
      </w:r>
      <w:r w:rsidRPr="004359CE">
        <w:rPr>
          <w:rFonts w:eastAsia="Calibri"/>
          <w:rtl/>
        </w:rPr>
        <w:t>اتّجار لأغراض الاستغلال الجنسي</w:t>
      </w:r>
      <w:r w:rsidRPr="004359CE">
        <w:rPr>
          <w:rFonts w:eastAsia="Calibri" w:hint="cs"/>
          <w:rtl/>
        </w:rPr>
        <w:t>، ولأن غالبية ضحايا الاتجار في غين</w:t>
      </w:r>
      <w:r>
        <w:rPr>
          <w:rFonts w:eastAsia="Calibri" w:hint="cs"/>
          <w:rtl/>
        </w:rPr>
        <w:t>ي</w:t>
      </w:r>
      <w:r w:rsidRPr="004359CE">
        <w:rPr>
          <w:rFonts w:eastAsia="Calibri" w:hint="cs"/>
          <w:rtl/>
        </w:rPr>
        <w:t>ا هم من الأطفال؛</w:t>
      </w:r>
    </w:p>
    <w:p w:rsidR="00653996" w:rsidRPr="004C4716" w:rsidRDefault="00653996" w:rsidP="00653996">
      <w:pPr>
        <w:pStyle w:val="SingleTxtGA"/>
        <w:rPr>
          <w:rFonts w:eastAsia="Calibri"/>
          <w:spacing w:val="-4"/>
          <w:rtl/>
        </w:rPr>
      </w:pPr>
      <w:r w:rsidRPr="004C4716">
        <w:rPr>
          <w:rFonts w:eastAsia="Calibri" w:hint="cs"/>
          <w:spacing w:val="-4"/>
          <w:rtl/>
        </w:rPr>
        <w:tab/>
      </w:r>
      <w:r w:rsidRPr="004C4716">
        <w:rPr>
          <w:rFonts w:eastAsia="Calibri"/>
          <w:spacing w:val="-4"/>
          <w:rtl/>
        </w:rPr>
        <w:t>(ب)</w:t>
      </w:r>
      <w:r w:rsidRPr="004C4716">
        <w:rPr>
          <w:rFonts w:eastAsia="Calibri" w:hint="cs"/>
          <w:spacing w:val="-4"/>
          <w:rtl/>
        </w:rPr>
        <w:tab/>
        <w:t xml:space="preserve">لأنه لم توضَّح حتى الآن طبيعة العلاقة بين الوحدة المتخصصة في جهاز الشرطة المكلفة بالتحقيق في عمالة الأطفال والاتجار بهم واللجنة الوطنية لمكافحة الاتجار بالأشخاص؛ </w:t>
      </w:r>
    </w:p>
    <w:p w:rsidR="00653996" w:rsidRPr="004359CE" w:rsidRDefault="00653996" w:rsidP="00653996">
      <w:pPr>
        <w:pStyle w:val="SingleTxtGA"/>
        <w:rPr>
          <w:rFonts w:eastAsia="Calibri"/>
        </w:rPr>
      </w:pPr>
      <w:r w:rsidRPr="004359CE">
        <w:rPr>
          <w:rFonts w:eastAsia="Calibri" w:hint="cs"/>
          <w:rtl/>
        </w:rPr>
        <w:tab/>
      </w:r>
      <w:r w:rsidRPr="004359CE">
        <w:rPr>
          <w:rFonts w:eastAsia="Calibri"/>
          <w:rtl/>
        </w:rPr>
        <w:t>(ج)</w:t>
      </w:r>
      <w:r w:rsidRPr="004359CE">
        <w:rPr>
          <w:rFonts w:eastAsia="Calibri" w:hint="cs"/>
          <w:rtl/>
        </w:rPr>
        <w:tab/>
        <w:t xml:space="preserve">لأنه نادراً ما تتم المحاكمة في </w:t>
      </w:r>
      <w:r w:rsidRPr="004359CE">
        <w:rPr>
          <w:rFonts w:eastAsia="Calibri"/>
          <w:rtl/>
        </w:rPr>
        <w:t xml:space="preserve">قضايا </w:t>
      </w:r>
      <w:r w:rsidRPr="004359CE">
        <w:rPr>
          <w:rFonts w:eastAsia="Calibri" w:hint="cs"/>
          <w:rtl/>
        </w:rPr>
        <w:t>الاتجار</w:t>
      </w:r>
      <w:r w:rsidRPr="004359CE">
        <w:rPr>
          <w:rFonts w:eastAsia="Calibri"/>
          <w:rtl/>
        </w:rPr>
        <w:t xml:space="preserve"> بالأطفال.</w:t>
      </w:r>
    </w:p>
    <w:p w:rsidR="00653996" w:rsidRPr="00E9458A" w:rsidRDefault="00653996" w:rsidP="00653996">
      <w:pPr>
        <w:pStyle w:val="SingleTxtGA"/>
        <w:rPr>
          <w:rFonts w:eastAsia="Calibri" w:hint="cs"/>
          <w:lang w:eastAsia="zh-CN"/>
        </w:rPr>
      </w:pPr>
      <w:r w:rsidRPr="00E9458A">
        <w:rPr>
          <w:rFonts w:eastAsia="Calibri"/>
          <w:rtl/>
          <w:lang w:eastAsia="zh-CN"/>
        </w:rPr>
        <w:t>84-</w:t>
      </w:r>
      <w:r>
        <w:rPr>
          <w:rFonts w:eastAsia="Calibri" w:hint="cs"/>
          <w:rtl/>
          <w:lang w:eastAsia="zh-CN"/>
        </w:rPr>
        <w:tab/>
      </w:r>
      <w:r w:rsidRPr="00816194">
        <w:rPr>
          <w:rFonts w:eastAsia="Calibri"/>
          <w:b/>
          <w:bCs/>
          <w:rtl/>
          <w:lang w:eastAsia="zh-CN"/>
        </w:rPr>
        <w:t>توصي اللجنة الدولة الطرف بما يلي:</w:t>
      </w:r>
    </w:p>
    <w:p w:rsidR="00653996" w:rsidRPr="00816194" w:rsidRDefault="00653996" w:rsidP="00653996">
      <w:pPr>
        <w:pStyle w:val="SingleTxtGA"/>
        <w:rPr>
          <w:rFonts w:eastAsia="Calibri"/>
          <w:b/>
          <w:bCs/>
        </w:rPr>
      </w:pPr>
      <w:r w:rsidRPr="00816194">
        <w:rPr>
          <w:rFonts w:eastAsia="Calibri"/>
          <w:b/>
          <w:bCs/>
          <w:rtl/>
        </w:rPr>
        <w:tab/>
        <w:t>(أ)</w:t>
      </w:r>
      <w:r w:rsidRPr="00816194">
        <w:rPr>
          <w:rFonts w:eastAsia="Calibri" w:hint="cs"/>
          <w:b/>
          <w:bCs/>
          <w:rtl/>
        </w:rPr>
        <w:tab/>
      </w:r>
      <w:r w:rsidRPr="00816194">
        <w:rPr>
          <w:rFonts w:eastAsia="Calibri"/>
          <w:b/>
          <w:bCs/>
          <w:rtl/>
        </w:rPr>
        <w:t>مواصلة الجهود المبذول</w:t>
      </w:r>
      <w:r w:rsidRPr="00816194">
        <w:rPr>
          <w:rFonts w:eastAsia="Calibri" w:hint="cs"/>
          <w:b/>
          <w:bCs/>
          <w:rtl/>
        </w:rPr>
        <w:t>ة</w:t>
      </w:r>
      <w:r w:rsidRPr="00816194">
        <w:rPr>
          <w:rFonts w:eastAsia="Calibri"/>
          <w:b/>
          <w:bCs/>
          <w:rtl/>
        </w:rPr>
        <w:t xml:space="preserve"> لمنع حالات الاتجار وكشفها والتحقيق فيها ومحاكمة مرتكبيها؛</w:t>
      </w:r>
    </w:p>
    <w:p w:rsidR="00653996" w:rsidRPr="00816194" w:rsidRDefault="00653996" w:rsidP="00653996">
      <w:pPr>
        <w:pStyle w:val="SingleTxtGA"/>
        <w:rPr>
          <w:rFonts w:eastAsia="Calibri" w:hint="cs"/>
          <w:b/>
          <w:bCs/>
        </w:rPr>
      </w:pPr>
      <w:r w:rsidRPr="00816194">
        <w:rPr>
          <w:rFonts w:eastAsia="Calibri" w:hint="cs"/>
          <w:b/>
          <w:bCs/>
          <w:rtl/>
        </w:rPr>
        <w:tab/>
      </w:r>
      <w:r w:rsidRPr="00816194">
        <w:rPr>
          <w:rFonts w:eastAsia="Calibri"/>
          <w:b/>
          <w:bCs/>
          <w:rtl/>
        </w:rPr>
        <w:t>(ب)</w:t>
      </w:r>
      <w:r w:rsidRPr="00816194">
        <w:rPr>
          <w:rFonts w:eastAsia="Calibri" w:hint="cs"/>
          <w:b/>
          <w:bCs/>
          <w:rtl/>
        </w:rPr>
        <w:tab/>
        <w:t xml:space="preserve">إعداد وتنفيذ برامج لمنع الاتجار بالأطفال وحمايتهم منه ولمنع بيعهم تندرج في إطار سياسة </w:t>
      </w:r>
      <w:proofErr w:type="spellStart"/>
      <w:r w:rsidRPr="00816194">
        <w:rPr>
          <w:rFonts w:eastAsia="Calibri" w:hint="cs"/>
          <w:b/>
          <w:bCs/>
          <w:rtl/>
        </w:rPr>
        <w:t>واستراتيجية</w:t>
      </w:r>
      <w:proofErr w:type="spellEnd"/>
      <w:r w:rsidRPr="00816194">
        <w:rPr>
          <w:rFonts w:eastAsia="Calibri" w:hint="cs"/>
          <w:b/>
          <w:bCs/>
          <w:rtl/>
        </w:rPr>
        <w:t xml:space="preserve"> حماية الطفل، مع التركيز بوجه خاص على الفئات المعرَّضة </w:t>
      </w:r>
      <w:r>
        <w:rPr>
          <w:rFonts w:eastAsia="Calibri" w:hint="cs"/>
          <w:b/>
          <w:bCs/>
          <w:rtl/>
        </w:rPr>
        <w:t xml:space="preserve">لذلك </w:t>
      </w:r>
      <w:r w:rsidRPr="00816194">
        <w:rPr>
          <w:rFonts w:eastAsia="Calibri" w:hint="cs"/>
          <w:b/>
          <w:bCs/>
          <w:rtl/>
        </w:rPr>
        <w:t>من الأطفال؛</w:t>
      </w:r>
    </w:p>
    <w:p w:rsidR="00653996" w:rsidRPr="00816194" w:rsidRDefault="00653996" w:rsidP="00653996">
      <w:pPr>
        <w:pStyle w:val="SingleTxtGA"/>
        <w:rPr>
          <w:rFonts w:eastAsia="Calibri" w:hint="cs"/>
          <w:b/>
          <w:bCs/>
          <w:spacing w:val="-4"/>
        </w:rPr>
      </w:pPr>
      <w:r w:rsidRPr="00816194">
        <w:rPr>
          <w:rFonts w:eastAsia="Calibri" w:hint="cs"/>
          <w:b/>
          <w:bCs/>
          <w:spacing w:val="-4"/>
          <w:rtl/>
        </w:rPr>
        <w:tab/>
      </w:r>
      <w:r w:rsidRPr="00816194">
        <w:rPr>
          <w:rFonts w:eastAsia="Calibri"/>
          <w:b/>
          <w:bCs/>
          <w:spacing w:val="-4"/>
          <w:rtl/>
        </w:rPr>
        <w:t>(ج)</w:t>
      </w:r>
      <w:r w:rsidRPr="00816194">
        <w:rPr>
          <w:rFonts w:eastAsia="Calibri" w:hint="cs"/>
          <w:b/>
          <w:bCs/>
          <w:spacing w:val="-4"/>
          <w:rtl/>
        </w:rPr>
        <w:tab/>
      </w:r>
      <w:r w:rsidRPr="00816194">
        <w:rPr>
          <w:rFonts w:eastAsia="Calibri"/>
          <w:b/>
          <w:bCs/>
          <w:spacing w:val="-4"/>
          <w:rtl/>
        </w:rPr>
        <w:t>تدريب موظفي إنفاذ القانون وبناء قدرتهم على التعرف على ضحايا الاتجار؛</w:t>
      </w:r>
    </w:p>
    <w:p w:rsidR="00653996" w:rsidRPr="00816194" w:rsidRDefault="00653996" w:rsidP="00653996">
      <w:pPr>
        <w:pStyle w:val="SingleTxtGA"/>
        <w:rPr>
          <w:rFonts w:eastAsia="Calibri"/>
          <w:b/>
          <w:bCs/>
        </w:rPr>
      </w:pPr>
      <w:r w:rsidRPr="00816194">
        <w:rPr>
          <w:rFonts w:eastAsia="Calibri" w:hint="cs"/>
          <w:b/>
          <w:bCs/>
          <w:rtl/>
        </w:rPr>
        <w:tab/>
      </w:r>
      <w:r w:rsidRPr="00816194">
        <w:rPr>
          <w:rFonts w:eastAsia="Calibri"/>
          <w:b/>
          <w:bCs/>
          <w:rtl/>
        </w:rPr>
        <w:t>(د)</w:t>
      </w:r>
      <w:r w:rsidRPr="00816194">
        <w:rPr>
          <w:rFonts w:eastAsia="Calibri" w:hint="cs"/>
          <w:b/>
          <w:bCs/>
          <w:rtl/>
        </w:rPr>
        <w:tab/>
      </w:r>
      <w:r>
        <w:rPr>
          <w:rFonts w:eastAsia="Calibri" w:hint="cs"/>
          <w:b/>
          <w:bCs/>
          <w:rtl/>
        </w:rPr>
        <w:t xml:space="preserve">تنظيم </w:t>
      </w:r>
      <w:r w:rsidRPr="00816194">
        <w:rPr>
          <w:rFonts w:eastAsia="Calibri"/>
          <w:b/>
          <w:bCs/>
          <w:rtl/>
        </w:rPr>
        <w:t xml:space="preserve">حملة توعية </w:t>
      </w:r>
      <w:r w:rsidRPr="00816194">
        <w:rPr>
          <w:rFonts w:eastAsia="Calibri" w:hint="cs"/>
          <w:b/>
          <w:bCs/>
          <w:rtl/>
        </w:rPr>
        <w:t xml:space="preserve">عامة الناس </w:t>
      </w:r>
      <w:r w:rsidRPr="00816194">
        <w:rPr>
          <w:rFonts w:eastAsia="Calibri"/>
          <w:b/>
          <w:bCs/>
          <w:rtl/>
        </w:rPr>
        <w:t>بالاتجار.</w:t>
      </w:r>
    </w:p>
    <w:p w:rsidR="00653996" w:rsidRPr="00713CFB" w:rsidRDefault="00653996" w:rsidP="00653996">
      <w:pPr>
        <w:pStyle w:val="H23GA"/>
        <w:keepNext/>
        <w:keepLines/>
      </w:pPr>
      <w:r>
        <w:rPr>
          <w:rFonts w:hint="cs"/>
          <w:rtl/>
        </w:rPr>
        <w:tab/>
      </w:r>
      <w:r>
        <w:rPr>
          <w:rFonts w:hint="cs"/>
          <w:rtl/>
        </w:rPr>
        <w:tab/>
        <w:t>توفير</w:t>
      </w:r>
      <w:r w:rsidRPr="00713CFB">
        <w:rPr>
          <w:rtl/>
        </w:rPr>
        <w:t xml:space="preserve"> قضاء الأحداث</w:t>
      </w:r>
    </w:p>
    <w:p w:rsidR="00653996" w:rsidRPr="00E9458A" w:rsidRDefault="00653996" w:rsidP="00653996">
      <w:pPr>
        <w:pStyle w:val="SingleTxtGA"/>
        <w:rPr>
          <w:rFonts w:eastAsia="Calibri" w:hint="cs"/>
          <w:lang w:eastAsia="zh-CN"/>
        </w:rPr>
      </w:pPr>
      <w:r w:rsidRPr="00E9458A">
        <w:rPr>
          <w:rFonts w:eastAsia="Calibri"/>
          <w:rtl/>
          <w:lang w:eastAsia="zh-CN"/>
        </w:rPr>
        <w:t>85-</w:t>
      </w:r>
      <w:r>
        <w:rPr>
          <w:rFonts w:eastAsia="Calibri" w:hint="cs"/>
          <w:rtl/>
          <w:lang w:eastAsia="zh-CN"/>
        </w:rPr>
        <w:tab/>
        <w:t>ت</w:t>
      </w:r>
      <w:r>
        <w:rPr>
          <w:rFonts w:eastAsia="Calibri"/>
          <w:rtl/>
          <w:lang w:eastAsia="zh-CN"/>
        </w:rPr>
        <w:t>رحب</w:t>
      </w:r>
      <w:r w:rsidRPr="00E9458A">
        <w:rPr>
          <w:rFonts w:eastAsia="Calibri"/>
          <w:rtl/>
          <w:lang w:eastAsia="zh-CN"/>
        </w:rPr>
        <w:t xml:space="preserve"> اللجنة بإنشاء محكمة للأحداث في </w:t>
      </w:r>
      <w:proofErr w:type="spellStart"/>
      <w:r w:rsidRPr="00E9458A">
        <w:rPr>
          <w:rFonts w:eastAsia="Calibri"/>
          <w:rtl/>
          <w:lang w:eastAsia="zh-CN"/>
        </w:rPr>
        <w:t>كوناكري</w:t>
      </w:r>
      <w:proofErr w:type="spellEnd"/>
      <w:r w:rsidRPr="00E9458A">
        <w:rPr>
          <w:rFonts w:eastAsia="Calibri"/>
          <w:rtl/>
          <w:lang w:eastAsia="zh-CN"/>
        </w:rPr>
        <w:t xml:space="preserve"> وبتنظيم </w:t>
      </w:r>
      <w:r>
        <w:rPr>
          <w:rFonts w:eastAsia="Calibri" w:hint="cs"/>
          <w:rtl/>
          <w:lang w:eastAsia="zh-CN"/>
        </w:rPr>
        <w:t xml:space="preserve">دورات </w:t>
      </w:r>
      <w:r w:rsidRPr="00E9458A">
        <w:rPr>
          <w:rFonts w:eastAsia="Calibri"/>
          <w:rtl/>
          <w:lang w:eastAsia="zh-CN"/>
        </w:rPr>
        <w:t>تدريب</w:t>
      </w:r>
      <w:r>
        <w:rPr>
          <w:rFonts w:eastAsia="Calibri" w:hint="cs"/>
          <w:rtl/>
          <w:lang w:eastAsia="zh-CN"/>
        </w:rPr>
        <w:t>ية</w:t>
      </w:r>
      <w:r w:rsidRPr="00E9458A">
        <w:rPr>
          <w:rFonts w:eastAsia="Calibri"/>
          <w:rtl/>
          <w:lang w:eastAsia="zh-CN"/>
        </w:rPr>
        <w:t xml:space="preserve"> </w:t>
      </w:r>
      <w:r>
        <w:rPr>
          <w:rFonts w:eastAsia="Calibri" w:hint="cs"/>
          <w:rtl/>
          <w:lang w:eastAsia="zh-CN"/>
        </w:rPr>
        <w:t xml:space="preserve">من أجل توفير </w:t>
      </w:r>
      <w:r w:rsidRPr="00E9458A">
        <w:rPr>
          <w:rFonts w:eastAsia="Calibri"/>
          <w:rtl/>
          <w:lang w:eastAsia="zh-CN"/>
        </w:rPr>
        <w:t xml:space="preserve">قضاء الأحداث في جميع المحاكم الابتدائية، </w:t>
      </w:r>
      <w:r>
        <w:rPr>
          <w:rFonts w:eastAsia="Calibri" w:hint="cs"/>
          <w:rtl/>
          <w:lang w:eastAsia="zh-CN"/>
        </w:rPr>
        <w:t>لكن القلق يساورها إزاء ما يلي:</w:t>
      </w:r>
    </w:p>
    <w:p w:rsidR="00653996" w:rsidRPr="00E9458A" w:rsidRDefault="00653996" w:rsidP="00653996">
      <w:pPr>
        <w:pStyle w:val="SingleTxtGA"/>
        <w:rPr>
          <w:rtl/>
        </w:rPr>
      </w:pPr>
      <w:r>
        <w:rPr>
          <w:rFonts w:hint="cs"/>
          <w:rtl/>
        </w:rPr>
        <w:tab/>
      </w:r>
      <w:r w:rsidRPr="00E9458A">
        <w:rPr>
          <w:rtl/>
        </w:rPr>
        <w:t>(أ)</w:t>
      </w:r>
      <w:r>
        <w:rPr>
          <w:rFonts w:hint="cs"/>
          <w:rtl/>
        </w:rPr>
        <w:tab/>
        <w:t>عدم وجود المحاكم المتخصصة خارج العاصمة، وعدم تخصص القضاة وأعضاء النيابة العامة والمهنيين؛</w:t>
      </w:r>
    </w:p>
    <w:p w:rsidR="00653996" w:rsidRPr="00E9458A" w:rsidRDefault="00653996" w:rsidP="00653996">
      <w:pPr>
        <w:pStyle w:val="SingleTxtGA"/>
        <w:rPr>
          <w:rFonts w:hint="cs"/>
          <w:rtl/>
        </w:rPr>
      </w:pPr>
      <w:r>
        <w:rPr>
          <w:rFonts w:hint="cs"/>
          <w:rtl/>
        </w:rPr>
        <w:tab/>
      </w:r>
      <w:r w:rsidRPr="00E9458A">
        <w:rPr>
          <w:rtl/>
        </w:rPr>
        <w:t>(ب)</w:t>
      </w:r>
      <w:r>
        <w:rPr>
          <w:rFonts w:hint="cs"/>
          <w:rtl/>
        </w:rPr>
        <w:tab/>
        <w:t>الحرمان من الحرية هو العقوبة الأشد شيوعاً التي يعاقب بها الأطفال المخالفون للقانون بمن فيهم أطفال لا تتجاوز أعمارهم 13 عاماً؛</w:t>
      </w:r>
    </w:p>
    <w:p w:rsidR="00653996" w:rsidRPr="00E9458A" w:rsidRDefault="00653996" w:rsidP="00653996">
      <w:pPr>
        <w:pStyle w:val="SingleTxtGA"/>
        <w:rPr>
          <w:rFonts w:hint="cs"/>
        </w:rPr>
      </w:pPr>
      <w:r>
        <w:rPr>
          <w:rFonts w:hint="cs"/>
          <w:rtl/>
        </w:rPr>
        <w:tab/>
      </w:r>
      <w:r w:rsidRPr="00E9458A">
        <w:rPr>
          <w:rtl/>
        </w:rPr>
        <w:t>(ج)</w:t>
      </w:r>
      <w:r>
        <w:rPr>
          <w:rFonts w:hint="cs"/>
          <w:rtl/>
        </w:rPr>
        <w:tab/>
        <w:t>احتجاز الأطفال قبل المحاكمة لفترات طويلة تمتد إلى حين يتسنى "للمحكمة الجنائية" البت في قضاياهم؛ وعلنية المحاكمات، وعدم حصول الأطفال على المساعدة القضائية إلا في حالات نادرة بسبب النقص في عدد المحامين؛</w:t>
      </w:r>
    </w:p>
    <w:p w:rsidR="00653996" w:rsidRPr="00E9458A" w:rsidRDefault="00653996" w:rsidP="00653996">
      <w:pPr>
        <w:pStyle w:val="SingleTxtGA"/>
        <w:rPr>
          <w:rFonts w:hint="cs"/>
        </w:rPr>
      </w:pPr>
      <w:r>
        <w:rPr>
          <w:rFonts w:hint="cs"/>
          <w:rtl/>
        </w:rPr>
        <w:tab/>
      </w:r>
      <w:r w:rsidRPr="00E9458A">
        <w:rPr>
          <w:rtl/>
        </w:rPr>
        <w:t>(</w:t>
      </w:r>
      <w:r>
        <w:rPr>
          <w:rFonts w:hint="cs"/>
          <w:rtl/>
        </w:rPr>
        <w:t>د</w:t>
      </w:r>
      <w:r w:rsidRPr="00E9458A">
        <w:rPr>
          <w:rtl/>
        </w:rPr>
        <w:t>)</w:t>
      </w:r>
      <w:r>
        <w:rPr>
          <w:rFonts w:hint="cs"/>
          <w:rtl/>
        </w:rPr>
        <w:tab/>
        <w:t>احتجاز الأطفال مع الراشدين وعدم كفاية عدد مرافق قضاء الأحداث؛</w:t>
      </w:r>
    </w:p>
    <w:p w:rsidR="00653996" w:rsidRPr="00E9458A" w:rsidRDefault="00653996" w:rsidP="00653996">
      <w:pPr>
        <w:pStyle w:val="SingleTxtGA"/>
        <w:rPr>
          <w:rFonts w:hint="cs"/>
        </w:rPr>
      </w:pPr>
      <w:r>
        <w:rPr>
          <w:rFonts w:hint="cs"/>
          <w:rtl/>
        </w:rPr>
        <w:tab/>
      </w:r>
      <w:r w:rsidRPr="00E9458A">
        <w:rPr>
          <w:rtl/>
        </w:rPr>
        <w:t>(</w:t>
      </w:r>
      <w:r w:rsidRPr="00B43E0F">
        <w:rPr>
          <w:rFonts w:hint="cs"/>
          <w:sz w:val="30"/>
          <w:rtl/>
        </w:rPr>
        <w:t>ﻫ</w:t>
      </w:r>
      <w:r w:rsidRPr="00E9458A">
        <w:rPr>
          <w:rtl/>
        </w:rPr>
        <w:t>)</w:t>
      </w:r>
      <w:r>
        <w:rPr>
          <w:rFonts w:hint="cs"/>
          <w:rtl/>
        </w:rPr>
        <w:tab/>
        <w:t xml:space="preserve">إيداع العديد من الأطفال المخالفين للقانون في السجن لارتكابهم أفعالاً </w:t>
      </w:r>
      <w:proofErr w:type="spellStart"/>
      <w:r>
        <w:rPr>
          <w:rFonts w:hint="cs"/>
          <w:rtl/>
        </w:rPr>
        <w:t>جرمية</w:t>
      </w:r>
      <w:proofErr w:type="spellEnd"/>
      <w:r>
        <w:rPr>
          <w:rFonts w:hint="cs"/>
          <w:rtl/>
        </w:rPr>
        <w:t xml:space="preserve"> بسيطة دون أن يعلم أهلهم بأمر احتجازهم؛</w:t>
      </w:r>
    </w:p>
    <w:p w:rsidR="00653996" w:rsidRPr="00E9458A" w:rsidRDefault="00653996" w:rsidP="00653996">
      <w:pPr>
        <w:pStyle w:val="SingleTxtGA"/>
        <w:rPr>
          <w:rFonts w:hint="cs"/>
        </w:rPr>
      </w:pPr>
      <w:r>
        <w:rPr>
          <w:rFonts w:hint="cs"/>
          <w:rtl/>
        </w:rPr>
        <w:tab/>
      </w:r>
      <w:r w:rsidRPr="00E9458A">
        <w:rPr>
          <w:rtl/>
        </w:rPr>
        <w:t>(و)</w:t>
      </w:r>
      <w:r>
        <w:rPr>
          <w:rFonts w:hint="cs"/>
          <w:rtl/>
        </w:rPr>
        <w:tab/>
        <w:t>عدم الإصغاء الكامل لآراء الأطفال أثناء استجواب الشرطة لهم أو أثناء جلسات المحكمة؛ واعتراف بعض الأطفال بارتكاب الجرم نتيجة التعرض للتعذيب.</w:t>
      </w:r>
    </w:p>
    <w:p w:rsidR="00653996" w:rsidRPr="004A437E" w:rsidRDefault="00653996" w:rsidP="00653996">
      <w:pPr>
        <w:pStyle w:val="SingleTxtGA"/>
        <w:rPr>
          <w:rFonts w:eastAsia="Calibri" w:hint="cs"/>
          <w:rtl/>
          <w:lang w:eastAsia="zh-CN"/>
        </w:rPr>
      </w:pPr>
      <w:r w:rsidRPr="004A437E">
        <w:rPr>
          <w:rFonts w:eastAsia="Calibri" w:hint="cs"/>
          <w:rtl/>
          <w:lang w:eastAsia="zh-CN"/>
        </w:rPr>
        <w:t>86-</w:t>
      </w:r>
      <w:r w:rsidRPr="004A437E">
        <w:rPr>
          <w:rFonts w:eastAsia="Calibri" w:hint="cs"/>
          <w:rtl/>
          <w:lang w:eastAsia="zh-CN"/>
        </w:rPr>
        <w:tab/>
      </w:r>
      <w:r w:rsidRPr="004A437E">
        <w:rPr>
          <w:rFonts w:eastAsia="Calibri" w:hint="cs"/>
          <w:b/>
          <w:bCs/>
          <w:rtl/>
          <w:lang w:eastAsia="zh-CN"/>
        </w:rPr>
        <w:t xml:space="preserve">توصي اللجنة الدولة الطرف بمواءمة نظام قضاء الأحداث بشكل كامل مع أحكام الاتفاقية، وخاصة مع المواد 37 </w:t>
      </w:r>
      <w:proofErr w:type="spellStart"/>
      <w:r w:rsidRPr="004A437E">
        <w:rPr>
          <w:rFonts w:eastAsia="Calibri" w:hint="cs"/>
          <w:b/>
          <w:bCs/>
          <w:rtl/>
          <w:lang w:eastAsia="zh-CN"/>
        </w:rPr>
        <w:t>و39</w:t>
      </w:r>
      <w:proofErr w:type="spellEnd"/>
      <w:r w:rsidRPr="004A437E">
        <w:rPr>
          <w:rFonts w:eastAsia="Calibri" w:hint="cs"/>
          <w:b/>
          <w:bCs/>
          <w:rtl/>
          <w:lang w:eastAsia="zh-CN"/>
        </w:rPr>
        <w:t xml:space="preserve"> </w:t>
      </w:r>
      <w:proofErr w:type="spellStart"/>
      <w:r w:rsidRPr="004A437E">
        <w:rPr>
          <w:rFonts w:eastAsia="Calibri" w:hint="cs"/>
          <w:b/>
          <w:bCs/>
          <w:rtl/>
          <w:lang w:eastAsia="zh-CN"/>
        </w:rPr>
        <w:t>و40</w:t>
      </w:r>
      <w:proofErr w:type="spellEnd"/>
      <w:r w:rsidRPr="004A437E">
        <w:rPr>
          <w:rFonts w:eastAsia="Calibri" w:hint="cs"/>
          <w:b/>
          <w:bCs/>
          <w:rtl/>
          <w:lang w:eastAsia="zh-CN"/>
        </w:rPr>
        <w:t xml:space="preserve"> منها، ومع سائر المعايير ذات الصلة بما في ذلك </w:t>
      </w:r>
      <w:r w:rsidRPr="004A437E">
        <w:rPr>
          <w:rFonts w:eastAsia="Calibri"/>
          <w:b/>
          <w:bCs/>
          <w:rtl/>
          <w:lang w:eastAsia="zh-CN"/>
        </w:rPr>
        <w:t xml:space="preserve">قواعد الأمم المتحدة النموذجية الدنيا لإدارة شؤون قضاء الأحداث (قواعد بيجين)، ومبادئ الأمم المتحدة التوجيهية لمنع جنوح الأحداث (مبادئ الرياض التوجيهية)، والقواعد المتعلقة بحماية الأحداث المجرَّدين من حرِّيتهم (قواعد هافانا)، </w:t>
      </w:r>
      <w:r w:rsidRPr="004A437E">
        <w:rPr>
          <w:rFonts w:eastAsia="Calibri" w:hint="cs"/>
          <w:b/>
          <w:bCs/>
          <w:rtl/>
          <w:lang w:eastAsia="zh-CN"/>
        </w:rPr>
        <w:t>وال</w:t>
      </w:r>
      <w:r w:rsidRPr="004A437E">
        <w:rPr>
          <w:rFonts w:eastAsia="Calibri"/>
          <w:b/>
          <w:bCs/>
          <w:rtl/>
          <w:lang w:eastAsia="zh-CN"/>
        </w:rPr>
        <w:t xml:space="preserve">مبادئ </w:t>
      </w:r>
      <w:r w:rsidRPr="004A437E">
        <w:rPr>
          <w:rFonts w:eastAsia="Calibri" w:hint="cs"/>
          <w:b/>
          <w:bCs/>
          <w:rtl/>
          <w:lang w:eastAsia="zh-CN"/>
        </w:rPr>
        <w:t>ال</w:t>
      </w:r>
      <w:r w:rsidRPr="004A437E">
        <w:rPr>
          <w:rFonts w:eastAsia="Calibri"/>
          <w:b/>
          <w:bCs/>
          <w:rtl/>
          <w:lang w:eastAsia="zh-CN"/>
        </w:rPr>
        <w:t>توجيهية للعمل المتعلق بالأطفال في نظام العدالة الجنائية</w:t>
      </w:r>
      <w:r w:rsidRPr="004A437E">
        <w:rPr>
          <w:rFonts w:eastAsia="Calibri" w:hint="cs"/>
          <w:b/>
          <w:bCs/>
          <w:rtl/>
          <w:lang w:eastAsia="zh-CN"/>
        </w:rPr>
        <w:t>؛ وتعليق اللجنة ا</w:t>
      </w:r>
      <w:r w:rsidRPr="004A437E">
        <w:rPr>
          <w:rFonts w:eastAsia="Calibri"/>
          <w:b/>
          <w:bCs/>
          <w:rtl/>
          <w:lang w:eastAsia="zh-CN"/>
        </w:rPr>
        <w:t xml:space="preserve">لعام رقم 10(2007) </w:t>
      </w:r>
      <w:r w:rsidRPr="004A437E">
        <w:rPr>
          <w:rFonts w:eastAsia="Calibri" w:hint="cs"/>
          <w:b/>
          <w:bCs/>
          <w:rtl/>
          <w:lang w:eastAsia="zh-CN"/>
        </w:rPr>
        <w:t xml:space="preserve">بشأن </w:t>
      </w:r>
      <w:r w:rsidRPr="004A437E">
        <w:rPr>
          <w:rFonts w:eastAsia="Calibri"/>
          <w:b/>
          <w:bCs/>
          <w:rtl/>
          <w:lang w:eastAsia="zh-CN"/>
        </w:rPr>
        <w:t>حقوق الطفل في إطار قضاء الأحداث</w:t>
      </w:r>
      <w:r w:rsidRPr="004A437E">
        <w:rPr>
          <w:rFonts w:eastAsia="Calibri" w:hint="cs"/>
          <w:b/>
          <w:bCs/>
          <w:rtl/>
          <w:lang w:eastAsia="zh-CN"/>
        </w:rPr>
        <w:t xml:space="preserve"> </w:t>
      </w:r>
      <w:r w:rsidRPr="004A437E">
        <w:rPr>
          <w:rFonts w:eastAsia="Calibri"/>
          <w:b/>
          <w:bCs/>
          <w:lang w:eastAsia="zh-CN"/>
        </w:rPr>
        <w:t>(</w:t>
      </w:r>
      <w:proofErr w:type="spellStart"/>
      <w:smartTag w:uri="urn:schemas-microsoft-com:office:smarttags" w:element="stockticker">
        <w:r w:rsidRPr="004A437E">
          <w:rPr>
            <w:rFonts w:eastAsia="Calibri"/>
            <w:b/>
            <w:bCs/>
            <w:lang w:eastAsia="zh-CN"/>
          </w:rPr>
          <w:t>CRC</w:t>
        </w:r>
      </w:smartTag>
      <w:proofErr w:type="spellEnd"/>
      <w:r w:rsidRPr="004A437E">
        <w:rPr>
          <w:rFonts w:eastAsia="Calibri"/>
          <w:b/>
          <w:bCs/>
          <w:lang w:eastAsia="zh-CN"/>
        </w:rPr>
        <w:t>/C/GC/10)</w:t>
      </w:r>
      <w:r w:rsidRPr="004A437E">
        <w:rPr>
          <w:rFonts w:eastAsia="Calibri" w:hint="cs"/>
          <w:b/>
          <w:bCs/>
          <w:rtl/>
          <w:lang w:eastAsia="zh-CN"/>
        </w:rPr>
        <w:t>. وتحث اللجنة الدولة الطرف بوجه خاص على ما يلي:</w:t>
      </w:r>
    </w:p>
    <w:p w:rsidR="00653996" w:rsidRPr="003335B5" w:rsidRDefault="00653996" w:rsidP="00653996">
      <w:pPr>
        <w:pStyle w:val="SingleTxtGA"/>
        <w:rPr>
          <w:rFonts w:hint="cs"/>
          <w:b/>
          <w:bCs/>
          <w:rtl/>
        </w:rPr>
      </w:pPr>
      <w:r w:rsidRPr="003335B5">
        <w:rPr>
          <w:b/>
          <w:bCs/>
          <w:rtl/>
        </w:rPr>
        <w:tab/>
      </w:r>
      <w:r w:rsidRPr="003335B5">
        <w:rPr>
          <w:rFonts w:hint="cs"/>
          <w:b/>
          <w:bCs/>
          <w:rtl/>
        </w:rPr>
        <w:t>(أ)</w:t>
      </w:r>
      <w:r w:rsidRPr="003335B5">
        <w:rPr>
          <w:rFonts w:hint="cs"/>
          <w:b/>
          <w:bCs/>
          <w:rtl/>
        </w:rPr>
        <w:tab/>
        <w:t>ضمان تكليف المهنيين المتخصصين والمدربين في مجال قضاء الأحداث دون غيرهم بمهمة التعامل مع الأطفال المخالفين للقانون وزيادة عدد محاكم الأحداث في جميع محافظات الدولة الطرف؛</w:t>
      </w:r>
    </w:p>
    <w:p w:rsidR="00653996" w:rsidRPr="003335B5" w:rsidRDefault="00653996" w:rsidP="00653996">
      <w:pPr>
        <w:pStyle w:val="SingleTxtGA"/>
        <w:rPr>
          <w:b/>
          <w:bCs/>
          <w:rtl/>
        </w:rPr>
      </w:pPr>
      <w:r w:rsidRPr="003335B5">
        <w:rPr>
          <w:b/>
          <w:bCs/>
          <w:rtl/>
        </w:rPr>
        <w:tab/>
      </w:r>
      <w:r w:rsidRPr="003335B5">
        <w:rPr>
          <w:rFonts w:hint="cs"/>
          <w:b/>
          <w:bCs/>
          <w:rtl/>
        </w:rPr>
        <w:t>(ب)</w:t>
      </w:r>
      <w:r w:rsidRPr="003335B5">
        <w:rPr>
          <w:rFonts w:hint="cs"/>
          <w:b/>
          <w:bCs/>
          <w:rtl/>
        </w:rPr>
        <w:tab/>
        <w:t>ضمان عدم اللجوء إلى الاحتجاز، بما في ذلك الاحتجاز السابق للمحاكمة، إلا كحل أخير ولأقصر مدة ممكنة حتى في حالة الجرائم الخطيرة، ومراجعته</w:t>
      </w:r>
      <w:r>
        <w:rPr>
          <w:rFonts w:hint="eastAsia"/>
          <w:b/>
          <w:bCs/>
          <w:rtl/>
        </w:rPr>
        <w:t> </w:t>
      </w:r>
      <w:r w:rsidRPr="003335B5">
        <w:rPr>
          <w:rFonts w:hint="cs"/>
          <w:b/>
          <w:bCs/>
          <w:rtl/>
        </w:rPr>
        <w:t xml:space="preserve">بانتظام؛ </w:t>
      </w:r>
    </w:p>
    <w:p w:rsidR="00653996" w:rsidRPr="004C4716" w:rsidRDefault="00653996" w:rsidP="00653996">
      <w:pPr>
        <w:pStyle w:val="SingleTxtGA"/>
        <w:rPr>
          <w:rFonts w:hint="cs"/>
          <w:b/>
          <w:bCs/>
          <w:spacing w:val="-5"/>
          <w:rtl/>
        </w:rPr>
      </w:pPr>
      <w:r w:rsidRPr="004C4716">
        <w:rPr>
          <w:b/>
          <w:bCs/>
          <w:spacing w:val="-5"/>
          <w:rtl/>
        </w:rPr>
        <w:tab/>
      </w:r>
      <w:r w:rsidRPr="004C4716">
        <w:rPr>
          <w:rFonts w:hint="cs"/>
          <w:b/>
          <w:bCs/>
          <w:spacing w:val="-5"/>
          <w:rtl/>
        </w:rPr>
        <w:t>(ج)</w:t>
      </w:r>
      <w:r w:rsidRPr="004C4716">
        <w:rPr>
          <w:rFonts w:hint="cs"/>
          <w:b/>
          <w:bCs/>
          <w:spacing w:val="-5"/>
          <w:rtl/>
        </w:rPr>
        <w:tab/>
        <w:t>الحرص على احترام الحقوق الإجرائية للأطفال المخالفين للقانون، بما في ذلك الحصول على المساعدة القضائية وعقد جلسات استماع مغلقة وتطبيق مبدأ الاستعجال؛</w:t>
      </w:r>
    </w:p>
    <w:p w:rsidR="00653996" w:rsidRPr="00EB2219" w:rsidRDefault="00653996" w:rsidP="00653996">
      <w:pPr>
        <w:pStyle w:val="SingleTxtGA"/>
        <w:rPr>
          <w:rFonts w:hint="cs"/>
          <w:b/>
          <w:bCs/>
          <w:rtl/>
        </w:rPr>
      </w:pPr>
      <w:r w:rsidRPr="00EB2219">
        <w:rPr>
          <w:b/>
          <w:bCs/>
          <w:rtl/>
        </w:rPr>
        <w:tab/>
      </w:r>
      <w:r w:rsidRPr="00EB2219">
        <w:rPr>
          <w:rFonts w:hint="cs"/>
          <w:b/>
          <w:bCs/>
          <w:rtl/>
        </w:rPr>
        <w:t>(د)</w:t>
      </w:r>
      <w:r w:rsidRPr="00EB2219">
        <w:rPr>
          <w:rFonts w:hint="cs"/>
          <w:b/>
          <w:bCs/>
          <w:rtl/>
        </w:rPr>
        <w:tab/>
        <w:t>تشجيع</w:t>
      </w:r>
      <w:r w:rsidRPr="00EB2219">
        <w:rPr>
          <w:b/>
          <w:bCs/>
          <w:rtl/>
        </w:rPr>
        <w:t xml:space="preserve"> ب</w:t>
      </w:r>
      <w:r w:rsidRPr="00EB2219">
        <w:rPr>
          <w:rFonts w:hint="cs"/>
          <w:b/>
          <w:bCs/>
          <w:rtl/>
        </w:rPr>
        <w:t xml:space="preserve">دائل الاحتجاز مثل تحويل </w:t>
      </w:r>
      <w:r w:rsidRPr="00EB2219">
        <w:rPr>
          <w:b/>
          <w:bCs/>
          <w:rtl/>
        </w:rPr>
        <w:t xml:space="preserve">الأطفال من نظام المحاكم الرسمية إلى هيئات غير قضائية، والإفراج مع المراقبة، وتقديم المشورة، والخدمة المجتمعية أو </w:t>
      </w:r>
      <w:r w:rsidRPr="00EB2219">
        <w:rPr>
          <w:rFonts w:hint="cs"/>
          <w:b/>
          <w:bCs/>
          <w:rtl/>
        </w:rPr>
        <w:t>وقف</w:t>
      </w:r>
      <w:r w:rsidRPr="00EB2219">
        <w:rPr>
          <w:b/>
          <w:bCs/>
          <w:rtl/>
        </w:rPr>
        <w:t xml:space="preserve"> </w:t>
      </w:r>
      <w:r w:rsidRPr="00EB2219">
        <w:rPr>
          <w:rFonts w:hint="cs"/>
          <w:b/>
          <w:bCs/>
          <w:rtl/>
        </w:rPr>
        <w:t xml:space="preserve">تنفيذ </w:t>
      </w:r>
      <w:r w:rsidRPr="00EB2219">
        <w:rPr>
          <w:b/>
          <w:bCs/>
          <w:rtl/>
        </w:rPr>
        <w:t>الأحكام، حيثما أمكن ذلك؛</w:t>
      </w:r>
    </w:p>
    <w:p w:rsidR="00653996" w:rsidRPr="00D8060E" w:rsidRDefault="00653996" w:rsidP="00653996">
      <w:pPr>
        <w:pStyle w:val="SingleTxtGA"/>
        <w:rPr>
          <w:rFonts w:hint="cs"/>
          <w:b/>
          <w:bCs/>
          <w:rtl/>
        </w:rPr>
      </w:pPr>
      <w:r w:rsidRPr="00D8060E">
        <w:rPr>
          <w:b/>
          <w:bCs/>
          <w:rtl/>
        </w:rPr>
        <w:tab/>
      </w:r>
      <w:r w:rsidRPr="00D8060E">
        <w:rPr>
          <w:rFonts w:hint="cs"/>
          <w:b/>
          <w:bCs/>
          <w:rtl/>
        </w:rPr>
        <w:t>(</w:t>
      </w:r>
      <w:r w:rsidRPr="00D8060E">
        <w:rPr>
          <w:rFonts w:hint="cs"/>
          <w:b/>
          <w:bCs/>
          <w:sz w:val="30"/>
          <w:rtl/>
        </w:rPr>
        <w:t>ﻫ</w:t>
      </w:r>
      <w:r w:rsidRPr="00D8060E">
        <w:rPr>
          <w:rFonts w:hint="cs"/>
          <w:b/>
          <w:bCs/>
          <w:rtl/>
        </w:rPr>
        <w:t>)</w:t>
      </w:r>
      <w:r w:rsidRPr="00D8060E">
        <w:rPr>
          <w:rFonts w:hint="cs"/>
          <w:b/>
          <w:bCs/>
          <w:rtl/>
        </w:rPr>
        <w:tab/>
        <w:t xml:space="preserve">ضمان </w:t>
      </w:r>
      <w:r w:rsidRPr="00D8060E">
        <w:rPr>
          <w:b/>
          <w:bCs/>
          <w:rtl/>
        </w:rPr>
        <w:t>إ</w:t>
      </w:r>
      <w:r w:rsidRPr="00D8060E">
        <w:rPr>
          <w:rFonts w:hint="cs"/>
          <w:b/>
          <w:bCs/>
          <w:rtl/>
        </w:rPr>
        <w:t>خراج</w:t>
      </w:r>
      <w:r w:rsidRPr="00D8060E">
        <w:rPr>
          <w:b/>
          <w:bCs/>
          <w:rtl/>
        </w:rPr>
        <w:t xml:space="preserve"> الأطفال فوراً من مرافق احتجاز الكبار وإيداعهم في بيئة آمنة تراعي</w:t>
      </w:r>
      <w:r w:rsidRPr="00D8060E">
        <w:rPr>
          <w:rFonts w:hint="cs"/>
          <w:b/>
          <w:bCs/>
          <w:rtl/>
        </w:rPr>
        <w:t xml:space="preserve"> احتياجات</w:t>
      </w:r>
      <w:r w:rsidRPr="00D8060E">
        <w:rPr>
          <w:b/>
          <w:bCs/>
          <w:rtl/>
        </w:rPr>
        <w:t xml:space="preserve"> الطفل، حيث </w:t>
      </w:r>
      <w:r w:rsidRPr="00D8060E">
        <w:rPr>
          <w:rFonts w:hint="cs"/>
          <w:b/>
          <w:bCs/>
          <w:rtl/>
        </w:rPr>
        <w:t>يلقون ال</w:t>
      </w:r>
      <w:r w:rsidRPr="00D8060E">
        <w:rPr>
          <w:b/>
          <w:bCs/>
          <w:rtl/>
        </w:rPr>
        <w:t xml:space="preserve">معاملة </w:t>
      </w:r>
      <w:r w:rsidRPr="00D8060E">
        <w:rPr>
          <w:rFonts w:hint="cs"/>
          <w:b/>
          <w:bCs/>
          <w:rtl/>
        </w:rPr>
        <w:t>اللائقة، وتُصان</w:t>
      </w:r>
      <w:r w:rsidRPr="00D8060E">
        <w:rPr>
          <w:b/>
          <w:bCs/>
          <w:rtl/>
        </w:rPr>
        <w:t xml:space="preserve"> كرامتهم </w:t>
      </w:r>
      <w:r w:rsidRPr="00D8060E">
        <w:rPr>
          <w:rFonts w:hint="cs"/>
          <w:b/>
          <w:bCs/>
          <w:rtl/>
        </w:rPr>
        <w:t>التي ف</w:t>
      </w:r>
      <w:r>
        <w:rPr>
          <w:rFonts w:hint="cs"/>
          <w:b/>
          <w:bCs/>
          <w:rtl/>
        </w:rPr>
        <w:t>ُ</w:t>
      </w:r>
      <w:r w:rsidRPr="00D8060E">
        <w:rPr>
          <w:rFonts w:hint="cs"/>
          <w:b/>
          <w:bCs/>
          <w:rtl/>
        </w:rPr>
        <w:t>طروا عليها</w:t>
      </w:r>
      <w:r w:rsidRPr="00D8060E">
        <w:rPr>
          <w:b/>
          <w:bCs/>
          <w:rtl/>
        </w:rPr>
        <w:t xml:space="preserve"> وحيث </w:t>
      </w:r>
      <w:r w:rsidRPr="00D8060E">
        <w:rPr>
          <w:rFonts w:hint="cs"/>
          <w:b/>
          <w:bCs/>
          <w:rtl/>
        </w:rPr>
        <w:t>يتسنى لهم</w:t>
      </w:r>
      <w:r w:rsidRPr="00D8060E">
        <w:rPr>
          <w:b/>
          <w:bCs/>
          <w:rtl/>
        </w:rPr>
        <w:t xml:space="preserve"> البقاء على اتصال </w:t>
      </w:r>
      <w:r w:rsidRPr="00D8060E">
        <w:rPr>
          <w:rFonts w:hint="cs"/>
          <w:b/>
          <w:bCs/>
          <w:rtl/>
        </w:rPr>
        <w:t>دائم</w:t>
      </w:r>
      <w:r w:rsidRPr="00D8060E">
        <w:rPr>
          <w:b/>
          <w:bCs/>
          <w:rtl/>
        </w:rPr>
        <w:t xml:space="preserve"> بأسرهم </w:t>
      </w:r>
      <w:r w:rsidRPr="00D8060E">
        <w:rPr>
          <w:rFonts w:hint="cs"/>
          <w:b/>
          <w:bCs/>
          <w:rtl/>
        </w:rPr>
        <w:t>وتُوفَّر لهم الخدمات الطبية الكافية</w:t>
      </w:r>
      <w:r>
        <w:rPr>
          <w:b/>
          <w:bCs/>
          <w:rtl/>
        </w:rPr>
        <w:t xml:space="preserve"> والتعليم والتدريب المهني؛</w:t>
      </w:r>
    </w:p>
    <w:p w:rsidR="00653996" w:rsidRPr="0091210A" w:rsidRDefault="00653996" w:rsidP="00653996">
      <w:pPr>
        <w:pStyle w:val="SingleTxtGA"/>
        <w:rPr>
          <w:rFonts w:hint="cs"/>
          <w:b/>
          <w:bCs/>
          <w:rtl/>
        </w:rPr>
      </w:pPr>
      <w:r w:rsidRPr="0091210A">
        <w:rPr>
          <w:b/>
          <w:bCs/>
          <w:rtl/>
        </w:rPr>
        <w:tab/>
      </w:r>
      <w:r w:rsidRPr="0091210A">
        <w:rPr>
          <w:rFonts w:hint="cs"/>
          <w:b/>
          <w:bCs/>
          <w:rtl/>
        </w:rPr>
        <w:t>(و)</w:t>
      </w:r>
      <w:r w:rsidRPr="0091210A">
        <w:rPr>
          <w:rFonts w:hint="cs"/>
          <w:b/>
          <w:bCs/>
          <w:rtl/>
        </w:rPr>
        <w:tab/>
        <w:t xml:space="preserve">الاستعانة، </w:t>
      </w:r>
      <w:r w:rsidRPr="0091210A">
        <w:rPr>
          <w:b/>
          <w:bCs/>
          <w:rtl/>
        </w:rPr>
        <w:t xml:space="preserve">عند الاقتضاء، </w:t>
      </w:r>
      <w:r w:rsidRPr="0091210A">
        <w:rPr>
          <w:rFonts w:hint="cs"/>
          <w:b/>
          <w:bCs/>
          <w:rtl/>
        </w:rPr>
        <w:t>ب</w:t>
      </w:r>
      <w:r w:rsidRPr="0091210A">
        <w:rPr>
          <w:b/>
          <w:bCs/>
          <w:rtl/>
        </w:rPr>
        <w:t>أدوات المساعدة التقنية التي وضعها فريق الأمم المتحدة المشترك بين الوكالات المعني بقضاء الأحداث وأعضاؤه، والتماس المساعدة التقنية في مجال قضاء الأحداث من أعضاء الفريق</w:t>
      </w:r>
      <w:r>
        <w:rPr>
          <w:rFonts w:hint="cs"/>
          <w:b/>
          <w:bCs/>
          <w:rtl/>
        </w:rPr>
        <w:t>.</w:t>
      </w:r>
    </w:p>
    <w:p w:rsidR="00653996" w:rsidRPr="00713CFB" w:rsidRDefault="00653996" w:rsidP="00653996">
      <w:pPr>
        <w:pStyle w:val="H23GA"/>
        <w:keepNext/>
        <w:keepLines/>
        <w:rPr>
          <w:rtl/>
        </w:rPr>
      </w:pPr>
      <w:r>
        <w:rPr>
          <w:rFonts w:hint="cs"/>
          <w:rtl/>
        </w:rPr>
        <w:tab/>
      </w:r>
      <w:r>
        <w:rPr>
          <w:rFonts w:hint="cs"/>
          <w:rtl/>
        </w:rPr>
        <w:tab/>
      </w:r>
      <w:r w:rsidRPr="00713CFB">
        <w:rPr>
          <w:rtl/>
        </w:rPr>
        <w:t>الأطفال ضحايا الجريمة والشهود عليها</w:t>
      </w:r>
    </w:p>
    <w:p w:rsidR="00653996" w:rsidRPr="00E34C07" w:rsidRDefault="00653996" w:rsidP="00653996">
      <w:pPr>
        <w:pStyle w:val="SingleTxtGA"/>
        <w:rPr>
          <w:rFonts w:eastAsia="Calibri" w:hint="cs"/>
          <w:b/>
          <w:bCs/>
          <w:rtl/>
          <w:lang w:eastAsia="zh-CN"/>
        </w:rPr>
      </w:pPr>
      <w:r w:rsidRPr="00375907">
        <w:rPr>
          <w:rFonts w:eastAsia="Calibri" w:hint="cs"/>
          <w:rtl/>
          <w:lang w:eastAsia="zh-CN"/>
        </w:rPr>
        <w:t>87-</w:t>
      </w:r>
      <w:r>
        <w:rPr>
          <w:rFonts w:eastAsia="Calibri" w:hint="cs"/>
          <w:rtl/>
          <w:lang w:eastAsia="zh-CN"/>
        </w:rPr>
        <w:tab/>
      </w:r>
      <w:r w:rsidRPr="00E34C07">
        <w:rPr>
          <w:rFonts w:eastAsia="Calibri" w:hint="cs"/>
          <w:b/>
          <w:bCs/>
          <w:rtl/>
          <w:lang w:eastAsia="zh-CN"/>
        </w:rPr>
        <w:t xml:space="preserve">توصي اللجنة الدولة الطرف أيضاً </w:t>
      </w:r>
      <w:r w:rsidRPr="00E34C07">
        <w:rPr>
          <w:rFonts w:eastAsia="Calibri"/>
          <w:b/>
          <w:bCs/>
          <w:rtl/>
          <w:lang w:eastAsia="zh-CN"/>
        </w:rPr>
        <w:t xml:space="preserve">بأن تضمن، من خلال </w:t>
      </w:r>
      <w:r w:rsidRPr="00E34C07">
        <w:rPr>
          <w:rFonts w:eastAsia="Calibri" w:hint="cs"/>
          <w:b/>
          <w:bCs/>
          <w:rtl/>
          <w:lang w:eastAsia="zh-CN"/>
        </w:rPr>
        <w:t>اعتماد ال</w:t>
      </w:r>
      <w:r w:rsidRPr="00E34C07">
        <w:rPr>
          <w:rFonts w:eastAsia="Calibri"/>
          <w:b/>
          <w:bCs/>
          <w:rtl/>
          <w:lang w:eastAsia="zh-CN"/>
        </w:rPr>
        <w:t>أحكام و</w:t>
      </w:r>
      <w:r w:rsidRPr="00E34C07">
        <w:rPr>
          <w:rFonts w:eastAsia="Calibri" w:hint="cs"/>
          <w:b/>
          <w:bCs/>
          <w:rtl/>
          <w:lang w:eastAsia="zh-CN"/>
        </w:rPr>
        <w:t>ال</w:t>
      </w:r>
      <w:r w:rsidRPr="00E34C07">
        <w:rPr>
          <w:rFonts w:eastAsia="Calibri"/>
          <w:b/>
          <w:bCs/>
          <w:rtl/>
          <w:lang w:eastAsia="zh-CN"/>
        </w:rPr>
        <w:t xml:space="preserve">لوائح </w:t>
      </w:r>
      <w:r w:rsidRPr="00E34C07">
        <w:rPr>
          <w:rFonts w:eastAsia="Calibri" w:hint="cs"/>
          <w:b/>
          <w:bCs/>
          <w:rtl/>
          <w:lang w:eastAsia="zh-CN"/>
        </w:rPr>
        <w:t>ال</w:t>
      </w:r>
      <w:r w:rsidRPr="00E34C07">
        <w:rPr>
          <w:rFonts w:eastAsia="Calibri"/>
          <w:b/>
          <w:bCs/>
          <w:rtl/>
          <w:lang w:eastAsia="zh-CN"/>
        </w:rPr>
        <w:t xml:space="preserve">قانونية </w:t>
      </w:r>
      <w:r w:rsidRPr="00E34C07">
        <w:rPr>
          <w:rFonts w:eastAsia="Calibri" w:hint="cs"/>
          <w:b/>
          <w:bCs/>
          <w:rtl/>
          <w:lang w:eastAsia="zh-CN"/>
        </w:rPr>
        <w:t>ال</w:t>
      </w:r>
      <w:r w:rsidRPr="00E34C07">
        <w:rPr>
          <w:rFonts w:eastAsia="Calibri"/>
          <w:b/>
          <w:bCs/>
          <w:rtl/>
          <w:lang w:eastAsia="zh-CN"/>
        </w:rPr>
        <w:t xml:space="preserve">مناسبة، توفير الحماية المطلوبة بموجب الاتفاقية لجميع الأطفال ضحايا الجرائم و/أو الشهود عليها، مثل الأطفال ضحايا الإيذاء والعنف المنزلي والاستغلال الجنسي والاقتصادي والاختطاف والاتجار والشهود على مثل هذه الجرائم، </w:t>
      </w:r>
      <w:r w:rsidRPr="00E34C07">
        <w:rPr>
          <w:rFonts w:eastAsia="Calibri" w:hint="cs"/>
          <w:b/>
          <w:bCs/>
          <w:rtl/>
          <w:lang w:eastAsia="zh-CN"/>
        </w:rPr>
        <w:t>كما توصي ب</w:t>
      </w:r>
      <w:r w:rsidRPr="00E34C07">
        <w:rPr>
          <w:rFonts w:eastAsia="Calibri"/>
          <w:b/>
          <w:bCs/>
          <w:rtl/>
          <w:lang w:eastAsia="zh-CN"/>
        </w:rPr>
        <w:t xml:space="preserve">أن تراعي الدولة الطرف تماماً المبادئ التوجيهية للأمم المتحدة بشأن العدالة في الأمور المتعلقة بالأطفال ضحايا الجريمة والشهود عليها (المرفقة بقرار </w:t>
      </w:r>
      <w:r w:rsidRPr="00E34C07">
        <w:rPr>
          <w:rFonts w:eastAsia="Calibri" w:hint="cs"/>
          <w:b/>
          <w:bCs/>
          <w:rtl/>
          <w:lang w:eastAsia="zh-CN"/>
        </w:rPr>
        <w:t>المجلس الاقتصادي والاجتماعي 2005</w:t>
      </w:r>
      <w:r w:rsidRPr="00E34C07">
        <w:rPr>
          <w:rFonts w:eastAsia="Calibri"/>
          <w:b/>
          <w:bCs/>
          <w:rtl/>
          <w:lang w:eastAsia="zh-CN"/>
        </w:rPr>
        <w:t>/20</w:t>
      </w:r>
      <w:r w:rsidRPr="00E34C07">
        <w:rPr>
          <w:rFonts w:eastAsia="Calibri" w:hint="cs"/>
          <w:b/>
          <w:bCs/>
          <w:rtl/>
          <w:lang w:eastAsia="zh-CN"/>
        </w:rPr>
        <w:t>)</w:t>
      </w:r>
      <w:r>
        <w:rPr>
          <w:rFonts w:eastAsia="Calibri" w:hint="cs"/>
          <w:b/>
          <w:bCs/>
          <w:rtl/>
          <w:lang w:eastAsia="zh-CN"/>
        </w:rPr>
        <w:t>.</w:t>
      </w:r>
    </w:p>
    <w:p w:rsidR="00653996" w:rsidRPr="00713CFB" w:rsidRDefault="00653996" w:rsidP="00653996">
      <w:pPr>
        <w:pStyle w:val="H23GA"/>
        <w:keepNext/>
        <w:keepLines/>
        <w:rPr>
          <w:rtl/>
        </w:rPr>
      </w:pPr>
      <w:r>
        <w:rPr>
          <w:rFonts w:hint="cs"/>
          <w:rtl/>
        </w:rPr>
        <w:tab/>
      </w:r>
      <w:r>
        <w:rPr>
          <w:rFonts w:hint="cs"/>
          <w:rtl/>
        </w:rPr>
        <w:tab/>
      </w:r>
      <w:r w:rsidRPr="00713CFB">
        <w:rPr>
          <w:rtl/>
        </w:rPr>
        <w:t>التصديق على الصكوك الدولية لحقوق الإنسان</w:t>
      </w:r>
    </w:p>
    <w:p w:rsidR="00653996" w:rsidRPr="00793F47" w:rsidRDefault="00653996" w:rsidP="00653996">
      <w:pPr>
        <w:pStyle w:val="SingleTxtGA"/>
        <w:rPr>
          <w:rFonts w:eastAsia="Calibri" w:hint="cs"/>
          <w:b/>
          <w:bCs/>
          <w:lang w:eastAsia="zh-CN"/>
        </w:rPr>
      </w:pPr>
      <w:r w:rsidRPr="006750D4">
        <w:rPr>
          <w:rFonts w:eastAsia="Calibri" w:hint="cs"/>
          <w:rtl/>
          <w:lang w:eastAsia="zh-CN"/>
        </w:rPr>
        <w:t>88-</w:t>
      </w:r>
      <w:r>
        <w:rPr>
          <w:rFonts w:eastAsia="Calibri" w:hint="cs"/>
          <w:rtl/>
          <w:lang w:eastAsia="zh-CN"/>
        </w:rPr>
        <w:tab/>
      </w:r>
      <w:r w:rsidRPr="00793F47">
        <w:rPr>
          <w:rFonts w:eastAsia="Calibri"/>
          <w:b/>
          <w:bCs/>
          <w:rtl/>
          <w:lang w:eastAsia="zh-CN"/>
        </w:rPr>
        <w:t xml:space="preserve">سعياً </w:t>
      </w:r>
      <w:r w:rsidRPr="00793F47">
        <w:rPr>
          <w:rFonts w:eastAsia="Calibri" w:hint="cs"/>
          <w:b/>
          <w:bCs/>
          <w:rtl/>
          <w:lang w:eastAsia="zh-CN"/>
        </w:rPr>
        <w:t xml:space="preserve">لزيادة </w:t>
      </w:r>
      <w:r w:rsidRPr="00793F47">
        <w:rPr>
          <w:rFonts w:eastAsia="Calibri"/>
          <w:b/>
          <w:bCs/>
          <w:rtl/>
          <w:lang w:eastAsia="zh-CN"/>
        </w:rPr>
        <w:t xml:space="preserve">تعزيز إعمال حقوق الطفل، توصي اللجنة </w:t>
      </w:r>
      <w:r w:rsidRPr="00793F47">
        <w:rPr>
          <w:rFonts w:eastAsia="Calibri" w:hint="cs"/>
          <w:b/>
          <w:bCs/>
          <w:rtl/>
          <w:lang w:eastAsia="zh-CN"/>
        </w:rPr>
        <w:t xml:space="preserve">بأن تقدم </w:t>
      </w:r>
      <w:r w:rsidRPr="00793F47">
        <w:rPr>
          <w:rFonts w:eastAsia="Calibri"/>
          <w:b/>
          <w:bCs/>
          <w:rtl/>
          <w:lang w:eastAsia="zh-CN"/>
        </w:rPr>
        <w:t>الدولة الطرف</w:t>
      </w:r>
      <w:r w:rsidRPr="00793F47">
        <w:rPr>
          <w:rFonts w:eastAsia="Calibri" w:hint="cs"/>
          <w:b/>
          <w:bCs/>
          <w:rtl/>
          <w:lang w:eastAsia="zh-CN"/>
        </w:rPr>
        <w:t xml:space="preserve"> </w:t>
      </w:r>
      <w:r w:rsidRPr="00793F47">
        <w:rPr>
          <w:rFonts w:eastAsia="Calibri"/>
          <w:b/>
          <w:bCs/>
          <w:rtl/>
          <w:lang w:eastAsia="zh-CN"/>
        </w:rPr>
        <w:t>تقريرها الأولي بموجب البروتوكول الاختياري لاتفاقية حقوق الطفل بشأن بيع الأطفال وبغاء الأطفال واستغلال الأطفال في المواد الإباحية</w:t>
      </w:r>
      <w:r w:rsidRPr="00793F47">
        <w:rPr>
          <w:rFonts w:eastAsia="Calibri" w:hint="cs"/>
          <w:b/>
          <w:bCs/>
          <w:rtl/>
          <w:lang w:eastAsia="zh-CN"/>
        </w:rPr>
        <w:t>، وبأن تصدق</w:t>
      </w:r>
      <w:r w:rsidRPr="00793F47">
        <w:rPr>
          <w:rFonts w:eastAsia="Calibri"/>
          <w:b/>
          <w:bCs/>
          <w:rtl/>
          <w:lang w:eastAsia="zh-CN"/>
        </w:rPr>
        <w:t xml:space="preserve"> على</w:t>
      </w:r>
      <w:r w:rsidRPr="00793F47">
        <w:rPr>
          <w:b/>
          <w:bCs/>
          <w:rtl/>
        </w:rPr>
        <w:t xml:space="preserve"> </w:t>
      </w:r>
      <w:r w:rsidRPr="00793F47">
        <w:rPr>
          <w:rFonts w:eastAsia="Calibri"/>
          <w:b/>
          <w:bCs/>
          <w:rtl/>
          <w:lang w:eastAsia="zh-CN"/>
        </w:rPr>
        <w:t xml:space="preserve">البروتوكول الاختياري لاتفاقية حقوق الطفل المتعلق بإشراك الأطفال في النزاعات المسلحة </w:t>
      </w:r>
      <w:r w:rsidRPr="00793F47">
        <w:rPr>
          <w:rFonts w:eastAsia="Calibri" w:hint="cs"/>
          <w:b/>
          <w:bCs/>
          <w:rtl/>
          <w:lang w:eastAsia="zh-CN"/>
        </w:rPr>
        <w:t>(تحديد</w:t>
      </w:r>
      <w:r>
        <w:rPr>
          <w:rFonts w:eastAsia="Calibri" w:hint="cs"/>
          <w:b/>
          <w:bCs/>
          <w:rtl/>
          <w:lang w:eastAsia="zh-CN"/>
        </w:rPr>
        <w:t xml:space="preserve">اً </w:t>
      </w:r>
      <w:r w:rsidRPr="00793F47">
        <w:rPr>
          <w:rFonts w:eastAsia="Calibri" w:hint="cs"/>
          <w:b/>
          <w:bCs/>
          <w:rtl/>
          <w:lang w:eastAsia="zh-CN"/>
        </w:rPr>
        <w:t xml:space="preserve">من خلال تقديم الإعلان الإلزامي المنصوص عليه في </w:t>
      </w:r>
      <w:r w:rsidRPr="00793F47">
        <w:rPr>
          <w:rFonts w:eastAsia="Calibri"/>
          <w:b/>
          <w:bCs/>
          <w:rtl/>
          <w:lang w:eastAsia="zh-CN"/>
        </w:rPr>
        <w:t>ال</w:t>
      </w:r>
      <w:r w:rsidRPr="00793F47">
        <w:rPr>
          <w:rFonts w:eastAsia="Calibri" w:hint="cs"/>
          <w:b/>
          <w:bCs/>
          <w:rtl/>
          <w:lang w:eastAsia="zh-CN"/>
        </w:rPr>
        <w:t>مادة 3 إلى الأمانة العامة للأمم المتحدة)، وعلى ال</w:t>
      </w:r>
      <w:r w:rsidRPr="00793F47">
        <w:rPr>
          <w:rFonts w:eastAsia="Calibri"/>
          <w:b/>
          <w:bCs/>
          <w:rtl/>
          <w:lang w:eastAsia="zh-CN"/>
        </w:rPr>
        <w:t>بروتوكول الاختياري لاتفاقية حقوق الطفل المتعلق بإجراء تقديم البلاغات،</w:t>
      </w:r>
      <w:r w:rsidRPr="00793F47">
        <w:rPr>
          <w:rFonts w:eastAsia="Calibri" w:hint="cs"/>
          <w:b/>
          <w:bCs/>
          <w:rtl/>
          <w:lang w:eastAsia="zh-CN"/>
        </w:rPr>
        <w:t xml:space="preserve"> وعلى </w:t>
      </w:r>
      <w:r w:rsidRPr="00793F47">
        <w:rPr>
          <w:rFonts w:eastAsia="Calibri"/>
          <w:b/>
          <w:bCs/>
          <w:rtl/>
          <w:lang w:eastAsia="zh-CN"/>
        </w:rPr>
        <w:t>البروتوكول الاختياري الملحق بالعهد الدولي الخاص بالحقوق الاقتصادية والاجتماعية والثقافية</w:t>
      </w:r>
      <w:r w:rsidRPr="00793F47">
        <w:rPr>
          <w:rFonts w:eastAsia="Calibri" w:hint="cs"/>
          <w:b/>
          <w:bCs/>
          <w:rtl/>
          <w:lang w:eastAsia="zh-CN"/>
        </w:rPr>
        <w:t>، وعلى ا</w:t>
      </w:r>
      <w:r w:rsidRPr="00793F47">
        <w:rPr>
          <w:rFonts w:eastAsia="Calibri"/>
          <w:b/>
          <w:bCs/>
          <w:rtl/>
          <w:lang w:eastAsia="zh-CN"/>
        </w:rPr>
        <w:t xml:space="preserve">لبروتوكول الاختياري الثاني الملحق بالعهد الدولي الخاص بالحقوق المدنية والسياسية والهادف إلى إلغاء عقوبة الإعدام، </w:t>
      </w:r>
      <w:r w:rsidRPr="00793F47">
        <w:rPr>
          <w:rFonts w:eastAsia="Calibri" w:hint="cs"/>
          <w:b/>
          <w:bCs/>
          <w:rtl/>
          <w:lang w:eastAsia="zh-CN"/>
        </w:rPr>
        <w:t>وعلى البروتوكول الاختياري ل</w:t>
      </w:r>
      <w:r w:rsidRPr="00793F47">
        <w:rPr>
          <w:rFonts w:eastAsia="Calibri"/>
          <w:b/>
          <w:bCs/>
          <w:rtl/>
          <w:lang w:eastAsia="zh-CN"/>
        </w:rPr>
        <w:t>اتفاقية القضاء على جميع أشكال التمييز ضد المرأة</w:t>
      </w:r>
      <w:r w:rsidRPr="00793F47">
        <w:rPr>
          <w:rFonts w:eastAsia="Calibri" w:hint="cs"/>
          <w:b/>
          <w:bCs/>
          <w:rtl/>
          <w:lang w:eastAsia="zh-CN"/>
        </w:rPr>
        <w:t>، وعلى البروتوكول الاختياري ل</w:t>
      </w:r>
      <w:r w:rsidRPr="00793F47">
        <w:rPr>
          <w:rFonts w:eastAsia="Calibri"/>
          <w:b/>
          <w:bCs/>
          <w:rtl/>
          <w:lang w:eastAsia="zh-CN"/>
        </w:rPr>
        <w:t xml:space="preserve">اتفاقية مناهضة التعذيب وغيره من ضروب المعاملة أو العقوبة القاسية أو </w:t>
      </w:r>
      <w:proofErr w:type="spellStart"/>
      <w:r w:rsidRPr="00793F47">
        <w:rPr>
          <w:rFonts w:eastAsia="Calibri"/>
          <w:b/>
          <w:bCs/>
          <w:rtl/>
          <w:lang w:eastAsia="zh-CN"/>
        </w:rPr>
        <w:t>اللاإنسانية</w:t>
      </w:r>
      <w:proofErr w:type="spellEnd"/>
      <w:r w:rsidRPr="00793F47">
        <w:rPr>
          <w:rFonts w:eastAsia="Calibri"/>
          <w:b/>
          <w:bCs/>
          <w:rtl/>
          <w:lang w:eastAsia="zh-CN"/>
        </w:rPr>
        <w:t xml:space="preserve"> أو المهينة</w:t>
      </w:r>
      <w:r w:rsidRPr="00793F47">
        <w:rPr>
          <w:rFonts w:eastAsia="Calibri" w:hint="cs"/>
          <w:b/>
          <w:bCs/>
          <w:rtl/>
          <w:lang w:eastAsia="zh-CN"/>
        </w:rPr>
        <w:t xml:space="preserve">، </w:t>
      </w:r>
      <w:r w:rsidRPr="00793F47">
        <w:rPr>
          <w:rFonts w:eastAsia="Calibri"/>
          <w:b/>
          <w:bCs/>
          <w:rtl/>
          <w:lang w:eastAsia="zh-CN"/>
        </w:rPr>
        <w:t>و</w:t>
      </w:r>
      <w:r w:rsidRPr="00793F47">
        <w:rPr>
          <w:rFonts w:eastAsia="Calibri" w:hint="cs"/>
          <w:b/>
          <w:bCs/>
          <w:rtl/>
          <w:lang w:eastAsia="zh-CN"/>
        </w:rPr>
        <w:t xml:space="preserve">على </w:t>
      </w:r>
      <w:r w:rsidRPr="00793F47">
        <w:rPr>
          <w:rFonts w:eastAsia="Calibri"/>
          <w:b/>
          <w:bCs/>
          <w:rtl/>
          <w:lang w:eastAsia="zh-CN"/>
        </w:rPr>
        <w:t>الاتفاقية الدولية لحماية جميع الأشخاص من الاختفاء القسري</w:t>
      </w:r>
      <w:r w:rsidRPr="00793F47">
        <w:rPr>
          <w:rFonts w:eastAsia="Calibri" w:hint="cs"/>
          <w:b/>
          <w:bCs/>
          <w:rtl/>
          <w:lang w:eastAsia="zh-CN"/>
        </w:rPr>
        <w:t>.</w:t>
      </w:r>
    </w:p>
    <w:p w:rsidR="00653996" w:rsidRPr="00E800AD" w:rsidRDefault="00653996" w:rsidP="00653996">
      <w:pPr>
        <w:pStyle w:val="H1GA"/>
        <w:rPr>
          <w:rFonts w:eastAsia="SimSun"/>
          <w:rtl/>
          <w:lang w:eastAsia="zh-CN"/>
        </w:rPr>
      </w:pPr>
      <w:r>
        <w:rPr>
          <w:rFonts w:eastAsia="SimSun" w:hint="cs"/>
          <w:rtl/>
          <w:lang w:eastAsia="zh-CN"/>
        </w:rPr>
        <w:tab/>
      </w:r>
      <w:r w:rsidRPr="00E800AD">
        <w:rPr>
          <w:rFonts w:eastAsia="SimSun" w:hint="cs"/>
          <w:rtl/>
          <w:lang w:eastAsia="zh-CN"/>
        </w:rPr>
        <w:t>كاف-</w:t>
      </w:r>
      <w:r>
        <w:rPr>
          <w:rFonts w:eastAsia="SimSun" w:hint="cs"/>
          <w:rtl/>
          <w:lang w:eastAsia="zh-CN"/>
        </w:rPr>
        <w:tab/>
      </w:r>
      <w:r w:rsidRPr="00E800AD">
        <w:rPr>
          <w:rFonts w:eastAsia="SimSun" w:hint="cs"/>
          <w:rtl/>
          <w:lang w:eastAsia="zh-CN"/>
        </w:rPr>
        <w:t xml:space="preserve">التعاون مع الهيئات الإقليمية والدولية </w:t>
      </w:r>
    </w:p>
    <w:p w:rsidR="00653996" w:rsidRPr="00674C01" w:rsidRDefault="00653996" w:rsidP="00653996">
      <w:pPr>
        <w:pStyle w:val="SingleTxtGA"/>
        <w:rPr>
          <w:rFonts w:eastAsia="Calibri"/>
          <w:b/>
          <w:bCs/>
          <w:rtl/>
          <w:lang w:eastAsia="zh-CN"/>
        </w:rPr>
      </w:pPr>
      <w:r w:rsidRPr="00484D1E">
        <w:rPr>
          <w:rFonts w:eastAsia="Calibri" w:hint="cs"/>
          <w:rtl/>
          <w:lang w:eastAsia="zh-CN"/>
        </w:rPr>
        <w:t>89-</w:t>
      </w:r>
      <w:r>
        <w:rPr>
          <w:rFonts w:eastAsia="Calibri" w:hint="cs"/>
          <w:rtl/>
          <w:lang w:eastAsia="zh-CN"/>
        </w:rPr>
        <w:tab/>
      </w:r>
      <w:r w:rsidRPr="00674C01">
        <w:rPr>
          <w:rFonts w:eastAsia="Calibri"/>
          <w:b/>
          <w:bCs/>
          <w:rtl/>
          <w:lang w:eastAsia="zh-CN"/>
        </w:rPr>
        <w:t xml:space="preserve">توصي اللجنة بأن تتعاون الدولة الطرف مع لجنة الخبراء الأفريقية المعنية بحقوق الطفل </w:t>
      </w:r>
      <w:proofErr w:type="spellStart"/>
      <w:r w:rsidRPr="00674C01">
        <w:rPr>
          <w:rFonts w:eastAsia="Calibri"/>
          <w:b/>
          <w:bCs/>
          <w:rtl/>
          <w:lang w:eastAsia="zh-CN"/>
        </w:rPr>
        <w:t>ورفاهه</w:t>
      </w:r>
      <w:proofErr w:type="spellEnd"/>
      <w:r w:rsidRPr="00674C01">
        <w:rPr>
          <w:rFonts w:eastAsia="Calibri" w:hint="cs"/>
          <w:b/>
          <w:bCs/>
          <w:rtl/>
          <w:lang w:eastAsia="zh-CN"/>
        </w:rPr>
        <w:t xml:space="preserve">، </w:t>
      </w:r>
      <w:r w:rsidRPr="00674C01">
        <w:rPr>
          <w:rFonts w:eastAsia="Calibri"/>
          <w:b/>
          <w:bCs/>
          <w:rtl/>
          <w:lang w:eastAsia="zh-CN"/>
        </w:rPr>
        <w:t>التابعة للاتحاد الأفريقي</w:t>
      </w:r>
      <w:r w:rsidRPr="00674C01">
        <w:rPr>
          <w:rFonts w:eastAsia="Calibri" w:hint="cs"/>
          <w:b/>
          <w:bCs/>
          <w:rtl/>
          <w:lang w:eastAsia="zh-CN"/>
        </w:rPr>
        <w:t>،</w:t>
      </w:r>
      <w:r w:rsidRPr="00674C01">
        <w:rPr>
          <w:rFonts w:eastAsia="Calibri"/>
          <w:b/>
          <w:bCs/>
          <w:rtl/>
          <w:lang w:eastAsia="zh-CN"/>
        </w:rPr>
        <w:t xml:space="preserve"> من أجل تنفيذ الاتفاقية والصكوك الأخرى لحقوق الإنسان في الدولة الطرف وفي غيرها من الدول الأفريقية الأعضاء في الاتحاد</w:t>
      </w:r>
      <w:r>
        <w:rPr>
          <w:rFonts w:eastAsia="Calibri" w:hint="cs"/>
          <w:b/>
          <w:bCs/>
          <w:rtl/>
          <w:lang w:eastAsia="zh-CN"/>
        </w:rPr>
        <w:t> </w:t>
      </w:r>
      <w:r w:rsidRPr="00674C01">
        <w:rPr>
          <w:rFonts w:eastAsia="Calibri"/>
          <w:b/>
          <w:bCs/>
          <w:rtl/>
          <w:lang w:eastAsia="zh-CN"/>
        </w:rPr>
        <w:t>الأفريقي.</w:t>
      </w:r>
    </w:p>
    <w:p w:rsidR="00653996" w:rsidRPr="00A631FF" w:rsidRDefault="00653996" w:rsidP="00653996">
      <w:pPr>
        <w:pStyle w:val="H1GA"/>
        <w:rPr>
          <w:rFonts w:hint="cs"/>
          <w:rtl/>
        </w:rPr>
      </w:pPr>
      <w:r>
        <w:rPr>
          <w:rtl/>
        </w:rPr>
        <w:tab/>
      </w:r>
      <w:r w:rsidRPr="00A631FF">
        <w:rPr>
          <w:rFonts w:hint="cs"/>
          <w:rtl/>
        </w:rPr>
        <w:t>لام-</w:t>
      </w:r>
      <w:r>
        <w:rPr>
          <w:rFonts w:hint="cs"/>
          <w:rtl/>
        </w:rPr>
        <w:tab/>
      </w:r>
      <w:r w:rsidRPr="00A631FF">
        <w:rPr>
          <w:rFonts w:hint="cs"/>
          <w:rtl/>
        </w:rPr>
        <w:t xml:space="preserve">المتابعة </w:t>
      </w:r>
      <w:r>
        <w:rPr>
          <w:rFonts w:hint="cs"/>
          <w:rtl/>
        </w:rPr>
        <w:t>والنشر</w:t>
      </w:r>
    </w:p>
    <w:p w:rsidR="00653996" w:rsidRPr="00B6696D" w:rsidRDefault="00653996" w:rsidP="00653996">
      <w:pPr>
        <w:pStyle w:val="SingleTxtGA"/>
        <w:rPr>
          <w:rFonts w:eastAsia="Calibri"/>
          <w:b/>
          <w:bCs/>
          <w:rtl/>
          <w:lang w:eastAsia="zh-CN"/>
        </w:rPr>
      </w:pPr>
      <w:r w:rsidRPr="00B17DEB">
        <w:rPr>
          <w:rFonts w:eastAsia="Calibri" w:hint="cs"/>
          <w:rtl/>
          <w:lang w:eastAsia="zh-CN"/>
        </w:rPr>
        <w:t>90-</w:t>
      </w:r>
      <w:r w:rsidRPr="00B17DEB">
        <w:rPr>
          <w:rFonts w:eastAsia="Calibri"/>
          <w:rtl/>
          <w:lang w:eastAsia="zh-CN"/>
        </w:rPr>
        <w:tab/>
      </w:r>
      <w:r w:rsidRPr="00B6696D">
        <w:rPr>
          <w:rFonts w:eastAsia="Calibri"/>
          <w:b/>
          <w:bCs/>
          <w:rtl/>
          <w:lang w:eastAsia="zh-CN"/>
        </w:rPr>
        <w:t xml:space="preserve">توصي اللجنة </w:t>
      </w:r>
      <w:r w:rsidRPr="00B6696D">
        <w:rPr>
          <w:rFonts w:eastAsia="Calibri" w:hint="cs"/>
          <w:b/>
          <w:bCs/>
          <w:rtl/>
          <w:lang w:eastAsia="zh-CN"/>
        </w:rPr>
        <w:t xml:space="preserve">بأن تتخذ </w:t>
      </w:r>
      <w:r w:rsidRPr="00B6696D">
        <w:rPr>
          <w:rFonts w:eastAsia="Calibri"/>
          <w:b/>
          <w:bCs/>
          <w:rtl/>
          <w:lang w:eastAsia="zh-CN"/>
        </w:rPr>
        <w:t xml:space="preserve">الدولة الطرف جميع التدابير المناسبة لضمان تنفيذ هذه التوصيات تنفيذاً كاملاً </w:t>
      </w:r>
      <w:r w:rsidRPr="00B6696D">
        <w:rPr>
          <w:rFonts w:eastAsia="Calibri" w:hint="cs"/>
          <w:b/>
          <w:bCs/>
          <w:rtl/>
          <w:lang w:eastAsia="zh-CN"/>
        </w:rPr>
        <w:t>بوسائل</w:t>
      </w:r>
      <w:r w:rsidRPr="00B6696D">
        <w:rPr>
          <w:rFonts w:eastAsia="Calibri"/>
          <w:b/>
          <w:bCs/>
          <w:rtl/>
          <w:lang w:eastAsia="zh-CN"/>
        </w:rPr>
        <w:t xml:space="preserve"> منها إحالتها إلى رئيس الدولة والبرلمان والوزارات المعنية والمحكمة العليا والسلطات المحلية </w:t>
      </w:r>
      <w:r w:rsidRPr="00B6696D">
        <w:rPr>
          <w:rFonts w:eastAsia="Calibri" w:hint="cs"/>
          <w:b/>
          <w:bCs/>
          <w:rtl/>
          <w:lang w:eastAsia="zh-CN"/>
        </w:rPr>
        <w:t xml:space="preserve">ليُنظر فيها على النحو </w:t>
      </w:r>
      <w:r w:rsidRPr="00B6696D">
        <w:rPr>
          <w:rFonts w:eastAsia="Calibri"/>
          <w:b/>
          <w:bCs/>
          <w:rtl/>
          <w:lang w:eastAsia="zh-CN"/>
        </w:rPr>
        <w:t xml:space="preserve">الواجب </w:t>
      </w:r>
      <w:r w:rsidRPr="00B6696D">
        <w:rPr>
          <w:rFonts w:eastAsia="Calibri" w:hint="cs"/>
          <w:b/>
          <w:bCs/>
          <w:rtl/>
          <w:lang w:eastAsia="zh-CN"/>
        </w:rPr>
        <w:t>وتُتخذ بشأنها</w:t>
      </w:r>
      <w:r w:rsidRPr="00B6696D">
        <w:rPr>
          <w:rFonts w:eastAsia="Calibri"/>
          <w:b/>
          <w:bCs/>
          <w:rtl/>
          <w:lang w:eastAsia="zh-CN"/>
        </w:rPr>
        <w:t xml:space="preserve"> المزيد من الإجراءات.</w:t>
      </w:r>
    </w:p>
    <w:p w:rsidR="00653996" w:rsidRPr="00B6696D" w:rsidRDefault="00653996" w:rsidP="00653996">
      <w:pPr>
        <w:pStyle w:val="SingleTxtGA"/>
        <w:rPr>
          <w:rFonts w:eastAsia="Calibri"/>
          <w:b/>
          <w:bCs/>
          <w:lang w:eastAsia="zh-CN"/>
        </w:rPr>
      </w:pPr>
      <w:r w:rsidRPr="005E058B">
        <w:rPr>
          <w:rFonts w:eastAsia="Calibri" w:hint="cs"/>
          <w:rtl/>
          <w:lang w:eastAsia="zh-CN"/>
        </w:rPr>
        <w:t>91-</w:t>
      </w:r>
      <w:r w:rsidRPr="005E058B">
        <w:rPr>
          <w:rFonts w:eastAsia="Calibri"/>
          <w:rtl/>
          <w:lang w:eastAsia="zh-CN"/>
        </w:rPr>
        <w:tab/>
      </w:r>
      <w:r w:rsidRPr="00B6696D">
        <w:rPr>
          <w:rFonts w:eastAsia="Calibri"/>
          <w:b/>
          <w:bCs/>
          <w:rtl/>
          <w:lang w:eastAsia="zh-CN"/>
        </w:rPr>
        <w:t xml:space="preserve">توصي اللجنة </w:t>
      </w:r>
      <w:r>
        <w:rPr>
          <w:rFonts w:eastAsia="Calibri" w:hint="cs"/>
          <w:b/>
          <w:bCs/>
          <w:rtl/>
          <w:lang w:eastAsia="zh-CN"/>
        </w:rPr>
        <w:t xml:space="preserve">كذلك </w:t>
      </w:r>
      <w:r w:rsidRPr="00B6696D">
        <w:rPr>
          <w:rFonts w:eastAsia="Calibri"/>
          <w:b/>
          <w:bCs/>
          <w:rtl/>
          <w:lang w:eastAsia="zh-CN"/>
        </w:rPr>
        <w:t xml:space="preserve">بأن تتيح الدولة الطرف </w:t>
      </w:r>
      <w:r w:rsidRPr="00B6696D">
        <w:rPr>
          <w:rFonts w:eastAsia="Calibri" w:hint="cs"/>
          <w:b/>
          <w:bCs/>
          <w:rtl/>
          <w:lang w:eastAsia="zh-CN"/>
        </w:rPr>
        <w:t>ل</w:t>
      </w:r>
      <w:r w:rsidRPr="00B6696D">
        <w:rPr>
          <w:rFonts w:eastAsia="Calibri"/>
          <w:b/>
          <w:bCs/>
          <w:rtl/>
          <w:lang w:eastAsia="zh-CN"/>
        </w:rPr>
        <w:t>عامة الجمهور ومنظمات المجتمع المدني ووسائل الإعلام والمجموعات الشبابية و</w:t>
      </w:r>
      <w:r w:rsidRPr="00B6696D">
        <w:rPr>
          <w:rFonts w:eastAsia="Calibri" w:hint="cs"/>
          <w:b/>
          <w:bCs/>
          <w:rtl/>
          <w:lang w:eastAsia="zh-CN"/>
        </w:rPr>
        <w:t xml:space="preserve">الفئات </w:t>
      </w:r>
      <w:r w:rsidRPr="00B6696D">
        <w:rPr>
          <w:rFonts w:eastAsia="Calibri"/>
          <w:b/>
          <w:bCs/>
          <w:rtl/>
          <w:lang w:eastAsia="zh-CN"/>
        </w:rPr>
        <w:t>المهنية والأطفال</w:t>
      </w:r>
      <w:r w:rsidRPr="00B6696D">
        <w:rPr>
          <w:rFonts w:eastAsia="Calibri" w:hint="cs"/>
          <w:b/>
          <w:bCs/>
          <w:rtl/>
          <w:lang w:eastAsia="zh-CN"/>
        </w:rPr>
        <w:t xml:space="preserve"> الاطلاع على </w:t>
      </w:r>
      <w:r w:rsidRPr="00B6696D">
        <w:rPr>
          <w:rFonts w:eastAsia="Calibri"/>
          <w:b/>
          <w:bCs/>
          <w:rtl/>
          <w:lang w:eastAsia="zh-CN"/>
        </w:rPr>
        <w:t>التقرير الدوري الثا</w:t>
      </w:r>
      <w:r w:rsidRPr="00B6696D">
        <w:rPr>
          <w:rFonts w:eastAsia="Calibri" w:hint="cs"/>
          <w:b/>
          <w:bCs/>
          <w:rtl/>
          <w:lang w:eastAsia="zh-CN"/>
        </w:rPr>
        <w:t>ني</w:t>
      </w:r>
      <w:r w:rsidRPr="00B6696D">
        <w:rPr>
          <w:rFonts w:eastAsia="Calibri"/>
          <w:b/>
          <w:bCs/>
          <w:rtl/>
          <w:lang w:eastAsia="zh-CN"/>
        </w:rPr>
        <w:t xml:space="preserve"> و</w:t>
      </w:r>
      <w:r w:rsidRPr="00B6696D">
        <w:rPr>
          <w:rFonts w:eastAsia="Calibri" w:hint="cs"/>
          <w:b/>
          <w:bCs/>
          <w:rtl/>
          <w:lang w:eastAsia="zh-CN"/>
        </w:rPr>
        <w:t xml:space="preserve">على </w:t>
      </w:r>
      <w:r w:rsidRPr="00B6696D">
        <w:rPr>
          <w:rFonts w:eastAsia="Calibri"/>
          <w:b/>
          <w:bCs/>
          <w:rtl/>
          <w:lang w:eastAsia="zh-CN"/>
        </w:rPr>
        <w:t xml:space="preserve">الردود </w:t>
      </w:r>
      <w:r w:rsidRPr="00B6696D">
        <w:rPr>
          <w:rFonts w:eastAsia="Calibri" w:hint="cs"/>
          <w:b/>
          <w:bCs/>
          <w:rtl/>
          <w:lang w:eastAsia="zh-CN"/>
        </w:rPr>
        <w:t>الخطية</w:t>
      </w:r>
      <w:r w:rsidRPr="00B6696D">
        <w:rPr>
          <w:rFonts w:eastAsia="Calibri"/>
          <w:b/>
          <w:bCs/>
          <w:rtl/>
          <w:lang w:eastAsia="zh-CN"/>
        </w:rPr>
        <w:t xml:space="preserve"> التي قدمتها الدولة الطرف والتوصيات ذات الصلة بالموضوع (ا</w:t>
      </w:r>
      <w:r>
        <w:rPr>
          <w:rFonts w:eastAsia="Calibri"/>
          <w:b/>
          <w:bCs/>
          <w:rtl/>
          <w:lang w:eastAsia="zh-CN"/>
        </w:rPr>
        <w:t>لملاحظات الختامية) بلغات البلد</w:t>
      </w:r>
      <w:r>
        <w:rPr>
          <w:rFonts w:eastAsia="Calibri" w:hint="cs"/>
          <w:b/>
          <w:bCs/>
          <w:rtl/>
          <w:lang w:eastAsia="zh-CN"/>
        </w:rPr>
        <w:t xml:space="preserve"> </w:t>
      </w:r>
      <w:r w:rsidRPr="00B6696D">
        <w:rPr>
          <w:rFonts w:eastAsia="Calibri" w:hint="cs"/>
          <w:b/>
          <w:bCs/>
          <w:rtl/>
          <w:lang w:eastAsia="zh-CN"/>
        </w:rPr>
        <w:t xml:space="preserve">بوسائل </w:t>
      </w:r>
      <w:r>
        <w:rPr>
          <w:rFonts w:eastAsia="Calibri" w:hint="cs"/>
          <w:b/>
          <w:bCs/>
          <w:rtl/>
          <w:lang w:eastAsia="zh-CN"/>
        </w:rPr>
        <w:t>منها</w:t>
      </w:r>
      <w:r w:rsidRPr="00B6696D">
        <w:rPr>
          <w:rFonts w:eastAsia="Calibri"/>
          <w:b/>
          <w:bCs/>
          <w:rtl/>
          <w:lang w:eastAsia="zh-CN"/>
        </w:rPr>
        <w:t xml:space="preserve"> (على سبيل المثال لا</w:t>
      </w:r>
      <w:r>
        <w:rPr>
          <w:rFonts w:eastAsia="Calibri" w:hint="cs"/>
          <w:b/>
          <w:bCs/>
          <w:rtl/>
          <w:lang w:eastAsia="zh-CN"/>
        </w:rPr>
        <w:t> </w:t>
      </w:r>
      <w:r w:rsidRPr="00B6696D">
        <w:rPr>
          <w:rFonts w:eastAsia="Calibri"/>
          <w:b/>
          <w:bCs/>
          <w:rtl/>
          <w:lang w:eastAsia="zh-CN"/>
        </w:rPr>
        <w:t>الحصر) شبكة الإنترنت</w:t>
      </w:r>
      <w:r w:rsidRPr="00B6696D">
        <w:rPr>
          <w:rFonts w:eastAsia="Calibri" w:hint="cs"/>
          <w:b/>
          <w:bCs/>
          <w:rtl/>
          <w:lang w:eastAsia="zh-CN"/>
        </w:rPr>
        <w:t>،</w:t>
      </w:r>
      <w:r w:rsidRPr="00B6696D">
        <w:rPr>
          <w:rFonts w:eastAsia="Calibri"/>
          <w:b/>
          <w:bCs/>
          <w:rtl/>
          <w:lang w:eastAsia="zh-CN"/>
        </w:rPr>
        <w:t xml:space="preserve"> </w:t>
      </w:r>
      <w:r w:rsidRPr="00B6696D">
        <w:rPr>
          <w:rFonts w:eastAsia="Calibri" w:hint="cs"/>
          <w:b/>
          <w:bCs/>
          <w:rtl/>
          <w:lang w:eastAsia="zh-CN"/>
        </w:rPr>
        <w:t>وذلك لإثارة ا</w:t>
      </w:r>
      <w:r w:rsidRPr="00B6696D">
        <w:rPr>
          <w:rFonts w:eastAsia="Calibri"/>
          <w:b/>
          <w:bCs/>
          <w:rtl/>
          <w:lang w:eastAsia="zh-CN"/>
        </w:rPr>
        <w:t xml:space="preserve">لنقاش والتوعية </w:t>
      </w:r>
      <w:r w:rsidRPr="00B6696D">
        <w:rPr>
          <w:rFonts w:eastAsia="Calibri" w:hint="cs"/>
          <w:b/>
          <w:bCs/>
          <w:rtl/>
          <w:lang w:eastAsia="zh-CN"/>
        </w:rPr>
        <w:t>ب</w:t>
      </w:r>
      <w:r w:rsidRPr="00B6696D">
        <w:rPr>
          <w:rFonts w:eastAsia="Calibri"/>
          <w:b/>
          <w:bCs/>
          <w:rtl/>
          <w:lang w:eastAsia="zh-CN"/>
        </w:rPr>
        <w:t>الاتفاقية وبروتوكول</w:t>
      </w:r>
      <w:r w:rsidRPr="00B6696D">
        <w:rPr>
          <w:rFonts w:eastAsia="Calibri" w:hint="cs"/>
          <w:b/>
          <w:bCs/>
          <w:rtl/>
          <w:lang w:eastAsia="zh-CN"/>
        </w:rPr>
        <w:t>ات</w:t>
      </w:r>
      <w:r w:rsidRPr="00B6696D">
        <w:rPr>
          <w:rFonts w:eastAsia="Calibri"/>
          <w:b/>
          <w:bCs/>
          <w:rtl/>
          <w:lang w:eastAsia="zh-CN"/>
        </w:rPr>
        <w:t>ها و</w:t>
      </w:r>
      <w:r w:rsidRPr="00B6696D">
        <w:rPr>
          <w:rFonts w:eastAsia="Calibri" w:hint="cs"/>
          <w:b/>
          <w:bCs/>
          <w:rtl/>
          <w:lang w:eastAsia="zh-CN"/>
        </w:rPr>
        <w:t>ب</w:t>
      </w:r>
      <w:r w:rsidRPr="00B6696D">
        <w:rPr>
          <w:rFonts w:eastAsia="Calibri"/>
          <w:b/>
          <w:bCs/>
          <w:rtl/>
          <w:lang w:eastAsia="zh-CN"/>
        </w:rPr>
        <w:t>تنفيذ هذه الصكوك</w:t>
      </w:r>
      <w:r w:rsidRPr="00B6696D">
        <w:rPr>
          <w:rFonts w:eastAsia="Calibri" w:hint="cs"/>
          <w:b/>
          <w:bCs/>
          <w:rtl/>
          <w:lang w:eastAsia="zh-CN"/>
        </w:rPr>
        <w:t xml:space="preserve"> </w:t>
      </w:r>
      <w:r w:rsidRPr="00B6696D">
        <w:rPr>
          <w:rFonts w:eastAsia="Calibri"/>
          <w:b/>
          <w:bCs/>
          <w:rtl/>
          <w:lang w:eastAsia="zh-CN"/>
        </w:rPr>
        <w:t>ورصد</w:t>
      </w:r>
      <w:r w:rsidRPr="00B6696D">
        <w:rPr>
          <w:rFonts w:eastAsia="Calibri" w:hint="cs"/>
          <w:b/>
          <w:bCs/>
          <w:rtl/>
          <w:lang w:eastAsia="zh-CN"/>
        </w:rPr>
        <w:t>ها</w:t>
      </w:r>
      <w:r w:rsidRPr="00B6696D">
        <w:rPr>
          <w:rFonts w:eastAsia="Calibri"/>
          <w:b/>
          <w:bCs/>
          <w:rtl/>
          <w:lang w:eastAsia="zh-CN"/>
        </w:rPr>
        <w:t>.</w:t>
      </w:r>
    </w:p>
    <w:p w:rsidR="00653996" w:rsidRPr="00FD0C43" w:rsidRDefault="00653996" w:rsidP="00653996">
      <w:pPr>
        <w:pStyle w:val="H1GA"/>
        <w:rPr>
          <w:rFonts w:eastAsia="Calibri"/>
          <w:rtl/>
          <w:lang w:eastAsia="zh-CN"/>
        </w:rPr>
      </w:pPr>
      <w:r>
        <w:rPr>
          <w:rFonts w:eastAsia="Calibri"/>
          <w:rtl/>
          <w:lang w:eastAsia="zh-CN"/>
        </w:rPr>
        <w:tab/>
      </w:r>
      <w:r w:rsidRPr="00FD0C43">
        <w:rPr>
          <w:rFonts w:eastAsia="Calibri" w:hint="cs"/>
          <w:rtl/>
          <w:lang w:eastAsia="zh-CN"/>
        </w:rPr>
        <w:t>ميم-</w:t>
      </w:r>
      <w:r>
        <w:rPr>
          <w:rFonts w:eastAsia="Calibri" w:hint="cs"/>
          <w:rtl/>
          <w:lang w:eastAsia="zh-CN"/>
        </w:rPr>
        <w:tab/>
      </w:r>
      <w:r w:rsidRPr="00FD0C43">
        <w:rPr>
          <w:rFonts w:eastAsia="Calibri" w:hint="cs"/>
          <w:rtl/>
          <w:lang w:eastAsia="zh-CN"/>
        </w:rPr>
        <w:t xml:space="preserve">التقرير </w:t>
      </w:r>
      <w:r>
        <w:rPr>
          <w:rFonts w:eastAsia="Calibri" w:hint="cs"/>
          <w:rtl/>
          <w:lang w:eastAsia="zh-CN"/>
        </w:rPr>
        <w:t>المقبل</w:t>
      </w:r>
    </w:p>
    <w:p w:rsidR="00653996" w:rsidRPr="00730FC1" w:rsidRDefault="00653996" w:rsidP="00653996">
      <w:pPr>
        <w:pStyle w:val="SingleTxtGA"/>
        <w:rPr>
          <w:rFonts w:eastAsia="Calibri"/>
          <w:rtl/>
          <w:lang w:eastAsia="zh-CN"/>
        </w:rPr>
      </w:pPr>
      <w:r>
        <w:rPr>
          <w:rFonts w:eastAsia="Calibri" w:hint="cs"/>
          <w:rtl/>
          <w:lang w:eastAsia="zh-CN"/>
        </w:rPr>
        <w:t>92-</w:t>
      </w:r>
      <w:r>
        <w:rPr>
          <w:rFonts w:eastAsia="Calibri" w:hint="cs"/>
          <w:rtl/>
          <w:lang w:eastAsia="zh-CN"/>
        </w:rPr>
        <w:tab/>
      </w:r>
      <w:r w:rsidRPr="00730FC1">
        <w:rPr>
          <w:rFonts w:eastAsia="Calibri"/>
          <w:rtl/>
          <w:lang w:eastAsia="zh-CN"/>
        </w:rPr>
        <w:t xml:space="preserve">تدعو اللجنة الدولة الطرف إلى تقديم تقريرها الجامع </w:t>
      </w:r>
      <w:r>
        <w:rPr>
          <w:rFonts w:eastAsia="Calibri" w:hint="cs"/>
          <w:rtl/>
          <w:lang w:eastAsia="zh-CN"/>
        </w:rPr>
        <w:t>للتقارير الثالث والرابع والخ</w:t>
      </w:r>
      <w:r w:rsidRPr="00730FC1">
        <w:rPr>
          <w:rFonts w:eastAsia="Calibri"/>
          <w:rtl/>
          <w:lang w:eastAsia="zh-CN"/>
        </w:rPr>
        <w:t>امس والسادس بحلول</w:t>
      </w:r>
      <w:r>
        <w:rPr>
          <w:rFonts w:eastAsia="Calibri" w:hint="cs"/>
          <w:rtl/>
          <w:lang w:eastAsia="zh-CN"/>
        </w:rPr>
        <w:t xml:space="preserve"> 1</w:t>
      </w:r>
      <w:r w:rsidRPr="00730FC1">
        <w:rPr>
          <w:rFonts w:eastAsia="Calibri"/>
          <w:rtl/>
          <w:lang w:eastAsia="zh-CN"/>
        </w:rPr>
        <w:t xml:space="preserve"> </w:t>
      </w:r>
      <w:r>
        <w:rPr>
          <w:rFonts w:eastAsia="Calibri" w:hint="cs"/>
          <w:rtl/>
          <w:lang w:eastAsia="zh-CN"/>
        </w:rPr>
        <w:t>أيلول</w:t>
      </w:r>
      <w:r w:rsidRPr="00730FC1">
        <w:rPr>
          <w:rFonts w:eastAsia="Calibri"/>
          <w:rtl/>
          <w:lang w:eastAsia="zh-CN"/>
        </w:rPr>
        <w:t>/</w:t>
      </w:r>
      <w:r>
        <w:rPr>
          <w:rFonts w:eastAsia="Calibri" w:hint="cs"/>
          <w:rtl/>
          <w:lang w:eastAsia="zh-CN"/>
        </w:rPr>
        <w:t>سبتمبر</w:t>
      </w:r>
      <w:r w:rsidRPr="00730FC1">
        <w:rPr>
          <w:rFonts w:eastAsia="Calibri"/>
          <w:rtl/>
          <w:lang w:eastAsia="zh-CN"/>
        </w:rPr>
        <w:t xml:space="preserve"> 201</w:t>
      </w:r>
      <w:r>
        <w:rPr>
          <w:rFonts w:eastAsia="Calibri" w:hint="cs"/>
          <w:rtl/>
          <w:lang w:eastAsia="zh-CN"/>
        </w:rPr>
        <w:t>7</w:t>
      </w:r>
      <w:r w:rsidRPr="00730FC1">
        <w:rPr>
          <w:rFonts w:eastAsia="Calibri"/>
          <w:rtl/>
          <w:lang w:eastAsia="zh-CN"/>
        </w:rPr>
        <w:t xml:space="preserve"> وتضمينه معلومات عن تنفيذ هذه الملاحظات الختامية. وتوجه اللجنة الاهتمام إلى </w:t>
      </w:r>
      <w:r>
        <w:rPr>
          <w:rFonts w:eastAsia="Calibri" w:hint="cs"/>
          <w:rtl/>
          <w:lang w:eastAsia="zh-CN"/>
        </w:rPr>
        <w:t>ال</w:t>
      </w:r>
      <w:r w:rsidRPr="00730FC1">
        <w:rPr>
          <w:rFonts w:eastAsia="Calibri"/>
          <w:rtl/>
          <w:lang w:eastAsia="zh-CN"/>
        </w:rPr>
        <w:t xml:space="preserve">مبادئ </w:t>
      </w:r>
      <w:r>
        <w:rPr>
          <w:rFonts w:eastAsia="Calibri" w:hint="cs"/>
          <w:rtl/>
          <w:lang w:eastAsia="zh-CN"/>
        </w:rPr>
        <w:t>ال</w:t>
      </w:r>
      <w:r w:rsidRPr="00730FC1">
        <w:rPr>
          <w:rFonts w:eastAsia="Calibri"/>
          <w:rtl/>
          <w:lang w:eastAsia="zh-CN"/>
        </w:rPr>
        <w:t>توجيهية</w:t>
      </w:r>
      <w:r>
        <w:rPr>
          <w:rFonts w:eastAsia="Calibri" w:hint="cs"/>
          <w:rtl/>
          <w:lang w:eastAsia="zh-CN"/>
        </w:rPr>
        <w:t xml:space="preserve"> المنسقة لتقديم التقارير</w:t>
      </w:r>
      <w:r w:rsidRPr="00730FC1">
        <w:rPr>
          <w:rFonts w:eastAsia="Calibri"/>
          <w:rtl/>
          <w:lang w:eastAsia="zh-CN"/>
        </w:rPr>
        <w:t xml:space="preserve"> </w:t>
      </w:r>
      <w:r>
        <w:rPr>
          <w:rFonts w:eastAsia="Calibri" w:hint="cs"/>
          <w:rtl/>
          <w:lang w:eastAsia="zh-CN"/>
        </w:rPr>
        <w:t xml:space="preserve">الخاصة </w:t>
      </w:r>
      <w:r w:rsidRPr="00730FC1">
        <w:rPr>
          <w:rFonts w:eastAsia="Calibri"/>
          <w:rtl/>
          <w:lang w:eastAsia="zh-CN"/>
        </w:rPr>
        <w:t xml:space="preserve">بمعاهدة بعينها </w:t>
      </w:r>
      <w:r>
        <w:rPr>
          <w:rFonts w:eastAsia="Calibri" w:hint="cs"/>
          <w:rtl/>
          <w:lang w:eastAsia="zh-CN"/>
        </w:rPr>
        <w:t>و</w:t>
      </w:r>
      <w:r w:rsidRPr="00730FC1">
        <w:rPr>
          <w:rFonts w:eastAsia="Calibri"/>
          <w:rtl/>
          <w:lang w:eastAsia="zh-CN"/>
        </w:rPr>
        <w:t>التي اعت</w:t>
      </w:r>
      <w:r>
        <w:rPr>
          <w:rFonts w:eastAsia="Calibri" w:hint="cs"/>
          <w:rtl/>
          <w:lang w:eastAsia="zh-CN"/>
        </w:rPr>
        <w:t>ُ</w:t>
      </w:r>
      <w:r w:rsidRPr="00730FC1">
        <w:rPr>
          <w:rFonts w:eastAsia="Calibri"/>
          <w:rtl/>
          <w:lang w:eastAsia="zh-CN"/>
        </w:rPr>
        <w:t>مدت في 1 تشرين الأول/أكتوبر 2010 (</w:t>
      </w:r>
      <w:proofErr w:type="spellStart"/>
      <w:smartTag w:uri="urn:schemas-microsoft-com:office:smarttags" w:element="stockticker">
        <w:r w:rsidRPr="00730FC1">
          <w:rPr>
            <w:rFonts w:eastAsia="Calibri"/>
            <w:lang w:eastAsia="zh-CN"/>
          </w:rPr>
          <w:t>CRC</w:t>
        </w:r>
      </w:smartTag>
      <w:r w:rsidRPr="00730FC1">
        <w:rPr>
          <w:rFonts w:eastAsia="Calibri"/>
          <w:lang w:eastAsia="zh-CN"/>
        </w:rPr>
        <w:t>/C/58/Rev.2</w:t>
      </w:r>
      <w:proofErr w:type="spellEnd"/>
      <w:r w:rsidRPr="00730FC1">
        <w:rPr>
          <w:rFonts w:eastAsia="Calibri"/>
          <w:rtl/>
          <w:lang w:eastAsia="zh-CN"/>
        </w:rPr>
        <w:t xml:space="preserve"> و</w:t>
      </w:r>
      <w:proofErr w:type="spellStart"/>
      <w:r w:rsidRPr="00730FC1">
        <w:rPr>
          <w:rFonts w:eastAsia="Calibri"/>
          <w:lang w:eastAsia="zh-CN"/>
        </w:rPr>
        <w:t>Corr.1</w:t>
      </w:r>
      <w:proofErr w:type="spellEnd"/>
      <w:r w:rsidRPr="00730FC1">
        <w:rPr>
          <w:rFonts w:eastAsia="Calibri"/>
          <w:rtl/>
          <w:lang w:eastAsia="zh-CN"/>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 لتقديم التقارير. وفي حال تجاوز التقرير المقدم العدد المحدد من الصفحات</w:t>
      </w:r>
      <w:r>
        <w:rPr>
          <w:rFonts w:eastAsia="Calibri" w:hint="cs"/>
          <w:rtl/>
          <w:lang w:eastAsia="zh-CN"/>
        </w:rPr>
        <w:t>،</w:t>
      </w:r>
      <w:r w:rsidRPr="00730FC1">
        <w:rPr>
          <w:rFonts w:eastAsia="Calibri"/>
          <w:rtl/>
          <w:lang w:eastAsia="zh-CN"/>
        </w:rPr>
        <w:t xml:space="preserve"> سي</w:t>
      </w:r>
      <w:r>
        <w:rPr>
          <w:rFonts w:eastAsia="Calibri" w:hint="cs"/>
          <w:rtl/>
          <w:lang w:eastAsia="zh-CN"/>
        </w:rPr>
        <w:t>ُ</w:t>
      </w:r>
      <w:r w:rsidRPr="00730FC1">
        <w:rPr>
          <w:rFonts w:eastAsia="Calibri"/>
          <w:rtl/>
          <w:lang w:eastAsia="zh-CN"/>
        </w:rPr>
        <w:t>طلب إلى الدولة الطرف مراجعة تقريرها و</w:t>
      </w:r>
      <w:r>
        <w:rPr>
          <w:rFonts w:eastAsia="Calibri" w:hint="cs"/>
          <w:rtl/>
          <w:lang w:eastAsia="zh-CN"/>
        </w:rPr>
        <w:t xml:space="preserve">ربما </w:t>
      </w:r>
      <w:r w:rsidRPr="00730FC1">
        <w:rPr>
          <w:rFonts w:eastAsia="Calibri"/>
          <w:rtl/>
          <w:lang w:eastAsia="zh-CN"/>
        </w:rPr>
        <w:t xml:space="preserve">إعادة تقديمه وفقاً للمبادئ التوجيهية المشار إليها أعلاه. </w:t>
      </w:r>
      <w:r w:rsidRPr="001A7414">
        <w:rPr>
          <w:rFonts w:eastAsia="Calibri"/>
          <w:rtl/>
          <w:lang w:eastAsia="zh-CN"/>
        </w:rPr>
        <w:t xml:space="preserve">وتذكّر اللجنة الدولة الطرف بأنه لا يمكن ضمان ترجمة التقرير كي تبحثه هيئة المعاهدة </w:t>
      </w:r>
      <w:r>
        <w:rPr>
          <w:rFonts w:eastAsia="Calibri" w:hint="cs"/>
          <w:rtl/>
          <w:lang w:eastAsia="zh-CN"/>
        </w:rPr>
        <w:t>في حال</w:t>
      </w:r>
      <w:r w:rsidRPr="001A7414">
        <w:rPr>
          <w:rFonts w:eastAsia="Calibri"/>
          <w:rtl/>
          <w:lang w:eastAsia="zh-CN"/>
        </w:rPr>
        <w:t xml:space="preserve"> تعذّر على الدولة الطرف مراجعته وتقديمه من جديد</w:t>
      </w:r>
      <w:r w:rsidRPr="00730FC1">
        <w:rPr>
          <w:rFonts w:eastAsia="Calibri"/>
          <w:rtl/>
          <w:lang w:eastAsia="zh-CN"/>
        </w:rPr>
        <w:t>.</w:t>
      </w:r>
    </w:p>
    <w:p w:rsidR="00653996" w:rsidRPr="003429A4" w:rsidRDefault="00653996" w:rsidP="00653996">
      <w:pPr>
        <w:pStyle w:val="SingleTxtGA"/>
        <w:rPr>
          <w:rFonts w:eastAsia="Calibri" w:hint="cs"/>
          <w:rtl/>
          <w:lang w:eastAsia="zh-CN"/>
        </w:rPr>
      </w:pPr>
      <w:r w:rsidRPr="003429A4">
        <w:rPr>
          <w:rFonts w:eastAsia="Calibri" w:hint="cs"/>
          <w:rtl/>
          <w:lang w:eastAsia="zh-CN"/>
        </w:rPr>
        <w:t>93-</w:t>
      </w:r>
      <w:r>
        <w:rPr>
          <w:rFonts w:eastAsia="Calibri" w:hint="cs"/>
          <w:rtl/>
          <w:lang w:eastAsia="zh-CN"/>
        </w:rPr>
        <w:tab/>
      </w:r>
      <w:r w:rsidRPr="003429A4">
        <w:rPr>
          <w:rFonts w:eastAsia="Calibri"/>
          <w:rtl/>
          <w:lang w:eastAsia="zh-CN"/>
        </w:rPr>
        <w:t xml:space="preserve">وتدعو اللجنة أيضاً الدولة الطرف إلى تقديم وثيقة أساسية محدَّثة وفقاً لمتطلبات الوثيقـة الأساسية الموحّدة الواردة في المبادئ التوجيهية المنسَّقة لتقديم التقارير، التي أقرّها </w:t>
      </w:r>
      <w:r w:rsidRPr="00653996">
        <w:rPr>
          <w:rFonts w:eastAsia="Calibri"/>
          <w:spacing w:val="-2"/>
          <w:rtl/>
          <w:lang w:eastAsia="zh-CN"/>
        </w:rPr>
        <w:t>الاجتماع الخامس المشترك بين لجان هيئات معاهدات حقوق الإنسان في حزيران/يونيه</w:t>
      </w:r>
      <w:r w:rsidRPr="00653996">
        <w:rPr>
          <w:rFonts w:eastAsia="Calibri" w:hint="cs"/>
          <w:spacing w:val="-2"/>
          <w:rtl/>
          <w:lang w:eastAsia="zh-CN"/>
        </w:rPr>
        <w:t xml:space="preserve"> </w:t>
      </w:r>
      <w:r w:rsidRPr="00653996">
        <w:rPr>
          <w:rFonts w:eastAsia="Calibri"/>
          <w:spacing w:val="-2"/>
          <w:rtl/>
          <w:lang w:eastAsia="zh-CN"/>
        </w:rPr>
        <w:t>2</w:t>
      </w:r>
      <w:r w:rsidRPr="003429A4">
        <w:rPr>
          <w:rFonts w:eastAsia="Calibri"/>
          <w:rtl/>
          <w:lang w:eastAsia="zh-CN"/>
        </w:rPr>
        <w:t xml:space="preserve">006 </w:t>
      </w:r>
      <w:r w:rsidRPr="003429A4">
        <w:rPr>
          <w:rFonts w:eastAsia="Calibri"/>
          <w:lang w:eastAsia="zh-CN"/>
        </w:rPr>
        <w:t>(</w:t>
      </w:r>
      <w:proofErr w:type="spellStart"/>
      <w:r w:rsidRPr="003429A4">
        <w:rPr>
          <w:rFonts w:eastAsia="Calibri"/>
          <w:lang w:eastAsia="zh-CN"/>
        </w:rPr>
        <w:t>HRI</w:t>
      </w:r>
      <w:proofErr w:type="spellEnd"/>
      <w:r w:rsidRPr="003429A4">
        <w:rPr>
          <w:rFonts w:eastAsia="Calibri"/>
          <w:lang w:eastAsia="zh-CN"/>
        </w:rPr>
        <w:t>/MC/2006/3)</w:t>
      </w:r>
      <w:r>
        <w:rPr>
          <w:rFonts w:eastAsia="Calibri" w:hint="cs"/>
          <w:rtl/>
          <w:lang w:eastAsia="zh-CN"/>
        </w:rPr>
        <w:t>.</w:t>
      </w:r>
    </w:p>
    <w:p w:rsidR="00653996" w:rsidRPr="00935310" w:rsidRDefault="00653996" w:rsidP="00653996">
      <w:pPr>
        <w:spacing w:before="120"/>
        <w:jc w:val="center"/>
        <w:rPr>
          <w:u w:val="single"/>
        </w:rPr>
      </w:pPr>
      <w:r>
        <w:rPr>
          <w:u w:val="single"/>
          <w:rtl/>
          <w:lang w:val="fr-CH"/>
        </w:rPr>
        <w:tab/>
      </w:r>
      <w:r>
        <w:rPr>
          <w:u w:val="single"/>
          <w:rtl/>
          <w:lang w:val="fr-CH"/>
        </w:rPr>
        <w:tab/>
      </w:r>
      <w:r>
        <w:rPr>
          <w:u w:val="single"/>
          <w:rtl/>
          <w:lang w:val="fr-CH"/>
        </w:rPr>
        <w:tab/>
      </w:r>
    </w:p>
    <w:sectPr w:rsidR="00653996" w:rsidRPr="00935310" w:rsidSect="0069014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5310" w:rsidRPr="00FE6865" w:rsidRDefault="00935310" w:rsidP="00FE6865">
      <w:pPr>
        <w:pStyle w:val="Footer"/>
      </w:pPr>
    </w:p>
  </w:endnote>
  <w:endnote w:type="continuationSeparator" w:id="0">
    <w:p w:rsidR="00935310" w:rsidRDefault="009353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10" w:rsidRPr="00690142" w:rsidRDefault="00935310" w:rsidP="00690142">
    <w:pPr>
      <w:pStyle w:val="Footer"/>
      <w:tabs>
        <w:tab w:val="right" w:pos="9598"/>
      </w:tabs>
    </w:pPr>
    <w:r>
      <w:t>GE.13-44531</w:t>
    </w:r>
    <w:r>
      <w:tab/>
    </w:r>
    <w:r w:rsidRPr="00690142">
      <w:rPr>
        <w:b/>
        <w:sz w:val="18"/>
      </w:rPr>
      <w:fldChar w:fldCharType="begin"/>
    </w:r>
    <w:r w:rsidRPr="00690142">
      <w:rPr>
        <w:b/>
        <w:sz w:val="18"/>
      </w:rPr>
      <w:instrText xml:space="preserve"> PAGE  \* MERGEFORMAT </w:instrText>
    </w:r>
    <w:r w:rsidRPr="00690142">
      <w:rPr>
        <w:b/>
        <w:sz w:val="18"/>
      </w:rPr>
      <w:fldChar w:fldCharType="separate"/>
    </w:r>
    <w:r>
      <w:rPr>
        <w:b/>
        <w:noProof/>
        <w:sz w:val="18"/>
      </w:rPr>
      <w:t>26</w:t>
    </w:r>
    <w:r w:rsidRPr="0069014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10" w:rsidRPr="00690142" w:rsidRDefault="00935310" w:rsidP="00690142">
    <w:pPr>
      <w:pStyle w:val="Footer"/>
      <w:tabs>
        <w:tab w:val="right" w:pos="9598"/>
      </w:tabs>
      <w:rPr>
        <w:b/>
        <w:sz w:val="18"/>
      </w:rPr>
    </w:pPr>
    <w:r w:rsidRPr="00690142">
      <w:rPr>
        <w:b/>
        <w:sz w:val="18"/>
      </w:rPr>
      <w:fldChar w:fldCharType="begin"/>
    </w:r>
    <w:r w:rsidRPr="00690142">
      <w:rPr>
        <w:b/>
        <w:sz w:val="18"/>
      </w:rPr>
      <w:instrText xml:space="preserve"> PAGE  \* MERGEFORMAT </w:instrText>
    </w:r>
    <w:r w:rsidRPr="00690142">
      <w:rPr>
        <w:b/>
        <w:sz w:val="18"/>
      </w:rPr>
      <w:fldChar w:fldCharType="separate"/>
    </w:r>
    <w:r>
      <w:rPr>
        <w:b/>
        <w:noProof/>
        <w:sz w:val="18"/>
      </w:rPr>
      <w:t>25</w:t>
    </w:r>
    <w:r w:rsidRPr="00690142">
      <w:rPr>
        <w:b/>
        <w:sz w:val="18"/>
      </w:rPr>
      <w:fldChar w:fldCharType="end"/>
    </w:r>
    <w:r>
      <w:rPr>
        <w:b/>
        <w:sz w:val="18"/>
      </w:rPr>
      <w:tab/>
    </w:r>
    <w:r>
      <w:t>GE.13-44531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10" w:rsidRDefault="00935310" w:rsidP="00690142">
    <w:pPr>
      <w:pStyle w:val="Footer"/>
      <w:jc w:val="right"/>
    </w:pPr>
    <w:r>
      <w:rPr>
        <w:sz w:val="20"/>
      </w:rPr>
      <w:t>(A)  GE.13-44531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150713    160713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5310" w:rsidRDefault="00935310" w:rsidP="00DC09F9">
      <w:pPr>
        <w:pStyle w:val="Footer"/>
        <w:bidi/>
        <w:spacing w:after="80" w:line="200" w:lineRule="exact"/>
        <w:ind w:left="680"/>
      </w:pPr>
      <w:r>
        <w:rPr>
          <w:rFonts w:hint="cs"/>
          <w:rtl/>
        </w:rPr>
        <w:t>__________</w:t>
      </w:r>
    </w:p>
  </w:footnote>
  <w:footnote w:type="continuationSeparator" w:id="0">
    <w:p w:rsidR="00935310" w:rsidRDefault="00935310"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10" w:rsidRPr="00690142" w:rsidRDefault="00935310" w:rsidP="00690142">
    <w:pPr>
      <w:pStyle w:val="Header"/>
      <w:jc w:val="right"/>
    </w:pPr>
    <w:r w:rsidRPr="00690142">
      <w:t>CRC/C/GIN/CO/2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310" w:rsidRPr="00690142" w:rsidRDefault="00935310" w:rsidP="00690142">
    <w:pPr>
      <w:pStyle w:val="Header"/>
      <w:jc w:val="left"/>
    </w:pPr>
    <w:r w:rsidRPr="00690142">
      <w:t>CRC/C/GIN/CO/2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50FC"/>
    <w:rsid w:val="00040E25"/>
    <w:rsid w:val="00042149"/>
    <w:rsid w:val="000648EA"/>
    <w:rsid w:val="000776FB"/>
    <w:rsid w:val="000957C8"/>
    <w:rsid w:val="000A52F7"/>
    <w:rsid w:val="000B52F2"/>
    <w:rsid w:val="000C71A4"/>
    <w:rsid w:val="000D0EAE"/>
    <w:rsid w:val="000D5380"/>
    <w:rsid w:val="000D6654"/>
    <w:rsid w:val="000F0264"/>
    <w:rsid w:val="000F2EBF"/>
    <w:rsid w:val="000F5FF6"/>
    <w:rsid w:val="00101019"/>
    <w:rsid w:val="00113FA5"/>
    <w:rsid w:val="0013378A"/>
    <w:rsid w:val="001455A0"/>
    <w:rsid w:val="001602A3"/>
    <w:rsid w:val="00176FA7"/>
    <w:rsid w:val="001A5161"/>
    <w:rsid w:val="001A60BD"/>
    <w:rsid w:val="002175D1"/>
    <w:rsid w:val="00226BCA"/>
    <w:rsid w:val="0023736D"/>
    <w:rsid w:val="00257153"/>
    <w:rsid w:val="00257225"/>
    <w:rsid w:val="00266BEF"/>
    <w:rsid w:val="002A3957"/>
    <w:rsid w:val="00310160"/>
    <w:rsid w:val="00314ACA"/>
    <w:rsid w:val="0032102E"/>
    <w:rsid w:val="00332A23"/>
    <w:rsid w:val="00341A8C"/>
    <w:rsid w:val="003519E6"/>
    <w:rsid w:val="003B4356"/>
    <w:rsid w:val="003F08A8"/>
    <w:rsid w:val="003F722E"/>
    <w:rsid w:val="004250E3"/>
    <w:rsid w:val="0043538E"/>
    <w:rsid w:val="00472A81"/>
    <w:rsid w:val="004B2C92"/>
    <w:rsid w:val="004C4716"/>
    <w:rsid w:val="004D6A3A"/>
    <w:rsid w:val="004F4AD7"/>
    <w:rsid w:val="00530E35"/>
    <w:rsid w:val="005413D5"/>
    <w:rsid w:val="00557CD3"/>
    <w:rsid w:val="00571432"/>
    <w:rsid w:val="005732A2"/>
    <w:rsid w:val="005762A5"/>
    <w:rsid w:val="00590BA3"/>
    <w:rsid w:val="0059305B"/>
    <w:rsid w:val="005B7AE0"/>
    <w:rsid w:val="005D746C"/>
    <w:rsid w:val="005E5145"/>
    <w:rsid w:val="005F146F"/>
    <w:rsid w:val="005F2984"/>
    <w:rsid w:val="005F71B6"/>
    <w:rsid w:val="006041C4"/>
    <w:rsid w:val="00653996"/>
    <w:rsid w:val="00660FD4"/>
    <w:rsid w:val="006750FC"/>
    <w:rsid w:val="00690142"/>
    <w:rsid w:val="0069221D"/>
    <w:rsid w:val="006A4425"/>
    <w:rsid w:val="006B4669"/>
    <w:rsid w:val="006F0D1E"/>
    <w:rsid w:val="006F3933"/>
    <w:rsid w:val="006F3D4E"/>
    <w:rsid w:val="006F6BF8"/>
    <w:rsid w:val="00707BDF"/>
    <w:rsid w:val="00710727"/>
    <w:rsid w:val="00715F45"/>
    <w:rsid w:val="00731B84"/>
    <w:rsid w:val="00734AE7"/>
    <w:rsid w:val="00742443"/>
    <w:rsid w:val="007E197F"/>
    <w:rsid w:val="007F68C4"/>
    <w:rsid w:val="008153DE"/>
    <w:rsid w:val="00840E8F"/>
    <w:rsid w:val="00845853"/>
    <w:rsid w:val="00852A10"/>
    <w:rsid w:val="008620ED"/>
    <w:rsid w:val="00862634"/>
    <w:rsid w:val="00866C59"/>
    <w:rsid w:val="00877306"/>
    <w:rsid w:val="008A6242"/>
    <w:rsid w:val="008B4BC6"/>
    <w:rsid w:val="00901E57"/>
    <w:rsid w:val="0091630E"/>
    <w:rsid w:val="00935310"/>
    <w:rsid w:val="00935F0E"/>
    <w:rsid w:val="00946AA9"/>
    <w:rsid w:val="0095208F"/>
    <w:rsid w:val="009748B1"/>
    <w:rsid w:val="00977148"/>
    <w:rsid w:val="00977B3F"/>
    <w:rsid w:val="009814AE"/>
    <w:rsid w:val="009874AE"/>
    <w:rsid w:val="00996BBE"/>
    <w:rsid w:val="009D1DD5"/>
    <w:rsid w:val="00A11DDA"/>
    <w:rsid w:val="00A23D0A"/>
    <w:rsid w:val="00A26157"/>
    <w:rsid w:val="00A265C3"/>
    <w:rsid w:val="00A3038F"/>
    <w:rsid w:val="00A43F9A"/>
    <w:rsid w:val="00A44366"/>
    <w:rsid w:val="00A543D4"/>
    <w:rsid w:val="00A61291"/>
    <w:rsid w:val="00A96A00"/>
    <w:rsid w:val="00AB7800"/>
    <w:rsid w:val="00AD0014"/>
    <w:rsid w:val="00AD4CF2"/>
    <w:rsid w:val="00AF0BBA"/>
    <w:rsid w:val="00B30468"/>
    <w:rsid w:val="00BB2C41"/>
    <w:rsid w:val="00BC55C8"/>
    <w:rsid w:val="00BC5C10"/>
    <w:rsid w:val="00BE2964"/>
    <w:rsid w:val="00BE7FE3"/>
    <w:rsid w:val="00C21535"/>
    <w:rsid w:val="00C22C71"/>
    <w:rsid w:val="00C24FBD"/>
    <w:rsid w:val="00C473BA"/>
    <w:rsid w:val="00C611ED"/>
    <w:rsid w:val="00C6490A"/>
    <w:rsid w:val="00C64FE1"/>
    <w:rsid w:val="00C8345E"/>
    <w:rsid w:val="00CA18F1"/>
    <w:rsid w:val="00CA5F7C"/>
    <w:rsid w:val="00CC16CF"/>
    <w:rsid w:val="00D51067"/>
    <w:rsid w:val="00D57E64"/>
    <w:rsid w:val="00D600F8"/>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33C09"/>
    <w:rsid w:val="00E660D6"/>
    <w:rsid w:val="00E705F1"/>
    <w:rsid w:val="00E771AB"/>
    <w:rsid w:val="00EA796F"/>
    <w:rsid w:val="00EB077B"/>
    <w:rsid w:val="00EC50B9"/>
    <w:rsid w:val="00ED26A0"/>
    <w:rsid w:val="00EF3380"/>
    <w:rsid w:val="00F1727A"/>
    <w:rsid w:val="00F34764"/>
    <w:rsid w:val="00F479FE"/>
    <w:rsid w:val="00F54E3C"/>
    <w:rsid w:val="00F874BD"/>
    <w:rsid w:val="00FB3505"/>
    <w:rsid w:val="00FE55A3"/>
    <w:rsid w:val="00FE6865"/>
    <w:rsid w:val="00FF13C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653996"/>
    <w:pPr>
      <w:suppressAutoHyphens/>
      <w:bidi w:val="0"/>
      <w:spacing w:after="120"/>
      <w:ind w:left="1134" w:right="1134"/>
      <w:jc w:val="both"/>
    </w:pPr>
    <w:rPr>
      <w:rFonts w:cs="Times New Roman"/>
      <w:szCs w:val="20"/>
      <w:lang w:val="en-GB"/>
    </w:rPr>
  </w:style>
  <w:style w:type="paragraph" w:customStyle="1" w:styleId="H1G">
    <w:name w:val="_ H_1_G"/>
    <w:basedOn w:val="Normal"/>
    <w:next w:val="Normal"/>
    <w:link w:val="H1GChar"/>
    <w:rsid w:val="00653996"/>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653996"/>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character" w:customStyle="1" w:styleId="SingleTxtGChar">
    <w:name w:val="_ Single Txt_G Char"/>
    <w:link w:val="SingleTxtG"/>
    <w:locked/>
    <w:rsid w:val="00653996"/>
    <w:rPr>
      <w:lang w:val="en-GB" w:eastAsia="en-US" w:bidi="ar-SA"/>
    </w:rPr>
  </w:style>
  <w:style w:type="character" w:customStyle="1" w:styleId="H1GChar">
    <w:name w:val="_ H_1_G Char"/>
    <w:link w:val="H1G"/>
    <w:rsid w:val="00653996"/>
    <w:rPr>
      <w:b/>
      <w:sz w:val="24"/>
      <w:lang w:val="en-GB"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26</Pages>
  <Words>7404</Words>
  <Characters>42205</Characters>
  <Application>Microsoft Office Outlook</Application>
  <DocSecurity>4</DocSecurity>
  <Lines>351</Lines>
  <Paragraphs>99</Paragraphs>
  <ScaleCrop>false</ScaleCrop>
  <HeadingPairs>
    <vt:vector size="2" baseType="variant">
      <vt:variant>
        <vt:lpstr>Title</vt:lpstr>
      </vt:variant>
      <vt:variant>
        <vt:i4>1</vt:i4>
      </vt:variant>
    </vt:vector>
  </HeadingPairs>
  <TitlesOfParts>
    <vt:vector size="1" baseType="lpstr">
      <vt:lpstr>CRC/C/GIN/CO/2</vt:lpstr>
    </vt:vector>
  </TitlesOfParts>
  <Company>CSD</Company>
  <LinksUpToDate>false</LinksUpToDate>
  <CharactersWithSpaces>49510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CRC/C/GIN/CO/2</dc:title>
  <dc:subject>SAKR/ABDELLAO</dc:subject>
  <dc:creator>Gamal</dc:creator>
  <cp:keywords/>
  <dc:description/>
  <cp:lastModifiedBy>Gamal</cp:lastModifiedBy>
  <cp:revision>2</cp:revision>
  <cp:lastPrinted>2013-07-15T14:57:00Z</cp:lastPrinted>
  <dcterms:created xsi:type="dcterms:W3CDTF">2013-07-16T13:14:00Z</dcterms:created>
  <dcterms:modified xsi:type="dcterms:W3CDTF">2013-07-16T13:14:00Z</dcterms:modified>
</cp:coreProperties>
</file>