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D1225" w:rsidRDefault="000D1225" w:rsidP="000E62AA">
            <w:pPr>
              <w:spacing w:line="240" w:lineRule="atLeast"/>
              <w:jc w:val="right"/>
              <w:rPr>
                <w:sz w:val="20"/>
                <w:szCs w:val="21"/>
              </w:rPr>
            </w:pPr>
            <w:r w:rsidRPr="000D1225">
              <w:rPr>
                <w:sz w:val="40"/>
                <w:szCs w:val="21"/>
              </w:rPr>
              <w:t>A</w:t>
            </w:r>
            <w:r>
              <w:rPr>
                <w:sz w:val="20"/>
                <w:szCs w:val="21"/>
              </w:rPr>
              <w:t>/</w:t>
            </w:r>
            <w:proofErr w:type="spellStart"/>
            <w:r>
              <w:rPr>
                <w:sz w:val="20"/>
                <w:szCs w:val="21"/>
              </w:rPr>
              <w:t>HRC</w:t>
            </w:r>
            <w:proofErr w:type="spellEnd"/>
            <w:r>
              <w:rPr>
                <w:sz w:val="20"/>
                <w:szCs w:val="21"/>
              </w:rPr>
              <w:t>/RES/34/39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37D16761" wp14:editId="7777C29C">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0D1225" w:rsidP="000E62AA">
            <w:pPr>
              <w:spacing w:before="240" w:line="240" w:lineRule="atLeast"/>
              <w:rPr>
                <w:sz w:val="20"/>
              </w:rPr>
            </w:pPr>
            <w:r>
              <w:rPr>
                <w:sz w:val="20"/>
              </w:rPr>
              <w:t xml:space="preserve">Distr.: </w:t>
            </w:r>
            <w:r w:rsidRPr="000D1225">
              <w:rPr>
                <w:sz w:val="20"/>
              </w:rPr>
              <w:t>General</w:t>
            </w:r>
          </w:p>
          <w:p w:rsidR="00A1364C" w:rsidRPr="00F124C6" w:rsidRDefault="000D1225" w:rsidP="000E62AA">
            <w:pPr>
              <w:spacing w:line="240" w:lineRule="atLeast"/>
              <w:rPr>
                <w:sz w:val="20"/>
              </w:rPr>
            </w:pPr>
            <w:r>
              <w:rPr>
                <w:rFonts w:hint="eastAsia"/>
                <w:sz w:val="20"/>
              </w:rPr>
              <w:t xml:space="preserve">3 </w:t>
            </w:r>
            <w:r w:rsidRPr="000D1225">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0D1225" w:rsidP="000E62AA">
            <w:pPr>
              <w:spacing w:line="240" w:lineRule="atLeast"/>
            </w:pPr>
            <w:r>
              <w:rPr>
                <w:sz w:val="20"/>
              </w:rPr>
              <w:t xml:space="preserve">Original: </w:t>
            </w:r>
            <w:r w:rsidR="00A1364C" w:rsidRPr="00F124C6">
              <w:rPr>
                <w:sz w:val="20"/>
              </w:rPr>
              <w:t>English</w:t>
            </w:r>
          </w:p>
        </w:tc>
      </w:tr>
    </w:tbl>
    <w:p w:rsidR="000D1225" w:rsidRDefault="000D1225" w:rsidP="000D1225">
      <w:pPr>
        <w:spacing w:before="120"/>
        <w:rPr>
          <w:rFonts w:eastAsia="黑体"/>
          <w:sz w:val="24"/>
          <w:szCs w:val="24"/>
          <w:lang w:val="fr-CH"/>
        </w:rPr>
      </w:pPr>
      <w:r>
        <w:rPr>
          <w:rFonts w:eastAsia="黑体" w:hint="eastAsia"/>
          <w:sz w:val="24"/>
          <w:szCs w:val="24"/>
          <w:lang w:val="fr-CH"/>
        </w:rPr>
        <w:t>人权理事会</w:t>
      </w:r>
    </w:p>
    <w:p w:rsidR="000D1225" w:rsidRDefault="000D1225" w:rsidP="000D1225">
      <w:pPr>
        <w:rPr>
          <w:rFonts w:eastAsia="黑体"/>
          <w:szCs w:val="21"/>
          <w:lang w:val="fr-CH"/>
        </w:rPr>
      </w:pPr>
      <w:r>
        <w:rPr>
          <w:rFonts w:eastAsia="黑体" w:hint="eastAsia"/>
          <w:szCs w:val="21"/>
          <w:lang w:val="fr-CH"/>
        </w:rPr>
        <w:t>第三十四</w:t>
      </w:r>
      <w:r w:rsidRPr="004D7823">
        <w:rPr>
          <w:rFonts w:eastAsia="黑体" w:hint="eastAsia"/>
          <w:szCs w:val="21"/>
          <w:lang w:val="fr-CH"/>
        </w:rPr>
        <w:t>届会议</w:t>
      </w:r>
    </w:p>
    <w:p w:rsidR="000D1225" w:rsidRPr="000C0E45" w:rsidRDefault="000D1225" w:rsidP="000D1225">
      <w:pPr>
        <w:rPr>
          <w:rFonts w:ascii="Time New Roman" w:hAnsi="Time New Roman" w:hint="eastAsia"/>
          <w:szCs w:val="21"/>
          <w:lang w:val="fr-CH"/>
        </w:rPr>
      </w:pPr>
      <w:r w:rsidRPr="000C0E45">
        <w:rPr>
          <w:rFonts w:ascii="Time New Roman" w:hAnsi="Time New Roman" w:hint="eastAsia"/>
          <w:szCs w:val="21"/>
          <w:lang w:val="fr-CH"/>
        </w:rPr>
        <w:t>2017</w:t>
      </w:r>
      <w:r w:rsidRPr="000C0E45">
        <w:rPr>
          <w:rFonts w:ascii="Time New Roman" w:hAnsi="Time New Roman" w:hint="eastAsia"/>
          <w:szCs w:val="21"/>
          <w:lang w:val="fr-CH"/>
        </w:rPr>
        <w:t>年</w:t>
      </w:r>
      <w:r w:rsidRPr="000C0E45">
        <w:rPr>
          <w:rFonts w:ascii="Time New Roman" w:hAnsi="Time New Roman" w:hint="eastAsia"/>
          <w:szCs w:val="21"/>
          <w:lang w:val="fr-CH"/>
        </w:rPr>
        <w:t>2</w:t>
      </w:r>
      <w:r w:rsidRPr="000C0E45">
        <w:rPr>
          <w:rFonts w:ascii="Time New Roman" w:hAnsi="Time New Roman" w:hint="eastAsia"/>
          <w:szCs w:val="21"/>
          <w:lang w:val="fr-CH"/>
        </w:rPr>
        <w:t>月</w:t>
      </w:r>
      <w:r w:rsidRPr="000C0E45">
        <w:rPr>
          <w:rFonts w:ascii="Time New Roman" w:hAnsi="Time New Roman" w:hint="eastAsia"/>
          <w:szCs w:val="21"/>
          <w:lang w:val="fr-CH"/>
        </w:rPr>
        <w:t>27</w:t>
      </w:r>
      <w:r w:rsidRPr="000C0E45">
        <w:rPr>
          <w:rFonts w:ascii="Time New Roman" w:hAnsi="Time New Roman" w:hint="eastAsia"/>
          <w:szCs w:val="21"/>
          <w:lang w:val="fr-CH"/>
        </w:rPr>
        <w:t>日至</w:t>
      </w:r>
      <w:r w:rsidRPr="000C0E45">
        <w:rPr>
          <w:rFonts w:ascii="Time New Roman" w:hAnsi="Time New Roman" w:hint="eastAsia"/>
          <w:szCs w:val="21"/>
          <w:lang w:val="fr-CH"/>
        </w:rPr>
        <w:t>3</w:t>
      </w:r>
      <w:r w:rsidRPr="000C0E45">
        <w:rPr>
          <w:rFonts w:ascii="Time New Roman" w:hAnsi="Time New Roman" w:hint="eastAsia"/>
          <w:szCs w:val="21"/>
          <w:lang w:val="fr-CH"/>
        </w:rPr>
        <w:t>月</w:t>
      </w:r>
      <w:r w:rsidRPr="000C0E45">
        <w:rPr>
          <w:rFonts w:ascii="Time New Roman" w:hAnsi="Time New Roman" w:hint="eastAsia"/>
          <w:szCs w:val="21"/>
          <w:lang w:val="fr-CH"/>
        </w:rPr>
        <w:t>24</w:t>
      </w:r>
      <w:r w:rsidRPr="000C0E45">
        <w:rPr>
          <w:rFonts w:ascii="Time New Roman" w:hAnsi="Time New Roman" w:hint="eastAsia"/>
          <w:szCs w:val="21"/>
          <w:lang w:val="fr-CH"/>
        </w:rPr>
        <w:t>日</w:t>
      </w:r>
    </w:p>
    <w:p w:rsidR="000D1225" w:rsidRDefault="000D1225" w:rsidP="000D1225">
      <w:pPr>
        <w:rPr>
          <w:rFonts w:ascii="Time New Roman" w:hAnsi="Time New Roman" w:hint="eastAsia"/>
          <w:szCs w:val="21"/>
          <w:lang w:val="fr-CH"/>
        </w:rPr>
      </w:pPr>
      <w:r w:rsidRPr="004D7823">
        <w:rPr>
          <w:rFonts w:ascii="Time New Roman" w:hAnsi="Time New Roman" w:hint="eastAsia"/>
          <w:szCs w:val="21"/>
          <w:lang w:val="fr-CH"/>
        </w:rPr>
        <w:t>议程项目</w:t>
      </w:r>
      <w:r w:rsidRPr="004D7823">
        <w:rPr>
          <w:rFonts w:ascii="Time New Roman" w:hAnsi="Time New Roman" w:hint="eastAsia"/>
          <w:szCs w:val="21"/>
          <w:lang w:val="fr-CH"/>
        </w:rPr>
        <w:t>10</w:t>
      </w:r>
    </w:p>
    <w:p w:rsidR="000D1225" w:rsidRPr="004D1357" w:rsidRDefault="000D1225" w:rsidP="000D1225">
      <w:pPr>
        <w:pStyle w:val="HChGC"/>
        <w:rPr>
          <w:lang w:val="fr-CH"/>
        </w:rPr>
      </w:pPr>
      <w:r>
        <w:rPr>
          <w:lang w:val="fr-FR"/>
        </w:rPr>
        <w:tab/>
      </w:r>
      <w:r>
        <w:rPr>
          <w:lang w:val="fr-FR"/>
        </w:rPr>
        <w:tab/>
      </w:r>
      <w:r w:rsidRPr="004D1357">
        <w:rPr>
          <w:rFonts w:hint="eastAsia"/>
          <w:lang w:val="fr-FR"/>
        </w:rPr>
        <w:t>人权理事会</w:t>
      </w:r>
      <w:r w:rsidRPr="004D1357">
        <w:rPr>
          <w:rFonts w:hint="eastAsia"/>
          <w:lang w:val="fr-FR"/>
        </w:rPr>
        <w:t>2017</w:t>
      </w:r>
      <w:r w:rsidRPr="004D1357">
        <w:rPr>
          <w:rFonts w:hint="eastAsia"/>
          <w:lang w:val="fr-FR"/>
        </w:rPr>
        <w:t>年</w:t>
      </w:r>
      <w:r w:rsidRPr="004D1357">
        <w:rPr>
          <w:rFonts w:hint="eastAsia"/>
          <w:lang w:val="fr-FR"/>
        </w:rPr>
        <w:t>3</w:t>
      </w:r>
      <w:r w:rsidRPr="004D1357">
        <w:rPr>
          <w:rFonts w:hint="eastAsia"/>
          <w:lang w:val="fr-FR"/>
        </w:rPr>
        <w:t>月</w:t>
      </w:r>
      <w:r w:rsidRPr="004D1357">
        <w:rPr>
          <w:rFonts w:hint="eastAsia"/>
          <w:lang w:val="fr-FR"/>
        </w:rPr>
        <w:t>24</w:t>
      </w:r>
      <w:r w:rsidRPr="004D1357">
        <w:rPr>
          <w:rFonts w:hint="eastAsia"/>
          <w:lang w:val="fr-FR"/>
        </w:rPr>
        <w:t>日通过的决议</w:t>
      </w:r>
    </w:p>
    <w:p w:rsidR="000D1225" w:rsidRPr="006B16E3" w:rsidRDefault="000D1225" w:rsidP="000D1225">
      <w:pPr>
        <w:pStyle w:val="H1GC"/>
        <w:rPr>
          <w:b/>
        </w:rPr>
      </w:pPr>
      <w:r>
        <w:rPr>
          <w:rFonts w:hint="eastAsia"/>
        </w:rPr>
        <w:tab/>
      </w:r>
      <w:r>
        <w:rPr>
          <w:rFonts w:hint="eastAsia"/>
        </w:rPr>
        <w:tab/>
        <w:t>34/39.</w:t>
      </w:r>
      <w:r>
        <w:rPr>
          <w:rFonts w:hint="eastAsia"/>
        </w:rPr>
        <w:tab/>
      </w:r>
      <w:r w:rsidRPr="006B16E3">
        <w:rPr>
          <w:lang w:val="zh-CN"/>
        </w:rPr>
        <w:t>向马里提供人权领域的技术援助和能力建设</w:t>
      </w:r>
    </w:p>
    <w:p w:rsidR="000D1225" w:rsidRPr="005A15B6" w:rsidRDefault="000D1225" w:rsidP="000D1225">
      <w:pPr>
        <w:pStyle w:val="SingleTxtGC"/>
      </w:pPr>
      <w:r w:rsidRPr="00225546">
        <w:tab/>
      </w:r>
      <w:r w:rsidRPr="000D1225">
        <w:rPr>
          <w:rFonts w:ascii="Time New Roman" w:eastAsia="楷体" w:hAnsi="Time New Roman"/>
          <w:lang w:val="zh-CN"/>
        </w:rPr>
        <w:t>人权理事会</w:t>
      </w:r>
      <w:r>
        <w:rPr>
          <w:lang w:val="zh-CN"/>
        </w:rPr>
        <w:t>，</w:t>
      </w:r>
    </w:p>
    <w:p w:rsidR="000D1225" w:rsidRPr="00DC1481" w:rsidRDefault="000D1225" w:rsidP="000D1225">
      <w:pPr>
        <w:pStyle w:val="SingleTxtGC"/>
      </w:pPr>
      <w:r w:rsidRPr="00DC1481">
        <w:rPr>
          <w:lang w:val="zh-CN"/>
        </w:rPr>
        <w:tab/>
      </w:r>
      <w:r w:rsidRPr="005A15B6">
        <w:rPr>
          <w:rFonts w:eastAsia="楷体"/>
          <w:lang w:val="zh-CN"/>
        </w:rPr>
        <w:t>遵循</w:t>
      </w:r>
      <w:r w:rsidRPr="00DC1481">
        <w:rPr>
          <w:lang w:val="zh-CN"/>
        </w:rPr>
        <w:t>《联合国宪章》的宗旨与原则</w:t>
      </w:r>
      <w:r>
        <w:rPr>
          <w:lang w:val="zh-CN"/>
        </w:rPr>
        <w:t>，</w:t>
      </w:r>
    </w:p>
    <w:p w:rsidR="000D1225" w:rsidRPr="00DC1481" w:rsidRDefault="000D1225" w:rsidP="000D1225">
      <w:pPr>
        <w:pStyle w:val="SingleTxtGC"/>
      </w:pPr>
      <w:r w:rsidRPr="00225546">
        <w:tab/>
      </w:r>
      <w:r w:rsidRPr="005A15B6">
        <w:rPr>
          <w:rFonts w:eastAsia="楷体"/>
          <w:lang w:val="zh-CN"/>
        </w:rPr>
        <w:t>重申</w:t>
      </w:r>
      <w:r w:rsidRPr="00DC1481">
        <w:rPr>
          <w:lang w:val="zh-CN"/>
        </w:rPr>
        <w:t>《世界人权宣言》和其他有关国际人权文书</w:t>
      </w:r>
      <w:r>
        <w:rPr>
          <w:lang w:val="zh-CN"/>
        </w:rPr>
        <w:t>，</w:t>
      </w:r>
    </w:p>
    <w:p w:rsidR="000D1225" w:rsidRDefault="000D1225" w:rsidP="000D1225">
      <w:pPr>
        <w:pStyle w:val="SingleTxtGC"/>
        <w:rPr>
          <w:lang w:val="zh-CN"/>
        </w:rPr>
      </w:pPr>
      <w:r w:rsidRPr="00DC1481">
        <w:rPr>
          <w:lang w:val="zh-CN"/>
        </w:rPr>
        <w:tab/>
      </w:r>
      <w:r w:rsidRPr="005A15B6">
        <w:rPr>
          <w:rFonts w:eastAsia="楷体"/>
          <w:lang w:val="zh-CN"/>
        </w:rPr>
        <w:t>回顾</w:t>
      </w:r>
      <w:r w:rsidRPr="00DC1481">
        <w:rPr>
          <w:lang w:val="zh-CN"/>
        </w:rPr>
        <w:t>大会</w:t>
      </w:r>
      <w:r w:rsidRPr="00DC1481">
        <w:rPr>
          <w:lang w:val="zh-CN"/>
        </w:rPr>
        <w:t>2006</w:t>
      </w:r>
      <w:r w:rsidRPr="00DC1481">
        <w:rPr>
          <w:lang w:val="zh-CN"/>
        </w:rPr>
        <w:t>年</w:t>
      </w:r>
      <w:r w:rsidRPr="00DC1481">
        <w:rPr>
          <w:lang w:val="zh-CN"/>
        </w:rPr>
        <w:t>3</w:t>
      </w:r>
      <w:r w:rsidRPr="00DC1481">
        <w:rPr>
          <w:lang w:val="zh-CN"/>
        </w:rPr>
        <w:t>月</w:t>
      </w:r>
      <w:r w:rsidRPr="00DC1481">
        <w:rPr>
          <w:lang w:val="zh-CN"/>
        </w:rPr>
        <w:t>15</w:t>
      </w:r>
      <w:r w:rsidRPr="00DC1481">
        <w:rPr>
          <w:lang w:val="zh-CN"/>
        </w:rPr>
        <w:t>日第</w:t>
      </w:r>
      <w:r w:rsidRPr="00DC1481">
        <w:rPr>
          <w:lang w:val="zh-CN"/>
        </w:rPr>
        <w:t>60</w:t>
      </w:r>
      <w:r>
        <w:rPr>
          <w:lang w:val="zh-CN"/>
        </w:rPr>
        <w:t>/</w:t>
      </w:r>
      <w:r w:rsidRPr="00DC1481">
        <w:rPr>
          <w:lang w:val="zh-CN"/>
        </w:rPr>
        <w:t>251</w:t>
      </w:r>
      <w:r w:rsidRPr="00DC1481">
        <w:rPr>
          <w:lang w:val="zh-CN"/>
        </w:rPr>
        <w:t>号决议</w:t>
      </w:r>
      <w:r>
        <w:rPr>
          <w:lang w:val="zh-CN"/>
        </w:rPr>
        <w:t>，</w:t>
      </w:r>
    </w:p>
    <w:p w:rsidR="000D1225" w:rsidRPr="00D26777" w:rsidRDefault="000D1225" w:rsidP="000D1225">
      <w:pPr>
        <w:pStyle w:val="SingleTxtGC"/>
      </w:pPr>
      <w:r>
        <w:rPr>
          <w:rFonts w:hint="eastAsia"/>
          <w:lang w:val="zh-CN"/>
        </w:rPr>
        <w:tab/>
      </w:r>
      <w:r w:rsidRPr="005A15B6">
        <w:rPr>
          <w:rFonts w:eastAsia="楷体"/>
          <w:lang w:val="zh-CN"/>
        </w:rPr>
        <w:t>又回顾</w:t>
      </w:r>
      <w:r w:rsidRPr="00DC1481">
        <w:rPr>
          <w:lang w:val="zh-CN"/>
        </w:rPr>
        <w:t>理事会</w:t>
      </w:r>
      <w:r w:rsidRPr="007E1B79">
        <w:rPr>
          <w:lang w:val="en-GB"/>
        </w:rPr>
        <w:t>2007</w:t>
      </w:r>
      <w:r w:rsidRPr="00DC1481">
        <w:rPr>
          <w:lang w:val="zh-CN"/>
        </w:rPr>
        <w:t>年</w:t>
      </w:r>
      <w:r w:rsidRPr="007E1B79">
        <w:rPr>
          <w:lang w:val="en-GB"/>
        </w:rPr>
        <w:t>6</w:t>
      </w:r>
      <w:r w:rsidRPr="00DC1481">
        <w:rPr>
          <w:lang w:val="zh-CN"/>
        </w:rPr>
        <w:t>月</w:t>
      </w:r>
      <w:r w:rsidRPr="007E1B79">
        <w:rPr>
          <w:lang w:val="en-GB"/>
        </w:rPr>
        <w:t>18</w:t>
      </w:r>
      <w:r w:rsidRPr="00DC1481">
        <w:rPr>
          <w:lang w:val="zh-CN"/>
        </w:rPr>
        <w:t>日关于人权理事会体制建设的第</w:t>
      </w:r>
      <w:r w:rsidRPr="007E1B79">
        <w:rPr>
          <w:lang w:val="en-GB"/>
        </w:rPr>
        <w:t>5</w:t>
      </w:r>
      <w:r>
        <w:rPr>
          <w:lang w:val="en-GB"/>
        </w:rPr>
        <w:t>/</w:t>
      </w:r>
      <w:r w:rsidRPr="007E1B79">
        <w:rPr>
          <w:lang w:val="en-GB"/>
        </w:rPr>
        <w:t>1</w:t>
      </w:r>
      <w:r w:rsidRPr="00DC1481">
        <w:rPr>
          <w:lang w:val="zh-CN"/>
        </w:rPr>
        <w:t>号决议和关于理事会特别程序任务负责人行为守则的第</w:t>
      </w:r>
      <w:r w:rsidRPr="007E1B79">
        <w:rPr>
          <w:lang w:val="en-GB"/>
        </w:rPr>
        <w:t>5</w:t>
      </w:r>
      <w:r>
        <w:rPr>
          <w:lang w:val="en-GB"/>
        </w:rPr>
        <w:t>/</w:t>
      </w:r>
      <w:r w:rsidRPr="007E1B79">
        <w:rPr>
          <w:lang w:val="en-GB"/>
        </w:rPr>
        <w:t>2</w:t>
      </w:r>
      <w:r w:rsidRPr="00DC1481">
        <w:rPr>
          <w:lang w:val="zh-CN"/>
        </w:rPr>
        <w:t>号决议</w:t>
      </w:r>
      <w:r>
        <w:rPr>
          <w:lang w:val="en-GB"/>
        </w:rPr>
        <w:t>，</w:t>
      </w:r>
    </w:p>
    <w:p w:rsidR="000D1225" w:rsidRDefault="000D1225" w:rsidP="000D1225">
      <w:pPr>
        <w:pStyle w:val="SingleTxtGC"/>
      </w:pPr>
      <w:r w:rsidRPr="00225546">
        <w:tab/>
      </w:r>
      <w:r w:rsidRPr="005A15B6">
        <w:rPr>
          <w:rFonts w:eastAsia="楷体"/>
          <w:lang w:val="zh-CN"/>
        </w:rPr>
        <w:t>还回顾</w:t>
      </w:r>
      <w:r w:rsidRPr="00DC1481">
        <w:rPr>
          <w:lang w:val="zh-CN"/>
        </w:rPr>
        <w:t>理事会</w:t>
      </w:r>
      <w:r w:rsidRPr="00DC1481">
        <w:rPr>
          <w:lang w:val="zh-CN"/>
        </w:rPr>
        <w:t>2012</w:t>
      </w:r>
      <w:r w:rsidRPr="00DC1481">
        <w:rPr>
          <w:lang w:val="zh-CN"/>
        </w:rPr>
        <w:t>年</w:t>
      </w:r>
      <w:r w:rsidRPr="00DC1481">
        <w:rPr>
          <w:lang w:val="zh-CN"/>
        </w:rPr>
        <w:t>7</w:t>
      </w:r>
      <w:r w:rsidRPr="00DC1481">
        <w:rPr>
          <w:lang w:val="zh-CN"/>
        </w:rPr>
        <w:t>月</w:t>
      </w:r>
      <w:r w:rsidRPr="00DC1481">
        <w:rPr>
          <w:lang w:val="zh-CN"/>
        </w:rPr>
        <w:t>6</w:t>
      </w:r>
      <w:r w:rsidRPr="00DC1481">
        <w:rPr>
          <w:lang w:val="zh-CN"/>
        </w:rPr>
        <w:t>日关于马里人权状况的第</w:t>
      </w:r>
      <w:r w:rsidRPr="00DC1481">
        <w:rPr>
          <w:lang w:val="zh-CN"/>
        </w:rPr>
        <w:t>20</w:t>
      </w:r>
      <w:r>
        <w:rPr>
          <w:lang w:val="zh-CN"/>
        </w:rPr>
        <w:t>/</w:t>
      </w:r>
      <w:r w:rsidRPr="00DC1481">
        <w:rPr>
          <w:lang w:val="zh-CN"/>
        </w:rPr>
        <w:t>17</w:t>
      </w:r>
      <w:r w:rsidRPr="00DC1481">
        <w:rPr>
          <w:lang w:val="zh-CN"/>
        </w:rPr>
        <w:t>号决议、</w:t>
      </w:r>
      <w:r w:rsidRPr="00DC1481">
        <w:rPr>
          <w:lang w:val="zh-CN"/>
        </w:rPr>
        <w:t>2013</w:t>
      </w:r>
      <w:r w:rsidRPr="00DC1481">
        <w:rPr>
          <w:lang w:val="zh-CN"/>
        </w:rPr>
        <w:t>年</w:t>
      </w:r>
      <w:r w:rsidRPr="00DC1481">
        <w:rPr>
          <w:lang w:val="zh-CN"/>
        </w:rPr>
        <w:t>3</w:t>
      </w:r>
      <w:r w:rsidRPr="00DC1481">
        <w:rPr>
          <w:lang w:val="zh-CN"/>
        </w:rPr>
        <w:t>月</w:t>
      </w:r>
      <w:r w:rsidRPr="00DC1481">
        <w:rPr>
          <w:lang w:val="zh-CN"/>
        </w:rPr>
        <w:t>21</w:t>
      </w:r>
      <w:r w:rsidRPr="00DC1481">
        <w:rPr>
          <w:lang w:val="zh-CN"/>
        </w:rPr>
        <w:t>日关于设立马里人权状况独立专家任务的第</w:t>
      </w:r>
      <w:r w:rsidRPr="00DC1481">
        <w:rPr>
          <w:lang w:val="zh-CN"/>
        </w:rPr>
        <w:t>22</w:t>
      </w:r>
      <w:r>
        <w:rPr>
          <w:lang w:val="zh-CN"/>
        </w:rPr>
        <w:t>/</w:t>
      </w:r>
      <w:r w:rsidRPr="00DC1481">
        <w:rPr>
          <w:lang w:val="zh-CN"/>
        </w:rPr>
        <w:t>18</w:t>
      </w:r>
      <w:r>
        <w:rPr>
          <w:lang w:val="zh-CN"/>
        </w:rPr>
        <w:t>号决议</w:t>
      </w:r>
      <w:r>
        <w:rPr>
          <w:rFonts w:hint="eastAsia"/>
          <w:lang w:val="zh-CN"/>
        </w:rPr>
        <w:t>以及</w:t>
      </w:r>
      <w:r w:rsidRPr="00DC1481">
        <w:rPr>
          <w:lang w:val="zh-CN"/>
        </w:rPr>
        <w:t>关于延长独立专家任期的</w:t>
      </w:r>
      <w:r w:rsidRPr="00DC1481">
        <w:rPr>
          <w:lang w:val="zh-CN"/>
        </w:rPr>
        <w:t>2014</w:t>
      </w:r>
      <w:r w:rsidRPr="00DC1481">
        <w:rPr>
          <w:lang w:val="zh-CN"/>
        </w:rPr>
        <w:t>年</w:t>
      </w:r>
      <w:r w:rsidRPr="00DC1481">
        <w:rPr>
          <w:lang w:val="zh-CN"/>
        </w:rPr>
        <w:t>3</w:t>
      </w:r>
      <w:r w:rsidRPr="00DC1481">
        <w:rPr>
          <w:lang w:val="zh-CN"/>
        </w:rPr>
        <w:t>月</w:t>
      </w:r>
      <w:r w:rsidRPr="00DC1481">
        <w:rPr>
          <w:lang w:val="zh-CN"/>
        </w:rPr>
        <w:t>28</w:t>
      </w:r>
      <w:r w:rsidRPr="00DC1481">
        <w:rPr>
          <w:lang w:val="zh-CN"/>
        </w:rPr>
        <w:t>日第</w:t>
      </w:r>
      <w:r w:rsidRPr="00DC1481">
        <w:rPr>
          <w:lang w:val="zh-CN"/>
        </w:rPr>
        <w:t>25</w:t>
      </w:r>
      <w:r>
        <w:rPr>
          <w:lang w:val="zh-CN"/>
        </w:rPr>
        <w:t>/</w:t>
      </w:r>
      <w:r w:rsidRPr="00DC1481">
        <w:rPr>
          <w:lang w:val="zh-CN"/>
        </w:rPr>
        <w:t>36</w:t>
      </w:r>
      <w:r w:rsidRPr="00DC1481">
        <w:rPr>
          <w:lang w:val="zh-CN"/>
        </w:rPr>
        <w:t>号</w:t>
      </w:r>
      <w:r>
        <w:rPr>
          <w:rFonts w:hint="eastAsia"/>
          <w:lang w:val="zh-CN"/>
        </w:rPr>
        <w:t>决议和</w:t>
      </w:r>
      <w:r>
        <w:rPr>
          <w:rFonts w:hint="eastAsia"/>
          <w:lang w:val="zh-CN"/>
        </w:rPr>
        <w:t>2016</w:t>
      </w:r>
      <w:r>
        <w:rPr>
          <w:rFonts w:hint="eastAsia"/>
          <w:lang w:val="zh-CN"/>
        </w:rPr>
        <w:t>年</w:t>
      </w:r>
      <w:r>
        <w:rPr>
          <w:rFonts w:hint="eastAsia"/>
          <w:lang w:val="zh-CN"/>
        </w:rPr>
        <w:t>3</w:t>
      </w:r>
      <w:r>
        <w:rPr>
          <w:rFonts w:hint="eastAsia"/>
          <w:lang w:val="zh-CN"/>
        </w:rPr>
        <w:t>月</w:t>
      </w:r>
      <w:r>
        <w:rPr>
          <w:rFonts w:hint="eastAsia"/>
          <w:lang w:val="zh-CN"/>
        </w:rPr>
        <w:t>24</w:t>
      </w:r>
      <w:r>
        <w:rPr>
          <w:rFonts w:hint="eastAsia"/>
          <w:lang w:val="zh-CN"/>
        </w:rPr>
        <w:t>日第</w:t>
      </w:r>
      <w:r>
        <w:rPr>
          <w:rFonts w:hint="eastAsia"/>
          <w:lang w:val="zh-CN"/>
        </w:rPr>
        <w:t>31/28</w:t>
      </w:r>
      <w:r>
        <w:rPr>
          <w:rFonts w:hint="eastAsia"/>
          <w:lang w:val="zh-CN"/>
        </w:rPr>
        <w:t>号</w:t>
      </w:r>
      <w:r w:rsidRPr="00DC1481">
        <w:rPr>
          <w:lang w:val="zh-CN"/>
        </w:rPr>
        <w:t>决议</w:t>
      </w:r>
      <w:r>
        <w:rPr>
          <w:lang w:val="zh-CN"/>
        </w:rPr>
        <w:t>，</w:t>
      </w:r>
    </w:p>
    <w:p w:rsidR="000D1225" w:rsidRDefault="000D1225" w:rsidP="000D1225">
      <w:pPr>
        <w:pStyle w:val="SingleTxtGC"/>
      </w:pPr>
      <w:r w:rsidRPr="00225546">
        <w:tab/>
      </w:r>
      <w:r w:rsidRPr="005A15B6">
        <w:rPr>
          <w:rFonts w:eastAsia="楷体"/>
          <w:lang w:val="zh-CN"/>
        </w:rPr>
        <w:t>重申</w:t>
      </w:r>
      <w:r>
        <w:rPr>
          <w:lang w:val="zh-CN"/>
        </w:rPr>
        <w:t>所有国家均有</w:t>
      </w:r>
      <w:r>
        <w:rPr>
          <w:rFonts w:hint="eastAsia"/>
          <w:lang w:val="zh-CN"/>
        </w:rPr>
        <w:t>责任</w:t>
      </w:r>
      <w:r>
        <w:rPr>
          <w:rFonts w:hint="eastAsia"/>
        </w:rPr>
        <w:t>促</w:t>
      </w:r>
      <w:r w:rsidRPr="00DC1481">
        <w:rPr>
          <w:lang w:val="zh-CN"/>
        </w:rPr>
        <w:t>进和保护《宪章》、《世界人权宣言》、国</w:t>
      </w:r>
      <w:r>
        <w:rPr>
          <w:spacing w:val="2"/>
          <w:lang w:val="zh-CN"/>
        </w:rPr>
        <w:t>际人权两公约及其加入</w:t>
      </w:r>
      <w:r w:rsidRPr="00ED68DE">
        <w:rPr>
          <w:spacing w:val="2"/>
          <w:lang w:val="zh-CN"/>
        </w:rPr>
        <w:t>的其他有关人权文书所规定的各项人权和基本自由</w:t>
      </w:r>
      <w:r>
        <w:rPr>
          <w:spacing w:val="2"/>
          <w:lang w:val="zh-CN"/>
        </w:rPr>
        <w:t>，</w:t>
      </w:r>
    </w:p>
    <w:p w:rsidR="000D1225" w:rsidRPr="00DC1481" w:rsidRDefault="000D1225" w:rsidP="000D1225">
      <w:pPr>
        <w:pStyle w:val="SingleTxtGC"/>
      </w:pPr>
      <w:r w:rsidRPr="00225546">
        <w:tab/>
      </w:r>
      <w:r w:rsidRPr="005A15B6">
        <w:rPr>
          <w:rFonts w:eastAsia="楷体"/>
          <w:lang w:val="zh-CN"/>
        </w:rPr>
        <w:t>又重申</w:t>
      </w:r>
      <w:r w:rsidRPr="00DC1481">
        <w:rPr>
          <w:lang w:val="zh-CN"/>
        </w:rPr>
        <w:t>理事会对马里的主权、独立、统一和领土完整的承诺</w:t>
      </w:r>
      <w:r>
        <w:rPr>
          <w:lang w:val="zh-CN"/>
        </w:rPr>
        <w:t>，</w:t>
      </w:r>
    </w:p>
    <w:p w:rsidR="000D1225" w:rsidRDefault="000D1225" w:rsidP="000D1225">
      <w:pPr>
        <w:pStyle w:val="SingleTxtGC"/>
      </w:pPr>
      <w:r w:rsidRPr="00063ADA">
        <w:tab/>
      </w:r>
      <w:r w:rsidRPr="001853FE">
        <w:rPr>
          <w:rFonts w:eastAsia="楷体" w:hint="eastAsia"/>
          <w:lang w:val="zh-CN"/>
        </w:rPr>
        <w:t>深</w:t>
      </w:r>
      <w:r w:rsidRPr="005A15B6">
        <w:rPr>
          <w:rFonts w:eastAsia="楷体" w:hint="eastAsia"/>
          <w:lang w:val="zh-CN"/>
        </w:rPr>
        <w:t>感关切</w:t>
      </w:r>
      <w:r>
        <w:rPr>
          <w:rFonts w:hint="eastAsia"/>
        </w:rPr>
        <w:t>的是，</w:t>
      </w:r>
      <w:r w:rsidRPr="008F688A">
        <w:rPr>
          <w:rFonts w:hint="eastAsia"/>
        </w:rPr>
        <w:t>恐怖团体</w:t>
      </w:r>
      <w:r>
        <w:rPr>
          <w:rFonts w:hint="eastAsia"/>
        </w:rPr>
        <w:t>在马里北部的袭击卷土重来，并向马里中部和南部蔓延，而且，暴力极端主义抬头，小型武器扩散，走私毒品和偷运移民、人口贩运以及其他形式的</w:t>
      </w:r>
      <w:r w:rsidRPr="00EF1281">
        <w:rPr>
          <w:rFonts w:hint="eastAsia"/>
        </w:rPr>
        <w:t>跨国有组织犯罪</w:t>
      </w:r>
      <w:r>
        <w:rPr>
          <w:rFonts w:hint="eastAsia"/>
        </w:rPr>
        <w:t>行为时有发生，</w:t>
      </w:r>
    </w:p>
    <w:p w:rsidR="000D1225" w:rsidRPr="00B400B5" w:rsidRDefault="000D1225" w:rsidP="000D1225">
      <w:pPr>
        <w:pStyle w:val="SingleTxtGC"/>
        <w:rPr>
          <w:rFonts w:eastAsia="楷体"/>
          <w:lang w:val="zh-CN"/>
        </w:rPr>
      </w:pPr>
      <w:r>
        <w:tab/>
      </w:r>
      <w:r>
        <w:rPr>
          <w:rFonts w:eastAsia="楷体" w:hint="eastAsia"/>
          <w:lang w:val="zh-CN"/>
        </w:rPr>
        <w:t>又</w:t>
      </w:r>
      <w:r w:rsidRPr="001853FE">
        <w:rPr>
          <w:rFonts w:eastAsia="楷体" w:hint="eastAsia"/>
          <w:lang w:val="zh-CN"/>
        </w:rPr>
        <w:t>深</w:t>
      </w:r>
      <w:r w:rsidRPr="005A15B6">
        <w:rPr>
          <w:rFonts w:eastAsia="楷体" w:hint="eastAsia"/>
          <w:lang w:val="zh-CN"/>
        </w:rPr>
        <w:t>感关切</w:t>
      </w:r>
      <w:r>
        <w:rPr>
          <w:rFonts w:eastAsiaTheme="minorEastAsia" w:hint="eastAsia"/>
          <w:lang w:val="zh-CN"/>
        </w:rPr>
        <w:t>的是，人权继续遭到侵犯和践踏，</w:t>
      </w:r>
      <w:r>
        <w:rPr>
          <w:rFonts w:hint="eastAsia"/>
        </w:rPr>
        <w:t>《马里和平与和解协议》的某些相关条款迟迟没有得到执行，</w:t>
      </w:r>
      <w:r w:rsidRPr="00907AD2">
        <w:rPr>
          <w:rFonts w:hint="eastAsia"/>
        </w:rPr>
        <w:t>安全形势脆弱</w:t>
      </w:r>
      <w:r>
        <w:rPr>
          <w:rFonts w:hint="eastAsia"/>
        </w:rPr>
        <w:t>，</w:t>
      </w:r>
      <w:r w:rsidRPr="00907AD2">
        <w:rPr>
          <w:rFonts w:hint="eastAsia"/>
        </w:rPr>
        <w:t>重新</w:t>
      </w:r>
      <w:r>
        <w:rPr>
          <w:rFonts w:hint="eastAsia"/>
        </w:rPr>
        <w:t>部署政府机构面临困难，这些情况继续妨碍在该国北部开展人道主义救援工作，妨碍</w:t>
      </w:r>
      <w:r w:rsidRPr="00907AD2">
        <w:rPr>
          <w:rFonts w:hint="eastAsia"/>
        </w:rPr>
        <w:t>流离失所者自愿返回</w:t>
      </w:r>
      <w:r>
        <w:rPr>
          <w:rFonts w:hint="eastAsia"/>
        </w:rPr>
        <w:t>，并妨碍民众</w:t>
      </w:r>
      <w:r w:rsidRPr="00907AD2">
        <w:rPr>
          <w:rFonts w:hint="eastAsia"/>
        </w:rPr>
        <w:t>获得基本社会服务</w:t>
      </w:r>
      <w:r>
        <w:rPr>
          <w:rFonts w:hint="eastAsia"/>
        </w:rPr>
        <w:t>，</w:t>
      </w:r>
    </w:p>
    <w:p w:rsidR="000D1225" w:rsidRDefault="000D1225" w:rsidP="000D1225">
      <w:pPr>
        <w:pStyle w:val="SingleTxtGC"/>
        <w:rPr>
          <w:rFonts w:eastAsia="楷体"/>
          <w:lang w:val="zh-CN"/>
        </w:rPr>
      </w:pPr>
      <w:r>
        <w:lastRenderedPageBreak/>
        <w:tab/>
      </w:r>
      <w:r w:rsidRPr="005A15B6">
        <w:rPr>
          <w:rFonts w:eastAsia="楷体" w:hint="eastAsia"/>
          <w:lang w:val="zh-CN"/>
        </w:rPr>
        <w:t>欢迎</w:t>
      </w:r>
      <w:r w:rsidRPr="00B400B5">
        <w:rPr>
          <w:rFonts w:eastAsiaTheme="minorEastAsia" w:hint="eastAsia"/>
          <w:lang w:val="zh-CN"/>
        </w:rPr>
        <w:t>马里政府</w:t>
      </w:r>
      <w:r>
        <w:rPr>
          <w:rFonts w:eastAsiaTheme="minorEastAsia" w:hint="eastAsia"/>
          <w:lang w:val="zh-CN"/>
        </w:rPr>
        <w:t>在签署和平协议的武装团体的支持下为执行协议所采取的积极措施，特别是宪法审查进程取得进展，任命了临时政府成员、过渡期选举团、北部地区国家代表特别顾问，还任命了负责执行和平协议的高级代表，同时强调有必要继续努力充分执行该项协议，</w:t>
      </w:r>
    </w:p>
    <w:p w:rsidR="000D1225" w:rsidRDefault="000D1225" w:rsidP="000D1225">
      <w:pPr>
        <w:pStyle w:val="SingleTxtGC"/>
        <w:rPr>
          <w:lang w:val="zh-CN"/>
        </w:rPr>
      </w:pPr>
      <w:r>
        <w:tab/>
      </w:r>
      <w:r w:rsidRPr="005A15B6">
        <w:rPr>
          <w:rFonts w:eastAsia="楷体"/>
          <w:lang w:val="zh-CN"/>
        </w:rPr>
        <w:t>注意到</w:t>
      </w:r>
      <w:r w:rsidRPr="00DC1481">
        <w:rPr>
          <w:lang w:val="zh-CN"/>
        </w:rPr>
        <w:t>马里政府在理事会各届会议上承诺</w:t>
      </w:r>
      <w:r>
        <w:rPr>
          <w:lang w:val="zh-CN"/>
        </w:rPr>
        <w:t>，</w:t>
      </w:r>
      <w:r w:rsidRPr="00DC1481">
        <w:rPr>
          <w:lang w:val="zh-CN"/>
        </w:rPr>
        <w:t>优先通过对话与民族和解来解决危机</w:t>
      </w:r>
      <w:r>
        <w:rPr>
          <w:lang w:val="zh-CN"/>
        </w:rPr>
        <w:t>，</w:t>
      </w:r>
    </w:p>
    <w:p w:rsidR="000D1225" w:rsidRDefault="000D1225" w:rsidP="000D1225">
      <w:pPr>
        <w:pStyle w:val="SingleTxtGC"/>
        <w:rPr>
          <w:lang w:val="zh-CN"/>
        </w:rPr>
      </w:pPr>
      <w:r w:rsidRPr="00063ADA">
        <w:tab/>
      </w:r>
      <w:r w:rsidRPr="005A15B6">
        <w:rPr>
          <w:rFonts w:eastAsia="楷体"/>
          <w:lang w:val="zh-CN"/>
        </w:rPr>
        <w:t>又注意到</w:t>
      </w:r>
      <w:r w:rsidRPr="00DC1481">
        <w:rPr>
          <w:lang w:val="zh-CN"/>
        </w:rPr>
        <w:t>马里政府承诺恢复法治和切实打击有罪不罚现象</w:t>
      </w:r>
      <w:r>
        <w:rPr>
          <w:lang w:val="zh-CN"/>
        </w:rPr>
        <w:t>，</w:t>
      </w:r>
    </w:p>
    <w:p w:rsidR="000D1225" w:rsidRDefault="000D1225" w:rsidP="000D1225">
      <w:pPr>
        <w:pStyle w:val="SingleTxtGC"/>
        <w:rPr>
          <w:lang w:val="zh-CN"/>
        </w:rPr>
      </w:pPr>
      <w:r>
        <w:tab/>
      </w:r>
      <w:r>
        <w:rPr>
          <w:rFonts w:eastAsia="楷体_GB2312" w:hint="eastAsia"/>
        </w:rPr>
        <w:t>强调</w:t>
      </w:r>
      <w:r>
        <w:rPr>
          <w:rFonts w:hint="eastAsia"/>
        </w:rPr>
        <w:t>联合国马里多层面综合稳定团为履行其促进和保护人权任务而编写</w:t>
      </w:r>
      <w:r>
        <w:rPr>
          <w:rFonts w:hint="eastAsia"/>
          <w:lang w:val="zh-CN"/>
        </w:rPr>
        <w:t>人权的报告极为</w:t>
      </w:r>
      <w:r>
        <w:rPr>
          <w:rFonts w:hint="eastAsia"/>
        </w:rPr>
        <w:t>重要，</w:t>
      </w:r>
    </w:p>
    <w:p w:rsidR="000D1225" w:rsidRDefault="000D1225" w:rsidP="000D1225">
      <w:pPr>
        <w:pStyle w:val="SingleTxtGC"/>
        <w:rPr>
          <w:lang w:val="zh-CN"/>
        </w:rPr>
      </w:pPr>
      <w:r w:rsidRPr="00063ADA">
        <w:tab/>
      </w:r>
      <w:r w:rsidRPr="005A15B6">
        <w:rPr>
          <w:rFonts w:eastAsia="楷体"/>
          <w:lang w:val="zh-CN"/>
        </w:rPr>
        <w:t>注意到</w:t>
      </w:r>
      <w:r w:rsidRPr="00DC1481">
        <w:rPr>
          <w:lang w:val="zh-CN"/>
        </w:rPr>
        <w:t>国际刑事法院检察官于</w:t>
      </w:r>
      <w:r w:rsidRPr="00DC1481">
        <w:rPr>
          <w:lang w:val="zh-CN"/>
        </w:rPr>
        <w:t>2013</w:t>
      </w:r>
      <w:r w:rsidRPr="00DC1481">
        <w:rPr>
          <w:lang w:val="zh-CN"/>
        </w:rPr>
        <w:t>年</w:t>
      </w:r>
      <w:r w:rsidRPr="00DC1481">
        <w:rPr>
          <w:lang w:val="zh-CN"/>
        </w:rPr>
        <w:t>1</w:t>
      </w:r>
      <w:r w:rsidRPr="00DC1481">
        <w:rPr>
          <w:lang w:val="zh-CN"/>
        </w:rPr>
        <w:t>月对</w:t>
      </w:r>
      <w:r w:rsidRPr="00DC1481">
        <w:rPr>
          <w:lang w:val="zh-CN"/>
        </w:rPr>
        <w:t>2012</w:t>
      </w:r>
      <w:r w:rsidRPr="00DC1481">
        <w:rPr>
          <w:lang w:val="zh-CN"/>
        </w:rPr>
        <w:t>年</w:t>
      </w:r>
      <w:r w:rsidRPr="00DC1481">
        <w:rPr>
          <w:lang w:val="zh-CN"/>
        </w:rPr>
        <w:t>1</w:t>
      </w:r>
      <w:r w:rsidRPr="00DC1481">
        <w:rPr>
          <w:lang w:val="zh-CN"/>
        </w:rPr>
        <w:t>月以来在马里境内所犯罪行启动了调查</w:t>
      </w:r>
      <w:r>
        <w:rPr>
          <w:lang w:val="zh-CN"/>
        </w:rPr>
        <w:t>，</w:t>
      </w:r>
      <w:r w:rsidRPr="00DC1481">
        <w:rPr>
          <w:lang w:val="zh-CN"/>
        </w:rPr>
        <w:t>马里</w:t>
      </w:r>
      <w:r>
        <w:rPr>
          <w:rFonts w:hint="eastAsia"/>
          <w:lang w:val="zh-CN"/>
        </w:rPr>
        <w:t>为配合</w:t>
      </w:r>
      <w:r w:rsidRPr="00DC1481">
        <w:rPr>
          <w:lang w:val="zh-CN"/>
        </w:rPr>
        <w:t>这一</w:t>
      </w:r>
      <w:r>
        <w:rPr>
          <w:rFonts w:hint="eastAsia"/>
          <w:lang w:val="zh-CN"/>
        </w:rPr>
        <w:t>调查</w:t>
      </w:r>
      <w:r w:rsidRPr="00DC1481">
        <w:rPr>
          <w:lang w:val="zh-CN"/>
        </w:rPr>
        <w:t>于</w:t>
      </w:r>
      <w:r w:rsidRPr="00DC1481">
        <w:rPr>
          <w:lang w:val="zh-CN"/>
        </w:rPr>
        <w:t>2015</w:t>
      </w:r>
      <w:r w:rsidRPr="00DC1481">
        <w:rPr>
          <w:lang w:val="zh-CN"/>
        </w:rPr>
        <w:t>年</w:t>
      </w:r>
      <w:r w:rsidRPr="00DC1481">
        <w:rPr>
          <w:lang w:val="zh-CN"/>
        </w:rPr>
        <w:t>9</w:t>
      </w:r>
      <w:r w:rsidRPr="00DC1481">
        <w:rPr>
          <w:lang w:val="zh-CN"/>
        </w:rPr>
        <w:t>月</w:t>
      </w:r>
      <w:r w:rsidRPr="00DC1481">
        <w:rPr>
          <w:lang w:val="zh-CN"/>
        </w:rPr>
        <w:t>26</w:t>
      </w:r>
      <w:r w:rsidRPr="00DC1481">
        <w:rPr>
          <w:lang w:val="zh-CN"/>
        </w:rPr>
        <w:t>日向法院移交了一名战争罪嫌疑人</w:t>
      </w:r>
      <w:r>
        <w:rPr>
          <w:rFonts w:hint="eastAsia"/>
          <w:lang w:val="zh-CN"/>
        </w:rPr>
        <w:t>；</w:t>
      </w:r>
      <w:r w:rsidRPr="00DC1481">
        <w:rPr>
          <w:lang w:val="zh-CN"/>
        </w:rPr>
        <w:t>回顾马里有关各方必须</w:t>
      </w:r>
      <w:r>
        <w:rPr>
          <w:rFonts w:hint="eastAsia"/>
          <w:lang w:val="zh-CN"/>
        </w:rPr>
        <w:t>为</w:t>
      </w:r>
      <w:r w:rsidRPr="00DC1481">
        <w:rPr>
          <w:lang w:val="zh-CN"/>
        </w:rPr>
        <w:t>法院提供</w:t>
      </w:r>
      <w:r>
        <w:rPr>
          <w:rFonts w:hint="eastAsia"/>
          <w:lang w:val="zh-CN"/>
        </w:rPr>
        <w:t>支持</w:t>
      </w:r>
      <w:r w:rsidRPr="00DC1481">
        <w:rPr>
          <w:lang w:val="zh-CN"/>
        </w:rPr>
        <w:t>与合作</w:t>
      </w:r>
      <w:r>
        <w:rPr>
          <w:lang w:val="zh-CN"/>
        </w:rPr>
        <w:t>，</w:t>
      </w:r>
    </w:p>
    <w:p w:rsidR="000D1225" w:rsidRPr="00DC1481" w:rsidRDefault="000D1225" w:rsidP="000D1225">
      <w:pPr>
        <w:pStyle w:val="SingleTxtGC"/>
      </w:pPr>
      <w:r w:rsidRPr="00063ADA">
        <w:tab/>
      </w:r>
      <w:r>
        <w:rPr>
          <w:rFonts w:eastAsia="楷体" w:hint="eastAsia"/>
          <w:lang w:val="zh-CN"/>
        </w:rPr>
        <w:t>赞赏</w:t>
      </w:r>
      <w:r w:rsidRPr="005A15B6">
        <w:rPr>
          <w:rFonts w:eastAsia="楷体"/>
          <w:lang w:val="zh-CN"/>
        </w:rPr>
        <w:t>地注意到</w:t>
      </w:r>
      <w:r w:rsidRPr="00DC1481">
        <w:rPr>
          <w:lang w:val="zh-CN"/>
        </w:rPr>
        <w:t>马里人权状况独立专家的报告</w:t>
      </w:r>
      <w:r w:rsidRPr="00DC1481">
        <w:rPr>
          <w:rStyle w:val="a7"/>
          <w:sz w:val="24"/>
          <w:szCs w:val="24"/>
          <w:lang w:val="zh-CN"/>
        </w:rPr>
        <w:footnoteReference w:id="2"/>
      </w:r>
      <w:r>
        <w:rPr>
          <w:lang w:val="zh-CN"/>
        </w:rPr>
        <w:t>，</w:t>
      </w:r>
    </w:p>
    <w:p w:rsidR="000D1225" w:rsidRDefault="000D1225" w:rsidP="000D1225">
      <w:pPr>
        <w:pStyle w:val="SingleTxtGC"/>
        <w:rPr>
          <w:lang w:val="zh-CN"/>
        </w:rPr>
      </w:pPr>
      <w:r w:rsidRPr="00063ADA">
        <w:tab/>
      </w:r>
      <w:r>
        <w:rPr>
          <w:lang w:val="zh-CN"/>
        </w:rPr>
        <w:t>1.</w:t>
      </w:r>
      <w:r>
        <w:rPr>
          <w:rFonts w:hint="eastAsia"/>
          <w:lang w:val="zh-CN"/>
        </w:rPr>
        <w:t xml:space="preserve">  </w:t>
      </w:r>
      <w:r w:rsidRPr="00523C50">
        <w:rPr>
          <w:rFonts w:eastAsia="楷体" w:hint="eastAsia"/>
          <w:lang w:val="zh-CN"/>
        </w:rPr>
        <w:t>强烈</w:t>
      </w:r>
      <w:proofErr w:type="gramStart"/>
      <w:r w:rsidRPr="005A15B6">
        <w:rPr>
          <w:rFonts w:eastAsia="楷体"/>
          <w:lang w:val="zh-CN"/>
        </w:rPr>
        <w:t>谴责</w:t>
      </w:r>
      <w:r>
        <w:rPr>
          <w:rFonts w:hint="eastAsia"/>
          <w:lang w:val="zh-CN"/>
        </w:rPr>
        <w:t>自</w:t>
      </w:r>
      <w:proofErr w:type="gramEnd"/>
      <w:r>
        <w:rPr>
          <w:rFonts w:hint="eastAsia"/>
          <w:lang w:val="zh-CN"/>
        </w:rPr>
        <w:t>危机开始以来在马里境内实施的侵犯和践踏人权行为以及违反国际人道主义法的行为，包括招募儿童兵及其他侵犯儿童和妇女权利的行为，以及</w:t>
      </w:r>
      <w:r>
        <w:rPr>
          <w:rFonts w:hint="eastAsia"/>
          <w:lang w:val="zh-CN"/>
        </w:rPr>
        <w:t>2017</w:t>
      </w:r>
      <w:r>
        <w:rPr>
          <w:rFonts w:hint="eastAsia"/>
          <w:lang w:val="zh-CN"/>
        </w:rPr>
        <w:t>年</w:t>
      </w:r>
      <w:r>
        <w:rPr>
          <w:rFonts w:hint="eastAsia"/>
          <w:lang w:val="zh-CN"/>
        </w:rPr>
        <w:t>1</w:t>
      </w:r>
      <w:r>
        <w:rPr>
          <w:rFonts w:hint="eastAsia"/>
          <w:lang w:val="zh-CN"/>
        </w:rPr>
        <w:t>月针对</w:t>
      </w:r>
      <w:r>
        <w:rPr>
          <w:rFonts w:hint="eastAsia"/>
        </w:rPr>
        <w:t>联合国马里多层面综合稳定团</w:t>
      </w:r>
      <w:r w:rsidRPr="00A71F01">
        <w:rPr>
          <w:rFonts w:hint="eastAsia"/>
        </w:rPr>
        <w:t>阿盖洛克</w:t>
      </w:r>
      <w:r>
        <w:rPr>
          <w:rFonts w:hint="eastAsia"/>
        </w:rPr>
        <w:t>营地和行动</w:t>
      </w:r>
      <w:r w:rsidRPr="007F7950">
        <w:rPr>
          <w:rFonts w:hint="eastAsia"/>
        </w:rPr>
        <w:t>协调</w:t>
      </w:r>
      <w:proofErr w:type="gramStart"/>
      <w:r w:rsidRPr="007F7950">
        <w:rPr>
          <w:rFonts w:hint="eastAsia"/>
        </w:rPr>
        <w:t>机制</w:t>
      </w:r>
      <w:r>
        <w:rPr>
          <w:rFonts w:hint="eastAsia"/>
        </w:rPr>
        <w:t>加奥营地</w:t>
      </w:r>
      <w:proofErr w:type="gramEnd"/>
      <w:r>
        <w:rPr>
          <w:rFonts w:hint="eastAsia"/>
        </w:rPr>
        <w:t>的恐怖袭击；</w:t>
      </w:r>
    </w:p>
    <w:p w:rsidR="000D1225" w:rsidRDefault="000D1225" w:rsidP="000D1225">
      <w:pPr>
        <w:pStyle w:val="SingleTxtGC"/>
        <w:rPr>
          <w:lang w:val="zh-CN"/>
        </w:rPr>
      </w:pPr>
      <w:r w:rsidRPr="00063ADA">
        <w:tab/>
      </w:r>
      <w:r>
        <w:rPr>
          <w:lang w:val="zh-CN"/>
        </w:rPr>
        <w:t>2.</w:t>
      </w:r>
      <w:r>
        <w:rPr>
          <w:rFonts w:hint="eastAsia"/>
          <w:lang w:val="zh-CN"/>
        </w:rPr>
        <w:t xml:space="preserve">  </w:t>
      </w:r>
      <w:r w:rsidRPr="005A15B6">
        <w:rPr>
          <w:rFonts w:eastAsia="楷体"/>
          <w:lang w:val="zh-CN"/>
        </w:rPr>
        <w:t>再次呼吁</w:t>
      </w:r>
      <w:r>
        <w:rPr>
          <w:lang w:val="zh-CN"/>
        </w:rPr>
        <w:t>立即停止一切侵犯和践踏人权行为</w:t>
      </w:r>
      <w:r w:rsidRPr="00DC1481">
        <w:rPr>
          <w:lang w:val="zh-CN"/>
        </w:rPr>
        <w:t>及暴力行为</w:t>
      </w:r>
      <w:r>
        <w:rPr>
          <w:lang w:val="zh-CN"/>
        </w:rPr>
        <w:t>，</w:t>
      </w:r>
      <w:r w:rsidRPr="00DC1481">
        <w:rPr>
          <w:lang w:val="zh-CN"/>
        </w:rPr>
        <w:t>严格遵守所有人权和基本自由</w:t>
      </w:r>
      <w:r>
        <w:rPr>
          <w:lang w:val="zh-CN"/>
        </w:rPr>
        <w:t>；</w:t>
      </w:r>
    </w:p>
    <w:p w:rsidR="000D1225" w:rsidRDefault="000D1225" w:rsidP="000D1225">
      <w:pPr>
        <w:pStyle w:val="SingleTxtGC"/>
        <w:rPr>
          <w:lang w:val="zh-CN"/>
        </w:rPr>
      </w:pPr>
      <w:r w:rsidRPr="00063ADA">
        <w:tab/>
      </w:r>
      <w:r>
        <w:rPr>
          <w:lang w:val="zh-CN"/>
        </w:rPr>
        <w:t>3.</w:t>
      </w:r>
      <w:r>
        <w:rPr>
          <w:rFonts w:hint="eastAsia"/>
          <w:lang w:val="zh-CN"/>
        </w:rPr>
        <w:t xml:space="preserve">  </w:t>
      </w:r>
      <w:r w:rsidRPr="005A15B6">
        <w:rPr>
          <w:rFonts w:eastAsia="楷体"/>
          <w:lang w:val="zh-CN"/>
        </w:rPr>
        <w:t>吁请</w:t>
      </w:r>
      <w:r w:rsidRPr="00DC1481">
        <w:rPr>
          <w:lang w:val="zh-CN"/>
        </w:rPr>
        <w:t>马里政府继续</w:t>
      </w:r>
      <w:r>
        <w:rPr>
          <w:rFonts w:hint="eastAsia"/>
          <w:lang w:val="zh-CN"/>
        </w:rPr>
        <w:t>并进一步</w:t>
      </w:r>
      <w:r w:rsidRPr="00DC1481">
        <w:rPr>
          <w:lang w:val="zh-CN"/>
        </w:rPr>
        <w:t>努力保护人权和促进民族和解</w:t>
      </w:r>
      <w:r>
        <w:rPr>
          <w:lang w:val="zh-CN"/>
        </w:rPr>
        <w:t>，</w:t>
      </w:r>
      <w:r w:rsidRPr="00DC1481">
        <w:rPr>
          <w:lang w:val="zh-CN"/>
        </w:rPr>
        <w:t>尤其是加强司法机构、制定过渡时期</w:t>
      </w:r>
      <w:r>
        <w:rPr>
          <w:rFonts w:hint="eastAsia"/>
          <w:lang w:val="zh-CN"/>
        </w:rPr>
        <w:t>正义</w:t>
      </w:r>
      <w:r w:rsidRPr="00DC1481">
        <w:rPr>
          <w:lang w:val="zh-CN"/>
        </w:rPr>
        <w:t>机制并在全国各地</w:t>
      </w:r>
      <w:r>
        <w:rPr>
          <w:rFonts w:hint="eastAsia"/>
          <w:lang w:val="zh-CN"/>
        </w:rPr>
        <w:t>有效地</w:t>
      </w:r>
      <w:r w:rsidRPr="00DC1481">
        <w:rPr>
          <w:lang w:val="zh-CN"/>
        </w:rPr>
        <w:t>重新部署政府机构</w:t>
      </w:r>
      <w:r>
        <w:rPr>
          <w:lang w:val="zh-CN"/>
        </w:rPr>
        <w:t>；</w:t>
      </w:r>
    </w:p>
    <w:p w:rsidR="000D1225" w:rsidRDefault="000D1225" w:rsidP="000D1225">
      <w:pPr>
        <w:pStyle w:val="SingleTxtGC"/>
      </w:pPr>
      <w:r>
        <w:tab/>
        <w:t>4.</w:t>
      </w:r>
      <w:r>
        <w:rPr>
          <w:rFonts w:hint="eastAsia"/>
        </w:rPr>
        <w:t xml:space="preserve">  </w:t>
      </w:r>
      <w:r w:rsidRPr="005A15B6">
        <w:rPr>
          <w:rFonts w:eastAsia="楷体" w:hint="eastAsia"/>
          <w:lang w:val="zh-CN"/>
        </w:rPr>
        <w:t>吁请</w:t>
      </w:r>
      <w:r>
        <w:rPr>
          <w:rFonts w:hint="eastAsia"/>
        </w:rPr>
        <w:t>《马里和平与和解协</w:t>
      </w:r>
      <w:r>
        <w:t>议</w:t>
      </w:r>
      <w:r>
        <w:rPr>
          <w:rFonts w:hint="eastAsia"/>
        </w:rPr>
        <w:t>》</w:t>
      </w:r>
      <w:r w:rsidRPr="0068452A">
        <w:rPr>
          <w:rFonts w:hint="eastAsia"/>
        </w:rPr>
        <w:t>的所有签署方充分执行</w:t>
      </w:r>
      <w:r>
        <w:rPr>
          <w:rFonts w:hint="eastAsia"/>
        </w:rPr>
        <w:t>协议的全部</w:t>
      </w:r>
      <w:r w:rsidRPr="0068452A">
        <w:rPr>
          <w:rFonts w:hint="eastAsia"/>
        </w:rPr>
        <w:t>规定</w:t>
      </w:r>
      <w:r>
        <w:rPr>
          <w:rFonts w:hint="eastAsia"/>
        </w:rPr>
        <w:t>，</w:t>
      </w:r>
      <w:r w:rsidRPr="0068452A">
        <w:rPr>
          <w:rFonts w:hint="eastAsia"/>
        </w:rPr>
        <w:t>包括与前反对派战斗人员</w:t>
      </w:r>
      <w:r>
        <w:rPr>
          <w:rFonts w:hint="eastAsia"/>
        </w:rPr>
        <w:t>解除</w:t>
      </w:r>
      <w:r w:rsidRPr="0068452A">
        <w:rPr>
          <w:rFonts w:hint="eastAsia"/>
        </w:rPr>
        <w:t>武装</w:t>
      </w:r>
      <w:r>
        <w:rPr>
          <w:rFonts w:hint="eastAsia"/>
        </w:rPr>
        <w:t>、复员</w:t>
      </w:r>
      <w:r w:rsidRPr="0068452A">
        <w:rPr>
          <w:rFonts w:hint="eastAsia"/>
        </w:rPr>
        <w:t>和重新融入社会</w:t>
      </w:r>
      <w:r>
        <w:rPr>
          <w:rFonts w:hint="eastAsia"/>
        </w:rPr>
        <w:t>、在</w:t>
      </w:r>
      <w:r w:rsidRPr="0068452A">
        <w:rPr>
          <w:rFonts w:hint="eastAsia"/>
        </w:rPr>
        <w:t>全</w:t>
      </w:r>
      <w:r>
        <w:rPr>
          <w:rFonts w:hint="eastAsia"/>
        </w:rPr>
        <w:t>国</w:t>
      </w:r>
      <w:r w:rsidRPr="0068452A">
        <w:rPr>
          <w:rFonts w:hint="eastAsia"/>
        </w:rPr>
        <w:t>境</w:t>
      </w:r>
      <w:r>
        <w:rPr>
          <w:rFonts w:hint="eastAsia"/>
        </w:rPr>
        <w:t>内</w:t>
      </w:r>
      <w:r w:rsidRPr="0068452A">
        <w:rPr>
          <w:rFonts w:hint="eastAsia"/>
        </w:rPr>
        <w:t>重新部署</w:t>
      </w:r>
      <w:r>
        <w:rPr>
          <w:rFonts w:hint="eastAsia"/>
        </w:rPr>
        <w:t>马里</w:t>
      </w:r>
      <w:r w:rsidRPr="0068452A">
        <w:rPr>
          <w:rFonts w:hint="eastAsia"/>
        </w:rPr>
        <w:t>武装部队以及</w:t>
      </w:r>
      <w:r>
        <w:rPr>
          <w:rFonts w:hint="eastAsia"/>
        </w:rPr>
        <w:t>权力下放</w:t>
      </w:r>
      <w:r w:rsidRPr="0068452A">
        <w:rPr>
          <w:rFonts w:hint="eastAsia"/>
        </w:rPr>
        <w:t>相关的规定</w:t>
      </w:r>
      <w:r>
        <w:rPr>
          <w:rFonts w:hint="eastAsia"/>
        </w:rPr>
        <w:t>；</w:t>
      </w:r>
    </w:p>
    <w:p w:rsidR="000D1225" w:rsidRDefault="000D1225" w:rsidP="000D1225">
      <w:pPr>
        <w:pStyle w:val="SingleTxtGC"/>
      </w:pPr>
      <w:r w:rsidRPr="00063ADA">
        <w:tab/>
      </w:r>
      <w:r>
        <w:t>5.</w:t>
      </w:r>
      <w:r w:rsidRPr="00A34723">
        <w:rPr>
          <w:rFonts w:hint="eastAsia"/>
        </w:rPr>
        <w:t xml:space="preserve"> </w:t>
      </w:r>
      <w:r>
        <w:t xml:space="preserve"> </w:t>
      </w:r>
      <w:r>
        <w:rPr>
          <w:rFonts w:eastAsia="楷体" w:hint="eastAsia"/>
          <w:lang w:val="zh-CN"/>
        </w:rPr>
        <w:t>请</w:t>
      </w:r>
      <w:r w:rsidRPr="006A6FA9">
        <w:rPr>
          <w:rFonts w:eastAsiaTheme="minorEastAsia" w:hint="eastAsia"/>
          <w:lang w:val="zh-CN"/>
        </w:rPr>
        <w:t>《马里</w:t>
      </w:r>
      <w:r>
        <w:rPr>
          <w:rFonts w:hint="eastAsia"/>
        </w:rPr>
        <w:t>和平与和解协</w:t>
      </w:r>
      <w:r>
        <w:t>议</w:t>
      </w:r>
      <w:r>
        <w:rPr>
          <w:rFonts w:hint="eastAsia"/>
        </w:rPr>
        <w:t>》各</w:t>
      </w:r>
      <w:r w:rsidRPr="0068452A">
        <w:rPr>
          <w:rFonts w:hint="eastAsia"/>
        </w:rPr>
        <w:t>签署</w:t>
      </w:r>
      <w:proofErr w:type="gramStart"/>
      <w:r w:rsidRPr="0068452A">
        <w:rPr>
          <w:rFonts w:hint="eastAsia"/>
        </w:rPr>
        <w:t>方</w:t>
      </w:r>
      <w:r>
        <w:rPr>
          <w:rFonts w:hint="eastAsia"/>
        </w:rPr>
        <w:t>保持</w:t>
      </w:r>
      <w:proofErr w:type="gramEnd"/>
      <w:r>
        <w:rPr>
          <w:rFonts w:hint="eastAsia"/>
        </w:rPr>
        <w:t>建设性对话，把握将于</w:t>
      </w:r>
      <w:r>
        <w:rPr>
          <w:rFonts w:hint="eastAsia"/>
        </w:rPr>
        <w:t>2017</w:t>
      </w:r>
      <w:r>
        <w:rPr>
          <w:rFonts w:hint="eastAsia"/>
        </w:rPr>
        <w:t>年</w:t>
      </w:r>
      <w:r>
        <w:rPr>
          <w:rFonts w:hint="eastAsia"/>
        </w:rPr>
        <w:t>3</w:t>
      </w:r>
      <w:r>
        <w:rPr>
          <w:rFonts w:hint="eastAsia"/>
        </w:rPr>
        <w:t>月举行全国和解会议的机会，为马里全国各界深入讨论冲突根源创造条件，以便根据和平协议第</w:t>
      </w:r>
      <w:r>
        <w:rPr>
          <w:rFonts w:hint="eastAsia"/>
        </w:rPr>
        <w:t>5</w:t>
      </w:r>
      <w:r>
        <w:rPr>
          <w:rFonts w:hint="eastAsia"/>
        </w:rPr>
        <w:t>条，拟定一项民族团结与和解宪章；</w:t>
      </w:r>
    </w:p>
    <w:p w:rsidR="000D1225" w:rsidRDefault="000D1225" w:rsidP="000D1225">
      <w:pPr>
        <w:pStyle w:val="SingleTxtGC"/>
        <w:rPr>
          <w:lang w:val="zh-CN"/>
        </w:rPr>
      </w:pPr>
      <w:r>
        <w:tab/>
      </w:r>
      <w:r>
        <w:rPr>
          <w:rFonts w:hint="eastAsia"/>
          <w:lang w:val="zh-CN"/>
        </w:rPr>
        <w:t xml:space="preserve">6. </w:t>
      </w:r>
      <w:r>
        <w:rPr>
          <w:rFonts w:eastAsia="楷体" w:hint="eastAsia"/>
          <w:lang w:val="zh-CN"/>
        </w:rPr>
        <w:t xml:space="preserve"> </w:t>
      </w:r>
      <w:r>
        <w:rPr>
          <w:rFonts w:eastAsia="楷体" w:hint="eastAsia"/>
          <w:lang w:val="zh-CN"/>
        </w:rPr>
        <w:t>支持</w:t>
      </w:r>
      <w:r w:rsidRPr="00DC1481">
        <w:rPr>
          <w:lang w:val="zh-CN"/>
        </w:rPr>
        <w:t>马里政府</w:t>
      </w:r>
      <w:proofErr w:type="gramStart"/>
      <w:r w:rsidRPr="00550F46">
        <w:rPr>
          <w:rFonts w:eastAsiaTheme="minorEastAsia"/>
          <w:lang w:val="zh-CN"/>
        </w:rPr>
        <w:t>作出</w:t>
      </w:r>
      <w:proofErr w:type="gramEnd"/>
      <w:r w:rsidRPr="00550F46">
        <w:rPr>
          <w:rFonts w:eastAsiaTheme="minorEastAsia"/>
          <w:lang w:val="zh-CN"/>
        </w:rPr>
        <w:t>努力</w:t>
      </w:r>
      <w:r>
        <w:rPr>
          <w:lang w:val="zh-CN"/>
        </w:rPr>
        <w:t>，将所有侵犯人权行为的</w:t>
      </w:r>
      <w:r>
        <w:rPr>
          <w:rFonts w:hint="eastAsia"/>
          <w:lang w:val="zh-CN"/>
        </w:rPr>
        <w:t>实施者</w:t>
      </w:r>
      <w:r>
        <w:rPr>
          <w:lang w:val="zh-CN"/>
        </w:rPr>
        <w:t>交付公正、独立的</w:t>
      </w:r>
      <w:r>
        <w:rPr>
          <w:rFonts w:hint="eastAsia"/>
          <w:lang w:val="zh-CN"/>
        </w:rPr>
        <w:t>法院</w:t>
      </w:r>
      <w:r w:rsidRPr="00DC1481">
        <w:rPr>
          <w:lang w:val="zh-CN"/>
        </w:rPr>
        <w:t>审判</w:t>
      </w:r>
      <w:r>
        <w:rPr>
          <w:rFonts w:hint="eastAsia"/>
          <w:lang w:val="zh-CN"/>
        </w:rPr>
        <w:t>；促请</w:t>
      </w:r>
      <w:r w:rsidRPr="00DC1481">
        <w:rPr>
          <w:lang w:val="zh-CN"/>
        </w:rPr>
        <w:t>马里</w:t>
      </w:r>
      <w:r>
        <w:rPr>
          <w:rFonts w:hint="eastAsia"/>
          <w:lang w:val="zh-CN"/>
        </w:rPr>
        <w:t>政府加强这方面的行动，鼓励</w:t>
      </w:r>
      <w:r w:rsidRPr="00DC1481">
        <w:rPr>
          <w:lang w:val="zh-CN"/>
        </w:rPr>
        <w:t>马里</w:t>
      </w:r>
      <w:r>
        <w:rPr>
          <w:rFonts w:hint="eastAsia"/>
          <w:lang w:val="zh-CN"/>
        </w:rPr>
        <w:t>政府</w:t>
      </w:r>
      <w:r w:rsidRPr="00DC1481">
        <w:rPr>
          <w:lang w:val="zh-CN"/>
        </w:rPr>
        <w:t>继续与国际刑事法院合作</w:t>
      </w:r>
      <w:r>
        <w:rPr>
          <w:lang w:val="zh-CN"/>
        </w:rPr>
        <w:t>；</w:t>
      </w:r>
    </w:p>
    <w:p w:rsidR="000D1225" w:rsidRPr="00CD0958" w:rsidRDefault="000D1225" w:rsidP="000D1225">
      <w:pPr>
        <w:pStyle w:val="SingleTxtGC"/>
        <w:rPr>
          <w:lang w:val="zh-CN"/>
        </w:rPr>
      </w:pPr>
      <w:r w:rsidRPr="00063ADA">
        <w:tab/>
      </w:r>
      <w:r>
        <w:rPr>
          <w:rFonts w:hint="eastAsia"/>
          <w:spacing w:val="-4"/>
          <w:lang w:val="zh-CN"/>
        </w:rPr>
        <w:t xml:space="preserve">7.  </w:t>
      </w:r>
      <w:r w:rsidRPr="00F562F0">
        <w:rPr>
          <w:rFonts w:ascii="Time New Roman" w:eastAsia="楷体" w:hAnsi="Time New Roman" w:hint="eastAsia"/>
          <w:lang w:val="zh-CN"/>
        </w:rPr>
        <w:t>吁请</w:t>
      </w:r>
      <w:r w:rsidRPr="00CD0958">
        <w:rPr>
          <w:rFonts w:hint="eastAsia"/>
          <w:lang w:val="zh-CN"/>
        </w:rPr>
        <w:t>马里政府根据安全理事会有关决议以及政府</w:t>
      </w:r>
      <w:r w:rsidRPr="00CD0958">
        <w:rPr>
          <w:rFonts w:hint="eastAsia"/>
          <w:lang w:val="zh-CN"/>
        </w:rPr>
        <w:t>2015</w:t>
      </w:r>
      <w:r w:rsidRPr="00CD0958">
        <w:rPr>
          <w:rFonts w:hint="eastAsia"/>
          <w:lang w:val="zh-CN"/>
        </w:rPr>
        <w:t>年</w:t>
      </w:r>
      <w:r w:rsidRPr="00CD0958">
        <w:rPr>
          <w:rFonts w:hint="eastAsia"/>
          <w:lang w:val="zh-CN"/>
        </w:rPr>
        <w:t>12</w:t>
      </w:r>
      <w:r w:rsidRPr="00CD0958">
        <w:rPr>
          <w:rFonts w:hint="eastAsia"/>
          <w:lang w:val="zh-CN"/>
        </w:rPr>
        <w:t>月通过的关于国家机构中女性比例不得低于</w:t>
      </w:r>
      <w:r w:rsidRPr="00CD0958">
        <w:rPr>
          <w:rFonts w:hint="eastAsia"/>
          <w:lang w:val="zh-CN"/>
        </w:rPr>
        <w:t>30%</w:t>
      </w:r>
      <w:r w:rsidRPr="00CD0958">
        <w:rPr>
          <w:rFonts w:hint="eastAsia"/>
          <w:lang w:val="zh-CN"/>
        </w:rPr>
        <w:t>的法律，确保妇女更多地参与民族和解进程，并在各级</w:t>
      </w:r>
      <w:r>
        <w:rPr>
          <w:rFonts w:hint="eastAsia"/>
          <w:lang w:val="zh-CN"/>
        </w:rPr>
        <w:t>进一步增强</w:t>
      </w:r>
      <w:r w:rsidRPr="00CD0958">
        <w:rPr>
          <w:rFonts w:hint="eastAsia"/>
          <w:lang w:val="zh-CN"/>
        </w:rPr>
        <w:t>妇女</w:t>
      </w:r>
      <w:r>
        <w:rPr>
          <w:rFonts w:hint="eastAsia"/>
          <w:lang w:val="zh-CN"/>
        </w:rPr>
        <w:t>的</w:t>
      </w:r>
      <w:r w:rsidRPr="00CD0958">
        <w:rPr>
          <w:rFonts w:hint="eastAsia"/>
          <w:lang w:val="zh-CN"/>
        </w:rPr>
        <w:t>政治</w:t>
      </w:r>
      <w:r>
        <w:rPr>
          <w:rFonts w:hint="eastAsia"/>
          <w:lang w:val="zh-CN"/>
        </w:rPr>
        <w:t>权能</w:t>
      </w:r>
      <w:r w:rsidRPr="00CD0958">
        <w:rPr>
          <w:rFonts w:hint="eastAsia"/>
          <w:lang w:val="zh-CN"/>
        </w:rPr>
        <w:t>；</w:t>
      </w:r>
    </w:p>
    <w:p w:rsidR="000D1225" w:rsidRPr="00F562F0" w:rsidRDefault="000D1225" w:rsidP="000D1225">
      <w:pPr>
        <w:pStyle w:val="SingleTxtGC"/>
        <w:rPr>
          <w:rFonts w:eastAsia="楷体"/>
          <w:lang w:val="zh-CN"/>
        </w:rPr>
      </w:pPr>
      <w:r w:rsidRPr="00063ADA">
        <w:tab/>
      </w:r>
      <w:r>
        <w:rPr>
          <w:rFonts w:hint="eastAsia"/>
          <w:spacing w:val="-4"/>
        </w:rPr>
        <w:t xml:space="preserve">8.  </w:t>
      </w:r>
      <w:r w:rsidRPr="00F562F0">
        <w:rPr>
          <w:rFonts w:eastAsia="楷体" w:hint="eastAsia"/>
          <w:lang w:val="zh-CN"/>
        </w:rPr>
        <w:t>欢迎</w:t>
      </w:r>
      <w:r w:rsidRPr="00F562F0">
        <w:rPr>
          <w:rFonts w:eastAsiaTheme="minorEastAsia" w:hint="eastAsia"/>
          <w:lang w:val="zh-CN"/>
        </w:rPr>
        <w:t>马里政府通过了国家人权政策并</w:t>
      </w:r>
      <w:r>
        <w:rPr>
          <w:rFonts w:eastAsiaTheme="minorEastAsia" w:hint="eastAsia"/>
          <w:lang w:val="zh-CN"/>
        </w:rPr>
        <w:t>辅之以</w:t>
      </w:r>
      <w:r w:rsidRPr="00F562F0">
        <w:rPr>
          <w:rFonts w:eastAsiaTheme="minorEastAsia" w:hint="eastAsia"/>
          <w:lang w:val="zh-CN"/>
        </w:rPr>
        <w:t>行动</w:t>
      </w:r>
      <w:r>
        <w:rPr>
          <w:rFonts w:eastAsiaTheme="minorEastAsia" w:hint="eastAsia"/>
          <w:lang w:val="zh-CN"/>
        </w:rPr>
        <w:t>计划</w:t>
      </w:r>
      <w:r w:rsidRPr="00F562F0">
        <w:rPr>
          <w:rFonts w:eastAsiaTheme="minorEastAsia" w:hint="eastAsia"/>
          <w:lang w:val="zh-CN"/>
        </w:rPr>
        <w:t>和保护人</w:t>
      </w:r>
      <w:proofErr w:type="gramStart"/>
      <w:r w:rsidRPr="00F562F0">
        <w:rPr>
          <w:rFonts w:eastAsiaTheme="minorEastAsia" w:hint="eastAsia"/>
          <w:lang w:val="zh-CN"/>
        </w:rPr>
        <w:t>权维护</w:t>
      </w:r>
      <w:proofErr w:type="gramEnd"/>
      <w:r w:rsidRPr="00F562F0">
        <w:rPr>
          <w:rFonts w:eastAsiaTheme="minorEastAsia" w:hint="eastAsia"/>
          <w:lang w:val="zh-CN"/>
        </w:rPr>
        <w:t>者的法律，</w:t>
      </w:r>
      <w:r>
        <w:rPr>
          <w:rFonts w:eastAsiaTheme="minorEastAsia" w:hint="eastAsia"/>
          <w:lang w:val="zh-CN"/>
        </w:rPr>
        <w:t>还</w:t>
      </w:r>
      <w:r w:rsidRPr="00F562F0">
        <w:rPr>
          <w:rFonts w:eastAsiaTheme="minorEastAsia" w:hint="eastAsia"/>
          <w:lang w:val="zh-CN"/>
        </w:rPr>
        <w:t>通过了关于国家人权委员会组成和运作方式的法律，</w:t>
      </w:r>
      <w:r>
        <w:rPr>
          <w:rFonts w:eastAsiaTheme="minorEastAsia" w:hint="eastAsia"/>
          <w:lang w:val="zh-CN"/>
        </w:rPr>
        <w:t>并</w:t>
      </w:r>
      <w:r w:rsidRPr="00F562F0">
        <w:rPr>
          <w:rFonts w:eastAsiaTheme="minorEastAsia" w:hint="eastAsia"/>
          <w:lang w:val="zh-CN"/>
        </w:rPr>
        <w:t>设立了</w:t>
      </w:r>
      <w:r w:rsidRPr="00F562F0">
        <w:rPr>
          <w:lang w:val="zh-CN"/>
        </w:rPr>
        <w:t>真相、</w:t>
      </w:r>
      <w:r w:rsidRPr="00F562F0">
        <w:rPr>
          <w:lang w:val="zh-CN"/>
        </w:rPr>
        <w:lastRenderedPageBreak/>
        <w:t>正义与和解委员会</w:t>
      </w:r>
      <w:r w:rsidRPr="00F562F0">
        <w:rPr>
          <w:rFonts w:hint="eastAsia"/>
          <w:lang w:val="zh-CN"/>
        </w:rPr>
        <w:t>区域办事处</w:t>
      </w:r>
      <w:r>
        <w:rPr>
          <w:rFonts w:hint="eastAsia"/>
          <w:lang w:val="zh-CN"/>
        </w:rPr>
        <w:t>；</w:t>
      </w:r>
      <w:r w:rsidRPr="00F562F0">
        <w:rPr>
          <w:rFonts w:hint="eastAsia"/>
          <w:lang w:val="zh-CN"/>
        </w:rPr>
        <w:t>鼓励马里当局采取一切必要</w:t>
      </w:r>
      <w:r>
        <w:rPr>
          <w:rFonts w:hint="eastAsia"/>
          <w:lang w:val="zh-CN"/>
        </w:rPr>
        <w:t>措施落实</w:t>
      </w:r>
      <w:r w:rsidRPr="00F562F0">
        <w:rPr>
          <w:rFonts w:hint="eastAsia"/>
          <w:lang w:val="zh-CN"/>
        </w:rPr>
        <w:t>这些新</w:t>
      </w:r>
      <w:r>
        <w:rPr>
          <w:rFonts w:hint="eastAsia"/>
          <w:lang w:val="zh-CN"/>
        </w:rPr>
        <w:t>举措</w:t>
      </w:r>
      <w:r w:rsidRPr="00F562F0">
        <w:rPr>
          <w:rFonts w:hint="eastAsia"/>
          <w:lang w:val="zh-CN"/>
        </w:rPr>
        <w:t>，</w:t>
      </w:r>
      <w:r>
        <w:rPr>
          <w:rFonts w:hint="eastAsia"/>
          <w:lang w:val="zh-CN"/>
        </w:rPr>
        <w:t>并</w:t>
      </w:r>
      <w:r w:rsidRPr="00F562F0">
        <w:rPr>
          <w:rFonts w:hint="eastAsia"/>
          <w:lang w:val="zh-CN"/>
        </w:rPr>
        <w:t>保障</w:t>
      </w:r>
      <w:r w:rsidRPr="00F562F0">
        <w:rPr>
          <w:lang w:val="zh-CN"/>
        </w:rPr>
        <w:t>真相、正义与和解委员会</w:t>
      </w:r>
      <w:r w:rsidRPr="00F562F0">
        <w:rPr>
          <w:rFonts w:hint="eastAsia"/>
          <w:lang w:val="zh-CN"/>
        </w:rPr>
        <w:t>的独立性；</w:t>
      </w:r>
    </w:p>
    <w:p w:rsidR="000D1225" w:rsidRDefault="000D1225" w:rsidP="000D1225">
      <w:pPr>
        <w:pStyle w:val="SingleTxtGC"/>
      </w:pPr>
      <w:r>
        <w:tab/>
      </w:r>
      <w:r>
        <w:rPr>
          <w:rFonts w:hint="eastAsia"/>
        </w:rPr>
        <w:t xml:space="preserve">9.  </w:t>
      </w:r>
      <w:r w:rsidRPr="005A15B6">
        <w:rPr>
          <w:rFonts w:eastAsia="楷体" w:hint="eastAsia"/>
          <w:lang w:val="zh-CN"/>
        </w:rPr>
        <w:t>鼓励</w:t>
      </w:r>
      <w:r>
        <w:rPr>
          <w:rFonts w:eastAsiaTheme="majorEastAsia" w:hint="eastAsia"/>
          <w:lang w:val="zh-CN"/>
        </w:rPr>
        <w:t>马里当局及所有区域和国际行为方继续努力，巩固在</w:t>
      </w:r>
      <w:r w:rsidRPr="00DF336E">
        <w:rPr>
          <w:rFonts w:eastAsiaTheme="majorEastAsia" w:hint="eastAsia"/>
          <w:lang w:val="zh-CN"/>
        </w:rPr>
        <w:t>马里</w:t>
      </w:r>
      <w:r>
        <w:rPr>
          <w:rFonts w:eastAsiaTheme="majorEastAsia" w:hint="eastAsia"/>
          <w:lang w:val="zh-CN"/>
        </w:rPr>
        <w:t>恢复</w:t>
      </w:r>
      <w:r w:rsidRPr="00DF336E">
        <w:rPr>
          <w:rFonts w:eastAsiaTheme="majorEastAsia" w:hint="eastAsia"/>
          <w:lang w:val="zh-CN"/>
        </w:rPr>
        <w:t>和平与安全方面取得的进展</w:t>
      </w:r>
      <w:r>
        <w:rPr>
          <w:rFonts w:hint="eastAsia"/>
        </w:rPr>
        <w:t>；</w:t>
      </w:r>
    </w:p>
    <w:p w:rsidR="000D1225" w:rsidRDefault="000D1225" w:rsidP="000D1225">
      <w:pPr>
        <w:pStyle w:val="SingleTxtGC"/>
        <w:rPr>
          <w:rFonts w:eastAsia="楷体"/>
          <w:lang w:val="zh-CN"/>
        </w:rPr>
      </w:pPr>
      <w:r w:rsidRPr="00063ADA">
        <w:tab/>
      </w:r>
      <w:r>
        <w:rPr>
          <w:rFonts w:hint="eastAsia"/>
        </w:rPr>
        <w:t xml:space="preserve">10.  </w:t>
      </w:r>
      <w:r w:rsidRPr="004D1357">
        <w:rPr>
          <w:rFonts w:eastAsia="楷体" w:hint="eastAsia"/>
        </w:rPr>
        <w:t>注意到</w:t>
      </w:r>
      <w:r w:rsidRPr="00C82802">
        <w:rPr>
          <w:rFonts w:eastAsiaTheme="majorEastAsia" w:hint="eastAsia"/>
          <w:lang w:val="zh-CN"/>
        </w:rPr>
        <w:t>安全理事会</w:t>
      </w:r>
      <w:r>
        <w:rPr>
          <w:rFonts w:eastAsiaTheme="majorEastAsia" w:hint="eastAsia"/>
          <w:lang w:val="zh-CN"/>
        </w:rPr>
        <w:t>2016</w:t>
      </w:r>
      <w:r>
        <w:rPr>
          <w:rFonts w:eastAsiaTheme="majorEastAsia" w:hint="eastAsia"/>
          <w:lang w:val="zh-CN"/>
        </w:rPr>
        <w:t>年</w:t>
      </w:r>
      <w:r>
        <w:rPr>
          <w:rFonts w:eastAsiaTheme="majorEastAsia" w:hint="eastAsia"/>
          <w:lang w:val="zh-CN"/>
        </w:rPr>
        <w:t>6</w:t>
      </w:r>
      <w:r>
        <w:rPr>
          <w:rFonts w:eastAsiaTheme="majorEastAsia" w:hint="eastAsia"/>
          <w:lang w:val="zh-CN"/>
        </w:rPr>
        <w:t>月</w:t>
      </w:r>
      <w:r>
        <w:rPr>
          <w:rFonts w:eastAsiaTheme="majorEastAsia" w:hint="eastAsia"/>
          <w:lang w:val="zh-CN"/>
        </w:rPr>
        <w:t>29</w:t>
      </w:r>
      <w:r>
        <w:rPr>
          <w:rFonts w:eastAsiaTheme="majorEastAsia" w:hint="eastAsia"/>
          <w:lang w:val="zh-CN"/>
        </w:rPr>
        <w:t>日第</w:t>
      </w:r>
      <w:r>
        <w:rPr>
          <w:rFonts w:eastAsia="楷体"/>
        </w:rPr>
        <w:t>2295(</w:t>
      </w:r>
      <w:r w:rsidRPr="0054354E">
        <w:rPr>
          <w:rFonts w:eastAsia="楷体"/>
        </w:rPr>
        <w:t>2016</w:t>
      </w:r>
      <w:r>
        <w:rPr>
          <w:rFonts w:eastAsia="楷体"/>
        </w:rPr>
        <w:t>)</w:t>
      </w:r>
      <w:r w:rsidRPr="00C82802">
        <w:rPr>
          <w:rFonts w:eastAsiaTheme="minorEastAsia" w:hint="eastAsia"/>
        </w:rPr>
        <w:t>号决议</w:t>
      </w:r>
      <w:r>
        <w:rPr>
          <w:rFonts w:eastAsiaTheme="minorEastAsia" w:hint="eastAsia"/>
        </w:rPr>
        <w:t>加强了</w:t>
      </w:r>
      <w:r w:rsidRPr="009B5442">
        <w:rPr>
          <w:rFonts w:hint="eastAsia"/>
        </w:rPr>
        <w:t>联合国马里多层面综合稳定</w:t>
      </w:r>
      <w:r>
        <w:rPr>
          <w:rFonts w:hint="eastAsia"/>
        </w:rPr>
        <w:t>团的任务；强调必须确保稳定团获得充分履行其任务所需的充足资源；称赞稳定团在稳定马里局势的过程中，通过“新月形沙丘”军事行动与法国军队一同完成任务；痛惜法国和派遣军队或警察的其他国家遭受的人员伤亡；</w:t>
      </w:r>
    </w:p>
    <w:p w:rsidR="000D1225" w:rsidRDefault="000D1225" w:rsidP="000D1225">
      <w:pPr>
        <w:pStyle w:val="SingleTxtGC"/>
        <w:rPr>
          <w:lang w:val="zh-CN"/>
        </w:rPr>
      </w:pPr>
      <w:r w:rsidRPr="00063ADA">
        <w:tab/>
      </w:r>
      <w:r>
        <w:rPr>
          <w:lang w:val="zh-CN"/>
        </w:rPr>
        <w:t>1</w:t>
      </w:r>
      <w:r>
        <w:rPr>
          <w:rFonts w:hint="eastAsia"/>
          <w:lang w:val="zh-CN"/>
        </w:rPr>
        <w:t xml:space="preserve">1.  </w:t>
      </w:r>
      <w:r w:rsidRPr="00E935A5">
        <w:rPr>
          <w:rFonts w:eastAsia="楷体" w:hint="eastAsia"/>
          <w:lang w:val="zh-CN"/>
        </w:rPr>
        <w:t>又</w:t>
      </w:r>
      <w:r w:rsidRPr="00A7350E">
        <w:rPr>
          <w:rFonts w:eastAsia="楷体" w:hint="eastAsia"/>
          <w:lang w:val="zh-CN"/>
        </w:rPr>
        <w:t>注意到</w:t>
      </w:r>
      <w:r w:rsidRPr="00955931">
        <w:rPr>
          <w:rFonts w:hint="eastAsia"/>
          <w:lang w:val="zh-CN"/>
        </w:rPr>
        <w:t>萨赫勒五国集团</w:t>
      </w:r>
      <w:r>
        <w:rPr>
          <w:rFonts w:hint="eastAsia"/>
          <w:lang w:val="zh-CN"/>
        </w:rPr>
        <w:t>为此决定建立一个加强区域安全合作的机制，并将在该机制下开展跨境联合军事行动；注意到非洲联盟发起了</w:t>
      </w:r>
      <w:r w:rsidRPr="00955931">
        <w:rPr>
          <w:rFonts w:hint="eastAsia"/>
          <w:lang w:val="zh-CN"/>
        </w:rPr>
        <w:t>努瓦克肖特</w:t>
      </w:r>
      <w:r>
        <w:rPr>
          <w:rFonts w:hint="eastAsia"/>
          <w:lang w:val="zh-CN"/>
        </w:rPr>
        <w:t>进程；</w:t>
      </w:r>
      <w:r>
        <w:rPr>
          <w:rFonts w:hint="eastAsia"/>
        </w:rPr>
        <w:t>强调</w:t>
      </w:r>
      <w:r>
        <w:rPr>
          <w:rFonts w:hint="eastAsia"/>
          <w:lang w:val="zh-CN"/>
        </w:rPr>
        <w:t>这些举措可对马里的人权状况产生积极影响；</w:t>
      </w:r>
    </w:p>
    <w:p w:rsidR="000D1225" w:rsidRPr="00D65D64" w:rsidRDefault="000D1225" w:rsidP="000D1225">
      <w:pPr>
        <w:pStyle w:val="SingleTxtGC"/>
        <w:rPr>
          <w:lang w:val="zh-CN"/>
        </w:rPr>
      </w:pPr>
      <w:r>
        <w:rPr>
          <w:rFonts w:eastAsia="楷体"/>
        </w:rPr>
        <w:tab/>
      </w:r>
      <w:r>
        <w:rPr>
          <w:rFonts w:eastAsia="楷体" w:hint="eastAsia"/>
          <w:lang w:val="zh-CN"/>
        </w:rPr>
        <w:t xml:space="preserve">12.  </w:t>
      </w:r>
      <w:r>
        <w:rPr>
          <w:rFonts w:eastAsia="楷体" w:hint="eastAsia"/>
          <w:lang w:val="zh-CN"/>
        </w:rPr>
        <w:t>要求</w:t>
      </w:r>
      <w:r w:rsidRPr="00DC1481">
        <w:rPr>
          <w:lang w:val="zh-CN"/>
        </w:rPr>
        <w:t>所有各方</w:t>
      </w:r>
      <w:r>
        <w:rPr>
          <w:rFonts w:hint="eastAsia"/>
          <w:lang w:val="zh-CN"/>
        </w:rPr>
        <w:t>确保</w:t>
      </w:r>
      <w:r w:rsidRPr="00DC1481">
        <w:rPr>
          <w:lang w:val="zh-CN"/>
        </w:rPr>
        <w:t>严格遵守国际人权法和国际人道主义法</w:t>
      </w:r>
      <w:r>
        <w:rPr>
          <w:rFonts w:hint="eastAsia"/>
          <w:lang w:val="zh-CN"/>
        </w:rPr>
        <w:t>，尤其是在马里北部和中部地区为恢复民众的安全感和信任、争取让他们支持重建国家权力机构而开展反</w:t>
      </w:r>
      <w:proofErr w:type="gramStart"/>
      <w:r>
        <w:rPr>
          <w:rFonts w:hint="eastAsia"/>
          <w:lang w:val="zh-CN"/>
        </w:rPr>
        <w:t>恐行动</w:t>
      </w:r>
      <w:proofErr w:type="gramEnd"/>
      <w:r>
        <w:rPr>
          <w:rFonts w:hint="eastAsia"/>
          <w:lang w:val="zh-CN"/>
        </w:rPr>
        <w:t>之时</w:t>
      </w:r>
      <w:r>
        <w:rPr>
          <w:lang w:val="zh-CN"/>
        </w:rPr>
        <w:t>；</w:t>
      </w:r>
    </w:p>
    <w:p w:rsidR="000D1225" w:rsidRDefault="000D1225" w:rsidP="000D1225">
      <w:pPr>
        <w:pStyle w:val="SingleTxtGC"/>
        <w:rPr>
          <w:lang w:val="zh-CN"/>
        </w:rPr>
      </w:pPr>
      <w:r>
        <w:tab/>
      </w:r>
      <w:r w:rsidRPr="00B72513">
        <w:rPr>
          <w:lang w:val="zh-CN"/>
        </w:rPr>
        <w:t>1</w:t>
      </w:r>
      <w:r>
        <w:rPr>
          <w:rFonts w:hint="eastAsia"/>
          <w:lang w:val="zh-CN"/>
        </w:rPr>
        <w:t>3.</w:t>
      </w:r>
      <w:r w:rsidRPr="00B72513">
        <w:rPr>
          <w:rFonts w:hint="eastAsia"/>
          <w:lang w:val="zh-CN"/>
        </w:rPr>
        <w:t xml:space="preserve">  </w:t>
      </w:r>
      <w:r>
        <w:rPr>
          <w:rFonts w:eastAsia="楷体" w:hint="eastAsia"/>
          <w:lang w:val="zh-CN"/>
        </w:rPr>
        <w:t>再次表示赞赏</w:t>
      </w:r>
      <w:r w:rsidRPr="00DC1481">
        <w:rPr>
          <w:lang w:val="zh-CN"/>
        </w:rPr>
        <w:t>已</w:t>
      </w:r>
      <w:r>
        <w:rPr>
          <w:rFonts w:hint="eastAsia"/>
          <w:lang w:val="zh-CN"/>
        </w:rPr>
        <w:t>向</w:t>
      </w:r>
      <w:r w:rsidRPr="00DC1481">
        <w:rPr>
          <w:lang w:val="zh-CN"/>
        </w:rPr>
        <w:t>受危机影响的人群提供</w:t>
      </w:r>
      <w:r>
        <w:rPr>
          <w:rFonts w:hint="eastAsia"/>
          <w:lang w:val="zh-CN"/>
        </w:rPr>
        <w:t>的</w:t>
      </w:r>
      <w:r w:rsidRPr="00DC1481">
        <w:rPr>
          <w:lang w:val="zh-CN"/>
        </w:rPr>
        <w:t>人道主义援助</w:t>
      </w:r>
      <w:r>
        <w:rPr>
          <w:rFonts w:hint="eastAsia"/>
          <w:lang w:val="zh-CN"/>
        </w:rPr>
        <w:t>；</w:t>
      </w:r>
      <w:r w:rsidRPr="00DC1481">
        <w:rPr>
          <w:lang w:val="zh-CN"/>
        </w:rPr>
        <w:t>促请国际社会与马里政府和相关邻国协商</w:t>
      </w:r>
      <w:r>
        <w:rPr>
          <w:lang w:val="zh-CN"/>
        </w:rPr>
        <w:t>，</w:t>
      </w:r>
      <w:r w:rsidRPr="00DC1481">
        <w:rPr>
          <w:lang w:val="zh-CN"/>
        </w:rPr>
        <w:t>继续向难民和流离失所者提供</w:t>
      </w:r>
      <w:r>
        <w:rPr>
          <w:rFonts w:hint="eastAsia"/>
          <w:lang w:val="zh-CN"/>
        </w:rPr>
        <w:t>适当和</w:t>
      </w:r>
      <w:r>
        <w:t>安全</w:t>
      </w:r>
      <w:r w:rsidRPr="00DC1481">
        <w:rPr>
          <w:lang w:val="zh-CN"/>
        </w:rPr>
        <w:t>的人道主义援助</w:t>
      </w:r>
      <w:r>
        <w:rPr>
          <w:lang w:val="zh-CN"/>
        </w:rPr>
        <w:t>，</w:t>
      </w:r>
      <w:r w:rsidRPr="00DC1481">
        <w:rPr>
          <w:lang w:val="zh-CN"/>
        </w:rPr>
        <w:t>尤其是在马里北部提供援助</w:t>
      </w:r>
      <w:r>
        <w:rPr>
          <w:lang w:val="zh-CN"/>
        </w:rPr>
        <w:t>，</w:t>
      </w:r>
      <w:r w:rsidRPr="00DC1481">
        <w:rPr>
          <w:lang w:val="zh-CN"/>
        </w:rPr>
        <w:t>以方便民众获得基本社会服务</w:t>
      </w:r>
      <w:r>
        <w:rPr>
          <w:lang w:val="zh-CN"/>
        </w:rPr>
        <w:t>，</w:t>
      </w:r>
      <w:r w:rsidRPr="00DC1481">
        <w:rPr>
          <w:lang w:val="zh-CN"/>
        </w:rPr>
        <w:t>并为国家逐步恢复创造条件</w:t>
      </w:r>
      <w:r>
        <w:rPr>
          <w:lang w:val="zh-CN"/>
        </w:rPr>
        <w:t>；</w:t>
      </w:r>
    </w:p>
    <w:p w:rsidR="000D1225" w:rsidRDefault="000D1225" w:rsidP="000D1225">
      <w:pPr>
        <w:pStyle w:val="SingleTxtGC"/>
        <w:rPr>
          <w:lang w:val="zh-CN"/>
        </w:rPr>
      </w:pPr>
      <w:r>
        <w:tab/>
      </w:r>
      <w:r>
        <w:rPr>
          <w:rFonts w:hint="eastAsia"/>
          <w:lang w:val="zh-CN"/>
        </w:rPr>
        <w:t xml:space="preserve">14.  </w:t>
      </w:r>
      <w:r w:rsidRPr="00A7350E">
        <w:rPr>
          <w:rFonts w:eastAsia="楷体" w:hint="eastAsia"/>
          <w:lang w:val="zh-CN"/>
        </w:rPr>
        <w:t>欢迎</w:t>
      </w:r>
      <w:r>
        <w:rPr>
          <w:rFonts w:hint="eastAsia"/>
          <w:lang w:val="zh-CN"/>
        </w:rPr>
        <w:t>马里政府制定了马里北部地区专项发展战略；促请马里政府通过实施</w:t>
      </w:r>
      <w:r w:rsidRPr="00B72513">
        <w:rPr>
          <w:rFonts w:hint="eastAsia"/>
          <w:lang w:val="zh-CN"/>
        </w:rPr>
        <w:t>北部发展</w:t>
      </w:r>
      <w:r>
        <w:rPr>
          <w:rFonts w:hint="eastAsia"/>
          <w:lang w:val="zh-CN"/>
        </w:rPr>
        <w:t>复兴</w:t>
      </w:r>
      <w:r w:rsidRPr="00B72513">
        <w:rPr>
          <w:rFonts w:hint="eastAsia"/>
          <w:lang w:val="zh-CN"/>
        </w:rPr>
        <w:t>紧急方案</w:t>
      </w:r>
      <w:r>
        <w:rPr>
          <w:rFonts w:hint="eastAsia"/>
          <w:lang w:val="zh-CN"/>
        </w:rPr>
        <w:t>和重建与经济复苏方案，继续推进发展工作；</w:t>
      </w:r>
    </w:p>
    <w:p w:rsidR="000D1225" w:rsidRDefault="000D1225" w:rsidP="000D1225">
      <w:pPr>
        <w:pStyle w:val="SingleTxtGC"/>
        <w:rPr>
          <w:lang w:val="zh-CN"/>
        </w:rPr>
      </w:pPr>
      <w:r w:rsidRPr="00063ADA">
        <w:tab/>
      </w:r>
      <w:r>
        <w:rPr>
          <w:lang w:val="zh-CN"/>
        </w:rPr>
        <w:t>1</w:t>
      </w:r>
      <w:r>
        <w:rPr>
          <w:rFonts w:hint="eastAsia"/>
          <w:lang w:val="zh-CN"/>
        </w:rPr>
        <w:t xml:space="preserve">5.  </w:t>
      </w:r>
      <w:r w:rsidRPr="00A7350E">
        <w:rPr>
          <w:rFonts w:eastAsia="楷体" w:hint="eastAsia"/>
          <w:lang w:val="zh-CN"/>
        </w:rPr>
        <w:t>请</w:t>
      </w:r>
      <w:r>
        <w:rPr>
          <w:rFonts w:hint="eastAsia"/>
          <w:lang w:val="zh-CN"/>
        </w:rPr>
        <w:t>在历次马里发展问题会议上做出认捐承诺的友好国家和伙伴组织履行承诺，以帮助马里政府迅速全面、有效地执行和平协议；</w:t>
      </w:r>
    </w:p>
    <w:p w:rsidR="000D1225" w:rsidRDefault="000D1225" w:rsidP="000D1225">
      <w:pPr>
        <w:pStyle w:val="SingleTxtGC"/>
      </w:pPr>
      <w:r>
        <w:tab/>
      </w:r>
      <w:r w:rsidRPr="009B4422">
        <w:rPr>
          <w:rFonts w:hint="eastAsia"/>
        </w:rPr>
        <w:t>1</w:t>
      </w:r>
      <w:r>
        <w:rPr>
          <w:rFonts w:hint="eastAsia"/>
        </w:rPr>
        <w:t>6.</w:t>
      </w:r>
      <w:r w:rsidRPr="009B4422">
        <w:rPr>
          <w:rFonts w:hint="eastAsia"/>
        </w:rPr>
        <w:t xml:space="preserve">  </w:t>
      </w:r>
      <w:r w:rsidRPr="00A7350E">
        <w:rPr>
          <w:rFonts w:eastAsia="楷体" w:hint="eastAsia"/>
          <w:lang w:val="zh-CN"/>
        </w:rPr>
        <w:t>欢迎</w:t>
      </w:r>
      <w:r>
        <w:rPr>
          <w:rFonts w:hint="eastAsia"/>
        </w:rPr>
        <w:t>2016</w:t>
      </w:r>
      <w:r>
        <w:rPr>
          <w:rFonts w:hint="eastAsia"/>
        </w:rPr>
        <w:t>年</w:t>
      </w:r>
      <w:r>
        <w:rPr>
          <w:rFonts w:hint="eastAsia"/>
        </w:rPr>
        <w:t>11</w:t>
      </w:r>
      <w:r>
        <w:rPr>
          <w:rFonts w:hint="eastAsia"/>
        </w:rPr>
        <w:t>月</w:t>
      </w:r>
      <w:r>
        <w:rPr>
          <w:rFonts w:hint="eastAsia"/>
        </w:rPr>
        <w:t>20</w:t>
      </w:r>
      <w:r>
        <w:rPr>
          <w:rFonts w:hint="eastAsia"/>
        </w:rPr>
        <w:t>日在马里境内大部分地区举行了地方选举，虽然个别地点发生了干扰选举的事件；</w:t>
      </w:r>
    </w:p>
    <w:p w:rsidR="000D1225" w:rsidRDefault="000D1225" w:rsidP="000D1225">
      <w:pPr>
        <w:pStyle w:val="SingleTxtGC"/>
        <w:rPr>
          <w:lang w:val="zh-CN"/>
        </w:rPr>
      </w:pPr>
      <w:r>
        <w:tab/>
      </w:r>
      <w:r>
        <w:rPr>
          <w:rFonts w:hint="eastAsia"/>
        </w:rPr>
        <w:t xml:space="preserve">17.  </w:t>
      </w:r>
      <w:r>
        <w:rPr>
          <w:rFonts w:eastAsia="楷体" w:hint="eastAsia"/>
          <w:lang w:val="zh-CN"/>
        </w:rPr>
        <w:t>又欢迎</w:t>
      </w:r>
      <w:r>
        <w:rPr>
          <w:lang w:val="zh-CN"/>
        </w:rPr>
        <w:t>马里政府</w:t>
      </w:r>
      <w:r>
        <w:rPr>
          <w:rFonts w:hint="eastAsia"/>
          <w:lang w:val="zh-CN"/>
        </w:rPr>
        <w:t>与马里人权状况</w:t>
      </w:r>
      <w:r>
        <w:rPr>
          <w:lang w:val="zh-CN"/>
        </w:rPr>
        <w:t>独立专家密切</w:t>
      </w:r>
      <w:r>
        <w:rPr>
          <w:rFonts w:hint="eastAsia"/>
          <w:lang w:val="zh-CN"/>
        </w:rPr>
        <w:t>合作，协助他</w:t>
      </w:r>
      <w:r>
        <w:rPr>
          <w:lang w:val="zh-CN"/>
        </w:rPr>
        <w:t>履行其</w:t>
      </w:r>
      <w:r>
        <w:rPr>
          <w:rFonts w:hint="eastAsia"/>
          <w:lang w:val="zh-CN"/>
        </w:rPr>
        <w:t>所</w:t>
      </w:r>
      <w:r w:rsidRPr="00DC1481">
        <w:rPr>
          <w:lang w:val="zh-CN"/>
        </w:rPr>
        <w:t>负任务</w:t>
      </w:r>
      <w:r>
        <w:rPr>
          <w:lang w:val="zh-CN"/>
        </w:rPr>
        <w:t>；</w:t>
      </w:r>
    </w:p>
    <w:p w:rsidR="000D1225" w:rsidRDefault="000D1225" w:rsidP="000D1225">
      <w:pPr>
        <w:pStyle w:val="SingleTxtGC"/>
        <w:rPr>
          <w:lang w:val="zh-CN"/>
        </w:rPr>
      </w:pPr>
      <w:r w:rsidRPr="00AC014F">
        <w:rPr>
          <w:rFonts w:hint="eastAsia"/>
        </w:rPr>
        <w:tab/>
      </w:r>
      <w:r>
        <w:rPr>
          <w:lang w:val="zh-CN"/>
        </w:rPr>
        <w:t>1</w:t>
      </w:r>
      <w:r>
        <w:rPr>
          <w:rFonts w:hint="eastAsia"/>
          <w:lang w:val="zh-CN"/>
        </w:rPr>
        <w:t xml:space="preserve">8.  </w:t>
      </w:r>
      <w:r w:rsidRPr="005A15B6">
        <w:rPr>
          <w:rFonts w:eastAsia="楷体"/>
          <w:lang w:val="zh-CN"/>
        </w:rPr>
        <w:t>满意地注意到</w:t>
      </w:r>
      <w:r w:rsidRPr="00787561">
        <w:rPr>
          <w:rFonts w:eastAsiaTheme="minorEastAsia" w:hint="eastAsia"/>
          <w:lang w:val="zh-CN"/>
        </w:rPr>
        <w:t>马里政府</w:t>
      </w:r>
      <w:r>
        <w:rPr>
          <w:rFonts w:eastAsiaTheme="minorEastAsia" w:hint="eastAsia"/>
          <w:lang w:val="zh-CN"/>
        </w:rPr>
        <w:t>承诺落实独立专家在访问马里后提出的建议；</w:t>
      </w:r>
    </w:p>
    <w:p w:rsidR="000D1225" w:rsidRDefault="000D1225" w:rsidP="000D1225">
      <w:pPr>
        <w:pStyle w:val="SingleTxtGC"/>
        <w:rPr>
          <w:lang w:val="zh-CN"/>
        </w:rPr>
      </w:pPr>
      <w:r w:rsidRPr="00063ADA">
        <w:tab/>
      </w:r>
      <w:r w:rsidRPr="00DC1481">
        <w:rPr>
          <w:lang w:val="zh-CN"/>
        </w:rPr>
        <w:t>1</w:t>
      </w:r>
      <w:r>
        <w:rPr>
          <w:rFonts w:hint="eastAsia"/>
          <w:lang w:val="zh-CN"/>
        </w:rPr>
        <w:t xml:space="preserve">9.  </w:t>
      </w:r>
      <w:r w:rsidRPr="005A15B6">
        <w:rPr>
          <w:rFonts w:eastAsia="楷体"/>
          <w:lang w:val="zh-CN"/>
        </w:rPr>
        <w:t>决定</w:t>
      </w:r>
      <w:r w:rsidRPr="00DC1481">
        <w:rPr>
          <w:lang w:val="zh-CN"/>
        </w:rPr>
        <w:t>将马里人权状</w:t>
      </w:r>
      <w:r>
        <w:rPr>
          <w:lang w:val="zh-CN"/>
        </w:rPr>
        <w:t>况独立专家的任</w:t>
      </w:r>
      <w:r>
        <w:rPr>
          <w:rFonts w:hint="eastAsia"/>
          <w:lang w:val="zh-CN"/>
        </w:rPr>
        <w:t>务</w:t>
      </w:r>
      <w:r>
        <w:rPr>
          <w:lang w:val="zh-CN"/>
        </w:rPr>
        <w:t>延长</w:t>
      </w:r>
      <w:r w:rsidRPr="00DC1481">
        <w:rPr>
          <w:lang w:val="zh-CN"/>
        </w:rPr>
        <w:t>一年</w:t>
      </w:r>
      <w:r>
        <w:rPr>
          <w:lang w:val="zh-CN"/>
        </w:rPr>
        <w:t>，以便评估马里</w:t>
      </w:r>
      <w:r>
        <w:rPr>
          <w:rFonts w:hint="eastAsia"/>
          <w:lang w:val="zh-CN"/>
        </w:rPr>
        <w:t>的</w:t>
      </w:r>
      <w:r>
        <w:rPr>
          <w:lang w:val="zh-CN"/>
        </w:rPr>
        <w:t>人权状况，</w:t>
      </w:r>
      <w:r w:rsidRPr="00DC1481">
        <w:rPr>
          <w:lang w:val="zh-CN"/>
        </w:rPr>
        <w:t>协助马里政府</w:t>
      </w:r>
      <w:r>
        <w:rPr>
          <w:rFonts w:hint="eastAsia"/>
          <w:lang w:val="zh-CN"/>
        </w:rPr>
        <w:t>努力促</w:t>
      </w:r>
      <w:r w:rsidRPr="00DC1481">
        <w:rPr>
          <w:lang w:val="zh-CN"/>
        </w:rPr>
        <w:t>进和保护人权并加强法治</w:t>
      </w:r>
      <w:r>
        <w:rPr>
          <w:lang w:val="zh-CN"/>
        </w:rPr>
        <w:t>；</w:t>
      </w:r>
    </w:p>
    <w:p w:rsidR="000D1225" w:rsidRDefault="000D1225" w:rsidP="000D1225">
      <w:pPr>
        <w:pStyle w:val="SingleTxtGC"/>
      </w:pPr>
      <w:r>
        <w:tab/>
      </w:r>
      <w:r>
        <w:rPr>
          <w:rFonts w:hint="eastAsia"/>
        </w:rPr>
        <w:t>20.</w:t>
      </w:r>
      <w:r>
        <w:rPr>
          <w:rFonts w:hint="eastAsia"/>
          <w:lang w:val="zh-CN"/>
        </w:rPr>
        <w:t xml:space="preserve">  </w:t>
      </w:r>
      <w:r w:rsidRPr="005A15B6">
        <w:rPr>
          <w:rFonts w:eastAsia="楷体"/>
          <w:lang w:val="zh-CN"/>
        </w:rPr>
        <w:t>吁</w:t>
      </w:r>
      <w:r>
        <w:rPr>
          <w:rFonts w:eastAsia="楷体" w:hint="eastAsia"/>
          <w:lang w:val="zh-CN"/>
        </w:rPr>
        <w:t>请</w:t>
      </w:r>
      <w:r w:rsidRPr="00DC1481">
        <w:rPr>
          <w:lang w:val="zh-CN"/>
        </w:rPr>
        <w:t>马里所有各方与独立专家充分合作</w:t>
      </w:r>
      <w:r>
        <w:rPr>
          <w:lang w:val="zh-CN"/>
        </w:rPr>
        <w:t>，</w:t>
      </w:r>
      <w:r w:rsidRPr="00DC1481">
        <w:rPr>
          <w:lang w:val="zh-CN"/>
        </w:rPr>
        <w:t>协助其履行任务</w:t>
      </w:r>
      <w:r>
        <w:rPr>
          <w:lang w:val="zh-CN"/>
        </w:rPr>
        <w:t>；</w:t>
      </w:r>
    </w:p>
    <w:p w:rsidR="000D1225" w:rsidRDefault="000D1225" w:rsidP="000D1225">
      <w:pPr>
        <w:pStyle w:val="SingleTxtGC"/>
        <w:rPr>
          <w:lang w:val="zh-CN"/>
        </w:rPr>
      </w:pPr>
      <w:r>
        <w:tab/>
      </w:r>
      <w:r>
        <w:rPr>
          <w:rFonts w:hint="eastAsia"/>
          <w:lang w:val="zh-CN"/>
        </w:rPr>
        <w:t xml:space="preserve">21.  </w:t>
      </w:r>
      <w:proofErr w:type="gramStart"/>
      <w:r w:rsidRPr="005A15B6">
        <w:rPr>
          <w:rFonts w:eastAsia="楷体"/>
          <w:lang w:val="zh-CN"/>
        </w:rPr>
        <w:t>请</w:t>
      </w:r>
      <w:r>
        <w:rPr>
          <w:lang w:val="zh-CN"/>
        </w:rPr>
        <w:t>独立</w:t>
      </w:r>
      <w:proofErr w:type="gramEnd"/>
      <w:r>
        <w:rPr>
          <w:lang w:val="zh-CN"/>
        </w:rPr>
        <w:t>专家在其任务框架内</w:t>
      </w:r>
      <w:r>
        <w:rPr>
          <w:rFonts w:hint="eastAsia"/>
          <w:lang w:val="zh-CN"/>
        </w:rPr>
        <w:t>，</w:t>
      </w:r>
      <w:r>
        <w:rPr>
          <w:lang w:val="zh-CN"/>
        </w:rPr>
        <w:t>与联合国所有</w:t>
      </w:r>
      <w:r>
        <w:rPr>
          <w:rFonts w:hint="eastAsia"/>
          <w:lang w:val="zh-CN"/>
        </w:rPr>
        <w:t>机构</w:t>
      </w:r>
      <w:r>
        <w:rPr>
          <w:lang w:val="zh-CN"/>
        </w:rPr>
        <w:t>、非洲联盟、西非国家经济共同体、各邻国、其他所有相关</w:t>
      </w:r>
      <w:r w:rsidRPr="00DC1481">
        <w:rPr>
          <w:lang w:val="zh-CN"/>
        </w:rPr>
        <w:t>国际组织及马里民间社会密切合作</w:t>
      </w:r>
      <w:r>
        <w:rPr>
          <w:lang w:val="zh-CN"/>
        </w:rPr>
        <w:t>；</w:t>
      </w:r>
    </w:p>
    <w:p w:rsidR="000D1225" w:rsidRDefault="000D1225" w:rsidP="000D1225">
      <w:pPr>
        <w:pStyle w:val="SingleTxtGC"/>
        <w:rPr>
          <w:snapToGrid/>
          <w:lang w:val="zh-CN"/>
        </w:rPr>
      </w:pPr>
      <w:r w:rsidRPr="00AC014F">
        <w:rPr>
          <w:rFonts w:hint="eastAsia"/>
        </w:rPr>
        <w:tab/>
      </w:r>
      <w:r>
        <w:rPr>
          <w:rFonts w:hint="eastAsia"/>
          <w:lang w:val="zh-CN"/>
        </w:rPr>
        <w:t xml:space="preserve">22.  </w:t>
      </w:r>
      <w:r w:rsidRPr="005A15B6">
        <w:rPr>
          <w:rFonts w:eastAsia="楷体"/>
          <w:lang w:val="zh-CN"/>
        </w:rPr>
        <w:t>又</w:t>
      </w:r>
      <w:proofErr w:type="gramStart"/>
      <w:r w:rsidRPr="005A15B6">
        <w:rPr>
          <w:rFonts w:eastAsia="楷体"/>
          <w:lang w:val="zh-CN"/>
        </w:rPr>
        <w:t>请</w:t>
      </w:r>
      <w:r>
        <w:rPr>
          <w:snapToGrid/>
          <w:lang w:val="zh-CN"/>
        </w:rPr>
        <w:t>独立</w:t>
      </w:r>
      <w:proofErr w:type="gramEnd"/>
      <w:r>
        <w:rPr>
          <w:snapToGrid/>
          <w:lang w:val="zh-CN"/>
        </w:rPr>
        <w:t>专家向理事会第三十</w:t>
      </w:r>
      <w:r>
        <w:rPr>
          <w:rFonts w:hint="eastAsia"/>
          <w:snapToGrid/>
          <w:lang w:val="zh-CN"/>
        </w:rPr>
        <w:t>七</w:t>
      </w:r>
      <w:r w:rsidRPr="00123943">
        <w:rPr>
          <w:snapToGrid/>
          <w:lang w:val="zh-CN"/>
        </w:rPr>
        <w:t>届会议提交</w:t>
      </w:r>
      <w:r w:rsidRPr="00123943">
        <w:rPr>
          <w:rFonts w:hint="eastAsia"/>
          <w:snapToGrid/>
          <w:lang w:val="zh-CN"/>
        </w:rPr>
        <w:t>一份</w:t>
      </w:r>
      <w:r w:rsidRPr="00123943">
        <w:rPr>
          <w:snapToGrid/>
          <w:lang w:val="zh-CN"/>
        </w:rPr>
        <w:t>报告</w:t>
      </w:r>
      <w:r>
        <w:rPr>
          <w:snapToGrid/>
          <w:lang w:val="zh-CN"/>
        </w:rPr>
        <w:t>；</w:t>
      </w:r>
    </w:p>
    <w:p w:rsidR="000D1225" w:rsidRDefault="000D1225" w:rsidP="000D1225">
      <w:pPr>
        <w:pStyle w:val="SingleTxtGC"/>
        <w:rPr>
          <w:lang w:val="zh-CN"/>
        </w:rPr>
      </w:pPr>
      <w:r w:rsidRPr="00AC014F">
        <w:rPr>
          <w:rFonts w:hint="eastAsia"/>
          <w:snapToGrid/>
        </w:rPr>
        <w:tab/>
      </w:r>
      <w:r>
        <w:rPr>
          <w:rFonts w:hint="eastAsia"/>
        </w:rPr>
        <w:t xml:space="preserve">23.  </w:t>
      </w:r>
      <w:r w:rsidRPr="005A15B6">
        <w:rPr>
          <w:rFonts w:eastAsia="楷体" w:hint="eastAsia"/>
          <w:lang w:val="zh-CN"/>
        </w:rPr>
        <w:t>决定</w:t>
      </w:r>
      <w:r w:rsidRPr="00123943">
        <w:rPr>
          <w:rFonts w:hint="eastAsia"/>
          <w:snapToGrid/>
          <w:lang w:val="zh-CN"/>
        </w:rPr>
        <w:t>在</w:t>
      </w:r>
      <w:r>
        <w:rPr>
          <w:rFonts w:hint="eastAsia"/>
          <w:lang w:val="zh-CN"/>
        </w:rPr>
        <w:t>理事会</w:t>
      </w:r>
      <w:r>
        <w:rPr>
          <w:rFonts w:hint="eastAsia"/>
          <w:snapToGrid/>
          <w:lang w:val="zh-CN"/>
        </w:rPr>
        <w:t>第三十七</w:t>
      </w:r>
      <w:r w:rsidRPr="00123943">
        <w:rPr>
          <w:rFonts w:hint="eastAsia"/>
          <w:snapToGrid/>
          <w:lang w:val="zh-CN"/>
        </w:rPr>
        <w:t>届会议</w:t>
      </w:r>
      <w:r>
        <w:rPr>
          <w:rFonts w:hint="eastAsia"/>
          <w:lang w:val="zh-CN"/>
        </w:rPr>
        <w:t>期间</w:t>
      </w:r>
      <w:r w:rsidRPr="00123943">
        <w:rPr>
          <w:rFonts w:hint="eastAsia"/>
          <w:snapToGrid/>
          <w:lang w:val="zh-CN"/>
        </w:rPr>
        <w:t>举行一次由独立专家和马里政府代表出席的对话</w:t>
      </w:r>
      <w:r>
        <w:rPr>
          <w:rFonts w:hint="eastAsia"/>
          <w:snapToGrid/>
          <w:lang w:val="zh-CN"/>
        </w:rPr>
        <w:t>，</w:t>
      </w:r>
      <w:r w:rsidRPr="00123943">
        <w:rPr>
          <w:rFonts w:hint="eastAsia"/>
          <w:snapToGrid/>
          <w:lang w:val="zh-CN"/>
        </w:rPr>
        <w:t>以评估该国人权状况的</w:t>
      </w:r>
      <w:r>
        <w:rPr>
          <w:rFonts w:hint="eastAsia"/>
          <w:lang w:val="zh-CN"/>
        </w:rPr>
        <w:t>演变</w:t>
      </w:r>
      <w:r>
        <w:rPr>
          <w:rFonts w:hint="eastAsia"/>
          <w:snapToGrid/>
          <w:lang w:val="zh-CN"/>
        </w:rPr>
        <w:t>，</w:t>
      </w:r>
      <w:r w:rsidRPr="00123943">
        <w:rPr>
          <w:rFonts w:hint="eastAsia"/>
          <w:snapToGrid/>
          <w:lang w:val="zh-CN"/>
        </w:rPr>
        <w:t>尤</w:t>
      </w:r>
      <w:r>
        <w:rPr>
          <w:rFonts w:hint="eastAsia"/>
          <w:lang w:val="zh-CN"/>
        </w:rPr>
        <w:t>其侧重于正义与</w:t>
      </w:r>
      <w:r w:rsidRPr="00123943">
        <w:rPr>
          <w:rFonts w:hint="eastAsia"/>
          <w:snapToGrid/>
          <w:lang w:val="zh-CN"/>
        </w:rPr>
        <w:t>和解问题</w:t>
      </w:r>
      <w:r>
        <w:rPr>
          <w:rFonts w:hint="eastAsia"/>
          <w:lang w:val="zh-CN"/>
        </w:rPr>
        <w:t>；</w:t>
      </w:r>
    </w:p>
    <w:p w:rsidR="000D1225" w:rsidRDefault="000D1225" w:rsidP="000D1225">
      <w:pPr>
        <w:pStyle w:val="SingleTxtGC"/>
        <w:rPr>
          <w:snapToGrid/>
          <w:lang w:val="zh-CN"/>
        </w:rPr>
      </w:pPr>
      <w:r w:rsidRPr="00AC014F">
        <w:rPr>
          <w:rFonts w:hint="eastAsia"/>
        </w:rPr>
        <w:tab/>
      </w:r>
      <w:r>
        <w:rPr>
          <w:lang w:val="zh-CN"/>
        </w:rPr>
        <w:t>2</w:t>
      </w:r>
      <w:r>
        <w:rPr>
          <w:rFonts w:hint="eastAsia"/>
          <w:lang w:val="zh-CN"/>
        </w:rPr>
        <w:t xml:space="preserve">4.  </w:t>
      </w:r>
      <w:r w:rsidRPr="005A15B6">
        <w:rPr>
          <w:rFonts w:eastAsia="楷体"/>
          <w:lang w:val="zh-CN"/>
        </w:rPr>
        <w:t>请</w:t>
      </w:r>
      <w:r w:rsidRPr="00EE45C4">
        <w:rPr>
          <w:snapToGrid/>
          <w:lang w:val="zh-CN"/>
        </w:rPr>
        <w:t>秘书长和联合国人权事务高级专员继续向独立专家提供充分履行任务所需的一切协助</w:t>
      </w:r>
      <w:r>
        <w:rPr>
          <w:snapToGrid/>
          <w:lang w:val="zh-CN"/>
        </w:rPr>
        <w:t>；</w:t>
      </w:r>
    </w:p>
    <w:p w:rsidR="000D1225" w:rsidRDefault="000D1225" w:rsidP="000D1225">
      <w:pPr>
        <w:pStyle w:val="SingleTxtGC"/>
        <w:rPr>
          <w:snapToGrid/>
          <w:lang w:val="zh-CN"/>
        </w:rPr>
      </w:pPr>
      <w:r w:rsidRPr="00AC014F">
        <w:rPr>
          <w:rFonts w:hint="eastAsia"/>
          <w:snapToGrid/>
        </w:rPr>
        <w:lastRenderedPageBreak/>
        <w:tab/>
      </w:r>
      <w:r w:rsidRPr="00DC1481">
        <w:rPr>
          <w:lang w:val="zh-CN"/>
        </w:rPr>
        <w:t>2</w:t>
      </w:r>
      <w:r>
        <w:rPr>
          <w:rFonts w:hint="eastAsia"/>
          <w:lang w:val="zh-CN"/>
        </w:rPr>
        <w:t xml:space="preserve">5.  </w:t>
      </w:r>
      <w:r w:rsidRPr="005A15B6">
        <w:rPr>
          <w:rFonts w:eastAsia="楷体"/>
          <w:lang w:val="zh-CN"/>
        </w:rPr>
        <w:t>请</w:t>
      </w:r>
      <w:r w:rsidRPr="00EE45C4">
        <w:rPr>
          <w:snapToGrid/>
          <w:lang w:val="zh-CN"/>
        </w:rPr>
        <w:t>高级专员向马里政府</w:t>
      </w:r>
      <w:r>
        <w:rPr>
          <w:snapToGrid/>
          <w:lang w:val="zh-CN"/>
        </w:rPr>
        <w:t>，</w:t>
      </w:r>
      <w:r w:rsidRPr="00EE45C4">
        <w:rPr>
          <w:snapToGrid/>
          <w:lang w:val="zh-CN"/>
        </w:rPr>
        <w:t>特别是向真相、正义与和解委员会提供技术援助</w:t>
      </w:r>
      <w:r>
        <w:rPr>
          <w:snapToGrid/>
          <w:lang w:val="zh-CN"/>
        </w:rPr>
        <w:t>，</w:t>
      </w:r>
      <w:r w:rsidRPr="00EE45C4">
        <w:rPr>
          <w:snapToGrid/>
          <w:lang w:val="zh-CN"/>
        </w:rPr>
        <w:t>与</w:t>
      </w:r>
      <w:r w:rsidRPr="00EE45C4">
        <w:rPr>
          <w:rFonts w:hint="eastAsia"/>
          <w:snapToGrid/>
          <w:lang w:val="zh-CN"/>
        </w:rPr>
        <w:t>政府</w:t>
      </w:r>
      <w:r w:rsidRPr="00EE45C4">
        <w:rPr>
          <w:snapToGrid/>
          <w:lang w:val="zh-CN"/>
        </w:rPr>
        <w:t>合作确定其他援助领域</w:t>
      </w:r>
      <w:r>
        <w:rPr>
          <w:snapToGrid/>
          <w:lang w:val="zh-CN"/>
        </w:rPr>
        <w:t>，</w:t>
      </w:r>
      <w:r w:rsidRPr="00EE45C4">
        <w:rPr>
          <w:snapToGrid/>
          <w:lang w:val="zh-CN"/>
        </w:rPr>
        <w:t>以便支持马里努力</w:t>
      </w:r>
      <w:r w:rsidRPr="00EE45C4">
        <w:rPr>
          <w:rFonts w:hint="eastAsia"/>
          <w:snapToGrid/>
          <w:lang w:val="zh-CN"/>
        </w:rPr>
        <w:t>促</w:t>
      </w:r>
      <w:r w:rsidRPr="00EE45C4">
        <w:rPr>
          <w:snapToGrid/>
          <w:lang w:val="zh-CN"/>
        </w:rPr>
        <w:t>进和保护人权</w:t>
      </w:r>
      <w:r>
        <w:rPr>
          <w:snapToGrid/>
          <w:lang w:val="zh-CN"/>
        </w:rPr>
        <w:t>，</w:t>
      </w:r>
      <w:r w:rsidRPr="00EE45C4">
        <w:rPr>
          <w:snapToGrid/>
          <w:lang w:val="zh-CN"/>
        </w:rPr>
        <w:t>加强</w:t>
      </w:r>
      <w:r>
        <w:rPr>
          <w:rFonts w:hint="eastAsia"/>
          <w:snapToGrid/>
          <w:lang w:val="zh-CN"/>
        </w:rPr>
        <w:t>机构</w:t>
      </w:r>
      <w:r w:rsidRPr="00EE45C4">
        <w:rPr>
          <w:snapToGrid/>
          <w:lang w:val="zh-CN"/>
        </w:rPr>
        <w:t>能力</w:t>
      </w:r>
      <w:r>
        <w:rPr>
          <w:rFonts w:hint="eastAsia"/>
          <w:snapToGrid/>
          <w:lang w:val="zh-CN"/>
        </w:rPr>
        <w:t>建设</w:t>
      </w:r>
      <w:r>
        <w:rPr>
          <w:snapToGrid/>
          <w:lang w:val="zh-CN"/>
        </w:rPr>
        <w:t>；</w:t>
      </w:r>
    </w:p>
    <w:p w:rsidR="000D1225" w:rsidRDefault="000D1225" w:rsidP="000D1225">
      <w:pPr>
        <w:pStyle w:val="SingleTxtGC"/>
        <w:rPr>
          <w:lang w:val="zh-CN"/>
        </w:rPr>
      </w:pPr>
      <w:r w:rsidRPr="00063ADA">
        <w:tab/>
      </w:r>
      <w:r>
        <w:rPr>
          <w:lang w:val="zh-CN"/>
        </w:rPr>
        <w:t>2</w:t>
      </w:r>
      <w:r>
        <w:rPr>
          <w:rFonts w:hint="eastAsia"/>
          <w:lang w:val="zh-CN"/>
        </w:rPr>
        <w:t xml:space="preserve">6.  </w:t>
      </w:r>
      <w:r w:rsidRPr="005A15B6">
        <w:rPr>
          <w:rFonts w:eastAsia="楷体"/>
          <w:lang w:val="zh-CN"/>
        </w:rPr>
        <w:t>促请</w:t>
      </w:r>
      <w:r w:rsidRPr="00DC1481">
        <w:rPr>
          <w:lang w:val="zh-CN"/>
        </w:rPr>
        <w:t>国际社会继续</w:t>
      </w:r>
      <w:r>
        <w:rPr>
          <w:rFonts w:hint="eastAsia"/>
          <w:lang w:val="zh-CN"/>
        </w:rPr>
        <w:t>向马里提供</w:t>
      </w:r>
      <w:r>
        <w:rPr>
          <w:lang w:val="zh-CN"/>
        </w:rPr>
        <w:t>确保</w:t>
      </w:r>
      <w:r w:rsidRPr="00DC1481">
        <w:rPr>
          <w:lang w:val="zh-CN"/>
        </w:rPr>
        <w:t>稳定</w:t>
      </w:r>
      <w:r>
        <w:rPr>
          <w:rFonts w:hint="eastAsia"/>
          <w:lang w:val="zh-CN"/>
        </w:rPr>
        <w:t>所需的援助</w:t>
      </w:r>
      <w:r>
        <w:rPr>
          <w:lang w:val="zh-CN"/>
        </w:rPr>
        <w:t>，</w:t>
      </w:r>
      <w:r w:rsidRPr="00DC1481">
        <w:rPr>
          <w:lang w:val="zh-CN"/>
        </w:rPr>
        <w:t>以促进对所有人权的尊重</w:t>
      </w:r>
      <w:r>
        <w:rPr>
          <w:lang w:val="zh-CN"/>
        </w:rPr>
        <w:t>，</w:t>
      </w:r>
      <w:r w:rsidRPr="00DC1481">
        <w:rPr>
          <w:lang w:val="zh-CN"/>
        </w:rPr>
        <w:t>坚决打击有罪不罚现象</w:t>
      </w:r>
      <w:r>
        <w:rPr>
          <w:lang w:val="zh-CN"/>
        </w:rPr>
        <w:t>，</w:t>
      </w:r>
      <w:r w:rsidRPr="00DC1481">
        <w:rPr>
          <w:lang w:val="zh-CN"/>
        </w:rPr>
        <w:t>这</w:t>
      </w:r>
      <w:r>
        <w:rPr>
          <w:rFonts w:hint="eastAsia"/>
          <w:lang w:val="zh-CN"/>
        </w:rPr>
        <w:t>是通往</w:t>
      </w:r>
      <w:r w:rsidRPr="00DC1481">
        <w:rPr>
          <w:lang w:val="zh-CN"/>
        </w:rPr>
        <w:t>民族和解、和平与社会融合</w:t>
      </w:r>
      <w:r>
        <w:rPr>
          <w:rFonts w:hint="eastAsia"/>
          <w:lang w:val="zh-CN"/>
        </w:rPr>
        <w:t>之路</w:t>
      </w:r>
      <w:r>
        <w:rPr>
          <w:lang w:val="zh-CN"/>
        </w:rPr>
        <w:t>；</w:t>
      </w:r>
    </w:p>
    <w:p w:rsidR="000D1225" w:rsidRDefault="000D1225" w:rsidP="000D1225">
      <w:pPr>
        <w:pStyle w:val="SingleTxtGC"/>
        <w:rPr>
          <w:lang w:val="zh-CN"/>
        </w:rPr>
      </w:pPr>
      <w:r>
        <w:tab/>
      </w:r>
      <w:r w:rsidRPr="00DC1481">
        <w:rPr>
          <w:lang w:val="zh-CN"/>
        </w:rPr>
        <w:t>2</w:t>
      </w:r>
      <w:r>
        <w:rPr>
          <w:rFonts w:hint="eastAsia"/>
          <w:lang w:val="zh-CN"/>
        </w:rPr>
        <w:t xml:space="preserve">7.  </w:t>
      </w:r>
      <w:r w:rsidRPr="005A15B6">
        <w:rPr>
          <w:rFonts w:eastAsia="楷体"/>
          <w:lang w:val="zh-CN"/>
        </w:rPr>
        <w:t>决定</w:t>
      </w:r>
      <w:r w:rsidRPr="00DC1481">
        <w:rPr>
          <w:lang w:val="zh-CN"/>
        </w:rPr>
        <w:t>继续处理此事。</w:t>
      </w:r>
    </w:p>
    <w:p w:rsidR="000D1225" w:rsidRDefault="000D1225" w:rsidP="00AF67CA">
      <w:pPr>
        <w:pStyle w:val="SingleTxtGC"/>
        <w:jc w:val="right"/>
      </w:pPr>
      <w:r w:rsidRPr="00822575">
        <w:rPr>
          <w:rFonts w:eastAsia="楷体" w:hint="eastAsia"/>
        </w:rPr>
        <w:t>2017</w:t>
      </w:r>
      <w:r w:rsidRPr="00822575">
        <w:rPr>
          <w:rFonts w:eastAsia="楷体" w:hint="eastAsia"/>
        </w:rPr>
        <w:t>年</w:t>
      </w:r>
      <w:r w:rsidRPr="00822575">
        <w:rPr>
          <w:rFonts w:eastAsia="楷体" w:hint="eastAsia"/>
        </w:rPr>
        <w:t>3</w:t>
      </w:r>
      <w:r w:rsidRPr="00822575">
        <w:rPr>
          <w:rFonts w:eastAsia="楷体" w:hint="eastAsia"/>
        </w:rPr>
        <w:t>月</w:t>
      </w:r>
      <w:r w:rsidRPr="00822575">
        <w:rPr>
          <w:rFonts w:eastAsia="楷体" w:hint="eastAsia"/>
        </w:rPr>
        <w:t>24</w:t>
      </w:r>
      <w:r w:rsidRPr="00822575">
        <w:rPr>
          <w:rFonts w:eastAsia="楷体" w:hint="eastAsia"/>
        </w:rPr>
        <w:t>日</w:t>
      </w:r>
      <w:r w:rsidR="00AF67CA">
        <w:rPr>
          <w:rFonts w:eastAsia="楷体" w:hint="eastAsia"/>
        </w:rPr>
        <w:br/>
      </w:r>
      <w:r w:rsidRPr="00822575">
        <w:rPr>
          <w:rFonts w:eastAsia="楷体" w:hint="eastAsia"/>
        </w:rPr>
        <w:t>第</w:t>
      </w:r>
      <w:r w:rsidRPr="00822575">
        <w:rPr>
          <w:rFonts w:eastAsia="楷体" w:hint="eastAsia"/>
        </w:rPr>
        <w:t>5</w:t>
      </w:r>
      <w:r>
        <w:rPr>
          <w:rFonts w:eastAsia="楷体" w:hint="eastAsia"/>
        </w:rPr>
        <w:t>9</w:t>
      </w:r>
      <w:r w:rsidRPr="00822575">
        <w:rPr>
          <w:rFonts w:eastAsia="楷体" w:hint="eastAsia"/>
        </w:rPr>
        <w:t>次会议</w:t>
      </w:r>
    </w:p>
    <w:p w:rsidR="000D1225" w:rsidRDefault="000D1225" w:rsidP="000D1225">
      <w:pPr>
        <w:pStyle w:val="SingleTxtGC"/>
      </w:pPr>
      <w:bookmarkStart w:id="0" w:name="_GoBack"/>
      <w:bookmarkEnd w:id="0"/>
      <w:r>
        <w:rPr>
          <w:rFonts w:hint="eastAsia"/>
        </w:rPr>
        <w:t>[</w:t>
      </w:r>
      <w:r>
        <w:rPr>
          <w:rFonts w:hint="eastAsia"/>
        </w:rPr>
        <w:t>未经表决获得通过。</w:t>
      </w:r>
      <w:r>
        <w:rPr>
          <w:rFonts w:hint="eastAsia"/>
        </w:rPr>
        <w:t>]</w:t>
      </w:r>
    </w:p>
    <w:p w:rsidR="00AF67CA" w:rsidRPr="002D6A9C" w:rsidRDefault="00AF67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F67CA" w:rsidRDefault="00AF67CA" w:rsidP="000D1225">
      <w:pPr>
        <w:pStyle w:val="SingleTxtGC"/>
      </w:pPr>
    </w:p>
    <w:p w:rsidR="000D1225" w:rsidRDefault="000D1225" w:rsidP="00BF6D17"/>
    <w:sectPr w:rsidR="000D1225"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CA9" w:rsidRPr="000D319F" w:rsidRDefault="00AF2CA9" w:rsidP="000D319F">
      <w:pPr>
        <w:pStyle w:val="ae"/>
        <w:spacing w:after="240"/>
        <w:ind w:left="907"/>
        <w:rPr>
          <w:rFonts w:asciiTheme="majorBidi" w:eastAsia="宋体" w:hAnsiTheme="majorBidi" w:cstheme="majorBidi"/>
          <w:sz w:val="21"/>
          <w:szCs w:val="21"/>
          <w:lang w:val="en-US"/>
        </w:rPr>
      </w:pPr>
    </w:p>
    <w:p w:rsidR="00AF2CA9" w:rsidRPr="000D319F" w:rsidRDefault="00AF2CA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F2CA9" w:rsidRPr="000D319F" w:rsidRDefault="00AF2CA9" w:rsidP="000D319F">
      <w:pPr>
        <w:pStyle w:val="ae"/>
      </w:pPr>
    </w:p>
  </w:endnote>
  <w:endnote w:type="continuationNotice" w:id="1">
    <w:p w:rsidR="00AF2CA9" w:rsidRDefault="00AF2C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25" w:rsidRPr="000D1225" w:rsidRDefault="000D1225" w:rsidP="000D1225">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D68C4">
      <w:rPr>
        <w:rStyle w:val="af"/>
        <w:noProof/>
      </w:rPr>
      <w:t>4</w:t>
    </w:r>
    <w:r>
      <w:rPr>
        <w:rStyle w:val="af"/>
      </w:rPr>
      <w:fldChar w:fldCharType="end"/>
    </w:r>
    <w:r>
      <w:rPr>
        <w:rStyle w:val="af"/>
      </w:rPr>
      <w:tab/>
    </w:r>
    <w:proofErr w:type="spellStart"/>
    <w:r w:rsidRPr="000D1225">
      <w:rPr>
        <w:rStyle w:val="af"/>
        <w:b w:val="0"/>
        <w:snapToGrid w:val="0"/>
        <w:sz w:val="16"/>
      </w:rPr>
      <w:t>GE.17</w:t>
    </w:r>
    <w:proofErr w:type="spellEnd"/>
    <w:r w:rsidRPr="000D1225">
      <w:rPr>
        <w:rStyle w:val="af"/>
        <w:b w:val="0"/>
        <w:snapToGrid w:val="0"/>
        <w:sz w:val="16"/>
      </w:rPr>
      <w:t>-05271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25" w:rsidRPr="000D1225" w:rsidRDefault="000D1225" w:rsidP="000D1225">
    <w:pPr>
      <w:pStyle w:val="ae"/>
      <w:tabs>
        <w:tab w:val="right" w:pos="9638"/>
      </w:tabs>
      <w:rPr>
        <w:rStyle w:val="af"/>
      </w:rPr>
    </w:pPr>
    <w:proofErr w:type="spellStart"/>
    <w:r>
      <w:t>GE.17</w:t>
    </w:r>
    <w:proofErr w:type="spellEnd"/>
    <w:r>
      <w:t>-05271</w:t>
    </w:r>
    <w:r>
      <w:tab/>
    </w:r>
    <w:r>
      <w:rPr>
        <w:rStyle w:val="af"/>
      </w:rPr>
      <w:fldChar w:fldCharType="begin"/>
    </w:r>
    <w:r>
      <w:rPr>
        <w:rStyle w:val="af"/>
      </w:rPr>
      <w:instrText xml:space="preserve"> PAGE  \* MERGEFORMAT </w:instrText>
    </w:r>
    <w:r>
      <w:rPr>
        <w:rStyle w:val="af"/>
      </w:rPr>
      <w:fldChar w:fldCharType="separate"/>
    </w:r>
    <w:r w:rsidR="006D68C4">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0D1225" w:rsidP="003E7C3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-05271</w:t>
    </w:r>
    <w:r w:rsidR="00731A42" w:rsidRPr="00EE277A">
      <w:rPr>
        <w:sz w:val="20"/>
        <w:lang w:eastAsia="zh-CN"/>
      </w:rPr>
      <w:t xml:space="preserve"> (C)</w:t>
    </w:r>
    <w:r w:rsidR="008B4347">
      <w:rPr>
        <w:sz w:val="20"/>
        <w:lang w:eastAsia="zh-CN"/>
      </w:rPr>
      <w:tab/>
    </w:r>
    <w:r w:rsidR="003E7C34">
      <w:rPr>
        <w:rFonts w:eastAsiaTheme="minorEastAsia" w:hint="eastAsia"/>
        <w:sz w:val="20"/>
        <w:lang w:eastAsia="zh-CN"/>
      </w:rPr>
      <w:t>1205</w:t>
    </w:r>
    <w:r w:rsidR="008B4347">
      <w:rPr>
        <w:sz w:val="20"/>
        <w:lang w:eastAsia="zh-CN"/>
      </w:rPr>
      <w:t>1</w:t>
    </w:r>
    <w:r w:rsidR="005C00B0">
      <w:rPr>
        <w:rFonts w:eastAsiaTheme="minorEastAsia"/>
        <w:sz w:val="20"/>
        <w:lang w:eastAsia="zh-CN"/>
      </w:rPr>
      <w:t>7</w:t>
    </w:r>
    <w:r w:rsidR="00731A42">
      <w:rPr>
        <w:sz w:val="20"/>
        <w:lang w:eastAsia="zh-CN"/>
      </w:rPr>
      <w:tab/>
    </w:r>
    <w:r w:rsidR="003E7C34">
      <w:rPr>
        <w:rFonts w:eastAsiaTheme="minorEastAsia" w:hint="eastAsia"/>
        <w:sz w:val="20"/>
        <w:lang w:eastAsia="zh-CN"/>
      </w:rPr>
      <w:t>1505</w:t>
    </w:r>
    <w:r w:rsidR="00731A42">
      <w:rPr>
        <w:sz w:val="20"/>
        <w:lang w:eastAsia="zh-CN"/>
      </w:rPr>
      <w:t>1</w:t>
    </w:r>
    <w:r w:rsidR="005C00B0">
      <w:rPr>
        <w:rFonts w:eastAsiaTheme="minorEastAsia"/>
        <w:sz w:val="20"/>
        <w:lang w:eastAsia="zh-CN"/>
      </w:rPr>
      <w:t>7</w:t>
    </w:r>
  </w:p>
  <w:p w:rsidR="00056632" w:rsidRPr="00487939" w:rsidRDefault="000D1225"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3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3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CA9" w:rsidRPr="000157B1" w:rsidRDefault="00AF2CA9"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AF2CA9" w:rsidRPr="000157B1" w:rsidRDefault="00AF2CA9"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AF2CA9" w:rsidRDefault="00AF2CA9"/>
  </w:footnote>
  <w:footnote w:id="2">
    <w:p w:rsidR="000D1225" w:rsidRPr="00407EDE" w:rsidRDefault="000D1225" w:rsidP="000D1225">
      <w:pPr>
        <w:pStyle w:val="a6"/>
      </w:pPr>
      <w:r w:rsidRPr="00787561">
        <w:rPr>
          <w:lang w:val="fr-FR"/>
        </w:rPr>
        <w:tab/>
      </w:r>
      <w:r>
        <w:rPr>
          <w:rStyle w:val="a7"/>
          <w:lang w:val="zh-CN"/>
        </w:rPr>
        <w:footnoteRef/>
      </w:r>
      <w:r>
        <w:rPr>
          <w:lang w:val="zh-CN"/>
        </w:rPr>
        <w:tab/>
        <w:t>A/HRC/3</w:t>
      </w:r>
      <w:r>
        <w:rPr>
          <w:rFonts w:hint="eastAsia"/>
          <w:lang w:val="zh-CN"/>
        </w:rPr>
        <w:t>4</w:t>
      </w:r>
      <w:r>
        <w:rPr>
          <w:lang w:val="zh-CN"/>
        </w:rPr>
        <w:t>/7</w:t>
      </w:r>
      <w:r>
        <w:rPr>
          <w:rFonts w:hint="eastAsia"/>
          <w:lang w:val="zh-CN"/>
        </w:rPr>
        <w:t>2</w:t>
      </w:r>
      <w:r>
        <w:rPr>
          <w:rFonts w:hint="eastAsia"/>
          <w:lang w:val="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D1225" w:rsidP="000D1225">
    <w:pPr>
      <w:pStyle w:val="af0"/>
    </w:pPr>
    <w:r>
      <w:t>A/</w:t>
    </w:r>
    <w:proofErr w:type="spellStart"/>
    <w:r>
      <w:t>HRC</w:t>
    </w:r>
    <w:proofErr w:type="spellEnd"/>
    <w:r>
      <w:t>/RES/34/39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D1225" w:rsidP="000D1225">
    <w:pPr>
      <w:pStyle w:val="af0"/>
      <w:jc w:val="right"/>
    </w:pPr>
    <w:r>
      <w:t>A/</w:t>
    </w:r>
    <w:proofErr w:type="spellStart"/>
    <w:r>
      <w:t>HRC</w:t>
    </w:r>
    <w:proofErr w:type="spellEnd"/>
    <w:r>
      <w:t>/RES/34/39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CA9"/>
    <w:rsid w:val="00011483"/>
    <w:rsid w:val="00054E5E"/>
    <w:rsid w:val="000D1225"/>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E7C34"/>
    <w:rsid w:val="00427F63"/>
    <w:rsid w:val="00474C6B"/>
    <w:rsid w:val="004C4A0A"/>
    <w:rsid w:val="00557D9A"/>
    <w:rsid w:val="005C00B0"/>
    <w:rsid w:val="005E01D9"/>
    <w:rsid w:val="005E3084"/>
    <w:rsid w:val="005E403A"/>
    <w:rsid w:val="00680656"/>
    <w:rsid w:val="006B1119"/>
    <w:rsid w:val="006B7A8F"/>
    <w:rsid w:val="006C65D8"/>
    <w:rsid w:val="006D68C4"/>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F2CA9"/>
    <w:rsid w:val="00AF67CA"/>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11531"/>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link w:val="H1GChar"/>
    <w:rsid w:val="000D1225"/>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0D1225"/>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link w:val="H1GChar"/>
    <w:rsid w:val="000D1225"/>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0D1225"/>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6D9C5-E65F-4D05-B5F1-19720BAAE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463</Words>
  <Characters>2640</Characters>
  <Application>Microsoft Office Word</Application>
  <DocSecurity>0</DocSecurity>
  <Lines>22</Lines>
  <Paragraphs>6</Paragraphs>
  <ScaleCrop>false</ScaleCrop>
  <Company>DCM</Company>
  <LinksUpToDate>false</LinksUpToDate>
  <CharactersWithSpaces>3097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1705271</dc:title>
  <dc:subject>A/HRC/RES/34/39</dc:subject>
  <dc:creator>mlu</dc:creator>
  <cp:lastModifiedBy>mlu</cp:lastModifiedBy>
  <cp:revision>2</cp:revision>
  <cp:lastPrinted>2017-05-15T14:36:00Z</cp:lastPrinted>
  <dcterms:created xsi:type="dcterms:W3CDTF">2017-05-15T14:38:00Z</dcterms:created>
  <dcterms:modified xsi:type="dcterms:W3CDTF">2017-05-15T14:38:00Z</dcterms:modified>
</cp:coreProperties>
</file>