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AA196B1" w14:textId="77777777" w:rsidTr="00D121D2">
        <w:trPr>
          <w:trHeight w:hRule="exact" w:val="851"/>
        </w:trPr>
        <w:tc>
          <w:tcPr>
            <w:tcW w:w="142" w:type="dxa"/>
            <w:tcBorders>
              <w:bottom w:val="single" w:sz="4" w:space="0" w:color="auto"/>
            </w:tcBorders>
          </w:tcPr>
          <w:p w14:paraId="0EA61226" w14:textId="77777777" w:rsidR="002D5AAC" w:rsidRDefault="002D5AAC" w:rsidP="00F936C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412FB6C"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74419E1" w14:textId="56778F1B" w:rsidR="002D5AAC" w:rsidRDefault="00F936CF" w:rsidP="00F936CF">
            <w:pPr>
              <w:jc w:val="right"/>
            </w:pPr>
            <w:r w:rsidRPr="00F936CF">
              <w:rPr>
                <w:sz w:val="40"/>
              </w:rPr>
              <w:t>CRC</w:t>
            </w:r>
            <w:r>
              <w:t>/C/TKM/RQ/5-6</w:t>
            </w:r>
          </w:p>
        </w:tc>
      </w:tr>
      <w:tr w:rsidR="002D5AAC" w:rsidRPr="00A601DD" w14:paraId="17A07F4D" w14:textId="77777777" w:rsidTr="00D121D2">
        <w:trPr>
          <w:trHeight w:hRule="exact" w:val="2835"/>
        </w:trPr>
        <w:tc>
          <w:tcPr>
            <w:tcW w:w="1280" w:type="dxa"/>
            <w:gridSpan w:val="2"/>
            <w:tcBorders>
              <w:top w:val="single" w:sz="4" w:space="0" w:color="auto"/>
              <w:bottom w:val="single" w:sz="12" w:space="0" w:color="auto"/>
            </w:tcBorders>
          </w:tcPr>
          <w:p w14:paraId="341EE8DB" w14:textId="77777777" w:rsidR="002D5AAC" w:rsidRDefault="002E5067" w:rsidP="00D121D2">
            <w:pPr>
              <w:spacing w:before="120"/>
              <w:jc w:val="center"/>
            </w:pPr>
            <w:r>
              <w:rPr>
                <w:noProof/>
                <w:lang w:val="fr-CH" w:eastAsia="fr-CH"/>
              </w:rPr>
              <w:drawing>
                <wp:inline distT="0" distB="0" distL="0" distR="0" wp14:anchorId="5AA96BF4" wp14:editId="309F4FD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D7EA4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6DBB983" w14:textId="77777777" w:rsidR="002D5AAC" w:rsidRDefault="00F936CF" w:rsidP="00D121D2">
            <w:pPr>
              <w:spacing w:before="240"/>
              <w:rPr>
                <w:lang w:val="en-US"/>
              </w:rPr>
            </w:pPr>
            <w:r>
              <w:rPr>
                <w:lang w:val="en-US"/>
              </w:rPr>
              <w:t>Distr.: General</w:t>
            </w:r>
          </w:p>
          <w:p w14:paraId="561A6ADE" w14:textId="77777777" w:rsidR="00F936CF" w:rsidRDefault="00F936CF" w:rsidP="00F936CF">
            <w:pPr>
              <w:spacing w:line="240" w:lineRule="exact"/>
              <w:rPr>
                <w:lang w:val="en-US"/>
              </w:rPr>
            </w:pPr>
            <w:r>
              <w:rPr>
                <w:lang w:val="en-US"/>
              </w:rPr>
              <w:t>19 July 2024</w:t>
            </w:r>
          </w:p>
          <w:p w14:paraId="4DF34306" w14:textId="77777777" w:rsidR="00F936CF" w:rsidRDefault="00F936CF" w:rsidP="00F936CF">
            <w:pPr>
              <w:spacing w:line="240" w:lineRule="exact"/>
              <w:rPr>
                <w:lang w:val="en-US"/>
              </w:rPr>
            </w:pPr>
            <w:r>
              <w:rPr>
                <w:lang w:val="en-US"/>
              </w:rPr>
              <w:t>Russian</w:t>
            </w:r>
          </w:p>
          <w:p w14:paraId="0CC6C0E3" w14:textId="21ED5E3D" w:rsidR="00A601DD" w:rsidRPr="00B503FF" w:rsidRDefault="00F936CF" w:rsidP="00A601DD">
            <w:pPr>
              <w:suppressAutoHyphens w:val="0"/>
              <w:rPr>
                <w:lang w:val="en-US"/>
              </w:rPr>
            </w:pPr>
            <w:r>
              <w:rPr>
                <w:lang w:val="en-US"/>
              </w:rPr>
              <w:t xml:space="preserve">Original: </w:t>
            </w:r>
            <w:r w:rsidR="00A601DD" w:rsidRPr="00B503FF">
              <w:rPr>
                <w:lang w:val="en-US"/>
              </w:rPr>
              <w:t>Russian</w:t>
            </w:r>
          </w:p>
          <w:p w14:paraId="1642B182" w14:textId="3FE2844E" w:rsidR="00F936CF" w:rsidRPr="00B937DF" w:rsidRDefault="00A601DD" w:rsidP="00A601DD">
            <w:pPr>
              <w:spacing w:line="240" w:lineRule="exact"/>
              <w:rPr>
                <w:lang w:val="en-US"/>
              </w:rPr>
            </w:pPr>
            <w:r w:rsidRPr="00B503FF">
              <w:rPr>
                <w:lang w:val="en-US"/>
              </w:rPr>
              <w:t>English, French, Russian and Spanish only</w:t>
            </w:r>
          </w:p>
        </w:tc>
      </w:tr>
    </w:tbl>
    <w:p w14:paraId="0BEDE1F2" w14:textId="77777777" w:rsidR="00F936CF" w:rsidRPr="00F936CF" w:rsidRDefault="00F936CF" w:rsidP="00F936CF">
      <w:pPr>
        <w:spacing w:before="120"/>
        <w:rPr>
          <w:b/>
          <w:bCs/>
          <w:sz w:val="24"/>
          <w:szCs w:val="24"/>
        </w:rPr>
      </w:pPr>
      <w:r w:rsidRPr="00F936CF">
        <w:rPr>
          <w:b/>
          <w:bCs/>
          <w:sz w:val="24"/>
          <w:szCs w:val="24"/>
        </w:rPr>
        <w:t>Комитет по правам ребенка</w:t>
      </w:r>
    </w:p>
    <w:p w14:paraId="4001C4F3" w14:textId="77777777" w:rsidR="00F936CF" w:rsidRPr="00B503FF" w:rsidRDefault="00F936CF" w:rsidP="00F936CF">
      <w:pPr>
        <w:rPr>
          <w:b/>
        </w:rPr>
      </w:pPr>
      <w:r>
        <w:rPr>
          <w:b/>
          <w:bCs/>
        </w:rPr>
        <w:t>Девяносто седьмая сессия</w:t>
      </w:r>
      <w:r>
        <w:t xml:space="preserve"> </w:t>
      </w:r>
    </w:p>
    <w:p w14:paraId="1EED756C" w14:textId="535DCF34" w:rsidR="00F936CF" w:rsidRPr="00B503FF" w:rsidRDefault="00F936CF" w:rsidP="00F936CF">
      <w:pPr>
        <w:rPr>
          <w:color w:val="000000" w:themeColor="text1"/>
        </w:rPr>
      </w:pPr>
      <w:r>
        <w:t xml:space="preserve">Женева, 26 августа </w:t>
      </w:r>
      <w:r w:rsidRPr="00A601DD">
        <w:t>—</w:t>
      </w:r>
      <w:r>
        <w:t xml:space="preserve"> 13 сентября 2024 года</w:t>
      </w:r>
    </w:p>
    <w:p w14:paraId="16BE6D3B" w14:textId="77777777" w:rsidR="00F936CF" w:rsidRPr="00B503FF" w:rsidRDefault="00F936CF" w:rsidP="00F936CF">
      <w:pPr>
        <w:rPr>
          <w:b/>
        </w:rPr>
      </w:pPr>
      <w:r>
        <w:rPr>
          <w:b/>
          <w:bCs/>
        </w:rPr>
        <w:t>Рассмотрение докладов государств-участников</w:t>
      </w:r>
    </w:p>
    <w:p w14:paraId="22711E5E" w14:textId="6112D3BB" w:rsidR="00F936CF" w:rsidRPr="00B503FF" w:rsidRDefault="00F936CF" w:rsidP="00F936CF">
      <w:pPr>
        <w:pStyle w:val="HChG"/>
      </w:pPr>
      <w:r>
        <w:tab/>
      </w:r>
      <w:r>
        <w:tab/>
      </w:r>
      <w:r>
        <w:rPr>
          <w:bCs/>
        </w:rPr>
        <w:t>Ответы Туркменистана на перечень вопросов в связи с</w:t>
      </w:r>
      <w:r>
        <w:rPr>
          <w:bCs/>
          <w:lang w:val="fr-CH"/>
        </w:rPr>
        <w:t> </w:t>
      </w:r>
      <w:r>
        <w:rPr>
          <w:bCs/>
        </w:rPr>
        <w:t>его объединенными пятым и шестым периодическими докладами</w:t>
      </w:r>
      <w:r w:rsidRPr="00B503FF">
        <w:rPr>
          <w:rStyle w:val="aa"/>
          <w:b w:val="0"/>
          <w:sz w:val="20"/>
          <w:vertAlign w:val="baseline"/>
        </w:rPr>
        <w:footnoteReference w:customMarkFollows="1" w:id="1"/>
        <w:t>*</w:t>
      </w:r>
    </w:p>
    <w:p w14:paraId="68A6BCE2" w14:textId="77777777" w:rsidR="00F936CF" w:rsidRDefault="00F936CF" w:rsidP="00F936CF">
      <w:pPr>
        <w:pStyle w:val="SingleTxtG"/>
        <w:jc w:val="right"/>
      </w:pPr>
      <w:r>
        <w:t>[Дата получения: 15 июля 2024 года]</w:t>
      </w:r>
    </w:p>
    <w:p w14:paraId="3E669D26" w14:textId="01A79A1E" w:rsidR="00F936CF" w:rsidRDefault="00F936CF">
      <w:pPr>
        <w:suppressAutoHyphens w:val="0"/>
        <w:spacing w:line="240" w:lineRule="auto"/>
        <w:rPr>
          <w:rFonts w:eastAsia="Times New Roman" w:cs="Times New Roman"/>
          <w:szCs w:val="20"/>
        </w:rPr>
      </w:pPr>
      <w:r>
        <w:br w:type="page"/>
      </w:r>
    </w:p>
    <w:p w14:paraId="525E1210" w14:textId="77777777" w:rsidR="00F936CF" w:rsidRPr="00904602" w:rsidRDefault="00F936CF" w:rsidP="00F936CF">
      <w:pPr>
        <w:pStyle w:val="HChG"/>
      </w:pPr>
      <w:bookmarkStart w:id="0" w:name="_Hlk167716468"/>
      <w:bookmarkStart w:id="1" w:name="_Hlk167718948"/>
      <w:bookmarkStart w:id="2" w:name="_Hlk167956834"/>
      <w:r>
        <w:lastRenderedPageBreak/>
        <w:tab/>
      </w:r>
      <w:r>
        <w:tab/>
      </w:r>
      <w:r w:rsidRPr="00904602">
        <w:t xml:space="preserve">Ответы на перечень вопросов </w:t>
      </w:r>
      <w:r w:rsidRPr="008335FD">
        <w:t>(</w:t>
      </w:r>
      <w:r>
        <w:t>CRC/C/TKM/Q/5-6</w:t>
      </w:r>
      <w:r w:rsidRPr="008335FD">
        <w:t>)</w:t>
      </w:r>
      <w:r>
        <w:t xml:space="preserve"> </w:t>
      </w:r>
    </w:p>
    <w:p w14:paraId="7DE7DFD4" w14:textId="77777777" w:rsidR="00F936CF" w:rsidRPr="00904602" w:rsidRDefault="00F936CF" w:rsidP="00F936CF">
      <w:pPr>
        <w:pStyle w:val="HChG"/>
      </w:pPr>
      <w:bookmarkStart w:id="3" w:name="_Hlk167716494"/>
      <w:bookmarkEnd w:id="0"/>
      <w:r>
        <w:tab/>
      </w:r>
      <w:r>
        <w:tab/>
      </w:r>
      <w:r w:rsidRPr="00904602">
        <w:t xml:space="preserve">Часть </w:t>
      </w:r>
      <w:r w:rsidRPr="00904602">
        <w:rPr>
          <w:lang w:val="en-US"/>
        </w:rPr>
        <w:t>I</w:t>
      </w:r>
    </w:p>
    <w:p w14:paraId="4382B70F" w14:textId="77777777" w:rsidR="00F936CF" w:rsidRPr="003D60FE" w:rsidRDefault="00F936CF" w:rsidP="00F936CF">
      <w:pPr>
        <w:pStyle w:val="H1G"/>
      </w:pPr>
      <w:r>
        <w:tab/>
      </w:r>
      <w:r>
        <w:tab/>
        <w:t>Ответ на пункт 2 а)</w:t>
      </w:r>
      <w:r w:rsidRPr="008B128D">
        <w:t xml:space="preserve"> </w:t>
      </w:r>
      <w:r>
        <w:t>перечня вопросов</w:t>
      </w:r>
    </w:p>
    <w:p w14:paraId="08B59BC9" w14:textId="77777777" w:rsidR="00F936CF" w:rsidRDefault="00F936CF" w:rsidP="00F936CF">
      <w:pPr>
        <w:pStyle w:val="SingleTxtG"/>
      </w:pPr>
      <w:r w:rsidRPr="0037230B">
        <w:t>1</w:t>
      </w:r>
      <w:r>
        <w:t>.</w:t>
      </w:r>
      <w:r>
        <w:tab/>
      </w:r>
      <w:r w:rsidRPr="00904602">
        <w:t xml:space="preserve">Генеральной прокуратурой организуются рабочие мероприятия по усовершенствованию данного положения. С целью обеспечения соответствия национальных документов по делам несовершеннолетних международным стандартам разработан проект положения. В настоящее время проводятся консультативные мероприятия по обсуждению проектов </w:t>
      </w:r>
      <w:r>
        <w:t>«</w:t>
      </w:r>
      <w:r w:rsidRPr="00904602">
        <w:t>Положения о Комиссии по делам несовершеннолетних</w:t>
      </w:r>
      <w:r>
        <w:t>»</w:t>
      </w:r>
      <w:r w:rsidRPr="00904602">
        <w:t xml:space="preserve"> и других нормативных актов. </w:t>
      </w:r>
    </w:p>
    <w:p w14:paraId="3A261F9F" w14:textId="77777777" w:rsidR="00F936CF" w:rsidRPr="00904602" w:rsidRDefault="00F936CF" w:rsidP="00F936CF">
      <w:pPr>
        <w:pStyle w:val="H1G"/>
      </w:pPr>
      <w:r w:rsidRPr="00774667">
        <w:tab/>
      </w:r>
      <w:r>
        <w:tab/>
      </w:r>
      <w:r>
        <w:tab/>
        <w:t xml:space="preserve">Ответ на пункт 2 </w:t>
      </w:r>
      <w:r>
        <w:rPr>
          <w:lang w:val="en-US"/>
        </w:rPr>
        <w:t>b</w:t>
      </w:r>
      <w:r>
        <w:t>)</w:t>
      </w:r>
      <w:r w:rsidRPr="008B128D">
        <w:t xml:space="preserve"> </w:t>
      </w:r>
      <w:r>
        <w:t>перечня вопросов</w:t>
      </w:r>
    </w:p>
    <w:p w14:paraId="6397FA0A" w14:textId="77777777" w:rsidR="00F936CF" w:rsidRPr="00BA72BF" w:rsidRDefault="00F936CF" w:rsidP="00F936CF">
      <w:pPr>
        <w:pStyle w:val="SingleTxtG"/>
        <w:rPr>
          <w:bCs/>
          <w:u w:val="single"/>
          <w:lang w:val="en-US"/>
        </w:rPr>
      </w:pPr>
      <w:bookmarkStart w:id="4" w:name="_Hlk167957737"/>
      <w:r>
        <w:rPr>
          <w:lang w:bidi="ru-RU"/>
        </w:rPr>
        <w:t>2.</w:t>
      </w:r>
      <w:r>
        <w:rPr>
          <w:lang w:bidi="ru-RU"/>
        </w:rPr>
        <w:tab/>
      </w:r>
      <w:r w:rsidRPr="00904602">
        <w:rPr>
          <w:lang w:bidi="ru-RU"/>
        </w:rPr>
        <w:t>Национальный план действий по реализации прав детей в Туркменистане на 2018</w:t>
      </w:r>
      <w:r>
        <w:rPr>
          <w:lang w:bidi="ru-RU"/>
        </w:rPr>
        <w:t>–</w:t>
      </w:r>
      <w:r w:rsidRPr="00904602">
        <w:rPr>
          <w:lang w:bidi="ru-RU"/>
        </w:rPr>
        <w:t>2022</w:t>
      </w:r>
      <w:bookmarkEnd w:id="4"/>
      <w:r>
        <w:rPr>
          <w:b/>
          <w:lang w:bidi="ru-RU"/>
        </w:rPr>
        <w:t> </w:t>
      </w:r>
      <w:r w:rsidRPr="00661396">
        <w:rPr>
          <w:bCs/>
          <w:lang w:bidi="ru-RU"/>
        </w:rPr>
        <w:t>год</w:t>
      </w:r>
      <w:r w:rsidRPr="00904602">
        <w:rPr>
          <w:bCs/>
          <w:lang w:bidi="ru-RU"/>
        </w:rPr>
        <w:t>ы</w:t>
      </w:r>
      <w:r w:rsidRPr="00904602">
        <w:rPr>
          <w:b/>
          <w:lang w:bidi="ru-RU"/>
        </w:rPr>
        <w:t xml:space="preserve"> </w:t>
      </w:r>
      <w:r w:rsidRPr="00904602">
        <w:rPr>
          <w:lang w:bidi="ru-RU"/>
        </w:rPr>
        <w:t xml:space="preserve">сыграл важную роль в выполнении большинства заключительных рекомендаций Комитета по правам ребенка. План отражает ключевые </w:t>
      </w:r>
      <w:r>
        <w:rPr>
          <w:lang w:bidi="ru-RU"/>
        </w:rPr>
        <w:br/>
      </w:r>
      <w:r w:rsidRPr="00904602">
        <w:rPr>
          <w:lang w:bidi="ru-RU"/>
        </w:rPr>
        <w:t xml:space="preserve">направления государственной социальной политики в интересах детей, </w:t>
      </w:r>
      <w:r>
        <w:rPr>
          <w:lang w:bidi="ru-RU"/>
        </w:rPr>
        <w:br/>
      </w:r>
      <w:r w:rsidRPr="00904602">
        <w:rPr>
          <w:lang w:bidi="ru-RU"/>
        </w:rPr>
        <w:t>основанные на принципах Конвенции ООН о правах ребенка.</w:t>
      </w:r>
      <w:r w:rsidRPr="00BA72BF">
        <w:rPr>
          <w:u w:val="single"/>
          <w:lang w:bidi="ru-RU"/>
        </w:rPr>
        <w:t xml:space="preserve"> </w:t>
      </w:r>
      <w:bookmarkStart w:id="5" w:name="_Hlk167716522"/>
      <w:r w:rsidRPr="00046C08">
        <w:rPr>
          <w:bCs/>
          <w:u w:val="single"/>
          <w:lang w:val="en-US"/>
        </w:rPr>
        <w:fldChar w:fldCharType="begin"/>
      </w:r>
      <w:r w:rsidRPr="00046C08">
        <w:rPr>
          <w:bCs/>
          <w:u w:val="single"/>
          <w:lang w:bidi="ru-RU"/>
        </w:rPr>
        <w:instrText xml:space="preserve"> </w:instrText>
      </w:r>
      <w:r w:rsidRPr="00046C08">
        <w:rPr>
          <w:bCs/>
          <w:u w:val="single"/>
          <w:lang w:val="en-US"/>
        </w:rPr>
        <w:instrText>HYPERLINK</w:instrText>
      </w:r>
      <w:r w:rsidRPr="00046C08">
        <w:rPr>
          <w:bCs/>
          <w:u w:val="single"/>
          <w:lang w:bidi="ru-RU"/>
        </w:rPr>
        <w:instrText xml:space="preserve"> "</w:instrText>
      </w:r>
      <w:r w:rsidRPr="00046C08">
        <w:rPr>
          <w:bCs/>
          <w:u w:val="single"/>
          <w:lang w:val="en-US"/>
        </w:rPr>
        <w:instrText>https</w:instrText>
      </w:r>
      <w:r w:rsidRPr="00046C08">
        <w:rPr>
          <w:bCs/>
          <w:u w:val="single"/>
          <w:lang w:bidi="ru-RU"/>
        </w:rPr>
        <w:instrText>://</w:instrText>
      </w:r>
      <w:r w:rsidRPr="00046C08">
        <w:rPr>
          <w:bCs/>
          <w:u w:val="single"/>
          <w:lang w:val="en-US"/>
        </w:rPr>
        <w:instrText>www</w:instrText>
      </w:r>
      <w:r w:rsidRPr="00046C08">
        <w:rPr>
          <w:bCs/>
          <w:u w:val="single"/>
          <w:lang w:bidi="ru-RU"/>
        </w:rPr>
        <w:instrText>.</w:instrText>
      </w:r>
      <w:r w:rsidRPr="00046C08">
        <w:rPr>
          <w:bCs/>
          <w:u w:val="single"/>
          <w:lang w:val="en-US"/>
        </w:rPr>
        <w:instrText>unicef</w:instrText>
      </w:r>
      <w:r w:rsidRPr="00046C08">
        <w:rPr>
          <w:bCs/>
          <w:u w:val="single"/>
          <w:lang w:bidi="ru-RU"/>
        </w:rPr>
        <w:instrText>.</w:instrText>
      </w:r>
      <w:r w:rsidRPr="00046C08">
        <w:rPr>
          <w:bCs/>
          <w:u w:val="single"/>
          <w:lang w:val="en-US"/>
        </w:rPr>
        <w:instrText>org</w:instrText>
      </w:r>
      <w:r w:rsidRPr="00046C08">
        <w:rPr>
          <w:bCs/>
          <w:u w:val="single"/>
          <w:lang w:bidi="ru-RU"/>
        </w:rPr>
        <w:instrText>/</w:instrText>
      </w:r>
      <w:r w:rsidRPr="00046C08">
        <w:rPr>
          <w:bCs/>
          <w:u w:val="single"/>
          <w:lang w:val="en-US"/>
        </w:rPr>
        <w:instrText>turkmenistan</w:instrText>
      </w:r>
      <w:r w:rsidRPr="00046C08">
        <w:rPr>
          <w:bCs/>
          <w:u w:val="single"/>
          <w:lang w:bidi="ru-RU"/>
        </w:rPr>
        <w:instrText>/</w:instrText>
      </w:r>
      <w:r w:rsidRPr="00046C08">
        <w:rPr>
          <w:bCs/>
          <w:u w:val="single"/>
          <w:lang w:val="en-US"/>
        </w:rPr>
        <w:instrText>media</w:instrText>
      </w:r>
      <w:r w:rsidRPr="00046C08">
        <w:rPr>
          <w:bCs/>
          <w:u w:val="single"/>
          <w:lang w:bidi="ru-RU"/>
        </w:rPr>
        <w:instrText>/4316/</w:instrText>
      </w:r>
      <w:r w:rsidRPr="00046C08">
        <w:rPr>
          <w:bCs/>
          <w:u w:val="single"/>
          <w:lang w:val="en-US"/>
        </w:rPr>
        <w:instrText>file</w:instrText>
      </w:r>
      <w:r w:rsidRPr="00046C08">
        <w:rPr>
          <w:bCs/>
          <w:u w:val="single"/>
          <w:lang w:bidi="ru-RU"/>
        </w:rPr>
        <w:instrText>/</w:instrText>
      </w:r>
      <w:r w:rsidRPr="00046C08">
        <w:rPr>
          <w:bCs/>
          <w:u w:val="single"/>
          <w:lang w:val="en-US"/>
        </w:rPr>
        <w:instrText>NAP</w:instrText>
      </w:r>
      <w:r w:rsidRPr="00046C08">
        <w:rPr>
          <w:bCs/>
          <w:u w:val="single"/>
          <w:lang w:bidi="ru-RU"/>
        </w:rPr>
        <w:instrText>_</w:instrText>
      </w:r>
      <w:r w:rsidRPr="00046C08">
        <w:rPr>
          <w:bCs/>
          <w:u w:val="single"/>
          <w:lang w:val="en-US"/>
        </w:rPr>
        <w:instrText>Evaluation</w:instrText>
      </w:r>
      <w:r w:rsidRPr="00046C08">
        <w:rPr>
          <w:bCs/>
          <w:u w:val="single"/>
          <w:lang w:bidi="ru-RU"/>
        </w:rPr>
        <w:instrText>_</w:instrText>
      </w:r>
      <w:r w:rsidRPr="00046C08">
        <w:rPr>
          <w:bCs/>
          <w:u w:val="single"/>
          <w:lang w:val="en-US"/>
        </w:rPr>
        <w:instrText>report</w:instrText>
      </w:r>
      <w:r w:rsidRPr="00046C08">
        <w:rPr>
          <w:bCs/>
          <w:u w:val="single"/>
          <w:lang w:bidi="ru-RU"/>
        </w:rPr>
        <w:instrText>_</w:instrText>
      </w:r>
      <w:r w:rsidRPr="00046C08">
        <w:rPr>
          <w:bCs/>
          <w:u w:val="single"/>
          <w:lang w:val="en-US"/>
        </w:rPr>
        <w:instrText>final</w:instrText>
      </w:r>
      <w:r w:rsidRPr="00046C08">
        <w:rPr>
          <w:bCs/>
          <w:u w:val="single"/>
          <w:lang w:bidi="ru-RU"/>
        </w:rPr>
        <w:instrText>_18062022_</w:instrText>
      </w:r>
      <w:r w:rsidRPr="00046C08">
        <w:rPr>
          <w:bCs/>
          <w:u w:val="single"/>
          <w:lang w:val="en-US"/>
        </w:rPr>
        <w:instrText>GEROS</w:instrText>
      </w:r>
      <w:r w:rsidRPr="00046C08">
        <w:rPr>
          <w:bCs/>
          <w:u w:val="single"/>
          <w:lang w:bidi="ru-RU"/>
        </w:rPr>
        <w:instrText>_</w:instrText>
      </w:r>
      <w:r w:rsidRPr="00046C08">
        <w:rPr>
          <w:bCs/>
          <w:u w:val="single"/>
          <w:lang w:val="en-US"/>
        </w:rPr>
        <w:instrText>clean</w:instrText>
      </w:r>
      <w:r w:rsidRPr="00046C08">
        <w:rPr>
          <w:bCs/>
          <w:u w:val="single"/>
          <w:lang w:bidi="ru-RU"/>
        </w:rPr>
        <w:instrText>.</w:instrText>
      </w:r>
      <w:r w:rsidRPr="00046C08">
        <w:rPr>
          <w:bCs/>
          <w:u w:val="single"/>
          <w:lang w:val="en-US"/>
        </w:rPr>
        <w:instrText>pdf</w:instrText>
      </w:r>
      <w:r w:rsidRPr="00046C08">
        <w:rPr>
          <w:bCs/>
          <w:u w:val="single"/>
          <w:lang w:bidi="ru-RU"/>
        </w:rPr>
        <w:instrText>.</w:instrText>
      </w:r>
      <w:r w:rsidRPr="00046C08">
        <w:rPr>
          <w:bCs/>
          <w:u w:val="single"/>
          <w:lang w:val="en-US"/>
        </w:rPr>
        <w:instrText>pdf</w:instrText>
      </w:r>
      <w:r w:rsidRPr="00046C08">
        <w:rPr>
          <w:bCs/>
          <w:u w:val="single"/>
          <w:lang w:bidi="ru-RU"/>
        </w:rPr>
        <w:instrText xml:space="preserve">" </w:instrText>
      </w:r>
      <w:r w:rsidRPr="00046C08">
        <w:rPr>
          <w:bCs/>
          <w:u w:val="single"/>
          <w:lang w:val="en-US"/>
        </w:rPr>
      </w:r>
      <w:r w:rsidRPr="00046C08">
        <w:rPr>
          <w:bCs/>
          <w:u w:val="single"/>
          <w:lang w:val="en-US"/>
        </w:rPr>
        <w:fldChar w:fldCharType="separate"/>
      </w:r>
      <w:r w:rsidRPr="00046C08">
        <w:rPr>
          <w:rStyle w:val="af1"/>
          <w:bCs/>
          <w:lang w:val="en-US"/>
        </w:rPr>
        <w:t>https://www.unicef.org/turkmenistan/media/4316/file/NAP_Evaluation_report_final_18062022_GEROS_clean.pdf.pdf</w:t>
      </w:r>
      <w:r w:rsidRPr="00046C08">
        <w:rPr>
          <w:bCs/>
        </w:rPr>
        <w:fldChar w:fldCharType="end"/>
      </w:r>
      <w:r w:rsidRPr="00046C08">
        <w:rPr>
          <w:bCs/>
          <w:lang w:val="en-US"/>
        </w:rPr>
        <w:t>.</w:t>
      </w:r>
    </w:p>
    <w:p w14:paraId="58604552" w14:textId="77777777" w:rsidR="00F936CF" w:rsidRPr="00046C08" w:rsidRDefault="00F936CF" w:rsidP="00F936CF">
      <w:pPr>
        <w:pStyle w:val="SingleTxtG"/>
      </w:pPr>
      <w:r>
        <w:rPr>
          <w:bCs/>
        </w:rPr>
        <w:t>3.</w:t>
      </w:r>
      <w:r>
        <w:rPr>
          <w:bCs/>
        </w:rPr>
        <w:tab/>
      </w:r>
      <w:r w:rsidRPr="00904602">
        <w:rPr>
          <w:bCs/>
        </w:rPr>
        <w:t xml:space="preserve">Оценка </w:t>
      </w:r>
      <w:r w:rsidRPr="00904602">
        <w:t>Национального плана действий по реализации прав детей в Туркменистане на 2018</w:t>
      </w:r>
      <w:r>
        <w:t>–</w:t>
      </w:r>
      <w:r w:rsidRPr="00904602">
        <w:t>2022</w:t>
      </w:r>
      <w:r>
        <w:t xml:space="preserve"> годы</w:t>
      </w:r>
      <w:r w:rsidRPr="00904602">
        <w:t xml:space="preserve"> </w:t>
      </w:r>
      <w:r w:rsidRPr="00904602">
        <w:rPr>
          <w:bCs/>
        </w:rPr>
        <w:t xml:space="preserve">была проведена независимым консультантом </w:t>
      </w:r>
      <w:r w:rsidRPr="00904602">
        <w:t xml:space="preserve">ЮНИСЕФ и включала консультации с различными представителями, </w:t>
      </w:r>
      <w:r>
        <w:br/>
      </w:r>
      <w:r w:rsidRPr="00904602">
        <w:t>включая гражданское общество, детей и родителей</w:t>
      </w:r>
      <w:r w:rsidRPr="00046C08">
        <w:t xml:space="preserve">. </w:t>
      </w:r>
      <w:hyperlink r:id="rId8" w:history="1">
        <w:r w:rsidRPr="00046C08">
          <w:rPr>
            <w:rStyle w:val="af1"/>
            <w:lang w:val="en-GB"/>
          </w:rPr>
          <w:t>https</w:t>
        </w:r>
        <w:r w:rsidRPr="00046C08">
          <w:rPr>
            <w:rStyle w:val="af1"/>
          </w:rPr>
          <w:t>://</w:t>
        </w:r>
        <w:r w:rsidRPr="00046C08">
          <w:rPr>
            <w:rStyle w:val="af1"/>
            <w:lang w:val="en-GB"/>
          </w:rPr>
          <w:t>www</w:t>
        </w:r>
        <w:r w:rsidRPr="00046C08">
          <w:rPr>
            <w:rStyle w:val="af1"/>
          </w:rPr>
          <w:t>.</w:t>
        </w:r>
        <w:r w:rsidRPr="00046C08">
          <w:rPr>
            <w:rStyle w:val="af1"/>
            <w:lang w:val="en-GB"/>
          </w:rPr>
          <w:t>unicef</w:t>
        </w:r>
        <w:r w:rsidRPr="00046C08">
          <w:rPr>
            <w:rStyle w:val="af1"/>
          </w:rPr>
          <w:t>.</w:t>
        </w:r>
        <w:r w:rsidRPr="00046C08">
          <w:rPr>
            <w:rStyle w:val="af1"/>
            <w:lang w:val="en-GB"/>
          </w:rPr>
          <w:t>org</w:t>
        </w:r>
        <w:r w:rsidRPr="00046C08">
          <w:rPr>
            <w:rStyle w:val="af1"/>
          </w:rPr>
          <w:t>/</w:t>
        </w:r>
        <w:r w:rsidRPr="00046C08">
          <w:rPr>
            <w:rStyle w:val="af1"/>
            <w:lang w:val="en-GB"/>
          </w:rPr>
          <w:t>turkmenistan</w:t>
        </w:r>
        <w:r w:rsidRPr="00046C08">
          <w:rPr>
            <w:rStyle w:val="af1"/>
          </w:rPr>
          <w:t>/</w:t>
        </w:r>
        <w:r w:rsidRPr="00046C08">
          <w:rPr>
            <w:rStyle w:val="af1"/>
            <w:lang w:val="en-GB"/>
          </w:rPr>
          <w:t>reports</w:t>
        </w:r>
        <w:r w:rsidRPr="00046C08">
          <w:rPr>
            <w:rStyle w:val="af1"/>
          </w:rPr>
          <w:t>/</w:t>
        </w:r>
        <w:r w:rsidRPr="00046C08">
          <w:rPr>
            <w:rStyle w:val="af1"/>
            <w:lang w:val="en-GB"/>
          </w:rPr>
          <w:t>nap</w:t>
        </w:r>
        <w:r w:rsidRPr="00046C08">
          <w:rPr>
            <w:rStyle w:val="af1"/>
          </w:rPr>
          <w:t>-</w:t>
        </w:r>
        <w:r w:rsidRPr="00046C08">
          <w:rPr>
            <w:rStyle w:val="af1"/>
            <w:lang w:val="en-GB"/>
          </w:rPr>
          <w:t>evaluation</w:t>
        </w:r>
        <w:r w:rsidRPr="00046C08">
          <w:rPr>
            <w:rStyle w:val="af1"/>
          </w:rPr>
          <w:t>-</w:t>
        </w:r>
        <w:r w:rsidRPr="00046C08">
          <w:rPr>
            <w:rStyle w:val="af1"/>
            <w:lang w:val="en-GB"/>
          </w:rPr>
          <w:t>report</w:t>
        </w:r>
        <w:r w:rsidRPr="00046C08">
          <w:rPr>
            <w:rStyle w:val="af1"/>
          </w:rPr>
          <w:t>-</w:t>
        </w:r>
        <w:r w:rsidRPr="00046C08">
          <w:rPr>
            <w:rStyle w:val="af1"/>
            <w:lang w:val="en-GB"/>
          </w:rPr>
          <w:t>turkmenistan</w:t>
        </w:r>
        <w:r w:rsidRPr="00046C08">
          <w:rPr>
            <w:rStyle w:val="af1"/>
          </w:rPr>
          <w:t>-2018-2022</w:t>
        </w:r>
      </w:hyperlink>
      <w:r w:rsidRPr="00046C08">
        <w:t>.</w:t>
      </w:r>
    </w:p>
    <w:p w14:paraId="00504604" w14:textId="77777777" w:rsidR="00F936CF" w:rsidRPr="00046C08" w:rsidRDefault="00F936CF" w:rsidP="00F936CF">
      <w:pPr>
        <w:pStyle w:val="SingleTxtG"/>
        <w:rPr>
          <w:b/>
          <w:lang w:val="en-US" w:eastAsia="ru-RU"/>
        </w:rPr>
      </w:pPr>
      <w:r>
        <w:t>4.</w:t>
      </w:r>
      <w:r>
        <w:tab/>
      </w:r>
      <w:r w:rsidRPr="00904602">
        <w:t>Постановлением Президента Туркменистана от 21.06.2023</w:t>
      </w:r>
      <w:r>
        <w:t> год</w:t>
      </w:r>
      <w:r w:rsidRPr="00904602">
        <w:t xml:space="preserve">а утвержден Национальный план действий по реализации прав детей в Туркменистане на </w:t>
      </w:r>
      <w:r>
        <w:br/>
      </w:r>
      <w:r w:rsidRPr="00904602">
        <w:t>2023</w:t>
      </w:r>
      <w:r>
        <w:t>–</w:t>
      </w:r>
      <w:r w:rsidRPr="00904602">
        <w:t>2028</w:t>
      </w:r>
      <w:r>
        <w:t> год</w:t>
      </w:r>
      <w:r w:rsidRPr="00904602">
        <w:t>ы (НПДД). Новый План подготовлен на основе национальных приоритетов, закрепленных в Программе социально-экономического развития страны на 2022</w:t>
      </w:r>
      <w:r>
        <w:t>–</w:t>
      </w:r>
      <w:r w:rsidRPr="00904602">
        <w:t>2028</w:t>
      </w:r>
      <w:r>
        <w:t> год</w:t>
      </w:r>
      <w:r w:rsidRPr="00904602">
        <w:t>ы, а также ключевых рекомендаций и передового опыта, вытекающих из оценки предыдущего Национального плана действий.</w:t>
      </w:r>
      <w:r w:rsidRPr="00904602">
        <w:rPr>
          <w:bCs/>
        </w:rPr>
        <w:t xml:space="preserve"> Цели</w:t>
      </w:r>
      <w:r w:rsidRPr="00904602">
        <w:rPr>
          <w:bCs/>
          <w:lang w:val="en-US"/>
        </w:rPr>
        <w:t xml:space="preserve"> </w:t>
      </w:r>
      <w:r w:rsidRPr="00904602">
        <w:rPr>
          <w:bCs/>
        </w:rPr>
        <w:t>и</w:t>
      </w:r>
      <w:r w:rsidRPr="00904602">
        <w:rPr>
          <w:bCs/>
          <w:lang w:val="en-US"/>
        </w:rPr>
        <w:t xml:space="preserve"> </w:t>
      </w:r>
      <w:r w:rsidRPr="00904602">
        <w:rPr>
          <w:bCs/>
        </w:rPr>
        <w:t>задачи</w:t>
      </w:r>
      <w:r w:rsidRPr="00904602">
        <w:rPr>
          <w:bCs/>
          <w:lang w:val="en-US"/>
        </w:rPr>
        <w:t xml:space="preserve"> </w:t>
      </w:r>
      <w:r w:rsidRPr="00904602">
        <w:rPr>
          <w:bCs/>
        </w:rPr>
        <w:t>нового</w:t>
      </w:r>
      <w:r w:rsidRPr="00904602">
        <w:rPr>
          <w:bCs/>
          <w:lang w:val="en-US"/>
        </w:rPr>
        <w:t xml:space="preserve"> </w:t>
      </w:r>
      <w:r w:rsidRPr="00904602">
        <w:rPr>
          <w:bCs/>
        </w:rPr>
        <w:t>НПДД</w:t>
      </w:r>
      <w:r w:rsidRPr="00904602">
        <w:rPr>
          <w:bCs/>
          <w:lang w:val="en-US"/>
        </w:rPr>
        <w:t xml:space="preserve"> </w:t>
      </w:r>
      <w:r w:rsidRPr="00904602">
        <w:rPr>
          <w:bCs/>
        </w:rPr>
        <w:t>представлены</w:t>
      </w:r>
      <w:r w:rsidRPr="00904602">
        <w:rPr>
          <w:bCs/>
          <w:lang w:val="en-US"/>
        </w:rPr>
        <w:t xml:space="preserve"> </w:t>
      </w:r>
      <w:r w:rsidRPr="00904602">
        <w:rPr>
          <w:bCs/>
        </w:rPr>
        <w:t>тут</w:t>
      </w:r>
      <w:r w:rsidRPr="00904602">
        <w:rPr>
          <w:bCs/>
          <w:lang w:val="en-US"/>
        </w:rPr>
        <w:t>:</w:t>
      </w:r>
      <w:r w:rsidRPr="00904602">
        <w:rPr>
          <w:lang w:val="en-US"/>
        </w:rPr>
        <w:t xml:space="preserve"> </w:t>
      </w:r>
      <w:hyperlink r:id="rId9" w:history="1">
        <w:r w:rsidRPr="00046C08">
          <w:rPr>
            <w:rStyle w:val="af1"/>
            <w:lang w:val="en-US"/>
          </w:rPr>
          <w:t>National Action Plan for Realization of Children’s Rights in Turkmenistan for 2023-2028 (NAPC) | UNICEF Turkmenistan</w:t>
        </w:r>
      </w:hyperlink>
      <w:r w:rsidRPr="00046C08">
        <w:rPr>
          <w:bCs/>
          <w:lang w:val="en-US" w:eastAsia="ru-RU"/>
        </w:rPr>
        <w:t>.</w:t>
      </w:r>
      <w:r w:rsidRPr="00046C08">
        <w:rPr>
          <w:b/>
          <w:lang w:val="en-US" w:eastAsia="ru-RU"/>
        </w:rPr>
        <w:t xml:space="preserve"> </w:t>
      </w:r>
    </w:p>
    <w:p w14:paraId="229AB829" w14:textId="77777777" w:rsidR="00F936CF" w:rsidRPr="0037230B" w:rsidRDefault="00F936CF" w:rsidP="00F936CF">
      <w:pPr>
        <w:pStyle w:val="H1G"/>
      </w:pPr>
      <w:r w:rsidRPr="00E54EA2">
        <w:rPr>
          <w:lang w:val="en-US"/>
        </w:rPr>
        <w:tab/>
      </w:r>
      <w:r w:rsidRPr="00E54EA2">
        <w:rPr>
          <w:lang w:val="en-US"/>
        </w:rPr>
        <w:tab/>
      </w:r>
      <w:r>
        <w:t xml:space="preserve">Ответ на пункт 2 </w:t>
      </w:r>
      <w:r>
        <w:rPr>
          <w:lang w:val="en-US"/>
        </w:rPr>
        <w:t>c</w:t>
      </w:r>
      <w:r>
        <w:t>)</w:t>
      </w:r>
      <w:r w:rsidRPr="008B128D">
        <w:t xml:space="preserve"> </w:t>
      </w:r>
      <w:r>
        <w:t>перечня вопросов</w:t>
      </w:r>
    </w:p>
    <w:p w14:paraId="2497B2EC" w14:textId="77777777" w:rsidR="00F936CF" w:rsidRDefault="00F936CF" w:rsidP="00F936CF">
      <w:pPr>
        <w:pStyle w:val="SingleTxtG"/>
      </w:pPr>
      <w:bookmarkStart w:id="6" w:name="_Hlk167716544"/>
      <w:bookmarkStart w:id="7" w:name="_Hlk167716796"/>
      <w:bookmarkEnd w:id="5"/>
      <w:r>
        <w:t>5.</w:t>
      </w:r>
      <w:r>
        <w:tab/>
      </w:r>
      <w:r w:rsidRPr="00904602">
        <w:t>Финансирование в действующей системе бюджетирования Туркменистана охватывается общим социально-ориентированным бюджетом. Доля финансирования социальной сферы систематически увеличивается за счет государственного бюджета.</w:t>
      </w:r>
      <w:r w:rsidRPr="00F0700E">
        <w:rPr>
          <w:lang w:bidi="ru-RU"/>
        </w:rPr>
        <w:t xml:space="preserve"> Из общей суммы средств государственного бюджета, выделяемых на финансирование общественных и социальных услуг в 2023</w:t>
      </w:r>
      <w:r>
        <w:rPr>
          <w:lang w:bidi="ru-RU"/>
        </w:rPr>
        <w:t> год</w:t>
      </w:r>
      <w:r w:rsidRPr="00F0700E">
        <w:rPr>
          <w:lang w:bidi="ru-RU"/>
        </w:rPr>
        <w:t>у, на образование направлено 39</w:t>
      </w:r>
      <w:r>
        <w:rPr>
          <w:lang w:bidi="ru-RU"/>
        </w:rPr>
        <w:t> %</w:t>
      </w:r>
      <w:r w:rsidRPr="00F0700E">
        <w:rPr>
          <w:lang w:bidi="ru-RU"/>
        </w:rPr>
        <w:t xml:space="preserve">, на здравоохранение </w:t>
      </w:r>
      <w:r>
        <w:rPr>
          <w:lang w:bidi="ru-RU"/>
        </w:rPr>
        <w:t>—</w:t>
      </w:r>
      <w:r w:rsidRPr="00F0700E">
        <w:rPr>
          <w:lang w:bidi="ru-RU"/>
        </w:rPr>
        <w:t xml:space="preserve"> 14,1</w:t>
      </w:r>
      <w:r>
        <w:rPr>
          <w:lang w:bidi="ru-RU"/>
        </w:rPr>
        <w:t> %</w:t>
      </w:r>
      <w:r w:rsidRPr="00F0700E">
        <w:rPr>
          <w:lang w:bidi="ru-RU"/>
        </w:rPr>
        <w:t xml:space="preserve">, на культуру </w:t>
      </w:r>
      <w:r>
        <w:rPr>
          <w:lang w:bidi="ru-RU"/>
        </w:rPr>
        <w:t>—</w:t>
      </w:r>
      <w:r w:rsidRPr="00F0700E">
        <w:rPr>
          <w:lang w:bidi="ru-RU"/>
        </w:rPr>
        <w:t xml:space="preserve"> 2,6</w:t>
      </w:r>
      <w:r>
        <w:rPr>
          <w:lang w:bidi="ru-RU"/>
        </w:rPr>
        <w:t> %</w:t>
      </w:r>
      <w:r w:rsidRPr="00F0700E">
        <w:rPr>
          <w:lang w:bidi="ru-RU"/>
        </w:rPr>
        <w:t xml:space="preserve">, на систему государственного социального обеспечения </w:t>
      </w:r>
      <w:r>
        <w:rPr>
          <w:lang w:bidi="ru-RU"/>
        </w:rPr>
        <w:t>—</w:t>
      </w:r>
      <w:r w:rsidRPr="00F0700E">
        <w:rPr>
          <w:lang w:bidi="ru-RU"/>
        </w:rPr>
        <w:t xml:space="preserve"> 34,7</w:t>
      </w:r>
      <w:r>
        <w:rPr>
          <w:lang w:bidi="ru-RU"/>
        </w:rPr>
        <w:t> %</w:t>
      </w:r>
      <w:r w:rsidRPr="00F0700E">
        <w:rPr>
          <w:lang w:bidi="ru-RU"/>
        </w:rPr>
        <w:t xml:space="preserve">, на финансирование жилищно-коммунального хозяйства </w:t>
      </w:r>
      <w:r>
        <w:rPr>
          <w:lang w:bidi="ru-RU"/>
        </w:rPr>
        <w:t>—</w:t>
      </w:r>
      <w:r w:rsidRPr="00F0700E">
        <w:rPr>
          <w:lang w:bidi="ru-RU"/>
        </w:rPr>
        <w:t xml:space="preserve"> 9,6</w:t>
      </w:r>
      <w:r>
        <w:rPr>
          <w:lang w:bidi="ru-RU"/>
        </w:rPr>
        <w:t> %</w:t>
      </w:r>
      <w:r w:rsidRPr="00F0700E">
        <w:rPr>
          <w:lang w:bidi="ru-RU"/>
        </w:rPr>
        <w:t>. Согласно Добровольному национальному обзору Туркменистана (2023</w:t>
      </w:r>
      <w:r>
        <w:rPr>
          <w:lang w:bidi="ru-RU"/>
        </w:rPr>
        <w:t> </w:t>
      </w:r>
      <w:r w:rsidRPr="00F0700E">
        <w:rPr>
          <w:lang w:bidi="ru-RU"/>
        </w:rPr>
        <w:t>г</w:t>
      </w:r>
      <w:r>
        <w:rPr>
          <w:lang w:bidi="ru-RU"/>
        </w:rPr>
        <w:t>од</w:t>
      </w:r>
      <w:r w:rsidRPr="00F0700E">
        <w:rPr>
          <w:lang w:bidi="ru-RU"/>
        </w:rPr>
        <w:t xml:space="preserve">) </w:t>
      </w:r>
      <w:r w:rsidRPr="00904602">
        <w:t>за 2015–2022</w:t>
      </w:r>
      <w:r>
        <w:t> год</w:t>
      </w:r>
      <w:r w:rsidRPr="00904602">
        <w:t>ы доля финансирования услуг образования, здравоохранения, социальной защиты в общем объеме государственного бюджета выросла с 49,0</w:t>
      </w:r>
      <w:r>
        <w:t> %</w:t>
      </w:r>
      <w:r w:rsidRPr="00904602">
        <w:t xml:space="preserve"> до 67,7</w:t>
      </w:r>
      <w:r>
        <w:t> %</w:t>
      </w:r>
      <w:r w:rsidRPr="00904602">
        <w:t xml:space="preserve">. </w:t>
      </w:r>
    </w:p>
    <w:p w14:paraId="6AB7C82C" w14:textId="77777777" w:rsidR="00F936CF" w:rsidRPr="00904602" w:rsidRDefault="00F936CF" w:rsidP="00F936CF">
      <w:pPr>
        <w:pStyle w:val="H1G"/>
      </w:pPr>
      <w:r>
        <w:tab/>
      </w:r>
      <w:r>
        <w:tab/>
        <w:t xml:space="preserve">Ответ на пункт 2 </w:t>
      </w:r>
      <w:r>
        <w:rPr>
          <w:lang w:val="en-US"/>
        </w:rPr>
        <w:t>d</w:t>
      </w:r>
      <w:r>
        <w:t>)</w:t>
      </w:r>
      <w:r w:rsidRPr="008B128D">
        <w:t xml:space="preserve"> </w:t>
      </w:r>
      <w:r>
        <w:t>перечня вопросов</w:t>
      </w:r>
    </w:p>
    <w:p w14:paraId="278721EB" w14:textId="77777777" w:rsidR="00F936CF" w:rsidRPr="00904602" w:rsidRDefault="00F936CF" w:rsidP="00F936CF">
      <w:pPr>
        <w:pStyle w:val="SingleTxtG"/>
      </w:pPr>
      <w:bookmarkStart w:id="8" w:name="_Hlk167716642"/>
      <w:bookmarkEnd w:id="6"/>
      <w:r>
        <w:t>6.</w:t>
      </w:r>
      <w:r>
        <w:tab/>
      </w:r>
      <w:r w:rsidRPr="00904602">
        <w:t>Государственный комитет Туркменистана по статистике ведет работу совместно с отраслевыми министерствами и ведомствами Туркменистана по совершенствованию форм государственной статистической отчетности, включая и информацию по детям.</w:t>
      </w:r>
    </w:p>
    <w:p w14:paraId="062CF75C" w14:textId="77777777" w:rsidR="00F936CF" w:rsidRPr="00904602" w:rsidRDefault="00F936CF" w:rsidP="00F936CF">
      <w:pPr>
        <w:pStyle w:val="SingleTxtG"/>
      </w:pPr>
      <w:r>
        <w:t>7.</w:t>
      </w:r>
      <w:r>
        <w:tab/>
      </w:r>
      <w:r w:rsidRPr="00904602">
        <w:t xml:space="preserve">Дополнительно, данные о детях публикуются в статистическом сборнике </w:t>
      </w:r>
      <w:r>
        <w:t>«</w:t>
      </w:r>
      <w:r w:rsidRPr="00904602">
        <w:t>Положение детей в Туркменистане</w:t>
      </w:r>
      <w:r>
        <w:t>»</w:t>
      </w:r>
      <w:r w:rsidRPr="00904602">
        <w:t xml:space="preserve"> периодичностью один раз в 5 лет, в котором приведены демографические показатели, характеризующие процесс смены поколений, а также сведения по некоторым социально-экономическим условиям проживания населения, оказывающим непосредственное воздействие на воспроизводство населения, уровню дошкольного воспитания и образования, состоянию лечебно-профилактической помощи. </w:t>
      </w:r>
    </w:p>
    <w:p w14:paraId="061A46BD" w14:textId="77777777" w:rsidR="00F936CF" w:rsidRPr="00904602" w:rsidRDefault="00F936CF" w:rsidP="00F936CF">
      <w:pPr>
        <w:pStyle w:val="SingleTxtG"/>
      </w:pPr>
      <w:r>
        <w:t>8.</w:t>
      </w:r>
      <w:r>
        <w:tab/>
      </w:r>
      <w:r w:rsidRPr="00904602">
        <w:t>Наряду с этим, предоставляются данные о детях в гендерном разрезе по анкетам и вопросникам для международных организаций (ЮНИСЕФ, ЮНЕСКО и др.).</w:t>
      </w:r>
    </w:p>
    <w:p w14:paraId="39186A9F" w14:textId="77777777" w:rsidR="00F936CF" w:rsidRPr="00F2244D" w:rsidRDefault="00F936CF" w:rsidP="00F936CF">
      <w:pPr>
        <w:pStyle w:val="SingleTxtG"/>
      </w:pPr>
      <w:r>
        <w:t>9.</w:t>
      </w:r>
      <w:r>
        <w:tab/>
      </w:r>
      <w:r w:rsidRPr="00904602">
        <w:t xml:space="preserve">В соответствии с Постановлением Президента Туркменистана </w:t>
      </w:r>
      <w:r w:rsidRPr="00904602">
        <w:br/>
      </w:r>
      <w:r>
        <w:t>«</w:t>
      </w:r>
      <w:r w:rsidRPr="00904602">
        <w:t>О проведении сплошной переписи населения и жилищного фонда Туркменистана 2022</w:t>
      </w:r>
      <w:r>
        <w:t> год</w:t>
      </w:r>
      <w:r w:rsidRPr="00904602">
        <w:t>а</w:t>
      </w:r>
      <w:r>
        <w:t>»</w:t>
      </w:r>
      <w:r w:rsidRPr="00904602">
        <w:t xml:space="preserve"> Государственный комитет Туркменистана по статистике в настоящее время ведет работу по обработке данных, полученных в период опроса населения. Первые итоги сплошной переписи населения и жилищного фонда Туркменистана 2022</w:t>
      </w:r>
      <w:r>
        <w:t> год</w:t>
      </w:r>
      <w:r w:rsidRPr="00904602">
        <w:t>а размещены на сайте Государственного комитета Туркменистана по статистике:</w:t>
      </w:r>
      <w:hyperlink r:id="rId10" w:history="1">
        <w:r w:rsidRPr="00F2244D">
          <w:rPr>
            <w:rStyle w:val="af1"/>
            <w:color w:val="000000" w:themeColor="text1"/>
          </w:rPr>
          <w:t xml:space="preserve"> </w:t>
        </w:r>
        <w:r w:rsidRPr="00F2244D">
          <w:rPr>
            <w:rStyle w:val="af1"/>
          </w:rPr>
          <w:t>stat.gov.tm</w:t>
        </w:r>
      </w:hyperlink>
      <w:r w:rsidRPr="00F2244D">
        <w:rPr>
          <w:rStyle w:val="af1"/>
        </w:rPr>
        <w:t>.</w:t>
      </w:r>
    </w:p>
    <w:p w14:paraId="78BF24CF" w14:textId="77777777" w:rsidR="00F936CF" w:rsidRPr="00F2244D" w:rsidRDefault="00F936CF" w:rsidP="00F936CF">
      <w:pPr>
        <w:pStyle w:val="SingleTxtG"/>
        <w:rPr>
          <w:u w:val="single"/>
        </w:rPr>
      </w:pPr>
      <w:r>
        <w:t>10.</w:t>
      </w:r>
      <w:r>
        <w:tab/>
      </w:r>
      <w:r w:rsidRPr="00904602">
        <w:t xml:space="preserve">Совместно с ЮНИСЕФ было подготовлено два обзора прогресса по ЦУР связанных с детьми, которые доступны здесь: </w:t>
      </w:r>
      <w:hyperlink r:id="rId11" w:history="1">
        <w:r w:rsidRPr="00F2244D">
          <w:rPr>
            <w:rStyle w:val="af1"/>
          </w:rPr>
          <w:t>Progress for every child in Turkmenistan | UNICEF Turkmenistan</w:t>
        </w:r>
      </w:hyperlink>
      <w:r w:rsidRPr="00F2244D">
        <w:t>.</w:t>
      </w:r>
    </w:p>
    <w:p w14:paraId="57F40B3D" w14:textId="77777777" w:rsidR="00F936CF" w:rsidRPr="00904602" w:rsidRDefault="00F936CF" w:rsidP="00F936CF">
      <w:pPr>
        <w:pStyle w:val="H1G"/>
      </w:pPr>
      <w:r w:rsidRPr="00774667">
        <w:tab/>
      </w:r>
      <w:r>
        <w:tab/>
      </w:r>
      <w:r>
        <w:tab/>
        <w:t xml:space="preserve">Ответ на пункт 2 </w:t>
      </w:r>
      <w:r>
        <w:rPr>
          <w:lang w:val="en-US"/>
        </w:rPr>
        <w:t>e</w:t>
      </w:r>
      <w:r>
        <w:t>)</w:t>
      </w:r>
      <w:r w:rsidRPr="008B128D">
        <w:t xml:space="preserve"> </w:t>
      </w:r>
      <w:r>
        <w:t>перечня вопросов</w:t>
      </w:r>
    </w:p>
    <w:bookmarkEnd w:id="8"/>
    <w:p w14:paraId="48600EAF" w14:textId="77777777" w:rsidR="00F936CF" w:rsidRPr="00904602" w:rsidRDefault="00F936CF" w:rsidP="00F936CF">
      <w:pPr>
        <w:pStyle w:val="SingleTxtG"/>
      </w:pPr>
      <w:r>
        <w:t>11.</w:t>
      </w:r>
      <w:r>
        <w:tab/>
      </w:r>
      <w:r w:rsidRPr="00904602">
        <w:t>Приняты соответствующие меры по повышению институционального потенциала Аппарата Омбудсмена, в частности созданы отдельные направления по защите прав детей и женщин в</w:t>
      </w:r>
      <w:r w:rsidRPr="00904602">
        <w:rPr>
          <w:bCs/>
        </w:rPr>
        <w:t xml:space="preserve"> структуре Аппарата</w:t>
      </w:r>
      <w:r w:rsidRPr="00904602">
        <w:t xml:space="preserve"> Омбудсмена.</w:t>
      </w:r>
    </w:p>
    <w:p w14:paraId="28201C27" w14:textId="77777777" w:rsidR="00F936CF" w:rsidRPr="00904602" w:rsidRDefault="00F936CF" w:rsidP="00F936CF">
      <w:pPr>
        <w:pStyle w:val="SingleTxtG"/>
      </w:pPr>
      <w:r>
        <w:t>12.</w:t>
      </w:r>
      <w:r>
        <w:tab/>
      </w:r>
      <w:r w:rsidRPr="00904602">
        <w:t>В 2024</w:t>
      </w:r>
      <w:r>
        <w:t> год</w:t>
      </w:r>
      <w:r w:rsidRPr="00904602">
        <w:t>у утвержден Стратегический план Аппарата Омбудсмена Туркменистана на 2024</w:t>
      </w:r>
      <w:r>
        <w:t>–</w:t>
      </w:r>
      <w:r w:rsidRPr="00904602">
        <w:t>2028</w:t>
      </w:r>
      <w:r>
        <w:t> год</w:t>
      </w:r>
      <w:r w:rsidRPr="00904602">
        <w:t xml:space="preserve">ы, который включает четыре приоритетных направления: содействовать всеобщему пониманию и применению прав человека во всех сферах; защищать права и свободы человека, особенно уязвимых групп населения, в том числе и женщин и детей; развитие и координация сотрудничества и партнерства в области прав человека; укрепление потенциала и компетентности Аппарата Омбудсмена как независимого национального правозащитного учреждения. </w:t>
      </w:r>
    </w:p>
    <w:p w14:paraId="72E4D011" w14:textId="77777777" w:rsidR="00F936CF" w:rsidRPr="00A123CD" w:rsidRDefault="00F936CF" w:rsidP="00F936CF">
      <w:pPr>
        <w:pStyle w:val="SingleTxtG"/>
        <w:rPr>
          <w:b/>
        </w:rPr>
      </w:pPr>
      <w:r>
        <w:rPr>
          <w:lang w:bidi="ru-RU"/>
        </w:rPr>
        <w:t>13.</w:t>
      </w:r>
      <w:r>
        <w:rPr>
          <w:lang w:bidi="ru-RU"/>
        </w:rPr>
        <w:tab/>
      </w:r>
      <w:r w:rsidRPr="00904602">
        <w:rPr>
          <w:lang w:bidi="ru-RU"/>
        </w:rPr>
        <w:t>Аппаратом Омбудсмена совместно с ЮНИСЕФ в Туркменистане издана и распространена брошюра по процедурам обращения с устной и письменной жалобой на имя Омбудсмена на туркменском, английском и русском языках. С материалами можно ознакомиться на сайте Омбудсмена Туркменистана</w:t>
      </w:r>
      <w:r w:rsidRPr="004D1D42">
        <w:rPr>
          <w:bCs/>
          <w:lang w:bidi="ru-RU"/>
        </w:rPr>
        <w:t>.</w:t>
      </w:r>
      <w:r w:rsidRPr="004D1D42">
        <w:rPr>
          <w:bCs/>
          <w:vertAlign w:val="superscript"/>
          <w:lang w:bidi="ru-RU"/>
        </w:rPr>
        <w:t xml:space="preserve"> </w:t>
      </w:r>
      <w:hyperlink r:id="rId12" w:history="1">
        <w:r w:rsidRPr="00A123CD">
          <w:rPr>
            <w:rStyle w:val="af1"/>
            <w:bCs/>
            <w:lang w:val="en-US"/>
          </w:rPr>
          <w:t>ombudsman</w:t>
        </w:r>
        <w:r w:rsidRPr="00A123CD">
          <w:rPr>
            <w:rStyle w:val="af1"/>
            <w:bCs/>
            <w:lang w:bidi="ru-RU"/>
          </w:rPr>
          <w:t>.</w:t>
        </w:r>
        <w:r w:rsidRPr="00A123CD">
          <w:rPr>
            <w:rStyle w:val="af1"/>
            <w:bCs/>
            <w:lang w:val="en-US"/>
          </w:rPr>
          <w:t>gov</w:t>
        </w:r>
        <w:r w:rsidRPr="00A123CD">
          <w:rPr>
            <w:rStyle w:val="af1"/>
            <w:bCs/>
            <w:lang w:bidi="ru-RU"/>
          </w:rPr>
          <w:t>.</w:t>
        </w:r>
        <w:r w:rsidRPr="00A123CD">
          <w:rPr>
            <w:rStyle w:val="af1"/>
            <w:bCs/>
            <w:lang w:val="en-US"/>
          </w:rPr>
          <w:t>tm</w:t>
        </w:r>
      </w:hyperlink>
      <w:r>
        <w:rPr>
          <w:bCs/>
        </w:rPr>
        <w:t xml:space="preserve">. </w:t>
      </w:r>
    </w:p>
    <w:p w14:paraId="4F0F1C74" w14:textId="77777777" w:rsidR="00F936CF" w:rsidRPr="00904602" w:rsidRDefault="00F936CF" w:rsidP="00F936CF">
      <w:pPr>
        <w:pStyle w:val="H1G"/>
        <w:rPr>
          <w:lang w:bidi="ru-RU"/>
        </w:rPr>
      </w:pPr>
      <w:r>
        <w:tab/>
      </w:r>
      <w:r>
        <w:tab/>
        <w:t xml:space="preserve">Ответ на пункт 2 </w:t>
      </w:r>
      <w:r>
        <w:rPr>
          <w:lang w:val="en-US"/>
        </w:rPr>
        <w:t>f</w:t>
      </w:r>
      <w:r>
        <w:t>)</w:t>
      </w:r>
      <w:r w:rsidRPr="008B128D">
        <w:t xml:space="preserve"> </w:t>
      </w:r>
      <w:r>
        <w:t>перечня вопросов</w:t>
      </w:r>
    </w:p>
    <w:p w14:paraId="11C366C9" w14:textId="77777777" w:rsidR="00F936CF" w:rsidRPr="00904602" w:rsidRDefault="00F936CF" w:rsidP="00F936CF">
      <w:pPr>
        <w:pStyle w:val="SingleTxtG"/>
        <w:kinsoku w:val="0"/>
        <w:overflowPunct w:val="0"/>
        <w:autoSpaceDE w:val="0"/>
        <w:autoSpaceDN w:val="0"/>
        <w:adjustRightInd w:val="0"/>
        <w:snapToGrid w:val="0"/>
      </w:pPr>
      <w:r>
        <w:t>14.</w:t>
      </w:r>
      <w:r w:rsidRPr="00904602">
        <w:tab/>
        <w:t>В сотрудничестве с международными организациями за период 2021 по май 2024</w:t>
      </w:r>
      <w:r>
        <w:t> год</w:t>
      </w:r>
      <w:r w:rsidRPr="00904602">
        <w:t>а с участием международных экспертов, судей и судебных работников Туркменистана в области защиты прав детей проведены 29 семинаров, в которых участвовали судьи и судебные работники.</w:t>
      </w:r>
    </w:p>
    <w:p w14:paraId="104ADBEE" w14:textId="77777777" w:rsidR="00F936CF" w:rsidRPr="00904602" w:rsidRDefault="00F936CF" w:rsidP="00F936CF">
      <w:pPr>
        <w:pStyle w:val="SingleTxtG"/>
        <w:rPr>
          <w:lang w:bidi="ru-RU"/>
        </w:rPr>
      </w:pPr>
      <w:r>
        <w:rPr>
          <w:lang w:bidi="ru-RU"/>
        </w:rPr>
        <w:t>15.</w:t>
      </w:r>
      <w:r>
        <w:rPr>
          <w:lang w:bidi="ru-RU"/>
        </w:rPr>
        <w:tab/>
      </w:r>
      <w:r w:rsidRPr="00904602">
        <w:rPr>
          <w:lang w:bidi="ru-RU"/>
        </w:rPr>
        <w:t>С целью повышения знаний и осведомленности всего личного состава сотрудников органов внутренних дел о насилии и жестоком обращении с детьми, в учебные программы по служебной подготовке были включены темы, с вышеназванным контентом. В частности, были проведены учебные занятия согласно нижеследующей таблице:</w:t>
      </w:r>
    </w:p>
    <w:tbl>
      <w:tblPr>
        <w:tblW w:w="7370" w:type="dxa"/>
        <w:tblInd w:w="1134" w:type="dxa"/>
        <w:tblLayout w:type="fixed"/>
        <w:tblCellMar>
          <w:left w:w="0" w:type="dxa"/>
          <w:right w:w="0" w:type="dxa"/>
        </w:tblCellMar>
        <w:tblLook w:val="0000" w:firstRow="0" w:lastRow="0" w:firstColumn="0" w:lastColumn="0" w:noHBand="0" w:noVBand="0"/>
      </w:tblPr>
      <w:tblGrid>
        <w:gridCol w:w="1260"/>
        <w:gridCol w:w="1491"/>
        <w:gridCol w:w="1490"/>
        <w:gridCol w:w="1490"/>
        <w:gridCol w:w="1639"/>
      </w:tblGrid>
      <w:tr w:rsidR="00F936CF" w:rsidRPr="0037230B" w14:paraId="1B935B3B" w14:textId="77777777" w:rsidTr="002B12EB">
        <w:trPr>
          <w:tblHeader/>
        </w:trPr>
        <w:tc>
          <w:tcPr>
            <w:tcW w:w="1260" w:type="dxa"/>
            <w:tcBorders>
              <w:top w:val="single" w:sz="4" w:space="0" w:color="auto"/>
              <w:bottom w:val="single" w:sz="12" w:space="0" w:color="auto"/>
            </w:tcBorders>
            <w:shd w:val="clear" w:color="auto" w:fill="auto"/>
            <w:vAlign w:val="bottom"/>
          </w:tcPr>
          <w:p w14:paraId="22E3E1B3" w14:textId="77777777" w:rsidR="00F936CF" w:rsidRPr="0037230B" w:rsidRDefault="00F936CF" w:rsidP="002B12EB">
            <w:pPr>
              <w:pageBreakBefore/>
              <w:spacing w:before="80" w:after="80" w:line="200" w:lineRule="exact"/>
              <w:ind w:left="28" w:right="28"/>
              <w:rPr>
                <w:rFonts w:cs="Times New Roman"/>
                <w:i/>
                <w:sz w:val="16"/>
                <w:lang w:bidi="ru-RU"/>
              </w:rPr>
            </w:pPr>
            <w:bookmarkStart w:id="9" w:name="_Hlk167717212"/>
            <w:bookmarkEnd w:id="7"/>
            <w:r w:rsidRPr="0037230B">
              <w:rPr>
                <w:rFonts w:cs="Times New Roman"/>
                <w:i/>
                <w:sz w:val="16"/>
                <w:lang w:bidi="ru-RU"/>
              </w:rPr>
              <w:t>Год</w:t>
            </w:r>
          </w:p>
        </w:tc>
        <w:tc>
          <w:tcPr>
            <w:tcW w:w="1491" w:type="dxa"/>
            <w:tcBorders>
              <w:top w:val="single" w:sz="4" w:space="0" w:color="auto"/>
              <w:bottom w:val="single" w:sz="12" w:space="0" w:color="auto"/>
            </w:tcBorders>
            <w:shd w:val="clear" w:color="auto" w:fill="auto"/>
            <w:vAlign w:val="bottom"/>
          </w:tcPr>
          <w:p w14:paraId="1B565843" w14:textId="77777777" w:rsidR="00F936CF" w:rsidRPr="0037230B" w:rsidRDefault="00F936CF" w:rsidP="002B12EB">
            <w:pPr>
              <w:spacing w:before="80" w:after="80" w:line="200" w:lineRule="exact"/>
              <w:ind w:left="28" w:right="28"/>
              <w:jc w:val="right"/>
              <w:rPr>
                <w:rFonts w:cs="Times New Roman"/>
                <w:i/>
                <w:sz w:val="16"/>
                <w:lang w:bidi="ru-RU"/>
              </w:rPr>
            </w:pPr>
            <w:r w:rsidRPr="0037230B">
              <w:rPr>
                <w:rFonts w:cs="Times New Roman"/>
                <w:i/>
                <w:sz w:val="16"/>
                <w:lang w:bidi="ru-RU"/>
              </w:rPr>
              <w:t>Количество занятий</w:t>
            </w:r>
          </w:p>
        </w:tc>
        <w:tc>
          <w:tcPr>
            <w:tcW w:w="1490" w:type="dxa"/>
            <w:tcBorders>
              <w:top w:val="single" w:sz="4" w:space="0" w:color="auto"/>
              <w:bottom w:val="single" w:sz="12" w:space="0" w:color="auto"/>
            </w:tcBorders>
            <w:shd w:val="clear" w:color="auto" w:fill="auto"/>
            <w:vAlign w:val="bottom"/>
          </w:tcPr>
          <w:p w14:paraId="5A84B9B6" w14:textId="77777777" w:rsidR="00F936CF" w:rsidRPr="0037230B" w:rsidRDefault="00F936CF" w:rsidP="002B12EB">
            <w:pPr>
              <w:spacing w:before="80" w:after="80" w:line="200" w:lineRule="exact"/>
              <w:ind w:left="28" w:right="28"/>
              <w:jc w:val="right"/>
              <w:rPr>
                <w:rFonts w:cs="Times New Roman"/>
                <w:i/>
                <w:sz w:val="16"/>
                <w:lang w:bidi="ru-RU"/>
              </w:rPr>
            </w:pPr>
            <w:r w:rsidRPr="0037230B">
              <w:rPr>
                <w:rFonts w:cs="Times New Roman"/>
                <w:i/>
                <w:sz w:val="16"/>
                <w:lang w:bidi="ru-RU"/>
              </w:rPr>
              <w:t>Количество участников</w:t>
            </w:r>
          </w:p>
        </w:tc>
        <w:tc>
          <w:tcPr>
            <w:tcW w:w="1490" w:type="dxa"/>
            <w:tcBorders>
              <w:top w:val="single" w:sz="4" w:space="0" w:color="auto"/>
              <w:bottom w:val="single" w:sz="12" w:space="0" w:color="auto"/>
            </w:tcBorders>
            <w:shd w:val="clear" w:color="auto" w:fill="auto"/>
            <w:vAlign w:val="bottom"/>
          </w:tcPr>
          <w:p w14:paraId="30D55DE0" w14:textId="77777777" w:rsidR="00F936CF" w:rsidRPr="0037230B" w:rsidRDefault="00F936CF" w:rsidP="002B12EB">
            <w:pPr>
              <w:spacing w:before="80" w:after="80" w:line="200" w:lineRule="exact"/>
              <w:ind w:left="28" w:right="28"/>
              <w:jc w:val="right"/>
              <w:rPr>
                <w:rFonts w:cs="Times New Roman"/>
                <w:i/>
                <w:sz w:val="16"/>
                <w:lang w:bidi="ru-RU"/>
              </w:rPr>
            </w:pPr>
            <w:r w:rsidRPr="0037230B">
              <w:rPr>
                <w:rFonts w:cs="Times New Roman"/>
                <w:i/>
                <w:sz w:val="16"/>
                <w:lang w:bidi="ru-RU"/>
              </w:rPr>
              <w:t>Количество тренингов и семинаров</w:t>
            </w:r>
          </w:p>
        </w:tc>
        <w:tc>
          <w:tcPr>
            <w:tcW w:w="1639" w:type="dxa"/>
            <w:tcBorders>
              <w:top w:val="single" w:sz="4" w:space="0" w:color="auto"/>
              <w:bottom w:val="single" w:sz="12" w:space="0" w:color="auto"/>
            </w:tcBorders>
            <w:shd w:val="clear" w:color="auto" w:fill="auto"/>
            <w:vAlign w:val="bottom"/>
          </w:tcPr>
          <w:p w14:paraId="047F1D4A" w14:textId="77777777" w:rsidR="00F936CF" w:rsidRPr="0037230B" w:rsidRDefault="00F936CF" w:rsidP="002B12EB">
            <w:pPr>
              <w:spacing w:before="80" w:after="80" w:line="200" w:lineRule="exact"/>
              <w:ind w:left="28" w:right="28"/>
              <w:jc w:val="right"/>
              <w:rPr>
                <w:rFonts w:cs="Times New Roman"/>
                <w:i/>
                <w:sz w:val="16"/>
                <w:lang w:bidi="ru-RU"/>
              </w:rPr>
            </w:pPr>
            <w:r w:rsidRPr="0037230B">
              <w:rPr>
                <w:rFonts w:cs="Times New Roman"/>
                <w:i/>
                <w:sz w:val="16"/>
                <w:lang w:bidi="ru-RU"/>
              </w:rPr>
              <w:t>Количество участвовавших сотрудников</w:t>
            </w:r>
          </w:p>
        </w:tc>
      </w:tr>
      <w:tr w:rsidR="00F936CF" w:rsidRPr="0037230B" w14:paraId="201EC6BF" w14:textId="77777777" w:rsidTr="002B12EB">
        <w:tc>
          <w:tcPr>
            <w:tcW w:w="1260" w:type="dxa"/>
            <w:tcBorders>
              <w:top w:val="single" w:sz="12" w:space="0" w:color="auto"/>
            </w:tcBorders>
            <w:shd w:val="clear" w:color="auto" w:fill="auto"/>
          </w:tcPr>
          <w:p w14:paraId="7F1F9483" w14:textId="77777777" w:rsidR="00F936CF" w:rsidRPr="0037230B" w:rsidRDefault="00F936CF" w:rsidP="002B12EB">
            <w:pPr>
              <w:spacing w:before="40" w:after="40" w:line="220" w:lineRule="exact"/>
              <w:ind w:left="28" w:right="28"/>
              <w:rPr>
                <w:rFonts w:cs="Times New Roman"/>
                <w:sz w:val="18"/>
                <w:lang w:bidi="ru-RU"/>
              </w:rPr>
            </w:pPr>
            <w:r w:rsidRPr="0037230B">
              <w:rPr>
                <w:rFonts w:cs="Times New Roman"/>
                <w:sz w:val="18"/>
                <w:lang w:bidi="ru-RU"/>
              </w:rPr>
              <w:t>2021</w:t>
            </w:r>
          </w:p>
        </w:tc>
        <w:tc>
          <w:tcPr>
            <w:tcW w:w="1491" w:type="dxa"/>
            <w:tcBorders>
              <w:top w:val="single" w:sz="12" w:space="0" w:color="auto"/>
            </w:tcBorders>
            <w:shd w:val="clear" w:color="auto" w:fill="auto"/>
            <w:vAlign w:val="bottom"/>
          </w:tcPr>
          <w:p w14:paraId="79915AA0" w14:textId="77777777" w:rsidR="00F936CF" w:rsidRPr="0037230B" w:rsidRDefault="00F936CF" w:rsidP="002B12EB">
            <w:pPr>
              <w:spacing w:before="40" w:after="40" w:line="220" w:lineRule="exact"/>
              <w:ind w:left="28" w:right="28"/>
              <w:jc w:val="right"/>
              <w:rPr>
                <w:rFonts w:cs="Times New Roman"/>
                <w:sz w:val="18"/>
                <w:lang w:bidi="ru-RU"/>
              </w:rPr>
            </w:pPr>
            <w:r w:rsidRPr="0037230B">
              <w:rPr>
                <w:rFonts w:cs="Times New Roman"/>
                <w:sz w:val="18"/>
                <w:lang w:bidi="ru-RU"/>
              </w:rPr>
              <w:t>719</w:t>
            </w:r>
          </w:p>
        </w:tc>
        <w:tc>
          <w:tcPr>
            <w:tcW w:w="1490" w:type="dxa"/>
            <w:tcBorders>
              <w:top w:val="single" w:sz="12" w:space="0" w:color="auto"/>
            </w:tcBorders>
            <w:shd w:val="clear" w:color="auto" w:fill="auto"/>
            <w:vAlign w:val="bottom"/>
          </w:tcPr>
          <w:p w14:paraId="584EA1D6" w14:textId="77777777" w:rsidR="00F936CF" w:rsidRPr="00553B44" w:rsidRDefault="00F936CF" w:rsidP="002B12EB">
            <w:pPr>
              <w:spacing w:before="40" w:after="40" w:line="220" w:lineRule="exact"/>
              <w:ind w:left="28" w:right="28"/>
              <w:jc w:val="right"/>
              <w:rPr>
                <w:rFonts w:cs="Times New Roman"/>
                <w:color w:val="000000" w:themeColor="text1"/>
                <w:sz w:val="18"/>
                <w:lang w:bidi="ru-RU"/>
              </w:rPr>
            </w:pPr>
            <w:r w:rsidRPr="00553B44">
              <w:rPr>
                <w:rFonts w:cs="Times New Roman"/>
                <w:color w:val="000000" w:themeColor="text1"/>
                <w:sz w:val="18"/>
                <w:lang w:bidi="ru-RU"/>
              </w:rPr>
              <w:t>20</w:t>
            </w:r>
            <w:r>
              <w:rPr>
                <w:rFonts w:cs="Times New Roman"/>
                <w:color w:val="000000" w:themeColor="text1"/>
                <w:sz w:val="18"/>
                <w:lang w:bidi="ru-RU"/>
              </w:rPr>
              <w:t xml:space="preserve"> </w:t>
            </w:r>
            <w:r w:rsidRPr="00553B44">
              <w:rPr>
                <w:rFonts w:cs="Times New Roman"/>
                <w:color w:val="000000" w:themeColor="text1"/>
                <w:sz w:val="18"/>
                <w:lang w:bidi="ru-RU"/>
              </w:rPr>
              <w:t>000</w:t>
            </w:r>
          </w:p>
        </w:tc>
        <w:tc>
          <w:tcPr>
            <w:tcW w:w="1490" w:type="dxa"/>
            <w:tcBorders>
              <w:top w:val="single" w:sz="12" w:space="0" w:color="auto"/>
            </w:tcBorders>
            <w:shd w:val="clear" w:color="auto" w:fill="auto"/>
            <w:vAlign w:val="bottom"/>
          </w:tcPr>
          <w:p w14:paraId="5BA3765E" w14:textId="77777777" w:rsidR="00F936CF" w:rsidRPr="0037230B" w:rsidRDefault="00F936CF" w:rsidP="002B12EB">
            <w:pPr>
              <w:spacing w:before="40" w:after="40" w:line="220" w:lineRule="exact"/>
              <w:ind w:left="28" w:right="28"/>
              <w:jc w:val="right"/>
              <w:rPr>
                <w:rFonts w:cs="Times New Roman"/>
                <w:sz w:val="18"/>
                <w:lang w:bidi="ru-RU"/>
              </w:rPr>
            </w:pPr>
            <w:r w:rsidRPr="0037230B">
              <w:rPr>
                <w:rFonts w:cs="Times New Roman"/>
                <w:sz w:val="18"/>
                <w:lang w:bidi="ru-RU"/>
              </w:rPr>
              <w:t>11</w:t>
            </w:r>
          </w:p>
        </w:tc>
        <w:tc>
          <w:tcPr>
            <w:tcW w:w="1639" w:type="dxa"/>
            <w:tcBorders>
              <w:top w:val="single" w:sz="12" w:space="0" w:color="auto"/>
            </w:tcBorders>
            <w:shd w:val="clear" w:color="auto" w:fill="auto"/>
            <w:vAlign w:val="bottom"/>
          </w:tcPr>
          <w:p w14:paraId="2900D602" w14:textId="77777777" w:rsidR="00F936CF" w:rsidRPr="0037230B" w:rsidRDefault="00F936CF" w:rsidP="002B12EB">
            <w:pPr>
              <w:spacing w:before="40" w:after="40" w:line="220" w:lineRule="exact"/>
              <w:ind w:left="28" w:right="28"/>
              <w:jc w:val="right"/>
              <w:rPr>
                <w:rFonts w:cs="Times New Roman"/>
                <w:sz w:val="18"/>
                <w:lang w:bidi="ru-RU"/>
              </w:rPr>
            </w:pPr>
            <w:r w:rsidRPr="0037230B">
              <w:rPr>
                <w:rFonts w:cs="Times New Roman"/>
                <w:sz w:val="18"/>
                <w:lang w:bidi="ru-RU"/>
              </w:rPr>
              <w:t>23</w:t>
            </w:r>
          </w:p>
        </w:tc>
      </w:tr>
      <w:tr w:rsidR="00F936CF" w:rsidRPr="0037230B" w14:paraId="599F6CEE" w14:textId="77777777" w:rsidTr="002B12EB">
        <w:tc>
          <w:tcPr>
            <w:tcW w:w="1260" w:type="dxa"/>
            <w:shd w:val="clear" w:color="auto" w:fill="auto"/>
          </w:tcPr>
          <w:p w14:paraId="57BB53D1" w14:textId="77777777" w:rsidR="00F936CF" w:rsidRPr="0037230B" w:rsidRDefault="00F936CF" w:rsidP="002B12EB">
            <w:pPr>
              <w:spacing w:before="40" w:after="40" w:line="220" w:lineRule="exact"/>
              <w:ind w:left="28" w:right="28"/>
              <w:rPr>
                <w:rFonts w:cs="Times New Roman"/>
                <w:sz w:val="18"/>
                <w:lang w:bidi="ru-RU"/>
              </w:rPr>
            </w:pPr>
            <w:r w:rsidRPr="0037230B">
              <w:rPr>
                <w:rFonts w:cs="Times New Roman"/>
                <w:sz w:val="18"/>
                <w:lang w:bidi="ru-RU"/>
              </w:rPr>
              <w:t>2022</w:t>
            </w:r>
          </w:p>
        </w:tc>
        <w:tc>
          <w:tcPr>
            <w:tcW w:w="1491" w:type="dxa"/>
            <w:shd w:val="clear" w:color="auto" w:fill="auto"/>
            <w:vAlign w:val="bottom"/>
          </w:tcPr>
          <w:p w14:paraId="488B6F3D" w14:textId="77777777" w:rsidR="00F936CF" w:rsidRPr="0037230B" w:rsidRDefault="00F936CF" w:rsidP="002B12EB">
            <w:pPr>
              <w:spacing w:before="40" w:after="40" w:line="220" w:lineRule="exact"/>
              <w:ind w:left="28" w:right="28"/>
              <w:jc w:val="right"/>
              <w:rPr>
                <w:rFonts w:cs="Times New Roman"/>
                <w:sz w:val="18"/>
                <w:lang w:bidi="ru-RU"/>
              </w:rPr>
            </w:pPr>
            <w:r w:rsidRPr="0037230B">
              <w:rPr>
                <w:rFonts w:cs="Times New Roman"/>
                <w:sz w:val="18"/>
                <w:lang w:bidi="ru-RU"/>
              </w:rPr>
              <w:t>719</w:t>
            </w:r>
          </w:p>
        </w:tc>
        <w:tc>
          <w:tcPr>
            <w:tcW w:w="1490" w:type="dxa"/>
            <w:shd w:val="clear" w:color="auto" w:fill="auto"/>
            <w:vAlign w:val="bottom"/>
          </w:tcPr>
          <w:p w14:paraId="283749BC" w14:textId="77777777" w:rsidR="00F936CF" w:rsidRPr="00553B44" w:rsidRDefault="00F936CF" w:rsidP="002B12EB">
            <w:pPr>
              <w:spacing w:before="40" w:after="40" w:line="220" w:lineRule="exact"/>
              <w:ind w:left="28" w:right="28"/>
              <w:jc w:val="right"/>
              <w:rPr>
                <w:rFonts w:cs="Times New Roman"/>
                <w:color w:val="000000" w:themeColor="text1"/>
                <w:sz w:val="18"/>
                <w:lang w:bidi="ru-RU"/>
              </w:rPr>
            </w:pPr>
            <w:r w:rsidRPr="00553B44">
              <w:rPr>
                <w:rFonts w:cs="Times New Roman"/>
                <w:color w:val="000000" w:themeColor="text1"/>
                <w:sz w:val="18"/>
                <w:lang w:bidi="ru-RU"/>
              </w:rPr>
              <w:t>20</w:t>
            </w:r>
            <w:r>
              <w:rPr>
                <w:rFonts w:cs="Times New Roman"/>
                <w:color w:val="000000" w:themeColor="text1"/>
                <w:sz w:val="18"/>
                <w:lang w:bidi="ru-RU"/>
              </w:rPr>
              <w:t xml:space="preserve"> </w:t>
            </w:r>
            <w:r w:rsidRPr="00553B44">
              <w:rPr>
                <w:rFonts w:cs="Times New Roman"/>
                <w:color w:val="000000" w:themeColor="text1"/>
                <w:sz w:val="18"/>
                <w:lang w:bidi="ru-RU"/>
              </w:rPr>
              <w:t>000</w:t>
            </w:r>
          </w:p>
        </w:tc>
        <w:tc>
          <w:tcPr>
            <w:tcW w:w="1490" w:type="dxa"/>
            <w:shd w:val="clear" w:color="auto" w:fill="auto"/>
            <w:vAlign w:val="bottom"/>
          </w:tcPr>
          <w:p w14:paraId="6C146B37" w14:textId="77777777" w:rsidR="00F936CF" w:rsidRPr="0037230B" w:rsidRDefault="00F936CF" w:rsidP="002B12EB">
            <w:pPr>
              <w:spacing w:before="40" w:after="40" w:line="220" w:lineRule="exact"/>
              <w:ind w:left="28" w:right="28"/>
              <w:jc w:val="right"/>
              <w:rPr>
                <w:rFonts w:cs="Times New Roman"/>
                <w:sz w:val="18"/>
                <w:lang w:bidi="ru-RU"/>
              </w:rPr>
            </w:pPr>
            <w:r w:rsidRPr="0037230B">
              <w:rPr>
                <w:rFonts w:cs="Times New Roman"/>
                <w:sz w:val="18"/>
                <w:lang w:bidi="ru-RU"/>
              </w:rPr>
              <w:t>10</w:t>
            </w:r>
          </w:p>
        </w:tc>
        <w:tc>
          <w:tcPr>
            <w:tcW w:w="1639" w:type="dxa"/>
            <w:shd w:val="clear" w:color="auto" w:fill="auto"/>
            <w:vAlign w:val="bottom"/>
          </w:tcPr>
          <w:p w14:paraId="6662067A" w14:textId="77777777" w:rsidR="00F936CF" w:rsidRPr="0037230B" w:rsidRDefault="00F936CF" w:rsidP="002B12EB">
            <w:pPr>
              <w:spacing w:before="40" w:after="40" w:line="220" w:lineRule="exact"/>
              <w:ind w:left="28" w:right="28"/>
              <w:jc w:val="right"/>
              <w:rPr>
                <w:rFonts w:cs="Times New Roman"/>
                <w:sz w:val="18"/>
                <w:lang w:bidi="ru-RU"/>
              </w:rPr>
            </w:pPr>
            <w:r w:rsidRPr="0037230B">
              <w:rPr>
                <w:rFonts w:cs="Times New Roman"/>
                <w:sz w:val="18"/>
                <w:lang w:bidi="ru-RU"/>
              </w:rPr>
              <w:t>22</w:t>
            </w:r>
          </w:p>
        </w:tc>
      </w:tr>
      <w:tr w:rsidR="00F936CF" w:rsidRPr="0037230B" w14:paraId="4DF3476E" w14:textId="77777777" w:rsidTr="002B12EB">
        <w:tc>
          <w:tcPr>
            <w:tcW w:w="1260" w:type="dxa"/>
            <w:tcBorders>
              <w:bottom w:val="single" w:sz="4" w:space="0" w:color="auto"/>
            </w:tcBorders>
            <w:shd w:val="clear" w:color="auto" w:fill="auto"/>
          </w:tcPr>
          <w:p w14:paraId="5422D4E8" w14:textId="77777777" w:rsidR="00F936CF" w:rsidRPr="0037230B" w:rsidRDefault="00F936CF" w:rsidP="002B12EB">
            <w:pPr>
              <w:spacing w:before="40" w:after="40" w:line="220" w:lineRule="exact"/>
              <w:ind w:left="28" w:right="28"/>
              <w:rPr>
                <w:rFonts w:cs="Times New Roman"/>
                <w:sz w:val="18"/>
                <w:lang w:bidi="ru-RU"/>
              </w:rPr>
            </w:pPr>
            <w:r w:rsidRPr="0037230B">
              <w:rPr>
                <w:rFonts w:cs="Times New Roman"/>
                <w:sz w:val="18"/>
                <w:lang w:bidi="ru-RU"/>
              </w:rPr>
              <w:t>2023</w:t>
            </w:r>
          </w:p>
        </w:tc>
        <w:tc>
          <w:tcPr>
            <w:tcW w:w="1491" w:type="dxa"/>
            <w:tcBorders>
              <w:bottom w:val="single" w:sz="4" w:space="0" w:color="auto"/>
            </w:tcBorders>
            <w:shd w:val="clear" w:color="auto" w:fill="auto"/>
            <w:vAlign w:val="bottom"/>
          </w:tcPr>
          <w:p w14:paraId="574E9814" w14:textId="77777777" w:rsidR="00F936CF" w:rsidRPr="0037230B" w:rsidRDefault="00F936CF" w:rsidP="002B12EB">
            <w:pPr>
              <w:spacing w:before="40" w:after="40" w:line="220" w:lineRule="exact"/>
              <w:ind w:left="28" w:right="28"/>
              <w:jc w:val="right"/>
              <w:rPr>
                <w:rFonts w:cs="Times New Roman"/>
                <w:sz w:val="18"/>
                <w:lang w:bidi="ru-RU"/>
              </w:rPr>
            </w:pPr>
            <w:r w:rsidRPr="0037230B">
              <w:rPr>
                <w:rFonts w:cs="Times New Roman"/>
                <w:sz w:val="18"/>
                <w:lang w:bidi="ru-RU"/>
              </w:rPr>
              <w:t>718</w:t>
            </w:r>
          </w:p>
        </w:tc>
        <w:tc>
          <w:tcPr>
            <w:tcW w:w="1490" w:type="dxa"/>
            <w:tcBorders>
              <w:bottom w:val="single" w:sz="4" w:space="0" w:color="auto"/>
            </w:tcBorders>
            <w:shd w:val="clear" w:color="auto" w:fill="auto"/>
            <w:vAlign w:val="bottom"/>
          </w:tcPr>
          <w:p w14:paraId="7D2D2243" w14:textId="77777777" w:rsidR="00F936CF" w:rsidRPr="00553B44" w:rsidRDefault="00F936CF" w:rsidP="002B12EB">
            <w:pPr>
              <w:spacing w:before="40" w:after="40" w:line="220" w:lineRule="exact"/>
              <w:ind w:left="28" w:right="28"/>
              <w:jc w:val="right"/>
              <w:rPr>
                <w:rFonts w:cs="Times New Roman"/>
                <w:color w:val="000000" w:themeColor="text1"/>
                <w:sz w:val="18"/>
                <w:lang w:bidi="ru-RU"/>
              </w:rPr>
            </w:pPr>
            <w:r w:rsidRPr="00553B44">
              <w:rPr>
                <w:rFonts w:cs="Times New Roman"/>
                <w:color w:val="000000" w:themeColor="text1"/>
                <w:sz w:val="18"/>
                <w:lang w:bidi="ru-RU"/>
              </w:rPr>
              <w:t>20</w:t>
            </w:r>
            <w:r>
              <w:rPr>
                <w:rFonts w:cs="Times New Roman"/>
                <w:color w:val="000000" w:themeColor="text1"/>
                <w:sz w:val="18"/>
                <w:lang w:bidi="ru-RU"/>
              </w:rPr>
              <w:t xml:space="preserve"> </w:t>
            </w:r>
            <w:r w:rsidRPr="00553B44">
              <w:rPr>
                <w:rFonts w:cs="Times New Roman"/>
                <w:color w:val="000000" w:themeColor="text1"/>
                <w:sz w:val="18"/>
                <w:lang w:bidi="ru-RU"/>
              </w:rPr>
              <w:t>000</w:t>
            </w:r>
          </w:p>
        </w:tc>
        <w:tc>
          <w:tcPr>
            <w:tcW w:w="1490" w:type="dxa"/>
            <w:tcBorders>
              <w:bottom w:val="single" w:sz="4" w:space="0" w:color="auto"/>
            </w:tcBorders>
            <w:shd w:val="clear" w:color="auto" w:fill="auto"/>
            <w:vAlign w:val="bottom"/>
          </w:tcPr>
          <w:p w14:paraId="47884CDD" w14:textId="77777777" w:rsidR="00F936CF" w:rsidRPr="0037230B" w:rsidRDefault="00F936CF" w:rsidP="002B12EB">
            <w:pPr>
              <w:spacing w:before="40" w:after="40" w:line="220" w:lineRule="exact"/>
              <w:ind w:left="28" w:right="28"/>
              <w:jc w:val="right"/>
              <w:rPr>
                <w:rFonts w:cs="Times New Roman"/>
                <w:sz w:val="18"/>
                <w:lang w:bidi="ru-RU"/>
              </w:rPr>
            </w:pPr>
            <w:r w:rsidRPr="0037230B">
              <w:rPr>
                <w:rFonts w:cs="Times New Roman"/>
                <w:sz w:val="18"/>
                <w:lang w:bidi="ru-RU"/>
              </w:rPr>
              <w:t>15</w:t>
            </w:r>
          </w:p>
        </w:tc>
        <w:tc>
          <w:tcPr>
            <w:tcW w:w="1639" w:type="dxa"/>
            <w:tcBorders>
              <w:bottom w:val="single" w:sz="4" w:space="0" w:color="auto"/>
            </w:tcBorders>
            <w:shd w:val="clear" w:color="auto" w:fill="auto"/>
            <w:vAlign w:val="bottom"/>
          </w:tcPr>
          <w:p w14:paraId="52F9A31C" w14:textId="77777777" w:rsidR="00F936CF" w:rsidRPr="0037230B" w:rsidRDefault="00F936CF" w:rsidP="002B12EB">
            <w:pPr>
              <w:spacing w:before="40" w:after="40" w:line="220" w:lineRule="exact"/>
              <w:ind w:left="28" w:right="28"/>
              <w:jc w:val="right"/>
              <w:rPr>
                <w:rFonts w:cs="Times New Roman"/>
                <w:sz w:val="18"/>
                <w:lang w:bidi="ru-RU"/>
              </w:rPr>
            </w:pPr>
            <w:r w:rsidRPr="0037230B">
              <w:rPr>
                <w:rFonts w:cs="Times New Roman"/>
                <w:sz w:val="18"/>
                <w:lang w:bidi="ru-RU"/>
              </w:rPr>
              <w:t>40</w:t>
            </w:r>
          </w:p>
        </w:tc>
      </w:tr>
      <w:tr w:rsidR="00F936CF" w:rsidRPr="0037230B" w14:paraId="015E4CA8" w14:textId="77777777" w:rsidTr="002B12EB">
        <w:tc>
          <w:tcPr>
            <w:tcW w:w="1260" w:type="dxa"/>
            <w:tcBorders>
              <w:top w:val="single" w:sz="4" w:space="0" w:color="auto"/>
              <w:bottom w:val="single" w:sz="12" w:space="0" w:color="auto"/>
            </w:tcBorders>
            <w:shd w:val="clear" w:color="auto" w:fill="auto"/>
          </w:tcPr>
          <w:p w14:paraId="09083423" w14:textId="77777777" w:rsidR="00F936CF" w:rsidRPr="0037230B" w:rsidRDefault="00F936CF" w:rsidP="002B12EB">
            <w:pPr>
              <w:spacing w:before="80" w:after="80" w:line="220" w:lineRule="exact"/>
              <w:ind w:left="283"/>
              <w:rPr>
                <w:rFonts w:cs="Times New Roman"/>
                <w:b/>
                <w:sz w:val="18"/>
                <w:lang w:bidi="ru-RU"/>
              </w:rPr>
            </w:pPr>
            <w:r w:rsidRPr="0037230B">
              <w:rPr>
                <w:rFonts w:cs="Times New Roman"/>
                <w:b/>
                <w:sz w:val="18"/>
                <w:lang w:bidi="ru-RU"/>
              </w:rPr>
              <w:t>Итого</w:t>
            </w:r>
          </w:p>
        </w:tc>
        <w:tc>
          <w:tcPr>
            <w:tcW w:w="1491" w:type="dxa"/>
            <w:tcBorders>
              <w:top w:val="single" w:sz="4" w:space="0" w:color="auto"/>
              <w:bottom w:val="single" w:sz="12" w:space="0" w:color="auto"/>
            </w:tcBorders>
            <w:shd w:val="clear" w:color="auto" w:fill="auto"/>
            <w:vAlign w:val="bottom"/>
          </w:tcPr>
          <w:p w14:paraId="1AC4C8C8" w14:textId="77777777" w:rsidR="00F936CF" w:rsidRPr="0037230B" w:rsidRDefault="00F936CF" w:rsidP="002B12EB">
            <w:pPr>
              <w:spacing w:before="80" w:after="80" w:line="220" w:lineRule="exact"/>
              <w:jc w:val="right"/>
              <w:rPr>
                <w:rFonts w:cs="Times New Roman"/>
                <w:b/>
                <w:sz w:val="18"/>
                <w:lang w:bidi="ru-RU"/>
              </w:rPr>
            </w:pPr>
            <w:r w:rsidRPr="0037230B">
              <w:rPr>
                <w:rFonts w:cs="Times New Roman"/>
                <w:b/>
                <w:sz w:val="18"/>
                <w:lang w:bidi="ru-RU"/>
              </w:rPr>
              <w:t>2</w:t>
            </w:r>
            <w:r>
              <w:rPr>
                <w:rFonts w:cs="Times New Roman"/>
                <w:b/>
                <w:sz w:val="18"/>
                <w:lang w:bidi="ru-RU"/>
              </w:rPr>
              <w:t xml:space="preserve"> </w:t>
            </w:r>
            <w:r w:rsidRPr="0037230B">
              <w:rPr>
                <w:rFonts w:cs="Times New Roman"/>
                <w:b/>
                <w:sz w:val="18"/>
                <w:lang w:bidi="ru-RU"/>
              </w:rPr>
              <w:t>156</w:t>
            </w:r>
          </w:p>
        </w:tc>
        <w:tc>
          <w:tcPr>
            <w:tcW w:w="1490" w:type="dxa"/>
            <w:tcBorders>
              <w:top w:val="single" w:sz="4" w:space="0" w:color="auto"/>
              <w:bottom w:val="single" w:sz="12" w:space="0" w:color="auto"/>
            </w:tcBorders>
            <w:shd w:val="clear" w:color="auto" w:fill="auto"/>
            <w:vAlign w:val="bottom"/>
          </w:tcPr>
          <w:p w14:paraId="0A575EA0" w14:textId="77777777" w:rsidR="00F936CF" w:rsidRPr="00553B44" w:rsidRDefault="00F936CF" w:rsidP="002B12EB">
            <w:pPr>
              <w:spacing w:before="80" w:after="80" w:line="220" w:lineRule="exact"/>
              <w:jc w:val="right"/>
              <w:rPr>
                <w:rFonts w:cs="Times New Roman"/>
                <w:b/>
                <w:color w:val="000000" w:themeColor="text1"/>
                <w:sz w:val="18"/>
                <w:lang w:bidi="ru-RU"/>
              </w:rPr>
            </w:pPr>
            <w:r w:rsidRPr="00553B44">
              <w:rPr>
                <w:rFonts w:cs="Times New Roman"/>
                <w:b/>
                <w:color w:val="000000" w:themeColor="text1"/>
                <w:sz w:val="18"/>
                <w:lang w:bidi="ru-RU"/>
              </w:rPr>
              <w:t>60</w:t>
            </w:r>
            <w:r>
              <w:rPr>
                <w:rFonts w:cs="Times New Roman"/>
                <w:b/>
                <w:color w:val="000000" w:themeColor="text1"/>
                <w:sz w:val="18"/>
                <w:lang w:bidi="ru-RU"/>
              </w:rPr>
              <w:t xml:space="preserve"> </w:t>
            </w:r>
            <w:r w:rsidRPr="00553B44">
              <w:rPr>
                <w:rFonts w:cs="Times New Roman"/>
                <w:b/>
                <w:color w:val="000000" w:themeColor="text1"/>
                <w:sz w:val="18"/>
                <w:lang w:bidi="ru-RU"/>
              </w:rPr>
              <w:t>000</w:t>
            </w:r>
          </w:p>
        </w:tc>
        <w:tc>
          <w:tcPr>
            <w:tcW w:w="1490" w:type="dxa"/>
            <w:tcBorders>
              <w:top w:val="single" w:sz="4" w:space="0" w:color="auto"/>
              <w:bottom w:val="single" w:sz="12" w:space="0" w:color="auto"/>
            </w:tcBorders>
            <w:shd w:val="clear" w:color="auto" w:fill="auto"/>
            <w:vAlign w:val="bottom"/>
          </w:tcPr>
          <w:p w14:paraId="54D5DBEB" w14:textId="77777777" w:rsidR="00F936CF" w:rsidRPr="0037230B" w:rsidRDefault="00F936CF" w:rsidP="002B12EB">
            <w:pPr>
              <w:spacing w:before="80" w:after="80" w:line="220" w:lineRule="exact"/>
              <w:jc w:val="right"/>
              <w:rPr>
                <w:rFonts w:cs="Times New Roman"/>
                <w:b/>
                <w:sz w:val="18"/>
                <w:lang w:bidi="ru-RU"/>
              </w:rPr>
            </w:pPr>
            <w:r w:rsidRPr="0037230B">
              <w:rPr>
                <w:rFonts w:cs="Times New Roman"/>
                <w:b/>
                <w:sz w:val="18"/>
                <w:lang w:bidi="ru-RU"/>
              </w:rPr>
              <w:t>36</w:t>
            </w:r>
          </w:p>
        </w:tc>
        <w:tc>
          <w:tcPr>
            <w:tcW w:w="1639" w:type="dxa"/>
            <w:tcBorders>
              <w:top w:val="single" w:sz="4" w:space="0" w:color="auto"/>
              <w:bottom w:val="single" w:sz="12" w:space="0" w:color="auto"/>
            </w:tcBorders>
            <w:shd w:val="clear" w:color="auto" w:fill="auto"/>
            <w:vAlign w:val="bottom"/>
          </w:tcPr>
          <w:p w14:paraId="2B629E43" w14:textId="77777777" w:rsidR="00F936CF" w:rsidRPr="0037230B" w:rsidRDefault="00F936CF" w:rsidP="002B12EB">
            <w:pPr>
              <w:spacing w:before="80" w:after="80" w:line="220" w:lineRule="exact"/>
              <w:jc w:val="right"/>
              <w:rPr>
                <w:rFonts w:cs="Times New Roman"/>
                <w:b/>
                <w:sz w:val="18"/>
                <w:lang w:bidi="ru-RU"/>
              </w:rPr>
            </w:pPr>
            <w:r w:rsidRPr="0037230B">
              <w:rPr>
                <w:rFonts w:cs="Times New Roman"/>
                <w:b/>
                <w:sz w:val="18"/>
                <w:lang w:bidi="ru-RU"/>
              </w:rPr>
              <w:t>85</w:t>
            </w:r>
          </w:p>
        </w:tc>
      </w:tr>
    </w:tbl>
    <w:p w14:paraId="19AF741E" w14:textId="77777777" w:rsidR="00F936CF" w:rsidRPr="00904602" w:rsidRDefault="00F936CF" w:rsidP="00F936CF">
      <w:pPr>
        <w:pStyle w:val="SingleTxtG"/>
        <w:spacing w:before="120"/>
      </w:pPr>
      <w:r>
        <w:t>16.</w:t>
      </w:r>
      <w:r>
        <w:tab/>
      </w:r>
      <w:r w:rsidRPr="00904602">
        <w:t xml:space="preserve">В рамках сотрудничества Аппарата Омбудсмена Туркменистана </w:t>
      </w:r>
      <w:r w:rsidRPr="00904602">
        <w:rPr>
          <w:lang w:val="en-US"/>
        </w:rPr>
        <w:t>c</w:t>
      </w:r>
      <w:r w:rsidRPr="00904602">
        <w:t xml:space="preserve"> Представительством ЮНИСЕФ в Туркменистане были проведены различные мероприятия с участием детей и представителей государственных учреждений, местных органов исполнительной власти и местного самоуправления занимающихся вопросами детей. За период 2021</w:t>
      </w:r>
      <w:r>
        <w:t>–</w:t>
      </w:r>
      <w:r w:rsidRPr="00904602">
        <w:t>2023</w:t>
      </w:r>
      <w:r>
        <w:t> год</w:t>
      </w:r>
      <w:r w:rsidRPr="00904602">
        <w:t xml:space="preserve">ы мероприятиями по данной тематике было охвачено более 500 специалистов, работающих с детьми по вопросам прав ребенка и заключительным замечаниям Комитета по правам ребенка и более 500 детей через сессии в детских лагерях. </w:t>
      </w:r>
    </w:p>
    <w:p w14:paraId="7B066761" w14:textId="77777777" w:rsidR="00F936CF" w:rsidRPr="00904602" w:rsidRDefault="00F936CF" w:rsidP="00F936CF">
      <w:pPr>
        <w:pStyle w:val="SingleTxtG"/>
      </w:pPr>
      <w:r>
        <w:t>17.</w:t>
      </w:r>
      <w:r>
        <w:tab/>
      </w:r>
      <w:r w:rsidRPr="00904602">
        <w:t>В 2020</w:t>
      </w:r>
      <w:r>
        <w:t> год</w:t>
      </w:r>
      <w:r w:rsidRPr="00904602">
        <w:t xml:space="preserve">у проведена передача </w:t>
      </w:r>
      <w:r>
        <w:t>«</w:t>
      </w:r>
      <w:r w:rsidRPr="00904602">
        <w:t>Хочу узнать о правах ребенка</w:t>
      </w:r>
      <w:r>
        <w:t>»</w:t>
      </w:r>
      <w:r w:rsidRPr="00904602">
        <w:t xml:space="preserve">, где дети спрашивали представителя ЮНИСЕФ и Омбудсмена о различных аспектах Конвенции о правах ребенка. С передачей можно ознакомиться тут: </w:t>
      </w:r>
      <w:hyperlink r:id="rId13" w:history="1">
        <w:r w:rsidRPr="00661396">
          <w:rPr>
            <w:rStyle w:val="af1"/>
          </w:rPr>
          <w:t>“ÝAŞLYK” teleýaýlymynda ÝUNISEF-iň wekili we Adalatçy bilen ýörite taýýarlanan gepleşik (youtube.com)</w:t>
        </w:r>
      </w:hyperlink>
      <w:r w:rsidRPr="00661396">
        <w:t xml:space="preserve">. </w:t>
      </w:r>
      <w:r w:rsidRPr="00904602">
        <w:t xml:space="preserve">Планируется продолжение серии подобных передач. </w:t>
      </w:r>
    </w:p>
    <w:p w14:paraId="3FB900B1" w14:textId="77777777" w:rsidR="00F936CF" w:rsidRPr="00904602" w:rsidRDefault="00F936CF" w:rsidP="00F936CF">
      <w:pPr>
        <w:pStyle w:val="SingleTxtG"/>
      </w:pPr>
      <w:r>
        <w:t>18.</w:t>
      </w:r>
      <w:r>
        <w:tab/>
      </w:r>
      <w:r w:rsidRPr="00904602">
        <w:t>С целью повышения информированности среди специалистов, работающих с детьми, был выпущен сборник национального законодательства и международных обязательств, связанных с детьми. Ознакомит</w:t>
      </w:r>
      <w:r>
        <w:t>ь</w:t>
      </w:r>
      <w:r w:rsidRPr="00904602">
        <w:t xml:space="preserve">ся с ним можно тут: </w:t>
      </w:r>
      <w:hyperlink r:id="rId14" w:history="1">
        <w:r w:rsidRPr="00904602">
          <w:rPr>
            <w:rStyle w:val="af1"/>
            <w:lang w:val="en-US"/>
          </w:rPr>
          <w:t>https</w:t>
        </w:r>
        <w:r w:rsidRPr="00904602">
          <w:rPr>
            <w:rStyle w:val="af1"/>
          </w:rPr>
          <w:t>://</w:t>
        </w:r>
        <w:r w:rsidRPr="00904602">
          <w:rPr>
            <w:rStyle w:val="af1"/>
            <w:lang w:val="en-US"/>
          </w:rPr>
          <w:t>instsld</w:t>
        </w:r>
        <w:r w:rsidRPr="00904602">
          <w:rPr>
            <w:rStyle w:val="af1"/>
          </w:rPr>
          <w:t>.</w:t>
        </w:r>
        <w:r w:rsidRPr="00904602">
          <w:rPr>
            <w:rStyle w:val="af1"/>
            <w:lang w:val="en-US"/>
          </w:rPr>
          <w:t>gov</w:t>
        </w:r>
        <w:r w:rsidRPr="00904602">
          <w:rPr>
            <w:rStyle w:val="af1"/>
          </w:rPr>
          <w:t>.</w:t>
        </w:r>
        <w:r w:rsidRPr="00904602">
          <w:rPr>
            <w:rStyle w:val="af1"/>
            <w:lang w:val="en-US"/>
          </w:rPr>
          <w:t>tm</w:t>
        </w:r>
      </w:hyperlink>
      <w:r w:rsidRPr="00904602">
        <w:t xml:space="preserve"> </w:t>
      </w:r>
    </w:p>
    <w:p w14:paraId="375C5FB1" w14:textId="77777777" w:rsidR="00F936CF" w:rsidRPr="00904602" w:rsidRDefault="00F936CF" w:rsidP="00F936CF">
      <w:pPr>
        <w:pStyle w:val="SingleTxtG"/>
      </w:pPr>
      <w:r>
        <w:t>19.</w:t>
      </w:r>
      <w:r>
        <w:tab/>
      </w:r>
      <w:r w:rsidRPr="00904602">
        <w:t xml:space="preserve">Опубликовано и распространено более </w:t>
      </w:r>
      <w:r w:rsidRPr="004F00A4">
        <w:rPr>
          <w:color w:val="000000" w:themeColor="text1"/>
        </w:rPr>
        <w:t xml:space="preserve">20 000 </w:t>
      </w:r>
      <w:r w:rsidRPr="00904602">
        <w:t xml:space="preserve">буклетов с Конвенцией о правах ребенка, в дружелюбном к детям формате. Планируется дальнейшее распространение через авиа и наземный транспорт. </w:t>
      </w:r>
    </w:p>
    <w:p w14:paraId="6DCFD786" w14:textId="77777777" w:rsidR="00F936CF" w:rsidRDefault="00F936CF" w:rsidP="00F936CF">
      <w:pPr>
        <w:pStyle w:val="H1G"/>
      </w:pPr>
      <w:bookmarkStart w:id="10" w:name="_Toc375487478"/>
      <w:bookmarkStart w:id="11" w:name="_Toc421196792"/>
      <w:bookmarkStart w:id="12" w:name="_Hlk167717274"/>
      <w:bookmarkEnd w:id="9"/>
      <w:r>
        <w:tab/>
      </w:r>
      <w:r>
        <w:tab/>
      </w:r>
      <w:r>
        <w:tab/>
        <w:t>Ответ на пункт 3 перечня вопросов</w:t>
      </w:r>
    </w:p>
    <w:p w14:paraId="598C21CB" w14:textId="77777777" w:rsidR="00F936CF" w:rsidRPr="00904602" w:rsidRDefault="00F936CF" w:rsidP="00F936CF">
      <w:pPr>
        <w:pStyle w:val="SingleTxtG"/>
      </w:pPr>
      <w:r>
        <w:t>20.</w:t>
      </w:r>
      <w:r>
        <w:tab/>
      </w:r>
      <w:r w:rsidRPr="00904602">
        <w:t>Мониторинг реализации Национального плана действий по реализации прав детей в Туркменистане на 2023</w:t>
      </w:r>
      <w:r>
        <w:t>–</w:t>
      </w:r>
      <w:r w:rsidRPr="00904602">
        <w:t>2028</w:t>
      </w:r>
      <w:r>
        <w:t> год</w:t>
      </w:r>
      <w:r w:rsidRPr="00904602">
        <w:t>ы осуществляется как непрерывный цикл. С</w:t>
      </w:r>
      <w:r>
        <w:t> </w:t>
      </w:r>
      <w:r w:rsidRPr="00904602">
        <w:t>целью эффективного осуществления НПДД на заседаниях Межведомственной комиссии периодически заслушивается информация соответствующих министерств, ведомств и общественных объединений о ходе его реализации.</w:t>
      </w:r>
    </w:p>
    <w:p w14:paraId="6FF95B29" w14:textId="77777777" w:rsidR="00F936CF" w:rsidRPr="00904602" w:rsidRDefault="00F936CF" w:rsidP="00F936CF">
      <w:pPr>
        <w:pStyle w:val="SingleTxtG"/>
      </w:pPr>
      <w:r>
        <w:t>21.</w:t>
      </w:r>
      <w:r>
        <w:tab/>
      </w:r>
      <w:r w:rsidRPr="00904602">
        <w:t xml:space="preserve">Основные цели мониторинга направлены на выявление компонентов прогресса, выбора действенных мер для успешной реализации стратегических действий НПДД. Мониторинг помогает поддержать положительную динамику и своевременное решение вопросов, которые могут возникнуть в ходе реализации. </w:t>
      </w:r>
    </w:p>
    <w:p w14:paraId="4C2B1BBF" w14:textId="77777777" w:rsidR="00F936CF" w:rsidRDefault="00F936CF" w:rsidP="00F936CF">
      <w:pPr>
        <w:pStyle w:val="SingleTxtG"/>
      </w:pPr>
      <w:r>
        <w:t>22.</w:t>
      </w:r>
      <w:r>
        <w:tab/>
      </w:r>
      <w:r w:rsidRPr="00904602">
        <w:t>Основные достижения по реализации заключительных рекомендаций Комитета представлены в объединенном пятом и шестом докладе периодического отчета Туркменистана по выполнению Конвенции ООН о правах ребенка.</w:t>
      </w:r>
      <w:bookmarkEnd w:id="10"/>
      <w:bookmarkEnd w:id="11"/>
    </w:p>
    <w:p w14:paraId="2CD43EF0" w14:textId="77777777" w:rsidR="00F936CF" w:rsidRDefault="00F936CF" w:rsidP="00F936CF">
      <w:pPr>
        <w:pStyle w:val="H1G"/>
      </w:pPr>
      <w:r>
        <w:tab/>
      </w:r>
      <w:r>
        <w:tab/>
      </w:r>
      <w:r>
        <w:tab/>
        <w:t>Ответ на пункт 4 а)–с</w:t>
      </w:r>
      <w:r w:rsidRPr="00046C08">
        <w:t>)</w:t>
      </w:r>
      <w:r>
        <w:t xml:space="preserve"> перечня вопросов</w:t>
      </w:r>
    </w:p>
    <w:p w14:paraId="657F3AC7" w14:textId="77777777" w:rsidR="00F936CF" w:rsidRPr="00904602" w:rsidRDefault="00F936CF" w:rsidP="00F936CF">
      <w:pPr>
        <w:pStyle w:val="SingleTxtG"/>
        <w:kinsoku w:val="0"/>
        <w:overflowPunct w:val="0"/>
        <w:autoSpaceDE w:val="0"/>
        <w:autoSpaceDN w:val="0"/>
        <w:adjustRightInd w:val="0"/>
        <w:snapToGrid w:val="0"/>
      </w:pPr>
      <w:bookmarkStart w:id="13" w:name="_Hlk167717330"/>
      <w:bookmarkEnd w:id="12"/>
      <w:r>
        <w:t>23.</w:t>
      </w:r>
      <w:r w:rsidRPr="00904602">
        <w:tab/>
        <w:t xml:space="preserve">В отчетный период на основе комплексного подхода проводились целевые мероприятия по повышению осведомленности детей, их родителей и педагогов о негативном влиянии ранних браков на психологическое и психическое здоровье несовершеннолетних. </w:t>
      </w:r>
    </w:p>
    <w:p w14:paraId="5CFEC9F8" w14:textId="77777777" w:rsidR="00F936CF" w:rsidRPr="00904602" w:rsidRDefault="00F936CF" w:rsidP="00F936CF">
      <w:pPr>
        <w:pStyle w:val="SingleTxtG"/>
      </w:pPr>
      <w:r>
        <w:t>24.</w:t>
      </w:r>
      <w:r>
        <w:tab/>
      </w:r>
      <w:r w:rsidRPr="00904602">
        <w:t xml:space="preserve">В курсе </w:t>
      </w:r>
      <w:r>
        <w:t>«</w:t>
      </w:r>
      <w:r w:rsidRPr="00904602">
        <w:t>Основы жизнедеятельности</w:t>
      </w:r>
      <w:r>
        <w:t>»</w:t>
      </w:r>
      <w:r w:rsidRPr="00904602">
        <w:t xml:space="preserve">, который проводится как самостоятельный учебный предмет в общеобразовательных школах, освещаются специальные темы, посвященные понятиям </w:t>
      </w:r>
      <w:r>
        <w:t>«</w:t>
      </w:r>
      <w:r w:rsidRPr="00904602">
        <w:t>семья, брак</w:t>
      </w:r>
      <w:r>
        <w:t>»</w:t>
      </w:r>
      <w:r w:rsidRPr="00904602">
        <w:t xml:space="preserve">, а также школьникам, учитывая возрастные особенности, дается представление о негативных последствиях ранних браков. Такие же темы освещаются в рамках учебного курса по </w:t>
      </w:r>
      <w:r>
        <w:t>«</w:t>
      </w:r>
      <w:r w:rsidRPr="00904602">
        <w:t>Основам государства и права Туркменистана</w:t>
      </w:r>
      <w:r>
        <w:t>»</w:t>
      </w:r>
      <w:r w:rsidRPr="00904602">
        <w:t xml:space="preserve"> по разделу </w:t>
      </w:r>
      <w:r>
        <w:t>«</w:t>
      </w:r>
      <w:r w:rsidRPr="00904602">
        <w:t>Основы семейного права Туркменистана</w:t>
      </w:r>
      <w:r>
        <w:t>»</w:t>
      </w:r>
      <w:r w:rsidRPr="00904602">
        <w:t xml:space="preserve"> (Ашхабад, </w:t>
      </w:r>
      <w:r w:rsidRPr="00904602">
        <w:rPr>
          <w:lang w:val="en-US"/>
        </w:rPr>
        <w:t>TDNG</w:t>
      </w:r>
      <w:r w:rsidRPr="00904602">
        <w:t xml:space="preserve"> 2021</w:t>
      </w:r>
      <w:r>
        <w:t> год</w:t>
      </w:r>
      <w:r w:rsidRPr="00904602">
        <w:t>).</w:t>
      </w:r>
    </w:p>
    <w:p w14:paraId="35971B97" w14:textId="77777777" w:rsidR="00F936CF" w:rsidRPr="00904602" w:rsidRDefault="00F936CF" w:rsidP="00F936CF">
      <w:pPr>
        <w:pStyle w:val="SingleTxtG"/>
      </w:pPr>
      <w:r>
        <w:t>25.</w:t>
      </w:r>
      <w:r>
        <w:tab/>
      </w:r>
      <w:r w:rsidRPr="00904602">
        <w:t>В целях повышения информированности родителей школьников организуются консультативные встречи и интервью, проводятся лекции на родительских собраниях.</w:t>
      </w:r>
    </w:p>
    <w:p w14:paraId="010A4A4C" w14:textId="77777777" w:rsidR="00F936CF" w:rsidRPr="00904602" w:rsidRDefault="00F936CF" w:rsidP="00F936CF">
      <w:pPr>
        <w:pStyle w:val="SingleTxtG"/>
      </w:pPr>
      <w:r>
        <w:t>26.</w:t>
      </w:r>
      <w:r>
        <w:tab/>
      </w:r>
      <w:r w:rsidRPr="00904602">
        <w:t>Повышение осведомленности детей, их родителей и педагогов о негативном влиянии ранних браков на психическое и эмоциональное здоровье детей осуществляется не только в течение учебного</w:t>
      </w:r>
      <w:r>
        <w:t> год</w:t>
      </w:r>
      <w:r w:rsidRPr="00904602">
        <w:t>а, но и в период каникул путем организации мероприятий различных форматов.</w:t>
      </w:r>
    </w:p>
    <w:p w14:paraId="02D1024E" w14:textId="77777777" w:rsidR="00F936CF" w:rsidRPr="00904602" w:rsidRDefault="00F936CF" w:rsidP="00F936CF">
      <w:pPr>
        <w:pStyle w:val="SingleTxtG"/>
      </w:pPr>
      <w:r>
        <w:t>27.</w:t>
      </w:r>
      <w:r>
        <w:tab/>
      </w:r>
      <w:r w:rsidRPr="00904602">
        <w:t>В 2022</w:t>
      </w:r>
      <w:r>
        <w:t> год</w:t>
      </w:r>
      <w:r w:rsidRPr="00904602">
        <w:t>у в 535</w:t>
      </w:r>
      <w:r w:rsidRPr="00904602">
        <w:rPr>
          <w:lang w:val="tk-TM"/>
        </w:rPr>
        <w:t xml:space="preserve"> </w:t>
      </w:r>
      <w:r w:rsidRPr="00904602">
        <w:t>просветительских мероприятиях приняли участие 48</w:t>
      </w:r>
      <w:r>
        <w:rPr>
          <w:lang w:val="fr-CH"/>
        </w:rPr>
        <w:t> </w:t>
      </w:r>
      <w:r w:rsidRPr="00904602">
        <w:t>929</w:t>
      </w:r>
      <w:r>
        <w:rPr>
          <w:lang w:val="fr-CH"/>
        </w:rPr>
        <w:t> </w:t>
      </w:r>
      <w:r w:rsidRPr="00904602">
        <w:t>несовершеннолетних, в 2023</w:t>
      </w:r>
      <w:r>
        <w:t> год</w:t>
      </w:r>
      <w:r w:rsidRPr="00904602">
        <w:t xml:space="preserve">у </w:t>
      </w:r>
      <w:r w:rsidRPr="00A42343">
        <w:t>—</w:t>
      </w:r>
      <w:r w:rsidRPr="00904602">
        <w:t xml:space="preserve"> в 720 мероприятиях 27 969 детей, за 5</w:t>
      </w:r>
      <w:r>
        <w:rPr>
          <w:lang w:val="fr-CH"/>
        </w:rPr>
        <w:t> </w:t>
      </w:r>
      <w:r w:rsidRPr="00904602">
        <w:t>месяцев 2024</w:t>
      </w:r>
      <w:r>
        <w:t> год</w:t>
      </w:r>
      <w:r w:rsidRPr="00904602">
        <w:t xml:space="preserve">а было проведено более 400 мероприятий с участием ответственных представителей органов прокуратуры в рамках рабочих планов, направленных на обеспечение регулярного проведения просветительских мероприятий среди несовершеннолетних. Меры направлены на повышение правовой культуры среди несовершеннолетних, а также предотвращение ранних браков и осознанность принятия таких решений. </w:t>
      </w:r>
    </w:p>
    <w:p w14:paraId="275222C3" w14:textId="77777777" w:rsidR="00F936CF" w:rsidRDefault="00F936CF" w:rsidP="00F936CF">
      <w:pPr>
        <w:pStyle w:val="H1G"/>
      </w:pPr>
      <w:bookmarkStart w:id="14" w:name="_Hlk167717526"/>
      <w:bookmarkEnd w:id="13"/>
      <w:r>
        <w:tab/>
      </w:r>
      <w:r>
        <w:tab/>
      </w:r>
      <w:r>
        <w:tab/>
        <w:t>Ответ на пункт 5 а) перечня вопросов</w:t>
      </w:r>
    </w:p>
    <w:p w14:paraId="150C4933" w14:textId="77777777" w:rsidR="00F936CF" w:rsidRPr="00904602" w:rsidRDefault="00F936CF" w:rsidP="00F936CF">
      <w:pPr>
        <w:pStyle w:val="SingleTxtG"/>
        <w:kinsoku w:val="0"/>
        <w:overflowPunct w:val="0"/>
        <w:autoSpaceDE w:val="0"/>
        <w:autoSpaceDN w:val="0"/>
        <w:adjustRightInd w:val="0"/>
        <w:snapToGrid w:val="0"/>
      </w:pPr>
      <w:r>
        <w:t>28.</w:t>
      </w:r>
      <w:r w:rsidRPr="00904602">
        <w:tab/>
      </w:r>
      <w:r w:rsidRPr="00904602">
        <w:rPr>
          <w:lang w:val="tk-TM"/>
        </w:rPr>
        <w:t xml:space="preserve">Согласно </w:t>
      </w:r>
      <w:r w:rsidRPr="00904602">
        <w:t>дополнениям,</w:t>
      </w:r>
      <w:r w:rsidRPr="00904602">
        <w:rPr>
          <w:lang w:val="tk-TM"/>
        </w:rPr>
        <w:t xml:space="preserve"> внесённым в</w:t>
      </w:r>
      <w:r w:rsidRPr="00904602">
        <w:rPr>
          <w:b/>
          <w:lang w:val="tk-TM"/>
        </w:rPr>
        <w:t xml:space="preserve"> </w:t>
      </w:r>
      <w:r w:rsidRPr="00904602">
        <w:rPr>
          <w:lang w:val="tk-TM"/>
        </w:rPr>
        <w:t xml:space="preserve">Кодекс </w:t>
      </w:r>
      <w:bookmarkStart w:id="15" w:name="_Hlk168922375"/>
      <w:r w:rsidRPr="00904602">
        <w:rPr>
          <w:lang w:val="tk-TM"/>
        </w:rPr>
        <w:t>Туркменистана о социальной защите населения</w:t>
      </w:r>
      <w:bookmarkEnd w:id="15"/>
      <w:r w:rsidRPr="00904602">
        <w:rPr>
          <w:b/>
          <w:lang w:val="tk-TM"/>
        </w:rPr>
        <w:t xml:space="preserve"> </w:t>
      </w:r>
      <w:r w:rsidRPr="00904602">
        <w:t>(</w:t>
      </w:r>
      <w:hyperlink r:id="rId15" w:history="1">
        <w:r w:rsidRPr="00904602">
          <w:rPr>
            <w:rStyle w:val="af1"/>
            <w:lang w:val="en-US"/>
          </w:rPr>
          <w:t>https</w:t>
        </w:r>
        <w:r w:rsidRPr="00904602">
          <w:rPr>
            <w:rStyle w:val="af1"/>
          </w:rPr>
          <w:t>://minjust.</w:t>
        </w:r>
        <w:r w:rsidRPr="00904602">
          <w:rPr>
            <w:rStyle w:val="af1"/>
            <w:lang w:val="en-US"/>
          </w:rPr>
          <w:t>gov</w:t>
        </w:r>
        <w:r w:rsidRPr="00904602">
          <w:rPr>
            <w:rStyle w:val="af1"/>
          </w:rPr>
          <w:t>.</w:t>
        </w:r>
        <w:r w:rsidRPr="00904602">
          <w:rPr>
            <w:rStyle w:val="af1"/>
            <w:lang w:val="en-US"/>
          </w:rPr>
          <w:t>tm</w:t>
        </w:r>
        <w:r w:rsidRPr="00904602">
          <w:rPr>
            <w:rStyle w:val="af1"/>
          </w:rPr>
          <w:t>/</w:t>
        </w:r>
      </w:hyperlink>
      <w:r w:rsidRPr="00904602">
        <w:t>)</w:t>
      </w:r>
      <w:r w:rsidRPr="00904602">
        <w:rPr>
          <w:b/>
          <w:bCs/>
        </w:rPr>
        <w:t xml:space="preserve"> </w:t>
      </w:r>
      <w:r w:rsidRPr="00904602">
        <w:rPr>
          <w:lang w:val="tk-TM"/>
        </w:rPr>
        <w:t>понятие</w:t>
      </w:r>
      <w:r w:rsidRPr="00904602">
        <w:rPr>
          <w:b/>
          <w:lang w:val="tk-TM"/>
        </w:rPr>
        <w:t xml:space="preserve"> </w:t>
      </w:r>
      <w:r w:rsidRPr="00904602">
        <w:rPr>
          <w:lang w:val="tk-TM"/>
        </w:rPr>
        <w:t xml:space="preserve">лицо с инвалидностью приведено в полное соответствие </w:t>
      </w:r>
      <w:r w:rsidRPr="00904602">
        <w:t>с</w:t>
      </w:r>
      <w:r w:rsidRPr="00904602">
        <w:rPr>
          <w:lang w:val="tk-TM"/>
        </w:rPr>
        <w:t xml:space="preserve"> положениям</w:t>
      </w:r>
      <w:r w:rsidRPr="00904602">
        <w:t>и</w:t>
      </w:r>
      <w:r w:rsidRPr="00904602">
        <w:rPr>
          <w:lang w:val="tk-TM"/>
        </w:rPr>
        <w:t xml:space="preserve"> Конвенции о правах инвалидов, согласно которой лицом с инвалидностью считается лицо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его полному и эффективному участию в жизни общества наравне с другими</w:t>
      </w:r>
      <w:r w:rsidRPr="00904602">
        <w:t>. Также в соответствии со статьей 150 Кодекса Туркменистана о социальной защите населения, лицам с инвалидностью создаются условия для хранения специальных средств передвижения, включая автомобили, вблизи места их проживания. Кроме того, они освобождаются от арендной платы за помещения и землю, используемые для хранения транспортных средств.</w:t>
      </w:r>
    </w:p>
    <w:p w14:paraId="1360F71E" w14:textId="77777777" w:rsidR="00F936CF" w:rsidRPr="00904602" w:rsidRDefault="00F936CF" w:rsidP="00F936CF">
      <w:pPr>
        <w:pStyle w:val="SingleTxtG"/>
        <w:rPr>
          <w:lang w:val="tk-TM"/>
        </w:rPr>
      </w:pPr>
      <w:r>
        <w:t>29.</w:t>
      </w:r>
      <w:r>
        <w:tab/>
      </w:r>
      <w:r w:rsidRPr="00904602">
        <w:t>Ребёнок с инвалидностью в Туркменистане обладает всей полнотой социально-экономических, личных прав и свобод, закреплённых Конституцией и законами Туркменистана. Ребёнок с инвалидностью имеет право на достойное и полноценное участие в жизни общества и государства.</w:t>
      </w:r>
    </w:p>
    <w:p w14:paraId="09F503F8" w14:textId="77777777" w:rsidR="00F936CF" w:rsidRPr="00904602" w:rsidRDefault="00F936CF" w:rsidP="00F936CF">
      <w:pPr>
        <w:pStyle w:val="SingleTxtG"/>
      </w:pPr>
      <w:r>
        <w:t>30.</w:t>
      </w:r>
      <w:r>
        <w:tab/>
      </w:r>
      <w:r w:rsidRPr="00904602">
        <w:t xml:space="preserve">Дискриминация ребёнка с инвалидностью запрещается. Ребёнок с инвалидностью имеет право на уважение его физической и психической целостности наравне с другими детьми. </w:t>
      </w:r>
    </w:p>
    <w:p w14:paraId="17A5F68F" w14:textId="77777777" w:rsidR="00F936CF" w:rsidRPr="00904602" w:rsidRDefault="00F936CF" w:rsidP="00F936CF">
      <w:pPr>
        <w:pStyle w:val="SingleTxtG"/>
        <w:rPr>
          <w:lang w:val="tk-TM"/>
        </w:rPr>
      </w:pPr>
      <w:r>
        <w:t>31.</w:t>
      </w:r>
      <w:r>
        <w:tab/>
      </w:r>
      <w:r w:rsidRPr="00904602">
        <w:t>Лица, допускающие его дискриминацию, несут ответственность в порядке, установленном законодательством Туркменистана.</w:t>
      </w:r>
      <w:r w:rsidRPr="00904602">
        <w:rPr>
          <w:lang w:val="tk-TM"/>
        </w:rPr>
        <w:t xml:space="preserve"> </w:t>
      </w:r>
    </w:p>
    <w:p w14:paraId="54F08348" w14:textId="77777777" w:rsidR="00F936CF" w:rsidRPr="00904602" w:rsidRDefault="00F936CF" w:rsidP="00F936CF">
      <w:pPr>
        <w:pStyle w:val="SingleTxtG"/>
        <w:rPr>
          <w:b/>
          <w:bCs/>
        </w:rPr>
      </w:pPr>
      <w:r>
        <w:t>32.</w:t>
      </w:r>
      <w:r>
        <w:tab/>
      </w:r>
      <w:r w:rsidRPr="00904602">
        <w:t xml:space="preserve">Всё это закреплено в Законе Туркменистана </w:t>
      </w:r>
      <w:r>
        <w:t>«</w:t>
      </w:r>
      <w:r w:rsidRPr="00904602">
        <w:rPr>
          <w:lang w:val="tk-TM"/>
        </w:rPr>
        <w:t>О государственных гарантиях прав ребёнка</w:t>
      </w:r>
      <w:r>
        <w:t>»</w:t>
      </w:r>
      <w:r w:rsidRPr="00904602">
        <w:t xml:space="preserve">, Семейном кодексе Туркменистана (статьи 85, 89), Трудовом кодексе Туркменистана (статья 265) </w:t>
      </w:r>
      <w:bookmarkStart w:id="16" w:name="_Hlk168488565"/>
      <w:r w:rsidRPr="00904602">
        <w:t>(</w:t>
      </w:r>
      <w:hyperlink r:id="rId16" w:history="1">
        <w:r w:rsidRPr="00904602">
          <w:rPr>
            <w:rStyle w:val="af1"/>
            <w:lang w:val="tk-TM"/>
          </w:rPr>
          <w:t>https</w:t>
        </w:r>
        <w:r w:rsidRPr="00904602">
          <w:rPr>
            <w:rStyle w:val="af1"/>
          </w:rPr>
          <w:t>://minjust.</w:t>
        </w:r>
        <w:r w:rsidRPr="00904602">
          <w:rPr>
            <w:rStyle w:val="af1"/>
            <w:lang w:val="tk-TM"/>
          </w:rPr>
          <w:t>gov</w:t>
        </w:r>
        <w:r w:rsidRPr="00904602">
          <w:rPr>
            <w:rStyle w:val="af1"/>
          </w:rPr>
          <w:t>.</w:t>
        </w:r>
        <w:r w:rsidRPr="00904602">
          <w:rPr>
            <w:rStyle w:val="af1"/>
            <w:lang w:val="tk-TM"/>
          </w:rPr>
          <w:t>tm</w:t>
        </w:r>
        <w:r w:rsidRPr="00904602">
          <w:rPr>
            <w:rStyle w:val="af1"/>
          </w:rPr>
          <w:t>/</w:t>
        </w:r>
      </w:hyperlink>
      <w:bookmarkEnd w:id="16"/>
      <w:r w:rsidRPr="00904602">
        <w:t>)</w:t>
      </w:r>
      <w:r>
        <w:t>.</w:t>
      </w:r>
    </w:p>
    <w:p w14:paraId="29E9539C" w14:textId="77777777" w:rsidR="00F936CF" w:rsidRDefault="00F936CF" w:rsidP="00F936CF">
      <w:pPr>
        <w:pStyle w:val="H1G"/>
      </w:pPr>
      <w:r>
        <w:tab/>
      </w:r>
      <w:r>
        <w:tab/>
      </w:r>
      <w:r>
        <w:tab/>
        <w:t xml:space="preserve">Ответ на пункт 5 </w:t>
      </w:r>
      <w:r>
        <w:rPr>
          <w:lang w:val="en-US"/>
        </w:rPr>
        <w:t>b</w:t>
      </w:r>
      <w:r>
        <w:t>) перечня вопросов</w:t>
      </w:r>
      <w:r w:rsidRPr="00904602">
        <w:t xml:space="preserve"> </w:t>
      </w:r>
    </w:p>
    <w:p w14:paraId="77395FC9" w14:textId="77777777" w:rsidR="00F936CF" w:rsidRPr="00904602" w:rsidRDefault="00F936CF" w:rsidP="00F936CF">
      <w:pPr>
        <w:pStyle w:val="SingleTxtG"/>
      </w:pPr>
      <w:r>
        <w:t>33.</w:t>
      </w:r>
      <w:r>
        <w:tab/>
      </w:r>
      <w:r w:rsidRPr="00904602">
        <w:t>Правоохранительными органами Туркменистана и Омбудсменом не выявлены факты дискриминации по уровню благосостояния, инвалидности, беженцев, лиц без гражданства и этнической принадлежности. Каждый ребенок, независимо от пола, возраста и места рождения обладает равными правами. Для обеспечения полного охвата, Министерство образования и другие ведомства осуществляют дополнительную работу среди белуджей, по осведомленности о необходимости образования, здравоохранения и других аспектов. Нохуры не считаются этнической группой, отличающейся от коренного населения Туркменистана.</w:t>
      </w:r>
    </w:p>
    <w:p w14:paraId="6F1C933C" w14:textId="77777777" w:rsidR="00F936CF" w:rsidRPr="00904602" w:rsidRDefault="00F936CF" w:rsidP="00F936CF">
      <w:pPr>
        <w:pStyle w:val="SingleTxtG"/>
      </w:pPr>
      <w:r>
        <w:t>34.</w:t>
      </w:r>
      <w:r>
        <w:tab/>
      </w:r>
      <w:r w:rsidRPr="00904602">
        <w:t xml:space="preserve">В связи с тем, что в туркменском языке этническая принадлежность и национальность носят один смысловой характер и перевод, законодательно и на практике не существует разграничений по этнической принадлежности. Все дети имеют равные права. </w:t>
      </w:r>
    </w:p>
    <w:p w14:paraId="36495052" w14:textId="77777777" w:rsidR="00F936CF" w:rsidRPr="00904602" w:rsidRDefault="00F936CF" w:rsidP="00F936CF">
      <w:pPr>
        <w:pStyle w:val="SingleTxtG"/>
      </w:pPr>
      <w:r>
        <w:t>35.</w:t>
      </w:r>
      <w:r>
        <w:tab/>
      </w:r>
      <w:r w:rsidRPr="00904602">
        <w:t xml:space="preserve">Одним из примеров мер является синтезатор речи на туркменском языке для людей с нарушениями зрения, которые с помощью технологии преобразования текста в речь получили доступ к текстам на туркменском языке. Синтезатор речи так же позволяет людям с нарушением речевой функции озвучить свои мысли, выраженные в текстовом файле на туркменском языке. </w:t>
      </w:r>
    </w:p>
    <w:p w14:paraId="359B2671" w14:textId="77777777" w:rsidR="00F936CF" w:rsidRPr="00904602" w:rsidRDefault="00F936CF" w:rsidP="00F936CF">
      <w:pPr>
        <w:pStyle w:val="SingleTxtG"/>
      </w:pPr>
      <w:r>
        <w:t>36.</w:t>
      </w:r>
      <w:r>
        <w:tab/>
      </w:r>
      <w:r w:rsidRPr="00904602">
        <w:t>Эта реализованная новаторская инициатива демонстрирует стремление страны к расширению образовательных возможностей для детей и взрослых с различного рода нарушениями здоровья.</w:t>
      </w:r>
    </w:p>
    <w:p w14:paraId="1C1E8FED" w14:textId="77777777" w:rsidR="00F936CF" w:rsidRPr="00904602" w:rsidRDefault="00F936CF" w:rsidP="00F936CF">
      <w:pPr>
        <w:pStyle w:val="SingleTxtG"/>
      </w:pPr>
      <w:r>
        <w:t>37.</w:t>
      </w:r>
      <w:r>
        <w:tab/>
      </w:r>
      <w:r w:rsidRPr="00904602">
        <w:t>В Ашхабаде был проведен специальный тренинг по использованию разработанного синтезатора речи на туркменском языке для людей с нарушением зрения, организованный Инновационно-информационным центром Министерства образования Туркменистана и Детским фондом ООН. Участники ознакомились с особенностями применения синтезатора для обучения, в том числе для чтения с экрана и доступа к веб-сайтам. Программа позволяет людям с нарушениями зрения получить доступ к текстам с помощью технологии преобразования текста в речь.</w:t>
      </w:r>
    </w:p>
    <w:p w14:paraId="5B842687" w14:textId="77777777" w:rsidR="00F936CF" w:rsidRDefault="00F936CF" w:rsidP="00F936CF">
      <w:pPr>
        <w:pStyle w:val="H1G"/>
      </w:pPr>
      <w:r>
        <w:tab/>
      </w:r>
      <w:r>
        <w:tab/>
      </w:r>
      <w:r>
        <w:tab/>
        <w:t xml:space="preserve">Ответ на пункт 5 </w:t>
      </w:r>
      <w:r>
        <w:rPr>
          <w:lang w:val="en-US"/>
        </w:rPr>
        <w:t>c</w:t>
      </w:r>
      <w:r>
        <w:t>) перечня вопросов</w:t>
      </w:r>
      <w:r w:rsidRPr="00904602">
        <w:t xml:space="preserve"> </w:t>
      </w:r>
    </w:p>
    <w:p w14:paraId="77C6E20E" w14:textId="77777777" w:rsidR="00F936CF" w:rsidRPr="00904602" w:rsidRDefault="00F936CF" w:rsidP="00F936CF">
      <w:pPr>
        <w:pStyle w:val="SingleTxtG"/>
      </w:pPr>
      <w:r>
        <w:t>38.</w:t>
      </w:r>
      <w:r>
        <w:tab/>
      </w:r>
      <w:r w:rsidRPr="00904602">
        <w:t xml:space="preserve">Принятие нового Закона Туркменистана </w:t>
      </w:r>
      <w:r>
        <w:t>«</w:t>
      </w:r>
      <w:r w:rsidRPr="00904602">
        <w:t>Об административных процедурах</w:t>
      </w:r>
      <w:r>
        <w:t>»</w:t>
      </w:r>
      <w:r w:rsidRPr="00904602">
        <w:t xml:space="preserve"> (далее</w:t>
      </w:r>
      <w:r>
        <w:t> </w:t>
      </w:r>
      <w:r w:rsidRPr="00A42343">
        <w:t>—</w:t>
      </w:r>
      <w:r w:rsidRPr="00904602">
        <w:t xml:space="preserve"> ЗАП Туркменистана) явилось важным шагом в обеспечении верховенства закона, соблюдения и обеспечения прав человека, в том числе и детей. Осуществление административных процедур административными органами направлено на обеспечение наилучших интересов человека, прежде всего детей. </w:t>
      </w:r>
    </w:p>
    <w:p w14:paraId="23DB2B33" w14:textId="77777777" w:rsidR="00F936CF" w:rsidRPr="00904602" w:rsidRDefault="00F936CF" w:rsidP="00F936CF">
      <w:pPr>
        <w:pStyle w:val="SingleTxtG"/>
      </w:pPr>
      <w:r>
        <w:t>39.</w:t>
      </w:r>
      <w:r>
        <w:tab/>
      </w:r>
      <w:r w:rsidRPr="00904602">
        <w:t>В разработке проекта данного Закона и в подготовке комментариев после его принятия участвовали международные эксперты Региональной программы Германского общества по международному сотрудничеству (</w:t>
      </w:r>
      <w:r w:rsidRPr="00904602">
        <w:rPr>
          <w:lang w:val="en-US"/>
        </w:rPr>
        <w:t>GIZ</w:t>
      </w:r>
      <w:r w:rsidRPr="00904602">
        <w:t xml:space="preserve">) </w:t>
      </w:r>
      <w:r>
        <w:t>«</w:t>
      </w:r>
      <w:r w:rsidRPr="00904602">
        <w:t>Содействие правовой государственности в странах Центральной Азии</w:t>
      </w:r>
      <w:r>
        <w:t>»</w:t>
      </w:r>
      <w:r w:rsidRPr="00904602">
        <w:t xml:space="preserve">. Национальные анализы показывают позитивные результаты реализации прав. </w:t>
      </w:r>
    </w:p>
    <w:p w14:paraId="2A14FD99" w14:textId="77777777" w:rsidR="00F936CF" w:rsidRPr="00904602" w:rsidRDefault="00F936CF" w:rsidP="00F936CF">
      <w:pPr>
        <w:pStyle w:val="SingleTxtG"/>
      </w:pPr>
      <w:r>
        <w:t>40.</w:t>
      </w:r>
      <w:r>
        <w:tab/>
      </w:r>
      <w:r w:rsidRPr="00904602">
        <w:t xml:space="preserve">В практику принятия законодательных актов все больше внедряется современные методы учёта общественного мнения при разработке законопроектов путем выезда парламентариев в регионы и встреч с населением. </w:t>
      </w:r>
    </w:p>
    <w:p w14:paraId="0251A7A9" w14:textId="77777777" w:rsidR="00F936CF" w:rsidRPr="00904602" w:rsidRDefault="00F936CF" w:rsidP="00F936CF">
      <w:pPr>
        <w:pStyle w:val="SingleTxtG"/>
      </w:pPr>
      <w:r>
        <w:t>41.</w:t>
      </w:r>
      <w:r>
        <w:tab/>
      </w:r>
      <w:r w:rsidRPr="00904602">
        <w:t>С 1 января 2023</w:t>
      </w:r>
      <w:r>
        <w:t> год</w:t>
      </w:r>
      <w:r w:rsidRPr="00904602">
        <w:t xml:space="preserve">а действует Уголовный кодекс Туркменистана в новой редакции. С вступлением в действие Уголовного кодекса Туркменистана улучшилось положение по поводу назначения наказания несовершеннолетним. </w:t>
      </w:r>
    </w:p>
    <w:p w14:paraId="1199A00A" w14:textId="77777777" w:rsidR="00F936CF" w:rsidRPr="00904602" w:rsidRDefault="00F936CF" w:rsidP="00F936CF">
      <w:pPr>
        <w:pStyle w:val="SingleTxtG"/>
      </w:pPr>
      <w:r>
        <w:t>42.</w:t>
      </w:r>
      <w:r>
        <w:tab/>
      </w:r>
      <w:r w:rsidRPr="00904602">
        <w:t>На основании статьи 87 Уголовного кодекса Туркменистана, несовершеннолетним, имеющим судимость назначается наказание в виде лишение свободы за преступление небольшой тяжести на срок не свыше одного</w:t>
      </w:r>
      <w:r>
        <w:t> год</w:t>
      </w:r>
      <w:r w:rsidRPr="00904602">
        <w:t xml:space="preserve">а, средней тяжести </w:t>
      </w:r>
      <w:r w:rsidRPr="00A42343">
        <w:t>—</w:t>
      </w:r>
      <w:r w:rsidRPr="00904602">
        <w:t xml:space="preserve"> не свыше пяти лет, за тяжкое преступление </w:t>
      </w:r>
      <w:r w:rsidRPr="00A42343">
        <w:t>—</w:t>
      </w:r>
      <w:r w:rsidRPr="00904602">
        <w:t xml:space="preserve"> не свыше девяти лет, а за особо тяжкие преступления</w:t>
      </w:r>
      <w:r>
        <w:rPr>
          <w:lang w:val="fr-CH"/>
        </w:rPr>
        <w:t> </w:t>
      </w:r>
      <w:r w:rsidRPr="00A42343">
        <w:t>—</w:t>
      </w:r>
      <w:r w:rsidRPr="00904602">
        <w:t xml:space="preserve"> не свыше двенадцати лет. </w:t>
      </w:r>
    </w:p>
    <w:p w14:paraId="4D9D6877" w14:textId="77777777" w:rsidR="00F936CF" w:rsidRPr="00904602" w:rsidRDefault="00F936CF" w:rsidP="00F936CF">
      <w:pPr>
        <w:pStyle w:val="SingleTxtG"/>
      </w:pPr>
      <w:r>
        <w:t>43.</w:t>
      </w:r>
      <w:r>
        <w:tab/>
      </w:r>
      <w:r w:rsidRPr="00904602">
        <w:t xml:space="preserve">Не назначается наказание в виде лишения свободы несовершеннолетним лицам, впервые совершившим преступления небольшой и средней тяжести. </w:t>
      </w:r>
    </w:p>
    <w:p w14:paraId="2ABD7CFE" w14:textId="77777777" w:rsidR="00F936CF" w:rsidRPr="00904602" w:rsidRDefault="00F936CF" w:rsidP="00F936CF">
      <w:pPr>
        <w:pStyle w:val="SingleTxtG"/>
      </w:pPr>
      <w:r>
        <w:t>44.</w:t>
      </w:r>
      <w:r>
        <w:tab/>
      </w:r>
      <w:r w:rsidRPr="00904602">
        <w:t xml:space="preserve">Законом Туркменистана </w:t>
      </w:r>
      <w:r>
        <w:t>«</w:t>
      </w:r>
      <w:r w:rsidRPr="00904602">
        <w:t xml:space="preserve">О внесении дополнений и изменений в </w:t>
      </w:r>
      <w:r w:rsidRPr="00904602">
        <w:rPr>
          <w:bCs/>
        </w:rPr>
        <w:t>Уголовно-</w:t>
      </w:r>
      <w:r w:rsidRPr="00904602">
        <w:rPr>
          <w:bCs/>
          <w:lang w:val="sq-AL"/>
        </w:rPr>
        <w:t>процессуальный кодекс Туркменистана</w:t>
      </w:r>
      <w:r>
        <w:rPr>
          <w:bCs/>
        </w:rPr>
        <w:t>»</w:t>
      </w:r>
      <w:r w:rsidRPr="00904602">
        <w:t xml:space="preserve"> от 8 мая 2022</w:t>
      </w:r>
      <w:r>
        <w:t> год</w:t>
      </w:r>
      <w:r w:rsidRPr="00904602">
        <w:t>а Уголовно-процессуальный кодекс Туркменистана был дополнен статьей 393</w:t>
      </w:r>
      <w:r w:rsidRPr="00904602">
        <w:rPr>
          <w:vertAlign w:val="superscript"/>
        </w:rPr>
        <w:t>1</w:t>
      </w:r>
      <w:r w:rsidRPr="00904602">
        <w:t>.</w:t>
      </w:r>
    </w:p>
    <w:p w14:paraId="4270D4FF" w14:textId="77777777" w:rsidR="00F936CF" w:rsidRPr="00904602" w:rsidRDefault="00F936CF" w:rsidP="00F936CF">
      <w:pPr>
        <w:pStyle w:val="SingleTxtG"/>
        <w:rPr>
          <w:lang w:val="tk-TM"/>
        </w:rPr>
      </w:pPr>
      <w:r>
        <w:t>45.</w:t>
      </w:r>
      <w:r>
        <w:tab/>
      </w:r>
      <w:r w:rsidRPr="00CD457F">
        <w:rPr>
          <w:color w:val="000000" w:themeColor="text1"/>
        </w:rPr>
        <w:t xml:space="preserve">Согласно этой статье, </w:t>
      </w:r>
      <w:r w:rsidRPr="00904602">
        <w:t>е</w:t>
      </w:r>
      <w:r w:rsidRPr="00904602">
        <w:rPr>
          <w:lang w:val="tk-TM"/>
        </w:rPr>
        <w:t xml:space="preserve">сли в судах имеются технические возможности для осуществления цифровой видеосвязи и при возникновении необходимости, суд, рассматривающий дело, может вынести определение (постановление) о допросе свидетеля путём использования системы цифровой видеосвязи. Допрос свидетеля путём использования системы цифровой видеосвязи должен проводиться только в здании суда. </w:t>
      </w:r>
    </w:p>
    <w:p w14:paraId="7DA8015E" w14:textId="77777777" w:rsidR="00F936CF" w:rsidRPr="00904602" w:rsidRDefault="00F936CF" w:rsidP="00F936CF">
      <w:pPr>
        <w:pStyle w:val="SingleTxtG"/>
      </w:pPr>
      <w:r>
        <w:t>4</w:t>
      </w:r>
      <w:r w:rsidRPr="004F604D">
        <w:t>6</w:t>
      </w:r>
      <w:r>
        <w:t>.</w:t>
      </w:r>
      <w:r>
        <w:tab/>
      </w:r>
      <w:r w:rsidRPr="00904602">
        <w:t>Вышеуказанные требования относятся и несовершеннолетним свидетелям.</w:t>
      </w:r>
    </w:p>
    <w:p w14:paraId="31495EF9" w14:textId="77777777" w:rsidR="00F936CF" w:rsidRDefault="00F936CF" w:rsidP="00F936CF">
      <w:pPr>
        <w:pStyle w:val="H1G"/>
      </w:pPr>
      <w:r>
        <w:tab/>
      </w:r>
      <w:r>
        <w:tab/>
      </w:r>
      <w:r>
        <w:tab/>
        <w:t xml:space="preserve">Ответ на пункт 5 </w:t>
      </w:r>
      <w:r>
        <w:rPr>
          <w:lang w:val="en-US"/>
        </w:rPr>
        <w:t>d</w:t>
      </w:r>
      <w:r>
        <w:t>) перечня вопросов</w:t>
      </w:r>
      <w:r w:rsidRPr="00904602">
        <w:t xml:space="preserve"> </w:t>
      </w:r>
    </w:p>
    <w:p w14:paraId="66CD389E" w14:textId="77777777" w:rsidR="00F936CF" w:rsidRPr="00904602" w:rsidRDefault="00F936CF" w:rsidP="00F936CF">
      <w:pPr>
        <w:pStyle w:val="SingleTxtG"/>
        <w:rPr>
          <w:lang w:bidi="ru-RU"/>
        </w:rPr>
      </w:pPr>
      <w:r>
        <w:rPr>
          <w:lang w:bidi="ru-RU"/>
        </w:rPr>
        <w:t>4</w:t>
      </w:r>
      <w:r w:rsidRPr="004F604D">
        <w:rPr>
          <w:lang w:bidi="ru-RU"/>
        </w:rPr>
        <w:t>7</w:t>
      </w:r>
      <w:r>
        <w:rPr>
          <w:lang w:bidi="ru-RU"/>
        </w:rPr>
        <w:t>.</w:t>
      </w:r>
      <w:r>
        <w:rPr>
          <w:lang w:bidi="ru-RU"/>
        </w:rPr>
        <w:tab/>
      </w:r>
      <w:r w:rsidRPr="00904602">
        <w:rPr>
          <w:lang w:bidi="ru-RU"/>
        </w:rPr>
        <w:t>За указанный период факты смерти или пыток детей, находящихся под стражей в полиции и пенитенциарных учреждениях не зарегистрированы.</w:t>
      </w:r>
    </w:p>
    <w:p w14:paraId="6A01EE25" w14:textId="77777777" w:rsidR="00F936CF" w:rsidRDefault="00F936CF" w:rsidP="00F936CF">
      <w:pPr>
        <w:pStyle w:val="H1G"/>
      </w:pPr>
      <w:r>
        <w:tab/>
      </w:r>
      <w:r>
        <w:tab/>
      </w:r>
      <w:r>
        <w:tab/>
        <w:t xml:space="preserve">Ответ на пункт 5 </w:t>
      </w:r>
      <w:r>
        <w:rPr>
          <w:lang w:val="en-US"/>
        </w:rPr>
        <w:t>e</w:t>
      </w:r>
      <w:r>
        <w:t>) перечня вопросов</w:t>
      </w:r>
      <w:r w:rsidRPr="00904602">
        <w:t xml:space="preserve"> </w:t>
      </w:r>
      <w:bookmarkStart w:id="17" w:name="_Hlk167717599"/>
      <w:bookmarkEnd w:id="14"/>
    </w:p>
    <w:p w14:paraId="6719FF18" w14:textId="77777777" w:rsidR="00F936CF" w:rsidRPr="00904602" w:rsidRDefault="00F936CF" w:rsidP="00F936CF">
      <w:pPr>
        <w:pStyle w:val="SingleTxtG"/>
        <w:rPr>
          <w:lang w:val="tk-TM"/>
        </w:rPr>
      </w:pPr>
      <w:r>
        <w:t>4</w:t>
      </w:r>
      <w:r w:rsidRPr="004F604D">
        <w:t>8</w:t>
      </w:r>
      <w:r>
        <w:t>.</w:t>
      </w:r>
      <w:r>
        <w:tab/>
      </w:r>
      <w:r w:rsidRPr="00904602">
        <w:t>Д</w:t>
      </w:r>
      <w:r w:rsidRPr="00904602">
        <w:rPr>
          <w:lang w:val="tk-TM"/>
        </w:rPr>
        <w:t xml:space="preserve">епутаты </w:t>
      </w:r>
      <w:r w:rsidRPr="00904602">
        <w:t>Парламента</w:t>
      </w:r>
      <w:r w:rsidRPr="00904602">
        <w:rPr>
          <w:lang w:val="tk-TM"/>
        </w:rPr>
        <w:t xml:space="preserve"> Туркменистана </w:t>
      </w:r>
      <w:r w:rsidRPr="00904602">
        <w:t xml:space="preserve">совместно </w:t>
      </w:r>
      <w:r w:rsidRPr="00904602">
        <w:rPr>
          <w:lang w:val="tk-TM"/>
        </w:rPr>
        <w:t xml:space="preserve">с преподователями общеобразовательных школ проводят обучающие семинары по правам детей и ежегодно во время летних каникул совместно с представителями </w:t>
      </w:r>
      <w:r w:rsidRPr="00904602">
        <w:t>о</w:t>
      </w:r>
      <w:r w:rsidRPr="00904602">
        <w:rPr>
          <w:lang w:val="tk-TM"/>
        </w:rPr>
        <w:t>бр</w:t>
      </w:r>
      <w:r w:rsidRPr="00904602">
        <w:t>а</w:t>
      </w:r>
      <w:r w:rsidRPr="00904602">
        <w:rPr>
          <w:lang w:val="tk-TM"/>
        </w:rPr>
        <w:t>зова</w:t>
      </w:r>
      <w:r w:rsidRPr="00904602">
        <w:t xml:space="preserve">тельной системы страны </w:t>
      </w:r>
      <w:r w:rsidRPr="00904602">
        <w:rPr>
          <w:lang w:val="tk-TM"/>
        </w:rPr>
        <w:t xml:space="preserve">и </w:t>
      </w:r>
      <w:r w:rsidRPr="00904602">
        <w:t>Д</w:t>
      </w:r>
      <w:r w:rsidRPr="00904602">
        <w:rPr>
          <w:lang w:val="tk-TM"/>
        </w:rPr>
        <w:t xml:space="preserve">етского </w:t>
      </w:r>
      <w:r w:rsidRPr="00904602">
        <w:t>ф</w:t>
      </w:r>
      <w:r w:rsidRPr="00904602">
        <w:rPr>
          <w:lang w:val="tk-TM"/>
        </w:rPr>
        <w:t>онда ООН в Туркменистане выезжают в детские оздоровительные центры для изучения их мнений</w:t>
      </w:r>
      <w:r w:rsidRPr="00904602">
        <w:t>,</w:t>
      </w:r>
      <w:r w:rsidRPr="00904602">
        <w:rPr>
          <w:lang w:val="tk-TM"/>
        </w:rPr>
        <w:t xml:space="preserve"> проводят беседы, а также семинары</w:t>
      </w:r>
      <w:r>
        <w:rPr>
          <w:lang w:val="tk-TM"/>
        </w:rPr>
        <w:t xml:space="preserve"> </w:t>
      </w:r>
      <w:r w:rsidRPr="00904602">
        <w:rPr>
          <w:lang w:val="tk-TM"/>
        </w:rPr>
        <w:t>по разъяснению положени</w:t>
      </w:r>
      <w:r w:rsidRPr="00904602">
        <w:t>й</w:t>
      </w:r>
      <w:r>
        <w:rPr>
          <w:lang w:val="tk-TM"/>
        </w:rPr>
        <w:t xml:space="preserve"> </w:t>
      </w:r>
      <w:r w:rsidRPr="00904602">
        <w:rPr>
          <w:lang w:val="tk-TM"/>
        </w:rPr>
        <w:t>Конвенции о правах ребёнка,</w:t>
      </w:r>
      <w:r>
        <w:rPr>
          <w:lang w:val="tk-TM"/>
        </w:rPr>
        <w:t xml:space="preserve"> </w:t>
      </w:r>
      <w:r w:rsidRPr="00904602">
        <w:rPr>
          <w:lang w:val="tk-TM"/>
        </w:rPr>
        <w:t>правах и свободах,</w:t>
      </w:r>
      <w:r>
        <w:rPr>
          <w:lang w:val="tk-TM"/>
        </w:rPr>
        <w:t xml:space="preserve"> </w:t>
      </w:r>
      <w:r w:rsidRPr="00904602">
        <w:rPr>
          <w:lang w:val="tk-TM"/>
        </w:rPr>
        <w:t>гарантированных</w:t>
      </w:r>
      <w:r>
        <w:rPr>
          <w:lang w:val="tk-TM"/>
        </w:rPr>
        <w:t xml:space="preserve"> </w:t>
      </w:r>
      <w:r w:rsidRPr="00904602">
        <w:rPr>
          <w:lang w:val="tk-TM"/>
        </w:rPr>
        <w:t>в национальном</w:t>
      </w:r>
      <w:r>
        <w:rPr>
          <w:lang w:val="tk-TM"/>
        </w:rPr>
        <w:t xml:space="preserve"> </w:t>
      </w:r>
      <w:r w:rsidRPr="00904602">
        <w:rPr>
          <w:lang w:val="tk-TM"/>
        </w:rPr>
        <w:t>законодательстве.</w:t>
      </w:r>
    </w:p>
    <w:p w14:paraId="6B5C2D02" w14:textId="77777777" w:rsidR="00F936CF" w:rsidRPr="00904602" w:rsidRDefault="00F936CF" w:rsidP="00F936CF">
      <w:pPr>
        <w:pStyle w:val="SingleTxtG"/>
      </w:pPr>
      <w:r w:rsidRPr="004F604D">
        <w:t>49</w:t>
      </w:r>
      <w:r>
        <w:t>.</w:t>
      </w:r>
      <w:r>
        <w:tab/>
      </w:r>
      <w:r w:rsidRPr="00904602">
        <w:t xml:space="preserve">За отчетный период более 5000 детей были ознакомлены с правами ребенка. </w:t>
      </w:r>
    </w:p>
    <w:p w14:paraId="4A379824" w14:textId="77777777" w:rsidR="00F936CF" w:rsidRPr="00904602" w:rsidRDefault="00F936CF" w:rsidP="00F936CF">
      <w:pPr>
        <w:pStyle w:val="SingleTxtG"/>
      </w:pPr>
      <w:r>
        <w:t>5</w:t>
      </w:r>
      <w:r w:rsidRPr="004F604D">
        <w:t>0</w:t>
      </w:r>
      <w:r>
        <w:t>.</w:t>
      </w:r>
      <w:r>
        <w:tab/>
      </w:r>
      <w:r w:rsidRPr="00904602">
        <w:t>В подготовке Национального доклада по КПР в 2020</w:t>
      </w:r>
      <w:r>
        <w:t> год</w:t>
      </w:r>
      <w:r w:rsidRPr="00904602">
        <w:t>у из-за ограничений во время пандемии Институтом государства, права и демократии Туркменистана были проведены онлайн консультации со школьниками и результаты послужили дополнительной основой для его подготовки. Более 300 школьников предоставили свое мнение через онлайн опросники. В 2024</w:t>
      </w:r>
      <w:r>
        <w:t> год</w:t>
      </w:r>
      <w:r w:rsidRPr="00904602">
        <w:t xml:space="preserve">у планируются вновь сессии с родителями и детьми. </w:t>
      </w:r>
    </w:p>
    <w:bookmarkEnd w:id="17"/>
    <w:p w14:paraId="51D48501" w14:textId="77777777" w:rsidR="00F936CF" w:rsidRDefault="00F936CF" w:rsidP="00F936CF">
      <w:pPr>
        <w:pStyle w:val="H1G"/>
      </w:pPr>
      <w:r w:rsidRPr="00E54EA2">
        <w:tab/>
      </w:r>
      <w:r>
        <w:tab/>
        <w:t xml:space="preserve">Ответ на пункт 5 </w:t>
      </w:r>
      <w:r>
        <w:rPr>
          <w:lang w:val="en-US"/>
        </w:rPr>
        <w:t>f</w:t>
      </w:r>
      <w:r>
        <w:t>) перечня вопросов</w:t>
      </w:r>
    </w:p>
    <w:p w14:paraId="60FF4EBA" w14:textId="77777777" w:rsidR="00F936CF" w:rsidRPr="00904602" w:rsidRDefault="00F936CF" w:rsidP="00F936CF">
      <w:pPr>
        <w:pStyle w:val="SingleTxtG"/>
        <w:rPr>
          <w:b/>
        </w:rPr>
      </w:pPr>
      <w:r>
        <w:t>5</w:t>
      </w:r>
      <w:r w:rsidRPr="004F604D">
        <w:t>1</w:t>
      </w:r>
      <w:r>
        <w:t>.</w:t>
      </w:r>
      <w:r>
        <w:tab/>
      </w:r>
      <w:r w:rsidRPr="00904602">
        <w:t xml:space="preserve">Ответ на данный вопрос изложен в </w:t>
      </w:r>
      <w:r w:rsidRPr="00EE7713">
        <w:rPr>
          <w:bCs/>
        </w:rPr>
        <w:t xml:space="preserve">Пункте 2 </w:t>
      </w:r>
      <w:r w:rsidRPr="00EE7713">
        <w:rPr>
          <w:bCs/>
          <w:lang w:val="tk-TM"/>
        </w:rPr>
        <w:t>f</w:t>
      </w:r>
      <w:r>
        <w:rPr>
          <w:bCs/>
        </w:rPr>
        <w:t>).</w:t>
      </w:r>
    </w:p>
    <w:p w14:paraId="3D7C2DD5" w14:textId="77777777" w:rsidR="00F936CF" w:rsidRPr="00904602" w:rsidRDefault="00F936CF" w:rsidP="00F936CF">
      <w:pPr>
        <w:pStyle w:val="H1G"/>
        <w:rPr>
          <w:b w:val="0"/>
          <w:bCs/>
        </w:rPr>
      </w:pPr>
      <w:bookmarkStart w:id="18" w:name="_Hlk167717639"/>
      <w:r>
        <w:tab/>
      </w:r>
      <w:r>
        <w:tab/>
        <w:t>Ответ на пункт 6 а)–</w:t>
      </w:r>
      <w:r>
        <w:rPr>
          <w:lang w:val="fr-CH"/>
        </w:rPr>
        <w:t>b</w:t>
      </w:r>
      <w:r w:rsidRPr="00046C08">
        <w:t>)</w:t>
      </w:r>
      <w:r>
        <w:t xml:space="preserve"> перечня вопросов</w:t>
      </w:r>
      <w:r w:rsidRPr="00904602">
        <w:rPr>
          <w:bCs/>
        </w:rPr>
        <w:t xml:space="preserve"> </w:t>
      </w:r>
    </w:p>
    <w:p w14:paraId="5FF70C4F" w14:textId="77777777" w:rsidR="00F936CF" w:rsidRPr="00904602" w:rsidRDefault="00F936CF" w:rsidP="00F936CF">
      <w:pPr>
        <w:pStyle w:val="SingleTxtG"/>
      </w:pPr>
      <w:r>
        <w:t>5</w:t>
      </w:r>
      <w:r w:rsidRPr="004F604D">
        <w:t>2</w:t>
      </w:r>
      <w:r>
        <w:t>.</w:t>
      </w:r>
      <w:r>
        <w:tab/>
      </w:r>
      <w:r w:rsidRPr="00904602">
        <w:t>Туркменистан является участником основных международных конвенций, касающихся беженцев и лиц без гражданства. Правительством Туркменистана принят Национальный план действий по ликвидации без гражданства на 2019</w:t>
      </w:r>
      <w:r>
        <w:t>–</w:t>
      </w:r>
      <w:r w:rsidRPr="00904602">
        <w:t>2024</w:t>
      </w:r>
      <w:r>
        <w:t> год</w:t>
      </w:r>
      <w:r w:rsidRPr="00904602">
        <w:t>ы, и в рамках глобальной кампании #</w:t>
      </w:r>
      <w:r w:rsidRPr="00904602">
        <w:rPr>
          <w:lang w:val="en-US"/>
        </w:rPr>
        <w:t>IBelong</w:t>
      </w:r>
      <w:r w:rsidRPr="00904602">
        <w:t xml:space="preserve"> по искоренению без гражданства к 2024</w:t>
      </w:r>
      <w:r>
        <w:t> год</w:t>
      </w:r>
      <w:r w:rsidRPr="00904602">
        <w:t>у в тесном сотрудничестве с УВКБ ООН ведется совместная работа по решению этой важной гуманитарной задачи.</w:t>
      </w:r>
      <w:r>
        <w:t xml:space="preserve"> </w:t>
      </w:r>
    </w:p>
    <w:p w14:paraId="23A01AED" w14:textId="77777777" w:rsidR="00F936CF" w:rsidRPr="00904602" w:rsidRDefault="00F936CF" w:rsidP="00F936CF">
      <w:pPr>
        <w:pStyle w:val="SingleTxtG"/>
      </w:pPr>
      <w:bookmarkStart w:id="19" w:name="_Hlk167717670"/>
      <w:bookmarkEnd w:id="18"/>
      <w:r>
        <w:t>5</w:t>
      </w:r>
      <w:r w:rsidRPr="004F604D">
        <w:t>3</w:t>
      </w:r>
      <w:r>
        <w:t>.</w:t>
      </w:r>
      <w:r>
        <w:tab/>
      </w:r>
      <w:r w:rsidRPr="00904602">
        <w:t xml:space="preserve">Особое внимание уделяется защите прав детей, которая основывается на принципах обеспечения наилучших интересов ребенка и права на жизнь. Государством гарантируется повсеместная регистрация рождения каждого ребенка, и, с момента рождения </w:t>
      </w:r>
      <w:r>
        <w:t>—</w:t>
      </w:r>
      <w:r w:rsidRPr="00904602">
        <w:t xml:space="preserve"> право на имя и право на приобретение гражданства. </w:t>
      </w:r>
    </w:p>
    <w:p w14:paraId="5035C2F9" w14:textId="77777777" w:rsidR="00F936CF" w:rsidRPr="00904602" w:rsidRDefault="00F936CF" w:rsidP="00F936CF">
      <w:pPr>
        <w:pStyle w:val="SingleTxtG"/>
      </w:pPr>
      <w:r>
        <w:t>5</w:t>
      </w:r>
      <w:r w:rsidRPr="004F604D">
        <w:t>4</w:t>
      </w:r>
      <w:r>
        <w:t>.</w:t>
      </w:r>
      <w:r>
        <w:tab/>
      </w:r>
      <w:r w:rsidRPr="00904602">
        <w:t xml:space="preserve">Законом Туркменистана </w:t>
      </w:r>
      <w:r>
        <w:t>«</w:t>
      </w:r>
      <w:r w:rsidRPr="00904602">
        <w:t>Об актах гражданского состояния</w:t>
      </w:r>
      <w:r>
        <w:t>»</w:t>
      </w:r>
      <w:r w:rsidRPr="00904602">
        <w:t xml:space="preserve"> (2019) регулируется регистрация рождения детей лиц без гражданства, что упрощает натурализацию лиц без гражданства и защиту прав беженцев. Закон гарантирует регистрацию всех детей, рожденных в стране, независимо от правового статуса их родителей, и направлен на предотвращение без гражданства в стране.</w:t>
      </w:r>
    </w:p>
    <w:p w14:paraId="3985B23C" w14:textId="77777777" w:rsidR="00F936CF" w:rsidRPr="00904602" w:rsidRDefault="00F936CF" w:rsidP="00F936CF">
      <w:pPr>
        <w:pStyle w:val="SingleTxtG"/>
      </w:pPr>
      <w:r>
        <w:t>5</w:t>
      </w:r>
      <w:r w:rsidRPr="004F604D">
        <w:t>5</w:t>
      </w:r>
      <w:r>
        <w:t>.</w:t>
      </w:r>
      <w:r>
        <w:tab/>
      </w:r>
      <w:r w:rsidRPr="00904602">
        <w:t>Любой родившийся в Туркменистане ребенок получает свидетельство о рождении. Дискриминация по признаку рождения ребенка вне брака, лиц без гражданства, мигрантов, беженцев не допускается.</w:t>
      </w:r>
      <w:r>
        <w:t xml:space="preserve"> </w:t>
      </w:r>
    </w:p>
    <w:p w14:paraId="5913713A" w14:textId="77777777" w:rsidR="00F936CF" w:rsidRPr="00E24401" w:rsidRDefault="00F936CF" w:rsidP="00F936CF">
      <w:pPr>
        <w:pStyle w:val="SingleTxtG"/>
        <w:rPr>
          <w:bCs/>
        </w:rPr>
      </w:pPr>
      <w:r>
        <w:t>5</w:t>
      </w:r>
      <w:r w:rsidRPr="004F604D">
        <w:t>6</w:t>
      </w:r>
      <w:r>
        <w:t>.</w:t>
      </w:r>
      <w:r>
        <w:tab/>
      </w:r>
      <w:r w:rsidRPr="00904602">
        <w:t>В настоящее время Туркменистан путем законодательного реформирования и практических шагов достиг практически 100</w:t>
      </w:r>
      <w:r>
        <w:t xml:space="preserve"> %</w:t>
      </w:r>
      <w:r w:rsidRPr="00904602">
        <w:t xml:space="preserve"> регистрации рождений детей. Данный показатель зафиксирован в Добровольном национальном обзоре Туркменистана, а также на региональных конференциях по регистрации рождений, на сегменте высокого уровня в Женеве в октябре 2019</w:t>
      </w:r>
      <w:r>
        <w:t> год</w:t>
      </w:r>
      <w:r w:rsidRPr="00904602">
        <w:t>а и на форуме высокого уровня в Женеве в декабре 2019</w:t>
      </w:r>
      <w:r>
        <w:t> год</w:t>
      </w:r>
      <w:r w:rsidRPr="00904602">
        <w:t xml:space="preserve">а по реализации Глобального договора о беженцах </w:t>
      </w:r>
      <w:r w:rsidRPr="00E24401">
        <w:rPr>
          <w:bCs/>
        </w:rPr>
        <w:t>(</w:t>
      </w:r>
      <w:hyperlink r:id="rId17" w:history="1">
        <w:r w:rsidRPr="00E24401">
          <w:rPr>
            <w:rStyle w:val="af1"/>
            <w:bCs/>
          </w:rPr>
          <w:t>https://fineconomic.gov.tm/ru/vnrt</w:t>
        </w:r>
      </w:hyperlink>
      <w:r w:rsidRPr="00E24401">
        <w:rPr>
          <w:bCs/>
        </w:rPr>
        <w:t>).</w:t>
      </w:r>
    </w:p>
    <w:p w14:paraId="59EB9835" w14:textId="77777777" w:rsidR="00F936CF" w:rsidRDefault="00F936CF" w:rsidP="00F936CF">
      <w:pPr>
        <w:pStyle w:val="H1G"/>
      </w:pPr>
      <w:r>
        <w:tab/>
      </w:r>
      <w:r>
        <w:tab/>
        <w:t xml:space="preserve">Ответ на пункт 6 </w:t>
      </w:r>
      <w:r>
        <w:rPr>
          <w:lang w:val="fr-CH"/>
        </w:rPr>
        <w:t>c</w:t>
      </w:r>
      <w:r w:rsidRPr="0023778D">
        <w:t>)</w:t>
      </w:r>
      <w:r>
        <w:t xml:space="preserve"> перечня вопросов</w:t>
      </w:r>
      <w:r w:rsidRPr="00904602">
        <w:t xml:space="preserve"> </w:t>
      </w:r>
      <w:bookmarkStart w:id="20" w:name="_Hlk167717707"/>
      <w:bookmarkEnd w:id="19"/>
    </w:p>
    <w:p w14:paraId="3E3B16CD" w14:textId="77777777" w:rsidR="00F936CF" w:rsidRPr="00904602" w:rsidRDefault="00F936CF" w:rsidP="00F936CF">
      <w:pPr>
        <w:pStyle w:val="SingleTxtG"/>
      </w:pPr>
      <w:r>
        <w:t>5</w:t>
      </w:r>
      <w:r w:rsidRPr="004F604D">
        <w:t>7</w:t>
      </w:r>
      <w:r>
        <w:t>.</w:t>
      </w:r>
      <w:r>
        <w:tab/>
      </w:r>
      <w:r w:rsidRPr="00904602">
        <w:t>В Туркменистане создана Национальная инициатива</w:t>
      </w:r>
      <w:r>
        <w:t xml:space="preserve"> —</w:t>
      </w:r>
      <w:r w:rsidRPr="00904602">
        <w:t xml:space="preserve"> Молодые послы ЦУР. Созданная платформа направлена на вовлечение молодежи и детей в процесс разработки национальных программ и мониторинг их исполнения. В итоге впервые в Туркменистане молодые люди выступили в качестве фасилитаторов фокус групп с детьми и родителями во время проведения оценки НПДД. Это позволило получить мнение бенефициаров НПДД напрямую и подготовить новые НПДД на основании этих обсуждений. Такой процесс вовлечения молодежи к участию в разработке и мониторинге программ послужил хорошим примером и продолжает расширяться и в других областях. </w:t>
      </w:r>
    </w:p>
    <w:p w14:paraId="7BE67F60" w14:textId="77777777" w:rsidR="00F936CF" w:rsidRDefault="00F936CF" w:rsidP="00F936CF">
      <w:pPr>
        <w:pStyle w:val="H1G"/>
      </w:pPr>
      <w:r>
        <w:tab/>
      </w:r>
      <w:r>
        <w:tab/>
      </w:r>
      <w:r>
        <w:tab/>
        <w:t xml:space="preserve">Ответ на пункт 6 </w:t>
      </w:r>
      <w:r>
        <w:rPr>
          <w:lang w:val="fr-CH"/>
        </w:rPr>
        <w:t>d</w:t>
      </w:r>
      <w:r w:rsidRPr="0023778D">
        <w:t>)</w:t>
      </w:r>
      <w:r>
        <w:t xml:space="preserve"> перечня вопросов</w:t>
      </w:r>
      <w:r w:rsidRPr="00904602">
        <w:t xml:space="preserve"> </w:t>
      </w:r>
    </w:p>
    <w:p w14:paraId="54B17BF6" w14:textId="77777777" w:rsidR="00F936CF" w:rsidRPr="00904602" w:rsidRDefault="00F936CF" w:rsidP="00F936CF">
      <w:pPr>
        <w:pStyle w:val="SingleTxtG"/>
      </w:pPr>
      <w:r>
        <w:t>5</w:t>
      </w:r>
      <w:r w:rsidRPr="004F604D">
        <w:t>8</w:t>
      </w:r>
      <w:r>
        <w:t>.</w:t>
      </w:r>
      <w:r>
        <w:tab/>
      </w:r>
      <w:r w:rsidRPr="00904602">
        <w:t xml:space="preserve">Исходя из положений Законов Туркменистана </w:t>
      </w:r>
      <w:r>
        <w:t>«</w:t>
      </w:r>
      <w:r w:rsidRPr="00904602">
        <w:t>О правовом регулировании развития сети Интернет и оказания интернет-услуг в Туркменистане</w:t>
      </w:r>
      <w:r>
        <w:t>»</w:t>
      </w:r>
      <w:r w:rsidRPr="00904602">
        <w:t xml:space="preserve">, </w:t>
      </w:r>
      <w:r>
        <w:t>«</w:t>
      </w:r>
      <w:r w:rsidRPr="00904602">
        <w:t>О связи</w:t>
      </w:r>
      <w:r>
        <w:t>»</w:t>
      </w:r>
      <w:r w:rsidRPr="00904602">
        <w:t xml:space="preserve">, </w:t>
      </w:r>
      <w:r>
        <w:t>«</w:t>
      </w:r>
      <w:r w:rsidRPr="00904602">
        <w:t>Об</w:t>
      </w:r>
      <w:r>
        <w:rPr>
          <w:lang w:val="fr-CH"/>
        </w:rPr>
        <w:t> </w:t>
      </w:r>
      <w:r w:rsidRPr="00904602">
        <w:t>информации и ее защите</w:t>
      </w:r>
      <w:r>
        <w:t>»</w:t>
      </w:r>
      <w:r w:rsidRPr="00904602">
        <w:t xml:space="preserve"> и другими нормативно-правовыми актами каждый человек, в том числе, дети обеспечиваются неограниченными возможностями приумножать свои знания и обмениваться информацией в порядке, установленном законодательством. В вышеуказанных законах приняты меры по защите от неблагоприятной информации среди несовершеннолетних. Наряду с цифровыми технологиями, интерактивные и мультимедийные средства являются основой современных средств массовой информации. Информационно-коммуникационные технологии включаются в образовательные программы первоначальной (базовой) подготовки в школах, проводятся специальные курсы по повышению квалификации и переподготовки для их квалифицированного и успешного использования педагогическими работниками во время своей работы с обучающимися. Такие технологии в первую очередь предназначаются для дистанционного повышения квалификации педагогических работников, работающих в отдалённых населённых местностях. </w:t>
      </w:r>
    </w:p>
    <w:p w14:paraId="37ED7066" w14:textId="77777777" w:rsidR="00F936CF" w:rsidRDefault="00F936CF" w:rsidP="00F936CF">
      <w:pPr>
        <w:pStyle w:val="H1G"/>
      </w:pPr>
      <w:r>
        <w:tab/>
      </w:r>
      <w:r>
        <w:tab/>
        <w:t xml:space="preserve">Ответ на пункт </w:t>
      </w:r>
      <w:r w:rsidRPr="0023778D">
        <w:t>7</w:t>
      </w:r>
      <w:r>
        <w:t xml:space="preserve"> </w:t>
      </w:r>
      <w:r w:rsidRPr="008B128D">
        <w:rPr>
          <w:color w:val="000000" w:themeColor="text1"/>
        </w:rPr>
        <w:t>а)</w:t>
      </w:r>
      <w:r w:rsidRPr="004C4949">
        <w:t xml:space="preserve"> </w:t>
      </w:r>
      <w:r>
        <w:t>перечня вопросов</w:t>
      </w:r>
      <w:r w:rsidRPr="004C4949">
        <w:t xml:space="preserve"> </w:t>
      </w:r>
    </w:p>
    <w:p w14:paraId="2AFDBF57" w14:textId="77777777" w:rsidR="00F936CF" w:rsidRPr="00904602" w:rsidRDefault="00F936CF" w:rsidP="00F936CF">
      <w:pPr>
        <w:pStyle w:val="SingleTxtG"/>
      </w:pPr>
      <w:r w:rsidRPr="004F604D">
        <w:t>59</w:t>
      </w:r>
      <w:r w:rsidRPr="00426059">
        <w:t>.</w:t>
      </w:r>
      <w:r>
        <w:rPr>
          <w:b/>
          <w:bCs/>
        </w:rPr>
        <w:tab/>
      </w:r>
      <w:r w:rsidRPr="00904602">
        <w:t>В отделе полиции города Ашхабада открыта первая специальная дружественная к детям комната для следственных действий по усилению мер защиты детей, ставших потерпевшими или свидетелями преступлений. Комната создана совместными усилиями Министерства внутренних дел Туркменистана и ЮНИСЕФ. При создании специальной комнаты учитывался передовой международный опыт, что обеспечивает безопасную и не пугающую среду для детей. Дружественная по отношению к детям комната оборудована современной видео- и звуковой системой, что поможет избежать не нужных повторных допросов, а также поспособствует получению более достоверных доказательств на стадии предварительного следствия. Внедрение информационно-коммуникационных технологий усилит защиту прав и законных интересов детей-потерпевших и свидетелей преступлений.</w:t>
      </w:r>
    </w:p>
    <w:p w14:paraId="63A22E9E" w14:textId="77777777" w:rsidR="00F936CF" w:rsidRPr="00904602" w:rsidRDefault="00F936CF" w:rsidP="00F936CF">
      <w:pPr>
        <w:pStyle w:val="SingleTxtG"/>
      </w:pPr>
      <w:r w:rsidRPr="00E24401">
        <w:rPr>
          <w:color w:val="000000" w:themeColor="text1"/>
        </w:rPr>
        <w:t>6</w:t>
      </w:r>
      <w:r w:rsidRPr="004F604D">
        <w:rPr>
          <w:color w:val="000000" w:themeColor="text1"/>
        </w:rPr>
        <w:t>0</w:t>
      </w:r>
      <w:r w:rsidRPr="00E24401">
        <w:rPr>
          <w:color w:val="000000" w:themeColor="text1"/>
        </w:rPr>
        <w:t>.</w:t>
      </w:r>
      <w:r w:rsidRPr="00E24401">
        <w:rPr>
          <w:color w:val="000000" w:themeColor="text1"/>
        </w:rPr>
        <w:tab/>
        <w:t xml:space="preserve">В отделе полиции </w:t>
      </w:r>
      <w:r w:rsidRPr="00904602">
        <w:t>города Туркменабата Лебапского велаята так же была открыта дружественная к детям комната, основанная на передовом международном опыте. Комната создавалась с целью усиления мер защиты детей, ставших потерпевшими или свидетелями преступлений.</w:t>
      </w:r>
    </w:p>
    <w:p w14:paraId="5FE33E36" w14:textId="77777777" w:rsidR="00F936CF" w:rsidRDefault="00F936CF" w:rsidP="00F936CF">
      <w:pPr>
        <w:pStyle w:val="H1G"/>
      </w:pPr>
      <w:bookmarkStart w:id="21" w:name="_Hlk167717816"/>
      <w:bookmarkEnd w:id="20"/>
      <w:r>
        <w:tab/>
      </w:r>
      <w:r>
        <w:tab/>
      </w:r>
      <w:r>
        <w:tab/>
        <w:t xml:space="preserve">Ответ на пункт </w:t>
      </w:r>
      <w:r w:rsidRPr="0023778D">
        <w:t>7</w:t>
      </w:r>
      <w:r>
        <w:t xml:space="preserve"> </w:t>
      </w:r>
      <w:r>
        <w:rPr>
          <w:color w:val="000000" w:themeColor="text1"/>
          <w:lang w:val="en-US"/>
        </w:rPr>
        <w:t>b</w:t>
      </w:r>
      <w:r w:rsidRPr="008B128D">
        <w:rPr>
          <w:color w:val="000000" w:themeColor="text1"/>
        </w:rPr>
        <w:t>)</w:t>
      </w:r>
      <w:r w:rsidRPr="004C4949">
        <w:t xml:space="preserve"> </w:t>
      </w:r>
      <w:r>
        <w:t>перечня вопросов</w:t>
      </w:r>
      <w:r w:rsidRPr="004C4949">
        <w:t xml:space="preserve"> </w:t>
      </w:r>
    </w:p>
    <w:p w14:paraId="2BD67D27" w14:textId="77777777" w:rsidR="00F936CF" w:rsidRPr="00904602" w:rsidRDefault="00F936CF" w:rsidP="00F936CF">
      <w:pPr>
        <w:pStyle w:val="SingleTxtG"/>
      </w:pPr>
      <w:r>
        <w:t>6</w:t>
      </w:r>
      <w:r w:rsidRPr="004F604D">
        <w:t>1</w:t>
      </w:r>
      <w:r>
        <w:t>.</w:t>
      </w:r>
      <w:r>
        <w:tab/>
      </w:r>
      <w:r w:rsidRPr="00904602">
        <w:t>В</w:t>
      </w:r>
      <w:r>
        <w:t xml:space="preserve"> </w:t>
      </w:r>
      <w:r w:rsidRPr="00904602">
        <w:t>соответстви</w:t>
      </w:r>
      <w:r>
        <w:t>и</w:t>
      </w:r>
      <w:r w:rsidRPr="00904602">
        <w:t xml:space="preserve"> с Законом Туркменистана </w:t>
      </w:r>
      <w:r>
        <w:t>«</w:t>
      </w:r>
      <w:r w:rsidRPr="00904602">
        <w:t>Об Омбудсмене</w:t>
      </w:r>
      <w:r>
        <w:t>»</w:t>
      </w:r>
      <w:r w:rsidRPr="00904602">
        <w:t>, одной из основных должностных обязанностей Омбудсмена является контроль за соблюдением прав лиц, лишенных или ограниченных свободы, самостоятельно или совместно с уполномоченными органами, должностными лицами, государственными служащими посещать места предварительного заключения, места содержания задержанных, исправительные и другие специализированные учреждения и осуществлять проверку вышеназванных структур.</w:t>
      </w:r>
      <w:r>
        <w:t xml:space="preserve"> </w:t>
      </w:r>
      <w:r w:rsidRPr="00904602">
        <w:t>Омбудсмен осуществляет мониторинг за реализацией прав осужденных, к которым применена мера лишения свободы, уделяя особое внимание обеспечению прав особой группы осужденных</w:t>
      </w:r>
      <w:r>
        <w:t xml:space="preserve"> — </w:t>
      </w:r>
      <w:r w:rsidRPr="00904602">
        <w:t>несовершеннолетних детей. Ежегодно Омбудсменом и сотрудниками Аппарата проводятся проверки учреждений</w:t>
      </w:r>
      <w:r>
        <w:t> —</w:t>
      </w:r>
      <w:r w:rsidRPr="00904602">
        <w:t xml:space="preserve"> мест содержания указанной группы осуждённых. Следует отметить, что для осужденных создана возможность получения среднего образования. При посещении воспитательного учреждения проводится полный анализ по видам совершенных несовершеннолетними преступлений, повторности, регионам их проживания и другим обстоятельствам, по результатам которых предоставляются соответствующие рекомендации Омбудсмена (</w:t>
      </w:r>
      <w:hyperlink r:id="rId18" w:history="1">
        <w:r w:rsidRPr="00EE7713">
          <w:rPr>
            <w:rStyle w:val="af1"/>
            <w:bCs/>
          </w:rPr>
          <w:t>ombudsman.gov.tm</w:t>
        </w:r>
      </w:hyperlink>
      <w:r w:rsidRPr="00EE7713">
        <w:rPr>
          <w:bCs/>
        </w:rPr>
        <w:t>).</w:t>
      </w:r>
    </w:p>
    <w:p w14:paraId="5E8C0B58" w14:textId="77777777" w:rsidR="00F936CF" w:rsidRDefault="00F936CF" w:rsidP="00F936CF">
      <w:pPr>
        <w:pStyle w:val="H1G"/>
      </w:pPr>
      <w:bookmarkStart w:id="22" w:name="_Hlk167717857"/>
      <w:bookmarkEnd w:id="21"/>
      <w:r>
        <w:tab/>
      </w:r>
      <w:r>
        <w:tab/>
      </w:r>
      <w:r>
        <w:tab/>
        <w:t xml:space="preserve">Ответ на пункт </w:t>
      </w:r>
      <w:r w:rsidRPr="0023778D">
        <w:t>7</w:t>
      </w:r>
      <w:r>
        <w:t xml:space="preserve"> </w:t>
      </w:r>
      <w:r>
        <w:rPr>
          <w:color w:val="000000" w:themeColor="text1"/>
          <w:lang w:val="en-US"/>
        </w:rPr>
        <w:t>c</w:t>
      </w:r>
      <w:r w:rsidRPr="008B128D">
        <w:rPr>
          <w:color w:val="000000" w:themeColor="text1"/>
        </w:rPr>
        <w:t>)</w:t>
      </w:r>
      <w:r w:rsidRPr="004C4949">
        <w:t xml:space="preserve"> </w:t>
      </w:r>
      <w:r>
        <w:t>перечня вопросов</w:t>
      </w:r>
      <w:r w:rsidRPr="004C4949">
        <w:t xml:space="preserve"> </w:t>
      </w:r>
    </w:p>
    <w:p w14:paraId="3D9C286E" w14:textId="77777777" w:rsidR="00F936CF" w:rsidRPr="00904602" w:rsidRDefault="00F936CF" w:rsidP="00F936CF">
      <w:pPr>
        <w:pStyle w:val="SingleTxtG"/>
      </w:pPr>
      <w:r>
        <w:t>6</w:t>
      </w:r>
      <w:r w:rsidRPr="004F604D">
        <w:t>2</w:t>
      </w:r>
      <w:r>
        <w:t>.</w:t>
      </w:r>
      <w:r>
        <w:tab/>
      </w:r>
      <w:r w:rsidRPr="00904602">
        <w:t>Согласно статьи 213 Уголовно-процессуального кодекса Туркменистана</w:t>
      </w:r>
      <w:r>
        <w:t xml:space="preserve"> </w:t>
      </w:r>
      <w:r w:rsidRPr="00904602">
        <w:t>уголовные дела о преступлениях, предусмотренных статьёй 113, частью первой статьи</w:t>
      </w:r>
      <w:r>
        <w:rPr>
          <w:lang w:val="fr-CH"/>
        </w:rPr>
        <w:t> </w:t>
      </w:r>
      <w:r w:rsidRPr="00904602">
        <w:t>131 Уголовного кодекса Туркменистана, возбуждаются только по жалобе потерпевшего или его представителя, принесённой в соответствии с частью второй статьи</w:t>
      </w:r>
      <w:r>
        <w:rPr>
          <w:lang w:val="fr-CH"/>
        </w:rPr>
        <w:t> </w:t>
      </w:r>
      <w:r w:rsidRPr="00904602">
        <w:t>86 Кодекса (</w:t>
      </w:r>
      <w:hyperlink r:id="rId19" w:history="1">
        <w:r w:rsidRPr="00904602">
          <w:rPr>
            <w:rStyle w:val="af1"/>
            <w:lang w:val="en-US"/>
          </w:rPr>
          <w:t>https</w:t>
        </w:r>
        <w:r w:rsidRPr="00904602">
          <w:rPr>
            <w:rStyle w:val="af1"/>
          </w:rPr>
          <w:t>://minjust.</w:t>
        </w:r>
        <w:r w:rsidRPr="00904602">
          <w:rPr>
            <w:rStyle w:val="af1"/>
            <w:lang w:val="en-US"/>
          </w:rPr>
          <w:t>gov</w:t>
        </w:r>
        <w:r w:rsidRPr="00904602">
          <w:rPr>
            <w:rStyle w:val="af1"/>
          </w:rPr>
          <w:t>.</w:t>
        </w:r>
        <w:r w:rsidRPr="00904602">
          <w:rPr>
            <w:rStyle w:val="af1"/>
            <w:lang w:val="en-US"/>
          </w:rPr>
          <w:t>tm</w:t>
        </w:r>
        <w:r w:rsidRPr="00904602">
          <w:rPr>
            <w:rStyle w:val="af1"/>
          </w:rPr>
          <w:t>/</w:t>
        </w:r>
      </w:hyperlink>
      <w:r w:rsidRPr="00904602">
        <w:t>)</w:t>
      </w:r>
      <w:r>
        <w:t>.</w:t>
      </w:r>
    </w:p>
    <w:p w14:paraId="2AC7C84C" w14:textId="77777777" w:rsidR="00F936CF" w:rsidRDefault="00F936CF" w:rsidP="00F936CF">
      <w:pPr>
        <w:pStyle w:val="H1G"/>
      </w:pPr>
      <w:r>
        <w:tab/>
      </w:r>
      <w:r>
        <w:tab/>
      </w:r>
      <w:r>
        <w:tab/>
        <w:t xml:space="preserve">Ответ на пункт </w:t>
      </w:r>
      <w:r w:rsidRPr="0023778D">
        <w:t>7</w:t>
      </w:r>
      <w:r>
        <w:t xml:space="preserve"> </w:t>
      </w:r>
      <w:r>
        <w:rPr>
          <w:color w:val="000000" w:themeColor="text1"/>
          <w:lang w:val="en-US"/>
        </w:rPr>
        <w:t>d</w:t>
      </w:r>
      <w:r w:rsidRPr="008B128D">
        <w:rPr>
          <w:color w:val="000000" w:themeColor="text1"/>
        </w:rPr>
        <w:t>)</w:t>
      </w:r>
      <w:r w:rsidRPr="004C4949">
        <w:t xml:space="preserve"> </w:t>
      </w:r>
      <w:r>
        <w:t>перечня вопросов</w:t>
      </w:r>
      <w:r w:rsidRPr="004C4949">
        <w:t xml:space="preserve"> </w:t>
      </w:r>
    </w:p>
    <w:p w14:paraId="4D5BD843" w14:textId="77777777" w:rsidR="00F936CF" w:rsidRPr="00904602" w:rsidRDefault="00F936CF" w:rsidP="00F936CF">
      <w:pPr>
        <w:pStyle w:val="SingleTxtG"/>
      </w:pPr>
      <w:r>
        <w:rPr>
          <w:lang w:bidi="ru-RU"/>
        </w:rPr>
        <w:t>6</w:t>
      </w:r>
      <w:r w:rsidRPr="004F604D">
        <w:rPr>
          <w:lang w:bidi="ru-RU"/>
        </w:rPr>
        <w:t>3</w:t>
      </w:r>
      <w:r>
        <w:rPr>
          <w:lang w:bidi="ru-RU"/>
        </w:rPr>
        <w:t>.</w:t>
      </w:r>
      <w:r>
        <w:rPr>
          <w:lang w:bidi="ru-RU"/>
        </w:rPr>
        <w:tab/>
      </w:r>
      <w:r w:rsidRPr="00904602">
        <w:rPr>
          <w:lang w:bidi="ru-RU"/>
        </w:rPr>
        <w:t xml:space="preserve">Выездные комиссии по делам несовершеннолетних не созданы МВД, полномочия данных комиссий изложены в Положении о комиссиях по делам несовершеннолетних. МВД зачастую выступает инициатором организации выездных комиссий, в связи с определёнными трудностями проведения их в этрапских (районных) хякимликах, которые возникают в отдельных случаях, таких как отдалённость места жительства, учёбы или работы лиц, дела которых рассматриваются. </w:t>
      </w:r>
    </w:p>
    <w:p w14:paraId="57845536" w14:textId="77777777" w:rsidR="00F936CF" w:rsidRDefault="00F936CF" w:rsidP="00F936CF">
      <w:pPr>
        <w:pStyle w:val="H1G"/>
      </w:pPr>
      <w:r w:rsidRPr="00E54EA2">
        <w:tab/>
      </w:r>
      <w:r>
        <w:tab/>
      </w:r>
      <w:r>
        <w:tab/>
        <w:t xml:space="preserve">Ответ на пункт </w:t>
      </w:r>
      <w:r w:rsidRPr="0023778D">
        <w:t>7</w:t>
      </w:r>
      <w:r>
        <w:t xml:space="preserve"> </w:t>
      </w:r>
      <w:r>
        <w:rPr>
          <w:color w:val="000000" w:themeColor="text1"/>
          <w:lang w:val="en-US"/>
        </w:rPr>
        <w:t>f</w:t>
      </w:r>
      <w:r w:rsidRPr="008B128D">
        <w:rPr>
          <w:color w:val="000000" w:themeColor="text1"/>
        </w:rPr>
        <w:t>)</w:t>
      </w:r>
      <w:r w:rsidRPr="004C4949">
        <w:t xml:space="preserve"> </w:t>
      </w:r>
      <w:r>
        <w:t>перечня вопросов</w:t>
      </w:r>
      <w:r w:rsidRPr="004C4949">
        <w:t xml:space="preserve"> </w:t>
      </w:r>
      <w:bookmarkStart w:id="23" w:name="_Hlk167717936"/>
    </w:p>
    <w:p w14:paraId="0AC5CE6A" w14:textId="77777777" w:rsidR="00F936CF" w:rsidRPr="00904602" w:rsidRDefault="00F936CF" w:rsidP="00F936CF">
      <w:pPr>
        <w:pStyle w:val="SingleTxtG"/>
      </w:pPr>
      <w:r>
        <w:rPr>
          <w:lang w:bidi="ru-RU"/>
        </w:rPr>
        <w:t>6</w:t>
      </w:r>
      <w:r w:rsidRPr="004F604D">
        <w:rPr>
          <w:lang w:bidi="ru-RU"/>
        </w:rPr>
        <w:t>4</w:t>
      </w:r>
      <w:r>
        <w:rPr>
          <w:lang w:bidi="ru-RU"/>
        </w:rPr>
        <w:t>.</w:t>
      </w:r>
      <w:r>
        <w:rPr>
          <w:lang w:bidi="ru-RU"/>
        </w:rPr>
        <w:tab/>
      </w:r>
      <w:r w:rsidRPr="00904602">
        <w:rPr>
          <w:lang w:bidi="ru-RU"/>
        </w:rPr>
        <w:t>В рамках Государственной программы Туркменистана о молодёжной политике на 2021</w:t>
      </w:r>
      <w:r>
        <w:rPr>
          <w:lang w:bidi="ru-RU"/>
        </w:rPr>
        <w:t>–</w:t>
      </w:r>
      <w:r w:rsidRPr="00904602">
        <w:rPr>
          <w:lang w:bidi="ru-RU"/>
        </w:rPr>
        <w:t>2025</w:t>
      </w:r>
      <w:r>
        <w:rPr>
          <w:lang w:bidi="ru-RU"/>
        </w:rPr>
        <w:t> год</w:t>
      </w:r>
      <w:r w:rsidRPr="00904602">
        <w:rPr>
          <w:lang w:bidi="ru-RU"/>
        </w:rPr>
        <w:t>ы и Плана по её реализации,</w:t>
      </w:r>
      <w:r>
        <w:rPr>
          <w:lang w:bidi="ru-RU"/>
        </w:rPr>
        <w:t xml:space="preserve"> </w:t>
      </w:r>
      <w:r w:rsidRPr="00904602">
        <w:rPr>
          <w:lang w:bidi="ru-RU"/>
        </w:rPr>
        <w:t>ежегодно по инициативе Министерства внутренних дел</w:t>
      </w:r>
      <w:r>
        <w:rPr>
          <w:lang w:bidi="ru-RU"/>
        </w:rPr>
        <w:t xml:space="preserve"> </w:t>
      </w:r>
      <w:r w:rsidRPr="00904602">
        <w:rPr>
          <w:lang w:bidi="ru-RU"/>
        </w:rPr>
        <w:t>совместно с Генеральной прокуратурой, Министерством образования, Министерством здравоохранения и медицинской промышленности, Государственным комитетом физической культуры и спорта, Союзом молодёжи имени Махтумкули и Союза женщин Туркменистана разрабатывается и направляется на места совместный план воспитательных, просветительских мероприятий по профилактике правонарушений и других происшествий, связанных со здоровьем, жизнью несовершеннолетних и молодёжи. В рамках этого плана, проводятся мероприятия среди учащихся средних, средне-специальных и высших учебных заведений с привлечением специалистов из вышеперечисленных структур, касательно актуальных проблем, которые возникают среди несовершеннолетних, также проводятся собрания среди родителей учащихся старших классов средних школ (где родителям рекомендуется обратить внимание на проблемные вопросы, связанные с детьми).</w:t>
      </w:r>
    </w:p>
    <w:p w14:paraId="618C6B28" w14:textId="77777777" w:rsidR="00F936CF" w:rsidRPr="00904602" w:rsidRDefault="00F936CF" w:rsidP="00F936CF">
      <w:pPr>
        <w:pStyle w:val="H1G"/>
      </w:pPr>
      <w:bookmarkStart w:id="24" w:name="_Hlk167723532"/>
      <w:bookmarkEnd w:id="22"/>
      <w:bookmarkEnd w:id="23"/>
      <w:r>
        <w:tab/>
      </w:r>
      <w:r>
        <w:tab/>
        <w:t xml:space="preserve">Ответ на пункт 8 </w:t>
      </w:r>
      <w:r w:rsidRPr="00904602">
        <w:t>а)</w:t>
      </w:r>
      <w:r>
        <w:t>–</w:t>
      </w:r>
      <w:r w:rsidRPr="00904602">
        <w:rPr>
          <w:lang w:val="en-US"/>
        </w:rPr>
        <w:t>b</w:t>
      </w:r>
      <w:r w:rsidRPr="00904602">
        <w:t xml:space="preserve">) </w:t>
      </w:r>
      <w:r>
        <w:t>перечня вопросов</w:t>
      </w:r>
      <w:r w:rsidRPr="00904602">
        <w:rPr>
          <w:bCs/>
        </w:rPr>
        <w:t xml:space="preserve"> </w:t>
      </w:r>
    </w:p>
    <w:p w14:paraId="62F7D5A4" w14:textId="77777777" w:rsidR="00F936CF" w:rsidRPr="00904602" w:rsidRDefault="00F936CF" w:rsidP="00F936CF">
      <w:pPr>
        <w:pStyle w:val="SingleTxtG"/>
      </w:pPr>
      <w:r>
        <w:t>6</w:t>
      </w:r>
      <w:r w:rsidRPr="004F604D">
        <w:t>5</w:t>
      </w:r>
      <w:r>
        <w:t>.</w:t>
      </w:r>
      <w:r>
        <w:tab/>
      </w:r>
      <w:r w:rsidRPr="00904602">
        <w:t>НПДД направлен на развитие системы социальных услуг и альтернативного ухода за детьми на базе семьи, а также укрепление превентивной системы защиты детей, которая может вмешаться раньше для оказания помощи семьям и для предотвращения необязательного попадания детей под альтернативное попечительство на базе интернатных учреждений. В НПДД (Задачи 5.1 и 5.2) предусмотрено укрепление потенциала специалистов в сфере работы с уязвимыми детьми и семьями с целью улучшения доступа к качественным профилактическим и инклюзивным семейным и общественным услугам в качестве альтернативы интернатным учреждениям. Таким образом, мероприятия направлены на снижение зависимости от попечения в интернатных учреждениях и расширение доступности ухода на базе семьи, в том числе, для детей с инвалидностью.</w:t>
      </w:r>
    </w:p>
    <w:p w14:paraId="58CBD4EF" w14:textId="77777777" w:rsidR="00F936CF" w:rsidRPr="00904602" w:rsidRDefault="00F936CF" w:rsidP="00F936CF">
      <w:pPr>
        <w:pStyle w:val="SingleTxtG"/>
      </w:pPr>
      <w:r>
        <w:t>6</w:t>
      </w:r>
      <w:r w:rsidRPr="004F604D">
        <w:t>6</w:t>
      </w:r>
      <w:r>
        <w:t>.</w:t>
      </w:r>
      <w:r>
        <w:tab/>
      </w:r>
      <w:r w:rsidRPr="00904602">
        <w:t>В настоящее время разрабатывается видение/концепция альтернативного ухода за детьми на базе семьи в Туркменистане с конкретными результатами, приоритетами и рекомендациями по разработке политики, направленные на предотвращение разлучения семей и обеспечение надлежащего семейного ухода за детьми, лишенными родительской опеки.</w:t>
      </w:r>
    </w:p>
    <w:p w14:paraId="1EB4C54B" w14:textId="77777777" w:rsidR="00F936CF" w:rsidRPr="00904602" w:rsidRDefault="00F936CF" w:rsidP="00F936CF">
      <w:pPr>
        <w:pStyle w:val="SingleTxtG"/>
      </w:pPr>
      <w:r>
        <w:t>6</w:t>
      </w:r>
      <w:r w:rsidRPr="004F604D">
        <w:t>7</w:t>
      </w:r>
      <w:r>
        <w:t>.</w:t>
      </w:r>
      <w:r>
        <w:tab/>
      </w:r>
      <w:r w:rsidRPr="00904602">
        <w:t>Правительство Туркменистана принимает участие в глобальной инициативе ЮНИСЕФ по совершенствованию систем мониторинга детей, находящихся на альтернативном уходе, которая была запущена в июне 2023</w:t>
      </w:r>
      <w:r>
        <w:t> год</w:t>
      </w:r>
      <w:r w:rsidRPr="00904602">
        <w:t>а. Данная инициатива должна помочь укреплению системы административных данных детей, находящихся в альтернативном уходе, создать систему субнационального и национального мониторинга детей, находящихся под всеми видами альтернативного ухода, включая попечение со стороны родственников на базе семьи (опеку) и детей, отданных на усыновление.</w:t>
      </w:r>
    </w:p>
    <w:p w14:paraId="18019A60" w14:textId="77777777" w:rsidR="00F936CF" w:rsidRPr="00904602" w:rsidRDefault="00F936CF" w:rsidP="00F936CF">
      <w:pPr>
        <w:pStyle w:val="H23G"/>
      </w:pPr>
      <w:r>
        <w:tab/>
      </w:r>
      <w:r>
        <w:tab/>
      </w:r>
      <w:r w:rsidRPr="00904602">
        <w:t xml:space="preserve">Акты гражданского состояния об усыновлении, </w:t>
      </w:r>
      <w:r w:rsidRPr="00904602">
        <w:rPr>
          <w:lang w:val="tk-TM"/>
        </w:rPr>
        <w:t>зарегистрированны</w:t>
      </w:r>
      <w:r w:rsidRPr="00904602">
        <w:t>е</w:t>
      </w:r>
      <w:r w:rsidRPr="00904602">
        <w:rPr>
          <w:lang w:val="tk-TM"/>
        </w:rPr>
        <w:t xml:space="preserve"> в</w:t>
      </w:r>
      <w:r>
        <w:t> </w:t>
      </w:r>
      <w:r w:rsidRPr="00904602">
        <w:t xml:space="preserve">Управление записей актов </w:t>
      </w:r>
      <w:r w:rsidRPr="00904602">
        <w:rPr>
          <w:lang w:val="tk-TM"/>
        </w:rPr>
        <w:t>гражданского состояния</w:t>
      </w:r>
      <w:r w:rsidRPr="00904602">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374"/>
        <w:gridCol w:w="3053"/>
        <w:gridCol w:w="3943"/>
      </w:tblGrid>
      <w:tr w:rsidR="00F936CF" w:rsidRPr="004C4949" w14:paraId="45156E22" w14:textId="77777777" w:rsidTr="002B12EB">
        <w:trPr>
          <w:tblHeader/>
        </w:trPr>
        <w:tc>
          <w:tcPr>
            <w:tcW w:w="374" w:type="dxa"/>
            <w:tcBorders>
              <w:top w:val="single" w:sz="4" w:space="0" w:color="auto"/>
              <w:bottom w:val="single" w:sz="12" w:space="0" w:color="auto"/>
            </w:tcBorders>
            <w:shd w:val="clear" w:color="auto" w:fill="auto"/>
            <w:vAlign w:val="bottom"/>
          </w:tcPr>
          <w:p w14:paraId="108C1D55" w14:textId="77777777" w:rsidR="00F936CF" w:rsidRPr="004C4949" w:rsidRDefault="00F936CF" w:rsidP="002B12EB">
            <w:pPr>
              <w:spacing w:before="80" w:after="80" w:line="200" w:lineRule="exact"/>
              <w:ind w:left="28" w:right="28"/>
              <w:rPr>
                <w:rFonts w:cs="Times New Roman"/>
                <w:i/>
                <w:sz w:val="16"/>
              </w:rPr>
            </w:pPr>
          </w:p>
        </w:tc>
        <w:tc>
          <w:tcPr>
            <w:tcW w:w="3053" w:type="dxa"/>
            <w:tcBorders>
              <w:top w:val="single" w:sz="4" w:space="0" w:color="auto"/>
              <w:bottom w:val="single" w:sz="12" w:space="0" w:color="auto"/>
            </w:tcBorders>
            <w:shd w:val="clear" w:color="auto" w:fill="auto"/>
            <w:vAlign w:val="bottom"/>
          </w:tcPr>
          <w:p w14:paraId="6A4E1227" w14:textId="77777777" w:rsidR="00F936CF" w:rsidRPr="004C4949" w:rsidRDefault="00F936CF" w:rsidP="002B12EB">
            <w:pPr>
              <w:spacing w:before="80" w:after="80" w:line="200" w:lineRule="exact"/>
              <w:ind w:left="28" w:right="28"/>
              <w:rPr>
                <w:rFonts w:cs="Times New Roman"/>
                <w:i/>
                <w:sz w:val="16"/>
              </w:rPr>
            </w:pPr>
            <w:r w:rsidRPr="004C4949">
              <w:rPr>
                <w:rFonts w:cs="Times New Roman"/>
                <w:i/>
                <w:sz w:val="16"/>
              </w:rPr>
              <w:t>Годы</w:t>
            </w:r>
          </w:p>
        </w:tc>
        <w:tc>
          <w:tcPr>
            <w:tcW w:w="3943" w:type="dxa"/>
            <w:tcBorders>
              <w:top w:val="single" w:sz="4" w:space="0" w:color="auto"/>
              <w:bottom w:val="single" w:sz="12" w:space="0" w:color="auto"/>
            </w:tcBorders>
            <w:shd w:val="clear" w:color="auto" w:fill="auto"/>
            <w:vAlign w:val="bottom"/>
          </w:tcPr>
          <w:p w14:paraId="501B5EEC" w14:textId="77777777" w:rsidR="00F936CF" w:rsidRPr="004C4949" w:rsidRDefault="00F936CF" w:rsidP="002B12EB">
            <w:pPr>
              <w:spacing w:before="80" w:after="80" w:line="200" w:lineRule="exact"/>
              <w:ind w:left="28" w:right="28"/>
              <w:jc w:val="right"/>
              <w:rPr>
                <w:rFonts w:cs="Times New Roman"/>
                <w:i/>
                <w:sz w:val="16"/>
              </w:rPr>
            </w:pPr>
            <w:r w:rsidRPr="004C4949">
              <w:rPr>
                <w:rFonts w:cs="Times New Roman"/>
                <w:i/>
                <w:sz w:val="16"/>
              </w:rPr>
              <w:t>Список регистрации актов</w:t>
            </w:r>
          </w:p>
        </w:tc>
      </w:tr>
      <w:tr w:rsidR="00F936CF" w:rsidRPr="004C4949" w14:paraId="1C25C543" w14:textId="77777777" w:rsidTr="002B12EB">
        <w:tc>
          <w:tcPr>
            <w:tcW w:w="374" w:type="dxa"/>
            <w:tcBorders>
              <w:top w:val="single" w:sz="12" w:space="0" w:color="auto"/>
            </w:tcBorders>
            <w:shd w:val="clear" w:color="auto" w:fill="auto"/>
          </w:tcPr>
          <w:p w14:paraId="622EE57E" w14:textId="77777777" w:rsidR="00F936CF" w:rsidRPr="004C4949" w:rsidRDefault="00F936CF" w:rsidP="002B12EB">
            <w:pPr>
              <w:spacing w:before="40" w:after="40" w:line="220" w:lineRule="exact"/>
              <w:ind w:left="28" w:right="28"/>
              <w:rPr>
                <w:rFonts w:cs="Times New Roman"/>
                <w:sz w:val="18"/>
              </w:rPr>
            </w:pPr>
            <w:r w:rsidRPr="004C4949">
              <w:rPr>
                <w:rFonts w:cs="Times New Roman"/>
                <w:sz w:val="18"/>
              </w:rPr>
              <w:t xml:space="preserve">1 </w:t>
            </w:r>
          </w:p>
        </w:tc>
        <w:tc>
          <w:tcPr>
            <w:tcW w:w="3053" w:type="dxa"/>
            <w:tcBorders>
              <w:top w:val="single" w:sz="12" w:space="0" w:color="auto"/>
            </w:tcBorders>
            <w:shd w:val="clear" w:color="auto" w:fill="auto"/>
            <w:vAlign w:val="bottom"/>
          </w:tcPr>
          <w:p w14:paraId="3C26F621" w14:textId="77777777" w:rsidR="00F936CF" w:rsidRPr="004C4949" w:rsidRDefault="00F936CF" w:rsidP="002B12EB">
            <w:pPr>
              <w:spacing w:before="40" w:after="40" w:line="220" w:lineRule="exact"/>
              <w:ind w:left="28" w:right="28"/>
              <w:rPr>
                <w:rFonts w:cs="Times New Roman"/>
                <w:sz w:val="18"/>
              </w:rPr>
            </w:pPr>
            <w:r w:rsidRPr="004C4949">
              <w:rPr>
                <w:rFonts w:cs="Times New Roman"/>
                <w:sz w:val="18"/>
              </w:rPr>
              <w:t>2020 год</w:t>
            </w:r>
          </w:p>
        </w:tc>
        <w:tc>
          <w:tcPr>
            <w:tcW w:w="3943" w:type="dxa"/>
            <w:tcBorders>
              <w:top w:val="single" w:sz="12" w:space="0" w:color="auto"/>
            </w:tcBorders>
            <w:shd w:val="clear" w:color="auto" w:fill="auto"/>
            <w:vAlign w:val="bottom"/>
          </w:tcPr>
          <w:p w14:paraId="3DBD2448" w14:textId="77777777" w:rsidR="00F936CF" w:rsidRPr="004C4949" w:rsidRDefault="00F936CF" w:rsidP="002B12EB">
            <w:pPr>
              <w:spacing w:before="40" w:after="40" w:line="220" w:lineRule="exact"/>
              <w:ind w:left="28" w:right="28"/>
              <w:jc w:val="right"/>
              <w:rPr>
                <w:rFonts w:cs="Times New Roman"/>
                <w:sz w:val="18"/>
              </w:rPr>
            </w:pPr>
            <w:r w:rsidRPr="004C4949">
              <w:rPr>
                <w:rFonts w:cs="Times New Roman"/>
                <w:sz w:val="18"/>
              </w:rPr>
              <w:t>2 397</w:t>
            </w:r>
          </w:p>
        </w:tc>
      </w:tr>
      <w:tr w:rsidR="00F936CF" w:rsidRPr="004C4949" w14:paraId="44C1C6EF" w14:textId="77777777" w:rsidTr="002B12EB">
        <w:tc>
          <w:tcPr>
            <w:tcW w:w="374" w:type="dxa"/>
            <w:shd w:val="clear" w:color="auto" w:fill="auto"/>
          </w:tcPr>
          <w:p w14:paraId="700D4C6A" w14:textId="77777777" w:rsidR="00F936CF" w:rsidRPr="004C4949" w:rsidRDefault="00F936CF" w:rsidP="002B12EB">
            <w:pPr>
              <w:spacing w:before="40" w:after="40" w:line="220" w:lineRule="exact"/>
              <w:ind w:left="28" w:right="28"/>
              <w:rPr>
                <w:rFonts w:cs="Times New Roman"/>
                <w:sz w:val="18"/>
              </w:rPr>
            </w:pPr>
            <w:r w:rsidRPr="004C4949">
              <w:rPr>
                <w:rFonts w:cs="Times New Roman"/>
                <w:sz w:val="18"/>
              </w:rPr>
              <w:t>2</w:t>
            </w:r>
          </w:p>
        </w:tc>
        <w:tc>
          <w:tcPr>
            <w:tcW w:w="3053" w:type="dxa"/>
            <w:shd w:val="clear" w:color="auto" w:fill="auto"/>
            <w:vAlign w:val="bottom"/>
          </w:tcPr>
          <w:p w14:paraId="49397DBC" w14:textId="77777777" w:rsidR="00F936CF" w:rsidRPr="004C4949" w:rsidRDefault="00F936CF" w:rsidP="002B12EB">
            <w:pPr>
              <w:spacing w:before="40" w:after="40" w:line="220" w:lineRule="exact"/>
              <w:ind w:left="28" w:right="28"/>
              <w:rPr>
                <w:rFonts w:cs="Times New Roman"/>
                <w:sz w:val="18"/>
              </w:rPr>
            </w:pPr>
            <w:r w:rsidRPr="004C4949">
              <w:rPr>
                <w:rFonts w:cs="Times New Roman"/>
                <w:sz w:val="18"/>
              </w:rPr>
              <w:t>2021 год</w:t>
            </w:r>
          </w:p>
        </w:tc>
        <w:tc>
          <w:tcPr>
            <w:tcW w:w="3943" w:type="dxa"/>
            <w:shd w:val="clear" w:color="auto" w:fill="auto"/>
            <w:vAlign w:val="bottom"/>
          </w:tcPr>
          <w:p w14:paraId="3D997F9F" w14:textId="77777777" w:rsidR="00F936CF" w:rsidRPr="004C4949" w:rsidRDefault="00F936CF" w:rsidP="002B12EB">
            <w:pPr>
              <w:spacing w:before="40" w:after="40" w:line="220" w:lineRule="exact"/>
              <w:ind w:left="28" w:right="28"/>
              <w:jc w:val="right"/>
              <w:rPr>
                <w:rFonts w:cs="Times New Roman"/>
                <w:sz w:val="18"/>
              </w:rPr>
            </w:pPr>
            <w:r w:rsidRPr="004C4949">
              <w:rPr>
                <w:rFonts w:cs="Times New Roman"/>
                <w:sz w:val="18"/>
              </w:rPr>
              <w:t>2 517</w:t>
            </w:r>
          </w:p>
        </w:tc>
      </w:tr>
      <w:tr w:rsidR="00F936CF" w:rsidRPr="004C4949" w14:paraId="36B10BE6" w14:textId="77777777" w:rsidTr="002B12EB">
        <w:tc>
          <w:tcPr>
            <w:tcW w:w="374" w:type="dxa"/>
            <w:shd w:val="clear" w:color="auto" w:fill="auto"/>
          </w:tcPr>
          <w:p w14:paraId="58F9A64D" w14:textId="77777777" w:rsidR="00F936CF" w:rsidRPr="004C4949" w:rsidRDefault="00F936CF" w:rsidP="002B12EB">
            <w:pPr>
              <w:spacing w:before="40" w:after="40" w:line="220" w:lineRule="exact"/>
              <w:ind w:left="28" w:right="28"/>
              <w:rPr>
                <w:rFonts w:cs="Times New Roman"/>
                <w:sz w:val="18"/>
              </w:rPr>
            </w:pPr>
            <w:r w:rsidRPr="004C4949">
              <w:rPr>
                <w:rFonts w:cs="Times New Roman"/>
                <w:sz w:val="18"/>
              </w:rPr>
              <w:t>3</w:t>
            </w:r>
          </w:p>
        </w:tc>
        <w:tc>
          <w:tcPr>
            <w:tcW w:w="3053" w:type="dxa"/>
            <w:shd w:val="clear" w:color="auto" w:fill="auto"/>
            <w:vAlign w:val="bottom"/>
          </w:tcPr>
          <w:p w14:paraId="7C6DABE4" w14:textId="77777777" w:rsidR="00F936CF" w:rsidRPr="004C4949" w:rsidRDefault="00F936CF" w:rsidP="002B12EB">
            <w:pPr>
              <w:spacing w:before="40" w:after="40" w:line="220" w:lineRule="exact"/>
              <w:ind w:left="28" w:right="28"/>
              <w:rPr>
                <w:rFonts w:cs="Times New Roman"/>
                <w:sz w:val="18"/>
              </w:rPr>
            </w:pPr>
            <w:r w:rsidRPr="004C4949">
              <w:rPr>
                <w:rFonts w:cs="Times New Roman"/>
                <w:sz w:val="18"/>
              </w:rPr>
              <w:t>2022 год</w:t>
            </w:r>
          </w:p>
        </w:tc>
        <w:tc>
          <w:tcPr>
            <w:tcW w:w="3943" w:type="dxa"/>
            <w:shd w:val="clear" w:color="auto" w:fill="auto"/>
            <w:vAlign w:val="bottom"/>
          </w:tcPr>
          <w:p w14:paraId="16683474" w14:textId="77777777" w:rsidR="00F936CF" w:rsidRPr="004C4949" w:rsidRDefault="00F936CF" w:rsidP="002B12EB">
            <w:pPr>
              <w:spacing w:before="40" w:after="40" w:line="220" w:lineRule="exact"/>
              <w:ind w:left="28" w:right="28"/>
              <w:jc w:val="right"/>
              <w:rPr>
                <w:rFonts w:cs="Times New Roman"/>
                <w:sz w:val="18"/>
              </w:rPr>
            </w:pPr>
            <w:r w:rsidRPr="004C4949">
              <w:rPr>
                <w:rFonts w:cs="Times New Roman"/>
                <w:sz w:val="18"/>
              </w:rPr>
              <w:t>2 466</w:t>
            </w:r>
          </w:p>
        </w:tc>
      </w:tr>
      <w:tr w:rsidR="00F936CF" w:rsidRPr="004C4949" w14:paraId="1F4BF0BA" w14:textId="77777777" w:rsidTr="002B12EB">
        <w:tc>
          <w:tcPr>
            <w:tcW w:w="374" w:type="dxa"/>
            <w:shd w:val="clear" w:color="auto" w:fill="auto"/>
          </w:tcPr>
          <w:p w14:paraId="41225484" w14:textId="77777777" w:rsidR="00F936CF" w:rsidRPr="004C4949" w:rsidRDefault="00F936CF" w:rsidP="002B12EB">
            <w:pPr>
              <w:spacing w:before="40" w:after="40" w:line="220" w:lineRule="exact"/>
              <w:ind w:left="28" w:right="28"/>
              <w:rPr>
                <w:rFonts w:cs="Times New Roman"/>
                <w:sz w:val="18"/>
              </w:rPr>
            </w:pPr>
            <w:r w:rsidRPr="004C4949">
              <w:rPr>
                <w:rFonts w:cs="Times New Roman"/>
                <w:sz w:val="18"/>
              </w:rPr>
              <w:t>4</w:t>
            </w:r>
          </w:p>
        </w:tc>
        <w:tc>
          <w:tcPr>
            <w:tcW w:w="3053" w:type="dxa"/>
            <w:shd w:val="clear" w:color="auto" w:fill="auto"/>
            <w:vAlign w:val="bottom"/>
          </w:tcPr>
          <w:p w14:paraId="5D111D40" w14:textId="77777777" w:rsidR="00F936CF" w:rsidRPr="004C4949" w:rsidRDefault="00F936CF" w:rsidP="002B12EB">
            <w:pPr>
              <w:spacing w:before="40" w:after="40" w:line="220" w:lineRule="exact"/>
              <w:ind w:left="28" w:right="28"/>
              <w:rPr>
                <w:rFonts w:cs="Times New Roman"/>
                <w:sz w:val="18"/>
              </w:rPr>
            </w:pPr>
            <w:r w:rsidRPr="004C4949">
              <w:rPr>
                <w:rFonts w:cs="Times New Roman"/>
                <w:sz w:val="18"/>
              </w:rPr>
              <w:t>2023 год</w:t>
            </w:r>
          </w:p>
        </w:tc>
        <w:tc>
          <w:tcPr>
            <w:tcW w:w="3943" w:type="dxa"/>
            <w:shd w:val="clear" w:color="auto" w:fill="auto"/>
            <w:vAlign w:val="bottom"/>
          </w:tcPr>
          <w:p w14:paraId="749BFD28" w14:textId="77777777" w:rsidR="00F936CF" w:rsidRPr="004C4949" w:rsidRDefault="00F936CF" w:rsidP="002B12EB">
            <w:pPr>
              <w:spacing w:before="40" w:after="40" w:line="220" w:lineRule="exact"/>
              <w:ind w:left="28" w:right="28"/>
              <w:jc w:val="right"/>
              <w:rPr>
                <w:rFonts w:cs="Times New Roman"/>
                <w:sz w:val="18"/>
              </w:rPr>
            </w:pPr>
            <w:r w:rsidRPr="004C4949">
              <w:rPr>
                <w:rFonts w:cs="Times New Roman"/>
                <w:sz w:val="18"/>
              </w:rPr>
              <w:t>2 472</w:t>
            </w:r>
          </w:p>
        </w:tc>
      </w:tr>
      <w:tr w:rsidR="00F936CF" w:rsidRPr="004C4949" w14:paraId="4BBA67AA" w14:textId="77777777" w:rsidTr="002B12EB">
        <w:tc>
          <w:tcPr>
            <w:tcW w:w="374" w:type="dxa"/>
            <w:tcBorders>
              <w:bottom w:val="single" w:sz="12" w:space="0" w:color="auto"/>
            </w:tcBorders>
            <w:shd w:val="clear" w:color="auto" w:fill="auto"/>
          </w:tcPr>
          <w:p w14:paraId="3F5ED986" w14:textId="77777777" w:rsidR="00F936CF" w:rsidRPr="004C4949" w:rsidRDefault="00F936CF" w:rsidP="002B12EB">
            <w:pPr>
              <w:spacing w:before="40" w:after="40" w:line="220" w:lineRule="exact"/>
              <w:ind w:left="28" w:right="28"/>
              <w:rPr>
                <w:rFonts w:cs="Times New Roman"/>
                <w:sz w:val="18"/>
              </w:rPr>
            </w:pPr>
            <w:r w:rsidRPr="004C4949">
              <w:rPr>
                <w:rFonts w:cs="Times New Roman"/>
                <w:sz w:val="18"/>
              </w:rPr>
              <w:t>5</w:t>
            </w:r>
          </w:p>
        </w:tc>
        <w:tc>
          <w:tcPr>
            <w:tcW w:w="3053" w:type="dxa"/>
            <w:tcBorders>
              <w:bottom w:val="single" w:sz="12" w:space="0" w:color="auto"/>
            </w:tcBorders>
            <w:shd w:val="clear" w:color="auto" w:fill="auto"/>
            <w:vAlign w:val="bottom"/>
          </w:tcPr>
          <w:p w14:paraId="34CBCE3C" w14:textId="77777777" w:rsidR="00F936CF" w:rsidRPr="004C4949" w:rsidRDefault="00F936CF" w:rsidP="002B12EB">
            <w:pPr>
              <w:spacing w:before="40" w:after="40" w:line="220" w:lineRule="exact"/>
              <w:ind w:left="28" w:right="28"/>
              <w:rPr>
                <w:rFonts w:cs="Times New Roman"/>
                <w:sz w:val="18"/>
              </w:rPr>
            </w:pPr>
            <w:r w:rsidRPr="004C4949">
              <w:rPr>
                <w:rFonts w:cs="Times New Roman"/>
                <w:sz w:val="18"/>
              </w:rPr>
              <w:t>за 5 месяц</w:t>
            </w:r>
            <w:r>
              <w:rPr>
                <w:rFonts w:cs="Times New Roman"/>
                <w:sz w:val="18"/>
              </w:rPr>
              <w:t>ев</w:t>
            </w:r>
            <w:r w:rsidRPr="004C4949">
              <w:rPr>
                <w:rFonts w:cs="Times New Roman"/>
                <w:sz w:val="18"/>
              </w:rPr>
              <w:t xml:space="preserve"> 2024 год</w:t>
            </w:r>
            <w:r>
              <w:rPr>
                <w:rFonts w:cs="Times New Roman"/>
                <w:sz w:val="18"/>
              </w:rPr>
              <w:t>а</w:t>
            </w:r>
          </w:p>
        </w:tc>
        <w:tc>
          <w:tcPr>
            <w:tcW w:w="3943" w:type="dxa"/>
            <w:tcBorders>
              <w:bottom w:val="single" w:sz="12" w:space="0" w:color="auto"/>
            </w:tcBorders>
            <w:shd w:val="clear" w:color="auto" w:fill="auto"/>
            <w:vAlign w:val="bottom"/>
          </w:tcPr>
          <w:p w14:paraId="09B3A480" w14:textId="77777777" w:rsidR="00F936CF" w:rsidRPr="004C4949" w:rsidRDefault="00F936CF" w:rsidP="002B12EB">
            <w:pPr>
              <w:spacing w:before="40" w:after="40" w:line="220" w:lineRule="exact"/>
              <w:ind w:left="28" w:right="28"/>
              <w:jc w:val="right"/>
              <w:rPr>
                <w:rFonts w:cs="Times New Roman"/>
                <w:sz w:val="18"/>
              </w:rPr>
            </w:pPr>
            <w:r w:rsidRPr="004C4949">
              <w:rPr>
                <w:rFonts w:cs="Times New Roman"/>
                <w:sz w:val="18"/>
              </w:rPr>
              <w:t>869</w:t>
            </w:r>
          </w:p>
        </w:tc>
      </w:tr>
    </w:tbl>
    <w:p w14:paraId="4927C231" w14:textId="77777777" w:rsidR="00F936CF" w:rsidRDefault="00F936CF" w:rsidP="00F936CF">
      <w:pPr>
        <w:pStyle w:val="H1G"/>
      </w:pPr>
      <w:r>
        <w:tab/>
      </w:r>
      <w:r>
        <w:tab/>
        <w:t xml:space="preserve">Ответ на пункт 8 </w:t>
      </w:r>
      <w:r>
        <w:rPr>
          <w:lang w:val="en-US"/>
        </w:rPr>
        <w:t>c</w:t>
      </w:r>
      <w:r w:rsidRPr="008B128D">
        <w:t>)</w:t>
      </w:r>
      <w:r>
        <w:t xml:space="preserve"> перечня вопросов</w:t>
      </w:r>
      <w:r w:rsidRPr="00904602">
        <w:rPr>
          <w:bCs/>
        </w:rPr>
        <w:t xml:space="preserve"> </w:t>
      </w:r>
    </w:p>
    <w:p w14:paraId="1551BF0D" w14:textId="77777777" w:rsidR="00F936CF" w:rsidRPr="00904602" w:rsidRDefault="00F936CF" w:rsidP="00F936CF">
      <w:pPr>
        <w:pStyle w:val="SingleTxtG"/>
      </w:pPr>
      <w:r w:rsidRPr="004F604D">
        <w:t>6</w:t>
      </w:r>
      <w:r>
        <w:t>8.</w:t>
      </w:r>
      <w:r>
        <w:tab/>
      </w:r>
      <w:r w:rsidRPr="00904602">
        <w:t>В приёмно-распределяющих учреждениях</w:t>
      </w:r>
      <w:r w:rsidRPr="00904602">
        <w:rPr>
          <w:b/>
        </w:rPr>
        <w:t xml:space="preserve"> </w:t>
      </w:r>
      <w:r w:rsidRPr="00904602">
        <w:t xml:space="preserve">временно содержат и принимают меры к устройству, возвращению в семью, детское учреждение несовершеннолетних, в том числе граждан других государств в возрасте от трёх до восемнадцати лет, нуждающихся в помощи со стороны государства и общества, а также несовершеннолетних правонарушителей. </w:t>
      </w:r>
    </w:p>
    <w:p w14:paraId="7C1B02C0" w14:textId="77777777" w:rsidR="00F936CF" w:rsidRDefault="00F936CF" w:rsidP="00F936CF">
      <w:pPr>
        <w:pStyle w:val="SingleTxtG"/>
      </w:pPr>
      <w:r>
        <w:t>69.</w:t>
      </w:r>
      <w:r>
        <w:tab/>
      </w:r>
      <w:r w:rsidRPr="00904602">
        <w:t>Функции</w:t>
      </w:r>
      <w:r w:rsidRPr="00904602">
        <w:rPr>
          <w:b/>
        </w:rPr>
        <w:t xml:space="preserve"> </w:t>
      </w:r>
      <w:r w:rsidRPr="00904602">
        <w:t>приёмника-распределителя для несовершеннолетних:</w:t>
      </w:r>
    </w:p>
    <w:p w14:paraId="33458653" w14:textId="77777777" w:rsidR="00F936CF" w:rsidRPr="00904602" w:rsidRDefault="00F936CF" w:rsidP="00F936CF">
      <w:pPr>
        <w:pStyle w:val="Bullet1G"/>
        <w:numPr>
          <w:ilvl w:val="0"/>
          <w:numId w:val="1"/>
        </w:numPr>
      </w:pPr>
      <w:r w:rsidRPr="00904602">
        <w:t>выявление и предупреждение безнадзорности и правонарушений среди несовершеннолетних;</w:t>
      </w:r>
    </w:p>
    <w:p w14:paraId="0D3EDA53" w14:textId="77777777" w:rsidR="00F936CF" w:rsidRPr="00904602" w:rsidRDefault="00F936CF" w:rsidP="00F936CF">
      <w:pPr>
        <w:pStyle w:val="Bullet1G"/>
        <w:numPr>
          <w:ilvl w:val="0"/>
          <w:numId w:val="1"/>
        </w:numPr>
      </w:pPr>
      <w:r w:rsidRPr="00904602">
        <w:t>содержание и принятие мер к устройству, возвращению в семью, детское учреждение несовершеннолетних в возрасте 3-х до 18-ти лет, нуждающихся в помощи со стороны государства и общества.</w:t>
      </w:r>
    </w:p>
    <w:p w14:paraId="3F4A5029" w14:textId="77777777" w:rsidR="00F936CF" w:rsidRDefault="00F936CF" w:rsidP="00F936CF">
      <w:pPr>
        <w:pStyle w:val="H1G"/>
      </w:pPr>
      <w:bookmarkStart w:id="25" w:name="_Hlk167718369"/>
      <w:r>
        <w:tab/>
      </w:r>
      <w:r>
        <w:tab/>
        <w:t>Ответ на пункт 9 а) перечня вопросов</w:t>
      </w:r>
      <w:r w:rsidRPr="00904602">
        <w:rPr>
          <w:bCs/>
        </w:rPr>
        <w:t xml:space="preserve"> </w:t>
      </w:r>
      <w:r w:rsidRPr="00904602">
        <w:t xml:space="preserve"> </w:t>
      </w:r>
    </w:p>
    <w:p w14:paraId="20F1FC9A" w14:textId="77777777" w:rsidR="00F936CF" w:rsidRPr="00904602" w:rsidRDefault="00F936CF" w:rsidP="00F936CF">
      <w:pPr>
        <w:pStyle w:val="SingleTxtG"/>
      </w:pPr>
      <w:r>
        <w:t>70.</w:t>
      </w:r>
      <w:r>
        <w:tab/>
      </w:r>
      <w:r w:rsidRPr="00904602">
        <w:t>Согласно приказу МЗ и МПТ от 01.11.2017</w:t>
      </w:r>
      <w:r>
        <w:t> год</w:t>
      </w:r>
      <w:r w:rsidRPr="00904602">
        <w:t xml:space="preserve">а </w:t>
      </w:r>
      <w:r>
        <w:t>«</w:t>
      </w:r>
      <w:r w:rsidRPr="00904602">
        <w:t>Об улучшении медицинских услуг населению</w:t>
      </w:r>
      <w:r>
        <w:t>»</w:t>
      </w:r>
      <w:r w:rsidRPr="00904602">
        <w:t xml:space="preserve"> дети инвалиды получают бесплатное лечение.</w:t>
      </w:r>
    </w:p>
    <w:p w14:paraId="7E747343" w14:textId="77777777" w:rsidR="00F936CF" w:rsidRPr="00904602" w:rsidRDefault="00F936CF" w:rsidP="00F936CF">
      <w:pPr>
        <w:pStyle w:val="SingleTxtG"/>
      </w:pPr>
      <w:r>
        <w:t>71.</w:t>
      </w:r>
      <w:r>
        <w:tab/>
      </w:r>
      <w:r w:rsidRPr="00904602">
        <w:t>В домах здоровья </w:t>
      </w:r>
      <w:r w:rsidRPr="00904602">
        <w:rPr>
          <w:lang w:val="tk-TM"/>
        </w:rPr>
        <w:t xml:space="preserve">Приказ № 203 от 11.06.2018 </w:t>
      </w:r>
      <w:r>
        <w:t>«</w:t>
      </w:r>
      <w:r w:rsidRPr="00904602">
        <w:rPr>
          <w:lang w:val="tk-TM"/>
        </w:rPr>
        <w:t>Об утверждении Порядка проведения диспансерного осмотра </w:t>
      </w:r>
      <w:r w:rsidRPr="00904602">
        <w:t>(диспансеризации) </w:t>
      </w:r>
      <w:r w:rsidRPr="00904602">
        <w:rPr>
          <w:lang w:val="tk-TM"/>
        </w:rPr>
        <w:t>граждан</w:t>
      </w:r>
      <w:r>
        <w:t>»</w:t>
      </w:r>
      <w:r w:rsidRPr="00904602">
        <w:rPr>
          <w:lang w:val="tk-TM"/>
        </w:rPr>
        <w:t xml:space="preserve"> детям-инвалидам со стороны семейных врачей и врачей узких специальностей проводятся диспансерное наблюдение, противорецидивное лечение, лабораторное обследование и при необходимости госпитализация в стационар.</w:t>
      </w:r>
    </w:p>
    <w:p w14:paraId="5476D0F1" w14:textId="77777777" w:rsidR="00F936CF" w:rsidRPr="00904602" w:rsidRDefault="00F936CF" w:rsidP="00F936CF">
      <w:pPr>
        <w:pStyle w:val="SingleTxtG"/>
      </w:pPr>
      <w:r>
        <w:t>72.</w:t>
      </w:r>
      <w:r>
        <w:tab/>
      </w:r>
      <w:r w:rsidRPr="00904602">
        <w:t>По направлению семейных врачей, в новом открывшимся в 2023</w:t>
      </w:r>
      <w:r>
        <w:t> </w:t>
      </w:r>
      <w:r w:rsidRPr="00904602">
        <w:t xml:space="preserve">году Реабилитационном центре города Аркадага проводиться реабилитационные мероприятия детям инвалидам со всей страны с нарушениями опорно-двигательного аппарата (2 полных курса). </w:t>
      </w:r>
    </w:p>
    <w:p w14:paraId="6D3A9446" w14:textId="77777777" w:rsidR="00F936CF" w:rsidRPr="00904602" w:rsidRDefault="00F936CF" w:rsidP="00F936CF">
      <w:pPr>
        <w:pStyle w:val="SingleTxtG"/>
      </w:pPr>
      <w:r>
        <w:rPr>
          <w:lang w:bidi="ru-RU"/>
        </w:rPr>
        <w:t>73.</w:t>
      </w:r>
      <w:r>
        <w:rPr>
          <w:lang w:bidi="ru-RU"/>
        </w:rPr>
        <w:tab/>
      </w:r>
      <w:r w:rsidRPr="00904602">
        <w:rPr>
          <w:lang w:bidi="ru-RU"/>
        </w:rPr>
        <w:t>В целях оказания помощи нуждающимся в опеке детям в 2021</w:t>
      </w:r>
      <w:r>
        <w:rPr>
          <w:lang w:bidi="ru-RU"/>
        </w:rPr>
        <w:t> год</w:t>
      </w:r>
      <w:r w:rsidRPr="00904602">
        <w:rPr>
          <w:lang w:bidi="ru-RU"/>
        </w:rPr>
        <w:t>у создан</w:t>
      </w:r>
      <w:r>
        <w:rPr>
          <w:lang w:bidi="ru-RU"/>
        </w:rPr>
        <w:t xml:space="preserve"> </w:t>
      </w:r>
      <w:r w:rsidRPr="00904602">
        <w:t>Благотворительный фонд по оказанию помощи, нуждающимся в опеке детям имени Гурбагулы Бердымухамедова. При поддержке этого фонда по всей стране успешно выполняются многочисленные операции в области кардиохирургии, травматологии, ортопедии, нейрохирургии и проводится реабилитация.</w:t>
      </w:r>
    </w:p>
    <w:p w14:paraId="7B5742C1" w14:textId="77777777" w:rsidR="00F936CF" w:rsidRPr="00904602" w:rsidRDefault="00F936CF" w:rsidP="00F936CF">
      <w:pPr>
        <w:pStyle w:val="SingleTxtG"/>
      </w:pPr>
      <w:r>
        <w:t>74.</w:t>
      </w:r>
      <w:r>
        <w:tab/>
      </w:r>
      <w:r w:rsidRPr="00904602">
        <w:t>Представительство ЮНИСЕФ совместно с Министерством труда и социальной защиты и другими партнерами с 2016</w:t>
      </w:r>
      <w:r>
        <w:t> год</w:t>
      </w:r>
      <w:r w:rsidRPr="00904602">
        <w:t>а работает над внедрением профессиональной социальной работы и услуг по поддержке семьи для детей. Совокупность фактических данных, собранных за эти</w:t>
      </w:r>
      <w:r>
        <w:t> год</w:t>
      </w:r>
      <w:r w:rsidRPr="00904602">
        <w:t>ы, таких как обзор положения детей в возрасте до трех лет в детских учреждениях (2013</w:t>
      </w:r>
      <w:r>
        <w:t> год</w:t>
      </w:r>
      <w:r w:rsidRPr="00904602">
        <w:t>), оценка социальных услуг (2015</w:t>
      </w:r>
      <w:r>
        <w:t> год</w:t>
      </w:r>
      <w:r w:rsidRPr="00904602">
        <w:t>), анализ ситуации мальчиков и девочек с ограниченными возможностями здоровья (2015</w:t>
      </w:r>
      <w:r>
        <w:t> год</w:t>
      </w:r>
      <w:r w:rsidRPr="00904602">
        <w:t>), поспособствовала получению лучшего понимания жизненных проблем, с которыми сталкиваются семьи и дети, а также ресурсов, существующих в рамках национальных систем по их поддержке. Продолжающиеся усилия правительства по приведению национального законодательства и нормативной базы, касающейся благополучия детей, в соответствие с международными стандартами создают оптимальную основу для внедрения практики социальной работы в стране. В отдельных пилотных районах</w:t>
      </w:r>
      <w:r>
        <w:t xml:space="preserve"> </w:t>
      </w:r>
      <w:r w:rsidRPr="00904602">
        <w:t>были внедрены комплексные мероприятия на местном уровне в области здравоохранения и образования для семей с детьми с ограниченными возможностями здоровья.</w:t>
      </w:r>
    </w:p>
    <w:p w14:paraId="5DA8D3BB" w14:textId="77777777" w:rsidR="00F936CF" w:rsidRDefault="00F936CF" w:rsidP="00F936CF">
      <w:pPr>
        <w:pStyle w:val="H1G"/>
      </w:pPr>
      <w:r w:rsidRPr="00E54EA2">
        <w:tab/>
      </w:r>
      <w:r>
        <w:tab/>
      </w:r>
      <w:r>
        <w:tab/>
        <w:t xml:space="preserve">Ответ на пункт 9 </w:t>
      </w:r>
      <w:r>
        <w:rPr>
          <w:lang w:val="en-US"/>
        </w:rPr>
        <w:t>b</w:t>
      </w:r>
      <w:r>
        <w:t>) перечня вопросов</w:t>
      </w:r>
    </w:p>
    <w:p w14:paraId="30CFA33F" w14:textId="77777777" w:rsidR="00F936CF" w:rsidRPr="00904602" w:rsidRDefault="00F936CF" w:rsidP="00F936CF">
      <w:pPr>
        <w:pStyle w:val="SingleTxtG"/>
        <w:rPr>
          <w:bCs/>
          <w:lang w:val="tk-TM"/>
        </w:rPr>
      </w:pPr>
      <w:r>
        <w:rPr>
          <w:bCs/>
        </w:rPr>
        <w:t>75.</w:t>
      </w:r>
      <w:r>
        <w:rPr>
          <w:bCs/>
        </w:rPr>
        <w:tab/>
      </w:r>
      <w:r w:rsidRPr="00904602">
        <w:rPr>
          <w:bCs/>
          <w:lang w:val="tk-TM"/>
        </w:rPr>
        <w:t>В Туркменистане совместно с международными организациями предпринимаются усилия по созданию инклюзивного образования, а именно по включению детей с ограниченными возможностями в общеобразовательную среду.</w:t>
      </w:r>
    </w:p>
    <w:p w14:paraId="28B67A76" w14:textId="77777777" w:rsidR="00F936CF" w:rsidRPr="00904602" w:rsidRDefault="00F936CF" w:rsidP="00F936CF">
      <w:pPr>
        <w:pStyle w:val="SingleTxtG"/>
        <w:rPr>
          <w:lang w:val="tk-TM"/>
        </w:rPr>
      </w:pPr>
      <w:r>
        <w:t>76.</w:t>
      </w:r>
      <w:r>
        <w:tab/>
      </w:r>
      <w:r w:rsidRPr="00904602">
        <w:rPr>
          <w:lang w:val="tk-TM"/>
        </w:rPr>
        <w:t>В</w:t>
      </w:r>
      <w:r w:rsidRPr="00904602">
        <w:t xml:space="preserve"> соответствии с</w:t>
      </w:r>
      <w:r>
        <w:t xml:space="preserve"> </w:t>
      </w:r>
      <w:r w:rsidRPr="00904602">
        <w:rPr>
          <w:lang w:val="tk-TM"/>
        </w:rPr>
        <w:t>Закон</w:t>
      </w:r>
      <w:r w:rsidRPr="00904602">
        <w:t>ом</w:t>
      </w:r>
      <w:r w:rsidRPr="00904602">
        <w:rPr>
          <w:lang w:val="tk-TM"/>
        </w:rPr>
        <w:t xml:space="preserve"> Туркменистана </w:t>
      </w:r>
      <w:r>
        <w:rPr>
          <w:lang w:val="tk-TM"/>
        </w:rPr>
        <w:t>«</w:t>
      </w:r>
      <w:r w:rsidRPr="00904602">
        <w:rPr>
          <w:lang w:val="tk-TM"/>
        </w:rPr>
        <w:t>Об образовании</w:t>
      </w:r>
      <w:r>
        <w:rPr>
          <w:lang w:val="tk-TM"/>
        </w:rPr>
        <w:t>»</w:t>
      </w:r>
      <w:r w:rsidRPr="00904602">
        <w:rPr>
          <w:lang w:val="tk-TM"/>
        </w:rPr>
        <w:t xml:space="preserve"> </w:t>
      </w:r>
      <w:r w:rsidRPr="00904602">
        <w:t>г</w:t>
      </w:r>
      <w:r w:rsidRPr="00904602">
        <w:rPr>
          <w:lang w:val="tk-TM"/>
        </w:rPr>
        <w:t>осударство обеспечивает условия для получения образования (инклюзивного образования) в общеобразовательных учреждениях для граждан Туркменистана, имеющих ограниченные возможности по состоянию здоровья, то есть недостаточного физического и (или) умственного развития. На основе специальных педагогических подходов создаются специальные образовательные учреждения для обучения граждан Туркменистана, которые по состоянию здоровья не могут посещать общеобразовательные учреждения, для коррекции нарушений развития и адаптации к жизни. С каждым</w:t>
      </w:r>
      <w:r>
        <w:rPr>
          <w:lang w:val="tk-TM"/>
        </w:rPr>
        <w:t> год</w:t>
      </w:r>
      <w:r w:rsidRPr="00904602">
        <w:rPr>
          <w:lang w:val="tk-TM"/>
        </w:rPr>
        <w:t>ом</w:t>
      </w:r>
      <w:r w:rsidRPr="00904602">
        <w:t xml:space="preserve"> </w:t>
      </w:r>
      <w:r w:rsidRPr="00904602">
        <w:rPr>
          <w:lang w:val="tk-TM"/>
        </w:rPr>
        <w:t>количество</w:t>
      </w:r>
      <w:r w:rsidRPr="00904602">
        <w:t xml:space="preserve"> детей с инвалидностью, обучающихся</w:t>
      </w:r>
      <w:r>
        <w:t xml:space="preserve"> </w:t>
      </w:r>
      <w:r w:rsidRPr="00904602">
        <w:t xml:space="preserve">в </w:t>
      </w:r>
      <w:r w:rsidRPr="00904602">
        <w:rPr>
          <w:lang w:val="tk-TM"/>
        </w:rPr>
        <w:t xml:space="preserve">обычных классах </w:t>
      </w:r>
      <w:r w:rsidRPr="00904602">
        <w:t>общеобразовательных классах</w:t>
      </w:r>
      <w:r w:rsidRPr="00904602">
        <w:rPr>
          <w:lang w:val="tk-TM"/>
        </w:rPr>
        <w:t xml:space="preserve"> школ страны</w:t>
      </w:r>
      <w:r w:rsidRPr="00904602">
        <w:t xml:space="preserve"> </w:t>
      </w:r>
      <w:r w:rsidRPr="00904602">
        <w:rPr>
          <w:lang w:val="tk-TM"/>
        </w:rPr>
        <w:t>увеличивается</w:t>
      </w:r>
      <w:r w:rsidRPr="00904602">
        <w:t>.</w:t>
      </w:r>
      <w:r w:rsidRPr="00904602">
        <w:rPr>
          <w:lang w:val="tk-TM"/>
        </w:rPr>
        <w:t xml:space="preserve"> Кроме того, на регулярной основе проводится работа по развитию компетентности педагогов, работающих с детьми с </w:t>
      </w:r>
      <w:r w:rsidRPr="00904602">
        <w:t>инвалидностью</w:t>
      </w:r>
      <w:r w:rsidRPr="00904602">
        <w:rPr>
          <w:lang w:val="tk-TM"/>
        </w:rPr>
        <w:t>, ознакомлению их с опытом, накопленным в международном образовательном пространстве в этой области.</w:t>
      </w:r>
    </w:p>
    <w:p w14:paraId="7B84BAC9" w14:textId="77777777" w:rsidR="00F936CF" w:rsidRPr="00904602" w:rsidRDefault="00F936CF" w:rsidP="00F936CF">
      <w:pPr>
        <w:pStyle w:val="SingleTxtG"/>
        <w:rPr>
          <w:lang w:val="tk-TM"/>
        </w:rPr>
      </w:pPr>
      <w:r>
        <w:t>77.</w:t>
      </w:r>
      <w:r>
        <w:tab/>
      </w:r>
      <w:r w:rsidRPr="00904602">
        <w:rPr>
          <w:lang w:val="tk-TM"/>
        </w:rPr>
        <w:t xml:space="preserve">Особого внимания заслуживает разработка Концепции </w:t>
      </w:r>
      <w:r>
        <w:rPr>
          <w:lang w:val="tk-TM"/>
        </w:rPr>
        <w:t>«</w:t>
      </w:r>
      <w:r w:rsidRPr="00904602">
        <w:rPr>
          <w:lang w:val="tk-TM"/>
        </w:rPr>
        <w:t>Об инклюзивном образовании в Туркменистане</w:t>
      </w:r>
      <w:r>
        <w:rPr>
          <w:lang w:val="tk-TM"/>
        </w:rPr>
        <w:t>»</w:t>
      </w:r>
      <w:r w:rsidRPr="00904602">
        <w:rPr>
          <w:lang w:val="tk-TM"/>
        </w:rPr>
        <w:t xml:space="preserve"> и Плана ее реализации туркменскими экспертами при техническом содействии представительства Детского фонда ООН</w:t>
      </w:r>
      <w:r>
        <w:rPr>
          <w:lang w:val="tk-TM"/>
        </w:rPr>
        <w:t xml:space="preserve"> </w:t>
      </w:r>
      <w:r w:rsidRPr="00904602">
        <w:rPr>
          <w:lang w:val="tk-TM"/>
        </w:rPr>
        <w:t>в Туркменистане. Проекты указанных документов получили положительную оценку международных экспертов ЮНИСЕФ</w:t>
      </w:r>
      <w:r w:rsidRPr="00904602">
        <w:t xml:space="preserve"> и находятся на рассмотрении</w:t>
      </w:r>
      <w:r w:rsidRPr="00904602">
        <w:rPr>
          <w:lang w:val="tk-TM"/>
        </w:rPr>
        <w:t xml:space="preserve">. </w:t>
      </w:r>
    </w:p>
    <w:p w14:paraId="2DFE9A85" w14:textId="77777777" w:rsidR="00F936CF" w:rsidRDefault="00F936CF" w:rsidP="00F936CF">
      <w:pPr>
        <w:pStyle w:val="H1G"/>
      </w:pPr>
      <w:r>
        <w:rPr>
          <w:lang w:val="tk-TM"/>
        </w:rPr>
        <w:tab/>
      </w:r>
      <w:r>
        <w:tab/>
      </w:r>
      <w:r>
        <w:tab/>
        <w:t xml:space="preserve">Ответ на пункт 9 </w:t>
      </w:r>
      <w:r>
        <w:rPr>
          <w:lang w:val="en-US"/>
        </w:rPr>
        <w:t>c</w:t>
      </w:r>
      <w:r>
        <w:t>) перечня вопросов</w:t>
      </w:r>
      <w:r w:rsidRPr="00904602">
        <w:rPr>
          <w:bCs/>
        </w:rPr>
        <w:t xml:space="preserve"> </w:t>
      </w:r>
      <w:r w:rsidRPr="00904602">
        <w:t xml:space="preserve"> </w:t>
      </w:r>
      <w:bookmarkStart w:id="26" w:name="_Hlk166580516"/>
      <w:bookmarkStart w:id="27" w:name="_Hlk167719473"/>
      <w:bookmarkEnd w:id="24"/>
      <w:bookmarkEnd w:id="25"/>
    </w:p>
    <w:p w14:paraId="1B7AB091" w14:textId="77777777" w:rsidR="00F936CF" w:rsidRPr="00904602" w:rsidRDefault="00F936CF" w:rsidP="00F936CF">
      <w:pPr>
        <w:pStyle w:val="SingleTxtG"/>
      </w:pPr>
      <w:r w:rsidRPr="004F604D">
        <w:rPr>
          <w:bCs/>
        </w:rPr>
        <w:t>7</w:t>
      </w:r>
      <w:r>
        <w:rPr>
          <w:bCs/>
        </w:rPr>
        <w:t>8.</w:t>
      </w:r>
      <w:r>
        <w:rPr>
          <w:bCs/>
        </w:rPr>
        <w:tab/>
      </w:r>
      <w:r w:rsidRPr="00904602">
        <w:rPr>
          <w:bCs/>
        </w:rPr>
        <w:t>В 2</w:t>
      </w:r>
      <w:r w:rsidRPr="00904602">
        <w:t>022</w:t>
      </w:r>
      <w:r>
        <w:t> год</w:t>
      </w:r>
      <w:r w:rsidRPr="00904602">
        <w:t>у завершена С</w:t>
      </w:r>
      <w:r w:rsidRPr="00904602">
        <w:rPr>
          <w:bCs/>
        </w:rPr>
        <w:t xml:space="preserve">овместная Программа между Правительством Туркменистана и ООН </w:t>
      </w:r>
      <w:r>
        <w:rPr>
          <w:bCs/>
        </w:rPr>
        <w:t>«</w:t>
      </w:r>
      <w:r w:rsidRPr="00904602">
        <w:rPr>
          <w:bCs/>
        </w:rPr>
        <w:t>Совершенствование системы социальной защиты путем внедрения инклюзивных качественных социальных услуг на местном уровне</w:t>
      </w:r>
      <w:r>
        <w:rPr>
          <w:bCs/>
        </w:rPr>
        <w:t>»</w:t>
      </w:r>
      <w:r w:rsidRPr="00904602">
        <w:rPr>
          <w:bCs/>
        </w:rPr>
        <w:t xml:space="preserve">, </w:t>
      </w:r>
      <w:r w:rsidRPr="00904602">
        <w:t>финансируемая Фондом Целей устойчивого развития.</w:t>
      </w:r>
    </w:p>
    <w:p w14:paraId="4CD472C2" w14:textId="77777777" w:rsidR="00F936CF" w:rsidRPr="00904602" w:rsidRDefault="00F936CF" w:rsidP="00F936CF">
      <w:pPr>
        <w:pStyle w:val="SingleTxtG"/>
      </w:pPr>
      <w:r>
        <w:t>79.</w:t>
      </w:r>
      <w:r>
        <w:tab/>
      </w:r>
      <w:r w:rsidRPr="00904602">
        <w:t xml:space="preserve">В рамках Программы была опробована новая модель инклюзивных услуг на местном уровне, ориентированная </w:t>
      </w:r>
      <w:r w:rsidRPr="00904602">
        <w:rPr>
          <w:iCs/>
        </w:rPr>
        <w:t>на более широкие группы, в частности, лиц с инвалидностью,</w:t>
      </w:r>
      <w:r w:rsidRPr="00904602">
        <w:t xml:space="preserve"> в том числе д</w:t>
      </w:r>
      <w:r w:rsidRPr="00904602">
        <w:rPr>
          <w:iCs/>
        </w:rPr>
        <w:t xml:space="preserve">етей с инвалидностью, </w:t>
      </w:r>
      <w:r w:rsidRPr="00904602">
        <w:t xml:space="preserve">детей-сирот, </w:t>
      </w:r>
      <w:r w:rsidRPr="00904602">
        <w:rPr>
          <w:iCs/>
        </w:rPr>
        <w:t xml:space="preserve">детей, оставшихся без попечения родителей, детей под риском разлучения с родителями, </w:t>
      </w:r>
      <w:r w:rsidRPr="00904602">
        <w:t xml:space="preserve">молодёжи из группы риска, женщин, </w:t>
      </w:r>
      <w:r w:rsidRPr="00904602">
        <w:rPr>
          <w:iCs/>
        </w:rPr>
        <w:t xml:space="preserve">пожилых людей и других групп населения, </w:t>
      </w:r>
      <w:r w:rsidRPr="00904602">
        <w:t>нуждающихся в поддержке с помощью базового повседневного ухода.</w:t>
      </w:r>
      <w:r>
        <w:t xml:space="preserve"> </w:t>
      </w:r>
      <w:r w:rsidRPr="00904602">
        <w:t xml:space="preserve">Программа была направлена на внедрение практики социальной работы в области поддержки наиболее уязвимых слоев населения. </w:t>
      </w:r>
    </w:p>
    <w:p w14:paraId="0D434C47" w14:textId="77777777" w:rsidR="00F936CF" w:rsidRPr="00904602" w:rsidRDefault="00F936CF" w:rsidP="00F936CF">
      <w:pPr>
        <w:pStyle w:val="SingleTxtG"/>
        <w:rPr>
          <w:lang w:val="tk-TM"/>
        </w:rPr>
      </w:pPr>
      <w:r>
        <w:t>80.</w:t>
      </w:r>
      <w:r>
        <w:tab/>
      </w:r>
      <w:r w:rsidRPr="00904602">
        <w:t>В декабре 2021</w:t>
      </w:r>
      <w:r>
        <w:t> </w:t>
      </w:r>
      <w:r w:rsidRPr="00904602">
        <w:t>г</w:t>
      </w:r>
      <w:r>
        <w:t>ода</w:t>
      </w:r>
      <w:r w:rsidRPr="00904602">
        <w:t xml:space="preserve"> Парламентом Туркменистана принят</w:t>
      </w:r>
      <w:r>
        <w:t xml:space="preserve"> </w:t>
      </w:r>
      <w:r w:rsidRPr="00904602">
        <w:t xml:space="preserve">Закон Туркменистана </w:t>
      </w:r>
      <w:r>
        <w:t>«</w:t>
      </w:r>
      <w:r w:rsidRPr="00904602">
        <w:t>О</w:t>
      </w:r>
      <w:r>
        <w:t> </w:t>
      </w:r>
      <w:r w:rsidRPr="00904602">
        <w:t>социальных услугах</w:t>
      </w:r>
      <w:r>
        <w:t>»</w:t>
      </w:r>
      <w:r w:rsidRPr="00904602">
        <w:t xml:space="preserve">, который </w:t>
      </w:r>
      <w:r w:rsidRPr="00904602">
        <w:rPr>
          <w:lang w:val="tk-TM"/>
        </w:rPr>
        <w:t>предусматрива</w:t>
      </w:r>
      <w:r w:rsidRPr="00904602">
        <w:t>ет</w:t>
      </w:r>
      <w:r w:rsidRPr="00904602">
        <w:rPr>
          <w:lang w:val="tk-TM"/>
        </w:rPr>
        <w:t xml:space="preserve"> комплекс мер и действий, предпринимаемых для удовлетворения индивидуальных потребностей лиц с инвалидностью, </w:t>
      </w:r>
      <w:r w:rsidRPr="00904602">
        <w:t xml:space="preserve">в том числе детей с инвалидностью, </w:t>
      </w:r>
      <w:r w:rsidRPr="00904602">
        <w:rPr>
          <w:lang w:val="tk-TM"/>
        </w:rPr>
        <w:t xml:space="preserve">престарелых, </w:t>
      </w:r>
      <w:r w:rsidRPr="00904602">
        <w:t>детей-</w:t>
      </w:r>
      <w:r w:rsidRPr="00904602">
        <w:rPr>
          <w:lang w:val="tk-TM"/>
        </w:rPr>
        <w:t xml:space="preserve">сирот, </w:t>
      </w:r>
      <w:r w:rsidRPr="00904602">
        <w:t>детей, оставшихся без попечения родителей или лиц их заменяющих</w:t>
      </w:r>
      <w:r w:rsidRPr="00904602">
        <w:rPr>
          <w:lang w:val="tk-TM"/>
        </w:rPr>
        <w:t xml:space="preserve"> и </w:t>
      </w:r>
      <w:r w:rsidRPr="00904602">
        <w:t>других</w:t>
      </w:r>
      <w:r w:rsidRPr="00904602">
        <w:rPr>
          <w:lang w:val="tk-TM"/>
        </w:rPr>
        <w:t xml:space="preserve"> категорий лиц, с целью улучшения условий их жизнедеятельности и (или) расширения их возможностей самостоятельно обеспечивать свои основные индивидуальные потребности</w:t>
      </w:r>
      <w:r w:rsidRPr="00904602">
        <w:t>.</w:t>
      </w:r>
      <w:r w:rsidRPr="00904602">
        <w:rPr>
          <w:lang w:val="tk-TM"/>
        </w:rPr>
        <w:t xml:space="preserve"> </w:t>
      </w:r>
    </w:p>
    <w:p w14:paraId="69D2046D" w14:textId="77777777" w:rsidR="00F936CF" w:rsidRPr="00904602" w:rsidRDefault="00F936CF" w:rsidP="00F936CF">
      <w:pPr>
        <w:pStyle w:val="SingleTxtG"/>
      </w:pPr>
      <w:r>
        <w:t>81.</w:t>
      </w:r>
      <w:r>
        <w:tab/>
      </w:r>
      <w:r w:rsidRPr="00904602">
        <w:t>В области реализации прав детей на достойный материальный уровень жизни следует отметить отдельные цели и задачи, заложенные в НПДД, которые предусматривают обеспечение достаточности социальных выплат и повышение эффективности управления ими (цель 4.1); увеличение охвата социальными выплатами семей с детьми (цель 4.2); расширение доступа к качественным, инклюзивным социальным услугам на местном уровне для детей и их семей, соответствующим международным стандартам социальных услуг (цель 4.3).</w:t>
      </w:r>
      <w:r>
        <w:t xml:space="preserve"> </w:t>
      </w:r>
      <w:bookmarkEnd w:id="26"/>
    </w:p>
    <w:p w14:paraId="3900B220" w14:textId="77777777" w:rsidR="00F936CF" w:rsidRDefault="00F936CF" w:rsidP="00F936CF">
      <w:pPr>
        <w:pStyle w:val="H1G"/>
      </w:pPr>
      <w:r w:rsidRPr="004F604D">
        <w:tab/>
      </w:r>
      <w:r>
        <w:tab/>
      </w:r>
      <w:r>
        <w:tab/>
        <w:t xml:space="preserve">Ответ на пункт 9 </w:t>
      </w:r>
      <w:r>
        <w:rPr>
          <w:lang w:val="en-US"/>
        </w:rPr>
        <w:t>d</w:t>
      </w:r>
      <w:r>
        <w:t>) перечня вопросов</w:t>
      </w:r>
      <w:r w:rsidRPr="00904602">
        <w:rPr>
          <w:bCs/>
        </w:rPr>
        <w:t xml:space="preserve"> </w:t>
      </w:r>
      <w:r w:rsidRPr="00904602">
        <w:t xml:space="preserve"> </w:t>
      </w:r>
    </w:p>
    <w:p w14:paraId="6ABE3802" w14:textId="77777777" w:rsidR="00F936CF" w:rsidRPr="00904602" w:rsidRDefault="00F936CF" w:rsidP="00F936CF">
      <w:pPr>
        <w:pStyle w:val="SingleTxtG"/>
      </w:pPr>
      <w:r>
        <w:t>82.</w:t>
      </w:r>
      <w:r>
        <w:tab/>
      </w:r>
      <w:r w:rsidRPr="00904602">
        <w:t>В 2023</w:t>
      </w:r>
      <w:r>
        <w:t>–</w:t>
      </w:r>
      <w:r w:rsidRPr="00904602">
        <w:t>2024 учебном</w:t>
      </w:r>
      <w:r>
        <w:t> год</w:t>
      </w:r>
      <w:r w:rsidRPr="00904602">
        <w:t>у в Туркменском государственном университете имени Махтумкули и в Туркменском государственном педагогическом</w:t>
      </w:r>
      <w:r>
        <w:t xml:space="preserve"> </w:t>
      </w:r>
      <w:r w:rsidRPr="00904602">
        <w:rPr>
          <w:bCs/>
        </w:rPr>
        <w:t>институте</w:t>
      </w:r>
      <w:r w:rsidRPr="00904602">
        <w:t> имени Сеидназара </w:t>
      </w:r>
      <w:r w:rsidRPr="00904602">
        <w:rPr>
          <w:bCs/>
        </w:rPr>
        <w:t>Сейди</w:t>
      </w:r>
      <w:r>
        <w:t xml:space="preserve"> </w:t>
      </w:r>
      <w:hyperlink r:id="rId20" w:tgtFrame="_blank" w:history="1">
        <w:r w:rsidRPr="00904602">
          <w:rPr>
            <w:rStyle w:val="af1"/>
          </w:rPr>
          <w:t>открыт новый курс</w:t>
        </w:r>
      </w:hyperlink>
      <w:r w:rsidRPr="00904602">
        <w:t xml:space="preserve"> по направлению </w:t>
      </w:r>
      <w:r>
        <w:t>«</w:t>
      </w:r>
      <w:r w:rsidRPr="00904602">
        <w:t>социальная работа</w:t>
      </w:r>
      <w:r>
        <w:t>»</w:t>
      </w:r>
      <w:r w:rsidRPr="00904602">
        <w:t>.</w:t>
      </w:r>
    </w:p>
    <w:p w14:paraId="1E77A262" w14:textId="77777777" w:rsidR="00F936CF" w:rsidRPr="00904602" w:rsidRDefault="00F936CF" w:rsidP="00F936CF">
      <w:pPr>
        <w:pStyle w:val="SingleTxtG"/>
      </w:pPr>
      <w:r>
        <w:t>83.</w:t>
      </w:r>
      <w:r>
        <w:tab/>
      </w:r>
      <w:r w:rsidRPr="00904602">
        <w:t xml:space="preserve">Количество выпускников по программе </w:t>
      </w:r>
      <w:r>
        <w:t>«</w:t>
      </w:r>
      <w:r w:rsidRPr="00904602">
        <w:t>Общая психология</w:t>
      </w:r>
      <w:r>
        <w:t>»</w:t>
      </w:r>
      <w:r w:rsidRPr="00904602">
        <w:t>, подготовленных с 2018</w:t>
      </w:r>
      <w:r>
        <w:t> год</w:t>
      </w:r>
      <w:r w:rsidRPr="00904602">
        <w:t>а, растет, так если с 2018 по 2021</w:t>
      </w:r>
      <w:r>
        <w:t> год</w:t>
      </w:r>
      <w:r w:rsidRPr="00904602">
        <w:t xml:space="preserve">ы количество выпускников </w:t>
      </w:r>
      <w:r w:rsidRPr="00ED6A73">
        <w:rPr>
          <w:color w:val="000000" w:themeColor="text1"/>
        </w:rPr>
        <w:t xml:space="preserve">равнялось </w:t>
      </w:r>
      <w:r w:rsidRPr="00904602">
        <w:t>8</w:t>
      </w:r>
      <w:r>
        <w:t> </w:t>
      </w:r>
      <w:r w:rsidRPr="00904602">
        <w:t>ежегодно, то в 2022</w:t>
      </w:r>
      <w:r>
        <w:t> год</w:t>
      </w:r>
      <w:r w:rsidRPr="00904602">
        <w:t xml:space="preserve">у оно выросло до 20 ежегодно. В конце </w:t>
      </w:r>
      <w:r>
        <w:br/>
      </w:r>
      <w:r w:rsidRPr="00904602">
        <w:t>2023</w:t>
      </w:r>
      <w:r>
        <w:t>–</w:t>
      </w:r>
      <w:r w:rsidRPr="00904602">
        <w:t>2024</w:t>
      </w:r>
      <w:r>
        <w:t> </w:t>
      </w:r>
      <w:r w:rsidRPr="00904602">
        <w:t>учебного</w:t>
      </w:r>
      <w:r>
        <w:t> год</w:t>
      </w:r>
      <w:r w:rsidRPr="00904602">
        <w:t>а планируется выпуск из 18 студентов психологов, а в 2025 и 2026</w:t>
      </w:r>
      <w:r>
        <w:t> год</w:t>
      </w:r>
      <w:r w:rsidRPr="00904602">
        <w:t>ах планируется выпуск количеством около 50</w:t>
      </w:r>
      <w:r>
        <w:t>–</w:t>
      </w:r>
      <w:r w:rsidRPr="00904602">
        <w:t xml:space="preserve">60 специалистов ежегодно. </w:t>
      </w:r>
      <w:bookmarkStart w:id="28" w:name="_Hlk167719528"/>
      <w:bookmarkEnd w:id="27"/>
    </w:p>
    <w:p w14:paraId="6E9D5487" w14:textId="77777777" w:rsidR="00F936CF" w:rsidRDefault="00F936CF" w:rsidP="00F936CF">
      <w:pPr>
        <w:pStyle w:val="H1G"/>
      </w:pPr>
      <w:r>
        <w:tab/>
      </w:r>
      <w:r>
        <w:tab/>
        <w:t xml:space="preserve">Ответ на пункт </w:t>
      </w:r>
      <w:r w:rsidRPr="00564083">
        <w:t>10</w:t>
      </w:r>
      <w:r>
        <w:t xml:space="preserve"> а) перечня вопросов</w:t>
      </w:r>
      <w:r w:rsidRPr="00904602">
        <w:rPr>
          <w:bCs/>
        </w:rPr>
        <w:t xml:space="preserve"> </w:t>
      </w:r>
      <w:r w:rsidRPr="00904602">
        <w:t xml:space="preserve"> </w:t>
      </w:r>
    </w:p>
    <w:p w14:paraId="24C0B176" w14:textId="77777777" w:rsidR="00F936CF" w:rsidRPr="00904602" w:rsidRDefault="00F936CF" w:rsidP="00F936CF">
      <w:pPr>
        <w:pStyle w:val="SingleTxtG"/>
      </w:pPr>
      <w:r>
        <w:t>84.</w:t>
      </w:r>
      <w:r>
        <w:tab/>
      </w:r>
      <w:r w:rsidRPr="00904602">
        <w:t>Туркменистан осуществил переход к международным стандартам живорождённости, который поддерживался инициативами Детского фонда ООН, Всемирной организации здравоохранения, Фонда народонаселения ООН.</w:t>
      </w:r>
    </w:p>
    <w:p w14:paraId="0F64BD6F" w14:textId="77777777" w:rsidR="00F936CF" w:rsidRPr="00904602" w:rsidRDefault="00F936CF" w:rsidP="00F936CF">
      <w:pPr>
        <w:pStyle w:val="SingleTxtG"/>
      </w:pPr>
      <w:r>
        <w:t>85.</w:t>
      </w:r>
      <w:r>
        <w:tab/>
      </w:r>
      <w:r w:rsidRPr="00904602">
        <w:t>В сотрудничестве с ЮНИСЕФ и другими партнёрами, Правительство Туркменистана утвердило Национальную стратегию по охране здоровья матери и ребёнка на 2021</w:t>
      </w:r>
      <w:r>
        <w:t>–</w:t>
      </w:r>
      <w:r w:rsidRPr="00904602">
        <w:t>2025</w:t>
      </w:r>
      <w:r>
        <w:t> год</w:t>
      </w:r>
      <w:r w:rsidRPr="00904602">
        <w:t xml:space="preserve">ы </w:t>
      </w:r>
      <w:r>
        <w:t>«</w:t>
      </w:r>
      <w:r w:rsidRPr="00904602">
        <w:t xml:space="preserve">Здоровая мать </w:t>
      </w:r>
      <w:r w:rsidRPr="00A42343">
        <w:t>—</w:t>
      </w:r>
      <w:r w:rsidRPr="00904602">
        <w:t xml:space="preserve"> здоровый ребенок </w:t>
      </w:r>
      <w:r w:rsidRPr="00A42343">
        <w:t>—</w:t>
      </w:r>
      <w:r w:rsidRPr="00904602">
        <w:t xml:space="preserve"> здоровое будущее</w:t>
      </w:r>
      <w:r>
        <w:t>»</w:t>
      </w:r>
      <w:r w:rsidRPr="00904602">
        <w:rPr>
          <w:lang w:val="tk-TM"/>
        </w:rPr>
        <w:t>,</w:t>
      </w:r>
      <w:r w:rsidRPr="00904602">
        <w:t xml:space="preserve"> обеспечивающую достижение ЦУР 3.</w:t>
      </w:r>
    </w:p>
    <w:p w14:paraId="26C3FC54" w14:textId="77777777" w:rsidR="00F936CF" w:rsidRPr="00904602" w:rsidRDefault="00F936CF" w:rsidP="00F936CF">
      <w:pPr>
        <w:pStyle w:val="SingleTxtG"/>
      </w:pPr>
      <w:r>
        <w:t>86.</w:t>
      </w:r>
      <w:r>
        <w:tab/>
      </w:r>
      <w:r w:rsidRPr="00904602">
        <w:t>В 2017</w:t>
      </w:r>
      <w:r>
        <w:t> год</w:t>
      </w:r>
      <w:r w:rsidRPr="00904602">
        <w:t xml:space="preserve">у страна присоединилась к осуществлению Глобального Плана действий </w:t>
      </w:r>
      <w:r>
        <w:t>«</w:t>
      </w:r>
      <w:r w:rsidRPr="00904602">
        <w:t>Каждый новорожденный</w:t>
      </w:r>
      <w:r>
        <w:t>»</w:t>
      </w:r>
      <w:r w:rsidRPr="00904602">
        <w:t xml:space="preserve"> (</w:t>
      </w:r>
      <w:r w:rsidRPr="00904602">
        <w:rPr>
          <w:lang w:val="en-US"/>
        </w:rPr>
        <w:t>ENAP</w:t>
      </w:r>
      <w:r w:rsidRPr="00904602">
        <w:t>). С целью изучения причин и состояний, приводящих к перинатальной смертности, а также снижения данного показателя, с 2017</w:t>
      </w:r>
      <w:r>
        <w:t> год</w:t>
      </w:r>
      <w:r w:rsidRPr="00904602">
        <w:t xml:space="preserve">а налажено поэтапное проведение Конфиденциального аудита критических случаев в акушерской практике на уровне учреждений. </w:t>
      </w:r>
    </w:p>
    <w:p w14:paraId="47B3F469" w14:textId="77777777" w:rsidR="00F936CF" w:rsidRPr="00904602" w:rsidRDefault="00F936CF" w:rsidP="00F936CF">
      <w:pPr>
        <w:pStyle w:val="SingleTxtG"/>
      </w:pPr>
      <w:r>
        <w:t>87.</w:t>
      </w:r>
      <w:r>
        <w:tab/>
      </w:r>
      <w:r w:rsidRPr="00904602">
        <w:t>В стране разработаны индикаторы для проведения мониторингов в области охраны материнства и детства, регулярно осуществляются мониторинговые выезды во все велаяты, по результатам которых принимаются соответствующие меры.</w:t>
      </w:r>
    </w:p>
    <w:p w14:paraId="5DB44E70" w14:textId="77777777" w:rsidR="00F936CF" w:rsidRPr="00904602" w:rsidRDefault="00F936CF" w:rsidP="00F936CF">
      <w:pPr>
        <w:pStyle w:val="SingleTxtG"/>
      </w:pPr>
      <w:r w:rsidRPr="004F604D">
        <w:t>8</w:t>
      </w:r>
      <w:r>
        <w:t>8.</w:t>
      </w:r>
      <w:r>
        <w:tab/>
      </w:r>
      <w:r w:rsidRPr="00904602">
        <w:t xml:space="preserve">Одним из важнейших достижений сотрудничества ЮНИСЕФ и МЗ и МПТ является пропаганда грудного вскармливания, которая привела к принятию Закона Туркменистана </w:t>
      </w:r>
      <w:r>
        <w:t>«</w:t>
      </w:r>
      <w:r w:rsidRPr="00904602">
        <w:t>О защите и пропаганде грудного вскармливания и требованиях к продуктам детского питания</w:t>
      </w:r>
      <w:r>
        <w:t>»</w:t>
      </w:r>
      <w:r w:rsidRPr="00904602">
        <w:t>. С целью повышения осведомленности, каждый</w:t>
      </w:r>
      <w:r>
        <w:t> год</w:t>
      </w:r>
      <w:r w:rsidRPr="00904602">
        <w:t xml:space="preserve"> в период с 1 по 7 сентября в стране проводится Национальная неделя по грудному вскармливанию. Семейные врачи, медсестры и специалисты медицинских учебных учреждений принимают участие в ряде обучающих семинаров по новейшим рекомендациям кормления младенцев и детей раннего возраста. В рамках этих курсов, они получают учебное пособие о грудном вскармливании и инструменты для мониторинга роста и развития детей, изданные Министерством здравоохранения и медицинской промышленности Туркменистана совместно с Детским </w:t>
      </w:r>
      <w:r>
        <w:t>ф</w:t>
      </w:r>
      <w:r w:rsidRPr="00904602">
        <w:t xml:space="preserve">ондом ООН. </w:t>
      </w:r>
    </w:p>
    <w:p w14:paraId="693206E9" w14:textId="77777777" w:rsidR="00F936CF" w:rsidRPr="00904602" w:rsidRDefault="00F936CF" w:rsidP="00F936CF">
      <w:pPr>
        <w:pStyle w:val="SingleTxtG"/>
      </w:pPr>
      <w:r>
        <w:t>89.</w:t>
      </w:r>
      <w:r>
        <w:tab/>
      </w:r>
      <w:r w:rsidRPr="00904602">
        <w:t xml:space="preserve">Правительство Туркменистана поддержало Инициативу госпиталей дружелюбного отношения к ребенку </w:t>
      </w:r>
      <w:r>
        <w:t>—</w:t>
      </w:r>
      <w:r w:rsidRPr="00904602">
        <w:t xml:space="preserve"> это совместная программа ЮНИСЕФ и ВОЗ. При содействии ЮНИСЕФ, в настоящее время 95</w:t>
      </w:r>
      <w:r>
        <w:t> %</w:t>
      </w:r>
      <w:r w:rsidRPr="00904602">
        <w:t xml:space="preserve"> больниц соответствуют Инициативе госпиталей, доброжелательных к ребенку (</w:t>
      </w:r>
      <w:r w:rsidRPr="00904602">
        <w:rPr>
          <w:lang w:val="en-US"/>
        </w:rPr>
        <w:t>BFHI</w:t>
      </w:r>
      <w:r w:rsidRPr="00904602">
        <w:t>) (67 из 71), в то время как 18</w:t>
      </w:r>
      <w:r>
        <w:t> %</w:t>
      </w:r>
      <w:r w:rsidRPr="00904602">
        <w:t xml:space="preserve"> центров первичной медико-санитарной помощи уже сертифицированы.</w:t>
      </w:r>
      <w:r>
        <w:t xml:space="preserve"> </w:t>
      </w:r>
    </w:p>
    <w:p w14:paraId="3F400BE2" w14:textId="77777777" w:rsidR="00F936CF" w:rsidRPr="00904602" w:rsidRDefault="00F936CF" w:rsidP="00F936CF">
      <w:pPr>
        <w:pStyle w:val="SingleTxtG"/>
      </w:pPr>
      <w:r>
        <w:t>90.</w:t>
      </w:r>
      <w:r>
        <w:tab/>
      </w:r>
      <w:r w:rsidRPr="00904602">
        <w:t xml:space="preserve">В настоящее время проводится большая работа по внедрению программы по </w:t>
      </w:r>
      <w:r>
        <w:t>«</w:t>
      </w:r>
      <w:r w:rsidRPr="00904602">
        <w:t>Интегрированному ведению болезней детского возраста</w:t>
      </w:r>
      <w:r>
        <w:t>»</w:t>
      </w:r>
      <w:r w:rsidRPr="00904602">
        <w:t>, разработке новых клинических протоколов по наиболее часто встречающимся состояниям в детском возрасте (разработаны и напечатаны 12 клинических руководств по совершенствованию патронажной службы). Продолжается реализация 5-летней дорожной карты по интегрированному ведению болезней детского возраста: 24</w:t>
      </w:r>
      <w:r>
        <w:t> </w:t>
      </w:r>
      <w:r w:rsidRPr="00904602">
        <w:t>инструктора прошли обучение в апреле 2023</w:t>
      </w:r>
      <w:r>
        <w:t> </w:t>
      </w:r>
      <w:r w:rsidRPr="00904602">
        <w:t>г</w:t>
      </w:r>
      <w:r>
        <w:t>ода</w:t>
      </w:r>
      <w:r w:rsidRPr="00904602">
        <w:t>. Электронный курс по интегрированному ведению болезней детского возраста был адаптирован, одобрен и напечатан.</w:t>
      </w:r>
      <w:r w:rsidRPr="00904602">
        <w:rPr>
          <w:lang w:val="en-US"/>
        </w:rPr>
        <w:t> </w:t>
      </w:r>
    </w:p>
    <w:p w14:paraId="1714C4E1" w14:textId="77777777" w:rsidR="00F936CF" w:rsidRPr="00904602" w:rsidRDefault="00F936CF" w:rsidP="00F936CF">
      <w:pPr>
        <w:pStyle w:val="SingleTxtG"/>
      </w:pPr>
      <w:r>
        <w:t>91.</w:t>
      </w:r>
      <w:r>
        <w:tab/>
      </w:r>
      <w:r w:rsidRPr="00904602">
        <w:t xml:space="preserve">ВОЗ и ЮНИСЕФ приступили к адаптации и внедрению Карманного справочника по первичной медико-санитарной помощи детям и подросткам: </w:t>
      </w:r>
      <w:r>
        <w:t>«</w:t>
      </w:r>
      <w:r w:rsidRPr="00904602">
        <w:t>Руководство по укреплению здоровья, профилактике заболеваний и управлению ими с периода новорожденности до подросткового возраста</w:t>
      </w:r>
      <w:r>
        <w:t>»</w:t>
      </w:r>
      <w:r w:rsidRPr="00904602">
        <w:t xml:space="preserve">. Адаптация и внедрение </w:t>
      </w:r>
      <w:r>
        <w:t>«</w:t>
      </w:r>
      <w:r w:rsidRPr="00904602">
        <w:t>Карманного справочника</w:t>
      </w:r>
      <w:r>
        <w:t>»</w:t>
      </w:r>
      <w:r w:rsidRPr="00904602">
        <w:t xml:space="preserve"> продолжена в 2024</w:t>
      </w:r>
      <w:r>
        <w:t> год</w:t>
      </w:r>
      <w:r w:rsidRPr="00904602">
        <w:t>у.</w:t>
      </w:r>
      <w:r w:rsidRPr="00904602">
        <w:rPr>
          <w:lang w:val="en-US"/>
        </w:rPr>
        <w:t> </w:t>
      </w:r>
    </w:p>
    <w:p w14:paraId="12D1B52C" w14:textId="77777777" w:rsidR="00F936CF" w:rsidRPr="00904602" w:rsidRDefault="00F936CF" w:rsidP="00F936CF">
      <w:pPr>
        <w:pStyle w:val="SingleTxtG"/>
      </w:pPr>
      <w:r>
        <w:t>92.</w:t>
      </w:r>
      <w:r>
        <w:tab/>
      </w:r>
      <w:r w:rsidRPr="00904602">
        <w:t>Продолжается проведение профилактических прививок, проведении дородового патронажа и послеродового наблюдения, улучшении оказания помощи в критических состояниях соответственно мировым стандартам.</w:t>
      </w:r>
      <w:r>
        <w:t xml:space="preserve"> </w:t>
      </w:r>
    </w:p>
    <w:p w14:paraId="12200CC3" w14:textId="77777777" w:rsidR="00F936CF" w:rsidRDefault="00F936CF" w:rsidP="00F936CF">
      <w:pPr>
        <w:pStyle w:val="H1G"/>
        <w:rPr>
          <w:bCs/>
        </w:rPr>
      </w:pPr>
      <w:r w:rsidRPr="004F604D">
        <w:tab/>
      </w:r>
      <w:r>
        <w:tab/>
      </w:r>
      <w:r>
        <w:tab/>
        <w:t xml:space="preserve">Ответ на пункт </w:t>
      </w:r>
      <w:r w:rsidRPr="00564083">
        <w:t>10</w:t>
      </w:r>
      <w:r>
        <w:t xml:space="preserve"> </w:t>
      </w:r>
      <w:r w:rsidRPr="001900C4">
        <w:rPr>
          <w:lang w:val="fr-CH"/>
        </w:rPr>
        <w:t>b</w:t>
      </w:r>
      <w:r w:rsidRPr="001900C4">
        <w:t>)–</w:t>
      </w:r>
      <w:r w:rsidRPr="001900C4">
        <w:rPr>
          <w:lang w:val="en-US"/>
        </w:rPr>
        <w:t>c</w:t>
      </w:r>
      <w:r w:rsidRPr="001900C4">
        <w:t xml:space="preserve">) </w:t>
      </w:r>
      <w:r>
        <w:t>перечня вопросов</w:t>
      </w:r>
      <w:r w:rsidRPr="00904602">
        <w:rPr>
          <w:bCs/>
        </w:rPr>
        <w:t xml:space="preserve"> </w:t>
      </w:r>
    </w:p>
    <w:p w14:paraId="72965C05" w14:textId="77777777" w:rsidR="00F936CF" w:rsidRPr="00904602" w:rsidRDefault="00F936CF" w:rsidP="00F936CF">
      <w:pPr>
        <w:pStyle w:val="SingleTxtG"/>
      </w:pPr>
      <w:r>
        <w:t>93.</w:t>
      </w:r>
      <w:r>
        <w:tab/>
      </w:r>
      <w:r w:rsidRPr="00904602">
        <w:t>Медицинские услуги в области репродуктивного здоровья предоставляются на всех уровнях системы здравоохранения в соответствии с приказами МЗ и МП Туркменистана № 279; 280; 212.</w:t>
      </w:r>
      <w:r>
        <w:t xml:space="preserve"> </w:t>
      </w:r>
      <w:r w:rsidRPr="00904602">
        <w:t>В 2020</w:t>
      </w:r>
      <w:r>
        <w:t> год</w:t>
      </w:r>
      <w:r w:rsidRPr="00904602">
        <w:t>у в сотрудничестве с ЮНФПА были разработаны и внедрены 15 клинических протоколов по репродуктивному здоровью девочек и 8 клинических протоколов по репродуктивному здоровью мальчиков.</w:t>
      </w:r>
    </w:p>
    <w:p w14:paraId="0D551B17" w14:textId="77777777" w:rsidR="00F936CF" w:rsidRPr="00904602" w:rsidRDefault="00F936CF" w:rsidP="00F936CF">
      <w:pPr>
        <w:pStyle w:val="SingleTxtG"/>
      </w:pPr>
      <w:r>
        <w:t>94.</w:t>
      </w:r>
      <w:r>
        <w:tab/>
      </w:r>
      <w:r w:rsidRPr="00904602">
        <w:t>Информация о сексуальном и репродуктивном здоровье внесена в предмет Основы жизнедеятельности, которая включает в себя тематику репродуктивного здоровья касательно беременности, ИППП, анатомии половых органов, гендерного законодательства, и навыки принятия решений.</w:t>
      </w:r>
      <w:bookmarkEnd w:id="28"/>
    </w:p>
    <w:p w14:paraId="14FCEACB" w14:textId="77777777" w:rsidR="00F936CF" w:rsidRDefault="00F936CF" w:rsidP="00F936CF">
      <w:pPr>
        <w:pStyle w:val="H1G"/>
      </w:pPr>
      <w:r>
        <w:tab/>
      </w:r>
      <w:r>
        <w:tab/>
        <w:t xml:space="preserve">Ответ на пункт </w:t>
      </w:r>
      <w:r w:rsidRPr="00564083">
        <w:t>10</w:t>
      </w:r>
      <w:r>
        <w:t xml:space="preserve"> </w:t>
      </w:r>
      <w:r>
        <w:rPr>
          <w:lang w:val="en-US"/>
        </w:rPr>
        <w:t>d</w:t>
      </w:r>
      <w:r>
        <w:t>) перечня вопросов</w:t>
      </w:r>
    </w:p>
    <w:p w14:paraId="45C83261" w14:textId="77777777" w:rsidR="00F936CF" w:rsidRPr="00904602" w:rsidRDefault="00F936CF" w:rsidP="00F936CF">
      <w:pPr>
        <w:pStyle w:val="SingleTxtG"/>
      </w:pPr>
      <w:r>
        <w:rPr>
          <w:bCs/>
        </w:rPr>
        <w:t>95.</w:t>
      </w:r>
      <w:r>
        <w:rPr>
          <w:bCs/>
        </w:rPr>
        <w:tab/>
      </w:r>
      <w:r w:rsidRPr="00904602">
        <w:rPr>
          <w:bCs/>
        </w:rPr>
        <w:t>С</w:t>
      </w:r>
      <w:r w:rsidRPr="00904602">
        <w:t xml:space="preserve"> 1 января 2022</w:t>
      </w:r>
      <w:r>
        <w:t> год</w:t>
      </w:r>
      <w:r w:rsidRPr="00904602">
        <w:t>а в структуры действующих при Министерстве труда и социальной защиты населения Туркменистана учреждений социального обслуживания было введено 45 единиц специалистов по социальной работе из числа принимавших участие в пилотном проекте специалистов, для оказания различного вида социальных услуг лицам, нуждающимся в них.</w:t>
      </w:r>
      <w:r>
        <w:t xml:space="preserve"> </w:t>
      </w:r>
    </w:p>
    <w:p w14:paraId="2C419BC4" w14:textId="77777777" w:rsidR="00F936CF" w:rsidRPr="00904602" w:rsidRDefault="00F936CF" w:rsidP="00F936CF">
      <w:pPr>
        <w:pStyle w:val="SingleTxtG"/>
      </w:pPr>
      <w:r>
        <w:t>96.</w:t>
      </w:r>
      <w:r>
        <w:tab/>
      </w:r>
      <w:r w:rsidRPr="00904602">
        <w:t xml:space="preserve">В настоящее время в 18 этрапах (районах) и городах страны осуществляется активная работа по оказанию социальных услуг специалистами по социальной работе в сотрудничестве с общественными организациями, предоставляющими, в частности, психосоциальные консультации и реабилитацию и реинтеграцию, в том числе детей. </w:t>
      </w:r>
    </w:p>
    <w:p w14:paraId="6C017096" w14:textId="77777777" w:rsidR="00F936CF" w:rsidRPr="00904602" w:rsidRDefault="00F936CF" w:rsidP="00F936CF">
      <w:pPr>
        <w:pStyle w:val="SingleTxtG"/>
      </w:pPr>
      <w:r>
        <w:rPr>
          <w:bCs/>
        </w:rPr>
        <w:t>97.</w:t>
      </w:r>
      <w:r>
        <w:rPr>
          <w:bCs/>
        </w:rPr>
        <w:tab/>
      </w:r>
      <w:r w:rsidRPr="00904602">
        <w:rPr>
          <w:bCs/>
        </w:rPr>
        <w:t>Специалисты по социальной работе</w:t>
      </w:r>
      <w:r w:rsidRPr="00904602">
        <w:rPr>
          <w:iCs/>
        </w:rPr>
        <w:t xml:space="preserve"> в своей деятельности осуществляют взаимодействие с </w:t>
      </w:r>
      <w:r w:rsidRPr="00904602">
        <w:t>местными органами государственной власти и органами местного самоуправления, учреждениями</w:t>
      </w:r>
      <w:r w:rsidRPr="00904602">
        <w:rPr>
          <w:iCs/>
        </w:rPr>
        <w:t xml:space="preserve"> здравоохранения, образования, внутренних дел (полиции), местных организаций гражданского общества и другими соответствующими субъектами в сообществе, включая их</w:t>
      </w:r>
      <w:r w:rsidRPr="00904602">
        <w:rPr>
          <w:bCs/>
        </w:rPr>
        <w:t xml:space="preserve"> ресурсы для поддержки наиболее уязвимых слоев населения, в том числе детей, включая и детей с инвалидностью.</w:t>
      </w:r>
    </w:p>
    <w:p w14:paraId="0E492826" w14:textId="77777777" w:rsidR="00F936CF" w:rsidRPr="00904602" w:rsidRDefault="00F936CF" w:rsidP="00F936CF">
      <w:pPr>
        <w:pStyle w:val="H1G"/>
      </w:pPr>
      <w:bookmarkStart w:id="29" w:name="_Hlk167719572"/>
      <w:r>
        <w:tab/>
      </w:r>
      <w:r>
        <w:tab/>
        <w:t xml:space="preserve">Ответ на пункт </w:t>
      </w:r>
      <w:r w:rsidRPr="00564083">
        <w:t>11</w:t>
      </w:r>
      <w:r>
        <w:t xml:space="preserve"> а)</w:t>
      </w:r>
      <w:r w:rsidRPr="001900C4">
        <w:t>–</w:t>
      </w:r>
      <w:r>
        <w:rPr>
          <w:lang w:val="en-US"/>
        </w:rPr>
        <w:t>b</w:t>
      </w:r>
      <w:r w:rsidRPr="001900C4">
        <w:t>)</w:t>
      </w:r>
      <w:r>
        <w:t xml:space="preserve"> перечня вопросов</w:t>
      </w:r>
      <w:r w:rsidRPr="00904602">
        <w:rPr>
          <w:bCs/>
        </w:rPr>
        <w:t xml:space="preserve"> </w:t>
      </w:r>
    </w:p>
    <w:p w14:paraId="279604CF" w14:textId="77777777" w:rsidR="00F936CF" w:rsidRPr="00904602" w:rsidRDefault="00F936CF" w:rsidP="00F936CF">
      <w:pPr>
        <w:pStyle w:val="SingleTxtG"/>
      </w:pPr>
      <w:r w:rsidRPr="004F604D">
        <w:t>9</w:t>
      </w:r>
      <w:r>
        <w:t>8.</w:t>
      </w:r>
      <w:r>
        <w:tab/>
      </w:r>
      <w:r w:rsidRPr="00904602">
        <w:t xml:space="preserve">Проводится активная работа по обеспечению прав детей на чистую и безопасную окружающую среду в соответствии с Конвенцией о правах ребенка, Закона Туркменистана </w:t>
      </w:r>
      <w:r>
        <w:t>«</w:t>
      </w:r>
      <w:r w:rsidRPr="00904602">
        <w:t>Об образовании</w:t>
      </w:r>
      <w:r>
        <w:t>»</w:t>
      </w:r>
      <w:r w:rsidRPr="00904602">
        <w:t>, Национальной Стратегии Туркменистана по изменению климата 2019</w:t>
      </w:r>
      <w:r>
        <w:t> год</w:t>
      </w:r>
      <w:r w:rsidRPr="00904602">
        <w:t>а. За отчетный период были проведены мероприятия по повышению осведомленности о воздействии изменения климата на молодое поколение туркменистанцев среди детей и молодежи. В 2021</w:t>
      </w:r>
      <w:r>
        <w:t> год</w:t>
      </w:r>
      <w:r w:rsidRPr="00904602">
        <w:t>у, ЮНИСЕФ совместно с ПРООН провели информационную кампанию о воздействии изменения климата среди детей в летних лагерях с применением игровых методов вовлечения по вторичному использованию отходов о воздействии изменения климата среди детей в летних лагерях.</w:t>
      </w:r>
    </w:p>
    <w:p w14:paraId="41434C38" w14:textId="77777777" w:rsidR="00F936CF" w:rsidRPr="00904602" w:rsidRDefault="00F936CF" w:rsidP="00F936CF">
      <w:pPr>
        <w:pStyle w:val="SingleTxtG"/>
      </w:pPr>
      <w:r>
        <w:t>99.</w:t>
      </w:r>
      <w:r>
        <w:tab/>
      </w:r>
      <w:r w:rsidRPr="00904602">
        <w:t>Темы адаптации к изменению климата были интегрированы в начальное и среднее образование путем интеграции в систему образования более 14</w:t>
      </w:r>
      <w:r>
        <w:t> </w:t>
      </w:r>
      <w:r w:rsidRPr="00904602">
        <w:t>250</w:t>
      </w:r>
      <w:r>
        <w:t> </w:t>
      </w:r>
      <w:r w:rsidRPr="00904602">
        <w:t xml:space="preserve">методических пособий по темам </w:t>
      </w:r>
      <w:r>
        <w:t>«</w:t>
      </w:r>
      <w:r w:rsidRPr="00904602">
        <w:t>Адаптация к изменению климата и СРБ</w:t>
      </w:r>
      <w:r>
        <w:t>»</w:t>
      </w:r>
      <w:r w:rsidRPr="00904602">
        <w:t xml:space="preserve"> для учителей. Новые компоненты программы внедрены в такие предметы как Природоведение, Экология, География, Основы Жизнедеятельности.</w:t>
      </w:r>
    </w:p>
    <w:p w14:paraId="4DCFE413" w14:textId="77777777" w:rsidR="00F936CF" w:rsidRPr="00904602" w:rsidRDefault="00F936CF" w:rsidP="00F936CF">
      <w:pPr>
        <w:pStyle w:val="SingleTxtG"/>
      </w:pPr>
      <w:r>
        <w:t>100.</w:t>
      </w:r>
      <w:r>
        <w:tab/>
      </w:r>
      <w:r w:rsidRPr="00904602">
        <w:t>Подготовлена и передана на рассмотрение совместная Программа снижения риска бедствий, ориентированная на права и потребности детей и Многолетний план действий на 2023</w:t>
      </w:r>
      <w:r>
        <w:t>–</w:t>
      </w:r>
      <w:r w:rsidRPr="00904602">
        <w:t>2030</w:t>
      </w:r>
      <w:r>
        <w:t xml:space="preserve"> </w:t>
      </w:r>
      <w:r w:rsidRPr="00904602">
        <w:t>г</w:t>
      </w:r>
      <w:r>
        <w:t>оды</w:t>
      </w:r>
      <w:r w:rsidRPr="00904602">
        <w:t>. Принятие Программы позволит обеспечить соблюдение международных стандартов в контексте защиты прав, и гарантирования обеспечения потребностей детей в чрезвычайных ситуациях и при стихийных бедствиях.</w:t>
      </w:r>
      <w:r>
        <w:t xml:space="preserve"> </w:t>
      </w:r>
    </w:p>
    <w:p w14:paraId="3B6D7DAD" w14:textId="77777777" w:rsidR="00F936CF" w:rsidRPr="00904602" w:rsidRDefault="00F936CF" w:rsidP="00F936CF">
      <w:pPr>
        <w:pStyle w:val="SingleTxtG"/>
      </w:pPr>
      <w:r>
        <w:t>101.</w:t>
      </w:r>
      <w:r>
        <w:tab/>
      </w:r>
      <w:r w:rsidRPr="00904602">
        <w:t>Учителя по всей стране повысили свои навыки и потенциал в интерактивном преподавании и изучении тем по адаптации к изменению климата и СРБ, ориентированных на права и потребности детей.</w:t>
      </w:r>
    </w:p>
    <w:p w14:paraId="727B2857" w14:textId="77777777" w:rsidR="00F936CF" w:rsidRPr="00904602" w:rsidRDefault="00F936CF" w:rsidP="00F936CF">
      <w:pPr>
        <w:pStyle w:val="SingleTxtG"/>
      </w:pPr>
      <w:r>
        <w:t>102.</w:t>
      </w:r>
      <w:r>
        <w:tab/>
      </w:r>
      <w:r w:rsidRPr="00904602">
        <w:t>В июле 2023</w:t>
      </w:r>
      <w:r>
        <w:t> год</w:t>
      </w:r>
      <w:r w:rsidRPr="00904602">
        <w:t>а Министерство образования получило от ЮНИСЕФ более 1000</w:t>
      </w:r>
      <w:r>
        <w:t> </w:t>
      </w:r>
      <w:r w:rsidRPr="00904602">
        <w:t>методических пособий по теме Адаптация к изменению климата, дополненных DVD</w:t>
      </w:r>
      <w:r>
        <w:noBreakHyphen/>
      </w:r>
      <w:r w:rsidRPr="00904602">
        <w:t>дисками с цифровой учебной программой по адаптации к изменению климата для летних лагерей, чтобы повысить устойчивость детей Туркменистана к воздействиям изменения климата.</w:t>
      </w:r>
    </w:p>
    <w:p w14:paraId="79C79148" w14:textId="77777777" w:rsidR="00F936CF" w:rsidRPr="00904602" w:rsidRDefault="00F936CF" w:rsidP="00F936CF">
      <w:pPr>
        <w:pStyle w:val="SingleTxtG"/>
      </w:pPr>
      <w:r>
        <w:t>103.</w:t>
      </w:r>
      <w:r>
        <w:tab/>
      </w:r>
      <w:r w:rsidRPr="00904602">
        <w:t>Разработаны Учебная программа и методическое пособие по адаптации к изменению климата для дошкольного образования с целью обеспечения последовательности в интеграции темы адаптации к изменению климата в систему образования страны.</w:t>
      </w:r>
    </w:p>
    <w:p w14:paraId="781D64C6" w14:textId="77777777" w:rsidR="00F936CF" w:rsidRDefault="00F936CF" w:rsidP="00F936CF">
      <w:pPr>
        <w:pStyle w:val="H1G"/>
      </w:pPr>
      <w:r w:rsidRPr="004F604D">
        <w:tab/>
      </w:r>
      <w:r>
        <w:tab/>
      </w:r>
      <w:r>
        <w:tab/>
        <w:t xml:space="preserve">Ответ на пункт </w:t>
      </w:r>
      <w:r w:rsidRPr="00564083">
        <w:t>11</w:t>
      </w:r>
      <w:r>
        <w:t xml:space="preserve"> </w:t>
      </w:r>
      <w:r>
        <w:rPr>
          <w:lang w:val="en-US"/>
        </w:rPr>
        <w:t>c</w:t>
      </w:r>
      <w:r>
        <w:t>) перечня вопросов</w:t>
      </w:r>
      <w:r w:rsidRPr="00904602">
        <w:rPr>
          <w:bCs/>
        </w:rPr>
        <w:t xml:space="preserve"> </w:t>
      </w:r>
    </w:p>
    <w:p w14:paraId="1AAFF63E" w14:textId="77777777" w:rsidR="00F936CF" w:rsidRPr="00904602" w:rsidRDefault="00F936CF" w:rsidP="00F936CF">
      <w:pPr>
        <w:pStyle w:val="SingleTxtG"/>
      </w:pPr>
      <w:r>
        <w:t>104.</w:t>
      </w:r>
      <w:r>
        <w:tab/>
      </w:r>
      <w:r w:rsidRPr="00904602">
        <w:t xml:space="preserve">В рамках реализации региональной программы </w:t>
      </w:r>
      <w:r>
        <w:t>«</w:t>
      </w:r>
      <w:r w:rsidRPr="00904602">
        <w:t>Укрепление местного и национального потенциала по обеспечению готовности к чрезвычайным ситуациям и реагированию на них в странах Центральной Азии с высоким риском землетрясений и стихийных бедствий</w:t>
      </w:r>
      <w:r>
        <w:t>»</w:t>
      </w:r>
      <w:r w:rsidRPr="00904602">
        <w:t>, подготовлены и переданы на рассмотрение проекты Стратегии по Водоснабжению, Санитарии и гигиене при ЧС, с фокусом на права и потребности детей</w:t>
      </w:r>
      <w:r>
        <w:t>.</w:t>
      </w:r>
    </w:p>
    <w:p w14:paraId="6B867B2B" w14:textId="77777777" w:rsidR="00F936CF" w:rsidRPr="00904602" w:rsidRDefault="00F936CF" w:rsidP="00F936CF">
      <w:pPr>
        <w:pStyle w:val="SingleTxtG"/>
      </w:pPr>
      <w:r>
        <w:t>105.</w:t>
      </w:r>
      <w:r>
        <w:tab/>
      </w:r>
      <w:r w:rsidRPr="00904602">
        <w:t xml:space="preserve">Подготовлен и передан на согласование проект Концептуальной Записки </w:t>
      </w:r>
      <w:r>
        <w:t>«</w:t>
      </w:r>
      <w:r w:rsidRPr="00904602">
        <w:t>Интеграция гендера в СРБ, с фокусом на права и потребности детей при ЧС</w:t>
      </w:r>
      <w:r>
        <w:t>».</w:t>
      </w:r>
    </w:p>
    <w:p w14:paraId="213007E0" w14:textId="77777777" w:rsidR="00F936CF" w:rsidRPr="00904602" w:rsidRDefault="00F936CF" w:rsidP="00F936CF">
      <w:pPr>
        <w:pStyle w:val="SingleTxtG"/>
      </w:pPr>
      <w:r>
        <w:t>106.</w:t>
      </w:r>
      <w:r>
        <w:tab/>
      </w:r>
      <w:r w:rsidRPr="00904602">
        <w:t>Более 1043 учащихся 10 целевых школ в г. Ашхабаде, Ахалском, Дашогузском и Лебапском велаятах повысили свой потенциал в вопросах снижения риска бедствий, гендера при ЧС, водоснабжения, санитарии и гигиены при ЧС, а также приняли участие в симуляционных упражнениях по тематике землетрясение.</w:t>
      </w:r>
    </w:p>
    <w:p w14:paraId="4AAADB8A" w14:textId="77777777" w:rsidR="00F936CF" w:rsidRPr="00904602" w:rsidRDefault="00F936CF" w:rsidP="00F936CF">
      <w:pPr>
        <w:pStyle w:val="SingleTxtG"/>
      </w:pPr>
      <w:r>
        <w:t>107.</w:t>
      </w:r>
      <w:r>
        <w:tab/>
      </w:r>
      <w:r w:rsidRPr="00904602">
        <w:t>Более 400 сотрудников и волонтеров Национального Общества Красного Полумесяца, а также более 200 директоров и учителей целевых школ Туркменистана повысили свой потенциал в вопросах снижения риска бедствий, гендера при ЧС, водоснабжения, санитарии и гигиены при ЧС, а также приняли участие в симуляционных упражнениях по тематике землетрясение.</w:t>
      </w:r>
    </w:p>
    <w:p w14:paraId="17B51BB2" w14:textId="77777777" w:rsidR="00F936CF" w:rsidRDefault="00F936CF" w:rsidP="00F936CF">
      <w:pPr>
        <w:pStyle w:val="H1G"/>
      </w:pPr>
      <w:r>
        <w:tab/>
      </w:r>
      <w:r>
        <w:tab/>
        <w:t xml:space="preserve">Ответ на пункт </w:t>
      </w:r>
      <w:r w:rsidRPr="00564083">
        <w:t>11</w:t>
      </w:r>
      <w:r>
        <w:t xml:space="preserve"> </w:t>
      </w:r>
      <w:r>
        <w:rPr>
          <w:lang w:val="en-US"/>
        </w:rPr>
        <w:t>d</w:t>
      </w:r>
      <w:r>
        <w:t>) перечня вопросов</w:t>
      </w:r>
      <w:r w:rsidRPr="00904602">
        <w:rPr>
          <w:bCs/>
        </w:rPr>
        <w:t xml:space="preserve"> </w:t>
      </w:r>
      <w:bookmarkStart w:id="30" w:name="_Hlk167719724"/>
      <w:bookmarkEnd w:id="29"/>
    </w:p>
    <w:p w14:paraId="19F437FC" w14:textId="77777777" w:rsidR="00F936CF" w:rsidRPr="00904602" w:rsidRDefault="00F936CF" w:rsidP="00F936CF">
      <w:pPr>
        <w:pStyle w:val="SingleTxtG"/>
      </w:pPr>
      <w:r>
        <w:t>1</w:t>
      </w:r>
      <w:r w:rsidRPr="004F604D">
        <w:t>0</w:t>
      </w:r>
      <w:r>
        <w:t>8.</w:t>
      </w:r>
      <w:r>
        <w:tab/>
      </w:r>
      <w:r w:rsidRPr="00904602">
        <w:t xml:space="preserve">Принимая во внимание, что чистая питьевая вода и надлежащая санитария являются основным залогом санитарно-эпидемиологического благополучия населения и как фактор профилактики инфекционных и паразитарных заболеваний, этому вопросу в стране уделяется особое внимание. </w:t>
      </w:r>
    </w:p>
    <w:p w14:paraId="49147A7D" w14:textId="77777777" w:rsidR="00F936CF" w:rsidRPr="00904602" w:rsidRDefault="00F936CF" w:rsidP="00F936CF">
      <w:pPr>
        <w:pStyle w:val="SingleTxtG"/>
        <w:rPr>
          <w:bCs/>
          <w:iCs/>
        </w:rPr>
      </w:pPr>
      <w:r>
        <w:rPr>
          <w:bCs/>
        </w:rPr>
        <w:t>109.</w:t>
      </w:r>
      <w:r>
        <w:rPr>
          <w:bCs/>
        </w:rPr>
        <w:tab/>
      </w:r>
      <w:r w:rsidRPr="00904602">
        <w:rPr>
          <w:bCs/>
        </w:rPr>
        <w:t>Для обеспечения населения чистой питьевой водой и надлежащей санитарией, в городах, сельской местности ведется строительство современных водоочистных сооружений и объектов канализационного назначения, строятся водопроводные линии и линии отвода сточных вод, вводятся в действие скважины для отбора подземных питьевых вод.</w:t>
      </w:r>
    </w:p>
    <w:p w14:paraId="31ABF33D" w14:textId="77777777" w:rsidR="00F936CF" w:rsidRPr="00904602" w:rsidRDefault="00F936CF" w:rsidP="00F936CF">
      <w:pPr>
        <w:pStyle w:val="SingleTxtG"/>
      </w:pPr>
      <w:r>
        <w:t>110.</w:t>
      </w:r>
      <w:r>
        <w:tab/>
      </w:r>
      <w:r w:rsidRPr="00904602">
        <w:t xml:space="preserve">С целью достижения задач по улучшению доступа к питьевой воде и надлежащей санитарии были приняты и реализуются </w:t>
      </w:r>
      <w:r>
        <w:t>«</w:t>
      </w:r>
      <w:r w:rsidRPr="00904602">
        <w:t>Генеральная программа по обеспечению населения Туркменистана чистой питьевой водой на 2011</w:t>
      </w:r>
      <w:r>
        <w:t>–</w:t>
      </w:r>
      <w:r w:rsidRPr="00904602">
        <w:t>2025</w:t>
      </w:r>
      <w:r>
        <w:t> год</w:t>
      </w:r>
      <w:r w:rsidRPr="00904602">
        <w:t>ы</w:t>
      </w:r>
      <w:r>
        <w:t>»</w:t>
      </w:r>
      <w:r w:rsidRPr="00904602">
        <w:t xml:space="preserve">. Эффективно реализуется Закон Туркменистана </w:t>
      </w:r>
      <w:r>
        <w:t>«</w:t>
      </w:r>
      <w:r w:rsidRPr="00904602">
        <w:t>О питьевой воде</w:t>
      </w:r>
      <w:r>
        <w:t>»</w:t>
      </w:r>
      <w:r w:rsidRPr="00904602">
        <w:t xml:space="preserve"> (</w:t>
      </w:r>
      <w:hyperlink r:id="rId21" w:history="1">
        <w:r w:rsidRPr="00904602">
          <w:rPr>
            <w:rStyle w:val="af1"/>
            <w:lang w:val="en-US"/>
          </w:rPr>
          <w:t>https</w:t>
        </w:r>
        <w:r w:rsidRPr="00904602">
          <w:rPr>
            <w:rStyle w:val="af1"/>
          </w:rPr>
          <w:t>://minjust.</w:t>
        </w:r>
        <w:r w:rsidRPr="00904602">
          <w:rPr>
            <w:rStyle w:val="af1"/>
            <w:lang w:val="en-US"/>
          </w:rPr>
          <w:t>gov</w:t>
        </w:r>
        <w:r w:rsidRPr="00904602">
          <w:rPr>
            <w:rStyle w:val="af1"/>
          </w:rPr>
          <w:t>.</w:t>
        </w:r>
        <w:r w:rsidRPr="00904602">
          <w:rPr>
            <w:rStyle w:val="af1"/>
            <w:lang w:val="en-US"/>
          </w:rPr>
          <w:t>tm</w:t>
        </w:r>
        <w:r w:rsidRPr="00904602">
          <w:rPr>
            <w:rStyle w:val="af1"/>
          </w:rPr>
          <w:t>/</w:t>
        </w:r>
      </w:hyperlink>
      <w:r w:rsidRPr="00904602">
        <w:t>)</w:t>
      </w:r>
    </w:p>
    <w:p w14:paraId="2C9F3F3B" w14:textId="77777777" w:rsidR="00F936CF" w:rsidRPr="00904602" w:rsidRDefault="00F936CF" w:rsidP="00F936CF">
      <w:pPr>
        <w:pStyle w:val="SingleTxtG"/>
      </w:pPr>
      <w:r>
        <w:t>111.</w:t>
      </w:r>
      <w:r>
        <w:tab/>
      </w:r>
      <w:r w:rsidRPr="00904602">
        <w:t>Удовлетворение потребностей населения в питьевой воде в местах их проживания осуществляется посредством мер, направленных на развитие централизованных (приоритетно) либо нецентрализованных систем питьевого водоснабжения, создание резервных систем питьевого водоснабжения, а также государственной поддержки, регулирования и контроля питьевого водоснабжения.</w:t>
      </w:r>
    </w:p>
    <w:p w14:paraId="74498CA1" w14:textId="77777777" w:rsidR="00F936CF" w:rsidRPr="00904602" w:rsidRDefault="00F936CF" w:rsidP="00F936CF">
      <w:pPr>
        <w:pStyle w:val="SingleTxtG"/>
      </w:pPr>
      <w:r>
        <w:t>112.</w:t>
      </w:r>
      <w:r>
        <w:tab/>
      </w:r>
      <w:r w:rsidRPr="00904602">
        <w:t>Руководствуясь Санитарным Кодексом Туркменистана, Государственная санитарно-эпидемиологическая служба МЗ и МПТ в аттестованных лабораториях 78</w:t>
      </w:r>
      <w:r>
        <w:noBreakHyphen/>
      </w:r>
      <w:r w:rsidRPr="00904602">
        <w:t>ми</w:t>
      </w:r>
      <w:r>
        <w:t> </w:t>
      </w:r>
      <w:r w:rsidRPr="00904602">
        <w:t xml:space="preserve">подведомственных учреждений ГСЭС, осуществляет постоянный мониторинг за производством и потреблением питьевой воды, согласно требованиям государственного стандарта </w:t>
      </w:r>
      <w:r w:rsidRPr="00904602">
        <w:rPr>
          <w:lang w:val="tk-TM"/>
        </w:rPr>
        <w:t xml:space="preserve">TDS 837-2016 </w:t>
      </w:r>
      <w:r>
        <w:t>«</w:t>
      </w:r>
      <w:r w:rsidRPr="00904602">
        <w:t>Вода питьевая. Гигиенические требования и контроль за качеством</w:t>
      </w:r>
      <w:r>
        <w:t>»</w:t>
      </w:r>
      <w:r w:rsidRPr="00904602">
        <w:t xml:space="preserve">. </w:t>
      </w:r>
    </w:p>
    <w:p w14:paraId="44A4E04B" w14:textId="77777777" w:rsidR="00F936CF" w:rsidRPr="00904602" w:rsidRDefault="00F936CF" w:rsidP="00F936CF">
      <w:pPr>
        <w:pStyle w:val="SingleTxtG"/>
      </w:pPr>
      <w:r>
        <w:t>113.</w:t>
      </w:r>
      <w:r>
        <w:tab/>
      </w:r>
      <w:r w:rsidRPr="00904602">
        <w:t xml:space="preserve">В стране также проводятся различные мероприятия, направленные на снижение последствий Аральского кризиса. В </w:t>
      </w:r>
      <w:r>
        <w:t>«</w:t>
      </w:r>
      <w:r w:rsidRPr="00904602">
        <w:t>Национальной Аральской программе на период 2021</w:t>
      </w:r>
      <w:r>
        <w:t>–</w:t>
      </w:r>
      <w:r w:rsidRPr="00904602">
        <w:t>2025</w:t>
      </w:r>
      <w:r>
        <w:t> год</w:t>
      </w:r>
      <w:r w:rsidRPr="00904602">
        <w:t>ы</w:t>
      </w:r>
      <w:r>
        <w:t>»</w:t>
      </w:r>
      <w:r w:rsidRPr="00904602">
        <w:t xml:space="preserve"> предусмотрены конкретные мероприятия по улучшению экологической ситуации в регионе страны в зоне Приаралья. </w:t>
      </w:r>
    </w:p>
    <w:p w14:paraId="043D74FE" w14:textId="77777777" w:rsidR="00F936CF" w:rsidRPr="00904602" w:rsidRDefault="00F936CF" w:rsidP="00F936CF">
      <w:pPr>
        <w:pStyle w:val="SingleTxtG"/>
      </w:pPr>
      <w:r>
        <w:t>114.</w:t>
      </w:r>
      <w:r>
        <w:tab/>
      </w:r>
      <w:r w:rsidRPr="00904602">
        <w:t xml:space="preserve">По данным кластерного обследования </w:t>
      </w:r>
      <w:r w:rsidRPr="00904602">
        <w:rPr>
          <w:lang w:val="en-US"/>
        </w:rPr>
        <w:t>MICS</w:t>
      </w:r>
      <w:r w:rsidRPr="00904602">
        <w:t>-6 значительно увеличилась доля населения, пользующегося услугами водоснабжения, организованного с соблюдением требований безопасности, которая в 2019</w:t>
      </w:r>
      <w:r>
        <w:t> год</w:t>
      </w:r>
      <w:r w:rsidRPr="00904602">
        <w:t>у по стране составила 99,9</w:t>
      </w:r>
      <w:r>
        <w:t> %</w:t>
      </w:r>
      <w:r w:rsidRPr="00904602">
        <w:t xml:space="preserve"> против 82,8</w:t>
      </w:r>
      <w:r>
        <w:t> %</w:t>
      </w:r>
      <w:r w:rsidRPr="00904602">
        <w:t xml:space="preserve"> в 2015</w:t>
      </w:r>
      <w:r>
        <w:t>–</w:t>
      </w:r>
      <w:r w:rsidRPr="00904602">
        <w:t>2016</w:t>
      </w:r>
      <w:r>
        <w:t> год</w:t>
      </w:r>
      <w:r w:rsidRPr="00904602">
        <w:t xml:space="preserve">ах. При этом процентная доля населения, которая пользуется улучшенными источниками питьевой воды и имеет базовые условия для обеспечения питьевой водой в зоне Приаралья </w:t>
      </w:r>
      <w:r>
        <w:t>—</w:t>
      </w:r>
      <w:r w:rsidRPr="00904602">
        <w:t xml:space="preserve"> в Дашогузском велаяте составила 100</w:t>
      </w:r>
      <w:r>
        <w:t> %</w:t>
      </w:r>
      <w:r w:rsidRPr="00904602">
        <w:t xml:space="preserve">, в Лебапском велаяте </w:t>
      </w:r>
      <w:r>
        <w:t>—</w:t>
      </w:r>
      <w:r w:rsidRPr="00904602">
        <w:t xml:space="preserve"> 99,8</w:t>
      </w:r>
      <w:r>
        <w:t> %</w:t>
      </w:r>
      <w:r w:rsidRPr="00904602">
        <w:t>. Существенный прогресс обусловлен системной работой Правительства страны в данном направлении. В текущем 2024</w:t>
      </w:r>
      <w:r>
        <w:t> год</w:t>
      </w:r>
      <w:r w:rsidRPr="00904602">
        <w:t xml:space="preserve">у в стране закончено проведение очередного мультикластерного исследования </w:t>
      </w:r>
      <w:r w:rsidRPr="00904602">
        <w:rPr>
          <w:lang w:val="en-US"/>
        </w:rPr>
        <w:t>MICS</w:t>
      </w:r>
      <w:r w:rsidRPr="00904602">
        <w:t>-7, результаты которого планируется получить в 3-м квартале 2024</w:t>
      </w:r>
      <w:r>
        <w:t> год</w:t>
      </w:r>
      <w:r w:rsidRPr="00904602">
        <w:t>а.</w:t>
      </w:r>
    </w:p>
    <w:p w14:paraId="44BDDC49" w14:textId="77777777" w:rsidR="00F936CF" w:rsidRDefault="00F936CF" w:rsidP="00F936CF">
      <w:pPr>
        <w:pStyle w:val="H1G"/>
      </w:pPr>
      <w:bookmarkStart w:id="31" w:name="_Hlk166580602"/>
      <w:r>
        <w:tab/>
      </w:r>
      <w:r>
        <w:tab/>
        <w:t xml:space="preserve">Ответ на пункт </w:t>
      </w:r>
      <w:r w:rsidRPr="00564083">
        <w:t>1</w:t>
      </w:r>
      <w:r w:rsidRPr="00DB01FA">
        <w:t>2</w:t>
      </w:r>
      <w:r>
        <w:t xml:space="preserve"> а) перечня вопросов</w:t>
      </w:r>
      <w:r w:rsidRPr="00904602">
        <w:rPr>
          <w:bCs/>
        </w:rPr>
        <w:t xml:space="preserve"> </w:t>
      </w:r>
      <w:bookmarkEnd w:id="31"/>
    </w:p>
    <w:p w14:paraId="42B8B635" w14:textId="77777777" w:rsidR="00F936CF" w:rsidRPr="00904602" w:rsidRDefault="00F936CF" w:rsidP="00F936CF">
      <w:pPr>
        <w:pStyle w:val="SingleTxtG"/>
      </w:pPr>
      <w:r>
        <w:t>115.</w:t>
      </w:r>
      <w:r>
        <w:tab/>
      </w:r>
      <w:r w:rsidRPr="00904602">
        <w:t>На начало 2024</w:t>
      </w:r>
      <w:r>
        <w:t> год</w:t>
      </w:r>
      <w:r w:rsidRPr="00904602">
        <w:t xml:space="preserve">а в стране функционируют </w:t>
      </w:r>
      <w:r w:rsidRPr="00904602">
        <w:rPr>
          <w:lang w:val="tk-TM"/>
        </w:rPr>
        <w:t xml:space="preserve">1099 </w:t>
      </w:r>
      <w:r w:rsidRPr="00904602">
        <w:t>детских дошкольных учреждени</w:t>
      </w:r>
      <w:r>
        <w:t>й</w:t>
      </w:r>
      <w:r w:rsidRPr="00904602">
        <w:t>, в них воспитывается около 214</w:t>
      </w:r>
      <w:r>
        <w:t> </w:t>
      </w:r>
      <w:r w:rsidRPr="00904602">
        <w:t xml:space="preserve">803 детей, </w:t>
      </w:r>
      <w:r w:rsidRPr="00904602">
        <w:rPr>
          <w:lang w:val="tk-TM"/>
        </w:rPr>
        <w:t>214</w:t>
      </w:r>
      <w:r w:rsidRPr="00904602">
        <w:t xml:space="preserve"> детских дошкольных учреждений из вышеперечисленных построены и сданы в эксплуатацию в сельской местности, в них воспитываются около 32</w:t>
      </w:r>
      <w:r>
        <w:t> </w:t>
      </w:r>
      <w:r w:rsidRPr="00904602">
        <w:t>957 детей.</w:t>
      </w:r>
    </w:p>
    <w:p w14:paraId="4332F95A" w14:textId="77777777" w:rsidR="00F936CF" w:rsidRPr="00904602" w:rsidRDefault="00F936CF" w:rsidP="00F936CF">
      <w:pPr>
        <w:pStyle w:val="SingleTxtG"/>
      </w:pPr>
      <w:r>
        <w:t>116.</w:t>
      </w:r>
      <w:r>
        <w:tab/>
      </w:r>
      <w:r w:rsidRPr="00904602">
        <w:t xml:space="preserve">За последние 5 лет в стране построено 28 детских дошкольных учреждений </w:t>
      </w:r>
      <w:r>
        <w:br/>
      </w:r>
      <w:r w:rsidRPr="00904602">
        <w:t>(на 7280 мест), из них 8 в сельской местности, они оснащены самым передовым оборудованием, новейшими компьютерами и интерактивными мультимедийными досками.</w:t>
      </w:r>
    </w:p>
    <w:p w14:paraId="1594D354" w14:textId="77777777" w:rsidR="00F936CF" w:rsidRPr="00904602" w:rsidRDefault="00F936CF" w:rsidP="00F936CF">
      <w:pPr>
        <w:pStyle w:val="SingleTxtG"/>
      </w:pPr>
      <w:r>
        <w:t>117.</w:t>
      </w:r>
      <w:r>
        <w:tab/>
      </w:r>
      <w:r w:rsidRPr="00904602">
        <w:t xml:space="preserve">В детских дошкольных учреждениях Туркменистана дети получают воспитание и образование на основе единых учебных планов и программ. </w:t>
      </w:r>
    </w:p>
    <w:p w14:paraId="097C0AFF" w14:textId="77777777" w:rsidR="00F936CF" w:rsidRDefault="00F936CF" w:rsidP="00F936CF">
      <w:pPr>
        <w:pStyle w:val="SingleTxtG"/>
      </w:pPr>
      <w:r>
        <w:t>1</w:t>
      </w:r>
      <w:r w:rsidRPr="004F604D">
        <w:t>1</w:t>
      </w:r>
      <w:r>
        <w:t>8.</w:t>
      </w:r>
      <w:r>
        <w:tab/>
      </w:r>
      <w:r w:rsidRPr="00904602">
        <w:t>Совершенствуется качество образования в детских дошкольных учреждениях. В свете требований времени особое внимание уделяется подготовке детей к школе, усвоению школьной программы, это в свою очередь способствует неразрывности, последовательности в получении образования.</w:t>
      </w:r>
    </w:p>
    <w:p w14:paraId="76BE8511" w14:textId="77777777" w:rsidR="00F936CF" w:rsidRPr="00904602" w:rsidRDefault="00F936CF" w:rsidP="00A3025C">
      <w:pPr>
        <w:pStyle w:val="SingleTxtG"/>
        <w:jc w:val="left"/>
        <w:rPr>
          <w:b/>
          <w:bCs/>
          <w:iCs/>
        </w:rPr>
      </w:pPr>
      <w:r w:rsidRPr="00904602">
        <w:rPr>
          <w:b/>
          <w:bCs/>
          <w:iCs/>
        </w:rPr>
        <w:t>Распределение числа дошкольных учреждений Туркменистана и численности детей, по территории и гендерному признаку</w:t>
      </w:r>
    </w:p>
    <w:tbl>
      <w:tblPr>
        <w:tblW w:w="7370" w:type="dxa"/>
        <w:tblInd w:w="1134" w:type="dxa"/>
        <w:tblLayout w:type="fixed"/>
        <w:tblCellMar>
          <w:left w:w="0" w:type="dxa"/>
          <w:right w:w="0" w:type="dxa"/>
        </w:tblCellMar>
        <w:tblLook w:val="0000" w:firstRow="0" w:lastRow="0" w:firstColumn="0" w:lastColumn="0" w:noHBand="0" w:noVBand="0"/>
      </w:tblPr>
      <w:tblGrid>
        <w:gridCol w:w="4088"/>
        <w:gridCol w:w="1019"/>
        <w:gridCol w:w="1131"/>
        <w:gridCol w:w="1132"/>
      </w:tblGrid>
      <w:tr w:rsidR="00F936CF" w:rsidRPr="00DB01FA" w14:paraId="3DD266A6" w14:textId="77777777" w:rsidTr="002B12EB">
        <w:trPr>
          <w:tblHeader/>
        </w:trPr>
        <w:tc>
          <w:tcPr>
            <w:tcW w:w="4088" w:type="dxa"/>
            <w:tcBorders>
              <w:top w:val="single" w:sz="4" w:space="0" w:color="auto"/>
              <w:bottom w:val="single" w:sz="12" w:space="0" w:color="auto"/>
            </w:tcBorders>
            <w:shd w:val="clear" w:color="auto" w:fill="auto"/>
            <w:noWrap/>
            <w:vAlign w:val="bottom"/>
          </w:tcPr>
          <w:p w14:paraId="0603D25E" w14:textId="77777777" w:rsidR="00F936CF" w:rsidRPr="00DB01FA" w:rsidRDefault="00F936CF" w:rsidP="002B12EB">
            <w:pPr>
              <w:spacing w:before="80" w:after="80" w:line="200" w:lineRule="exact"/>
              <w:ind w:left="28" w:right="28"/>
              <w:rPr>
                <w:rFonts w:cs="Times New Roman"/>
                <w:i/>
                <w:sz w:val="16"/>
              </w:rPr>
            </w:pPr>
          </w:p>
        </w:tc>
        <w:tc>
          <w:tcPr>
            <w:tcW w:w="1019" w:type="dxa"/>
            <w:tcBorders>
              <w:top w:val="single" w:sz="4" w:space="0" w:color="auto"/>
              <w:bottom w:val="single" w:sz="12" w:space="0" w:color="auto"/>
            </w:tcBorders>
            <w:shd w:val="clear" w:color="auto" w:fill="auto"/>
            <w:vAlign w:val="bottom"/>
          </w:tcPr>
          <w:p w14:paraId="5BAA16EB" w14:textId="77777777" w:rsidR="00F936CF" w:rsidRPr="00DB01FA" w:rsidRDefault="00F936CF" w:rsidP="002B12EB">
            <w:pPr>
              <w:spacing w:before="80" w:after="80" w:line="200" w:lineRule="exact"/>
              <w:ind w:left="28" w:right="28"/>
              <w:jc w:val="right"/>
              <w:rPr>
                <w:rFonts w:cs="Times New Roman"/>
                <w:bCs/>
                <w:i/>
                <w:sz w:val="16"/>
              </w:rPr>
            </w:pPr>
            <w:r w:rsidRPr="00DB01FA">
              <w:rPr>
                <w:rFonts w:cs="Times New Roman"/>
                <w:bCs/>
                <w:i/>
                <w:sz w:val="16"/>
              </w:rPr>
              <w:t>2021</w:t>
            </w:r>
          </w:p>
        </w:tc>
        <w:tc>
          <w:tcPr>
            <w:tcW w:w="1131" w:type="dxa"/>
            <w:tcBorders>
              <w:top w:val="single" w:sz="4" w:space="0" w:color="auto"/>
              <w:bottom w:val="single" w:sz="12" w:space="0" w:color="auto"/>
            </w:tcBorders>
            <w:shd w:val="clear" w:color="auto" w:fill="auto"/>
            <w:vAlign w:val="bottom"/>
          </w:tcPr>
          <w:p w14:paraId="273E2D1C" w14:textId="77777777" w:rsidR="00F936CF" w:rsidRPr="00DB01FA" w:rsidRDefault="00F936CF" w:rsidP="002B12EB">
            <w:pPr>
              <w:spacing w:before="80" w:after="80" w:line="200" w:lineRule="exact"/>
              <w:ind w:left="28" w:right="28"/>
              <w:jc w:val="right"/>
              <w:rPr>
                <w:rFonts w:cs="Times New Roman"/>
                <w:bCs/>
                <w:i/>
                <w:sz w:val="16"/>
              </w:rPr>
            </w:pPr>
            <w:r w:rsidRPr="00DB01FA">
              <w:rPr>
                <w:rFonts w:cs="Times New Roman"/>
                <w:bCs/>
                <w:i/>
                <w:sz w:val="16"/>
              </w:rPr>
              <w:t>2022</w:t>
            </w:r>
          </w:p>
        </w:tc>
        <w:tc>
          <w:tcPr>
            <w:tcW w:w="1132" w:type="dxa"/>
            <w:tcBorders>
              <w:top w:val="single" w:sz="4" w:space="0" w:color="auto"/>
              <w:bottom w:val="single" w:sz="12" w:space="0" w:color="auto"/>
            </w:tcBorders>
            <w:shd w:val="clear" w:color="auto" w:fill="auto"/>
            <w:vAlign w:val="bottom"/>
          </w:tcPr>
          <w:p w14:paraId="175548B1" w14:textId="77777777" w:rsidR="00F936CF" w:rsidRPr="00DB01FA" w:rsidRDefault="00F936CF" w:rsidP="002B12EB">
            <w:pPr>
              <w:spacing w:before="80" w:after="80" w:line="200" w:lineRule="exact"/>
              <w:ind w:left="28" w:right="28"/>
              <w:jc w:val="right"/>
              <w:rPr>
                <w:rFonts w:cs="Times New Roman"/>
                <w:bCs/>
                <w:i/>
                <w:sz w:val="16"/>
              </w:rPr>
            </w:pPr>
            <w:r w:rsidRPr="00DB01FA">
              <w:rPr>
                <w:rFonts w:cs="Times New Roman"/>
                <w:bCs/>
                <w:i/>
                <w:sz w:val="16"/>
              </w:rPr>
              <w:t>2023</w:t>
            </w:r>
          </w:p>
        </w:tc>
      </w:tr>
      <w:tr w:rsidR="00F936CF" w:rsidRPr="00DB01FA" w14:paraId="45780EB8" w14:textId="77777777" w:rsidTr="002B12EB">
        <w:tc>
          <w:tcPr>
            <w:tcW w:w="4088" w:type="dxa"/>
            <w:shd w:val="clear" w:color="auto" w:fill="auto"/>
            <w:noWrap/>
          </w:tcPr>
          <w:p w14:paraId="4BB8B88F" w14:textId="77777777" w:rsidR="00F936CF" w:rsidRPr="00DB01FA" w:rsidRDefault="00F936CF" w:rsidP="002B12EB">
            <w:pPr>
              <w:spacing w:before="40" w:after="40" w:line="220" w:lineRule="exact"/>
              <w:ind w:left="28" w:right="28"/>
              <w:rPr>
                <w:rFonts w:cs="Times New Roman"/>
                <w:bCs/>
                <w:sz w:val="18"/>
              </w:rPr>
            </w:pPr>
            <w:r w:rsidRPr="00DB01FA">
              <w:rPr>
                <w:rFonts w:cs="Times New Roman"/>
                <w:sz w:val="18"/>
              </w:rPr>
              <w:t>Число детских дошкольных учреждений на конец года, единиц</w:t>
            </w:r>
          </w:p>
        </w:tc>
        <w:tc>
          <w:tcPr>
            <w:tcW w:w="1019" w:type="dxa"/>
            <w:shd w:val="clear" w:color="auto" w:fill="auto"/>
            <w:vAlign w:val="bottom"/>
          </w:tcPr>
          <w:p w14:paraId="088D2004"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1</w:t>
            </w:r>
            <w:r w:rsidRPr="00DB01FA">
              <w:rPr>
                <w:rFonts w:cs="Times New Roman"/>
                <w:sz w:val="18"/>
              </w:rPr>
              <w:t xml:space="preserve"> </w:t>
            </w:r>
            <w:r w:rsidRPr="00DB01FA">
              <w:rPr>
                <w:rFonts w:cs="Times New Roman"/>
                <w:sz w:val="18"/>
                <w:lang w:val="en-US"/>
              </w:rPr>
              <w:t>076</w:t>
            </w:r>
          </w:p>
        </w:tc>
        <w:tc>
          <w:tcPr>
            <w:tcW w:w="1131" w:type="dxa"/>
            <w:shd w:val="clear" w:color="auto" w:fill="auto"/>
            <w:vAlign w:val="bottom"/>
          </w:tcPr>
          <w:p w14:paraId="2911F9AB"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1</w:t>
            </w:r>
            <w:r w:rsidRPr="00DB01FA">
              <w:rPr>
                <w:rFonts w:cs="Times New Roman"/>
                <w:sz w:val="18"/>
              </w:rPr>
              <w:t xml:space="preserve"> </w:t>
            </w:r>
            <w:r w:rsidRPr="00DB01FA">
              <w:rPr>
                <w:rFonts w:cs="Times New Roman"/>
                <w:sz w:val="18"/>
                <w:lang w:val="en-US"/>
              </w:rPr>
              <w:t>082</w:t>
            </w:r>
          </w:p>
        </w:tc>
        <w:tc>
          <w:tcPr>
            <w:tcW w:w="1132" w:type="dxa"/>
            <w:shd w:val="clear" w:color="auto" w:fill="auto"/>
            <w:vAlign w:val="bottom"/>
          </w:tcPr>
          <w:p w14:paraId="31A3E226" w14:textId="77777777" w:rsidR="00F936CF" w:rsidRPr="00DB01FA" w:rsidRDefault="00F936CF" w:rsidP="002B12EB">
            <w:pPr>
              <w:spacing w:before="40" w:after="40" w:line="220" w:lineRule="exact"/>
              <w:ind w:left="28" w:right="28"/>
              <w:jc w:val="right"/>
              <w:rPr>
                <w:rFonts w:cs="Times New Roman"/>
                <w:sz w:val="18"/>
                <w:lang w:val="en-US"/>
              </w:rPr>
            </w:pPr>
          </w:p>
          <w:p w14:paraId="77279B27"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1</w:t>
            </w:r>
            <w:r w:rsidRPr="00DB01FA">
              <w:rPr>
                <w:rFonts w:cs="Times New Roman"/>
                <w:sz w:val="18"/>
              </w:rPr>
              <w:t xml:space="preserve"> </w:t>
            </w:r>
            <w:r w:rsidRPr="00DB01FA">
              <w:rPr>
                <w:rFonts w:cs="Times New Roman"/>
                <w:sz w:val="18"/>
                <w:lang w:val="en-US"/>
              </w:rPr>
              <w:t>091</w:t>
            </w:r>
          </w:p>
        </w:tc>
      </w:tr>
      <w:tr w:rsidR="00F936CF" w:rsidRPr="00DB01FA" w14:paraId="4DE9DE79" w14:textId="77777777" w:rsidTr="002B12EB">
        <w:tc>
          <w:tcPr>
            <w:tcW w:w="4088" w:type="dxa"/>
            <w:shd w:val="clear" w:color="auto" w:fill="auto"/>
            <w:noWrap/>
          </w:tcPr>
          <w:p w14:paraId="29D983E2" w14:textId="77777777" w:rsidR="00F936CF" w:rsidRPr="00DB01FA" w:rsidRDefault="00F936CF" w:rsidP="002B12EB">
            <w:pPr>
              <w:tabs>
                <w:tab w:val="left" w:pos="269"/>
              </w:tabs>
              <w:spacing w:before="40" w:after="40" w:line="220" w:lineRule="exact"/>
              <w:ind w:left="28" w:right="28"/>
              <w:rPr>
                <w:rFonts w:cs="Times New Roman"/>
                <w:sz w:val="18"/>
              </w:rPr>
            </w:pPr>
            <w:r>
              <w:rPr>
                <w:rFonts w:cs="Times New Roman"/>
                <w:sz w:val="18"/>
              </w:rPr>
              <w:tab/>
            </w:r>
            <w:r w:rsidRPr="00DB01FA">
              <w:rPr>
                <w:rFonts w:cs="Times New Roman"/>
                <w:sz w:val="18"/>
              </w:rPr>
              <w:t>в том числе:</w:t>
            </w:r>
          </w:p>
        </w:tc>
        <w:tc>
          <w:tcPr>
            <w:tcW w:w="1019" w:type="dxa"/>
            <w:shd w:val="clear" w:color="auto" w:fill="auto"/>
            <w:vAlign w:val="bottom"/>
          </w:tcPr>
          <w:p w14:paraId="18A5432E" w14:textId="77777777" w:rsidR="00F936CF" w:rsidRPr="00DB01FA" w:rsidRDefault="00F936CF" w:rsidP="002B12EB">
            <w:pPr>
              <w:spacing w:before="40" w:after="40" w:line="220" w:lineRule="exact"/>
              <w:ind w:left="28" w:right="28"/>
              <w:jc w:val="right"/>
              <w:rPr>
                <w:rFonts w:cs="Times New Roman"/>
                <w:sz w:val="18"/>
              </w:rPr>
            </w:pPr>
          </w:p>
        </w:tc>
        <w:tc>
          <w:tcPr>
            <w:tcW w:w="1131" w:type="dxa"/>
            <w:shd w:val="clear" w:color="auto" w:fill="auto"/>
            <w:vAlign w:val="bottom"/>
          </w:tcPr>
          <w:p w14:paraId="170EF988" w14:textId="77777777" w:rsidR="00F936CF" w:rsidRPr="00DB01FA" w:rsidRDefault="00F936CF" w:rsidP="002B12EB">
            <w:pPr>
              <w:spacing w:before="40" w:after="40" w:line="220" w:lineRule="exact"/>
              <w:ind w:left="28" w:right="28"/>
              <w:jc w:val="right"/>
              <w:rPr>
                <w:rFonts w:cs="Times New Roman"/>
                <w:sz w:val="18"/>
              </w:rPr>
            </w:pPr>
          </w:p>
        </w:tc>
        <w:tc>
          <w:tcPr>
            <w:tcW w:w="1132" w:type="dxa"/>
            <w:shd w:val="clear" w:color="auto" w:fill="auto"/>
            <w:vAlign w:val="bottom"/>
          </w:tcPr>
          <w:p w14:paraId="34878443" w14:textId="77777777" w:rsidR="00F936CF" w:rsidRPr="00DB01FA" w:rsidRDefault="00F936CF" w:rsidP="002B12EB">
            <w:pPr>
              <w:spacing w:before="40" w:after="40" w:line="220" w:lineRule="exact"/>
              <w:ind w:left="28" w:right="28"/>
              <w:jc w:val="right"/>
              <w:rPr>
                <w:rFonts w:cs="Times New Roman"/>
                <w:sz w:val="18"/>
              </w:rPr>
            </w:pPr>
          </w:p>
        </w:tc>
      </w:tr>
      <w:tr w:rsidR="00F936CF" w:rsidRPr="00DB01FA" w14:paraId="186CD3CF" w14:textId="77777777" w:rsidTr="002B12EB">
        <w:tc>
          <w:tcPr>
            <w:tcW w:w="4088" w:type="dxa"/>
            <w:shd w:val="clear" w:color="auto" w:fill="auto"/>
            <w:noWrap/>
          </w:tcPr>
          <w:p w14:paraId="2008A386" w14:textId="77777777" w:rsidR="00F936CF" w:rsidRPr="00DB01FA" w:rsidRDefault="00F936CF" w:rsidP="002B12EB">
            <w:pPr>
              <w:tabs>
                <w:tab w:val="left" w:pos="269"/>
              </w:tabs>
              <w:spacing w:before="40" w:after="40" w:line="220" w:lineRule="exact"/>
              <w:ind w:left="28" w:right="28"/>
              <w:rPr>
                <w:rFonts w:cs="Times New Roman"/>
                <w:sz w:val="18"/>
              </w:rPr>
            </w:pPr>
            <w:r>
              <w:rPr>
                <w:rFonts w:cs="Times New Roman"/>
                <w:sz w:val="18"/>
              </w:rPr>
              <w:tab/>
            </w:r>
            <w:r w:rsidRPr="00DB01FA">
              <w:rPr>
                <w:rFonts w:cs="Times New Roman"/>
                <w:sz w:val="18"/>
              </w:rPr>
              <w:t>городские поселения</w:t>
            </w:r>
          </w:p>
        </w:tc>
        <w:tc>
          <w:tcPr>
            <w:tcW w:w="1019" w:type="dxa"/>
            <w:shd w:val="clear" w:color="auto" w:fill="auto"/>
            <w:vAlign w:val="bottom"/>
          </w:tcPr>
          <w:p w14:paraId="0675FDD0"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864</w:t>
            </w:r>
          </w:p>
        </w:tc>
        <w:tc>
          <w:tcPr>
            <w:tcW w:w="1131" w:type="dxa"/>
            <w:shd w:val="clear" w:color="auto" w:fill="auto"/>
            <w:vAlign w:val="bottom"/>
          </w:tcPr>
          <w:p w14:paraId="7796B587"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869</w:t>
            </w:r>
          </w:p>
        </w:tc>
        <w:tc>
          <w:tcPr>
            <w:tcW w:w="1132" w:type="dxa"/>
            <w:shd w:val="clear" w:color="auto" w:fill="auto"/>
            <w:vAlign w:val="bottom"/>
          </w:tcPr>
          <w:p w14:paraId="6BBEF93F"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877</w:t>
            </w:r>
          </w:p>
        </w:tc>
      </w:tr>
      <w:tr w:rsidR="00F936CF" w:rsidRPr="00DB01FA" w14:paraId="32F3CE5E" w14:textId="77777777" w:rsidTr="002B12EB">
        <w:tc>
          <w:tcPr>
            <w:tcW w:w="4088" w:type="dxa"/>
            <w:shd w:val="clear" w:color="auto" w:fill="auto"/>
            <w:noWrap/>
          </w:tcPr>
          <w:p w14:paraId="220671A9" w14:textId="77777777" w:rsidR="00F936CF" w:rsidRPr="00DB01FA" w:rsidRDefault="00F936CF" w:rsidP="002B12EB">
            <w:pPr>
              <w:tabs>
                <w:tab w:val="left" w:pos="269"/>
              </w:tabs>
              <w:spacing w:before="40" w:after="40" w:line="220" w:lineRule="exact"/>
              <w:ind w:left="28" w:right="28"/>
              <w:rPr>
                <w:rFonts w:cs="Times New Roman"/>
                <w:sz w:val="18"/>
              </w:rPr>
            </w:pPr>
            <w:r>
              <w:rPr>
                <w:rFonts w:cs="Times New Roman"/>
                <w:sz w:val="18"/>
              </w:rPr>
              <w:tab/>
            </w:r>
            <w:r w:rsidRPr="00DB01FA">
              <w:rPr>
                <w:rFonts w:cs="Times New Roman"/>
                <w:sz w:val="18"/>
              </w:rPr>
              <w:t>сельская местность</w:t>
            </w:r>
          </w:p>
        </w:tc>
        <w:tc>
          <w:tcPr>
            <w:tcW w:w="1019" w:type="dxa"/>
            <w:shd w:val="clear" w:color="auto" w:fill="auto"/>
            <w:vAlign w:val="bottom"/>
          </w:tcPr>
          <w:p w14:paraId="6C43227B"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212</w:t>
            </w:r>
          </w:p>
        </w:tc>
        <w:tc>
          <w:tcPr>
            <w:tcW w:w="1131" w:type="dxa"/>
            <w:shd w:val="clear" w:color="auto" w:fill="auto"/>
            <w:vAlign w:val="bottom"/>
          </w:tcPr>
          <w:p w14:paraId="668EAA77"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213</w:t>
            </w:r>
          </w:p>
        </w:tc>
        <w:tc>
          <w:tcPr>
            <w:tcW w:w="1132" w:type="dxa"/>
            <w:shd w:val="clear" w:color="auto" w:fill="auto"/>
            <w:vAlign w:val="bottom"/>
          </w:tcPr>
          <w:p w14:paraId="0A2E72B9"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214</w:t>
            </w:r>
          </w:p>
        </w:tc>
      </w:tr>
      <w:tr w:rsidR="00F936CF" w:rsidRPr="00DB01FA" w14:paraId="62FCDE30" w14:textId="77777777" w:rsidTr="002B12EB">
        <w:tc>
          <w:tcPr>
            <w:tcW w:w="4088" w:type="dxa"/>
            <w:shd w:val="clear" w:color="auto" w:fill="auto"/>
            <w:noWrap/>
          </w:tcPr>
          <w:p w14:paraId="4E40B79A" w14:textId="77777777" w:rsidR="00F936CF" w:rsidRPr="00DB01FA" w:rsidRDefault="00F936CF" w:rsidP="002B12EB">
            <w:pPr>
              <w:spacing w:before="40" w:after="40" w:line="220" w:lineRule="exact"/>
              <w:ind w:left="28" w:right="28"/>
              <w:rPr>
                <w:rFonts w:cs="Times New Roman"/>
                <w:bCs/>
                <w:iCs/>
                <w:sz w:val="18"/>
              </w:rPr>
            </w:pPr>
            <w:r w:rsidRPr="00DB01FA">
              <w:rPr>
                <w:rFonts w:cs="Times New Roman"/>
                <w:sz w:val="18"/>
              </w:rPr>
              <w:t>Численность детей в детских дошкольных учреждениях на конец года, человек</w:t>
            </w:r>
          </w:p>
        </w:tc>
        <w:tc>
          <w:tcPr>
            <w:tcW w:w="1019" w:type="dxa"/>
            <w:shd w:val="clear" w:color="auto" w:fill="auto"/>
            <w:vAlign w:val="bottom"/>
          </w:tcPr>
          <w:p w14:paraId="23D0656A"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rPr>
              <w:t>210</w:t>
            </w:r>
            <w:r w:rsidRPr="00DB01FA">
              <w:rPr>
                <w:rFonts w:cs="Times New Roman"/>
                <w:sz w:val="18"/>
                <w:lang w:val="en-US"/>
              </w:rPr>
              <w:t xml:space="preserve"> 829</w:t>
            </w:r>
          </w:p>
        </w:tc>
        <w:tc>
          <w:tcPr>
            <w:tcW w:w="1131" w:type="dxa"/>
            <w:shd w:val="clear" w:color="auto" w:fill="auto"/>
            <w:vAlign w:val="bottom"/>
          </w:tcPr>
          <w:p w14:paraId="0CCF5E84"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213 702</w:t>
            </w:r>
          </w:p>
        </w:tc>
        <w:tc>
          <w:tcPr>
            <w:tcW w:w="1132" w:type="dxa"/>
            <w:shd w:val="clear" w:color="auto" w:fill="auto"/>
            <w:vAlign w:val="bottom"/>
          </w:tcPr>
          <w:p w14:paraId="0A699A9D" w14:textId="77777777" w:rsidR="00F936CF" w:rsidRPr="00DB01FA" w:rsidRDefault="00F936CF" w:rsidP="002B12EB">
            <w:pPr>
              <w:spacing w:before="40" w:after="40" w:line="220" w:lineRule="exact"/>
              <w:ind w:left="28" w:right="28"/>
              <w:jc w:val="right"/>
              <w:rPr>
                <w:rFonts w:cs="Times New Roman"/>
                <w:sz w:val="18"/>
                <w:lang w:val="en-US"/>
              </w:rPr>
            </w:pPr>
          </w:p>
          <w:p w14:paraId="105D3668"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214 803</w:t>
            </w:r>
          </w:p>
        </w:tc>
      </w:tr>
      <w:tr w:rsidR="00F936CF" w:rsidRPr="00DB01FA" w14:paraId="73DBC55F" w14:textId="77777777" w:rsidTr="002B12EB">
        <w:tc>
          <w:tcPr>
            <w:tcW w:w="4088" w:type="dxa"/>
            <w:shd w:val="clear" w:color="auto" w:fill="auto"/>
            <w:noWrap/>
          </w:tcPr>
          <w:p w14:paraId="19E4D04D" w14:textId="77777777" w:rsidR="00F936CF" w:rsidRPr="00DB01FA" w:rsidRDefault="00F936CF" w:rsidP="002B12EB">
            <w:pPr>
              <w:tabs>
                <w:tab w:val="left" w:pos="269"/>
              </w:tabs>
              <w:spacing w:before="40" w:after="40" w:line="220" w:lineRule="exact"/>
              <w:ind w:left="28" w:right="28"/>
              <w:rPr>
                <w:rFonts w:cs="Times New Roman"/>
                <w:sz w:val="18"/>
              </w:rPr>
            </w:pPr>
            <w:r>
              <w:rPr>
                <w:rFonts w:cs="Times New Roman"/>
                <w:sz w:val="18"/>
              </w:rPr>
              <w:tab/>
            </w:r>
            <w:r w:rsidRPr="00DB01FA">
              <w:rPr>
                <w:rFonts w:cs="Times New Roman"/>
                <w:sz w:val="18"/>
              </w:rPr>
              <w:t>в том числе:</w:t>
            </w:r>
          </w:p>
        </w:tc>
        <w:tc>
          <w:tcPr>
            <w:tcW w:w="1019" w:type="dxa"/>
            <w:shd w:val="clear" w:color="auto" w:fill="auto"/>
            <w:vAlign w:val="bottom"/>
          </w:tcPr>
          <w:p w14:paraId="7A17CCEC" w14:textId="77777777" w:rsidR="00F936CF" w:rsidRPr="00DB01FA" w:rsidRDefault="00F936CF" w:rsidP="002B12EB">
            <w:pPr>
              <w:spacing w:before="40" w:after="40" w:line="220" w:lineRule="exact"/>
              <w:ind w:left="28" w:right="28"/>
              <w:jc w:val="right"/>
              <w:rPr>
                <w:rFonts w:cs="Times New Roman"/>
                <w:sz w:val="18"/>
              </w:rPr>
            </w:pPr>
          </w:p>
        </w:tc>
        <w:tc>
          <w:tcPr>
            <w:tcW w:w="1131" w:type="dxa"/>
            <w:shd w:val="clear" w:color="auto" w:fill="auto"/>
            <w:vAlign w:val="bottom"/>
          </w:tcPr>
          <w:p w14:paraId="7E1D675A" w14:textId="77777777" w:rsidR="00F936CF" w:rsidRPr="00DB01FA" w:rsidRDefault="00F936CF" w:rsidP="002B12EB">
            <w:pPr>
              <w:spacing w:before="40" w:after="40" w:line="220" w:lineRule="exact"/>
              <w:ind w:left="28" w:right="28"/>
              <w:jc w:val="right"/>
              <w:rPr>
                <w:rFonts w:cs="Times New Roman"/>
                <w:sz w:val="18"/>
              </w:rPr>
            </w:pPr>
          </w:p>
        </w:tc>
        <w:tc>
          <w:tcPr>
            <w:tcW w:w="1132" w:type="dxa"/>
            <w:shd w:val="clear" w:color="auto" w:fill="auto"/>
            <w:vAlign w:val="bottom"/>
          </w:tcPr>
          <w:p w14:paraId="4912DE02" w14:textId="77777777" w:rsidR="00F936CF" w:rsidRPr="00DB01FA" w:rsidRDefault="00F936CF" w:rsidP="002B12EB">
            <w:pPr>
              <w:spacing w:before="40" w:after="40" w:line="220" w:lineRule="exact"/>
              <w:ind w:left="28" w:right="28"/>
              <w:jc w:val="right"/>
              <w:rPr>
                <w:rFonts w:cs="Times New Roman"/>
                <w:sz w:val="18"/>
              </w:rPr>
            </w:pPr>
          </w:p>
        </w:tc>
      </w:tr>
      <w:tr w:rsidR="00F936CF" w:rsidRPr="00DB01FA" w14:paraId="45E05CB4" w14:textId="77777777" w:rsidTr="002B12EB">
        <w:tc>
          <w:tcPr>
            <w:tcW w:w="4088" w:type="dxa"/>
            <w:shd w:val="clear" w:color="auto" w:fill="auto"/>
            <w:noWrap/>
          </w:tcPr>
          <w:p w14:paraId="512FB4C3" w14:textId="77777777" w:rsidR="00F936CF" w:rsidRPr="00DB01FA" w:rsidRDefault="00F936CF" w:rsidP="002B12EB">
            <w:pPr>
              <w:tabs>
                <w:tab w:val="left" w:pos="269"/>
              </w:tabs>
              <w:spacing w:before="40" w:after="40" w:line="220" w:lineRule="exact"/>
              <w:ind w:left="28" w:right="28"/>
              <w:rPr>
                <w:rFonts w:cs="Times New Roman"/>
                <w:sz w:val="18"/>
              </w:rPr>
            </w:pPr>
            <w:r>
              <w:rPr>
                <w:rFonts w:cs="Times New Roman"/>
                <w:sz w:val="18"/>
              </w:rPr>
              <w:tab/>
            </w:r>
            <w:r w:rsidRPr="00DB01FA">
              <w:rPr>
                <w:rFonts w:cs="Times New Roman"/>
                <w:sz w:val="18"/>
              </w:rPr>
              <w:t>городские поселения</w:t>
            </w:r>
          </w:p>
        </w:tc>
        <w:tc>
          <w:tcPr>
            <w:tcW w:w="1019" w:type="dxa"/>
            <w:shd w:val="clear" w:color="auto" w:fill="auto"/>
            <w:vAlign w:val="bottom"/>
          </w:tcPr>
          <w:p w14:paraId="2E36825E"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179 098</w:t>
            </w:r>
          </w:p>
        </w:tc>
        <w:tc>
          <w:tcPr>
            <w:tcW w:w="1131" w:type="dxa"/>
            <w:shd w:val="clear" w:color="auto" w:fill="auto"/>
            <w:vAlign w:val="bottom"/>
          </w:tcPr>
          <w:p w14:paraId="7C342EB4"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181 046</w:t>
            </w:r>
          </w:p>
        </w:tc>
        <w:tc>
          <w:tcPr>
            <w:tcW w:w="1132" w:type="dxa"/>
            <w:shd w:val="clear" w:color="auto" w:fill="auto"/>
            <w:vAlign w:val="bottom"/>
          </w:tcPr>
          <w:p w14:paraId="78F0B86E" w14:textId="77777777" w:rsidR="00F936CF" w:rsidRPr="00DB01FA" w:rsidRDefault="00F936CF" w:rsidP="002B12EB">
            <w:pPr>
              <w:spacing w:before="40" w:after="40" w:line="220" w:lineRule="exact"/>
              <w:ind w:left="28" w:right="28"/>
              <w:jc w:val="right"/>
              <w:rPr>
                <w:rFonts w:cs="Times New Roman"/>
                <w:sz w:val="18"/>
              </w:rPr>
            </w:pPr>
            <w:r w:rsidRPr="00DB01FA">
              <w:rPr>
                <w:rFonts w:cs="Times New Roman"/>
                <w:sz w:val="18"/>
                <w:lang w:val="en-US"/>
              </w:rPr>
              <w:t>181 846</w:t>
            </w:r>
          </w:p>
        </w:tc>
      </w:tr>
      <w:tr w:rsidR="00F936CF" w:rsidRPr="00DB01FA" w14:paraId="6E8F5A97" w14:textId="77777777" w:rsidTr="002B12EB">
        <w:tc>
          <w:tcPr>
            <w:tcW w:w="4088" w:type="dxa"/>
            <w:shd w:val="clear" w:color="auto" w:fill="auto"/>
            <w:noWrap/>
          </w:tcPr>
          <w:p w14:paraId="4B515243" w14:textId="77777777" w:rsidR="00F936CF" w:rsidRPr="00DB01FA" w:rsidRDefault="00F936CF" w:rsidP="002B12EB">
            <w:pPr>
              <w:tabs>
                <w:tab w:val="left" w:pos="269"/>
              </w:tabs>
              <w:spacing w:before="40" w:after="40" w:line="220" w:lineRule="exact"/>
              <w:ind w:left="28" w:right="28"/>
              <w:rPr>
                <w:rFonts w:cs="Times New Roman"/>
                <w:sz w:val="18"/>
              </w:rPr>
            </w:pPr>
            <w:r>
              <w:rPr>
                <w:rFonts w:cs="Times New Roman"/>
                <w:sz w:val="18"/>
              </w:rPr>
              <w:tab/>
            </w:r>
            <w:r w:rsidRPr="00DB01FA">
              <w:rPr>
                <w:rFonts w:cs="Times New Roman"/>
                <w:sz w:val="18"/>
              </w:rPr>
              <w:t>сельская местность</w:t>
            </w:r>
          </w:p>
        </w:tc>
        <w:tc>
          <w:tcPr>
            <w:tcW w:w="1019" w:type="dxa"/>
            <w:shd w:val="clear" w:color="auto" w:fill="auto"/>
            <w:vAlign w:val="bottom"/>
          </w:tcPr>
          <w:p w14:paraId="09CDAB43"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31 731</w:t>
            </w:r>
          </w:p>
        </w:tc>
        <w:tc>
          <w:tcPr>
            <w:tcW w:w="1131" w:type="dxa"/>
            <w:shd w:val="clear" w:color="auto" w:fill="auto"/>
            <w:vAlign w:val="bottom"/>
          </w:tcPr>
          <w:p w14:paraId="322FD16D" w14:textId="77777777" w:rsidR="00F936CF" w:rsidRPr="00DB01FA" w:rsidRDefault="00F936CF" w:rsidP="002B12EB">
            <w:pPr>
              <w:spacing w:before="40" w:after="40" w:line="220" w:lineRule="exact"/>
              <w:ind w:left="28" w:right="28"/>
              <w:jc w:val="right"/>
              <w:rPr>
                <w:rFonts w:cs="Times New Roman"/>
                <w:sz w:val="18"/>
              </w:rPr>
            </w:pPr>
            <w:r w:rsidRPr="00DB01FA">
              <w:rPr>
                <w:rFonts w:cs="Times New Roman"/>
                <w:sz w:val="18"/>
                <w:lang w:val="en-US"/>
              </w:rPr>
              <w:t>32 656</w:t>
            </w:r>
          </w:p>
        </w:tc>
        <w:tc>
          <w:tcPr>
            <w:tcW w:w="1132" w:type="dxa"/>
            <w:shd w:val="clear" w:color="auto" w:fill="auto"/>
            <w:vAlign w:val="bottom"/>
          </w:tcPr>
          <w:p w14:paraId="6F822341"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32 957</w:t>
            </w:r>
          </w:p>
        </w:tc>
      </w:tr>
      <w:tr w:rsidR="00F936CF" w:rsidRPr="00DB01FA" w14:paraId="172044D0" w14:textId="77777777" w:rsidTr="002B12EB">
        <w:tc>
          <w:tcPr>
            <w:tcW w:w="4088" w:type="dxa"/>
            <w:tcBorders>
              <w:bottom w:val="single" w:sz="12" w:space="0" w:color="auto"/>
            </w:tcBorders>
            <w:shd w:val="clear" w:color="auto" w:fill="auto"/>
            <w:noWrap/>
          </w:tcPr>
          <w:p w14:paraId="0C9334F1" w14:textId="77777777" w:rsidR="00F936CF" w:rsidRPr="00DB01FA" w:rsidRDefault="00F936CF" w:rsidP="002B12EB">
            <w:pPr>
              <w:spacing w:before="40" w:after="40" w:line="220" w:lineRule="exact"/>
              <w:ind w:left="28" w:right="28"/>
              <w:rPr>
                <w:rFonts w:cs="Times New Roman"/>
                <w:sz w:val="18"/>
              </w:rPr>
            </w:pPr>
            <w:r w:rsidRPr="00DB01FA">
              <w:rPr>
                <w:rFonts w:cs="Times New Roman"/>
                <w:sz w:val="18"/>
              </w:rPr>
              <w:t xml:space="preserve">Из общей численности детей </w:t>
            </w:r>
            <w:r w:rsidRPr="007B1398">
              <w:rPr>
                <w:rFonts w:cs="Times New Roman"/>
                <w:sz w:val="18"/>
              </w:rPr>
              <w:t>(</w:t>
            </w:r>
            <w:r w:rsidRPr="007B1398">
              <w:rPr>
                <w:rFonts w:cs="Times New Roman"/>
                <w:i/>
                <w:sz w:val="18"/>
              </w:rPr>
              <w:t>девочек</w:t>
            </w:r>
            <w:r w:rsidRPr="007B1398">
              <w:rPr>
                <w:rFonts w:cs="Times New Roman"/>
                <w:sz w:val="18"/>
              </w:rPr>
              <w:t>)</w:t>
            </w:r>
            <w:r w:rsidRPr="00DB01FA">
              <w:rPr>
                <w:rFonts w:cs="Times New Roman"/>
                <w:sz w:val="18"/>
              </w:rPr>
              <w:t xml:space="preserve"> в детских дошкольных учреждениях на конец года</w:t>
            </w:r>
          </w:p>
        </w:tc>
        <w:tc>
          <w:tcPr>
            <w:tcW w:w="1019" w:type="dxa"/>
            <w:tcBorders>
              <w:bottom w:val="single" w:sz="12" w:space="0" w:color="auto"/>
            </w:tcBorders>
            <w:shd w:val="clear" w:color="auto" w:fill="auto"/>
            <w:vAlign w:val="bottom"/>
          </w:tcPr>
          <w:p w14:paraId="0662AC30"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rPr>
              <w:t>100</w:t>
            </w:r>
            <w:r w:rsidRPr="00DB01FA">
              <w:rPr>
                <w:rFonts w:cs="Times New Roman"/>
                <w:sz w:val="18"/>
                <w:lang w:val="en-US"/>
              </w:rPr>
              <w:t xml:space="preserve"> 576</w:t>
            </w:r>
          </w:p>
        </w:tc>
        <w:tc>
          <w:tcPr>
            <w:tcW w:w="1131" w:type="dxa"/>
            <w:tcBorders>
              <w:bottom w:val="single" w:sz="12" w:space="0" w:color="auto"/>
            </w:tcBorders>
            <w:shd w:val="clear" w:color="auto" w:fill="auto"/>
            <w:vAlign w:val="bottom"/>
          </w:tcPr>
          <w:p w14:paraId="12746E7A" w14:textId="77777777" w:rsidR="00F936CF" w:rsidRPr="00DB01FA" w:rsidRDefault="00F936CF" w:rsidP="002B12EB">
            <w:pPr>
              <w:spacing w:before="40" w:after="40" w:line="220" w:lineRule="exact"/>
              <w:ind w:left="28" w:right="28"/>
              <w:jc w:val="right"/>
              <w:rPr>
                <w:rFonts w:cs="Times New Roman"/>
                <w:sz w:val="18"/>
                <w:lang w:val="en-US"/>
              </w:rPr>
            </w:pPr>
            <w:r w:rsidRPr="00DB01FA">
              <w:rPr>
                <w:rFonts w:cs="Times New Roman"/>
                <w:sz w:val="18"/>
                <w:lang w:val="en-US"/>
              </w:rPr>
              <w:t>102 563</w:t>
            </w:r>
          </w:p>
        </w:tc>
        <w:tc>
          <w:tcPr>
            <w:tcW w:w="1132" w:type="dxa"/>
            <w:tcBorders>
              <w:bottom w:val="single" w:sz="12" w:space="0" w:color="auto"/>
            </w:tcBorders>
            <w:shd w:val="clear" w:color="auto" w:fill="auto"/>
            <w:vAlign w:val="bottom"/>
          </w:tcPr>
          <w:p w14:paraId="17BF0B46" w14:textId="77777777" w:rsidR="00F936CF" w:rsidRPr="00102C19" w:rsidRDefault="00F936CF" w:rsidP="002B12EB">
            <w:pPr>
              <w:spacing w:before="40" w:after="40" w:line="220" w:lineRule="exact"/>
              <w:ind w:left="28" w:right="28"/>
              <w:jc w:val="right"/>
              <w:rPr>
                <w:rFonts w:cs="Times New Roman"/>
                <w:sz w:val="18"/>
              </w:rPr>
            </w:pPr>
            <w:r>
              <w:rPr>
                <w:rFonts w:cs="Times New Roman"/>
                <w:sz w:val="18"/>
              </w:rPr>
              <w:t>1020</w:t>
            </w:r>
          </w:p>
        </w:tc>
      </w:tr>
    </w:tbl>
    <w:p w14:paraId="4BFCA4DF" w14:textId="77777777" w:rsidR="00F936CF" w:rsidRPr="00904602" w:rsidRDefault="00F936CF" w:rsidP="00F936CF">
      <w:pPr>
        <w:pStyle w:val="SingleTxtG"/>
        <w:spacing w:before="120"/>
      </w:pPr>
      <w:r>
        <w:t>119.</w:t>
      </w:r>
      <w:r>
        <w:tab/>
      </w:r>
      <w:r w:rsidRPr="00904602">
        <w:t>В целях приведения в соответствие с международными стандартами качества обучения, усовершенствования его методики и широкого внедрения в учебную деятельность соответствующих новаторских подходов, значительного повышения творческих навыков и профессионализма учителей Президент Туркменистана подписал Постановление, утвердив Концепцию совершенствования методики обучения по общеобразовательным программам в Туркменистане до 2028</w:t>
      </w:r>
      <w:r>
        <w:t> год</w:t>
      </w:r>
      <w:r w:rsidRPr="00904602">
        <w:t>а и План мероприятий по её реализации (25.05.2024 г</w:t>
      </w:r>
      <w:r>
        <w:t>ода</w:t>
      </w:r>
      <w:r w:rsidRPr="00904602">
        <w:t xml:space="preserve">). </w:t>
      </w:r>
      <w:bookmarkStart w:id="32" w:name="_Hlk166580649"/>
    </w:p>
    <w:p w14:paraId="364DD987" w14:textId="77777777" w:rsidR="00F936CF" w:rsidRDefault="00F936CF" w:rsidP="00F936CF">
      <w:pPr>
        <w:pStyle w:val="H1G"/>
      </w:pPr>
      <w:r>
        <w:tab/>
      </w:r>
      <w:r>
        <w:tab/>
      </w:r>
      <w:r>
        <w:tab/>
        <w:t xml:space="preserve">Ответ на пункт </w:t>
      </w:r>
      <w:r w:rsidRPr="00564083">
        <w:t>1</w:t>
      </w:r>
      <w:r w:rsidRPr="00DB01FA">
        <w:t>2</w:t>
      </w:r>
      <w:r>
        <w:t xml:space="preserve"> </w:t>
      </w:r>
      <w:r>
        <w:rPr>
          <w:lang w:val="en-US"/>
        </w:rPr>
        <w:t>b</w:t>
      </w:r>
      <w:r>
        <w:t>) перечня вопросов</w:t>
      </w:r>
    </w:p>
    <w:p w14:paraId="639ED3B4" w14:textId="77777777" w:rsidR="00F936CF" w:rsidRPr="00904602" w:rsidRDefault="00F936CF" w:rsidP="00F936CF">
      <w:pPr>
        <w:pStyle w:val="SingleTxtG"/>
      </w:pPr>
      <w:r>
        <w:t>120.</w:t>
      </w:r>
      <w:r>
        <w:tab/>
      </w:r>
      <w:r w:rsidRPr="00904602">
        <w:t xml:space="preserve">Согласно Закону Туркменистана </w:t>
      </w:r>
      <w:r>
        <w:t>«</w:t>
      </w:r>
      <w:r w:rsidRPr="00904602">
        <w:t>Об образовании</w:t>
      </w:r>
      <w:r>
        <w:t>»</w:t>
      </w:r>
      <w:r w:rsidRPr="00904602">
        <w:t xml:space="preserve"> (новая редакция) г</w:t>
      </w:r>
      <w:r w:rsidRPr="00904602">
        <w:rPr>
          <w:lang w:val="hr-HR"/>
        </w:rPr>
        <w:t xml:space="preserve">ражданам Туркменистана гарантируется возможность получения </w:t>
      </w:r>
      <w:r w:rsidRPr="00904602">
        <w:t xml:space="preserve">качественного </w:t>
      </w:r>
      <w:r w:rsidRPr="00904602">
        <w:rPr>
          <w:lang w:val="hr-HR"/>
        </w:rPr>
        <w:t xml:space="preserve">образования </w:t>
      </w:r>
      <w:r w:rsidRPr="00904602">
        <w:t xml:space="preserve">на протяжении всей жизни </w:t>
      </w:r>
      <w:r w:rsidRPr="00904602">
        <w:rPr>
          <w:lang w:val="hr-HR"/>
        </w:rPr>
        <w:t xml:space="preserve">независимо от </w:t>
      </w:r>
      <w:r w:rsidRPr="00904602">
        <w:t>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 а также возраста и состояния здоровья.</w:t>
      </w:r>
    </w:p>
    <w:p w14:paraId="5F2C7B0D" w14:textId="77777777" w:rsidR="00F936CF" w:rsidRPr="00904602" w:rsidRDefault="00F936CF" w:rsidP="00F936CF">
      <w:pPr>
        <w:pStyle w:val="SingleTxtG"/>
      </w:pPr>
      <w:r>
        <w:t>121.</w:t>
      </w:r>
      <w:r>
        <w:tab/>
      </w:r>
      <w:r w:rsidRPr="00904602">
        <w:t xml:space="preserve">Также согласно Закону Туркменистана, </w:t>
      </w:r>
      <w:r>
        <w:t>«</w:t>
      </w:r>
      <w:r w:rsidRPr="00904602">
        <w:t>Об образовании</w:t>
      </w:r>
      <w:r>
        <w:t>»</w:t>
      </w:r>
      <w:r w:rsidRPr="00904602">
        <w:t xml:space="preserve"> государство, учитывая растущую глобальную социальную, экологическую и экономическую взаимозависимость, способствует овладению гражданами Туркменистана иностранными языками, включая официальные рабочие языки ООН, в образовательных учреждениях всех типов независимо от их форм собственности.</w:t>
      </w:r>
    </w:p>
    <w:p w14:paraId="487999AF" w14:textId="77777777" w:rsidR="00F936CF" w:rsidRPr="00904602" w:rsidRDefault="00F936CF" w:rsidP="00F936CF">
      <w:pPr>
        <w:pStyle w:val="SingleTxtG"/>
      </w:pPr>
      <w:r>
        <w:t>122.</w:t>
      </w:r>
      <w:r>
        <w:tab/>
      </w:r>
      <w:r w:rsidRPr="00904602">
        <w:t>Согласно статистическим данным в</w:t>
      </w:r>
      <w:r w:rsidRPr="00904602">
        <w:rPr>
          <w:lang w:val="hr-HR"/>
        </w:rPr>
        <w:t xml:space="preserve"> 20</w:t>
      </w:r>
      <w:r w:rsidRPr="00904602">
        <w:rPr>
          <w:lang w:val="tk-TM"/>
        </w:rPr>
        <w:t>23</w:t>
      </w:r>
      <w:r>
        <w:t>–</w:t>
      </w:r>
      <w:r w:rsidRPr="00904602">
        <w:rPr>
          <w:lang w:val="hr-HR"/>
        </w:rPr>
        <w:t>20</w:t>
      </w:r>
      <w:r w:rsidRPr="00904602">
        <w:t>2</w:t>
      </w:r>
      <w:r w:rsidRPr="00904602">
        <w:rPr>
          <w:lang w:val="tk-TM"/>
        </w:rPr>
        <w:t>4</w:t>
      </w:r>
      <w:r w:rsidRPr="00904602">
        <w:rPr>
          <w:lang w:val="hr-HR"/>
        </w:rPr>
        <w:t xml:space="preserve"> учебно</w:t>
      </w:r>
      <w:r w:rsidRPr="00904602">
        <w:t>м</w:t>
      </w:r>
      <w:r>
        <w:rPr>
          <w:lang w:val="hr-HR"/>
        </w:rPr>
        <w:t> год</w:t>
      </w:r>
      <w:r w:rsidRPr="00904602">
        <w:t>у</w:t>
      </w:r>
      <w:r w:rsidRPr="00904602">
        <w:rPr>
          <w:lang w:val="hr-HR"/>
        </w:rPr>
        <w:t xml:space="preserve"> в Туркменистане действуют </w:t>
      </w:r>
      <w:r w:rsidRPr="00307A90">
        <w:rPr>
          <w:bCs/>
          <w:lang w:val="tk-TM"/>
        </w:rPr>
        <w:t>1900</w:t>
      </w:r>
      <w:r w:rsidRPr="00307A90">
        <w:rPr>
          <w:bCs/>
          <w:lang w:val="hr-HR"/>
        </w:rPr>
        <w:t xml:space="preserve"> </w:t>
      </w:r>
      <w:r w:rsidRPr="00904602">
        <w:rPr>
          <w:lang w:val="hr-HR"/>
        </w:rPr>
        <w:t xml:space="preserve">школ, в которых наряду с обучением на государственном языке, также обучаются на иностранных языках, в частности на русском, турецком, и некоторые предметы на английском. </w:t>
      </w:r>
    </w:p>
    <w:p w14:paraId="7C09A0FE" w14:textId="77777777" w:rsidR="00F936CF" w:rsidRPr="00904602" w:rsidRDefault="00F936CF" w:rsidP="00F936CF">
      <w:pPr>
        <w:pStyle w:val="SingleTxtG"/>
      </w:pPr>
      <w:r>
        <w:t>123.</w:t>
      </w:r>
      <w:r>
        <w:tab/>
      </w:r>
      <w:r w:rsidRPr="00904602">
        <w:rPr>
          <w:lang w:val="hr-HR"/>
        </w:rPr>
        <w:t xml:space="preserve">В стране действует </w:t>
      </w:r>
      <w:r w:rsidRPr="00307A90">
        <w:rPr>
          <w:bCs/>
          <w:lang w:val="hr-HR"/>
        </w:rPr>
        <w:t>7</w:t>
      </w:r>
      <w:r w:rsidRPr="00307A90">
        <w:rPr>
          <w:bCs/>
        </w:rPr>
        <w:t>2</w:t>
      </w:r>
      <w:r w:rsidRPr="00904602">
        <w:rPr>
          <w:b/>
        </w:rPr>
        <w:t xml:space="preserve"> </w:t>
      </w:r>
      <w:r w:rsidRPr="00904602">
        <w:rPr>
          <w:lang w:val="hr-HR"/>
        </w:rPr>
        <w:t>школ</w:t>
      </w:r>
      <w:r w:rsidRPr="00904602">
        <w:t>ы</w:t>
      </w:r>
      <w:r w:rsidRPr="00904602">
        <w:rPr>
          <w:lang w:val="hr-HR"/>
        </w:rPr>
        <w:t xml:space="preserve"> с русским языком обучения, также во всех школах как основная дисциплина изучаются русский и английский языки. </w:t>
      </w:r>
    </w:p>
    <w:p w14:paraId="187228FC" w14:textId="77777777" w:rsidR="00F936CF" w:rsidRPr="00904602" w:rsidRDefault="00F936CF" w:rsidP="00F936CF">
      <w:pPr>
        <w:pStyle w:val="SingleTxtG"/>
      </w:pPr>
      <w:r>
        <w:t>124.</w:t>
      </w:r>
      <w:r>
        <w:tab/>
      </w:r>
      <w:r w:rsidRPr="00904602">
        <w:rPr>
          <w:lang w:val="hr-HR"/>
        </w:rPr>
        <w:t xml:space="preserve">В настоящее время </w:t>
      </w:r>
      <w:r w:rsidRPr="00904602">
        <w:t xml:space="preserve">в Туркменистане </w:t>
      </w:r>
      <w:r w:rsidRPr="00904602">
        <w:rPr>
          <w:lang w:val="hr-HR"/>
        </w:rPr>
        <w:t>действу</w:t>
      </w:r>
      <w:r w:rsidRPr="00904602">
        <w:t>ю</w:t>
      </w:r>
      <w:r w:rsidRPr="00904602">
        <w:rPr>
          <w:lang w:val="hr-HR"/>
        </w:rPr>
        <w:t xml:space="preserve">т </w:t>
      </w:r>
      <w:r w:rsidRPr="00307A90">
        <w:rPr>
          <w:bCs/>
        </w:rPr>
        <w:t>213</w:t>
      </w:r>
      <w:r w:rsidRPr="00904602">
        <w:t xml:space="preserve"> </w:t>
      </w:r>
      <w:r w:rsidRPr="00904602">
        <w:rPr>
          <w:lang w:val="hr-HR"/>
        </w:rPr>
        <w:t>специализированн</w:t>
      </w:r>
      <w:r w:rsidRPr="00904602">
        <w:t>ы</w:t>
      </w:r>
      <w:r>
        <w:t>х</w:t>
      </w:r>
      <w:r w:rsidRPr="00904602">
        <w:rPr>
          <w:lang w:val="hr-HR"/>
        </w:rPr>
        <w:t xml:space="preserve"> школ с углубленным изучением иностранных языков, таких как английский, немецкий, французский,</w:t>
      </w:r>
      <w:r w:rsidRPr="00904602">
        <w:t xml:space="preserve"> итальянский,</w:t>
      </w:r>
      <w:r w:rsidRPr="00904602">
        <w:rPr>
          <w:lang w:val="hr-HR"/>
        </w:rPr>
        <w:t xml:space="preserve"> китайский, японский, </w:t>
      </w:r>
      <w:r w:rsidRPr="00904602">
        <w:t>корейский,</w:t>
      </w:r>
      <w:r w:rsidRPr="00904602">
        <w:rPr>
          <w:lang w:val="hr-HR"/>
        </w:rPr>
        <w:t xml:space="preserve"> фарси</w:t>
      </w:r>
      <w:r w:rsidRPr="00904602">
        <w:t xml:space="preserve">, </w:t>
      </w:r>
      <w:r w:rsidRPr="00904602">
        <w:rPr>
          <w:lang w:val="hr-HR"/>
        </w:rPr>
        <w:t>арабский</w:t>
      </w:r>
      <w:r w:rsidRPr="00904602">
        <w:t xml:space="preserve"> и турецкий</w:t>
      </w:r>
      <w:r w:rsidRPr="00904602">
        <w:rPr>
          <w:lang w:val="hr-HR"/>
        </w:rPr>
        <w:t>.</w:t>
      </w:r>
    </w:p>
    <w:p w14:paraId="6E9B16FF" w14:textId="77777777" w:rsidR="00F936CF" w:rsidRPr="00904602" w:rsidRDefault="00F936CF" w:rsidP="00F936CF">
      <w:pPr>
        <w:pStyle w:val="SingleTxtG"/>
      </w:pPr>
      <w:r>
        <w:t>125.</w:t>
      </w:r>
      <w:r>
        <w:tab/>
      </w:r>
      <w:r w:rsidRPr="00904602">
        <w:t>В стране имеются</w:t>
      </w:r>
      <w:r w:rsidRPr="00904602">
        <w:rPr>
          <w:lang w:val="hr-HR"/>
        </w:rPr>
        <w:t xml:space="preserve"> совместные школы: туркмено-российская и туркмено-турецкая школы, где обучение ведется на русском, турецком и английском языках</w:t>
      </w:r>
      <w:r w:rsidRPr="00904602">
        <w:t xml:space="preserve">. </w:t>
      </w:r>
    </w:p>
    <w:p w14:paraId="4ECE3177" w14:textId="77777777" w:rsidR="00F936CF" w:rsidRPr="00904602" w:rsidRDefault="00F936CF" w:rsidP="00F936CF">
      <w:pPr>
        <w:pStyle w:val="SingleTxtG"/>
      </w:pPr>
      <w:r>
        <w:t>126.</w:t>
      </w:r>
      <w:r>
        <w:tab/>
      </w:r>
      <w:r w:rsidRPr="00904602">
        <w:t xml:space="preserve">Представителям этнических меньшинств не запрещается, а гарантируется право пользования своим родным языком, изучения своего родного языка. </w:t>
      </w:r>
    </w:p>
    <w:p w14:paraId="574C93BF" w14:textId="77777777" w:rsidR="00F936CF" w:rsidRPr="00904602" w:rsidRDefault="00F936CF" w:rsidP="00F936CF">
      <w:pPr>
        <w:pStyle w:val="SingleTxtG"/>
      </w:pPr>
      <w:r>
        <w:t>127.</w:t>
      </w:r>
      <w:r>
        <w:tab/>
      </w:r>
      <w:r w:rsidRPr="00904602">
        <w:t>Отсутствие школ для малочисленных этнических меньшинств на их языке обучения обусловлено с затруднениями в обеспечении их педагогическими кадрами, педагогической литературой, экономически мало перспективностью и другими факторами. Обучение путем осуществления разных образовательных программ вне школы не запрещается, образовательная деятельность лицензируется Министерством образования Туркменистана. Следует отметить, что за</w:t>
      </w:r>
      <w:r>
        <w:t> год</w:t>
      </w:r>
      <w:r w:rsidRPr="00904602">
        <w:t>ы независимости страны, не было случаев обращения с просьбой о введении курсов по обучению какому-либо языку этнических меньшинств.</w:t>
      </w:r>
      <w:bookmarkStart w:id="33" w:name="_Hlk167719781"/>
      <w:bookmarkEnd w:id="30"/>
      <w:bookmarkEnd w:id="32"/>
    </w:p>
    <w:p w14:paraId="2FCCE758" w14:textId="77777777" w:rsidR="00F936CF" w:rsidRDefault="00F936CF" w:rsidP="00F936CF">
      <w:pPr>
        <w:pStyle w:val="H1G"/>
      </w:pPr>
      <w:r>
        <w:tab/>
      </w:r>
      <w:r>
        <w:tab/>
        <w:t xml:space="preserve">Ответ на пункт </w:t>
      </w:r>
      <w:r w:rsidRPr="00564083">
        <w:t>1</w:t>
      </w:r>
      <w:r w:rsidRPr="00FE328B">
        <w:t>3</w:t>
      </w:r>
      <w:r>
        <w:t xml:space="preserve"> а) перечня вопросов</w:t>
      </w:r>
      <w:r w:rsidRPr="00904602">
        <w:t xml:space="preserve"> </w:t>
      </w:r>
    </w:p>
    <w:p w14:paraId="62D3F674" w14:textId="77777777" w:rsidR="00F936CF" w:rsidRPr="00904602" w:rsidRDefault="00F936CF" w:rsidP="00F936CF">
      <w:pPr>
        <w:pStyle w:val="SingleTxtG"/>
      </w:pPr>
      <w:r>
        <w:t>1</w:t>
      </w:r>
      <w:r w:rsidRPr="004F604D">
        <w:t>2</w:t>
      </w:r>
      <w:r>
        <w:t>8.</w:t>
      </w:r>
      <w:r>
        <w:tab/>
      </w:r>
      <w:r w:rsidRPr="00904602">
        <w:t>Детей-беженцев из Афганистана на территории Туркменистана нет.</w:t>
      </w:r>
    </w:p>
    <w:p w14:paraId="78A2B806" w14:textId="77777777" w:rsidR="00F936CF" w:rsidRDefault="00F936CF" w:rsidP="00F936CF">
      <w:pPr>
        <w:pStyle w:val="H1G"/>
      </w:pPr>
      <w:r w:rsidRPr="004F604D">
        <w:tab/>
      </w:r>
      <w:r>
        <w:tab/>
      </w:r>
      <w:r>
        <w:tab/>
        <w:t xml:space="preserve">Ответ на пункт </w:t>
      </w:r>
      <w:r w:rsidRPr="00564083">
        <w:t>1</w:t>
      </w:r>
      <w:r w:rsidRPr="00FE328B">
        <w:t>3</w:t>
      </w:r>
      <w:r>
        <w:t xml:space="preserve"> </w:t>
      </w:r>
      <w:r>
        <w:rPr>
          <w:lang w:val="en-US"/>
        </w:rPr>
        <w:t>b</w:t>
      </w:r>
      <w:r>
        <w:t>) перечня вопросов</w:t>
      </w:r>
      <w:r w:rsidRPr="00904602">
        <w:rPr>
          <w:bCs/>
        </w:rPr>
        <w:t xml:space="preserve"> </w:t>
      </w:r>
    </w:p>
    <w:p w14:paraId="157AB000" w14:textId="77777777" w:rsidR="00F936CF" w:rsidRPr="00904602" w:rsidRDefault="00F936CF" w:rsidP="00F936CF">
      <w:pPr>
        <w:pStyle w:val="SingleTxtG"/>
      </w:pPr>
      <w:r>
        <w:rPr>
          <w:lang w:bidi="ru-RU"/>
        </w:rPr>
        <w:t>129.</w:t>
      </w:r>
      <w:r>
        <w:rPr>
          <w:lang w:bidi="ru-RU"/>
        </w:rPr>
        <w:tab/>
      </w:r>
      <w:r w:rsidRPr="00904602">
        <w:rPr>
          <w:lang w:bidi="ru-RU"/>
        </w:rPr>
        <w:t>В рамках сотрудничества Министерства внутренних дел Туркменистана и Представительства Детского фонда ООН в Туркменистане проведён анализ законодательства Туркменистана, касающегося правосудия в отношении детей, по результатам которого, были представлены предложения по внесению изменений и дополнений в некоторые статьи УК, УПК и УИК Туркменистана. Также, при содействии ЮНИСЕФ были подготовлены и открыты первые 2 доброжелательных к детям помещения (в г.</w:t>
      </w:r>
      <w:r>
        <w:rPr>
          <w:lang w:bidi="ru-RU"/>
        </w:rPr>
        <w:t xml:space="preserve"> </w:t>
      </w:r>
      <w:r w:rsidRPr="00904602">
        <w:rPr>
          <w:lang w:bidi="ru-RU"/>
        </w:rPr>
        <w:t>Ашхабаде и Туркменабаде), для проведения допросов на досудебном стадии.</w:t>
      </w:r>
    </w:p>
    <w:p w14:paraId="1EBEA02E" w14:textId="77777777" w:rsidR="00F936CF" w:rsidRPr="00904602" w:rsidRDefault="00F936CF" w:rsidP="00F936CF">
      <w:pPr>
        <w:pStyle w:val="SingleTxtG"/>
      </w:pPr>
      <w:r>
        <w:rPr>
          <w:lang w:bidi="ru-RU"/>
        </w:rPr>
        <w:t>130.</w:t>
      </w:r>
      <w:r>
        <w:rPr>
          <w:lang w:bidi="ru-RU"/>
        </w:rPr>
        <w:tab/>
      </w:r>
      <w:r w:rsidRPr="00904602">
        <w:rPr>
          <w:lang w:bidi="ru-RU"/>
        </w:rPr>
        <w:t>Меры отведения несовершеннолетних от системы формального правосудия и подходов восстановительного правосудия изучаются соответствующими правоохранительными органами и поставщиками социальных услуг.</w:t>
      </w:r>
    </w:p>
    <w:p w14:paraId="1213D6B0" w14:textId="77777777" w:rsidR="00F936CF" w:rsidRDefault="00F936CF" w:rsidP="00F936CF">
      <w:pPr>
        <w:pStyle w:val="H1G"/>
      </w:pPr>
      <w:r w:rsidRPr="004F604D">
        <w:tab/>
      </w:r>
      <w:r>
        <w:tab/>
      </w:r>
      <w:r>
        <w:tab/>
        <w:t xml:space="preserve">Ответ на пункт </w:t>
      </w:r>
      <w:r w:rsidRPr="00564083">
        <w:t>1</w:t>
      </w:r>
      <w:r w:rsidRPr="00FE328B">
        <w:t>3</w:t>
      </w:r>
      <w:r>
        <w:t xml:space="preserve"> </w:t>
      </w:r>
      <w:r>
        <w:rPr>
          <w:lang w:val="en-US"/>
        </w:rPr>
        <w:t>c</w:t>
      </w:r>
      <w:r>
        <w:t>) перечня вопросов</w:t>
      </w:r>
      <w:r w:rsidRPr="00904602">
        <w:rPr>
          <w:bCs/>
        </w:rPr>
        <w:t xml:space="preserve"> </w:t>
      </w:r>
    </w:p>
    <w:p w14:paraId="1E1FC67A" w14:textId="77777777" w:rsidR="00F936CF" w:rsidRPr="00904602" w:rsidRDefault="00F936CF" w:rsidP="00F936CF">
      <w:pPr>
        <w:pStyle w:val="SingleTxtG"/>
      </w:pPr>
      <w:r>
        <w:rPr>
          <w:bCs/>
          <w:lang w:bidi="ru-RU"/>
        </w:rPr>
        <w:t>131.</w:t>
      </w:r>
      <w:r>
        <w:rPr>
          <w:bCs/>
          <w:lang w:bidi="ru-RU"/>
        </w:rPr>
        <w:tab/>
      </w:r>
      <w:r w:rsidRPr="00904602">
        <w:rPr>
          <w:bCs/>
          <w:lang w:bidi="ru-RU"/>
        </w:rPr>
        <w:t>По вопросам лишения свободы</w:t>
      </w:r>
      <w:r w:rsidRPr="00904602">
        <w:rPr>
          <w:b/>
          <w:bCs/>
          <w:lang w:bidi="ru-RU"/>
        </w:rPr>
        <w:t xml:space="preserve"> </w:t>
      </w:r>
      <w:r>
        <w:rPr>
          <w:b/>
          <w:bCs/>
          <w:lang w:bidi="ru-RU"/>
        </w:rPr>
        <w:t>—</w:t>
      </w:r>
      <w:r w:rsidRPr="00904602">
        <w:rPr>
          <w:b/>
          <w:bCs/>
          <w:lang w:bidi="ru-RU"/>
        </w:rPr>
        <w:t xml:space="preserve"> </w:t>
      </w:r>
      <w:r w:rsidRPr="00904602">
        <w:rPr>
          <w:lang w:bidi="ru-RU"/>
        </w:rPr>
        <w:t>ареста, задержания или содержания ребенка в исправительных учреждениях следует отметить, что они осуществляются согласно закону и используются лишь в качестве крайней меры, и что к каждому лишенному свободы ребенку используется гуманное обращение. Несовершеннолетние, осуждённые к лишению свободы, отбывают наказание в воспитательных учреждениях. Применение исправительных мер в отношении лиц, не достигших восемнадцатилетнего возраста, в первую очередь, сосредоточивается на восстановлении социально-политических и гражданских прав (реабилитации), возвращении в общество и воссоединении с семьёй (реинтеграции).</w:t>
      </w:r>
    </w:p>
    <w:p w14:paraId="440DF410" w14:textId="77777777" w:rsidR="00F936CF" w:rsidRPr="00904602" w:rsidRDefault="00F936CF" w:rsidP="00F936CF">
      <w:pPr>
        <w:pStyle w:val="SingleTxtG"/>
      </w:pPr>
      <w:r>
        <w:rPr>
          <w:lang w:bidi="ru-RU"/>
        </w:rPr>
        <w:t>132.</w:t>
      </w:r>
      <w:r>
        <w:rPr>
          <w:lang w:bidi="ru-RU"/>
        </w:rPr>
        <w:tab/>
      </w:r>
      <w:r w:rsidRPr="00904602">
        <w:rPr>
          <w:lang w:bidi="ru-RU"/>
        </w:rPr>
        <w:t>В воспитательных учреждениях несовершеннолетним осуждённым обеспечиваются уход, защита и необходимая индивидуальная помощь: социальная, психологическая, медицинская, физическая, а также помощь в получении образования и профессиональной подготовке, интересов их полноценного развития. Администрация воспитательного учреждения поощряет и способствует контактам между несовершеннолетними осуждёнными и их близкими родственниками, опекунами и попечителями, создавая и обеспечивая осуждённому необходимые для этого условия. Администрация воспитательной колонии, по мере возможности, обеспечивает телефонные переговоры и осуществление свиданий несовершеннолетних осуждённых в обстановке уважения личной жизни ребёнка. Близким родственникам, опекунам и попечителям, не имеющим возможности приехать на свидания с несовершеннолетним осуждённым, исправительным учреждением может быть оказана финансовая поддержка за счёт средств Государственного бюджета Туркменистана в целях обеспечения соблюдения права осуждённого на контакты с семьёй. Несовершеннолетним осуждённым в сопровождении родственника или иного сопровождающего лица, разрешается выезд за пределы исправительного учреждения. Осуждённым-несовершеннолетним создаются улучшенные жилищно-бытовые условия, устанавливаются повышенные нормы питания.</w:t>
      </w:r>
    </w:p>
    <w:p w14:paraId="6658D710" w14:textId="77777777" w:rsidR="00F936CF" w:rsidRPr="00904602" w:rsidRDefault="00F936CF" w:rsidP="00F936CF">
      <w:pPr>
        <w:pStyle w:val="SingleTxtG"/>
      </w:pPr>
      <w:r>
        <w:rPr>
          <w:lang w:bidi="ru-RU"/>
        </w:rPr>
        <w:t>133.</w:t>
      </w:r>
      <w:r>
        <w:rPr>
          <w:lang w:bidi="ru-RU"/>
        </w:rPr>
        <w:tab/>
      </w:r>
      <w:r w:rsidRPr="00904602">
        <w:rPr>
          <w:lang w:bidi="ru-RU"/>
        </w:rPr>
        <w:t>В целях исправления несовершеннолетних осуждённых и подготовки их к самостоятельной жизни организуется учебно-воспитательный процесс, направленный на формирование у несовершеннолетних осуждённых законопослушного поведения, добросовестного отношения к труду и учёбе, получение обязательного общего среднего, начального профессионального образования, профессиональной подготовки, повышение образовательного и культурного уровня. Дипломы или сертификаты об образовании не имеют указаний на то, что несовершеннолетний осуждённый получил данное образование в воспитательной колонии.</w:t>
      </w:r>
    </w:p>
    <w:p w14:paraId="793F6510" w14:textId="77777777" w:rsidR="00F936CF" w:rsidRPr="00904602" w:rsidRDefault="00F936CF" w:rsidP="00F936CF">
      <w:pPr>
        <w:pStyle w:val="SingleTxtG"/>
      </w:pPr>
      <w:r>
        <w:rPr>
          <w:lang w:bidi="ru-RU"/>
        </w:rPr>
        <w:t>134.</w:t>
      </w:r>
      <w:r>
        <w:rPr>
          <w:lang w:bidi="ru-RU"/>
        </w:rPr>
        <w:tab/>
      </w:r>
      <w:r w:rsidRPr="00904602">
        <w:rPr>
          <w:lang w:bidi="ru-RU"/>
        </w:rPr>
        <w:t>Осуждённые, достигшие восемнадцатилетнего возраста, как правило, остаются в воспитательной колонии до окончания срока наказания, но не более чем до достижения ими возраста двадцати одного</w:t>
      </w:r>
      <w:r>
        <w:rPr>
          <w:lang w:bidi="ru-RU"/>
        </w:rPr>
        <w:t> год</w:t>
      </w:r>
      <w:r w:rsidRPr="00904602">
        <w:rPr>
          <w:lang w:bidi="ru-RU"/>
        </w:rPr>
        <w:t xml:space="preserve">а. На осуждённых, достигших восемнадцатилетнего возраста и оставленных в воспитательной колонии, распространяются условия отбывания наказания, нормы питания и материально-бытового обеспечения для несовершеннолетних осуждённых. </w:t>
      </w:r>
    </w:p>
    <w:p w14:paraId="1015185E" w14:textId="77777777" w:rsidR="00F936CF" w:rsidRPr="00904602" w:rsidRDefault="00F936CF" w:rsidP="00F936CF">
      <w:pPr>
        <w:pStyle w:val="H1G"/>
      </w:pPr>
      <w:r>
        <w:tab/>
      </w:r>
      <w:r>
        <w:tab/>
        <w:t xml:space="preserve">Ответ на пункт </w:t>
      </w:r>
      <w:r w:rsidRPr="00564083">
        <w:t>1</w:t>
      </w:r>
      <w:r w:rsidRPr="00FE328B">
        <w:t>3</w:t>
      </w:r>
      <w:r>
        <w:t xml:space="preserve"> </w:t>
      </w:r>
      <w:r>
        <w:rPr>
          <w:lang w:val="en-US"/>
        </w:rPr>
        <w:t>d</w:t>
      </w:r>
      <w:r>
        <w:t>)</w:t>
      </w:r>
      <w:r w:rsidRPr="001900C4">
        <w:t>–</w:t>
      </w:r>
      <w:r>
        <w:rPr>
          <w:lang w:val="en-US"/>
        </w:rPr>
        <w:t>e</w:t>
      </w:r>
      <w:r w:rsidRPr="001900C4">
        <w:t>)</w:t>
      </w:r>
      <w:r>
        <w:t xml:space="preserve"> перечня вопросов</w:t>
      </w:r>
      <w:r w:rsidRPr="00904602">
        <w:rPr>
          <w:bCs/>
        </w:rPr>
        <w:t xml:space="preserve"> </w:t>
      </w:r>
      <w:bookmarkStart w:id="34" w:name="_Hlk167719854"/>
      <w:bookmarkEnd w:id="33"/>
    </w:p>
    <w:p w14:paraId="145483E0" w14:textId="77777777" w:rsidR="00F936CF" w:rsidRPr="00904602" w:rsidRDefault="00F936CF" w:rsidP="00F936CF">
      <w:pPr>
        <w:pStyle w:val="SingleTxtG"/>
        <w:rPr>
          <w:lang w:bidi="ru-RU"/>
        </w:rPr>
      </w:pPr>
      <w:r>
        <w:rPr>
          <w:lang w:bidi="ru-RU"/>
        </w:rPr>
        <w:t>135.</w:t>
      </w:r>
      <w:r>
        <w:rPr>
          <w:lang w:bidi="ru-RU"/>
        </w:rPr>
        <w:tab/>
      </w:r>
      <w:r w:rsidRPr="00904602">
        <w:rPr>
          <w:lang w:bidi="ru-RU"/>
        </w:rPr>
        <w:t>Правительство Туркменистана в своей политике обеспечения устойчивого социально-экономического развития всё большее значение придаёт вопросам детей и выполнению обязательств, включённых в международные договора, участником которых является Туркменистан. В частности, создана правовая база, регулирующая реализацию прав ребёнка, предусматривающая защиту ребёнка от экономической эксплуатации, в том числе, путём применения насилия, а также на недопущение ситуаций, которые могут представлять опасность для его здоровья или служить препятствием для получения им образования. При выявлении и получении сообщений о любых случаях правонарушений, связанных с детским трудом, сотрудниками полиции проводятся проверки для установления нарушения, если таковые подтверждаются, то в отношении данных лиц применяются меры соответственно законодательству.</w:t>
      </w:r>
    </w:p>
    <w:p w14:paraId="0953E4EC" w14:textId="77777777" w:rsidR="00F936CF" w:rsidRPr="00904602" w:rsidRDefault="00F936CF" w:rsidP="00F936CF">
      <w:pPr>
        <w:pStyle w:val="SingleTxtG"/>
      </w:pPr>
      <w:r>
        <w:t>136.</w:t>
      </w:r>
      <w:r>
        <w:tab/>
      </w:r>
      <w:r w:rsidRPr="00904602">
        <w:t xml:space="preserve">Важным и необходимым шагом на пути недопущения практики использования детского труда является намерение Правительства Туркменистана взаимодействовать с Международной организацией труда, что подтверждают мероприятия, реализованные в рамках сотрудничества с МОТ за последний период </w:t>
      </w:r>
      <w:r>
        <w:br/>
      </w:r>
      <w:r w:rsidRPr="00904602">
        <w:t>(2021</w:t>
      </w:r>
      <w:r>
        <w:t>–</w:t>
      </w:r>
      <w:r w:rsidRPr="00904602">
        <w:t>2024</w:t>
      </w:r>
      <w:r>
        <w:t> год</w:t>
      </w:r>
      <w:r w:rsidRPr="00904602">
        <w:t>ы).</w:t>
      </w:r>
      <w:r w:rsidRPr="00904602">
        <w:rPr>
          <w:lang w:bidi="ru-RU"/>
        </w:rPr>
        <w:t xml:space="preserve"> </w:t>
      </w:r>
    </w:p>
    <w:p w14:paraId="7281DC37" w14:textId="77777777" w:rsidR="00F936CF" w:rsidRPr="00904602" w:rsidRDefault="00F936CF" w:rsidP="00F936CF">
      <w:pPr>
        <w:pStyle w:val="SingleTxtG"/>
      </w:pPr>
      <w:r>
        <w:rPr>
          <w:lang w:bidi="ru-RU"/>
        </w:rPr>
        <w:t>137.</w:t>
      </w:r>
      <w:r>
        <w:rPr>
          <w:lang w:bidi="ru-RU"/>
        </w:rPr>
        <w:tab/>
      </w:r>
      <w:r w:rsidRPr="00904602">
        <w:rPr>
          <w:lang w:bidi="ru-RU"/>
        </w:rPr>
        <w:t>В результате сотрудничества была принята Дорожная карта сотрудничества с МОТ на 2024</w:t>
      </w:r>
      <w:r>
        <w:rPr>
          <w:lang w:bidi="ru-RU"/>
        </w:rPr>
        <w:t>–</w:t>
      </w:r>
      <w:r w:rsidRPr="00904602">
        <w:rPr>
          <w:lang w:bidi="ru-RU"/>
        </w:rPr>
        <w:t>2025</w:t>
      </w:r>
      <w:r>
        <w:rPr>
          <w:lang w:bidi="ru-RU"/>
        </w:rPr>
        <w:t> год</w:t>
      </w:r>
      <w:r w:rsidRPr="00904602">
        <w:rPr>
          <w:lang w:bidi="ru-RU"/>
        </w:rPr>
        <w:t>ы. В Дорожной карте по вопросам предотвращения детского труда, предусматривается пересмотр Перечня работ, профессий и должностей с вредными и опасными (особо вредными и особо опасными) условиями труда, на которых не допускается применение труда лиц в возрасте до 18-ти лет, с внесением в него деятельности, связанной со сбором урожая хлопка.</w:t>
      </w:r>
    </w:p>
    <w:p w14:paraId="7AEA29CE" w14:textId="77777777" w:rsidR="00F936CF" w:rsidRPr="00904602" w:rsidRDefault="00F936CF" w:rsidP="00F936CF">
      <w:pPr>
        <w:pStyle w:val="SingleTxtG"/>
      </w:pPr>
      <w:r>
        <w:rPr>
          <w:lang w:bidi="ru-RU"/>
        </w:rPr>
        <w:t>1</w:t>
      </w:r>
      <w:r w:rsidRPr="004F604D">
        <w:rPr>
          <w:lang w:bidi="ru-RU"/>
        </w:rPr>
        <w:t>3</w:t>
      </w:r>
      <w:r>
        <w:rPr>
          <w:lang w:bidi="ru-RU"/>
        </w:rPr>
        <w:t>8.</w:t>
      </w:r>
      <w:r>
        <w:rPr>
          <w:lang w:bidi="ru-RU"/>
        </w:rPr>
        <w:tab/>
      </w:r>
      <w:r w:rsidRPr="00904602">
        <w:rPr>
          <w:lang w:bidi="ru-RU"/>
        </w:rPr>
        <w:t>В рамках данного направления также предусмотрено разработать и реализовать мероприятия по повышению осведомленности общественности о недопущении мобилизации и привлечения детского труда, ориентированные на местные органы государственной власти, социальных партнеров и общественность.</w:t>
      </w:r>
    </w:p>
    <w:p w14:paraId="0452BF8C" w14:textId="77777777" w:rsidR="00F936CF" w:rsidRPr="00904602" w:rsidRDefault="00F936CF" w:rsidP="00F936CF">
      <w:pPr>
        <w:pStyle w:val="SingleTxtG"/>
      </w:pPr>
      <w:r>
        <w:t>139.</w:t>
      </w:r>
      <w:r>
        <w:tab/>
      </w:r>
      <w:r w:rsidRPr="00904602">
        <w:t>Целью 5 Национального плана действий по реализации прав детей в Туркменистане на 2023</w:t>
      </w:r>
      <w:r>
        <w:t>–</w:t>
      </w:r>
      <w:r w:rsidRPr="00904602">
        <w:t>2028</w:t>
      </w:r>
      <w:r>
        <w:t> год</w:t>
      </w:r>
      <w:r w:rsidRPr="00904602">
        <w:t>ы предусматривается принять меры по недопущению вовлечения несовершеннолетних для выполнения работ, представляющих опасность для их жизни и здоровья (цель 5.6); последовательно реализовывать положения национального законодательства и Конвенции МОТ о</w:t>
      </w:r>
      <w:r w:rsidRPr="00904602">
        <w:rPr>
          <w:bCs/>
          <w:iCs/>
        </w:rPr>
        <w:t xml:space="preserve"> запрещении и немедленных мерах по искоренению наихудших форм детского труда</w:t>
      </w:r>
      <w:r w:rsidRPr="00904602">
        <w:rPr>
          <w:b/>
          <w:bCs/>
          <w:i/>
          <w:iCs/>
        </w:rPr>
        <w:t xml:space="preserve"> </w:t>
      </w:r>
      <w:r w:rsidRPr="00904602">
        <w:t>№</w:t>
      </w:r>
      <w:r>
        <w:t> </w:t>
      </w:r>
      <w:r w:rsidRPr="00904602">
        <w:t>182 (1999</w:t>
      </w:r>
      <w:r>
        <w:t> </w:t>
      </w:r>
      <w:r w:rsidRPr="00904602">
        <w:t>г</w:t>
      </w:r>
      <w:r>
        <w:t>од</w:t>
      </w:r>
      <w:r w:rsidRPr="00904602">
        <w:t>) (цель 5.7), а</w:t>
      </w:r>
      <w:r>
        <w:t> </w:t>
      </w:r>
      <w:r w:rsidRPr="00904602">
        <w:t>также усилить контроль за соблюдением прав детей в случае применения детского труда (цель 5.8).</w:t>
      </w:r>
    </w:p>
    <w:p w14:paraId="758B0D23" w14:textId="77777777" w:rsidR="00F936CF" w:rsidRDefault="00F936CF" w:rsidP="00F936CF">
      <w:pPr>
        <w:pStyle w:val="H1G"/>
      </w:pPr>
      <w:r>
        <w:tab/>
      </w:r>
      <w:r>
        <w:tab/>
        <w:t xml:space="preserve">Ответ на пункт </w:t>
      </w:r>
      <w:r w:rsidRPr="00564083">
        <w:t>1</w:t>
      </w:r>
      <w:r w:rsidRPr="00FE328B">
        <w:t>4</w:t>
      </w:r>
      <w:r>
        <w:t xml:space="preserve"> а) перечня вопросов</w:t>
      </w:r>
      <w:r w:rsidRPr="00904602">
        <w:rPr>
          <w:bCs/>
        </w:rPr>
        <w:t xml:space="preserve"> </w:t>
      </w:r>
    </w:p>
    <w:p w14:paraId="7283E927" w14:textId="77777777" w:rsidR="00F936CF" w:rsidRPr="00904602" w:rsidRDefault="00F936CF" w:rsidP="00F936CF">
      <w:pPr>
        <w:pStyle w:val="SingleTxtG"/>
      </w:pPr>
      <w:r>
        <w:t>140.</w:t>
      </w:r>
      <w:r>
        <w:tab/>
      </w:r>
      <w:r w:rsidRPr="00904602">
        <w:t>Целью специализированного военного училища является подготовка защитников Родины для продолжения обучения в высших военных учебных заведениях страны, посредством обучения и освоения начальной военной подготовки совместно с предоставлением общего среднего образования несовершеннолетним гражданам исполнившимся 14</w:t>
      </w:r>
      <w:r>
        <w:t>–</w:t>
      </w:r>
      <w:r w:rsidRPr="00904602">
        <w:t>15 лет, желающим изучить военное искусство, окончившим 7</w:t>
      </w:r>
      <w:r>
        <w:noBreakHyphen/>
      </w:r>
      <w:r w:rsidRPr="00904602">
        <w:t>й</w:t>
      </w:r>
      <w:r>
        <w:t> </w:t>
      </w:r>
      <w:r w:rsidRPr="00904602">
        <w:t>класс по 11-летней образовательной программе и 8-й класс по 12</w:t>
      </w:r>
      <w:r>
        <w:noBreakHyphen/>
      </w:r>
      <w:r w:rsidRPr="00904602">
        <w:t>летней образовательной программы средних школ Туркменистана.</w:t>
      </w:r>
    </w:p>
    <w:p w14:paraId="49947DAB" w14:textId="77777777" w:rsidR="00F936CF" w:rsidRDefault="00F936CF" w:rsidP="00F936CF">
      <w:pPr>
        <w:pStyle w:val="H1G"/>
      </w:pPr>
      <w:r w:rsidRPr="004F604D">
        <w:tab/>
      </w:r>
      <w:r>
        <w:tab/>
      </w:r>
      <w:r>
        <w:tab/>
        <w:t xml:space="preserve">Ответ на пункт </w:t>
      </w:r>
      <w:r w:rsidRPr="00564083">
        <w:t>1</w:t>
      </w:r>
      <w:r w:rsidRPr="00FE328B">
        <w:t>4</w:t>
      </w:r>
      <w:r>
        <w:t xml:space="preserve"> </w:t>
      </w:r>
      <w:r>
        <w:rPr>
          <w:lang w:val="en-US"/>
        </w:rPr>
        <w:t>b</w:t>
      </w:r>
      <w:r>
        <w:t>) перечня вопросов</w:t>
      </w:r>
      <w:r w:rsidRPr="00904602">
        <w:rPr>
          <w:bCs/>
        </w:rPr>
        <w:t xml:space="preserve"> </w:t>
      </w:r>
    </w:p>
    <w:p w14:paraId="60A5F6BD" w14:textId="77777777" w:rsidR="00F936CF" w:rsidRPr="00904602" w:rsidRDefault="00F936CF" w:rsidP="00F936CF">
      <w:pPr>
        <w:pStyle w:val="SingleTxtG"/>
      </w:pPr>
      <w:r>
        <w:t>141.</w:t>
      </w:r>
      <w:r>
        <w:tab/>
      </w:r>
      <w:r w:rsidRPr="00904602">
        <w:t>Кадет специализированного военного училища имеет право вносить предложения, жалобы и вопросы руководству специализированного военного училища</w:t>
      </w:r>
      <w:r>
        <w:t>.</w:t>
      </w:r>
    </w:p>
    <w:p w14:paraId="59F7A6E5" w14:textId="77777777" w:rsidR="00F936CF" w:rsidRDefault="00F936CF" w:rsidP="00F936CF">
      <w:pPr>
        <w:pStyle w:val="H1G"/>
      </w:pPr>
      <w:r>
        <w:tab/>
      </w:r>
      <w:r>
        <w:tab/>
      </w:r>
      <w:r>
        <w:tab/>
        <w:t xml:space="preserve">Ответ на пункт </w:t>
      </w:r>
      <w:r w:rsidRPr="00564083">
        <w:t>1</w:t>
      </w:r>
      <w:r w:rsidRPr="00FE328B">
        <w:t>4</w:t>
      </w:r>
      <w:r>
        <w:t xml:space="preserve"> </w:t>
      </w:r>
      <w:r>
        <w:rPr>
          <w:lang w:val="en-US"/>
        </w:rPr>
        <w:t>c</w:t>
      </w:r>
      <w:r>
        <w:t>) перечня вопросов</w:t>
      </w:r>
      <w:r w:rsidRPr="00904602">
        <w:rPr>
          <w:bCs/>
        </w:rPr>
        <w:t xml:space="preserve"> </w:t>
      </w:r>
    </w:p>
    <w:p w14:paraId="0CCA9129" w14:textId="77777777" w:rsidR="00F936CF" w:rsidRPr="00904602" w:rsidRDefault="00F936CF" w:rsidP="00F936CF">
      <w:pPr>
        <w:pStyle w:val="SingleTxtG"/>
      </w:pPr>
      <w:r>
        <w:t>142.</w:t>
      </w:r>
      <w:r>
        <w:tab/>
      </w:r>
      <w:r w:rsidRPr="00904602">
        <w:rPr>
          <w:lang w:val="tk-TM"/>
        </w:rPr>
        <w:t xml:space="preserve">В Уголовном кодексе </w:t>
      </w:r>
      <w:r w:rsidRPr="00904602">
        <w:t>Туркменистана</w:t>
      </w:r>
      <w:r w:rsidRPr="00904602">
        <w:rPr>
          <w:lang w:val="tk-TM"/>
        </w:rPr>
        <w:t xml:space="preserve"> (новая редакция 2022</w:t>
      </w:r>
      <w:r>
        <w:rPr>
          <w:lang w:val="en-US"/>
        </w:rPr>
        <w:t> </w:t>
      </w:r>
      <w:r w:rsidRPr="00904602">
        <w:rPr>
          <w:lang w:val="tk-TM"/>
        </w:rPr>
        <w:t>г</w:t>
      </w:r>
      <w:r>
        <w:t>ода</w:t>
      </w:r>
      <w:r w:rsidRPr="00904602">
        <w:rPr>
          <w:lang w:val="tk-TM"/>
        </w:rPr>
        <w:t xml:space="preserve">) усовершенствованы нормы, устанавливающие ответственность за </w:t>
      </w:r>
      <w:r w:rsidRPr="00904602">
        <w:t>вовлечение несовершеннолетнего лица в занятие проституцией</w:t>
      </w:r>
      <w:r w:rsidRPr="00904602">
        <w:rPr>
          <w:lang w:val="tk-TM"/>
        </w:rPr>
        <w:t>;</w:t>
      </w:r>
      <w:r w:rsidRPr="00904602">
        <w:rPr>
          <w:b/>
          <w:bCs/>
        </w:rPr>
        <w:t xml:space="preserve"> </w:t>
      </w:r>
      <w:r w:rsidRPr="00904602">
        <w:rPr>
          <w:bCs/>
        </w:rPr>
        <w:t>за изготовление или распространение порнографических материалов или предметов порнографического характера,</w:t>
      </w:r>
      <w:r w:rsidRPr="00904602">
        <w:t xml:space="preserve"> а также торговля людьми по отношению к несовершеннолетним лицам (</w:t>
      </w:r>
      <w:hyperlink r:id="rId22" w:history="1">
        <w:r w:rsidRPr="00904602">
          <w:rPr>
            <w:rStyle w:val="af1"/>
            <w:lang w:val="en-US"/>
          </w:rPr>
          <w:t>https</w:t>
        </w:r>
        <w:r w:rsidRPr="00904602">
          <w:rPr>
            <w:rStyle w:val="af1"/>
          </w:rPr>
          <w:t>://minjust.</w:t>
        </w:r>
        <w:r w:rsidRPr="00904602">
          <w:rPr>
            <w:rStyle w:val="af1"/>
            <w:lang w:val="en-US"/>
          </w:rPr>
          <w:t>gov</w:t>
        </w:r>
        <w:r w:rsidRPr="00904602">
          <w:rPr>
            <w:rStyle w:val="af1"/>
          </w:rPr>
          <w:t>.</w:t>
        </w:r>
        <w:r w:rsidRPr="00904602">
          <w:rPr>
            <w:rStyle w:val="af1"/>
            <w:lang w:val="en-US"/>
          </w:rPr>
          <w:t>tm</w:t>
        </w:r>
        <w:r w:rsidRPr="00904602">
          <w:rPr>
            <w:rStyle w:val="af1"/>
          </w:rPr>
          <w:t>/</w:t>
        </w:r>
      </w:hyperlink>
      <w:r w:rsidRPr="00904602">
        <w:t>).</w:t>
      </w:r>
      <w:bookmarkEnd w:id="34"/>
    </w:p>
    <w:p w14:paraId="522F8FEF" w14:textId="77777777" w:rsidR="00F936CF" w:rsidRDefault="00F936CF" w:rsidP="00F936CF">
      <w:pPr>
        <w:pStyle w:val="H1G"/>
      </w:pPr>
      <w:r w:rsidRPr="001900C4">
        <w:tab/>
      </w:r>
      <w:r>
        <w:tab/>
      </w:r>
      <w:r>
        <w:tab/>
        <w:t xml:space="preserve">Ответ на пункт </w:t>
      </w:r>
      <w:r w:rsidRPr="00564083">
        <w:t>1</w:t>
      </w:r>
      <w:r w:rsidRPr="00FE328B">
        <w:t>4</w:t>
      </w:r>
      <w:r>
        <w:t xml:space="preserve"> </w:t>
      </w:r>
      <w:r>
        <w:rPr>
          <w:lang w:val="en-US"/>
        </w:rPr>
        <w:t>d</w:t>
      </w:r>
      <w:r>
        <w:t>) перечня вопросов</w:t>
      </w:r>
      <w:r w:rsidRPr="00904602">
        <w:rPr>
          <w:bCs/>
        </w:rPr>
        <w:t xml:space="preserve"> </w:t>
      </w:r>
      <w:bookmarkStart w:id="35" w:name="_Hlk167719893"/>
    </w:p>
    <w:p w14:paraId="05B1ACF4" w14:textId="77777777" w:rsidR="00F936CF" w:rsidRPr="00904602" w:rsidRDefault="00F936CF" w:rsidP="00F936CF">
      <w:pPr>
        <w:pStyle w:val="SingleTxtG"/>
        <w:rPr>
          <w:lang w:val="tk-TM"/>
        </w:rPr>
      </w:pPr>
      <w:r>
        <w:t>143.</w:t>
      </w:r>
      <w:r>
        <w:tab/>
      </w:r>
      <w:r w:rsidRPr="00904602">
        <w:rPr>
          <w:lang w:val="tk-TM"/>
        </w:rPr>
        <w:t>В Туркменистане фактов связанных с торговлей детьми и сексуальной</w:t>
      </w:r>
      <w:r>
        <w:rPr>
          <w:lang w:val="tk-TM"/>
        </w:rPr>
        <w:t xml:space="preserve"> </w:t>
      </w:r>
      <w:r w:rsidRPr="00904602">
        <w:rPr>
          <w:lang w:val="tk-TM"/>
        </w:rPr>
        <w:t>эксплуатацией детей, включая детскую проституцию, детскую порнографию и изготовление</w:t>
      </w:r>
      <w:r>
        <w:rPr>
          <w:lang w:val="tk-TM"/>
        </w:rPr>
        <w:t xml:space="preserve"> </w:t>
      </w:r>
      <w:r w:rsidRPr="00904602">
        <w:rPr>
          <w:lang w:val="tk-TM"/>
        </w:rPr>
        <w:t>прочих</w:t>
      </w:r>
      <w:r>
        <w:rPr>
          <w:lang w:val="tk-TM"/>
        </w:rPr>
        <w:t xml:space="preserve"> </w:t>
      </w:r>
      <w:r w:rsidRPr="00904602">
        <w:rPr>
          <w:lang w:val="tk-TM"/>
        </w:rPr>
        <w:t>материалов о сексуальных надругательствах над детьми не зарег</w:t>
      </w:r>
      <w:r w:rsidRPr="00904602">
        <w:t>и</w:t>
      </w:r>
      <w:r w:rsidRPr="00904602">
        <w:rPr>
          <w:lang w:val="tk-TM"/>
        </w:rPr>
        <w:t>стрировано.</w:t>
      </w:r>
    </w:p>
    <w:p w14:paraId="0C44BA0D" w14:textId="77777777" w:rsidR="00F936CF" w:rsidRPr="00904602" w:rsidRDefault="00F936CF" w:rsidP="00F936CF">
      <w:pPr>
        <w:pStyle w:val="SingleTxtG"/>
      </w:pPr>
      <w:r>
        <w:t>144.</w:t>
      </w:r>
      <w:r>
        <w:tab/>
      </w:r>
      <w:r w:rsidRPr="00904602">
        <w:t xml:space="preserve">Соблюдение прав ребенка было и остается важнейшим аспектом национального законодательства. Согласно Закону Туркменистана </w:t>
      </w:r>
      <w:r>
        <w:t>«</w:t>
      </w:r>
      <w:r w:rsidRPr="00904602">
        <w:t>О государственных гарантиях прав ребенка</w:t>
      </w:r>
      <w:r>
        <w:t>»</w:t>
      </w:r>
      <w:r w:rsidRPr="00904602">
        <w:t>, где имплементированы положения Конвенции ООН о правах ребенка и установлены запреты на все формы физического или психологического насилия над детьми, государство принимает меры для законодательного обеспечения и защиты прав, свобод и законных интересов ребёнка, для охраны жизни и здоровья ребёнка, недопущения дискриминации в отношении ребёнка, восстановления прав в случае их нарушения, защиты чести и достоинства ребёнка, принимает правовые, экономические, социальные и иные меры, обеспечивающие нормальные условия для жизни и развития ребенка, здоровую и безопасную среду его обитания.</w:t>
      </w:r>
      <w:r>
        <w:t xml:space="preserve"> </w:t>
      </w:r>
      <w:r w:rsidRPr="00904602">
        <w:t>Также этим Законом предусмотрены право ребенка на личную жизнь, защита ребенка от похищения и торговли, о</w:t>
      </w:r>
      <w:r w:rsidRPr="00904602">
        <w:rPr>
          <w:bCs/>
        </w:rPr>
        <w:t>храна ребёнка от эксплуатации на работе.</w:t>
      </w:r>
    </w:p>
    <w:p w14:paraId="43A23B0C" w14:textId="77777777" w:rsidR="00F936CF" w:rsidRDefault="00F936CF" w:rsidP="00F936CF">
      <w:pPr>
        <w:pStyle w:val="SingleTxtG"/>
        <w:rPr>
          <w:lang w:val="tk-TM"/>
        </w:rPr>
      </w:pPr>
      <w:r>
        <w:t>145.</w:t>
      </w:r>
      <w:r>
        <w:tab/>
      </w:r>
      <w:r w:rsidRPr="00904602">
        <w:t xml:space="preserve">С целью ограждения и защиты детей, от любых форм </w:t>
      </w:r>
      <w:r w:rsidRPr="00904602">
        <w:rPr>
          <w:bCs/>
        </w:rPr>
        <w:t>насилия,</w:t>
      </w:r>
      <w:r w:rsidRPr="00904602">
        <w:t xml:space="preserve"> включая формы издевательств, путём оперативного реагирования на такие акты и обеспечивать надлежащую поддержку детям, затронутым издевательствами или втянутыми в этот процесс Министерством внутренних дел Туркменистана проводятся соответствующие работы. Работа подразделений по делам несовершеннолетних в отделах полиции носит комплексный характер и в основном направлен на профилактику правонарушений среди несовершеннолетних совместно с представителями общественности и системы образования. </w:t>
      </w:r>
      <w:bookmarkEnd w:id="35"/>
    </w:p>
    <w:p w14:paraId="41C00949" w14:textId="77777777" w:rsidR="00F936CF" w:rsidRPr="00FE328B" w:rsidRDefault="00F936CF" w:rsidP="00F936CF">
      <w:pPr>
        <w:pStyle w:val="HChG"/>
      </w:pPr>
      <w:bookmarkStart w:id="36" w:name="_Hlk167719936"/>
      <w:r w:rsidRPr="00E54EA2">
        <w:tab/>
      </w:r>
      <w:r w:rsidRPr="00E54EA2">
        <w:tab/>
      </w:r>
      <w:r w:rsidRPr="00FE328B">
        <w:t xml:space="preserve">Часть </w:t>
      </w:r>
      <w:r w:rsidRPr="00904602">
        <w:rPr>
          <w:lang w:val="en-US"/>
        </w:rPr>
        <w:t>II</w:t>
      </w:r>
    </w:p>
    <w:p w14:paraId="7F310BC2" w14:textId="77777777" w:rsidR="00F936CF" w:rsidRDefault="00F936CF" w:rsidP="00F936CF">
      <w:pPr>
        <w:pStyle w:val="H1G"/>
      </w:pPr>
      <w:r>
        <w:tab/>
      </w:r>
      <w:r>
        <w:tab/>
        <w:t xml:space="preserve">Ответ на пункт </w:t>
      </w:r>
      <w:r w:rsidRPr="00564083">
        <w:t>1</w:t>
      </w:r>
      <w:r w:rsidRPr="00FE328B">
        <w:t>5</w:t>
      </w:r>
      <w:r>
        <w:t xml:space="preserve"> а) перечня вопросов</w:t>
      </w:r>
      <w:r w:rsidRPr="00904602">
        <w:rPr>
          <w:bCs/>
        </w:rPr>
        <w:t xml:space="preserve"> </w:t>
      </w:r>
      <w:r w:rsidRPr="00904602">
        <w:t xml:space="preserve"> </w:t>
      </w:r>
    </w:p>
    <w:p w14:paraId="179D144E" w14:textId="77777777" w:rsidR="00F936CF" w:rsidRPr="00904602" w:rsidRDefault="00F936CF" w:rsidP="00F936CF">
      <w:pPr>
        <w:pStyle w:val="SingleTxtG"/>
      </w:pPr>
      <w:r>
        <w:t>146.</w:t>
      </w:r>
      <w:r>
        <w:tab/>
      </w:r>
      <w:r w:rsidRPr="00904602">
        <w:t xml:space="preserve">Основные достижения, направленные на продвижение прав детей и подростков, включают: внесение изменений в Закон Туркменистана </w:t>
      </w:r>
      <w:r>
        <w:t>«</w:t>
      </w:r>
      <w:r w:rsidRPr="00904602">
        <w:t>О государственных гарантиях прав ребенка</w:t>
      </w:r>
      <w:r>
        <w:t>»</w:t>
      </w:r>
      <w:r w:rsidRPr="00904602">
        <w:t xml:space="preserve"> (2014</w:t>
      </w:r>
      <w:r>
        <w:t> </w:t>
      </w:r>
      <w:r w:rsidRPr="00904602">
        <w:t>г</w:t>
      </w:r>
      <w:r>
        <w:t>од</w:t>
      </w:r>
      <w:r w:rsidRPr="00904602">
        <w:t xml:space="preserve">); принятие новой редакции Закона Туркменистана </w:t>
      </w:r>
      <w:r>
        <w:t>«</w:t>
      </w:r>
      <w:r w:rsidRPr="00904602">
        <w:t>Об образовании</w:t>
      </w:r>
      <w:r>
        <w:t>»</w:t>
      </w:r>
      <w:r w:rsidRPr="00904602">
        <w:t xml:space="preserve"> (2021</w:t>
      </w:r>
      <w:r>
        <w:t> </w:t>
      </w:r>
      <w:r w:rsidRPr="00904602">
        <w:t>г</w:t>
      </w:r>
      <w:r>
        <w:t>од</w:t>
      </w:r>
      <w:r w:rsidRPr="00904602">
        <w:t xml:space="preserve">); принятие нового Закона Туркменистана </w:t>
      </w:r>
      <w:r>
        <w:t>«</w:t>
      </w:r>
      <w:r w:rsidRPr="00904602">
        <w:t>О социальных услугах</w:t>
      </w:r>
      <w:r>
        <w:t>»</w:t>
      </w:r>
      <w:r w:rsidRPr="00904602">
        <w:t xml:space="preserve"> (2021</w:t>
      </w:r>
      <w:r>
        <w:t> </w:t>
      </w:r>
      <w:r w:rsidRPr="00904602">
        <w:t>г</w:t>
      </w:r>
      <w:r>
        <w:t>од</w:t>
      </w:r>
      <w:r w:rsidRPr="00904602">
        <w:t xml:space="preserve">), в которых наилучшие интересы детей поставлены в основу; включение в Закон Туркменистана </w:t>
      </w:r>
      <w:r>
        <w:t>«</w:t>
      </w:r>
      <w:r w:rsidRPr="00904602">
        <w:t>О миграции</w:t>
      </w:r>
      <w:r>
        <w:t>»</w:t>
      </w:r>
      <w:r w:rsidRPr="00904602">
        <w:t xml:space="preserve"> </w:t>
      </w:r>
      <w:r w:rsidRPr="00904602">
        <w:rPr>
          <w:lang w:val="tk-TM"/>
        </w:rPr>
        <w:t>(2012</w:t>
      </w:r>
      <w:r>
        <w:t> </w:t>
      </w:r>
      <w:r w:rsidRPr="00904602">
        <w:t>г</w:t>
      </w:r>
      <w:r>
        <w:t>од</w:t>
      </w:r>
      <w:r w:rsidRPr="00904602">
        <w:rPr>
          <w:lang w:val="tk-TM"/>
        </w:rPr>
        <w:t xml:space="preserve">) </w:t>
      </w:r>
      <w:r w:rsidRPr="00904602">
        <w:t>раздела, посвященного детям-мигрантам и лицам без гражданства.</w:t>
      </w:r>
    </w:p>
    <w:p w14:paraId="0020AD83" w14:textId="77777777" w:rsidR="00F936CF" w:rsidRDefault="00F936CF" w:rsidP="00F936CF">
      <w:pPr>
        <w:pStyle w:val="H1G"/>
      </w:pPr>
      <w:r w:rsidRPr="004F604D">
        <w:tab/>
      </w:r>
      <w:r>
        <w:tab/>
      </w:r>
      <w:r>
        <w:tab/>
        <w:t xml:space="preserve">Ответ на пункт </w:t>
      </w:r>
      <w:r w:rsidRPr="00564083">
        <w:t>1</w:t>
      </w:r>
      <w:r w:rsidRPr="00FE328B">
        <w:t>5</w:t>
      </w:r>
      <w:r>
        <w:t xml:space="preserve"> </w:t>
      </w:r>
      <w:r>
        <w:rPr>
          <w:lang w:val="en-US"/>
        </w:rPr>
        <w:t>b</w:t>
      </w:r>
      <w:r>
        <w:t>) перечня вопросов</w:t>
      </w:r>
      <w:r w:rsidRPr="00904602">
        <w:rPr>
          <w:bCs/>
        </w:rPr>
        <w:t xml:space="preserve"> </w:t>
      </w:r>
    </w:p>
    <w:p w14:paraId="00AD1E69" w14:textId="77777777" w:rsidR="00F936CF" w:rsidRPr="00904602" w:rsidRDefault="00F936CF" w:rsidP="00F936CF">
      <w:pPr>
        <w:pStyle w:val="SingleTxtG"/>
      </w:pPr>
      <w:r>
        <w:t>147.</w:t>
      </w:r>
      <w:r>
        <w:tab/>
      </w:r>
      <w:r w:rsidRPr="00904602">
        <w:t>Согласно Указу Президента Туркменистана от 20 октября 2022</w:t>
      </w:r>
      <w:r>
        <w:t> год</w:t>
      </w:r>
      <w:r w:rsidRPr="00904602">
        <w:t xml:space="preserve">а в структуре Министерства образования Туркменистана создан отдел по работе с молодёжью. </w:t>
      </w:r>
    </w:p>
    <w:p w14:paraId="0C744EE2" w14:textId="77777777" w:rsidR="00F936CF" w:rsidRDefault="00F936CF" w:rsidP="00F936CF">
      <w:pPr>
        <w:pStyle w:val="H1G"/>
      </w:pPr>
      <w:r w:rsidRPr="004F604D">
        <w:tab/>
      </w:r>
      <w:r>
        <w:tab/>
      </w:r>
      <w:r>
        <w:tab/>
        <w:t xml:space="preserve">Ответ на пункт </w:t>
      </w:r>
      <w:r w:rsidRPr="00564083">
        <w:t>1</w:t>
      </w:r>
      <w:r w:rsidRPr="00FE328B">
        <w:t>5</w:t>
      </w:r>
      <w:r>
        <w:t xml:space="preserve"> </w:t>
      </w:r>
      <w:r>
        <w:rPr>
          <w:lang w:val="en-US"/>
        </w:rPr>
        <w:t>c</w:t>
      </w:r>
      <w:r>
        <w:t>) перечня вопросов</w:t>
      </w:r>
      <w:r w:rsidRPr="00904602">
        <w:rPr>
          <w:bCs/>
        </w:rPr>
        <w:t xml:space="preserve"> </w:t>
      </w:r>
      <w:r w:rsidRPr="00904602">
        <w:t xml:space="preserve"> </w:t>
      </w:r>
    </w:p>
    <w:p w14:paraId="6502E072" w14:textId="77777777" w:rsidR="00F936CF" w:rsidRPr="00904602" w:rsidRDefault="00F936CF" w:rsidP="00F936CF">
      <w:pPr>
        <w:pStyle w:val="SingleTxtG"/>
      </w:pPr>
      <w:r>
        <w:t>1</w:t>
      </w:r>
      <w:r w:rsidRPr="004F604D">
        <w:t>4</w:t>
      </w:r>
      <w:r>
        <w:t>8.</w:t>
      </w:r>
      <w:r>
        <w:tab/>
      </w:r>
      <w:r w:rsidRPr="00904602">
        <w:t>Приняты Национальная стратегия по раннему развитию ребенка в Туркменистане на 2020</w:t>
      </w:r>
      <w:r>
        <w:t>–</w:t>
      </w:r>
      <w:r w:rsidRPr="00904602">
        <w:t>2025</w:t>
      </w:r>
      <w:r>
        <w:t> годы</w:t>
      </w:r>
      <w:r w:rsidRPr="00904602">
        <w:t xml:space="preserve"> и Программа совершенствования деятельности детских дошкольных учреждений в области раннего развития и повышения подготовки ребенка к школе в Туркменистане на 2020</w:t>
      </w:r>
      <w:r>
        <w:t>–</w:t>
      </w:r>
      <w:r w:rsidRPr="00904602">
        <w:t>2025</w:t>
      </w:r>
      <w:r>
        <w:t> год</w:t>
      </w:r>
      <w:r w:rsidRPr="00904602">
        <w:t xml:space="preserve">ы; Национальная стратегия </w:t>
      </w:r>
      <w:r>
        <w:t>«</w:t>
      </w:r>
      <w:r w:rsidRPr="00904602">
        <w:t xml:space="preserve">Здоровая мать </w:t>
      </w:r>
      <w:r w:rsidRPr="00A42343">
        <w:t>—</w:t>
      </w:r>
      <w:r w:rsidRPr="00904602">
        <w:t xml:space="preserve"> здоровый ребенок </w:t>
      </w:r>
      <w:r w:rsidRPr="00A42343">
        <w:t>—</w:t>
      </w:r>
      <w:r w:rsidRPr="00904602">
        <w:t xml:space="preserve"> здоровое будущее</w:t>
      </w:r>
      <w:r>
        <w:t>»</w:t>
      </w:r>
      <w:r w:rsidRPr="00904602">
        <w:t xml:space="preserve"> и План мероприятий по ее реализации; Национальная программа по здоровому питанию населения на 2020</w:t>
      </w:r>
      <w:r>
        <w:t>–</w:t>
      </w:r>
      <w:r w:rsidRPr="00904602">
        <w:t>2025</w:t>
      </w:r>
      <w:r>
        <w:t> год</w:t>
      </w:r>
      <w:r w:rsidRPr="00904602">
        <w:t>ы; Национальный план действий Туркменистана по противодействию торговле людьми на 2020</w:t>
      </w:r>
      <w:r>
        <w:t>–</w:t>
      </w:r>
      <w:r w:rsidRPr="00904602">
        <w:t>2022</w:t>
      </w:r>
      <w:r>
        <w:t> год</w:t>
      </w:r>
      <w:r w:rsidRPr="00904602">
        <w:t>ы; Национальный план действий по обеспечению гендерного равенства в Туркменистане на 2021</w:t>
      </w:r>
      <w:r>
        <w:t>–</w:t>
      </w:r>
      <w:r w:rsidRPr="00904602">
        <w:t>2025</w:t>
      </w:r>
      <w:r>
        <w:t> год</w:t>
      </w:r>
      <w:r w:rsidRPr="00904602">
        <w:t xml:space="preserve">ы; Национальный план действий по правам человека в Туркменистане на </w:t>
      </w:r>
      <w:r>
        <w:br/>
      </w:r>
      <w:r w:rsidRPr="00904602">
        <w:t>2021</w:t>
      </w:r>
      <w:r>
        <w:t>–</w:t>
      </w:r>
      <w:r w:rsidRPr="00904602">
        <w:t>2025</w:t>
      </w:r>
      <w:r>
        <w:t> год</w:t>
      </w:r>
      <w:r w:rsidRPr="00904602">
        <w:t>ы; Национальный план действий по реализации прав детей в Туркменистане на период 2023–2028</w:t>
      </w:r>
      <w:r>
        <w:t> год</w:t>
      </w:r>
      <w:r w:rsidRPr="00904602">
        <w:t>ы (НПДД).</w:t>
      </w:r>
      <w:bookmarkStart w:id="37" w:name="_Hlk167186689"/>
    </w:p>
    <w:bookmarkEnd w:id="37"/>
    <w:p w14:paraId="3A69583F" w14:textId="77777777" w:rsidR="00F936CF" w:rsidRPr="00904602" w:rsidRDefault="00F936CF" w:rsidP="00F936CF">
      <w:pPr>
        <w:pStyle w:val="SingleTxtG"/>
      </w:pPr>
      <w:r>
        <w:t>149.</w:t>
      </w:r>
      <w:r>
        <w:tab/>
      </w:r>
      <w:r w:rsidRPr="00904602">
        <w:t xml:space="preserve">НПДД определяет национальную повестку дня и приоритеты для продвижения прав детей в Туркменистане на ближайшие шесть лет. Он служит руководством для министерств, ведомств и других государственных структур, и общественных объединений в определении приоритетов и механизмов для их достижения. </w:t>
      </w:r>
    </w:p>
    <w:p w14:paraId="766B32C3" w14:textId="77777777" w:rsidR="00F936CF" w:rsidRPr="00904602" w:rsidRDefault="00F936CF" w:rsidP="00F936CF">
      <w:pPr>
        <w:pStyle w:val="SingleTxtG"/>
      </w:pPr>
      <w:r>
        <w:t>150.</w:t>
      </w:r>
      <w:r>
        <w:tab/>
      </w:r>
      <w:r w:rsidRPr="00904602">
        <w:t xml:space="preserve">Целью Плана является обеспечение того, чтобы каждый ребенок и его родители понимали свои права и имели возможность их осуществления для достижения наибольшего благополучия общества и обеспечения возможностей для развития каждого ребенка, не оставляя никого позади. </w:t>
      </w:r>
    </w:p>
    <w:p w14:paraId="098766CB" w14:textId="77777777" w:rsidR="00F936CF" w:rsidRPr="00904602" w:rsidRDefault="00F936CF" w:rsidP="00F936CF">
      <w:pPr>
        <w:pStyle w:val="SingleTxtG"/>
      </w:pPr>
      <w:r>
        <w:t>151.</w:t>
      </w:r>
      <w:r>
        <w:tab/>
      </w:r>
      <w:r w:rsidRPr="00904602">
        <w:t xml:space="preserve">НПДД представляет собой комплексный документ для интеграции всех стратегий и планов, разработанных Правительством Туркменистана и общественными организациями в целях повышения благополучия детей. План направлен на обеспечение того, чтобы все органы государственного управления, местных исполнительных органов, гражданского общества и других партнеров в частном и государственном секторах включали вопросы детей в свои программы. </w:t>
      </w:r>
    </w:p>
    <w:p w14:paraId="2A7F2847" w14:textId="77777777" w:rsidR="00F936CF" w:rsidRPr="00904602" w:rsidRDefault="00F936CF" w:rsidP="00F936CF">
      <w:pPr>
        <w:pStyle w:val="SingleTxtG"/>
      </w:pPr>
      <w:r>
        <w:t>152.</w:t>
      </w:r>
      <w:r>
        <w:tab/>
      </w:r>
      <w:r w:rsidRPr="00904602">
        <w:t>В соответствии с КПР и законами Туркменистана будет обеспечено участие детей в обсуждениях, осуществлении и мониторинге Плана.</w:t>
      </w:r>
    </w:p>
    <w:p w14:paraId="6B38FDE9" w14:textId="77777777" w:rsidR="00F936CF" w:rsidRPr="00904602" w:rsidRDefault="00F936CF" w:rsidP="00F936CF">
      <w:pPr>
        <w:pStyle w:val="SingleTxtG"/>
      </w:pPr>
      <w:r>
        <w:t>153.</w:t>
      </w:r>
      <w:r>
        <w:tab/>
      </w:r>
      <w:r w:rsidRPr="00904602">
        <w:t>Национальный план действий по реализации прав детей в Туркменистане на период 2023–2028</w:t>
      </w:r>
      <w:r>
        <w:t> год</w:t>
      </w:r>
      <w:r w:rsidRPr="00904602">
        <w:t xml:space="preserve">ы основан на принципах положениях Конституции Туркменистана, Закона Туркменистана </w:t>
      </w:r>
      <w:r>
        <w:t>«</w:t>
      </w:r>
      <w:r w:rsidRPr="00904602">
        <w:t>О государственных гарантиях прав ребёнка</w:t>
      </w:r>
      <w:r>
        <w:t>»</w:t>
      </w:r>
      <w:r w:rsidRPr="00904602">
        <w:t>, Конвенции о правах ребёнка и других международных соглашений ООН в интересах детей, участником которых является Туркменистан. Принятие Плана также является одной из рекомендаций Комитета по правам ребенка и Универсального периодического отчета.</w:t>
      </w:r>
    </w:p>
    <w:p w14:paraId="0471D6D9" w14:textId="77777777" w:rsidR="00F936CF" w:rsidRPr="00904602" w:rsidRDefault="00F936CF" w:rsidP="00F936CF">
      <w:pPr>
        <w:pStyle w:val="SingleTxtG"/>
      </w:pPr>
      <w:r>
        <w:t>154.</w:t>
      </w:r>
      <w:r>
        <w:tab/>
      </w:r>
      <w:r w:rsidRPr="00904602">
        <w:t xml:space="preserve">НПДД представляет собой всеобъемлющий и мультисекторальный документ, в котором излагаются цели, задачи и стратегии во всех областях, имеющих отношение к правам детей. </w:t>
      </w:r>
    </w:p>
    <w:p w14:paraId="1E4BF868" w14:textId="77777777" w:rsidR="00F936CF" w:rsidRPr="00904602" w:rsidRDefault="00F936CF" w:rsidP="00F936CF">
      <w:pPr>
        <w:pStyle w:val="SingleTxtG"/>
      </w:pPr>
      <w:r>
        <w:t>155.</w:t>
      </w:r>
      <w:r>
        <w:tab/>
      </w:r>
      <w:r w:rsidRPr="00904602">
        <w:t>НПДД включает семь приоритетных областей, которые определяют основные направления государственной политики в отношении детей:</w:t>
      </w:r>
    </w:p>
    <w:p w14:paraId="638582C0" w14:textId="77777777" w:rsidR="00F936CF" w:rsidRPr="00490174" w:rsidRDefault="00F936CF" w:rsidP="00F936CF">
      <w:pPr>
        <w:pStyle w:val="SingleTxtG"/>
        <w:kinsoku w:val="0"/>
        <w:overflowPunct w:val="0"/>
        <w:autoSpaceDE w:val="0"/>
        <w:autoSpaceDN w:val="0"/>
        <w:adjustRightInd w:val="0"/>
        <w:snapToGrid w:val="0"/>
        <w:ind w:firstLine="567"/>
        <w:rPr>
          <w:color w:val="000000" w:themeColor="text1"/>
        </w:rPr>
      </w:pPr>
      <w:r w:rsidRPr="00490174">
        <w:rPr>
          <w:color w:val="000000" w:themeColor="text1"/>
          <w:lang w:val="en-US"/>
        </w:rPr>
        <w:t>a</w:t>
      </w:r>
      <w:r w:rsidRPr="00490174">
        <w:rPr>
          <w:color w:val="000000" w:themeColor="text1"/>
        </w:rPr>
        <w:t>)</w:t>
      </w:r>
      <w:r w:rsidRPr="00490174">
        <w:rPr>
          <w:color w:val="000000" w:themeColor="text1"/>
        </w:rPr>
        <w:tab/>
        <w:t>Укрепление законодательства и политики, основанных на фактах и качественных данных, улучшение межсекторального сотрудничества, ориентированного на конкретные результаты, при более эффективном использовании бюджетных ресурсов.</w:t>
      </w:r>
    </w:p>
    <w:p w14:paraId="13F5D8D8" w14:textId="77777777" w:rsidR="00F936CF" w:rsidRPr="00904602" w:rsidRDefault="00F936CF" w:rsidP="00F936CF">
      <w:pPr>
        <w:pStyle w:val="SingleTxtG"/>
        <w:kinsoku w:val="0"/>
        <w:overflowPunct w:val="0"/>
        <w:autoSpaceDE w:val="0"/>
        <w:autoSpaceDN w:val="0"/>
        <w:adjustRightInd w:val="0"/>
        <w:snapToGrid w:val="0"/>
        <w:ind w:firstLine="567"/>
      </w:pPr>
      <w:r>
        <w:rPr>
          <w:lang w:val="en-US"/>
        </w:rPr>
        <w:t>b</w:t>
      </w:r>
      <w:r w:rsidRPr="00904602">
        <w:t>)</w:t>
      </w:r>
      <w:r w:rsidRPr="00904602">
        <w:tab/>
        <w:t>Обеспечение детям, подросткам и их семьям доступ к более качественным, разнообразным и всеобъемлющим медицинским услугам, питанию, безопасной питьевой воде и сохранение высокого уровня санитарии.</w:t>
      </w:r>
    </w:p>
    <w:p w14:paraId="598C88D2" w14:textId="77777777" w:rsidR="00F936CF" w:rsidRPr="00904602" w:rsidRDefault="00F936CF" w:rsidP="00F936CF">
      <w:pPr>
        <w:pStyle w:val="SingleTxtG"/>
        <w:kinsoku w:val="0"/>
        <w:overflowPunct w:val="0"/>
        <w:autoSpaceDE w:val="0"/>
        <w:autoSpaceDN w:val="0"/>
        <w:adjustRightInd w:val="0"/>
        <w:snapToGrid w:val="0"/>
        <w:ind w:firstLine="567"/>
      </w:pPr>
      <w:r>
        <w:rPr>
          <w:lang w:val="en-US"/>
        </w:rPr>
        <w:t>c</w:t>
      </w:r>
      <w:r w:rsidRPr="00904602">
        <w:t>)</w:t>
      </w:r>
      <w:r w:rsidRPr="00904602">
        <w:tab/>
        <w:t>Обеспечение детям, включая детей из наиболее уязвимых групп, такие как дети с инвалидностью доступ к современному образованию, чтобы они могли полностью реализовать свой потенциал и приобрести навыки и знания, необходимые для свободного и успешного трудоустройства и повышения социальной интеграции и устойчивости в условиях меняющейся экономики.</w:t>
      </w:r>
    </w:p>
    <w:p w14:paraId="7F69BC86" w14:textId="77777777" w:rsidR="00F936CF" w:rsidRPr="00904602" w:rsidRDefault="00F936CF" w:rsidP="00F936CF">
      <w:pPr>
        <w:pStyle w:val="SingleTxtG"/>
        <w:kinsoku w:val="0"/>
        <w:overflowPunct w:val="0"/>
        <w:autoSpaceDE w:val="0"/>
        <w:autoSpaceDN w:val="0"/>
        <w:adjustRightInd w:val="0"/>
        <w:snapToGrid w:val="0"/>
        <w:ind w:firstLine="567"/>
      </w:pPr>
      <w:r>
        <w:rPr>
          <w:lang w:val="en-US"/>
        </w:rPr>
        <w:t>d</w:t>
      </w:r>
      <w:r w:rsidRPr="00904602">
        <w:t>)</w:t>
      </w:r>
      <w:r w:rsidRPr="00904602">
        <w:tab/>
        <w:t>Создание благоприятных условий детям и их семьям в материальном обеспечении и социальной защиты</w:t>
      </w:r>
      <w:r>
        <w:t>.</w:t>
      </w:r>
    </w:p>
    <w:p w14:paraId="16725186" w14:textId="77777777" w:rsidR="00F936CF" w:rsidRPr="00904602" w:rsidRDefault="00F936CF" w:rsidP="00F936CF">
      <w:pPr>
        <w:pStyle w:val="SingleTxtG"/>
        <w:kinsoku w:val="0"/>
        <w:overflowPunct w:val="0"/>
        <w:autoSpaceDE w:val="0"/>
        <w:autoSpaceDN w:val="0"/>
        <w:adjustRightInd w:val="0"/>
        <w:snapToGrid w:val="0"/>
        <w:ind w:firstLine="567"/>
      </w:pPr>
      <w:r>
        <w:rPr>
          <w:lang w:val="en-US"/>
        </w:rPr>
        <w:t>e</w:t>
      </w:r>
      <w:r w:rsidRPr="00904602">
        <w:t>)</w:t>
      </w:r>
      <w:r w:rsidRPr="00904602">
        <w:tab/>
        <w:t>Создание условий, чтобы все девочки и мальчики, находящиеся в уязвимых семьях, учреждениях интернатного типа и в контакте с законом, могли получать индивидуальную защиту от всех форм жестокого обращения и социально-экономической уязвимости</w:t>
      </w:r>
      <w:r>
        <w:t>.</w:t>
      </w:r>
    </w:p>
    <w:p w14:paraId="3AAE4A70" w14:textId="77777777" w:rsidR="00F936CF" w:rsidRPr="00904602" w:rsidRDefault="00F936CF" w:rsidP="00F936CF">
      <w:pPr>
        <w:pStyle w:val="SingleTxtG"/>
        <w:kinsoku w:val="0"/>
        <w:overflowPunct w:val="0"/>
        <w:autoSpaceDE w:val="0"/>
        <w:autoSpaceDN w:val="0"/>
        <w:adjustRightInd w:val="0"/>
        <w:snapToGrid w:val="0"/>
        <w:ind w:firstLine="567"/>
      </w:pPr>
      <w:r>
        <w:rPr>
          <w:lang w:val="en-US"/>
        </w:rPr>
        <w:t>f</w:t>
      </w:r>
      <w:r w:rsidRPr="00904602">
        <w:t>)</w:t>
      </w:r>
      <w:r w:rsidRPr="00904602">
        <w:tab/>
        <w:t xml:space="preserve">Объедение усилий частного и государственного партнерства, с тем чтобы все дети и их семьи, особенно те, кто живет в районах, испытывающих негативное воздействие факторов окружающей среды, получали пользу от реализации мер по снижению риска бедствий, адаптации к изменению климата и смягчению его последствий. </w:t>
      </w:r>
    </w:p>
    <w:p w14:paraId="4B6A6C79" w14:textId="77777777" w:rsidR="00F936CF" w:rsidRPr="00904602" w:rsidRDefault="00F936CF" w:rsidP="00F936CF">
      <w:pPr>
        <w:pStyle w:val="SingleTxtG"/>
        <w:kinsoku w:val="0"/>
        <w:overflowPunct w:val="0"/>
        <w:autoSpaceDE w:val="0"/>
        <w:autoSpaceDN w:val="0"/>
        <w:adjustRightInd w:val="0"/>
        <w:snapToGrid w:val="0"/>
        <w:ind w:firstLine="567"/>
      </w:pPr>
      <w:r>
        <w:rPr>
          <w:lang w:val="en-US"/>
        </w:rPr>
        <w:t>g</w:t>
      </w:r>
      <w:r w:rsidRPr="00904602">
        <w:t>)</w:t>
      </w:r>
      <w:r w:rsidRPr="00904602">
        <w:tab/>
        <w:t>Создание благоприятной среды, где все дети имеют возможности для осуществления своих прав на участие в принятии решений, влияющих на их жизнь, благополучие и развитие.</w:t>
      </w:r>
    </w:p>
    <w:p w14:paraId="4CD04A3A" w14:textId="77777777" w:rsidR="00F936CF" w:rsidRPr="00904602" w:rsidRDefault="00F936CF" w:rsidP="00F936CF">
      <w:pPr>
        <w:pStyle w:val="SingleTxtG"/>
      </w:pPr>
      <w:r>
        <w:t>156.</w:t>
      </w:r>
      <w:r>
        <w:tab/>
      </w:r>
      <w:r w:rsidRPr="00904602">
        <w:t xml:space="preserve">В соответствии с КПР и законами Туркменистана обеспечивается участие детей в обсуждении, реализации и мониторинге НПДД. Партнерство со средствами массовой информации будет направлено на содействие более широкому участию детей в реализации НПДД. </w:t>
      </w:r>
    </w:p>
    <w:p w14:paraId="6DBC7EF7" w14:textId="77777777" w:rsidR="00F936CF" w:rsidRPr="00904602" w:rsidRDefault="00F936CF" w:rsidP="00F936CF">
      <w:pPr>
        <w:pStyle w:val="SingleTxtG"/>
      </w:pPr>
      <w:r>
        <w:t>157.</w:t>
      </w:r>
      <w:r>
        <w:tab/>
      </w:r>
      <w:r w:rsidRPr="00904602">
        <w:t>Среднесрочную независимую оценку планируется провести в 2026</w:t>
      </w:r>
      <w:r>
        <w:t> год</w:t>
      </w:r>
      <w:r w:rsidRPr="00904602">
        <w:t xml:space="preserve">у с привлечением подростков, родителей и представителей общественных объединений. </w:t>
      </w:r>
    </w:p>
    <w:p w14:paraId="735FB925" w14:textId="77777777" w:rsidR="00F936CF" w:rsidRPr="00904602" w:rsidRDefault="00F936CF" w:rsidP="00F936CF">
      <w:pPr>
        <w:pStyle w:val="SingleTxtG"/>
      </w:pPr>
      <w:r>
        <w:t>1</w:t>
      </w:r>
      <w:r w:rsidRPr="009D7399">
        <w:t>5</w:t>
      </w:r>
      <w:r>
        <w:t>8.</w:t>
      </w:r>
      <w:r>
        <w:tab/>
      </w:r>
      <w:r w:rsidRPr="00904602">
        <w:t>Реализация НПДД осуществляется в партнерстве с ЮНИСЕФ и другими учреждениями ООН.</w:t>
      </w:r>
    </w:p>
    <w:p w14:paraId="3A4EC48A" w14:textId="77777777" w:rsidR="00F936CF" w:rsidRDefault="00F936CF" w:rsidP="00F936CF">
      <w:pPr>
        <w:pStyle w:val="H1G"/>
      </w:pPr>
      <w:bookmarkStart w:id="38" w:name="_Hlk167719961"/>
      <w:bookmarkEnd w:id="36"/>
      <w:r w:rsidRPr="009D7399">
        <w:tab/>
      </w:r>
      <w:r>
        <w:tab/>
      </w:r>
      <w:r>
        <w:tab/>
        <w:t xml:space="preserve">Ответ на пункт </w:t>
      </w:r>
      <w:r w:rsidRPr="00564083">
        <w:t>1</w:t>
      </w:r>
      <w:r w:rsidRPr="00FE328B">
        <w:t>5</w:t>
      </w:r>
      <w:r>
        <w:t xml:space="preserve"> </w:t>
      </w:r>
      <w:r>
        <w:rPr>
          <w:lang w:val="en-US"/>
        </w:rPr>
        <w:t>d</w:t>
      </w:r>
      <w:r>
        <w:t>) перечня вопросов</w:t>
      </w:r>
      <w:r w:rsidRPr="00904602">
        <w:rPr>
          <w:bCs/>
        </w:rPr>
        <w:t xml:space="preserve"> </w:t>
      </w:r>
    </w:p>
    <w:p w14:paraId="7AD6C4F6" w14:textId="77777777" w:rsidR="00F936CF" w:rsidRPr="00904602" w:rsidRDefault="00F936CF" w:rsidP="00F936CF">
      <w:pPr>
        <w:pStyle w:val="Bullet1G"/>
        <w:numPr>
          <w:ilvl w:val="0"/>
          <w:numId w:val="1"/>
        </w:numPr>
      </w:pPr>
      <w:r w:rsidRPr="00490174">
        <w:rPr>
          <w:color w:val="000000" w:themeColor="text1"/>
        </w:rPr>
        <w:t xml:space="preserve">Конвенция </w:t>
      </w:r>
      <w:r w:rsidRPr="00904602">
        <w:t xml:space="preserve">МОТ № 144 </w:t>
      </w:r>
      <w:r>
        <w:t>«</w:t>
      </w:r>
      <w:r w:rsidRPr="00904602">
        <w:t>О трёхсторонних консультациях для содействия применению международных трудовых норм</w:t>
      </w:r>
      <w:r>
        <w:t>»</w:t>
      </w:r>
      <w:r w:rsidRPr="00904602">
        <w:t>.</w:t>
      </w:r>
    </w:p>
    <w:p w14:paraId="1C4F019D" w14:textId="77777777" w:rsidR="00F936CF" w:rsidRPr="00904602" w:rsidRDefault="00F936CF" w:rsidP="00F936CF">
      <w:pPr>
        <w:pStyle w:val="Bullet1G"/>
        <w:numPr>
          <w:ilvl w:val="0"/>
          <w:numId w:val="1"/>
        </w:numPr>
      </w:pPr>
      <w:r w:rsidRPr="00904602">
        <w:t>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1DFD9B69" w14:textId="77777777" w:rsidR="00F936CF" w:rsidRPr="00904602" w:rsidRDefault="00F936CF" w:rsidP="00F936CF">
      <w:pPr>
        <w:pStyle w:val="Bullet1G"/>
        <w:numPr>
          <w:ilvl w:val="0"/>
          <w:numId w:val="1"/>
        </w:numPr>
      </w:pPr>
      <w:r w:rsidRPr="00904602">
        <w:t>Конвенция о борьбе с дискриминацией в области образования.</w:t>
      </w:r>
    </w:p>
    <w:p w14:paraId="253FC78A" w14:textId="77777777" w:rsidR="00F936CF" w:rsidRPr="00904602" w:rsidRDefault="00F936CF" w:rsidP="00F936CF">
      <w:pPr>
        <w:pStyle w:val="Bullet1G"/>
        <w:numPr>
          <w:ilvl w:val="0"/>
          <w:numId w:val="1"/>
        </w:numPr>
      </w:pPr>
      <w:r w:rsidRPr="00904602">
        <w:t>Конвенция МОТ № 122 о политике в области занятости.</w:t>
      </w:r>
    </w:p>
    <w:p w14:paraId="1AD6BC0C" w14:textId="77777777" w:rsidR="00F936CF" w:rsidRPr="00904602" w:rsidRDefault="00F936CF" w:rsidP="00F936CF">
      <w:pPr>
        <w:pStyle w:val="Bullet1G"/>
        <w:numPr>
          <w:ilvl w:val="0"/>
          <w:numId w:val="1"/>
        </w:numPr>
      </w:pPr>
      <w:r w:rsidRPr="00904602">
        <w:t>Акт о поправках к Уставу МОТ.</w:t>
      </w:r>
    </w:p>
    <w:p w14:paraId="3AF8D3B4" w14:textId="77777777" w:rsidR="00F936CF" w:rsidRPr="00904602" w:rsidRDefault="00F936CF" w:rsidP="00F936CF">
      <w:pPr>
        <w:pStyle w:val="Bullet1G"/>
        <w:numPr>
          <w:ilvl w:val="0"/>
          <w:numId w:val="1"/>
        </w:numPr>
      </w:pPr>
      <w:r w:rsidRPr="00904602">
        <w:t>Конвенция о признании квалификаций, относящихся к высшему образованию в европейском регионе.</w:t>
      </w:r>
    </w:p>
    <w:p w14:paraId="76DE74D5" w14:textId="77777777" w:rsidR="00F936CF" w:rsidRPr="00904602" w:rsidRDefault="00F936CF" w:rsidP="00F936CF">
      <w:pPr>
        <w:pStyle w:val="Bullet1G"/>
        <w:numPr>
          <w:ilvl w:val="0"/>
          <w:numId w:val="1"/>
        </w:numPr>
      </w:pPr>
      <w:r w:rsidRPr="00904602">
        <w:t>Конвенция о борьбе с незаконными актами в отношении международной гражданской авиации и Протокол к ней.</w:t>
      </w:r>
    </w:p>
    <w:p w14:paraId="4F35046B" w14:textId="77777777" w:rsidR="00F936CF" w:rsidRPr="00904602" w:rsidRDefault="00F936CF" w:rsidP="00F936CF">
      <w:pPr>
        <w:pStyle w:val="Bullet1G"/>
        <w:numPr>
          <w:ilvl w:val="0"/>
          <w:numId w:val="1"/>
        </w:numPr>
      </w:pPr>
      <w:r w:rsidRPr="00904602">
        <w:t>Факультативный протокол к Конвенции о безопасности персонала Организации Объединённых Наций и связанного с ней персонала.</w:t>
      </w:r>
    </w:p>
    <w:p w14:paraId="3FF74C38" w14:textId="77777777" w:rsidR="00F936CF" w:rsidRPr="00904602" w:rsidRDefault="00F936CF" w:rsidP="00F936CF">
      <w:pPr>
        <w:pStyle w:val="Bullet1G"/>
        <w:numPr>
          <w:ilvl w:val="0"/>
          <w:numId w:val="1"/>
        </w:numPr>
      </w:pPr>
      <w:r w:rsidRPr="00904602">
        <w:t>Конвенция о предупреждении преступления геноцида и наказании за него.</w:t>
      </w:r>
    </w:p>
    <w:p w14:paraId="0D33E7E6" w14:textId="77777777" w:rsidR="00F936CF" w:rsidRPr="00904602" w:rsidRDefault="00F936CF" w:rsidP="00F936CF">
      <w:pPr>
        <w:pStyle w:val="Bullet1G"/>
        <w:numPr>
          <w:ilvl w:val="0"/>
          <w:numId w:val="1"/>
        </w:numPr>
      </w:pPr>
      <w:r w:rsidRPr="00904602">
        <w:t>Международная конвенция об охране прав исполнителей, изготовителей фонограмм и вещательных организаций.</w:t>
      </w:r>
    </w:p>
    <w:p w14:paraId="1B541715" w14:textId="77777777" w:rsidR="00F936CF" w:rsidRPr="00904602" w:rsidRDefault="00F936CF" w:rsidP="00F936CF">
      <w:pPr>
        <w:pStyle w:val="Bullet1G"/>
        <w:numPr>
          <w:ilvl w:val="0"/>
          <w:numId w:val="1"/>
        </w:numPr>
      </w:pPr>
      <w:r w:rsidRPr="00904602">
        <w:t>Поправка к Монреальскому протоколу по веществам, разрушающим озоновый слой.</w:t>
      </w:r>
    </w:p>
    <w:p w14:paraId="040640C6" w14:textId="77777777" w:rsidR="00F936CF" w:rsidRPr="00904602" w:rsidRDefault="00F936CF" w:rsidP="00F936CF">
      <w:pPr>
        <w:pStyle w:val="Bullet1G"/>
        <w:numPr>
          <w:ilvl w:val="0"/>
          <w:numId w:val="1"/>
        </w:numPr>
        <w:rPr>
          <w:bCs/>
        </w:rPr>
      </w:pPr>
      <w:r w:rsidRPr="00904602">
        <w:rPr>
          <w:bCs/>
          <w:lang w:val="tk-TM"/>
        </w:rPr>
        <w:t>Соглашение о создании Глобального института зелёного роста</w:t>
      </w:r>
      <w:r w:rsidRPr="00904602">
        <w:rPr>
          <w:bCs/>
        </w:rPr>
        <w:t>.</w:t>
      </w:r>
    </w:p>
    <w:p w14:paraId="7EEF8B9F" w14:textId="77777777" w:rsidR="00F936CF" w:rsidRPr="00904602" w:rsidRDefault="00F936CF" w:rsidP="00F936CF">
      <w:pPr>
        <w:pStyle w:val="Bullet1G"/>
        <w:numPr>
          <w:ilvl w:val="0"/>
          <w:numId w:val="1"/>
        </w:numPr>
        <w:rPr>
          <w:bCs/>
        </w:rPr>
      </w:pPr>
      <w:r w:rsidRPr="00904602">
        <w:rPr>
          <w:bCs/>
          <w:lang w:val="tk-TM"/>
        </w:rPr>
        <w:t>Конвенция Организации Объединённых Наций о договорах международной купли-продажи товаров</w:t>
      </w:r>
      <w:r w:rsidRPr="00904602">
        <w:rPr>
          <w:bCs/>
        </w:rPr>
        <w:t>.</w:t>
      </w:r>
    </w:p>
    <w:p w14:paraId="46CC4C98" w14:textId="77777777" w:rsidR="00F936CF" w:rsidRDefault="00F936CF" w:rsidP="00F936CF">
      <w:pPr>
        <w:pStyle w:val="Bullet1G"/>
        <w:numPr>
          <w:ilvl w:val="0"/>
          <w:numId w:val="1"/>
        </w:numPr>
      </w:pPr>
      <w:r w:rsidRPr="00904602">
        <w:rPr>
          <w:bCs/>
          <w:lang w:val="tk-TM"/>
        </w:rPr>
        <w:t xml:space="preserve">Международная конвенция о </w:t>
      </w:r>
      <w:r w:rsidRPr="00904602">
        <w:rPr>
          <w:bCs/>
        </w:rPr>
        <w:t>Гармони</w:t>
      </w:r>
      <w:r w:rsidRPr="00904602">
        <w:rPr>
          <w:bCs/>
          <w:lang w:val="tk-TM"/>
        </w:rPr>
        <w:t>зированной системе описания и кодирования товаров</w:t>
      </w:r>
      <w:r>
        <w:rPr>
          <w:bCs/>
        </w:rPr>
        <w:t>.</w:t>
      </w:r>
    </w:p>
    <w:p w14:paraId="26A34A8C" w14:textId="77777777" w:rsidR="00F936CF" w:rsidRDefault="00F936CF" w:rsidP="00F936CF">
      <w:pPr>
        <w:pStyle w:val="HChG"/>
        <w:rPr>
          <w:i/>
          <w:iCs/>
        </w:rPr>
      </w:pPr>
      <w:r>
        <w:tab/>
      </w:r>
      <w:r>
        <w:tab/>
      </w:r>
      <w:r w:rsidRPr="00FE328B">
        <w:t xml:space="preserve">Часть </w:t>
      </w:r>
      <w:r w:rsidRPr="00FE328B">
        <w:rPr>
          <w:lang w:val="en-US"/>
        </w:rPr>
        <w:t>III</w:t>
      </w:r>
      <w:r w:rsidRPr="00FE328B">
        <w:rPr>
          <w:i/>
          <w:iCs/>
        </w:rPr>
        <w:t xml:space="preserve"> </w:t>
      </w:r>
    </w:p>
    <w:p w14:paraId="616FA2D7" w14:textId="77777777" w:rsidR="00F936CF" w:rsidRDefault="00F936CF" w:rsidP="00F936CF">
      <w:pPr>
        <w:pStyle w:val="H1G"/>
        <w:rPr>
          <w:bCs/>
        </w:rPr>
      </w:pPr>
      <w:r>
        <w:tab/>
      </w:r>
      <w:r>
        <w:tab/>
      </w:r>
      <w:r>
        <w:tab/>
        <w:t xml:space="preserve">Ответ на пункт </w:t>
      </w:r>
      <w:r w:rsidRPr="00564083">
        <w:t>1</w:t>
      </w:r>
      <w:r>
        <w:t>6 перечня вопросов</w:t>
      </w:r>
      <w:r w:rsidRPr="00904602">
        <w:rPr>
          <w:bCs/>
        </w:rPr>
        <w:t xml:space="preserve"> </w:t>
      </w:r>
    </w:p>
    <w:p w14:paraId="12C704F9" w14:textId="77777777" w:rsidR="00F936CF" w:rsidRPr="00D719A4" w:rsidRDefault="00F936CF" w:rsidP="00F936CF">
      <w:pPr>
        <w:pStyle w:val="H23G"/>
      </w:pPr>
      <w:r>
        <w:tab/>
      </w:r>
      <w:r>
        <w:tab/>
      </w:r>
      <w:r w:rsidRPr="00D719A4">
        <w:t>Приложение</w:t>
      </w:r>
    </w:p>
    <w:tbl>
      <w:tblPr>
        <w:tblW w:w="0" w:type="auto"/>
        <w:tblInd w:w="1134" w:type="dxa"/>
        <w:tblLayout w:type="fixed"/>
        <w:tblCellMar>
          <w:left w:w="0" w:type="dxa"/>
          <w:right w:w="0" w:type="dxa"/>
        </w:tblCellMar>
        <w:tblLook w:val="04A0" w:firstRow="1" w:lastRow="0" w:firstColumn="1" w:lastColumn="0" w:noHBand="0" w:noVBand="1"/>
      </w:tblPr>
      <w:tblGrid>
        <w:gridCol w:w="709"/>
        <w:gridCol w:w="2866"/>
        <w:gridCol w:w="1709"/>
        <w:gridCol w:w="1529"/>
        <w:gridCol w:w="1691"/>
      </w:tblGrid>
      <w:tr w:rsidR="00F936CF" w:rsidRPr="00EF3106" w14:paraId="3A6B8B20" w14:textId="77777777" w:rsidTr="002B12EB">
        <w:trPr>
          <w:tblHeader/>
        </w:trPr>
        <w:tc>
          <w:tcPr>
            <w:tcW w:w="3575" w:type="dxa"/>
            <w:gridSpan w:val="2"/>
            <w:tcBorders>
              <w:top w:val="single" w:sz="2" w:space="0" w:color="auto"/>
            </w:tcBorders>
            <w:shd w:val="clear" w:color="auto" w:fill="auto"/>
            <w:vAlign w:val="bottom"/>
          </w:tcPr>
          <w:p w14:paraId="78168963" w14:textId="77777777" w:rsidR="00F936CF" w:rsidRPr="00FE328B" w:rsidRDefault="00F936CF" w:rsidP="002B12EB">
            <w:pPr>
              <w:spacing w:before="80" w:after="80" w:line="200" w:lineRule="exact"/>
              <w:ind w:left="28" w:right="28"/>
              <w:jc w:val="both"/>
              <w:rPr>
                <w:rFonts w:cs="Times New Roman"/>
                <w:bCs/>
                <w:i/>
                <w:sz w:val="16"/>
                <w:szCs w:val="16"/>
                <w:lang w:bidi="ru-RU"/>
              </w:rPr>
            </w:pPr>
          </w:p>
        </w:tc>
        <w:tc>
          <w:tcPr>
            <w:tcW w:w="4929" w:type="dxa"/>
            <w:gridSpan w:val="3"/>
            <w:tcBorders>
              <w:top w:val="single" w:sz="2" w:space="0" w:color="auto"/>
            </w:tcBorders>
            <w:shd w:val="clear" w:color="auto" w:fill="auto"/>
            <w:vAlign w:val="bottom"/>
          </w:tcPr>
          <w:p w14:paraId="13A19F5E" w14:textId="77777777" w:rsidR="00F936CF" w:rsidRPr="00D719A4" w:rsidRDefault="00F936CF" w:rsidP="002B12EB">
            <w:pPr>
              <w:spacing w:before="80" w:after="80" w:line="200" w:lineRule="exact"/>
              <w:ind w:left="28" w:right="28"/>
              <w:jc w:val="center"/>
              <w:rPr>
                <w:rFonts w:cs="Times New Roman"/>
                <w:bCs/>
                <w:i/>
                <w:color w:val="000000" w:themeColor="text1"/>
                <w:sz w:val="16"/>
                <w:szCs w:val="16"/>
                <w:lang w:bidi="ru-RU"/>
              </w:rPr>
            </w:pPr>
            <w:r w:rsidRPr="00D719A4">
              <w:rPr>
                <w:bCs/>
                <w:i/>
                <w:color w:val="000000" w:themeColor="text1"/>
                <w:sz w:val="16"/>
                <w:szCs w:val="16"/>
              </w:rPr>
              <w:t>Тыс. манат</w:t>
            </w:r>
          </w:p>
        </w:tc>
      </w:tr>
      <w:tr w:rsidR="00F936CF" w:rsidRPr="00EF3106" w14:paraId="7725A9F1" w14:textId="77777777" w:rsidTr="002B12EB">
        <w:trPr>
          <w:tblHeader/>
        </w:trPr>
        <w:tc>
          <w:tcPr>
            <w:tcW w:w="709" w:type="dxa"/>
            <w:vMerge w:val="restart"/>
            <w:tcBorders>
              <w:bottom w:val="single" w:sz="12" w:space="0" w:color="auto"/>
            </w:tcBorders>
            <w:shd w:val="clear" w:color="auto" w:fill="auto"/>
            <w:vAlign w:val="bottom"/>
          </w:tcPr>
          <w:p w14:paraId="4AC52A62" w14:textId="77777777" w:rsidR="00F936CF" w:rsidRPr="00D51343" w:rsidRDefault="00F936CF" w:rsidP="002B12EB">
            <w:pPr>
              <w:spacing w:before="80" w:after="80" w:line="200" w:lineRule="exact"/>
              <w:ind w:left="28" w:right="28"/>
              <w:rPr>
                <w:rFonts w:cs="Times New Roman"/>
                <w:bCs/>
                <w:i/>
                <w:sz w:val="16"/>
                <w:szCs w:val="16"/>
                <w:lang w:bidi="ru-RU"/>
              </w:rPr>
            </w:pPr>
          </w:p>
        </w:tc>
        <w:tc>
          <w:tcPr>
            <w:tcW w:w="2866" w:type="dxa"/>
            <w:vMerge w:val="restart"/>
            <w:tcBorders>
              <w:bottom w:val="single" w:sz="12" w:space="0" w:color="auto"/>
            </w:tcBorders>
            <w:shd w:val="clear" w:color="auto" w:fill="auto"/>
            <w:vAlign w:val="bottom"/>
          </w:tcPr>
          <w:p w14:paraId="08F7D0B0" w14:textId="77777777" w:rsidR="00F936CF" w:rsidRPr="00D51343" w:rsidRDefault="00F936CF" w:rsidP="002B12EB">
            <w:pPr>
              <w:spacing w:before="80" w:after="80" w:line="200" w:lineRule="exact"/>
              <w:ind w:left="28" w:right="28"/>
              <w:rPr>
                <w:rFonts w:cs="Times New Roman"/>
                <w:bCs/>
                <w:i/>
                <w:sz w:val="16"/>
                <w:szCs w:val="16"/>
                <w:lang w:bidi="ru-RU"/>
              </w:rPr>
            </w:pPr>
          </w:p>
        </w:tc>
        <w:tc>
          <w:tcPr>
            <w:tcW w:w="4929" w:type="dxa"/>
            <w:gridSpan w:val="3"/>
            <w:tcBorders>
              <w:bottom w:val="single" w:sz="2" w:space="0" w:color="auto"/>
            </w:tcBorders>
            <w:shd w:val="clear" w:color="auto" w:fill="auto"/>
            <w:vAlign w:val="bottom"/>
          </w:tcPr>
          <w:p w14:paraId="260DB6AC" w14:textId="77777777" w:rsidR="00F936CF" w:rsidRPr="00D51343" w:rsidRDefault="00F936CF" w:rsidP="002B12EB">
            <w:pPr>
              <w:spacing w:before="80" w:after="80" w:line="200" w:lineRule="exact"/>
              <w:ind w:left="28" w:right="28"/>
              <w:jc w:val="center"/>
              <w:rPr>
                <w:rFonts w:cs="Times New Roman"/>
                <w:bCs/>
                <w:i/>
                <w:sz w:val="16"/>
                <w:szCs w:val="16"/>
                <w:lang w:bidi="ru-RU"/>
              </w:rPr>
            </w:pPr>
            <w:r>
              <w:rPr>
                <w:rFonts w:cs="Times New Roman"/>
                <w:bCs/>
                <w:i/>
                <w:sz w:val="16"/>
                <w:szCs w:val="16"/>
                <w:lang w:bidi="ru-RU"/>
              </w:rPr>
              <w:t>У</w:t>
            </w:r>
            <w:r w:rsidRPr="00D51343">
              <w:rPr>
                <w:rFonts w:cs="Times New Roman"/>
                <w:bCs/>
                <w:i/>
                <w:sz w:val="16"/>
                <w:szCs w:val="16"/>
                <w:lang w:bidi="ru-RU"/>
              </w:rPr>
              <w:t>точненный бюджет</w:t>
            </w:r>
          </w:p>
        </w:tc>
      </w:tr>
      <w:tr w:rsidR="00F936CF" w:rsidRPr="00EF3106" w14:paraId="48C6E347" w14:textId="77777777" w:rsidTr="002B12EB">
        <w:trPr>
          <w:tblHeader/>
        </w:trPr>
        <w:tc>
          <w:tcPr>
            <w:tcW w:w="709" w:type="dxa"/>
            <w:vMerge/>
            <w:tcBorders>
              <w:top w:val="single" w:sz="12" w:space="0" w:color="auto"/>
              <w:bottom w:val="single" w:sz="12" w:space="0" w:color="auto"/>
            </w:tcBorders>
            <w:shd w:val="clear" w:color="auto" w:fill="auto"/>
            <w:vAlign w:val="bottom"/>
          </w:tcPr>
          <w:p w14:paraId="7AF56AFF" w14:textId="77777777" w:rsidR="00F936CF" w:rsidRPr="00D51343" w:rsidRDefault="00F936CF" w:rsidP="002B12EB">
            <w:pPr>
              <w:spacing w:before="40" w:after="40" w:line="220" w:lineRule="exact"/>
              <w:ind w:left="28" w:right="28"/>
              <w:rPr>
                <w:rFonts w:cs="Times New Roman"/>
                <w:bCs/>
                <w:i/>
                <w:sz w:val="16"/>
                <w:szCs w:val="16"/>
                <w:lang w:bidi="ru-RU"/>
              </w:rPr>
            </w:pPr>
          </w:p>
        </w:tc>
        <w:tc>
          <w:tcPr>
            <w:tcW w:w="2866" w:type="dxa"/>
            <w:vMerge/>
            <w:tcBorders>
              <w:top w:val="single" w:sz="12" w:space="0" w:color="auto"/>
              <w:bottom w:val="single" w:sz="12" w:space="0" w:color="auto"/>
            </w:tcBorders>
            <w:shd w:val="clear" w:color="auto" w:fill="auto"/>
            <w:vAlign w:val="bottom"/>
          </w:tcPr>
          <w:p w14:paraId="3416C0EF" w14:textId="77777777" w:rsidR="00F936CF" w:rsidRPr="00D51343" w:rsidRDefault="00F936CF" w:rsidP="002B12EB">
            <w:pPr>
              <w:spacing w:before="40" w:after="40" w:line="220" w:lineRule="exact"/>
              <w:ind w:left="28" w:right="28"/>
              <w:rPr>
                <w:rFonts w:cs="Times New Roman"/>
                <w:bCs/>
                <w:i/>
                <w:sz w:val="16"/>
                <w:szCs w:val="16"/>
                <w:lang w:bidi="ru-RU"/>
              </w:rPr>
            </w:pPr>
          </w:p>
        </w:tc>
        <w:tc>
          <w:tcPr>
            <w:tcW w:w="1709" w:type="dxa"/>
            <w:tcBorders>
              <w:top w:val="single" w:sz="2" w:space="0" w:color="auto"/>
              <w:bottom w:val="single" w:sz="12" w:space="0" w:color="auto"/>
            </w:tcBorders>
            <w:shd w:val="clear" w:color="auto" w:fill="auto"/>
            <w:vAlign w:val="bottom"/>
          </w:tcPr>
          <w:p w14:paraId="67F453E2" w14:textId="77777777" w:rsidR="00F936CF" w:rsidRPr="00D51343" w:rsidRDefault="00F936CF" w:rsidP="002B12EB">
            <w:pPr>
              <w:spacing w:before="40" w:after="40" w:line="220" w:lineRule="exact"/>
              <w:ind w:left="28" w:right="28"/>
              <w:jc w:val="right"/>
              <w:rPr>
                <w:rFonts w:cs="Times New Roman"/>
                <w:bCs/>
                <w:i/>
                <w:sz w:val="16"/>
                <w:szCs w:val="16"/>
                <w:lang w:bidi="ru-RU"/>
              </w:rPr>
            </w:pPr>
            <w:r w:rsidRPr="00D51343">
              <w:rPr>
                <w:rFonts w:cs="Times New Roman"/>
                <w:bCs/>
                <w:i/>
                <w:sz w:val="16"/>
                <w:szCs w:val="16"/>
                <w:lang w:bidi="ru-RU"/>
              </w:rPr>
              <w:t>2021</w:t>
            </w:r>
          </w:p>
        </w:tc>
        <w:tc>
          <w:tcPr>
            <w:tcW w:w="1529" w:type="dxa"/>
            <w:tcBorders>
              <w:top w:val="single" w:sz="2" w:space="0" w:color="auto"/>
              <w:bottom w:val="single" w:sz="12" w:space="0" w:color="auto"/>
            </w:tcBorders>
            <w:shd w:val="clear" w:color="auto" w:fill="auto"/>
            <w:vAlign w:val="bottom"/>
          </w:tcPr>
          <w:p w14:paraId="2342F4BF" w14:textId="77777777" w:rsidR="00F936CF" w:rsidRPr="00D51343" w:rsidRDefault="00F936CF" w:rsidP="002B12EB">
            <w:pPr>
              <w:spacing w:before="40" w:after="40" w:line="220" w:lineRule="exact"/>
              <w:ind w:left="28" w:right="28"/>
              <w:jc w:val="right"/>
              <w:rPr>
                <w:rFonts w:cs="Times New Roman"/>
                <w:bCs/>
                <w:i/>
                <w:sz w:val="16"/>
                <w:szCs w:val="16"/>
                <w:lang w:bidi="ru-RU"/>
              </w:rPr>
            </w:pPr>
            <w:r w:rsidRPr="00D51343">
              <w:rPr>
                <w:rFonts w:cs="Times New Roman"/>
                <w:bCs/>
                <w:i/>
                <w:sz w:val="16"/>
                <w:szCs w:val="16"/>
                <w:lang w:bidi="ru-RU"/>
              </w:rPr>
              <w:t>2022</w:t>
            </w:r>
          </w:p>
        </w:tc>
        <w:tc>
          <w:tcPr>
            <w:tcW w:w="1691" w:type="dxa"/>
            <w:tcBorders>
              <w:top w:val="single" w:sz="2" w:space="0" w:color="auto"/>
              <w:bottom w:val="single" w:sz="12" w:space="0" w:color="auto"/>
            </w:tcBorders>
            <w:shd w:val="clear" w:color="auto" w:fill="auto"/>
            <w:vAlign w:val="bottom"/>
          </w:tcPr>
          <w:p w14:paraId="5AB40F96" w14:textId="77777777" w:rsidR="00F936CF" w:rsidRPr="00D51343" w:rsidRDefault="00F936CF" w:rsidP="002B12EB">
            <w:pPr>
              <w:spacing w:before="40" w:after="40" w:line="220" w:lineRule="exact"/>
              <w:ind w:left="28" w:right="28"/>
              <w:jc w:val="right"/>
              <w:rPr>
                <w:rFonts w:cs="Times New Roman"/>
                <w:bCs/>
                <w:i/>
                <w:sz w:val="16"/>
                <w:szCs w:val="16"/>
                <w:lang w:bidi="ru-RU"/>
              </w:rPr>
            </w:pPr>
            <w:r w:rsidRPr="00D51343">
              <w:rPr>
                <w:rFonts w:cs="Times New Roman"/>
                <w:bCs/>
                <w:i/>
                <w:sz w:val="16"/>
                <w:szCs w:val="16"/>
                <w:lang w:bidi="ru-RU"/>
              </w:rPr>
              <w:t>2023</w:t>
            </w:r>
          </w:p>
        </w:tc>
      </w:tr>
      <w:tr w:rsidR="00F936CF" w:rsidRPr="00EF3106" w14:paraId="69968928" w14:textId="77777777" w:rsidTr="002B12EB">
        <w:tc>
          <w:tcPr>
            <w:tcW w:w="709" w:type="dxa"/>
            <w:tcBorders>
              <w:top w:val="single" w:sz="12" w:space="0" w:color="auto"/>
            </w:tcBorders>
            <w:shd w:val="clear" w:color="auto" w:fill="auto"/>
          </w:tcPr>
          <w:p w14:paraId="110A0951" w14:textId="77777777" w:rsidR="00F936CF" w:rsidRPr="00247E96" w:rsidRDefault="00F936CF" w:rsidP="002B12EB">
            <w:pPr>
              <w:spacing w:before="40" w:after="40" w:line="220" w:lineRule="exact"/>
              <w:ind w:left="28" w:right="28"/>
              <w:rPr>
                <w:rFonts w:cs="Times New Roman"/>
                <w:b/>
                <w:bCs/>
                <w:sz w:val="18"/>
                <w:lang w:bidi="ru-RU"/>
              </w:rPr>
            </w:pPr>
            <w:r w:rsidRPr="00247E96">
              <w:rPr>
                <w:rFonts w:cs="Times New Roman"/>
                <w:b/>
                <w:bCs/>
                <w:sz w:val="18"/>
                <w:lang w:bidi="ru-RU"/>
              </w:rPr>
              <w:t>I</w:t>
            </w:r>
          </w:p>
        </w:tc>
        <w:tc>
          <w:tcPr>
            <w:tcW w:w="2866" w:type="dxa"/>
            <w:tcBorders>
              <w:top w:val="single" w:sz="12" w:space="0" w:color="auto"/>
            </w:tcBorders>
            <w:shd w:val="clear" w:color="auto" w:fill="auto"/>
            <w:vAlign w:val="bottom"/>
          </w:tcPr>
          <w:p w14:paraId="491418D4"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b/>
                <w:bCs/>
                <w:sz w:val="18"/>
                <w:lang w:bidi="ru-RU"/>
              </w:rPr>
              <w:t>Здравоохранение</w:t>
            </w:r>
          </w:p>
        </w:tc>
        <w:tc>
          <w:tcPr>
            <w:tcW w:w="1709" w:type="dxa"/>
            <w:tcBorders>
              <w:top w:val="single" w:sz="12" w:space="0" w:color="auto"/>
            </w:tcBorders>
            <w:shd w:val="clear" w:color="auto" w:fill="auto"/>
            <w:vAlign w:val="bottom"/>
          </w:tcPr>
          <w:p w14:paraId="230963E5"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2 584 814,83</w:t>
            </w:r>
          </w:p>
        </w:tc>
        <w:tc>
          <w:tcPr>
            <w:tcW w:w="1529" w:type="dxa"/>
            <w:tcBorders>
              <w:top w:val="single" w:sz="12" w:space="0" w:color="auto"/>
            </w:tcBorders>
            <w:shd w:val="clear" w:color="auto" w:fill="auto"/>
            <w:vAlign w:val="bottom"/>
          </w:tcPr>
          <w:p w14:paraId="3A4A0ABA"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2 511 177,44</w:t>
            </w:r>
          </w:p>
        </w:tc>
        <w:tc>
          <w:tcPr>
            <w:tcW w:w="1691" w:type="dxa"/>
            <w:tcBorders>
              <w:top w:val="single" w:sz="12" w:space="0" w:color="auto"/>
            </w:tcBorders>
            <w:shd w:val="clear" w:color="auto" w:fill="auto"/>
            <w:vAlign w:val="bottom"/>
          </w:tcPr>
          <w:p w14:paraId="458A66CC"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2 831 051,65</w:t>
            </w:r>
          </w:p>
        </w:tc>
      </w:tr>
      <w:tr w:rsidR="00F936CF" w:rsidRPr="00EF3106" w14:paraId="5AC3187F" w14:textId="77777777" w:rsidTr="002B12EB">
        <w:tc>
          <w:tcPr>
            <w:tcW w:w="709" w:type="dxa"/>
            <w:shd w:val="clear" w:color="auto" w:fill="auto"/>
          </w:tcPr>
          <w:p w14:paraId="4F18B6B2"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1</w:t>
            </w:r>
          </w:p>
        </w:tc>
        <w:tc>
          <w:tcPr>
            <w:tcW w:w="2866" w:type="dxa"/>
            <w:shd w:val="clear" w:color="auto" w:fill="auto"/>
            <w:vAlign w:val="bottom"/>
          </w:tcPr>
          <w:p w14:paraId="0225AB7A"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бюджет системы здравоохранения</w:t>
            </w:r>
          </w:p>
        </w:tc>
        <w:tc>
          <w:tcPr>
            <w:tcW w:w="1709" w:type="dxa"/>
            <w:shd w:val="clear" w:color="auto" w:fill="auto"/>
            <w:vAlign w:val="bottom"/>
          </w:tcPr>
          <w:p w14:paraId="7A300E81" w14:textId="77777777" w:rsidR="00F936CF" w:rsidRPr="00EF3106" w:rsidRDefault="00F936CF" w:rsidP="002B12EB">
            <w:pPr>
              <w:spacing w:before="40" w:after="40" w:line="220" w:lineRule="exact"/>
              <w:ind w:left="28" w:right="28"/>
              <w:jc w:val="right"/>
              <w:rPr>
                <w:rFonts w:cs="Times New Roman"/>
                <w:sz w:val="18"/>
                <w:lang w:bidi="ru-RU"/>
              </w:rPr>
            </w:pPr>
          </w:p>
        </w:tc>
        <w:tc>
          <w:tcPr>
            <w:tcW w:w="1529" w:type="dxa"/>
            <w:shd w:val="clear" w:color="auto" w:fill="auto"/>
            <w:vAlign w:val="bottom"/>
          </w:tcPr>
          <w:p w14:paraId="20A96AFF" w14:textId="77777777" w:rsidR="00F936CF" w:rsidRPr="00EF3106" w:rsidRDefault="00F936CF" w:rsidP="002B12EB">
            <w:pPr>
              <w:spacing w:before="40" w:after="40" w:line="220" w:lineRule="exact"/>
              <w:ind w:left="28" w:right="28"/>
              <w:jc w:val="right"/>
              <w:rPr>
                <w:rFonts w:cs="Times New Roman"/>
                <w:sz w:val="18"/>
                <w:lang w:bidi="ru-RU"/>
              </w:rPr>
            </w:pPr>
          </w:p>
        </w:tc>
        <w:tc>
          <w:tcPr>
            <w:tcW w:w="1691" w:type="dxa"/>
            <w:shd w:val="clear" w:color="auto" w:fill="auto"/>
            <w:vAlign w:val="bottom"/>
          </w:tcPr>
          <w:p w14:paraId="1E7A740F" w14:textId="77777777" w:rsidR="00F936CF" w:rsidRPr="00EF3106" w:rsidRDefault="00F936CF" w:rsidP="002B12EB">
            <w:pPr>
              <w:spacing w:before="40" w:after="40" w:line="220" w:lineRule="exact"/>
              <w:ind w:left="28" w:right="28"/>
              <w:jc w:val="right"/>
              <w:rPr>
                <w:rFonts w:cs="Times New Roman"/>
                <w:sz w:val="18"/>
                <w:lang w:bidi="ru-RU"/>
              </w:rPr>
            </w:pPr>
          </w:p>
        </w:tc>
      </w:tr>
      <w:tr w:rsidR="00F936CF" w:rsidRPr="00EF3106" w14:paraId="695598A2" w14:textId="77777777" w:rsidTr="002B12EB">
        <w:tc>
          <w:tcPr>
            <w:tcW w:w="709" w:type="dxa"/>
            <w:shd w:val="clear" w:color="auto" w:fill="auto"/>
          </w:tcPr>
          <w:p w14:paraId="098FB10F"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2</w:t>
            </w:r>
          </w:p>
        </w:tc>
        <w:tc>
          <w:tcPr>
            <w:tcW w:w="2866" w:type="dxa"/>
            <w:shd w:val="clear" w:color="auto" w:fill="auto"/>
            <w:vAlign w:val="bottom"/>
          </w:tcPr>
          <w:p w14:paraId="688835A8"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в том числе, бюджет спец учреждений для детей с умственным отставанием</w:t>
            </w:r>
          </w:p>
        </w:tc>
        <w:tc>
          <w:tcPr>
            <w:tcW w:w="1709" w:type="dxa"/>
            <w:shd w:val="clear" w:color="auto" w:fill="auto"/>
            <w:vAlign w:val="bottom"/>
          </w:tcPr>
          <w:p w14:paraId="4C7F6A7D"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6 474,62</w:t>
            </w:r>
          </w:p>
        </w:tc>
        <w:tc>
          <w:tcPr>
            <w:tcW w:w="1529" w:type="dxa"/>
            <w:shd w:val="clear" w:color="auto" w:fill="auto"/>
            <w:vAlign w:val="bottom"/>
          </w:tcPr>
          <w:p w14:paraId="4F250BEF"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6 885,57</w:t>
            </w:r>
          </w:p>
        </w:tc>
        <w:tc>
          <w:tcPr>
            <w:tcW w:w="1691" w:type="dxa"/>
            <w:shd w:val="clear" w:color="auto" w:fill="auto"/>
            <w:vAlign w:val="bottom"/>
          </w:tcPr>
          <w:p w14:paraId="5B47B773"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7 818,28</w:t>
            </w:r>
          </w:p>
        </w:tc>
      </w:tr>
      <w:tr w:rsidR="00F936CF" w:rsidRPr="00EF3106" w14:paraId="7670D833" w14:textId="77777777" w:rsidTr="002B12EB">
        <w:tc>
          <w:tcPr>
            <w:tcW w:w="709" w:type="dxa"/>
            <w:shd w:val="clear" w:color="auto" w:fill="auto"/>
          </w:tcPr>
          <w:p w14:paraId="13CD613C"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3</w:t>
            </w:r>
          </w:p>
        </w:tc>
        <w:tc>
          <w:tcPr>
            <w:tcW w:w="2866" w:type="dxa"/>
            <w:shd w:val="clear" w:color="auto" w:fill="auto"/>
            <w:vAlign w:val="bottom"/>
          </w:tcPr>
          <w:p w14:paraId="4918013B"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в том числе, бюджет домов малюток</w:t>
            </w:r>
          </w:p>
        </w:tc>
        <w:tc>
          <w:tcPr>
            <w:tcW w:w="1709" w:type="dxa"/>
            <w:shd w:val="clear" w:color="auto" w:fill="auto"/>
            <w:vAlign w:val="bottom"/>
          </w:tcPr>
          <w:p w14:paraId="38F40462"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3 474</w:t>
            </w:r>
            <w:r>
              <w:rPr>
                <w:rFonts w:cs="Times New Roman"/>
                <w:sz w:val="18"/>
                <w:lang w:bidi="ru-RU"/>
              </w:rPr>
              <w:t>,</w:t>
            </w:r>
            <w:r w:rsidRPr="00EF3106">
              <w:rPr>
                <w:rFonts w:cs="Times New Roman"/>
                <w:sz w:val="18"/>
                <w:lang w:bidi="ru-RU"/>
              </w:rPr>
              <w:t>89</w:t>
            </w:r>
          </w:p>
        </w:tc>
        <w:tc>
          <w:tcPr>
            <w:tcW w:w="1529" w:type="dxa"/>
            <w:shd w:val="clear" w:color="auto" w:fill="auto"/>
            <w:vAlign w:val="bottom"/>
          </w:tcPr>
          <w:p w14:paraId="0458F62D"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3 722,13</w:t>
            </w:r>
          </w:p>
        </w:tc>
        <w:tc>
          <w:tcPr>
            <w:tcW w:w="1691" w:type="dxa"/>
            <w:shd w:val="clear" w:color="auto" w:fill="auto"/>
            <w:vAlign w:val="bottom"/>
          </w:tcPr>
          <w:p w14:paraId="63E8D644"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3 987</w:t>
            </w:r>
            <w:r>
              <w:rPr>
                <w:rFonts w:cs="Times New Roman"/>
                <w:sz w:val="18"/>
                <w:lang w:bidi="ru-RU"/>
              </w:rPr>
              <w:t>,</w:t>
            </w:r>
            <w:r w:rsidRPr="00EF3106">
              <w:rPr>
                <w:rFonts w:cs="Times New Roman"/>
                <w:sz w:val="18"/>
                <w:lang w:bidi="ru-RU"/>
              </w:rPr>
              <w:t>64</w:t>
            </w:r>
          </w:p>
        </w:tc>
      </w:tr>
      <w:tr w:rsidR="00F936CF" w:rsidRPr="00EF3106" w14:paraId="331D1941" w14:textId="77777777" w:rsidTr="002B12EB">
        <w:tc>
          <w:tcPr>
            <w:tcW w:w="709" w:type="dxa"/>
            <w:shd w:val="clear" w:color="auto" w:fill="auto"/>
          </w:tcPr>
          <w:p w14:paraId="62231323" w14:textId="77777777" w:rsidR="00F936CF" w:rsidRPr="00247E96" w:rsidRDefault="00F936CF" w:rsidP="002B12EB">
            <w:pPr>
              <w:spacing w:before="40" w:after="40" w:line="220" w:lineRule="exact"/>
              <w:ind w:left="28" w:right="28"/>
              <w:rPr>
                <w:rFonts w:cs="Times New Roman"/>
                <w:b/>
                <w:bCs/>
                <w:sz w:val="18"/>
                <w:lang w:bidi="ru-RU"/>
              </w:rPr>
            </w:pPr>
            <w:r w:rsidRPr="00247E96">
              <w:rPr>
                <w:rFonts w:cs="Times New Roman"/>
                <w:b/>
                <w:bCs/>
                <w:sz w:val="18"/>
                <w:lang w:bidi="ru-RU"/>
              </w:rPr>
              <w:t>II</w:t>
            </w:r>
          </w:p>
        </w:tc>
        <w:tc>
          <w:tcPr>
            <w:tcW w:w="2866" w:type="dxa"/>
            <w:shd w:val="clear" w:color="auto" w:fill="auto"/>
            <w:vAlign w:val="bottom"/>
          </w:tcPr>
          <w:p w14:paraId="76A2143B"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b/>
                <w:bCs/>
                <w:sz w:val="18"/>
                <w:lang w:bidi="ru-RU"/>
              </w:rPr>
              <w:t>Образование</w:t>
            </w:r>
          </w:p>
        </w:tc>
        <w:tc>
          <w:tcPr>
            <w:tcW w:w="1709" w:type="dxa"/>
            <w:shd w:val="clear" w:color="auto" w:fill="auto"/>
            <w:vAlign w:val="bottom"/>
          </w:tcPr>
          <w:p w14:paraId="42EF1890"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6 117 300,62</w:t>
            </w:r>
          </w:p>
        </w:tc>
        <w:tc>
          <w:tcPr>
            <w:tcW w:w="1529" w:type="dxa"/>
            <w:shd w:val="clear" w:color="auto" w:fill="auto"/>
            <w:vAlign w:val="bottom"/>
          </w:tcPr>
          <w:p w14:paraId="698E3356"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6 691 480,33</w:t>
            </w:r>
          </w:p>
        </w:tc>
        <w:tc>
          <w:tcPr>
            <w:tcW w:w="1691" w:type="dxa"/>
            <w:shd w:val="clear" w:color="auto" w:fill="auto"/>
            <w:vAlign w:val="bottom"/>
          </w:tcPr>
          <w:p w14:paraId="0F546115"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7 823 850,63</w:t>
            </w:r>
          </w:p>
        </w:tc>
      </w:tr>
      <w:tr w:rsidR="00F936CF" w:rsidRPr="00EF3106" w14:paraId="005AF7A7" w14:textId="77777777" w:rsidTr="002B12EB">
        <w:tc>
          <w:tcPr>
            <w:tcW w:w="709" w:type="dxa"/>
            <w:shd w:val="clear" w:color="auto" w:fill="auto"/>
          </w:tcPr>
          <w:p w14:paraId="7E5E960C"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1</w:t>
            </w:r>
          </w:p>
        </w:tc>
        <w:tc>
          <w:tcPr>
            <w:tcW w:w="2866" w:type="dxa"/>
            <w:shd w:val="clear" w:color="auto" w:fill="auto"/>
            <w:vAlign w:val="bottom"/>
          </w:tcPr>
          <w:p w14:paraId="0DAF367C"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бюджет системы образования, в том числе</w:t>
            </w:r>
          </w:p>
        </w:tc>
        <w:tc>
          <w:tcPr>
            <w:tcW w:w="1709" w:type="dxa"/>
            <w:shd w:val="clear" w:color="auto" w:fill="auto"/>
            <w:vAlign w:val="bottom"/>
          </w:tcPr>
          <w:p w14:paraId="15C9EAB9" w14:textId="77777777" w:rsidR="00F936CF" w:rsidRPr="00EF3106" w:rsidRDefault="00F936CF" w:rsidP="002B12EB">
            <w:pPr>
              <w:spacing w:before="40" w:after="40" w:line="220" w:lineRule="exact"/>
              <w:ind w:left="28" w:right="28"/>
              <w:jc w:val="right"/>
              <w:rPr>
                <w:rFonts w:cs="Times New Roman"/>
                <w:sz w:val="18"/>
                <w:lang w:bidi="ru-RU"/>
              </w:rPr>
            </w:pPr>
          </w:p>
        </w:tc>
        <w:tc>
          <w:tcPr>
            <w:tcW w:w="1529" w:type="dxa"/>
            <w:shd w:val="clear" w:color="auto" w:fill="auto"/>
            <w:vAlign w:val="bottom"/>
          </w:tcPr>
          <w:p w14:paraId="7E3E6D1B" w14:textId="77777777" w:rsidR="00F936CF" w:rsidRPr="00EF3106" w:rsidRDefault="00F936CF" w:rsidP="002B12EB">
            <w:pPr>
              <w:spacing w:before="40" w:after="40" w:line="220" w:lineRule="exact"/>
              <w:ind w:left="28" w:right="28"/>
              <w:jc w:val="right"/>
              <w:rPr>
                <w:rFonts w:cs="Times New Roman"/>
                <w:sz w:val="18"/>
                <w:lang w:bidi="ru-RU"/>
              </w:rPr>
            </w:pPr>
          </w:p>
        </w:tc>
        <w:tc>
          <w:tcPr>
            <w:tcW w:w="1691" w:type="dxa"/>
            <w:shd w:val="clear" w:color="auto" w:fill="auto"/>
            <w:vAlign w:val="bottom"/>
          </w:tcPr>
          <w:p w14:paraId="3BECA3F6" w14:textId="77777777" w:rsidR="00F936CF" w:rsidRPr="00EF3106" w:rsidRDefault="00F936CF" w:rsidP="002B12EB">
            <w:pPr>
              <w:spacing w:before="40" w:after="40" w:line="220" w:lineRule="exact"/>
              <w:ind w:left="28" w:right="28"/>
              <w:jc w:val="right"/>
              <w:rPr>
                <w:rFonts w:cs="Times New Roman"/>
                <w:sz w:val="18"/>
                <w:lang w:bidi="ru-RU"/>
              </w:rPr>
            </w:pPr>
          </w:p>
        </w:tc>
      </w:tr>
      <w:tr w:rsidR="00F936CF" w:rsidRPr="00EF3106" w14:paraId="213B15D1" w14:textId="77777777" w:rsidTr="002B12EB">
        <w:tc>
          <w:tcPr>
            <w:tcW w:w="709" w:type="dxa"/>
            <w:shd w:val="clear" w:color="auto" w:fill="auto"/>
          </w:tcPr>
          <w:p w14:paraId="3CDB68A2"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2</w:t>
            </w:r>
          </w:p>
        </w:tc>
        <w:tc>
          <w:tcPr>
            <w:tcW w:w="2866" w:type="dxa"/>
            <w:shd w:val="clear" w:color="auto" w:fill="auto"/>
            <w:vAlign w:val="bottom"/>
          </w:tcPr>
          <w:p w14:paraId="4849D3B6"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дошкольные учреждения</w:t>
            </w:r>
          </w:p>
        </w:tc>
        <w:tc>
          <w:tcPr>
            <w:tcW w:w="1709" w:type="dxa"/>
            <w:shd w:val="clear" w:color="auto" w:fill="auto"/>
            <w:vAlign w:val="bottom"/>
          </w:tcPr>
          <w:p w14:paraId="534BD292"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1 961 852</w:t>
            </w:r>
            <w:r>
              <w:rPr>
                <w:rFonts w:cs="Times New Roman"/>
                <w:sz w:val="18"/>
                <w:lang w:bidi="ru-RU"/>
              </w:rPr>
              <w:t>,</w:t>
            </w:r>
            <w:r w:rsidRPr="00EF3106">
              <w:rPr>
                <w:rFonts w:cs="Times New Roman"/>
                <w:sz w:val="18"/>
                <w:lang w:bidi="ru-RU"/>
              </w:rPr>
              <w:t>63</w:t>
            </w:r>
          </w:p>
        </w:tc>
        <w:tc>
          <w:tcPr>
            <w:tcW w:w="1529" w:type="dxa"/>
            <w:shd w:val="clear" w:color="auto" w:fill="auto"/>
            <w:vAlign w:val="bottom"/>
          </w:tcPr>
          <w:p w14:paraId="1EDA02A2"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2 186 415,89</w:t>
            </w:r>
          </w:p>
        </w:tc>
        <w:tc>
          <w:tcPr>
            <w:tcW w:w="1691" w:type="dxa"/>
            <w:shd w:val="clear" w:color="auto" w:fill="auto"/>
            <w:vAlign w:val="bottom"/>
          </w:tcPr>
          <w:p w14:paraId="2CA3C14B"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2 499 338</w:t>
            </w:r>
            <w:r>
              <w:rPr>
                <w:rFonts w:cs="Times New Roman"/>
                <w:sz w:val="18"/>
                <w:lang w:bidi="ru-RU"/>
              </w:rPr>
              <w:t>,</w:t>
            </w:r>
            <w:r w:rsidRPr="00EF3106">
              <w:rPr>
                <w:rFonts w:cs="Times New Roman"/>
                <w:sz w:val="18"/>
                <w:lang w:bidi="ru-RU"/>
              </w:rPr>
              <w:t>93</w:t>
            </w:r>
          </w:p>
        </w:tc>
      </w:tr>
      <w:tr w:rsidR="00F936CF" w:rsidRPr="00EF3106" w14:paraId="62E81032" w14:textId="77777777" w:rsidTr="002B12EB">
        <w:tc>
          <w:tcPr>
            <w:tcW w:w="709" w:type="dxa"/>
            <w:shd w:val="clear" w:color="auto" w:fill="auto"/>
          </w:tcPr>
          <w:p w14:paraId="72C0B5E9"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3</w:t>
            </w:r>
          </w:p>
        </w:tc>
        <w:tc>
          <w:tcPr>
            <w:tcW w:w="2866" w:type="dxa"/>
            <w:shd w:val="clear" w:color="auto" w:fill="auto"/>
            <w:vAlign w:val="bottom"/>
          </w:tcPr>
          <w:p w14:paraId="660F9451"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школы</w:t>
            </w:r>
          </w:p>
        </w:tc>
        <w:tc>
          <w:tcPr>
            <w:tcW w:w="1709" w:type="dxa"/>
            <w:shd w:val="clear" w:color="auto" w:fill="auto"/>
            <w:vAlign w:val="bottom"/>
          </w:tcPr>
          <w:p w14:paraId="7EB9DE2F"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3 100 777</w:t>
            </w:r>
            <w:r>
              <w:rPr>
                <w:rFonts w:cs="Times New Roman"/>
                <w:sz w:val="18"/>
                <w:lang w:bidi="ru-RU"/>
              </w:rPr>
              <w:t>,</w:t>
            </w:r>
            <w:r w:rsidRPr="00EF3106">
              <w:rPr>
                <w:rFonts w:cs="Times New Roman"/>
                <w:sz w:val="18"/>
                <w:lang w:bidi="ru-RU"/>
              </w:rPr>
              <w:t>58</w:t>
            </w:r>
          </w:p>
        </w:tc>
        <w:tc>
          <w:tcPr>
            <w:tcW w:w="1529" w:type="dxa"/>
            <w:shd w:val="clear" w:color="auto" w:fill="auto"/>
            <w:vAlign w:val="bottom"/>
          </w:tcPr>
          <w:p w14:paraId="3B8DAD75"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3 460 075,01</w:t>
            </w:r>
          </w:p>
        </w:tc>
        <w:tc>
          <w:tcPr>
            <w:tcW w:w="1691" w:type="dxa"/>
            <w:shd w:val="clear" w:color="auto" w:fill="auto"/>
            <w:vAlign w:val="bottom"/>
          </w:tcPr>
          <w:p w14:paraId="4544290F"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4 170 002</w:t>
            </w:r>
            <w:r>
              <w:rPr>
                <w:rFonts w:cs="Times New Roman"/>
                <w:sz w:val="18"/>
                <w:lang w:bidi="ru-RU"/>
              </w:rPr>
              <w:t>,</w:t>
            </w:r>
            <w:r w:rsidRPr="00EF3106">
              <w:rPr>
                <w:rFonts w:cs="Times New Roman"/>
                <w:sz w:val="18"/>
                <w:lang w:bidi="ru-RU"/>
              </w:rPr>
              <w:t>65</w:t>
            </w:r>
          </w:p>
        </w:tc>
      </w:tr>
      <w:tr w:rsidR="00F936CF" w:rsidRPr="00EF3106" w14:paraId="4FE86263" w14:textId="77777777" w:rsidTr="002B12EB">
        <w:tc>
          <w:tcPr>
            <w:tcW w:w="709" w:type="dxa"/>
            <w:shd w:val="clear" w:color="auto" w:fill="auto"/>
          </w:tcPr>
          <w:p w14:paraId="7BC22FA4"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4</w:t>
            </w:r>
          </w:p>
        </w:tc>
        <w:tc>
          <w:tcPr>
            <w:tcW w:w="2866" w:type="dxa"/>
            <w:shd w:val="clear" w:color="auto" w:fill="auto"/>
            <w:vAlign w:val="bottom"/>
          </w:tcPr>
          <w:p w14:paraId="63AAB2D8"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школы-интернаты</w:t>
            </w:r>
          </w:p>
        </w:tc>
        <w:tc>
          <w:tcPr>
            <w:tcW w:w="1709" w:type="dxa"/>
            <w:shd w:val="clear" w:color="auto" w:fill="auto"/>
            <w:vAlign w:val="bottom"/>
          </w:tcPr>
          <w:p w14:paraId="269BE382"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21 193</w:t>
            </w:r>
            <w:r>
              <w:rPr>
                <w:rFonts w:cs="Times New Roman"/>
                <w:sz w:val="18"/>
                <w:lang w:bidi="ru-RU"/>
              </w:rPr>
              <w:t>,</w:t>
            </w:r>
            <w:r w:rsidRPr="00EF3106">
              <w:rPr>
                <w:rFonts w:cs="Times New Roman"/>
                <w:sz w:val="18"/>
                <w:lang w:bidi="ru-RU"/>
              </w:rPr>
              <w:t>67</w:t>
            </w:r>
          </w:p>
        </w:tc>
        <w:tc>
          <w:tcPr>
            <w:tcW w:w="1529" w:type="dxa"/>
            <w:shd w:val="clear" w:color="auto" w:fill="auto"/>
            <w:vAlign w:val="bottom"/>
          </w:tcPr>
          <w:p w14:paraId="4573C04D"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23 641,64</w:t>
            </w:r>
          </w:p>
        </w:tc>
        <w:tc>
          <w:tcPr>
            <w:tcW w:w="1691" w:type="dxa"/>
            <w:shd w:val="clear" w:color="auto" w:fill="auto"/>
            <w:vAlign w:val="bottom"/>
          </w:tcPr>
          <w:p w14:paraId="04A52E28"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27 742</w:t>
            </w:r>
            <w:r>
              <w:rPr>
                <w:rFonts w:cs="Times New Roman"/>
                <w:sz w:val="18"/>
                <w:lang w:bidi="ru-RU"/>
              </w:rPr>
              <w:t>,</w:t>
            </w:r>
            <w:r w:rsidRPr="00EF3106">
              <w:rPr>
                <w:rFonts w:cs="Times New Roman"/>
                <w:sz w:val="18"/>
                <w:lang w:bidi="ru-RU"/>
              </w:rPr>
              <w:t>47</w:t>
            </w:r>
          </w:p>
        </w:tc>
      </w:tr>
      <w:tr w:rsidR="00F936CF" w:rsidRPr="00EF3106" w14:paraId="4E42EEBF" w14:textId="77777777" w:rsidTr="002B12EB">
        <w:tc>
          <w:tcPr>
            <w:tcW w:w="709" w:type="dxa"/>
            <w:shd w:val="clear" w:color="auto" w:fill="auto"/>
          </w:tcPr>
          <w:p w14:paraId="2113501A"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5</w:t>
            </w:r>
          </w:p>
        </w:tc>
        <w:tc>
          <w:tcPr>
            <w:tcW w:w="2866" w:type="dxa"/>
            <w:shd w:val="clear" w:color="auto" w:fill="auto"/>
            <w:vAlign w:val="bottom"/>
          </w:tcPr>
          <w:p w14:paraId="7CF4AAA4" w14:textId="77777777" w:rsidR="00F936CF" w:rsidRPr="00EF3106" w:rsidRDefault="00F936CF" w:rsidP="002B12EB">
            <w:pPr>
              <w:spacing w:before="40" w:after="40" w:line="220" w:lineRule="exact"/>
              <w:ind w:left="28" w:right="28"/>
              <w:rPr>
                <w:rFonts w:cs="Times New Roman"/>
                <w:sz w:val="18"/>
                <w:lang w:bidi="ru-RU"/>
              </w:rPr>
            </w:pPr>
            <w:r>
              <w:rPr>
                <w:rFonts w:cs="Times New Roman"/>
                <w:sz w:val="18"/>
                <w:lang w:bidi="ru-RU"/>
              </w:rPr>
              <w:t>ш</w:t>
            </w:r>
            <w:r w:rsidRPr="00EF3106">
              <w:rPr>
                <w:rFonts w:cs="Times New Roman"/>
                <w:sz w:val="18"/>
                <w:lang w:bidi="ru-RU"/>
              </w:rPr>
              <w:t>колы-интернаты с особым режимом (421/38)</w:t>
            </w:r>
          </w:p>
        </w:tc>
        <w:tc>
          <w:tcPr>
            <w:tcW w:w="1709" w:type="dxa"/>
            <w:shd w:val="clear" w:color="auto" w:fill="auto"/>
            <w:vAlign w:val="bottom"/>
          </w:tcPr>
          <w:p w14:paraId="5143546E"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15 613</w:t>
            </w:r>
            <w:r>
              <w:rPr>
                <w:rFonts w:cs="Times New Roman"/>
                <w:sz w:val="18"/>
                <w:lang w:bidi="ru-RU"/>
              </w:rPr>
              <w:t>,</w:t>
            </w:r>
            <w:r w:rsidRPr="00EF3106">
              <w:rPr>
                <w:rFonts w:cs="Times New Roman"/>
                <w:sz w:val="18"/>
                <w:lang w:bidi="ru-RU"/>
              </w:rPr>
              <w:t>89</w:t>
            </w:r>
          </w:p>
        </w:tc>
        <w:tc>
          <w:tcPr>
            <w:tcW w:w="1529" w:type="dxa"/>
            <w:shd w:val="clear" w:color="auto" w:fill="auto"/>
            <w:vAlign w:val="bottom"/>
          </w:tcPr>
          <w:p w14:paraId="1F0AEDBC"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17 099,30</w:t>
            </w:r>
          </w:p>
        </w:tc>
        <w:tc>
          <w:tcPr>
            <w:tcW w:w="1691" w:type="dxa"/>
            <w:shd w:val="clear" w:color="auto" w:fill="auto"/>
            <w:vAlign w:val="bottom"/>
          </w:tcPr>
          <w:p w14:paraId="014EFCBF"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19 974</w:t>
            </w:r>
            <w:r>
              <w:rPr>
                <w:rFonts w:cs="Times New Roman"/>
                <w:sz w:val="18"/>
                <w:lang w:bidi="ru-RU"/>
              </w:rPr>
              <w:t>,</w:t>
            </w:r>
            <w:r w:rsidRPr="00EF3106">
              <w:rPr>
                <w:rFonts w:cs="Times New Roman"/>
                <w:sz w:val="18"/>
                <w:lang w:bidi="ru-RU"/>
              </w:rPr>
              <w:t>34</w:t>
            </w:r>
          </w:p>
        </w:tc>
      </w:tr>
      <w:tr w:rsidR="00F936CF" w:rsidRPr="00EF3106" w14:paraId="7427D46E" w14:textId="77777777" w:rsidTr="002B12EB">
        <w:tc>
          <w:tcPr>
            <w:tcW w:w="709" w:type="dxa"/>
            <w:shd w:val="clear" w:color="auto" w:fill="auto"/>
          </w:tcPr>
          <w:p w14:paraId="78CDFA8A"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6</w:t>
            </w:r>
          </w:p>
        </w:tc>
        <w:tc>
          <w:tcPr>
            <w:tcW w:w="2866" w:type="dxa"/>
            <w:shd w:val="clear" w:color="auto" w:fill="auto"/>
            <w:vAlign w:val="bottom"/>
          </w:tcPr>
          <w:p w14:paraId="11116DAE"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внешкольные учреждения</w:t>
            </w:r>
          </w:p>
        </w:tc>
        <w:tc>
          <w:tcPr>
            <w:tcW w:w="1709" w:type="dxa"/>
            <w:shd w:val="clear" w:color="auto" w:fill="auto"/>
            <w:vAlign w:val="bottom"/>
          </w:tcPr>
          <w:p w14:paraId="64A97544"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42 183</w:t>
            </w:r>
            <w:r>
              <w:rPr>
                <w:rFonts w:cs="Times New Roman"/>
                <w:sz w:val="18"/>
                <w:lang w:bidi="ru-RU"/>
              </w:rPr>
              <w:t>,</w:t>
            </w:r>
            <w:r w:rsidRPr="00EF3106">
              <w:rPr>
                <w:rFonts w:cs="Times New Roman"/>
                <w:sz w:val="18"/>
                <w:lang w:bidi="ru-RU"/>
              </w:rPr>
              <w:t>69</w:t>
            </w:r>
          </w:p>
        </w:tc>
        <w:tc>
          <w:tcPr>
            <w:tcW w:w="1529" w:type="dxa"/>
            <w:shd w:val="clear" w:color="auto" w:fill="auto"/>
            <w:vAlign w:val="bottom"/>
          </w:tcPr>
          <w:p w14:paraId="54048F5D"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45 907,45</w:t>
            </w:r>
          </w:p>
        </w:tc>
        <w:tc>
          <w:tcPr>
            <w:tcW w:w="1691" w:type="dxa"/>
            <w:shd w:val="clear" w:color="auto" w:fill="auto"/>
            <w:vAlign w:val="bottom"/>
          </w:tcPr>
          <w:p w14:paraId="4DFCBE92"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51 628,11</w:t>
            </w:r>
          </w:p>
        </w:tc>
      </w:tr>
      <w:tr w:rsidR="00F936CF" w:rsidRPr="00EF3106" w14:paraId="54196DE6" w14:textId="77777777" w:rsidTr="002B12EB">
        <w:tc>
          <w:tcPr>
            <w:tcW w:w="709" w:type="dxa"/>
            <w:shd w:val="clear" w:color="auto" w:fill="auto"/>
          </w:tcPr>
          <w:p w14:paraId="370D87A8"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7</w:t>
            </w:r>
          </w:p>
        </w:tc>
        <w:tc>
          <w:tcPr>
            <w:tcW w:w="2866" w:type="dxa"/>
            <w:shd w:val="clear" w:color="auto" w:fill="auto"/>
            <w:vAlign w:val="bottom"/>
          </w:tcPr>
          <w:p w14:paraId="1D1A1013" w14:textId="77777777" w:rsidR="00F936CF" w:rsidRPr="00EF3106" w:rsidRDefault="00F936CF" w:rsidP="002B12EB">
            <w:pPr>
              <w:spacing w:before="40" w:after="40" w:line="220" w:lineRule="exact"/>
              <w:ind w:left="28" w:right="28"/>
              <w:rPr>
                <w:rFonts w:cs="Times New Roman"/>
                <w:sz w:val="18"/>
                <w:lang w:bidi="ru-RU"/>
              </w:rPr>
            </w:pPr>
            <w:r>
              <w:rPr>
                <w:rFonts w:cs="Times New Roman"/>
                <w:sz w:val="18"/>
                <w:lang w:bidi="ru-RU"/>
              </w:rPr>
              <w:t>д</w:t>
            </w:r>
            <w:r w:rsidRPr="00EF3106">
              <w:rPr>
                <w:rFonts w:cs="Times New Roman"/>
                <w:sz w:val="18"/>
                <w:lang w:bidi="ru-RU"/>
              </w:rPr>
              <w:t>етские дома (449)</w:t>
            </w:r>
          </w:p>
        </w:tc>
        <w:tc>
          <w:tcPr>
            <w:tcW w:w="1709" w:type="dxa"/>
            <w:shd w:val="clear" w:color="auto" w:fill="auto"/>
            <w:vAlign w:val="bottom"/>
          </w:tcPr>
          <w:p w14:paraId="0BE76CCA"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9 966,28</w:t>
            </w:r>
          </w:p>
        </w:tc>
        <w:tc>
          <w:tcPr>
            <w:tcW w:w="1529" w:type="dxa"/>
            <w:shd w:val="clear" w:color="auto" w:fill="auto"/>
            <w:vAlign w:val="bottom"/>
          </w:tcPr>
          <w:p w14:paraId="48454A96"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И 285,21</w:t>
            </w:r>
          </w:p>
        </w:tc>
        <w:tc>
          <w:tcPr>
            <w:tcW w:w="1691" w:type="dxa"/>
            <w:shd w:val="clear" w:color="auto" w:fill="auto"/>
            <w:vAlign w:val="bottom"/>
          </w:tcPr>
          <w:p w14:paraId="254B4817"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12 290,29</w:t>
            </w:r>
          </w:p>
        </w:tc>
      </w:tr>
      <w:tr w:rsidR="00F936CF" w:rsidRPr="00EF3106" w14:paraId="672F445B" w14:textId="77777777" w:rsidTr="002B12EB">
        <w:tc>
          <w:tcPr>
            <w:tcW w:w="709" w:type="dxa"/>
            <w:shd w:val="clear" w:color="auto" w:fill="auto"/>
          </w:tcPr>
          <w:p w14:paraId="6E99FEB2"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8</w:t>
            </w:r>
          </w:p>
        </w:tc>
        <w:tc>
          <w:tcPr>
            <w:tcW w:w="2866" w:type="dxa"/>
            <w:shd w:val="clear" w:color="auto" w:fill="auto"/>
            <w:vAlign w:val="bottom"/>
          </w:tcPr>
          <w:p w14:paraId="24CCF351" w14:textId="77777777" w:rsidR="00F936CF" w:rsidRPr="00EF3106" w:rsidRDefault="00F936CF" w:rsidP="002B12EB">
            <w:pPr>
              <w:spacing w:before="40" w:after="40" w:line="220" w:lineRule="exact"/>
              <w:ind w:left="28" w:right="28"/>
              <w:rPr>
                <w:rFonts w:cs="Times New Roman"/>
                <w:sz w:val="18"/>
                <w:lang w:bidi="ru-RU"/>
              </w:rPr>
            </w:pPr>
            <w:r>
              <w:rPr>
                <w:rFonts w:cs="Times New Roman"/>
                <w:sz w:val="18"/>
                <w:lang w:bidi="ru-RU"/>
              </w:rPr>
              <w:t>р</w:t>
            </w:r>
            <w:r w:rsidRPr="00EF3106">
              <w:rPr>
                <w:rFonts w:cs="Times New Roman"/>
                <w:sz w:val="18"/>
                <w:lang w:bidi="ru-RU"/>
              </w:rPr>
              <w:t xml:space="preserve">еабилитационные центры </w:t>
            </w:r>
            <w:r w:rsidRPr="00EF3106">
              <w:rPr>
                <w:rFonts w:cs="Times New Roman"/>
                <w:sz w:val="18"/>
              </w:rPr>
              <w:t>(</w:t>
            </w:r>
            <w:r w:rsidRPr="00EF3106">
              <w:rPr>
                <w:rFonts w:cs="Times New Roman"/>
                <w:sz w:val="18"/>
                <w:lang w:bidi="en-US"/>
              </w:rPr>
              <w:t>saglygy</w:t>
            </w:r>
            <w:r w:rsidRPr="00EF3106">
              <w:rPr>
                <w:rFonts w:cs="Times New Roman"/>
                <w:sz w:val="18"/>
              </w:rPr>
              <w:t xml:space="preserve"> </w:t>
            </w:r>
            <w:r w:rsidRPr="00EF3106">
              <w:rPr>
                <w:rFonts w:cs="Times New Roman"/>
                <w:sz w:val="18"/>
                <w:lang w:bidi="en-US"/>
              </w:rPr>
              <w:t>dikeldis</w:t>
            </w:r>
            <w:r w:rsidRPr="00EF3106">
              <w:rPr>
                <w:rFonts w:cs="Times New Roman"/>
                <w:sz w:val="18"/>
              </w:rPr>
              <w:t xml:space="preserve"> </w:t>
            </w:r>
            <w:r w:rsidRPr="00EF3106">
              <w:rPr>
                <w:rFonts w:cs="Times New Roman"/>
                <w:sz w:val="18"/>
                <w:lang w:bidi="en-US"/>
              </w:rPr>
              <w:t>mekdep</w:t>
            </w:r>
            <w:r w:rsidRPr="00EF3106">
              <w:rPr>
                <w:rFonts w:cs="Times New Roman"/>
                <w:sz w:val="18"/>
              </w:rPr>
              <w:t>-</w:t>
            </w:r>
            <w:r w:rsidRPr="00EF3106">
              <w:rPr>
                <w:rFonts w:cs="Times New Roman"/>
                <w:sz w:val="18"/>
                <w:lang w:bidi="en-US"/>
              </w:rPr>
              <w:t>intematlary</w:t>
            </w:r>
            <w:r w:rsidRPr="00EF3106">
              <w:rPr>
                <w:rFonts w:cs="Times New Roman"/>
                <w:sz w:val="18"/>
              </w:rPr>
              <w:t>)</w:t>
            </w:r>
          </w:p>
        </w:tc>
        <w:tc>
          <w:tcPr>
            <w:tcW w:w="1709" w:type="dxa"/>
            <w:shd w:val="clear" w:color="auto" w:fill="auto"/>
            <w:vAlign w:val="bottom"/>
          </w:tcPr>
          <w:p w14:paraId="659F3F9E"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68 666</w:t>
            </w:r>
            <w:r>
              <w:rPr>
                <w:rFonts w:cs="Times New Roman"/>
                <w:sz w:val="18"/>
                <w:lang w:bidi="ru-RU"/>
              </w:rPr>
              <w:t>,</w:t>
            </w:r>
            <w:r w:rsidRPr="00EF3106">
              <w:rPr>
                <w:rFonts w:cs="Times New Roman"/>
                <w:sz w:val="18"/>
                <w:lang w:bidi="ru-RU"/>
              </w:rPr>
              <w:t>42</w:t>
            </w:r>
          </w:p>
        </w:tc>
        <w:tc>
          <w:tcPr>
            <w:tcW w:w="1529" w:type="dxa"/>
            <w:shd w:val="clear" w:color="auto" w:fill="auto"/>
            <w:vAlign w:val="bottom"/>
          </w:tcPr>
          <w:p w14:paraId="29587E65"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76 508</w:t>
            </w:r>
            <w:r>
              <w:rPr>
                <w:rFonts w:cs="Times New Roman"/>
                <w:sz w:val="18"/>
                <w:lang w:bidi="ru-RU"/>
              </w:rPr>
              <w:t>,</w:t>
            </w:r>
            <w:r w:rsidRPr="00EF3106">
              <w:rPr>
                <w:rFonts w:cs="Times New Roman"/>
                <w:sz w:val="18"/>
                <w:lang w:bidi="ru-RU"/>
              </w:rPr>
              <w:t>66</w:t>
            </w:r>
          </w:p>
        </w:tc>
        <w:tc>
          <w:tcPr>
            <w:tcW w:w="1691" w:type="dxa"/>
            <w:shd w:val="clear" w:color="auto" w:fill="auto"/>
            <w:vAlign w:val="bottom"/>
          </w:tcPr>
          <w:p w14:paraId="42F5B50B"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86 769,45</w:t>
            </w:r>
          </w:p>
        </w:tc>
      </w:tr>
      <w:tr w:rsidR="00F936CF" w:rsidRPr="00EF3106" w14:paraId="741B8467" w14:textId="77777777" w:rsidTr="002B12EB">
        <w:tc>
          <w:tcPr>
            <w:tcW w:w="709" w:type="dxa"/>
            <w:shd w:val="clear" w:color="auto" w:fill="auto"/>
          </w:tcPr>
          <w:p w14:paraId="1B5E3D57"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9</w:t>
            </w:r>
          </w:p>
        </w:tc>
        <w:tc>
          <w:tcPr>
            <w:tcW w:w="2866" w:type="dxa"/>
            <w:shd w:val="clear" w:color="auto" w:fill="auto"/>
            <w:vAlign w:val="bottom"/>
          </w:tcPr>
          <w:p w14:paraId="0963E3C3"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лесные школы</w:t>
            </w:r>
          </w:p>
        </w:tc>
        <w:tc>
          <w:tcPr>
            <w:tcW w:w="1709" w:type="dxa"/>
            <w:shd w:val="clear" w:color="auto" w:fill="auto"/>
            <w:vAlign w:val="bottom"/>
          </w:tcPr>
          <w:p w14:paraId="5825694F"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1 852</w:t>
            </w:r>
            <w:r>
              <w:rPr>
                <w:rFonts w:cs="Times New Roman"/>
                <w:sz w:val="18"/>
                <w:lang w:bidi="ru-RU"/>
              </w:rPr>
              <w:t>,</w:t>
            </w:r>
            <w:r w:rsidRPr="00EF3106">
              <w:rPr>
                <w:rFonts w:cs="Times New Roman"/>
                <w:sz w:val="18"/>
                <w:lang w:bidi="ru-RU"/>
              </w:rPr>
              <w:t>05</w:t>
            </w:r>
          </w:p>
        </w:tc>
        <w:tc>
          <w:tcPr>
            <w:tcW w:w="1529" w:type="dxa"/>
            <w:shd w:val="clear" w:color="auto" w:fill="auto"/>
            <w:vAlign w:val="bottom"/>
          </w:tcPr>
          <w:p w14:paraId="2E45E1C1"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2 026</w:t>
            </w:r>
            <w:r>
              <w:rPr>
                <w:rFonts w:cs="Times New Roman"/>
                <w:sz w:val="18"/>
                <w:lang w:bidi="ru-RU"/>
              </w:rPr>
              <w:t>,</w:t>
            </w:r>
            <w:r w:rsidRPr="00EF3106">
              <w:rPr>
                <w:rFonts w:cs="Times New Roman"/>
                <w:sz w:val="18"/>
                <w:lang w:bidi="ru-RU"/>
              </w:rPr>
              <w:t>13</w:t>
            </w:r>
          </w:p>
        </w:tc>
        <w:tc>
          <w:tcPr>
            <w:tcW w:w="1691" w:type="dxa"/>
            <w:shd w:val="clear" w:color="auto" w:fill="auto"/>
            <w:vAlign w:val="bottom"/>
          </w:tcPr>
          <w:p w14:paraId="49F26BB9"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2 268</w:t>
            </w:r>
            <w:r>
              <w:rPr>
                <w:rFonts w:cs="Times New Roman"/>
                <w:sz w:val="18"/>
                <w:lang w:bidi="ru-RU"/>
              </w:rPr>
              <w:t>,</w:t>
            </w:r>
            <w:r w:rsidRPr="00EF3106">
              <w:rPr>
                <w:rFonts w:cs="Times New Roman"/>
                <w:sz w:val="18"/>
                <w:lang w:bidi="ru-RU"/>
              </w:rPr>
              <w:t>13</w:t>
            </w:r>
          </w:p>
        </w:tc>
      </w:tr>
      <w:tr w:rsidR="00F936CF" w:rsidRPr="00EF3106" w14:paraId="70E3A8A0" w14:textId="77777777" w:rsidTr="002B12EB">
        <w:tc>
          <w:tcPr>
            <w:tcW w:w="709" w:type="dxa"/>
            <w:shd w:val="clear" w:color="auto" w:fill="auto"/>
          </w:tcPr>
          <w:p w14:paraId="5EB34858" w14:textId="77777777" w:rsidR="00F936CF" w:rsidRPr="00247E96" w:rsidRDefault="00F936CF" w:rsidP="002B12EB">
            <w:pPr>
              <w:spacing w:before="40" w:after="40" w:line="220" w:lineRule="exact"/>
              <w:ind w:left="28" w:right="28"/>
              <w:rPr>
                <w:rFonts w:cs="Times New Roman"/>
                <w:b/>
                <w:bCs/>
                <w:sz w:val="18"/>
                <w:lang w:bidi="ru-RU"/>
              </w:rPr>
            </w:pPr>
            <w:r w:rsidRPr="00247E96">
              <w:rPr>
                <w:rFonts w:cs="Times New Roman"/>
                <w:b/>
                <w:bCs/>
                <w:sz w:val="18"/>
                <w:lang w:bidi="ru-RU"/>
              </w:rPr>
              <w:t>III</w:t>
            </w:r>
          </w:p>
        </w:tc>
        <w:tc>
          <w:tcPr>
            <w:tcW w:w="2866" w:type="dxa"/>
            <w:shd w:val="clear" w:color="auto" w:fill="auto"/>
            <w:vAlign w:val="bottom"/>
          </w:tcPr>
          <w:p w14:paraId="1EEB4B96"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b/>
                <w:bCs/>
                <w:sz w:val="18"/>
                <w:lang w:bidi="ru-RU"/>
              </w:rPr>
              <w:t>Культура, в том числе</w:t>
            </w:r>
          </w:p>
        </w:tc>
        <w:tc>
          <w:tcPr>
            <w:tcW w:w="1709" w:type="dxa"/>
            <w:shd w:val="clear" w:color="auto" w:fill="auto"/>
            <w:vAlign w:val="bottom"/>
          </w:tcPr>
          <w:p w14:paraId="43BF7762"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196 452,97</w:t>
            </w:r>
          </w:p>
        </w:tc>
        <w:tc>
          <w:tcPr>
            <w:tcW w:w="1529" w:type="dxa"/>
            <w:shd w:val="clear" w:color="auto" w:fill="auto"/>
            <w:vAlign w:val="bottom"/>
          </w:tcPr>
          <w:p w14:paraId="2353C5CB"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213 620,96</w:t>
            </w:r>
          </w:p>
        </w:tc>
        <w:tc>
          <w:tcPr>
            <w:tcW w:w="1691" w:type="dxa"/>
            <w:shd w:val="clear" w:color="auto" w:fill="auto"/>
            <w:vAlign w:val="bottom"/>
          </w:tcPr>
          <w:p w14:paraId="5FD7B265"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237 542,11</w:t>
            </w:r>
          </w:p>
        </w:tc>
      </w:tr>
      <w:tr w:rsidR="00F936CF" w:rsidRPr="00EF3106" w14:paraId="14FDF6E4" w14:textId="77777777" w:rsidTr="002B12EB">
        <w:tc>
          <w:tcPr>
            <w:tcW w:w="709" w:type="dxa"/>
            <w:shd w:val="clear" w:color="auto" w:fill="auto"/>
          </w:tcPr>
          <w:p w14:paraId="68C8FD74"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1</w:t>
            </w:r>
          </w:p>
        </w:tc>
        <w:tc>
          <w:tcPr>
            <w:tcW w:w="2866" w:type="dxa"/>
            <w:shd w:val="clear" w:color="auto" w:fill="auto"/>
            <w:vAlign w:val="bottom"/>
          </w:tcPr>
          <w:p w14:paraId="01B04ABF"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школа искусс</w:t>
            </w:r>
            <w:r>
              <w:rPr>
                <w:rFonts w:cs="Times New Roman"/>
                <w:sz w:val="18"/>
                <w:lang w:bidi="ru-RU"/>
              </w:rPr>
              <w:t>т</w:t>
            </w:r>
            <w:r w:rsidRPr="00EF3106">
              <w:rPr>
                <w:rFonts w:cs="Times New Roman"/>
                <w:sz w:val="18"/>
                <w:lang w:bidi="ru-RU"/>
              </w:rPr>
              <w:t>в</w:t>
            </w:r>
          </w:p>
        </w:tc>
        <w:tc>
          <w:tcPr>
            <w:tcW w:w="1709" w:type="dxa"/>
            <w:shd w:val="clear" w:color="auto" w:fill="auto"/>
            <w:vAlign w:val="bottom"/>
          </w:tcPr>
          <w:p w14:paraId="633041AC"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87 426</w:t>
            </w:r>
            <w:r>
              <w:rPr>
                <w:rFonts w:cs="Times New Roman"/>
                <w:sz w:val="18"/>
                <w:lang w:bidi="ru-RU"/>
              </w:rPr>
              <w:t>,</w:t>
            </w:r>
            <w:r w:rsidRPr="00EF3106">
              <w:rPr>
                <w:rFonts w:cs="Times New Roman"/>
                <w:sz w:val="18"/>
                <w:lang w:bidi="ru-RU"/>
              </w:rPr>
              <w:t>86</w:t>
            </w:r>
          </w:p>
        </w:tc>
        <w:tc>
          <w:tcPr>
            <w:tcW w:w="1529" w:type="dxa"/>
            <w:shd w:val="clear" w:color="auto" w:fill="auto"/>
            <w:vAlign w:val="bottom"/>
          </w:tcPr>
          <w:p w14:paraId="4D545DD8"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95 196,36</w:t>
            </w:r>
          </w:p>
        </w:tc>
        <w:tc>
          <w:tcPr>
            <w:tcW w:w="1691" w:type="dxa"/>
            <w:shd w:val="clear" w:color="auto" w:fill="auto"/>
            <w:vAlign w:val="bottom"/>
          </w:tcPr>
          <w:p w14:paraId="38A109B3"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108 001,71</w:t>
            </w:r>
          </w:p>
        </w:tc>
      </w:tr>
      <w:tr w:rsidR="00F936CF" w:rsidRPr="00EF3106" w14:paraId="422EBB2A" w14:textId="77777777" w:rsidTr="002B12EB">
        <w:tc>
          <w:tcPr>
            <w:tcW w:w="709" w:type="dxa"/>
            <w:shd w:val="clear" w:color="auto" w:fill="auto"/>
          </w:tcPr>
          <w:p w14:paraId="6DF53AA7"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2</w:t>
            </w:r>
          </w:p>
        </w:tc>
        <w:tc>
          <w:tcPr>
            <w:tcW w:w="2866" w:type="dxa"/>
            <w:shd w:val="clear" w:color="auto" w:fill="auto"/>
            <w:vAlign w:val="bottom"/>
          </w:tcPr>
          <w:p w14:paraId="73D810DA"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музыкальные школы</w:t>
            </w:r>
          </w:p>
        </w:tc>
        <w:tc>
          <w:tcPr>
            <w:tcW w:w="1709" w:type="dxa"/>
            <w:shd w:val="clear" w:color="auto" w:fill="auto"/>
            <w:vAlign w:val="bottom"/>
          </w:tcPr>
          <w:p w14:paraId="430B6286"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8 125</w:t>
            </w:r>
            <w:r>
              <w:rPr>
                <w:rFonts w:cs="Times New Roman"/>
                <w:sz w:val="18"/>
                <w:lang w:bidi="ru-RU"/>
              </w:rPr>
              <w:t>,</w:t>
            </w:r>
            <w:r w:rsidRPr="00EF3106">
              <w:rPr>
                <w:rFonts w:cs="Times New Roman"/>
                <w:sz w:val="18"/>
                <w:lang w:bidi="ru-RU"/>
              </w:rPr>
              <w:t>76</w:t>
            </w:r>
          </w:p>
        </w:tc>
        <w:tc>
          <w:tcPr>
            <w:tcW w:w="1529" w:type="dxa"/>
            <w:shd w:val="clear" w:color="auto" w:fill="auto"/>
            <w:vAlign w:val="bottom"/>
          </w:tcPr>
          <w:p w14:paraId="26CF74BD"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8 932,89</w:t>
            </w:r>
          </w:p>
        </w:tc>
        <w:tc>
          <w:tcPr>
            <w:tcW w:w="1691" w:type="dxa"/>
            <w:shd w:val="clear" w:color="auto" w:fill="auto"/>
            <w:vAlign w:val="bottom"/>
          </w:tcPr>
          <w:p w14:paraId="7FBE4A20"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9 948</w:t>
            </w:r>
            <w:r>
              <w:rPr>
                <w:rFonts w:cs="Times New Roman"/>
                <w:sz w:val="18"/>
                <w:lang w:bidi="ru-RU"/>
              </w:rPr>
              <w:t>,</w:t>
            </w:r>
            <w:r w:rsidRPr="00EF3106">
              <w:rPr>
                <w:rFonts w:cs="Times New Roman"/>
                <w:sz w:val="18"/>
                <w:lang w:bidi="ru-RU"/>
              </w:rPr>
              <w:t>28</w:t>
            </w:r>
          </w:p>
        </w:tc>
      </w:tr>
      <w:tr w:rsidR="00F936CF" w:rsidRPr="00EF3106" w14:paraId="2B96205A" w14:textId="77777777" w:rsidTr="002B12EB">
        <w:tc>
          <w:tcPr>
            <w:tcW w:w="709" w:type="dxa"/>
            <w:shd w:val="clear" w:color="auto" w:fill="auto"/>
          </w:tcPr>
          <w:p w14:paraId="15CF18BF"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3</w:t>
            </w:r>
          </w:p>
        </w:tc>
        <w:tc>
          <w:tcPr>
            <w:tcW w:w="2866" w:type="dxa"/>
            <w:shd w:val="clear" w:color="auto" w:fill="auto"/>
            <w:vAlign w:val="bottom"/>
          </w:tcPr>
          <w:p w14:paraId="44F50CBC"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художественные школы</w:t>
            </w:r>
          </w:p>
        </w:tc>
        <w:tc>
          <w:tcPr>
            <w:tcW w:w="1709" w:type="dxa"/>
            <w:shd w:val="clear" w:color="auto" w:fill="auto"/>
            <w:vAlign w:val="bottom"/>
          </w:tcPr>
          <w:p w14:paraId="07F66EBA"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6 632</w:t>
            </w:r>
            <w:r>
              <w:rPr>
                <w:rFonts w:cs="Times New Roman"/>
                <w:sz w:val="18"/>
                <w:lang w:bidi="ru-RU"/>
              </w:rPr>
              <w:t>,</w:t>
            </w:r>
            <w:r w:rsidRPr="00EF3106">
              <w:rPr>
                <w:rFonts w:cs="Times New Roman"/>
                <w:sz w:val="18"/>
                <w:lang w:bidi="ru-RU"/>
              </w:rPr>
              <w:t>17</w:t>
            </w:r>
          </w:p>
        </w:tc>
        <w:tc>
          <w:tcPr>
            <w:tcW w:w="1529" w:type="dxa"/>
            <w:shd w:val="clear" w:color="auto" w:fill="auto"/>
            <w:vAlign w:val="bottom"/>
          </w:tcPr>
          <w:p w14:paraId="140294AA"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7 291,42</w:t>
            </w:r>
          </w:p>
        </w:tc>
        <w:tc>
          <w:tcPr>
            <w:tcW w:w="1691" w:type="dxa"/>
            <w:shd w:val="clear" w:color="auto" w:fill="auto"/>
            <w:vAlign w:val="bottom"/>
          </w:tcPr>
          <w:p w14:paraId="420DEEFC"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8 101,14</w:t>
            </w:r>
          </w:p>
        </w:tc>
      </w:tr>
      <w:tr w:rsidR="00F936CF" w:rsidRPr="00EF3106" w14:paraId="00B037B7" w14:textId="77777777" w:rsidTr="002B12EB">
        <w:tc>
          <w:tcPr>
            <w:tcW w:w="709" w:type="dxa"/>
            <w:shd w:val="clear" w:color="auto" w:fill="auto"/>
          </w:tcPr>
          <w:p w14:paraId="3963D844" w14:textId="77777777" w:rsidR="00F936CF" w:rsidRPr="00247E96" w:rsidRDefault="00F936CF" w:rsidP="002B12EB">
            <w:pPr>
              <w:spacing w:before="40" w:after="40" w:line="220" w:lineRule="exact"/>
              <w:ind w:left="28" w:right="28"/>
              <w:rPr>
                <w:rFonts w:cs="Times New Roman"/>
                <w:b/>
                <w:bCs/>
                <w:sz w:val="18"/>
                <w:lang w:bidi="ru-RU"/>
              </w:rPr>
            </w:pPr>
            <w:r w:rsidRPr="00247E96">
              <w:rPr>
                <w:rFonts w:cs="Times New Roman"/>
                <w:b/>
                <w:bCs/>
                <w:sz w:val="18"/>
                <w:lang w:bidi="ru-RU"/>
              </w:rPr>
              <w:t>IV</w:t>
            </w:r>
          </w:p>
        </w:tc>
        <w:tc>
          <w:tcPr>
            <w:tcW w:w="2866" w:type="dxa"/>
            <w:shd w:val="clear" w:color="auto" w:fill="auto"/>
            <w:vAlign w:val="bottom"/>
          </w:tcPr>
          <w:p w14:paraId="466C6BB0"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b/>
                <w:bCs/>
                <w:sz w:val="18"/>
                <w:lang w:bidi="ru-RU"/>
              </w:rPr>
              <w:t>Спорт, в том числе</w:t>
            </w:r>
          </w:p>
        </w:tc>
        <w:tc>
          <w:tcPr>
            <w:tcW w:w="1709" w:type="dxa"/>
            <w:shd w:val="clear" w:color="auto" w:fill="auto"/>
            <w:vAlign w:val="bottom"/>
          </w:tcPr>
          <w:p w14:paraId="486C279D"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179 068,43</w:t>
            </w:r>
          </w:p>
        </w:tc>
        <w:tc>
          <w:tcPr>
            <w:tcW w:w="1529" w:type="dxa"/>
            <w:shd w:val="clear" w:color="auto" w:fill="auto"/>
            <w:vAlign w:val="bottom"/>
          </w:tcPr>
          <w:p w14:paraId="7838825B"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197 413,54</w:t>
            </w:r>
          </w:p>
        </w:tc>
        <w:tc>
          <w:tcPr>
            <w:tcW w:w="1691" w:type="dxa"/>
            <w:shd w:val="clear" w:color="auto" w:fill="auto"/>
            <w:vAlign w:val="bottom"/>
          </w:tcPr>
          <w:p w14:paraId="2AEDD279"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200 144,02</w:t>
            </w:r>
          </w:p>
        </w:tc>
      </w:tr>
      <w:tr w:rsidR="00F936CF" w:rsidRPr="00EF3106" w14:paraId="3E70ECE7" w14:textId="77777777" w:rsidTr="002B12EB">
        <w:tc>
          <w:tcPr>
            <w:tcW w:w="709" w:type="dxa"/>
            <w:shd w:val="clear" w:color="auto" w:fill="auto"/>
          </w:tcPr>
          <w:p w14:paraId="03560D19"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1</w:t>
            </w:r>
          </w:p>
        </w:tc>
        <w:tc>
          <w:tcPr>
            <w:tcW w:w="2866" w:type="dxa"/>
            <w:shd w:val="clear" w:color="auto" w:fill="auto"/>
            <w:vAlign w:val="bottom"/>
          </w:tcPr>
          <w:p w14:paraId="1741329B"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спорт школы</w:t>
            </w:r>
          </w:p>
        </w:tc>
        <w:tc>
          <w:tcPr>
            <w:tcW w:w="1709" w:type="dxa"/>
            <w:shd w:val="clear" w:color="auto" w:fill="auto"/>
            <w:vAlign w:val="bottom"/>
          </w:tcPr>
          <w:p w14:paraId="3B3F1DF6"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135 726,29</w:t>
            </w:r>
          </w:p>
        </w:tc>
        <w:tc>
          <w:tcPr>
            <w:tcW w:w="1529" w:type="dxa"/>
            <w:shd w:val="clear" w:color="auto" w:fill="auto"/>
            <w:vAlign w:val="bottom"/>
          </w:tcPr>
          <w:p w14:paraId="7F6D4308"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148 799,80</w:t>
            </w:r>
          </w:p>
        </w:tc>
        <w:tc>
          <w:tcPr>
            <w:tcW w:w="1691" w:type="dxa"/>
            <w:shd w:val="clear" w:color="auto" w:fill="auto"/>
            <w:vAlign w:val="bottom"/>
          </w:tcPr>
          <w:p w14:paraId="1DB18611"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166 806</w:t>
            </w:r>
            <w:r>
              <w:rPr>
                <w:rFonts w:cs="Times New Roman"/>
                <w:sz w:val="18"/>
                <w:lang w:bidi="ru-RU"/>
              </w:rPr>
              <w:t>,</w:t>
            </w:r>
            <w:r w:rsidRPr="00EF3106">
              <w:rPr>
                <w:rFonts w:cs="Times New Roman"/>
                <w:sz w:val="18"/>
                <w:lang w:bidi="ru-RU"/>
              </w:rPr>
              <w:t>90</w:t>
            </w:r>
          </w:p>
        </w:tc>
      </w:tr>
      <w:tr w:rsidR="00F936CF" w:rsidRPr="00EF3106" w14:paraId="1F723FF1" w14:textId="77777777" w:rsidTr="002B12EB">
        <w:tc>
          <w:tcPr>
            <w:tcW w:w="709" w:type="dxa"/>
            <w:shd w:val="clear" w:color="auto" w:fill="auto"/>
          </w:tcPr>
          <w:p w14:paraId="0D3D32A3"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2</w:t>
            </w:r>
          </w:p>
        </w:tc>
        <w:tc>
          <w:tcPr>
            <w:tcW w:w="2866" w:type="dxa"/>
            <w:shd w:val="clear" w:color="auto" w:fill="auto"/>
            <w:vAlign w:val="bottom"/>
          </w:tcPr>
          <w:p w14:paraId="7FCC4D16"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спорт школы-интернаты</w:t>
            </w:r>
          </w:p>
        </w:tc>
        <w:tc>
          <w:tcPr>
            <w:tcW w:w="1709" w:type="dxa"/>
            <w:shd w:val="clear" w:color="auto" w:fill="auto"/>
            <w:vAlign w:val="bottom"/>
          </w:tcPr>
          <w:p w14:paraId="5BB635D5"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8 173</w:t>
            </w:r>
            <w:r>
              <w:rPr>
                <w:rFonts w:cs="Times New Roman"/>
                <w:sz w:val="18"/>
                <w:lang w:bidi="ru-RU"/>
              </w:rPr>
              <w:t>,</w:t>
            </w:r>
            <w:r w:rsidRPr="00EF3106">
              <w:rPr>
                <w:rFonts w:cs="Times New Roman"/>
                <w:sz w:val="18"/>
                <w:lang w:bidi="ru-RU"/>
              </w:rPr>
              <w:t>90</w:t>
            </w:r>
          </w:p>
        </w:tc>
        <w:tc>
          <w:tcPr>
            <w:tcW w:w="1529" w:type="dxa"/>
            <w:shd w:val="clear" w:color="auto" w:fill="auto"/>
            <w:vAlign w:val="bottom"/>
          </w:tcPr>
          <w:p w14:paraId="783C1B7F"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9 093,54</w:t>
            </w:r>
          </w:p>
        </w:tc>
        <w:tc>
          <w:tcPr>
            <w:tcW w:w="1691" w:type="dxa"/>
            <w:shd w:val="clear" w:color="auto" w:fill="auto"/>
            <w:vAlign w:val="bottom"/>
          </w:tcPr>
          <w:p w14:paraId="34F7BF4A"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10 214,40</w:t>
            </w:r>
          </w:p>
        </w:tc>
      </w:tr>
      <w:tr w:rsidR="00F936CF" w:rsidRPr="00EF3106" w14:paraId="2306ACBD" w14:textId="77777777" w:rsidTr="002B12EB">
        <w:tc>
          <w:tcPr>
            <w:tcW w:w="709" w:type="dxa"/>
            <w:shd w:val="clear" w:color="auto" w:fill="auto"/>
          </w:tcPr>
          <w:p w14:paraId="7D0BD404" w14:textId="77777777" w:rsidR="00F936CF" w:rsidRPr="00247E96" w:rsidRDefault="00F936CF" w:rsidP="002B12EB">
            <w:pPr>
              <w:spacing w:before="40" w:after="40" w:line="220" w:lineRule="exact"/>
              <w:ind w:left="28" w:right="28"/>
              <w:rPr>
                <w:rFonts w:cs="Times New Roman"/>
                <w:b/>
                <w:bCs/>
                <w:sz w:val="18"/>
                <w:lang w:bidi="ru-RU"/>
              </w:rPr>
            </w:pPr>
            <w:r w:rsidRPr="00247E96">
              <w:rPr>
                <w:rFonts w:cs="Times New Roman"/>
                <w:b/>
                <w:bCs/>
                <w:sz w:val="18"/>
                <w:lang w:bidi="ru-RU"/>
              </w:rPr>
              <w:t>V</w:t>
            </w:r>
          </w:p>
        </w:tc>
        <w:tc>
          <w:tcPr>
            <w:tcW w:w="2866" w:type="dxa"/>
            <w:shd w:val="clear" w:color="auto" w:fill="auto"/>
            <w:vAlign w:val="bottom"/>
          </w:tcPr>
          <w:p w14:paraId="49D1AAFE"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b/>
                <w:bCs/>
                <w:sz w:val="18"/>
                <w:lang w:bidi="ru-RU"/>
              </w:rPr>
              <w:t>СМИ, в том числе</w:t>
            </w:r>
          </w:p>
        </w:tc>
        <w:tc>
          <w:tcPr>
            <w:tcW w:w="1709" w:type="dxa"/>
            <w:shd w:val="clear" w:color="auto" w:fill="auto"/>
            <w:vAlign w:val="bottom"/>
          </w:tcPr>
          <w:p w14:paraId="0B99B0C3"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115 819,41</w:t>
            </w:r>
          </w:p>
        </w:tc>
        <w:tc>
          <w:tcPr>
            <w:tcW w:w="1529" w:type="dxa"/>
            <w:shd w:val="clear" w:color="auto" w:fill="auto"/>
            <w:vAlign w:val="bottom"/>
          </w:tcPr>
          <w:p w14:paraId="221EDE31"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114 624,62</w:t>
            </w:r>
          </w:p>
        </w:tc>
        <w:tc>
          <w:tcPr>
            <w:tcW w:w="1691" w:type="dxa"/>
            <w:shd w:val="clear" w:color="auto" w:fill="auto"/>
            <w:vAlign w:val="bottom"/>
          </w:tcPr>
          <w:p w14:paraId="153EBDDE"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b/>
                <w:bCs/>
                <w:sz w:val="18"/>
                <w:lang w:bidi="ru-RU"/>
              </w:rPr>
              <w:t>135 305,09</w:t>
            </w:r>
          </w:p>
        </w:tc>
      </w:tr>
      <w:tr w:rsidR="00F936CF" w:rsidRPr="00EF3106" w14:paraId="3598DC0E" w14:textId="77777777" w:rsidTr="002B12EB">
        <w:tc>
          <w:tcPr>
            <w:tcW w:w="709" w:type="dxa"/>
            <w:tcBorders>
              <w:bottom w:val="single" w:sz="12" w:space="0" w:color="auto"/>
            </w:tcBorders>
            <w:shd w:val="clear" w:color="auto" w:fill="auto"/>
          </w:tcPr>
          <w:p w14:paraId="521DA640" w14:textId="77777777" w:rsidR="00F936CF" w:rsidRPr="00EF3106" w:rsidRDefault="00F936CF" w:rsidP="002B12EB">
            <w:pPr>
              <w:spacing w:before="40" w:after="40" w:line="220" w:lineRule="exact"/>
              <w:ind w:left="28" w:right="28"/>
              <w:rPr>
                <w:rFonts w:cs="Times New Roman"/>
                <w:sz w:val="18"/>
                <w:lang w:bidi="ru-RU"/>
              </w:rPr>
            </w:pPr>
            <w:r w:rsidRPr="00EF3106">
              <w:rPr>
                <w:rFonts w:cs="Times New Roman"/>
                <w:sz w:val="18"/>
                <w:lang w:bidi="ru-RU"/>
              </w:rPr>
              <w:t>1</w:t>
            </w:r>
          </w:p>
        </w:tc>
        <w:tc>
          <w:tcPr>
            <w:tcW w:w="2866" w:type="dxa"/>
            <w:tcBorders>
              <w:bottom w:val="single" w:sz="12" w:space="0" w:color="auto"/>
            </w:tcBorders>
            <w:shd w:val="clear" w:color="auto" w:fill="auto"/>
            <w:vAlign w:val="bottom"/>
          </w:tcPr>
          <w:p w14:paraId="567FCC0D" w14:textId="77777777" w:rsidR="00F936CF" w:rsidRPr="00EF3106" w:rsidRDefault="00F936CF" w:rsidP="002B12EB">
            <w:pPr>
              <w:spacing w:before="40" w:after="40" w:line="220" w:lineRule="exact"/>
              <w:ind w:left="28" w:right="28"/>
              <w:rPr>
                <w:rFonts w:cs="Times New Roman"/>
                <w:sz w:val="18"/>
                <w:lang w:bidi="ru-RU"/>
              </w:rPr>
            </w:pPr>
            <w:r>
              <w:rPr>
                <w:rFonts w:cs="Times New Roman"/>
                <w:sz w:val="18"/>
                <w:lang w:bidi="ru-RU"/>
              </w:rPr>
              <w:t>т</w:t>
            </w:r>
            <w:r w:rsidRPr="00EF3106">
              <w:rPr>
                <w:rFonts w:cs="Times New Roman"/>
                <w:sz w:val="18"/>
                <w:lang w:bidi="ru-RU"/>
              </w:rPr>
              <w:t>елерадио (Яшлык и каналы</w:t>
            </w:r>
            <w:r>
              <w:rPr>
                <w:rFonts w:cs="Times New Roman"/>
                <w:sz w:val="18"/>
                <w:lang w:bidi="ru-RU"/>
              </w:rPr>
              <w:t>,</w:t>
            </w:r>
            <w:r w:rsidRPr="00EF3106">
              <w:rPr>
                <w:rFonts w:cs="Times New Roman"/>
                <w:sz w:val="18"/>
                <w:lang w:bidi="ru-RU"/>
              </w:rPr>
              <w:t xml:space="preserve"> связанные с детьми)</w:t>
            </w:r>
          </w:p>
        </w:tc>
        <w:tc>
          <w:tcPr>
            <w:tcW w:w="1709" w:type="dxa"/>
            <w:tcBorders>
              <w:bottom w:val="single" w:sz="12" w:space="0" w:color="auto"/>
            </w:tcBorders>
            <w:shd w:val="clear" w:color="auto" w:fill="auto"/>
            <w:vAlign w:val="bottom"/>
          </w:tcPr>
          <w:p w14:paraId="7FC3F0A6"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5 551</w:t>
            </w:r>
            <w:r>
              <w:rPr>
                <w:rFonts w:cs="Times New Roman"/>
                <w:sz w:val="18"/>
                <w:lang w:bidi="ru-RU"/>
              </w:rPr>
              <w:t>,</w:t>
            </w:r>
            <w:r w:rsidRPr="00EF3106">
              <w:rPr>
                <w:rFonts w:cs="Times New Roman"/>
                <w:sz w:val="18"/>
                <w:lang w:bidi="ru-RU"/>
              </w:rPr>
              <w:t>95</w:t>
            </w:r>
          </w:p>
        </w:tc>
        <w:tc>
          <w:tcPr>
            <w:tcW w:w="1529" w:type="dxa"/>
            <w:tcBorders>
              <w:bottom w:val="single" w:sz="12" w:space="0" w:color="auto"/>
            </w:tcBorders>
            <w:shd w:val="clear" w:color="auto" w:fill="auto"/>
            <w:vAlign w:val="bottom"/>
          </w:tcPr>
          <w:p w14:paraId="1AF42005" w14:textId="77777777" w:rsidR="00F936CF" w:rsidRPr="00EF3106" w:rsidRDefault="00F936CF" w:rsidP="002B12EB">
            <w:pPr>
              <w:spacing w:before="40" w:after="40" w:line="220" w:lineRule="exact"/>
              <w:ind w:left="28" w:right="28"/>
              <w:jc w:val="right"/>
              <w:rPr>
                <w:rFonts w:cs="Times New Roman"/>
                <w:sz w:val="18"/>
                <w:lang w:bidi="ru-RU"/>
              </w:rPr>
            </w:pPr>
            <w:r w:rsidRPr="00EF3106">
              <w:rPr>
                <w:rFonts w:cs="Times New Roman"/>
                <w:sz w:val="18"/>
                <w:lang w:bidi="ru-RU"/>
              </w:rPr>
              <w:t>5 896</w:t>
            </w:r>
            <w:r>
              <w:rPr>
                <w:rFonts w:cs="Times New Roman"/>
                <w:sz w:val="18"/>
                <w:lang w:bidi="ru-RU"/>
              </w:rPr>
              <w:t>,</w:t>
            </w:r>
            <w:r w:rsidRPr="00EF3106">
              <w:rPr>
                <w:rFonts w:cs="Times New Roman"/>
                <w:sz w:val="18"/>
                <w:lang w:bidi="ru-RU"/>
              </w:rPr>
              <w:t>96</w:t>
            </w:r>
          </w:p>
        </w:tc>
        <w:tc>
          <w:tcPr>
            <w:tcW w:w="1691" w:type="dxa"/>
            <w:tcBorders>
              <w:bottom w:val="single" w:sz="12" w:space="0" w:color="auto"/>
            </w:tcBorders>
            <w:shd w:val="clear" w:color="auto" w:fill="auto"/>
            <w:vAlign w:val="bottom"/>
          </w:tcPr>
          <w:p w14:paraId="227D2248" w14:textId="77777777" w:rsidR="00F936CF" w:rsidRPr="00EF3106" w:rsidRDefault="00F936CF" w:rsidP="002B12EB">
            <w:pPr>
              <w:spacing w:before="40" w:after="40" w:line="220" w:lineRule="exact"/>
              <w:ind w:left="28" w:right="28"/>
              <w:jc w:val="right"/>
              <w:rPr>
                <w:rFonts w:cs="Times New Roman"/>
                <w:sz w:val="18"/>
                <w:lang w:val="en-US"/>
              </w:rPr>
            </w:pPr>
            <w:r>
              <w:rPr>
                <w:rFonts w:cs="Times New Roman"/>
                <w:sz w:val="18"/>
              </w:rPr>
              <w:t xml:space="preserve">17 </w:t>
            </w:r>
            <w:r w:rsidRPr="00EF3106">
              <w:rPr>
                <w:rFonts w:cs="Times New Roman"/>
                <w:sz w:val="18"/>
                <w:lang w:val="en-US"/>
              </w:rPr>
              <w:t>761</w:t>
            </w:r>
            <w:r>
              <w:rPr>
                <w:rFonts w:cs="Times New Roman"/>
                <w:sz w:val="18"/>
                <w:lang w:val="en-US"/>
              </w:rPr>
              <w:t>,</w:t>
            </w:r>
            <w:r w:rsidRPr="00EF3106">
              <w:rPr>
                <w:rFonts w:cs="Times New Roman"/>
                <w:sz w:val="18"/>
                <w:lang w:val="en-US"/>
              </w:rPr>
              <w:t>90</w:t>
            </w:r>
          </w:p>
        </w:tc>
      </w:tr>
    </w:tbl>
    <w:p w14:paraId="443ECBE5" w14:textId="77777777" w:rsidR="00F936CF" w:rsidRPr="008D316F" w:rsidRDefault="00F936CF" w:rsidP="00F936CF">
      <w:pPr>
        <w:pStyle w:val="H1G"/>
        <w:rPr>
          <w:color w:val="000000" w:themeColor="text1"/>
        </w:rPr>
      </w:pPr>
      <w:r>
        <w:tab/>
      </w:r>
      <w:r>
        <w:tab/>
        <w:t xml:space="preserve">Ответ на пункт </w:t>
      </w:r>
      <w:r w:rsidRPr="00564083">
        <w:t>1</w:t>
      </w:r>
      <w:r>
        <w:t>7 а)</w:t>
      </w:r>
      <w:r w:rsidRPr="00F21B2C">
        <w:t xml:space="preserve"> </w:t>
      </w:r>
      <w:r>
        <w:t>перечня вопросов</w:t>
      </w:r>
      <w:r w:rsidRPr="00904602">
        <w:rPr>
          <w:bCs/>
        </w:rPr>
        <w:t xml:space="preserve"> </w:t>
      </w:r>
      <w:bookmarkStart w:id="39" w:name="_Hlk167719995"/>
      <w:bookmarkEnd w:id="38"/>
    </w:p>
    <w:p w14:paraId="3820DC9E" w14:textId="77777777" w:rsidR="00F936CF" w:rsidRPr="00904602" w:rsidRDefault="00F936CF" w:rsidP="00F936CF">
      <w:pPr>
        <w:pStyle w:val="SingleTxtG"/>
      </w:pPr>
      <w:r>
        <w:rPr>
          <w:bCs/>
        </w:rPr>
        <w:t>159.</w:t>
      </w:r>
      <w:r>
        <w:rPr>
          <w:bCs/>
        </w:rPr>
        <w:tab/>
      </w:r>
      <w:r w:rsidRPr="00904602">
        <w:rPr>
          <w:bCs/>
        </w:rPr>
        <w:t xml:space="preserve">Согласно Закону Туркменистана </w:t>
      </w:r>
      <w:r>
        <w:rPr>
          <w:bCs/>
        </w:rPr>
        <w:t>«</w:t>
      </w:r>
      <w:r w:rsidRPr="00904602">
        <w:rPr>
          <w:bCs/>
        </w:rPr>
        <w:t>Об административных процедурах</w:t>
      </w:r>
      <w:r>
        <w:rPr>
          <w:bCs/>
        </w:rPr>
        <w:t>»</w:t>
      </w:r>
      <w:r w:rsidRPr="00904602">
        <w:t xml:space="preserve"> (</w:t>
      </w:r>
      <w:hyperlink r:id="rId23" w:history="1">
        <w:r w:rsidRPr="00904602">
          <w:rPr>
            <w:rStyle w:val="af1"/>
            <w:lang w:val="en-US"/>
          </w:rPr>
          <w:t>https</w:t>
        </w:r>
        <w:r w:rsidRPr="00904602">
          <w:rPr>
            <w:rStyle w:val="af1"/>
          </w:rPr>
          <w:t>://minjust.</w:t>
        </w:r>
        <w:r w:rsidRPr="00904602">
          <w:rPr>
            <w:rStyle w:val="af1"/>
            <w:lang w:val="en-US"/>
          </w:rPr>
          <w:t>gov</w:t>
        </w:r>
        <w:r w:rsidRPr="00904602">
          <w:rPr>
            <w:rStyle w:val="af1"/>
          </w:rPr>
          <w:t>.</w:t>
        </w:r>
        <w:r w:rsidRPr="00904602">
          <w:rPr>
            <w:rStyle w:val="af1"/>
            <w:lang w:val="en-US"/>
          </w:rPr>
          <w:t>tm</w:t>
        </w:r>
        <w:r w:rsidRPr="00904602">
          <w:rPr>
            <w:rStyle w:val="af1"/>
          </w:rPr>
          <w:t>/</w:t>
        </w:r>
      </w:hyperlink>
      <w:r w:rsidRPr="00904602">
        <w:t>)</w:t>
      </w:r>
      <w:r w:rsidRPr="00904602">
        <w:rPr>
          <w:b/>
          <w:bCs/>
        </w:rPr>
        <w:t xml:space="preserve"> </w:t>
      </w:r>
      <w:r w:rsidRPr="00904602">
        <w:t>каждое лицо имеет право на обращение в административный орган по вопросам, непосредственно связанным с его правами и законными интересами, заявлять ходатайства либо получать информацию от административного органа. Административный орган обязан принимать по данным обращениям соответствующие решения либо предоставлять информацию. Основаниями для начала административной процедуры являются:</w:t>
      </w:r>
    </w:p>
    <w:p w14:paraId="5FBC7DBA" w14:textId="77777777" w:rsidR="00F936CF" w:rsidRPr="004F00DA" w:rsidRDefault="00F936CF" w:rsidP="00F936CF">
      <w:pPr>
        <w:pStyle w:val="SingleTxtG"/>
        <w:ind w:firstLine="567"/>
        <w:rPr>
          <w:color w:val="000000" w:themeColor="text1"/>
        </w:rPr>
      </w:pPr>
      <w:r w:rsidRPr="004F00DA">
        <w:rPr>
          <w:color w:val="000000" w:themeColor="text1"/>
          <w:lang w:val="en-US"/>
        </w:rPr>
        <w:t>a</w:t>
      </w:r>
      <w:r w:rsidRPr="004F00DA">
        <w:rPr>
          <w:color w:val="000000" w:themeColor="text1"/>
        </w:rPr>
        <w:t>)</w:t>
      </w:r>
      <w:r w:rsidRPr="004F00DA">
        <w:rPr>
          <w:color w:val="000000" w:themeColor="text1"/>
        </w:rPr>
        <w:tab/>
        <w:t>заявление (жалоба) физического или юридического лица;</w:t>
      </w:r>
    </w:p>
    <w:p w14:paraId="5D302ABA" w14:textId="77777777" w:rsidR="00F936CF" w:rsidRPr="00904602" w:rsidRDefault="00F936CF" w:rsidP="00F936CF">
      <w:pPr>
        <w:pStyle w:val="SingleTxtG"/>
        <w:ind w:firstLine="567"/>
      </w:pPr>
      <w:r>
        <w:rPr>
          <w:lang w:val="en-US"/>
        </w:rPr>
        <w:t>b</w:t>
      </w:r>
      <w:r w:rsidRPr="00904602">
        <w:t>)</w:t>
      </w:r>
      <w:r>
        <w:tab/>
      </w:r>
      <w:r w:rsidRPr="00904602">
        <w:t>инициатива административного органа либо, в предусмотренных законом случаях, обязанность административного органа принять административный акт.</w:t>
      </w:r>
    </w:p>
    <w:p w14:paraId="1BE3F977" w14:textId="77777777" w:rsidR="00F936CF" w:rsidRPr="00904602" w:rsidRDefault="00F936CF" w:rsidP="00F936CF">
      <w:pPr>
        <w:pStyle w:val="SingleTxtG"/>
      </w:pPr>
      <w:r>
        <w:t>160.</w:t>
      </w:r>
      <w:r>
        <w:tab/>
      </w:r>
      <w:r w:rsidRPr="00904602">
        <w:t>Административная процедура начинается с момента регистрации заявления (жалобы) или с момента совершения первого процессуального действия.</w:t>
      </w:r>
    </w:p>
    <w:p w14:paraId="13E6002F" w14:textId="77777777" w:rsidR="00F936CF" w:rsidRPr="00904602" w:rsidRDefault="00F936CF" w:rsidP="00F936CF">
      <w:pPr>
        <w:pStyle w:val="SingleTxtG"/>
      </w:pPr>
      <w:r>
        <w:t>161.</w:t>
      </w:r>
      <w:r>
        <w:tab/>
      </w:r>
      <w:r w:rsidRPr="00904602">
        <w:t>Административный акт должен быть лаконичным, достаточно ясным и понятным по содержанию, содержать сведения о том, кому он адресован и какие вопросы регулирует. Административный акт принимается в письменной форме и должен содержать следующее:</w:t>
      </w:r>
    </w:p>
    <w:p w14:paraId="79A1B628" w14:textId="77777777" w:rsidR="00F936CF" w:rsidRPr="00490174" w:rsidRDefault="00F936CF" w:rsidP="00F936CF">
      <w:pPr>
        <w:pStyle w:val="SingleTxtG"/>
        <w:ind w:firstLine="567"/>
        <w:rPr>
          <w:color w:val="000000" w:themeColor="text1"/>
        </w:rPr>
      </w:pPr>
      <w:r>
        <w:rPr>
          <w:color w:val="000000" w:themeColor="text1"/>
          <w:lang w:val="en-US"/>
        </w:rPr>
        <w:t>a</w:t>
      </w:r>
      <w:r w:rsidRPr="00490174">
        <w:rPr>
          <w:color w:val="000000" w:themeColor="text1"/>
        </w:rPr>
        <w:t>)</w:t>
      </w:r>
      <w:r w:rsidRPr="00490174">
        <w:rPr>
          <w:color w:val="000000" w:themeColor="text1"/>
        </w:rPr>
        <w:tab/>
        <w:t>наименование органа, принявшего административный акт;</w:t>
      </w:r>
    </w:p>
    <w:p w14:paraId="4BD60761" w14:textId="77777777" w:rsidR="00F936CF" w:rsidRPr="00490174" w:rsidRDefault="00F936CF" w:rsidP="00F936CF">
      <w:pPr>
        <w:pStyle w:val="SingleTxtG"/>
        <w:ind w:firstLine="567"/>
        <w:rPr>
          <w:color w:val="000000" w:themeColor="text1"/>
        </w:rPr>
      </w:pPr>
      <w:r>
        <w:rPr>
          <w:color w:val="000000" w:themeColor="text1"/>
          <w:lang w:val="en-US"/>
        </w:rPr>
        <w:t>b</w:t>
      </w:r>
      <w:r w:rsidRPr="00490174">
        <w:rPr>
          <w:color w:val="000000" w:themeColor="text1"/>
        </w:rPr>
        <w:t xml:space="preserve">) </w:t>
      </w:r>
      <w:r w:rsidRPr="00490174">
        <w:rPr>
          <w:color w:val="000000" w:themeColor="text1"/>
        </w:rPr>
        <w:tab/>
        <w:t>фамилию, имя, отчество и адрес места постоянного проживания физического лица или наименование и юридический адрес юридического лица, в интересах которых принят административный акт;</w:t>
      </w:r>
    </w:p>
    <w:p w14:paraId="6CE5EEF9" w14:textId="77777777" w:rsidR="00F936CF" w:rsidRPr="00490174" w:rsidRDefault="00F936CF" w:rsidP="00F936CF">
      <w:pPr>
        <w:pStyle w:val="SingleTxtG"/>
        <w:ind w:firstLine="567"/>
        <w:rPr>
          <w:color w:val="000000" w:themeColor="text1"/>
        </w:rPr>
      </w:pPr>
      <w:r>
        <w:rPr>
          <w:color w:val="000000" w:themeColor="text1"/>
          <w:lang w:val="en-US"/>
        </w:rPr>
        <w:t>c</w:t>
      </w:r>
      <w:r w:rsidRPr="00490174">
        <w:rPr>
          <w:color w:val="000000" w:themeColor="text1"/>
        </w:rPr>
        <w:t xml:space="preserve">) </w:t>
      </w:r>
      <w:r w:rsidRPr="00490174">
        <w:rPr>
          <w:color w:val="000000" w:themeColor="text1"/>
        </w:rPr>
        <w:tab/>
        <w:t>наименование административного акта, дата и место его принятия, номер регистрации;</w:t>
      </w:r>
    </w:p>
    <w:p w14:paraId="4C0DC563" w14:textId="77777777" w:rsidR="00F936CF" w:rsidRPr="00490174" w:rsidRDefault="00F936CF" w:rsidP="00F936CF">
      <w:pPr>
        <w:pStyle w:val="SingleTxtG"/>
        <w:ind w:firstLine="567"/>
        <w:rPr>
          <w:color w:val="000000" w:themeColor="text1"/>
        </w:rPr>
      </w:pPr>
      <w:r>
        <w:rPr>
          <w:color w:val="000000" w:themeColor="text1"/>
          <w:lang w:val="en-US"/>
        </w:rPr>
        <w:t>d</w:t>
      </w:r>
      <w:r w:rsidRPr="00490174">
        <w:rPr>
          <w:color w:val="000000" w:themeColor="text1"/>
        </w:rPr>
        <w:t xml:space="preserve">) </w:t>
      </w:r>
      <w:r w:rsidRPr="00490174">
        <w:rPr>
          <w:color w:val="000000" w:themeColor="text1"/>
        </w:rPr>
        <w:tab/>
        <w:t>фамилию, имя, отчество должностного лица (членов коллегиального административного органа), принявшего административный акт;</w:t>
      </w:r>
    </w:p>
    <w:p w14:paraId="475A356A" w14:textId="77777777" w:rsidR="00F936CF" w:rsidRPr="00490174" w:rsidRDefault="00F936CF" w:rsidP="00F936CF">
      <w:pPr>
        <w:pStyle w:val="SingleTxtG"/>
        <w:ind w:firstLine="567"/>
        <w:rPr>
          <w:color w:val="000000" w:themeColor="text1"/>
        </w:rPr>
      </w:pPr>
      <w:r>
        <w:rPr>
          <w:color w:val="000000" w:themeColor="text1"/>
          <w:lang w:val="en-US"/>
        </w:rPr>
        <w:t>e</w:t>
      </w:r>
      <w:r w:rsidRPr="00490174">
        <w:rPr>
          <w:color w:val="000000" w:themeColor="text1"/>
        </w:rPr>
        <w:t xml:space="preserve">) </w:t>
      </w:r>
      <w:r w:rsidRPr="00490174">
        <w:rPr>
          <w:color w:val="000000" w:themeColor="text1"/>
        </w:rPr>
        <w:tab/>
        <w:t>срок и порядок обжалования данного административного акта;</w:t>
      </w:r>
    </w:p>
    <w:p w14:paraId="6AC0042A" w14:textId="77777777" w:rsidR="00F936CF" w:rsidRPr="00490174" w:rsidRDefault="00F936CF" w:rsidP="00F936CF">
      <w:pPr>
        <w:pStyle w:val="SingleTxtG"/>
        <w:ind w:firstLine="567"/>
        <w:rPr>
          <w:color w:val="000000" w:themeColor="text1"/>
        </w:rPr>
      </w:pPr>
      <w:r>
        <w:rPr>
          <w:color w:val="000000" w:themeColor="text1"/>
          <w:lang w:val="en-US"/>
        </w:rPr>
        <w:t>f</w:t>
      </w:r>
      <w:r w:rsidRPr="00490174">
        <w:rPr>
          <w:color w:val="000000" w:themeColor="text1"/>
        </w:rPr>
        <w:t xml:space="preserve">) </w:t>
      </w:r>
      <w:r w:rsidRPr="00490174">
        <w:rPr>
          <w:color w:val="000000" w:themeColor="text1"/>
        </w:rPr>
        <w:tab/>
        <w:t>урегулирование внешнего воздействия, порождающее определённые правовые последствия.</w:t>
      </w:r>
    </w:p>
    <w:p w14:paraId="636CA53C" w14:textId="77777777" w:rsidR="00F936CF" w:rsidRPr="00904602" w:rsidRDefault="00F936CF" w:rsidP="00F936CF">
      <w:pPr>
        <w:pStyle w:val="SingleTxtG"/>
      </w:pPr>
      <w:r>
        <w:t>162.</w:t>
      </w:r>
      <w:r>
        <w:tab/>
      </w:r>
      <w:r w:rsidRPr="00904602">
        <w:t>Административный акт должен быть подписан должностным лицом (членами коллегиального административного органа), принявшим его.</w:t>
      </w:r>
    </w:p>
    <w:p w14:paraId="5A0BD0CD" w14:textId="77777777" w:rsidR="00F936CF" w:rsidRPr="00904602" w:rsidRDefault="00F936CF" w:rsidP="00F936CF">
      <w:pPr>
        <w:pStyle w:val="SingleTxtG"/>
      </w:pPr>
      <w:r>
        <w:t>163.</w:t>
      </w:r>
      <w:r>
        <w:tab/>
      </w:r>
      <w:r w:rsidRPr="00904602">
        <w:t>За последние три</w:t>
      </w:r>
      <w:r>
        <w:t> год</w:t>
      </w:r>
      <w:r w:rsidRPr="00904602">
        <w:t>а в Аппарат Омбудсмена поступали обращения в отношении прав ребенка от их родственников. В 2023</w:t>
      </w:r>
      <w:r>
        <w:t> год</w:t>
      </w:r>
      <w:r w:rsidRPr="00904602">
        <w:t>у было зарегистрировано одно обращение от несовершеннолетнего, связанное с трудностями в получении необходимых документов от государственных учреждений. Согласно письменному заявлению от несовершеннолетнего 17-ти лет (мужчина, туркмен, гражданин Туркменистана, из Балканского велаята), он просил оказать содействие в решении указанного вопроса. На основе проведенной работы ему были выданы все необходимые документы для решения вопроса, поставленного в заявлении.</w:t>
      </w:r>
    </w:p>
    <w:p w14:paraId="125638CB" w14:textId="77777777" w:rsidR="00F936CF" w:rsidRDefault="00F936CF" w:rsidP="00F936CF">
      <w:pPr>
        <w:pStyle w:val="H1G"/>
      </w:pPr>
      <w:r>
        <w:tab/>
      </w:r>
      <w:r>
        <w:tab/>
      </w:r>
      <w:r>
        <w:tab/>
        <w:t xml:space="preserve">Ответ на пункт </w:t>
      </w:r>
      <w:r w:rsidRPr="00564083">
        <w:t>1</w:t>
      </w:r>
      <w:r>
        <w:t xml:space="preserve">7 </w:t>
      </w:r>
      <w:r>
        <w:rPr>
          <w:lang w:val="en-US"/>
        </w:rPr>
        <w:t>c</w:t>
      </w:r>
      <w:r>
        <w:t>)</w:t>
      </w:r>
      <w:r w:rsidRPr="00F21B2C">
        <w:t xml:space="preserve"> </w:t>
      </w:r>
      <w:r>
        <w:t>перечня вопросов</w:t>
      </w:r>
      <w:r w:rsidRPr="00904602">
        <w:rPr>
          <w:bCs/>
        </w:rPr>
        <w:t xml:space="preserve"> </w:t>
      </w:r>
    </w:p>
    <w:p w14:paraId="10CD81F1" w14:textId="77777777" w:rsidR="00F936CF" w:rsidRPr="00904602" w:rsidRDefault="00F936CF" w:rsidP="00F936CF">
      <w:pPr>
        <w:pStyle w:val="SingleTxtG"/>
      </w:pPr>
      <w:r>
        <w:t>164.</w:t>
      </w:r>
      <w:r>
        <w:tab/>
      </w:r>
      <w:r w:rsidRPr="00904602">
        <w:t>В соответствии со статьей 15</w:t>
      </w:r>
      <w:r w:rsidRPr="00904602">
        <w:rPr>
          <w:lang w:bidi="ru-RU"/>
        </w:rPr>
        <w:t xml:space="preserve"> Семейного Кодекса Туркменистана брачный возраст устанавливается в восемнадцать лет. В исключительных случаях при наличии уважительных причин органы опеки и попечительства могут по просьбе лиц, желающих заключить брак, снизить брачный возраст, но не более чем на один</w:t>
      </w:r>
      <w:r>
        <w:rPr>
          <w:lang w:bidi="ru-RU"/>
        </w:rPr>
        <w:t> год</w:t>
      </w:r>
      <w:r w:rsidRPr="00904602">
        <w:rPr>
          <w:lang w:bidi="ru-RU"/>
        </w:rPr>
        <w:t>. В</w:t>
      </w:r>
      <w:r>
        <w:rPr>
          <w:lang w:val="fr-CH" w:bidi="ru-RU"/>
        </w:rPr>
        <w:t> </w:t>
      </w:r>
      <w:r w:rsidRPr="00904602">
        <w:rPr>
          <w:lang w:bidi="ru-RU"/>
        </w:rPr>
        <w:t>этом случае такое лицо со дня заключения брака приобретает дееспособность в полном объёме. При этом его дееспособность сохраняется в полном объёме и в случае расторжения брака.</w:t>
      </w:r>
    </w:p>
    <w:p w14:paraId="36FEA4E3" w14:textId="77777777" w:rsidR="00F936CF" w:rsidRDefault="00F936CF" w:rsidP="00F936CF">
      <w:pPr>
        <w:pStyle w:val="H1G"/>
      </w:pPr>
      <w:r>
        <w:tab/>
      </w:r>
      <w:r>
        <w:tab/>
      </w:r>
      <w:r>
        <w:tab/>
        <w:t xml:space="preserve">Ответ на пункт </w:t>
      </w:r>
      <w:r w:rsidRPr="00564083">
        <w:t>1</w:t>
      </w:r>
      <w:r>
        <w:t xml:space="preserve">7 </w:t>
      </w:r>
      <w:r>
        <w:rPr>
          <w:lang w:val="en-US"/>
        </w:rPr>
        <w:t>e</w:t>
      </w:r>
      <w:r>
        <w:t>)</w:t>
      </w:r>
      <w:r w:rsidRPr="00F21B2C">
        <w:t xml:space="preserve"> </w:t>
      </w:r>
      <w:r>
        <w:t>перечня вопросов</w:t>
      </w:r>
      <w:r w:rsidRPr="00904602">
        <w:rPr>
          <w:bCs/>
        </w:rPr>
        <w:t xml:space="preserve"> </w:t>
      </w:r>
    </w:p>
    <w:p w14:paraId="620863FE" w14:textId="77777777" w:rsidR="00F936CF" w:rsidRPr="00904602" w:rsidRDefault="00F936CF" w:rsidP="00F936CF">
      <w:pPr>
        <w:pStyle w:val="SingleTxtG"/>
      </w:pPr>
      <w:r>
        <w:t>165.</w:t>
      </w:r>
      <w:r>
        <w:tab/>
      </w:r>
      <w:r w:rsidRPr="00904602">
        <w:t xml:space="preserve">Согласно данным </w:t>
      </w:r>
      <w:r w:rsidRPr="00904602">
        <w:rPr>
          <w:lang w:val="en-US"/>
        </w:rPr>
        <w:t>MICS</w:t>
      </w:r>
      <w:r w:rsidRPr="00904602">
        <w:rPr>
          <w:lang w:val="tk-TM"/>
        </w:rPr>
        <w:t>-6</w:t>
      </w:r>
      <w:r w:rsidRPr="00904602">
        <w:t xml:space="preserve"> (2019</w:t>
      </w:r>
      <w:r>
        <w:t xml:space="preserve"> </w:t>
      </w:r>
      <w:r w:rsidRPr="00904602">
        <w:t>г</w:t>
      </w:r>
      <w:r>
        <w:t>од</w:t>
      </w:r>
      <w:r w:rsidRPr="00904602">
        <w:t>):</w:t>
      </w:r>
    </w:p>
    <w:p w14:paraId="76F0E4B5" w14:textId="77777777" w:rsidR="00F936CF" w:rsidRPr="000A2975" w:rsidRDefault="00F936CF" w:rsidP="00F936CF">
      <w:pPr>
        <w:pStyle w:val="Bullet1G"/>
        <w:numPr>
          <w:ilvl w:val="0"/>
          <w:numId w:val="1"/>
        </w:numPr>
      </w:pPr>
      <w:r w:rsidRPr="000A2975">
        <w:t xml:space="preserve">коэффициент неонатальной смертности </w:t>
      </w:r>
      <w:r w:rsidRPr="000A2975">
        <w:rPr>
          <w:lang w:val="tk-TM"/>
        </w:rPr>
        <w:t>22</w:t>
      </w:r>
      <w:r w:rsidRPr="000A2975">
        <w:t xml:space="preserve"> случа</w:t>
      </w:r>
      <w:r>
        <w:t>я</w:t>
      </w:r>
      <w:r w:rsidRPr="000A2975">
        <w:t xml:space="preserve"> на 1000 живорождений;</w:t>
      </w:r>
    </w:p>
    <w:p w14:paraId="1282E101" w14:textId="77777777" w:rsidR="00F936CF" w:rsidRPr="000A2975" w:rsidRDefault="00F936CF" w:rsidP="00F936CF">
      <w:pPr>
        <w:pStyle w:val="Bullet1G"/>
        <w:numPr>
          <w:ilvl w:val="0"/>
          <w:numId w:val="1"/>
        </w:numPr>
      </w:pPr>
      <w:r w:rsidRPr="000A2975">
        <w:t xml:space="preserve">коэффициент младенческой смертности </w:t>
      </w:r>
      <w:r w:rsidRPr="000A2975">
        <w:rPr>
          <w:lang w:val="tk-TM"/>
        </w:rPr>
        <w:t>32</w:t>
      </w:r>
      <w:r w:rsidRPr="000A2975">
        <w:t xml:space="preserve"> случа</w:t>
      </w:r>
      <w:r>
        <w:t>я</w:t>
      </w:r>
      <w:r w:rsidRPr="000A2975">
        <w:t xml:space="preserve"> на 1000 живорождений.</w:t>
      </w:r>
    </w:p>
    <w:p w14:paraId="41FE908C" w14:textId="77777777" w:rsidR="00F936CF" w:rsidRPr="00904602" w:rsidRDefault="00F936CF" w:rsidP="00F936CF">
      <w:pPr>
        <w:pStyle w:val="SingleTxtG"/>
      </w:pPr>
      <w:r>
        <w:t>166.</w:t>
      </w:r>
      <w:r>
        <w:tab/>
      </w:r>
      <w:r w:rsidRPr="00904602">
        <w:t>В текущем 2024</w:t>
      </w:r>
      <w:r>
        <w:t> год</w:t>
      </w:r>
      <w:r w:rsidRPr="00904602">
        <w:t xml:space="preserve">у в стране закончено проведение очередного мультикластерного исследования </w:t>
      </w:r>
      <w:r w:rsidRPr="00904602">
        <w:rPr>
          <w:lang w:val="en-US"/>
        </w:rPr>
        <w:t>MICS</w:t>
      </w:r>
      <w:r w:rsidRPr="00904602">
        <w:t>-7</w:t>
      </w:r>
      <w:r>
        <w:t xml:space="preserve"> </w:t>
      </w:r>
      <w:r w:rsidRPr="00904602">
        <w:t>(2024</w:t>
      </w:r>
      <w:r>
        <w:t> год</w:t>
      </w:r>
      <w:r w:rsidRPr="00904602">
        <w:t>), результаты которого планируется получить в 3-м квартале 2024</w:t>
      </w:r>
      <w:r>
        <w:t> год</w:t>
      </w:r>
      <w:r w:rsidRPr="00904602">
        <w:t>а.</w:t>
      </w:r>
    </w:p>
    <w:p w14:paraId="5DFC12A4" w14:textId="77777777" w:rsidR="00F936CF" w:rsidRDefault="00F936CF" w:rsidP="00F936CF">
      <w:pPr>
        <w:pStyle w:val="H1G"/>
      </w:pPr>
      <w:r w:rsidRPr="00ED6A73">
        <w:tab/>
      </w:r>
      <w:r>
        <w:tab/>
      </w:r>
      <w:r>
        <w:tab/>
        <w:t xml:space="preserve">Ответ на пункт </w:t>
      </w:r>
      <w:r w:rsidRPr="00564083">
        <w:t>1</w:t>
      </w:r>
      <w:r>
        <w:t xml:space="preserve">7 </w:t>
      </w:r>
      <w:r>
        <w:rPr>
          <w:lang w:val="en-US"/>
        </w:rPr>
        <w:t>g</w:t>
      </w:r>
      <w:r>
        <w:t>)</w:t>
      </w:r>
      <w:r w:rsidRPr="00F21B2C">
        <w:t xml:space="preserve"> </w:t>
      </w:r>
      <w:r>
        <w:t>перечня вопросов</w:t>
      </w:r>
      <w:r w:rsidRPr="00904602">
        <w:rPr>
          <w:bCs/>
        </w:rPr>
        <w:t xml:space="preserve"> </w:t>
      </w:r>
      <w:r w:rsidRPr="00904602">
        <w:t xml:space="preserve"> </w:t>
      </w:r>
    </w:p>
    <w:p w14:paraId="2A63F7DE" w14:textId="77777777" w:rsidR="00F936CF" w:rsidRPr="00904602" w:rsidRDefault="00F936CF" w:rsidP="00F936CF">
      <w:pPr>
        <w:pStyle w:val="SingleTxtG"/>
      </w:pPr>
      <w:r>
        <w:t>167.</w:t>
      </w:r>
      <w:r>
        <w:tab/>
      </w:r>
      <w:r w:rsidRPr="00904602">
        <w:t>В Туркменистане детей, живущих в крайней нищете</w:t>
      </w:r>
      <w:r>
        <w:t>,</w:t>
      </w:r>
      <w:r w:rsidRPr="00904602">
        <w:t xml:space="preserve"> нет.</w:t>
      </w:r>
    </w:p>
    <w:p w14:paraId="5828D4C4" w14:textId="77777777" w:rsidR="00F936CF" w:rsidRPr="00904602" w:rsidRDefault="00F936CF" w:rsidP="00F936CF">
      <w:pPr>
        <w:pStyle w:val="SingleTxtG"/>
      </w:pPr>
      <w:r>
        <w:t>1</w:t>
      </w:r>
      <w:r w:rsidRPr="009D7399">
        <w:t>6</w:t>
      </w:r>
      <w:r>
        <w:t>8.</w:t>
      </w:r>
      <w:r>
        <w:tab/>
      </w:r>
      <w:r w:rsidRPr="00904602">
        <w:t>Уровень крайней нищеты был ликвидирован в 2000</w:t>
      </w:r>
      <w:r>
        <w:t> год</w:t>
      </w:r>
      <w:r w:rsidRPr="00904602">
        <w:t>у. На сегодня Туркменистан ведет работу по усовершенствованию измерения относительного уровня бедности и разрабатываются соответствующие формы. Согласно МИКС</w:t>
      </w:r>
      <w:r>
        <w:t> </w:t>
      </w:r>
      <w:r w:rsidRPr="00904602">
        <w:t>2015 уровень многокластерной бедности был достаточно мал и чуть превышал 0</w:t>
      </w:r>
      <w:r>
        <w:t> %</w:t>
      </w:r>
      <w:r w:rsidRPr="00904602">
        <w:t xml:space="preserve">. </w:t>
      </w:r>
    </w:p>
    <w:p w14:paraId="31774A3B" w14:textId="77777777" w:rsidR="00F936CF" w:rsidRPr="00DF1C60" w:rsidRDefault="00F936CF" w:rsidP="00F936CF">
      <w:pPr>
        <w:pStyle w:val="H1G"/>
      </w:pPr>
      <w:r>
        <w:rPr>
          <w:bCs/>
        </w:rPr>
        <w:tab/>
      </w:r>
      <w:r>
        <w:tab/>
      </w:r>
      <w:r>
        <w:tab/>
        <w:t xml:space="preserve">Ответ на пункт </w:t>
      </w:r>
      <w:r w:rsidRPr="00564083">
        <w:t>1</w:t>
      </w:r>
      <w:r>
        <w:t xml:space="preserve">7 </w:t>
      </w:r>
      <w:r>
        <w:rPr>
          <w:lang w:val="en-US"/>
        </w:rPr>
        <w:t>h</w:t>
      </w:r>
      <w:r>
        <w:t>)</w:t>
      </w:r>
      <w:r w:rsidRPr="00F21B2C">
        <w:t xml:space="preserve"> </w:t>
      </w:r>
      <w:r>
        <w:t>перечня вопросов</w:t>
      </w:r>
      <w:r w:rsidRPr="00904602">
        <w:rPr>
          <w:bCs/>
        </w:rPr>
        <w:t xml:space="preserve"> </w:t>
      </w:r>
    </w:p>
    <w:p w14:paraId="486789E8" w14:textId="77777777" w:rsidR="00F936CF" w:rsidRPr="00904602" w:rsidRDefault="00F936CF" w:rsidP="00F936CF">
      <w:pPr>
        <w:pStyle w:val="SingleTxtG"/>
      </w:pPr>
      <w:r>
        <w:t>169.</w:t>
      </w:r>
      <w:r>
        <w:tab/>
      </w:r>
      <w:r w:rsidRPr="000A2975">
        <w:rPr>
          <w:bCs/>
        </w:rPr>
        <w:t>Несопровождаемые дети</w:t>
      </w:r>
      <w:r w:rsidRPr="00E54EA2">
        <w:rPr>
          <w:bCs/>
        </w:rPr>
        <w:t>.</w:t>
      </w:r>
      <w:r w:rsidRPr="00E54EA2">
        <w:rPr>
          <w:b/>
        </w:rPr>
        <w:t xml:space="preserve"> </w:t>
      </w:r>
      <w:r w:rsidRPr="00904602">
        <w:t>Нет</w:t>
      </w:r>
      <w:r>
        <w:t>.</w:t>
      </w:r>
    </w:p>
    <w:p w14:paraId="47226644" w14:textId="77777777" w:rsidR="00F936CF" w:rsidRPr="004F00DA" w:rsidRDefault="00F936CF" w:rsidP="00F936CF">
      <w:pPr>
        <w:pStyle w:val="H1G"/>
        <w:rPr>
          <w:color w:val="000000" w:themeColor="text1"/>
        </w:rPr>
      </w:pPr>
      <w:r w:rsidRPr="003D65A2">
        <w:rPr>
          <w:bCs/>
        </w:rPr>
        <w:tab/>
      </w:r>
      <w:r>
        <w:tab/>
      </w:r>
      <w:r>
        <w:tab/>
        <w:t xml:space="preserve">Ответ на пункт </w:t>
      </w:r>
      <w:r w:rsidRPr="00564083">
        <w:t>1</w:t>
      </w:r>
      <w:r>
        <w:t xml:space="preserve">7 </w:t>
      </w:r>
      <w:r>
        <w:rPr>
          <w:lang w:val="en-US"/>
        </w:rPr>
        <w:t>i</w:t>
      </w:r>
      <w:r>
        <w:t>)</w:t>
      </w:r>
      <w:r w:rsidRPr="00F21B2C">
        <w:t xml:space="preserve"> </w:t>
      </w:r>
      <w:r>
        <w:t xml:space="preserve">перечня </w:t>
      </w:r>
      <w:r w:rsidRPr="004F00DA">
        <w:rPr>
          <w:color w:val="000000" w:themeColor="text1"/>
        </w:rPr>
        <w:t>вопросов</w:t>
      </w:r>
      <w:r w:rsidRPr="004F00DA">
        <w:rPr>
          <w:bCs/>
          <w:color w:val="000000" w:themeColor="text1"/>
        </w:rPr>
        <w:t xml:space="preserve"> </w:t>
      </w:r>
    </w:p>
    <w:p w14:paraId="0DBA2881" w14:textId="77777777" w:rsidR="00F936CF" w:rsidRPr="00904602" w:rsidRDefault="00F936CF" w:rsidP="00F936CF">
      <w:pPr>
        <w:pStyle w:val="SingleTxtG"/>
      </w:pPr>
      <w:r>
        <w:t>170.</w:t>
      </w:r>
      <w:r>
        <w:tab/>
      </w:r>
      <w:r w:rsidRPr="000A2975">
        <w:t>Дети, признанные апатридами</w:t>
      </w:r>
      <w:r w:rsidRPr="004F00DA">
        <w:t xml:space="preserve">. </w:t>
      </w:r>
      <w:r w:rsidRPr="00904602">
        <w:t>Нет</w:t>
      </w:r>
      <w:r>
        <w:t>.</w:t>
      </w:r>
    </w:p>
    <w:p w14:paraId="39B0A29F" w14:textId="77777777" w:rsidR="00F936CF" w:rsidRPr="004F00DA" w:rsidRDefault="00F936CF" w:rsidP="00F936CF">
      <w:pPr>
        <w:pStyle w:val="H1G"/>
        <w:rPr>
          <w:color w:val="000000" w:themeColor="text1"/>
        </w:rPr>
      </w:pPr>
      <w:r w:rsidRPr="009449D0">
        <w:rPr>
          <w:bCs/>
        </w:rPr>
        <w:tab/>
      </w:r>
      <w:r>
        <w:tab/>
        <w:t xml:space="preserve">Ответ на пункт </w:t>
      </w:r>
      <w:r w:rsidRPr="00564083">
        <w:t>1</w:t>
      </w:r>
      <w:r>
        <w:t xml:space="preserve">7 </w:t>
      </w:r>
      <w:r>
        <w:rPr>
          <w:lang w:val="en-US"/>
        </w:rPr>
        <w:t>j</w:t>
      </w:r>
      <w:r>
        <w:t>)</w:t>
      </w:r>
      <w:r w:rsidRPr="00F21B2C">
        <w:t xml:space="preserve"> </w:t>
      </w:r>
      <w:r>
        <w:t xml:space="preserve">перечня </w:t>
      </w:r>
      <w:r w:rsidRPr="004F00DA">
        <w:rPr>
          <w:color w:val="000000" w:themeColor="text1"/>
        </w:rPr>
        <w:t>вопросов</w:t>
      </w:r>
      <w:r w:rsidRPr="004F00DA">
        <w:rPr>
          <w:bCs/>
          <w:color w:val="000000" w:themeColor="text1"/>
        </w:rPr>
        <w:t xml:space="preserve"> </w:t>
      </w:r>
    </w:p>
    <w:p w14:paraId="485B8BB9" w14:textId="77777777" w:rsidR="00F936CF" w:rsidRPr="00904602" w:rsidRDefault="00F936CF" w:rsidP="00F936CF">
      <w:pPr>
        <w:pStyle w:val="SingleTxtG"/>
      </w:pPr>
      <w:r>
        <w:t>171.</w:t>
      </w:r>
      <w:r>
        <w:tab/>
      </w:r>
      <w:r w:rsidRPr="000A2975">
        <w:rPr>
          <w:bCs/>
        </w:rPr>
        <w:t>Дети — просители убежища, дети-беженцы и дети-мигранты. Нет.</w:t>
      </w:r>
    </w:p>
    <w:p w14:paraId="7B0C0980" w14:textId="77777777" w:rsidR="00F936CF" w:rsidRDefault="00F936CF" w:rsidP="00F936CF">
      <w:pPr>
        <w:pStyle w:val="H1G"/>
      </w:pPr>
      <w:r w:rsidRPr="00A74655">
        <w:rPr>
          <w:bCs/>
        </w:rPr>
        <w:tab/>
      </w:r>
      <w:r>
        <w:tab/>
        <w:t xml:space="preserve">Ответ на пункт </w:t>
      </w:r>
      <w:r w:rsidRPr="00564083">
        <w:t>1</w:t>
      </w:r>
      <w:r>
        <w:t xml:space="preserve">7 </w:t>
      </w:r>
      <w:r>
        <w:rPr>
          <w:lang w:val="en-US"/>
        </w:rPr>
        <w:t>k</w:t>
      </w:r>
      <w:r>
        <w:t>)</w:t>
      </w:r>
      <w:r w:rsidRPr="00F21B2C">
        <w:t xml:space="preserve"> </w:t>
      </w:r>
      <w:r>
        <w:t>перечня вопросов</w:t>
      </w:r>
      <w:r w:rsidRPr="00904602">
        <w:rPr>
          <w:bCs/>
        </w:rPr>
        <w:t xml:space="preserve"> </w:t>
      </w:r>
    </w:p>
    <w:p w14:paraId="17D576C7" w14:textId="77777777" w:rsidR="00F936CF" w:rsidRPr="009449D0" w:rsidRDefault="00F936CF" w:rsidP="00F936CF">
      <w:pPr>
        <w:pStyle w:val="SingleTxtG"/>
      </w:pPr>
      <w:r w:rsidRPr="00A74655">
        <w:t>17</w:t>
      </w:r>
      <w:r>
        <w:t>2</w:t>
      </w:r>
      <w:r w:rsidRPr="00A74655">
        <w:t>.</w:t>
      </w:r>
      <w:r w:rsidRPr="00A74655">
        <w:tab/>
      </w:r>
      <w:r>
        <w:t>Д</w:t>
      </w:r>
      <w:r w:rsidRPr="009449D0">
        <w:t>ети, обучающиеся в военных училищах и военных академиях</w:t>
      </w:r>
      <w:r>
        <w:t>.</w:t>
      </w:r>
    </w:p>
    <w:p w14:paraId="733A6CC2" w14:textId="77777777" w:rsidR="00F936CF" w:rsidRPr="00904602" w:rsidRDefault="00F936CF" w:rsidP="00F936CF">
      <w:pPr>
        <w:pStyle w:val="H23G"/>
        <w:rPr>
          <w:b w:val="0"/>
          <w:bCs/>
          <w:iCs/>
        </w:rPr>
      </w:pPr>
      <w:r>
        <w:tab/>
      </w:r>
      <w:r>
        <w:tab/>
      </w:r>
      <w:r w:rsidRPr="00904602">
        <w:t>Распределение числа военных школ Министерства обороны Туркменистана и</w:t>
      </w:r>
      <w:r>
        <w:rPr>
          <w:lang w:val="fr-CH"/>
        </w:rPr>
        <w:t> </w:t>
      </w:r>
      <w:r w:rsidRPr="00904602">
        <w:t>численности детей, по территории и гендерному признаку</w:t>
      </w:r>
    </w:p>
    <w:tbl>
      <w:tblPr>
        <w:tblW w:w="7370" w:type="dxa"/>
        <w:tblInd w:w="1134" w:type="dxa"/>
        <w:tblLayout w:type="fixed"/>
        <w:tblCellMar>
          <w:left w:w="0" w:type="dxa"/>
          <w:right w:w="0" w:type="dxa"/>
        </w:tblCellMar>
        <w:tblLook w:val="0000" w:firstRow="0" w:lastRow="0" w:firstColumn="0" w:lastColumn="0" w:noHBand="0" w:noVBand="0"/>
      </w:tblPr>
      <w:tblGrid>
        <w:gridCol w:w="4151"/>
        <w:gridCol w:w="920"/>
        <w:gridCol w:w="1035"/>
        <w:gridCol w:w="1264"/>
      </w:tblGrid>
      <w:tr w:rsidR="00F936CF" w:rsidRPr="00D51343" w14:paraId="371CFB90" w14:textId="77777777" w:rsidTr="002B12EB">
        <w:trPr>
          <w:tblHeader/>
        </w:trPr>
        <w:tc>
          <w:tcPr>
            <w:tcW w:w="4151" w:type="dxa"/>
            <w:tcBorders>
              <w:top w:val="single" w:sz="4" w:space="0" w:color="auto"/>
              <w:bottom w:val="single" w:sz="12" w:space="0" w:color="auto"/>
            </w:tcBorders>
            <w:shd w:val="clear" w:color="auto" w:fill="auto"/>
            <w:noWrap/>
            <w:vAlign w:val="bottom"/>
          </w:tcPr>
          <w:p w14:paraId="236B3EB9" w14:textId="77777777" w:rsidR="00F936CF" w:rsidRPr="00D51343" w:rsidRDefault="00F936CF" w:rsidP="002B12EB">
            <w:pPr>
              <w:spacing w:before="80" w:after="80" w:line="200" w:lineRule="exact"/>
              <w:ind w:left="28" w:right="28"/>
              <w:rPr>
                <w:rFonts w:cs="Times New Roman"/>
                <w:i/>
                <w:sz w:val="16"/>
              </w:rPr>
            </w:pPr>
          </w:p>
        </w:tc>
        <w:tc>
          <w:tcPr>
            <w:tcW w:w="920" w:type="dxa"/>
            <w:tcBorders>
              <w:top w:val="single" w:sz="4" w:space="0" w:color="auto"/>
              <w:bottom w:val="single" w:sz="12" w:space="0" w:color="auto"/>
            </w:tcBorders>
            <w:shd w:val="clear" w:color="auto" w:fill="auto"/>
            <w:vAlign w:val="bottom"/>
          </w:tcPr>
          <w:p w14:paraId="6451F694" w14:textId="77777777" w:rsidR="00F936CF" w:rsidRPr="00D51343" w:rsidRDefault="00F936CF" w:rsidP="002B12EB">
            <w:pPr>
              <w:spacing w:before="80" w:after="80" w:line="200" w:lineRule="exact"/>
              <w:ind w:left="28" w:right="28"/>
              <w:jc w:val="right"/>
              <w:rPr>
                <w:rFonts w:cs="Times New Roman"/>
                <w:bCs/>
                <w:i/>
                <w:sz w:val="16"/>
              </w:rPr>
            </w:pPr>
            <w:r w:rsidRPr="00D51343">
              <w:rPr>
                <w:rFonts w:cs="Times New Roman"/>
                <w:bCs/>
                <w:i/>
                <w:sz w:val="16"/>
              </w:rPr>
              <w:t>2021</w:t>
            </w:r>
          </w:p>
        </w:tc>
        <w:tc>
          <w:tcPr>
            <w:tcW w:w="1035" w:type="dxa"/>
            <w:tcBorders>
              <w:top w:val="single" w:sz="4" w:space="0" w:color="auto"/>
              <w:bottom w:val="single" w:sz="12" w:space="0" w:color="auto"/>
            </w:tcBorders>
            <w:shd w:val="clear" w:color="auto" w:fill="auto"/>
            <w:vAlign w:val="bottom"/>
          </w:tcPr>
          <w:p w14:paraId="376D6E86" w14:textId="77777777" w:rsidR="00F936CF" w:rsidRPr="00D51343" w:rsidRDefault="00F936CF" w:rsidP="002B12EB">
            <w:pPr>
              <w:spacing w:before="80" w:after="80" w:line="200" w:lineRule="exact"/>
              <w:ind w:left="28" w:right="28"/>
              <w:jc w:val="right"/>
              <w:rPr>
                <w:rFonts w:cs="Times New Roman"/>
                <w:bCs/>
                <w:i/>
                <w:sz w:val="16"/>
              </w:rPr>
            </w:pPr>
            <w:r w:rsidRPr="00D51343">
              <w:rPr>
                <w:rFonts w:cs="Times New Roman"/>
                <w:bCs/>
                <w:i/>
                <w:sz w:val="16"/>
              </w:rPr>
              <w:t>2022</w:t>
            </w:r>
          </w:p>
        </w:tc>
        <w:tc>
          <w:tcPr>
            <w:tcW w:w="1264" w:type="dxa"/>
            <w:tcBorders>
              <w:top w:val="single" w:sz="4" w:space="0" w:color="auto"/>
              <w:bottom w:val="single" w:sz="12" w:space="0" w:color="auto"/>
            </w:tcBorders>
            <w:shd w:val="clear" w:color="auto" w:fill="auto"/>
            <w:vAlign w:val="bottom"/>
          </w:tcPr>
          <w:p w14:paraId="7C35CD96" w14:textId="77777777" w:rsidR="00F936CF" w:rsidRPr="00D51343" w:rsidRDefault="00F936CF" w:rsidP="002B12EB">
            <w:pPr>
              <w:spacing w:before="80" w:after="80" w:line="200" w:lineRule="exact"/>
              <w:ind w:left="28" w:right="28"/>
              <w:jc w:val="right"/>
              <w:rPr>
                <w:rFonts w:cs="Times New Roman"/>
                <w:bCs/>
                <w:i/>
                <w:sz w:val="16"/>
              </w:rPr>
            </w:pPr>
            <w:r w:rsidRPr="00D51343">
              <w:rPr>
                <w:rFonts w:cs="Times New Roman"/>
                <w:bCs/>
                <w:i/>
                <w:sz w:val="16"/>
              </w:rPr>
              <w:t>2023</w:t>
            </w:r>
          </w:p>
        </w:tc>
      </w:tr>
      <w:tr w:rsidR="00F936CF" w:rsidRPr="00D51343" w14:paraId="0CAF5D8D" w14:textId="77777777" w:rsidTr="002B12EB">
        <w:tc>
          <w:tcPr>
            <w:tcW w:w="4151" w:type="dxa"/>
            <w:shd w:val="clear" w:color="auto" w:fill="auto"/>
            <w:noWrap/>
          </w:tcPr>
          <w:p w14:paraId="6DEB97C1" w14:textId="77777777" w:rsidR="00F936CF" w:rsidRPr="00D51343" w:rsidRDefault="00F936CF" w:rsidP="002B12EB">
            <w:pPr>
              <w:spacing w:before="40" w:after="40" w:line="220" w:lineRule="exact"/>
              <w:ind w:left="28" w:right="28"/>
              <w:rPr>
                <w:rFonts w:cs="Times New Roman"/>
                <w:b/>
                <w:bCs/>
                <w:sz w:val="18"/>
              </w:rPr>
            </w:pPr>
            <w:r w:rsidRPr="00D51343">
              <w:rPr>
                <w:rFonts w:cs="Times New Roman"/>
                <w:bCs/>
                <w:iCs/>
                <w:sz w:val="18"/>
              </w:rPr>
              <w:t>Число военных школ по системе Министерства обороны Туркменистана, единиц</w:t>
            </w:r>
          </w:p>
        </w:tc>
        <w:tc>
          <w:tcPr>
            <w:tcW w:w="920" w:type="dxa"/>
            <w:shd w:val="clear" w:color="auto" w:fill="auto"/>
            <w:vAlign w:val="bottom"/>
          </w:tcPr>
          <w:p w14:paraId="0229BC28" w14:textId="77777777" w:rsidR="00F936CF" w:rsidRPr="00D51343" w:rsidRDefault="00F936CF" w:rsidP="002B12EB">
            <w:pPr>
              <w:spacing w:before="40" w:after="40" w:line="220" w:lineRule="exact"/>
              <w:ind w:left="28" w:right="28"/>
              <w:jc w:val="right"/>
              <w:rPr>
                <w:rFonts w:cs="Times New Roman"/>
                <w:sz w:val="18"/>
              </w:rPr>
            </w:pPr>
            <w:r w:rsidRPr="00D51343">
              <w:rPr>
                <w:rFonts w:cs="Times New Roman"/>
                <w:sz w:val="18"/>
              </w:rPr>
              <w:t>4</w:t>
            </w:r>
          </w:p>
        </w:tc>
        <w:tc>
          <w:tcPr>
            <w:tcW w:w="1035" w:type="dxa"/>
            <w:shd w:val="clear" w:color="auto" w:fill="auto"/>
            <w:vAlign w:val="bottom"/>
          </w:tcPr>
          <w:p w14:paraId="1623F385" w14:textId="77777777" w:rsidR="00F936CF" w:rsidRPr="00D51343" w:rsidRDefault="00F936CF" w:rsidP="002B12EB">
            <w:pPr>
              <w:spacing w:before="40" w:after="40" w:line="220" w:lineRule="exact"/>
              <w:ind w:left="28" w:right="28"/>
              <w:jc w:val="right"/>
              <w:rPr>
                <w:rFonts w:cs="Times New Roman"/>
                <w:sz w:val="18"/>
              </w:rPr>
            </w:pPr>
            <w:r w:rsidRPr="00D51343">
              <w:rPr>
                <w:rFonts w:cs="Times New Roman"/>
                <w:sz w:val="18"/>
              </w:rPr>
              <w:t>4</w:t>
            </w:r>
          </w:p>
        </w:tc>
        <w:tc>
          <w:tcPr>
            <w:tcW w:w="1264" w:type="dxa"/>
            <w:shd w:val="clear" w:color="auto" w:fill="auto"/>
            <w:vAlign w:val="bottom"/>
          </w:tcPr>
          <w:p w14:paraId="7C41F681" w14:textId="77777777" w:rsidR="00F936CF" w:rsidRPr="00D51343" w:rsidRDefault="00F936CF" w:rsidP="002B12EB">
            <w:pPr>
              <w:spacing w:before="40" w:after="40" w:line="220" w:lineRule="exact"/>
              <w:ind w:left="28" w:right="28"/>
              <w:jc w:val="right"/>
              <w:rPr>
                <w:rFonts w:cs="Times New Roman"/>
                <w:sz w:val="18"/>
              </w:rPr>
            </w:pPr>
          </w:p>
          <w:p w14:paraId="099AA4C2" w14:textId="77777777" w:rsidR="00F936CF" w:rsidRPr="00D51343" w:rsidRDefault="00F936CF" w:rsidP="002B12EB">
            <w:pPr>
              <w:spacing w:before="40" w:after="40" w:line="220" w:lineRule="exact"/>
              <w:ind w:left="28" w:right="28"/>
              <w:jc w:val="right"/>
              <w:rPr>
                <w:rFonts w:cs="Times New Roman"/>
                <w:sz w:val="18"/>
              </w:rPr>
            </w:pPr>
            <w:r w:rsidRPr="00D51343">
              <w:rPr>
                <w:rFonts w:cs="Times New Roman"/>
                <w:sz w:val="18"/>
              </w:rPr>
              <w:t>4</w:t>
            </w:r>
          </w:p>
        </w:tc>
      </w:tr>
      <w:tr w:rsidR="00F936CF" w:rsidRPr="00D51343" w14:paraId="0CC5F768" w14:textId="77777777" w:rsidTr="002B12EB">
        <w:tc>
          <w:tcPr>
            <w:tcW w:w="4151" w:type="dxa"/>
            <w:shd w:val="clear" w:color="auto" w:fill="auto"/>
            <w:noWrap/>
          </w:tcPr>
          <w:p w14:paraId="3EA4B11B" w14:textId="77777777" w:rsidR="00F936CF" w:rsidRPr="00D51343" w:rsidRDefault="00F936CF" w:rsidP="002B12EB">
            <w:pPr>
              <w:spacing w:before="40" w:after="40" w:line="220" w:lineRule="exact"/>
              <w:ind w:left="28" w:right="28"/>
              <w:rPr>
                <w:rFonts w:cs="Times New Roman"/>
                <w:sz w:val="18"/>
              </w:rPr>
            </w:pPr>
            <w:r w:rsidRPr="00D51343">
              <w:rPr>
                <w:rFonts w:cs="Times New Roman"/>
                <w:sz w:val="18"/>
              </w:rPr>
              <w:t>Число учащихся,</w:t>
            </w:r>
            <w:r>
              <w:rPr>
                <w:rFonts w:cs="Times New Roman"/>
                <w:sz w:val="18"/>
              </w:rPr>
              <w:t xml:space="preserve"> </w:t>
            </w:r>
            <w:r w:rsidRPr="00D51343">
              <w:rPr>
                <w:rFonts w:cs="Times New Roman"/>
                <w:sz w:val="18"/>
              </w:rPr>
              <w:t>человек</w:t>
            </w:r>
          </w:p>
        </w:tc>
        <w:tc>
          <w:tcPr>
            <w:tcW w:w="920" w:type="dxa"/>
            <w:shd w:val="clear" w:color="auto" w:fill="auto"/>
            <w:vAlign w:val="bottom"/>
          </w:tcPr>
          <w:p w14:paraId="4F2B2C34"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1</w:t>
            </w:r>
            <w:r w:rsidRPr="00D51343">
              <w:rPr>
                <w:rFonts w:cs="Times New Roman"/>
                <w:sz w:val="18"/>
              </w:rPr>
              <w:t xml:space="preserve"> </w:t>
            </w:r>
            <w:r w:rsidRPr="00D51343">
              <w:rPr>
                <w:rFonts w:cs="Times New Roman"/>
                <w:sz w:val="18"/>
                <w:lang w:val="en-US"/>
              </w:rPr>
              <w:t>550</w:t>
            </w:r>
          </w:p>
        </w:tc>
        <w:tc>
          <w:tcPr>
            <w:tcW w:w="1035" w:type="dxa"/>
            <w:shd w:val="clear" w:color="auto" w:fill="auto"/>
            <w:vAlign w:val="bottom"/>
          </w:tcPr>
          <w:p w14:paraId="464BA719"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1</w:t>
            </w:r>
            <w:r w:rsidRPr="00D51343">
              <w:rPr>
                <w:rFonts w:cs="Times New Roman"/>
                <w:sz w:val="18"/>
              </w:rPr>
              <w:t xml:space="preserve"> </w:t>
            </w:r>
            <w:r w:rsidRPr="00D51343">
              <w:rPr>
                <w:rFonts w:cs="Times New Roman"/>
                <w:sz w:val="18"/>
                <w:lang w:val="en-US"/>
              </w:rPr>
              <w:t>647</w:t>
            </w:r>
          </w:p>
        </w:tc>
        <w:tc>
          <w:tcPr>
            <w:tcW w:w="1264" w:type="dxa"/>
            <w:shd w:val="clear" w:color="auto" w:fill="auto"/>
            <w:vAlign w:val="bottom"/>
          </w:tcPr>
          <w:p w14:paraId="5F564C9C"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1</w:t>
            </w:r>
            <w:r w:rsidRPr="00D51343">
              <w:rPr>
                <w:rFonts w:cs="Times New Roman"/>
                <w:sz w:val="18"/>
              </w:rPr>
              <w:t xml:space="preserve"> </w:t>
            </w:r>
            <w:r w:rsidRPr="00D51343">
              <w:rPr>
                <w:rFonts w:cs="Times New Roman"/>
                <w:sz w:val="18"/>
                <w:lang w:val="en-US"/>
              </w:rPr>
              <w:t>610</w:t>
            </w:r>
          </w:p>
        </w:tc>
      </w:tr>
      <w:tr w:rsidR="00F936CF" w:rsidRPr="00D51343" w14:paraId="31727C36" w14:textId="77777777" w:rsidTr="002B12EB">
        <w:tc>
          <w:tcPr>
            <w:tcW w:w="4151" w:type="dxa"/>
            <w:shd w:val="clear" w:color="auto" w:fill="auto"/>
            <w:noWrap/>
          </w:tcPr>
          <w:p w14:paraId="21B1187D" w14:textId="77777777" w:rsidR="00F936CF" w:rsidRPr="00D51343" w:rsidRDefault="00F936CF" w:rsidP="002B12EB">
            <w:pPr>
              <w:tabs>
                <w:tab w:val="left" w:pos="247"/>
              </w:tabs>
              <w:spacing w:before="40" w:after="40" w:line="220" w:lineRule="exact"/>
              <w:ind w:left="28" w:right="28"/>
              <w:rPr>
                <w:rFonts w:cs="Times New Roman"/>
                <w:sz w:val="18"/>
              </w:rPr>
            </w:pPr>
            <w:r>
              <w:rPr>
                <w:rFonts w:cs="Times New Roman"/>
                <w:sz w:val="18"/>
              </w:rPr>
              <w:tab/>
            </w:r>
            <w:r w:rsidRPr="00D51343">
              <w:rPr>
                <w:rFonts w:cs="Times New Roman"/>
                <w:sz w:val="18"/>
              </w:rPr>
              <w:t>из них: девочки</w:t>
            </w:r>
          </w:p>
        </w:tc>
        <w:tc>
          <w:tcPr>
            <w:tcW w:w="920" w:type="dxa"/>
            <w:shd w:val="clear" w:color="auto" w:fill="auto"/>
            <w:vAlign w:val="bottom"/>
          </w:tcPr>
          <w:p w14:paraId="220546BC" w14:textId="77777777" w:rsidR="00F936CF" w:rsidRPr="00D51343" w:rsidRDefault="00F936CF" w:rsidP="002B12EB">
            <w:pPr>
              <w:spacing w:before="40" w:after="40" w:line="220" w:lineRule="exact"/>
              <w:ind w:left="28" w:right="28"/>
              <w:jc w:val="right"/>
              <w:rPr>
                <w:rFonts w:cs="Times New Roman"/>
                <w:sz w:val="18"/>
              </w:rPr>
            </w:pPr>
            <w:r w:rsidRPr="00D51343">
              <w:rPr>
                <w:rFonts w:cs="Times New Roman"/>
                <w:sz w:val="18"/>
              </w:rPr>
              <w:t>–</w:t>
            </w:r>
          </w:p>
        </w:tc>
        <w:tc>
          <w:tcPr>
            <w:tcW w:w="1035" w:type="dxa"/>
            <w:shd w:val="clear" w:color="auto" w:fill="auto"/>
            <w:vAlign w:val="bottom"/>
          </w:tcPr>
          <w:p w14:paraId="3F774D2C" w14:textId="77777777" w:rsidR="00F936CF" w:rsidRPr="00D51343" w:rsidRDefault="00F936CF" w:rsidP="002B12EB">
            <w:pPr>
              <w:spacing w:before="40" w:after="40" w:line="220" w:lineRule="exact"/>
              <w:ind w:left="28" w:right="28"/>
              <w:jc w:val="right"/>
              <w:rPr>
                <w:rFonts w:cs="Times New Roman"/>
                <w:sz w:val="18"/>
              </w:rPr>
            </w:pPr>
            <w:r w:rsidRPr="00D51343">
              <w:rPr>
                <w:rFonts w:cs="Times New Roman"/>
                <w:sz w:val="18"/>
              </w:rPr>
              <w:t>–</w:t>
            </w:r>
          </w:p>
        </w:tc>
        <w:tc>
          <w:tcPr>
            <w:tcW w:w="1264" w:type="dxa"/>
            <w:shd w:val="clear" w:color="auto" w:fill="auto"/>
            <w:vAlign w:val="bottom"/>
          </w:tcPr>
          <w:p w14:paraId="5ED877A2" w14:textId="77777777" w:rsidR="00F936CF" w:rsidRPr="00D51343" w:rsidRDefault="00F936CF" w:rsidP="002B12EB">
            <w:pPr>
              <w:spacing w:before="40" w:after="40" w:line="220" w:lineRule="exact"/>
              <w:ind w:left="28" w:right="28"/>
              <w:jc w:val="right"/>
              <w:rPr>
                <w:rFonts w:cs="Times New Roman"/>
                <w:sz w:val="18"/>
              </w:rPr>
            </w:pPr>
            <w:r w:rsidRPr="00D51343">
              <w:rPr>
                <w:rFonts w:cs="Times New Roman"/>
                <w:sz w:val="18"/>
              </w:rPr>
              <w:t>–</w:t>
            </w:r>
          </w:p>
        </w:tc>
      </w:tr>
      <w:tr w:rsidR="00F936CF" w:rsidRPr="00D51343" w14:paraId="203C4144" w14:textId="77777777" w:rsidTr="002B12EB">
        <w:tc>
          <w:tcPr>
            <w:tcW w:w="4151" w:type="dxa"/>
            <w:shd w:val="clear" w:color="auto" w:fill="auto"/>
            <w:noWrap/>
          </w:tcPr>
          <w:p w14:paraId="1013EED9" w14:textId="77777777" w:rsidR="00F936CF" w:rsidRPr="00D51343" w:rsidRDefault="00F936CF" w:rsidP="002B12EB">
            <w:pPr>
              <w:spacing w:before="40" w:after="40" w:line="220" w:lineRule="exact"/>
              <w:ind w:left="28" w:right="28"/>
              <w:rPr>
                <w:rFonts w:cs="Times New Roman"/>
                <w:sz w:val="18"/>
              </w:rPr>
            </w:pPr>
            <w:r w:rsidRPr="00D51343">
              <w:rPr>
                <w:rFonts w:cs="Times New Roman"/>
                <w:sz w:val="18"/>
              </w:rPr>
              <w:t>Из общего числа учащихся по возрасту:</w:t>
            </w:r>
          </w:p>
        </w:tc>
        <w:tc>
          <w:tcPr>
            <w:tcW w:w="920" w:type="dxa"/>
            <w:shd w:val="clear" w:color="auto" w:fill="auto"/>
            <w:vAlign w:val="bottom"/>
          </w:tcPr>
          <w:p w14:paraId="67BEBC64" w14:textId="77777777" w:rsidR="00F936CF" w:rsidRPr="00D51343" w:rsidRDefault="00F936CF" w:rsidP="002B12EB">
            <w:pPr>
              <w:spacing w:before="40" w:after="40" w:line="220" w:lineRule="exact"/>
              <w:ind w:left="28" w:right="28"/>
              <w:jc w:val="right"/>
              <w:rPr>
                <w:rFonts w:cs="Times New Roman"/>
                <w:sz w:val="18"/>
              </w:rPr>
            </w:pPr>
          </w:p>
        </w:tc>
        <w:tc>
          <w:tcPr>
            <w:tcW w:w="1035" w:type="dxa"/>
            <w:shd w:val="clear" w:color="auto" w:fill="auto"/>
            <w:vAlign w:val="bottom"/>
          </w:tcPr>
          <w:p w14:paraId="1B4E460F" w14:textId="77777777" w:rsidR="00F936CF" w:rsidRPr="00D51343" w:rsidRDefault="00F936CF" w:rsidP="002B12EB">
            <w:pPr>
              <w:spacing w:before="40" w:after="40" w:line="220" w:lineRule="exact"/>
              <w:ind w:left="28" w:right="28"/>
              <w:jc w:val="right"/>
              <w:rPr>
                <w:rFonts w:cs="Times New Roman"/>
                <w:sz w:val="18"/>
              </w:rPr>
            </w:pPr>
          </w:p>
        </w:tc>
        <w:tc>
          <w:tcPr>
            <w:tcW w:w="1264" w:type="dxa"/>
            <w:shd w:val="clear" w:color="auto" w:fill="auto"/>
            <w:vAlign w:val="bottom"/>
          </w:tcPr>
          <w:p w14:paraId="24E27F59" w14:textId="77777777" w:rsidR="00F936CF" w:rsidRPr="00D51343" w:rsidRDefault="00F936CF" w:rsidP="002B12EB">
            <w:pPr>
              <w:spacing w:before="40" w:after="40" w:line="220" w:lineRule="exact"/>
              <w:ind w:left="28" w:right="28"/>
              <w:jc w:val="right"/>
              <w:rPr>
                <w:rFonts w:cs="Times New Roman"/>
                <w:sz w:val="18"/>
              </w:rPr>
            </w:pPr>
          </w:p>
        </w:tc>
      </w:tr>
      <w:tr w:rsidR="00F936CF" w:rsidRPr="00D51343" w14:paraId="1EB8CE1A" w14:textId="77777777" w:rsidTr="002B12EB">
        <w:tc>
          <w:tcPr>
            <w:tcW w:w="4151" w:type="dxa"/>
            <w:shd w:val="clear" w:color="auto" w:fill="auto"/>
            <w:noWrap/>
          </w:tcPr>
          <w:p w14:paraId="42A08F91" w14:textId="77777777" w:rsidR="00F936CF" w:rsidRPr="00D51343" w:rsidRDefault="00F936CF" w:rsidP="002B12EB">
            <w:pPr>
              <w:tabs>
                <w:tab w:val="left" w:pos="247"/>
              </w:tabs>
              <w:spacing w:before="40" w:after="40" w:line="220" w:lineRule="exact"/>
              <w:ind w:left="28" w:right="28"/>
              <w:rPr>
                <w:rFonts w:cs="Times New Roman"/>
                <w:sz w:val="18"/>
              </w:rPr>
            </w:pPr>
            <w:r>
              <w:rPr>
                <w:rFonts w:cs="Times New Roman"/>
                <w:sz w:val="18"/>
              </w:rPr>
              <w:tab/>
            </w:r>
            <w:r w:rsidRPr="00D51343">
              <w:rPr>
                <w:rFonts w:cs="Times New Roman"/>
                <w:sz w:val="18"/>
              </w:rPr>
              <w:t>13 лет</w:t>
            </w:r>
          </w:p>
        </w:tc>
        <w:tc>
          <w:tcPr>
            <w:tcW w:w="920" w:type="dxa"/>
            <w:shd w:val="clear" w:color="auto" w:fill="auto"/>
            <w:vAlign w:val="bottom"/>
          </w:tcPr>
          <w:p w14:paraId="24B07A8E"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37</w:t>
            </w:r>
          </w:p>
        </w:tc>
        <w:tc>
          <w:tcPr>
            <w:tcW w:w="1035" w:type="dxa"/>
            <w:shd w:val="clear" w:color="auto" w:fill="auto"/>
            <w:vAlign w:val="bottom"/>
          </w:tcPr>
          <w:p w14:paraId="215A5B00"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22</w:t>
            </w:r>
          </w:p>
        </w:tc>
        <w:tc>
          <w:tcPr>
            <w:tcW w:w="1264" w:type="dxa"/>
            <w:shd w:val="clear" w:color="auto" w:fill="auto"/>
            <w:vAlign w:val="bottom"/>
          </w:tcPr>
          <w:p w14:paraId="2261D86F"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14</w:t>
            </w:r>
          </w:p>
        </w:tc>
      </w:tr>
      <w:tr w:rsidR="00F936CF" w:rsidRPr="00D51343" w14:paraId="1584136B" w14:textId="77777777" w:rsidTr="002B12EB">
        <w:tc>
          <w:tcPr>
            <w:tcW w:w="4151" w:type="dxa"/>
            <w:shd w:val="clear" w:color="auto" w:fill="auto"/>
            <w:noWrap/>
          </w:tcPr>
          <w:p w14:paraId="32C782A1" w14:textId="77777777" w:rsidR="00F936CF" w:rsidRPr="00D51343" w:rsidRDefault="00F936CF" w:rsidP="002B12EB">
            <w:pPr>
              <w:tabs>
                <w:tab w:val="left" w:pos="247"/>
              </w:tabs>
              <w:spacing w:before="40" w:after="40" w:line="220" w:lineRule="exact"/>
              <w:ind w:left="28" w:right="28"/>
              <w:rPr>
                <w:rFonts w:cs="Times New Roman"/>
                <w:sz w:val="18"/>
              </w:rPr>
            </w:pPr>
            <w:r>
              <w:rPr>
                <w:rFonts w:cs="Times New Roman"/>
                <w:sz w:val="18"/>
              </w:rPr>
              <w:tab/>
            </w:r>
            <w:r w:rsidRPr="00D51343">
              <w:rPr>
                <w:rFonts w:cs="Times New Roman"/>
                <w:sz w:val="18"/>
              </w:rPr>
              <w:t>14 лет</w:t>
            </w:r>
          </w:p>
        </w:tc>
        <w:tc>
          <w:tcPr>
            <w:tcW w:w="920" w:type="dxa"/>
            <w:shd w:val="clear" w:color="auto" w:fill="auto"/>
            <w:vAlign w:val="bottom"/>
          </w:tcPr>
          <w:p w14:paraId="2AEB2365" w14:textId="77777777" w:rsidR="00F936CF" w:rsidRPr="00D51343" w:rsidRDefault="00F936CF" w:rsidP="002B12EB">
            <w:pPr>
              <w:spacing w:before="40" w:after="40" w:line="220" w:lineRule="exact"/>
              <w:ind w:left="28" w:right="28"/>
              <w:jc w:val="right"/>
              <w:rPr>
                <w:rFonts w:cs="Times New Roman"/>
                <w:sz w:val="18"/>
              </w:rPr>
            </w:pPr>
            <w:r w:rsidRPr="00D51343">
              <w:rPr>
                <w:rFonts w:cs="Times New Roman"/>
                <w:sz w:val="18"/>
                <w:lang w:val="en-US"/>
              </w:rPr>
              <w:t>376</w:t>
            </w:r>
          </w:p>
        </w:tc>
        <w:tc>
          <w:tcPr>
            <w:tcW w:w="1035" w:type="dxa"/>
            <w:shd w:val="clear" w:color="auto" w:fill="auto"/>
            <w:vAlign w:val="bottom"/>
          </w:tcPr>
          <w:p w14:paraId="19B9A96B"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459</w:t>
            </w:r>
          </w:p>
        </w:tc>
        <w:tc>
          <w:tcPr>
            <w:tcW w:w="1264" w:type="dxa"/>
            <w:shd w:val="clear" w:color="auto" w:fill="auto"/>
            <w:vAlign w:val="bottom"/>
          </w:tcPr>
          <w:p w14:paraId="02A52B8B"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456</w:t>
            </w:r>
          </w:p>
        </w:tc>
      </w:tr>
      <w:tr w:rsidR="00F936CF" w:rsidRPr="00D51343" w14:paraId="2FD2DD45" w14:textId="77777777" w:rsidTr="002B12EB">
        <w:tc>
          <w:tcPr>
            <w:tcW w:w="4151" w:type="dxa"/>
            <w:shd w:val="clear" w:color="auto" w:fill="auto"/>
            <w:noWrap/>
          </w:tcPr>
          <w:p w14:paraId="06E9B1E4" w14:textId="77777777" w:rsidR="00F936CF" w:rsidRPr="00D51343" w:rsidRDefault="00F936CF" w:rsidP="002B12EB">
            <w:pPr>
              <w:tabs>
                <w:tab w:val="left" w:pos="247"/>
              </w:tabs>
              <w:spacing w:before="40" w:after="40" w:line="220" w:lineRule="exact"/>
              <w:ind w:left="28" w:right="28"/>
              <w:rPr>
                <w:rFonts w:cs="Times New Roman"/>
                <w:sz w:val="18"/>
              </w:rPr>
            </w:pPr>
            <w:r>
              <w:rPr>
                <w:rFonts w:cs="Times New Roman"/>
                <w:sz w:val="18"/>
              </w:rPr>
              <w:tab/>
            </w:r>
            <w:r w:rsidRPr="00D51343">
              <w:rPr>
                <w:rFonts w:cs="Times New Roman"/>
                <w:sz w:val="18"/>
              </w:rPr>
              <w:t>15 лет</w:t>
            </w:r>
          </w:p>
        </w:tc>
        <w:tc>
          <w:tcPr>
            <w:tcW w:w="920" w:type="dxa"/>
            <w:shd w:val="clear" w:color="auto" w:fill="auto"/>
            <w:vAlign w:val="bottom"/>
          </w:tcPr>
          <w:p w14:paraId="4E5A1CEB"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401</w:t>
            </w:r>
          </w:p>
        </w:tc>
        <w:tc>
          <w:tcPr>
            <w:tcW w:w="1035" w:type="dxa"/>
            <w:shd w:val="clear" w:color="auto" w:fill="auto"/>
            <w:vAlign w:val="bottom"/>
          </w:tcPr>
          <w:p w14:paraId="721439D6"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386</w:t>
            </w:r>
          </w:p>
        </w:tc>
        <w:tc>
          <w:tcPr>
            <w:tcW w:w="1264" w:type="dxa"/>
            <w:shd w:val="clear" w:color="auto" w:fill="auto"/>
            <w:vAlign w:val="bottom"/>
          </w:tcPr>
          <w:p w14:paraId="0CFBB81D"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429</w:t>
            </w:r>
          </w:p>
        </w:tc>
      </w:tr>
      <w:tr w:rsidR="00F936CF" w:rsidRPr="00D51343" w14:paraId="4C277A05" w14:textId="77777777" w:rsidTr="002B12EB">
        <w:tc>
          <w:tcPr>
            <w:tcW w:w="4151" w:type="dxa"/>
            <w:shd w:val="clear" w:color="auto" w:fill="auto"/>
            <w:noWrap/>
          </w:tcPr>
          <w:p w14:paraId="477F6467" w14:textId="77777777" w:rsidR="00F936CF" w:rsidRPr="00D51343" w:rsidRDefault="00F936CF" w:rsidP="002B12EB">
            <w:pPr>
              <w:tabs>
                <w:tab w:val="left" w:pos="247"/>
              </w:tabs>
              <w:spacing w:before="40" w:after="40" w:line="220" w:lineRule="exact"/>
              <w:ind w:left="28" w:right="28"/>
              <w:rPr>
                <w:rFonts w:cs="Times New Roman"/>
                <w:sz w:val="18"/>
              </w:rPr>
            </w:pPr>
            <w:r>
              <w:rPr>
                <w:rFonts w:cs="Times New Roman"/>
                <w:sz w:val="18"/>
              </w:rPr>
              <w:tab/>
            </w:r>
            <w:r w:rsidRPr="00D51343">
              <w:rPr>
                <w:rFonts w:cs="Times New Roman"/>
                <w:sz w:val="18"/>
              </w:rPr>
              <w:t>16 лет</w:t>
            </w:r>
          </w:p>
        </w:tc>
        <w:tc>
          <w:tcPr>
            <w:tcW w:w="920" w:type="dxa"/>
            <w:shd w:val="clear" w:color="auto" w:fill="auto"/>
            <w:vAlign w:val="bottom"/>
          </w:tcPr>
          <w:p w14:paraId="7D3B9011"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367</w:t>
            </w:r>
          </w:p>
        </w:tc>
        <w:tc>
          <w:tcPr>
            <w:tcW w:w="1035" w:type="dxa"/>
            <w:shd w:val="clear" w:color="auto" w:fill="auto"/>
            <w:vAlign w:val="bottom"/>
          </w:tcPr>
          <w:p w14:paraId="7112D568"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420</w:t>
            </w:r>
          </w:p>
        </w:tc>
        <w:tc>
          <w:tcPr>
            <w:tcW w:w="1264" w:type="dxa"/>
            <w:shd w:val="clear" w:color="auto" w:fill="auto"/>
            <w:vAlign w:val="bottom"/>
          </w:tcPr>
          <w:p w14:paraId="7A91F316"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370</w:t>
            </w:r>
          </w:p>
        </w:tc>
      </w:tr>
      <w:tr w:rsidR="00F936CF" w:rsidRPr="00D51343" w14:paraId="2C7CF91A" w14:textId="77777777" w:rsidTr="002B12EB">
        <w:tc>
          <w:tcPr>
            <w:tcW w:w="4151" w:type="dxa"/>
            <w:tcBorders>
              <w:bottom w:val="single" w:sz="12" w:space="0" w:color="auto"/>
            </w:tcBorders>
            <w:shd w:val="clear" w:color="auto" w:fill="auto"/>
            <w:noWrap/>
          </w:tcPr>
          <w:p w14:paraId="2180E25E" w14:textId="77777777" w:rsidR="00F936CF" w:rsidRPr="00D51343" w:rsidRDefault="00F936CF" w:rsidP="002B12EB">
            <w:pPr>
              <w:tabs>
                <w:tab w:val="left" w:pos="247"/>
              </w:tabs>
              <w:spacing w:before="40" w:after="40" w:line="220" w:lineRule="exact"/>
              <w:ind w:left="28" w:right="28"/>
              <w:rPr>
                <w:rFonts w:cs="Times New Roman"/>
                <w:sz w:val="18"/>
              </w:rPr>
            </w:pPr>
            <w:r>
              <w:rPr>
                <w:rFonts w:cs="Times New Roman"/>
                <w:sz w:val="18"/>
              </w:rPr>
              <w:tab/>
            </w:r>
            <w:r w:rsidRPr="00D51343">
              <w:rPr>
                <w:rFonts w:cs="Times New Roman"/>
                <w:sz w:val="18"/>
              </w:rPr>
              <w:t>17 лет</w:t>
            </w:r>
          </w:p>
        </w:tc>
        <w:tc>
          <w:tcPr>
            <w:tcW w:w="920" w:type="dxa"/>
            <w:tcBorders>
              <w:bottom w:val="single" w:sz="12" w:space="0" w:color="auto"/>
            </w:tcBorders>
            <w:shd w:val="clear" w:color="auto" w:fill="auto"/>
            <w:vAlign w:val="bottom"/>
          </w:tcPr>
          <w:p w14:paraId="6878EDBD"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369</w:t>
            </w:r>
          </w:p>
        </w:tc>
        <w:tc>
          <w:tcPr>
            <w:tcW w:w="1035" w:type="dxa"/>
            <w:tcBorders>
              <w:bottom w:val="single" w:sz="12" w:space="0" w:color="auto"/>
            </w:tcBorders>
            <w:shd w:val="clear" w:color="auto" w:fill="auto"/>
            <w:vAlign w:val="bottom"/>
          </w:tcPr>
          <w:p w14:paraId="02455158"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360</w:t>
            </w:r>
          </w:p>
        </w:tc>
        <w:tc>
          <w:tcPr>
            <w:tcW w:w="1264" w:type="dxa"/>
            <w:tcBorders>
              <w:bottom w:val="single" w:sz="12" w:space="0" w:color="auto"/>
            </w:tcBorders>
            <w:shd w:val="clear" w:color="auto" w:fill="auto"/>
            <w:vAlign w:val="bottom"/>
          </w:tcPr>
          <w:p w14:paraId="384E3CBD" w14:textId="77777777" w:rsidR="00F936CF" w:rsidRPr="00D51343" w:rsidRDefault="00F936CF" w:rsidP="002B12EB">
            <w:pPr>
              <w:spacing w:before="40" w:after="40" w:line="220" w:lineRule="exact"/>
              <w:ind w:left="28" w:right="28"/>
              <w:jc w:val="right"/>
              <w:rPr>
                <w:rFonts w:cs="Times New Roman"/>
                <w:sz w:val="18"/>
                <w:lang w:val="en-US"/>
              </w:rPr>
            </w:pPr>
            <w:r w:rsidRPr="00D51343">
              <w:rPr>
                <w:rFonts w:cs="Times New Roman"/>
                <w:sz w:val="18"/>
                <w:lang w:val="en-US"/>
              </w:rPr>
              <w:t>341</w:t>
            </w:r>
          </w:p>
        </w:tc>
      </w:tr>
    </w:tbl>
    <w:p w14:paraId="516D2E24" w14:textId="77777777" w:rsidR="00F936CF" w:rsidRPr="00DF1C60" w:rsidRDefault="00F936CF" w:rsidP="00F936CF">
      <w:pPr>
        <w:pStyle w:val="H1G"/>
      </w:pPr>
      <w:r>
        <w:tab/>
      </w:r>
      <w:r>
        <w:tab/>
        <w:t xml:space="preserve">Ответ на пункт </w:t>
      </w:r>
      <w:r w:rsidRPr="00564083">
        <w:t>1</w:t>
      </w:r>
      <w:r w:rsidRPr="00AC7622">
        <w:t>8</w:t>
      </w:r>
      <w:r>
        <w:t xml:space="preserve"> а)</w:t>
      </w:r>
      <w:r w:rsidRPr="00AC7622">
        <w:t>–</w:t>
      </w:r>
      <w:r>
        <w:rPr>
          <w:lang w:val="fr-CH"/>
        </w:rPr>
        <w:t>b</w:t>
      </w:r>
      <w:r w:rsidRPr="00AC7622">
        <w:t>)</w:t>
      </w:r>
      <w:r w:rsidRPr="00F21B2C">
        <w:t xml:space="preserve"> </w:t>
      </w:r>
      <w:r>
        <w:t>перечня вопросов</w:t>
      </w:r>
      <w:r w:rsidRPr="00904602">
        <w:rPr>
          <w:bCs/>
        </w:rPr>
        <w:t xml:space="preserve"> </w:t>
      </w:r>
    </w:p>
    <w:p w14:paraId="648FF0CB" w14:textId="77777777" w:rsidR="00F936CF" w:rsidRPr="00904602" w:rsidRDefault="00F936CF" w:rsidP="00F936CF">
      <w:pPr>
        <w:pStyle w:val="SingleTxtG"/>
      </w:pPr>
      <w:r w:rsidRPr="00A74655">
        <w:t>17</w:t>
      </w:r>
      <w:r>
        <w:t>3</w:t>
      </w:r>
      <w:r w:rsidRPr="00A74655">
        <w:t>.</w:t>
      </w:r>
      <w:r>
        <w:tab/>
      </w:r>
      <w:r w:rsidRPr="00904602">
        <w:t>По данным Министерства здравоохранения и медицинской промышленности Туркменистана численность детей в возрасте (от 0-до 3-х лет), находящихся в домах ребенка в 2023</w:t>
      </w:r>
      <w:r>
        <w:t> год</w:t>
      </w:r>
      <w:r w:rsidRPr="00904602">
        <w:t>у по сравнению с 2022</w:t>
      </w:r>
      <w:r>
        <w:t> год</w:t>
      </w:r>
      <w:r w:rsidRPr="00904602">
        <w:t>ом увеличилась на 5,9</w:t>
      </w:r>
      <w:r>
        <w:t> %</w:t>
      </w:r>
      <w:r w:rsidRPr="00904602">
        <w:t xml:space="preserve">. </w:t>
      </w:r>
    </w:p>
    <w:p w14:paraId="01159429" w14:textId="77777777" w:rsidR="00F936CF" w:rsidRPr="00904602" w:rsidRDefault="00F936CF" w:rsidP="00F936CF">
      <w:pPr>
        <w:pStyle w:val="SingleTxtG"/>
      </w:pPr>
      <w:r w:rsidRPr="00A74655">
        <w:t>17</w:t>
      </w:r>
      <w:r>
        <w:t>4</w:t>
      </w:r>
      <w:r w:rsidRPr="00A74655">
        <w:t>.</w:t>
      </w:r>
      <w:r>
        <w:tab/>
      </w:r>
      <w:r w:rsidRPr="00904602">
        <w:t>По данным Министерства образования Туркменистана численность детей, находящихся в детских домах в 2023</w:t>
      </w:r>
      <w:r>
        <w:t> год</w:t>
      </w:r>
      <w:r w:rsidRPr="00904602">
        <w:t>у по сравнению с 2022</w:t>
      </w:r>
      <w:r>
        <w:t> год</w:t>
      </w:r>
      <w:r w:rsidRPr="00904602">
        <w:t>ом, увеличилось на 17,4</w:t>
      </w:r>
      <w:r>
        <w:t> %</w:t>
      </w:r>
      <w:r w:rsidRPr="00904602">
        <w:t>.</w:t>
      </w:r>
    </w:p>
    <w:p w14:paraId="33E19866" w14:textId="77777777" w:rsidR="00F936CF" w:rsidRPr="00904602" w:rsidRDefault="00F936CF" w:rsidP="00F936CF">
      <w:pPr>
        <w:pStyle w:val="SingleTxtG"/>
      </w:pPr>
      <w:r>
        <w:t>175.</w:t>
      </w:r>
      <w:r>
        <w:tab/>
      </w:r>
      <w:r w:rsidRPr="00904602">
        <w:t>За анализируемый период число институциональных учреждений в Туркменистане остается на одном уровне. Вместе с тем, наблюдается тенденция к увеличению количества детей в школах-интернатах с ограниченными возможностями здоровья. Так: в 2021</w:t>
      </w:r>
      <w:r>
        <w:t> год</w:t>
      </w:r>
      <w:r w:rsidRPr="00904602">
        <w:t xml:space="preserve">у </w:t>
      </w:r>
      <w:r w:rsidRPr="006408C5">
        <w:t>—</w:t>
      </w:r>
      <w:r w:rsidRPr="00904602">
        <w:t xml:space="preserve"> 4482 ребенка по отношению к 2020</w:t>
      </w:r>
      <w:r>
        <w:t> год</w:t>
      </w:r>
      <w:r w:rsidRPr="00904602">
        <w:t>у на 1,6</w:t>
      </w:r>
      <w:r>
        <w:t> %</w:t>
      </w:r>
      <w:r w:rsidRPr="00904602">
        <w:t>, в 2022</w:t>
      </w:r>
      <w:r>
        <w:t> год</w:t>
      </w:r>
      <w:r w:rsidRPr="00904602">
        <w:t xml:space="preserve">у </w:t>
      </w:r>
      <w:r w:rsidRPr="006408C5">
        <w:t>—</w:t>
      </w:r>
      <w:r w:rsidRPr="00904602">
        <w:t xml:space="preserve"> 4770 детей по отношению к 2021</w:t>
      </w:r>
      <w:r>
        <w:t> год</w:t>
      </w:r>
      <w:r w:rsidRPr="00904602">
        <w:t>у на 6,4</w:t>
      </w:r>
      <w:r>
        <w:t> %</w:t>
      </w:r>
      <w:r w:rsidRPr="00904602">
        <w:t>, в 2023</w:t>
      </w:r>
      <w:r>
        <w:t> год</w:t>
      </w:r>
      <w:r w:rsidRPr="00904602">
        <w:t xml:space="preserve">у </w:t>
      </w:r>
      <w:r>
        <w:t>—</w:t>
      </w:r>
      <w:r w:rsidRPr="00904602">
        <w:t xml:space="preserve"> 4864 детей по отношению к 2022</w:t>
      </w:r>
      <w:r>
        <w:t> год</w:t>
      </w:r>
      <w:r w:rsidRPr="00904602">
        <w:t>у на 2,0</w:t>
      </w:r>
      <w:r>
        <w:t> %</w:t>
      </w:r>
      <w:r w:rsidRPr="00904602">
        <w:t xml:space="preserve">. Это связано с тем, что на ранних стадиях выявляется инвалидность у детей и регулярно проводятся обследования по положению детей с инвалидностью, охваченных системой социальной защиты </w:t>
      </w:r>
      <w:r w:rsidRPr="00904602">
        <w:rPr>
          <w:bCs/>
        </w:rPr>
        <w:t>в Туркменистане</w:t>
      </w:r>
      <w:r w:rsidRPr="00904602">
        <w:t xml:space="preserve">. </w:t>
      </w:r>
    </w:p>
    <w:p w14:paraId="70A06109" w14:textId="77777777" w:rsidR="00F936CF" w:rsidRPr="00904602" w:rsidRDefault="00F936CF" w:rsidP="00F936CF">
      <w:pPr>
        <w:pStyle w:val="SingleTxtG"/>
      </w:pPr>
      <w:r>
        <w:t>176.</w:t>
      </w:r>
      <w:r>
        <w:tab/>
      </w:r>
      <w:r w:rsidRPr="00904602">
        <w:t>За 2023</w:t>
      </w:r>
      <w:r>
        <w:t> год</w:t>
      </w:r>
      <w:r w:rsidRPr="00904602">
        <w:t xml:space="preserve"> по данным Пенсионного фонда количество получателей государственных пособий по инвалидности в возрасте до 18 лет составило </w:t>
      </w:r>
      <w:r w:rsidRPr="00904602">
        <w:br/>
        <w:t>26 004 человек, что по сравнению с 2022</w:t>
      </w:r>
      <w:r>
        <w:t> год</w:t>
      </w:r>
      <w:r w:rsidRPr="00904602">
        <w:t>ом увеличилось на 4,0</w:t>
      </w:r>
      <w:r>
        <w:t> %</w:t>
      </w:r>
      <w:r w:rsidRPr="00904602">
        <w:t>.</w:t>
      </w:r>
    </w:p>
    <w:p w14:paraId="53B795C2" w14:textId="77777777" w:rsidR="00F936CF" w:rsidRPr="009449D0" w:rsidRDefault="00F936CF" w:rsidP="00F936CF">
      <w:pPr>
        <w:pStyle w:val="H1G"/>
        <w:spacing w:before="240"/>
        <w:rPr>
          <w:color w:val="000000" w:themeColor="text1"/>
        </w:rPr>
      </w:pPr>
      <w:r>
        <w:tab/>
      </w:r>
      <w:r>
        <w:tab/>
        <w:t xml:space="preserve">Ответ на пункт </w:t>
      </w:r>
      <w:r w:rsidRPr="00564083">
        <w:t>1</w:t>
      </w:r>
      <w:r w:rsidRPr="00737CDF">
        <w:t>9</w:t>
      </w:r>
      <w:r w:rsidRPr="00D24E09">
        <w:t xml:space="preserve"> </w:t>
      </w:r>
      <w:r w:rsidRPr="00F0161E">
        <w:rPr>
          <w:color w:val="000000" w:themeColor="text1"/>
          <w:lang w:val="fr-CH"/>
        </w:rPr>
        <w:t>b</w:t>
      </w:r>
      <w:r w:rsidRPr="00F0161E">
        <w:rPr>
          <w:color w:val="000000" w:themeColor="text1"/>
        </w:rPr>
        <w:t xml:space="preserve">) </w:t>
      </w:r>
      <w:r>
        <w:t>перечня вопросов</w:t>
      </w:r>
      <w:r w:rsidRPr="00904602">
        <w:rPr>
          <w:bCs/>
        </w:rPr>
        <w:t xml:space="preserve"> </w:t>
      </w:r>
    </w:p>
    <w:p w14:paraId="44F922E5" w14:textId="77777777" w:rsidR="00F936CF" w:rsidRPr="00904602" w:rsidRDefault="00F936CF" w:rsidP="00F936CF">
      <w:pPr>
        <w:pStyle w:val="H23G"/>
      </w:pPr>
      <w:r>
        <w:tab/>
      </w:r>
      <w:r>
        <w:tab/>
      </w:r>
      <w:r w:rsidRPr="00904602">
        <w:t>Сведения о детях с ограниченными возможностями здоровья за 20</w:t>
      </w:r>
      <w:r w:rsidRPr="00904602">
        <w:rPr>
          <w:lang w:val="tk-TM"/>
        </w:rPr>
        <w:t>2</w:t>
      </w:r>
      <w:r w:rsidRPr="00904602">
        <w:t>1</w:t>
      </w:r>
      <w:r>
        <w:t> год</w:t>
      </w:r>
    </w:p>
    <w:tbl>
      <w:tblPr>
        <w:tblW w:w="0" w:type="auto"/>
        <w:tblInd w:w="1134" w:type="dxa"/>
        <w:tblLayout w:type="fixed"/>
        <w:tblCellMar>
          <w:left w:w="0" w:type="dxa"/>
          <w:right w:w="0" w:type="dxa"/>
        </w:tblCellMar>
        <w:tblLook w:val="00A0" w:firstRow="1" w:lastRow="0" w:firstColumn="1" w:lastColumn="0" w:noHBand="0" w:noVBand="0"/>
      </w:tblPr>
      <w:tblGrid>
        <w:gridCol w:w="2310"/>
        <w:gridCol w:w="630"/>
        <w:gridCol w:w="703"/>
        <w:gridCol w:w="1308"/>
        <w:gridCol w:w="1133"/>
        <w:gridCol w:w="1209"/>
        <w:gridCol w:w="1211"/>
      </w:tblGrid>
      <w:tr w:rsidR="00F936CF" w:rsidRPr="00EF3106" w14:paraId="2ECE0A0D" w14:textId="77777777" w:rsidTr="002B12EB">
        <w:trPr>
          <w:tblHeader/>
        </w:trPr>
        <w:tc>
          <w:tcPr>
            <w:tcW w:w="2310" w:type="dxa"/>
            <w:vMerge w:val="restart"/>
            <w:tcBorders>
              <w:top w:val="single" w:sz="2" w:space="0" w:color="auto"/>
              <w:bottom w:val="single" w:sz="12" w:space="0" w:color="auto"/>
            </w:tcBorders>
            <w:shd w:val="clear" w:color="auto" w:fill="auto"/>
            <w:vAlign w:val="bottom"/>
          </w:tcPr>
          <w:p w14:paraId="24BC88DB" w14:textId="77777777" w:rsidR="00F936CF" w:rsidRPr="00EF3106" w:rsidRDefault="00F936CF" w:rsidP="002B12EB">
            <w:pPr>
              <w:spacing w:before="80" w:after="80" w:line="200" w:lineRule="exact"/>
              <w:ind w:left="28" w:right="28"/>
              <w:rPr>
                <w:rFonts w:cs="Times New Roman"/>
                <w:i/>
                <w:sz w:val="16"/>
              </w:rPr>
            </w:pPr>
          </w:p>
        </w:tc>
        <w:tc>
          <w:tcPr>
            <w:tcW w:w="630" w:type="dxa"/>
            <w:vMerge w:val="restart"/>
            <w:tcBorders>
              <w:top w:val="single" w:sz="2" w:space="0" w:color="auto"/>
              <w:bottom w:val="single" w:sz="12" w:space="0" w:color="auto"/>
            </w:tcBorders>
            <w:shd w:val="clear" w:color="auto" w:fill="auto"/>
            <w:vAlign w:val="bottom"/>
          </w:tcPr>
          <w:p w14:paraId="6FDAEEFB" w14:textId="77777777" w:rsidR="00F936CF" w:rsidRPr="00EF3106" w:rsidRDefault="00F936CF" w:rsidP="002B12EB">
            <w:pPr>
              <w:spacing w:before="80" w:after="80" w:line="200" w:lineRule="exact"/>
              <w:ind w:left="28" w:right="28"/>
              <w:jc w:val="right"/>
              <w:rPr>
                <w:rFonts w:cs="Times New Roman"/>
                <w:i/>
                <w:sz w:val="16"/>
              </w:rPr>
            </w:pPr>
          </w:p>
          <w:p w14:paraId="3D0F0094" w14:textId="77777777" w:rsidR="00F936CF" w:rsidRPr="00EF3106" w:rsidRDefault="00F936CF" w:rsidP="002B12EB">
            <w:pPr>
              <w:spacing w:before="80" w:after="40" w:line="200" w:lineRule="exact"/>
              <w:ind w:left="28" w:right="28"/>
              <w:jc w:val="right"/>
              <w:rPr>
                <w:rFonts w:cs="Times New Roman"/>
                <w:i/>
                <w:sz w:val="16"/>
              </w:rPr>
            </w:pPr>
            <w:r w:rsidRPr="00EF3106">
              <w:rPr>
                <w:rFonts w:cs="Times New Roman"/>
                <w:i/>
                <w:sz w:val="16"/>
              </w:rPr>
              <w:t>Всего</w:t>
            </w:r>
          </w:p>
        </w:tc>
        <w:tc>
          <w:tcPr>
            <w:tcW w:w="5564" w:type="dxa"/>
            <w:gridSpan w:val="5"/>
            <w:tcBorders>
              <w:top w:val="single" w:sz="2" w:space="0" w:color="auto"/>
              <w:bottom w:val="single" w:sz="2" w:space="0" w:color="auto"/>
            </w:tcBorders>
            <w:shd w:val="clear" w:color="auto" w:fill="auto"/>
            <w:noWrap/>
            <w:vAlign w:val="bottom"/>
          </w:tcPr>
          <w:p w14:paraId="03960F1A" w14:textId="77777777" w:rsidR="00F936CF" w:rsidRPr="00EF3106" w:rsidRDefault="00F936CF" w:rsidP="002B12EB">
            <w:pPr>
              <w:spacing w:before="80" w:after="80" w:line="200" w:lineRule="exact"/>
              <w:ind w:left="28" w:right="28"/>
              <w:jc w:val="center"/>
              <w:rPr>
                <w:rFonts w:cs="Times New Roman"/>
                <w:i/>
                <w:sz w:val="16"/>
              </w:rPr>
            </w:pPr>
            <w:r w:rsidRPr="00EF3106">
              <w:rPr>
                <w:rFonts w:cs="Times New Roman"/>
                <w:i/>
                <w:sz w:val="16"/>
              </w:rPr>
              <w:t>Количество детей, человек</w:t>
            </w:r>
          </w:p>
        </w:tc>
      </w:tr>
      <w:tr w:rsidR="00F936CF" w:rsidRPr="00EF3106" w14:paraId="774CA5B2" w14:textId="77777777" w:rsidTr="002B12EB">
        <w:trPr>
          <w:tblHeader/>
        </w:trPr>
        <w:tc>
          <w:tcPr>
            <w:tcW w:w="2310" w:type="dxa"/>
            <w:vMerge/>
            <w:tcBorders>
              <w:top w:val="single" w:sz="12" w:space="0" w:color="auto"/>
            </w:tcBorders>
            <w:shd w:val="clear" w:color="auto" w:fill="auto"/>
            <w:vAlign w:val="bottom"/>
          </w:tcPr>
          <w:p w14:paraId="316451A4" w14:textId="77777777" w:rsidR="00F936CF" w:rsidRPr="00EF3106" w:rsidRDefault="00F936CF" w:rsidP="002B12EB">
            <w:pPr>
              <w:spacing w:before="40" w:after="40" w:line="220" w:lineRule="exact"/>
              <w:ind w:left="28" w:right="28"/>
              <w:rPr>
                <w:rFonts w:cs="Times New Roman"/>
                <w:sz w:val="18"/>
              </w:rPr>
            </w:pPr>
          </w:p>
        </w:tc>
        <w:tc>
          <w:tcPr>
            <w:tcW w:w="630" w:type="dxa"/>
            <w:vMerge/>
            <w:tcBorders>
              <w:top w:val="single" w:sz="12" w:space="0" w:color="auto"/>
            </w:tcBorders>
            <w:shd w:val="clear" w:color="auto" w:fill="auto"/>
            <w:vAlign w:val="bottom"/>
          </w:tcPr>
          <w:p w14:paraId="709CCDE7" w14:textId="77777777" w:rsidR="00F936CF" w:rsidRPr="00EF3106" w:rsidRDefault="00F936CF" w:rsidP="002B12EB">
            <w:pPr>
              <w:spacing w:before="40" w:after="40" w:line="220" w:lineRule="exact"/>
              <w:ind w:left="28" w:right="28"/>
              <w:jc w:val="right"/>
              <w:rPr>
                <w:rFonts w:cs="Times New Roman"/>
                <w:sz w:val="18"/>
              </w:rPr>
            </w:pPr>
          </w:p>
        </w:tc>
        <w:tc>
          <w:tcPr>
            <w:tcW w:w="703" w:type="dxa"/>
            <w:vMerge w:val="restart"/>
            <w:tcBorders>
              <w:top w:val="single" w:sz="2" w:space="0" w:color="auto"/>
            </w:tcBorders>
            <w:shd w:val="clear" w:color="auto" w:fill="auto"/>
            <w:noWrap/>
            <w:vAlign w:val="bottom"/>
          </w:tcPr>
          <w:p w14:paraId="4A940224" w14:textId="77777777" w:rsidR="00F936CF" w:rsidRPr="00EF3106" w:rsidRDefault="00F936CF" w:rsidP="002B12EB">
            <w:pPr>
              <w:spacing w:before="40" w:after="40" w:line="220" w:lineRule="exact"/>
              <w:ind w:left="28" w:right="28"/>
              <w:jc w:val="right"/>
              <w:rPr>
                <w:rFonts w:cs="Times New Roman"/>
                <w:i/>
                <w:iCs/>
                <w:sz w:val="16"/>
                <w:szCs w:val="16"/>
              </w:rPr>
            </w:pPr>
            <w:r w:rsidRPr="00EF3106">
              <w:rPr>
                <w:rFonts w:cs="Times New Roman"/>
                <w:i/>
                <w:iCs/>
                <w:sz w:val="16"/>
                <w:szCs w:val="16"/>
              </w:rPr>
              <w:t>Всего</w:t>
            </w:r>
          </w:p>
        </w:tc>
        <w:tc>
          <w:tcPr>
            <w:tcW w:w="4861" w:type="dxa"/>
            <w:gridSpan w:val="4"/>
            <w:tcBorders>
              <w:top w:val="single" w:sz="2" w:space="0" w:color="auto"/>
              <w:bottom w:val="single" w:sz="2" w:space="0" w:color="auto"/>
            </w:tcBorders>
            <w:shd w:val="clear" w:color="auto" w:fill="auto"/>
            <w:noWrap/>
            <w:vAlign w:val="bottom"/>
          </w:tcPr>
          <w:p w14:paraId="2B22F639" w14:textId="77777777" w:rsidR="00F936CF" w:rsidRPr="00EF3106" w:rsidRDefault="00F936CF" w:rsidP="002B12EB">
            <w:pPr>
              <w:spacing w:before="40" w:after="40" w:line="220" w:lineRule="exact"/>
              <w:ind w:left="28" w:right="28"/>
              <w:jc w:val="center"/>
              <w:rPr>
                <w:rFonts w:cs="Times New Roman"/>
                <w:i/>
                <w:iCs/>
                <w:sz w:val="16"/>
                <w:szCs w:val="16"/>
              </w:rPr>
            </w:pPr>
            <w:r w:rsidRPr="00EF3106">
              <w:rPr>
                <w:rFonts w:cs="Times New Roman"/>
                <w:i/>
                <w:iCs/>
                <w:sz w:val="16"/>
                <w:szCs w:val="16"/>
              </w:rPr>
              <w:t>в том числе по полу и возрасту:</w:t>
            </w:r>
          </w:p>
        </w:tc>
      </w:tr>
      <w:tr w:rsidR="00F936CF" w:rsidRPr="00EF3106" w14:paraId="27826677" w14:textId="77777777" w:rsidTr="002B12EB">
        <w:trPr>
          <w:tblHeader/>
        </w:trPr>
        <w:tc>
          <w:tcPr>
            <w:tcW w:w="2310" w:type="dxa"/>
            <w:vMerge/>
            <w:tcBorders>
              <w:bottom w:val="single" w:sz="12" w:space="0" w:color="auto"/>
            </w:tcBorders>
            <w:shd w:val="clear" w:color="auto" w:fill="auto"/>
            <w:vAlign w:val="bottom"/>
          </w:tcPr>
          <w:p w14:paraId="527D9852" w14:textId="77777777" w:rsidR="00F936CF" w:rsidRPr="00EF3106" w:rsidRDefault="00F936CF" w:rsidP="002B12EB">
            <w:pPr>
              <w:spacing w:before="40" w:after="40" w:line="220" w:lineRule="exact"/>
              <w:ind w:left="28" w:right="28"/>
              <w:rPr>
                <w:rFonts w:cs="Times New Roman"/>
                <w:sz w:val="18"/>
              </w:rPr>
            </w:pPr>
          </w:p>
        </w:tc>
        <w:tc>
          <w:tcPr>
            <w:tcW w:w="630" w:type="dxa"/>
            <w:vMerge/>
            <w:tcBorders>
              <w:bottom w:val="single" w:sz="12" w:space="0" w:color="auto"/>
            </w:tcBorders>
            <w:shd w:val="clear" w:color="auto" w:fill="auto"/>
            <w:vAlign w:val="bottom"/>
          </w:tcPr>
          <w:p w14:paraId="374968F7" w14:textId="77777777" w:rsidR="00F936CF" w:rsidRPr="00EF3106" w:rsidRDefault="00F936CF" w:rsidP="002B12EB">
            <w:pPr>
              <w:spacing w:before="40" w:after="40" w:line="220" w:lineRule="exact"/>
              <w:ind w:left="28" w:right="28"/>
              <w:jc w:val="right"/>
              <w:rPr>
                <w:rFonts w:cs="Times New Roman"/>
                <w:sz w:val="18"/>
              </w:rPr>
            </w:pPr>
          </w:p>
        </w:tc>
        <w:tc>
          <w:tcPr>
            <w:tcW w:w="703" w:type="dxa"/>
            <w:vMerge/>
            <w:tcBorders>
              <w:bottom w:val="single" w:sz="12" w:space="0" w:color="auto"/>
            </w:tcBorders>
            <w:shd w:val="clear" w:color="auto" w:fill="auto"/>
            <w:vAlign w:val="bottom"/>
          </w:tcPr>
          <w:p w14:paraId="164CAA25" w14:textId="77777777" w:rsidR="00F936CF" w:rsidRPr="00EF3106" w:rsidRDefault="00F936CF" w:rsidP="002B12EB">
            <w:pPr>
              <w:spacing w:before="40" w:after="40" w:line="220" w:lineRule="exact"/>
              <w:ind w:left="28" w:right="28"/>
              <w:jc w:val="right"/>
              <w:rPr>
                <w:rFonts w:cs="Times New Roman"/>
                <w:i/>
                <w:iCs/>
                <w:sz w:val="16"/>
                <w:szCs w:val="16"/>
              </w:rPr>
            </w:pPr>
          </w:p>
        </w:tc>
        <w:tc>
          <w:tcPr>
            <w:tcW w:w="1308" w:type="dxa"/>
            <w:tcBorders>
              <w:top w:val="single" w:sz="2" w:space="0" w:color="auto"/>
              <w:bottom w:val="single" w:sz="12" w:space="0" w:color="auto"/>
            </w:tcBorders>
            <w:shd w:val="clear" w:color="auto" w:fill="auto"/>
            <w:vAlign w:val="bottom"/>
          </w:tcPr>
          <w:p w14:paraId="1627FBD3" w14:textId="77777777" w:rsidR="00F936CF" w:rsidRPr="00EF3106" w:rsidRDefault="00F936CF" w:rsidP="002B12EB">
            <w:pPr>
              <w:spacing w:before="40" w:after="40" w:line="220" w:lineRule="exact"/>
              <w:ind w:left="28" w:right="28"/>
              <w:jc w:val="right"/>
              <w:rPr>
                <w:rFonts w:cs="Times New Roman"/>
                <w:i/>
                <w:iCs/>
                <w:sz w:val="16"/>
                <w:szCs w:val="16"/>
              </w:rPr>
            </w:pPr>
            <w:r w:rsidRPr="00EF3106">
              <w:rPr>
                <w:rFonts w:cs="Times New Roman"/>
                <w:i/>
                <w:iCs/>
                <w:sz w:val="16"/>
                <w:szCs w:val="16"/>
              </w:rPr>
              <w:t>мальчики</w:t>
            </w:r>
          </w:p>
        </w:tc>
        <w:tc>
          <w:tcPr>
            <w:tcW w:w="1133" w:type="dxa"/>
            <w:tcBorders>
              <w:top w:val="single" w:sz="2" w:space="0" w:color="auto"/>
              <w:bottom w:val="single" w:sz="12" w:space="0" w:color="auto"/>
            </w:tcBorders>
            <w:shd w:val="clear" w:color="auto" w:fill="auto"/>
            <w:noWrap/>
            <w:vAlign w:val="bottom"/>
          </w:tcPr>
          <w:p w14:paraId="16F491D7" w14:textId="77777777" w:rsidR="00F936CF" w:rsidRPr="00EF3106" w:rsidRDefault="00F936CF" w:rsidP="002B12EB">
            <w:pPr>
              <w:spacing w:before="40" w:after="40" w:line="220" w:lineRule="exact"/>
              <w:ind w:left="28" w:right="28"/>
              <w:jc w:val="right"/>
              <w:rPr>
                <w:rFonts w:cs="Times New Roman"/>
                <w:i/>
                <w:iCs/>
                <w:sz w:val="16"/>
                <w:szCs w:val="16"/>
              </w:rPr>
            </w:pPr>
            <w:r w:rsidRPr="00EF3106">
              <w:rPr>
                <w:rFonts w:cs="Times New Roman"/>
                <w:i/>
                <w:iCs/>
                <w:sz w:val="16"/>
                <w:szCs w:val="16"/>
              </w:rPr>
              <w:t>девочки</w:t>
            </w:r>
          </w:p>
        </w:tc>
        <w:tc>
          <w:tcPr>
            <w:tcW w:w="1209" w:type="dxa"/>
            <w:tcBorders>
              <w:top w:val="single" w:sz="2" w:space="0" w:color="auto"/>
              <w:bottom w:val="single" w:sz="12" w:space="0" w:color="auto"/>
            </w:tcBorders>
            <w:shd w:val="clear" w:color="auto" w:fill="auto"/>
            <w:vAlign w:val="bottom"/>
          </w:tcPr>
          <w:p w14:paraId="3F8BA3D2" w14:textId="77777777" w:rsidR="00F936CF" w:rsidRPr="00EF3106" w:rsidRDefault="00F936CF" w:rsidP="002B12EB">
            <w:pPr>
              <w:spacing w:before="40" w:after="40" w:line="220" w:lineRule="exact"/>
              <w:ind w:left="28" w:right="28"/>
              <w:jc w:val="right"/>
              <w:rPr>
                <w:rFonts w:cs="Times New Roman"/>
                <w:i/>
                <w:iCs/>
                <w:sz w:val="16"/>
                <w:szCs w:val="16"/>
              </w:rPr>
            </w:pPr>
            <w:r w:rsidRPr="00EF3106">
              <w:rPr>
                <w:rFonts w:cs="Times New Roman"/>
                <w:i/>
                <w:iCs/>
                <w:sz w:val="16"/>
                <w:szCs w:val="16"/>
              </w:rPr>
              <w:t>от 6 лет</w:t>
            </w:r>
            <w:r w:rsidRPr="00EF3106">
              <w:rPr>
                <w:rFonts w:cs="Times New Roman"/>
                <w:i/>
                <w:iCs/>
                <w:sz w:val="16"/>
                <w:szCs w:val="16"/>
                <w:lang w:val="en-US"/>
              </w:rPr>
              <w:t xml:space="preserve"> </w:t>
            </w:r>
            <w:r>
              <w:rPr>
                <w:rFonts w:cs="Times New Roman"/>
                <w:i/>
                <w:iCs/>
                <w:sz w:val="16"/>
                <w:szCs w:val="16"/>
                <w:lang w:val="en-US"/>
              </w:rPr>
              <w:br/>
            </w:r>
            <w:r w:rsidRPr="00EF3106">
              <w:rPr>
                <w:rFonts w:cs="Times New Roman"/>
                <w:i/>
                <w:iCs/>
                <w:sz w:val="16"/>
                <w:szCs w:val="16"/>
              </w:rPr>
              <w:t>до 17 лет</w:t>
            </w:r>
          </w:p>
        </w:tc>
        <w:tc>
          <w:tcPr>
            <w:tcW w:w="1211" w:type="dxa"/>
            <w:tcBorders>
              <w:top w:val="single" w:sz="2" w:space="0" w:color="auto"/>
              <w:bottom w:val="single" w:sz="12" w:space="0" w:color="auto"/>
            </w:tcBorders>
            <w:shd w:val="clear" w:color="auto" w:fill="auto"/>
            <w:noWrap/>
            <w:vAlign w:val="bottom"/>
          </w:tcPr>
          <w:p w14:paraId="6B188A66" w14:textId="77777777" w:rsidR="00F936CF" w:rsidRPr="00EF3106" w:rsidRDefault="00F936CF" w:rsidP="002B12EB">
            <w:pPr>
              <w:spacing w:before="40" w:after="40" w:line="220" w:lineRule="exact"/>
              <w:ind w:left="28" w:right="28"/>
              <w:jc w:val="right"/>
              <w:rPr>
                <w:rFonts w:cs="Times New Roman"/>
                <w:i/>
                <w:iCs/>
                <w:sz w:val="16"/>
                <w:szCs w:val="16"/>
              </w:rPr>
            </w:pPr>
            <w:r w:rsidRPr="00EF3106">
              <w:rPr>
                <w:rFonts w:cs="Times New Roman"/>
                <w:i/>
                <w:iCs/>
                <w:sz w:val="16"/>
                <w:szCs w:val="16"/>
              </w:rPr>
              <w:t>18 лет и</w:t>
            </w:r>
            <w:r w:rsidRPr="00EF3106">
              <w:rPr>
                <w:rFonts w:cs="Times New Roman"/>
                <w:i/>
                <w:iCs/>
                <w:sz w:val="16"/>
                <w:szCs w:val="16"/>
                <w:lang w:val="en-US"/>
              </w:rPr>
              <w:t xml:space="preserve"> </w:t>
            </w:r>
            <w:r w:rsidRPr="00EF3106">
              <w:rPr>
                <w:rFonts w:cs="Times New Roman"/>
                <w:i/>
                <w:iCs/>
                <w:sz w:val="16"/>
                <w:szCs w:val="16"/>
              </w:rPr>
              <w:t>старше</w:t>
            </w:r>
          </w:p>
        </w:tc>
      </w:tr>
      <w:tr w:rsidR="00F936CF" w:rsidRPr="00EF3106" w14:paraId="3B9E8CAF" w14:textId="77777777" w:rsidTr="002B12EB">
        <w:tc>
          <w:tcPr>
            <w:tcW w:w="2310" w:type="dxa"/>
            <w:shd w:val="clear" w:color="auto" w:fill="auto"/>
          </w:tcPr>
          <w:p w14:paraId="50A19D00" w14:textId="77777777" w:rsidR="00F936CF" w:rsidRPr="00EF3106" w:rsidRDefault="00F936CF" w:rsidP="002B12EB">
            <w:pPr>
              <w:spacing w:before="40" w:after="40" w:line="220" w:lineRule="exact"/>
              <w:ind w:left="28" w:right="28"/>
              <w:rPr>
                <w:rFonts w:cs="Times New Roman"/>
                <w:b/>
                <w:sz w:val="18"/>
              </w:rPr>
            </w:pPr>
            <w:r w:rsidRPr="00EF3106">
              <w:rPr>
                <w:rFonts w:cs="Times New Roman"/>
                <w:b/>
                <w:sz w:val="18"/>
              </w:rPr>
              <w:t>Учреждения для детей с</w:t>
            </w:r>
            <w:r>
              <w:rPr>
                <w:rFonts w:cs="Times New Roman"/>
                <w:b/>
                <w:sz w:val="18"/>
              </w:rPr>
              <w:t> </w:t>
            </w:r>
            <w:r w:rsidRPr="00EF3106">
              <w:rPr>
                <w:rFonts w:cs="Times New Roman"/>
                <w:b/>
                <w:sz w:val="18"/>
              </w:rPr>
              <w:t>ограниченными возможностями здоровья</w:t>
            </w:r>
            <w:r>
              <w:rPr>
                <w:rFonts w:cs="Times New Roman"/>
                <w:b/>
                <w:sz w:val="18"/>
              </w:rPr>
              <w:t> —</w:t>
            </w:r>
            <w:r w:rsidRPr="00EF3106">
              <w:rPr>
                <w:rFonts w:cs="Times New Roman"/>
                <w:b/>
                <w:sz w:val="18"/>
              </w:rPr>
              <w:t xml:space="preserve"> всего, единиц</w:t>
            </w:r>
          </w:p>
        </w:tc>
        <w:tc>
          <w:tcPr>
            <w:tcW w:w="630" w:type="dxa"/>
            <w:shd w:val="clear" w:color="auto" w:fill="auto"/>
            <w:noWrap/>
            <w:vAlign w:val="bottom"/>
          </w:tcPr>
          <w:p w14:paraId="6310E490"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17</w:t>
            </w:r>
          </w:p>
        </w:tc>
        <w:tc>
          <w:tcPr>
            <w:tcW w:w="703" w:type="dxa"/>
            <w:shd w:val="clear" w:color="auto" w:fill="auto"/>
            <w:noWrap/>
            <w:vAlign w:val="bottom"/>
          </w:tcPr>
          <w:p w14:paraId="1A1D40CE" w14:textId="77777777" w:rsidR="00F936CF" w:rsidRPr="00EF3106" w:rsidRDefault="00F936CF" w:rsidP="002B12EB">
            <w:pPr>
              <w:spacing w:before="40" w:after="40" w:line="220" w:lineRule="exact"/>
              <w:ind w:left="28" w:right="28"/>
              <w:jc w:val="right"/>
              <w:rPr>
                <w:rFonts w:cs="Times New Roman"/>
                <w:b/>
                <w:sz w:val="18"/>
                <w:lang w:val="en-US"/>
              </w:rPr>
            </w:pPr>
            <w:r w:rsidRPr="00EF3106">
              <w:rPr>
                <w:rFonts w:cs="Times New Roman"/>
                <w:b/>
                <w:sz w:val="18"/>
              </w:rPr>
              <w:t xml:space="preserve">4 </w:t>
            </w:r>
            <w:r w:rsidRPr="00EF3106">
              <w:rPr>
                <w:rFonts w:cs="Times New Roman"/>
                <w:b/>
                <w:sz w:val="18"/>
                <w:lang w:val="tk-TM"/>
              </w:rPr>
              <w:t>4</w:t>
            </w:r>
            <w:r w:rsidRPr="00EF3106">
              <w:rPr>
                <w:rFonts w:cs="Times New Roman"/>
                <w:b/>
                <w:sz w:val="18"/>
                <w:lang w:val="en-US"/>
              </w:rPr>
              <w:t>82</w:t>
            </w:r>
          </w:p>
        </w:tc>
        <w:tc>
          <w:tcPr>
            <w:tcW w:w="1308" w:type="dxa"/>
            <w:shd w:val="clear" w:color="auto" w:fill="auto"/>
            <w:noWrap/>
            <w:vAlign w:val="bottom"/>
          </w:tcPr>
          <w:p w14:paraId="6F4BE62A" w14:textId="77777777" w:rsidR="00F936CF" w:rsidRPr="00EF3106" w:rsidRDefault="00F936CF" w:rsidP="002B12EB">
            <w:pPr>
              <w:spacing w:before="40" w:after="40" w:line="220" w:lineRule="exact"/>
              <w:ind w:left="28" w:right="28"/>
              <w:jc w:val="right"/>
              <w:rPr>
                <w:rFonts w:cs="Times New Roman"/>
                <w:b/>
                <w:sz w:val="18"/>
                <w:lang w:val="en-US"/>
              </w:rPr>
            </w:pPr>
            <w:r w:rsidRPr="00EF3106">
              <w:rPr>
                <w:rFonts w:cs="Times New Roman"/>
                <w:b/>
                <w:sz w:val="18"/>
              </w:rPr>
              <w:t xml:space="preserve">2 </w:t>
            </w:r>
            <w:r w:rsidRPr="00EF3106">
              <w:rPr>
                <w:rFonts w:cs="Times New Roman"/>
                <w:b/>
                <w:sz w:val="18"/>
                <w:lang w:val="tk-TM"/>
              </w:rPr>
              <w:t>7</w:t>
            </w:r>
            <w:r w:rsidRPr="00EF3106">
              <w:rPr>
                <w:rFonts w:cs="Times New Roman"/>
                <w:b/>
                <w:sz w:val="18"/>
                <w:lang w:val="en-US"/>
              </w:rPr>
              <w:t>60</w:t>
            </w:r>
          </w:p>
        </w:tc>
        <w:tc>
          <w:tcPr>
            <w:tcW w:w="1133" w:type="dxa"/>
            <w:shd w:val="clear" w:color="auto" w:fill="auto"/>
            <w:noWrap/>
            <w:vAlign w:val="bottom"/>
          </w:tcPr>
          <w:p w14:paraId="4DC9D676" w14:textId="77777777" w:rsidR="00F936CF" w:rsidRPr="00EF3106" w:rsidRDefault="00F936CF" w:rsidP="002B12EB">
            <w:pPr>
              <w:spacing w:before="40" w:after="40" w:line="220" w:lineRule="exact"/>
              <w:ind w:left="28" w:right="28"/>
              <w:jc w:val="right"/>
              <w:rPr>
                <w:rFonts w:cs="Times New Roman"/>
                <w:b/>
                <w:sz w:val="18"/>
                <w:lang w:val="en-US"/>
              </w:rPr>
            </w:pPr>
            <w:r w:rsidRPr="00EF3106">
              <w:rPr>
                <w:rFonts w:cs="Times New Roman"/>
                <w:b/>
                <w:sz w:val="18"/>
                <w:lang w:val="tk-TM"/>
              </w:rPr>
              <w:t>1</w:t>
            </w:r>
            <w:r w:rsidRPr="00EF3106">
              <w:rPr>
                <w:rFonts w:cs="Times New Roman"/>
                <w:b/>
                <w:sz w:val="18"/>
              </w:rPr>
              <w:t xml:space="preserve"> </w:t>
            </w:r>
            <w:r w:rsidRPr="00EF3106">
              <w:rPr>
                <w:rFonts w:cs="Times New Roman"/>
                <w:b/>
                <w:sz w:val="18"/>
                <w:lang w:val="en-US"/>
              </w:rPr>
              <w:t>722</w:t>
            </w:r>
          </w:p>
        </w:tc>
        <w:tc>
          <w:tcPr>
            <w:tcW w:w="1209" w:type="dxa"/>
            <w:shd w:val="clear" w:color="auto" w:fill="auto"/>
            <w:noWrap/>
            <w:vAlign w:val="bottom"/>
          </w:tcPr>
          <w:p w14:paraId="53355AC9" w14:textId="77777777" w:rsidR="00F936CF" w:rsidRPr="00EF3106" w:rsidRDefault="00F936CF" w:rsidP="002B12EB">
            <w:pPr>
              <w:spacing w:before="40" w:after="40" w:line="220" w:lineRule="exact"/>
              <w:ind w:left="28" w:right="28"/>
              <w:jc w:val="right"/>
              <w:rPr>
                <w:rFonts w:cs="Times New Roman"/>
                <w:b/>
                <w:sz w:val="18"/>
                <w:lang w:val="en-US"/>
              </w:rPr>
            </w:pPr>
            <w:r w:rsidRPr="00EF3106">
              <w:rPr>
                <w:rFonts w:cs="Times New Roman"/>
                <w:b/>
                <w:sz w:val="18"/>
                <w:lang w:val="tk-TM"/>
              </w:rPr>
              <w:t>4</w:t>
            </w:r>
            <w:r w:rsidRPr="00EF3106">
              <w:rPr>
                <w:rFonts w:cs="Times New Roman"/>
                <w:b/>
                <w:sz w:val="18"/>
              </w:rPr>
              <w:t xml:space="preserve"> </w:t>
            </w:r>
            <w:r w:rsidRPr="00EF3106">
              <w:rPr>
                <w:rFonts w:cs="Times New Roman"/>
                <w:b/>
                <w:sz w:val="18"/>
                <w:lang w:val="tk-TM"/>
              </w:rPr>
              <w:t>3</w:t>
            </w:r>
            <w:r w:rsidRPr="00EF3106">
              <w:rPr>
                <w:rFonts w:cs="Times New Roman"/>
                <w:b/>
                <w:sz w:val="18"/>
                <w:lang w:val="en-US"/>
              </w:rPr>
              <w:t>90</w:t>
            </w:r>
          </w:p>
        </w:tc>
        <w:tc>
          <w:tcPr>
            <w:tcW w:w="1211" w:type="dxa"/>
            <w:shd w:val="clear" w:color="auto" w:fill="auto"/>
            <w:noWrap/>
            <w:vAlign w:val="bottom"/>
          </w:tcPr>
          <w:p w14:paraId="40E8BCC4" w14:textId="77777777" w:rsidR="00F936CF" w:rsidRPr="00EF3106" w:rsidRDefault="00F936CF" w:rsidP="002B12EB">
            <w:pPr>
              <w:spacing w:before="40" w:after="40" w:line="220" w:lineRule="exact"/>
              <w:ind w:left="28" w:right="28"/>
              <w:jc w:val="right"/>
              <w:rPr>
                <w:rFonts w:cs="Times New Roman"/>
                <w:b/>
                <w:sz w:val="18"/>
                <w:lang w:val="en-US"/>
              </w:rPr>
            </w:pPr>
            <w:r w:rsidRPr="00EF3106">
              <w:rPr>
                <w:rFonts w:cs="Times New Roman"/>
                <w:b/>
                <w:sz w:val="18"/>
                <w:lang w:val="en-US"/>
              </w:rPr>
              <w:t>92</w:t>
            </w:r>
          </w:p>
        </w:tc>
      </w:tr>
      <w:tr w:rsidR="00F936CF" w:rsidRPr="00EF3106" w14:paraId="77D447B8" w14:textId="77777777" w:rsidTr="002B12EB">
        <w:tc>
          <w:tcPr>
            <w:tcW w:w="2310" w:type="dxa"/>
            <w:shd w:val="clear" w:color="auto" w:fill="auto"/>
          </w:tcPr>
          <w:p w14:paraId="4C87FB7A" w14:textId="77777777" w:rsidR="00F936CF" w:rsidRPr="00EF3106"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EF3106">
              <w:rPr>
                <w:rFonts w:cs="Times New Roman"/>
                <w:iCs/>
                <w:sz w:val="18"/>
              </w:rPr>
              <w:t>в том числе:</w:t>
            </w:r>
          </w:p>
        </w:tc>
        <w:tc>
          <w:tcPr>
            <w:tcW w:w="630" w:type="dxa"/>
            <w:shd w:val="clear" w:color="auto" w:fill="auto"/>
            <w:noWrap/>
            <w:vAlign w:val="bottom"/>
          </w:tcPr>
          <w:p w14:paraId="17C7525C"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 </w:t>
            </w:r>
          </w:p>
        </w:tc>
        <w:tc>
          <w:tcPr>
            <w:tcW w:w="703" w:type="dxa"/>
            <w:shd w:val="clear" w:color="auto" w:fill="auto"/>
            <w:noWrap/>
            <w:vAlign w:val="bottom"/>
          </w:tcPr>
          <w:p w14:paraId="54AF617F"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 </w:t>
            </w:r>
          </w:p>
        </w:tc>
        <w:tc>
          <w:tcPr>
            <w:tcW w:w="1308" w:type="dxa"/>
            <w:shd w:val="clear" w:color="auto" w:fill="auto"/>
            <w:noWrap/>
            <w:vAlign w:val="bottom"/>
          </w:tcPr>
          <w:p w14:paraId="673C2950"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 </w:t>
            </w:r>
          </w:p>
        </w:tc>
        <w:tc>
          <w:tcPr>
            <w:tcW w:w="1133" w:type="dxa"/>
            <w:shd w:val="clear" w:color="auto" w:fill="auto"/>
            <w:noWrap/>
            <w:vAlign w:val="bottom"/>
          </w:tcPr>
          <w:p w14:paraId="0A09DCA6"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 </w:t>
            </w:r>
          </w:p>
        </w:tc>
        <w:tc>
          <w:tcPr>
            <w:tcW w:w="1209" w:type="dxa"/>
            <w:shd w:val="clear" w:color="auto" w:fill="auto"/>
            <w:noWrap/>
            <w:vAlign w:val="bottom"/>
          </w:tcPr>
          <w:p w14:paraId="37628613"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 </w:t>
            </w:r>
          </w:p>
        </w:tc>
        <w:tc>
          <w:tcPr>
            <w:tcW w:w="1211" w:type="dxa"/>
            <w:shd w:val="clear" w:color="auto" w:fill="auto"/>
            <w:noWrap/>
            <w:vAlign w:val="bottom"/>
          </w:tcPr>
          <w:p w14:paraId="59BE6277"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 </w:t>
            </w:r>
          </w:p>
        </w:tc>
      </w:tr>
      <w:tr w:rsidR="00F936CF" w:rsidRPr="00EF3106" w14:paraId="29FA68EA" w14:textId="77777777" w:rsidTr="002B12EB">
        <w:tc>
          <w:tcPr>
            <w:tcW w:w="2310" w:type="dxa"/>
            <w:shd w:val="clear" w:color="auto" w:fill="auto"/>
          </w:tcPr>
          <w:p w14:paraId="25D04B8A" w14:textId="77777777" w:rsidR="00F936CF" w:rsidRPr="00EF3106" w:rsidRDefault="00F936CF" w:rsidP="002B12EB">
            <w:pPr>
              <w:tabs>
                <w:tab w:val="left" w:pos="255"/>
              </w:tabs>
              <w:spacing w:before="40" w:after="40" w:line="220" w:lineRule="exact"/>
              <w:ind w:left="255" w:right="28" w:hanging="227"/>
              <w:rPr>
                <w:rFonts w:cs="Times New Roman"/>
                <w:b/>
                <w:i/>
                <w:iCs/>
                <w:sz w:val="18"/>
              </w:rPr>
            </w:pPr>
            <w:r>
              <w:rPr>
                <w:rFonts w:cs="Times New Roman"/>
                <w:b/>
                <w:sz w:val="18"/>
              </w:rPr>
              <w:tab/>
            </w:r>
            <w:r w:rsidRPr="00EF3106">
              <w:rPr>
                <w:rFonts w:cs="Times New Roman"/>
                <w:b/>
                <w:sz w:val="18"/>
              </w:rPr>
              <w:t>Оздоровительный учебно-воспитательный комплекс</w:t>
            </w:r>
          </w:p>
        </w:tc>
        <w:tc>
          <w:tcPr>
            <w:tcW w:w="630" w:type="dxa"/>
            <w:shd w:val="clear" w:color="auto" w:fill="auto"/>
            <w:noWrap/>
            <w:vAlign w:val="bottom"/>
          </w:tcPr>
          <w:p w14:paraId="42EEC3FA" w14:textId="77777777" w:rsidR="00F936CF" w:rsidRPr="00EF3106" w:rsidRDefault="00F936CF" w:rsidP="002B12EB">
            <w:pPr>
              <w:spacing w:before="40" w:after="40" w:line="220" w:lineRule="exact"/>
              <w:ind w:left="28" w:right="28"/>
              <w:jc w:val="right"/>
              <w:rPr>
                <w:rFonts w:cs="Times New Roman"/>
                <w:b/>
                <w:sz w:val="18"/>
              </w:rPr>
            </w:pPr>
          </w:p>
          <w:p w14:paraId="5CE1154D"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6</w:t>
            </w:r>
          </w:p>
        </w:tc>
        <w:tc>
          <w:tcPr>
            <w:tcW w:w="703" w:type="dxa"/>
            <w:shd w:val="clear" w:color="auto" w:fill="auto"/>
            <w:noWrap/>
            <w:vAlign w:val="bottom"/>
          </w:tcPr>
          <w:p w14:paraId="41FB0FC0"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2 317</w:t>
            </w:r>
          </w:p>
        </w:tc>
        <w:tc>
          <w:tcPr>
            <w:tcW w:w="1308" w:type="dxa"/>
            <w:shd w:val="clear" w:color="auto" w:fill="auto"/>
            <w:noWrap/>
            <w:vAlign w:val="bottom"/>
          </w:tcPr>
          <w:p w14:paraId="57981E5A"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1 386</w:t>
            </w:r>
          </w:p>
        </w:tc>
        <w:tc>
          <w:tcPr>
            <w:tcW w:w="1133" w:type="dxa"/>
            <w:shd w:val="clear" w:color="auto" w:fill="auto"/>
            <w:noWrap/>
            <w:vAlign w:val="bottom"/>
          </w:tcPr>
          <w:p w14:paraId="01D1483A"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931</w:t>
            </w:r>
          </w:p>
        </w:tc>
        <w:tc>
          <w:tcPr>
            <w:tcW w:w="1209" w:type="dxa"/>
            <w:shd w:val="clear" w:color="auto" w:fill="auto"/>
            <w:noWrap/>
            <w:vAlign w:val="bottom"/>
          </w:tcPr>
          <w:p w14:paraId="54CC9144"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2 257</w:t>
            </w:r>
          </w:p>
        </w:tc>
        <w:tc>
          <w:tcPr>
            <w:tcW w:w="1211" w:type="dxa"/>
            <w:shd w:val="clear" w:color="auto" w:fill="auto"/>
            <w:noWrap/>
            <w:vAlign w:val="bottom"/>
          </w:tcPr>
          <w:p w14:paraId="46EDC063"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60</w:t>
            </w:r>
          </w:p>
        </w:tc>
      </w:tr>
      <w:tr w:rsidR="00F936CF" w:rsidRPr="00EF3106" w14:paraId="23B1E98B" w14:textId="77777777" w:rsidTr="002B12EB">
        <w:tc>
          <w:tcPr>
            <w:tcW w:w="2310" w:type="dxa"/>
            <w:shd w:val="clear" w:color="auto" w:fill="auto"/>
          </w:tcPr>
          <w:p w14:paraId="06978F69"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г. Ашхабад</w:t>
            </w:r>
          </w:p>
        </w:tc>
        <w:tc>
          <w:tcPr>
            <w:tcW w:w="630" w:type="dxa"/>
            <w:shd w:val="clear" w:color="auto" w:fill="auto"/>
            <w:noWrap/>
            <w:vAlign w:val="bottom"/>
          </w:tcPr>
          <w:p w14:paraId="7F655DAC"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w:t>
            </w:r>
          </w:p>
        </w:tc>
        <w:tc>
          <w:tcPr>
            <w:tcW w:w="703" w:type="dxa"/>
            <w:shd w:val="clear" w:color="auto" w:fill="auto"/>
            <w:noWrap/>
            <w:vAlign w:val="bottom"/>
          </w:tcPr>
          <w:p w14:paraId="6EC787F7"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rPr>
              <w:t>5</w:t>
            </w:r>
            <w:r w:rsidRPr="00EF3106">
              <w:rPr>
                <w:rFonts w:cs="Times New Roman"/>
                <w:sz w:val="18"/>
                <w:lang w:val="en-US"/>
              </w:rPr>
              <w:t>32</w:t>
            </w:r>
          </w:p>
        </w:tc>
        <w:tc>
          <w:tcPr>
            <w:tcW w:w="1308" w:type="dxa"/>
            <w:shd w:val="clear" w:color="auto" w:fill="auto"/>
            <w:noWrap/>
            <w:vAlign w:val="bottom"/>
          </w:tcPr>
          <w:p w14:paraId="77B811ED" w14:textId="77777777" w:rsidR="00F936CF" w:rsidRPr="00EF3106" w:rsidRDefault="00F936CF" w:rsidP="002B12EB">
            <w:pPr>
              <w:spacing w:before="40" w:after="40" w:line="220" w:lineRule="exact"/>
              <w:ind w:left="28" w:right="28"/>
              <w:jc w:val="right"/>
              <w:rPr>
                <w:rFonts w:cs="Times New Roman"/>
                <w:sz w:val="18"/>
                <w:lang w:val="tk-TM"/>
              </w:rPr>
            </w:pPr>
            <w:r w:rsidRPr="00EF3106">
              <w:rPr>
                <w:rFonts w:cs="Times New Roman"/>
                <w:sz w:val="18"/>
                <w:lang w:val="tk-TM"/>
              </w:rPr>
              <w:t>308</w:t>
            </w:r>
          </w:p>
        </w:tc>
        <w:tc>
          <w:tcPr>
            <w:tcW w:w="1133" w:type="dxa"/>
            <w:shd w:val="clear" w:color="auto" w:fill="auto"/>
            <w:noWrap/>
            <w:vAlign w:val="bottom"/>
          </w:tcPr>
          <w:p w14:paraId="6B94B365"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2</w:t>
            </w:r>
            <w:r w:rsidRPr="00EF3106">
              <w:rPr>
                <w:rFonts w:cs="Times New Roman"/>
                <w:sz w:val="18"/>
                <w:lang w:val="tk-TM"/>
              </w:rPr>
              <w:t>2</w:t>
            </w:r>
            <w:r w:rsidRPr="00EF3106">
              <w:rPr>
                <w:rFonts w:cs="Times New Roman"/>
                <w:sz w:val="18"/>
              </w:rPr>
              <w:t>4</w:t>
            </w:r>
          </w:p>
        </w:tc>
        <w:tc>
          <w:tcPr>
            <w:tcW w:w="1209" w:type="dxa"/>
            <w:shd w:val="clear" w:color="auto" w:fill="auto"/>
            <w:noWrap/>
            <w:vAlign w:val="bottom"/>
          </w:tcPr>
          <w:p w14:paraId="42B32519"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tk-TM"/>
              </w:rPr>
              <w:t>5</w:t>
            </w:r>
            <w:r w:rsidRPr="00EF3106">
              <w:rPr>
                <w:rFonts w:cs="Times New Roman"/>
                <w:sz w:val="18"/>
                <w:lang w:val="en-US"/>
              </w:rPr>
              <w:t>24</w:t>
            </w:r>
          </w:p>
        </w:tc>
        <w:tc>
          <w:tcPr>
            <w:tcW w:w="1211" w:type="dxa"/>
            <w:shd w:val="clear" w:color="auto" w:fill="auto"/>
            <w:noWrap/>
            <w:vAlign w:val="bottom"/>
          </w:tcPr>
          <w:p w14:paraId="6DA31036" w14:textId="77777777" w:rsidR="00F936CF" w:rsidRPr="00EF3106" w:rsidRDefault="00F936CF" w:rsidP="002B12EB">
            <w:pPr>
              <w:spacing w:before="40" w:after="40" w:line="220" w:lineRule="exact"/>
              <w:ind w:left="28" w:right="28"/>
              <w:jc w:val="right"/>
              <w:rPr>
                <w:rFonts w:cs="Times New Roman"/>
                <w:sz w:val="18"/>
                <w:lang w:val="tk-TM"/>
              </w:rPr>
            </w:pPr>
            <w:r w:rsidRPr="00EF3106">
              <w:rPr>
                <w:rFonts w:cs="Times New Roman"/>
                <w:sz w:val="18"/>
                <w:lang w:val="tk-TM"/>
              </w:rPr>
              <w:t>8</w:t>
            </w:r>
          </w:p>
        </w:tc>
      </w:tr>
      <w:tr w:rsidR="00F936CF" w:rsidRPr="00EF3106" w14:paraId="59CD4481" w14:textId="77777777" w:rsidTr="002B12EB">
        <w:tc>
          <w:tcPr>
            <w:tcW w:w="2310" w:type="dxa"/>
            <w:shd w:val="clear" w:color="auto" w:fill="auto"/>
          </w:tcPr>
          <w:p w14:paraId="7B595222"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Ахалский велаят</w:t>
            </w:r>
          </w:p>
        </w:tc>
        <w:tc>
          <w:tcPr>
            <w:tcW w:w="630" w:type="dxa"/>
            <w:shd w:val="clear" w:color="auto" w:fill="auto"/>
            <w:noWrap/>
            <w:vAlign w:val="bottom"/>
          </w:tcPr>
          <w:p w14:paraId="2CB0DDFC"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w:t>
            </w:r>
          </w:p>
        </w:tc>
        <w:tc>
          <w:tcPr>
            <w:tcW w:w="703" w:type="dxa"/>
            <w:shd w:val="clear" w:color="auto" w:fill="auto"/>
            <w:noWrap/>
            <w:vAlign w:val="bottom"/>
          </w:tcPr>
          <w:p w14:paraId="1840DB4D"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402</w:t>
            </w:r>
          </w:p>
        </w:tc>
        <w:tc>
          <w:tcPr>
            <w:tcW w:w="1308" w:type="dxa"/>
            <w:shd w:val="clear" w:color="auto" w:fill="auto"/>
            <w:noWrap/>
            <w:vAlign w:val="bottom"/>
          </w:tcPr>
          <w:p w14:paraId="0B29C8C8"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2</w:t>
            </w:r>
            <w:r w:rsidRPr="00EF3106">
              <w:rPr>
                <w:rFonts w:cs="Times New Roman"/>
                <w:sz w:val="18"/>
                <w:lang w:val="tk-TM"/>
              </w:rPr>
              <w:t>7</w:t>
            </w:r>
            <w:r w:rsidRPr="00EF3106">
              <w:rPr>
                <w:rFonts w:cs="Times New Roman"/>
                <w:sz w:val="18"/>
              </w:rPr>
              <w:t>7</w:t>
            </w:r>
          </w:p>
        </w:tc>
        <w:tc>
          <w:tcPr>
            <w:tcW w:w="1133" w:type="dxa"/>
            <w:shd w:val="clear" w:color="auto" w:fill="auto"/>
            <w:noWrap/>
            <w:vAlign w:val="bottom"/>
          </w:tcPr>
          <w:p w14:paraId="5D084FC9"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125</w:t>
            </w:r>
          </w:p>
        </w:tc>
        <w:tc>
          <w:tcPr>
            <w:tcW w:w="1209" w:type="dxa"/>
            <w:shd w:val="clear" w:color="auto" w:fill="auto"/>
            <w:noWrap/>
            <w:vAlign w:val="bottom"/>
          </w:tcPr>
          <w:p w14:paraId="22E9B587"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396</w:t>
            </w:r>
          </w:p>
        </w:tc>
        <w:tc>
          <w:tcPr>
            <w:tcW w:w="1211" w:type="dxa"/>
            <w:shd w:val="clear" w:color="auto" w:fill="auto"/>
            <w:noWrap/>
            <w:vAlign w:val="bottom"/>
          </w:tcPr>
          <w:p w14:paraId="7AE5B7E8"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6</w:t>
            </w:r>
          </w:p>
        </w:tc>
      </w:tr>
      <w:tr w:rsidR="00F936CF" w:rsidRPr="00EF3106" w14:paraId="223BCFB6" w14:textId="77777777" w:rsidTr="002B12EB">
        <w:tc>
          <w:tcPr>
            <w:tcW w:w="2310" w:type="dxa"/>
            <w:shd w:val="clear" w:color="auto" w:fill="auto"/>
          </w:tcPr>
          <w:p w14:paraId="32C9E134"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Балканский велаят</w:t>
            </w:r>
          </w:p>
        </w:tc>
        <w:tc>
          <w:tcPr>
            <w:tcW w:w="630" w:type="dxa"/>
            <w:shd w:val="clear" w:color="auto" w:fill="auto"/>
            <w:noWrap/>
            <w:vAlign w:val="bottom"/>
          </w:tcPr>
          <w:p w14:paraId="05D167A7"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w:t>
            </w:r>
          </w:p>
        </w:tc>
        <w:tc>
          <w:tcPr>
            <w:tcW w:w="703" w:type="dxa"/>
            <w:shd w:val="clear" w:color="auto" w:fill="auto"/>
            <w:noWrap/>
            <w:vAlign w:val="bottom"/>
          </w:tcPr>
          <w:p w14:paraId="4D822A63" w14:textId="77777777" w:rsidR="00F936CF" w:rsidRPr="00EF3106" w:rsidRDefault="00F936CF" w:rsidP="002B12EB">
            <w:pPr>
              <w:spacing w:before="40" w:after="40" w:line="220" w:lineRule="exact"/>
              <w:ind w:left="28" w:right="28"/>
              <w:jc w:val="right"/>
              <w:rPr>
                <w:rFonts w:cs="Times New Roman"/>
                <w:sz w:val="18"/>
                <w:lang w:val="tk-TM"/>
              </w:rPr>
            </w:pPr>
            <w:r w:rsidRPr="00EF3106">
              <w:rPr>
                <w:rFonts w:cs="Times New Roman"/>
                <w:sz w:val="18"/>
              </w:rPr>
              <w:t>3</w:t>
            </w:r>
            <w:r w:rsidRPr="00EF3106">
              <w:rPr>
                <w:rFonts w:cs="Times New Roman"/>
                <w:sz w:val="18"/>
                <w:lang w:val="tk-TM"/>
              </w:rPr>
              <w:t>42</w:t>
            </w:r>
          </w:p>
        </w:tc>
        <w:tc>
          <w:tcPr>
            <w:tcW w:w="1308" w:type="dxa"/>
            <w:shd w:val="clear" w:color="auto" w:fill="auto"/>
            <w:noWrap/>
            <w:vAlign w:val="bottom"/>
          </w:tcPr>
          <w:p w14:paraId="15A10510"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tk-TM"/>
              </w:rPr>
              <w:t>2</w:t>
            </w:r>
            <w:r w:rsidRPr="00EF3106">
              <w:rPr>
                <w:rFonts w:cs="Times New Roman"/>
                <w:sz w:val="18"/>
                <w:lang w:val="en-US"/>
              </w:rPr>
              <w:t>13</w:t>
            </w:r>
          </w:p>
        </w:tc>
        <w:tc>
          <w:tcPr>
            <w:tcW w:w="1133" w:type="dxa"/>
            <w:shd w:val="clear" w:color="auto" w:fill="auto"/>
            <w:noWrap/>
            <w:vAlign w:val="bottom"/>
          </w:tcPr>
          <w:p w14:paraId="5D4BFC45"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129</w:t>
            </w:r>
          </w:p>
        </w:tc>
        <w:tc>
          <w:tcPr>
            <w:tcW w:w="1209" w:type="dxa"/>
            <w:shd w:val="clear" w:color="auto" w:fill="auto"/>
            <w:noWrap/>
            <w:vAlign w:val="bottom"/>
          </w:tcPr>
          <w:p w14:paraId="4719CB84"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rPr>
              <w:t>3</w:t>
            </w:r>
            <w:r w:rsidRPr="00EF3106">
              <w:rPr>
                <w:rFonts w:cs="Times New Roman"/>
                <w:sz w:val="18"/>
                <w:lang w:val="en-US"/>
              </w:rPr>
              <w:t>32</w:t>
            </w:r>
          </w:p>
        </w:tc>
        <w:tc>
          <w:tcPr>
            <w:tcW w:w="1211" w:type="dxa"/>
            <w:shd w:val="clear" w:color="auto" w:fill="auto"/>
            <w:noWrap/>
            <w:vAlign w:val="bottom"/>
          </w:tcPr>
          <w:p w14:paraId="43A168BC"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tk-TM"/>
              </w:rPr>
              <w:t>1</w:t>
            </w:r>
            <w:r w:rsidRPr="00EF3106">
              <w:rPr>
                <w:rFonts w:cs="Times New Roman"/>
                <w:sz w:val="18"/>
                <w:lang w:val="en-US"/>
              </w:rPr>
              <w:t>0</w:t>
            </w:r>
          </w:p>
        </w:tc>
      </w:tr>
      <w:tr w:rsidR="00F936CF" w:rsidRPr="00EF3106" w14:paraId="632B5000" w14:textId="77777777" w:rsidTr="002B12EB">
        <w:tc>
          <w:tcPr>
            <w:tcW w:w="2310" w:type="dxa"/>
            <w:shd w:val="clear" w:color="auto" w:fill="auto"/>
          </w:tcPr>
          <w:p w14:paraId="6B9C43AB"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Дашогузский велаят</w:t>
            </w:r>
          </w:p>
        </w:tc>
        <w:tc>
          <w:tcPr>
            <w:tcW w:w="630" w:type="dxa"/>
            <w:shd w:val="clear" w:color="auto" w:fill="auto"/>
            <w:noWrap/>
            <w:vAlign w:val="bottom"/>
          </w:tcPr>
          <w:p w14:paraId="64DCED0E"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w:t>
            </w:r>
          </w:p>
        </w:tc>
        <w:tc>
          <w:tcPr>
            <w:tcW w:w="703" w:type="dxa"/>
            <w:shd w:val="clear" w:color="auto" w:fill="auto"/>
            <w:noWrap/>
            <w:vAlign w:val="bottom"/>
          </w:tcPr>
          <w:p w14:paraId="0A7F2EB2"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300</w:t>
            </w:r>
          </w:p>
        </w:tc>
        <w:tc>
          <w:tcPr>
            <w:tcW w:w="1308" w:type="dxa"/>
            <w:shd w:val="clear" w:color="auto" w:fill="auto"/>
            <w:noWrap/>
            <w:vAlign w:val="bottom"/>
          </w:tcPr>
          <w:p w14:paraId="4C2F18C3" w14:textId="77777777" w:rsidR="00F936CF" w:rsidRPr="00EF3106" w:rsidRDefault="00F936CF" w:rsidP="002B12EB">
            <w:pPr>
              <w:spacing w:before="40" w:after="40" w:line="220" w:lineRule="exact"/>
              <w:ind w:left="28" w:right="28"/>
              <w:jc w:val="right"/>
              <w:rPr>
                <w:rFonts w:cs="Times New Roman"/>
                <w:sz w:val="18"/>
                <w:lang w:val="tk-TM"/>
              </w:rPr>
            </w:pPr>
            <w:r w:rsidRPr="00EF3106">
              <w:rPr>
                <w:rFonts w:cs="Times New Roman"/>
                <w:sz w:val="18"/>
              </w:rPr>
              <w:t>172</w:t>
            </w:r>
          </w:p>
        </w:tc>
        <w:tc>
          <w:tcPr>
            <w:tcW w:w="1133" w:type="dxa"/>
            <w:shd w:val="clear" w:color="auto" w:fill="auto"/>
            <w:noWrap/>
            <w:vAlign w:val="bottom"/>
          </w:tcPr>
          <w:p w14:paraId="45D5D039"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128</w:t>
            </w:r>
          </w:p>
        </w:tc>
        <w:tc>
          <w:tcPr>
            <w:tcW w:w="1209" w:type="dxa"/>
            <w:shd w:val="clear" w:color="auto" w:fill="auto"/>
            <w:noWrap/>
            <w:vAlign w:val="bottom"/>
          </w:tcPr>
          <w:p w14:paraId="36A1FD50"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tk-TM"/>
              </w:rPr>
              <w:t>2</w:t>
            </w:r>
            <w:r w:rsidRPr="00EF3106">
              <w:rPr>
                <w:rFonts w:cs="Times New Roman"/>
                <w:sz w:val="18"/>
                <w:lang w:val="en-US"/>
              </w:rPr>
              <w:t>93</w:t>
            </w:r>
          </w:p>
        </w:tc>
        <w:tc>
          <w:tcPr>
            <w:tcW w:w="1211" w:type="dxa"/>
            <w:shd w:val="clear" w:color="auto" w:fill="auto"/>
            <w:noWrap/>
            <w:vAlign w:val="bottom"/>
          </w:tcPr>
          <w:p w14:paraId="7F7FC166"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7</w:t>
            </w:r>
          </w:p>
        </w:tc>
      </w:tr>
      <w:tr w:rsidR="00F936CF" w:rsidRPr="00EF3106" w14:paraId="362EEDB7" w14:textId="77777777" w:rsidTr="002B12EB">
        <w:tc>
          <w:tcPr>
            <w:tcW w:w="2310" w:type="dxa"/>
            <w:shd w:val="clear" w:color="auto" w:fill="auto"/>
          </w:tcPr>
          <w:p w14:paraId="0FA90A36"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Лебапский велаят</w:t>
            </w:r>
          </w:p>
        </w:tc>
        <w:tc>
          <w:tcPr>
            <w:tcW w:w="630" w:type="dxa"/>
            <w:shd w:val="clear" w:color="auto" w:fill="auto"/>
            <w:noWrap/>
            <w:vAlign w:val="bottom"/>
          </w:tcPr>
          <w:p w14:paraId="62F976E8"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w:t>
            </w:r>
          </w:p>
        </w:tc>
        <w:tc>
          <w:tcPr>
            <w:tcW w:w="703" w:type="dxa"/>
            <w:shd w:val="clear" w:color="auto" w:fill="auto"/>
            <w:noWrap/>
            <w:vAlign w:val="bottom"/>
          </w:tcPr>
          <w:p w14:paraId="17539274"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rPr>
              <w:t>3</w:t>
            </w:r>
            <w:r w:rsidRPr="00EF3106">
              <w:rPr>
                <w:rFonts w:cs="Times New Roman"/>
                <w:sz w:val="18"/>
                <w:lang w:val="en-US"/>
              </w:rPr>
              <w:t>14</w:t>
            </w:r>
          </w:p>
        </w:tc>
        <w:tc>
          <w:tcPr>
            <w:tcW w:w="1308" w:type="dxa"/>
            <w:shd w:val="clear" w:color="auto" w:fill="auto"/>
            <w:noWrap/>
            <w:vAlign w:val="bottom"/>
          </w:tcPr>
          <w:p w14:paraId="7C261C64"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172</w:t>
            </w:r>
          </w:p>
        </w:tc>
        <w:tc>
          <w:tcPr>
            <w:tcW w:w="1133" w:type="dxa"/>
            <w:shd w:val="clear" w:color="auto" w:fill="auto"/>
            <w:noWrap/>
            <w:vAlign w:val="bottom"/>
          </w:tcPr>
          <w:p w14:paraId="5D1C27A1"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rPr>
              <w:t>1</w:t>
            </w:r>
            <w:r w:rsidRPr="00EF3106">
              <w:rPr>
                <w:rFonts w:cs="Times New Roman"/>
                <w:sz w:val="18"/>
                <w:lang w:val="en-US"/>
              </w:rPr>
              <w:t>42</w:t>
            </w:r>
          </w:p>
        </w:tc>
        <w:tc>
          <w:tcPr>
            <w:tcW w:w="1209" w:type="dxa"/>
            <w:shd w:val="clear" w:color="auto" w:fill="auto"/>
            <w:noWrap/>
            <w:vAlign w:val="bottom"/>
          </w:tcPr>
          <w:p w14:paraId="1C293CB5"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tk-TM"/>
              </w:rPr>
              <w:t>2</w:t>
            </w:r>
            <w:r w:rsidRPr="00EF3106">
              <w:rPr>
                <w:rFonts w:cs="Times New Roman"/>
                <w:sz w:val="18"/>
                <w:lang w:val="en-US"/>
              </w:rPr>
              <w:t>96</w:t>
            </w:r>
          </w:p>
        </w:tc>
        <w:tc>
          <w:tcPr>
            <w:tcW w:w="1211" w:type="dxa"/>
            <w:shd w:val="clear" w:color="auto" w:fill="auto"/>
            <w:noWrap/>
            <w:vAlign w:val="bottom"/>
          </w:tcPr>
          <w:p w14:paraId="750AB0D6"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tk-TM"/>
              </w:rPr>
              <w:t>1</w:t>
            </w:r>
            <w:r w:rsidRPr="00EF3106">
              <w:rPr>
                <w:rFonts w:cs="Times New Roman"/>
                <w:sz w:val="18"/>
                <w:lang w:val="en-US"/>
              </w:rPr>
              <w:t>8</w:t>
            </w:r>
          </w:p>
        </w:tc>
      </w:tr>
      <w:tr w:rsidR="00F936CF" w:rsidRPr="00EF3106" w14:paraId="461A345E" w14:textId="77777777" w:rsidTr="002B12EB">
        <w:tc>
          <w:tcPr>
            <w:tcW w:w="2310" w:type="dxa"/>
            <w:shd w:val="clear" w:color="auto" w:fill="auto"/>
          </w:tcPr>
          <w:p w14:paraId="41625594"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Марыйский велаят</w:t>
            </w:r>
          </w:p>
        </w:tc>
        <w:tc>
          <w:tcPr>
            <w:tcW w:w="630" w:type="dxa"/>
            <w:shd w:val="clear" w:color="auto" w:fill="auto"/>
            <w:noWrap/>
            <w:vAlign w:val="bottom"/>
          </w:tcPr>
          <w:p w14:paraId="7479EF45"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w:t>
            </w:r>
          </w:p>
        </w:tc>
        <w:tc>
          <w:tcPr>
            <w:tcW w:w="703" w:type="dxa"/>
            <w:shd w:val="clear" w:color="auto" w:fill="auto"/>
            <w:noWrap/>
            <w:vAlign w:val="bottom"/>
          </w:tcPr>
          <w:p w14:paraId="04DD2879"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427</w:t>
            </w:r>
          </w:p>
        </w:tc>
        <w:tc>
          <w:tcPr>
            <w:tcW w:w="1308" w:type="dxa"/>
            <w:shd w:val="clear" w:color="auto" w:fill="auto"/>
            <w:noWrap/>
            <w:vAlign w:val="bottom"/>
          </w:tcPr>
          <w:p w14:paraId="33666DEB" w14:textId="77777777" w:rsidR="00F936CF" w:rsidRPr="00EF3106" w:rsidRDefault="00F936CF" w:rsidP="002B12EB">
            <w:pPr>
              <w:spacing w:before="40" w:after="40" w:line="220" w:lineRule="exact"/>
              <w:ind w:left="28" w:right="28"/>
              <w:jc w:val="right"/>
              <w:rPr>
                <w:rFonts w:cs="Times New Roman"/>
                <w:sz w:val="18"/>
                <w:lang w:val="tk-TM"/>
              </w:rPr>
            </w:pPr>
            <w:r w:rsidRPr="00EF3106">
              <w:rPr>
                <w:rFonts w:cs="Times New Roman"/>
                <w:sz w:val="18"/>
              </w:rPr>
              <w:t>2</w:t>
            </w:r>
            <w:r w:rsidRPr="00EF3106">
              <w:rPr>
                <w:rFonts w:cs="Times New Roman"/>
                <w:sz w:val="18"/>
                <w:lang w:val="tk-TM"/>
              </w:rPr>
              <w:t>44</w:t>
            </w:r>
          </w:p>
        </w:tc>
        <w:tc>
          <w:tcPr>
            <w:tcW w:w="1133" w:type="dxa"/>
            <w:shd w:val="clear" w:color="auto" w:fill="auto"/>
            <w:noWrap/>
            <w:vAlign w:val="bottom"/>
          </w:tcPr>
          <w:p w14:paraId="7B93A08B"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rPr>
              <w:t>1</w:t>
            </w:r>
            <w:r w:rsidRPr="00EF3106">
              <w:rPr>
                <w:rFonts w:cs="Times New Roman"/>
                <w:sz w:val="18"/>
                <w:lang w:val="en-US"/>
              </w:rPr>
              <w:t>83</w:t>
            </w:r>
          </w:p>
        </w:tc>
        <w:tc>
          <w:tcPr>
            <w:tcW w:w="1209" w:type="dxa"/>
            <w:shd w:val="clear" w:color="auto" w:fill="auto"/>
            <w:noWrap/>
            <w:vAlign w:val="bottom"/>
          </w:tcPr>
          <w:p w14:paraId="6982DBF8"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416</w:t>
            </w:r>
          </w:p>
        </w:tc>
        <w:tc>
          <w:tcPr>
            <w:tcW w:w="1211" w:type="dxa"/>
            <w:shd w:val="clear" w:color="auto" w:fill="auto"/>
            <w:noWrap/>
            <w:vAlign w:val="bottom"/>
          </w:tcPr>
          <w:p w14:paraId="5C3DB373"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rPr>
              <w:t>1</w:t>
            </w:r>
            <w:r w:rsidRPr="00EF3106">
              <w:rPr>
                <w:rFonts w:cs="Times New Roman"/>
                <w:sz w:val="18"/>
                <w:lang w:val="en-US"/>
              </w:rPr>
              <w:t>1</w:t>
            </w:r>
          </w:p>
        </w:tc>
      </w:tr>
      <w:tr w:rsidR="00F936CF" w:rsidRPr="00EF3106" w14:paraId="5D5F2797" w14:textId="77777777" w:rsidTr="002B12EB">
        <w:tc>
          <w:tcPr>
            <w:tcW w:w="2310" w:type="dxa"/>
            <w:shd w:val="clear" w:color="auto" w:fill="auto"/>
          </w:tcPr>
          <w:p w14:paraId="7657E212" w14:textId="77777777" w:rsidR="00F936CF" w:rsidRPr="00EF3106" w:rsidRDefault="00F936CF" w:rsidP="002B12EB">
            <w:pPr>
              <w:tabs>
                <w:tab w:val="left" w:pos="255"/>
              </w:tabs>
              <w:spacing w:before="40" w:after="40" w:line="220" w:lineRule="exact"/>
              <w:ind w:left="255" w:right="28" w:hanging="227"/>
              <w:rPr>
                <w:rFonts w:cs="Times New Roman"/>
                <w:b/>
                <w:sz w:val="18"/>
              </w:rPr>
            </w:pPr>
            <w:r>
              <w:rPr>
                <w:rFonts w:cs="Times New Roman"/>
                <w:b/>
                <w:sz w:val="18"/>
              </w:rPr>
              <w:tab/>
            </w:r>
            <w:r w:rsidRPr="00EF3106">
              <w:rPr>
                <w:rFonts w:cs="Times New Roman"/>
                <w:b/>
                <w:sz w:val="18"/>
              </w:rPr>
              <w:t>Вспомогательные школы-интернаты</w:t>
            </w:r>
          </w:p>
        </w:tc>
        <w:tc>
          <w:tcPr>
            <w:tcW w:w="630" w:type="dxa"/>
            <w:shd w:val="clear" w:color="auto" w:fill="auto"/>
            <w:noWrap/>
            <w:vAlign w:val="bottom"/>
          </w:tcPr>
          <w:p w14:paraId="2488CA45"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11</w:t>
            </w:r>
          </w:p>
        </w:tc>
        <w:tc>
          <w:tcPr>
            <w:tcW w:w="703" w:type="dxa"/>
            <w:shd w:val="clear" w:color="auto" w:fill="auto"/>
            <w:noWrap/>
            <w:vAlign w:val="bottom"/>
          </w:tcPr>
          <w:p w14:paraId="2EC48B1D"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2 165</w:t>
            </w:r>
          </w:p>
        </w:tc>
        <w:tc>
          <w:tcPr>
            <w:tcW w:w="1308" w:type="dxa"/>
            <w:shd w:val="clear" w:color="auto" w:fill="auto"/>
            <w:noWrap/>
            <w:vAlign w:val="bottom"/>
          </w:tcPr>
          <w:p w14:paraId="4519AD67"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1 374</w:t>
            </w:r>
          </w:p>
        </w:tc>
        <w:tc>
          <w:tcPr>
            <w:tcW w:w="1133" w:type="dxa"/>
            <w:shd w:val="clear" w:color="auto" w:fill="auto"/>
            <w:noWrap/>
            <w:vAlign w:val="bottom"/>
          </w:tcPr>
          <w:p w14:paraId="051E2868"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791</w:t>
            </w:r>
          </w:p>
        </w:tc>
        <w:tc>
          <w:tcPr>
            <w:tcW w:w="1209" w:type="dxa"/>
            <w:shd w:val="clear" w:color="auto" w:fill="auto"/>
            <w:noWrap/>
            <w:vAlign w:val="bottom"/>
          </w:tcPr>
          <w:p w14:paraId="7100C50A"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2 133</w:t>
            </w:r>
          </w:p>
        </w:tc>
        <w:tc>
          <w:tcPr>
            <w:tcW w:w="1211" w:type="dxa"/>
            <w:shd w:val="clear" w:color="auto" w:fill="auto"/>
            <w:noWrap/>
            <w:vAlign w:val="bottom"/>
          </w:tcPr>
          <w:p w14:paraId="459417BA"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32</w:t>
            </w:r>
          </w:p>
        </w:tc>
      </w:tr>
      <w:tr w:rsidR="00F936CF" w:rsidRPr="00EF3106" w14:paraId="0FC24EE9" w14:textId="77777777" w:rsidTr="002B12EB">
        <w:tc>
          <w:tcPr>
            <w:tcW w:w="2310" w:type="dxa"/>
            <w:shd w:val="clear" w:color="auto" w:fill="auto"/>
          </w:tcPr>
          <w:p w14:paraId="267EB0B6"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г. Ашхабад</w:t>
            </w:r>
          </w:p>
        </w:tc>
        <w:tc>
          <w:tcPr>
            <w:tcW w:w="630" w:type="dxa"/>
            <w:shd w:val="clear" w:color="auto" w:fill="auto"/>
            <w:noWrap/>
            <w:vAlign w:val="bottom"/>
          </w:tcPr>
          <w:p w14:paraId="654DFC53"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w:t>
            </w:r>
          </w:p>
        </w:tc>
        <w:tc>
          <w:tcPr>
            <w:tcW w:w="703" w:type="dxa"/>
            <w:shd w:val="clear" w:color="auto" w:fill="auto"/>
            <w:noWrap/>
            <w:vAlign w:val="bottom"/>
          </w:tcPr>
          <w:p w14:paraId="7BD5DD8E"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185</w:t>
            </w:r>
          </w:p>
        </w:tc>
        <w:tc>
          <w:tcPr>
            <w:tcW w:w="1308" w:type="dxa"/>
            <w:shd w:val="clear" w:color="auto" w:fill="auto"/>
            <w:noWrap/>
            <w:vAlign w:val="bottom"/>
          </w:tcPr>
          <w:p w14:paraId="56A195E2"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98</w:t>
            </w:r>
          </w:p>
        </w:tc>
        <w:tc>
          <w:tcPr>
            <w:tcW w:w="1133" w:type="dxa"/>
            <w:shd w:val="clear" w:color="auto" w:fill="auto"/>
            <w:noWrap/>
            <w:vAlign w:val="bottom"/>
          </w:tcPr>
          <w:p w14:paraId="0FFFDE57"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87</w:t>
            </w:r>
          </w:p>
        </w:tc>
        <w:tc>
          <w:tcPr>
            <w:tcW w:w="1209" w:type="dxa"/>
            <w:shd w:val="clear" w:color="auto" w:fill="auto"/>
            <w:noWrap/>
            <w:vAlign w:val="bottom"/>
          </w:tcPr>
          <w:p w14:paraId="66015DE9"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185</w:t>
            </w:r>
          </w:p>
        </w:tc>
        <w:tc>
          <w:tcPr>
            <w:tcW w:w="1211" w:type="dxa"/>
            <w:shd w:val="clear" w:color="auto" w:fill="auto"/>
            <w:noWrap/>
            <w:vAlign w:val="bottom"/>
          </w:tcPr>
          <w:p w14:paraId="5D7C9739"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 –</w:t>
            </w:r>
          </w:p>
        </w:tc>
      </w:tr>
      <w:tr w:rsidR="00F936CF" w:rsidRPr="00EF3106" w14:paraId="4AE2E007" w14:textId="77777777" w:rsidTr="002B12EB">
        <w:tc>
          <w:tcPr>
            <w:tcW w:w="2310" w:type="dxa"/>
            <w:shd w:val="clear" w:color="auto" w:fill="auto"/>
          </w:tcPr>
          <w:p w14:paraId="2C59F505"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Ахалский велаят</w:t>
            </w:r>
          </w:p>
        </w:tc>
        <w:tc>
          <w:tcPr>
            <w:tcW w:w="630" w:type="dxa"/>
            <w:shd w:val="clear" w:color="auto" w:fill="auto"/>
            <w:noWrap/>
            <w:vAlign w:val="bottom"/>
          </w:tcPr>
          <w:p w14:paraId="12199963"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w:t>
            </w:r>
          </w:p>
        </w:tc>
        <w:tc>
          <w:tcPr>
            <w:tcW w:w="703" w:type="dxa"/>
            <w:shd w:val="clear" w:color="auto" w:fill="auto"/>
            <w:noWrap/>
            <w:vAlign w:val="bottom"/>
          </w:tcPr>
          <w:p w14:paraId="7B1E12E6"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w:t>
            </w:r>
          </w:p>
        </w:tc>
        <w:tc>
          <w:tcPr>
            <w:tcW w:w="1308" w:type="dxa"/>
            <w:shd w:val="clear" w:color="auto" w:fill="auto"/>
            <w:noWrap/>
            <w:vAlign w:val="bottom"/>
          </w:tcPr>
          <w:p w14:paraId="4BC7FAA3"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w:t>
            </w:r>
          </w:p>
        </w:tc>
        <w:tc>
          <w:tcPr>
            <w:tcW w:w="1133" w:type="dxa"/>
            <w:shd w:val="clear" w:color="auto" w:fill="auto"/>
            <w:noWrap/>
            <w:vAlign w:val="bottom"/>
          </w:tcPr>
          <w:p w14:paraId="51E72D6F"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w:t>
            </w:r>
          </w:p>
        </w:tc>
        <w:tc>
          <w:tcPr>
            <w:tcW w:w="1209" w:type="dxa"/>
            <w:shd w:val="clear" w:color="auto" w:fill="auto"/>
            <w:noWrap/>
            <w:vAlign w:val="bottom"/>
          </w:tcPr>
          <w:p w14:paraId="2CC6DC95"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w:t>
            </w:r>
          </w:p>
        </w:tc>
        <w:tc>
          <w:tcPr>
            <w:tcW w:w="1211" w:type="dxa"/>
            <w:shd w:val="clear" w:color="auto" w:fill="auto"/>
            <w:noWrap/>
            <w:vAlign w:val="bottom"/>
          </w:tcPr>
          <w:p w14:paraId="64091120"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w:t>
            </w:r>
          </w:p>
        </w:tc>
      </w:tr>
      <w:tr w:rsidR="00F936CF" w:rsidRPr="00EF3106" w14:paraId="471F888F" w14:textId="77777777" w:rsidTr="002B12EB">
        <w:tc>
          <w:tcPr>
            <w:tcW w:w="2310" w:type="dxa"/>
            <w:shd w:val="clear" w:color="auto" w:fill="auto"/>
          </w:tcPr>
          <w:p w14:paraId="7CB9397E"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Балканский велаят</w:t>
            </w:r>
          </w:p>
        </w:tc>
        <w:tc>
          <w:tcPr>
            <w:tcW w:w="630" w:type="dxa"/>
            <w:shd w:val="clear" w:color="auto" w:fill="auto"/>
            <w:noWrap/>
            <w:vAlign w:val="bottom"/>
          </w:tcPr>
          <w:p w14:paraId="68DF8584"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w:t>
            </w:r>
          </w:p>
        </w:tc>
        <w:tc>
          <w:tcPr>
            <w:tcW w:w="703" w:type="dxa"/>
            <w:shd w:val="clear" w:color="auto" w:fill="auto"/>
            <w:noWrap/>
            <w:vAlign w:val="bottom"/>
          </w:tcPr>
          <w:p w14:paraId="621204C6"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tk-TM"/>
              </w:rPr>
              <w:t>13</w:t>
            </w:r>
            <w:r w:rsidRPr="00EF3106">
              <w:rPr>
                <w:rFonts w:cs="Times New Roman"/>
                <w:sz w:val="18"/>
                <w:lang w:val="en-US"/>
              </w:rPr>
              <w:t>1</w:t>
            </w:r>
          </w:p>
        </w:tc>
        <w:tc>
          <w:tcPr>
            <w:tcW w:w="1308" w:type="dxa"/>
            <w:shd w:val="clear" w:color="auto" w:fill="auto"/>
            <w:noWrap/>
            <w:vAlign w:val="bottom"/>
          </w:tcPr>
          <w:p w14:paraId="684E0861"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82</w:t>
            </w:r>
          </w:p>
        </w:tc>
        <w:tc>
          <w:tcPr>
            <w:tcW w:w="1133" w:type="dxa"/>
            <w:shd w:val="clear" w:color="auto" w:fill="auto"/>
            <w:noWrap/>
            <w:vAlign w:val="bottom"/>
          </w:tcPr>
          <w:p w14:paraId="14A45306"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49</w:t>
            </w:r>
          </w:p>
        </w:tc>
        <w:tc>
          <w:tcPr>
            <w:tcW w:w="1209" w:type="dxa"/>
            <w:shd w:val="clear" w:color="auto" w:fill="auto"/>
            <w:noWrap/>
            <w:vAlign w:val="bottom"/>
          </w:tcPr>
          <w:p w14:paraId="7F11C23A" w14:textId="77777777" w:rsidR="00F936CF" w:rsidRPr="00EF3106" w:rsidRDefault="00F936CF" w:rsidP="002B12EB">
            <w:pPr>
              <w:spacing w:before="40" w:after="40" w:line="220" w:lineRule="exact"/>
              <w:ind w:left="28" w:right="28"/>
              <w:jc w:val="right"/>
              <w:rPr>
                <w:rFonts w:cs="Times New Roman"/>
                <w:sz w:val="18"/>
                <w:lang w:val="en-US"/>
              </w:rPr>
            </w:pPr>
            <w:r w:rsidRPr="00EF3106">
              <w:rPr>
                <w:rFonts w:cs="Times New Roman"/>
                <w:sz w:val="18"/>
                <w:lang w:val="en-US"/>
              </w:rPr>
              <w:t>131</w:t>
            </w:r>
          </w:p>
        </w:tc>
        <w:tc>
          <w:tcPr>
            <w:tcW w:w="1211" w:type="dxa"/>
            <w:shd w:val="clear" w:color="auto" w:fill="auto"/>
            <w:noWrap/>
            <w:vAlign w:val="bottom"/>
          </w:tcPr>
          <w:p w14:paraId="67551BFC"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w:t>
            </w:r>
          </w:p>
        </w:tc>
      </w:tr>
      <w:tr w:rsidR="00F936CF" w:rsidRPr="00EF3106" w14:paraId="2020DA8B" w14:textId="77777777" w:rsidTr="002B12EB">
        <w:tc>
          <w:tcPr>
            <w:tcW w:w="2310" w:type="dxa"/>
            <w:shd w:val="clear" w:color="auto" w:fill="auto"/>
          </w:tcPr>
          <w:p w14:paraId="1FC6B303"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Дашогузский велаят</w:t>
            </w:r>
          </w:p>
        </w:tc>
        <w:tc>
          <w:tcPr>
            <w:tcW w:w="630" w:type="dxa"/>
            <w:shd w:val="clear" w:color="auto" w:fill="auto"/>
            <w:noWrap/>
            <w:vAlign w:val="bottom"/>
          </w:tcPr>
          <w:p w14:paraId="24CE447F"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2</w:t>
            </w:r>
          </w:p>
        </w:tc>
        <w:tc>
          <w:tcPr>
            <w:tcW w:w="703" w:type="dxa"/>
            <w:shd w:val="clear" w:color="auto" w:fill="auto"/>
            <w:noWrap/>
            <w:vAlign w:val="bottom"/>
          </w:tcPr>
          <w:p w14:paraId="18267DC7"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501</w:t>
            </w:r>
          </w:p>
        </w:tc>
        <w:tc>
          <w:tcPr>
            <w:tcW w:w="1308" w:type="dxa"/>
            <w:shd w:val="clear" w:color="auto" w:fill="auto"/>
            <w:noWrap/>
            <w:vAlign w:val="bottom"/>
          </w:tcPr>
          <w:p w14:paraId="17B3F344"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316</w:t>
            </w:r>
          </w:p>
        </w:tc>
        <w:tc>
          <w:tcPr>
            <w:tcW w:w="1133" w:type="dxa"/>
            <w:shd w:val="clear" w:color="auto" w:fill="auto"/>
            <w:noWrap/>
            <w:vAlign w:val="bottom"/>
          </w:tcPr>
          <w:p w14:paraId="6D88457A"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185</w:t>
            </w:r>
          </w:p>
        </w:tc>
        <w:tc>
          <w:tcPr>
            <w:tcW w:w="1209" w:type="dxa"/>
            <w:shd w:val="clear" w:color="auto" w:fill="auto"/>
            <w:noWrap/>
            <w:vAlign w:val="bottom"/>
          </w:tcPr>
          <w:p w14:paraId="1FDE47FE"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477</w:t>
            </w:r>
          </w:p>
        </w:tc>
        <w:tc>
          <w:tcPr>
            <w:tcW w:w="1211" w:type="dxa"/>
            <w:shd w:val="clear" w:color="auto" w:fill="auto"/>
            <w:noWrap/>
            <w:vAlign w:val="bottom"/>
          </w:tcPr>
          <w:p w14:paraId="2D7C99B1"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24</w:t>
            </w:r>
          </w:p>
        </w:tc>
      </w:tr>
      <w:tr w:rsidR="00F936CF" w:rsidRPr="00EF3106" w14:paraId="41BF1E22" w14:textId="77777777" w:rsidTr="002B12EB">
        <w:tc>
          <w:tcPr>
            <w:tcW w:w="2310" w:type="dxa"/>
            <w:shd w:val="clear" w:color="auto" w:fill="auto"/>
          </w:tcPr>
          <w:p w14:paraId="276CC5AA"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Лебапский велаят</w:t>
            </w:r>
          </w:p>
        </w:tc>
        <w:tc>
          <w:tcPr>
            <w:tcW w:w="630" w:type="dxa"/>
            <w:shd w:val="clear" w:color="auto" w:fill="auto"/>
            <w:noWrap/>
            <w:vAlign w:val="bottom"/>
          </w:tcPr>
          <w:p w14:paraId="12E7C2F5"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3</w:t>
            </w:r>
          </w:p>
        </w:tc>
        <w:tc>
          <w:tcPr>
            <w:tcW w:w="703" w:type="dxa"/>
            <w:shd w:val="clear" w:color="auto" w:fill="auto"/>
            <w:noWrap/>
            <w:vAlign w:val="bottom"/>
          </w:tcPr>
          <w:p w14:paraId="602EED52"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748</w:t>
            </w:r>
          </w:p>
        </w:tc>
        <w:tc>
          <w:tcPr>
            <w:tcW w:w="1308" w:type="dxa"/>
            <w:shd w:val="clear" w:color="auto" w:fill="auto"/>
            <w:noWrap/>
            <w:vAlign w:val="bottom"/>
          </w:tcPr>
          <w:p w14:paraId="03534519"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462</w:t>
            </w:r>
          </w:p>
        </w:tc>
        <w:tc>
          <w:tcPr>
            <w:tcW w:w="1133" w:type="dxa"/>
            <w:shd w:val="clear" w:color="auto" w:fill="auto"/>
            <w:noWrap/>
            <w:vAlign w:val="bottom"/>
          </w:tcPr>
          <w:p w14:paraId="2C8E8F8C"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286</w:t>
            </w:r>
          </w:p>
        </w:tc>
        <w:tc>
          <w:tcPr>
            <w:tcW w:w="1209" w:type="dxa"/>
            <w:shd w:val="clear" w:color="auto" w:fill="auto"/>
            <w:noWrap/>
            <w:vAlign w:val="bottom"/>
          </w:tcPr>
          <w:p w14:paraId="7425C1EE"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740</w:t>
            </w:r>
          </w:p>
        </w:tc>
        <w:tc>
          <w:tcPr>
            <w:tcW w:w="1211" w:type="dxa"/>
            <w:shd w:val="clear" w:color="auto" w:fill="auto"/>
            <w:noWrap/>
            <w:vAlign w:val="bottom"/>
          </w:tcPr>
          <w:p w14:paraId="678DB0A8"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8</w:t>
            </w:r>
          </w:p>
        </w:tc>
      </w:tr>
      <w:tr w:rsidR="00F936CF" w:rsidRPr="00EF3106" w14:paraId="1D69DCF0" w14:textId="77777777" w:rsidTr="002B12EB">
        <w:tc>
          <w:tcPr>
            <w:tcW w:w="2310" w:type="dxa"/>
            <w:shd w:val="clear" w:color="auto" w:fill="auto"/>
          </w:tcPr>
          <w:p w14:paraId="5BF3D6EA" w14:textId="77777777" w:rsidR="00F936CF" w:rsidRPr="001F7F10"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1F7F10">
              <w:rPr>
                <w:rFonts w:cs="Times New Roman"/>
                <w:iCs/>
                <w:sz w:val="18"/>
              </w:rPr>
              <w:t>Марыйский велаят</w:t>
            </w:r>
          </w:p>
        </w:tc>
        <w:tc>
          <w:tcPr>
            <w:tcW w:w="630" w:type="dxa"/>
            <w:shd w:val="clear" w:color="auto" w:fill="auto"/>
            <w:noWrap/>
            <w:vAlign w:val="bottom"/>
          </w:tcPr>
          <w:p w14:paraId="3488C3AC"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4</w:t>
            </w:r>
          </w:p>
        </w:tc>
        <w:tc>
          <w:tcPr>
            <w:tcW w:w="703" w:type="dxa"/>
            <w:shd w:val="clear" w:color="auto" w:fill="auto"/>
            <w:noWrap/>
            <w:vAlign w:val="bottom"/>
          </w:tcPr>
          <w:p w14:paraId="7DC77034"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600</w:t>
            </w:r>
          </w:p>
        </w:tc>
        <w:tc>
          <w:tcPr>
            <w:tcW w:w="1308" w:type="dxa"/>
            <w:shd w:val="clear" w:color="auto" w:fill="auto"/>
            <w:noWrap/>
            <w:vAlign w:val="bottom"/>
          </w:tcPr>
          <w:p w14:paraId="6728691C"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416</w:t>
            </w:r>
          </w:p>
        </w:tc>
        <w:tc>
          <w:tcPr>
            <w:tcW w:w="1133" w:type="dxa"/>
            <w:shd w:val="clear" w:color="auto" w:fill="auto"/>
            <w:noWrap/>
            <w:vAlign w:val="bottom"/>
          </w:tcPr>
          <w:p w14:paraId="14553882"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184</w:t>
            </w:r>
          </w:p>
        </w:tc>
        <w:tc>
          <w:tcPr>
            <w:tcW w:w="1209" w:type="dxa"/>
            <w:shd w:val="clear" w:color="auto" w:fill="auto"/>
            <w:noWrap/>
            <w:vAlign w:val="bottom"/>
          </w:tcPr>
          <w:p w14:paraId="246584D5"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600</w:t>
            </w:r>
          </w:p>
        </w:tc>
        <w:tc>
          <w:tcPr>
            <w:tcW w:w="1211" w:type="dxa"/>
            <w:shd w:val="clear" w:color="auto" w:fill="auto"/>
            <w:noWrap/>
            <w:vAlign w:val="bottom"/>
          </w:tcPr>
          <w:p w14:paraId="65A59C4B" w14:textId="77777777" w:rsidR="00F936CF" w:rsidRPr="00EF3106" w:rsidRDefault="00F936CF" w:rsidP="002B12EB">
            <w:pPr>
              <w:spacing w:before="40" w:after="40" w:line="220" w:lineRule="exact"/>
              <w:ind w:left="28" w:right="28"/>
              <w:jc w:val="right"/>
              <w:rPr>
                <w:rFonts w:cs="Times New Roman"/>
                <w:sz w:val="18"/>
              </w:rPr>
            </w:pPr>
            <w:r w:rsidRPr="00EF3106">
              <w:rPr>
                <w:rFonts w:cs="Times New Roman"/>
                <w:sz w:val="18"/>
              </w:rPr>
              <w:t>–</w:t>
            </w:r>
          </w:p>
        </w:tc>
      </w:tr>
      <w:tr w:rsidR="00F936CF" w:rsidRPr="00EF3106" w14:paraId="33CBB08D" w14:textId="77777777" w:rsidTr="002B12EB">
        <w:tc>
          <w:tcPr>
            <w:tcW w:w="2310" w:type="dxa"/>
            <w:shd w:val="clear" w:color="auto" w:fill="auto"/>
          </w:tcPr>
          <w:p w14:paraId="014DA80D" w14:textId="77777777" w:rsidR="00F936CF" w:rsidRPr="00EF3106" w:rsidRDefault="00F936CF" w:rsidP="002B12EB">
            <w:pPr>
              <w:tabs>
                <w:tab w:val="left" w:pos="255"/>
              </w:tabs>
              <w:spacing w:before="40" w:after="40" w:line="220" w:lineRule="exact"/>
              <w:ind w:left="255" w:right="28" w:hanging="227"/>
              <w:rPr>
                <w:rFonts w:cs="Times New Roman"/>
                <w:b/>
                <w:sz w:val="18"/>
              </w:rPr>
            </w:pPr>
            <w:r>
              <w:rPr>
                <w:rFonts w:cs="Times New Roman"/>
                <w:b/>
                <w:sz w:val="18"/>
              </w:rPr>
              <w:tab/>
            </w:r>
            <w:r w:rsidRPr="00EF3106">
              <w:rPr>
                <w:rFonts w:cs="Times New Roman"/>
                <w:b/>
                <w:sz w:val="18"/>
              </w:rPr>
              <w:t>Кроме того, санаторно-лесная школа</w:t>
            </w:r>
          </w:p>
        </w:tc>
        <w:tc>
          <w:tcPr>
            <w:tcW w:w="630" w:type="dxa"/>
            <w:shd w:val="clear" w:color="auto" w:fill="auto"/>
            <w:noWrap/>
            <w:vAlign w:val="bottom"/>
          </w:tcPr>
          <w:p w14:paraId="1B34AB6E" w14:textId="77777777" w:rsidR="00F936CF" w:rsidRPr="00EF3106" w:rsidRDefault="00F936CF" w:rsidP="002B12EB">
            <w:pPr>
              <w:spacing w:before="40" w:after="40" w:line="220" w:lineRule="exact"/>
              <w:ind w:left="28" w:right="28"/>
              <w:jc w:val="right"/>
              <w:rPr>
                <w:rFonts w:cs="Times New Roman"/>
                <w:b/>
                <w:sz w:val="18"/>
              </w:rPr>
            </w:pPr>
          </w:p>
        </w:tc>
        <w:tc>
          <w:tcPr>
            <w:tcW w:w="703" w:type="dxa"/>
            <w:shd w:val="clear" w:color="auto" w:fill="auto"/>
            <w:noWrap/>
            <w:vAlign w:val="bottom"/>
          </w:tcPr>
          <w:p w14:paraId="4EA150FC" w14:textId="77777777" w:rsidR="00F936CF" w:rsidRPr="00EF3106" w:rsidRDefault="00F936CF" w:rsidP="002B12EB">
            <w:pPr>
              <w:spacing w:before="40" w:after="40" w:line="220" w:lineRule="exact"/>
              <w:ind w:left="28" w:right="28"/>
              <w:jc w:val="right"/>
              <w:rPr>
                <w:rFonts w:cs="Times New Roman"/>
                <w:b/>
                <w:sz w:val="18"/>
              </w:rPr>
            </w:pPr>
          </w:p>
        </w:tc>
        <w:tc>
          <w:tcPr>
            <w:tcW w:w="1308" w:type="dxa"/>
            <w:shd w:val="clear" w:color="auto" w:fill="auto"/>
            <w:noWrap/>
            <w:vAlign w:val="bottom"/>
          </w:tcPr>
          <w:p w14:paraId="1DACB777" w14:textId="77777777" w:rsidR="00F936CF" w:rsidRPr="00EF3106" w:rsidRDefault="00F936CF" w:rsidP="002B12EB">
            <w:pPr>
              <w:spacing w:before="40" w:after="40" w:line="220" w:lineRule="exact"/>
              <w:ind w:left="28" w:right="28"/>
              <w:jc w:val="right"/>
              <w:rPr>
                <w:rFonts w:cs="Times New Roman"/>
                <w:b/>
                <w:sz w:val="18"/>
              </w:rPr>
            </w:pPr>
          </w:p>
        </w:tc>
        <w:tc>
          <w:tcPr>
            <w:tcW w:w="1133" w:type="dxa"/>
            <w:shd w:val="clear" w:color="auto" w:fill="auto"/>
            <w:noWrap/>
            <w:vAlign w:val="bottom"/>
          </w:tcPr>
          <w:p w14:paraId="06071F35" w14:textId="77777777" w:rsidR="00F936CF" w:rsidRPr="00EF3106" w:rsidRDefault="00F936CF" w:rsidP="002B12EB">
            <w:pPr>
              <w:spacing w:before="40" w:after="40" w:line="220" w:lineRule="exact"/>
              <w:ind w:left="28" w:right="28"/>
              <w:jc w:val="right"/>
              <w:rPr>
                <w:rFonts w:cs="Times New Roman"/>
                <w:b/>
                <w:sz w:val="18"/>
              </w:rPr>
            </w:pPr>
          </w:p>
        </w:tc>
        <w:tc>
          <w:tcPr>
            <w:tcW w:w="1209" w:type="dxa"/>
            <w:shd w:val="clear" w:color="auto" w:fill="auto"/>
            <w:noWrap/>
            <w:vAlign w:val="bottom"/>
          </w:tcPr>
          <w:p w14:paraId="5A44F8F6" w14:textId="77777777" w:rsidR="00F936CF" w:rsidRPr="00EF3106" w:rsidRDefault="00F936CF" w:rsidP="002B12EB">
            <w:pPr>
              <w:spacing w:before="40" w:after="40" w:line="220" w:lineRule="exact"/>
              <w:ind w:left="28" w:right="28"/>
              <w:jc w:val="right"/>
              <w:rPr>
                <w:rFonts w:cs="Times New Roman"/>
                <w:b/>
                <w:sz w:val="18"/>
              </w:rPr>
            </w:pPr>
          </w:p>
        </w:tc>
        <w:tc>
          <w:tcPr>
            <w:tcW w:w="1211" w:type="dxa"/>
            <w:shd w:val="clear" w:color="auto" w:fill="auto"/>
            <w:noWrap/>
            <w:vAlign w:val="bottom"/>
          </w:tcPr>
          <w:p w14:paraId="230FE4DD" w14:textId="77777777" w:rsidR="00F936CF" w:rsidRPr="00EF3106" w:rsidRDefault="00F936CF" w:rsidP="002B12EB">
            <w:pPr>
              <w:spacing w:before="40" w:after="40" w:line="220" w:lineRule="exact"/>
              <w:ind w:left="28" w:right="28"/>
              <w:jc w:val="right"/>
              <w:rPr>
                <w:rFonts w:cs="Times New Roman"/>
                <w:b/>
                <w:sz w:val="18"/>
              </w:rPr>
            </w:pPr>
          </w:p>
        </w:tc>
      </w:tr>
      <w:tr w:rsidR="00F936CF" w:rsidRPr="00EF3106" w14:paraId="2393A2E2" w14:textId="77777777" w:rsidTr="002B12EB">
        <w:tc>
          <w:tcPr>
            <w:tcW w:w="2310" w:type="dxa"/>
            <w:tcBorders>
              <w:bottom w:val="single" w:sz="12" w:space="0" w:color="auto"/>
            </w:tcBorders>
            <w:shd w:val="clear" w:color="auto" w:fill="auto"/>
          </w:tcPr>
          <w:p w14:paraId="2840E8E4" w14:textId="77777777" w:rsidR="00F936CF" w:rsidRPr="00EF3106" w:rsidRDefault="00F936CF" w:rsidP="002B12EB">
            <w:pPr>
              <w:tabs>
                <w:tab w:val="left" w:pos="255"/>
              </w:tabs>
              <w:spacing w:before="40" w:after="40" w:line="220" w:lineRule="exact"/>
              <w:ind w:left="28" w:right="28"/>
              <w:rPr>
                <w:rFonts w:cs="Times New Roman"/>
                <w:i/>
                <w:iCs/>
                <w:sz w:val="18"/>
              </w:rPr>
            </w:pPr>
            <w:r>
              <w:rPr>
                <w:rFonts w:cs="Times New Roman"/>
                <w:sz w:val="18"/>
              </w:rPr>
              <w:tab/>
            </w:r>
            <w:r w:rsidRPr="00EF3106">
              <w:rPr>
                <w:rFonts w:cs="Times New Roman"/>
                <w:sz w:val="18"/>
              </w:rPr>
              <w:t>г.</w:t>
            </w:r>
            <w:r>
              <w:rPr>
                <w:rFonts w:cs="Times New Roman"/>
                <w:sz w:val="18"/>
              </w:rPr>
              <w:t xml:space="preserve"> </w:t>
            </w:r>
            <w:r w:rsidRPr="001F7F10">
              <w:rPr>
                <w:rFonts w:cs="Times New Roman"/>
                <w:iCs/>
                <w:sz w:val="18"/>
              </w:rPr>
              <w:t>Ашхабад</w:t>
            </w:r>
          </w:p>
        </w:tc>
        <w:tc>
          <w:tcPr>
            <w:tcW w:w="630" w:type="dxa"/>
            <w:tcBorders>
              <w:bottom w:val="single" w:sz="12" w:space="0" w:color="auto"/>
            </w:tcBorders>
            <w:shd w:val="clear" w:color="auto" w:fill="auto"/>
            <w:noWrap/>
            <w:vAlign w:val="bottom"/>
          </w:tcPr>
          <w:p w14:paraId="5D333A3C"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1</w:t>
            </w:r>
          </w:p>
        </w:tc>
        <w:tc>
          <w:tcPr>
            <w:tcW w:w="703" w:type="dxa"/>
            <w:tcBorders>
              <w:bottom w:val="single" w:sz="12" w:space="0" w:color="auto"/>
            </w:tcBorders>
            <w:shd w:val="clear" w:color="auto" w:fill="auto"/>
            <w:noWrap/>
            <w:vAlign w:val="bottom"/>
          </w:tcPr>
          <w:p w14:paraId="114DED9C"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1</w:t>
            </w:r>
            <w:r w:rsidRPr="00EF3106">
              <w:rPr>
                <w:rFonts w:cs="Times New Roman"/>
                <w:b/>
                <w:sz w:val="18"/>
                <w:lang w:val="en-US"/>
              </w:rPr>
              <w:t>4</w:t>
            </w:r>
            <w:r w:rsidRPr="00EF3106">
              <w:rPr>
                <w:rFonts w:cs="Times New Roman"/>
                <w:b/>
                <w:sz w:val="18"/>
              </w:rPr>
              <w:t>7</w:t>
            </w:r>
          </w:p>
        </w:tc>
        <w:tc>
          <w:tcPr>
            <w:tcW w:w="1308" w:type="dxa"/>
            <w:tcBorders>
              <w:bottom w:val="single" w:sz="12" w:space="0" w:color="auto"/>
            </w:tcBorders>
            <w:shd w:val="clear" w:color="auto" w:fill="auto"/>
            <w:noWrap/>
            <w:vAlign w:val="bottom"/>
          </w:tcPr>
          <w:p w14:paraId="75A13D08" w14:textId="77777777" w:rsidR="00F936CF" w:rsidRPr="00EF3106" w:rsidRDefault="00F936CF" w:rsidP="002B12EB">
            <w:pPr>
              <w:spacing w:before="40" w:after="40" w:line="220" w:lineRule="exact"/>
              <w:ind w:left="28" w:right="28"/>
              <w:jc w:val="right"/>
              <w:rPr>
                <w:rFonts w:cs="Times New Roman"/>
                <w:b/>
                <w:sz w:val="18"/>
                <w:lang w:val="en-US"/>
              </w:rPr>
            </w:pPr>
            <w:r w:rsidRPr="00EF3106">
              <w:rPr>
                <w:rFonts w:cs="Times New Roman"/>
                <w:b/>
                <w:sz w:val="18"/>
                <w:lang w:val="en-US"/>
              </w:rPr>
              <w:t>99</w:t>
            </w:r>
          </w:p>
        </w:tc>
        <w:tc>
          <w:tcPr>
            <w:tcW w:w="1133" w:type="dxa"/>
            <w:tcBorders>
              <w:bottom w:val="single" w:sz="12" w:space="0" w:color="auto"/>
            </w:tcBorders>
            <w:shd w:val="clear" w:color="auto" w:fill="auto"/>
            <w:noWrap/>
            <w:vAlign w:val="bottom"/>
          </w:tcPr>
          <w:p w14:paraId="45AF410F" w14:textId="77777777" w:rsidR="00F936CF" w:rsidRPr="00EF3106" w:rsidRDefault="00F936CF" w:rsidP="002B12EB">
            <w:pPr>
              <w:spacing w:before="40" w:after="40" w:line="220" w:lineRule="exact"/>
              <w:ind w:left="28" w:right="28"/>
              <w:jc w:val="right"/>
              <w:rPr>
                <w:rFonts w:cs="Times New Roman"/>
                <w:b/>
                <w:sz w:val="18"/>
                <w:lang w:val="en-US"/>
              </w:rPr>
            </w:pPr>
            <w:r w:rsidRPr="00EF3106">
              <w:rPr>
                <w:rFonts w:cs="Times New Roman"/>
                <w:b/>
                <w:sz w:val="18"/>
                <w:lang w:val="en-US"/>
              </w:rPr>
              <w:t>48</w:t>
            </w:r>
          </w:p>
        </w:tc>
        <w:tc>
          <w:tcPr>
            <w:tcW w:w="1209" w:type="dxa"/>
            <w:tcBorders>
              <w:bottom w:val="single" w:sz="12" w:space="0" w:color="auto"/>
            </w:tcBorders>
            <w:shd w:val="clear" w:color="auto" w:fill="auto"/>
            <w:noWrap/>
            <w:vAlign w:val="bottom"/>
          </w:tcPr>
          <w:p w14:paraId="6F5FBEAD"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lang w:val="en-US"/>
              </w:rPr>
              <w:t>147</w:t>
            </w:r>
          </w:p>
        </w:tc>
        <w:tc>
          <w:tcPr>
            <w:tcW w:w="1211" w:type="dxa"/>
            <w:tcBorders>
              <w:bottom w:val="single" w:sz="12" w:space="0" w:color="auto"/>
            </w:tcBorders>
            <w:shd w:val="clear" w:color="auto" w:fill="auto"/>
            <w:noWrap/>
            <w:vAlign w:val="bottom"/>
          </w:tcPr>
          <w:p w14:paraId="4722F812" w14:textId="77777777" w:rsidR="00F936CF" w:rsidRPr="00EF3106" w:rsidRDefault="00F936CF" w:rsidP="002B12EB">
            <w:pPr>
              <w:spacing w:before="40" w:after="40" w:line="220" w:lineRule="exact"/>
              <w:ind w:left="28" w:right="28"/>
              <w:jc w:val="right"/>
              <w:rPr>
                <w:rFonts w:cs="Times New Roman"/>
                <w:b/>
                <w:sz w:val="18"/>
              </w:rPr>
            </w:pPr>
            <w:r w:rsidRPr="00EF3106">
              <w:rPr>
                <w:rFonts w:cs="Times New Roman"/>
                <w:b/>
                <w:sz w:val="18"/>
              </w:rPr>
              <w:t>–</w:t>
            </w:r>
          </w:p>
        </w:tc>
      </w:tr>
    </w:tbl>
    <w:p w14:paraId="71DC717E" w14:textId="77777777" w:rsidR="00F936CF" w:rsidRPr="00904602" w:rsidRDefault="00F936CF" w:rsidP="00F936CF">
      <w:pPr>
        <w:pStyle w:val="H23G"/>
      </w:pPr>
      <w:r>
        <w:tab/>
      </w:r>
      <w:r>
        <w:tab/>
      </w:r>
      <w:r w:rsidRPr="00904602">
        <w:t>Сведения о детях с ограниченными возможностями здоровья за 20</w:t>
      </w:r>
      <w:r w:rsidRPr="00904602">
        <w:rPr>
          <w:lang w:val="tk-TM"/>
        </w:rPr>
        <w:t>2</w:t>
      </w:r>
      <w:r w:rsidRPr="00904602">
        <w:t>2</w:t>
      </w:r>
      <w:r>
        <w:t> год</w:t>
      </w:r>
    </w:p>
    <w:tbl>
      <w:tblPr>
        <w:tblW w:w="0" w:type="auto"/>
        <w:tblInd w:w="1134" w:type="dxa"/>
        <w:tblLayout w:type="fixed"/>
        <w:tblCellMar>
          <w:left w:w="0" w:type="dxa"/>
          <w:right w:w="0" w:type="dxa"/>
        </w:tblCellMar>
        <w:tblLook w:val="00A0" w:firstRow="1" w:lastRow="0" w:firstColumn="1" w:lastColumn="0" w:noHBand="0" w:noVBand="0"/>
      </w:tblPr>
      <w:tblGrid>
        <w:gridCol w:w="2310"/>
        <w:gridCol w:w="644"/>
        <w:gridCol w:w="728"/>
        <w:gridCol w:w="1175"/>
        <w:gridCol w:w="955"/>
        <w:gridCol w:w="1103"/>
        <w:gridCol w:w="1589"/>
      </w:tblGrid>
      <w:tr w:rsidR="00F936CF" w:rsidRPr="00643C76" w14:paraId="5AF98E91" w14:textId="77777777" w:rsidTr="002B12EB">
        <w:trPr>
          <w:tblHeader/>
        </w:trPr>
        <w:tc>
          <w:tcPr>
            <w:tcW w:w="2310" w:type="dxa"/>
            <w:vMerge w:val="restart"/>
            <w:tcBorders>
              <w:top w:val="single" w:sz="2" w:space="0" w:color="auto"/>
              <w:bottom w:val="single" w:sz="12" w:space="0" w:color="auto"/>
            </w:tcBorders>
            <w:shd w:val="clear" w:color="auto" w:fill="auto"/>
            <w:vAlign w:val="bottom"/>
          </w:tcPr>
          <w:p w14:paraId="30FAF439" w14:textId="77777777" w:rsidR="00F936CF" w:rsidRPr="00643C76" w:rsidRDefault="00F936CF" w:rsidP="002B12EB">
            <w:pPr>
              <w:spacing w:before="80" w:after="80" w:line="200" w:lineRule="exact"/>
              <w:ind w:left="28" w:right="28"/>
              <w:rPr>
                <w:rFonts w:cs="Times New Roman"/>
                <w:i/>
                <w:sz w:val="16"/>
              </w:rPr>
            </w:pPr>
          </w:p>
        </w:tc>
        <w:tc>
          <w:tcPr>
            <w:tcW w:w="644" w:type="dxa"/>
            <w:vMerge w:val="restart"/>
            <w:tcBorders>
              <w:top w:val="single" w:sz="2" w:space="0" w:color="auto"/>
              <w:bottom w:val="single" w:sz="12" w:space="0" w:color="auto"/>
            </w:tcBorders>
            <w:shd w:val="clear" w:color="auto" w:fill="auto"/>
            <w:vAlign w:val="bottom"/>
          </w:tcPr>
          <w:p w14:paraId="2677F584" w14:textId="77777777" w:rsidR="00F936CF" w:rsidRPr="00643C76" w:rsidRDefault="00F936CF" w:rsidP="002B12EB">
            <w:pPr>
              <w:spacing w:before="80" w:after="40" w:line="200" w:lineRule="exact"/>
              <w:ind w:left="28" w:right="28"/>
              <w:jc w:val="right"/>
              <w:rPr>
                <w:rFonts w:cs="Times New Roman"/>
                <w:i/>
                <w:sz w:val="16"/>
                <w:szCs w:val="16"/>
              </w:rPr>
            </w:pPr>
            <w:r w:rsidRPr="00643C76">
              <w:rPr>
                <w:rFonts w:cs="Times New Roman"/>
                <w:i/>
                <w:sz w:val="16"/>
                <w:szCs w:val="16"/>
              </w:rPr>
              <w:t>Всего</w:t>
            </w:r>
          </w:p>
        </w:tc>
        <w:tc>
          <w:tcPr>
            <w:tcW w:w="5550" w:type="dxa"/>
            <w:gridSpan w:val="5"/>
            <w:tcBorders>
              <w:top w:val="single" w:sz="2" w:space="0" w:color="auto"/>
              <w:bottom w:val="single" w:sz="2" w:space="0" w:color="auto"/>
            </w:tcBorders>
            <w:shd w:val="clear" w:color="auto" w:fill="auto"/>
            <w:noWrap/>
            <w:vAlign w:val="bottom"/>
          </w:tcPr>
          <w:p w14:paraId="63129561" w14:textId="77777777" w:rsidR="00F936CF" w:rsidRPr="00643C76" w:rsidRDefault="00F936CF" w:rsidP="002B12EB">
            <w:pPr>
              <w:spacing w:before="80" w:after="80" w:line="200" w:lineRule="exact"/>
              <w:ind w:left="28" w:right="28"/>
              <w:jc w:val="center"/>
              <w:rPr>
                <w:rFonts w:cs="Times New Roman"/>
                <w:i/>
                <w:sz w:val="16"/>
                <w:szCs w:val="16"/>
              </w:rPr>
            </w:pPr>
            <w:r w:rsidRPr="00643C76">
              <w:rPr>
                <w:rFonts w:cs="Times New Roman"/>
                <w:i/>
                <w:sz w:val="16"/>
                <w:szCs w:val="16"/>
              </w:rPr>
              <w:t>Количество детей, человек</w:t>
            </w:r>
          </w:p>
        </w:tc>
      </w:tr>
      <w:tr w:rsidR="00F936CF" w:rsidRPr="00643C76" w14:paraId="44DE826C" w14:textId="77777777" w:rsidTr="002B12EB">
        <w:trPr>
          <w:tblHeader/>
        </w:trPr>
        <w:tc>
          <w:tcPr>
            <w:tcW w:w="2310" w:type="dxa"/>
            <w:vMerge/>
            <w:tcBorders>
              <w:top w:val="single" w:sz="12" w:space="0" w:color="auto"/>
            </w:tcBorders>
            <w:shd w:val="clear" w:color="auto" w:fill="auto"/>
            <w:vAlign w:val="bottom"/>
          </w:tcPr>
          <w:p w14:paraId="32DF32D5" w14:textId="77777777" w:rsidR="00F936CF" w:rsidRPr="00643C76" w:rsidRDefault="00F936CF" w:rsidP="002B12EB">
            <w:pPr>
              <w:spacing w:before="40" w:after="40" w:line="220" w:lineRule="exact"/>
              <w:ind w:left="28" w:right="28"/>
              <w:rPr>
                <w:rFonts w:cs="Times New Roman"/>
                <w:sz w:val="18"/>
              </w:rPr>
            </w:pPr>
          </w:p>
        </w:tc>
        <w:tc>
          <w:tcPr>
            <w:tcW w:w="644" w:type="dxa"/>
            <w:vMerge/>
            <w:tcBorders>
              <w:top w:val="single" w:sz="12" w:space="0" w:color="auto"/>
            </w:tcBorders>
            <w:shd w:val="clear" w:color="auto" w:fill="auto"/>
            <w:vAlign w:val="bottom"/>
          </w:tcPr>
          <w:p w14:paraId="37ADED45" w14:textId="77777777" w:rsidR="00F936CF" w:rsidRPr="00643C76" w:rsidRDefault="00F936CF" w:rsidP="002B12EB">
            <w:pPr>
              <w:spacing w:before="40" w:after="40" w:line="220" w:lineRule="exact"/>
              <w:ind w:left="28" w:right="28"/>
              <w:jc w:val="right"/>
              <w:rPr>
                <w:rFonts w:cs="Times New Roman"/>
                <w:i/>
                <w:sz w:val="16"/>
                <w:szCs w:val="16"/>
              </w:rPr>
            </w:pPr>
          </w:p>
        </w:tc>
        <w:tc>
          <w:tcPr>
            <w:tcW w:w="728" w:type="dxa"/>
            <w:vMerge w:val="restart"/>
            <w:tcBorders>
              <w:top w:val="single" w:sz="2" w:space="0" w:color="auto"/>
            </w:tcBorders>
            <w:shd w:val="clear" w:color="auto" w:fill="auto"/>
            <w:noWrap/>
            <w:vAlign w:val="bottom"/>
          </w:tcPr>
          <w:p w14:paraId="26744C61" w14:textId="77777777" w:rsidR="00F936CF" w:rsidRPr="00643C76" w:rsidRDefault="00F936CF" w:rsidP="002B12EB">
            <w:pPr>
              <w:spacing w:before="40" w:after="40" w:line="220" w:lineRule="exact"/>
              <w:ind w:left="28" w:right="28"/>
              <w:jc w:val="right"/>
              <w:rPr>
                <w:rFonts w:cs="Times New Roman"/>
                <w:i/>
                <w:sz w:val="16"/>
                <w:szCs w:val="16"/>
              </w:rPr>
            </w:pPr>
            <w:r w:rsidRPr="00643C76">
              <w:rPr>
                <w:rFonts w:cs="Times New Roman"/>
                <w:i/>
                <w:sz w:val="16"/>
                <w:szCs w:val="16"/>
              </w:rPr>
              <w:t>Всего</w:t>
            </w:r>
          </w:p>
        </w:tc>
        <w:tc>
          <w:tcPr>
            <w:tcW w:w="4822" w:type="dxa"/>
            <w:gridSpan w:val="4"/>
            <w:tcBorders>
              <w:top w:val="single" w:sz="2" w:space="0" w:color="auto"/>
              <w:bottom w:val="single" w:sz="2" w:space="0" w:color="auto"/>
            </w:tcBorders>
            <w:shd w:val="clear" w:color="auto" w:fill="auto"/>
            <w:noWrap/>
            <w:vAlign w:val="bottom"/>
          </w:tcPr>
          <w:p w14:paraId="56A2F6AF" w14:textId="77777777" w:rsidR="00F936CF" w:rsidRPr="00643C76" w:rsidRDefault="00F936CF" w:rsidP="002B12EB">
            <w:pPr>
              <w:spacing w:before="40" w:after="40" w:line="220" w:lineRule="exact"/>
              <w:ind w:left="28" w:right="28"/>
              <w:jc w:val="center"/>
              <w:rPr>
                <w:rFonts w:cs="Times New Roman"/>
                <w:i/>
                <w:sz w:val="16"/>
                <w:szCs w:val="16"/>
              </w:rPr>
            </w:pPr>
            <w:r w:rsidRPr="00643C76">
              <w:rPr>
                <w:rFonts w:cs="Times New Roman"/>
                <w:i/>
                <w:sz w:val="16"/>
                <w:szCs w:val="16"/>
              </w:rPr>
              <w:t>в том числе по полу и возрасту:</w:t>
            </w:r>
          </w:p>
        </w:tc>
      </w:tr>
      <w:tr w:rsidR="00F936CF" w:rsidRPr="00643C76" w14:paraId="4BDB4C32" w14:textId="77777777" w:rsidTr="002B12EB">
        <w:trPr>
          <w:tblHeader/>
        </w:trPr>
        <w:tc>
          <w:tcPr>
            <w:tcW w:w="2310" w:type="dxa"/>
            <w:vMerge/>
            <w:tcBorders>
              <w:bottom w:val="single" w:sz="12" w:space="0" w:color="auto"/>
            </w:tcBorders>
            <w:shd w:val="clear" w:color="auto" w:fill="auto"/>
            <w:vAlign w:val="bottom"/>
          </w:tcPr>
          <w:p w14:paraId="273E43D3" w14:textId="77777777" w:rsidR="00F936CF" w:rsidRPr="00643C76" w:rsidRDefault="00F936CF" w:rsidP="002B12EB">
            <w:pPr>
              <w:spacing w:before="40" w:after="40" w:line="220" w:lineRule="exact"/>
              <w:ind w:left="28" w:right="28"/>
              <w:rPr>
                <w:rFonts w:cs="Times New Roman"/>
                <w:sz w:val="18"/>
              </w:rPr>
            </w:pPr>
          </w:p>
        </w:tc>
        <w:tc>
          <w:tcPr>
            <w:tcW w:w="644" w:type="dxa"/>
            <w:vMerge/>
            <w:tcBorders>
              <w:bottom w:val="single" w:sz="12" w:space="0" w:color="auto"/>
            </w:tcBorders>
            <w:shd w:val="clear" w:color="auto" w:fill="auto"/>
            <w:vAlign w:val="bottom"/>
          </w:tcPr>
          <w:p w14:paraId="1ABCC049" w14:textId="77777777" w:rsidR="00F936CF" w:rsidRPr="00643C76" w:rsidRDefault="00F936CF" w:rsidP="002B12EB">
            <w:pPr>
              <w:spacing w:before="40" w:after="40" w:line="220" w:lineRule="exact"/>
              <w:ind w:left="28" w:right="28"/>
              <w:jc w:val="right"/>
              <w:rPr>
                <w:rFonts w:cs="Times New Roman"/>
                <w:i/>
                <w:sz w:val="16"/>
                <w:szCs w:val="16"/>
              </w:rPr>
            </w:pPr>
          </w:p>
        </w:tc>
        <w:tc>
          <w:tcPr>
            <w:tcW w:w="728" w:type="dxa"/>
            <w:vMerge/>
            <w:tcBorders>
              <w:bottom w:val="single" w:sz="12" w:space="0" w:color="auto"/>
            </w:tcBorders>
            <w:shd w:val="clear" w:color="auto" w:fill="auto"/>
            <w:vAlign w:val="bottom"/>
          </w:tcPr>
          <w:p w14:paraId="562960B3" w14:textId="77777777" w:rsidR="00F936CF" w:rsidRPr="00643C76" w:rsidRDefault="00F936CF" w:rsidP="002B12EB">
            <w:pPr>
              <w:spacing w:before="40" w:after="40" w:line="220" w:lineRule="exact"/>
              <w:ind w:left="28" w:right="28"/>
              <w:jc w:val="right"/>
              <w:rPr>
                <w:rFonts w:cs="Times New Roman"/>
                <w:i/>
                <w:sz w:val="16"/>
                <w:szCs w:val="16"/>
              </w:rPr>
            </w:pPr>
          </w:p>
        </w:tc>
        <w:tc>
          <w:tcPr>
            <w:tcW w:w="1175" w:type="dxa"/>
            <w:tcBorders>
              <w:top w:val="single" w:sz="2" w:space="0" w:color="auto"/>
              <w:bottom w:val="single" w:sz="12" w:space="0" w:color="auto"/>
            </w:tcBorders>
            <w:shd w:val="clear" w:color="auto" w:fill="auto"/>
            <w:vAlign w:val="bottom"/>
          </w:tcPr>
          <w:p w14:paraId="0C6F8501" w14:textId="77777777" w:rsidR="00F936CF" w:rsidRPr="00643C76" w:rsidRDefault="00F936CF" w:rsidP="002B12EB">
            <w:pPr>
              <w:spacing w:before="40" w:after="40" w:line="220" w:lineRule="exact"/>
              <w:ind w:left="28" w:right="28"/>
              <w:jc w:val="right"/>
              <w:rPr>
                <w:rFonts w:cs="Times New Roman"/>
                <w:i/>
                <w:sz w:val="16"/>
                <w:szCs w:val="16"/>
              </w:rPr>
            </w:pPr>
            <w:r w:rsidRPr="00643C76">
              <w:rPr>
                <w:rFonts w:cs="Times New Roman"/>
                <w:i/>
                <w:sz w:val="16"/>
                <w:szCs w:val="16"/>
              </w:rPr>
              <w:t>мальчики</w:t>
            </w:r>
          </w:p>
        </w:tc>
        <w:tc>
          <w:tcPr>
            <w:tcW w:w="955" w:type="dxa"/>
            <w:tcBorders>
              <w:top w:val="single" w:sz="2" w:space="0" w:color="auto"/>
              <w:bottom w:val="single" w:sz="12" w:space="0" w:color="auto"/>
            </w:tcBorders>
            <w:shd w:val="clear" w:color="auto" w:fill="auto"/>
            <w:noWrap/>
            <w:vAlign w:val="bottom"/>
          </w:tcPr>
          <w:p w14:paraId="2D4E1FE7" w14:textId="77777777" w:rsidR="00F936CF" w:rsidRPr="00643C76" w:rsidRDefault="00F936CF" w:rsidP="002B12EB">
            <w:pPr>
              <w:spacing w:before="40" w:after="40" w:line="220" w:lineRule="exact"/>
              <w:ind w:left="28" w:right="28"/>
              <w:jc w:val="right"/>
              <w:rPr>
                <w:rFonts w:cs="Times New Roman"/>
                <w:i/>
                <w:sz w:val="16"/>
                <w:szCs w:val="16"/>
              </w:rPr>
            </w:pPr>
            <w:r w:rsidRPr="00643C76">
              <w:rPr>
                <w:rFonts w:cs="Times New Roman"/>
                <w:i/>
                <w:sz w:val="16"/>
                <w:szCs w:val="16"/>
              </w:rPr>
              <w:t>девочки</w:t>
            </w:r>
          </w:p>
        </w:tc>
        <w:tc>
          <w:tcPr>
            <w:tcW w:w="1103" w:type="dxa"/>
            <w:tcBorders>
              <w:top w:val="single" w:sz="2" w:space="0" w:color="auto"/>
              <w:bottom w:val="single" w:sz="12" w:space="0" w:color="auto"/>
            </w:tcBorders>
            <w:shd w:val="clear" w:color="auto" w:fill="auto"/>
            <w:vAlign w:val="bottom"/>
          </w:tcPr>
          <w:p w14:paraId="292A9EA9" w14:textId="77777777" w:rsidR="00F936CF" w:rsidRPr="00643C76" w:rsidRDefault="00F936CF" w:rsidP="002B12EB">
            <w:pPr>
              <w:spacing w:before="40" w:after="40" w:line="220" w:lineRule="exact"/>
              <w:ind w:left="28" w:right="28"/>
              <w:jc w:val="right"/>
              <w:rPr>
                <w:rFonts w:cs="Times New Roman"/>
                <w:i/>
                <w:sz w:val="16"/>
                <w:szCs w:val="16"/>
              </w:rPr>
            </w:pPr>
            <w:r w:rsidRPr="00643C76">
              <w:rPr>
                <w:rFonts w:cs="Times New Roman"/>
                <w:i/>
                <w:sz w:val="16"/>
                <w:szCs w:val="16"/>
              </w:rPr>
              <w:t>от 6 лет</w:t>
            </w:r>
            <w:r>
              <w:rPr>
                <w:rFonts w:cs="Times New Roman"/>
                <w:i/>
                <w:sz w:val="16"/>
                <w:szCs w:val="16"/>
              </w:rPr>
              <w:t xml:space="preserve"> </w:t>
            </w:r>
            <w:r w:rsidRPr="00643C76">
              <w:rPr>
                <w:rFonts w:cs="Times New Roman"/>
                <w:i/>
                <w:sz w:val="16"/>
                <w:szCs w:val="16"/>
              </w:rPr>
              <w:t xml:space="preserve">до </w:t>
            </w:r>
            <w:r>
              <w:rPr>
                <w:rFonts w:cs="Times New Roman"/>
                <w:i/>
                <w:sz w:val="16"/>
                <w:szCs w:val="16"/>
              </w:rPr>
              <w:br/>
            </w:r>
            <w:r w:rsidRPr="00643C76">
              <w:rPr>
                <w:rFonts w:cs="Times New Roman"/>
                <w:i/>
                <w:sz w:val="16"/>
                <w:szCs w:val="16"/>
              </w:rPr>
              <w:t>17 лет</w:t>
            </w:r>
          </w:p>
        </w:tc>
        <w:tc>
          <w:tcPr>
            <w:tcW w:w="1589" w:type="dxa"/>
            <w:tcBorders>
              <w:top w:val="single" w:sz="2" w:space="0" w:color="auto"/>
              <w:bottom w:val="single" w:sz="12" w:space="0" w:color="auto"/>
            </w:tcBorders>
            <w:shd w:val="clear" w:color="auto" w:fill="auto"/>
            <w:noWrap/>
            <w:vAlign w:val="bottom"/>
          </w:tcPr>
          <w:p w14:paraId="631586A5" w14:textId="77777777" w:rsidR="00F936CF" w:rsidRPr="00643C76" w:rsidRDefault="00F936CF" w:rsidP="002B12EB">
            <w:pPr>
              <w:spacing w:before="40" w:after="40" w:line="220" w:lineRule="exact"/>
              <w:ind w:left="28" w:right="28"/>
              <w:jc w:val="right"/>
              <w:rPr>
                <w:rFonts w:cs="Times New Roman"/>
                <w:i/>
                <w:sz w:val="16"/>
                <w:szCs w:val="16"/>
              </w:rPr>
            </w:pPr>
            <w:r w:rsidRPr="00643C76">
              <w:rPr>
                <w:rFonts w:cs="Times New Roman"/>
                <w:i/>
                <w:sz w:val="16"/>
                <w:szCs w:val="16"/>
              </w:rPr>
              <w:t xml:space="preserve">18 лет </w:t>
            </w:r>
            <w:r>
              <w:rPr>
                <w:rFonts w:cs="Times New Roman"/>
                <w:i/>
                <w:sz w:val="16"/>
                <w:szCs w:val="16"/>
              </w:rPr>
              <w:t xml:space="preserve">и </w:t>
            </w:r>
            <w:r w:rsidRPr="00643C76">
              <w:rPr>
                <w:rFonts w:cs="Times New Roman"/>
                <w:i/>
                <w:sz w:val="16"/>
                <w:szCs w:val="16"/>
              </w:rPr>
              <w:t>старше</w:t>
            </w:r>
          </w:p>
        </w:tc>
      </w:tr>
      <w:tr w:rsidR="00F936CF" w:rsidRPr="00643C76" w14:paraId="7A014982" w14:textId="77777777" w:rsidTr="002B12EB">
        <w:tc>
          <w:tcPr>
            <w:tcW w:w="2310" w:type="dxa"/>
            <w:shd w:val="clear" w:color="auto" w:fill="auto"/>
          </w:tcPr>
          <w:p w14:paraId="3706F55A" w14:textId="77777777" w:rsidR="00F936CF" w:rsidRPr="00643C76" w:rsidRDefault="00F936CF" w:rsidP="002B12EB">
            <w:pPr>
              <w:spacing w:before="40" w:after="40" w:line="220" w:lineRule="exact"/>
              <w:ind w:left="28" w:right="28"/>
              <w:rPr>
                <w:rFonts w:cs="Times New Roman"/>
                <w:b/>
                <w:sz w:val="18"/>
              </w:rPr>
            </w:pPr>
            <w:r w:rsidRPr="00643C76">
              <w:rPr>
                <w:rFonts w:cs="Times New Roman"/>
                <w:b/>
                <w:sz w:val="18"/>
              </w:rPr>
              <w:t>Учреждения для детей с</w:t>
            </w:r>
            <w:r>
              <w:rPr>
                <w:rFonts w:cs="Times New Roman"/>
                <w:b/>
                <w:sz w:val="18"/>
              </w:rPr>
              <w:t> </w:t>
            </w:r>
            <w:r w:rsidRPr="00643C76">
              <w:rPr>
                <w:rFonts w:cs="Times New Roman"/>
                <w:b/>
                <w:sz w:val="18"/>
              </w:rPr>
              <w:t>ограниченными возможностями здоровья</w:t>
            </w:r>
            <w:r>
              <w:rPr>
                <w:rFonts w:cs="Times New Roman"/>
                <w:b/>
                <w:sz w:val="18"/>
              </w:rPr>
              <w:t> —</w:t>
            </w:r>
            <w:r w:rsidRPr="00643C76">
              <w:rPr>
                <w:rFonts w:cs="Times New Roman"/>
                <w:b/>
                <w:sz w:val="18"/>
              </w:rPr>
              <w:t xml:space="preserve"> всего, единиц</w:t>
            </w:r>
          </w:p>
        </w:tc>
        <w:tc>
          <w:tcPr>
            <w:tcW w:w="644" w:type="dxa"/>
            <w:shd w:val="clear" w:color="auto" w:fill="auto"/>
            <w:noWrap/>
            <w:vAlign w:val="bottom"/>
          </w:tcPr>
          <w:p w14:paraId="20FF59B6"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17</w:t>
            </w:r>
          </w:p>
        </w:tc>
        <w:tc>
          <w:tcPr>
            <w:tcW w:w="728" w:type="dxa"/>
            <w:shd w:val="clear" w:color="auto" w:fill="auto"/>
            <w:noWrap/>
            <w:vAlign w:val="bottom"/>
          </w:tcPr>
          <w:p w14:paraId="7F2150B0" w14:textId="77777777" w:rsidR="00F936CF" w:rsidRPr="00643C76" w:rsidRDefault="00F936CF" w:rsidP="002B12EB">
            <w:pPr>
              <w:spacing w:before="40" w:after="40" w:line="220" w:lineRule="exact"/>
              <w:ind w:left="28" w:right="28"/>
              <w:jc w:val="right"/>
              <w:rPr>
                <w:rFonts w:cs="Times New Roman"/>
                <w:b/>
                <w:sz w:val="18"/>
                <w:lang w:val="en-US"/>
              </w:rPr>
            </w:pPr>
            <w:r w:rsidRPr="00643C76">
              <w:rPr>
                <w:rFonts w:cs="Times New Roman"/>
                <w:b/>
                <w:sz w:val="18"/>
              </w:rPr>
              <w:t>4 770</w:t>
            </w:r>
          </w:p>
        </w:tc>
        <w:tc>
          <w:tcPr>
            <w:tcW w:w="1175" w:type="dxa"/>
            <w:shd w:val="clear" w:color="auto" w:fill="auto"/>
            <w:noWrap/>
            <w:vAlign w:val="bottom"/>
          </w:tcPr>
          <w:p w14:paraId="3C216B45" w14:textId="77777777" w:rsidR="00F936CF" w:rsidRPr="00643C76" w:rsidRDefault="00F936CF" w:rsidP="002B12EB">
            <w:pPr>
              <w:spacing w:before="40" w:after="40" w:line="220" w:lineRule="exact"/>
              <w:ind w:left="28" w:right="28"/>
              <w:jc w:val="right"/>
              <w:rPr>
                <w:rFonts w:cs="Times New Roman"/>
                <w:b/>
                <w:sz w:val="18"/>
                <w:lang w:val="en-US"/>
              </w:rPr>
            </w:pPr>
            <w:r w:rsidRPr="00643C76">
              <w:rPr>
                <w:rFonts w:cs="Times New Roman"/>
                <w:b/>
                <w:sz w:val="18"/>
              </w:rPr>
              <w:t>3 000</w:t>
            </w:r>
          </w:p>
        </w:tc>
        <w:tc>
          <w:tcPr>
            <w:tcW w:w="955" w:type="dxa"/>
            <w:shd w:val="clear" w:color="auto" w:fill="auto"/>
            <w:noWrap/>
            <w:vAlign w:val="bottom"/>
          </w:tcPr>
          <w:p w14:paraId="691D0F4E"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1 770</w:t>
            </w:r>
          </w:p>
        </w:tc>
        <w:tc>
          <w:tcPr>
            <w:tcW w:w="1103" w:type="dxa"/>
            <w:shd w:val="clear" w:color="auto" w:fill="auto"/>
            <w:noWrap/>
            <w:vAlign w:val="bottom"/>
          </w:tcPr>
          <w:p w14:paraId="1AE109FE"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4 675</w:t>
            </w:r>
          </w:p>
        </w:tc>
        <w:tc>
          <w:tcPr>
            <w:tcW w:w="1589" w:type="dxa"/>
            <w:shd w:val="clear" w:color="auto" w:fill="auto"/>
            <w:noWrap/>
            <w:vAlign w:val="bottom"/>
          </w:tcPr>
          <w:p w14:paraId="464902E8"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95</w:t>
            </w:r>
          </w:p>
        </w:tc>
      </w:tr>
      <w:tr w:rsidR="00F936CF" w:rsidRPr="00643C76" w14:paraId="289A9C1C" w14:textId="77777777" w:rsidTr="002B12EB">
        <w:tc>
          <w:tcPr>
            <w:tcW w:w="2310" w:type="dxa"/>
            <w:shd w:val="clear" w:color="auto" w:fill="auto"/>
          </w:tcPr>
          <w:p w14:paraId="1E6DE828" w14:textId="77777777" w:rsidR="00F936CF" w:rsidRPr="00643C76"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643C76">
              <w:rPr>
                <w:rFonts w:cs="Times New Roman"/>
                <w:iCs/>
                <w:sz w:val="18"/>
              </w:rPr>
              <w:t>в том числе:</w:t>
            </w:r>
          </w:p>
        </w:tc>
        <w:tc>
          <w:tcPr>
            <w:tcW w:w="644" w:type="dxa"/>
            <w:shd w:val="clear" w:color="auto" w:fill="auto"/>
            <w:noWrap/>
            <w:vAlign w:val="bottom"/>
          </w:tcPr>
          <w:p w14:paraId="796FF79B"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 </w:t>
            </w:r>
          </w:p>
        </w:tc>
        <w:tc>
          <w:tcPr>
            <w:tcW w:w="728" w:type="dxa"/>
            <w:shd w:val="clear" w:color="auto" w:fill="auto"/>
            <w:noWrap/>
            <w:vAlign w:val="bottom"/>
          </w:tcPr>
          <w:p w14:paraId="577AF489"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 </w:t>
            </w:r>
          </w:p>
        </w:tc>
        <w:tc>
          <w:tcPr>
            <w:tcW w:w="1175" w:type="dxa"/>
            <w:shd w:val="clear" w:color="auto" w:fill="auto"/>
            <w:noWrap/>
            <w:vAlign w:val="bottom"/>
          </w:tcPr>
          <w:p w14:paraId="23041618"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 </w:t>
            </w:r>
          </w:p>
        </w:tc>
        <w:tc>
          <w:tcPr>
            <w:tcW w:w="955" w:type="dxa"/>
            <w:shd w:val="clear" w:color="auto" w:fill="auto"/>
            <w:noWrap/>
            <w:vAlign w:val="bottom"/>
          </w:tcPr>
          <w:p w14:paraId="6ED066E4"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 </w:t>
            </w:r>
          </w:p>
        </w:tc>
        <w:tc>
          <w:tcPr>
            <w:tcW w:w="1103" w:type="dxa"/>
            <w:shd w:val="clear" w:color="auto" w:fill="auto"/>
            <w:noWrap/>
            <w:vAlign w:val="bottom"/>
          </w:tcPr>
          <w:p w14:paraId="4C08204E"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 </w:t>
            </w:r>
          </w:p>
        </w:tc>
        <w:tc>
          <w:tcPr>
            <w:tcW w:w="1589" w:type="dxa"/>
            <w:shd w:val="clear" w:color="auto" w:fill="auto"/>
            <w:noWrap/>
            <w:vAlign w:val="bottom"/>
          </w:tcPr>
          <w:p w14:paraId="6ECC2454"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 </w:t>
            </w:r>
          </w:p>
        </w:tc>
      </w:tr>
      <w:tr w:rsidR="00F936CF" w:rsidRPr="00643C76" w14:paraId="0A905792" w14:textId="77777777" w:rsidTr="002B12EB">
        <w:tc>
          <w:tcPr>
            <w:tcW w:w="2310" w:type="dxa"/>
            <w:shd w:val="clear" w:color="auto" w:fill="auto"/>
          </w:tcPr>
          <w:p w14:paraId="4E639FBC" w14:textId="77777777" w:rsidR="00F936CF" w:rsidRPr="00643C76" w:rsidRDefault="00F936CF" w:rsidP="002B12EB">
            <w:pPr>
              <w:tabs>
                <w:tab w:val="left" w:pos="255"/>
              </w:tabs>
              <w:spacing w:before="40" w:after="40" w:line="220" w:lineRule="exact"/>
              <w:ind w:left="255" w:right="28" w:hanging="227"/>
              <w:rPr>
                <w:rFonts w:cs="Times New Roman"/>
                <w:b/>
                <w:i/>
                <w:iCs/>
                <w:sz w:val="18"/>
              </w:rPr>
            </w:pPr>
            <w:r>
              <w:rPr>
                <w:rFonts w:cs="Times New Roman"/>
                <w:b/>
                <w:sz w:val="18"/>
              </w:rPr>
              <w:tab/>
            </w:r>
            <w:r w:rsidRPr="00643C76">
              <w:rPr>
                <w:rFonts w:cs="Times New Roman"/>
                <w:b/>
                <w:sz w:val="18"/>
              </w:rPr>
              <w:t>Оздоровительный учебно-воспитательный комплекс</w:t>
            </w:r>
          </w:p>
        </w:tc>
        <w:tc>
          <w:tcPr>
            <w:tcW w:w="644" w:type="dxa"/>
            <w:shd w:val="clear" w:color="auto" w:fill="auto"/>
            <w:noWrap/>
            <w:vAlign w:val="bottom"/>
          </w:tcPr>
          <w:p w14:paraId="5EF3C6A9"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6</w:t>
            </w:r>
          </w:p>
        </w:tc>
        <w:tc>
          <w:tcPr>
            <w:tcW w:w="728" w:type="dxa"/>
            <w:shd w:val="clear" w:color="auto" w:fill="auto"/>
            <w:noWrap/>
            <w:vAlign w:val="bottom"/>
          </w:tcPr>
          <w:p w14:paraId="491939A7"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2 436</w:t>
            </w:r>
          </w:p>
        </w:tc>
        <w:tc>
          <w:tcPr>
            <w:tcW w:w="1175" w:type="dxa"/>
            <w:shd w:val="clear" w:color="auto" w:fill="auto"/>
            <w:noWrap/>
            <w:vAlign w:val="bottom"/>
          </w:tcPr>
          <w:p w14:paraId="67C5A9F6"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1 473</w:t>
            </w:r>
          </w:p>
        </w:tc>
        <w:tc>
          <w:tcPr>
            <w:tcW w:w="955" w:type="dxa"/>
            <w:shd w:val="clear" w:color="auto" w:fill="auto"/>
            <w:noWrap/>
            <w:vAlign w:val="bottom"/>
          </w:tcPr>
          <w:p w14:paraId="25162A98"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963</w:t>
            </w:r>
          </w:p>
        </w:tc>
        <w:tc>
          <w:tcPr>
            <w:tcW w:w="1103" w:type="dxa"/>
            <w:shd w:val="clear" w:color="auto" w:fill="auto"/>
            <w:noWrap/>
            <w:vAlign w:val="bottom"/>
          </w:tcPr>
          <w:p w14:paraId="5E6CD618"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2 366</w:t>
            </w:r>
          </w:p>
        </w:tc>
        <w:tc>
          <w:tcPr>
            <w:tcW w:w="1589" w:type="dxa"/>
            <w:shd w:val="clear" w:color="auto" w:fill="auto"/>
            <w:noWrap/>
            <w:vAlign w:val="bottom"/>
          </w:tcPr>
          <w:p w14:paraId="105E3E7F"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70</w:t>
            </w:r>
          </w:p>
        </w:tc>
      </w:tr>
      <w:tr w:rsidR="00F936CF" w:rsidRPr="00643C76" w14:paraId="7F0882FF" w14:textId="77777777" w:rsidTr="002B12EB">
        <w:tc>
          <w:tcPr>
            <w:tcW w:w="2310" w:type="dxa"/>
            <w:shd w:val="clear" w:color="auto" w:fill="auto"/>
          </w:tcPr>
          <w:p w14:paraId="5E7C2FD0"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г. Ашхабад</w:t>
            </w:r>
          </w:p>
        </w:tc>
        <w:tc>
          <w:tcPr>
            <w:tcW w:w="644" w:type="dxa"/>
            <w:shd w:val="clear" w:color="auto" w:fill="auto"/>
            <w:noWrap/>
            <w:vAlign w:val="bottom"/>
          </w:tcPr>
          <w:p w14:paraId="5D432C1B"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w:t>
            </w:r>
          </w:p>
        </w:tc>
        <w:tc>
          <w:tcPr>
            <w:tcW w:w="728" w:type="dxa"/>
            <w:shd w:val="clear" w:color="auto" w:fill="auto"/>
            <w:noWrap/>
            <w:vAlign w:val="bottom"/>
          </w:tcPr>
          <w:p w14:paraId="74FFF713"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565</w:t>
            </w:r>
          </w:p>
        </w:tc>
        <w:tc>
          <w:tcPr>
            <w:tcW w:w="1175" w:type="dxa"/>
            <w:shd w:val="clear" w:color="auto" w:fill="auto"/>
            <w:noWrap/>
            <w:vAlign w:val="bottom"/>
          </w:tcPr>
          <w:p w14:paraId="1AB689FE"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329</w:t>
            </w:r>
          </w:p>
        </w:tc>
        <w:tc>
          <w:tcPr>
            <w:tcW w:w="955" w:type="dxa"/>
            <w:shd w:val="clear" w:color="auto" w:fill="auto"/>
            <w:noWrap/>
            <w:vAlign w:val="bottom"/>
          </w:tcPr>
          <w:p w14:paraId="67D892F0"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236</w:t>
            </w:r>
          </w:p>
        </w:tc>
        <w:tc>
          <w:tcPr>
            <w:tcW w:w="1103" w:type="dxa"/>
            <w:shd w:val="clear" w:color="auto" w:fill="auto"/>
            <w:noWrap/>
            <w:vAlign w:val="bottom"/>
          </w:tcPr>
          <w:p w14:paraId="7A89EDD5"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554</w:t>
            </w:r>
          </w:p>
        </w:tc>
        <w:tc>
          <w:tcPr>
            <w:tcW w:w="1589" w:type="dxa"/>
            <w:shd w:val="clear" w:color="auto" w:fill="auto"/>
            <w:noWrap/>
            <w:vAlign w:val="bottom"/>
          </w:tcPr>
          <w:p w14:paraId="1875ECC2"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11</w:t>
            </w:r>
          </w:p>
        </w:tc>
      </w:tr>
      <w:tr w:rsidR="00F936CF" w:rsidRPr="00643C76" w14:paraId="0EF5CFEC" w14:textId="77777777" w:rsidTr="002B12EB">
        <w:tc>
          <w:tcPr>
            <w:tcW w:w="2310" w:type="dxa"/>
            <w:shd w:val="clear" w:color="auto" w:fill="auto"/>
          </w:tcPr>
          <w:p w14:paraId="04967D81"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Ахалский велаят</w:t>
            </w:r>
          </w:p>
        </w:tc>
        <w:tc>
          <w:tcPr>
            <w:tcW w:w="644" w:type="dxa"/>
            <w:shd w:val="clear" w:color="auto" w:fill="auto"/>
            <w:noWrap/>
            <w:vAlign w:val="bottom"/>
          </w:tcPr>
          <w:p w14:paraId="1C5983EC"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w:t>
            </w:r>
          </w:p>
        </w:tc>
        <w:tc>
          <w:tcPr>
            <w:tcW w:w="728" w:type="dxa"/>
            <w:shd w:val="clear" w:color="auto" w:fill="auto"/>
            <w:noWrap/>
            <w:vAlign w:val="bottom"/>
          </w:tcPr>
          <w:p w14:paraId="3126C835"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418</w:t>
            </w:r>
          </w:p>
        </w:tc>
        <w:tc>
          <w:tcPr>
            <w:tcW w:w="1175" w:type="dxa"/>
            <w:shd w:val="clear" w:color="auto" w:fill="auto"/>
            <w:noWrap/>
            <w:vAlign w:val="bottom"/>
          </w:tcPr>
          <w:p w14:paraId="37DB5A11"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288</w:t>
            </w:r>
          </w:p>
        </w:tc>
        <w:tc>
          <w:tcPr>
            <w:tcW w:w="955" w:type="dxa"/>
            <w:shd w:val="clear" w:color="auto" w:fill="auto"/>
            <w:noWrap/>
            <w:vAlign w:val="bottom"/>
          </w:tcPr>
          <w:p w14:paraId="751B1C95"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130</w:t>
            </w:r>
          </w:p>
        </w:tc>
        <w:tc>
          <w:tcPr>
            <w:tcW w:w="1103" w:type="dxa"/>
            <w:shd w:val="clear" w:color="auto" w:fill="auto"/>
            <w:noWrap/>
            <w:vAlign w:val="bottom"/>
          </w:tcPr>
          <w:p w14:paraId="2C247B3D"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404</w:t>
            </w:r>
          </w:p>
        </w:tc>
        <w:tc>
          <w:tcPr>
            <w:tcW w:w="1589" w:type="dxa"/>
            <w:shd w:val="clear" w:color="auto" w:fill="auto"/>
            <w:noWrap/>
            <w:vAlign w:val="bottom"/>
          </w:tcPr>
          <w:p w14:paraId="0E98976C"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14</w:t>
            </w:r>
          </w:p>
        </w:tc>
      </w:tr>
      <w:tr w:rsidR="00F936CF" w:rsidRPr="00643C76" w14:paraId="4D1CC4C2" w14:textId="77777777" w:rsidTr="002B12EB">
        <w:tc>
          <w:tcPr>
            <w:tcW w:w="2310" w:type="dxa"/>
            <w:shd w:val="clear" w:color="auto" w:fill="auto"/>
          </w:tcPr>
          <w:p w14:paraId="0736415E"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Балканский велаят</w:t>
            </w:r>
          </w:p>
        </w:tc>
        <w:tc>
          <w:tcPr>
            <w:tcW w:w="644" w:type="dxa"/>
            <w:shd w:val="clear" w:color="auto" w:fill="auto"/>
            <w:noWrap/>
            <w:vAlign w:val="bottom"/>
          </w:tcPr>
          <w:p w14:paraId="47766234"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w:t>
            </w:r>
          </w:p>
        </w:tc>
        <w:tc>
          <w:tcPr>
            <w:tcW w:w="728" w:type="dxa"/>
            <w:shd w:val="clear" w:color="auto" w:fill="auto"/>
            <w:noWrap/>
            <w:vAlign w:val="bottom"/>
          </w:tcPr>
          <w:p w14:paraId="23A2416E"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374</w:t>
            </w:r>
          </w:p>
        </w:tc>
        <w:tc>
          <w:tcPr>
            <w:tcW w:w="1175" w:type="dxa"/>
            <w:shd w:val="clear" w:color="auto" w:fill="auto"/>
            <w:noWrap/>
            <w:vAlign w:val="bottom"/>
          </w:tcPr>
          <w:p w14:paraId="22B4D8F4"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235</w:t>
            </w:r>
          </w:p>
        </w:tc>
        <w:tc>
          <w:tcPr>
            <w:tcW w:w="955" w:type="dxa"/>
            <w:shd w:val="clear" w:color="auto" w:fill="auto"/>
            <w:noWrap/>
            <w:vAlign w:val="bottom"/>
          </w:tcPr>
          <w:p w14:paraId="0EF3C0C4"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139</w:t>
            </w:r>
          </w:p>
        </w:tc>
        <w:tc>
          <w:tcPr>
            <w:tcW w:w="1103" w:type="dxa"/>
            <w:shd w:val="clear" w:color="auto" w:fill="auto"/>
            <w:noWrap/>
            <w:vAlign w:val="bottom"/>
          </w:tcPr>
          <w:p w14:paraId="3836D48E"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365</w:t>
            </w:r>
          </w:p>
        </w:tc>
        <w:tc>
          <w:tcPr>
            <w:tcW w:w="1589" w:type="dxa"/>
            <w:shd w:val="clear" w:color="auto" w:fill="auto"/>
            <w:noWrap/>
            <w:vAlign w:val="bottom"/>
          </w:tcPr>
          <w:p w14:paraId="2A850BA7"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9</w:t>
            </w:r>
          </w:p>
        </w:tc>
      </w:tr>
      <w:tr w:rsidR="00F936CF" w:rsidRPr="00643C76" w14:paraId="426E8F5C" w14:textId="77777777" w:rsidTr="002B12EB">
        <w:tc>
          <w:tcPr>
            <w:tcW w:w="2310" w:type="dxa"/>
            <w:shd w:val="clear" w:color="auto" w:fill="auto"/>
          </w:tcPr>
          <w:p w14:paraId="63B51E11"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Дашогузский велаят</w:t>
            </w:r>
          </w:p>
        </w:tc>
        <w:tc>
          <w:tcPr>
            <w:tcW w:w="644" w:type="dxa"/>
            <w:shd w:val="clear" w:color="auto" w:fill="auto"/>
            <w:noWrap/>
            <w:vAlign w:val="bottom"/>
          </w:tcPr>
          <w:p w14:paraId="364F58FA"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w:t>
            </w:r>
          </w:p>
        </w:tc>
        <w:tc>
          <w:tcPr>
            <w:tcW w:w="728" w:type="dxa"/>
            <w:shd w:val="clear" w:color="auto" w:fill="auto"/>
            <w:noWrap/>
            <w:vAlign w:val="bottom"/>
          </w:tcPr>
          <w:p w14:paraId="1D1550C1"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300</w:t>
            </w:r>
          </w:p>
        </w:tc>
        <w:tc>
          <w:tcPr>
            <w:tcW w:w="1175" w:type="dxa"/>
            <w:shd w:val="clear" w:color="auto" w:fill="auto"/>
            <w:noWrap/>
            <w:vAlign w:val="bottom"/>
          </w:tcPr>
          <w:p w14:paraId="55C7BF19"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172</w:t>
            </w:r>
          </w:p>
        </w:tc>
        <w:tc>
          <w:tcPr>
            <w:tcW w:w="955" w:type="dxa"/>
            <w:shd w:val="clear" w:color="auto" w:fill="auto"/>
            <w:noWrap/>
            <w:vAlign w:val="bottom"/>
          </w:tcPr>
          <w:p w14:paraId="6AFB0AC1"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128</w:t>
            </w:r>
          </w:p>
        </w:tc>
        <w:tc>
          <w:tcPr>
            <w:tcW w:w="1103" w:type="dxa"/>
            <w:shd w:val="clear" w:color="auto" w:fill="auto"/>
            <w:noWrap/>
            <w:vAlign w:val="bottom"/>
          </w:tcPr>
          <w:p w14:paraId="3BD884CD"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285</w:t>
            </w:r>
          </w:p>
        </w:tc>
        <w:tc>
          <w:tcPr>
            <w:tcW w:w="1589" w:type="dxa"/>
            <w:shd w:val="clear" w:color="auto" w:fill="auto"/>
            <w:noWrap/>
            <w:vAlign w:val="bottom"/>
          </w:tcPr>
          <w:p w14:paraId="7C6B7B85"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15</w:t>
            </w:r>
          </w:p>
        </w:tc>
      </w:tr>
      <w:tr w:rsidR="00F936CF" w:rsidRPr="00643C76" w14:paraId="70912903" w14:textId="77777777" w:rsidTr="002B12EB">
        <w:tc>
          <w:tcPr>
            <w:tcW w:w="2310" w:type="dxa"/>
            <w:shd w:val="clear" w:color="auto" w:fill="auto"/>
          </w:tcPr>
          <w:p w14:paraId="267E8195"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Лебапский велаят</w:t>
            </w:r>
          </w:p>
        </w:tc>
        <w:tc>
          <w:tcPr>
            <w:tcW w:w="644" w:type="dxa"/>
            <w:shd w:val="clear" w:color="auto" w:fill="auto"/>
            <w:noWrap/>
            <w:vAlign w:val="bottom"/>
          </w:tcPr>
          <w:p w14:paraId="5E3DFDB4"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w:t>
            </w:r>
          </w:p>
        </w:tc>
        <w:tc>
          <w:tcPr>
            <w:tcW w:w="728" w:type="dxa"/>
            <w:shd w:val="clear" w:color="auto" w:fill="auto"/>
            <w:noWrap/>
            <w:vAlign w:val="bottom"/>
          </w:tcPr>
          <w:p w14:paraId="0B3AD4A9"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330</w:t>
            </w:r>
          </w:p>
        </w:tc>
        <w:tc>
          <w:tcPr>
            <w:tcW w:w="1175" w:type="dxa"/>
            <w:shd w:val="clear" w:color="auto" w:fill="auto"/>
            <w:noWrap/>
            <w:vAlign w:val="bottom"/>
          </w:tcPr>
          <w:p w14:paraId="6AFD0AF1"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185</w:t>
            </w:r>
          </w:p>
        </w:tc>
        <w:tc>
          <w:tcPr>
            <w:tcW w:w="955" w:type="dxa"/>
            <w:shd w:val="clear" w:color="auto" w:fill="auto"/>
            <w:noWrap/>
            <w:vAlign w:val="bottom"/>
          </w:tcPr>
          <w:p w14:paraId="0899BE8F"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145</w:t>
            </w:r>
          </w:p>
        </w:tc>
        <w:tc>
          <w:tcPr>
            <w:tcW w:w="1103" w:type="dxa"/>
            <w:shd w:val="clear" w:color="auto" w:fill="auto"/>
            <w:noWrap/>
            <w:vAlign w:val="bottom"/>
          </w:tcPr>
          <w:p w14:paraId="0D3022EF"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322</w:t>
            </w:r>
          </w:p>
        </w:tc>
        <w:tc>
          <w:tcPr>
            <w:tcW w:w="1589" w:type="dxa"/>
            <w:shd w:val="clear" w:color="auto" w:fill="auto"/>
            <w:noWrap/>
            <w:vAlign w:val="bottom"/>
          </w:tcPr>
          <w:p w14:paraId="0AB8DA08"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8</w:t>
            </w:r>
          </w:p>
        </w:tc>
      </w:tr>
      <w:tr w:rsidR="00F936CF" w:rsidRPr="00643C76" w14:paraId="21CB6161" w14:textId="77777777" w:rsidTr="002B12EB">
        <w:tc>
          <w:tcPr>
            <w:tcW w:w="2310" w:type="dxa"/>
            <w:shd w:val="clear" w:color="auto" w:fill="auto"/>
          </w:tcPr>
          <w:p w14:paraId="0BDF5C91"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Марыйский велаят</w:t>
            </w:r>
          </w:p>
        </w:tc>
        <w:tc>
          <w:tcPr>
            <w:tcW w:w="644" w:type="dxa"/>
            <w:shd w:val="clear" w:color="auto" w:fill="auto"/>
            <w:noWrap/>
            <w:vAlign w:val="bottom"/>
          </w:tcPr>
          <w:p w14:paraId="12EEDF8D"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w:t>
            </w:r>
          </w:p>
        </w:tc>
        <w:tc>
          <w:tcPr>
            <w:tcW w:w="728" w:type="dxa"/>
            <w:shd w:val="clear" w:color="auto" w:fill="auto"/>
            <w:noWrap/>
            <w:vAlign w:val="bottom"/>
          </w:tcPr>
          <w:p w14:paraId="7102D287"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449</w:t>
            </w:r>
          </w:p>
        </w:tc>
        <w:tc>
          <w:tcPr>
            <w:tcW w:w="1175" w:type="dxa"/>
            <w:shd w:val="clear" w:color="auto" w:fill="auto"/>
            <w:noWrap/>
            <w:vAlign w:val="bottom"/>
          </w:tcPr>
          <w:p w14:paraId="145368A0"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264</w:t>
            </w:r>
          </w:p>
        </w:tc>
        <w:tc>
          <w:tcPr>
            <w:tcW w:w="955" w:type="dxa"/>
            <w:shd w:val="clear" w:color="auto" w:fill="auto"/>
            <w:noWrap/>
            <w:vAlign w:val="bottom"/>
          </w:tcPr>
          <w:p w14:paraId="5EE18509"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185</w:t>
            </w:r>
          </w:p>
        </w:tc>
        <w:tc>
          <w:tcPr>
            <w:tcW w:w="1103" w:type="dxa"/>
            <w:shd w:val="clear" w:color="auto" w:fill="auto"/>
            <w:noWrap/>
            <w:vAlign w:val="bottom"/>
          </w:tcPr>
          <w:p w14:paraId="0CB98BFB"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436</w:t>
            </w:r>
          </w:p>
        </w:tc>
        <w:tc>
          <w:tcPr>
            <w:tcW w:w="1589" w:type="dxa"/>
            <w:shd w:val="clear" w:color="auto" w:fill="auto"/>
            <w:noWrap/>
            <w:vAlign w:val="bottom"/>
          </w:tcPr>
          <w:p w14:paraId="453BCA44"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13</w:t>
            </w:r>
          </w:p>
        </w:tc>
      </w:tr>
      <w:tr w:rsidR="00F936CF" w:rsidRPr="00643C76" w14:paraId="3C6EF01D" w14:textId="77777777" w:rsidTr="002B12EB">
        <w:tc>
          <w:tcPr>
            <w:tcW w:w="2310" w:type="dxa"/>
            <w:shd w:val="clear" w:color="auto" w:fill="auto"/>
          </w:tcPr>
          <w:p w14:paraId="12639571" w14:textId="77777777" w:rsidR="00F936CF" w:rsidRPr="00643C76" w:rsidRDefault="00F936CF" w:rsidP="002B12EB">
            <w:pPr>
              <w:tabs>
                <w:tab w:val="left" w:pos="255"/>
              </w:tabs>
              <w:spacing w:before="40" w:after="40" w:line="220" w:lineRule="exact"/>
              <w:ind w:left="255" w:right="28" w:hanging="227"/>
              <w:rPr>
                <w:rFonts w:cs="Times New Roman"/>
                <w:b/>
                <w:sz w:val="18"/>
              </w:rPr>
            </w:pPr>
            <w:r>
              <w:rPr>
                <w:rFonts w:cs="Times New Roman"/>
                <w:b/>
                <w:sz w:val="18"/>
              </w:rPr>
              <w:tab/>
            </w:r>
            <w:r w:rsidRPr="00643C76">
              <w:rPr>
                <w:rFonts w:cs="Times New Roman"/>
                <w:b/>
                <w:sz w:val="18"/>
              </w:rPr>
              <w:t>Вспомогательные школы-интернаты</w:t>
            </w:r>
          </w:p>
        </w:tc>
        <w:tc>
          <w:tcPr>
            <w:tcW w:w="644" w:type="dxa"/>
            <w:shd w:val="clear" w:color="auto" w:fill="auto"/>
            <w:noWrap/>
            <w:vAlign w:val="bottom"/>
          </w:tcPr>
          <w:p w14:paraId="1168C34E"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11</w:t>
            </w:r>
          </w:p>
        </w:tc>
        <w:tc>
          <w:tcPr>
            <w:tcW w:w="728" w:type="dxa"/>
            <w:shd w:val="clear" w:color="auto" w:fill="auto"/>
            <w:noWrap/>
            <w:vAlign w:val="bottom"/>
          </w:tcPr>
          <w:p w14:paraId="7B194419"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2 334</w:t>
            </w:r>
          </w:p>
        </w:tc>
        <w:tc>
          <w:tcPr>
            <w:tcW w:w="1175" w:type="dxa"/>
            <w:shd w:val="clear" w:color="auto" w:fill="auto"/>
            <w:noWrap/>
            <w:vAlign w:val="bottom"/>
          </w:tcPr>
          <w:p w14:paraId="13567F33"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1 527</w:t>
            </w:r>
          </w:p>
        </w:tc>
        <w:tc>
          <w:tcPr>
            <w:tcW w:w="955" w:type="dxa"/>
            <w:shd w:val="clear" w:color="auto" w:fill="auto"/>
            <w:noWrap/>
            <w:vAlign w:val="bottom"/>
          </w:tcPr>
          <w:p w14:paraId="785A94C6"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807</w:t>
            </w:r>
          </w:p>
        </w:tc>
        <w:tc>
          <w:tcPr>
            <w:tcW w:w="1103" w:type="dxa"/>
            <w:shd w:val="clear" w:color="auto" w:fill="auto"/>
            <w:noWrap/>
            <w:vAlign w:val="bottom"/>
          </w:tcPr>
          <w:p w14:paraId="460A7A8C"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2 309</w:t>
            </w:r>
          </w:p>
        </w:tc>
        <w:tc>
          <w:tcPr>
            <w:tcW w:w="1589" w:type="dxa"/>
            <w:shd w:val="clear" w:color="auto" w:fill="auto"/>
            <w:noWrap/>
            <w:vAlign w:val="bottom"/>
          </w:tcPr>
          <w:p w14:paraId="1B0C2833"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25</w:t>
            </w:r>
          </w:p>
        </w:tc>
      </w:tr>
      <w:tr w:rsidR="00F936CF" w:rsidRPr="00643C76" w14:paraId="72247B95" w14:textId="77777777" w:rsidTr="002B12EB">
        <w:tc>
          <w:tcPr>
            <w:tcW w:w="2310" w:type="dxa"/>
            <w:shd w:val="clear" w:color="auto" w:fill="auto"/>
          </w:tcPr>
          <w:p w14:paraId="06FE5C3C"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г. Ашхабад</w:t>
            </w:r>
          </w:p>
        </w:tc>
        <w:tc>
          <w:tcPr>
            <w:tcW w:w="644" w:type="dxa"/>
            <w:shd w:val="clear" w:color="auto" w:fill="auto"/>
            <w:noWrap/>
            <w:vAlign w:val="bottom"/>
          </w:tcPr>
          <w:p w14:paraId="67251926"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w:t>
            </w:r>
          </w:p>
        </w:tc>
        <w:tc>
          <w:tcPr>
            <w:tcW w:w="728" w:type="dxa"/>
            <w:shd w:val="clear" w:color="auto" w:fill="auto"/>
            <w:noWrap/>
            <w:vAlign w:val="bottom"/>
          </w:tcPr>
          <w:p w14:paraId="1542BF38"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291</w:t>
            </w:r>
          </w:p>
        </w:tc>
        <w:tc>
          <w:tcPr>
            <w:tcW w:w="1175" w:type="dxa"/>
            <w:shd w:val="clear" w:color="auto" w:fill="auto"/>
            <w:noWrap/>
            <w:vAlign w:val="bottom"/>
          </w:tcPr>
          <w:p w14:paraId="3CAE76D9"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187</w:t>
            </w:r>
          </w:p>
        </w:tc>
        <w:tc>
          <w:tcPr>
            <w:tcW w:w="955" w:type="dxa"/>
            <w:shd w:val="clear" w:color="auto" w:fill="auto"/>
            <w:noWrap/>
            <w:vAlign w:val="bottom"/>
          </w:tcPr>
          <w:p w14:paraId="0C1242D2"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104</w:t>
            </w:r>
          </w:p>
        </w:tc>
        <w:tc>
          <w:tcPr>
            <w:tcW w:w="1103" w:type="dxa"/>
            <w:shd w:val="clear" w:color="auto" w:fill="auto"/>
            <w:noWrap/>
            <w:vAlign w:val="bottom"/>
          </w:tcPr>
          <w:p w14:paraId="339A198D"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291</w:t>
            </w:r>
          </w:p>
        </w:tc>
        <w:tc>
          <w:tcPr>
            <w:tcW w:w="1589" w:type="dxa"/>
            <w:shd w:val="clear" w:color="auto" w:fill="auto"/>
            <w:noWrap/>
            <w:vAlign w:val="bottom"/>
          </w:tcPr>
          <w:p w14:paraId="39D316F5"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w:t>
            </w:r>
          </w:p>
        </w:tc>
      </w:tr>
      <w:tr w:rsidR="00F936CF" w:rsidRPr="00643C76" w14:paraId="2EDF2B4A" w14:textId="77777777" w:rsidTr="002B12EB">
        <w:tc>
          <w:tcPr>
            <w:tcW w:w="2310" w:type="dxa"/>
            <w:shd w:val="clear" w:color="auto" w:fill="auto"/>
          </w:tcPr>
          <w:p w14:paraId="7CA60760"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Ахалский велаят</w:t>
            </w:r>
          </w:p>
        </w:tc>
        <w:tc>
          <w:tcPr>
            <w:tcW w:w="644" w:type="dxa"/>
            <w:shd w:val="clear" w:color="auto" w:fill="auto"/>
            <w:noWrap/>
            <w:vAlign w:val="bottom"/>
          </w:tcPr>
          <w:p w14:paraId="0875DEA5"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w:t>
            </w:r>
          </w:p>
        </w:tc>
        <w:tc>
          <w:tcPr>
            <w:tcW w:w="728" w:type="dxa"/>
            <w:shd w:val="clear" w:color="auto" w:fill="auto"/>
            <w:noWrap/>
            <w:vAlign w:val="bottom"/>
          </w:tcPr>
          <w:p w14:paraId="2CEB21A8"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w:t>
            </w:r>
          </w:p>
        </w:tc>
        <w:tc>
          <w:tcPr>
            <w:tcW w:w="1175" w:type="dxa"/>
            <w:shd w:val="clear" w:color="auto" w:fill="auto"/>
            <w:noWrap/>
            <w:vAlign w:val="bottom"/>
          </w:tcPr>
          <w:p w14:paraId="5376E8F8"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w:t>
            </w:r>
          </w:p>
        </w:tc>
        <w:tc>
          <w:tcPr>
            <w:tcW w:w="955" w:type="dxa"/>
            <w:shd w:val="clear" w:color="auto" w:fill="auto"/>
            <w:noWrap/>
            <w:vAlign w:val="bottom"/>
          </w:tcPr>
          <w:p w14:paraId="13D4621D"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w:t>
            </w:r>
          </w:p>
        </w:tc>
        <w:tc>
          <w:tcPr>
            <w:tcW w:w="1103" w:type="dxa"/>
            <w:shd w:val="clear" w:color="auto" w:fill="auto"/>
            <w:noWrap/>
            <w:vAlign w:val="bottom"/>
          </w:tcPr>
          <w:p w14:paraId="55C4BB37"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w:t>
            </w:r>
          </w:p>
        </w:tc>
        <w:tc>
          <w:tcPr>
            <w:tcW w:w="1589" w:type="dxa"/>
            <w:shd w:val="clear" w:color="auto" w:fill="auto"/>
            <w:noWrap/>
            <w:vAlign w:val="bottom"/>
          </w:tcPr>
          <w:p w14:paraId="774F0E29"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w:t>
            </w:r>
          </w:p>
        </w:tc>
      </w:tr>
      <w:tr w:rsidR="00F936CF" w:rsidRPr="00643C76" w14:paraId="406B9FCE" w14:textId="77777777" w:rsidTr="002B12EB">
        <w:tc>
          <w:tcPr>
            <w:tcW w:w="2310" w:type="dxa"/>
            <w:shd w:val="clear" w:color="auto" w:fill="auto"/>
          </w:tcPr>
          <w:p w14:paraId="428C7B0B"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Балканский велаят</w:t>
            </w:r>
          </w:p>
        </w:tc>
        <w:tc>
          <w:tcPr>
            <w:tcW w:w="644" w:type="dxa"/>
            <w:shd w:val="clear" w:color="auto" w:fill="auto"/>
            <w:noWrap/>
            <w:vAlign w:val="bottom"/>
          </w:tcPr>
          <w:p w14:paraId="22592193"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w:t>
            </w:r>
          </w:p>
        </w:tc>
        <w:tc>
          <w:tcPr>
            <w:tcW w:w="728" w:type="dxa"/>
            <w:shd w:val="clear" w:color="auto" w:fill="auto"/>
            <w:noWrap/>
            <w:vAlign w:val="bottom"/>
          </w:tcPr>
          <w:p w14:paraId="5069D04E"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139</w:t>
            </w:r>
          </w:p>
        </w:tc>
        <w:tc>
          <w:tcPr>
            <w:tcW w:w="1175" w:type="dxa"/>
            <w:shd w:val="clear" w:color="auto" w:fill="auto"/>
            <w:noWrap/>
            <w:vAlign w:val="bottom"/>
          </w:tcPr>
          <w:p w14:paraId="06691A41"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86</w:t>
            </w:r>
          </w:p>
        </w:tc>
        <w:tc>
          <w:tcPr>
            <w:tcW w:w="955" w:type="dxa"/>
            <w:shd w:val="clear" w:color="auto" w:fill="auto"/>
            <w:noWrap/>
            <w:vAlign w:val="bottom"/>
          </w:tcPr>
          <w:p w14:paraId="0920E1E5"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53</w:t>
            </w:r>
          </w:p>
        </w:tc>
        <w:tc>
          <w:tcPr>
            <w:tcW w:w="1103" w:type="dxa"/>
            <w:shd w:val="clear" w:color="auto" w:fill="auto"/>
            <w:noWrap/>
            <w:vAlign w:val="bottom"/>
          </w:tcPr>
          <w:p w14:paraId="4D86BD19" w14:textId="77777777" w:rsidR="00F936CF" w:rsidRPr="00643C76" w:rsidRDefault="00F936CF" w:rsidP="002B12EB">
            <w:pPr>
              <w:spacing w:before="40" w:after="40" w:line="220" w:lineRule="exact"/>
              <w:ind w:left="28" w:right="28"/>
              <w:jc w:val="right"/>
              <w:rPr>
                <w:rFonts w:cs="Times New Roman"/>
                <w:sz w:val="18"/>
                <w:lang w:val="en-US"/>
              </w:rPr>
            </w:pPr>
            <w:r w:rsidRPr="00643C76">
              <w:rPr>
                <w:rFonts w:cs="Times New Roman"/>
                <w:sz w:val="18"/>
                <w:lang w:val="en-US"/>
              </w:rPr>
              <w:t>139</w:t>
            </w:r>
          </w:p>
        </w:tc>
        <w:tc>
          <w:tcPr>
            <w:tcW w:w="1589" w:type="dxa"/>
            <w:shd w:val="clear" w:color="auto" w:fill="auto"/>
            <w:noWrap/>
            <w:vAlign w:val="bottom"/>
          </w:tcPr>
          <w:p w14:paraId="451136AF"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w:t>
            </w:r>
          </w:p>
        </w:tc>
      </w:tr>
      <w:tr w:rsidR="00F936CF" w:rsidRPr="00643C76" w14:paraId="06D65B6A" w14:textId="77777777" w:rsidTr="002B12EB">
        <w:tc>
          <w:tcPr>
            <w:tcW w:w="2310" w:type="dxa"/>
            <w:shd w:val="clear" w:color="auto" w:fill="auto"/>
          </w:tcPr>
          <w:p w14:paraId="7BDE7F91"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Дашогузский велаят</w:t>
            </w:r>
          </w:p>
        </w:tc>
        <w:tc>
          <w:tcPr>
            <w:tcW w:w="644" w:type="dxa"/>
            <w:shd w:val="clear" w:color="auto" w:fill="auto"/>
            <w:noWrap/>
            <w:vAlign w:val="bottom"/>
          </w:tcPr>
          <w:p w14:paraId="21D0E6CC"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2</w:t>
            </w:r>
          </w:p>
        </w:tc>
        <w:tc>
          <w:tcPr>
            <w:tcW w:w="728" w:type="dxa"/>
            <w:shd w:val="clear" w:color="auto" w:fill="auto"/>
            <w:noWrap/>
            <w:vAlign w:val="bottom"/>
          </w:tcPr>
          <w:p w14:paraId="6632E32B"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514</w:t>
            </w:r>
          </w:p>
        </w:tc>
        <w:tc>
          <w:tcPr>
            <w:tcW w:w="1175" w:type="dxa"/>
            <w:shd w:val="clear" w:color="auto" w:fill="auto"/>
            <w:noWrap/>
            <w:vAlign w:val="bottom"/>
          </w:tcPr>
          <w:p w14:paraId="4941D844"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332</w:t>
            </w:r>
          </w:p>
        </w:tc>
        <w:tc>
          <w:tcPr>
            <w:tcW w:w="955" w:type="dxa"/>
            <w:shd w:val="clear" w:color="auto" w:fill="auto"/>
            <w:noWrap/>
            <w:vAlign w:val="bottom"/>
          </w:tcPr>
          <w:p w14:paraId="7E1274E7"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182</w:t>
            </w:r>
          </w:p>
        </w:tc>
        <w:tc>
          <w:tcPr>
            <w:tcW w:w="1103" w:type="dxa"/>
            <w:shd w:val="clear" w:color="auto" w:fill="auto"/>
            <w:noWrap/>
            <w:vAlign w:val="bottom"/>
          </w:tcPr>
          <w:p w14:paraId="251BB7B5"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497</w:t>
            </w:r>
          </w:p>
        </w:tc>
        <w:tc>
          <w:tcPr>
            <w:tcW w:w="1589" w:type="dxa"/>
            <w:shd w:val="clear" w:color="auto" w:fill="auto"/>
            <w:noWrap/>
            <w:vAlign w:val="bottom"/>
          </w:tcPr>
          <w:p w14:paraId="336362E9"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17</w:t>
            </w:r>
          </w:p>
        </w:tc>
      </w:tr>
      <w:tr w:rsidR="00F936CF" w:rsidRPr="00643C76" w14:paraId="10D002B3" w14:textId="77777777" w:rsidTr="002B12EB">
        <w:tc>
          <w:tcPr>
            <w:tcW w:w="2310" w:type="dxa"/>
            <w:shd w:val="clear" w:color="auto" w:fill="auto"/>
          </w:tcPr>
          <w:p w14:paraId="687DB205"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Лебапский велаят</w:t>
            </w:r>
          </w:p>
        </w:tc>
        <w:tc>
          <w:tcPr>
            <w:tcW w:w="644" w:type="dxa"/>
            <w:shd w:val="clear" w:color="auto" w:fill="auto"/>
            <w:noWrap/>
            <w:vAlign w:val="bottom"/>
          </w:tcPr>
          <w:p w14:paraId="392352B7"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3</w:t>
            </w:r>
          </w:p>
        </w:tc>
        <w:tc>
          <w:tcPr>
            <w:tcW w:w="728" w:type="dxa"/>
            <w:shd w:val="clear" w:color="auto" w:fill="auto"/>
            <w:noWrap/>
            <w:vAlign w:val="bottom"/>
          </w:tcPr>
          <w:p w14:paraId="1B291BB6"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782</w:t>
            </w:r>
          </w:p>
        </w:tc>
        <w:tc>
          <w:tcPr>
            <w:tcW w:w="1175" w:type="dxa"/>
            <w:shd w:val="clear" w:color="auto" w:fill="auto"/>
            <w:noWrap/>
            <w:vAlign w:val="bottom"/>
          </w:tcPr>
          <w:p w14:paraId="1318D7CE"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500</w:t>
            </w:r>
          </w:p>
        </w:tc>
        <w:tc>
          <w:tcPr>
            <w:tcW w:w="955" w:type="dxa"/>
            <w:shd w:val="clear" w:color="auto" w:fill="auto"/>
            <w:noWrap/>
            <w:vAlign w:val="bottom"/>
          </w:tcPr>
          <w:p w14:paraId="3B1BC6A3"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282</w:t>
            </w:r>
          </w:p>
        </w:tc>
        <w:tc>
          <w:tcPr>
            <w:tcW w:w="1103" w:type="dxa"/>
            <w:shd w:val="clear" w:color="auto" w:fill="auto"/>
            <w:noWrap/>
            <w:vAlign w:val="bottom"/>
          </w:tcPr>
          <w:p w14:paraId="33A03C06"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774</w:t>
            </w:r>
          </w:p>
        </w:tc>
        <w:tc>
          <w:tcPr>
            <w:tcW w:w="1589" w:type="dxa"/>
            <w:shd w:val="clear" w:color="auto" w:fill="auto"/>
            <w:noWrap/>
            <w:vAlign w:val="bottom"/>
          </w:tcPr>
          <w:p w14:paraId="252B7FBC"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8</w:t>
            </w:r>
          </w:p>
        </w:tc>
      </w:tr>
      <w:tr w:rsidR="00F936CF" w:rsidRPr="00643C76" w14:paraId="5BACAD26" w14:textId="77777777" w:rsidTr="002B12EB">
        <w:tc>
          <w:tcPr>
            <w:tcW w:w="2310" w:type="dxa"/>
            <w:shd w:val="clear" w:color="auto" w:fill="auto"/>
          </w:tcPr>
          <w:p w14:paraId="170457BC"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Марыйский велаят</w:t>
            </w:r>
          </w:p>
        </w:tc>
        <w:tc>
          <w:tcPr>
            <w:tcW w:w="644" w:type="dxa"/>
            <w:shd w:val="clear" w:color="auto" w:fill="auto"/>
            <w:noWrap/>
            <w:vAlign w:val="bottom"/>
          </w:tcPr>
          <w:p w14:paraId="1CA67E72"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4</w:t>
            </w:r>
          </w:p>
        </w:tc>
        <w:tc>
          <w:tcPr>
            <w:tcW w:w="728" w:type="dxa"/>
            <w:shd w:val="clear" w:color="auto" w:fill="auto"/>
            <w:noWrap/>
            <w:vAlign w:val="bottom"/>
          </w:tcPr>
          <w:p w14:paraId="3A4DA944"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608</w:t>
            </w:r>
          </w:p>
        </w:tc>
        <w:tc>
          <w:tcPr>
            <w:tcW w:w="1175" w:type="dxa"/>
            <w:shd w:val="clear" w:color="auto" w:fill="auto"/>
            <w:noWrap/>
            <w:vAlign w:val="bottom"/>
          </w:tcPr>
          <w:p w14:paraId="506364FA"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442</w:t>
            </w:r>
          </w:p>
        </w:tc>
        <w:tc>
          <w:tcPr>
            <w:tcW w:w="955" w:type="dxa"/>
            <w:shd w:val="clear" w:color="auto" w:fill="auto"/>
            <w:noWrap/>
            <w:vAlign w:val="bottom"/>
          </w:tcPr>
          <w:p w14:paraId="1025AB68"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186</w:t>
            </w:r>
          </w:p>
        </w:tc>
        <w:tc>
          <w:tcPr>
            <w:tcW w:w="1103" w:type="dxa"/>
            <w:shd w:val="clear" w:color="auto" w:fill="auto"/>
            <w:noWrap/>
            <w:vAlign w:val="bottom"/>
          </w:tcPr>
          <w:p w14:paraId="102D6D6E"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608</w:t>
            </w:r>
          </w:p>
        </w:tc>
        <w:tc>
          <w:tcPr>
            <w:tcW w:w="1589" w:type="dxa"/>
            <w:shd w:val="clear" w:color="auto" w:fill="auto"/>
            <w:noWrap/>
            <w:vAlign w:val="bottom"/>
          </w:tcPr>
          <w:p w14:paraId="39CBD4BA" w14:textId="77777777" w:rsidR="00F936CF" w:rsidRPr="00643C76" w:rsidRDefault="00F936CF" w:rsidP="002B12EB">
            <w:pPr>
              <w:spacing w:before="40" w:after="40" w:line="220" w:lineRule="exact"/>
              <w:ind w:left="28" w:right="28"/>
              <w:jc w:val="right"/>
              <w:rPr>
                <w:rFonts w:cs="Times New Roman"/>
                <w:sz w:val="18"/>
              </w:rPr>
            </w:pPr>
            <w:r w:rsidRPr="00643C76">
              <w:rPr>
                <w:rFonts w:cs="Times New Roman"/>
                <w:sz w:val="18"/>
              </w:rPr>
              <w:t>–</w:t>
            </w:r>
          </w:p>
        </w:tc>
      </w:tr>
      <w:tr w:rsidR="00F936CF" w:rsidRPr="00643C76" w14:paraId="3F40B155" w14:textId="77777777" w:rsidTr="002B12EB">
        <w:tc>
          <w:tcPr>
            <w:tcW w:w="2310" w:type="dxa"/>
            <w:shd w:val="clear" w:color="auto" w:fill="auto"/>
          </w:tcPr>
          <w:p w14:paraId="0A7B72E2" w14:textId="77777777" w:rsidR="00F936CF" w:rsidRPr="00643C76" w:rsidRDefault="00F936CF" w:rsidP="002B12EB">
            <w:pPr>
              <w:tabs>
                <w:tab w:val="left" w:pos="255"/>
              </w:tabs>
              <w:spacing w:before="40" w:after="40" w:line="220" w:lineRule="exact"/>
              <w:ind w:left="255" w:right="28" w:hanging="227"/>
              <w:rPr>
                <w:rFonts w:cs="Times New Roman"/>
                <w:b/>
                <w:sz w:val="18"/>
              </w:rPr>
            </w:pPr>
            <w:r>
              <w:rPr>
                <w:rFonts w:cs="Times New Roman"/>
                <w:b/>
                <w:sz w:val="18"/>
              </w:rPr>
              <w:tab/>
            </w:r>
            <w:r w:rsidRPr="00643C76">
              <w:rPr>
                <w:rFonts w:cs="Times New Roman"/>
                <w:b/>
                <w:sz w:val="18"/>
              </w:rPr>
              <w:t>Кроме того, санаторно-лесная школа</w:t>
            </w:r>
          </w:p>
        </w:tc>
        <w:tc>
          <w:tcPr>
            <w:tcW w:w="644" w:type="dxa"/>
            <w:shd w:val="clear" w:color="auto" w:fill="auto"/>
            <w:noWrap/>
            <w:vAlign w:val="bottom"/>
          </w:tcPr>
          <w:p w14:paraId="3CF3070B" w14:textId="77777777" w:rsidR="00F936CF" w:rsidRPr="00643C76" w:rsidRDefault="00F936CF" w:rsidP="002B12EB">
            <w:pPr>
              <w:spacing w:before="40" w:after="40" w:line="220" w:lineRule="exact"/>
              <w:ind w:left="28" w:right="28"/>
              <w:jc w:val="right"/>
              <w:rPr>
                <w:rFonts w:cs="Times New Roman"/>
                <w:sz w:val="18"/>
              </w:rPr>
            </w:pPr>
          </w:p>
        </w:tc>
        <w:tc>
          <w:tcPr>
            <w:tcW w:w="728" w:type="dxa"/>
            <w:shd w:val="clear" w:color="auto" w:fill="auto"/>
            <w:noWrap/>
            <w:vAlign w:val="bottom"/>
          </w:tcPr>
          <w:p w14:paraId="5261FAA6" w14:textId="77777777" w:rsidR="00F936CF" w:rsidRPr="00643C76" w:rsidRDefault="00F936CF" w:rsidP="002B12EB">
            <w:pPr>
              <w:spacing w:before="40" w:after="40" w:line="220" w:lineRule="exact"/>
              <w:ind w:left="28" w:right="28"/>
              <w:jc w:val="right"/>
              <w:rPr>
                <w:rFonts w:cs="Times New Roman"/>
                <w:sz w:val="18"/>
              </w:rPr>
            </w:pPr>
          </w:p>
        </w:tc>
        <w:tc>
          <w:tcPr>
            <w:tcW w:w="1175" w:type="dxa"/>
            <w:shd w:val="clear" w:color="auto" w:fill="auto"/>
            <w:noWrap/>
            <w:vAlign w:val="bottom"/>
          </w:tcPr>
          <w:p w14:paraId="13D9A15A" w14:textId="77777777" w:rsidR="00F936CF" w:rsidRPr="00643C76" w:rsidRDefault="00F936CF" w:rsidP="002B12EB">
            <w:pPr>
              <w:spacing w:before="40" w:after="40" w:line="220" w:lineRule="exact"/>
              <w:ind w:left="28" w:right="28"/>
              <w:jc w:val="right"/>
              <w:rPr>
                <w:rFonts w:cs="Times New Roman"/>
                <w:sz w:val="18"/>
              </w:rPr>
            </w:pPr>
          </w:p>
        </w:tc>
        <w:tc>
          <w:tcPr>
            <w:tcW w:w="955" w:type="dxa"/>
            <w:shd w:val="clear" w:color="auto" w:fill="auto"/>
            <w:noWrap/>
            <w:vAlign w:val="bottom"/>
          </w:tcPr>
          <w:p w14:paraId="1F0FB484" w14:textId="77777777" w:rsidR="00F936CF" w:rsidRPr="00643C76" w:rsidRDefault="00F936CF" w:rsidP="002B12EB">
            <w:pPr>
              <w:spacing w:before="40" w:after="40" w:line="220" w:lineRule="exact"/>
              <w:ind w:left="28" w:right="28"/>
              <w:jc w:val="right"/>
              <w:rPr>
                <w:rFonts w:cs="Times New Roman"/>
                <w:sz w:val="18"/>
              </w:rPr>
            </w:pPr>
          </w:p>
        </w:tc>
        <w:tc>
          <w:tcPr>
            <w:tcW w:w="1103" w:type="dxa"/>
            <w:shd w:val="clear" w:color="auto" w:fill="auto"/>
            <w:noWrap/>
            <w:vAlign w:val="bottom"/>
          </w:tcPr>
          <w:p w14:paraId="388CF5FC" w14:textId="77777777" w:rsidR="00F936CF" w:rsidRPr="00643C76" w:rsidRDefault="00F936CF" w:rsidP="002B12EB">
            <w:pPr>
              <w:spacing w:before="40" w:after="40" w:line="220" w:lineRule="exact"/>
              <w:ind w:left="28" w:right="28"/>
              <w:jc w:val="right"/>
              <w:rPr>
                <w:rFonts w:cs="Times New Roman"/>
                <w:sz w:val="18"/>
              </w:rPr>
            </w:pPr>
          </w:p>
        </w:tc>
        <w:tc>
          <w:tcPr>
            <w:tcW w:w="1589" w:type="dxa"/>
            <w:shd w:val="clear" w:color="auto" w:fill="auto"/>
            <w:noWrap/>
            <w:vAlign w:val="bottom"/>
          </w:tcPr>
          <w:p w14:paraId="12C589B5" w14:textId="77777777" w:rsidR="00F936CF" w:rsidRPr="00643C76" w:rsidRDefault="00F936CF" w:rsidP="002B12EB">
            <w:pPr>
              <w:spacing w:before="40" w:after="40" w:line="220" w:lineRule="exact"/>
              <w:ind w:left="28" w:right="28"/>
              <w:jc w:val="right"/>
              <w:rPr>
                <w:rFonts w:cs="Times New Roman"/>
                <w:sz w:val="18"/>
              </w:rPr>
            </w:pPr>
          </w:p>
        </w:tc>
      </w:tr>
      <w:tr w:rsidR="00F936CF" w:rsidRPr="00643C76" w14:paraId="292FFFE1" w14:textId="77777777" w:rsidTr="002B12EB">
        <w:tc>
          <w:tcPr>
            <w:tcW w:w="2310" w:type="dxa"/>
            <w:tcBorders>
              <w:bottom w:val="single" w:sz="12" w:space="0" w:color="auto"/>
            </w:tcBorders>
            <w:shd w:val="clear" w:color="auto" w:fill="auto"/>
          </w:tcPr>
          <w:p w14:paraId="2FDFD5C8" w14:textId="77777777" w:rsidR="00F936CF" w:rsidRPr="00643C76" w:rsidRDefault="00F936CF" w:rsidP="002B12EB">
            <w:pPr>
              <w:tabs>
                <w:tab w:val="left" w:pos="255"/>
              </w:tabs>
              <w:spacing w:before="40" w:after="40" w:line="220" w:lineRule="exact"/>
              <w:ind w:left="28" w:right="28"/>
              <w:rPr>
                <w:rFonts w:cs="Times New Roman"/>
                <w:i/>
                <w:iCs/>
                <w:sz w:val="18"/>
              </w:rPr>
            </w:pPr>
            <w:r>
              <w:rPr>
                <w:rFonts w:cs="Times New Roman"/>
                <w:sz w:val="18"/>
              </w:rPr>
              <w:tab/>
            </w:r>
            <w:r w:rsidRPr="00643C76">
              <w:rPr>
                <w:rFonts w:cs="Times New Roman"/>
                <w:sz w:val="18"/>
              </w:rPr>
              <w:t>г.</w:t>
            </w:r>
            <w:r>
              <w:rPr>
                <w:rFonts w:cs="Times New Roman"/>
                <w:sz w:val="18"/>
              </w:rPr>
              <w:t xml:space="preserve"> </w:t>
            </w:r>
            <w:r w:rsidRPr="00AB45FB">
              <w:rPr>
                <w:rFonts w:cs="Times New Roman"/>
                <w:iCs/>
                <w:sz w:val="18"/>
              </w:rPr>
              <w:t>Ашхабад</w:t>
            </w:r>
          </w:p>
        </w:tc>
        <w:tc>
          <w:tcPr>
            <w:tcW w:w="644" w:type="dxa"/>
            <w:tcBorders>
              <w:bottom w:val="single" w:sz="12" w:space="0" w:color="auto"/>
            </w:tcBorders>
            <w:shd w:val="clear" w:color="auto" w:fill="auto"/>
            <w:noWrap/>
            <w:vAlign w:val="bottom"/>
          </w:tcPr>
          <w:p w14:paraId="39193392"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1</w:t>
            </w:r>
          </w:p>
        </w:tc>
        <w:tc>
          <w:tcPr>
            <w:tcW w:w="728" w:type="dxa"/>
            <w:tcBorders>
              <w:bottom w:val="single" w:sz="12" w:space="0" w:color="auto"/>
            </w:tcBorders>
            <w:shd w:val="clear" w:color="auto" w:fill="auto"/>
            <w:noWrap/>
            <w:vAlign w:val="bottom"/>
          </w:tcPr>
          <w:p w14:paraId="16DC40AF" w14:textId="77777777" w:rsidR="00F936CF" w:rsidRPr="00643C76" w:rsidRDefault="00F936CF" w:rsidP="002B12EB">
            <w:pPr>
              <w:spacing w:before="40" w:after="40" w:line="220" w:lineRule="exact"/>
              <w:ind w:left="28" w:right="28"/>
              <w:jc w:val="right"/>
              <w:rPr>
                <w:rFonts w:cs="Times New Roman"/>
                <w:b/>
                <w:sz w:val="18"/>
                <w:lang w:val="tk-TM"/>
              </w:rPr>
            </w:pPr>
            <w:r w:rsidRPr="00643C76">
              <w:rPr>
                <w:rFonts w:cs="Times New Roman"/>
                <w:b/>
                <w:sz w:val="18"/>
                <w:lang w:val="tk-TM"/>
              </w:rPr>
              <w:t>150</w:t>
            </w:r>
          </w:p>
        </w:tc>
        <w:tc>
          <w:tcPr>
            <w:tcW w:w="1175" w:type="dxa"/>
            <w:tcBorders>
              <w:bottom w:val="single" w:sz="12" w:space="0" w:color="auto"/>
            </w:tcBorders>
            <w:shd w:val="clear" w:color="auto" w:fill="auto"/>
            <w:noWrap/>
            <w:vAlign w:val="bottom"/>
          </w:tcPr>
          <w:p w14:paraId="1AAA287B" w14:textId="77777777" w:rsidR="00F936CF" w:rsidRPr="00643C76" w:rsidRDefault="00F936CF" w:rsidP="002B12EB">
            <w:pPr>
              <w:spacing w:before="40" w:after="40" w:line="220" w:lineRule="exact"/>
              <w:ind w:left="28" w:right="28"/>
              <w:jc w:val="right"/>
              <w:rPr>
                <w:rFonts w:cs="Times New Roman"/>
                <w:b/>
                <w:sz w:val="18"/>
                <w:lang w:val="tk-TM"/>
              </w:rPr>
            </w:pPr>
            <w:r w:rsidRPr="00643C76">
              <w:rPr>
                <w:rFonts w:cs="Times New Roman"/>
                <w:b/>
                <w:sz w:val="18"/>
                <w:lang w:val="tk-TM"/>
              </w:rPr>
              <w:t>86</w:t>
            </w:r>
          </w:p>
        </w:tc>
        <w:tc>
          <w:tcPr>
            <w:tcW w:w="955" w:type="dxa"/>
            <w:tcBorders>
              <w:bottom w:val="single" w:sz="12" w:space="0" w:color="auto"/>
            </w:tcBorders>
            <w:shd w:val="clear" w:color="auto" w:fill="auto"/>
            <w:noWrap/>
            <w:vAlign w:val="bottom"/>
          </w:tcPr>
          <w:p w14:paraId="0CDFC549" w14:textId="77777777" w:rsidR="00F936CF" w:rsidRPr="00643C76" w:rsidRDefault="00F936CF" w:rsidP="002B12EB">
            <w:pPr>
              <w:spacing w:before="40" w:after="40" w:line="220" w:lineRule="exact"/>
              <w:ind w:left="28" w:right="28"/>
              <w:jc w:val="right"/>
              <w:rPr>
                <w:rFonts w:cs="Times New Roman"/>
                <w:b/>
                <w:sz w:val="18"/>
                <w:lang w:val="tk-TM"/>
              </w:rPr>
            </w:pPr>
            <w:r w:rsidRPr="00643C76">
              <w:rPr>
                <w:rFonts w:cs="Times New Roman"/>
                <w:b/>
                <w:sz w:val="18"/>
                <w:lang w:val="tk-TM"/>
              </w:rPr>
              <w:t>64</w:t>
            </w:r>
          </w:p>
        </w:tc>
        <w:tc>
          <w:tcPr>
            <w:tcW w:w="1103" w:type="dxa"/>
            <w:tcBorders>
              <w:bottom w:val="single" w:sz="12" w:space="0" w:color="auto"/>
            </w:tcBorders>
            <w:shd w:val="clear" w:color="auto" w:fill="auto"/>
            <w:noWrap/>
            <w:vAlign w:val="bottom"/>
          </w:tcPr>
          <w:p w14:paraId="7FA049BF"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lang w:val="tk-TM"/>
              </w:rPr>
              <w:t>150</w:t>
            </w:r>
          </w:p>
        </w:tc>
        <w:tc>
          <w:tcPr>
            <w:tcW w:w="1589" w:type="dxa"/>
            <w:tcBorders>
              <w:bottom w:val="single" w:sz="12" w:space="0" w:color="auto"/>
            </w:tcBorders>
            <w:shd w:val="clear" w:color="auto" w:fill="auto"/>
            <w:noWrap/>
            <w:vAlign w:val="bottom"/>
          </w:tcPr>
          <w:p w14:paraId="433A287C" w14:textId="77777777" w:rsidR="00F936CF" w:rsidRPr="00643C76" w:rsidRDefault="00F936CF" w:rsidP="002B12EB">
            <w:pPr>
              <w:spacing w:before="40" w:after="40" w:line="220" w:lineRule="exact"/>
              <w:ind w:left="28" w:right="28"/>
              <w:jc w:val="right"/>
              <w:rPr>
                <w:rFonts w:cs="Times New Roman"/>
                <w:b/>
                <w:sz w:val="18"/>
              </w:rPr>
            </w:pPr>
            <w:r w:rsidRPr="00643C76">
              <w:rPr>
                <w:rFonts w:cs="Times New Roman"/>
                <w:b/>
                <w:sz w:val="18"/>
              </w:rPr>
              <w:t>–</w:t>
            </w:r>
          </w:p>
        </w:tc>
      </w:tr>
    </w:tbl>
    <w:p w14:paraId="3178249E" w14:textId="77777777" w:rsidR="00F936CF" w:rsidRPr="00904602" w:rsidRDefault="00F936CF" w:rsidP="00F936CF">
      <w:pPr>
        <w:pStyle w:val="H23G"/>
      </w:pPr>
      <w:r>
        <w:tab/>
      </w:r>
      <w:r>
        <w:tab/>
      </w:r>
      <w:r w:rsidRPr="00904602">
        <w:t>Сведения о детях с ограниченными возможностями здоровья за 20</w:t>
      </w:r>
      <w:r w:rsidRPr="00904602">
        <w:rPr>
          <w:lang w:val="tk-TM"/>
        </w:rPr>
        <w:t>2</w:t>
      </w:r>
      <w:r w:rsidRPr="00904602">
        <w:t>3</w:t>
      </w:r>
      <w:r>
        <w:t> год</w:t>
      </w:r>
    </w:p>
    <w:tbl>
      <w:tblPr>
        <w:tblW w:w="0" w:type="auto"/>
        <w:tblInd w:w="1134" w:type="dxa"/>
        <w:tblLayout w:type="fixed"/>
        <w:tblCellMar>
          <w:left w:w="0" w:type="dxa"/>
          <w:right w:w="0" w:type="dxa"/>
        </w:tblCellMar>
        <w:tblLook w:val="00A0" w:firstRow="1" w:lastRow="0" w:firstColumn="1" w:lastColumn="0" w:noHBand="0" w:noVBand="0"/>
      </w:tblPr>
      <w:tblGrid>
        <w:gridCol w:w="2310"/>
        <w:gridCol w:w="580"/>
        <w:gridCol w:w="786"/>
        <w:gridCol w:w="1168"/>
        <w:gridCol w:w="1007"/>
        <w:gridCol w:w="1063"/>
        <w:gridCol w:w="1590"/>
      </w:tblGrid>
      <w:tr w:rsidR="00F936CF" w:rsidRPr="0048414C" w14:paraId="194B95EF" w14:textId="77777777" w:rsidTr="002B12EB">
        <w:trPr>
          <w:tblHeader/>
        </w:trPr>
        <w:tc>
          <w:tcPr>
            <w:tcW w:w="2310" w:type="dxa"/>
            <w:vMerge w:val="restart"/>
            <w:tcBorders>
              <w:top w:val="single" w:sz="2" w:space="0" w:color="auto"/>
              <w:bottom w:val="single" w:sz="12" w:space="0" w:color="auto"/>
            </w:tcBorders>
            <w:shd w:val="clear" w:color="auto" w:fill="auto"/>
            <w:vAlign w:val="bottom"/>
          </w:tcPr>
          <w:p w14:paraId="69219EFB" w14:textId="77777777" w:rsidR="00F936CF" w:rsidRPr="0048414C" w:rsidRDefault="00F936CF" w:rsidP="002B12EB">
            <w:pPr>
              <w:spacing w:before="80" w:after="80" w:line="200" w:lineRule="exact"/>
              <w:ind w:left="28"/>
              <w:rPr>
                <w:rFonts w:cs="Times New Roman"/>
                <w:i/>
                <w:sz w:val="16"/>
              </w:rPr>
            </w:pPr>
            <w:r w:rsidRPr="0048414C">
              <w:rPr>
                <w:rFonts w:cs="Times New Roman"/>
                <w:i/>
                <w:sz w:val="16"/>
              </w:rPr>
              <w:t>Наименование учреждения</w:t>
            </w:r>
          </w:p>
        </w:tc>
        <w:tc>
          <w:tcPr>
            <w:tcW w:w="580" w:type="dxa"/>
            <w:vMerge w:val="restart"/>
            <w:tcBorders>
              <w:top w:val="single" w:sz="2" w:space="0" w:color="auto"/>
              <w:bottom w:val="single" w:sz="12" w:space="0" w:color="auto"/>
            </w:tcBorders>
            <w:shd w:val="clear" w:color="auto" w:fill="auto"/>
            <w:vAlign w:val="bottom"/>
          </w:tcPr>
          <w:p w14:paraId="49DCFE5E" w14:textId="77777777" w:rsidR="00F936CF" w:rsidRPr="0048414C" w:rsidRDefault="00F936CF" w:rsidP="002B12EB">
            <w:pPr>
              <w:spacing w:before="80" w:after="80" w:line="200" w:lineRule="exact"/>
              <w:ind w:left="28"/>
              <w:jc w:val="right"/>
              <w:rPr>
                <w:rFonts w:cs="Times New Roman"/>
                <w:i/>
                <w:sz w:val="16"/>
              </w:rPr>
            </w:pPr>
            <w:r w:rsidRPr="0048414C">
              <w:rPr>
                <w:rFonts w:cs="Times New Roman"/>
                <w:i/>
                <w:sz w:val="16"/>
              </w:rPr>
              <w:t>Всего</w:t>
            </w:r>
          </w:p>
        </w:tc>
        <w:tc>
          <w:tcPr>
            <w:tcW w:w="5614" w:type="dxa"/>
            <w:gridSpan w:val="5"/>
            <w:tcBorders>
              <w:top w:val="single" w:sz="2" w:space="0" w:color="auto"/>
              <w:bottom w:val="single" w:sz="2" w:space="0" w:color="auto"/>
            </w:tcBorders>
            <w:shd w:val="clear" w:color="auto" w:fill="auto"/>
            <w:noWrap/>
            <w:vAlign w:val="bottom"/>
          </w:tcPr>
          <w:p w14:paraId="3E17274D" w14:textId="77777777" w:rsidR="00F936CF" w:rsidRPr="0048414C" w:rsidRDefault="00F936CF" w:rsidP="002B12EB">
            <w:pPr>
              <w:spacing w:before="80" w:after="80" w:line="200" w:lineRule="exact"/>
              <w:ind w:left="28"/>
              <w:jc w:val="center"/>
              <w:rPr>
                <w:rFonts w:cs="Times New Roman"/>
                <w:i/>
                <w:sz w:val="16"/>
              </w:rPr>
            </w:pPr>
            <w:r w:rsidRPr="0048414C">
              <w:rPr>
                <w:rFonts w:cs="Times New Roman"/>
                <w:i/>
                <w:sz w:val="16"/>
              </w:rPr>
              <w:t>Количество детей, человек</w:t>
            </w:r>
          </w:p>
        </w:tc>
      </w:tr>
      <w:tr w:rsidR="00F936CF" w:rsidRPr="0048414C" w14:paraId="0482BFAF" w14:textId="77777777" w:rsidTr="002B12EB">
        <w:trPr>
          <w:tblHeader/>
        </w:trPr>
        <w:tc>
          <w:tcPr>
            <w:tcW w:w="2310" w:type="dxa"/>
            <w:vMerge/>
            <w:tcBorders>
              <w:top w:val="single" w:sz="12" w:space="0" w:color="auto"/>
            </w:tcBorders>
            <w:shd w:val="clear" w:color="auto" w:fill="auto"/>
            <w:vAlign w:val="bottom"/>
          </w:tcPr>
          <w:p w14:paraId="03C3A6F4" w14:textId="77777777" w:rsidR="00F936CF" w:rsidRPr="0048414C" w:rsidRDefault="00F936CF" w:rsidP="002B12EB">
            <w:pPr>
              <w:spacing w:before="80" w:after="80" w:line="200" w:lineRule="exact"/>
              <w:ind w:left="28"/>
              <w:rPr>
                <w:rFonts w:cs="Times New Roman"/>
                <w:i/>
                <w:sz w:val="16"/>
              </w:rPr>
            </w:pPr>
          </w:p>
        </w:tc>
        <w:tc>
          <w:tcPr>
            <w:tcW w:w="580" w:type="dxa"/>
            <w:vMerge/>
            <w:tcBorders>
              <w:top w:val="single" w:sz="12" w:space="0" w:color="auto"/>
            </w:tcBorders>
            <w:shd w:val="clear" w:color="auto" w:fill="auto"/>
            <w:vAlign w:val="bottom"/>
          </w:tcPr>
          <w:p w14:paraId="03E889CE" w14:textId="77777777" w:rsidR="00F936CF" w:rsidRPr="0048414C" w:rsidRDefault="00F936CF" w:rsidP="002B12EB">
            <w:pPr>
              <w:spacing w:before="80" w:after="80" w:line="200" w:lineRule="exact"/>
              <w:ind w:left="28"/>
              <w:jc w:val="right"/>
              <w:rPr>
                <w:rFonts w:cs="Times New Roman"/>
                <w:i/>
                <w:sz w:val="16"/>
              </w:rPr>
            </w:pPr>
          </w:p>
        </w:tc>
        <w:tc>
          <w:tcPr>
            <w:tcW w:w="786" w:type="dxa"/>
            <w:vMerge w:val="restart"/>
            <w:tcBorders>
              <w:top w:val="single" w:sz="2" w:space="0" w:color="auto"/>
            </w:tcBorders>
            <w:shd w:val="clear" w:color="auto" w:fill="auto"/>
            <w:noWrap/>
            <w:vAlign w:val="bottom"/>
          </w:tcPr>
          <w:p w14:paraId="0AFB48EE" w14:textId="77777777" w:rsidR="00F936CF" w:rsidRPr="0048414C" w:rsidRDefault="00F936CF" w:rsidP="002B12EB">
            <w:pPr>
              <w:spacing w:before="80" w:after="80" w:line="200" w:lineRule="exact"/>
              <w:ind w:left="28"/>
              <w:jc w:val="right"/>
              <w:rPr>
                <w:rFonts w:cs="Times New Roman"/>
                <w:i/>
                <w:sz w:val="16"/>
              </w:rPr>
            </w:pPr>
            <w:r w:rsidRPr="0048414C">
              <w:rPr>
                <w:rFonts w:cs="Times New Roman"/>
                <w:i/>
                <w:sz w:val="16"/>
              </w:rPr>
              <w:t>Всего</w:t>
            </w:r>
          </w:p>
        </w:tc>
        <w:tc>
          <w:tcPr>
            <w:tcW w:w="4828" w:type="dxa"/>
            <w:gridSpan w:val="4"/>
            <w:tcBorders>
              <w:top w:val="single" w:sz="2" w:space="0" w:color="auto"/>
              <w:bottom w:val="single" w:sz="2" w:space="0" w:color="auto"/>
            </w:tcBorders>
            <w:shd w:val="clear" w:color="auto" w:fill="auto"/>
            <w:noWrap/>
            <w:vAlign w:val="bottom"/>
          </w:tcPr>
          <w:p w14:paraId="65298290" w14:textId="77777777" w:rsidR="00F936CF" w:rsidRPr="0048414C" w:rsidRDefault="00F936CF" w:rsidP="002B12EB">
            <w:pPr>
              <w:spacing w:before="80" w:after="80" w:line="200" w:lineRule="exact"/>
              <w:ind w:left="28"/>
              <w:jc w:val="center"/>
              <w:rPr>
                <w:rFonts w:cs="Times New Roman"/>
                <w:i/>
                <w:iCs/>
                <w:sz w:val="16"/>
              </w:rPr>
            </w:pPr>
            <w:r w:rsidRPr="0048414C">
              <w:rPr>
                <w:rFonts w:cs="Times New Roman"/>
                <w:i/>
                <w:iCs/>
                <w:sz w:val="16"/>
              </w:rPr>
              <w:t>в том числе по полу и возрасту:</w:t>
            </w:r>
          </w:p>
        </w:tc>
      </w:tr>
      <w:tr w:rsidR="00F936CF" w:rsidRPr="0048414C" w14:paraId="15E499AD" w14:textId="77777777" w:rsidTr="002B12EB">
        <w:trPr>
          <w:tblHeader/>
        </w:trPr>
        <w:tc>
          <w:tcPr>
            <w:tcW w:w="2310" w:type="dxa"/>
            <w:vMerge/>
            <w:tcBorders>
              <w:bottom w:val="single" w:sz="12" w:space="0" w:color="auto"/>
            </w:tcBorders>
            <w:shd w:val="clear" w:color="auto" w:fill="auto"/>
            <w:vAlign w:val="bottom"/>
          </w:tcPr>
          <w:p w14:paraId="2700493C" w14:textId="77777777" w:rsidR="00F936CF" w:rsidRPr="0048414C" w:rsidRDefault="00F936CF" w:rsidP="002B12EB">
            <w:pPr>
              <w:spacing w:before="80" w:after="80" w:line="200" w:lineRule="exact"/>
              <w:ind w:left="28"/>
              <w:rPr>
                <w:rFonts w:cs="Times New Roman"/>
                <w:i/>
                <w:sz w:val="16"/>
              </w:rPr>
            </w:pPr>
          </w:p>
        </w:tc>
        <w:tc>
          <w:tcPr>
            <w:tcW w:w="580" w:type="dxa"/>
            <w:vMerge/>
            <w:tcBorders>
              <w:bottom w:val="single" w:sz="12" w:space="0" w:color="auto"/>
            </w:tcBorders>
            <w:shd w:val="clear" w:color="auto" w:fill="auto"/>
            <w:vAlign w:val="bottom"/>
          </w:tcPr>
          <w:p w14:paraId="5106402A" w14:textId="77777777" w:rsidR="00F936CF" w:rsidRPr="0048414C" w:rsidRDefault="00F936CF" w:rsidP="002B12EB">
            <w:pPr>
              <w:spacing w:before="80" w:after="80" w:line="200" w:lineRule="exact"/>
              <w:ind w:left="28"/>
              <w:jc w:val="right"/>
              <w:rPr>
                <w:rFonts w:cs="Times New Roman"/>
                <w:i/>
                <w:sz w:val="16"/>
              </w:rPr>
            </w:pPr>
          </w:p>
        </w:tc>
        <w:tc>
          <w:tcPr>
            <w:tcW w:w="786" w:type="dxa"/>
            <w:vMerge/>
            <w:tcBorders>
              <w:bottom w:val="single" w:sz="12" w:space="0" w:color="auto"/>
            </w:tcBorders>
            <w:shd w:val="clear" w:color="auto" w:fill="auto"/>
            <w:vAlign w:val="bottom"/>
          </w:tcPr>
          <w:p w14:paraId="77D85C07" w14:textId="77777777" w:rsidR="00F936CF" w:rsidRPr="0048414C" w:rsidRDefault="00F936CF" w:rsidP="002B12EB">
            <w:pPr>
              <w:spacing w:before="80" w:after="80" w:line="200" w:lineRule="exact"/>
              <w:ind w:left="28"/>
              <w:jc w:val="right"/>
              <w:rPr>
                <w:rFonts w:cs="Times New Roman"/>
                <w:i/>
                <w:sz w:val="16"/>
              </w:rPr>
            </w:pPr>
          </w:p>
        </w:tc>
        <w:tc>
          <w:tcPr>
            <w:tcW w:w="1168" w:type="dxa"/>
            <w:tcBorders>
              <w:top w:val="single" w:sz="2" w:space="0" w:color="auto"/>
              <w:bottom w:val="single" w:sz="12" w:space="0" w:color="auto"/>
            </w:tcBorders>
            <w:shd w:val="clear" w:color="auto" w:fill="auto"/>
            <w:vAlign w:val="bottom"/>
          </w:tcPr>
          <w:p w14:paraId="424F7167" w14:textId="77777777" w:rsidR="00F936CF" w:rsidRPr="0048414C" w:rsidRDefault="00F936CF" w:rsidP="002B12EB">
            <w:pPr>
              <w:spacing w:before="80" w:after="80" w:line="200" w:lineRule="exact"/>
              <w:ind w:left="28"/>
              <w:jc w:val="right"/>
              <w:rPr>
                <w:rFonts w:cs="Times New Roman"/>
                <w:i/>
                <w:sz w:val="16"/>
              </w:rPr>
            </w:pPr>
            <w:r w:rsidRPr="0048414C">
              <w:rPr>
                <w:rFonts w:cs="Times New Roman"/>
                <w:i/>
                <w:sz w:val="16"/>
              </w:rPr>
              <w:t>мальчики</w:t>
            </w:r>
          </w:p>
        </w:tc>
        <w:tc>
          <w:tcPr>
            <w:tcW w:w="1007" w:type="dxa"/>
            <w:tcBorders>
              <w:top w:val="single" w:sz="2" w:space="0" w:color="auto"/>
              <w:bottom w:val="single" w:sz="12" w:space="0" w:color="auto"/>
            </w:tcBorders>
            <w:shd w:val="clear" w:color="auto" w:fill="auto"/>
            <w:noWrap/>
            <w:vAlign w:val="bottom"/>
          </w:tcPr>
          <w:p w14:paraId="7CBE55CE" w14:textId="77777777" w:rsidR="00F936CF" w:rsidRPr="0048414C" w:rsidRDefault="00F936CF" w:rsidP="002B12EB">
            <w:pPr>
              <w:spacing w:before="80" w:after="80" w:line="200" w:lineRule="exact"/>
              <w:ind w:left="28"/>
              <w:jc w:val="right"/>
              <w:rPr>
                <w:rFonts w:cs="Times New Roman"/>
                <w:i/>
                <w:sz w:val="16"/>
              </w:rPr>
            </w:pPr>
            <w:r w:rsidRPr="0048414C">
              <w:rPr>
                <w:rFonts w:cs="Times New Roman"/>
                <w:i/>
                <w:sz w:val="16"/>
              </w:rPr>
              <w:t>девочки</w:t>
            </w:r>
          </w:p>
        </w:tc>
        <w:tc>
          <w:tcPr>
            <w:tcW w:w="1063" w:type="dxa"/>
            <w:tcBorders>
              <w:top w:val="single" w:sz="2" w:space="0" w:color="auto"/>
              <w:bottom w:val="single" w:sz="12" w:space="0" w:color="auto"/>
            </w:tcBorders>
            <w:shd w:val="clear" w:color="auto" w:fill="auto"/>
            <w:vAlign w:val="bottom"/>
          </w:tcPr>
          <w:p w14:paraId="2CEEB46D" w14:textId="77777777" w:rsidR="00F936CF" w:rsidRPr="0048414C" w:rsidRDefault="00F936CF" w:rsidP="002B12EB">
            <w:pPr>
              <w:spacing w:before="80" w:after="80" w:line="200" w:lineRule="exact"/>
              <w:ind w:left="28"/>
              <w:jc w:val="right"/>
              <w:rPr>
                <w:rFonts w:cs="Times New Roman"/>
                <w:i/>
                <w:sz w:val="16"/>
              </w:rPr>
            </w:pPr>
            <w:r w:rsidRPr="0048414C">
              <w:rPr>
                <w:rFonts w:cs="Times New Roman"/>
                <w:i/>
                <w:sz w:val="16"/>
              </w:rPr>
              <w:t xml:space="preserve">от 6 лет </w:t>
            </w:r>
            <w:r w:rsidRPr="0048414C">
              <w:rPr>
                <w:rFonts w:cs="Times New Roman"/>
                <w:i/>
                <w:sz w:val="16"/>
              </w:rPr>
              <w:br/>
              <w:t>до 17 лет</w:t>
            </w:r>
          </w:p>
        </w:tc>
        <w:tc>
          <w:tcPr>
            <w:tcW w:w="1590" w:type="dxa"/>
            <w:tcBorders>
              <w:top w:val="single" w:sz="2" w:space="0" w:color="auto"/>
              <w:bottom w:val="single" w:sz="12" w:space="0" w:color="auto"/>
            </w:tcBorders>
            <w:shd w:val="clear" w:color="auto" w:fill="auto"/>
            <w:noWrap/>
            <w:vAlign w:val="bottom"/>
          </w:tcPr>
          <w:p w14:paraId="5C8C8559" w14:textId="77777777" w:rsidR="00F936CF" w:rsidRPr="0048414C" w:rsidRDefault="00F936CF" w:rsidP="002B12EB">
            <w:pPr>
              <w:spacing w:before="80" w:after="80" w:line="200" w:lineRule="exact"/>
              <w:ind w:left="28"/>
              <w:jc w:val="right"/>
              <w:rPr>
                <w:rFonts w:cs="Times New Roman"/>
                <w:i/>
                <w:sz w:val="16"/>
              </w:rPr>
            </w:pPr>
            <w:r w:rsidRPr="0048414C">
              <w:rPr>
                <w:rFonts w:cs="Times New Roman"/>
                <w:i/>
                <w:sz w:val="16"/>
              </w:rPr>
              <w:t>18 лет и старше</w:t>
            </w:r>
          </w:p>
        </w:tc>
      </w:tr>
      <w:tr w:rsidR="00F936CF" w:rsidRPr="008E21C6" w14:paraId="5AB2A8FC" w14:textId="77777777" w:rsidTr="002B12EB">
        <w:tc>
          <w:tcPr>
            <w:tcW w:w="2310" w:type="dxa"/>
            <w:shd w:val="clear" w:color="auto" w:fill="auto"/>
          </w:tcPr>
          <w:p w14:paraId="7DE83C5D" w14:textId="77777777" w:rsidR="00F936CF" w:rsidRPr="008E21C6" w:rsidRDefault="00F936CF" w:rsidP="002B12EB">
            <w:pPr>
              <w:spacing w:before="40" w:after="40" w:line="220" w:lineRule="exact"/>
              <w:ind w:left="28" w:right="28"/>
              <w:rPr>
                <w:rFonts w:cs="Times New Roman"/>
                <w:b/>
                <w:sz w:val="18"/>
              </w:rPr>
            </w:pPr>
            <w:r w:rsidRPr="008E21C6">
              <w:rPr>
                <w:rFonts w:cs="Times New Roman"/>
                <w:b/>
                <w:sz w:val="18"/>
              </w:rPr>
              <w:t xml:space="preserve">Учреждения для детей </w:t>
            </w:r>
            <w:r>
              <w:rPr>
                <w:rFonts w:cs="Times New Roman"/>
                <w:b/>
                <w:sz w:val="18"/>
              </w:rPr>
              <w:br/>
            </w:r>
            <w:r w:rsidRPr="008E21C6">
              <w:rPr>
                <w:rFonts w:cs="Times New Roman"/>
                <w:b/>
                <w:sz w:val="18"/>
              </w:rPr>
              <w:t>с ограниченными возможностями здоровья</w:t>
            </w:r>
            <w:r>
              <w:rPr>
                <w:rFonts w:cs="Times New Roman"/>
                <w:b/>
                <w:sz w:val="18"/>
              </w:rPr>
              <w:t> —</w:t>
            </w:r>
            <w:r w:rsidRPr="008E21C6">
              <w:rPr>
                <w:rFonts w:cs="Times New Roman"/>
                <w:b/>
                <w:sz w:val="18"/>
              </w:rPr>
              <w:t xml:space="preserve"> всего, единиц </w:t>
            </w:r>
          </w:p>
        </w:tc>
        <w:tc>
          <w:tcPr>
            <w:tcW w:w="580" w:type="dxa"/>
            <w:shd w:val="clear" w:color="auto" w:fill="auto"/>
            <w:noWrap/>
            <w:vAlign w:val="bottom"/>
          </w:tcPr>
          <w:p w14:paraId="5160B6AB"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17</w:t>
            </w:r>
          </w:p>
        </w:tc>
        <w:tc>
          <w:tcPr>
            <w:tcW w:w="786" w:type="dxa"/>
            <w:shd w:val="clear" w:color="auto" w:fill="auto"/>
            <w:noWrap/>
            <w:vAlign w:val="bottom"/>
          </w:tcPr>
          <w:p w14:paraId="064C93C5"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4</w:t>
            </w:r>
            <w:r w:rsidRPr="008E21C6">
              <w:rPr>
                <w:rFonts w:cs="Times New Roman"/>
                <w:b/>
                <w:sz w:val="18"/>
                <w:lang w:val="en-US"/>
              </w:rPr>
              <w:t xml:space="preserve"> </w:t>
            </w:r>
            <w:r w:rsidRPr="008E21C6">
              <w:rPr>
                <w:rFonts w:cs="Times New Roman"/>
                <w:b/>
                <w:sz w:val="18"/>
              </w:rPr>
              <w:t>864</w:t>
            </w:r>
          </w:p>
        </w:tc>
        <w:tc>
          <w:tcPr>
            <w:tcW w:w="1168" w:type="dxa"/>
            <w:shd w:val="clear" w:color="auto" w:fill="auto"/>
            <w:noWrap/>
            <w:vAlign w:val="bottom"/>
          </w:tcPr>
          <w:p w14:paraId="42CD9148"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3</w:t>
            </w:r>
            <w:r w:rsidRPr="008E21C6">
              <w:rPr>
                <w:rFonts w:cs="Times New Roman"/>
                <w:b/>
                <w:sz w:val="18"/>
                <w:lang w:val="en-US"/>
              </w:rPr>
              <w:t xml:space="preserve"> </w:t>
            </w:r>
            <w:r w:rsidRPr="008E21C6">
              <w:rPr>
                <w:rFonts w:cs="Times New Roman"/>
                <w:b/>
                <w:sz w:val="18"/>
              </w:rPr>
              <w:t>086</w:t>
            </w:r>
          </w:p>
        </w:tc>
        <w:tc>
          <w:tcPr>
            <w:tcW w:w="1007" w:type="dxa"/>
            <w:shd w:val="clear" w:color="auto" w:fill="auto"/>
            <w:noWrap/>
            <w:vAlign w:val="bottom"/>
          </w:tcPr>
          <w:p w14:paraId="634B5125"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1</w:t>
            </w:r>
            <w:r w:rsidRPr="008E21C6">
              <w:rPr>
                <w:rFonts w:cs="Times New Roman"/>
                <w:b/>
                <w:sz w:val="18"/>
                <w:lang w:val="en-US"/>
              </w:rPr>
              <w:t xml:space="preserve"> </w:t>
            </w:r>
            <w:r w:rsidRPr="008E21C6">
              <w:rPr>
                <w:rFonts w:cs="Times New Roman"/>
                <w:b/>
                <w:sz w:val="18"/>
              </w:rPr>
              <w:t>778</w:t>
            </w:r>
          </w:p>
        </w:tc>
        <w:tc>
          <w:tcPr>
            <w:tcW w:w="1063" w:type="dxa"/>
            <w:shd w:val="clear" w:color="auto" w:fill="auto"/>
            <w:noWrap/>
            <w:vAlign w:val="bottom"/>
          </w:tcPr>
          <w:p w14:paraId="5B74D80C"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4</w:t>
            </w:r>
            <w:r w:rsidRPr="008E21C6">
              <w:rPr>
                <w:rFonts w:cs="Times New Roman"/>
                <w:b/>
                <w:sz w:val="18"/>
                <w:lang w:val="en-US"/>
              </w:rPr>
              <w:t xml:space="preserve"> </w:t>
            </w:r>
            <w:r w:rsidRPr="008E21C6">
              <w:rPr>
                <w:rFonts w:cs="Times New Roman"/>
                <w:b/>
                <w:sz w:val="18"/>
              </w:rPr>
              <w:t>669</w:t>
            </w:r>
          </w:p>
        </w:tc>
        <w:tc>
          <w:tcPr>
            <w:tcW w:w="1590" w:type="dxa"/>
            <w:shd w:val="clear" w:color="auto" w:fill="auto"/>
            <w:noWrap/>
            <w:vAlign w:val="bottom"/>
          </w:tcPr>
          <w:p w14:paraId="2C913BDF"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195</w:t>
            </w:r>
          </w:p>
        </w:tc>
      </w:tr>
      <w:tr w:rsidR="00F936CF" w:rsidRPr="008E21C6" w14:paraId="66FA7F35" w14:textId="77777777" w:rsidTr="002B12EB">
        <w:tc>
          <w:tcPr>
            <w:tcW w:w="2310" w:type="dxa"/>
            <w:shd w:val="clear" w:color="auto" w:fill="auto"/>
          </w:tcPr>
          <w:p w14:paraId="1309B69F" w14:textId="77777777" w:rsidR="00F936CF" w:rsidRPr="008E21C6" w:rsidRDefault="00F936CF" w:rsidP="002B12EB">
            <w:pPr>
              <w:tabs>
                <w:tab w:val="left" w:pos="255"/>
              </w:tabs>
              <w:spacing w:before="40" w:after="40" w:line="220" w:lineRule="exact"/>
              <w:ind w:left="255" w:right="28" w:hanging="227"/>
              <w:rPr>
                <w:rFonts w:cs="Times New Roman"/>
                <w:iCs/>
                <w:sz w:val="18"/>
              </w:rPr>
            </w:pPr>
            <w:r>
              <w:rPr>
                <w:rFonts w:cs="Times New Roman"/>
                <w:iCs/>
                <w:sz w:val="18"/>
              </w:rPr>
              <w:tab/>
            </w:r>
            <w:r w:rsidRPr="008E21C6">
              <w:rPr>
                <w:rFonts w:cs="Times New Roman"/>
                <w:iCs/>
                <w:sz w:val="18"/>
              </w:rPr>
              <w:t>в том числе:</w:t>
            </w:r>
          </w:p>
        </w:tc>
        <w:tc>
          <w:tcPr>
            <w:tcW w:w="580" w:type="dxa"/>
            <w:shd w:val="clear" w:color="auto" w:fill="auto"/>
            <w:noWrap/>
            <w:vAlign w:val="bottom"/>
          </w:tcPr>
          <w:p w14:paraId="76AFBAE4"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 </w:t>
            </w:r>
          </w:p>
        </w:tc>
        <w:tc>
          <w:tcPr>
            <w:tcW w:w="786" w:type="dxa"/>
            <w:shd w:val="clear" w:color="auto" w:fill="auto"/>
            <w:noWrap/>
            <w:vAlign w:val="bottom"/>
          </w:tcPr>
          <w:p w14:paraId="4EA1A175" w14:textId="77777777" w:rsidR="00F936CF" w:rsidRPr="008E21C6" w:rsidRDefault="00F936CF" w:rsidP="002B12EB">
            <w:pPr>
              <w:spacing w:before="40" w:after="40" w:line="220" w:lineRule="exact"/>
              <w:ind w:left="28" w:right="28"/>
              <w:jc w:val="right"/>
              <w:rPr>
                <w:rFonts w:cs="Times New Roman"/>
                <w:b/>
                <w:sz w:val="18"/>
              </w:rPr>
            </w:pPr>
          </w:p>
        </w:tc>
        <w:tc>
          <w:tcPr>
            <w:tcW w:w="1168" w:type="dxa"/>
            <w:shd w:val="clear" w:color="auto" w:fill="auto"/>
            <w:noWrap/>
            <w:vAlign w:val="bottom"/>
          </w:tcPr>
          <w:p w14:paraId="29BBDD3F" w14:textId="77777777" w:rsidR="00F936CF" w:rsidRPr="008E21C6" w:rsidRDefault="00F936CF" w:rsidP="002B12EB">
            <w:pPr>
              <w:spacing w:before="40" w:after="40" w:line="220" w:lineRule="exact"/>
              <w:ind w:left="28" w:right="28"/>
              <w:jc w:val="right"/>
              <w:rPr>
                <w:rFonts w:cs="Times New Roman"/>
                <w:b/>
                <w:sz w:val="18"/>
              </w:rPr>
            </w:pPr>
          </w:p>
        </w:tc>
        <w:tc>
          <w:tcPr>
            <w:tcW w:w="1007" w:type="dxa"/>
            <w:shd w:val="clear" w:color="auto" w:fill="auto"/>
            <w:noWrap/>
            <w:vAlign w:val="bottom"/>
          </w:tcPr>
          <w:p w14:paraId="27238843" w14:textId="77777777" w:rsidR="00F936CF" w:rsidRPr="008E21C6" w:rsidRDefault="00F936CF" w:rsidP="002B12EB">
            <w:pPr>
              <w:spacing w:before="40" w:after="40" w:line="220" w:lineRule="exact"/>
              <w:ind w:left="28" w:right="28"/>
              <w:jc w:val="right"/>
              <w:rPr>
                <w:rFonts w:cs="Times New Roman"/>
                <w:b/>
                <w:sz w:val="18"/>
              </w:rPr>
            </w:pPr>
          </w:p>
        </w:tc>
        <w:tc>
          <w:tcPr>
            <w:tcW w:w="1063" w:type="dxa"/>
            <w:shd w:val="clear" w:color="auto" w:fill="auto"/>
            <w:noWrap/>
            <w:vAlign w:val="bottom"/>
          </w:tcPr>
          <w:p w14:paraId="192F4C08" w14:textId="77777777" w:rsidR="00F936CF" w:rsidRPr="008E21C6" w:rsidRDefault="00F936CF" w:rsidP="002B12EB">
            <w:pPr>
              <w:spacing w:before="40" w:after="40" w:line="220" w:lineRule="exact"/>
              <w:ind w:left="28" w:right="28"/>
              <w:jc w:val="right"/>
              <w:rPr>
                <w:rFonts w:cs="Times New Roman"/>
                <w:b/>
                <w:sz w:val="18"/>
              </w:rPr>
            </w:pPr>
          </w:p>
        </w:tc>
        <w:tc>
          <w:tcPr>
            <w:tcW w:w="1590" w:type="dxa"/>
            <w:shd w:val="clear" w:color="auto" w:fill="auto"/>
            <w:noWrap/>
            <w:vAlign w:val="bottom"/>
          </w:tcPr>
          <w:p w14:paraId="468492A4" w14:textId="77777777" w:rsidR="00F936CF" w:rsidRPr="008E21C6" w:rsidRDefault="00F936CF" w:rsidP="002B12EB">
            <w:pPr>
              <w:spacing w:before="40" w:after="40" w:line="220" w:lineRule="exact"/>
              <w:ind w:left="28" w:right="28"/>
              <w:jc w:val="right"/>
              <w:rPr>
                <w:rFonts w:cs="Times New Roman"/>
                <w:b/>
                <w:sz w:val="18"/>
              </w:rPr>
            </w:pPr>
          </w:p>
        </w:tc>
      </w:tr>
      <w:tr w:rsidR="00F936CF" w:rsidRPr="008E21C6" w14:paraId="654281B1" w14:textId="77777777" w:rsidTr="002B12EB">
        <w:tc>
          <w:tcPr>
            <w:tcW w:w="2310" w:type="dxa"/>
            <w:shd w:val="clear" w:color="auto" w:fill="auto"/>
          </w:tcPr>
          <w:p w14:paraId="32EF0818" w14:textId="77777777" w:rsidR="00F936CF" w:rsidRPr="008E21C6" w:rsidRDefault="00F936CF" w:rsidP="002B12EB">
            <w:pPr>
              <w:tabs>
                <w:tab w:val="left" w:pos="255"/>
              </w:tabs>
              <w:spacing w:before="40" w:after="40" w:line="220" w:lineRule="exact"/>
              <w:ind w:left="255" w:right="28" w:hanging="227"/>
              <w:rPr>
                <w:rFonts w:cs="Times New Roman"/>
                <w:b/>
                <w:i/>
                <w:iCs/>
                <w:sz w:val="18"/>
              </w:rPr>
            </w:pPr>
            <w:r>
              <w:rPr>
                <w:rFonts w:cs="Times New Roman"/>
                <w:b/>
                <w:sz w:val="18"/>
              </w:rPr>
              <w:tab/>
            </w:r>
            <w:r w:rsidRPr="008E21C6">
              <w:rPr>
                <w:rFonts w:cs="Times New Roman"/>
                <w:b/>
                <w:sz w:val="18"/>
              </w:rPr>
              <w:t>Оздоровительный учебно-воспитательный комплекс</w:t>
            </w:r>
          </w:p>
        </w:tc>
        <w:tc>
          <w:tcPr>
            <w:tcW w:w="580" w:type="dxa"/>
            <w:shd w:val="clear" w:color="auto" w:fill="auto"/>
            <w:noWrap/>
            <w:vAlign w:val="bottom"/>
          </w:tcPr>
          <w:p w14:paraId="17165384"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6</w:t>
            </w:r>
          </w:p>
        </w:tc>
        <w:tc>
          <w:tcPr>
            <w:tcW w:w="786" w:type="dxa"/>
            <w:shd w:val="clear" w:color="auto" w:fill="auto"/>
            <w:noWrap/>
            <w:vAlign w:val="bottom"/>
          </w:tcPr>
          <w:p w14:paraId="4E8EBDC7"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2</w:t>
            </w:r>
            <w:r w:rsidRPr="008E21C6">
              <w:rPr>
                <w:rFonts w:cs="Times New Roman"/>
                <w:b/>
                <w:sz w:val="18"/>
                <w:lang w:val="en-US"/>
              </w:rPr>
              <w:t xml:space="preserve"> </w:t>
            </w:r>
            <w:r w:rsidRPr="008E21C6">
              <w:rPr>
                <w:rFonts w:cs="Times New Roman"/>
                <w:b/>
                <w:sz w:val="18"/>
              </w:rPr>
              <w:t>485</w:t>
            </w:r>
          </w:p>
        </w:tc>
        <w:tc>
          <w:tcPr>
            <w:tcW w:w="1168" w:type="dxa"/>
            <w:shd w:val="clear" w:color="auto" w:fill="auto"/>
            <w:noWrap/>
            <w:vAlign w:val="bottom"/>
          </w:tcPr>
          <w:p w14:paraId="5513586E"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1</w:t>
            </w:r>
            <w:r w:rsidRPr="008E21C6">
              <w:rPr>
                <w:rFonts w:cs="Times New Roman"/>
                <w:b/>
                <w:sz w:val="18"/>
                <w:lang w:val="en-US"/>
              </w:rPr>
              <w:t xml:space="preserve"> </w:t>
            </w:r>
            <w:r w:rsidRPr="008E21C6">
              <w:rPr>
                <w:rFonts w:cs="Times New Roman"/>
                <w:b/>
                <w:sz w:val="18"/>
              </w:rPr>
              <w:t>513</w:t>
            </w:r>
          </w:p>
        </w:tc>
        <w:tc>
          <w:tcPr>
            <w:tcW w:w="1007" w:type="dxa"/>
            <w:shd w:val="clear" w:color="auto" w:fill="auto"/>
            <w:noWrap/>
            <w:vAlign w:val="bottom"/>
          </w:tcPr>
          <w:p w14:paraId="62344555"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972</w:t>
            </w:r>
          </w:p>
        </w:tc>
        <w:tc>
          <w:tcPr>
            <w:tcW w:w="1063" w:type="dxa"/>
            <w:shd w:val="clear" w:color="auto" w:fill="auto"/>
            <w:noWrap/>
            <w:vAlign w:val="bottom"/>
          </w:tcPr>
          <w:p w14:paraId="0A54B1C3"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2</w:t>
            </w:r>
            <w:r w:rsidRPr="008E21C6">
              <w:rPr>
                <w:rFonts w:cs="Times New Roman"/>
                <w:b/>
                <w:sz w:val="18"/>
                <w:lang w:val="en-US"/>
              </w:rPr>
              <w:t xml:space="preserve"> </w:t>
            </w:r>
            <w:r w:rsidRPr="008E21C6">
              <w:rPr>
                <w:rFonts w:cs="Times New Roman"/>
                <w:b/>
                <w:sz w:val="18"/>
              </w:rPr>
              <w:t>362</w:t>
            </w:r>
          </w:p>
        </w:tc>
        <w:tc>
          <w:tcPr>
            <w:tcW w:w="1590" w:type="dxa"/>
            <w:shd w:val="clear" w:color="auto" w:fill="auto"/>
            <w:noWrap/>
            <w:vAlign w:val="bottom"/>
          </w:tcPr>
          <w:p w14:paraId="6E343E2F"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123</w:t>
            </w:r>
          </w:p>
        </w:tc>
      </w:tr>
      <w:tr w:rsidR="00F936CF" w:rsidRPr="008E21C6" w14:paraId="61C5C0DE" w14:textId="77777777" w:rsidTr="002B12EB">
        <w:tc>
          <w:tcPr>
            <w:tcW w:w="2310" w:type="dxa"/>
            <w:shd w:val="clear" w:color="auto" w:fill="auto"/>
          </w:tcPr>
          <w:p w14:paraId="43763D71"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г. Ашхабад</w:t>
            </w:r>
          </w:p>
        </w:tc>
        <w:tc>
          <w:tcPr>
            <w:tcW w:w="580" w:type="dxa"/>
            <w:shd w:val="clear" w:color="auto" w:fill="auto"/>
            <w:noWrap/>
            <w:vAlign w:val="bottom"/>
          </w:tcPr>
          <w:p w14:paraId="2A1FDF3C"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w:t>
            </w:r>
          </w:p>
        </w:tc>
        <w:tc>
          <w:tcPr>
            <w:tcW w:w="786" w:type="dxa"/>
            <w:shd w:val="clear" w:color="auto" w:fill="auto"/>
            <w:noWrap/>
            <w:vAlign w:val="bottom"/>
          </w:tcPr>
          <w:p w14:paraId="23C3C9B4"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588</w:t>
            </w:r>
          </w:p>
        </w:tc>
        <w:tc>
          <w:tcPr>
            <w:tcW w:w="1168" w:type="dxa"/>
            <w:shd w:val="clear" w:color="auto" w:fill="auto"/>
            <w:noWrap/>
            <w:vAlign w:val="bottom"/>
          </w:tcPr>
          <w:p w14:paraId="291DCE1E"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346</w:t>
            </w:r>
          </w:p>
        </w:tc>
        <w:tc>
          <w:tcPr>
            <w:tcW w:w="1007" w:type="dxa"/>
            <w:shd w:val="clear" w:color="auto" w:fill="auto"/>
            <w:noWrap/>
            <w:vAlign w:val="bottom"/>
          </w:tcPr>
          <w:p w14:paraId="77791290"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242</w:t>
            </w:r>
          </w:p>
        </w:tc>
        <w:tc>
          <w:tcPr>
            <w:tcW w:w="1063" w:type="dxa"/>
            <w:shd w:val="clear" w:color="auto" w:fill="auto"/>
            <w:noWrap/>
            <w:vAlign w:val="bottom"/>
          </w:tcPr>
          <w:p w14:paraId="7ACA0AF5"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573</w:t>
            </w:r>
          </w:p>
        </w:tc>
        <w:tc>
          <w:tcPr>
            <w:tcW w:w="1590" w:type="dxa"/>
            <w:shd w:val="clear" w:color="auto" w:fill="auto"/>
            <w:noWrap/>
            <w:vAlign w:val="bottom"/>
          </w:tcPr>
          <w:p w14:paraId="34134188"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15</w:t>
            </w:r>
          </w:p>
        </w:tc>
      </w:tr>
      <w:tr w:rsidR="00F936CF" w:rsidRPr="008E21C6" w14:paraId="40021E08" w14:textId="77777777" w:rsidTr="002B12EB">
        <w:tc>
          <w:tcPr>
            <w:tcW w:w="2310" w:type="dxa"/>
            <w:shd w:val="clear" w:color="auto" w:fill="auto"/>
          </w:tcPr>
          <w:p w14:paraId="7A84E2E8"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Ахалский велаят</w:t>
            </w:r>
          </w:p>
        </w:tc>
        <w:tc>
          <w:tcPr>
            <w:tcW w:w="580" w:type="dxa"/>
            <w:shd w:val="clear" w:color="auto" w:fill="auto"/>
            <w:noWrap/>
            <w:vAlign w:val="bottom"/>
          </w:tcPr>
          <w:p w14:paraId="5701CB73"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w:t>
            </w:r>
          </w:p>
        </w:tc>
        <w:tc>
          <w:tcPr>
            <w:tcW w:w="786" w:type="dxa"/>
            <w:shd w:val="clear" w:color="auto" w:fill="auto"/>
            <w:noWrap/>
            <w:vAlign w:val="bottom"/>
          </w:tcPr>
          <w:p w14:paraId="7AE6EDA4"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406</w:t>
            </w:r>
          </w:p>
        </w:tc>
        <w:tc>
          <w:tcPr>
            <w:tcW w:w="1168" w:type="dxa"/>
            <w:shd w:val="clear" w:color="auto" w:fill="auto"/>
            <w:noWrap/>
            <w:vAlign w:val="bottom"/>
          </w:tcPr>
          <w:p w14:paraId="083797E1"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277</w:t>
            </w:r>
          </w:p>
        </w:tc>
        <w:tc>
          <w:tcPr>
            <w:tcW w:w="1007" w:type="dxa"/>
            <w:shd w:val="clear" w:color="auto" w:fill="auto"/>
            <w:noWrap/>
            <w:vAlign w:val="bottom"/>
          </w:tcPr>
          <w:p w14:paraId="57CA4A69"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129</w:t>
            </w:r>
          </w:p>
        </w:tc>
        <w:tc>
          <w:tcPr>
            <w:tcW w:w="1063" w:type="dxa"/>
            <w:shd w:val="clear" w:color="auto" w:fill="auto"/>
            <w:noWrap/>
            <w:vAlign w:val="bottom"/>
          </w:tcPr>
          <w:p w14:paraId="0695766A"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393</w:t>
            </w:r>
          </w:p>
        </w:tc>
        <w:tc>
          <w:tcPr>
            <w:tcW w:w="1590" w:type="dxa"/>
            <w:shd w:val="clear" w:color="auto" w:fill="auto"/>
            <w:noWrap/>
            <w:vAlign w:val="bottom"/>
          </w:tcPr>
          <w:p w14:paraId="2EEC72F0"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13</w:t>
            </w:r>
          </w:p>
        </w:tc>
      </w:tr>
      <w:tr w:rsidR="00F936CF" w:rsidRPr="008E21C6" w14:paraId="1B3F6812" w14:textId="77777777" w:rsidTr="002B12EB">
        <w:tc>
          <w:tcPr>
            <w:tcW w:w="2310" w:type="dxa"/>
            <w:shd w:val="clear" w:color="auto" w:fill="auto"/>
          </w:tcPr>
          <w:p w14:paraId="2C46DF44"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Балканский велаят</w:t>
            </w:r>
          </w:p>
        </w:tc>
        <w:tc>
          <w:tcPr>
            <w:tcW w:w="580" w:type="dxa"/>
            <w:shd w:val="clear" w:color="auto" w:fill="auto"/>
            <w:noWrap/>
            <w:vAlign w:val="bottom"/>
          </w:tcPr>
          <w:p w14:paraId="35EFFCAF"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w:t>
            </w:r>
          </w:p>
        </w:tc>
        <w:tc>
          <w:tcPr>
            <w:tcW w:w="786" w:type="dxa"/>
            <w:shd w:val="clear" w:color="auto" w:fill="auto"/>
            <w:noWrap/>
            <w:vAlign w:val="bottom"/>
          </w:tcPr>
          <w:p w14:paraId="52BD9C44"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381</w:t>
            </w:r>
          </w:p>
        </w:tc>
        <w:tc>
          <w:tcPr>
            <w:tcW w:w="1168" w:type="dxa"/>
            <w:shd w:val="clear" w:color="auto" w:fill="auto"/>
            <w:noWrap/>
            <w:vAlign w:val="bottom"/>
          </w:tcPr>
          <w:p w14:paraId="4F20BC9C"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248</w:t>
            </w:r>
          </w:p>
        </w:tc>
        <w:tc>
          <w:tcPr>
            <w:tcW w:w="1007" w:type="dxa"/>
            <w:shd w:val="clear" w:color="auto" w:fill="auto"/>
            <w:noWrap/>
            <w:vAlign w:val="bottom"/>
          </w:tcPr>
          <w:p w14:paraId="35F099B2"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133</w:t>
            </w:r>
          </w:p>
        </w:tc>
        <w:tc>
          <w:tcPr>
            <w:tcW w:w="1063" w:type="dxa"/>
            <w:shd w:val="clear" w:color="auto" w:fill="auto"/>
            <w:noWrap/>
            <w:vAlign w:val="bottom"/>
          </w:tcPr>
          <w:p w14:paraId="6A450027"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375</w:t>
            </w:r>
          </w:p>
        </w:tc>
        <w:tc>
          <w:tcPr>
            <w:tcW w:w="1590" w:type="dxa"/>
            <w:shd w:val="clear" w:color="auto" w:fill="auto"/>
            <w:noWrap/>
            <w:vAlign w:val="bottom"/>
          </w:tcPr>
          <w:p w14:paraId="7423C4BC"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6</w:t>
            </w:r>
          </w:p>
        </w:tc>
      </w:tr>
      <w:tr w:rsidR="00F936CF" w:rsidRPr="008E21C6" w14:paraId="33791E82" w14:textId="77777777" w:rsidTr="002B12EB">
        <w:tc>
          <w:tcPr>
            <w:tcW w:w="2310" w:type="dxa"/>
            <w:shd w:val="clear" w:color="auto" w:fill="auto"/>
          </w:tcPr>
          <w:p w14:paraId="6A88331C"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Дашогузский велаят</w:t>
            </w:r>
          </w:p>
        </w:tc>
        <w:tc>
          <w:tcPr>
            <w:tcW w:w="580" w:type="dxa"/>
            <w:shd w:val="clear" w:color="auto" w:fill="auto"/>
            <w:noWrap/>
            <w:vAlign w:val="bottom"/>
          </w:tcPr>
          <w:p w14:paraId="061D9856"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w:t>
            </w:r>
          </w:p>
        </w:tc>
        <w:tc>
          <w:tcPr>
            <w:tcW w:w="786" w:type="dxa"/>
            <w:shd w:val="clear" w:color="auto" w:fill="auto"/>
            <w:noWrap/>
            <w:vAlign w:val="bottom"/>
          </w:tcPr>
          <w:p w14:paraId="3869C295"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300</w:t>
            </w:r>
          </w:p>
        </w:tc>
        <w:tc>
          <w:tcPr>
            <w:tcW w:w="1168" w:type="dxa"/>
            <w:shd w:val="clear" w:color="auto" w:fill="auto"/>
            <w:noWrap/>
            <w:vAlign w:val="bottom"/>
          </w:tcPr>
          <w:p w14:paraId="4C5A8F77"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180</w:t>
            </w:r>
          </w:p>
        </w:tc>
        <w:tc>
          <w:tcPr>
            <w:tcW w:w="1007" w:type="dxa"/>
            <w:shd w:val="clear" w:color="auto" w:fill="auto"/>
            <w:noWrap/>
            <w:vAlign w:val="bottom"/>
          </w:tcPr>
          <w:p w14:paraId="493EB10E"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120</w:t>
            </w:r>
          </w:p>
        </w:tc>
        <w:tc>
          <w:tcPr>
            <w:tcW w:w="1063" w:type="dxa"/>
            <w:shd w:val="clear" w:color="auto" w:fill="auto"/>
            <w:noWrap/>
            <w:vAlign w:val="bottom"/>
          </w:tcPr>
          <w:p w14:paraId="051B445A"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267</w:t>
            </w:r>
          </w:p>
        </w:tc>
        <w:tc>
          <w:tcPr>
            <w:tcW w:w="1590" w:type="dxa"/>
            <w:shd w:val="clear" w:color="auto" w:fill="auto"/>
            <w:noWrap/>
            <w:vAlign w:val="bottom"/>
          </w:tcPr>
          <w:p w14:paraId="0219D125"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33</w:t>
            </w:r>
          </w:p>
        </w:tc>
      </w:tr>
      <w:tr w:rsidR="00F936CF" w:rsidRPr="008E21C6" w14:paraId="468126EB" w14:textId="77777777" w:rsidTr="002B12EB">
        <w:tc>
          <w:tcPr>
            <w:tcW w:w="2310" w:type="dxa"/>
            <w:shd w:val="clear" w:color="auto" w:fill="auto"/>
          </w:tcPr>
          <w:p w14:paraId="48941F32"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Лебапский велаят</w:t>
            </w:r>
          </w:p>
        </w:tc>
        <w:tc>
          <w:tcPr>
            <w:tcW w:w="580" w:type="dxa"/>
            <w:shd w:val="clear" w:color="auto" w:fill="auto"/>
            <w:noWrap/>
            <w:vAlign w:val="bottom"/>
          </w:tcPr>
          <w:p w14:paraId="757D93F5"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w:t>
            </w:r>
          </w:p>
        </w:tc>
        <w:tc>
          <w:tcPr>
            <w:tcW w:w="786" w:type="dxa"/>
            <w:shd w:val="clear" w:color="auto" w:fill="auto"/>
            <w:noWrap/>
            <w:vAlign w:val="bottom"/>
          </w:tcPr>
          <w:p w14:paraId="6DA21330"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348</w:t>
            </w:r>
          </w:p>
        </w:tc>
        <w:tc>
          <w:tcPr>
            <w:tcW w:w="1168" w:type="dxa"/>
            <w:shd w:val="clear" w:color="auto" w:fill="auto"/>
            <w:noWrap/>
            <w:vAlign w:val="bottom"/>
          </w:tcPr>
          <w:p w14:paraId="7DC71BEF"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196</w:t>
            </w:r>
          </w:p>
        </w:tc>
        <w:tc>
          <w:tcPr>
            <w:tcW w:w="1007" w:type="dxa"/>
            <w:shd w:val="clear" w:color="auto" w:fill="auto"/>
            <w:noWrap/>
            <w:vAlign w:val="bottom"/>
          </w:tcPr>
          <w:p w14:paraId="5A8797A2"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152</w:t>
            </w:r>
          </w:p>
        </w:tc>
        <w:tc>
          <w:tcPr>
            <w:tcW w:w="1063" w:type="dxa"/>
            <w:shd w:val="clear" w:color="auto" w:fill="auto"/>
            <w:noWrap/>
            <w:vAlign w:val="bottom"/>
          </w:tcPr>
          <w:p w14:paraId="1ED10CC7"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315</w:t>
            </w:r>
          </w:p>
        </w:tc>
        <w:tc>
          <w:tcPr>
            <w:tcW w:w="1590" w:type="dxa"/>
            <w:shd w:val="clear" w:color="auto" w:fill="auto"/>
            <w:noWrap/>
            <w:vAlign w:val="bottom"/>
          </w:tcPr>
          <w:p w14:paraId="54E3E97C"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33</w:t>
            </w:r>
          </w:p>
        </w:tc>
      </w:tr>
      <w:tr w:rsidR="00F936CF" w:rsidRPr="008E21C6" w14:paraId="4116CED6" w14:textId="77777777" w:rsidTr="002B12EB">
        <w:tc>
          <w:tcPr>
            <w:tcW w:w="2310" w:type="dxa"/>
            <w:shd w:val="clear" w:color="auto" w:fill="auto"/>
          </w:tcPr>
          <w:p w14:paraId="63BEDC49"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p>
        </w:tc>
        <w:tc>
          <w:tcPr>
            <w:tcW w:w="580" w:type="dxa"/>
            <w:shd w:val="clear" w:color="auto" w:fill="auto"/>
            <w:noWrap/>
            <w:vAlign w:val="bottom"/>
          </w:tcPr>
          <w:p w14:paraId="2C15D156"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w:t>
            </w:r>
          </w:p>
        </w:tc>
        <w:tc>
          <w:tcPr>
            <w:tcW w:w="786" w:type="dxa"/>
            <w:shd w:val="clear" w:color="auto" w:fill="auto"/>
            <w:noWrap/>
            <w:vAlign w:val="bottom"/>
          </w:tcPr>
          <w:p w14:paraId="5C0C8A89"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462</w:t>
            </w:r>
          </w:p>
        </w:tc>
        <w:tc>
          <w:tcPr>
            <w:tcW w:w="1168" w:type="dxa"/>
            <w:shd w:val="clear" w:color="auto" w:fill="auto"/>
            <w:noWrap/>
            <w:vAlign w:val="bottom"/>
          </w:tcPr>
          <w:p w14:paraId="682B8FBF"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266</w:t>
            </w:r>
          </w:p>
        </w:tc>
        <w:tc>
          <w:tcPr>
            <w:tcW w:w="1007" w:type="dxa"/>
            <w:shd w:val="clear" w:color="auto" w:fill="auto"/>
            <w:noWrap/>
            <w:vAlign w:val="bottom"/>
          </w:tcPr>
          <w:p w14:paraId="6A367464"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196</w:t>
            </w:r>
          </w:p>
        </w:tc>
        <w:tc>
          <w:tcPr>
            <w:tcW w:w="1063" w:type="dxa"/>
            <w:shd w:val="clear" w:color="auto" w:fill="auto"/>
            <w:noWrap/>
            <w:vAlign w:val="bottom"/>
          </w:tcPr>
          <w:p w14:paraId="461C10A5"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439</w:t>
            </w:r>
          </w:p>
        </w:tc>
        <w:tc>
          <w:tcPr>
            <w:tcW w:w="1590" w:type="dxa"/>
            <w:shd w:val="clear" w:color="auto" w:fill="auto"/>
            <w:noWrap/>
            <w:vAlign w:val="bottom"/>
          </w:tcPr>
          <w:p w14:paraId="3DB76E7F"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23</w:t>
            </w:r>
          </w:p>
        </w:tc>
      </w:tr>
      <w:tr w:rsidR="00F936CF" w:rsidRPr="008E21C6" w14:paraId="63480550" w14:textId="77777777" w:rsidTr="002B12EB">
        <w:tc>
          <w:tcPr>
            <w:tcW w:w="2310" w:type="dxa"/>
            <w:shd w:val="clear" w:color="auto" w:fill="auto"/>
          </w:tcPr>
          <w:p w14:paraId="2309B346" w14:textId="77777777" w:rsidR="00F936CF" w:rsidRPr="008E21C6" w:rsidRDefault="00F936CF" w:rsidP="002B12EB">
            <w:pPr>
              <w:tabs>
                <w:tab w:val="left" w:pos="255"/>
              </w:tabs>
              <w:spacing w:before="40" w:after="40" w:line="220" w:lineRule="exact"/>
              <w:ind w:left="255" w:right="28" w:hanging="227"/>
              <w:rPr>
                <w:rFonts w:cs="Times New Roman"/>
                <w:b/>
                <w:sz w:val="18"/>
              </w:rPr>
            </w:pPr>
            <w:r>
              <w:rPr>
                <w:rFonts w:cs="Times New Roman"/>
                <w:b/>
                <w:sz w:val="18"/>
              </w:rPr>
              <w:tab/>
            </w:r>
            <w:r w:rsidRPr="008E21C6">
              <w:rPr>
                <w:rFonts w:cs="Times New Roman"/>
                <w:b/>
                <w:sz w:val="18"/>
              </w:rPr>
              <w:t>Вспомогательные школы-интернаты</w:t>
            </w:r>
          </w:p>
        </w:tc>
        <w:tc>
          <w:tcPr>
            <w:tcW w:w="580" w:type="dxa"/>
            <w:shd w:val="clear" w:color="auto" w:fill="auto"/>
            <w:noWrap/>
            <w:vAlign w:val="bottom"/>
          </w:tcPr>
          <w:p w14:paraId="462F3B80"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11</w:t>
            </w:r>
          </w:p>
        </w:tc>
        <w:tc>
          <w:tcPr>
            <w:tcW w:w="786" w:type="dxa"/>
            <w:shd w:val="clear" w:color="auto" w:fill="auto"/>
            <w:noWrap/>
            <w:vAlign w:val="bottom"/>
          </w:tcPr>
          <w:p w14:paraId="1D0A8ABF"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2</w:t>
            </w:r>
            <w:r w:rsidRPr="008E21C6">
              <w:rPr>
                <w:rFonts w:cs="Times New Roman"/>
                <w:b/>
                <w:sz w:val="18"/>
                <w:lang w:val="en-US"/>
              </w:rPr>
              <w:t xml:space="preserve"> </w:t>
            </w:r>
            <w:r w:rsidRPr="008E21C6">
              <w:rPr>
                <w:rFonts w:cs="Times New Roman"/>
                <w:b/>
                <w:sz w:val="18"/>
              </w:rPr>
              <w:t>379</w:t>
            </w:r>
          </w:p>
        </w:tc>
        <w:tc>
          <w:tcPr>
            <w:tcW w:w="1168" w:type="dxa"/>
            <w:shd w:val="clear" w:color="auto" w:fill="auto"/>
            <w:noWrap/>
            <w:vAlign w:val="bottom"/>
          </w:tcPr>
          <w:p w14:paraId="387994C8"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1</w:t>
            </w:r>
            <w:r w:rsidRPr="008E21C6">
              <w:rPr>
                <w:rFonts w:cs="Times New Roman"/>
                <w:b/>
                <w:sz w:val="18"/>
                <w:lang w:val="en-US"/>
              </w:rPr>
              <w:t xml:space="preserve"> </w:t>
            </w:r>
            <w:r w:rsidRPr="008E21C6">
              <w:rPr>
                <w:rFonts w:cs="Times New Roman"/>
                <w:b/>
                <w:sz w:val="18"/>
              </w:rPr>
              <w:t>573</w:t>
            </w:r>
          </w:p>
        </w:tc>
        <w:tc>
          <w:tcPr>
            <w:tcW w:w="1007" w:type="dxa"/>
            <w:shd w:val="clear" w:color="auto" w:fill="auto"/>
            <w:noWrap/>
            <w:vAlign w:val="bottom"/>
          </w:tcPr>
          <w:p w14:paraId="2B4D9CDE"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806</w:t>
            </w:r>
          </w:p>
        </w:tc>
        <w:tc>
          <w:tcPr>
            <w:tcW w:w="1063" w:type="dxa"/>
            <w:shd w:val="clear" w:color="auto" w:fill="auto"/>
            <w:noWrap/>
            <w:vAlign w:val="bottom"/>
          </w:tcPr>
          <w:p w14:paraId="5B87ACD1"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2</w:t>
            </w:r>
            <w:r w:rsidRPr="008E21C6">
              <w:rPr>
                <w:rFonts w:cs="Times New Roman"/>
                <w:b/>
                <w:sz w:val="18"/>
                <w:lang w:val="en-US"/>
              </w:rPr>
              <w:t xml:space="preserve"> </w:t>
            </w:r>
            <w:r w:rsidRPr="008E21C6">
              <w:rPr>
                <w:rFonts w:cs="Times New Roman"/>
                <w:b/>
                <w:sz w:val="18"/>
              </w:rPr>
              <w:t>307</w:t>
            </w:r>
          </w:p>
        </w:tc>
        <w:tc>
          <w:tcPr>
            <w:tcW w:w="1590" w:type="dxa"/>
            <w:shd w:val="clear" w:color="auto" w:fill="auto"/>
            <w:noWrap/>
            <w:vAlign w:val="bottom"/>
          </w:tcPr>
          <w:p w14:paraId="7EFDA24B"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72</w:t>
            </w:r>
          </w:p>
        </w:tc>
      </w:tr>
      <w:tr w:rsidR="00F936CF" w:rsidRPr="008E21C6" w14:paraId="7DEB0BB7" w14:textId="77777777" w:rsidTr="002B12EB">
        <w:tc>
          <w:tcPr>
            <w:tcW w:w="2310" w:type="dxa"/>
            <w:shd w:val="clear" w:color="auto" w:fill="auto"/>
          </w:tcPr>
          <w:p w14:paraId="5D00C7D2"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г. Ашхабад</w:t>
            </w:r>
          </w:p>
        </w:tc>
        <w:tc>
          <w:tcPr>
            <w:tcW w:w="580" w:type="dxa"/>
            <w:shd w:val="clear" w:color="auto" w:fill="auto"/>
            <w:noWrap/>
            <w:vAlign w:val="bottom"/>
          </w:tcPr>
          <w:p w14:paraId="01FEA380"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w:t>
            </w:r>
          </w:p>
        </w:tc>
        <w:tc>
          <w:tcPr>
            <w:tcW w:w="786" w:type="dxa"/>
            <w:shd w:val="clear" w:color="auto" w:fill="auto"/>
            <w:noWrap/>
            <w:vAlign w:val="bottom"/>
          </w:tcPr>
          <w:p w14:paraId="20D321AB"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317</w:t>
            </w:r>
          </w:p>
        </w:tc>
        <w:tc>
          <w:tcPr>
            <w:tcW w:w="1168" w:type="dxa"/>
            <w:shd w:val="clear" w:color="auto" w:fill="auto"/>
            <w:noWrap/>
            <w:vAlign w:val="bottom"/>
          </w:tcPr>
          <w:p w14:paraId="5EBF717E"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203</w:t>
            </w:r>
          </w:p>
        </w:tc>
        <w:tc>
          <w:tcPr>
            <w:tcW w:w="1007" w:type="dxa"/>
            <w:shd w:val="clear" w:color="auto" w:fill="auto"/>
            <w:noWrap/>
            <w:vAlign w:val="bottom"/>
          </w:tcPr>
          <w:p w14:paraId="7171CD7B"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114</w:t>
            </w:r>
          </w:p>
        </w:tc>
        <w:tc>
          <w:tcPr>
            <w:tcW w:w="1063" w:type="dxa"/>
            <w:shd w:val="clear" w:color="auto" w:fill="auto"/>
            <w:noWrap/>
            <w:vAlign w:val="bottom"/>
          </w:tcPr>
          <w:p w14:paraId="35E4D84D"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317</w:t>
            </w:r>
          </w:p>
        </w:tc>
        <w:tc>
          <w:tcPr>
            <w:tcW w:w="1590" w:type="dxa"/>
            <w:shd w:val="clear" w:color="auto" w:fill="auto"/>
            <w:noWrap/>
            <w:vAlign w:val="bottom"/>
          </w:tcPr>
          <w:p w14:paraId="274ADC1D" w14:textId="77777777" w:rsidR="00F936CF" w:rsidRPr="008E21C6" w:rsidRDefault="00F936CF" w:rsidP="002B12EB">
            <w:pPr>
              <w:spacing w:before="40" w:after="40" w:line="220" w:lineRule="exact"/>
              <w:ind w:left="28" w:right="28"/>
              <w:jc w:val="right"/>
              <w:rPr>
                <w:rFonts w:cs="Times New Roman"/>
                <w:sz w:val="18"/>
              </w:rPr>
            </w:pPr>
          </w:p>
        </w:tc>
      </w:tr>
      <w:tr w:rsidR="00F936CF" w:rsidRPr="008E21C6" w14:paraId="552FEF13" w14:textId="77777777" w:rsidTr="002B12EB">
        <w:tc>
          <w:tcPr>
            <w:tcW w:w="2310" w:type="dxa"/>
            <w:shd w:val="clear" w:color="auto" w:fill="auto"/>
          </w:tcPr>
          <w:p w14:paraId="3D2D5AC0"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Ахалский велаят</w:t>
            </w:r>
          </w:p>
        </w:tc>
        <w:tc>
          <w:tcPr>
            <w:tcW w:w="580" w:type="dxa"/>
            <w:shd w:val="clear" w:color="auto" w:fill="auto"/>
            <w:noWrap/>
            <w:vAlign w:val="bottom"/>
          </w:tcPr>
          <w:p w14:paraId="0FFF478D"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w:t>
            </w:r>
          </w:p>
        </w:tc>
        <w:tc>
          <w:tcPr>
            <w:tcW w:w="786" w:type="dxa"/>
            <w:shd w:val="clear" w:color="auto" w:fill="auto"/>
            <w:noWrap/>
            <w:vAlign w:val="bottom"/>
          </w:tcPr>
          <w:p w14:paraId="4F68B0DB"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w:t>
            </w:r>
          </w:p>
        </w:tc>
        <w:tc>
          <w:tcPr>
            <w:tcW w:w="1168" w:type="dxa"/>
            <w:shd w:val="clear" w:color="auto" w:fill="auto"/>
            <w:noWrap/>
            <w:vAlign w:val="bottom"/>
          </w:tcPr>
          <w:p w14:paraId="7E55AA15"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w:t>
            </w:r>
          </w:p>
        </w:tc>
        <w:tc>
          <w:tcPr>
            <w:tcW w:w="1007" w:type="dxa"/>
            <w:shd w:val="clear" w:color="auto" w:fill="auto"/>
            <w:noWrap/>
            <w:vAlign w:val="bottom"/>
          </w:tcPr>
          <w:p w14:paraId="376AD061"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w:t>
            </w:r>
          </w:p>
        </w:tc>
        <w:tc>
          <w:tcPr>
            <w:tcW w:w="1063" w:type="dxa"/>
            <w:shd w:val="clear" w:color="auto" w:fill="auto"/>
            <w:noWrap/>
            <w:vAlign w:val="bottom"/>
          </w:tcPr>
          <w:p w14:paraId="17C8F0AF"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w:t>
            </w:r>
          </w:p>
        </w:tc>
        <w:tc>
          <w:tcPr>
            <w:tcW w:w="1590" w:type="dxa"/>
            <w:shd w:val="clear" w:color="auto" w:fill="auto"/>
            <w:noWrap/>
            <w:vAlign w:val="bottom"/>
          </w:tcPr>
          <w:p w14:paraId="12C61C14"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w:t>
            </w:r>
          </w:p>
        </w:tc>
      </w:tr>
      <w:tr w:rsidR="00F936CF" w:rsidRPr="008E21C6" w14:paraId="163FD9D9" w14:textId="77777777" w:rsidTr="002B12EB">
        <w:tc>
          <w:tcPr>
            <w:tcW w:w="2310" w:type="dxa"/>
            <w:shd w:val="clear" w:color="auto" w:fill="auto"/>
          </w:tcPr>
          <w:p w14:paraId="2AF39481"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Балканский велаят</w:t>
            </w:r>
          </w:p>
        </w:tc>
        <w:tc>
          <w:tcPr>
            <w:tcW w:w="580" w:type="dxa"/>
            <w:shd w:val="clear" w:color="auto" w:fill="auto"/>
            <w:noWrap/>
            <w:vAlign w:val="bottom"/>
          </w:tcPr>
          <w:p w14:paraId="5D94E237"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w:t>
            </w:r>
          </w:p>
        </w:tc>
        <w:tc>
          <w:tcPr>
            <w:tcW w:w="786" w:type="dxa"/>
            <w:shd w:val="clear" w:color="auto" w:fill="auto"/>
            <w:noWrap/>
            <w:vAlign w:val="bottom"/>
          </w:tcPr>
          <w:p w14:paraId="33B75184"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152</w:t>
            </w:r>
          </w:p>
        </w:tc>
        <w:tc>
          <w:tcPr>
            <w:tcW w:w="1168" w:type="dxa"/>
            <w:shd w:val="clear" w:color="auto" w:fill="auto"/>
            <w:noWrap/>
            <w:vAlign w:val="bottom"/>
          </w:tcPr>
          <w:p w14:paraId="1ABF0042"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94</w:t>
            </w:r>
          </w:p>
        </w:tc>
        <w:tc>
          <w:tcPr>
            <w:tcW w:w="1007" w:type="dxa"/>
            <w:shd w:val="clear" w:color="auto" w:fill="auto"/>
            <w:noWrap/>
            <w:vAlign w:val="bottom"/>
          </w:tcPr>
          <w:p w14:paraId="2C79AC82"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58</w:t>
            </w:r>
          </w:p>
        </w:tc>
        <w:tc>
          <w:tcPr>
            <w:tcW w:w="1063" w:type="dxa"/>
            <w:shd w:val="clear" w:color="auto" w:fill="auto"/>
            <w:noWrap/>
            <w:vAlign w:val="bottom"/>
          </w:tcPr>
          <w:p w14:paraId="52DBCA79"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152</w:t>
            </w:r>
          </w:p>
        </w:tc>
        <w:tc>
          <w:tcPr>
            <w:tcW w:w="1590" w:type="dxa"/>
            <w:shd w:val="clear" w:color="auto" w:fill="auto"/>
            <w:noWrap/>
            <w:vAlign w:val="bottom"/>
          </w:tcPr>
          <w:p w14:paraId="54F3563A"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w:t>
            </w:r>
          </w:p>
        </w:tc>
      </w:tr>
      <w:tr w:rsidR="00F936CF" w:rsidRPr="008E21C6" w14:paraId="4FB37524" w14:textId="77777777" w:rsidTr="002B12EB">
        <w:tc>
          <w:tcPr>
            <w:tcW w:w="2310" w:type="dxa"/>
            <w:shd w:val="clear" w:color="auto" w:fill="auto"/>
          </w:tcPr>
          <w:p w14:paraId="2A950717"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Дашогузский велаят</w:t>
            </w:r>
          </w:p>
        </w:tc>
        <w:tc>
          <w:tcPr>
            <w:tcW w:w="580" w:type="dxa"/>
            <w:shd w:val="clear" w:color="auto" w:fill="auto"/>
            <w:noWrap/>
            <w:vAlign w:val="bottom"/>
          </w:tcPr>
          <w:p w14:paraId="323DCC1B"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2</w:t>
            </w:r>
          </w:p>
        </w:tc>
        <w:tc>
          <w:tcPr>
            <w:tcW w:w="786" w:type="dxa"/>
            <w:shd w:val="clear" w:color="auto" w:fill="auto"/>
            <w:noWrap/>
            <w:vAlign w:val="bottom"/>
          </w:tcPr>
          <w:p w14:paraId="07CBFDFB"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492</w:t>
            </w:r>
          </w:p>
        </w:tc>
        <w:tc>
          <w:tcPr>
            <w:tcW w:w="1168" w:type="dxa"/>
            <w:shd w:val="clear" w:color="auto" w:fill="auto"/>
            <w:noWrap/>
            <w:vAlign w:val="bottom"/>
          </w:tcPr>
          <w:p w14:paraId="37DB3550"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319</w:t>
            </w:r>
          </w:p>
        </w:tc>
        <w:tc>
          <w:tcPr>
            <w:tcW w:w="1007" w:type="dxa"/>
            <w:shd w:val="clear" w:color="auto" w:fill="auto"/>
            <w:noWrap/>
            <w:vAlign w:val="bottom"/>
          </w:tcPr>
          <w:p w14:paraId="6F992191"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173</w:t>
            </w:r>
          </w:p>
        </w:tc>
        <w:tc>
          <w:tcPr>
            <w:tcW w:w="1063" w:type="dxa"/>
            <w:shd w:val="clear" w:color="auto" w:fill="auto"/>
            <w:noWrap/>
            <w:vAlign w:val="bottom"/>
          </w:tcPr>
          <w:p w14:paraId="60A999E8"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455</w:t>
            </w:r>
          </w:p>
        </w:tc>
        <w:tc>
          <w:tcPr>
            <w:tcW w:w="1590" w:type="dxa"/>
            <w:shd w:val="clear" w:color="auto" w:fill="auto"/>
            <w:noWrap/>
            <w:vAlign w:val="bottom"/>
          </w:tcPr>
          <w:p w14:paraId="65823837"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37</w:t>
            </w:r>
          </w:p>
        </w:tc>
      </w:tr>
      <w:tr w:rsidR="00F936CF" w:rsidRPr="008E21C6" w14:paraId="156B0AA0" w14:textId="77777777" w:rsidTr="002B12EB">
        <w:tc>
          <w:tcPr>
            <w:tcW w:w="2310" w:type="dxa"/>
            <w:shd w:val="clear" w:color="auto" w:fill="auto"/>
          </w:tcPr>
          <w:p w14:paraId="32A1B3C8"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Лебапский велаят</w:t>
            </w:r>
          </w:p>
        </w:tc>
        <w:tc>
          <w:tcPr>
            <w:tcW w:w="580" w:type="dxa"/>
            <w:shd w:val="clear" w:color="auto" w:fill="auto"/>
            <w:noWrap/>
            <w:vAlign w:val="bottom"/>
          </w:tcPr>
          <w:p w14:paraId="007AC0FF"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w:t>
            </w:r>
          </w:p>
        </w:tc>
        <w:tc>
          <w:tcPr>
            <w:tcW w:w="786" w:type="dxa"/>
            <w:shd w:val="clear" w:color="auto" w:fill="auto"/>
            <w:noWrap/>
            <w:vAlign w:val="bottom"/>
          </w:tcPr>
          <w:p w14:paraId="004AB91A"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828</w:t>
            </w:r>
          </w:p>
        </w:tc>
        <w:tc>
          <w:tcPr>
            <w:tcW w:w="1168" w:type="dxa"/>
            <w:shd w:val="clear" w:color="auto" w:fill="auto"/>
            <w:noWrap/>
            <w:vAlign w:val="bottom"/>
          </w:tcPr>
          <w:p w14:paraId="4DABD258"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547</w:t>
            </w:r>
          </w:p>
        </w:tc>
        <w:tc>
          <w:tcPr>
            <w:tcW w:w="1007" w:type="dxa"/>
            <w:shd w:val="clear" w:color="auto" w:fill="auto"/>
            <w:noWrap/>
            <w:vAlign w:val="bottom"/>
          </w:tcPr>
          <w:p w14:paraId="53B14C46"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281</w:t>
            </w:r>
          </w:p>
        </w:tc>
        <w:tc>
          <w:tcPr>
            <w:tcW w:w="1063" w:type="dxa"/>
            <w:shd w:val="clear" w:color="auto" w:fill="auto"/>
            <w:noWrap/>
            <w:vAlign w:val="bottom"/>
          </w:tcPr>
          <w:p w14:paraId="53C806C0"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793</w:t>
            </w:r>
          </w:p>
        </w:tc>
        <w:tc>
          <w:tcPr>
            <w:tcW w:w="1590" w:type="dxa"/>
            <w:shd w:val="clear" w:color="auto" w:fill="auto"/>
            <w:noWrap/>
            <w:vAlign w:val="bottom"/>
          </w:tcPr>
          <w:p w14:paraId="3BB7CE1D"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35</w:t>
            </w:r>
          </w:p>
        </w:tc>
      </w:tr>
      <w:tr w:rsidR="00F936CF" w:rsidRPr="008E21C6" w14:paraId="19AEF6BD" w14:textId="77777777" w:rsidTr="002B12EB">
        <w:tc>
          <w:tcPr>
            <w:tcW w:w="2310" w:type="dxa"/>
            <w:shd w:val="clear" w:color="auto" w:fill="auto"/>
          </w:tcPr>
          <w:p w14:paraId="468358AB" w14:textId="77777777" w:rsidR="00F936CF" w:rsidRPr="00AB45FB" w:rsidRDefault="00F936CF" w:rsidP="002B12EB">
            <w:pPr>
              <w:tabs>
                <w:tab w:val="left" w:pos="255"/>
              </w:tabs>
              <w:spacing w:before="40" w:after="40" w:line="220" w:lineRule="exact"/>
              <w:ind w:left="28" w:right="28"/>
              <w:rPr>
                <w:rFonts w:cs="Times New Roman"/>
                <w:iCs/>
                <w:sz w:val="18"/>
              </w:rPr>
            </w:pPr>
            <w:r>
              <w:rPr>
                <w:rFonts w:cs="Times New Roman"/>
                <w:iCs/>
                <w:sz w:val="18"/>
              </w:rPr>
              <w:tab/>
            </w:r>
            <w:r w:rsidRPr="00AB45FB">
              <w:rPr>
                <w:rFonts w:cs="Times New Roman"/>
                <w:iCs/>
                <w:sz w:val="18"/>
              </w:rPr>
              <w:t>Марыйский велаят</w:t>
            </w:r>
          </w:p>
        </w:tc>
        <w:tc>
          <w:tcPr>
            <w:tcW w:w="580" w:type="dxa"/>
            <w:shd w:val="clear" w:color="auto" w:fill="auto"/>
            <w:noWrap/>
            <w:vAlign w:val="bottom"/>
          </w:tcPr>
          <w:p w14:paraId="37ED68F8"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4</w:t>
            </w:r>
          </w:p>
        </w:tc>
        <w:tc>
          <w:tcPr>
            <w:tcW w:w="786" w:type="dxa"/>
            <w:shd w:val="clear" w:color="auto" w:fill="auto"/>
            <w:noWrap/>
            <w:vAlign w:val="bottom"/>
          </w:tcPr>
          <w:p w14:paraId="29E0CB8F"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590</w:t>
            </w:r>
          </w:p>
        </w:tc>
        <w:tc>
          <w:tcPr>
            <w:tcW w:w="1168" w:type="dxa"/>
            <w:shd w:val="clear" w:color="auto" w:fill="auto"/>
            <w:noWrap/>
            <w:vAlign w:val="bottom"/>
          </w:tcPr>
          <w:p w14:paraId="2FEE0225"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410</w:t>
            </w:r>
          </w:p>
        </w:tc>
        <w:tc>
          <w:tcPr>
            <w:tcW w:w="1007" w:type="dxa"/>
            <w:shd w:val="clear" w:color="auto" w:fill="auto"/>
            <w:noWrap/>
            <w:vAlign w:val="bottom"/>
          </w:tcPr>
          <w:p w14:paraId="58D50D12"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180</w:t>
            </w:r>
          </w:p>
        </w:tc>
        <w:tc>
          <w:tcPr>
            <w:tcW w:w="1063" w:type="dxa"/>
            <w:shd w:val="clear" w:color="auto" w:fill="auto"/>
            <w:noWrap/>
            <w:vAlign w:val="bottom"/>
          </w:tcPr>
          <w:p w14:paraId="00635E42"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590</w:t>
            </w:r>
          </w:p>
        </w:tc>
        <w:tc>
          <w:tcPr>
            <w:tcW w:w="1590" w:type="dxa"/>
            <w:shd w:val="clear" w:color="auto" w:fill="auto"/>
            <w:noWrap/>
            <w:vAlign w:val="bottom"/>
          </w:tcPr>
          <w:p w14:paraId="7F23C0F8"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w:t>
            </w:r>
          </w:p>
        </w:tc>
      </w:tr>
      <w:tr w:rsidR="00F936CF" w:rsidRPr="008E21C6" w14:paraId="4023C664" w14:textId="77777777" w:rsidTr="002B12EB">
        <w:tc>
          <w:tcPr>
            <w:tcW w:w="2310" w:type="dxa"/>
            <w:shd w:val="clear" w:color="auto" w:fill="auto"/>
          </w:tcPr>
          <w:p w14:paraId="683C7046" w14:textId="77777777" w:rsidR="00F936CF" w:rsidRPr="008E21C6" w:rsidRDefault="00F936CF" w:rsidP="002B12EB">
            <w:pPr>
              <w:tabs>
                <w:tab w:val="left" w:pos="255"/>
              </w:tabs>
              <w:spacing w:before="40" w:after="40" w:line="220" w:lineRule="exact"/>
              <w:ind w:left="255" w:right="28" w:hanging="227"/>
              <w:rPr>
                <w:rFonts w:cs="Times New Roman"/>
                <w:b/>
                <w:sz w:val="18"/>
              </w:rPr>
            </w:pPr>
            <w:r>
              <w:rPr>
                <w:rFonts w:cs="Times New Roman"/>
                <w:b/>
                <w:sz w:val="18"/>
              </w:rPr>
              <w:tab/>
            </w:r>
            <w:r w:rsidRPr="008E21C6">
              <w:rPr>
                <w:rFonts w:cs="Times New Roman"/>
                <w:b/>
                <w:sz w:val="18"/>
              </w:rPr>
              <w:t>Кроме того, санаторно-лесная школа</w:t>
            </w:r>
          </w:p>
        </w:tc>
        <w:tc>
          <w:tcPr>
            <w:tcW w:w="580" w:type="dxa"/>
            <w:shd w:val="clear" w:color="auto" w:fill="auto"/>
            <w:noWrap/>
            <w:vAlign w:val="bottom"/>
          </w:tcPr>
          <w:p w14:paraId="71AC0F6F" w14:textId="77777777" w:rsidR="00F936CF" w:rsidRPr="008E21C6" w:rsidRDefault="00F936CF" w:rsidP="002B12EB">
            <w:pPr>
              <w:spacing w:before="40" w:after="40" w:line="220" w:lineRule="exact"/>
              <w:ind w:left="28" w:right="28"/>
              <w:jc w:val="right"/>
              <w:rPr>
                <w:rFonts w:cs="Times New Roman"/>
                <w:b/>
                <w:sz w:val="18"/>
              </w:rPr>
            </w:pPr>
          </w:p>
        </w:tc>
        <w:tc>
          <w:tcPr>
            <w:tcW w:w="786" w:type="dxa"/>
            <w:shd w:val="clear" w:color="auto" w:fill="auto"/>
            <w:noWrap/>
            <w:vAlign w:val="bottom"/>
          </w:tcPr>
          <w:p w14:paraId="70D905A4" w14:textId="77777777" w:rsidR="00F936CF" w:rsidRPr="008E21C6" w:rsidRDefault="00F936CF" w:rsidP="002B12EB">
            <w:pPr>
              <w:spacing w:before="40" w:after="40" w:line="220" w:lineRule="exact"/>
              <w:ind w:left="28" w:right="28"/>
              <w:jc w:val="right"/>
              <w:rPr>
                <w:rFonts w:cs="Times New Roman"/>
                <w:b/>
                <w:sz w:val="18"/>
              </w:rPr>
            </w:pPr>
          </w:p>
        </w:tc>
        <w:tc>
          <w:tcPr>
            <w:tcW w:w="1168" w:type="dxa"/>
            <w:shd w:val="clear" w:color="auto" w:fill="auto"/>
            <w:noWrap/>
            <w:vAlign w:val="bottom"/>
          </w:tcPr>
          <w:p w14:paraId="50BA4935" w14:textId="77777777" w:rsidR="00F936CF" w:rsidRPr="008E21C6" w:rsidRDefault="00F936CF" w:rsidP="002B12EB">
            <w:pPr>
              <w:spacing w:before="40" w:after="40" w:line="220" w:lineRule="exact"/>
              <w:ind w:left="28" w:right="28"/>
              <w:jc w:val="right"/>
              <w:rPr>
                <w:rFonts w:cs="Times New Roman"/>
                <w:b/>
                <w:sz w:val="18"/>
              </w:rPr>
            </w:pPr>
          </w:p>
        </w:tc>
        <w:tc>
          <w:tcPr>
            <w:tcW w:w="1007" w:type="dxa"/>
            <w:shd w:val="clear" w:color="auto" w:fill="auto"/>
            <w:noWrap/>
            <w:vAlign w:val="bottom"/>
          </w:tcPr>
          <w:p w14:paraId="15974DFF" w14:textId="77777777" w:rsidR="00F936CF" w:rsidRPr="008E21C6" w:rsidRDefault="00F936CF" w:rsidP="002B12EB">
            <w:pPr>
              <w:spacing w:before="40" w:after="40" w:line="220" w:lineRule="exact"/>
              <w:ind w:left="28" w:right="28"/>
              <w:jc w:val="right"/>
              <w:rPr>
                <w:rFonts w:cs="Times New Roman"/>
                <w:b/>
                <w:sz w:val="18"/>
              </w:rPr>
            </w:pPr>
          </w:p>
        </w:tc>
        <w:tc>
          <w:tcPr>
            <w:tcW w:w="1063" w:type="dxa"/>
            <w:shd w:val="clear" w:color="auto" w:fill="auto"/>
            <w:noWrap/>
            <w:vAlign w:val="bottom"/>
          </w:tcPr>
          <w:p w14:paraId="6897FE02" w14:textId="77777777" w:rsidR="00F936CF" w:rsidRPr="008E21C6" w:rsidRDefault="00F936CF" w:rsidP="002B12EB">
            <w:pPr>
              <w:spacing w:before="40" w:after="40" w:line="220" w:lineRule="exact"/>
              <w:ind w:left="28" w:right="28"/>
              <w:jc w:val="right"/>
              <w:rPr>
                <w:rFonts w:cs="Times New Roman"/>
                <w:b/>
                <w:sz w:val="18"/>
              </w:rPr>
            </w:pPr>
          </w:p>
        </w:tc>
        <w:tc>
          <w:tcPr>
            <w:tcW w:w="1590" w:type="dxa"/>
            <w:shd w:val="clear" w:color="auto" w:fill="auto"/>
            <w:noWrap/>
            <w:vAlign w:val="bottom"/>
          </w:tcPr>
          <w:p w14:paraId="29F892C8" w14:textId="77777777" w:rsidR="00F936CF" w:rsidRPr="008E21C6" w:rsidRDefault="00F936CF" w:rsidP="002B12EB">
            <w:pPr>
              <w:spacing w:before="40" w:after="40" w:line="220" w:lineRule="exact"/>
              <w:ind w:left="28" w:right="28"/>
              <w:jc w:val="right"/>
              <w:rPr>
                <w:rFonts w:cs="Times New Roman"/>
                <w:b/>
                <w:sz w:val="18"/>
              </w:rPr>
            </w:pPr>
          </w:p>
        </w:tc>
      </w:tr>
      <w:tr w:rsidR="00F936CF" w:rsidRPr="008E21C6" w14:paraId="6B0433F9" w14:textId="77777777" w:rsidTr="002B12EB">
        <w:tc>
          <w:tcPr>
            <w:tcW w:w="2310" w:type="dxa"/>
            <w:tcBorders>
              <w:bottom w:val="single" w:sz="12" w:space="0" w:color="auto"/>
            </w:tcBorders>
            <w:shd w:val="clear" w:color="auto" w:fill="auto"/>
          </w:tcPr>
          <w:p w14:paraId="377ECBF6" w14:textId="77777777" w:rsidR="00F936CF" w:rsidRPr="008E21C6" w:rsidRDefault="00F936CF" w:rsidP="002B12EB">
            <w:pPr>
              <w:tabs>
                <w:tab w:val="left" w:pos="255"/>
              </w:tabs>
              <w:spacing w:before="40" w:after="40" w:line="220" w:lineRule="exact"/>
              <w:ind w:left="28" w:right="28"/>
              <w:rPr>
                <w:rFonts w:cs="Times New Roman"/>
                <w:i/>
                <w:iCs/>
                <w:sz w:val="18"/>
              </w:rPr>
            </w:pPr>
            <w:r>
              <w:rPr>
                <w:rFonts w:cs="Times New Roman"/>
                <w:sz w:val="18"/>
              </w:rPr>
              <w:tab/>
            </w:r>
            <w:r w:rsidRPr="008E21C6">
              <w:rPr>
                <w:rFonts w:cs="Times New Roman"/>
                <w:sz w:val="18"/>
              </w:rPr>
              <w:t>г</w:t>
            </w:r>
            <w:r w:rsidRPr="00AB45FB">
              <w:rPr>
                <w:rFonts w:cs="Times New Roman"/>
                <w:iCs/>
                <w:sz w:val="18"/>
              </w:rPr>
              <w:t>. Ашхабад</w:t>
            </w:r>
          </w:p>
        </w:tc>
        <w:tc>
          <w:tcPr>
            <w:tcW w:w="580" w:type="dxa"/>
            <w:tcBorders>
              <w:bottom w:val="single" w:sz="12" w:space="0" w:color="auto"/>
            </w:tcBorders>
            <w:shd w:val="clear" w:color="auto" w:fill="auto"/>
            <w:noWrap/>
            <w:vAlign w:val="bottom"/>
          </w:tcPr>
          <w:p w14:paraId="166369D9" w14:textId="77777777" w:rsidR="00F936CF" w:rsidRPr="008E21C6" w:rsidRDefault="00F936CF" w:rsidP="002B12EB">
            <w:pPr>
              <w:spacing w:before="40" w:after="40" w:line="220" w:lineRule="exact"/>
              <w:ind w:left="28" w:right="28"/>
              <w:jc w:val="right"/>
              <w:rPr>
                <w:rFonts w:cs="Times New Roman"/>
                <w:sz w:val="18"/>
              </w:rPr>
            </w:pPr>
            <w:r w:rsidRPr="008E21C6">
              <w:rPr>
                <w:rFonts w:cs="Times New Roman"/>
                <w:sz w:val="18"/>
              </w:rPr>
              <w:t>1</w:t>
            </w:r>
          </w:p>
        </w:tc>
        <w:tc>
          <w:tcPr>
            <w:tcW w:w="786" w:type="dxa"/>
            <w:tcBorders>
              <w:bottom w:val="single" w:sz="12" w:space="0" w:color="auto"/>
            </w:tcBorders>
            <w:shd w:val="clear" w:color="auto" w:fill="auto"/>
            <w:noWrap/>
            <w:vAlign w:val="bottom"/>
          </w:tcPr>
          <w:p w14:paraId="7EE05643"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169</w:t>
            </w:r>
          </w:p>
        </w:tc>
        <w:tc>
          <w:tcPr>
            <w:tcW w:w="1168" w:type="dxa"/>
            <w:tcBorders>
              <w:bottom w:val="single" w:sz="12" w:space="0" w:color="auto"/>
            </w:tcBorders>
            <w:shd w:val="clear" w:color="auto" w:fill="auto"/>
            <w:noWrap/>
            <w:vAlign w:val="bottom"/>
          </w:tcPr>
          <w:p w14:paraId="7F5A3D86"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105</w:t>
            </w:r>
          </w:p>
        </w:tc>
        <w:tc>
          <w:tcPr>
            <w:tcW w:w="1007" w:type="dxa"/>
            <w:tcBorders>
              <w:bottom w:val="single" w:sz="12" w:space="0" w:color="auto"/>
            </w:tcBorders>
            <w:shd w:val="clear" w:color="auto" w:fill="auto"/>
            <w:noWrap/>
            <w:vAlign w:val="bottom"/>
          </w:tcPr>
          <w:p w14:paraId="43F7412E"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64</w:t>
            </w:r>
          </w:p>
        </w:tc>
        <w:tc>
          <w:tcPr>
            <w:tcW w:w="1063" w:type="dxa"/>
            <w:tcBorders>
              <w:bottom w:val="single" w:sz="12" w:space="0" w:color="auto"/>
            </w:tcBorders>
            <w:shd w:val="clear" w:color="auto" w:fill="auto"/>
            <w:noWrap/>
            <w:vAlign w:val="bottom"/>
          </w:tcPr>
          <w:p w14:paraId="7F8C5328"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b/>
                <w:sz w:val="18"/>
              </w:rPr>
              <w:t>169</w:t>
            </w:r>
          </w:p>
        </w:tc>
        <w:tc>
          <w:tcPr>
            <w:tcW w:w="1590" w:type="dxa"/>
            <w:tcBorders>
              <w:bottom w:val="single" w:sz="12" w:space="0" w:color="auto"/>
            </w:tcBorders>
            <w:shd w:val="clear" w:color="auto" w:fill="auto"/>
            <w:noWrap/>
            <w:vAlign w:val="bottom"/>
          </w:tcPr>
          <w:p w14:paraId="455F1061" w14:textId="77777777" w:rsidR="00F936CF" w:rsidRPr="008E21C6" w:rsidRDefault="00F936CF" w:rsidP="002B12EB">
            <w:pPr>
              <w:spacing w:before="40" w:after="40" w:line="220" w:lineRule="exact"/>
              <w:ind w:left="28" w:right="28"/>
              <w:jc w:val="right"/>
              <w:rPr>
                <w:rFonts w:cs="Times New Roman"/>
                <w:b/>
                <w:sz w:val="18"/>
              </w:rPr>
            </w:pPr>
            <w:r w:rsidRPr="008E21C6">
              <w:rPr>
                <w:rFonts w:cs="Times New Roman"/>
                <w:sz w:val="18"/>
              </w:rPr>
              <w:t>–</w:t>
            </w:r>
          </w:p>
        </w:tc>
      </w:tr>
    </w:tbl>
    <w:p w14:paraId="1B4AD663" w14:textId="77777777" w:rsidR="00F936CF" w:rsidRPr="00904602" w:rsidRDefault="00F936CF" w:rsidP="00F936CF">
      <w:pPr>
        <w:pStyle w:val="H23G"/>
      </w:pPr>
      <w:r>
        <w:tab/>
      </w:r>
      <w:r>
        <w:tab/>
      </w:r>
      <w:r w:rsidRPr="00904602">
        <w:t>Сведения о детях, находящихся по системе опеки за 20</w:t>
      </w:r>
      <w:r w:rsidRPr="00904602">
        <w:rPr>
          <w:lang w:val="tk-TM"/>
        </w:rPr>
        <w:t>2</w:t>
      </w:r>
      <w:r w:rsidRPr="00904602">
        <w:t>1</w:t>
      </w:r>
      <w:r>
        <w:t>–</w:t>
      </w:r>
      <w:r w:rsidRPr="00904602">
        <w:t>2023</w:t>
      </w:r>
      <w:r>
        <w:t> год</w:t>
      </w:r>
      <w:r w:rsidRPr="00904602">
        <w:t>ы</w:t>
      </w:r>
    </w:p>
    <w:tbl>
      <w:tblPr>
        <w:tblW w:w="0" w:type="auto"/>
        <w:tblInd w:w="1134" w:type="dxa"/>
        <w:tblLayout w:type="fixed"/>
        <w:tblCellMar>
          <w:left w:w="0" w:type="dxa"/>
          <w:right w:w="0" w:type="dxa"/>
        </w:tblCellMar>
        <w:tblLook w:val="00A0" w:firstRow="1" w:lastRow="0" w:firstColumn="1" w:lastColumn="0" w:noHBand="0" w:noVBand="0"/>
      </w:tblPr>
      <w:tblGrid>
        <w:gridCol w:w="1847"/>
        <w:gridCol w:w="827"/>
        <w:gridCol w:w="714"/>
        <w:gridCol w:w="1151"/>
        <w:gridCol w:w="794"/>
        <w:gridCol w:w="1188"/>
        <w:gridCol w:w="709"/>
        <w:gridCol w:w="1274"/>
      </w:tblGrid>
      <w:tr w:rsidR="00F936CF" w:rsidRPr="00EA1592" w14:paraId="40942AF0" w14:textId="77777777" w:rsidTr="002B12EB">
        <w:trPr>
          <w:tblHeader/>
        </w:trPr>
        <w:tc>
          <w:tcPr>
            <w:tcW w:w="1847" w:type="dxa"/>
            <w:vMerge w:val="restart"/>
            <w:tcBorders>
              <w:top w:val="single" w:sz="2" w:space="0" w:color="auto"/>
              <w:bottom w:val="single" w:sz="12" w:space="0" w:color="auto"/>
            </w:tcBorders>
            <w:shd w:val="clear" w:color="auto" w:fill="auto"/>
            <w:vAlign w:val="bottom"/>
          </w:tcPr>
          <w:p w14:paraId="210F626B" w14:textId="77777777" w:rsidR="00F936CF" w:rsidRPr="00EA1592" w:rsidRDefault="00F936CF" w:rsidP="002B12EB">
            <w:pPr>
              <w:spacing w:before="80" w:after="80" w:line="200" w:lineRule="exact"/>
              <w:ind w:left="28"/>
              <w:rPr>
                <w:rFonts w:cs="Times New Roman"/>
                <w:i/>
                <w:sz w:val="16"/>
              </w:rPr>
            </w:pPr>
          </w:p>
        </w:tc>
        <w:tc>
          <w:tcPr>
            <w:tcW w:w="827" w:type="dxa"/>
            <w:vMerge w:val="restart"/>
            <w:tcBorders>
              <w:top w:val="single" w:sz="2" w:space="0" w:color="auto"/>
              <w:bottom w:val="single" w:sz="12" w:space="0" w:color="auto"/>
            </w:tcBorders>
            <w:shd w:val="clear" w:color="auto" w:fill="auto"/>
            <w:vAlign w:val="bottom"/>
          </w:tcPr>
          <w:p w14:paraId="663F5D2A" w14:textId="77777777" w:rsidR="00F936CF" w:rsidRPr="00EA1592" w:rsidRDefault="00F936CF" w:rsidP="002B12EB">
            <w:pPr>
              <w:spacing w:before="80" w:after="80" w:line="200" w:lineRule="exact"/>
              <w:ind w:left="28"/>
              <w:jc w:val="right"/>
              <w:rPr>
                <w:rFonts w:cs="Times New Roman"/>
                <w:bCs/>
                <w:i/>
                <w:sz w:val="16"/>
              </w:rPr>
            </w:pPr>
            <w:r w:rsidRPr="00EA1592">
              <w:rPr>
                <w:rFonts w:cs="Times New Roman"/>
                <w:bCs/>
                <w:i/>
                <w:sz w:val="16"/>
              </w:rPr>
              <w:t>Всего</w:t>
            </w:r>
          </w:p>
        </w:tc>
        <w:tc>
          <w:tcPr>
            <w:tcW w:w="1865" w:type="dxa"/>
            <w:gridSpan w:val="2"/>
            <w:tcBorders>
              <w:top w:val="single" w:sz="2" w:space="0" w:color="auto"/>
              <w:bottom w:val="single" w:sz="2" w:space="0" w:color="auto"/>
            </w:tcBorders>
            <w:shd w:val="clear" w:color="auto" w:fill="auto"/>
            <w:vAlign w:val="bottom"/>
          </w:tcPr>
          <w:p w14:paraId="27E5FA3D" w14:textId="77777777" w:rsidR="00F936CF" w:rsidRPr="00EA1592" w:rsidRDefault="00F936CF" w:rsidP="002B12EB">
            <w:pPr>
              <w:spacing w:before="80" w:after="80" w:line="200" w:lineRule="exact"/>
              <w:ind w:left="28"/>
              <w:jc w:val="right"/>
              <w:rPr>
                <w:rFonts w:cs="Times New Roman"/>
                <w:i/>
                <w:sz w:val="16"/>
                <w:lang w:val="tk-TM"/>
              </w:rPr>
            </w:pPr>
            <w:r w:rsidRPr="00EA1592">
              <w:rPr>
                <w:rFonts w:cs="Times New Roman"/>
                <w:i/>
                <w:sz w:val="16"/>
                <w:lang w:val="tk-TM"/>
              </w:rPr>
              <w:t>2021</w:t>
            </w:r>
          </w:p>
        </w:tc>
        <w:tc>
          <w:tcPr>
            <w:tcW w:w="1982" w:type="dxa"/>
            <w:gridSpan w:val="2"/>
            <w:tcBorders>
              <w:top w:val="single" w:sz="2" w:space="0" w:color="auto"/>
              <w:bottom w:val="single" w:sz="2" w:space="0" w:color="auto"/>
            </w:tcBorders>
            <w:shd w:val="clear" w:color="auto" w:fill="auto"/>
            <w:vAlign w:val="bottom"/>
          </w:tcPr>
          <w:p w14:paraId="3CBDB1CE" w14:textId="77777777" w:rsidR="00F936CF" w:rsidRPr="00EA1592" w:rsidRDefault="00F936CF" w:rsidP="002B12EB">
            <w:pPr>
              <w:spacing w:before="80" w:after="80" w:line="200" w:lineRule="exact"/>
              <w:ind w:left="28"/>
              <w:jc w:val="right"/>
              <w:rPr>
                <w:rFonts w:cs="Times New Roman"/>
                <w:i/>
                <w:sz w:val="16"/>
                <w:lang w:val="tk-TM"/>
              </w:rPr>
            </w:pPr>
            <w:r w:rsidRPr="00EA1592">
              <w:rPr>
                <w:rFonts w:cs="Times New Roman"/>
                <w:i/>
                <w:sz w:val="16"/>
                <w:lang w:val="tk-TM"/>
              </w:rPr>
              <w:t>2022</w:t>
            </w:r>
          </w:p>
        </w:tc>
        <w:tc>
          <w:tcPr>
            <w:tcW w:w="1983" w:type="dxa"/>
            <w:gridSpan w:val="2"/>
            <w:tcBorders>
              <w:top w:val="single" w:sz="2" w:space="0" w:color="auto"/>
              <w:bottom w:val="single" w:sz="2" w:space="0" w:color="auto"/>
            </w:tcBorders>
            <w:shd w:val="clear" w:color="auto" w:fill="auto"/>
            <w:vAlign w:val="bottom"/>
          </w:tcPr>
          <w:p w14:paraId="545AF5CA" w14:textId="77777777" w:rsidR="00F936CF" w:rsidRPr="00EA1592" w:rsidRDefault="00F936CF" w:rsidP="002B12EB">
            <w:pPr>
              <w:spacing w:before="80" w:after="80" w:line="200" w:lineRule="exact"/>
              <w:ind w:left="28"/>
              <w:jc w:val="right"/>
              <w:rPr>
                <w:rFonts w:cs="Times New Roman"/>
                <w:i/>
                <w:sz w:val="16"/>
                <w:lang w:val="tk-TM"/>
              </w:rPr>
            </w:pPr>
            <w:r w:rsidRPr="00EA1592">
              <w:rPr>
                <w:rFonts w:cs="Times New Roman"/>
                <w:i/>
                <w:sz w:val="16"/>
                <w:lang w:val="tk-TM"/>
              </w:rPr>
              <w:t>2023</w:t>
            </w:r>
          </w:p>
        </w:tc>
      </w:tr>
      <w:tr w:rsidR="00F936CF" w:rsidRPr="00EA1592" w14:paraId="3EACD3E6" w14:textId="77777777" w:rsidTr="002B12EB">
        <w:trPr>
          <w:tblHeader/>
        </w:trPr>
        <w:tc>
          <w:tcPr>
            <w:tcW w:w="1847" w:type="dxa"/>
            <w:vMerge/>
            <w:tcBorders>
              <w:top w:val="single" w:sz="12" w:space="0" w:color="auto"/>
            </w:tcBorders>
            <w:shd w:val="clear" w:color="auto" w:fill="auto"/>
            <w:vAlign w:val="bottom"/>
          </w:tcPr>
          <w:p w14:paraId="0F4009E3" w14:textId="77777777" w:rsidR="00F936CF" w:rsidRPr="00EA1592" w:rsidRDefault="00F936CF" w:rsidP="002B12EB">
            <w:pPr>
              <w:spacing w:before="80" w:after="80" w:line="200" w:lineRule="exact"/>
              <w:ind w:left="28"/>
              <w:rPr>
                <w:rFonts w:cs="Times New Roman"/>
                <w:b/>
                <w:bCs/>
                <w:i/>
                <w:sz w:val="16"/>
              </w:rPr>
            </w:pPr>
          </w:p>
        </w:tc>
        <w:tc>
          <w:tcPr>
            <w:tcW w:w="827" w:type="dxa"/>
            <w:vMerge/>
            <w:tcBorders>
              <w:top w:val="single" w:sz="12" w:space="0" w:color="auto"/>
            </w:tcBorders>
            <w:shd w:val="clear" w:color="auto" w:fill="auto"/>
            <w:vAlign w:val="bottom"/>
          </w:tcPr>
          <w:p w14:paraId="26C814FF" w14:textId="77777777" w:rsidR="00F936CF" w:rsidRPr="00EA1592" w:rsidRDefault="00F936CF" w:rsidP="002B12EB">
            <w:pPr>
              <w:spacing w:before="80" w:after="80" w:line="200" w:lineRule="exact"/>
              <w:ind w:left="28"/>
              <w:jc w:val="right"/>
              <w:rPr>
                <w:rFonts w:cs="Times New Roman"/>
                <w:b/>
                <w:bCs/>
                <w:i/>
                <w:sz w:val="16"/>
              </w:rPr>
            </w:pPr>
          </w:p>
        </w:tc>
        <w:tc>
          <w:tcPr>
            <w:tcW w:w="1865" w:type="dxa"/>
            <w:gridSpan w:val="2"/>
            <w:tcBorders>
              <w:top w:val="single" w:sz="2" w:space="0" w:color="auto"/>
              <w:bottom w:val="single" w:sz="2" w:space="0" w:color="auto"/>
            </w:tcBorders>
            <w:shd w:val="clear" w:color="auto" w:fill="auto"/>
            <w:vAlign w:val="bottom"/>
          </w:tcPr>
          <w:p w14:paraId="64DA31B5" w14:textId="77777777" w:rsidR="00F936CF" w:rsidRPr="00EA1592" w:rsidRDefault="00F936CF" w:rsidP="002B12EB">
            <w:pPr>
              <w:spacing w:before="80" w:after="80" w:line="200" w:lineRule="exact"/>
              <w:ind w:left="28"/>
              <w:jc w:val="right"/>
              <w:rPr>
                <w:rFonts w:cs="Times New Roman"/>
                <w:i/>
                <w:sz w:val="16"/>
              </w:rPr>
            </w:pPr>
            <w:r w:rsidRPr="00EA1592">
              <w:rPr>
                <w:rFonts w:cs="Times New Roman"/>
                <w:i/>
                <w:sz w:val="16"/>
              </w:rPr>
              <w:t>численность детей</w:t>
            </w:r>
            <w:r>
              <w:rPr>
                <w:rFonts w:cs="Times New Roman"/>
                <w:i/>
                <w:sz w:val="16"/>
              </w:rPr>
              <w:t xml:space="preserve"> </w:t>
            </w:r>
            <w:r w:rsidRPr="00EA1592">
              <w:rPr>
                <w:rFonts w:cs="Times New Roman"/>
                <w:i/>
                <w:sz w:val="16"/>
              </w:rPr>
              <w:t xml:space="preserve"> </w:t>
            </w:r>
            <w:r>
              <w:rPr>
                <w:rFonts w:cs="Times New Roman"/>
                <w:i/>
                <w:sz w:val="16"/>
              </w:rPr>
              <w:br/>
            </w:r>
            <w:r w:rsidRPr="00EA1592">
              <w:rPr>
                <w:rFonts w:cs="Times New Roman"/>
                <w:i/>
                <w:sz w:val="16"/>
              </w:rPr>
              <w:t>от 0 до 3-х лет, человек</w:t>
            </w:r>
          </w:p>
        </w:tc>
        <w:tc>
          <w:tcPr>
            <w:tcW w:w="1982" w:type="dxa"/>
            <w:gridSpan w:val="2"/>
            <w:tcBorders>
              <w:top w:val="single" w:sz="2" w:space="0" w:color="auto"/>
              <w:bottom w:val="single" w:sz="2" w:space="0" w:color="auto"/>
            </w:tcBorders>
            <w:shd w:val="clear" w:color="auto" w:fill="auto"/>
            <w:vAlign w:val="bottom"/>
          </w:tcPr>
          <w:p w14:paraId="21B1DA00" w14:textId="77777777" w:rsidR="00F936CF" w:rsidRPr="00EA1592" w:rsidRDefault="00F936CF" w:rsidP="002B12EB">
            <w:pPr>
              <w:spacing w:before="80" w:after="80" w:line="200" w:lineRule="exact"/>
              <w:ind w:left="28"/>
              <w:jc w:val="right"/>
              <w:rPr>
                <w:rFonts w:cs="Times New Roman"/>
                <w:i/>
                <w:sz w:val="16"/>
              </w:rPr>
            </w:pPr>
            <w:r w:rsidRPr="00EA1592">
              <w:rPr>
                <w:rFonts w:cs="Times New Roman"/>
                <w:i/>
                <w:sz w:val="16"/>
              </w:rPr>
              <w:t>численность детей</w:t>
            </w:r>
            <w:r>
              <w:rPr>
                <w:rFonts w:cs="Times New Roman"/>
                <w:i/>
                <w:sz w:val="16"/>
              </w:rPr>
              <w:t xml:space="preserve">  </w:t>
            </w:r>
            <w:r w:rsidRPr="00EA1592">
              <w:rPr>
                <w:rFonts w:cs="Times New Roman"/>
                <w:i/>
                <w:sz w:val="16"/>
              </w:rPr>
              <w:t xml:space="preserve"> </w:t>
            </w:r>
            <w:r>
              <w:rPr>
                <w:rFonts w:cs="Times New Roman"/>
                <w:i/>
                <w:sz w:val="16"/>
              </w:rPr>
              <w:br/>
            </w:r>
            <w:r w:rsidRPr="00EA1592">
              <w:rPr>
                <w:rFonts w:cs="Times New Roman"/>
                <w:i/>
                <w:sz w:val="16"/>
              </w:rPr>
              <w:t>от 0</w:t>
            </w:r>
            <w:r>
              <w:rPr>
                <w:rFonts w:cs="Times New Roman"/>
                <w:i/>
                <w:sz w:val="16"/>
              </w:rPr>
              <w:t xml:space="preserve"> </w:t>
            </w:r>
            <w:r w:rsidRPr="00EA1592">
              <w:rPr>
                <w:rFonts w:cs="Times New Roman"/>
                <w:i/>
                <w:sz w:val="16"/>
              </w:rPr>
              <w:t>до 3-х лет, человек</w:t>
            </w:r>
          </w:p>
        </w:tc>
        <w:tc>
          <w:tcPr>
            <w:tcW w:w="1983" w:type="dxa"/>
            <w:gridSpan w:val="2"/>
            <w:tcBorders>
              <w:top w:val="single" w:sz="2" w:space="0" w:color="auto"/>
              <w:bottom w:val="single" w:sz="2" w:space="0" w:color="auto"/>
            </w:tcBorders>
            <w:shd w:val="clear" w:color="auto" w:fill="auto"/>
            <w:vAlign w:val="bottom"/>
          </w:tcPr>
          <w:p w14:paraId="3F050565" w14:textId="77777777" w:rsidR="00F936CF" w:rsidRPr="00EA1592" w:rsidRDefault="00F936CF" w:rsidP="002B12EB">
            <w:pPr>
              <w:spacing w:before="80" w:after="80" w:line="200" w:lineRule="exact"/>
              <w:ind w:left="28"/>
              <w:jc w:val="right"/>
              <w:rPr>
                <w:rFonts w:cs="Times New Roman"/>
                <w:i/>
                <w:sz w:val="16"/>
              </w:rPr>
            </w:pPr>
            <w:r w:rsidRPr="00EA1592">
              <w:rPr>
                <w:rFonts w:cs="Times New Roman"/>
                <w:i/>
                <w:sz w:val="16"/>
              </w:rPr>
              <w:t>численность детей</w:t>
            </w:r>
            <w:r>
              <w:rPr>
                <w:rFonts w:cs="Times New Roman"/>
                <w:i/>
                <w:sz w:val="16"/>
              </w:rPr>
              <w:br/>
            </w:r>
            <w:r w:rsidRPr="00EA1592">
              <w:rPr>
                <w:rFonts w:cs="Times New Roman"/>
                <w:i/>
                <w:sz w:val="16"/>
              </w:rPr>
              <w:t>от 0 до 3-х лет, человек</w:t>
            </w:r>
          </w:p>
        </w:tc>
      </w:tr>
      <w:tr w:rsidR="00F936CF" w:rsidRPr="00EA1592" w14:paraId="0D5A547F" w14:textId="77777777" w:rsidTr="002B12EB">
        <w:trPr>
          <w:tblHeader/>
        </w:trPr>
        <w:tc>
          <w:tcPr>
            <w:tcW w:w="1847" w:type="dxa"/>
            <w:vMerge/>
            <w:tcBorders>
              <w:bottom w:val="single" w:sz="12" w:space="0" w:color="auto"/>
            </w:tcBorders>
            <w:shd w:val="clear" w:color="auto" w:fill="auto"/>
            <w:vAlign w:val="bottom"/>
          </w:tcPr>
          <w:p w14:paraId="074A0117" w14:textId="77777777" w:rsidR="00F936CF" w:rsidRPr="00EA1592" w:rsidRDefault="00F936CF" w:rsidP="002B12EB">
            <w:pPr>
              <w:spacing w:before="80" w:after="80" w:line="200" w:lineRule="exact"/>
              <w:ind w:left="28"/>
              <w:rPr>
                <w:rFonts w:cs="Times New Roman"/>
                <w:b/>
                <w:bCs/>
                <w:i/>
                <w:sz w:val="16"/>
              </w:rPr>
            </w:pPr>
          </w:p>
        </w:tc>
        <w:tc>
          <w:tcPr>
            <w:tcW w:w="827" w:type="dxa"/>
            <w:vMerge/>
            <w:tcBorders>
              <w:bottom w:val="single" w:sz="12" w:space="0" w:color="auto"/>
            </w:tcBorders>
            <w:shd w:val="clear" w:color="auto" w:fill="auto"/>
            <w:vAlign w:val="bottom"/>
          </w:tcPr>
          <w:p w14:paraId="3D187D5D" w14:textId="77777777" w:rsidR="00F936CF" w:rsidRPr="00EA1592" w:rsidRDefault="00F936CF" w:rsidP="002B12EB">
            <w:pPr>
              <w:spacing w:before="80" w:after="80" w:line="200" w:lineRule="exact"/>
              <w:ind w:left="28"/>
              <w:jc w:val="right"/>
              <w:rPr>
                <w:rFonts w:cs="Times New Roman"/>
                <w:b/>
                <w:bCs/>
                <w:i/>
                <w:sz w:val="16"/>
              </w:rPr>
            </w:pPr>
          </w:p>
        </w:tc>
        <w:tc>
          <w:tcPr>
            <w:tcW w:w="714" w:type="dxa"/>
            <w:tcBorders>
              <w:top w:val="single" w:sz="2" w:space="0" w:color="auto"/>
              <w:bottom w:val="single" w:sz="12" w:space="0" w:color="auto"/>
            </w:tcBorders>
            <w:shd w:val="clear" w:color="auto" w:fill="auto"/>
            <w:vAlign w:val="bottom"/>
          </w:tcPr>
          <w:p w14:paraId="6F8E207D" w14:textId="77777777" w:rsidR="00F936CF" w:rsidRPr="00EA1592" w:rsidRDefault="00F936CF" w:rsidP="002B12EB">
            <w:pPr>
              <w:spacing w:before="80" w:after="80" w:line="200" w:lineRule="exact"/>
              <w:ind w:left="28"/>
              <w:jc w:val="right"/>
              <w:rPr>
                <w:rFonts w:cs="Times New Roman"/>
                <w:i/>
                <w:sz w:val="16"/>
              </w:rPr>
            </w:pPr>
            <w:r w:rsidRPr="00EA1592">
              <w:rPr>
                <w:rFonts w:cs="Times New Roman"/>
                <w:i/>
                <w:sz w:val="16"/>
              </w:rPr>
              <w:t>всего</w:t>
            </w:r>
          </w:p>
        </w:tc>
        <w:tc>
          <w:tcPr>
            <w:tcW w:w="1151" w:type="dxa"/>
            <w:tcBorders>
              <w:top w:val="single" w:sz="2" w:space="0" w:color="auto"/>
              <w:bottom w:val="single" w:sz="12" w:space="0" w:color="auto"/>
            </w:tcBorders>
            <w:shd w:val="clear" w:color="auto" w:fill="auto"/>
            <w:vAlign w:val="bottom"/>
          </w:tcPr>
          <w:p w14:paraId="3A815518" w14:textId="77777777" w:rsidR="00F936CF" w:rsidRPr="00EA1592" w:rsidRDefault="00F936CF" w:rsidP="002B12EB">
            <w:pPr>
              <w:spacing w:before="80" w:after="80" w:line="200" w:lineRule="exact"/>
              <w:ind w:left="28"/>
              <w:jc w:val="right"/>
              <w:rPr>
                <w:rFonts w:cs="Times New Roman"/>
                <w:i/>
                <w:sz w:val="16"/>
              </w:rPr>
            </w:pPr>
            <w:r w:rsidRPr="00EA1592">
              <w:rPr>
                <w:rFonts w:cs="Times New Roman"/>
                <w:i/>
                <w:sz w:val="16"/>
              </w:rPr>
              <w:t>из них девочки</w:t>
            </w:r>
          </w:p>
        </w:tc>
        <w:tc>
          <w:tcPr>
            <w:tcW w:w="794" w:type="dxa"/>
            <w:tcBorders>
              <w:top w:val="single" w:sz="2" w:space="0" w:color="auto"/>
              <w:bottom w:val="single" w:sz="12" w:space="0" w:color="auto"/>
            </w:tcBorders>
            <w:shd w:val="clear" w:color="auto" w:fill="auto"/>
            <w:vAlign w:val="bottom"/>
          </w:tcPr>
          <w:p w14:paraId="0EAA52F6" w14:textId="77777777" w:rsidR="00F936CF" w:rsidRPr="00EA1592" w:rsidRDefault="00F936CF" w:rsidP="002B12EB">
            <w:pPr>
              <w:spacing w:before="80" w:after="80" w:line="200" w:lineRule="exact"/>
              <w:ind w:left="28"/>
              <w:jc w:val="right"/>
              <w:rPr>
                <w:rFonts w:cs="Times New Roman"/>
                <w:i/>
                <w:sz w:val="16"/>
              </w:rPr>
            </w:pPr>
            <w:r w:rsidRPr="00EA1592">
              <w:rPr>
                <w:rFonts w:cs="Times New Roman"/>
                <w:i/>
                <w:sz w:val="16"/>
              </w:rPr>
              <w:t>всего</w:t>
            </w:r>
          </w:p>
        </w:tc>
        <w:tc>
          <w:tcPr>
            <w:tcW w:w="1188" w:type="dxa"/>
            <w:tcBorders>
              <w:top w:val="single" w:sz="2" w:space="0" w:color="auto"/>
              <w:bottom w:val="single" w:sz="12" w:space="0" w:color="auto"/>
            </w:tcBorders>
            <w:shd w:val="clear" w:color="auto" w:fill="auto"/>
            <w:vAlign w:val="bottom"/>
          </w:tcPr>
          <w:p w14:paraId="373D67A8" w14:textId="77777777" w:rsidR="00F936CF" w:rsidRPr="00EA1592" w:rsidRDefault="00F936CF" w:rsidP="002B12EB">
            <w:pPr>
              <w:spacing w:before="80" w:after="80" w:line="200" w:lineRule="exact"/>
              <w:ind w:left="28"/>
              <w:jc w:val="right"/>
              <w:rPr>
                <w:rFonts w:cs="Times New Roman"/>
                <w:i/>
                <w:sz w:val="16"/>
              </w:rPr>
            </w:pPr>
            <w:r w:rsidRPr="00EA1592">
              <w:rPr>
                <w:rFonts w:cs="Times New Roman"/>
                <w:i/>
                <w:sz w:val="16"/>
              </w:rPr>
              <w:t>из них девочки</w:t>
            </w:r>
          </w:p>
        </w:tc>
        <w:tc>
          <w:tcPr>
            <w:tcW w:w="709" w:type="dxa"/>
            <w:tcBorders>
              <w:top w:val="single" w:sz="2" w:space="0" w:color="auto"/>
              <w:bottom w:val="single" w:sz="12" w:space="0" w:color="auto"/>
            </w:tcBorders>
            <w:shd w:val="clear" w:color="auto" w:fill="auto"/>
            <w:vAlign w:val="bottom"/>
          </w:tcPr>
          <w:p w14:paraId="49BE6C07" w14:textId="77777777" w:rsidR="00F936CF" w:rsidRPr="00EA1592" w:rsidRDefault="00F936CF" w:rsidP="002B12EB">
            <w:pPr>
              <w:spacing w:before="80" w:after="80" w:line="200" w:lineRule="exact"/>
              <w:ind w:left="28"/>
              <w:jc w:val="right"/>
              <w:rPr>
                <w:rFonts w:cs="Times New Roman"/>
                <w:i/>
                <w:sz w:val="16"/>
              </w:rPr>
            </w:pPr>
            <w:r w:rsidRPr="00EA1592">
              <w:rPr>
                <w:rFonts w:cs="Times New Roman"/>
                <w:i/>
                <w:sz w:val="16"/>
              </w:rPr>
              <w:t>всего</w:t>
            </w:r>
          </w:p>
        </w:tc>
        <w:tc>
          <w:tcPr>
            <w:tcW w:w="1274" w:type="dxa"/>
            <w:tcBorders>
              <w:top w:val="single" w:sz="2" w:space="0" w:color="auto"/>
              <w:bottom w:val="single" w:sz="12" w:space="0" w:color="auto"/>
            </w:tcBorders>
            <w:shd w:val="clear" w:color="auto" w:fill="auto"/>
            <w:vAlign w:val="bottom"/>
          </w:tcPr>
          <w:p w14:paraId="294313C6" w14:textId="77777777" w:rsidR="00F936CF" w:rsidRPr="00EA1592" w:rsidRDefault="00F936CF" w:rsidP="002B12EB">
            <w:pPr>
              <w:spacing w:before="80" w:after="80" w:line="200" w:lineRule="exact"/>
              <w:ind w:left="28"/>
              <w:jc w:val="right"/>
              <w:rPr>
                <w:rFonts w:cs="Times New Roman"/>
                <w:i/>
                <w:sz w:val="16"/>
              </w:rPr>
            </w:pPr>
            <w:r w:rsidRPr="00EA1592">
              <w:rPr>
                <w:rFonts w:cs="Times New Roman"/>
                <w:i/>
                <w:sz w:val="16"/>
              </w:rPr>
              <w:t>из них девочки</w:t>
            </w:r>
          </w:p>
        </w:tc>
      </w:tr>
      <w:tr w:rsidR="00F936CF" w:rsidRPr="00EA1592" w14:paraId="03579F37" w14:textId="77777777" w:rsidTr="002B12EB">
        <w:tc>
          <w:tcPr>
            <w:tcW w:w="1847" w:type="dxa"/>
            <w:shd w:val="clear" w:color="auto" w:fill="auto"/>
          </w:tcPr>
          <w:p w14:paraId="5D683D23" w14:textId="77777777" w:rsidR="00F936CF" w:rsidRPr="00EA1592" w:rsidRDefault="00F936CF" w:rsidP="002B12EB">
            <w:pPr>
              <w:tabs>
                <w:tab w:val="left" w:pos="255"/>
              </w:tabs>
              <w:spacing w:before="40" w:after="40" w:line="220" w:lineRule="exact"/>
              <w:ind w:left="255" w:right="28" w:hanging="227"/>
              <w:rPr>
                <w:rFonts w:cs="Times New Roman"/>
                <w:b/>
                <w:bCs/>
                <w:sz w:val="18"/>
              </w:rPr>
            </w:pPr>
            <w:r>
              <w:rPr>
                <w:rFonts w:cs="Times New Roman"/>
                <w:b/>
                <w:sz w:val="18"/>
              </w:rPr>
              <w:tab/>
            </w:r>
            <w:r w:rsidRPr="00D329E5">
              <w:rPr>
                <w:rFonts w:cs="Times New Roman"/>
                <w:b/>
                <w:sz w:val="18"/>
              </w:rPr>
              <w:t>Домa</w:t>
            </w:r>
            <w:r w:rsidRPr="00EA1592">
              <w:rPr>
                <w:rFonts w:cs="Times New Roman"/>
                <w:b/>
                <w:bCs/>
                <w:sz w:val="18"/>
              </w:rPr>
              <w:t xml:space="preserve"> ребенка, единиц</w:t>
            </w:r>
          </w:p>
        </w:tc>
        <w:tc>
          <w:tcPr>
            <w:tcW w:w="827" w:type="dxa"/>
            <w:shd w:val="clear" w:color="auto" w:fill="auto"/>
            <w:vAlign w:val="bottom"/>
          </w:tcPr>
          <w:p w14:paraId="02FE5FFB" w14:textId="77777777" w:rsidR="00F936CF" w:rsidRPr="00EA1592" w:rsidRDefault="00F936CF" w:rsidP="002B12EB">
            <w:pPr>
              <w:spacing w:before="40" w:after="40" w:line="220" w:lineRule="exact"/>
              <w:ind w:left="28" w:right="28"/>
              <w:jc w:val="right"/>
              <w:rPr>
                <w:rFonts w:cs="Times New Roman"/>
                <w:b/>
                <w:bCs/>
                <w:sz w:val="18"/>
                <w:lang w:val="tk-TM"/>
              </w:rPr>
            </w:pPr>
            <w:r w:rsidRPr="00EA1592">
              <w:rPr>
                <w:rFonts w:cs="Times New Roman"/>
                <w:b/>
                <w:bCs/>
                <w:sz w:val="18"/>
                <w:lang w:val="tk-TM"/>
              </w:rPr>
              <w:t>4</w:t>
            </w:r>
          </w:p>
        </w:tc>
        <w:tc>
          <w:tcPr>
            <w:tcW w:w="714" w:type="dxa"/>
            <w:shd w:val="clear" w:color="auto" w:fill="auto"/>
            <w:vAlign w:val="bottom"/>
          </w:tcPr>
          <w:p w14:paraId="73B4C1C0" w14:textId="77777777" w:rsidR="00F936CF" w:rsidRPr="00EA1592" w:rsidRDefault="00F936CF" w:rsidP="002B12EB">
            <w:pPr>
              <w:spacing w:before="40" w:after="40" w:line="220" w:lineRule="exact"/>
              <w:ind w:left="28" w:right="28"/>
              <w:jc w:val="right"/>
              <w:rPr>
                <w:rFonts w:cs="Times New Roman"/>
                <w:b/>
                <w:sz w:val="18"/>
              </w:rPr>
            </w:pPr>
            <w:r w:rsidRPr="00EA1592">
              <w:rPr>
                <w:rFonts w:cs="Times New Roman"/>
                <w:b/>
                <w:sz w:val="18"/>
              </w:rPr>
              <w:t>133</w:t>
            </w:r>
          </w:p>
        </w:tc>
        <w:tc>
          <w:tcPr>
            <w:tcW w:w="1151" w:type="dxa"/>
            <w:shd w:val="clear" w:color="auto" w:fill="auto"/>
            <w:vAlign w:val="bottom"/>
          </w:tcPr>
          <w:p w14:paraId="7879CAF9" w14:textId="77777777" w:rsidR="00F936CF" w:rsidRPr="00EA1592" w:rsidRDefault="00F936CF" w:rsidP="002B12EB">
            <w:pPr>
              <w:spacing w:before="40" w:after="40" w:line="220" w:lineRule="exact"/>
              <w:ind w:left="28" w:right="28"/>
              <w:jc w:val="right"/>
              <w:rPr>
                <w:rFonts w:cs="Times New Roman"/>
                <w:b/>
                <w:sz w:val="18"/>
                <w:lang w:val="tk-TM"/>
              </w:rPr>
            </w:pPr>
            <w:r w:rsidRPr="00EA1592">
              <w:rPr>
                <w:rFonts w:cs="Times New Roman"/>
                <w:b/>
                <w:sz w:val="18"/>
                <w:lang w:val="tk-TM"/>
              </w:rPr>
              <w:t>66</w:t>
            </w:r>
          </w:p>
        </w:tc>
        <w:tc>
          <w:tcPr>
            <w:tcW w:w="794" w:type="dxa"/>
            <w:shd w:val="clear" w:color="auto" w:fill="auto"/>
            <w:vAlign w:val="bottom"/>
          </w:tcPr>
          <w:p w14:paraId="736CBCB2" w14:textId="77777777" w:rsidR="00F936CF" w:rsidRPr="00EA1592" w:rsidRDefault="00F936CF" w:rsidP="002B12EB">
            <w:pPr>
              <w:spacing w:before="40" w:after="40" w:line="220" w:lineRule="exact"/>
              <w:ind w:left="28" w:right="28"/>
              <w:jc w:val="right"/>
              <w:rPr>
                <w:rFonts w:cs="Times New Roman"/>
                <w:b/>
                <w:bCs/>
                <w:sz w:val="18"/>
                <w:lang w:val="en-US"/>
              </w:rPr>
            </w:pPr>
            <w:r w:rsidRPr="00EA1592">
              <w:rPr>
                <w:rFonts w:cs="Times New Roman"/>
                <w:b/>
                <w:bCs/>
                <w:sz w:val="18"/>
                <w:lang w:val="en-US"/>
              </w:rPr>
              <w:t>135</w:t>
            </w:r>
          </w:p>
        </w:tc>
        <w:tc>
          <w:tcPr>
            <w:tcW w:w="1188" w:type="dxa"/>
            <w:shd w:val="clear" w:color="auto" w:fill="auto"/>
            <w:vAlign w:val="bottom"/>
          </w:tcPr>
          <w:p w14:paraId="2D8FFDD0" w14:textId="77777777" w:rsidR="00F936CF" w:rsidRPr="00EA1592" w:rsidRDefault="00F936CF" w:rsidP="002B12EB">
            <w:pPr>
              <w:spacing w:before="40" w:after="40" w:line="220" w:lineRule="exact"/>
              <w:ind w:left="28" w:right="28"/>
              <w:jc w:val="right"/>
              <w:rPr>
                <w:rFonts w:cs="Times New Roman"/>
                <w:b/>
                <w:sz w:val="18"/>
              </w:rPr>
            </w:pPr>
            <w:r w:rsidRPr="00EA1592">
              <w:rPr>
                <w:rFonts w:cs="Times New Roman"/>
                <w:b/>
                <w:sz w:val="18"/>
              </w:rPr>
              <w:t>69</w:t>
            </w:r>
          </w:p>
        </w:tc>
        <w:tc>
          <w:tcPr>
            <w:tcW w:w="709" w:type="dxa"/>
            <w:shd w:val="clear" w:color="auto" w:fill="auto"/>
            <w:vAlign w:val="bottom"/>
          </w:tcPr>
          <w:p w14:paraId="0808E5DD" w14:textId="77777777" w:rsidR="00F936CF" w:rsidRPr="00EA1592" w:rsidRDefault="00F936CF" w:rsidP="002B12EB">
            <w:pPr>
              <w:spacing w:before="40" w:after="40" w:line="220" w:lineRule="exact"/>
              <w:ind w:left="28" w:right="28"/>
              <w:jc w:val="right"/>
              <w:rPr>
                <w:rFonts w:cs="Times New Roman"/>
                <w:b/>
                <w:bCs/>
                <w:sz w:val="18"/>
              </w:rPr>
            </w:pPr>
            <w:r w:rsidRPr="00EA1592">
              <w:rPr>
                <w:rFonts w:cs="Times New Roman"/>
                <w:b/>
                <w:bCs/>
                <w:sz w:val="18"/>
              </w:rPr>
              <w:t>143</w:t>
            </w:r>
          </w:p>
        </w:tc>
        <w:tc>
          <w:tcPr>
            <w:tcW w:w="1274" w:type="dxa"/>
            <w:shd w:val="clear" w:color="auto" w:fill="auto"/>
            <w:vAlign w:val="bottom"/>
          </w:tcPr>
          <w:p w14:paraId="586705D5" w14:textId="77777777" w:rsidR="00F936CF" w:rsidRPr="00EA1592" w:rsidRDefault="00F936CF" w:rsidP="002B12EB">
            <w:pPr>
              <w:spacing w:before="40" w:after="40" w:line="220" w:lineRule="exact"/>
              <w:ind w:left="28" w:right="28"/>
              <w:jc w:val="right"/>
              <w:rPr>
                <w:rFonts w:cs="Times New Roman"/>
                <w:b/>
                <w:sz w:val="18"/>
              </w:rPr>
            </w:pPr>
            <w:r w:rsidRPr="00EA1592">
              <w:rPr>
                <w:rFonts w:cs="Times New Roman"/>
                <w:b/>
                <w:sz w:val="18"/>
              </w:rPr>
              <w:t>66</w:t>
            </w:r>
          </w:p>
        </w:tc>
      </w:tr>
      <w:tr w:rsidR="00F936CF" w:rsidRPr="00EA1592" w14:paraId="3683C725" w14:textId="77777777" w:rsidTr="002B12EB">
        <w:tc>
          <w:tcPr>
            <w:tcW w:w="1847" w:type="dxa"/>
            <w:shd w:val="clear" w:color="auto" w:fill="auto"/>
          </w:tcPr>
          <w:p w14:paraId="5383A47F" w14:textId="77777777" w:rsidR="00F936CF" w:rsidRPr="00EA1592" w:rsidRDefault="00F936CF" w:rsidP="002B12EB">
            <w:pPr>
              <w:tabs>
                <w:tab w:val="left" w:pos="255"/>
              </w:tabs>
              <w:spacing w:before="40" w:after="40" w:line="220" w:lineRule="exact"/>
              <w:ind w:left="28" w:right="28"/>
              <w:rPr>
                <w:rFonts w:cs="Times New Roman"/>
                <w:sz w:val="18"/>
              </w:rPr>
            </w:pPr>
            <w:r>
              <w:rPr>
                <w:rFonts w:cs="Times New Roman"/>
                <w:sz w:val="18"/>
              </w:rPr>
              <w:tab/>
            </w:r>
            <w:r w:rsidRPr="00EA1592">
              <w:rPr>
                <w:rFonts w:cs="Times New Roman"/>
                <w:sz w:val="18"/>
              </w:rPr>
              <w:t>г.</w:t>
            </w:r>
            <w:r>
              <w:rPr>
                <w:rFonts w:cs="Times New Roman"/>
                <w:sz w:val="18"/>
              </w:rPr>
              <w:t xml:space="preserve"> </w:t>
            </w:r>
            <w:r w:rsidRPr="00EA1592">
              <w:rPr>
                <w:rFonts w:cs="Times New Roman"/>
                <w:sz w:val="18"/>
              </w:rPr>
              <w:t xml:space="preserve">Ашхабад </w:t>
            </w:r>
          </w:p>
        </w:tc>
        <w:tc>
          <w:tcPr>
            <w:tcW w:w="827" w:type="dxa"/>
            <w:shd w:val="clear" w:color="auto" w:fill="auto"/>
            <w:vAlign w:val="bottom"/>
          </w:tcPr>
          <w:p w14:paraId="7C4A79B8"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1</w:t>
            </w:r>
          </w:p>
        </w:tc>
        <w:tc>
          <w:tcPr>
            <w:tcW w:w="714" w:type="dxa"/>
            <w:shd w:val="clear" w:color="auto" w:fill="auto"/>
            <w:vAlign w:val="bottom"/>
          </w:tcPr>
          <w:p w14:paraId="502C8306"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37</w:t>
            </w:r>
          </w:p>
        </w:tc>
        <w:tc>
          <w:tcPr>
            <w:tcW w:w="1151" w:type="dxa"/>
            <w:shd w:val="clear" w:color="auto" w:fill="auto"/>
            <w:vAlign w:val="bottom"/>
          </w:tcPr>
          <w:p w14:paraId="56AB6EB2"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14</w:t>
            </w:r>
          </w:p>
        </w:tc>
        <w:tc>
          <w:tcPr>
            <w:tcW w:w="794" w:type="dxa"/>
            <w:shd w:val="clear" w:color="auto" w:fill="auto"/>
            <w:vAlign w:val="bottom"/>
          </w:tcPr>
          <w:p w14:paraId="09C283A0" w14:textId="77777777" w:rsidR="00F936CF" w:rsidRPr="00EA1592" w:rsidRDefault="00F936CF" w:rsidP="002B12EB">
            <w:pPr>
              <w:spacing w:before="40" w:after="40" w:line="220" w:lineRule="exact"/>
              <w:ind w:left="28" w:right="28"/>
              <w:jc w:val="right"/>
              <w:rPr>
                <w:rFonts w:cs="Times New Roman"/>
                <w:sz w:val="18"/>
                <w:lang w:val="en-US"/>
              </w:rPr>
            </w:pPr>
            <w:r w:rsidRPr="00EA1592">
              <w:rPr>
                <w:rFonts w:cs="Times New Roman"/>
                <w:sz w:val="18"/>
                <w:lang w:val="en-US"/>
              </w:rPr>
              <w:t>37</w:t>
            </w:r>
          </w:p>
        </w:tc>
        <w:tc>
          <w:tcPr>
            <w:tcW w:w="1188" w:type="dxa"/>
            <w:shd w:val="clear" w:color="auto" w:fill="auto"/>
            <w:vAlign w:val="bottom"/>
          </w:tcPr>
          <w:p w14:paraId="06404641" w14:textId="77777777" w:rsidR="00F936CF" w:rsidRPr="00EA1592" w:rsidRDefault="00F936CF" w:rsidP="002B12EB">
            <w:pPr>
              <w:spacing w:before="40" w:after="40" w:line="220" w:lineRule="exact"/>
              <w:ind w:left="28" w:right="28"/>
              <w:jc w:val="right"/>
              <w:rPr>
                <w:rFonts w:cs="Times New Roman"/>
                <w:sz w:val="18"/>
                <w:lang w:val="en-US"/>
              </w:rPr>
            </w:pPr>
            <w:r w:rsidRPr="00EA1592">
              <w:rPr>
                <w:rFonts w:cs="Times New Roman"/>
                <w:sz w:val="18"/>
                <w:lang w:val="en-US"/>
              </w:rPr>
              <w:t>14</w:t>
            </w:r>
          </w:p>
        </w:tc>
        <w:tc>
          <w:tcPr>
            <w:tcW w:w="709" w:type="dxa"/>
            <w:shd w:val="clear" w:color="auto" w:fill="auto"/>
            <w:vAlign w:val="bottom"/>
          </w:tcPr>
          <w:p w14:paraId="6AD3D6C5" w14:textId="77777777" w:rsidR="00F936CF" w:rsidRPr="00EA1592" w:rsidRDefault="00F936CF" w:rsidP="002B12EB">
            <w:pPr>
              <w:spacing w:before="40" w:after="40" w:line="220" w:lineRule="exact"/>
              <w:ind w:left="28" w:right="28"/>
              <w:jc w:val="right"/>
              <w:rPr>
                <w:rFonts w:cs="Times New Roman"/>
                <w:sz w:val="18"/>
              </w:rPr>
            </w:pPr>
            <w:r w:rsidRPr="00EA1592">
              <w:rPr>
                <w:rFonts w:cs="Times New Roman"/>
                <w:sz w:val="18"/>
              </w:rPr>
              <w:t>45</w:t>
            </w:r>
          </w:p>
        </w:tc>
        <w:tc>
          <w:tcPr>
            <w:tcW w:w="1274" w:type="dxa"/>
            <w:shd w:val="clear" w:color="auto" w:fill="auto"/>
            <w:vAlign w:val="bottom"/>
          </w:tcPr>
          <w:p w14:paraId="5BE33562" w14:textId="77777777" w:rsidR="00F936CF" w:rsidRPr="00EA1592" w:rsidRDefault="00F936CF" w:rsidP="002B12EB">
            <w:pPr>
              <w:spacing w:before="40" w:after="40" w:line="220" w:lineRule="exact"/>
              <w:ind w:left="28" w:right="28"/>
              <w:jc w:val="right"/>
              <w:rPr>
                <w:rFonts w:cs="Times New Roman"/>
                <w:sz w:val="18"/>
              </w:rPr>
            </w:pPr>
            <w:r w:rsidRPr="00EA1592">
              <w:rPr>
                <w:rFonts w:cs="Times New Roman"/>
                <w:sz w:val="18"/>
              </w:rPr>
              <w:t>20</w:t>
            </w:r>
          </w:p>
        </w:tc>
      </w:tr>
      <w:tr w:rsidR="00F936CF" w:rsidRPr="00EA1592" w14:paraId="0E93E117" w14:textId="77777777" w:rsidTr="002B12EB">
        <w:tc>
          <w:tcPr>
            <w:tcW w:w="1847" w:type="dxa"/>
            <w:shd w:val="clear" w:color="auto" w:fill="auto"/>
          </w:tcPr>
          <w:p w14:paraId="787BA869" w14:textId="77777777" w:rsidR="00F936CF" w:rsidRPr="00EA1592" w:rsidRDefault="00F936CF" w:rsidP="002B12EB">
            <w:pPr>
              <w:tabs>
                <w:tab w:val="left" w:pos="255"/>
              </w:tabs>
              <w:spacing w:before="40" w:after="40" w:line="220" w:lineRule="exact"/>
              <w:ind w:left="28" w:right="28"/>
              <w:rPr>
                <w:rFonts w:cs="Times New Roman"/>
                <w:sz w:val="18"/>
              </w:rPr>
            </w:pPr>
            <w:r>
              <w:rPr>
                <w:rFonts w:cs="Times New Roman"/>
                <w:sz w:val="18"/>
              </w:rPr>
              <w:tab/>
            </w:r>
            <w:r w:rsidRPr="00EA1592">
              <w:rPr>
                <w:rFonts w:cs="Times New Roman"/>
                <w:sz w:val="18"/>
              </w:rPr>
              <w:t xml:space="preserve">Дашогузкий велаят </w:t>
            </w:r>
          </w:p>
        </w:tc>
        <w:tc>
          <w:tcPr>
            <w:tcW w:w="827" w:type="dxa"/>
            <w:shd w:val="clear" w:color="auto" w:fill="auto"/>
            <w:vAlign w:val="bottom"/>
          </w:tcPr>
          <w:p w14:paraId="3AF8B968"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1</w:t>
            </w:r>
          </w:p>
        </w:tc>
        <w:tc>
          <w:tcPr>
            <w:tcW w:w="714" w:type="dxa"/>
            <w:shd w:val="clear" w:color="auto" w:fill="auto"/>
            <w:vAlign w:val="bottom"/>
          </w:tcPr>
          <w:p w14:paraId="72EDAEF5"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25</w:t>
            </w:r>
          </w:p>
        </w:tc>
        <w:tc>
          <w:tcPr>
            <w:tcW w:w="1151" w:type="dxa"/>
            <w:shd w:val="clear" w:color="auto" w:fill="auto"/>
            <w:vAlign w:val="bottom"/>
          </w:tcPr>
          <w:p w14:paraId="235DE797"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11</w:t>
            </w:r>
          </w:p>
        </w:tc>
        <w:tc>
          <w:tcPr>
            <w:tcW w:w="794" w:type="dxa"/>
            <w:shd w:val="clear" w:color="auto" w:fill="auto"/>
            <w:vAlign w:val="bottom"/>
          </w:tcPr>
          <w:p w14:paraId="648A45A0" w14:textId="77777777" w:rsidR="00F936CF" w:rsidRPr="00EA1592" w:rsidRDefault="00F936CF" w:rsidP="002B12EB">
            <w:pPr>
              <w:spacing w:before="40" w:after="40" w:line="220" w:lineRule="exact"/>
              <w:ind w:left="28" w:right="28"/>
              <w:jc w:val="right"/>
              <w:rPr>
                <w:rFonts w:cs="Times New Roman"/>
                <w:sz w:val="18"/>
                <w:lang w:val="en-US"/>
              </w:rPr>
            </w:pPr>
            <w:r w:rsidRPr="00EA1592">
              <w:rPr>
                <w:rFonts w:cs="Times New Roman"/>
                <w:sz w:val="18"/>
                <w:lang w:val="en-US"/>
              </w:rPr>
              <w:t>18</w:t>
            </w:r>
          </w:p>
        </w:tc>
        <w:tc>
          <w:tcPr>
            <w:tcW w:w="1188" w:type="dxa"/>
            <w:shd w:val="clear" w:color="auto" w:fill="auto"/>
            <w:vAlign w:val="bottom"/>
          </w:tcPr>
          <w:p w14:paraId="279DE6B0" w14:textId="77777777" w:rsidR="00F936CF" w:rsidRPr="00EA1592" w:rsidRDefault="00F936CF" w:rsidP="002B12EB">
            <w:pPr>
              <w:spacing w:before="40" w:after="40" w:line="220" w:lineRule="exact"/>
              <w:ind w:left="28" w:right="28"/>
              <w:jc w:val="right"/>
              <w:rPr>
                <w:rFonts w:cs="Times New Roman"/>
                <w:sz w:val="18"/>
                <w:lang w:val="en-US"/>
              </w:rPr>
            </w:pPr>
            <w:r w:rsidRPr="00EA1592">
              <w:rPr>
                <w:rFonts w:cs="Times New Roman"/>
                <w:sz w:val="18"/>
                <w:lang w:val="en-US"/>
              </w:rPr>
              <w:t>6</w:t>
            </w:r>
          </w:p>
        </w:tc>
        <w:tc>
          <w:tcPr>
            <w:tcW w:w="709" w:type="dxa"/>
            <w:shd w:val="clear" w:color="auto" w:fill="auto"/>
            <w:vAlign w:val="bottom"/>
          </w:tcPr>
          <w:p w14:paraId="6FA7C66D" w14:textId="77777777" w:rsidR="00F936CF" w:rsidRPr="00EA1592" w:rsidRDefault="00F936CF" w:rsidP="002B12EB">
            <w:pPr>
              <w:spacing w:before="40" w:after="40" w:line="220" w:lineRule="exact"/>
              <w:ind w:left="28" w:right="28"/>
              <w:jc w:val="right"/>
              <w:rPr>
                <w:rFonts w:cs="Times New Roman"/>
                <w:sz w:val="18"/>
              </w:rPr>
            </w:pPr>
            <w:r w:rsidRPr="00EA1592">
              <w:rPr>
                <w:rFonts w:cs="Times New Roman"/>
                <w:sz w:val="18"/>
              </w:rPr>
              <w:t>22</w:t>
            </w:r>
          </w:p>
        </w:tc>
        <w:tc>
          <w:tcPr>
            <w:tcW w:w="1274" w:type="dxa"/>
            <w:shd w:val="clear" w:color="auto" w:fill="auto"/>
            <w:vAlign w:val="bottom"/>
          </w:tcPr>
          <w:p w14:paraId="1274314C" w14:textId="77777777" w:rsidR="00F936CF" w:rsidRPr="00EA1592" w:rsidRDefault="00F936CF" w:rsidP="002B12EB">
            <w:pPr>
              <w:spacing w:before="40" w:after="40" w:line="220" w:lineRule="exact"/>
              <w:ind w:left="28" w:right="28"/>
              <w:jc w:val="right"/>
              <w:rPr>
                <w:rFonts w:cs="Times New Roman"/>
                <w:sz w:val="18"/>
              </w:rPr>
            </w:pPr>
            <w:r w:rsidRPr="00EA1592">
              <w:rPr>
                <w:rFonts w:cs="Times New Roman"/>
                <w:sz w:val="18"/>
              </w:rPr>
              <w:t>10</w:t>
            </w:r>
          </w:p>
        </w:tc>
      </w:tr>
      <w:tr w:rsidR="00F936CF" w:rsidRPr="00EA1592" w14:paraId="44DBD067" w14:textId="77777777" w:rsidTr="002B12EB">
        <w:tc>
          <w:tcPr>
            <w:tcW w:w="1847" w:type="dxa"/>
            <w:shd w:val="clear" w:color="auto" w:fill="auto"/>
          </w:tcPr>
          <w:p w14:paraId="5A2EF6D6" w14:textId="77777777" w:rsidR="00F936CF" w:rsidRPr="00EA1592" w:rsidRDefault="00F936CF" w:rsidP="002B12EB">
            <w:pPr>
              <w:tabs>
                <w:tab w:val="left" w:pos="255"/>
              </w:tabs>
              <w:spacing w:before="40" w:after="40" w:line="220" w:lineRule="exact"/>
              <w:ind w:left="28" w:right="28"/>
              <w:rPr>
                <w:rFonts w:cs="Times New Roman"/>
                <w:sz w:val="18"/>
              </w:rPr>
            </w:pPr>
            <w:r>
              <w:rPr>
                <w:rFonts w:cs="Times New Roman"/>
                <w:sz w:val="18"/>
              </w:rPr>
              <w:tab/>
            </w:r>
            <w:r w:rsidRPr="00EA1592">
              <w:rPr>
                <w:rFonts w:cs="Times New Roman"/>
                <w:sz w:val="18"/>
              </w:rPr>
              <w:t xml:space="preserve">Лебапский велаят </w:t>
            </w:r>
          </w:p>
        </w:tc>
        <w:tc>
          <w:tcPr>
            <w:tcW w:w="827" w:type="dxa"/>
            <w:shd w:val="clear" w:color="auto" w:fill="auto"/>
            <w:vAlign w:val="bottom"/>
          </w:tcPr>
          <w:p w14:paraId="56C05485"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1</w:t>
            </w:r>
          </w:p>
        </w:tc>
        <w:tc>
          <w:tcPr>
            <w:tcW w:w="714" w:type="dxa"/>
            <w:shd w:val="clear" w:color="auto" w:fill="auto"/>
            <w:vAlign w:val="bottom"/>
          </w:tcPr>
          <w:p w14:paraId="2B7757EC"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35</w:t>
            </w:r>
          </w:p>
        </w:tc>
        <w:tc>
          <w:tcPr>
            <w:tcW w:w="1151" w:type="dxa"/>
            <w:shd w:val="clear" w:color="auto" w:fill="auto"/>
            <w:vAlign w:val="bottom"/>
          </w:tcPr>
          <w:p w14:paraId="1C74B7E7"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17</w:t>
            </w:r>
          </w:p>
        </w:tc>
        <w:tc>
          <w:tcPr>
            <w:tcW w:w="794" w:type="dxa"/>
            <w:shd w:val="clear" w:color="auto" w:fill="auto"/>
            <w:vAlign w:val="bottom"/>
          </w:tcPr>
          <w:p w14:paraId="44BFD11D" w14:textId="77777777" w:rsidR="00F936CF" w:rsidRPr="00EA1592" w:rsidRDefault="00F936CF" w:rsidP="002B12EB">
            <w:pPr>
              <w:spacing w:before="40" w:after="40" w:line="220" w:lineRule="exact"/>
              <w:ind w:left="28" w:right="28"/>
              <w:jc w:val="right"/>
              <w:rPr>
                <w:rFonts w:cs="Times New Roman"/>
                <w:sz w:val="18"/>
                <w:lang w:val="en-US"/>
              </w:rPr>
            </w:pPr>
            <w:r w:rsidRPr="00EA1592">
              <w:rPr>
                <w:rFonts w:cs="Times New Roman"/>
                <w:sz w:val="18"/>
                <w:lang w:val="en-US"/>
              </w:rPr>
              <w:t>44</w:t>
            </w:r>
          </w:p>
        </w:tc>
        <w:tc>
          <w:tcPr>
            <w:tcW w:w="1188" w:type="dxa"/>
            <w:shd w:val="clear" w:color="auto" w:fill="auto"/>
            <w:vAlign w:val="bottom"/>
          </w:tcPr>
          <w:p w14:paraId="0DC62838" w14:textId="77777777" w:rsidR="00F936CF" w:rsidRPr="00EA1592" w:rsidRDefault="00F936CF" w:rsidP="002B12EB">
            <w:pPr>
              <w:spacing w:before="40" w:after="40" w:line="220" w:lineRule="exact"/>
              <w:ind w:left="28" w:right="28"/>
              <w:jc w:val="right"/>
              <w:rPr>
                <w:rFonts w:cs="Times New Roman"/>
                <w:sz w:val="18"/>
                <w:lang w:val="en-US"/>
              </w:rPr>
            </w:pPr>
            <w:r w:rsidRPr="00EA1592">
              <w:rPr>
                <w:rFonts w:cs="Times New Roman"/>
                <w:sz w:val="18"/>
                <w:lang w:val="en-US"/>
              </w:rPr>
              <w:t>21</w:t>
            </w:r>
          </w:p>
        </w:tc>
        <w:tc>
          <w:tcPr>
            <w:tcW w:w="709" w:type="dxa"/>
            <w:shd w:val="clear" w:color="auto" w:fill="auto"/>
            <w:vAlign w:val="bottom"/>
          </w:tcPr>
          <w:p w14:paraId="0601A84A" w14:textId="77777777" w:rsidR="00F936CF" w:rsidRPr="00EA1592" w:rsidRDefault="00F936CF" w:rsidP="002B12EB">
            <w:pPr>
              <w:spacing w:before="40" w:after="40" w:line="220" w:lineRule="exact"/>
              <w:ind w:left="28" w:right="28"/>
              <w:jc w:val="right"/>
              <w:rPr>
                <w:rFonts w:cs="Times New Roman"/>
                <w:sz w:val="18"/>
              </w:rPr>
            </w:pPr>
            <w:r w:rsidRPr="00EA1592">
              <w:rPr>
                <w:rFonts w:cs="Times New Roman"/>
                <w:sz w:val="18"/>
              </w:rPr>
              <w:t>48</w:t>
            </w:r>
          </w:p>
        </w:tc>
        <w:tc>
          <w:tcPr>
            <w:tcW w:w="1274" w:type="dxa"/>
            <w:shd w:val="clear" w:color="auto" w:fill="auto"/>
            <w:vAlign w:val="bottom"/>
          </w:tcPr>
          <w:p w14:paraId="08A1DE5A" w14:textId="77777777" w:rsidR="00F936CF" w:rsidRPr="00EA1592" w:rsidRDefault="00F936CF" w:rsidP="002B12EB">
            <w:pPr>
              <w:spacing w:before="40" w:after="40" w:line="220" w:lineRule="exact"/>
              <w:ind w:left="28" w:right="28"/>
              <w:jc w:val="right"/>
              <w:rPr>
                <w:rFonts w:cs="Times New Roman"/>
                <w:sz w:val="18"/>
              </w:rPr>
            </w:pPr>
            <w:r w:rsidRPr="00EA1592">
              <w:rPr>
                <w:rFonts w:cs="Times New Roman"/>
                <w:sz w:val="18"/>
              </w:rPr>
              <w:t>22</w:t>
            </w:r>
          </w:p>
        </w:tc>
      </w:tr>
      <w:tr w:rsidR="00F936CF" w:rsidRPr="00EA1592" w14:paraId="2C67878E" w14:textId="77777777" w:rsidTr="002B12EB">
        <w:tc>
          <w:tcPr>
            <w:tcW w:w="1847" w:type="dxa"/>
            <w:tcBorders>
              <w:bottom w:val="single" w:sz="12" w:space="0" w:color="auto"/>
            </w:tcBorders>
            <w:shd w:val="clear" w:color="auto" w:fill="auto"/>
          </w:tcPr>
          <w:p w14:paraId="3FD6D19D" w14:textId="77777777" w:rsidR="00F936CF" w:rsidRPr="00EA1592" w:rsidRDefault="00F936CF" w:rsidP="002B12EB">
            <w:pPr>
              <w:tabs>
                <w:tab w:val="left" w:pos="255"/>
              </w:tabs>
              <w:spacing w:before="40" w:after="40" w:line="220" w:lineRule="exact"/>
              <w:ind w:left="28" w:right="28"/>
              <w:rPr>
                <w:rFonts w:cs="Times New Roman"/>
                <w:sz w:val="18"/>
              </w:rPr>
            </w:pPr>
            <w:r>
              <w:rPr>
                <w:rFonts w:cs="Times New Roman"/>
                <w:sz w:val="18"/>
              </w:rPr>
              <w:tab/>
            </w:r>
            <w:r w:rsidRPr="00EA1592">
              <w:rPr>
                <w:rFonts w:cs="Times New Roman"/>
                <w:sz w:val="18"/>
              </w:rPr>
              <w:t>Марыйский велаят</w:t>
            </w:r>
          </w:p>
        </w:tc>
        <w:tc>
          <w:tcPr>
            <w:tcW w:w="827" w:type="dxa"/>
            <w:tcBorders>
              <w:bottom w:val="single" w:sz="12" w:space="0" w:color="auto"/>
            </w:tcBorders>
            <w:shd w:val="clear" w:color="auto" w:fill="auto"/>
            <w:vAlign w:val="bottom"/>
          </w:tcPr>
          <w:p w14:paraId="2F3457D7"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1</w:t>
            </w:r>
          </w:p>
        </w:tc>
        <w:tc>
          <w:tcPr>
            <w:tcW w:w="714" w:type="dxa"/>
            <w:tcBorders>
              <w:bottom w:val="single" w:sz="12" w:space="0" w:color="auto"/>
            </w:tcBorders>
            <w:shd w:val="clear" w:color="auto" w:fill="auto"/>
            <w:vAlign w:val="bottom"/>
          </w:tcPr>
          <w:p w14:paraId="061AAADA"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36</w:t>
            </w:r>
          </w:p>
        </w:tc>
        <w:tc>
          <w:tcPr>
            <w:tcW w:w="1151" w:type="dxa"/>
            <w:tcBorders>
              <w:bottom w:val="single" w:sz="12" w:space="0" w:color="auto"/>
            </w:tcBorders>
            <w:shd w:val="clear" w:color="auto" w:fill="auto"/>
            <w:vAlign w:val="bottom"/>
          </w:tcPr>
          <w:p w14:paraId="48191535" w14:textId="77777777" w:rsidR="00F936CF" w:rsidRPr="00EA1592" w:rsidRDefault="00F936CF" w:rsidP="002B12EB">
            <w:pPr>
              <w:spacing w:before="40" w:after="40" w:line="220" w:lineRule="exact"/>
              <w:ind w:left="28" w:right="28"/>
              <w:jc w:val="right"/>
              <w:rPr>
                <w:rFonts w:cs="Times New Roman"/>
                <w:sz w:val="18"/>
                <w:lang w:val="tk-TM"/>
              </w:rPr>
            </w:pPr>
            <w:r w:rsidRPr="00EA1592">
              <w:rPr>
                <w:rFonts w:cs="Times New Roman"/>
                <w:sz w:val="18"/>
                <w:lang w:val="tk-TM"/>
              </w:rPr>
              <w:t>24</w:t>
            </w:r>
          </w:p>
        </w:tc>
        <w:tc>
          <w:tcPr>
            <w:tcW w:w="794" w:type="dxa"/>
            <w:tcBorders>
              <w:bottom w:val="single" w:sz="12" w:space="0" w:color="auto"/>
            </w:tcBorders>
            <w:shd w:val="clear" w:color="auto" w:fill="auto"/>
            <w:vAlign w:val="bottom"/>
          </w:tcPr>
          <w:p w14:paraId="054F6BF2" w14:textId="77777777" w:rsidR="00F936CF" w:rsidRPr="00EA1592" w:rsidRDefault="00F936CF" w:rsidP="002B12EB">
            <w:pPr>
              <w:spacing w:before="40" w:after="40" w:line="220" w:lineRule="exact"/>
              <w:ind w:left="28" w:right="28"/>
              <w:jc w:val="right"/>
              <w:rPr>
                <w:rFonts w:cs="Times New Roman"/>
                <w:sz w:val="18"/>
                <w:lang w:val="en-US"/>
              </w:rPr>
            </w:pPr>
            <w:r w:rsidRPr="00EA1592">
              <w:rPr>
                <w:rFonts w:cs="Times New Roman"/>
                <w:sz w:val="18"/>
                <w:lang w:val="en-US"/>
              </w:rPr>
              <w:t>36</w:t>
            </w:r>
          </w:p>
        </w:tc>
        <w:tc>
          <w:tcPr>
            <w:tcW w:w="1188" w:type="dxa"/>
            <w:tcBorders>
              <w:bottom w:val="single" w:sz="12" w:space="0" w:color="auto"/>
            </w:tcBorders>
            <w:shd w:val="clear" w:color="auto" w:fill="auto"/>
            <w:vAlign w:val="bottom"/>
          </w:tcPr>
          <w:p w14:paraId="52ECE6A6" w14:textId="77777777" w:rsidR="00F936CF" w:rsidRPr="00EA1592" w:rsidRDefault="00F936CF" w:rsidP="002B12EB">
            <w:pPr>
              <w:spacing w:before="40" w:after="40" w:line="220" w:lineRule="exact"/>
              <w:ind w:left="28" w:right="28"/>
              <w:jc w:val="right"/>
              <w:rPr>
                <w:rFonts w:cs="Times New Roman"/>
                <w:sz w:val="18"/>
                <w:lang w:val="en-US"/>
              </w:rPr>
            </w:pPr>
            <w:r w:rsidRPr="00EA1592">
              <w:rPr>
                <w:rFonts w:cs="Times New Roman"/>
                <w:sz w:val="18"/>
                <w:lang w:val="en-US"/>
              </w:rPr>
              <w:t>28</w:t>
            </w:r>
          </w:p>
        </w:tc>
        <w:tc>
          <w:tcPr>
            <w:tcW w:w="709" w:type="dxa"/>
            <w:tcBorders>
              <w:bottom w:val="single" w:sz="12" w:space="0" w:color="auto"/>
            </w:tcBorders>
            <w:shd w:val="clear" w:color="auto" w:fill="auto"/>
            <w:vAlign w:val="bottom"/>
          </w:tcPr>
          <w:p w14:paraId="65594FEF" w14:textId="77777777" w:rsidR="00F936CF" w:rsidRPr="00EA1592" w:rsidRDefault="00F936CF" w:rsidP="002B12EB">
            <w:pPr>
              <w:spacing w:before="40" w:after="40" w:line="220" w:lineRule="exact"/>
              <w:ind w:left="28" w:right="28"/>
              <w:jc w:val="right"/>
              <w:rPr>
                <w:rFonts w:cs="Times New Roman"/>
                <w:sz w:val="18"/>
              </w:rPr>
            </w:pPr>
            <w:r w:rsidRPr="00EA1592">
              <w:rPr>
                <w:rFonts w:cs="Times New Roman"/>
                <w:sz w:val="18"/>
              </w:rPr>
              <w:t>28</w:t>
            </w:r>
          </w:p>
        </w:tc>
        <w:tc>
          <w:tcPr>
            <w:tcW w:w="1274" w:type="dxa"/>
            <w:tcBorders>
              <w:bottom w:val="single" w:sz="12" w:space="0" w:color="auto"/>
            </w:tcBorders>
            <w:shd w:val="clear" w:color="auto" w:fill="auto"/>
            <w:vAlign w:val="bottom"/>
          </w:tcPr>
          <w:p w14:paraId="2E5C77AA" w14:textId="77777777" w:rsidR="00F936CF" w:rsidRPr="00EA1592" w:rsidRDefault="00F936CF" w:rsidP="002B12EB">
            <w:pPr>
              <w:spacing w:before="40" w:after="40" w:line="220" w:lineRule="exact"/>
              <w:ind w:left="28" w:right="28"/>
              <w:jc w:val="right"/>
              <w:rPr>
                <w:rFonts w:cs="Times New Roman"/>
                <w:sz w:val="18"/>
              </w:rPr>
            </w:pPr>
            <w:r w:rsidRPr="00EA1592">
              <w:rPr>
                <w:rFonts w:cs="Times New Roman"/>
                <w:sz w:val="18"/>
              </w:rPr>
              <w:t>14</w:t>
            </w:r>
          </w:p>
        </w:tc>
      </w:tr>
    </w:tbl>
    <w:p w14:paraId="1AC8216A" w14:textId="77777777" w:rsidR="00F936CF" w:rsidRPr="00904602" w:rsidRDefault="00F936CF" w:rsidP="00F936CF">
      <w:pPr>
        <w:pStyle w:val="SingleTxtG"/>
        <w:kinsoku w:val="0"/>
        <w:overflowPunct w:val="0"/>
        <w:autoSpaceDE w:val="0"/>
        <w:autoSpaceDN w:val="0"/>
        <w:adjustRightInd w:val="0"/>
        <w:snapToGrid w:val="0"/>
        <w:rPr>
          <w:lang w:val="en-US"/>
        </w:rPr>
      </w:pPr>
      <w:r w:rsidRPr="00904602">
        <w:rPr>
          <w:lang w:val="en-US"/>
        </w:rPr>
        <w:tab/>
      </w:r>
    </w:p>
    <w:tbl>
      <w:tblPr>
        <w:tblW w:w="0" w:type="auto"/>
        <w:tblInd w:w="1134" w:type="dxa"/>
        <w:tblLayout w:type="fixed"/>
        <w:tblCellMar>
          <w:left w:w="0" w:type="dxa"/>
          <w:right w:w="0" w:type="dxa"/>
        </w:tblCellMar>
        <w:tblLook w:val="00A0" w:firstRow="1" w:lastRow="0" w:firstColumn="1" w:lastColumn="0" w:noHBand="0" w:noVBand="0"/>
      </w:tblPr>
      <w:tblGrid>
        <w:gridCol w:w="1847"/>
        <w:gridCol w:w="813"/>
        <w:gridCol w:w="714"/>
        <w:gridCol w:w="1161"/>
        <w:gridCol w:w="798"/>
        <w:gridCol w:w="1190"/>
        <w:gridCol w:w="833"/>
        <w:gridCol w:w="1148"/>
      </w:tblGrid>
      <w:tr w:rsidR="00F936CF" w:rsidRPr="003B116B" w14:paraId="312E9830" w14:textId="77777777" w:rsidTr="002B12EB">
        <w:trPr>
          <w:tblHeader/>
        </w:trPr>
        <w:tc>
          <w:tcPr>
            <w:tcW w:w="1847" w:type="dxa"/>
            <w:vMerge w:val="restart"/>
            <w:tcBorders>
              <w:top w:val="single" w:sz="2" w:space="0" w:color="auto"/>
              <w:bottom w:val="single" w:sz="12" w:space="0" w:color="auto"/>
            </w:tcBorders>
            <w:shd w:val="clear" w:color="auto" w:fill="auto"/>
            <w:vAlign w:val="bottom"/>
          </w:tcPr>
          <w:p w14:paraId="0AB69649" w14:textId="77777777" w:rsidR="00F936CF" w:rsidRPr="003B116B" w:rsidRDefault="00F936CF" w:rsidP="002B12EB">
            <w:pPr>
              <w:spacing w:before="80" w:after="80" w:line="200" w:lineRule="exact"/>
              <w:ind w:left="28"/>
              <w:rPr>
                <w:rFonts w:cs="Times New Roman"/>
                <w:i/>
                <w:sz w:val="16"/>
              </w:rPr>
            </w:pPr>
          </w:p>
        </w:tc>
        <w:tc>
          <w:tcPr>
            <w:tcW w:w="813" w:type="dxa"/>
            <w:vMerge w:val="restart"/>
            <w:tcBorders>
              <w:top w:val="single" w:sz="2" w:space="0" w:color="auto"/>
              <w:bottom w:val="single" w:sz="12" w:space="0" w:color="auto"/>
            </w:tcBorders>
            <w:shd w:val="clear" w:color="auto" w:fill="auto"/>
            <w:vAlign w:val="bottom"/>
          </w:tcPr>
          <w:p w14:paraId="19B01988" w14:textId="77777777" w:rsidR="00F936CF" w:rsidRPr="003B116B" w:rsidRDefault="00F936CF" w:rsidP="002B12EB">
            <w:pPr>
              <w:spacing w:before="80" w:after="80" w:line="200" w:lineRule="exact"/>
              <w:ind w:left="28"/>
              <w:jc w:val="right"/>
              <w:rPr>
                <w:rFonts w:cs="Times New Roman"/>
                <w:i/>
                <w:sz w:val="16"/>
                <w:lang w:val="tk-TM"/>
              </w:rPr>
            </w:pPr>
            <w:r w:rsidRPr="003B116B">
              <w:rPr>
                <w:rFonts w:cs="Times New Roman"/>
                <w:bCs/>
                <w:i/>
                <w:sz w:val="16"/>
              </w:rPr>
              <w:t>Всего</w:t>
            </w:r>
          </w:p>
        </w:tc>
        <w:tc>
          <w:tcPr>
            <w:tcW w:w="1875" w:type="dxa"/>
            <w:gridSpan w:val="2"/>
            <w:tcBorders>
              <w:top w:val="single" w:sz="2" w:space="0" w:color="auto"/>
              <w:bottom w:val="single" w:sz="2" w:space="0" w:color="auto"/>
            </w:tcBorders>
            <w:shd w:val="clear" w:color="auto" w:fill="auto"/>
            <w:vAlign w:val="bottom"/>
          </w:tcPr>
          <w:p w14:paraId="13D033ED" w14:textId="77777777" w:rsidR="00F936CF" w:rsidRPr="003B116B" w:rsidRDefault="00F936CF" w:rsidP="002B12EB">
            <w:pPr>
              <w:spacing w:before="80" w:after="80" w:line="200" w:lineRule="exact"/>
              <w:ind w:left="28"/>
              <w:jc w:val="right"/>
              <w:rPr>
                <w:rFonts w:cs="Times New Roman"/>
                <w:i/>
                <w:sz w:val="16"/>
                <w:lang w:val="tk-TM"/>
              </w:rPr>
            </w:pPr>
            <w:r w:rsidRPr="003B116B">
              <w:rPr>
                <w:rFonts w:cs="Times New Roman"/>
                <w:i/>
                <w:sz w:val="16"/>
                <w:lang w:val="tk-TM"/>
              </w:rPr>
              <w:t>2021</w:t>
            </w:r>
          </w:p>
        </w:tc>
        <w:tc>
          <w:tcPr>
            <w:tcW w:w="1988" w:type="dxa"/>
            <w:gridSpan w:val="2"/>
            <w:tcBorders>
              <w:top w:val="single" w:sz="2" w:space="0" w:color="auto"/>
              <w:bottom w:val="single" w:sz="2" w:space="0" w:color="auto"/>
            </w:tcBorders>
            <w:shd w:val="clear" w:color="auto" w:fill="auto"/>
            <w:vAlign w:val="bottom"/>
          </w:tcPr>
          <w:p w14:paraId="3564C372" w14:textId="77777777" w:rsidR="00F936CF" w:rsidRPr="003B116B" w:rsidRDefault="00F936CF" w:rsidP="002B12EB">
            <w:pPr>
              <w:spacing w:before="80" w:after="80" w:line="200" w:lineRule="exact"/>
              <w:ind w:left="28"/>
              <w:jc w:val="right"/>
              <w:rPr>
                <w:rFonts w:cs="Times New Roman"/>
                <w:i/>
                <w:sz w:val="16"/>
                <w:lang w:val="tk-TM"/>
              </w:rPr>
            </w:pPr>
            <w:r w:rsidRPr="003B116B">
              <w:rPr>
                <w:rFonts w:cs="Times New Roman"/>
                <w:i/>
                <w:sz w:val="16"/>
                <w:lang w:val="tk-TM"/>
              </w:rPr>
              <w:t>2022</w:t>
            </w:r>
          </w:p>
        </w:tc>
        <w:tc>
          <w:tcPr>
            <w:tcW w:w="1981" w:type="dxa"/>
            <w:gridSpan w:val="2"/>
            <w:tcBorders>
              <w:top w:val="single" w:sz="2" w:space="0" w:color="auto"/>
              <w:bottom w:val="single" w:sz="2" w:space="0" w:color="auto"/>
            </w:tcBorders>
            <w:shd w:val="clear" w:color="auto" w:fill="auto"/>
            <w:vAlign w:val="bottom"/>
          </w:tcPr>
          <w:p w14:paraId="75AAB6AA" w14:textId="77777777" w:rsidR="00F936CF" w:rsidRPr="003B116B" w:rsidRDefault="00F936CF" w:rsidP="002B12EB">
            <w:pPr>
              <w:spacing w:before="80" w:after="80" w:line="200" w:lineRule="exact"/>
              <w:ind w:left="28"/>
              <w:jc w:val="right"/>
              <w:rPr>
                <w:rFonts w:cs="Times New Roman"/>
                <w:i/>
                <w:sz w:val="16"/>
                <w:lang w:val="tk-TM"/>
              </w:rPr>
            </w:pPr>
            <w:r w:rsidRPr="003B116B">
              <w:rPr>
                <w:rFonts w:cs="Times New Roman"/>
                <w:i/>
                <w:sz w:val="16"/>
                <w:lang w:val="tk-TM"/>
              </w:rPr>
              <w:t>2023</w:t>
            </w:r>
          </w:p>
        </w:tc>
      </w:tr>
      <w:tr w:rsidR="00F936CF" w:rsidRPr="003B116B" w14:paraId="51B0858B" w14:textId="77777777" w:rsidTr="002B12EB">
        <w:trPr>
          <w:tblHeader/>
        </w:trPr>
        <w:tc>
          <w:tcPr>
            <w:tcW w:w="1847" w:type="dxa"/>
            <w:vMerge/>
            <w:tcBorders>
              <w:top w:val="single" w:sz="12" w:space="0" w:color="auto"/>
            </w:tcBorders>
            <w:shd w:val="clear" w:color="auto" w:fill="auto"/>
            <w:vAlign w:val="bottom"/>
          </w:tcPr>
          <w:p w14:paraId="639129CD" w14:textId="77777777" w:rsidR="00F936CF" w:rsidRPr="003B116B" w:rsidRDefault="00F936CF" w:rsidP="002B12EB">
            <w:pPr>
              <w:spacing w:before="80" w:after="80" w:line="200" w:lineRule="exact"/>
              <w:ind w:left="28"/>
              <w:rPr>
                <w:rFonts w:cs="Times New Roman"/>
                <w:b/>
                <w:bCs/>
                <w:i/>
                <w:sz w:val="16"/>
              </w:rPr>
            </w:pPr>
          </w:p>
        </w:tc>
        <w:tc>
          <w:tcPr>
            <w:tcW w:w="813" w:type="dxa"/>
            <w:vMerge/>
            <w:tcBorders>
              <w:top w:val="single" w:sz="12" w:space="0" w:color="auto"/>
            </w:tcBorders>
            <w:shd w:val="clear" w:color="auto" w:fill="auto"/>
            <w:vAlign w:val="bottom"/>
          </w:tcPr>
          <w:p w14:paraId="52FD786F" w14:textId="77777777" w:rsidR="00F936CF" w:rsidRPr="003B116B" w:rsidRDefault="00F936CF" w:rsidP="002B12EB">
            <w:pPr>
              <w:spacing w:before="80" w:after="80" w:line="200" w:lineRule="exact"/>
              <w:ind w:left="28"/>
              <w:jc w:val="right"/>
              <w:rPr>
                <w:rFonts w:cs="Times New Roman"/>
                <w:b/>
                <w:bCs/>
                <w:i/>
                <w:sz w:val="16"/>
              </w:rPr>
            </w:pPr>
          </w:p>
        </w:tc>
        <w:tc>
          <w:tcPr>
            <w:tcW w:w="1875" w:type="dxa"/>
            <w:gridSpan w:val="2"/>
            <w:tcBorders>
              <w:top w:val="single" w:sz="2" w:space="0" w:color="auto"/>
              <w:bottom w:val="single" w:sz="2" w:space="0" w:color="auto"/>
            </w:tcBorders>
            <w:shd w:val="clear" w:color="auto" w:fill="auto"/>
            <w:vAlign w:val="bottom"/>
          </w:tcPr>
          <w:p w14:paraId="610227CB" w14:textId="77777777" w:rsidR="00F936CF" w:rsidRPr="003B116B" w:rsidRDefault="00F936CF" w:rsidP="002B12EB">
            <w:pPr>
              <w:spacing w:before="80" w:after="80" w:line="200" w:lineRule="exact"/>
              <w:ind w:left="28"/>
              <w:jc w:val="right"/>
              <w:rPr>
                <w:rFonts w:cs="Times New Roman"/>
                <w:i/>
                <w:sz w:val="16"/>
              </w:rPr>
            </w:pPr>
            <w:r w:rsidRPr="003B116B">
              <w:rPr>
                <w:rFonts w:cs="Times New Roman"/>
                <w:i/>
                <w:sz w:val="16"/>
              </w:rPr>
              <w:t>численность детей</w:t>
            </w:r>
            <w:r>
              <w:rPr>
                <w:rFonts w:cs="Times New Roman"/>
                <w:i/>
                <w:sz w:val="16"/>
              </w:rPr>
              <w:t xml:space="preserve">     </w:t>
            </w:r>
            <w:r w:rsidRPr="003B116B">
              <w:rPr>
                <w:rFonts w:cs="Times New Roman"/>
                <w:i/>
                <w:sz w:val="16"/>
              </w:rPr>
              <w:t xml:space="preserve"> </w:t>
            </w:r>
            <w:r>
              <w:rPr>
                <w:rFonts w:cs="Times New Roman"/>
                <w:i/>
                <w:sz w:val="16"/>
              </w:rPr>
              <w:br/>
            </w:r>
            <w:r w:rsidRPr="003B116B">
              <w:rPr>
                <w:rFonts w:cs="Times New Roman"/>
                <w:i/>
                <w:sz w:val="16"/>
              </w:rPr>
              <w:t xml:space="preserve">от </w:t>
            </w:r>
            <w:r w:rsidRPr="003B116B">
              <w:rPr>
                <w:rFonts w:cs="Times New Roman"/>
                <w:i/>
                <w:sz w:val="16"/>
                <w:lang w:val="tk-TM"/>
              </w:rPr>
              <w:t>4-</w:t>
            </w:r>
            <w:r w:rsidRPr="003B116B">
              <w:rPr>
                <w:rFonts w:cs="Times New Roman"/>
                <w:i/>
                <w:sz w:val="16"/>
              </w:rPr>
              <w:t xml:space="preserve">х до </w:t>
            </w:r>
            <w:r w:rsidRPr="003B116B">
              <w:rPr>
                <w:rFonts w:cs="Times New Roman"/>
                <w:i/>
                <w:sz w:val="16"/>
                <w:lang w:val="tk-TM"/>
              </w:rPr>
              <w:t>18</w:t>
            </w:r>
            <w:r>
              <w:rPr>
                <w:rFonts w:cs="Times New Roman"/>
                <w:i/>
                <w:sz w:val="16"/>
                <w:lang w:val="tk-TM"/>
              </w:rPr>
              <w:t xml:space="preserve"> </w:t>
            </w:r>
            <w:r w:rsidRPr="003B116B">
              <w:rPr>
                <w:rFonts w:cs="Times New Roman"/>
                <w:i/>
                <w:sz w:val="16"/>
              </w:rPr>
              <w:t>лет, человек</w:t>
            </w:r>
          </w:p>
        </w:tc>
        <w:tc>
          <w:tcPr>
            <w:tcW w:w="1988" w:type="dxa"/>
            <w:gridSpan w:val="2"/>
            <w:tcBorders>
              <w:top w:val="single" w:sz="2" w:space="0" w:color="auto"/>
              <w:bottom w:val="single" w:sz="2" w:space="0" w:color="auto"/>
            </w:tcBorders>
            <w:shd w:val="clear" w:color="auto" w:fill="auto"/>
            <w:vAlign w:val="bottom"/>
          </w:tcPr>
          <w:p w14:paraId="2ABD7F0C" w14:textId="77777777" w:rsidR="00F936CF" w:rsidRPr="003B116B" w:rsidRDefault="00F936CF" w:rsidP="002B12EB">
            <w:pPr>
              <w:spacing w:before="80" w:after="80" w:line="200" w:lineRule="exact"/>
              <w:ind w:left="28"/>
              <w:jc w:val="right"/>
              <w:rPr>
                <w:rFonts w:cs="Times New Roman"/>
                <w:i/>
                <w:sz w:val="16"/>
              </w:rPr>
            </w:pPr>
            <w:r w:rsidRPr="003B116B">
              <w:rPr>
                <w:rFonts w:cs="Times New Roman"/>
                <w:i/>
                <w:sz w:val="16"/>
              </w:rPr>
              <w:t>численность детей</w:t>
            </w:r>
            <w:r>
              <w:rPr>
                <w:rFonts w:cs="Times New Roman"/>
                <w:i/>
                <w:sz w:val="16"/>
              </w:rPr>
              <w:t xml:space="preserve">       </w:t>
            </w:r>
            <w:r>
              <w:rPr>
                <w:rFonts w:cs="Times New Roman"/>
                <w:i/>
                <w:sz w:val="16"/>
              </w:rPr>
              <w:br/>
            </w:r>
            <w:r w:rsidRPr="003B116B">
              <w:rPr>
                <w:rFonts w:cs="Times New Roman"/>
                <w:i/>
                <w:sz w:val="16"/>
              </w:rPr>
              <w:t>от</w:t>
            </w:r>
            <w:r>
              <w:rPr>
                <w:rFonts w:cs="Times New Roman"/>
                <w:i/>
                <w:sz w:val="16"/>
              </w:rPr>
              <w:t xml:space="preserve"> </w:t>
            </w:r>
            <w:r w:rsidRPr="003B116B">
              <w:rPr>
                <w:rFonts w:cs="Times New Roman"/>
                <w:i/>
                <w:sz w:val="16"/>
                <w:lang w:val="tk-TM"/>
              </w:rPr>
              <w:t>4-</w:t>
            </w:r>
            <w:r w:rsidRPr="003B116B">
              <w:rPr>
                <w:rFonts w:cs="Times New Roman"/>
                <w:i/>
                <w:sz w:val="16"/>
              </w:rPr>
              <w:t xml:space="preserve">х до </w:t>
            </w:r>
            <w:r w:rsidRPr="003B116B">
              <w:rPr>
                <w:rFonts w:cs="Times New Roman"/>
                <w:i/>
                <w:sz w:val="16"/>
                <w:lang w:val="tk-TM"/>
              </w:rPr>
              <w:t>18</w:t>
            </w:r>
            <w:r>
              <w:rPr>
                <w:rFonts w:cs="Times New Roman"/>
                <w:i/>
                <w:sz w:val="16"/>
                <w:lang w:val="tk-TM"/>
              </w:rPr>
              <w:t xml:space="preserve"> </w:t>
            </w:r>
            <w:r w:rsidRPr="003B116B">
              <w:rPr>
                <w:rFonts w:cs="Times New Roman"/>
                <w:i/>
                <w:sz w:val="16"/>
              </w:rPr>
              <w:t>лет, человек</w:t>
            </w:r>
          </w:p>
        </w:tc>
        <w:tc>
          <w:tcPr>
            <w:tcW w:w="1981" w:type="dxa"/>
            <w:gridSpan w:val="2"/>
            <w:tcBorders>
              <w:top w:val="single" w:sz="2" w:space="0" w:color="auto"/>
              <w:bottom w:val="single" w:sz="2" w:space="0" w:color="auto"/>
            </w:tcBorders>
            <w:shd w:val="clear" w:color="auto" w:fill="auto"/>
            <w:vAlign w:val="bottom"/>
          </w:tcPr>
          <w:p w14:paraId="42BFC334" w14:textId="77777777" w:rsidR="00F936CF" w:rsidRPr="003B116B" w:rsidRDefault="00F936CF" w:rsidP="002B12EB">
            <w:pPr>
              <w:spacing w:before="80" w:after="80" w:line="200" w:lineRule="exact"/>
              <w:ind w:left="28"/>
              <w:jc w:val="right"/>
              <w:rPr>
                <w:rFonts w:cs="Times New Roman"/>
                <w:i/>
                <w:sz w:val="16"/>
              </w:rPr>
            </w:pPr>
            <w:r w:rsidRPr="003B116B">
              <w:rPr>
                <w:rFonts w:cs="Times New Roman"/>
                <w:i/>
                <w:sz w:val="16"/>
              </w:rPr>
              <w:t>численность детей</w:t>
            </w:r>
            <w:r>
              <w:rPr>
                <w:rFonts w:cs="Times New Roman"/>
                <w:i/>
                <w:sz w:val="16"/>
              </w:rPr>
              <w:t xml:space="preserve">      </w:t>
            </w:r>
            <w:r>
              <w:rPr>
                <w:rFonts w:cs="Times New Roman"/>
                <w:i/>
                <w:sz w:val="16"/>
              </w:rPr>
              <w:br/>
            </w:r>
            <w:r w:rsidRPr="003B116B">
              <w:rPr>
                <w:rFonts w:cs="Times New Roman"/>
                <w:i/>
                <w:sz w:val="16"/>
              </w:rPr>
              <w:t xml:space="preserve">от </w:t>
            </w:r>
            <w:r w:rsidRPr="003B116B">
              <w:rPr>
                <w:rFonts w:cs="Times New Roman"/>
                <w:i/>
                <w:sz w:val="16"/>
                <w:lang w:val="tk-TM"/>
              </w:rPr>
              <w:t>4-</w:t>
            </w:r>
            <w:r w:rsidRPr="003B116B">
              <w:rPr>
                <w:rFonts w:cs="Times New Roman"/>
                <w:i/>
                <w:sz w:val="16"/>
              </w:rPr>
              <w:t xml:space="preserve">х до </w:t>
            </w:r>
            <w:r w:rsidRPr="003B116B">
              <w:rPr>
                <w:rFonts w:cs="Times New Roman"/>
                <w:i/>
                <w:sz w:val="16"/>
                <w:lang w:val="tk-TM"/>
              </w:rPr>
              <w:t xml:space="preserve">18 </w:t>
            </w:r>
            <w:r w:rsidRPr="003B116B">
              <w:rPr>
                <w:rFonts w:cs="Times New Roman"/>
                <w:i/>
                <w:sz w:val="16"/>
              </w:rPr>
              <w:t>лет, человек</w:t>
            </w:r>
          </w:p>
        </w:tc>
      </w:tr>
      <w:tr w:rsidR="00F936CF" w:rsidRPr="003B116B" w14:paraId="74846943" w14:textId="77777777" w:rsidTr="002B12EB">
        <w:trPr>
          <w:tblHeader/>
        </w:trPr>
        <w:tc>
          <w:tcPr>
            <w:tcW w:w="1847" w:type="dxa"/>
            <w:vMerge/>
            <w:tcBorders>
              <w:bottom w:val="single" w:sz="12" w:space="0" w:color="auto"/>
            </w:tcBorders>
            <w:shd w:val="clear" w:color="auto" w:fill="auto"/>
            <w:vAlign w:val="bottom"/>
          </w:tcPr>
          <w:p w14:paraId="7C0015A9" w14:textId="77777777" w:rsidR="00F936CF" w:rsidRPr="003B116B" w:rsidRDefault="00F936CF" w:rsidP="002B12EB">
            <w:pPr>
              <w:spacing w:before="80" w:after="80" w:line="200" w:lineRule="exact"/>
              <w:ind w:left="28"/>
              <w:rPr>
                <w:rFonts w:cs="Times New Roman"/>
                <w:i/>
                <w:sz w:val="16"/>
              </w:rPr>
            </w:pPr>
          </w:p>
        </w:tc>
        <w:tc>
          <w:tcPr>
            <w:tcW w:w="813" w:type="dxa"/>
            <w:vMerge/>
            <w:tcBorders>
              <w:bottom w:val="single" w:sz="12" w:space="0" w:color="auto"/>
            </w:tcBorders>
            <w:shd w:val="clear" w:color="auto" w:fill="auto"/>
            <w:vAlign w:val="bottom"/>
          </w:tcPr>
          <w:p w14:paraId="2A4BF160" w14:textId="77777777" w:rsidR="00F936CF" w:rsidRPr="003B116B" w:rsidRDefault="00F936CF" w:rsidP="002B12EB">
            <w:pPr>
              <w:spacing w:before="80" w:after="80" w:line="200" w:lineRule="exact"/>
              <w:ind w:left="28"/>
              <w:jc w:val="right"/>
              <w:rPr>
                <w:rFonts w:cs="Times New Roman"/>
                <w:i/>
                <w:sz w:val="16"/>
                <w:lang w:val="tk-TM"/>
              </w:rPr>
            </w:pPr>
          </w:p>
        </w:tc>
        <w:tc>
          <w:tcPr>
            <w:tcW w:w="714" w:type="dxa"/>
            <w:tcBorders>
              <w:top w:val="single" w:sz="2" w:space="0" w:color="auto"/>
              <w:bottom w:val="single" w:sz="12" w:space="0" w:color="auto"/>
            </w:tcBorders>
            <w:shd w:val="clear" w:color="auto" w:fill="auto"/>
            <w:vAlign w:val="bottom"/>
          </w:tcPr>
          <w:p w14:paraId="3E77C8D1" w14:textId="77777777" w:rsidR="00F936CF" w:rsidRPr="003B116B" w:rsidRDefault="00F936CF" w:rsidP="002B12EB">
            <w:pPr>
              <w:spacing w:before="80" w:after="80" w:line="200" w:lineRule="exact"/>
              <w:ind w:left="28"/>
              <w:jc w:val="right"/>
              <w:rPr>
                <w:rFonts w:cs="Times New Roman"/>
                <w:i/>
                <w:sz w:val="16"/>
              </w:rPr>
            </w:pPr>
            <w:r w:rsidRPr="003B116B">
              <w:rPr>
                <w:rFonts w:cs="Times New Roman"/>
                <w:i/>
                <w:sz w:val="16"/>
              </w:rPr>
              <w:t>всего</w:t>
            </w:r>
          </w:p>
        </w:tc>
        <w:tc>
          <w:tcPr>
            <w:tcW w:w="1161" w:type="dxa"/>
            <w:tcBorders>
              <w:top w:val="single" w:sz="2" w:space="0" w:color="auto"/>
              <w:bottom w:val="single" w:sz="12" w:space="0" w:color="auto"/>
            </w:tcBorders>
            <w:shd w:val="clear" w:color="auto" w:fill="auto"/>
            <w:vAlign w:val="bottom"/>
          </w:tcPr>
          <w:p w14:paraId="145FC4B5" w14:textId="77777777" w:rsidR="00F936CF" w:rsidRPr="003B116B" w:rsidRDefault="00F936CF" w:rsidP="002B12EB">
            <w:pPr>
              <w:spacing w:before="80" w:after="80" w:line="200" w:lineRule="exact"/>
              <w:ind w:left="28"/>
              <w:jc w:val="right"/>
              <w:rPr>
                <w:rFonts w:cs="Times New Roman"/>
                <w:i/>
                <w:sz w:val="16"/>
              </w:rPr>
            </w:pPr>
            <w:r w:rsidRPr="003B116B">
              <w:rPr>
                <w:rFonts w:cs="Times New Roman"/>
                <w:i/>
                <w:sz w:val="16"/>
              </w:rPr>
              <w:t>из них девочки</w:t>
            </w:r>
          </w:p>
        </w:tc>
        <w:tc>
          <w:tcPr>
            <w:tcW w:w="798" w:type="dxa"/>
            <w:tcBorders>
              <w:top w:val="single" w:sz="2" w:space="0" w:color="auto"/>
              <w:bottom w:val="single" w:sz="12" w:space="0" w:color="auto"/>
            </w:tcBorders>
            <w:shd w:val="clear" w:color="auto" w:fill="auto"/>
            <w:vAlign w:val="bottom"/>
          </w:tcPr>
          <w:p w14:paraId="390A11DF" w14:textId="77777777" w:rsidR="00F936CF" w:rsidRPr="003B116B" w:rsidRDefault="00F936CF" w:rsidP="002B12EB">
            <w:pPr>
              <w:spacing w:before="80" w:after="80" w:line="200" w:lineRule="exact"/>
              <w:ind w:left="28"/>
              <w:jc w:val="right"/>
              <w:rPr>
                <w:rFonts w:cs="Times New Roman"/>
                <w:i/>
                <w:sz w:val="16"/>
              </w:rPr>
            </w:pPr>
            <w:r w:rsidRPr="003B116B">
              <w:rPr>
                <w:rFonts w:cs="Times New Roman"/>
                <w:i/>
                <w:sz w:val="16"/>
              </w:rPr>
              <w:t>всего</w:t>
            </w:r>
          </w:p>
        </w:tc>
        <w:tc>
          <w:tcPr>
            <w:tcW w:w="1190" w:type="dxa"/>
            <w:tcBorders>
              <w:top w:val="single" w:sz="2" w:space="0" w:color="auto"/>
              <w:bottom w:val="single" w:sz="12" w:space="0" w:color="auto"/>
            </w:tcBorders>
            <w:shd w:val="clear" w:color="auto" w:fill="auto"/>
            <w:vAlign w:val="bottom"/>
          </w:tcPr>
          <w:p w14:paraId="525C61BE" w14:textId="77777777" w:rsidR="00F936CF" w:rsidRPr="003B116B" w:rsidRDefault="00F936CF" w:rsidP="002B12EB">
            <w:pPr>
              <w:spacing w:before="80" w:after="80" w:line="200" w:lineRule="exact"/>
              <w:ind w:left="28"/>
              <w:jc w:val="right"/>
              <w:rPr>
                <w:rFonts w:cs="Times New Roman"/>
                <w:i/>
                <w:sz w:val="16"/>
              </w:rPr>
            </w:pPr>
            <w:r w:rsidRPr="003B116B">
              <w:rPr>
                <w:rFonts w:cs="Times New Roman"/>
                <w:i/>
                <w:sz w:val="16"/>
              </w:rPr>
              <w:t>из них девочки</w:t>
            </w:r>
          </w:p>
        </w:tc>
        <w:tc>
          <w:tcPr>
            <w:tcW w:w="833" w:type="dxa"/>
            <w:tcBorders>
              <w:top w:val="single" w:sz="2" w:space="0" w:color="auto"/>
              <w:bottom w:val="single" w:sz="12" w:space="0" w:color="auto"/>
            </w:tcBorders>
            <w:shd w:val="clear" w:color="auto" w:fill="auto"/>
            <w:vAlign w:val="bottom"/>
          </w:tcPr>
          <w:p w14:paraId="3D1E85AC" w14:textId="77777777" w:rsidR="00F936CF" w:rsidRPr="003B116B" w:rsidRDefault="00F936CF" w:rsidP="002B12EB">
            <w:pPr>
              <w:spacing w:before="80" w:after="80" w:line="200" w:lineRule="exact"/>
              <w:ind w:left="28"/>
              <w:jc w:val="right"/>
              <w:rPr>
                <w:rFonts w:cs="Times New Roman"/>
                <w:i/>
                <w:sz w:val="16"/>
              </w:rPr>
            </w:pPr>
            <w:r w:rsidRPr="003B116B">
              <w:rPr>
                <w:rFonts w:cs="Times New Roman"/>
                <w:i/>
                <w:sz w:val="16"/>
              </w:rPr>
              <w:t>всего</w:t>
            </w:r>
          </w:p>
        </w:tc>
        <w:tc>
          <w:tcPr>
            <w:tcW w:w="1148" w:type="dxa"/>
            <w:tcBorders>
              <w:top w:val="single" w:sz="2" w:space="0" w:color="auto"/>
              <w:bottom w:val="single" w:sz="12" w:space="0" w:color="auto"/>
            </w:tcBorders>
            <w:shd w:val="clear" w:color="auto" w:fill="auto"/>
            <w:vAlign w:val="bottom"/>
          </w:tcPr>
          <w:p w14:paraId="56FAF48B" w14:textId="77777777" w:rsidR="00F936CF" w:rsidRPr="003B116B" w:rsidRDefault="00F936CF" w:rsidP="002B12EB">
            <w:pPr>
              <w:spacing w:before="80" w:after="80" w:line="200" w:lineRule="exact"/>
              <w:ind w:left="28"/>
              <w:jc w:val="right"/>
              <w:rPr>
                <w:rFonts w:cs="Times New Roman"/>
                <w:i/>
                <w:sz w:val="16"/>
              </w:rPr>
            </w:pPr>
            <w:r w:rsidRPr="003B116B">
              <w:rPr>
                <w:rFonts w:cs="Times New Roman"/>
                <w:i/>
                <w:sz w:val="16"/>
              </w:rPr>
              <w:t>из них девочки</w:t>
            </w:r>
          </w:p>
        </w:tc>
      </w:tr>
      <w:tr w:rsidR="00F936CF" w:rsidRPr="003B116B" w14:paraId="07EF2871" w14:textId="77777777" w:rsidTr="002B12EB">
        <w:tc>
          <w:tcPr>
            <w:tcW w:w="1847" w:type="dxa"/>
            <w:shd w:val="clear" w:color="auto" w:fill="auto"/>
          </w:tcPr>
          <w:p w14:paraId="16C71758" w14:textId="77777777" w:rsidR="00F936CF" w:rsidRPr="003B116B" w:rsidRDefault="00F936CF" w:rsidP="002B12EB">
            <w:pPr>
              <w:spacing w:before="40" w:after="40" w:line="220" w:lineRule="exact"/>
              <w:ind w:left="28" w:right="28"/>
              <w:rPr>
                <w:rFonts w:cs="Times New Roman"/>
                <w:b/>
                <w:sz w:val="18"/>
              </w:rPr>
            </w:pPr>
            <w:r w:rsidRPr="003B116B">
              <w:rPr>
                <w:rFonts w:cs="Times New Roman"/>
                <w:b/>
                <w:sz w:val="18"/>
              </w:rPr>
              <w:t>Дом интернат, единиц</w:t>
            </w:r>
          </w:p>
        </w:tc>
        <w:tc>
          <w:tcPr>
            <w:tcW w:w="813" w:type="dxa"/>
            <w:shd w:val="clear" w:color="auto" w:fill="auto"/>
            <w:vAlign w:val="bottom"/>
          </w:tcPr>
          <w:p w14:paraId="6ED742F0" w14:textId="77777777" w:rsidR="00F936CF" w:rsidRPr="003B116B" w:rsidRDefault="00F936CF" w:rsidP="002B12EB">
            <w:pPr>
              <w:spacing w:before="40" w:after="40" w:line="220" w:lineRule="exact"/>
              <w:ind w:left="28" w:right="28"/>
              <w:jc w:val="right"/>
              <w:rPr>
                <w:rFonts w:cs="Times New Roman"/>
                <w:b/>
                <w:sz w:val="18"/>
              </w:rPr>
            </w:pPr>
            <w:r w:rsidRPr="003B116B">
              <w:rPr>
                <w:rFonts w:cs="Times New Roman"/>
                <w:b/>
                <w:sz w:val="18"/>
              </w:rPr>
              <w:t>1</w:t>
            </w:r>
          </w:p>
        </w:tc>
        <w:tc>
          <w:tcPr>
            <w:tcW w:w="714" w:type="dxa"/>
            <w:shd w:val="clear" w:color="auto" w:fill="auto"/>
            <w:vAlign w:val="bottom"/>
          </w:tcPr>
          <w:p w14:paraId="532FE553" w14:textId="77777777" w:rsidR="00F936CF" w:rsidRPr="003B116B" w:rsidRDefault="00F936CF" w:rsidP="002B12EB">
            <w:pPr>
              <w:spacing w:before="40" w:after="40" w:line="220" w:lineRule="exact"/>
              <w:ind w:left="28" w:right="28"/>
              <w:jc w:val="right"/>
              <w:rPr>
                <w:rFonts w:cs="Times New Roman"/>
                <w:b/>
                <w:bCs/>
                <w:sz w:val="18"/>
                <w:lang w:val="tk-TM"/>
              </w:rPr>
            </w:pPr>
            <w:r w:rsidRPr="003B116B">
              <w:rPr>
                <w:rFonts w:cs="Times New Roman"/>
                <w:b/>
                <w:bCs/>
                <w:sz w:val="18"/>
                <w:lang w:val="tk-TM"/>
              </w:rPr>
              <w:t>328</w:t>
            </w:r>
          </w:p>
        </w:tc>
        <w:tc>
          <w:tcPr>
            <w:tcW w:w="1161" w:type="dxa"/>
            <w:shd w:val="clear" w:color="auto" w:fill="auto"/>
            <w:vAlign w:val="bottom"/>
          </w:tcPr>
          <w:p w14:paraId="6F7D8FF8" w14:textId="77777777" w:rsidR="00F936CF" w:rsidRPr="003B116B" w:rsidRDefault="00F936CF" w:rsidP="002B12EB">
            <w:pPr>
              <w:spacing w:before="40" w:after="40" w:line="220" w:lineRule="exact"/>
              <w:ind w:left="28" w:right="28"/>
              <w:jc w:val="right"/>
              <w:rPr>
                <w:rFonts w:cs="Times New Roman"/>
                <w:b/>
                <w:sz w:val="18"/>
                <w:lang w:val="tk-TM"/>
              </w:rPr>
            </w:pPr>
            <w:r w:rsidRPr="003B116B">
              <w:rPr>
                <w:rFonts w:cs="Times New Roman"/>
                <w:b/>
                <w:sz w:val="18"/>
                <w:lang w:val="tk-TM"/>
              </w:rPr>
              <w:t>110</w:t>
            </w:r>
          </w:p>
        </w:tc>
        <w:tc>
          <w:tcPr>
            <w:tcW w:w="798" w:type="dxa"/>
            <w:shd w:val="clear" w:color="auto" w:fill="auto"/>
            <w:vAlign w:val="bottom"/>
          </w:tcPr>
          <w:p w14:paraId="3F090FBC" w14:textId="77777777" w:rsidR="00F936CF" w:rsidRPr="003B116B" w:rsidRDefault="00F936CF" w:rsidP="002B12EB">
            <w:pPr>
              <w:spacing w:before="40" w:after="40" w:line="220" w:lineRule="exact"/>
              <w:ind w:left="28" w:right="28"/>
              <w:jc w:val="right"/>
              <w:rPr>
                <w:rFonts w:cs="Times New Roman"/>
                <w:b/>
                <w:sz w:val="18"/>
                <w:lang w:val="en-US"/>
              </w:rPr>
            </w:pPr>
            <w:r w:rsidRPr="003B116B">
              <w:rPr>
                <w:rFonts w:cs="Times New Roman"/>
                <w:b/>
                <w:sz w:val="18"/>
                <w:lang w:val="en-US"/>
              </w:rPr>
              <w:t>324</w:t>
            </w:r>
          </w:p>
        </w:tc>
        <w:tc>
          <w:tcPr>
            <w:tcW w:w="1190" w:type="dxa"/>
            <w:shd w:val="clear" w:color="auto" w:fill="auto"/>
            <w:vAlign w:val="bottom"/>
          </w:tcPr>
          <w:p w14:paraId="59AD75D6" w14:textId="77777777" w:rsidR="00F936CF" w:rsidRPr="003B116B" w:rsidRDefault="00F936CF" w:rsidP="002B12EB">
            <w:pPr>
              <w:spacing w:before="40" w:after="40" w:line="220" w:lineRule="exact"/>
              <w:ind w:left="28" w:right="28"/>
              <w:jc w:val="right"/>
              <w:rPr>
                <w:rFonts w:cs="Times New Roman"/>
                <w:b/>
                <w:sz w:val="18"/>
                <w:lang w:val="en-US"/>
              </w:rPr>
            </w:pPr>
            <w:r w:rsidRPr="003B116B">
              <w:rPr>
                <w:rFonts w:cs="Times New Roman"/>
                <w:b/>
                <w:sz w:val="18"/>
                <w:lang w:val="en-US"/>
              </w:rPr>
              <w:t>118</w:t>
            </w:r>
          </w:p>
        </w:tc>
        <w:tc>
          <w:tcPr>
            <w:tcW w:w="833" w:type="dxa"/>
            <w:shd w:val="clear" w:color="auto" w:fill="auto"/>
            <w:vAlign w:val="bottom"/>
          </w:tcPr>
          <w:p w14:paraId="6E8E8B13" w14:textId="77777777" w:rsidR="00F936CF" w:rsidRPr="003B116B" w:rsidRDefault="00F936CF" w:rsidP="002B12EB">
            <w:pPr>
              <w:spacing w:before="40" w:after="40" w:line="220" w:lineRule="exact"/>
              <w:ind w:left="28" w:right="28"/>
              <w:jc w:val="right"/>
              <w:rPr>
                <w:rFonts w:cs="Times New Roman"/>
                <w:b/>
                <w:sz w:val="18"/>
              </w:rPr>
            </w:pPr>
            <w:r w:rsidRPr="003B116B">
              <w:rPr>
                <w:rFonts w:cs="Times New Roman"/>
                <w:b/>
                <w:sz w:val="18"/>
              </w:rPr>
              <w:t>336</w:t>
            </w:r>
          </w:p>
        </w:tc>
        <w:tc>
          <w:tcPr>
            <w:tcW w:w="1148" w:type="dxa"/>
            <w:shd w:val="clear" w:color="auto" w:fill="auto"/>
            <w:vAlign w:val="bottom"/>
          </w:tcPr>
          <w:p w14:paraId="6D7A4D2A" w14:textId="77777777" w:rsidR="00F936CF" w:rsidRPr="003B116B" w:rsidRDefault="00F936CF" w:rsidP="002B12EB">
            <w:pPr>
              <w:spacing w:before="40" w:after="40" w:line="220" w:lineRule="exact"/>
              <w:ind w:left="28" w:right="28"/>
              <w:jc w:val="right"/>
              <w:rPr>
                <w:rFonts w:cs="Times New Roman"/>
                <w:b/>
                <w:sz w:val="18"/>
              </w:rPr>
            </w:pPr>
            <w:r w:rsidRPr="003B116B">
              <w:rPr>
                <w:rFonts w:cs="Times New Roman"/>
                <w:b/>
                <w:sz w:val="18"/>
              </w:rPr>
              <w:t>126</w:t>
            </w:r>
          </w:p>
        </w:tc>
      </w:tr>
      <w:tr w:rsidR="00F936CF" w:rsidRPr="003B116B" w14:paraId="32721890" w14:textId="77777777" w:rsidTr="002B12EB">
        <w:tc>
          <w:tcPr>
            <w:tcW w:w="1847" w:type="dxa"/>
            <w:tcBorders>
              <w:bottom w:val="single" w:sz="12" w:space="0" w:color="auto"/>
            </w:tcBorders>
            <w:shd w:val="clear" w:color="auto" w:fill="auto"/>
          </w:tcPr>
          <w:p w14:paraId="7CEF24FA" w14:textId="77777777" w:rsidR="00F936CF" w:rsidRPr="003B116B" w:rsidRDefault="00F936CF" w:rsidP="002B12EB">
            <w:pPr>
              <w:spacing w:before="40" w:after="40" w:line="220" w:lineRule="exact"/>
              <w:ind w:left="28" w:right="28"/>
              <w:rPr>
                <w:rFonts w:cs="Times New Roman"/>
                <w:sz w:val="18"/>
              </w:rPr>
            </w:pPr>
            <w:r w:rsidRPr="003B116B">
              <w:rPr>
                <w:rFonts w:cs="Times New Roman"/>
                <w:sz w:val="18"/>
              </w:rPr>
              <w:t>Марыйский велаят</w:t>
            </w:r>
          </w:p>
        </w:tc>
        <w:tc>
          <w:tcPr>
            <w:tcW w:w="813" w:type="dxa"/>
            <w:tcBorders>
              <w:bottom w:val="single" w:sz="12" w:space="0" w:color="auto"/>
            </w:tcBorders>
            <w:shd w:val="clear" w:color="auto" w:fill="auto"/>
            <w:vAlign w:val="bottom"/>
          </w:tcPr>
          <w:p w14:paraId="7D6A9848" w14:textId="77777777" w:rsidR="00F936CF" w:rsidRPr="003B116B" w:rsidRDefault="00F936CF" w:rsidP="002B12EB">
            <w:pPr>
              <w:spacing w:before="40" w:after="40" w:line="220" w:lineRule="exact"/>
              <w:ind w:left="28" w:right="28"/>
              <w:jc w:val="right"/>
              <w:rPr>
                <w:rFonts w:cs="Times New Roman"/>
                <w:sz w:val="18"/>
              </w:rPr>
            </w:pPr>
            <w:r w:rsidRPr="003B116B">
              <w:rPr>
                <w:rFonts w:cs="Times New Roman"/>
                <w:sz w:val="18"/>
              </w:rPr>
              <w:t>1</w:t>
            </w:r>
          </w:p>
        </w:tc>
        <w:tc>
          <w:tcPr>
            <w:tcW w:w="714" w:type="dxa"/>
            <w:tcBorders>
              <w:bottom w:val="single" w:sz="12" w:space="0" w:color="auto"/>
            </w:tcBorders>
            <w:shd w:val="clear" w:color="auto" w:fill="auto"/>
            <w:vAlign w:val="bottom"/>
          </w:tcPr>
          <w:p w14:paraId="7D60FFF5" w14:textId="77777777" w:rsidR="00F936CF" w:rsidRPr="003B116B" w:rsidRDefault="00F936CF" w:rsidP="002B12EB">
            <w:pPr>
              <w:spacing w:before="40" w:after="40" w:line="220" w:lineRule="exact"/>
              <w:ind w:left="28" w:right="28"/>
              <w:jc w:val="right"/>
              <w:rPr>
                <w:rFonts w:cs="Times New Roman"/>
                <w:bCs/>
                <w:sz w:val="18"/>
                <w:lang w:val="tk-TM"/>
              </w:rPr>
            </w:pPr>
            <w:r w:rsidRPr="003B116B">
              <w:rPr>
                <w:rFonts w:cs="Times New Roman"/>
                <w:bCs/>
                <w:sz w:val="18"/>
                <w:lang w:val="tk-TM"/>
              </w:rPr>
              <w:t>328</w:t>
            </w:r>
          </w:p>
        </w:tc>
        <w:tc>
          <w:tcPr>
            <w:tcW w:w="1161" w:type="dxa"/>
            <w:tcBorders>
              <w:bottom w:val="single" w:sz="12" w:space="0" w:color="auto"/>
            </w:tcBorders>
            <w:shd w:val="clear" w:color="auto" w:fill="auto"/>
            <w:vAlign w:val="bottom"/>
          </w:tcPr>
          <w:p w14:paraId="0D48594F" w14:textId="77777777" w:rsidR="00F936CF" w:rsidRPr="003B116B" w:rsidRDefault="00F936CF" w:rsidP="002B12EB">
            <w:pPr>
              <w:spacing w:before="40" w:after="40" w:line="220" w:lineRule="exact"/>
              <w:ind w:left="28" w:right="28"/>
              <w:jc w:val="right"/>
              <w:rPr>
                <w:rFonts w:cs="Times New Roman"/>
                <w:sz w:val="18"/>
                <w:lang w:val="tk-TM"/>
              </w:rPr>
            </w:pPr>
            <w:r w:rsidRPr="003B116B">
              <w:rPr>
                <w:rFonts w:cs="Times New Roman"/>
                <w:sz w:val="18"/>
                <w:lang w:val="tk-TM"/>
              </w:rPr>
              <w:t>110</w:t>
            </w:r>
          </w:p>
        </w:tc>
        <w:tc>
          <w:tcPr>
            <w:tcW w:w="798" w:type="dxa"/>
            <w:tcBorders>
              <w:bottom w:val="single" w:sz="12" w:space="0" w:color="auto"/>
            </w:tcBorders>
            <w:shd w:val="clear" w:color="auto" w:fill="auto"/>
            <w:vAlign w:val="bottom"/>
          </w:tcPr>
          <w:p w14:paraId="2B96F68E" w14:textId="77777777" w:rsidR="00F936CF" w:rsidRPr="003B116B" w:rsidRDefault="00F936CF" w:rsidP="002B12EB">
            <w:pPr>
              <w:spacing w:before="40" w:after="40" w:line="220" w:lineRule="exact"/>
              <w:ind w:left="28" w:right="28"/>
              <w:jc w:val="right"/>
              <w:rPr>
                <w:rFonts w:cs="Times New Roman"/>
                <w:sz w:val="18"/>
                <w:lang w:val="en-US"/>
              </w:rPr>
            </w:pPr>
            <w:r w:rsidRPr="003B116B">
              <w:rPr>
                <w:rFonts w:cs="Times New Roman"/>
                <w:sz w:val="18"/>
                <w:lang w:val="en-US"/>
              </w:rPr>
              <w:t>324</w:t>
            </w:r>
          </w:p>
        </w:tc>
        <w:tc>
          <w:tcPr>
            <w:tcW w:w="1190" w:type="dxa"/>
            <w:tcBorders>
              <w:bottom w:val="single" w:sz="12" w:space="0" w:color="auto"/>
            </w:tcBorders>
            <w:shd w:val="clear" w:color="auto" w:fill="auto"/>
            <w:vAlign w:val="bottom"/>
          </w:tcPr>
          <w:p w14:paraId="597D6AAB" w14:textId="77777777" w:rsidR="00F936CF" w:rsidRPr="003B116B" w:rsidRDefault="00F936CF" w:rsidP="002B12EB">
            <w:pPr>
              <w:spacing w:before="40" w:after="40" w:line="220" w:lineRule="exact"/>
              <w:ind w:left="28" w:right="28"/>
              <w:jc w:val="right"/>
              <w:rPr>
                <w:rFonts w:cs="Times New Roman"/>
                <w:sz w:val="18"/>
                <w:lang w:val="en-US"/>
              </w:rPr>
            </w:pPr>
            <w:r w:rsidRPr="003B116B">
              <w:rPr>
                <w:rFonts w:cs="Times New Roman"/>
                <w:sz w:val="18"/>
                <w:lang w:val="en-US"/>
              </w:rPr>
              <w:t>118</w:t>
            </w:r>
          </w:p>
        </w:tc>
        <w:tc>
          <w:tcPr>
            <w:tcW w:w="833" w:type="dxa"/>
            <w:tcBorders>
              <w:bottom w:val="single" w:sz="12" w:space="0" w:color="auto"/>
            </w:tcBorders>
            <w:shd w:val="clear" w:color="auto" w:fill="auto"/>
            <w:vAlign w:val="bottom"/>
          </w:tcPr>
          <w:p w14:paraId="3B720E18" w14:textId="77777777" w:rsidR="00F936CF" w:rsidRPr="003B116B" w:rsidRDefault="00F936CF" w:rsidP="002B12EB">
            <w:pPr>
              <w:spacing w:before="40" w:after="40" w:line="220" w:lineRule="exact"/>
              <w:ind w:left="28" w:right="28"/>
              <w:jc w:val="right"/>
              <w:rPr>
                <w:rFonts w:cs="Times New Roman"/>
                <w:sz w:val="18"/>
              </w:rPr>
            </w:pPr>
            <w:r w:rsidRPr="003B116B">
              <w:rPr>
                <w:rFonts w:cs="Times New Roman"/>
                <w:sz w:val="18"/>
              </w:rPr>
              <w:t>336</w:t>
            </w:r>
          </w:p>
        </w:tc>
        <w:tc>
          <w:tcPr>
            <w:tcW w:w="1148" w:type="dxa"/>
            <w:tcBorders>
              <w:bottom w:val="single" w:sz="12" w:space="0" w:color="auto"/>
            </w:tcBorders>
            <w:shd w:val="clear" w:color="auto" w:fill="auto"/>
            <w:vAlign w:val="bottom"/>
          </w:tcPr>
          <w:p w14:paraId="21937EBF" w14:textId="77777777" w:rsidR="00F936CF" w:rsidRPr="003B116B" w:rsidRDefault="00F936CF" w:rsidP="002B12EB">
            <w:pPr>
              <w:spacing w:before="40" w:after="40" w:line="220" w:lineRule="exact"/>
              <w:ind w:left="28" w:right="28"/>
              <w:jc w:val="right"/>
              <w:rPr>
                <w:rFonts w:cs="Times New Roman"/>
                <w:sz w:val="18"/>
              </w:rPr>
            </w:pPr>
            <w:r w:rsidRPr="003B116B">
              <w:rPr>
                <w:rFonts w:cs="Times New Roman"/>
                <w:sz w:val="18"/>
              </w:rPr>
              <w:t>126</w:t>
            </w:r>
          </w:p>
        </w:tc>
      </w:tr>
    </w:tbl>
    <w:p w14:paraId="5E252879" w14:textId="77777777" w:rsidR="00F936CF" w:rsidRPr="00904602" w:rsidRDefault="00F936CF" w:rsidP="00F936CF">
      <w:pPr>
        <w:pStyle w:val="SingleTxtG"/>
        <w:kinsoku w:val="0"/>
        <w:overflowPunct w:val="0"/>
        <w:autoSpaceDE w:val="0"/>
        <w:autoSpaceDN w:val="0"/>
        <w:adjustRightInd w:val="0"/>
        <w:snapToGrid w:val="0"/>
        <w:rPr>
          <w:lang w:val="en-US"/>
        </w:rPr>
      </w:pPr>
      <w:r w:rsidRPr="00904602">
        <w:rPr>
          <w:lang w:val="en-US"/>
        </w:rPr>
        <w:tab/>
      </w:r>
    </w:p>
    <w:tbl>
      <w:tblPr>
        <w:tblW w:w="0" w:type="auto"/>
        <w:tblInd w:w="1134" w:type="dxa"/>
        <w:tblLayout w:type="fixed"/>
        <w:tblCellMar>
          <w:left w:w="0" w:type="dxa"/>
          <w:right w:w="0" w:type="dxa"/>
        </w:tblCellMar>
        <w:tblLook w:val="00A0" w:firstRow="1" w:lastRow="0" w:firstColumn="1" w:lastColumn="0" w:noHBand="0" w:noVBand="0"/>
      </w:tblPr>
      <w:tblGrid>
        <w:gridCol w:w="1848"/>
        <w:gridCol w:w="812"/>
        <w:gridCol w:w="728"/>
        <w:gridCol w:w="1151"/>
        <w:gridCol w:w="794"/>
        <w:gridCol w:w="1190"/>
        <w:gridCol w:w="833"/>
        <w:gridCol w:w="1148"/>
      </w:tblGrid>
      <w:tr w:rsidR="00F936CF" w:rsidRPr="00617E21" w14:paraId="73284838" w14:textId="77777777" w:rsidTr="002B12EB">
        <w:trPr>
          <w:tblHeader/>
        </w:trPr>
        <w:tc>
          <w:tcPr>
            <w:tcW w:w="1848" w:type="dxa"/>
            <w:vMerge w:val="restart"/>
            <w:tcBorders>
              <w:top w:val="single" w:sz="2" w:space="0" w:color="auto"/>
              <w:bottom w:val="single" w:sz="12" w:space="0" w:color="auto"/>
            </w:tcBorders>
            <w:shd w:val="clear" w:color="auto" w:fill="auto"/>
            <w:vAlign w:val="bottom"/>
          </w:tcPr>
          <w:p w14:paraId="528E93D4" w14:textId="77777777" w:rsidR="00F936CF" w:rsidRPr="00617E21" w:rsidRDefault="00F936CF" w:rsidP="002B12EB">
            <w:pPr>
              <w:spacing w:before="80" w:after="80" w:line="200" w:lineRule="exact"/>
              <w:ind w:left="28"/>
              <w:rPr>
                <w:rFonts w:cs="Times New Roman"/>
                <w:i/>
                <w:sz w:val="16"/>
              </w:rPr>
            </w:pPr>
          </w:p>
          <w:p w14:paraId="42CA1F1B" w14:textId="77777777" w:rsidR="00F936CF" w:rsidRPr="00617E21" w:rsidRDefault="00F936CF" w:rsidP="002B12EB">
            <w:pPr>
              <w:spacing w:before="80" w:after="80" w:line="200" w:lineRule="exact"/>
              <w:ind w:left="28"/>
              <w:rPr>
                <w:rFonts w:cs="Times New Roman"/>
                <w:i/>
                <w:sz w:val="16"/>
              </w:rPr>
            </w:pPr>
          </w:p>
        </w:tc>
        <w:tc>
          <w:tcPr>
            <w:tcW w:w="812" w:type="dxa"/>
            <w:vMerge w:val="restart"/>
            <w:tcBorders>
              <w:top w:val="single" w:sz="2" w:space="0" w:color="auto"/>
              <w:bottom w:val="single" w:sz="12" w:space="0" w:color="auto"/>
            </w:tcBorders>
            <w:shd w:val="clear" w:color="auto" w:fill="auto"/>
            <w:vAlign w:val="bottom"/>
          </w:tcPr>
          <w:p w14:paraId="5F1828A5" w14:textId="77777777" w:rsidR="00F936CF" w:rsidRPr="00617E21" w:rsidRDefault="00F936CF" w:rsidP="002B12EB">
            <w:pPr>
              <w:spacing w:before="80" w:after="80" w:line="200" w:lineRule="exact"/>
              <w:ind w:left="28"/>
              <w:jc w:val="right"/>
              <w:rPr>
                <w:rFonts w:cs="Times New Roman"/>
                <w:i/>
                <w:sz w:val="16"/>
              </w:rPr>
            </w:pPr>
            <w:r w:rsidRPr="00617E21">
              <w:rPr>
                <w:rFonts w:cs="Times New Roman"/>
                <w:i/>
                <w:sz w:val="16"/>
              </w:rPr>
              <w:t>Всего</w:t>
            </w:r>
          </w:p>
        </w:tc>
        <w:tc>
          <w:tcPr>
            <w:tcW w:w="1879" w:type="dxa"/>
            <w:gridSpan w:val="2"/>
            <w:tcBorders>
              <w:top w:val="single" w:sz="2" w:space="0" w:color="auto"/>
              <w:bottom w:val="single" w:sz="2" w:space="0" w:color="auto"/>
            </w:tcBorders>
            <w:shd w:val="clear" w:color="auto" w:fill="auto"/>
            <w:vAlign w:val="bottom"/>
          </w:tcPr>
          <w:p w14:paraId="3CDC39FA" w14:textId="77777777" w:rsidR="00F936CF" w:rsidRPr="00617E21" w:rsidRDefault="00F936CF" w:rsidP="002B12EB">
            <w:pPr>
              <w:spacing w:before="80" w:after="80" w:line="200" w:lineRule="exact"/>
              <w:ind w:left="28"/>
              <w:jc w:val="right"/>
              <w:rPr>
                <w:rFonts w:cs="Times New Roman"/>
                <w:i/>
                <w:sz w:val="16"/>
                <w:lang w:val="tk-TM"/>
              </w:rPr>
            </w:pPr>
            <w:r w:rsidRPr="00617E21">
              <w:rPr>
                <w:rFonts w:cs="Times New Roman"/>
                <w:i/>
                <w:sz w:val="16"/>
                <w:lang w:val="tk-TM"/>
              </w:rPr>
              <w:t>2021</w:t>
            </w:r>
          </w:p>
        </w:tc>
        <w:tc>
          <w:tcPr>
            <w:tcW w:w="1984" w:type="dxa"/>
            <w:gridSpan w:val="2"/>
            <w:tcBorders>
              <w:top w:val="single" w:sz="2" w:space="0" w:color="auto"/>
              <w:bottom w:val="single" w:sz="2" w:space="0" w:color="auto"/>
            </w:tcBorders>
            <w:shd w:val="clear" w:color="auto" w:fill="auto"/>
            <w:vAlign w:val="bottom"/>
          </w:tcPr>
          <w:p w14:paraId="67A90535" w14:textId="77777777" w:rsidR="00F936CF" w:rsidRPr="00617E21" w:rsidRDefault="00F936CF" w:rsidP="002B12EB">
            <w:pPr>
              <w:spacing w:before="80" w:after="80" w:line="200" w:lineRule="exact"/>
              <w:ind w:left="28"/>
              <w:jc w:val="right"/>
              <w:rPr>
                <w:rFonts w:cs="Times New Roman"/>
                <w:i/>
                <w:sz w:val="16"/>
                <w:lang w:val="tk-TM"/>
              </w:rPr>
            </w:pPr>
            <w:r w:rsidRPr="00617E21">
              <w:rPr>
                <w:rFonts w:cs="Times New Roman"/>
                <w:i/>
                <w:sz w:val="16"/>
                <w:lang w:val="tk-TM"/>
              </w:rPr>
              <w:t>2022</w:t>
            </w:r>
          </w:p>
        </w:tc>
        <w:tc>
          <w:tcPr>
            <w:tcW w:w="1981" w:type="dxa"/>
            <w:gridSpan w:val="2"/>
            <w:tcBorders>
              <w:top w:val="single" w:sz="2" w:space="0" w:color="auto"/>
              <w:bottom w:val="single" w:sz="2" w:space="0" w:color="auto"/>
            </w:tcBorders>
            <w:shd w:val="clear" w:color="auto" w:fill="auto"/>
            <w:vAlign w:val="bottom"/>
          </w:tcPr>
          <w:p w14:paraId="5A39B6D7" w14:textId="77777777" w:rsidR="00F936CF" w:rsidRPr="00617E21" w:rsidRDefault="00F936CF" w:rsidP="002B12EB">
            <w:pPr>
              <w:spacing w:before="80" w:after="80" w:line="200" w:lineRule="exact"/>
              <w:ind w:left="28"/>
              <w:jc w:val="right"/>
              <w:rPr>
                <w:rFonts w:cs="Times New Roman"/>
                <w:i/>
                <w:sz w:val="16"/>
                <w:lang w:val="tk-TM"/>
              </w:rPr>
            </w:pPr>
            <w:r w:rsidRPr="00617E21">
              <w:rPr>
                <w:rFonts w:cs="Times New Roman"/>
                <w:i/>
                <w:sz w:val="16"/>
                <w:lang w:val="tk-TM"/>
              </w:rPr>
              <w:t>2023</w:t>
            </w:r>
          </w:p>
        </w:tc>
      </w:tr>
      <w:tr w:rsidR="00F936CF" w:rsidRPr="00617E21" w14:paraId="1785F1C2" w14:textId="77777777" w:rsidTr="002B12EB">
        <w:trPr>
          <w:tblHeader/>
        </w:trPr>
        <w:tc>
          <w:tcPr>
            <w:tcW w:w="1848" w:type="dxa"/>
            <w:vMerge/>
            <w:tcBorders>
              <w:top w:val="single" w:sz="12" w:space="0" w:color="auto"/>
            </w:tcBorders>
            <w:shd w:val="clear" w:color="auto" w:fill="auto"/>
            <w:vAlign w:val="bottom"/>
          </w:tcPr>
          <w:p w14:paraId="6B677EAF" w14:textId="77777777" w:rsidR="00F936CF" w:rsidRPr="00617E21" w:rsidRDefault="00F936CF" w:rsidP="002B12EB">
            <w:pPr>
              <w:spacing w:before="80" w:after="80" w:line="200" w:lineRule="exact"/>
              <w:ind w:left="28"/>
              <w:rPr>
                <w:rFonts w:cs="Times New Roman"/>
                <w:i/>
                <w:sz w:val="16"/>
              </w:rPr>
            </w:pPr>
          </w:p>
        </w:tc>
        <w:tc>
          <w:tcPr>
            <w:tcW w:w="812" w:type="dxa"/>
            <w:vMerge/>
            <w:tcBorders>
              <w:top w:val="single" w:sz="12" w:space="0" w:color="auto"/>
            </w:tcBorders>
            <w:shd w:val="clear" w:color="auto" w:fill="auto"/>
            <w:vAlign w:val="bottom"/>
          </w:tcPr>
          <w:p w14:paraId="7C73E09A" w14:textId="77777777" w:rsidR="00F936CF" w:rsidRPr="00617E21" w:rsidRDefault="00F936CF" w:rsidP="002B12EB">
            <w:pPr>
              <w:spacing w:before="80" w:after="80" w:line="200" w:lineRule="exact"/>
              <w:ind w:left="28"/>
              <w:jc w:val="right"/>
              <w:rPr>
                <w:rFonts w:cs="Times New Roman"/>
                <w:i/>
                <w:sz w:val="16"/>
              </w:rPr>
            </w:pPr>
          </w:p>
        </w:tc>
        <w:tc>
          <w:tcPr>
            <w:tcW w:w="1879" w:type="dxa"/>
            <w:gridSpan w:val="2"/>
            <w:tcBorders>
              <w:top w:val="single" w:sz="2" w:space="0" w:color="auto"/>
              <w:bottom w:val="single" w:sz="2" w:space="0" w:color="auto"/>
            </w:tcBorders>
            <w:shd w:val="clear" w:color="auto" w:fill="auto"/>
            <w:vAlign w:val="bottom"/>
          </w:tcPr>
          <w:p w14:paraId="047C7CD8" w14:textId="77777777" w:rsidR="00F936CF" w:rsidRPr="00617E21" w:rsidRDefault="00F936CF" w:rsidP="002B12EB">
            <w:pPr>
              <w:spacing w:before="80" w:after="80" w:line="200" w:lineRule="exact"/>
              <w:ind w:left="28"/>
              <w:jc w:val="right"/>
              <w:rPr>
                <w:rFonts w:cs="Times New Roman"/>
                <w:i/>
                <w:sz w:val="16"/>
              </w:rPr>
            </w:pPr>
            <w:r w:rsidRPr="00617E21">
              <w:rPr>
                <w:rFonts w:cs="Times New Roman"/>
                <w:i/>
                <w:sz w:val="16"/>
              </w:rPr>
              <w:t>Численность детей</w:t>
            </w:r>
            <w:r>
              <w:rPr>
                <w:rFonts w:cs="Times New Roman"/>
                <w:i/>
                <w:sz w:val="16"/>
              </w:rPr>
              <w:t xml:space="preserve">     </w:t>
            </w:r>
            <w:r w:rsidRPr="00617E21">
              <w:rPr>
                <w:rFonts w:cs="Times New Roman"/>
                <w:i/>
                <w:sz w:val="16"/>
              </w:rPr>
              <w:t xml:space="preserve"> </w:t>
            </w:r>
            <w:r>
              <w:rPr>
                <w:rFonts w:cs="Times New Roman"/>
                <w:i/>
                <w:sz w:val="16"/>
              </w:rPr>
              <w:br/>
            </w:r>
            <w:r w:rsidRPr="00617E21">
              <w:rPr>
                <w:rFonts w:cs="Times New Roman"/>
                <w:i/>
                <w:sz w:val="16"/>
              </w:rPr>
              <w:t>от 3-х лет и старше, человек</w:t>
            </w:r>
          </w:p>
        </w:tc>
        <w:tc>
          <w:tcPr>
            <w:tcW w:w="1984" w:type="dxa"/>
            <w:gridSpan w:val="2"/>
            <w:tcBorders>
              <w:top w:val="single" w:sz="2" w:space="0" w:color="auto"/>
              <w:bottom w:val="single" w:sz="2" w:space="0" w:color="auto"/>
            </w:tcBorders>
            <w:shd w:val="clear" w:color="auto" w:fill="auto"/>
            <w:vAlign w:val="bottom"/>
          </w:tcPr>
          <w:p w14:paraId="36CE188D" w14:textId="77777777" w:rsidR="00F936CF" w:rsidRPr="00617E21" w:rsidRDefault="00F936CF" w:rsidP="002B12EB">
            <w:pPr>
              <w:spacing w:before="80" w:after="80" w:line="200" w:lineRule="exact"/>
              <w:ind w:left="28"/>
              <w:jc w:val="right"/>
              <w:rPr>
                <w:rFonts w:cs="Times New Roman"/>
                <w:i/>
                <w:sz w:val="16"/>
              </w:rPr>
            </w:pPr>
            <w:r w:rsidRPr="00617E21">
              <w:rPr>
                <w:rFonts w:cs="Times New Roman"/>
                <w:i/>
                <w:sz w:val="16"/>
              </w:rPr>
              <w:t>Численность детей</w:t>
            </w:r>
            <w:r>
              <w:rPr>
                <w:rFonts w:cs="Times New Roman"/>
                <w:i/>
                <w:sz w:val="16"/>
              </w:rPr>
              <w:t xml:space="preserve">     </w:t>
            </w:r>
            <w:r>
              <w:rPr>
                <w:rFonts w:cs="Times New Roman"/>
                <w:i/>
                <w:sz w:val="16"/>
              </w:rPr>
              <w:br/>
              <w:t xml:space="preserve"> </w:t>
            </w:r>
            <w:r w:rsidRPr="00617E21">
              <w:rPr>
                <w:rFonts w:cs="Times New Roman"/>
                <w:i/>
                <w:sz w:val="16"/>
              </w:rPr>
              <w:t>от 3-х лет и старше, человек</w:t>
            </w:r>
          </w:p>
        </w:tc>
        <w:tc>
          <w:tcPr>
            <w:tcW w:w="1981" w:type="dxa"/>
            <w:gridSpan w:val="2"/>
            <w:tcBorders>
              <w:top w:val="single" w:sz="2" w:space="0" w:color="auto"/>
              <w:bottom w:val="single" w:sz="2" w:space="0" w:color="auto"/>
            </w:tcBorders>
            <w:shd w:val="clear" w:color="auto" w:fill="auto"/>
            <w:vAlign w:val="bottom"/>
          </w:tcPr>
          <w:p w14:paraId="1B90A7E6" w14:textId="77777777" w:rsidR="00F936CF" w:rsidRPr="00617E21" w:rsidRDefault="00F936CF" w:rsidP="002B12EB">
            <w:pPr>
              <w:spacing w:before="80" w:after="80" w:line="200" w:lineRule="exact"/>
              <w:ind w:left="28"/>
              <w:jc w:val="right"/>
              <w:rPr>
                <w:rFonts w:cs="Times New Roman"/>
                <w:i/>
                <w:sz w:val="16"/>
              </w:rPr>
            </w:pPr>
            <w:r w:rsidRPr="00617E21">
              <w:rPr>
                <w:rFonts w:cs="Times New Roman"/>
                <w:i/>
                <w:sz w:val="16"/>
              </w:rPr>
              <w:t>Численность детей</w:t>
            </w:r>
            <w:r>
              <w:rPr>
                <w:rFonts w:cs="Times New Roman"/>
                <w:i/>
                <w:sz w:val="16"/>
              </w:rPr>
              <w:t xml:space="preserve">      </w:t>
            </w:r>
            <w:r>
              <w:rPr>
                <w:rFonts w:cs="Times New Roman"/>
                <w:i/>
                <w:sz w:val="16"/>
              </w:rPr>
              <w:br/>
            </w:r>
            <w:r w:rsidRPr="00617E21">
              <w:rPr>
                <w:rFonts w:cs="Times New Roman"/>
                <w:i/>
                <w:sz w:val="16"/>
              </w:rPr>
              <w:t>от 3-х лет и старше, человек</w:t>
            </w:r>
          </w:p>
        </w:tc>
      </w:tr>
      <w:tr w:rsidR="00F936CF" w:rsidRPr="00617E21" w14:paraId="75921E7B" w14:textId="77777777" w:rsidTr="002B12EB">
        <w:trPr>
          <w:tblHeader/>
        </w:trPr>
        <w:tc>
          <w:tcPr>
            <w:tcW w:w="1848" w:type="dxa"/>
            <w:vMerge/>
            <w:tcBorders>
              <w:bottom w:val="single" w:sz="12" w:space="0" w:color="auto"/>
            </w:tcBorders>
            <w:shd w:val="clear" w:color="auto" w:fill="auto"/>
            <w:vAlign w:val="bottom"/>
          </w:tcPr>
          <w:p w14:paraId="089852BB" w14:textId="77777777" w:rsidR="00F936CF" w:rsidRPr="00617E21" w:rsidRDefault="00F936CF" w:rsidP="002B12EB">
            <w:pPr>
              <w:spacing w:before="80" w:after="80" w:line="200" w:lineRule="exact"/>
              <w:ind w:left="28"/>
              <w:rPr>
                <w:rFonts w:cs="Times New Roman"/>
                <w:i/>
                <w:sz w:val="16"/>
              </w:rPr>
            </w:pPr>
          </w:p>
        </w:tc>
        <w:tc>
          <w:tcPr>
            <w:tcW w:w="812" w:type="dxa"/>
            <w:vMerge/>
            <w:tcBorders>
              <w:bottom w:val="single" w:sz="12" w:space="0" w:color="auto"/>
            </w:tcBorders>
            <w:shd w:val="clear" w:color="auto" w:fill="auto"/>
            <w:vAlign w:val="bottom"/>
          </w:tcPr>
          <w:p w14:paraId="56AA8CB3" w14:textId="77777777" w:rsidR="00F936CF" w:rsidRPr="00617E21" w:rsidRDefault="00F936CF" w:rsidP="002B12EB">
            <w:pPr>
              <w:spacing w:before="80" w:after="80" w:line="200" w:lineRule="exact"/>
              <w:ind w:left="28"/>
              <w:jc w:val="right"/>
              <w:rPr>
                <w:rFonts w:cs="Times New Roman"/>
                <w:i/>
                <w:sz w:val="16"/>
              </w:rPr>
            </w:pPr>
          </w:p>
        </w:tc>
        <w:tc>
          <w:tcPr>
            <w:tcW w:w="728" w:type="dxa"/>
            <w:tcBorders>
              <w:top w:val="single" w:sz="2" w:space="0" w:color="auto"/>
              <w:bottom w:val="single" w:sz="12" w:space="0" w:color="auto"/>
            </w:tcBorders>
            <w:shd w:val="clear" w:color="auto" w:fill="auto"/>
            <w:vAlign w:val="bottom"/>
          </w:tcPr>
          <w:p w14:paraId="67E494C7" w14:textId="77777777" w:rsidR="00F936CF" w:rsidRPr="00617E21" w:rsidRDefault="00F936CF" w:rsidP="002B12EB">
            <w:pPr>
              <w:spacing w:before="80" w:after="80" w:line="200" w:lineRule="exact"/>
              <w:ind w:left="28"/>
              <w:jc w:val="right"/>
              <w:rPr>
                <w:rFonts w:cs="Times New Roman"/>
                <w:i/>
                <w:sz w:val="16"/>
              </w:rPr>
            </w:pPr>
            <w:r w:rsidRPr="00617E21">
              <w:rPr>
                <w:rFonts w:cs="Times New Roman"/>
                <w:i/>
                <w:sz w:val="16"/>
              </w:rPr>
              <w:t>всего</w:t>
            </w:r>
          </w:p>
        </w:tc>
        <w:tc>
          <w:tcPr>
            <w:tcW w:w="1151" w:type="dxa"/>
            <w:tcBorders>
              <w:top w:val="single" w:sz="2" w:space="0" w:color="auto"/>
              <w:bottom w:val="single" w:sz="12" w:space="0" w:color="auto"/>
            </w:tcBorders>
            <w:shd w:val="clear" w:color="auto" w:fill="auto"/>
            <w:vAlign w:val="bottom"/>
          </w:tcPr>
          <w:p w14:paraId="472C89C2" w14:textId="77777777" w:rsidR="00F936CF" w:rsidRPr="00617E21" w:rsidRDefault="00F936CF" w:rsidP="002B12EB">
            <w:pPr>
              <w:spacing w:before="80" w:after="80" w:line="200" w:lineRule="exact"/>
              <w:ind w:left="28"/>
              <w:jc w:val="right"/>
              <w:rPr>
                <w:rFonts w:cs="Times New Roman"/>
                <w:i/>
                <w:sz w:val="16"/>
              </w:rPr>
            </w:pPr>
            <w:r w:rsidRPr="00617E21">
              <w:rPr>
                <w:rFonts w:cs="Times New Roman"/>
                <w:i/>
                <w:sz w:val="16"/>
              </w:rPr>
              <w:t>из них девочки</w:t>
            </w:r>
          </w:p>
        </w:tc>
        <w:tc>
          <w:tcPr>
            <w:tcW w:w="794" w:type="dxa"/>
            <w:tcBorders>
              <w:top w:val="single" w:sz="2" w:space="0" w:color="auto"/>
              <w:bottom w:val="single" w:sz="12" w:space="0" w:color="auto"/>
            </w:tcBorders>
            <w:shd w:val="clear" w:color="auto" w:fill="auto"/>
            <w:vAlign w:val="bottom"/>
          </w:tcPr>
          <w:p w14:paraId="12ADADCC" w14:textId="77777777" w:rsidR="00F936CF" w:rsidRPr="00617E21" w:rsidRDefault="00F936CF" w:rsidP="002B12EB">
            <w:pPr>
              <w:spacing w:before="80" w:after="80" w:line="200" w:lineRule="exact"/>
              <w:ind w:left="28"/>
              <w:jc w:val="right"/>
              <w:rPr>
                <w:rFonts w:cs="Times New Roman"/>
                <w:i/>
                <w:sz w:val="16"/>
              </w:rPr>
            </w:pPr>
            <w:r w:rsidRPr="00617E21">
              <w:rPr>
                <w:rFonts w:cs="Times New Roman"/>
                <w:i/>
                <w:sz w:val="16"/>
              </w:rPr>
              <w:t>всего</w:t>
            </w:r>
          </w:p>
        </w:tc>
        <w:tc>
          <w:tcPr>
            <w:tcW w:w="1190" w:type="dxa"/>
            <w:tcBorders>
              <w:top w:val="single" w:sz="2" w:space="0" w:color="auto"/>
              <w:bottom w:val="single" w:sz="12" w:space="0" w:color="auto"/>
            </w:tcBorders>
            <w:shd w:val="clear" w:color="auto" w:fill="auto"/>
            <w:vAlign w:val="bottom"/>
          </w:tcPr>
          <w:p w14:paraId="2BF1282D" w14:textId="77777777" w:rsidR="00F936CF" w:rsidRPr="00617E21" w:rsidRDefault="00F936CF" w:rsidP="002B12EB">
            <w:pPr>
              <w:spacing w:before="80" w:after="80" w:line="200" w:lineRule="exact"/>
              <w:ind w:left="28"/>
              <w:jc w:val="right"/>
              <w:rPr>
                <w:rFonts w:cs="Times New Roman"/>
                <w:i/>
                <w:sz w:val="16"/>
              </w:rPr>
            </w:pPr>
            <w:r w:rsidRPr="00617E21">
              <w:rPr>
                <w:rFonts w:cs="Times New Roman"/>
                <w:i/>
                <w:sz w:val="16"/>
              </w:rPr>
              <w:t>из них девочки</w:t>
            </w:r>
          </w:p>
        </w:tc>
        <w:tc>
          <w:tcPr>
            <w:tcW w:w="833" w:type="dxa"/>
            <w:tcBorders>
              <w:top w:val="single" w:sz="2" w:space="0" w:color="auto"/>
              <w:bottom w:val="single" w:sz="12" w:space="0" w:color="auto"/>
            </w:tcBorders>
            <w:shd w:val="clear" w:color="auto" w:fill="auto"/>
            <w:vAlign w:val="bottom"/>
          </w:tcPr>
          <w:p w14:paraId="5D9F219C" w14:textId="77777777" w:rsidR="00F936CF" w:rsidRPr="00617E21" w:rsidRDefault="00F936CF" w:rsidP="002B12EB">
            <w:pPr>
              <w:spacing w:before="80" w:after="80" w:line="200" w:lineRule="exact"/>
              <w:ind w:left="28"/>
              <w:jc w:val="right"/>
              <w:rPr>
                <w:rFonts w:cs="Times New Roman"/>
                <w:i/>
                <w:sz w:val="16"/>
              </w:rPr>
            </w:pPr>
            <w:r w:rsidRPr="00617E21">
              <w:rPr>
                <w:rFonts w:cs="Times New Roman"/>
                <w:i/>
                <w:sz w:val="16"/>
              </w:rPr>
              <w:t>всего</w:t>
            </w:r>
          </w:p>
        </w:tc>
        <w:tc>
          <w:tcPr>
            <w:tcW w:w="1148" w:type="dxa"/>
            <w:tcBorders>
              <w:top w:val="single" w:sz="2" w:space="0" w:color="auto"/>
              <w:bottom w:val="single" w:sz="12" w:space="0" w:color="auto"/>
            </w:tcBorders>
            <w:shd w:val="clear" w:color="auto" w:fill="auto"/>
            <w:vAlign w:val="bottom"/>
          </w:tcPr>
          <w:p w14:paraId="3CD940A7" w14:textId="77777777" w:rsidR="00F936CF" w:rsidRPr="00617E21" w:rsidRDefault="00F936CF" w:rsidP="002B12EB">
            <w:pPr>
              <w:spacing w:before="80" w:after="80" w:line="200" w:lineRule="exact"/>
              <w:ind w:left="28"/>
              <w:jc w:val="right"/>
              <w:rPr>
                <w:rFonts w:cs="Times New Roman"/>
                <w:i/>
                <w:sz w:val="16"/>
              </w:rPr>
            </w:pPr>
            <w:r w:rsidRPr="00617E21">
              <w:rPr>
                <w:rFonts w:cs="Times New Roman"/>
                <w:i/>
                <w:sz w:val="16"/>
              </w:rPr>
              <w:t>из них девочки</w:t>
            </w:r>
          </w:p>
        </w:tc>
      </w:tr>
      <w:tr w:rsidR="00F936CF" w:rsidRPr="00617E21" w14:paraId="05D02680" w14:textId="77777777" w:rsidTr="002B12EB">
        <w:tc>
          <w:tcPr>
            <w:tcW w:w="1848" w:type="dxa"/>
            <w:shd w:val="clear" w:color="auto" w:fill="auto"/>
          </w:tcPr>
          <w:p w14:paraId="01A85065" w14:textId="77777777" w:rsidR="00F936CF" w:rsidRPr="00617E21" w:rsidRDefault="00F936CF" w:rsidP="002B12EB">
            <w:pPr>
              <w:spacing w:before="40" w:after="40" w:line="220" w:lineRule="exact"/>
              <w:ind w:left="28" w:right="28"/>
              <w:rPr>
                <w:rFonts w:cs="Times New Roman"/>
                <w:sz w:val="18"/>
              </w:rPr>
            </w:pPr>
            <w:r w:rsidRPr="00617E21">
              <w:rPr>
                <w:rFonts w:cs="Times New Roman"/>
                <w:sz w:val="18"/>
              </w:rPr>
              <w:t>Детские дома, единиц</w:t>
            </w:r>
          </w:p>
        </w:tc>
        <w:tc>
          <w:tcPr>
            <w:tcW w:w="812" w:type="dxa"/>
            <w:shd w:val="clear" w:color="auto" w:fill="auto"/>
            <w:vAlign w:val="bottom"/>
          </w:tcPr>
          <w:p w14:paraId="3120E1F9"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2</w:t>
            </w:r>
          </w:p>
        </w:tc>
        <w:tc>
          <w:tcPr>
            <w:tcW w:w="728" w:type="dxa"/>
            <w:shd w:val="clear" w:color="auto" w:fill="auto"/>
            <w:vAlign w:val="bottom"/>
          </w:tcPr>
          <w:p w14:paraId="5589D889"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555</w:t>
            </w:r>
          </w:p>
        </w:tc>
        <w:tc>
          <w:tcPr>
            <w:tcW w:w="1151" w:type="dxa"/>
            <w:shd w:val="clear" w:color="auto" w:fill="auto"/>
            <w:vAlign w:val="bottom"/>
          </w:tcPr>
          <w:p w14:paraId="2444E543"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217</w:t>
            </w:r>
          </w:p>
        </w:tc>
        <w:tc>
          <w:tcPr>
            <w:tcW w:w="794" w:type="dxa"/>
            <w:shd w:val="clear" w:color="auto" w:fill="auto"/>
            <w:vAlign w:val="bottom"/>
          </w:tcPr>
          <w:p w14:paraId="021C0346"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557</w:t>
            </w:r>
          </w:p>
        </w:tc>
        <w:tc>
          <w:tcPr>
            <w:tcW w:w="1190" w:type="dxa"/>
            <w:shd w:val="clear" w:color="auto" w:fill="auto"/>
            <w:vAlign w:val="bottom"/>
          </w:tcPr>
          <w:p w14:paraId="07B6564C"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214</w:t>
            </w:r>
          </w:p>
        </w:tc>
        <w:tc>
          <w:tcPr>
            <w:tcW w:w="833" w:type="dxa"/>
            <w:shd w:val="clear" w:color="auto" w:fill="auto"/>
            <w:vAlign w:val="bottom"/>
          </w:tcPr>
          <w:p w14:paraId="7919481F"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654</w:t>
            </w:r>
          </w:p>
        </w:tc>
        <w:tc>
          <w:tcPr>
            <w:tcW w:w="1148" w:type="dxa"/>
            <w:shd w:val="clear" w:color="auto" w:fill="auto"/>
            <w:vAlign w:val="bottom"/>
          </w:tcPr>
          <w:p w14:paraId="59F0CC08"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262</w:t>
            </w:r>
          </w:p>
        </w:tc>
      </w:tr>
      <w:tr w:rsidR="00F936CF" w:rsidRPr="00617E21" w14:paraId="3FA6ABAD" w14:textId="77777777" w:rsidTr="002B12EB">
        <w:tc>
          <w:tcPr>
            <w:tcW w:w="1848" w:type="dxa"/>
            <w:shd w:val="clear" w:color="auto" w:fill="auto"/>
          </w:tcPr>
          <w:p w14:paraId="1D61BCF1" w14:textId="77777777" w:rsidR="00F936CF" w:rsidRPr="00617E21" w:rsidRDefault="00F936CF" w:rsidP="002B12EB">
            <w:pPr>
              <w:spacing w:before="40" w:after="40" w:line="220" w:lineRule="exact"/>
              <w:ind w:left="28" w:right="28"/>
              <w:rPr>
                <w:rFonts w:cs="Times New Roman"/>
                <w:sz w:val="18"/>
              </w:rPr>
            </w:pPr>
            <w:r w:rsidRPr="00617E21">
              <w:rPr>
                <w:rFonts w:cs="Times New Roman"/>
                <w:sz w:val="18"/>
              </w:rPr>
              <w:t xml:space="preserve">Дворец </w:t>
            </w:r>
            <w:r>
              <w:rPr>
                <w:rFonts w:cs="Times New Roman"/>
                <w:sz w:val="18"/>
              </w:rPr>
              <w:t>«</w:t>
            </w:r>
            <w:r w:rsidRPr="00617E21">
              <w:rPr>
                <w:rFonts w:cs="Times New Roman"/>
                <w:sz w:val="18"/>
              </w:rPr>
              <w:t>Довлетлилер</w:t>
            </w:r>
            <w:r>
              <w:rPr>
                <w:rFonts w:cs="Times New Roman"/>
                <w:sz w:val="18"/>
              </w:rPr>
              <w:t>»</w:t>
            </w:r>
            <w:r w:rsidRPr="00617E21">
              <w:rPr>
                <w:rFonts w:cs="Times New Roman"/>
                <w:sz w:val="18"/>
              </w:rPr>
              <w:t xml:space="preserve"> им.</w:t>
            </w:r>
            <w:r>
              <w:rPr>
                <w:rFonts w:cs="Times New Roman"/>
                <w:sz w:val="18"/>
              </w:rPr>
              <w:t> </w:t>
            </w:r>
            <w:r w:rsidRPr="00617E21">
              <w:rPr>
                <w:rFonts w:cs="Times New Roman"/>
                <w:sz w:val="18"/>
              </w:rPr>
              <w:t>Президента Объединённых Арабских Эмиратов Заида бин Султана Аль Нахайяна</w:t>
            </w:r>
          </w:p>
        </w:tc>
        <w:tc>
          <w:tcPr>
            <w:tcW w:w="812" w:type="dxa"/>
            <w:shd w:val="clear" w:color="auto" w:fill="auto"/>
            <w:vAlign w:val="bottom"/>
          </w:tcPr>
          <w:p w14:paraId="499A251E"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1</w:t>
            </w:r>
          </w:p>
        </w:tc>
        <w:tc>
          <w:tcPr>
            <w:tcW w:w="728" w:type="dxa"/>
            <w:shd w:val="clear" w:color="auto" w:fill="auto"/>
            <w:vAlign w:val="bottom"/>
          </w:tcPr>
          <w:p w14:paraId="398ED940"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287</w:t>
            </w:r>
          </w:p>
        </w:tc>
        <w:tc>
          <w:tcPr>
            <w:tcW w:w="1151" w:type="dxa"/>
            <w:shd w:val="clear" w:color="auto" w:fill="auto"/>
            <w:vAlign w:val="bottom"/>
          </w:tcPr>
          <w:p w14:paraId="38312E90"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118</w:t>
            </w:r>
          </w:p>
        </w:tc>
        <w:tc>
          <w:tcPr>
            <w:tcW w:w="794" w:type="dxa"/>
            <w:shd w:val="clear" w:color="auto" w:fill="auto"/>
            <w:vAlign w:val="bottom"/>
          </w:tcPr>
          <w:p w14:paraId="51D41AA3"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300</w:t>
            </w:r>
          </w:p>
        </w:tc>
        <w:tc>
          <w:tcPr>
            <w:tcW w:w="1190" w:type="dxa"/>
            <w:shd w:val="clear" w:color="auto" w:fill="auto"/>
            <w:vAlign w:val="bottom"/>
          </w:tcPr>
          <w:p w14:paraId="510EAE43"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120</w:t>
            </w:r>
          </w:p>
        </w:tc>
        <w:tc>
          <w:tcPr>
            <w:tcW w:w="833" w:type="dxa"/>
            <w:shd w:val="clear" w:color="auto" w:fill="auto"/>
            <w:vAlign w:val="bottom"/>
          </w:tcPr>
          <w:p w14:paraId="3B403262"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361</w:t>
            </w:r>
          </w:p>
        </w:tc>
        <w:tc>
          <w:tcPr>
            <w:tcW w:w="1148" w:type="dxa"/>
            <w:shd w:val="clear" w:color="auto" w:fill="auto"/>
            <w:vAlign w:val="bottom"/>
          </w:tcPr>
          <w:p w14:paraId="28D99E9D"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144</w:t>
            </w:r>
          </w:p>
        </w:tc>
      </w:tr>
      <w:tr w:rsidR="00F936CF" w:rsidRPr="00617E21" w14:paraId="79C0FFEF" w14:textId="77777777" w:rsidTr="002B12EB">
        <w:tc>
          <w:tcPr>
            <w:tcW w:w="1848" w:type="dxa"/>
            <w:shd w:val="clear" w:color="auto" w:fill="auto"/>
          </w:tcPr>
          <w:p w14:paraId="7814DFFD" w14:textId="77777777" w:rsidR="00F936CF" w:rsidRPr="00617E21" w:rsidRDefault="00F936CF" w:rsidP="002B12EB">
            <w:pPr>
              <w:spacing w:before="40" w:after="40" w:line="220" w:lineRule="exact"/>
              <w:ind w:left="28" w:right="28"/>
              <w:rPr>
                <w:rFonts w:cs="Times New Roman"/>
                <w:sz w:val="18"/>
              </w:rPr>
            </w:pPr>
            <w:r w:rsidRPr="00617E21">
              <w:rPr>
                <w:rFonts w:cs="Times New Roman"/>
                <w:sz w:val="18"/>
              </w:rPr>
              <w:t>Детский дом главного управления образования Балканского велаята</w:t>
            </w:r>
          </w:p>
        </w:tc>
        <w:tc>
          <w:tcPr>
            <w:tcW w:w="812" w:type="dxa"/>
            <w:shd w:val="clear" w:color="auto" w:fill="auto"/>
            <w:vAlign w:val="bottom"/>
          </w:tcPr>
          <w:p w14:paraId="53E1EC70"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1</w:t>
            </w:r>
          </w:p>
        </w:tc>
        <w:tc>
          <w:tcPr>
            <w:tcW w:w="728" w:type="dxa"/>
            <w:shd w:val="clear" w:color="auto" w:fill="auto"/>
            <w:vAlign w:val="bottom"/>
          </w:tcPr>
          <w:p w14:paraId="1D386486"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268</w:t>
            </w:r>
          </w:p>
        </w:tc>
        <w:tc>
          <w:tcPr>
            <w:tcW w:w="1151" w:type="dxa"/>
            <w:shd w:val="clear" w:color="auto" w:fill="auto"/>
            <w:vAlign w:val="bottom"/>
          </w:tcPr>
          <w:p w14:paraId="1775285F"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99</w:t>
            </w:r>
          </w:p>
        </w:tc>
        <w:tc>
          <w:tcPr>
            <w:tcW w:w="794" w:type="dxa"/>
            <w:shd w:val="clear" w:color="auto" w:fill="auto"/>
            <w:vAlign w:val="bottom"/>
          </w:tcPr>
          <w:p w14:paraId="049A8720"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257</w:t>
            </w:r>
          </w:p>
        </w:tc>
        <w:tc>
          <w:tcPr>
            <w:tcW w:w="1190" w:type="dxa"/>
            <w:shd w:val="clear" w:color="auto" w:fill="auto"/>
            <w:vAlign w:val="bottom"/>
          </w:tcPr>
          <w:p w14:paraId="373E9C76" w14:textId="77777777" w:rsidR="00F936CF" w:rsidRPr="00617E21" w:rsidRDefault="00F936CF" w:rsidP="002B12EB">
            <w:pPr>
              <w:spacing w:before="40" w:after="40" w:line="220" w:lineRule="exact"/>
              <w:ind w:left="28" w:right="28"/>
              <w:jc w:val="right"/>
              <w:rPr>
                <w:rFonts w:cs="Times New Roman"/>
                <w:sz w:val="18"/>
                <w:lang w:val="tk-TM"/>
              </w:rPr>
            </w:pPr>
            <w:r w:rsidRPr="00617E21">
              <w:rPr>
                <w:rFonts w:cs="Times New Roman"/>
                <w:sz w:val="18"/>
              </w:rPr>
              <w:t>94</w:t>
            </w:r>
          </w:p>
        </w:tc>
        <w:tc>
          <w:tcPr>
            <w:tcW w:w="833" w:type="dxa"/>
            <w:shd w:val="clear" w:color="auto" w:fill="auto"/>
            <w:vAlign w:val="bottom"/>
          </w:tcPr>
          <w:p w14:paraId="7805196E"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283</w:t>
            </w:r>
          </w:p>
        </w:tc>
        <w:tc>
          <w:tcPr>
            <w:tcW w:w="1148" w:type="dxa"/>
            <w:shd w:val="clear" w:color="auto" w:fill="auto"/>
            <w:vAlign w:val="bottom"/>
          </w:tcPr>
          <w:p w14:paraId="76AD847F"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111</w:t>
            </w:r>
          </w:p>
        </w:tc>
      </w:tr>
      <w:tr w:rsidR="00F936CF" w:rsidRPr="00617E21" w14:paraId="46E1DCDA" w14:textId="77777777" w:rsidTr="002B12EB">
        <w:tc>
          <w:tcPr>
            <w:tcW w:w="1848" w:type="dxa"/>
            <w:tcBorders>
              <w:bottom w:val="single" w:sz="12" w:space="0" w:color="auto"/>
            </w:tcBorders>
            <w:shd w:val="clear" w:color="auto" w:fill="auto"/>
          </w:tcPr>
          <w:p w14:paraId="7C276124" w14:textId="77777777" w:rsidR="00F936CF" w:rsidRPr="00617E21" w:rsidRDefault="00F936CF" w:rsidP="002B12EB">
            <w:pPr>
              <w:spacing w:before="40" w:after="40" w:line="220" w:lineRule="exact"/>
              <w:ind w:left="28" w:right="28"/>
              <w:rPr>
                <w:rFonts w:cs="Times New Roman"/>
                <w:sz w:val="18"/>
              </w:rPr>
            </w:pPr>
            <w:r w:rsidRPr="00617E21">
              <w:rPr>
                <w:rFonts w:cs="Times New Roman"/>
                <w:sz w:val="18"/>
              </w:rPr>
              <w:t>Кроме того: число детских домов семейного типа</w:t>
            </w:r>
          </w:p>
        </w:tc>
        <w:tc>
          <w:tcPr>
            <w:tcW w:w="812" w:type="dxa"/>
            <w:tcBorders>
              <w:bottom w:val="single" w:sz="12" w:space="0" w:color="auto"/>
            </w:tcBorders>
            <w:shd w:val="clear" w:color="auto" w:fill="auto"/>
            <w:vAlign w:val="bottom"/>
          </w:tcPr>
          <w:p w14:paraId="0DC6A2E2"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1</w:t>
            </w:r>
          </w:p>
        </w:tc>
        <w:tc>
          <w:tcPr>
            <w:tcW w:w="728" w:type="dxa"/>
            <w:tcBorders>
              <w:bottom w:val="single" w:sz="12" w:space="0" w:color="auto"/>
            </w:tcBorders>
            <w:shd w:val="clear" w:color="auto" w:fill="auto"/>
            <w:vAlign w:val="bottom"/>
          </w:tcPr>
          <w:p w14:paraId="186374DF"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w:t>
            </w:r>
          </w:p>
        </w:tc>
        <w:tc>
          <w:tcPr>
            <w:tcW w:w="1151" w:type="dxa"/>
            <w:tcBorders>
              <w:bottom w:val="single" w:sz="12" w:space="0" w:color="auto"/>
            </w:tcBorders>
            <w:shd w:val="clear" w:color="auto" w:fill="auto"/>
            <w:vAlign w:val="bottom"/>
          </w:tcPr>
          <w:p w14:paraId="3A874E67"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w:t>
            </w:r>
          </w:p>
        </w:tc>
        <w:tc>
          <w:tcPr>
            <w:tcW w:w="794" w:type="dxa"/>
            <w:tcBorders>
              <w:bottom w:val="single" w:sz="12" w:space="0" w:color="auto"/>
            </w:tcBorders>
            <w:shd w:val="clear" w:color="auto" w:fill="auto"/>
            <w:vAlign w:val="bottom"/>
          </w:tcPr>
          <w:p w14:paraId="73D79284"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w:t>
            </w:r>
          </w:p>
        </w:tc>
        <w:tc>
          <w:tcPr>
            <w:tcW w:w="1190" w:type="dxa"/>
            <w:tcBorders>
              <w:bottom w:val="single" w:sz="12" w:space="0" w:color="auto"/>
            </w:tcBorders>
            <w:shd w:val="clear" w:color="auto" w:fill="auto"/>
            <w:vAlign w:val="bottom"/>
          </w:tcPr>
          <w:p w14:paraId="301CCEA3"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w:t>
            </w:r>
          </w:p>
        </w:tc>
        <w:tc>
          <w:tcPr>
            <w:tcW w:w="833" w:type="dxa"/>
            <w:tcBorders>
              <w:bottom w:val="single" w:sz="12" w:space="0" w:color="auto"/>
            </w:tcBorders>
            <w:shd w:val="clear" w:color="auto" w:fill="auto"/>
            <w:vAlign w:val="bottom"/>
          </w:tcPr>
          <w:p w14:paraId="5C300048"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10</w:t>
            </w:r>
          </w:p>
        </w:tc>
        <w:tc>
          <w:tcPr>
            <w:tcW w:w="1148" w:type="dxa"/>
            <w:tcBorders>
              <w:bottom w:val="single" w:sz="12" w:space="0" w:color="auto"/>
            </w:tcBorders>
            <w:shd w:val="clear" w:color="auto" w:fill="auto"/>
            <w:vAlign w:val="bottom"/>
          </w:tcPr>
          <w:p w14:paraId="3887A56B" w14:textId="77777777" w:rsidR="00F936CF" w:rsidRPr="00617E21" w:rsidRDefault="00F936CF" w:rsidP="002B12EB">
            <w:pPr>
              <w:spacing w:before="40" w:after="40" w:line="220" w:lineRule="exact"/>
              <w:ind w:left="28" w:right="28"/>
              <w:jc w:val="right"/>
              <w:rPr>
                <w:rFonts w:cs="Times New Roman"/>
                <w:sz w:val="18"/>
              </w:rPr>
            </w:pPr>
            <w:r w:rsidRPr="00617E21">
              <w:rPr>
                <w:rFonts w:cs="Times New Roman"/>
                <w:sz w:val="18"/>
              </w:rPr>
              <w:t>7</w:t>
            </w:r>
          </w:p>
        </w:tc>
      </w:tr>
    </w:tbl>
    <w:p w14:paraId="61E26F02" w14:textId="77777777" w:rsidR="00F936CF" w:rsidRPr="004F00DA" w:rsidRDefault="00F936CF" w:rsidP="00F936CF">
      <w:pPr>
        <w:pStyle w:val="H1G"/>
        <w:spacing w:before="240"/>
      </w:pPr>
      <w:r>
        <w:tab/>
      </w:r>
      <w:r>
        <w:tab/>
      </w:r>
      <w:r>
        <w:tab/>
        <w:t xml:space="preserve">Ответ на пункт </w:t>
      </w:r>
      <w:r w:rsidRPr="00564083">
        <w:t>1</w:t>
      </w:r>
      <w:r w:rsidRPr="00737CDF">
        <w:t>9</w:t>
      </w:r>
      <w:r w:rsidRPr="00D24E09">
        <w:t xml:space="preserve"> </w:t>
      </w:r>
      <w:r>
        <w:rPr>
          <w:color w:val="000000" w:themeColor="text1"/>
        </w:rPr>
        <w:t>с</w:t>
      </w:r>
      <w:r w:rsidRPr="00F0161E">
        <w:rPr>
          <w:color w:val="000000" w:themeColor="text1"/>
        </w:rPr>
        <w:t>)</w:t>
      </w:r>
      <w:r>
        <w:rPr>
          <w:color w:val="000000" w:themeColor="text1"/>
        </w:rPr>
        <w:t>–</w:t>
      </w:r>
      <w:r>
        <w:rPr>
          <w:color w:val="000000" w:themeColor="text1"/>
          <w:lang w:val="fr-CH"/>
        </w:rPr>
        <w:t>d</w:t>
      </w:r>
      <w:r w:rsidRPr="004F00DA">
        <w:rPr>
          <w:color w:val="000000" w:themeColor="text1"/>
        </w:rPr>
        <w:t>)</w:t>
      </w:r>
      <w:r w:rsidRPr="00F0161E">
        <w:rPr>
          <w:color w:val="000000" w:themeColor="text1"/>
        </w:rPr>
        <w:t xml:space="preserve"> </w:t>
      </w:r>
      <w:r>
        <w:t>перечня вопросов</w:t>
      </w:r>
      <w:r w:rsidRPr="00904602">
        <w:rPr>
          <w:bCs/>
        </w:rPr>
        <w:t xml:space="preserve"> </w:t>
      </w:r>
    </w:p>
    <w:p w14:paraId="46C99B6F" w14:textId="77777777" w:rsidR="00F936CF" w:rsidRPr="00904602" w:rsidRDefault="00F936CF" w:rsidP="00F936CF">
      <w:pPr>
        <w:pStyle w:val="H23G"/>
      </w:pPr>
      <w:r>
        <w:tab/>
      </w:r>
      <w:r>
        <w:tab/>
      </w:r>
      <w:r w:rsidRPr="00904602">
        <w:t>Распределение числа общеобразовательных учреждений Туркменистана и</w:t>
      </w:r>
      <w:r>
        <w:rPr>
          <w:lang w:val="fr-CH"/>
        </w:rPr>
        <w:t> </w:t>
      </w:r>
      <w:r w:rsidRPr="00904602">
        <w:t>численности детей, по территории и гендерному признаку</w:t>
      </w:r>
    </w:p>
    <w:tbl>
      <w:tblPr>
        <w:tblW w:w="7370" w:type="dxa"/>
        <w:tblInd w:w="1134" w:type="dxa"/>
        <w:tblLayout w:type="fixed"/>
        <w:tblCellMar>
          <w:left w:w="0" w:type="dxa"/>
          <w:right w:w="0" w:type="dxa"/>
        </w:tblCellMar>
        <w:tblLook w:val="0000" w:firstRow="0" w:lastRow="0" w:firstColumn="0" w:lastColumn="0" w:noHBand="0" w:noVBand="0"/>
      </w:tblPr>
      <w:tblGrid>
        <w:gridCol w:w="3298"/>
        <w:gridCol w:w="1583"/>
        <w:gridCol w:w="1132"/>
        <w:gridCol w:w="1357"/>
      </w:tblGrid>
      <w:tr w:rsidR="00F936CF" w:rsidRPr="00927D1F" w14:paraId="21441E08" w14:textId="77777777" w:rsidTr="002B12EB">
        <w:trPr>
          <w:tblHeader/>
        </w:trPr>
        <w:tc>
          <w:tcPr>
            <w:tcW w:w="3298" w:type="dxa"/>
            <w:tcBorders>
              <w:top w:val="single" w:sz="4" w:space="0" w:color="auto"/>
              <w:bottom w:val="single" w:sz="12" w:space="0" w:color="auto"/>
            </w:tcBorders>
            <w:shd w:val="clear" w:color="auto" w:fill="auto"/>
            <w:noWrap/>
            <w:vAlign w:val="bottom"/>
          </w:tcPr>
          <w:p w14:paraId="3F5CC6E5" w14:textId="77777777" w:rsidR="00F936CF" w:rsidRPr="00927D1F" w:rsidRDefault="00F936CF" w:rsidP="002B12EB">
            <w:pPr>
              <w:spacing w:before="80" w:after="80" w:line="200" w:lineRule="exact"/>
              <w:ind w:left="28" w:right="28"/>
              <w:rPr>
                <w:rFonts w:cs="Times New Roman"/>
                <w:i/>
                <w:sz w:val="16"/>
              </w:rPr>
            </w:pPr>
          </w:p>
        </w:tc>
        <w:tc>
          <w:tcPr>
            <w:tcW w:w="1583" w:type="dxa"/>
            <w:tcBorders>
              <w:top w:val="single" w:sz="4" w:space="0" w:color="auto"/>
              <w:bottom w:val="single" w:sz="12" w:space="0" w:color="auto"/>
            </w:tcBorders>
            <w:shd w:val="clear" w:color="auto" w:fill="auto"/>
            <w:vAlign w:val="bottom"/>
          </w:tcPr>
          <w:p w14:paraId="6547034D" w14:textId="77777777" w:rsidR="00F936CF" w:rsidRPr="00927D1F" w:rsidRDefault="00F936CF" w:rsidP="002B12EB">
            <w:pPr>
              <w:spacing w:before="80" w:after="80" w:line="200" w:lineRule="exact"/>
              <w:ind w:left="28" w:right="28"/>
              <w:jc w:val="right"/>
              <w:rPr>
                <w:rFonts w:cs="Times New Roman"/>
                <w:bCs/>
                <w:i/>
                <w:sz w:val="16"/>
              </w:rPr>
            </w:pPr>
            <w:r w:rsidRPr="00927D1F">
              <w:rPr>
                <w:rFonts w:cs="Times New Roman"/>
                <w:bCs/>
                <w:i/>
                <w:sz w:val="16"/>
              </w:rPr>
              <w:t>2021</w:t>
            </w:r>
          </w:p>
        </w:tc>
        <w:tc>
          <w:tcPr>
            <w:tcW w:w="1132" w:type="dxa"/>
            <w:tcBorders>
              <w:top w:val="single" w:sz="4" w:space="0" w:color="auto"/>
              <w:bottom w:val="single" w:sz="12" w:space="0" w:color="auto"/>
            </w:tcBorders>
            <w:shd w:val="clear" w:color="auto" w:fill="auto"/>
            <w:vAlign w:val="bottom"/>
          </w:tcPr>
          <w:p w14:paraId="70567F14" w14:textId="77777777" w:rsidR="00F936CF" w:rsidRPr="00927D1F" w:rsidRDefault="00F936CF" w:rsidP="002B12EB">
            <w:pPr>
              <w:spacing w:before="80" w:after="80" w:line="200" w:lineRule="exact"/>
              <w:ind w:left="28" w:right="28"/>
              <w:jc w:val="right"/>
              <w:rPr>
                <w:rFonts w:cs="Times New Roman"/>
                <w:bCs/>
                <w:i/>
                <w:sz w:val="16"/>
              </w:rPr>
            </w:pPr>
            <w:r w:rsidRPr="00927D1F">
              <w:rPr>
                <w:rFonts w:cs="Times New Roman"/>
                <w:bCs/>
                <w:i/>
                <w:sz w:val="16"/>
              </w:rPr>
              <w:t>2022</w:t>
            </w:r>
          </w:p>
        </w:tc>
        <w:tc>
          <w:tcPr>
            <w:tcW w:w="1357" w:type="dxa"/>
            <w:tcBorders>
              <w:top w:val="single" w:sz="4" w:space="0" w:color="auto"/>
              <w:bottom w:val="single" w:sz="12" w:space="0" w:color="auto"/>
            </w:tcBorders>
            <w:shd w:val="clear" w:color="auto" w:fill="auto"/>
            <w:vAlign w:val="bottom"/>
          </w:tcPr>
          <w:p w14:paraId="415627DD" w14:textId="77777777" w:rsidR="00F936CF" w:rsidRPr="00927D1F" w:rsidRDefault="00F936CF" w:rsidP="002B12EB">
            <w:pPr>
              <w:spacing w:before="80" w:after="80" w:line="200" w:lineRule="exact"/>
              <w:ind w:left="28" w:right="28"/>
              <w:jc w:val="right"/>
              <w:rPr>
                <w:rFonts w:cs="Times New Roman"/>
                <w:bCs/>
                <w:i/>
                <w:sz w:val="16"/>
              </w:rPr>
            </w:pPr>
            <w:r w:rsidRPr="00927D1F">
              <w:rPr>
                <w:rFonts w:cs="Times New Roman"/>
                <w:bCs/>
                <w:i/>
                <w:sz w:val="16"/>
              </w:rPr>
              <w:t>2023</w:t>
            </w:r>
          </w:p>
        </w:tc>
      </w:tr>
      <w:tr w:rsidR="00F936CF" w:rsidRPr="00927D1F" w14:paraId="77D233FD" w14:textId="77777777" w:rsidTr="002B12EB">
        <w:tc>
          <w:tcPr>
            <w:tcW w:w="3298" w:type="dxa"/>
            <w:shd w:val="clear" w:color="auto" w:fill="auto"/>
            <w:noWrap/>
          </w:tcPr>
          <w:p w14:paraId="4D40DD17" w14:textId="77777777" w:rsidR="00F936CF" w:rsidRPr="00927D1F" w:rsidRDefault="00F936CF" w:rsidP="002B12EB">
            <w:pPr>
              <w:spacing w:before="40" w:after="40" w:line="220" w:lineRule="exact"/>
              <w:ind w:left="28" w:right="28"/>
              <w:rPr>
                <w:rFonts w:cs="Times New Roman"/>
                <w:sz w:val="18"/>
              </w:rPr>
            </w:pPr>
            <w:r w:rsidRPr="00927D1F">
              <w:rPr>
                <w:rFonts w:cs="Times New Roman"/>
                <w:sz w:val="18"/>
              </w:rPr>
              <w:t>Число общеобразовательных учреждений, единиц</w:t>
            </w:r>
          </w:p>
        </w:tc>
        <w:tc>
          <w:tcPr>
            <w:tcW w:w="1583" w:type="dxa"/>
            <w:shd w:val="clear" w:color="auto" w:fill="auto"/>
            <w:vAlign w:val="bottom"/>
          </w:tcPr>
          <w:p w14:paraId="4C6EA06F"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1</w:t>
            </w:r>
            <w:r>
              <w:rPr>
                <w:rFonts w:cs="Times New Roman"/>
                <w:sz w:val="18"/>
              </w:rPr>
              <w:t xml:space="preserve"> </w:t>
            </w:r>
            <w:r w:rsidRPr="00927D1F">
              <w:rPr>
                <w:rFonts w:cs="Times New Roman"/>
                <w:sz w:val="18"/>
                <w:lang w:val="en-US"/>
              </w:rPr>
              <w:t>875</w:t>
            </w:r>
          </w:p>
        </w:tc>
        <w:tc>
          <w:tcPr>
            <w:tcW w:w="1132" w:type="dxa"/>
            <w:shd w:val="clear" w:color="auto" w:fill="auto"/>
            <w:vAlign w:val="bottom"/>
          </w:tcPr>
          <w:p w14:paraId="4B0D9D70"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1</w:t>
            </w:r>
            <w:r>
              <w:rPr>
                <w:rFonts w:cs="Times New Roman"/>
                <w:sz w:val="18"/>
              </w:rPr>
              <w:t xml:space="preserve"> </w:t>
            </w:r>
            <w:r w:rsidRPr="00927D1F">
              <w:rPr>
                <w:rFonts w:cs="Times New Roman"/>
                <w:sz w:val="18"/>
                <w:lang w:val="en-US"/>
              </w:rPr>
              <w:t>882</w:t>
            </w:r>
          </w:p>
        </w:tc>
        <w:tc>
          <w:tcPr>
            <w:tcW w:w="1357" w:type="dxa"/>
            <w:shd w:val="clear" w:color="auto" w:fill="auto"/>
            <w:vAlign w:val="bottom"/>
          </w:tcPr>
          <w:p w14:paraId="645DA6BB"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1</w:t>
            </w:r>
            <w:r>
              <w:rPr>
                <w:rFonts w:cs="Times New Roman"/>
                <w:sz w:val="18"/>
              </w:rPr>
              <w:t xml:space="preserve"> </w:t>
            </w:r>
            <w:r w:rsidRPr="00927D1F">
              <w:rPr>
                <w:rFonts w:cs="Times New Roman"/>
                <w:sz w:val="18"/>
                <w:lang w:val="en-US"/>
              </w:rPr>
              <w:t>901</w:t>
            </w:r>
          </w:p>
        </w:tc>
      </w:tr>
      <w:tr w:rsidR="00F936CF" w:rsidRPr="00927D1F" w14:paraId="0395BED3" w14:textId="77777777" w:rsidTr="002B12EB">
        <w:tc>
          <w:tcPr>
            <w:tcW w:w="3298" w:type="dxa"/>
            <w:shd w:val="clear" w:color="auto" w:fill="auto"/>
            <w:noWrap/>
          </w:tcPr>
          <w:p w14:paraId="56216BDE" w14:textId="77777777" w:rsidR="00F936CF" w:rsidRPr="00927D1F" w:rsidRDefault="00F936CF" w:rsidP="002B12EB">
            <w:pPr>
              <w:tabs>
                <w:tab w:val="left" w:pos="258"/>
              </w:tabs>
              <w:spacing w:before="40" w:after="40" w:line="220" w:lineRule="exact"/>
              <w:ind w:left="28" w:right="28"/>
              <w:rPr>
                <w:rFonts w:cs="Times New Roman"/>
                <w:sz w:val="18"/>
              </w:rPr>
            </w:pPr>
            <w:r>
              <w:rPr>
                <w:rFonts w:cs="Times New Roman"/>
                <w:sz w:val="18"/>
              </w:rPr>
              <w:tab/>
            </w:r>
            <w:r w:rsidRPr="00927D1F">
              <w:rPr>
                <w:rFonts w:cs="Times New Roman"/>
                <w:sz w:val="18"/>
              </w:rPr>
              <w:t>в том числе:</w:t>
            </w:r>
          </w:p>
        </w:tc>
        <w:tc>
          <w:tcPr>
            <w:tcW w:w="1583" w:type="dxa"/>
            <w:shd w:val="clear" w:color="auto" w:fill="auto"/>
            <w:vAlign w:val="bottom"/>
          </w:tcPr>
          <w:p w14:paraId="5B340055" w14:textId="77777777" w:rsidR="00F936CF" w:rsidRPr="00927D1F" w:rsidRDefault="00F936CF" w:rsidP="002B12EB">
            <w:pPr>
              <w:spacing w:before="40" w:after="40" w:line="220" w:lineRule="exact"/>
              <w:ind w:left="28" w:right="28"/>
              <w:jc w:val="right"/>
              <w:rPr>
                <w:rFonts w:cs="Times New Roman"/>
                <w:sz w:val="18"/>
              </w:rPr>
            </w:pPr>
          </w:p>
        </w:tc>
        <w:tc>
          <w:tcPr>
            <w:tcW w:w="1132" w:type="dxa"/>
            <w:shd w:val="clear" w:color="auto" w:fill="auto"/>
            <w:vAlign w:val="bottom"/>
          </w:tcPr>
          <w:p w14:paraId="74FDB12A" w14:textId="77777777" w:rsidR="00F936CF" w:rsidRPr="00927D1F" w:rsidRDefault="00F936CF" w:rsidP="002B12EB">
            <w:pPr>
              <w:spacing w:before="40" w:after="40" w:line="220" w:lineRule="exact"/>
              <w:ind w:left="28" w:right="28"/>
              <w:jc w:val="right"/>
              <w:rPr>
                <w:rFonts w:cs="Times New Roman"/>
                <w:sz w:val="18"/>
              </w:rPr>
            </w:pPr>
          </w:p>
        </w:tc>
        <w:tc>
          <w:tcPr>
            <w:tcW w:w="1357" w:type="dxa"/>
            <w:shd w:val="clear" w:color="auto" w:fill="auto"/>
            <w:vAlign w:val="bottom"/>
          </w:tcPr>
          <w:p w14:paraId="438294DD" w14:textId="77777777" w:rsidR="00F936CF" w:rsidRPr="00927D1F" w:rsidRDefault="00F936CF" w:rsidP="002B12EB">
            <w:pPr>
              <w:spacing w:before="40" w:after="40" w:line="220" w:lineRule="exact"/>
              <w:ind w:left="28" w:right="28"/>
              <w:jc w:val="right"/>
              <w:rPr>
                <w:rFonts w:cs="Times New Roman"/>
                <w:sz w:val="18"/>
              </w:rPr>
            </w:pPr>
          </w:p>
        </w:tc>
      </w:tr>
      <w:tr w:rsidR="00F936CF" w:rsidRPr="00927D1F" w14:paraId="51440743" w14:textId="77777777" w:rsidTr="002B12EB">
        <w:tc>
          <w:tcPr>
            <w:tcW w:w="3298" w:type="dxa"/>
            <w:shd w:val="clear" w:color="auto" w:fill="auto"/>
            <w:noWrap/>
          </w:tcPr>
          <w:p w14:paraId="22C664A5" w14:textId="77777777" w:rsidR="00F936CF" w:rsidRPr="00927D1F" w:rsidRDefault="00F936CF" w:rsidP="002B12EB">
            <w:pPr>
              <w:tabs>
                <w:tab w:val="left" w:pos="258"/>
              </w:tabs>
              <w:spacing w:before="40" w:after="40" w:line="220" w:lineRule="exact"/>
              <w:ind w:left="28" w:right="28"/>
              <w:rPr>
                <w:rFonts w:cs="Times New Roman"/>
                <w:sz w:val="18"/>
              </w:rPr>
            </w:pPr>
            <w:r>
              <w:rPr>
                <w:rFonts w:cs="Times New Roman"/>
                <w:sz w:val="18"/>
              </w:rPr>
              <w:tab/>
            </w:r>
            <w:r w:rsidRPr="00927D1F">
              <w:rPr>
                <w:rFonts w:cs="Times New Roman"/>
                <w:sz w:val="18"/>
              </w:rPr>
              <w:t>городские поселения</w:t>
            </w:r>
          </w:p>
        </w:tc>
        <w:tc>
          <w:tcPr>
            <w:tcW w:w="1583" w:type="dxa"/>
            <w:shd w:val="clear" w:color="auto" w:fill="auto"/>
            <w:vAlign w:val="bottom"/>
          </w:tcPr>
          <w:p w14:paraId="300FC610"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636</w:t>
            </w:r>
          </w:p>
        </w:tc>
        <w:tc>
          <w:tcPr>
            <w:tcW w:w="1132" w:type="dxa"/>
            <w:shd w:val="clear" w:color="auto" w:fill="auto"/>
            <w:vAlign w:val="bottom"/>
          </w:tcPr>
          <w:p w14:paraId="682E2F86"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640</w:t>
            </w:r>
          </w:p>
        </w:tc>
        <w:tc>
          <w:tcPr>
            <w:tcW w:w="1357" w:type="dxa"/>
            <w:shd w:val="clear" w:color="auto" w:fill="auto"/>
            <w:vAlign w:val="bottom"/>
          </w:tcPr>
          <w:p w14:paraId="4EE20E1B"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659</w:t>
            </w:r>
          </w:p>
        </w:tc>
      </w:tr>
      <w:tr w:rsidR="00F936CF" w:rsidRPr="00927D1F" w14:paraId="0CD85830" w14:textId="77777777" w:rsidTr="002B12EB">
        <w:tc>
          <w:tcPr>
            <w:tcW w:w="3298" w:type="dxa"/>
            <w:shd w:val="clear" w:color="auto" w:fill="auto"/>
            <w:noWrap/>
          </w:tcPr>
          <w:p w14:paraId="39D76CEF" w14:textId="77777777" w:rsidR="00F936CF" w:rsidRPr="00927D1F" w:rsidRDefault="00F936CF" w:rsidP="002B12EB">
            <w:pPr>
              <w:tabs>
                <w:tab w:val="left" w:pos="258"/>
              </w:tabs>
              <w:spacing w:before="40" w:after="40" w:line="220" w:lineRule="exact"/>
              <w:ind w:left="28" w:right="28"/>
              <w:rPr>
                <w:rFonts w:cs="Times New Roman"/>
                <w:sz w:val="18"/>
              </w:rPr>
            </w:pPr>
            <w:r>
              <w:rPr>
                <w:rFonts w:cs="Times New Roman"/>
                <w:sz w:val="18"/>
              </w:rPr>
              <w:tab/>
            </w:r>
            <w:r w:rsidRPr="00927D1F">
              <w:rPr>
                <w:rFonts w:cs="Times New Roman"/>
                <w:sz w:val="18"/>
              </w:rPr>
              <w:t>сельская местность</w:t>
            </w:r>
          </w:p>
        </w:tc>
        <w:tc>
          <w:tcPr>
            <w:tcW w:w="1583" w:type="dxa"/>
            <w:shd w:val="clear" w:color="auto" w:fill="auto"/>
            <w:vAlign w:val="bottom"/>
          </w:tcPr>
          <w:p w14:paraId="187ACD44"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1</w:t>
            </w:r>
            <w:r>
              <w:rPr>
                <w:rFonts w:cs="Times New Roman"/>
                <w:sz w:val="18"/>
              </w:rPr>
              <w:t xml:space="preserve"> </w:t>
            </w:r>
            <w:r w:rsidRPr="00927D1F">
              <w:rPr>
                <w:rFonts w:cs="Times New Roman"/>
                <w:sz w:val="18"/>
                <w:lang w:val="en-US"/>
              </w:rPr>
              <w:t>239</w:t>
            </w:r>
          </w:p>
        </w:tc>
        <w:tc>
          <w:tcPr>
            <w:tcW w:w="1132" w:type="dxa"/>
            <w:shd w:val="clear" w:color="auto" w:fill="auto"/>
            <w:vAlign w:val="bottom"/>
          </w:tcPr>
          <w:p w14:paraId="3A216546"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1</w:t>
            </w:r>
            <w:r>
              <w:rPr>
                <w:rFonts w:cs="Times New Roman"/>
                <w:sz w:val="18"/>
              </w:rPr>
              <w:t xml:space="preserve"> </w:t>
            </w:r>
            <w:r w:rsidRPr="00927D1F">
              <w:rPr>
                <w:rFonts w:cs="Times New Roman"/>
                <w:sz w:val="18"/>
                <w:lang w:val="en-US"/>
              </w:rPr>
              <w:t>242</w:t>
            </w:r>
          </w:p>
        </w:tc>
        <w:tc>
          <w:tcPr>
            <w:tcW w:w="1357" w:type="dxa"/>
            <w:shd w:val="clear" w:color="auto" w:fill="auto"/>
            <w:vAlign w:val="bottom"/>
          </w:tcPr>
          <w:p w14:paraId="2E36F16B"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1</w:t>
            </w:r>
            <w:r>
              <w:rPr>
                <w:rFonts w:cs="Times New Roman"/>
                <w:sz w:val="18"/>
              </w:rPr>
              <w:t xml:space="preserve"> </w:t>
            </w:r>
            <w:r w:rsidRPr="00927D1F">
              <w:rPr>
                <w:rFonts w:cs="Times New Roman"/>
                <w:sz w:val="18"/>
                <w:lang w:val="en-US"/>
              </w:rPr>
              <w:t>242</w:t>
            </w:r>
          </w:p>
        </w:tc>
      </w:tr>
      <w:tr w:rsidR="00F936CF" w:rsidRPr="00927D1F" w14:paraId="0A0AF7E1" w14:textId="77777777" w:rsidTr="002B12EB">
        <w:tc>
          <w:tcPr>
            <w:tcW w:w="3298" w:type="dxa"/>
            <w:shd w:val="clear" w:color="auto" w:fill="auto"/>
            <w:noWrap/>
          </w:tcPr>
          <w:p w14:paraId="62BBD365" w14:textId="77777777" w:rsidR="00F936CF" w:rsidRPr="00927D1F" w:rsidRDefault="00F936CF" w:rsidP="002B12EB">
            <w:pPr>
              <w:spacing w:before="40" w:after="40" w:line="220" w:lineRule="exact"/>
              <w:ind w:left="28" w:right="28"/>
              <w:rPr>
                <w:rFonts w:cs="Times New Roman"/>
                <w:sz w:val="18"/>
              </w:rPr>
            </w:pPr>
            <w:r w:rsidRPr="00927D1F">
              <w:rPr>
                <w:rFonts w:cs="Times New Roman"/>
                <w:sz w:val="18"/>
              </w:rPr>
              <w:t>Число учащихся, человек</w:t>
            </w:r>
          </w:p>
        </w:tc>
        <w:tc>
          <w:tcPr>
            <w:tcW w:w="1583" w:type="dxa"/>
            <w:shd w:val="clear" w:color="auto" w:fill="auto"/>
            <w:vAlign w:val="bottom"/>
          </w:tcPr>
          <w:p w14:paraId="5AA9BF1A"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1 493 441</w:t>
            </w:r>
          </w:p>
        </w:tc>
        <w:tc>
          <w:tcPr>
            <w:tcW w:w="1132" w:type="dxa"/>
            <w:shd w:val="clear" w:color="auto" w:fill="auto"/>
            <w:vAlign w:val="bottom"/>
          </w:tcPr>
          <w:p w14:paraId="3D153A7D"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1 566 812</w:t>
            </w:r>
          </w:p>
        </w:tc>
        <w:tc>
          <w:tcPr>
            <w:tcW w:w="1357" w:type="dxa"/>
            <w:shd w:val="clear" w:color="auto" w:fill="auto"/>
            <w:vAlign w:val="bottom"/>
          </w:tcPr>
          <w:p w14:paraId="7271926B"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1 633 708</w:t>
            </w:r>
          </w:p>
        </w:tc>
      </w:tr>
      <w:tr w:rsidR="00F936CF" w:rsidRPr="00927D1F" w14:paraId="6C87B28E" w14:textId="77777777" w:rsidTr="002B12EB">
        <w:tc>
          <w:tcPr>
            <w:tcW w:w="3298" w:type="dxa"/>
            <w:tcBorders>
              <w:bottom w:val="single" w:sz="12" w:space="0" w:color="auto"/>
            </w:tcBorders>
            <w:shd w:val="clear" w:color="auto" w:fill="auto"/>
            <w:noWrap/>
          </w:tcPr>
          <w:p w14:paraId="61D42085" w14:textId="77777777" w:rsidR="00F936CF" w:rsidRPr="00927D1F" w:rsidRDefault="00F936CF" w:rsidP="002B12EB">
            <w:pPr>
              <w:tabs>
                <w:tab w:val="left" w:pos="258"/>
              </w:tabs>
              <w:spacing w:before="40" w:after="40" w:line="220" w:lineRule="exact"/>
              <w:ind w:left="28" w:right="28"/>
              <w:rPr>
                <w:rFonts w:cs="Times New Roman"/>
                <w:sz w:val="18"/>
              </w:rPr>
            </w:pPr>
            <w:r>
              <w:rPr>
                <w:rFonts w:cs="Times New Roman"/>
                <w:sz w:val="18"/>
              </w:rPr>
              <w:tab/>
            </w:r>
            <w:r w:rsidRPr="00927D1F">
              <w:rPr>
                <w:rFonts w:cs="Times New Roman"/>
                <w:sz w:val="18"/>
              </w:rPr>
              <w:t>из них: девочки</w:t>
            </w:r>
          </w:p>
        </w:tc>
        <w:tc>
          <w:tcPr>
            <w:tcW w:w="1583" w:type="dxa"/>
            <w:tcBorders>
              <w:bottom w:val="single" w:sz="12" w:space="0" w:color="auto"/>
            </w:tcBorders>
            <w:shd w:val="clear" w:color="auto" w:fill="auto"/>
            <w:vAlign w:val="bottom"/>
          </w:tcPr>
          <w:p w14:paraId="21F0677C"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730 897</w:t>
            </w:r>
          </w:p>
        </w:tc>
        <w:tc>
          <w:tcPr>
            <w:tcW w:w="1132" w:type="dxa"/>
            <w:tcBorders>
              <w:bottom w:val="single" w:sz="12" w:space="0" w:color="auto"/>
            </w:tcBorders>
            <w:shd w:val="clear" w:color="auto" w:fill="auto"/>
            <w:vAlign w:val="bottom"/>
          </w:tcPr>
          <w:p w14:paraId="1EBEB95F"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767 112</w:t>
            </w:r>
          </w:p>
        </w:tc>
        <w:tc>
          <w:tcPr>
            <w:tcW w:w="1357" w:type="dxa"/>
            <w:tcBorders>
              <w:bottom w:val="single" w:sz="12" w:space="0" w:color="auto"/>
            </w:tcBorders>
            <w:shd w:val="clear" w:color="auto" w:fill="auto"/>
            <w:vAlign w:val="bottom"/>
          </w:tcPr>
          <w:p w14:paraId="15DA2344" w14:textId="77777777" w:rsidR="00F936CF" w:rsidRPr="00927D1F" w:rsidRDefault="00F936CF" w:rsidP="002B12EB">
            <w:pPr>
              <w:spacing w:before="40" w:after="40" w:line="220" w:lineRule="exact"/>
              <w:ind w:left="28" w:right="28"/>
              <w:jc w:val="right"/>
              <w:rPr>
                <w:rFonts w:cs="Times New Roman"/>
                <w:sz w:val="18"/>
                <w:lang w:val="en-US"/>
              </w:rPr>
            </w:pPr>
            <w:r w:rsidRPr="00927D1F">
              <w:rPr>
                <w:rFonts w:cs="Times New Roman"/>
                <w:sz w:val="18"/>
                <w:lang w:val="en-US"/>
              </w:rPr>
              <w:t>799 826</w:t>
            </w:r>
          </w:p>
        </w:tc>
      </w:tr>
    </w:tbl>
    <w:p w14:paraId="2CD9DD09" w14:textId="77777777" w:rsidR="00F936CF" w:rsidRPr="004F00DA" w:rsidRDefault="00F936CF" w:rsidP="00F936CF">
      <w:pPr>
        <w:pStyle w:val="H1G"/>
        <w:spacing w:before="240"/>
      </w:pPr>
      <w:r w:rsidRPr="00E54EA2">
        <w:tab/>
      </w:r>
      <w:r>
        <w:tab/>
      </w:r>
      <w:r>
        <w:tab/>
        <w:t xml:space="preserve">Ответ на пункт </w:t>
      </w:r>
      <w:r w:rsidRPr="00564083">
        <w:t>1</w:t>
      </w:r>
      <w:r w:rsidRPr="00737CDF">
        <w:t>9</w:t>
      </w:r>
      <w:r w:rsidRPr="00D24E09">
        <w:t xml:space="preserve"> </w:t>
      </w:r>
      <w:r>
        <w:rPr>
          <w:color w:val="000000" w:themeColor="text1"/>
          <w:lang w:val="fr-CH"/>
        </w:rPr>
        <w:t>e</w:t>
      </w:r>
      <w:r w:rsidRPr="00F0161E">
        <w:rPr>
          <w:color w:val="000000" w:themeColor="text1"/>
        </w:rPr>
        <w:t xml:space="preserve">) </w:t>
      </w:r>
      <w:r>
        <w:t>перечня вопросов</w:t>
      </w:r>
      <w:r w:rsidRPr="00904602">
        <w:rPr>
          <w:bCs/>
        </w:rPr>
        <w:t xml:space="preserve"> </w:t>
      </w:r>
    </w:p>
    <w:p w14:paraId="3D016807" w14:textId="77777777" w:rsidR="00F936CF" w:rsidRPr="00904602" w:rsidRDefault="00F936CF" w:rsidP="00F936CF">
      <w:pPr>
        <w:pStyle w:val="H23G"/>
      </w:pPr>
      <w:r>
        <w:tab/>
      </w:r>
      <w:r>
        <w:tab/>
      </w:r>
      <w:r w:rsidRPr="00904602">
        <w:t>Распределение числа военных школ Министерства обороны Туркменистана и</w:t>
      </w:r>
      <w:r>
        <w:rPr>
          <w:lang w:val="fr-CH"/>
        </w:rPr>
        <w:t> </w:t>
      </w:r>
      <w:r w:rsidRPr="00904602">
        <w:t>численности детей, по территории и гендерному признаку</w:t>
      </w:r>
    </w:p>
    <w:tbl>
      <w:tblPr>
        <w:tblW w:w="7370" w:type="dxa"/>
        <w:tblInd w:w="1134" w:type="dxa"/>
        <w:tblLayout w:type="fixed"/>
        <w:tblCellMar>
          <w:left w:w="0" w:type="dxa"/>
          <w:right w:w="0" w:type="dxa"/>
        </w:tblCellMar>
        <w:tblLook w:val="0000" w:firstRow="0" w:lastRow="0" w:firstColumn="0" w:lastColumn="0" w:noHBand="0" w:noVBand="0"/>
      </w:tblPr>
      <w:tblGrid>
        <w:gridCol w:w="3298"/>
        <w:gridCol w:w="1583"/>
        <w:gridCol w:w="1132"/>
        <w:gridCol w:w="1357"/>
      </w:tblGrid>
      <w:tr w:rsidR="00F936CF" w:rsidRPr="00BA5FB2" w14:paraId="0920C9E5" w14:textId="77777777" w:rsidTr="002B12EB">
        <w:trPr>
          <w:tblHeader/>
        </w:trPr>
        <w:tc>
          <w:tcPr>
            <w:tcW w:w="3298" w:type="dxa"/>
            <w:tcBorders>
              <w:top w:val="single" w:sz="4" w:space="0" w:color="auto"/>
              <w:bottom w:val="single" w:sz="12" w:space="0" w:color="auto"/>
            </w:tcBorders>
            <w:shd w:val="clear" w:color="auto" w:fill="auto"/>
            <w:noWrap/>
            <w:vAlign w:val="bottom"/>
          </w:tcPr>
          <w:p w14:paraId="7A00B280" w14:textId="77777777" w:rsidR="00F936CF" w:rsidRPr="00BA5FB2" w:rsidRDefault="00F936CF" w:rsidP="002B12EB">
            <w:pPr>
              <w:spacing w:before="80" w:after="80" w:line="200" w:lineRule="exact"/>
              <w:ind w:left="28" w:right="28"/>
              <w:rPr>
                <w:rFonts w:cs="Times New Roman"/>
                <w:i/>
                <w:sz w:val="16"/>
              </w:rPr>
            </w:pPr>
          </w:p>
        </w:tc>
        <w:tc>
          <w:tcPr>
            <w:tcW w:w="1583" w:type="dxa"/>
            <w:tcBorders>
              <w:top w:val="single" w:sz="4" w:space="0" w:color="auto"/>
              <w:bottom w:val="single" w:sz="12" w:space="0" w:color="auto"/>
            </w:tcBorders>
            <w:shd w:val="clear" w:color="auto" w:fill="auto"/>
            <w:vAlign w:val="bottom"/>
          </w:tcPr>
          <w:p w14:paraId="07CCD02A" w14:textId="77777777" w:rsidR="00F936CF" w:rsidRPr="00BA5FB2" w:rsidRDefault="00F936CF" w:rsidP="002B12EB">
            <w:pPr>
              <w:spacing w:before="80" w:after="80" w:line="200" w:lineRule="exact"/>
              <w:ind w:left="28" w:right="28"/>
              <w:jc w:val="right"/>
              <w:rPr>
                <w:rFonts w:cs="Times New Roman"/>
                <w:bCs/>
                <w:i/>
                <w:sz w:val="16"/>
              </w:rPr>
            </w:pPr>
            <w:r w:rsidRPr="00BA5FB2">
              <w:rPr>
                <w:rFonts w:cs="Times New Roman"/>
                <w:bCs/>
                <w:i/>
                <w:sz w:val="16"/>
              </w:rPr>
              <w:t>2021</w:t>
            </w:r>
          </w:p>
        </w:tc>
        <w:tc>
          <w:tcPr>
            <w:tcW w:w="1132" w:type="dxa"/>
            <w:tcBorders>
              <w:top w:val="single" w:sz="4" w:space="0" w:color="auto"/>
              <w:bottom w:val="single" w:sz="12" w:space="0" w:color="auto"/>
            </w:tcBorders>
            <w:shd w:val="clear" w:color="auto" w:fill="auto"/>
            <w:vAlign w:val="bottom"/>
          </w:tcPr>
          <w:p w14:paraId="575A91E1" w14:textId="77777777" w:rsidR="00F936CF" w:rsidRPr="00BA5FB2" w:rsidRDefault="00F936CF" w:rsidP="002B12EB">
            <w:pPr>
              <w:spacing w:before="80" w:after="80" w:line="200" w:lineRule="exact"/>
              <w:ind w:left="28" w:right="28"/>
              <w:jc w:val="right"/>
              <w:rPr>
                <w:rFonts w:cs="Times New Roman"/>
                <w:bCs/>
                <w:i/>
                <w:sz w:val="16"/>
              </w:rPr>
            </w:pPr>
            <w:r w:rsidRPr="00BA5FB2">
              <w:rPr>
                <w:rFonts w:cs="Times New Roman"/>
                <w:bCs/>
                <w:i/>
                <w:sz w:val="16"/>
              </w:rPr>
              <w:t>2022</w:t>
            </w:r>
          </w:p>
        </w:tc>
        <w:tc>
          <w:tcPr>
            <w:tcW w:w="1357" w:type="dxa"/>
            <w:tcBorders>
              <w:top w:val="single" w:sz="4" w:space="0" w:color="auto"/>
              <w:bottom w:val="single" w:sz="12" w:space="0" w:color="auto"/>
            </w:tcBorders>
            <w:shd w:val="clear" w:color="auto" w:fill="auto"/>
            <w:vAlign w:val="bottom"/>
          </w:tcPr>
          <w:p w14:paraId="489B4E89" w14:textId="77777777" w:rsidR="00F936CF" w:rsidRPr="00BA5FB2" w:rsidRDefault="00F936CF" w:rsidP="002B12EB">
            <w:pPr>
              <w:spacing w:before="80" w:after="80" w:line="200" w:lineRule="exact"/>
              <w:ind w:left="28" w:right="28"/>
              <w:jc w:val="right"/>
              <w:rPr>
                <w:rFonts w:cs="Times New Roman"/>
                <w:bCs/>
                <w:i/>
                <w:sz w:val="16"/>
              </w:rPr>
            </w:pPr>
            <w:r w:rsidRPr="00BA5FB2">
              <w:rPr>
                <w:rFonts w:cs="Times New Roman"/>
                <w:bCs/>
                <w:i/>
                <w:sz w:val="16"/>
              </w:rPr>
              <w:t>2023</w:t>
            </w:r>
          </w:p>
        </w:tc>
      </w:tr>
      <w:tr w:rsidR="00F936CF" w:rsidRPr="00BA5FB2" w14:paraId="2906DC52" w14:textId="77777777" w:rsidTr="002B12EB">
        <w:tc>
          <w:tcPr>
            <w:tcW w:w="3298" w:type="dxa"/>
            <w:shd w:val="clear" w:color="auto" w:fill="auto"/>
            <w:noWrap/>
          </w:tcPr>
          <w:p w14:paraId="49EE0DCA" w14:textId="77777777" w:rsidR="00F936CF" w:rsidRPr="00BA5FB2" w:rsidRDefault="00F936CF" w:rsidP="002B12EB">
            <w:pPr>
              <w:spacing w:before="40" w:after="40" w:line="220" w:lineRule="exact"/>
              <w:ind w:left="28" w:right="28"/>
              <w:rPr>
                <w:rFonts w:cs="Times New Roman"/>
                <w:b/>
                <w:bCs/>
                <w:sz w:val="18"/>
              </w:rPr>
            </w:pPr>
            <w:r w:rsidRPr="00BA5FB2">
              <w:rPr>
                <w:rFonts w:cs="Times New Roman"/>
                <w:bCs/>
                <w:iCs/>
                <w:sz w:val="18"/>
              </w:rPr>
              <w:t>Число военных школ по системе Министерства обороны Туркменистана, единиц</w:t>
            </w:r>
          </w:p>
        </w:tc>
        <w:tc>
          <w:tcPr>
            <w:tcW w:w="1583" w:type="dxa"/>
            <w:shd w:val="clear" w:color="auto" w:fill="auto"/>
            <w:vAlign w:val="bottom"/>
          </w:tcPr>
          <w:p w14:paraId="4C93CFAE" w14:textId="77777777" w:rsidR="00F936CF" w:rsidRPr="00BA5FB2" w:rsidRDefault="00F936CF" w:rsidP="002B12EB">
            <w:pPr>
              <w:spacing w:before="40" w:after="40" w:line="220" w:lineRule="exact"/>
              <w:ind w:left="28" w:right="28"/>
              <w:jc w:val="right"/>
              <w:rPr>
                <w:rFonts w:cs="Times New Roman"/>
                <w:sz w:val="18"/>
              </w:rPr>
            </w:pPr>
            <w:r w:rsidRPr="00BA5FB2">
              <w:rPr>
                <w:rFonts w:cs="Times New Roman"/>
                <w:sz w:val="18"/>
              </w:rPr>
              <w:t>4</w:t>
            </w:r>
          </w:p>
        </w:tc>
        <w:tc>
          <w:tcPr>
            <w:tcW w:w="1132" w:type="dxa"/>
            <w:shd w:val="clear" w:color="auto" w:fill="auto"/>
            <w:vAlign w:val="bottom"/>
          </w:tcPr>
          <w:p w14:paraId="5D93231F" w14:textId="77777777" w:rsidR="00F936CF" w:rsidRPr="00BA5FB2" w:rsidRDefault="00F936CF" w:rsidP="002B12EB">
            <w:pPr>
              <w:spacing w:before="40" w:after="40" w:line="220" w:lineRule="exact"/>
              <w:ind w:left="28" w:right="28"/>
              <w:jc w:val="right"/>
              <w:rPr>
                <w:rFonts w:cs="Times New Roman"/>
                <w:sz w:val="18"/>
              </w:rPr>
            </w:pPr>
            <w:r w:rsidRPr="00BA5FB2">
              <w:rPr>
                <w:rFonts w:cs="Times New Roman"/>
                <w:sz w:val="18"/>
              </w:rPr>
              <w:t>4</w:t>
            </w:r>
          </w:p>
        </w:tc>
        <w:tc>
          <w:tcPr>
            <w:tcW w:w="1357" w:type="dxa"/>
            <w:shd w:val="clear" w:color="auto" w:fill="auto"/>
            <w:vAlign w:val="bottom"/>
          </w:tcPr>
          <w:p w14:paraId="70B73F17" w14:textId="77777777" w:rsidR="00F936CF" w:rsidRPr="00BA5FB2" w:rsidRDefault="00F936CF" w:rsidP="002B12EB">
            <w:pPr>
              <w:spacing w:before="40" w:after="40" w:line="220" w:lineRule="exact"/>
              <w:ind w:left="28" w:right="28"/>
              <w:jc w:val="right"/>
              <w:rPr>
                <w:rFonts w:cs="Times New Roman"/>
                <w:sz w:val="18"/>
              </w:rPr>
            </w:pPr>
          </w:p>
          <w:p w14:paraId="40FC4599" w14:textId="77777777" w:rsidR="00F936CF" w:rsidRPr="00BA5FB2" w:rsidRDefault="00F936CF" w:rsidP="002B12EB">
            <w:pPr>
              <w:spacing w:before="40" w:after="40" w:line="220" w:lineRule="exact"/>
              <w:ind w:left="28" w:right="28"/>
              <w:jc w:val="right"/>
              <w:rPr>
                <w:rFonts w:cs="Times New Roman"/>
                <w:sz w:val="18"/>
              </w:rPr>
            </w:pPr>
            <w:r w:rsidRPr="00BA5FB2">
              <w:rPr>
                <w:rFonts w:cs="Times New Roman"/>
                <w:sz w:val="18"/>
              </w:rPr>
              <w:t>4</w:t>
            </w:r>
          </w:p>
        </w:tc>
      </w:tr>
      <w:tr w:rsidR="00F936CF" w:rsidRPr="00BA5FB2" w14:paraId="19CF3820" w14:textId="77777777" w:rsidTr="002B12EB">
        <w:tc>
          <w:tcPr>
            <w:tcW w:w="3298" w:type="dxa"/>
            <w:shd w:val="clear" w:color="auto" w:fill="auto"/>
            <w:noWrap/>
          </w:tcPr>
          <w:p w14:paraId="073EF22F" w14:textId="77777777" w:rsidR="00F936CF" w:rsidRPr="00BA5FB2" w:rsidRDefault="00F936CF" w:rsidP="002B12EB">
            <w:pPr>
              <w:spacing w:before="40" w:after="40" w:line="220" w:lineRule="exact"/>
              <w:ind w:left="28" w:right="28"/>
              <w:rPr>
                <w:rFonts w:cs="Times New Roman"/>
                <w:sz w:val="18"/>
              </w:rPr>
            </w:pPr>
            <w:r w:rsidRPr="00BA5FB2">
              <w:rPr>
                <w:rFonts w:cs="Times New Roman"/>
                <w:sz w:val="18"/>
              </w:rPr>
              <w:t>Число учащихся, человек</w:t>
            </w:r>
          </w:p>
        </w:tc>
        <w:tc>
          <w:tcPr>
            <w:tcW w:w="1583" w:type="dxa"/>
            <w:shd w:val="clear" w:color="auto" w:fill="auto"/>
            <w:vAlign w:val="bottom"/>
          </w:tcPr>
          <w:p w14:paraId="14DDB7FD"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1</w:t>
            </w:r>
            <w:r w:rsidRPr="00BA5FB2">
              <w:rPr>
                <w:rFonts w:cs="Times New Roman"/>
                <w:sz w:val="18"/>
              </w:rPr>
              <w:t xml:space="preserve"> </w:t>
            </w:r>
            <w:r w:rsidRPr="00BA5FB2">
              <w:rPr>
                <w:rFonts w:cs="Times New Roman"/>
                <w:sz w:val="18"/>
                <w:lang w:val="en-US"/>
              </w:rPr>
              <w:t>550</w:t>
            </w:r>
          </w:p>
        </w:tc>
        <w:tc>
          <w:tcPr>
            <w:tcW w:w="1132" w:type="dxa"/>
            <w:shd w:val="clear" w:color="auto" w:fill="auto"/>
            <w:vAlign w:val="bottom"/>
          </w:tcPr>
          <w:p w14:paraId="18E82042"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1</w:t>
            </w:r>
            <w:r w:rsidRPr="00BA5FB2">
              <w:rPr>
                <w:rFonts w:cs="Times New Roman"/>
                <w:sz w:val="18"/>
              </w:rPr>
              <w:t xml:space="preserve"> </w:t>
            </w:r>
            <w:r w:rsidRPr="00BA5FB2">
              <w:rPr>
                <w:rFonts w:cs="Times New Roman"/>
                <w:sz w:val="18"/>
                <w:lang w:val="en-US"/>
              </w:rPr>
              <w:t>647</w:t>
            </w:r>
          </w:p>
        </w:tc>
        <w:tc>
          <w:tcPr>
            <w:tcW w:w="1357" w:type="dxa"/>
            <w:shd w:val="clear" w:color="auto" w:fill="auto"/>
            <w:vAlign w:val="bottom"/>
          </w:tcPr>
          <w:p w14:paraId="1C2A320F"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1</w:t>
            </w:r>
            <w:r w:rsidRPr="00BA5FB2">
              <w:rPr>
                <w:rFonts w:cs="Times New Roman"/>
                <w:sz w:val="18"/>
              </w:rPr>
              <w:t xml:space="preserve"> </w:t>
            </w:r>
            <w:r w:rsidRPr="00BA5FB2">
              <w:rPr>
                <w:rFonts w:cs="Times New Roman"/>
                <w:sz w:val="18"/>
                <w:lang w:val="en-US"/>
              </w:rPr>
              <w:t>610</w:t>
            </w:r>
          </w:p>
        </w:tc>
      </w:tr>
      <w:tr w:rsidR="00F936CF" w:rsidRPr="00BA5FB2" w14:paraId="5A6EA774" w14:textId="77777777" w:rsidTr="002B12EB">
        <w:tc>
          <w:tcPr>
            <w:tcW w:w="3298" w:type="dxa"/>
            <w:shd w:val="clear" w:color="auto" w:fill="auto"/>
            <w:noWrap/>
          </w:tcPr>
          <w:p w14:paraId="3DA8F2D3" w14:textId="77777777" w:rsidR="00F936CF" w:rsidRPr="00BA5FB2" w:rsidRDefault="00F936CF" w:rsidP="002B12EB">
            <w:pPr>
              <w:tabs>
                <w:tab w:val="left" w:pos="247"/>
              </w:tabs>
              <w:spacing w:before="40" w:after="40" w:line="220" w:lineRule="exact"/>
              <w:ind w:left="28" w:right="28"/>
              <w:rPr>
                <w:rFonts w:cs="Times New Roman"/>
                <w:sz w:val="18"/>
              </w:rPr>
            </w:pPr>
            <w:r>
              <w:rPr>
                <w:rFonts w:cs="Times New Roman"/>
                <w:sz w:val="18"/>
              </w:rPr>
              <w:tab/>
            </w:r>
            <w:r w:rsidRPr="00BA5FB2">
              <w:rPr>
                <w:rFonts w:cs="Times New Roman"/>
                <w:sz w:val="18"/>
              </w:rPr>
              <w:t>из них: девочки</w:t>
            </w:r>
          </w:p>
        </w:tc>
        <w:tc>
          <w:tcPr>
            <w:tcW w:w="1583" w:type="dxa"/>
            <w:shd w:val="clear" w:color="auto" w:fill="auto"/>
            <w:vAlign w:val="bottom"/>
          </w:tcPr>
          <w:p w14:paraId="15786245" w14:textId="77777777" w:rsidR="00F936CF" w:rsidRPr="00BA5FB2" w:rsidRDefault="00F936CF" w:rsidP="002B12EB">
            <w:pPr>
              <w:spacing w:before="40" w:after="40" w:line="220" w:lineRule="exact"/>
              <w:ind w:left="28" w:right="28"/>
              <w:jc w:val="right"/>
              <w:rPr>
                <w:rFonts w:cs="Times New Roman"/>
                <w:sz w:val="18"/>
              </w:rPr>
            </w:pPr>
            <w:r w:rsidRPr="00BA5FB2">
              <w:rPr>
                <w:rFonts w:cs="Times New Roman"/>
                <w:sz w:val="18"/>
              </w:rPr>
              <w:t>–</w:t>
            </w:r>
          </w:p>
        </w:tc>
        <w:tc>
          <w:tcPr>
            <w:tcW w:w="1132" w:type="dxa"/>
            <w:shd w:val="clear" w:color="auto" w:fill="auto"/>
            <w:vAlign w:val="bottom"/>
          </w:tcPr>
          <w:p w14:paraId="465EADD5" w14:textId="77777777" w:rsidR="00F936CF" w:rsidRPr="00BA5FB2" w:rsidRDefault="00F936CF" w:rsidP="002B12EB">
            <w:pPr>
              <w:spacing w:before="40" w:after="40" w:line="220" w:lineRule="exact"/>
              <w:ind w:left="28" w:right="28"/>
              <w:jc w:val="right"/>
              <w:rPr>
                <w:rFonts w:cs="Times New Roman"/>
                <w:sz w:val="18"/>
              </w:rPr>
            </w:pPr>
            <w:r w:rsidRPr="00BA5FB2">
              <w:rPr>
                <w:rFonts w:cs="Times New Roman"/>
                <w:sz w:val="18"/>
              </w:rPr>
              <w:t>–</w:t>
            </w:r>
          </w:p>
        </w:tc>
        <w:tc>
          <w:tcPr>
            <w:tcW w:w="1357" w:type="dxa"/>
            <w:shd w:val="clear" w:color="auto" w:fill="auto"/>
            <w:vAlign w:val="bottom"/>
          </w:tcPr>
          <w:p w14:paraId="393FAA22" w14:textId="77777777" w:rsidR="00F936CF" w:rsidRPr="00BA5FB2" w:rsidRDefault="00F936CF" w:rsidP="002B12EB">
            <w:pPr>
              <w:spacing w:before="40" w:after="40" w:line="220" w:lineRule="exact"/>
              <w:ind w:left="28" w:right="28"/>
              <w:jc w:val="right"/>
              <w:rPr>
                <w:rFonts w:cs="Times New Roman"/>
                <w:sz w:val="18"/>
              </w:rPr>
            </w:pPr>
            <w:r w:rsidRPr="00BA5FB2">
              <w:rPr>
                <w:rFonts w:cs="Times New Roman"/>
                <w:sz w:val="18"/>
              </w:rPr>
              <w:t>–</w:t>
            </w:r>
          </w:p>
        </w:tc>
      </w:tr>
      <w:tr w:rsidR="00F936CF" w:rsidRPr="00BA5FB2" w14:paraId="38925446" w14:textId="77777777" w:rsidTr="002B12EB">
        <w:tc>
          <w:tcPr>
            <w:tcW w:w="3298" w:type="dxa"/>
            <w:shd w:val="clear" w:color="auto" w:fill="auto"/>
            <w:noWrap/>
          </w:tcPr>
          <w:p w14:paraId="621AE375" w14:textId="77777777" w:rsidR="00F936CF" w:rsidRPr="00BA5FB2" w:rsidRDefault="00F936CF" w:rsidP="002B12EB">
            <w:pPr>
              <w:spacing w:before="40" w:after="40" w:line="220" w:lineRule="exact"/>
              <w:ind w:left="28" w:right="28"/>
              <w:rPr>
                <w:rFonts w:cs="Times New Roman"/>
                <w:sz w:val="18"/>
              </w:rPr>
            </w:pPr>
            <w:r w:rsidRPr="00BA5FB2">
              <w:rPr>
                <w:rFonts w:cs="Times New Roman"/>
                <w:sz w:val="18"/>
              </w:rPr>
              <w:t>Из общего числа учащихся по возрасту:</w:t>
            </w:r>
          </w:p>
        </w:tc>
        <w:tc>
          <w:tcPr>
            <w:tcW w:w="1583" w:type="dxa"/>
            <w:shd w:val="clear" w:color="auto" w:fill="auto"/>
            <w:vAlign w:val="bottom"/>
          </w:tcPr>
          <w:p w14:paraId="3C94E2EF" w14:textId="77777777" w:rsidR="00F936CF" w:rsidRPr="00BA5FB2" w:rsidRDefault="00F936CF" w:rsidP="002B12EB">
            <w:pPr>
              <w:spacing w:before="40" w:after="40" w:line="220" w:lineRule="exact"/>
              <w:ind w:left="28" w:right="28"/>
              <w:jc w:val="right"/>
              <w:rPr>
                <w:rFonts w:cs="Times New Roman"/>
                <w:sz w:val="18"/>
              </w:rPr>
            </w:pPr>
          </w:p>
        </w:tc>
        <w:tc>
          <w:tcPr>
            <w:tcW w:w="1132" w:type="dxa"/>
            <w:shd w:val="clear" w:color="auto" w:fill="auto"/>
            <w:vAlign w:val="bottom"/>
          </w:tcPr>
          <w:p w14:paraId="36D2C616" w14:textId="77777777" w:rsidR="00F936CF" w:rsidRPr="00BA5FB2" w:rsidRDefault="00F936CF" w:rsidP="002B12EB">
            <w:pPr>
              <w:spacing w:before="40" w:after="40" w:line="220" w:lineRule="exact"/>
              <w:ind w:left="28" w:right="28"/>
              <w:jc w:val="right"/>
              <w:rPr>
                <w:rFonts w:cs="Times New Roman"/>
                <w:sz w:val="18"/>
              </w:rPr>
            </w:pPr>
          </w:p>
        </w:tc>
        <w:tc>
          <w:tcPr>
            <w:tcW w:w="1357" w:type="dxa"/>
            <w:shd w:val="clear" w:color="auto" w:fill="auto"/>
            <w:vAlign w:val="bottom"/>
          </w:tcPr>
          <w:p w14:paraId="4F061CF9" w14:textId="77777777" w:rsidR="00F936CF" w:rsidRPr="00BA5FB2" w:rsidRDefault="00F936CF" w:rsidP="002B12EB">
            <w:pPr>
              <w:spacing w:before="40" w:after="40" w:line="220" w:lineRule="exact"/>
              <w:ind w:left="28" w:right="28"/>
              <w:jc w:val="right"/>
              <w:rPr>
                <w:rFonts w:cs="Times New Roman"/>
                <w:sz w:val="18"/>
              </w:rPr>
            </w:pPr>
          </w:p>
        </w:tc>
      </w:tr>
      <w:tr w:rsidR="00F936CF" w:rsidRPr="00BA5FB2" w14:paraId="05149AE5" w14:textId="77777777" w:rsidTr="002B12EB">
        <w:tc>
          <w:tcPr>
            <w:tcW w:w="3298" w:type="dxa"/>
            <w:shd w:val="clear" w:color="auto" w:fill="auto"/>
            <w:noWrap/>
          </w:tcPr>
          <w:p w14:paraId="60B7D6C5" w14:textId="77777777" w:rsidR="00F936CF" w:rsidRPr="00BA5FB2" w:rsidRDefault="00F936CF" w:rsidP="002B12EB">
            <w:pPr>
              <w:tabs>
                <w:tab w:val="left" w:pos="247"/>
              </w:tabs>
              <w:spacing w:before="40" w:after="40" w:line="220" w:lineRule="exact"/>
              <w:ind w:left="28" w:right="28"/>
              <w:rPr>
                <w:rFonts w:cs="Times New Roman"/>
                <w:sz w:val="18"/>
              </w:rPr>
            </w:pPr>
            <w:r>
              <w:rPr>
                <w:rFonts w:cs="Times New Roman"/>
                <w:sz w:val="18"/>
              </w:rPr>
              <w:tab/>
            </w:r>
            <w:r w:rsidRPr="00BA5FB2">
              <w:rPr>
                <w:rFonts w:cs="Times New Roman"/>
                <w:sz w:val="18"/>
              </w:rPr>
              <w:t>13 лет</w:t>
            </w:r>
          </w:p>
        </w:tc>
        <w:tc>
          <w:tcPr>
            <w:tcW w:w="1583" w:type="dxa"/>
            <w:shd w:val="clear" w:color="auto" w:fill="auto"/>
            <w:vAlign w:val="bottom"/>
          </w:tcPr>
          <w:p w14:paraId="07B73F80"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37</w:t>
            </w:r>
          </w:p>
        </w:tc>
        <w:tc>
          <w:tcPr>
            <w:tcW w:w="1132" w:type="dxa"/>
            <w:shd w:val="clear" w:color="auto" w:fill="auto"/>
            <w:vAlign w:val="bottom"/>
          </w:tcPr>
          <w:p w14:paraId="1C0BD59D"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22</w:t>
            </w:r>
          </w:p>
        </w:tc>
        <w:tc>
          <w:tcPr>
            <w:tcW w:w="1357" w:type="dxa"/>
            <w:shd w:val="clear" w:color="auto" w:fill="auto"/>
            <w:vAlign w:val="bottom"/>
          </w:tcPr>
          <w:p w14:paraId="0D0E9FC9"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14</w:t>
            </w:r>
          </w:p>
        </w:tc>
      </w:tr>
      <w:tr w:rsidR="00F936CF" w:rsidRPr="00BA5FB2" w14:paraId="6ABAE923" w14:textId="77777777" w:rsidTr="002B12EB">
        <w:tc>
          <w:tcPr>
            <w:tcW w:w="3298" w:type="dxa"/>
            <w:shd w:val="clear" w:color="auto" w:fill="auto"/>
            <w:noWrap/>
          </w:tcPr>
          <w:p w14:paraId="0286F180" w14:textId="77777777" w:rsidR="00F936CF" w:rsidRPr="00BA5FB2" w:rsidRDefault="00F936CF" w:rsidP="002B12EB">
            <w:pPr>
              <w:tabs>
                <w:tab w:val="left" w:pos="247"/>
              </w:tabs>
              <w:spacing w:before="40" w:after="40" w:line="220" w:lineRule="exact"/>
              <w:ind w:left="28" w:right="28"/>
              <w:rPr>
                <w:rFonts w:cs="Times New Roman"/>
                <w:sz w:val="18"/>
              </w:rPr>
            </w:pPr>
            <w:r>
              <w:rPr>
                <w:rFonts w:cs="Times New Roman"/>
                <w:sz w:val="18"/>
              </w:rPr>
              <w:tab/>
            </w:r>
            <w:r w:rsidRPr="00BA5FB2">
              <w:rPr>
                <w:rFonts w:cs="Times New Roman"/>
                <w:sz w:val="18"/>
              </w:rPr>
              <w:t>14 лет</w:t>
            </w:r>
          </w:p>
        </w:tc>
        <w:tc>
          <w:tcPr>
            <w:tcW w:w="1583" w:type="dxa"/>
            <w:shd w:val="clear" w:color="auto" w:fill="auto"/>
            <w:vAlign w:val="bottom"/>
          </w:tcPr>
          <w:p w14:paraId="0DEB78B8" w14:textId="77777777" w:rsidR="00F936CF" w:rsidRPr="00BA5FB2" w:rsidRDefault="00F936CF" w:rsidP="002B12EB">
            <w:pPr>
              <w:spacing w:before="40" w:after="40" w:line="220" w:lineRule="exact"/>
              <w:ind w:left="28" w:right="28"/>
              <w:jc w:val="right"/>
              <w:rPr>
                <w:rFonts w:cs="Times New Roman"/>
                <w:sz w:val="18"/>
              </w:rPr>
            </w:pPr>
            <w:r w:rsidRPr="00BA5FB2">
              <w:rPr>
                <w:rFonts w:cs="Times New Roman"/>
                <w:sz w:val="18"/>
                <w:lang w:val="en-US"/>
              </w:rPr>
              <w:t>376</w:t>
            </w:r>
          </w:p>
        </w:tc>
        <w:tc>
          <w:tcPr>
            <w:tcW w:w="1132" w:type="dxa"/>
            <w:shd w:val="clear" w:color="auto" w:fill="auto"/>
            <w:vAlign w:val="bottom"/>
          </w:tcPr>
          <w:p w14:paraId="1D82EDAF"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459</w:t>
            </w:r>
          </w:p>
        </w:tc>
        <w:tc>
          <w:tcPr>
            <w:tcW w:w="1357" w:type="dxa"/>
            <w:shd w:val="clear" w:color="auto" w:fill="auto"/>
            <w:vAlign w:val="bottom"/>
          </w:tcPr>
          <w:p w14:paraId="42E51DF4"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456</w:t>
            </w:r>
          </w:p>
        </w:tc>
      </w:tr>
      <w:tr w:rsidR="00F936CF" w:rsidRPr="00BA5FB2" w14:paraId="28B7A0CA" w14:textId="77777777" w:rsidTr="002B12EB">
        <w:tc>
          <w:tcPr>
            <w:tcW w:w="3298" w:type="dxa"/>
            <w:shd w:val="clear" w:color="auto" w:fill="auto"/>
            <w:noWrap/>
          </w:tcPr>
          <w:p w14:paraId="1F8ED934" w14:textId="77777777" w:rsidR="00F936CF" w:rsidRPr="00BA5FB2" w:rsidRDefault="00F936CF" w:rsidP="002B12EB">
            <w:pPr>
              <w:tabs>
                <w:tab w:val="left" w:pos="247"/>
              </w:tabs>
              <w:spacing w:before="40" w:after="40" w:line="220" w:lineRule="exact"/>
              <w:ind w:left="28" w:right="28"/>
              <w:rPr>
                <w:rFonts w:cs="Times New Roman"/>
                <w:sz w:val="18"/>
              </w:rPr>
            </w:pPr>
            <w:r>
              <w:rPr>
                <w:rFonts w:cs="Times New Roman"/>
                <w:sz w:val="18"/>
              </w:rPr>
              <w:tab/>
            </w:r>
            <w:r w:rsidRPr="00BA5FB2">
              <w:rPr>
                <w:rFonts w:cs="Times New Roman"/>
                <w:sz w:val="18"/>
              </w:rPr>
              <w:t>15 лет</w:t>
            </w:r>
          </w:p>
        </w:tc>
        <w:tc>
          <w:tcPr>
            <w:tcW w:w="1583" w:type="dxa"/>
            <w:shd w:val="clear" w:color="auto" w:fill="auto"/>
            <w:vAlign w:val="bottom"/>
          </w:tcPr>
          <w:p w14:paraId="462F7289"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401</w:t>
            </w:r>
          </w:p>
        </w:tc>
        <w:tc>
          <w:tcPr>
            <w:tcW w:w="1132" w:type="dxa"/>
            <w:shd w:val="clear" w:color="auto" w:fill="auto"/>
            <w:vAlign w:val="bottom"/>
          </w:tcPr>
          <w:p w14:paraId="2549D906"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386</w:t>
            </w:r>
          </w:p>
        </w:tc>
        <w:tc>
          <w:tcPr>
            <w:tcW w:w="1357" w:type="dxa"/>
            <w:shd w:val="clear" w:color="auto" w:fill="auto"/>
            <w:vAlign w:val="bottom"/>
          </w:tcPr>
          <w:p w14:paraId="1D177A32"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429</w:t>
            </w:r>
          </w:p>
        </w:tc>
      </w:tr>
      <w:tr w:rsidR="00F936CF" w:rsidRPr="00BA5FB2" w14:paraId="74C8EE6F" w14:textId="77777777" w:rsidTr="002B12EB">
        <w:tc>
          <w:tcPr>
            <w:tcW w:w="3298" w:type="dxa"/>
            <w:shd w:val="clear" w:color="auto" w:fill="auto"/>
            <w:noWrap/>
          </w:tcPr>
          <w:p w14:paraId="27A029F2" w14:textId="77777777" w:rsidR="00F936CF" w:rsidRPr="00BA5FB2" w:rsidRDefault="00F936CF" w:rsidP="002B12EB">
            <w:pPr>
              <w:tabs>
                <w:tab w:val="left" w:pos="247"/>
              </w:tabs>
              <w:spacing w:before="40" w:after="40" w:line="220" w:lineRule="exact"/>
              <w:ind w:left="28" w:right="28"/>
              <w:rPr>
                <w:rFonts w:cs="Times New Roman"/>
                <w:sz w:val="18"/>
              </w:rPr>
            </w:pPr>
            <w:r>
              <w:rPr>
                <w:rFonts w:cs="Times New Roman"/>
                <w:sz w:val="18"/>
              </w:rPr>
              <w:tab/>
            </w:r>
            <w:r w:rsidRPr="00BA5FB2">
              <w:rPr>
                <w:rFonts w:cs="Times New Roman"/>
                <w:sz w:val="18"/>
              </w:rPr>
              <w:t>16 лет</w:t>
            </w:r>
          </w:p>
        </w:tc>
        <w:tc>
          <w:tcPr>
            <w:tcW w:w="1583" w:type="dxa"/>
            <w:shd w:val="clear" w:color="auto" w:fill="auto"/>
            <w:vAlign w:val="bottom"/>
          </w:tcPr>
          <w:p w14:paraId="4675E41B"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367</w:t>
            </w:r>
          </w:p>
        </w:tc>
        <w:tc>
          <w:tcPr>
            <w:tcW w:w="1132" w:type="dxa"/>
            <w:shd w:val="clear" w:color="auto" w:fill="auto"/>
            <w:vAlign w:val="bottom"/>
          </w:tcPr>
          <w:p w14:paraId="33BCCCAE"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420</w:t>
            </w:r>
          </w:p>
        </w:tc>
        <w:tc>
          <w:tcPr>
            <w:tcW w:w="1357" w:type="dxa"/>
            <w:shd w:val="clear" w:color="auto" w:fill="auto"/>
            <w:vAlign w:val="bottom"/>
          </w:tcPr>
          <w:p w14:paraId="6D050620"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370</w:t>
            </w:r>
          </w:p>
        </w:tc>
      </w:tr>
      <w:tr w:rsidR="00F936CF" w:rsidRPr="00BA5FB2" w14:paraId="42361BE1" w14:textId="77777777" w:rsidTr="002B12EB">
        <w:tc>
          <w:tcPr>
            <w:tcW w:w="3298" w:type="dxa"/>
            <w:tcBorders>
              <w:bottom w:val="single" w:sz="12" w:space="0" w:color="auto"/>
            </w:tcBorders>
            <w:shd w:val="clear" w:color="auto" w:fill="auto"/>
            <w:noWrap/>
          </w:tcPr>
          <w:p w14:paraId="5B701F6B" w14:textId="77777777" w:rsidR="00F936CF" w:rsidRPr="00BA5FB2" w:rsidRDefault="00F936CF" w:rsidP="002B12EB">
            <w:pPr>
              <w:tabs>
                <w:tab w:val="left" w:pos="247"/>
              </w:tabs>
              <w:spacing w:before="40" w:after="40" w:line="220" w:lineRule="exact"/>
              <w:ind w:left="28" w:right="28"/>
              <w:rPr>
                <w:rFonts w:cs="Times New Roman"/>
                <w:sz w:val="18"/>
              </w:rPr>
            </w:pPr>
            <w:r>
              <w:rPr>
                <w:rFonts w:cs="Times New Roman"/>
                <w:sz w:val="18"/>
              </w:rPr>
              <w:tab/>
            </w:r>
            <w:r w:rsidRPr="00BA5FB2">
              <w:rPr>
                <w:rFonts w:cs="Times New Roman"/>
                <w:sz w:val="18"/>
              </w:rPr>
              <w:t>17 лет</w:t>
            </w:r>
          </w:p>
        </w:tc>
        <w:tc>
          <w:tcPr>
            <w:tcW w:w="1583" w:type="dxa"/>
            <w:tcBorders>
              <w:bottom w:val="single" w:sz="12" w:space="0" w:color="auto"/>
            </w:tcBorders>
            <w:shd w:val="clear" w:color="auto" w:fill="auto"/>
            <w:vAlign w:val="bottom"/>
          </w:tcPr>
          <w:p w14:paraId="777238E4"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369</w:t>
            </w:r>
          </w:p>
        </w:tc>
        <w:tc>
          <w:tcPr>
            <w:tcW w:w="1132" w:type="dxa"/>
            <w:tcBorders>
              <w:bottom w:val="single" w:sz="12" w:space="0" w:color="auto"/>
            </w:tcBorders>
            <w:shd w:val="clear" w:color="auto" w:fill="auto"/>
            <w:vAlign w:val="bottom"/>
          </w:tcPr>
          <w:p w14:paraId="73FD67AE"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360</w:t>
            </w:r>
          </w:p>
        </w:tc>
        <w:tc>
          <w:tcPr>
            <w:tcW w:w="1357" w:type="dxa"/>
            <w:tcBorders>
              <w:bottom w:val="single" w:sz="12" w:space="0" w:color="auto"/>
            </w:tcBorders>
            <w:shd w:val="clear" w:color="auto" w:fill="auto"/>
            <w:vAlign w:val="bottom"/>
          </w:tcPr>
          <w:p w14:paraId="5B7F6AEE" w14:textId="77777777" w:rsidR="00F936CF" w:rsidRPr="00BA5FB2" w:rsidRDefault="00F936CF" w:rsidP="002B12EB">
            <w:pPr>
              <w:spacing w:before="40" w:after="40" w:line="220" w:lineRule="exact"/>
              <w:ind w:left="28" w:right="28"/>
              <w:jc w:val="right"/>
              <w:rPr>
                <w:rFonts w:cs="Times New Roman"/>
                <w:sz w:val="18"/>
                <w:lang w:val="en-US"/>
              </w:rPr>
            </w:pPr>
            <w:r w:rsidRPr="00BA5FB2">
              <w:rPr>
                <w:rFonts w:cs="Times New Roman"/>
                <w:sz w:val="18"/>
                <w:lang w:val="en-US"/>
              </w:rPr>
              <w:t>341</w:t>
            </w:r>
          </w:p>
        </w:tc>
      </w:tr>
    </w:tbl>
    <w:p w14:paraId="30D86466" w14:textId="77777777" w:rsidR="00F936CF" w:rsidRDefault="00F936CF" w:rsidP="00F936CF">
      <w:pPr>
        <w:pStyle w:val="H1G"/>
        <w:rPr>
          <w:bCs/>
        </w:rPr>
      </w:pPr>
      <w:bookmarkStart w:id="40" w:name="_Hlk167720032"/>
      <w:bookmarkEnd w:id="39"/>
      <w:r>
        <w:tab/>
      </w:r>
      <w:r>
        <w:tab/>
        <w:t xml:space="preserve">Ответ на пункт </w:t>
      </w:r>
      <w:r w:rsidRPr="003D65A2">
        <w:t>21</w:t>
      </w:r>
      <w:r w:rsidRPr="00F21B2C">
        <w:t xml:space="preserve"> </w:t>
      </w:r>
      <w:r>
        <w:t>перечня вопросов</w:t>
      </w:r>
      <w:r w:rsidRPr="00904602">
        <w:rPr>
          <w:bCs/>
        </w:rPr>
        <w:t xml:space="preserve"> </w:t>
      </w:r>
    </w:p>
    <w:p w14:paraId="789078D7" w14:textId="77777777" w:rsidR="00F936CF" w:rsidRPr="00904602" w:rsidRDefault="00F936CF" w:rsidP="00F936CF">
      <w:pPr>
        <w:pStyle w:val="SingleTxtG"/>
      </w:pPr>
      <w:r>
        <w:rPr>
          <w:lang w:bidi="ru-RU"/>
        </w:rPr>
        <w:t>177.</w:t>
      </w:r>
      <w:r>
        <w:rPr>
          <w:lang w:bidi="ru-RU"/>
        </w:rPr>
        <w:tab/>
      </w:r>
      <w:r w:rsidRPr="00904602">
        <w:rPr>
          <w:lang w:bidi="ru-RU"/>
        </w:rPr>
        <w:t xml:space="preserve">В Программе </w:t>
      </w:r>
      <w:r>
        <w:rPr>
          <w:lang w:bidi="ru-RU"/>
        </w:rPr>
        <w:t>«</w:t>
      </w:r>
      <w:r w:rsidRPr="00904602">
        <w:rPr>
          <w:lang w:bidi="ru-RU"/>
        </w:rPr>
        <w:t xml:space="preserve">Возрождение новой эпохи могущественного государства: Национальная программа социально-экономического развития Туркменистана в </w:t>
      </w:r>
      <w:r>
        <w:rPr>
          <w:lang w:bidi="ru-RU"/>
        </w:rPr>
        <w:br/>
      </w:r>
      <w:r w:rsidRPr="00904602">
        <w:rPr>
          <w:lang w:bidi="ru-RU"/>
        </w:rPr>
        <w:t>2022</w:t>
      </w:r>
      <w:r>
        <w:rPr>
          <w:lang w:bidi="ru-RU"/>
        </w:rPr>
        <w:t>–</w:t>
      </w:r>
      <w:r w:rsidRPr="00904602">
        <w:rPr>
          <w:lang w:bidi="ru-RU"/>
        </w:rPr>
        <w:t>2052</w:t>
      </w:r>
      <w:r>
        <w:rPr>
          <w:lang w:bidi="ru-RU"/>
        </w:rPr>
        <w:t> год</w:t>
      </w:r>
      <w:r w:rsidRPr="00904602">
        <w:rPr>
          <w:lang w:bidi="ru-RU"/>
        </w:rPr>
        <w:t>ах</w:t>
      </w:r>
      <w:r>
        <w:rPr>
          <w:lang w:bidi="ru-RU"/>
        </w:rPr>
        <w:t>»</w:t>
      </w:r>
      <w:r w:rsidRPr="00904602">
        <w:rPr>
          <w:lang w:bidi="ru-RU"/>
        </w:rPr>
        <w:t xml:space="preserve">, </w:t>
      </w:r>
      <w:r>
        <w:rPr>
          <w:lang w:bidi="ru-RU"/>
        </w:rPr>
        <w:t>«</w:t>
      </w:r>
      <w:r w:rsidRPr="00904602">
        <w:rPr>
          <w:lang w:bidi="ru-RU"/>
        </w:rPr>
        <w:t>Программе Президента Туркменистана по социально-экономическому развитию страны в 2022</w:t>
      </w:r>
      <w:r>
        <w:rPr>
          <w:lang w:bidi="ru-RU"/>
        </w:rPr>
        <w:t>–</w:t>
      </w:r>
      <w:r w:rsidRPr="00904602">
        <w:rPr>
          <w:lang w:bidi="ru-RU"/>
        </w:rPr>
        <w:t>2028</w:t>
      </w:r>
      <w:r>
        <w:rPr>
          <w:lang w:bidi="ru-RU"/>
        </w:rPr>
        <w:t> год</w:t>
      </w:r>
      <w:r w:rsidRPr="00904602">
        <w:rPr>
          <w:lang w:bidi="ru-RU"/>
        </w:rPr>
        <w:t>ах</w:t>
      </w:r>
      <w:r>
        <w:rPr>
          <w:lang w:bidi="ru-RU"/>
        </w:rPr>
        <w:t>»</w:t>
      </w:r>
      <w:r w:rsidRPr="00904602">
        <w:rPr>
          <w:lang w:bidi="ru-RU"/>
        </w:rPr>
        <w:t xml:space="preserve"> также уделяется особое внимание развитию детей и молодежи.</w:t>
      </w:r>
    </w:p>
    <w:p w14:paraId="5978BD80" w14:textId="77777777" w:rsidR="00F936CF" w:rsidRPr="00904602" w:rsidRDefault="00F936CF" w:rsidP="00F936CF">
      <w:pPr>
        <w:pStyle w:val="SingleTxtG"/>
      </w:pPr>
      <w:r>
        <w:rPr>
          <w:lang w:bidi="ru-RU"/>
        </w:rPr>
        <w:t>1</w:t>
      </w:r>
      <w:r w:rsidRPr="009D7399">
        <w:rPr>
          <w:lang w:bidi="ru-RU"/>
        </w:rPr>
        <w:t>7</w:t>
      </w:r>
      <w:r>
        <w:rPr>
          <w:lang w:bidi="ru-RU"/>
        </w:rPr>
        <w:t>8.</w:t>
      </w:r>
      <w:r>
        <w:rPr>
          <w:lang w:bidi="ru-RU"/>
        </w:rPr>
        <w:tab/>
      </w:r>
      <w:r w:rsidRPr="00904602">
        <w:rPr>
          <w:lang w:bidi="ru-RU"/>
        </w:rPr>
        <w:t xml:space="preserve">Приняв на себя обязательства по достижению Целей устойчивого развития в Туркменистане систематически проводится мониторинг реализации ЦУР в стране. </w:t>
      </w:r>
      <w:r w:rsidRPr="000C506E">
        <w:rPr>
          <w:lang w:bidi="ru-RU"/>
        </w:rPr>
        <w:t>В</w:t>
      </w:r>
      <w:r>
        <w:rPr>
          <w:lang w:val="fr-CH" w:bidi="ru-RU"/>
        </w:rPr>
        <w:t> </w:t>
      </w:r>
      <w:r w:rsidRPr="000C506E">
        <w:rPr>
          <w:lang w:bidi="ru-RU"/>
        </w:rPr>
        <w:t>стране создана Рабочая группа по ЦУР на уровне соответствующих министерств и ведомств, в рамках которой ежегодно проводится мониторинг достижения ЦУР, в том числе с акцентом на детей. Также в 2019 и 2023</w:t>
      </w:r>
      <w:r>
        <w:rPr>
          <w:lang w:bidi="ru-RU"/>
        </w:rPr>
        <w:t> год</w:t>
      </w:r>
      <w:r w:rsidRPr="000C506E">
        <w:rPr>
          <w:lang w:bidi="ru-RU"/>
        </w:rPr>
        <w:t>у Туркменистан представил Добровольные национальные обзоры, в которых представлены результаты анализа индикаторов ЦУР, связанных с детьми.</w:t>
      </w:r>
    </w:p>
    <w:p w14:paraId="080AB8D6" w14:textId="77777777" w:rsidR="00F936CF" w:rsidRPr="00904602" w:rsidRDefault="00F936CF" w:rsidP="00F936CF">
      <w:pPr>
        <w:pStyle w:val="SingleTxtG"/>
      </w:pPr>
      <w:r>
        <w:rPr>
          <w:lang w:bidi="ru-RU"/>
        </w:rPr>
        <w:t>179.</w:t>
      </w:r>
      <w:r>
        <w:rPr>
          <w:lang w:bidi="ru-RU"/>
        </w:rPr>
        <w:tab/>
      </w:r>
      <w:r w:rsidRPr="00904602">
        <w:rPr>
          <w:lang w:bidi="ru-RU"/>
        </w:rPr>
        <w:t xml:space="preserve">Вместе с тем, в Туркменистане систематически проводится Кластерное обследование по многим показателям </w:t>
      </w:r>
      <w:r>
        <w:rPr>
          <w:lang w:bidi="ru-RU"/>
        </w:rPr>
        <w:t>—</w:t>
      </w:r>
      <w:r w:rsidRPr="00904602">
        <w:rPr>
          <w:lang w:bidi="ru-RU"/>
        </w:rPr>
        <w:t xml:space="preserve"> М</w:t>
      </w:r>
      <w:r w:rsidRPr="00904602">
        <w:rPr>
          <w:lang w:val="en-US"/>
        </w:rPr>
        <w:t>ICS</w:t>
      </w:r>
      <w:r w:rsidRPr="00904602">
        <w:rPr>
          <w:lang w:bidi="ru-RU"/>
        </w:rPr>
        <w:t>, в котором развитию, здоровью, питанию, образованию детей уделяется особое место.</w:t>
      </w:r>
    </w:p>
    <w:p w14:paraId="1E619B59" w14:textId="77777777" w:rsidR="00F936CF" w:rsidRDefault="00F936CF" w:rsidP="00F936CF">
      <w:pPr>
        <w:pStyle w:val="H1G"/>
        <w:rPr>
          <w:bCs/>
        </w:rPr>
      </w:pPr>
      <w:r>
        <w:tab/>
      </w:r>
      <w:r>
        <w:tab/>
        <w:t xml:space="preserve">Ответ на пункт </w:t>
      </w:r>
      <w:r w:rsidRPr="003D65A2">
        <w:t>23</w:t>
      </w:r>
      <w:r w:rsidRPr="00F21B2C">
        <w:t xml:space="preserve"> </w:t>
      </w:r>
      <w:r>
        <w:t>перечня вопросов</w:t>
      </w:r>
      <w:r w:rsidRPr="00904602">
        <w:rPr>
          <w:bCs/>
        </w:rPr>
        <w:t xml:space="preserve"> </w:t>
      </w:r>
    </w:p>
    <w:p w14:paraId="21916240" w14:textId="77777777" w:rsidR="00F936CF" w:rsidRPr="00904602" w:rsidRDefault="00F936CF" w:rsidP="00F936CF">
      <w:pPr>
        <w:pStyle w:val="SingleTxtG"/>
      </w:pPr>
      <w:r>
        <w:t>180.</w:t>
      </w:r>
      <w:r>
        <w:tab/>
      </w:r>
      <w:r w:rsidRPr="00904602">
        <w:t>Приоритетные направления государственной политики указаны выше в ответах к пункту вопроса 15 с).</w:t>
      </w:r>
      <w:bookmarkEnd w:id="40"/>
    </w:p>
    <w:p w14:paraId="15D0262D" w14:textId="0411EA6E" w:rsidR="00F936CF" w:rsidRPr="003D60FE" w:rsidRDefault="00F936CF" w:rsidP="00F936CF">
      <w:pPr>
        <w:pStyle w:val="SingleTxtG"/>
        <w:spacing w:before="240" w:after="0"/>
        <w:jc w:val="center"/>
      </w:pPr>
      <w:r w:rsidRPr="00BA72BF">
        <w:rPr>
          <w:u w:val="single"/>
        </w:rPr>
        <w:tab/>
      </w:r>
      <w:r w:rsidRPr="00BA72BF">
        <w:rPr>
          <w:u w:val="single"/>
        </w:rPr>
        <w:tab/>
      </w:r>
      <w:r w:rsidRPr="00BA72BF">
        <w:rPr>
          <w:u w:val="single"/>
        </w:rPr>
        <w:tab/>
      </w:r>
      <w:bookmarkEnd w:id="1"/>
      <w:bookmarkEnd w:id="2"/>
      <w:bookmarkEnd w:id="3"/>
    </w:p>
    <w:sectPr w:rsidR="00F936CF" w:rsidRPr="003D60FE" w:rsidSect="00F936CF">
      <w:headerReference w:type="even" r:id="rId24"/>
      <w:headerReference w:type="default" r:id="rId25"/>
      <w:footerReference w:type="even" r:id="rId26"/>
      <w:footerReference w:type="default" r:id="rId27"/>
      <w:headerReference w:type="first" r:id="rId28"/>
      <w:footerReference w:type="first" r:id="rId2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316F7" w14:textId="77777777" w:rsidR="00240F95" w:rsidRPr="00A312BC" w:rsidRDefault="00240F95" w:rsidP="00A312BC"/>
  </w:endnote>
  <w:endnote w:type="continuationSeparator" w:id="0">
    <w:p w14:paraId="7F322B05" w14:textId="77777777" w:rsidR="00240F95" w:rsidRPr="00A312BC" w:rsidRDefault="00240F9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F117F" w14:textId="3E33C149" w:rsidR="00F936CF" w:rsidRPr="00F936CF" w:rsidRDefault="00F936CF">
    <w:pPr>
      <w:pStyle w:val="a8"/>
    </w:pPr>
    <w:r w:rsidRPr="00F936CF">
      <w:rPr>
        <w:b/>
        <w:sz w:val="18"/>
      </w:rPr>
      <w:fldChar w:fldCharType="begin"/>
    </w:r>
    <w:r w:rsidRPr="00F936CF">
      <w:rPr>
        <w:b/>
        <w:sz w:val="18"/>
      </w:rPr>
      <w:instrText xml:space="preserve"> PAGE  \* MERGEFORMAT </w:instrText>
    </w:r>
    <w:r w:rsidRPr="00F936CF">
      <w:rPr>
        <w:b/>
        <w:sz w:val="18"/>
      </w:rPr>
      <w:fldChar w:fldCharType="separate"/>
    </w:r>
    <w:r w:rsidRPr="00F936CF">
      <w:rPr>
        <w:b/>
        <w:noProof/>
        <w:sz w:val="18"/>
      </w:rPr>
      <w:t>2</w:t>
    </w:r>
    <w:r w:rsidRPr="00F936CF">
      <w:rPr>
        <w:b/>
        <w:sz w:val="18"/>
      </w:rPr>
      <w:fldChar w:fldCharType="end"/>
    </w:r>
    <w:r>
      <w:rPr>
        <w:b/>
        <w:sz w:val="18"/>
      </w:rPr>
      <w:tab/>
    </w:r>
    <w:r>
      <w:t>GE.24-13222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45CA0" w14:textId="661090E5" w:rsidR="00F936CF" w:rsidRPr="00F936CF" w:rsidRDefault="00F936CF" w:rsidP="00F936CF">
    <w:pPr>
      <w:pStyle w:val="a8"/>
      <w:tabs>
        <w:tab w:val="clear" w:pos="9639"/>
        <w:tab w:val="right" w:pos="9638"/>
      </w:tabs>
      <w:rPr>
        <w:b/>
        <w:sz w:val="18"/>
      </w:rPr>
    </w:pPr>
    <w:r>
      <w:t>GE.24-13222</w:t>
    </w:r>
    <w:r>
      <w:tab/>
    </w:r>
    <w:r w:rsidRPr="00F936CF">
      <w:rPr>
        <w:b/>
        <w:sz w:val="18"/>
      </w:rPr>
      <w:fldChar w:fldCharType="begin"/>
    </w:r>
    <w:r w:rsidRPr="00F936CF">
      <w:rPr>
        <w:b/>
        <w:sz w:val="18"/>
      </w:rPr>
      <w:instrText xml:space="preserve"> PAGE  \* MERGEFORMAT </w:instrText>
    </w:r>
    <w:r w:rsidRPr="00F936CF">
      <w:rPr>
        <w:b/>
        <w:sz w:val="18"/>
      </w:rPr>
      <w:fldChar w:fldCharType="separate"/>
    </w:r>
    <w:r w:rsidRPr="00F936CF">
      <w:rPr>
        <w:b/>
        <w:noProof/>
        <w:sz w:val="18"/>
      </w:rPr>
      <w:t>3</w:t>
    </w:r>
    <w:r w:rsidRPr="00F936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3232D" w14:textId="4B8C3907" w:rsidR="00042B72" w:rsidRPr="00F936CF" w:rsidRDefault="00F936CF" w:rsidP="00F936CF">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1265D7BF" wp14:editId="7BECBC5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24-13222  (R)</w:t>
    </w:r>
    <w:r>
      <w:rPr>
        <w:noProof/>
      </w:rPr>
      <w:drawing>
        <wp:anchor distT="0" distB="0" distL="114300" distR="114300" simplePos="0" relativeHeight="251659264" behindDoc="0" locked="0" layoutInCell="1" allowOverlap="1" wp14:anchorId="4443AB0D" wp14:editId="2FC53526">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190724  190724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7315D" w14:textId="77777777" w:rsidR="00240F95" w:rsidRPr="001075E9" w:rsidRDefault="00240F95" w:rsidP="001075E9">
      <w:pPr>
        <w:tabs>
          <w:tab w:val="right" w:pos="2155"/>
        </w:tabs>
        <w:spacing w:after="80" w:line="240" w:lineRule="auto"/>
        <w:ind w:left="680"/>
        <w:rPr>
          <w:u w:val="single"/>
        </w:rPr>
      </w:pPr>
      <w:r>
        <w:rPr>
          <w:u w:val="single"/>
        </w:rPr>
        <w:tab/>
      </w:r>
    </w:p>
  </w:footnote>
  <w:footnote w:type="continuationSeparator" w:id="0">
    <w:p w14:paraId="65DA60BF" w14:textId="77777777" w:rsidR="00240F95" w:rsidRDefault="00240F95" w:rsidP="00407B78">
      <w:pPr>
        <w:tabs>
          <w:tab w:val="right" w:pos="2155"/>
        </w:tabs>
        <w:spacing w:after="80"/>
        <w:ind w:left="680"/>
        <w:rPr>
          <w:u w:val="single"/>
        </w:rPr>
      </w:pPr>
      <w:r>
        <w:rPr>
          <w:u w:val="single"/>
        </w:rPr>
        <w:tab/>
      </w:r>
    </w:p>
  </w:footnote>
  <w:footnote w:id="1">
    <w:p w14:paraId="5FA927E8" w14:textId="77777777" w:rsidR="00F936CF" w:rsidRDefault="00F936CF" w:rsidP="00F936CF">
      <w:pPr>
        <w:pStyle w:val="ad"/>
      </w:pPr>
      <w:r>
        <w:tab/>
      </w:r>
      <w:r w:rsidRPr="00F936CF">
        <w:rPr>
          <w:sz w:val="20"/>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C6830" w14:textId="2909EF81" w:rsidR="00F936CF" w:rsidRPr="00F936CF" w:rsidRDefault="00F936CF">
    <w:pPr>
      <w:pStyle w:val="a5"/>
    </w:pPr>
    <w:fldSimple w:instr=" TITLE  \* MERGEFORMAT ">
      <w:r w:rsidR="00A52810">
        <w:t>CRC/C/TKM/RQ/5-6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D38BA" w14:textId="16FE40D7" w:rsidR="00F936CF" w:rsidRPr="00F936CF" w:rsidRDefault="00F936CF" w:rsidP="00F936CF">
    <w:pPr>
      <w:pStyle w:val="a5"/>
      <w:jc w:val="right"/>
    </w:pPr>
    <w:fldSimple w:instr=" TITLE  \* MERGEFORMAT ">
      <w:r w:rsidR="00A52810">
        <w:t>CRC/C/TKM/RQ/5-6</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8FEF8" w14:textId="77777777" w:rsidR="00F936CF" w:rsidRDefault="00F936CF" w:rsidP="00F936CF">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CB60CEB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5C010DE" w:tentative="1">
      <w:start w:val="1"/>
      <w:numFmt w:val="lowerLetter"/>
      <w:lvlText w:val="%2."/>
      <w:lvlJc w:val="left"/>
      <w:pPr>
        <w:tabs>
          <w:tab w:val="num" w:pos="1440"/>
        </w:tabs>
        <w:ind w:left="1440" w:hanging="360"/>
      </w:pPr>
    </w:lvl>
    <w:lvl w:ilvl="2" w:tplc="8744ABEC" w:tentative="1">
      <w:start w:val="1"/>
      <w:numFmt w:val="lowerRoman"/>
      <w:lvlText w:val="%3."/>
      <w:lvlJc w:val="right"/>
      <w:pPr>
        <w:tabs>
          <w:tab w:val="num" w:pos="2160"/>
        </w:tabs>
        <w:ind w:left="2160" w:hanging="180"/>
      </w:pPr>
    </w:lvl>
    <w:lvl w:ilvl="3" w:tplc="12664EE2" w:tentative="1">
      <w:start w:val="1"/>
      <w:numFmt w:val="decimal"/>
      <w:lvlText w:val="%4."/>
      <w:lvlJc w:val="left"/>
      <w:pPr>
        <w:tabs>
          <w:tab w:val="num" w:pos="2880"/>
        </w:tabs>
        <w:ind w:left="2880" w:hanging="360"/>
      </w:pPr>
    </w:lvl>
    <w:lvl w:ilvl="4" w:tplc="B0BE09FA" w:tentative="1">
      <w:start w:val="1"/>
      <w:numFmt w:val="lowerLetter"/>
      <w:lvlText w:val="%5."/>
      <w:lvlJc w:val="left"/>
      <w:pPr>
        <w:tabs>
          <w:tab w:val="num" w:pos="3600"/>
        </w:tabs>
        <w:ind w:left="3600" w:hanging="360"/>
      </w:pPr>
    </w:lvl>
    <w:lvl w:ilvl="5" w:tplc="011268DC" w:tentative="1">
      <w:start w:val="1"/>
      <w:numFmt w:val="lowerRoman"/>
      <w:lvlText w:val="%6."/>
      <w:lvlJc w:val="right"/>
      <w:pPr>
        <w:tabs>
          <w:tab w:val="num" w:pos="4320"/>
        </w:tabs>
        <w:ind w:left="4320" w:hanging="180"/>
      </w:pPr>
    </w:lvl>
    <w:lvl w:ilvl="6" w:tplc="386E404E" w:tentative="1">
      <w:start w:val="1"/>
      <w:numFmt w:val="decimal"/>
      <w:lvlText w:val="%7."/>
      <w:lvlJc w:val="left"/>
      <w:pPr>
        <w:tabs>
          <w:tab w:val="num" w:pos="5040"/>
        </w:tabs>
        <w:ind w:left="5040" w:hanging="360"/>
      </w:pPr>
    </w:lvl>
    <w:lvl w:ilvl="7" w:tplc="716A614E" w:tentative="1">
      <w:start w:val="1"/>
      <w:numFmt w:val="lowerLetter"/>
      <w:lvlText w:val="%8."/>
      <w:lvlJc w:val="left"/>
      <w:pPr>
        <w:tabs>
          <w:tab w:val="num" w:pos="5760"/>
        </w:tabs>
        <w:ind w:left="5760" w:hanging="360"/>
      </w:pPr>
    </w:lvl>
    <w:lvl w:ilvl="8" w:tplc="7FE861A4" w:tentative="1">
      <w:start w:val="1"/>
      <w:numFmt w:val="lowerRoman"/>
      <w:lvlText w:val="%9."/>
      <w:lvlJc w:val="right"/>
      <w:pPr>
        <w:tabs>
          <w:tab w:val="num" w:pos="6480"/>
        </w:tabs>
        <w:ind w:left="6480" w:hanging="180"/>
      </w:pPr>
    </w:lvl>
  </w:abstractNum>
  <w:abstractNum w:abstractNumId="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7052005">
    <w:abstractNumId w:val="4"/>
  </w:num>
  <w:num w:numId="2" w16cid:durableId="2146389999">
    <w:abstractNumId w:val="4"/>
  </w:num>
  <w:num w:numId="3" w16cid:durableId="1408845526">
    <w:abstractNumId w:val="1"/>
  </w:num>
  <w:num w:numId="4" w16cid:durableId="1082677034">
    <w:abstractNumId w:val="2"/>
  </w:num>
  <w:num w:numId="5" w16cid:durableId="909076465">
    <w:abstractNumId w:val="0"/>
  </w:num>
  <w:num w:numId="6" w16cid:durableId="1500315834">
    <w:abstractNumId w:val="3"/>
  </w:num>
  <w:num w:numId="7" w16cid:durableId="211539485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F95"/>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40F95"/>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3557E"/>
    <w:rsid w:val="00951972"/>
    <w:rsid w:val="009608F3"/>
    <w:rsid w:val="009A24AC"/>
    <w:rsid w:val="00A10705"/>
    <w:rsid w:val="00A14DA8"/>
    <w:rsid w:val="00A3025C"/>
    <w:rsid w:val="00A312BC"/>
    <w:rsid w:val="00A52810"/>
    <w:rsid w:val="00A601DD"/>
    <w:rsid w:val="00A65BF1"/>
    <w:rsid w:val="00A84021"/>
    <w:rsid w:val="00A84D35"/>
    <w:rsid w:val="00A917B3"/>
    <w:rsid w:val="00AB4B51"/>
    <w:rsid w:val="00AD35C5"/>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12E0A"/>
    <w:rsid w:val="00E73F76"/>
    <w:rsid w:val="00E82DC6"/>
    <w:rsid w:val="00EA2C9F"/>
    <w:rsid w:val="00EA420E"/>
    <w:rsid w:val="00ED0BDA"/>
    <w:rsid w:val="00EE112E"/>
    <w:rsid w:val="00EF1360"/>
    <w:rsid w:val="00EF3220"/>
    <w:rsid w:val="00F34187"/>
    <w:rsid w:val="00F3698E"/>
    <w:rsid w:val="00F43903"/>
    <w:rsid w:val="00F75073"/>
    <w:rsid w:val="00F936CF"/>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6E37A"/>
  <w15:docId w15:val="{491CC852-3E2F-4711-84F3-181A9AC76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uiPriority="9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99" w:qFormat="1"/>
    <w:lsdException w:name="Emphasis" w:semiHidden="1"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9"/>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284D66"/>
    <w:pPr>
      <w:keepNext/>
      <w:outlineLvl w:val="1"/>
    </w:pPr>
    <w:rPr>
      <w:rFonts w:cs="Arial"/>
      <w:bCs/>
      <w:iCs/>
      <w:szCs w:val="28"/>
    </w:rPr>
  </w:style>
  <w:style w:type="paragraph" w:styleId="3">
    <w:name w:val="heading 3"/>
    <w:basedOn w:val="a"/>
    <w:next w:val="a"/>
    <w:link w:val="30"/>
    <w:uiPriority w:val="99"/>
    <w:qFormat/>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284D66"/>
    <w:pPr>
      <w:keepNext/>
      <w:spacing w:before="240" w:after="60"/>
      <w:outlineLvl w:val="3"/>
    </w:pPr>
    <w:rPr>
      <w:b/>
      <w:bCs/>
      <w:sz w:val="28"/>
      <w:szCs w:val="28"/>
    </w:rPr>
  </w:style>
  <w:style w:type="paragraph" w:styleId="5">
    <w:name w:val="heading 5"/>
    <w:basedOn w:val="a"/>
    <w:next w:val="a"/>
    <w:link w:val="50"/>
    <w:semiHidden/>
    <w:qFormat/>
    <w:rsid w:val="00284D66"/>
    <w:pPr>
      <w:spacing w:before="240" w:after="60"/>
      <w:outlineLvl w:val="4"/>
    </w:pPr>
    <w:rPr>
      <w:b/>
      <w:bCs/>
      <w:i/>
      <w:iCs/>
      <w:sz w:val="26"/>
      <w:szCs w:val="26"/>
    </w:rPr>
  </w:style>
  <w:style w:type="paragraph" w:styleId="6">
    <w:name w:val="heading 6"/>
    <w:basedOn w:val="a"/>
    <w:next w:val="a"/>
    <w:link w:val="60"/>
    <w:semiHidden/>
    <w:qFormat/>
    <w:rsid w:val="00284D66"/>
    <w:pPr>
      <w:spacing w:before="240" w:after="60"/>
      <w:outlineLvl w:val="5"/>
    </w:pPr>
    <w:rPr>
      <w:b/>
      <w:bCs/>
      <w:sz w:val="22"/>
    </w:rPr>
  </w:style>
  <w:style w:type="paragraph" w:styleId="7">
    <w:name w:val="heading 7"/>
    <w:basedOn w:val="a"/>
    <w:next w:val="a"/>
    <w:link w:val="70"/>
    <w:semiHidden/>
    <w:qFormat/>
    <w:rsid w:val="00284D66"/>
    <w:pPr>
      <w:spacing w:before="240" w:after="60"/>
      <w:outlineLvl w:val="6"/>
    </w:pPr>
    <w:rPr>
      <w:sz w:val="24"/>
      <w:szCs w:val="24"/>
    </w:rPr>
  </w:style>
  <w:style w:type="paragraph" w:styleId="8">
    <w:name w:val="heading 8"/>
    <w:basedOn w:val="a"/>
    <w:next w:val="a"/>
    <w:link w:val="80"/>
    <w:semiHidden/>
    <w:qFormat/>
    <w:rsid w:val="00284D66"/>
    <w:pPr>
      <w:spacing w:before="240" w:after="60"/>
      <w:outlineLvl w:val="7"/>
    </w:pPr>
    <w:rPr>
      <w:i/>
      <w:iCs/>
      <w:sz w:val="24"/>
      <w:szCs w:val="24"/>
    </w:rPr>
  </w:style>
  <w:style w:type="paragraph" w:styleId="9">
    <w:name w:val="heading 9"/>
    <w:basedOn w:val="a"/>
    <w:next w:val="a"/>
    <w:link w:val="90"/>
    <w:semiHidden/>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uiPriority w:val="99"/>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2"/>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3"/>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4"/>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uiPriority w:val="9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E112E"/>
    <w:rPr>
      <w:sz w:val="16"/>
      <w:lang w:val="en-GB" w:eastAsia="ru-RU"/>
    </w:rPr>
  </w:style>
  <w:style w:type="character" w:styleId="aa">
    <w:name w:val="footnote reference"/>
    <w:aliases w:val="4_G"/>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uiPriority w:val="99"/>
    <w:rsid w:val="00EE112E"/>
    <w:rPr>
      <w:rFonts w:cs="Arial"/>
      <w:b/>
      <w:bCs/>
      <w:szCs w:val="32"/>
      <w:lang w:val="ru-RU" w:eastAsia="ru-RU"/>
    </w:rPr>
  </w:style>
  <w:style w:type="character" w:styleId="af1">
    <w:name w:val="Hyperlink"/>
    <w:basedOn w:val="a0"/>
    <w:uiPriority w:val="99"/>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uiPriority w:val="99"/>
    <w:locked/>
    <w:rsid w:val="00F936CF"/>
    <w:rPr>
      <w:lang w:val="ru-RU" w:eastAsia="en-US"/>
    </w:rPr>
  </w:style>
  <w:style w:type="character" w:customStyle="1" w:styleId="20">
    <w:name w:val="Заголовок 2 Знак"/>
    <w:basedOn w:val="a0"/>
    <w:link w:val="2"/>
    <w:semiHidden/>
    <w:rsid w:val="00F936CF"/>
    <w:rPr>
      <w:rFonts w:eastAsiaTheme="minorHAnsi" w:cs="Arial"/>
      <w:bCs/>
      <w:iCs/>
      <w:szCs w:val="28"/>
      <w:lang w:val="ru-RU" w:eastAsia="en-US"/>
    </w:rPr>
  </w:style>
  <w:style w:type="character" w:customStyle="1" w:styleId="30">
    <w:name w:val="Заголовок 3 Знак"/>
    <w:basedOn w:val="a0"/>
    <w:link w:val="3"/>
    <w:uiPriority w:val="99"/>
    <w:rsid w:val="00F936CF"/>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F936CF"/>
    <w:rPr>
      <w:rFonts w:eastAsiaTheme="minorHAnsi" w:cstheme="minorBidi"/>
      <w:b/>
      <w:bCs/>
      <w:sz w:val="28"/>
      <w:szCs w:val="28"/>
      <w:lang w:val="ru-RU" w:eastAsia="en-US"/>
    </w:rPr>
  </w:style>
  <w:style w:type="character" w:customStyle="1" w:styleId="50">
    <w:name w:val="Заголовок 5 Знак"/>
    <w:basedOn w:val="a0"/>
    <w:link w:val="5"/>
    <w:semiHidden/>
    <w:rsid w:val="00F936CF"/>
    <w:rPr>
      <w:rFonts w:eastAsiaTheme="minorHAnsi" w:cstheme="minorBidi"/>
      <w:b/>
      <w:bCs/>
      <w:i/>
      <w:iCs/>
      <w:sz w:val="26"/>
      <w:szCs w:val="26"/>
      <w:lang w:val="ru-RU" w:eastAsia="en-US"/>
    </w:rPr>
  </w:style>
  <w:style w:type="character" w:customStyle="1" w:styleId="60">
    <w:name w:val="Заголовок 6 Знак"/>
    <w:basedOn w:val="a0"/>
    <w:link w:val="6"/>
    <w:semiHidden/>
    <w:rsid w:val="00F936CF"/>
    <w:rPr>
      <w:rFonts w:eastAsiaTheme="minorHAnsi" w:cstheme="minorBidi"/>
      <w:b/>
      <w:bCs/>
      <w:sz w:val="22"/>
      <w:szCs w:val="22"/>
      <w:lang w:val="ru-RU" w:eastAsia="en-US"/>
    </w:rPr>
  </w:style>
  <w:style w:type="character" w:customStyle="1" w:styleId="70">
    <w:name w:val="Заголовок 7 Знак"/>
    <w:basedOn w:val="a0"/>
    <w:link w:val="7"/>
    <w:semiHidden/>
    <w:rsid w:val="00F936CF"/>
    <w:rPr>
      <w:rFonts w:eastAsiaTheme="minorHAnsi" w:cstheme="minorBidi"/>
      <w:sz w:val="24"/>
      <w:szCs w:val="24"/>
      <w:lang w:val="ru-RU" w:eastAsia="en-US"/>
    </w:rPr>
  </w:style>
  <w:style w:type="character" w:customStyle="1" w:styleId="80">
    <w:name w:val="Заголовок 8 Знак"/>
    <w:basedOn w:val="a0"/>
    <w:link w:val="8"/>
    <w:semiHidden/>
    <w:rsid w:val="00F936CF"/>
    <w:rPr>
      <w:rFonts w:eastAsiaTheme="minorHAnsi" w:cstheme="minorBidi"/>
      <w:i/>
      <w:iCs/>
      <w:sz w:val="24"/>
      <w:szCs w:val="24"/>
      <w:lang w:val="ru-RU" w:eastAsia="en-US"/>
    </w:rPr>
  </w:style>
  <w:style w:type="character" w:customStyle="1" w:styleId="90">
    <w:name w:val="Заголовок 9 Знак"/>
    <w:basedOn w:val="a0"/>
    <w:link w:val="9"/>
    <w:semiHidden/>
    <w:rsid w:val="00F936CF"/>
    <w:rPr>
      <w:rFonts w:ascii="Arial" w:eastAsiaTheme="minorHAnsi" w:hAnsi="Arial" w:cs="Arial"/>
      <w:sz w:val="22"/>
      <w:szCs w:val="22"/>
      <w:lang w:val="ru-RU" w:eastAsia="en-US"/>
    </w:rPr>
  </w:style>
  <w:style w:type="paragraph" w:customStyle="1" w:styleId="ParNoG">
    <w:name w:val="_ParNo_G"/>
    <w:basedOn w:val="a"/>
    <w:qFormat/>
    <w:rsid w:val="00F936CF"/>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numbering" w:styleId="111111">
    <w:name w:val="Outline List 2"/>
    <w:basedOn w:val="a2"/>
    <w:semiHidden/>
    <w:rsid w:val="00F936CF"/>
    <w:pPr>
      <w:numPr>
        <w:numId w:val="6"/>
      </w:numPr>
    </w:pPr>
  </w:style>
  <w:style w:type="numbering" w:styleId="1ai">
    <w:name w:val="Outline List 1"/>
    <w:basedOn w:val="a2"/>
    <w:semiHidden/>
    <w:rsid w:val="00F936CF"/>
    <w:pPr>
      <w:numPr>
        <w:numId w:val="7"/>
      </w:numPr>
    </w:pPr>
  </w:style>
  <w:style w:type="table" w:customStyle="1" w:styleId="TableGrid1">
    <w:name w:val="Table Grid1"/>
    <w:basedOn w:val="a1"/>
    <w:rsid w:val="00F936CF"/>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
    <w:name w:val="Нет списка1"/>
    <w:next w:val="a2"/>
    <w:uiPriority w:val="99"/>
    <w:semiHidden/>
    <w:unhideWhenUsed/>
    <w:rsid w:val="00F936CF"/>
  </w:style>
  <w:style w:type="paragraph" w:customStyle="1" w:styleId="Default">
    <w:name w:val="Default"/>
    <w:uiPriority w:val="99"/>
    <w:rsid w:val="00F936CF"/>
    <w:pPr>
      <w:autoSpaceDE w:val="0"/>
      <w:autoSpaceDN w:val="0"/>
      <w:adjustRightInd w:val="0"/>
    </w:pPr>
    <w:rPr>
      <w:rFonts w:eastAsiaTheme="minorHAnsi"/>
      <w:color w:val="000000"/>
      <w:sz w:val="24"/>
      <w:szCs w:val="24"/>
      <w:lang w:val="en-US" w:eastAsia="en-US"/>
      <w14:ligatures w14:val="standardContextual"/>
    </w:rPr>
  </w:style>
  <w:style w:type="paragraph" w:styleId="af3">
    <w:name w:val="List Paragraph"/>
    <w:basedOn w:val="a"/>
    <w:link w:val="af4"/>
    <w:uiPriority w:val="99"/>
    <w:qFormat/>
    <w:rsid w:val="00F936CF"/>
    <w:pPr>
      <w:suppressAutoHyphens w:val="0"/>
      <w:spacing w:after="160" w:line="259" w:lineRule="auto"/>
      <w:ind w:left="720"/>
      <w:contextualSpacing/>
    </w:pPr>
    <w:rPr>
      <w:rFonts w:asciiTheme="minorHAnsi" w:hAnsiTheme="minorHAnsi"/>
      <w:kern w:val="2"/>
      <w:sz w:val="22"/>
      <w:lang w:val="en-US"/>
      <w14:ligatures w14:val="standardContextual"/>
    </w:rPr>
  </w:style>
  <w:style w:type="character" w:customStyle="1" w:styleId="af5">
    <w:name w:val="Основной текст_"/>
    <w:basedOn w:val="a0"/>
    <w:link w:val="12"/>
    <w:uiPriority w:val="99"/>
    <w:rsid w:val="00F936CF"/>
    <w:rPr>
      <w:sz w:val="32"/>
      <w:szCs w:val="32"/>
    </w:rPr>
  </w:style>
  <w:style w:type="paragraph" w:customStyle="1" w:styleId="12">
    <w:name w:val="Основной текст1"/>
    <w:basedOn w:val="a"/>
    <w:link w:val="af5"/>
    <w:uiPriority w:val="99"/>
    <w:rsid w:val="00F936CF"/>
    <w:pPr>
      <w:widowControl w:val="0"/>
      <w:suppressAutoHyphens w:val="0"/>
      <w:spacing w:after="160" w:line="252" w:lineRule="auto"/>
      <w:ind w:firstLine="400"/>
    </w:pPr>
    <w:rPr>
      <w:rFonts w:eastAsia="Times New Roman" w:cs="Times New Roman"/>
      <w:sz w:val="32"/>
      <w:szCs w:val="32"/>
      <w:lang w:val="es-ES" w:eastAsia="es-ES"/>
    </w:rPr>
  </w:style>
  <w:style w:type="character" w:customStyle="1" w:styleId="cs3b0a1abe">
    <w:name w:val="cs3b0a1abe"/>
    <w:basedOn w:val="a0"/>
    <w:uiPriority w:val="99"/>
    <w:rsid w:val="00F936CF"/>
  </w:style>
  <w:style w:type="paragraph" w:styleId="af6">
    <w:name w:val="Body Text"/>
    <w:basedOn w:val="a"/>
    <w:link w:val="af7"/>
    <w:uiPriority w:val="99"/>
    <w:rsid w:val="00F936CF"/>
    <w:pPr>
      <w:suppressAutoHyphens w:val="0"/>
      <w:spacing w:after="120" w:line="240" w:lineRule="auto"/>
    </w:pPr>
    <w:rPr>
      <w:rFonts w:eastAsia="Times New Roman" w:cs="Times New Roman"/>
      <w:szCs w:val="20"/>
      <w:lang w:eastAsia="ru-RU"/>
    </w:rPr>
  </w:style>
  <w:style w:type="character" w:customStyle="1" w:styleId="af7">
    <w:name w:val="Основной текст Знак"/>
    <w:basedOn w:val="a0"/>
    <w:link w:val="af6"/>
    <w:uiPriority w:val="99"/>
    <w:rsid w:val="00F936CF"/>
    <w:rPr>
      <w:lang w:val="ru-RU" w:eastAsia="ru-RU"/>
    </w:rPr>
  </w:style>
  <w:style w:type="paragraph" w:styleId="af8">
    <w:name w:val="Normal (Web)"/>
    <w:basedOn w:val="a"/>
    <w:uiPriority w:val="99"/>
    <w:rsid w:val="00F936CF"/>
    <w:pPr>
      <w:suppressAutoHyphens w:val="0"/>
      <w:spacing w:before="100" w:beforeAutospacing="1" w:after="100" w:afterAutospacing="1" w:line="240" w:lineRule="auto"/>
    </w:pPr>
    <w:rPr>
      <w:rFonts w:ascii="Arial Unicode MS" w:eastAsia="Arial Unicode MS" w:hAnsi="Arial Unicode MS" w:cs="Arial Unicode MS"/>
      <w:color w:val="000000"/>
      <w:sz w:val="24"/>
      <w:szCs w:val="24"/>
      <w:lang w:eastAsia="ru-RU"/>
    </w:rPr>
  </w:style>
  <w:style w:type="character" w:customStyle="1" w:styleId="cse547e71d">
    <w:name w:val="cse547e71d"/>
    <w:basedOn w:val="a0"/>
    <w:uiPriority w:val="99"/>
    <w:rsid w:val="00F936CF"/>
  </w:style>
  <w:style w:type="character" w:customStyle="1" w:styleId="200">
    <w:name w:val="Основной текст (20)_"/>
    <w:basedOn w:val="a0"/>
    <w:link w:val="201"/>
    <w:uiPriority w:val="99"/>
    <w:rsid w:val="00F936CF"/>
    <w:rPr>
      <w:sz w:val="26"/>
      <w:szCs w:val="26"/>
      <w:shd w:val="clear" w:color="auto" w:fill="FFFFFF"/>
    </w:rPr>
  </w:style>
  <w:style w:type="paragraph" w:customStyle="1" w:styleId="201">
    <w:name w:val="Основной текст (20)"/>
    <w:basedOn w:val="a"/>
    <w:link w:val="200"/>
    <w:uiPriority w:val="99"/>
    <w:rsid w:val="00F936CF"/>
    <w:pPr>
      <w:widowControl w:val="0"/>
      <w:shd w:val="clear" w:color="auto" w:fill="FFFFFF"/>
      <w:suppressAutoHyphens w:val="0"/>
      <w:spacing w:line="307" w:lineRule="exact"/>
      <w:jc w:val="both"/>
    </w:pPr>
    <w:rPr>
      <w:rFonts w:eastAsia="Times New Roman" w:cs="Times New Roman"/>
      <w:sz w:val="26"/>
      <w:szCs w:val="26"/>
      <w:lang w:val="es-ES" w:eastAsia="es-ES"/>
    </w:rPr>
  </w:style>
  <w:style w:type="character" w:customStyle="1" w:styleId="StrongEmphasis">
    <w:name w:val="Strong Emphasis"/>
    <w:uiPriority w:val="99"/>
    <w:rsid w:val="00F936CF"/>
    <w:rPr>
      <w:b/>
    </w:rPr>
  </w:style>
  <w:style w:type="character" w:customStyle="1" w:styleId="FontStyle22">
    <w:name w:val="Font Style22"/>
    <w:uiPriority w:val="99"/>
    <w:rsid w:val="00F936CF"/>
    <w:rPr>
      <w:rFonts w:ascii="Trebuchet MS" w:hAnsi="Trebuchet MS" w:cs="Trebuchet MS"/>
      <w:b/>
      <w:bCs/>
      <w:i/>
      <w:iCs/>
      <w:sz w:val="16"/>
      <w:szCs w:val="16"/>
    </w:rPr>
  </w:style>
  <w:style w:type="character" w:customStyle="1" w:styleId="normaltextrun">
    <w:name w:val="normaltextrun"/>
    <w:basedOn w:val="a0"/>
    <w:uiPriority w:val="99"/>
    <w:rsid w:val="00F936CF"/>
  </w:style>
  <w:style w:type="character" w:customStyle="1" w:styleId="eop">
    <w:name w:val="eop"/>
    <w:basedOn w:val="a0"/>
    <w:uiPriority w:val="99"/>
    <w:rsid w:val="00F936CF"/>
  </w:style>
  <w:style w:type="paragraph" w:customStyle="1" w:styleId="msonormalmrcssattr">
    <w:name w:val="msonormal_mr_css_attr"/>
    <w:basedOn w:val="a"/>
    <w:uiPriority w:val="99"/>
    <w:rsid w:val="00F936CF"/>
    <w:pPr>
      <w:suppressAutoHyphens w:val="0"/>
      <w:spacing w:before="100" w:beforeAutospacing="1" w:after="100" w:afterAutospacing="1" w:line="240" w:lineRule="auto"/>
    </w:pPr>
    <w:rPr>
      <w:rFonts w:eastAsia="Times New Roman" w:cs="Times New Roman"/>
      <w:sz w:val="24"/>
      <w:szCs w:val="24"/>
      <w:lang w:eastAsia="ru-RU"/>
    </w:rPr>
  </w:style>
  <w:style w:type="character" w:styleId="af9">
    <w:name w:val="Emphasis"/>
    <w:basedOn w:val="a0"/>
    <w:uiPriority w:val="99"/>
    <w:qFormat/>
    <w:rsid w:val="00F936CF"/>
    <w:rPr>
      <w:i/>
      <w:iCs/>
    </w:rPr>
  </w:style>
  <w:style w:type="paragraph" w:styleId="afa">
    <w:name w:val="No Spacing"/>
    <w:aliases w:val="Instructions"/>
    <w:link w:val="afb"/>
    <w:uiPriority w:val="99"/>
    <w:qFormat/>
    <w:rsid w:val="00F936CF"/>
    <w:rPr>
      <w:rFonts w:asciiTheme="minorHAnsi" w:eastAsiaTheme="minorHAnsi" w:hAnsiTheme="minorHAnsi" w:cstheme="minorBidi"/>
      <w:kern w:val="2"/>
      <w:sz w:val="22"/>
      <w:szCs w:val="22"/>
      <w:lang w:val="ru-RU" w:eastAsia="en-US"/>
      <w14:ligatures w14:val="standardContextual"/>
    </w:rPr>
  </w:style>
  <w:style w:type="character" w:customStyle="1" w:styleId="13">
    <w:name w:val="Заголовок №1_"/>
    <w:basedOn w:val="a0"/>
    <w:link w:val="14"/>
    <w:uiPriority w:val="99"/>
    <w:rsid w:val="00F936CF"/>
    <w:rPr>
      <w:b/>
      <w:bCs/>
      <w:sz w:val="28"/>
      <w:szCs w:val="28"/>
      <w:u w:val="single"/>
    </w:rPr>
  </w:style>
  <w:style w:type="paragraph" w:customStyle="1" w:styleId="14">
    <w:name w:val="Заголовок №1"/>
    <w:basedOn w:val="a"/>
    <w:link w:val="13"/>
    <w:uiPriority w:val="99"/>
    <w:rsid w:val="00F936CF"/>
    <w:pPr>
      <w:widowControl w:val="0"/>
      <w:suppressAutoHyphens w:val="0"/>
      <w:spacing w:after="300" w:line="240" w:lineRule="auto"/>
      <w:ind w:firstLine="800"/>
      <w:outlineLvl w:val="0"/>
    </w:pPr>
    <w:rPr>
      <w:rFonts w:eastAsia="Times New Roman" w:cs="Times New Roman"/>
      <w:b/>
      <w:bCs/>
      <w:sz w:val="28"/>
      <w:szCs w:val="28"/>
      <w:u w:val="single"/>
      <w:lang w:val="es-ES" w:eastAsia="es-ES"/>
    </w:rPr>
  </w:style>
  <w:style w:type="character" w:customStyle="1" w:styleId="afb">
    <w:name w:val="Без интервала Знак"/>
    <w:aliases w:val="Instructions Знак"/>
    <w:link w:val="afa"/>
    <w:uiPriority w:val="99"/>
    <w:locked/>
    <w:rsid w:val="00F936CF"/>
    <w:rPr>
      <w:rFonts w:asciiTheme="minorHAnsi" w:eastAsiaTheme="minorHAnsi" w:hAnsiTheme="minorHAnsi" w:cstheme="minorBidi"/>
      <w:kern w:val="2"/>
      <w:sz w:val="22"/>
      <w:szCs w:val="22"/>
      <w:lang w:val="ru-RU" w:eastAsia="en-US"/>
      <w14:ligatures w14:val="standardContextual"/>
    </w:rPr>
  </w:style>
  <w:style w:type="character" w:styleId="afc">
    <w:name w:val="Strong"/>
    <w:basedOn w:val="a0"/>
    <w:uiPriority w:val="99"/>
    <w:qFormat/>
    <w:rsid w:val="00F936CF"/>
    <w:rPr>
      <w:rFonts w:ascii="Times New Roman" w:hAnsi="Times New Roman" w:cs="Times New Roman"/>
      <w:b/>
    </w:rPr>
  </w:style>
  <w:style w:type="character" w:customStyle="1" w:styleId="breadcrumblast">
    <w:name w:val="breadcrumb_last"/>
    <w:basedOn w:val="a0"/>
    <w:uiPriority w:val="99"/>
    <w:rsid w:val="00F936CF"/>
  </w:style>
  <w:style w:type="paragraph" w:customStyle="1" w:styleId="cs3266721a">
    <w:name w:val="cs3266721a"/>
    <w:basedOn w:val="a"/>
    <w:uiPriority w:val="99"/>
    <w:rsid w:val="00F936CF"/>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csb0e2188c">
    <w:name w:val="csb0e2188c"/>
    <w:basedOn w:val="a0"/>
    <w:uiPriority w:val="99"/>
    <w:rsid w:val="00F936CF"/>
  </w:style>
  <w:style w:type="paragraph" w:customStyle="1" w:styleId="csd37709e7">
    <w:name w:val="csd37709e7"/>
    <w:basedOn w:val="a"/>
    <w:uiPriority w:val="99"/>
    <w:rsid w:val="00F936CF"/>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cs8b04219d">
    <w:name w:val="cs8b04219d"/>
    <w:basedOn w:val="a0"/>
    <w:uiPriority w:val="99"/>
    <w:rsid w:val="00F936CF"/>
  </w:style>
  <w:style w:type="character" w:customStyle="1" w:styleId="af4">
    <w:name w:val="Абзац списка Знак"/>
    <w:link w:val="af3"/>
    <w:uiPriority w:val="99"/>
    <w:locked/>
    <w:rsid w:val="00F936CF"/>
    <w:rPr>
      <w:rFonts w:asciiTheme="minorHAnsi" w:eastAsiaTheme="minorHAnsi" w:hAnsiTheme="minorHAnsi" w:cstheme="minorBidi"/>
      <w:kern w:val="2"/>
      <w:sz w:val="22"/>
      <w:szCs w:val="22"/>
      <w:lang w:val="en-US" w:eastAsia="en-US"/>
      <w14:ligatures w14:val="standardContextual"/>
    </w:rPr>
  </w:style>
  <w:style w:type="paragraph" w:customStyle="1" w:styleId="paragraph">
    <w:name w:val="paragraph"/>
    <w:basedOn w:val="a"/>
    <w:uiPriority w:val="99"/>
    <w:rsid w:val="00F936CF"/>
    <w:pPr>
      <w:suppressAutoHyphens w:val="0"/>
      <w:spacing w:line="240" w:lineRule="auto"/>
    </w:pPr>
    <w:rPr>
      <w:rFonts w:eastAsia="Times New Roman" w:cs="Times New Roman"/>
      <w:sz w:val="24"/>
      <w:szCs w:val="24"/>
      <w:lang w:val="en-US"/>
    </w:rPr>
  </w:style>
  <w:style w:type="paragraph" w:styleId="afd">
    <w:name w:val="Revision"/>
    <w:hidden/>
    <w:uiPriority w:val="99"/>
    <w:semiHidden/>
    <w:rsid w:val="00F936CF"/>
    <w:rPr>
      <w:rFonts w:asciiTheme="minorHAnsi" w:eastAsiaTheme="minorHAnsi" w:hAnsiTheme="minorHAnsi" w:cstheme="minorBidi"/>
      <w:sz w:val="22"/>
      <w:szCs w:val="22"/>
      <w:lang w:val="ru-RU" w:eastAsia="en-US"/>
    </w:rPr>
  </w:style>
  <w:style w:type="character" w:styleId="afe">
    <w:name w:val="annotation reference"/>
    <w:basedOn w:val="a0"/>
    <w:uiPriority w:val="99"/>
    <w:semiHidden/>
    <w:unhideWhenUsed/>
    <w:rsid w:val="00F936CF"/>
    <w:rPr>
      <w:sz w:val="16"/>
      <w:szCs w:val="16"/>
    </w:rPr>
  </w:style>
  <w:style w:type="paragraph" w:styleId="aff">
    <w:name w:val="annotation text"/>
    <w:basedOn w:val="a"/>
    <w:link w:val="aff0"/>
    <w:uiPriority w:val="99"/>
    <w:unhideWhenUsed/>
    <w:rsid w:val="00F936CF"/>
    <w:pPr>
      <w:suppressAutoHyphens w:val="0"/>
      <w:spacing w:after="160" w:line="240" w:lineRule="auto"/>
    </w:pPr>
    <w:rPr>
      <w:rFonts w:asciiTheme="minorHAnsi" w:hAnsiTheme="minorHAnsi"/>
      <w:szCs w:val="20"/>
    </w:rPr>
  </w:style>
  <w:style w:type="character" w:customStyle="1" w:styleId="aff0">
    <w:name w:val="Текст примечания Знак"/>
    <w:basedOn w:val="a0"/>
    <w:link w:val="aff"/>
    <w:uiPriority w:val="99"/>
    <w:rsid w:val="00F936CF"/>
    <w:rPr>
      <w:rFonts w:asciiTheme="minorHAnsi" w:eastAsiaTheme="minorHAnsi" w:hAnsiTheme="minorHAnsi" w:cstheme="minorBidi"/>
      <w:lang w:val="ru-RU" w:eastAsia="en-US"/>
    </w:rPr>
  </w:style>
  <w:style w:type="paragraph" w:styleId="aff1">
    <w:name w:val="annotation subject"/>
    <w:basedOn w:val="aff"/>
    <w:next w:val="aff"/>
    <w:link w:val="aff2"/>
    <w:uiPriority w:val="99"/>
    <w:semiHidden/>
    <w:unhideWhenUsed/>
    <w:rsid w:val="00F936CF"/>
    <w:rPr>
      <w:b/>
      <w:bCs/>
    </w:rPr>
  </w:style>
  <w:style w:type="character" w:customStyle="1" w:styleId="aff2">
    <w:name w:val="Тема примечания Знак"/>
    <w:basedOn w:val="aff0"/>
    <w:link w:val="aff1"/>
    <w:uiPriority w:val="99"/>
    <w:semiHidden/>
    <w:rsid w:val="00F936CF"/>
    <w:rPr>
      <w:rFonts w:asciiTheme="minorHAnsi" w:eastAsiaTheme="minorHAnsi" w:hAnsiTheme="minorHAnsi" w:cstheme="minorBidi"/>
      <w:b/>
      <w:bCs/>
      <w:lang w:val="ru-RU" w:eastAsia="en-US"/>
    </w:rPr>
  </w:style>
  <w:style w:type="paragraph" w:customStyle="1" w:styleId="msolistparagraphcxspfirstmrcssattr">
    <w:name w:val="msolistparagraphcxspfirst_mr_css_attr"/>
    <w:basedOn w:val="a"/>
    <w:uiPriority w:val="99"/>
    <w:rsid w:val="00F936CF"/>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msolistparagraphcxspmiddlemrcssattr">
    <w:name w:val="msolistparagraphcxspmiddle_mr_css_attr"/>
    <w:basedOn w:val="a"/>
    <w:uiPriority w:val="99"/>
    <w:rsid w:val="00F936CF"/>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apple-converted-space">
    <w:name w:val="apple-converted-space"/>
    <w:basedOn w:val="a0"/>
    <w:uiPriority w:val="99"/>
    <w:rsid w:val="00F936CF"/>
  </w:style>
  <w:style w:type="character" w:styleId="aff3">
    <w:name w:val="Unresolved Mention"/>
    <w:basedOn w:val="a0"/>
    <w:uiPriority w:val="99"/>
    <w:semiHidden/>
    <w:unhideWhenUsed/>
    <w:rsid w:val="00F936CF"/>
    <w:rPr>
      <w:color w:val="605E5C"/>
      <w:shd w:val="clear" w:color="auto" w:fill="E1DFDD"/>
    </w:rPr>
  </w:style>
  <w:style w:type="character" w:customStyle="1" w:styleId="15">
    <w:name w:val="Неразрешенное упоминание1"/>
    <w:uiPriority w:val="99"/>
    <w:semiHidden/>
    <w:rsid w:val="00F936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turkmenistan/reports/nap-evaluation-report-turkmenistan-2018-2022" TargetMode="External"/><Relationship Id="rId13" Type="http://schemas.openxmlformats.org/officeDocument/2006/relationships/hyperlink" Target="https://www.youtube.com/watch?v=AZAyJAOp1_o" TargetMode="External"/><Relationship Id="rId18" Type="http://schemas.openxmlformats.org/officeDocument/2006/relationships/hyperlink" Target="https://ombudsman.gov.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minjust.gov.tm/%20" TargetMode="External"/><Relationship Id="rId7" Type="http://schemas.openxmlformats.org/officeDocument/2006/relationships/image" Target="media/image1.wmf"/><Relationship Id="rId12" Type="http://schemas.openxmlformats.org/officeDocument/2006/relationships/hyperlink" Target="https://ombudsman.gov.tm/" TargetMode="External"/><Relationship Id="rId17" Type="http://schemas.openxmlformats.org/officeDocument/2006/relationships/hyperlink" Target="https://fineconomic.gov.tm/ru/vnrt"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minjust.gov.tm/%20" TargetMode="External"/><Relationship Id="rId20" Type="http://schemas.openxmlformats.org/officeDocument/2006/relationships/hyperlink" Target="https://turkmenportal.com/blog/64902/v-turkmenskom-gosudarstvennom-universitete-otkroyut-novoe-napravlenie-podgotovki-socialnaya-rabota"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turkmenistan/reports/progress-every-child-turkmenistan"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minjust.gov.tm/%20" TargetMode="External"/><Relationship Id="rId23" Type="http://schemas.openxmlformats.org/officeDocument/2006/relationships/hyperlink" Target="https://minjust.gov.tm/%20" TargetMode="External"/><Relationship Id="rId28" Type="http://schemas.openxmlformats.org/officeDocument/2006/relationships/header" Target="header3.xml"/><Relationship Id="rId10" Type="http://schemas.openxmlformats.org/officeDocument/2006/relationships/hyperlink" Target="https://www.stat.gov.tm/" TargetMode="External"/><Relationship Id="rId19" Type="http://schemas.openxmlformats.org/officeDocument/2006/relationships/hyperlink" Target="https://minjust.gov.tm/%2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nicef.org/turkmenistan/documents/national-action-plan-realization-childrens-rights-turkmenistan-2023-2028-napc" TargetMode="External"/><Relationship Id="rId14" Type="http://schemas.openxmlformats.org/officeDocument/2006/relationships/hyperlink" Target="https://instsld.gov.tm" TargetMode="External"/><Relationship Id="rId22" Type="http://schemas.openxmlformats.org/officeDocument/2006/relationships/hyperlink" Target="https://minjust.gov.tm/%20"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29</Pages>
  <Words>9847</Words>
  <Characters>71689</Characters>
  <Application>Microsoft Office Word</Application>
  <DocSecurity>0</DocSecurity>
  <Lines>10241</Lines>
  <Paragraphs>3135</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78401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CRC/C/TKM/RQ/5-6</dc:title>
  <dc:subject/>
  <dc:creator>Olga OVTCHINNIKOVA</dc:creator>
  <cp:keywords/>
  <cp:lastModifiedBy>Olga Ovchinnikova</cp:lastModifiedBy>
  <cp:revision>3</cp:revision>
  <cp:lastPrinted>2024-07-19T12:21:00Z</cp:lastPrinted>
  <dcterms:created xsi:type="dcterms:W3CDTF">2024-07-19T12:21:00Z</dcterms:created>
  <dcterms:modified xsi:type="dcterms:W3CDTF">2024-07-19T12:23:00Z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