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7D10AD">
                <w:t>C.12/CZE/Q/2</w:t>
              </w:r>
            </w:fldSimple>
            <w:r w:rsidR="007D10AD">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7D10AD">
                <w:rPr>
                  <w:lang w:val="en-US"/>
                </w:rPr>
                <w:t>19 December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7D10AD" w:rsidRPr="00032C7C" w:rsidRDefault="007D10AD" w:rsidP="00032C7C">
      <w:pPr>
        <w:spacing w:before="120"/>
        <w:rPr>
          <w:b/>
          <w:sz w:val="24"/>
          <w:szCs w:val="24"/>
        </w:rPr>
      </w:pPr>
      <w:r w:rsidRPr="00032C7C">
        <w:rPr>
          <w:b/>
          <w:sz w:val="24"/>
          <w:szCs w:val="24"/>
        </w:rPr>
        <w:t xml:space="preserve">Комитет по экономическим, социальным </w:t>
      </w:r>
      <w:r w:rsidR="00543FB2">
        <w:rPr>
          <w:b/>
          <w:sz w:val="24"/>
          <w:szCs w:val="24"/>
        </w:rPr>
        <w:br/>
      </w:r>
      <w:r w:rsidRPr="00032C7C">
        <w:rPr>
          <w:b/>
          <w:sz w:val="24"/>
          <w:szCs w:val="24"/>
        </w:rPr>
        <w:t>и культурным правам</w:t>
      </w:r>
    </w:p>
    <w:p w:rsidR="007D10AD" w:rsidRPr="007D10AD" w:rsidRDefault="00032C7C" w:rsidP="00032C7C">
      <w:pPr>
        <w:pStyle w:val="HChGR"/>
      </w:pPr>
      <w:r w:rsidRPr="00543FB2">
        <w:tab/>
      </w:r>
      <w:r w:rsidRPr="00543FB2">
        <w:tab/>
      </w:r>
      <w:r w:rsidR="007D10AD" w:rsidRPr="007D10AD">
        <w:t>Перечень вопросов, связанных с рассмотрением второго периодического доклада Чешской Республики</w:t>
      </w:r>
      <w:r w:rsidR="007D10AD" w:rsidRPr="00543FB2">
        <w:rPr>
          <w:b w:val="0"/>
          <w:sz w:val="18"/>
          <w:szCs w:val="18"/>
        </w:rPr>
        <w:footnoteReference w:customMarkFollows="1" w:id="1"/>
        <w:t>*</w:t>
      </w:r>
      <w:r w:rsidR="007D10AD" w:rsidRPr="007D10AD">
        <w:t xml:space="preserve"> </w:t>
      </w:r>
    </w:p>
    <w:p w:rsidR="007D10AD" w:rsidRPr="007D10AD" w:rsidRDefault="00032C7C" w:rsidP="00032C7C">
      <w:pPr>
        <w:pStyle w:val="HChGR"/>
      </w:pPr>
      <w:r w:rsidRPr="00543FB2">
        <w:tab/>
      </w:r>
      <w:r w:rsidR="007D10AD" w:rsidRPr="007D10AD">
        <w:rPr>
          <w:lang w:val="en-US"/>
        </w:rPr>
        <w:t>I</w:t>
      </w:r>
      <w:r w:rsidR="007D10AD" w:rsidRPr="007D10AD">
        <w:t>.</w:t>
      </w:r>
      <w:r w:rsidR="007D10AD" w:rsidRPr="007D10AD">
        <w:tab/>
        <w:t>Общая информация</w:t>
      </w:r>
    </w:p>
    <w:p w:rsidR="007D10AD" w:rsidRPr="007D10AD" w:rsidRDefault="007D10AD" w:rsidP="00032C7C">
      <w:pPr>
        <w:pStyle w:val="SingleTxtGR"/>
      </w:pPr>
      <w:r w:rsidRPr="007D10AD">
        <w:t>1.</w:t>
      </w:r>
      <w:r w:rsidRPr="007D10AD">
        <w:tab/>
        <w:t>С учетом поправки 2002 года к статье 10 Конституции, согласно которой международные договоры имеют преимущественную силу над внутренними з</w:t>
      </w:r>
      <w:r w:rsidRPr="007D10AD">
        <w:t>а</w:t>
      </w:r>
      <w:r w:rsidRPr="007D10AD">
        <w:t>конами, просьба представить информацию о случаях, если таковые имели м</w:t>
      </w:r>
      <w:r w:rsidRPr="007D10AD">
        <w:t>е</w:t>
      </w:r>
      <w:r w:rsidRPr="007D10AD">
        <w:t xml:space="preserve">сто, когда на </w:t>
      </w:r>
      <w:r w:rsidR="00032C7C">
        <w:t>П</w:t>
      </w:r>
      <w:r w:rsidRPr="007D10AD">
        <w:t xml:space="preserve">акт ссылались в судах или когда </w:t>
      </w:r>
      <w:r w:rsidR="00032C7C">
        <w:t>он</w:t>
      </w:r>
      <w:r w:rsidRPr="007D10AD">
        <w:t xml:space="preserve"> применялся ими.</w:t>
      </w:r>
    </w:p>
    <w:p w:rsidR="007D10AD" w:rsidRPr="007D10AD" w:rsidRDefault="007D10AD" w:rsidP="00032C7C">
      <w:pPr>
        <w:pStyle w:val="SingleTxtGR"/>
      </w:pPr>
      <w:r w:rsidRPr="007D10AD">
        <w:t>2.</w:t>
      </w:r>
      <w:r w:rsidRPr="007D10AD">
        <w:tab/>
        <w:t xml:space="preserve">Просьба указать, какие </w:t>
      </w:r>
      <w:r w:rsidR="00032C7C" w:rsidRPr="007D10AD">
        <w:t xml:space="preserve">меры </w:t>
      </w:r>
      <w:r w:rsidRPr="007D10AD">
        <w:t>были приняты по укреплению национальн</w:t>
      </w:r>
      <w:r w:rsidRPr="007D10AD">
        <w:t>о</w:t>
      </w:r>
      <w:r w:rsidRPr="007D10AD">
        <w:t>го правозащитного учреждения государства-участника с целью приведения его в полное соответствие с принципами, касающи</w:t>
      </w:r>
      <w:r w:rsidR="00032C7C">
        <w:t>мися</w:t>
      </w:r>
      <w:r w:rsidRPr="007D10AD">
        <w:t xml:space="preserve"> статуса национальных у</w:t>
      </w:r>
      <w:r w:rsidRPr="007D10AD">
        <w:t>ч</w:t>
      </w:r>
      <w:r w:rsidRPr="007D10AD">
        <w:t>реждений (Парижские принципы)</w:t>
      </w:r>
      <w:r w:rsidR="00032C7C">
        <w:t>,</w:t>
      </w:r>
      <w:r w:rsidRPr="007D10AD">
        <w:t xml:space="preserve"> и по обращению с просьбой о его аккред</w:t>
      </w:r>
      <w:r w:rsidRPr="007D10AD">
        <w:t>и</w:t>
      </w:r>
      <w:r w:rsidRPr="007D10AD">
        <w:t>тации Международным координационным комитет</w:t>
      </w:r>
      <w:r w:rsidR="00032C7C">
        <w:t>ом</w:t>
      </w:r>
      <w:r w:rsidRPr="007D10AD">
        <w:t xml:space="preserve"> национальных правоз</w:t>
      </w:r>
      <w:r w:rsidRPr="007D10AD">
        <w:t>а</w:t>
      </w:r>
      <w:r w:rsidRPr="007D10AD">
        <w:t>щитных учреждений, занимающихся поощрением и защитой прав человека. Просьба также указать</w:t>
      </w:r>
      <w:r w:rsidR="00543FB2">
        <w:t>,</w:t>
      </w:r>
      <w:r w:rsidRPr="007D10AD">
        <w:t xml:space="preserve"> наделен</w:t>
      </w:r>
      <w:r w:rsidR="00032C7C">
        <w:t>о ли оно</w:t>
      </w:r>
      <w:r w:rsidRPr="007D10AD">
        <w:t xml:space="preserve"> мандатом по защите экономических, социальных и культурных прав.</w:t>
      </w:r>
    </w:p>
    <w:p w:rsidR="007D10AD" w:rsidRPr="007D10AD" w:rsidRDefault="00032C7C" w:rsidP="00032C7C">
      <w:pPr>
        <w:pStyle w:val="HChGR"/>
      </w:pPr>
      <w:r w:rsidRPr="00032C7C">
        <w:tab/>
      </w:r>
      <w:r w:rsidR="007D10AD" w:rsidRPr="007D10AD">
        <w:rPr>
          <w:lang w:val="en-US"/>
        </w:rPr>
        <w:t>II</w:t>
      </w:r>
      <w:r w:rsidR="007D10AD" w:rsidRPr="007D10AD">
        <w:t>.</w:t>
      </w:r>
      <w:r w:rsidR="007D10AD" w:rsidRPr="007D10AD">
        <w:tab/>
        <w:t>Вопросы, касающиеся общих положений Пакта (статьи 1−5)</w:t>
      </w:r>
    </w:p>
    <w:p w:rsidR="007D10AD" w:rsidRPr="007D10AD" w:rsidRDefault="00032C7C" w:rsidP="00032C7C">
      <w:pPr>
        <w:pStyle w:val="H1GR"/>
      </w:pPr>
      <w:r>
        <w:rPr>
          <w:lang w:val="en-US"/>
        </w:rPr>
        <w:tab/>
      </w:r>
      <w:r>
        <w:rPr>
          <w:lang w:val="en-US"/>
        </w:rPr>
        <w:tab/>
      </w:r>
      <w:r w:rsidR="007D10AD" w:rsidRPr="007D10AD">
        <w:t>Пункт 2 статьи 2 − Недискриминация</w:t>
      </w:r>
    </w:p>
    <w:p w:rsidR="007D10AD" w:rsidRPr="007D10AD" w:rsidRDefault="007D10AD" w:rsidP="00032C7C">
      <w:pPr>
        <w:pStyle w:val="SingleTxtGR"/>
      </w:pPr>
      <w:r w:rsidRPr="007D10AD">
        <w:t>3.</w:t>
      </w:r>
      <w:r w:rsidRPr="007D10AD">
        <w:tab/>
        <w:t xml:space="preserve">Просьба пояснить, </w:t>
      </w:r>
      <w:r w:rsidR="00A03A38">
        <w:t xml:space="preserve">почему невелико число случаев </w:t>
      </w:r>
      <w:r w:rsidRPr="007D10AD">
        <w:t>дискриминации, о к</w:t>
      </w:r>
      <w:r w:rsidRPr="007D10AD">
        <w:t>о</w:t>
      </w:r>
      <w:r w:rsidRPr="007D10AD">
        <w:t xml:space="preserve">торых сообщило Управление труда, </w:t>
      </w:r>
      <w:r w:rsidR="00A03A38">
        <w:t>а также случаев</w:t>
      </w:r>
      <w:r w:rsidRPr="007D10AD">
        <w:t xml:space="preserve"> сексуального домогател</w:t>
      </w:r>
      <w:r w:rsidRPr="007D10AD">
        <w:t>ь</w:t>
      </w:r>
      <w:r w:rsidRPr="007D10AD">
        <w:t xml:space="preserve">ства. Просьба представить также информацию об эффективности мер </w:t>
      </w:r>
      <w:r w:rsidR="00A03A38">
        <w:t xml:space="preserve">по </w:t>
      </w:r>
      <w:r w:rsidRPr="007D10AD">
        <w:t>бор</w:t>
      </w:r>
      <w:r w:rsidRPr="007D10AD">
        <w:t>ь</w:t>
      </w:r>
      <w:r w:rsidRPr="007D10AD">
        <w:t>б</w:t>
      </w:r>
      <w:r w:rsidR="00A03A38">
        <w:t>е</w:t>
      </w:r>
      <w:r w:rsidRPr="007D10AD">
        <w:t xml:space="preserve"> с дискриминацией, в том числе обновленные статистические данные о сл</w:t>
      </w:r>
      <w:r w:rsidRPr="007D10AD">
        <w:t>у</w:t>
      </w:r>
      <w:r w:rsidRPr="007D10AD">
        <w:t>чаях нарушения запрета на дискриминацию с точки зрения осуществления иных экономических, социальных и культурных прав, чем прав</w:t>
      </w:r>
      <w:r w:rsidR="00A03A38">
        <w:t>а</w:t>
      </w:r>
      <w:r w:rsidRPr="007D10AD">
        <w:t xml:space="preserve"> в области з</w:t>
      </w:r>
      <w:r w:rsidRPr="007D10AD">
        <w:t>а</w:t>
      </w:r>
      <w:r w:rsidRPr="007D10AD">
        <w:t>нятости.</w:t>
      </w:r>
    </w:p>
    <w:p w:rsidR="007D10AD" w:rsidRPr="007D10AD" w:rsidRDefault="007D10AD" w:rsidP="00032C7C">
      <w:pPr>
        <w:pStyle w:val="SingleTxtGR"/>
      </w:pPr>
      <w:r w:rsidRPr="007D10AD">
        <w:t>4.</w:t>
      </w:r>
      <w:r w:rsidRPr="007D10AD">
        <w:tab/>
        <w:t>Просьба представить обновленную информацию о воздействии мер, пр</w:t>
      </w:r>
      <w:r w:rsidRPr="007D10AD">
        <w:t>и</w:t>
      </w:r>
      <w:r w:rsidRPr="007D10AD">
        <w:t>нятых в целях предупреждения расизма, ксенофобии и насилия по расовым м</w:t>
      </w:r>
      <w:r w:rsidRPr="007D10AD">
        <w:t>о</w:t>
      </w:r>
      <w:r w:rsidRPr="007D10AD">
        <w:t xml:space="preserve">тивам и борьбы с ними, а также расследования преступлений </w:t>
      </w:r>
      <w:r w:rsidR="00A03A38">
        <w:t xml:space="preserve">на расовой почве </w:t>
      </w:r>
      <w:r w:rsidRPr="007D10AD">
        <w:t xml:space="preserve">и </w:t>
      </w:r>
      <w:r w:rsidR="00A03A38">
        <w:t>значения соответствующих мер наказания за их совершение</w:t>
      </w:r>
      <w:r w:rsidRPr="007D10AD">
        <w:t>.</w:t>
      </w:r>
    </w:p>
    <w:p w:rsidR="007D10AD" w:rsidRPr="007D10AD" w:rsidRDefault="007D10AD" w:rsidP="00032C7C">
      <w:pPr>
        <w:pStyle w:val="SingleTxtGR"/>
      </w:pPr>
      <w:r w:rsidRPr="007D10AD">
        <w:t>5.</w:t>
      </w:r>
      <w:r w:rsidRPr="007D10AD">
        <w:tab/>
      </w:r>
      <w:r w:rsidR="00A03A38">
        <w:t>В отношении</w:t>
      </w:r>
      <w:r w:rsidRPr="007D10AD">
        <w:t xml:space="preserve"> решения пробл</w:t>
      </w:r>
      <w:r w:rsidR="00A03A38">
        <w:t>емы социальной изоляции рома</w:t>
      </w:r>
      <w:r w:rsidRPr="007D10AD">
        <w:t xml:space="preserve"> просьба п</w:t>
      </w:r>
      <w:r w:rsidRPr="007D10AD">
        <w:t>о</w:t>
      </w:r>
      <w:r w:rsidRPr="007D10AD">
        <w:t>яснить, в какой степени изменения в области жилья и содействие занятости и</w:t>
      </w:r>
      <w:r w:rsidR="00615B36">
        <w:t> </w:t>
      </w:r>
      <w:r w:rsidRPr="007D10AD">
        <w:t>образованию, как это было рекомендовано в анализе 2005 года, упомянутом в</w:t>
      </w:r>
      <w:r w:rsidR="00615B36">
        <w:t> </w:t>
      </w:r>
      <w:r w:rsidRPr="007D10AD">
        <w:t xml:space="preserve">пунктах 64 и 66 доклада государства, а также </w:t>
      </w:r>
      <w:r w:rsidR="001255AE">
        <w:t>осуществление</w:t>
      </w:r>
      <w:r w:rsidRPr="007D10AD">
        <w:t xml:space="preserve"> </w:t>
      </w:r>
      <w:r w:rsidR="001255AE">
        <w:t>К</w:t>
      </w:r>
      <w:r w:rsidRPr="007D10AD">
        <w:t>онцепции и</w:t>
      </w:r>
      <w:r w:rsidRPr="007D10AD">
        <w:t>н</w:t>
      </w:r>
      <w:r w:rsidRPr="007D10AD">
        <w:t xml:space="preserve">теграции рома 2010 года </w:t>
      </w:r>
      <w:r w:rsidR="001255AE">
        <w:t xml:space="preserve">способствовали </w:t>
      </w:r>
      <w:r w:rsidRPr="007D10AD">
        <w:t xml:space="preserve">достижению прогресса в интеграции рома и </w:t>
      </w:r>
      <w:r w:rsidR="001255AE">
        <w:t>реализации</w:t>
      </w:r>
      <w:r w:rsidRPr="007D10AD">
        <w:t xml:space="preserve"> ими свои</w:t>
      </w:r>
      <w:r w:rsidR="001255AE">
        <w:t>х</w:t>
      </w:r>
      <w:r w:rsidRPr="007D10AD">
        <w:t xml:space="preserve"> экономически</w:t>
      </w:r>
      <w:r w:rsidR="001255AE">
        <w:t>х</w:t>
      </w:r>
      <w:r w:rsidRPr="007D10AD">
        <w:t>, социальны</w:t>
      </w:r>
      <w:r w:rsidR="001255AE">
        <w:t>х</w:t>
      </w:r>
      <w:r w:rsidRPr="007D10AD">
        <w:t xml:space="preserve"> и культурны</w:t>
      </w:r>
      <w:r w:rsidR="001255AE">
        <w:t>х</w:t>
      </w:r>
      <w:r w:rsidRPr="007D10AD">
        <w:t xml:space="preserve"> пр</w:t>
      </w:r>
      <w:r w:rsidRPr="007D10AD">
        <w:t>а</w:t>
      </w:r>
      <w:r w:rsidRPr="007D10AD">
        <w:t>в.</w:t>
      </w:r>
    </w:p>
    <w:p w:rsidR="007D10AD" w:rsidRPr="007D10AD" w:rsidRDefault="007D10AD" w:rsidP="00032C7C">
      <w:pPr>
        <w:pStyle w:val="SingleTxtGR"/>
      </w:pPr>
      <w:r w:rsidRPr="007D10AD">
        <w:t>6.</w:t>
      </w:r>
      <w:r w:rsidRPr="007D10AD">
        <w:tab/>
        <w:t xml:space="preserve">Просьба представить информацию о воздействии осуществления </w:t>
      </w:r>
      <w:r w:rsidR="001255AE">
        <w:t>Н</w:t>
      </w:r>
      <w:r w:rsidRPr="007D10AD">
        <w:t>аци</w:t>
      </w:r>
      <w:r w:rsidRPr="007D10AD">
        <w:t>о</w:t>
      </w:r>
      <w:r w:rsidRPr="007D10AD">
        <w:t xml:space="preserve">нального плана действий по поддержке и интеграции инвалидов на </w:t>
      </w:r>
      <w:r w:rsidR="00615B36">
        <w:br/>
      </w:r>
      <w:r w:rsidRPr="007D10AD">
        <w:t xml:space="preserve">2006−2009 годы и последующих планов действий, в том числе </w:t>
      </w:r>
      <w:r w:rsidR="001255AE">
        <w:t xml:space="preserve">с точки зрения </w:t>
      </w:r>
      <w:r w:rsidRPr="007D10AD">
        <w:t>борьбы с с</w:t>
      </w:r>
      <w:r w:rsidRPr="007D10AD">
        <w:t>о</w:t>
      </w:r>
      <w:r w:rsidRPr="007D10AD">
        <w:t>циальной изоляцией инвалидов и негативными предрассудками в их отношении. Просьба также указать, предусматривает ли законодательство гос</w:t>
      </w:r>
      <w:r w:rsidRPr="007D10AD">
        <w:t>у</w:t>
      </w:r>
      <w:r w:rsidRPr="007D10AD">
        <w:t>дарства-участника обязанность предоставлять инвалидам в разумной степени приемл</w:t>
      </w:r>
      <w:r w:rsidRPr="007D10AD">
        <w:t>е</w:t>
      </w:r>
      <w:r w:rsidRPr="007D10AD">
        <w:t>мое жилье. Кроме того, просьба представить информацию о мерах, принятых с целью по</w:t>
      </w:r>
      <w:r w:rsidRPr="007D10AD">
        <w:t>д</w:t>
      </w:r>
      <w:r w:rsidRPr="007D10AD">
        <w:t>готовки надежных статистических данных о пользовании инвалидами эконом</w:t>
      </w:r>
      <w:r w:rsidRPr="007D10AD">
        <w:t>и</w:t>
      </w:r>
      <w:r w:rsidRPr="007D10AD">
        <w:t>ческими, социальными и культурными правами.</w:t>
      </w:r>
    </w:p>
    <w:p w:rsidR="007D10AD" w:rsidRPr="007D10AD" w:rsidRDefault="001255AE" w:rsidP="001255AE">
      <w:pPr>
        <w:pStyle w:val="H1GR"/>
      </w:pPr>
      <w:r>
        <w:tab/>
      </w:r>
      <w:r>
        <w:tab/>
      </w:r>
      <w:r w:rsidR="007D10AD" w:rsidRPr="007D10AD">
        <w:t>Статья 3 − Равные права мужчин и женщин</w:t>
      </w:r>
    </w:p>
    <w:p w:rsidR="007D10AD" w:rsidRPr="007D10AD" w:rsidRDefault="007D10AD" w:rsidP="00032C7C">
      <w:pPr>
        <w:pStyle w:val="SingleTxtGR"/>
      </w:pPr>
      <w:r w:rsidRPr="007D10AD">
        <w:t>7.</w:t>
      </w:r>
      <w:r w:rsidRPr="007D10AD">
        <w:tab/>
        <w:t>Просьба представить информацию, в том числе статистические данные</w:t>
      </w:r>
      <w:r w:rsidR="001255AE">
        <w:t>,</w:t>
      </w:r>
      <w:r w:rsidRPr="007D10AD">
        <w:t xml:space="preserve"> о</w:t>
      </w:r>
      <w:r w:rsidR="00615B36">
        <w:t> </w:t>
      </w:r>
      <w:r w:rsidRPr="007D10AD">
        <w:t>применении временного положения, направленного на обеспечение равного доступа мужчин и женщин к возможностям</w:t>
      </w:r>
      <w:r w:rsidR="001255AE">
        <w:t xml:space="preserve"> в области</w:t>
      </w:r>
      <w:r w:rsidRPr="007D10AD">
        <w:t xml:space="preserve"> трудоустройства и пр</w:t>
      </w:r>
      <w:r w:rsidRPr="007D10AD">
        <w:t>о</w:t>
      </w:r>
      <w:r w:rsidRPr="007D10AD">
        <w:t>фессиональной подготовки.</w:t>
      </w:r>
    </w:p>
    <w:p w:rsidR="007D10AD" w:rsidRPr="007D10AD" w:rsidRDefault="007D10AD" w:rsidP="00032C7C">
      <w:pPr>
        <w:pStyle w:val="SingleTxtGR"/>
      </w:pPr>
      <w:r w:rsidRPr="007D10AD">
        <w:t>8.</w:t>
      </w:r>
      <w:r w:rsidRPr="007D10AD">
        <w:tab/>
        <w:t xml:space="preserve">Просьба проинформировать Комитет о </w:t>
      </w:r>
      <w:r w:rsidR="001255AE">
        <w:t>результативности</w:t>
      </w:r>
      <w:r w:rsidRPr="007D10AD">
        <w:t xml:space="preserve"> мер, принятых с</w:t>
      </w:r>
      <w:r w:rsidR="00615B36">
        <w:t> </w:t>
      </w:r>
      <w:r w:rsidRPr="007D10AD">
        <w:t xml:space="preserve">целью решения проблемы низкой представленности женщин на высоких </w:t>
      </w:r>
      <w:r w:rsidR="001255AE">
        <w:t>р</w:t>
      </w:r>
      <w:r w:rsidR="001255AE">
        <w:t>у</w:t>
      </w:r>
      <w:r w:rsidR="001255AE">
        <w:t>ководящих</w:t>
      </w:r>
      <w:r w:rsidRPr="007D10AD">
        <w:t xml:space="preserve"> должностях (горизонтальная гендерная сегрегация) и </w:t>
      </w:r>
      <w:r w:rsidR="001255AE">
        <w:t xml:space="preserve">их </w:t>
      </w:r>
      <w:r w:rsidRPr="007D10AD">
        <w:t>концентр</w:t>
      </w:r>
      <w:r w:rsidRPr="007D10AD">
        <w:t>а</w:t>
      </w:r>
      <w:r w:rsidRPr="007D10AD">
        <w:t>ции в ряде секторов экономики</w:t>
      </w:r>
      <w:r w:rsidR="001255AE">
        <w:t>, а также о</w:t>
      </w:r>
      <w:r w:rsidRPr="007D10AD">
        <w:t xml:space="preserve"> видах их занятости (вертикальная генде</w:t>
      </w:r>
      <w:r w:rsidRPr="007D10AD">
        <w:t>р</w:t>
      </w:r>
      <w:r w:rsidRPr="007D10AD">
        <w:t>ная сегрегация) в государстве-участнике.</w:t>
      </w:r>
    </w:p>
    <w:p w:rsidR="007D10AD" w:rsidRPr="007D10AD" w:rsidRDefault="001255AE" w:rsidP="001255AE">
      <w:pPr>
        <w:pStyle w:val="HChGR"/>
      </w:pPr>
      <w:r>
        <w:tab/>
      </w:r>
      <w:r w:rsidR="007D10AD" w:rsidRPr="007D10AD">
        <w:rPr>
          <w:lang w:val="en-US"/>
        </w:rPr>
        <w:t>III</w:t>
      </w:r>
      <w:r w:rsidR="007D10AD" w:rsidRPr="007D10AD">
        <w:t>.</w:t>
      </w:r>
      <w:r w:rsidR="007D10AD" w:rsidRPr="007D10AD">
        <w:tab/>
        <w:t>Вопросы, касающиеся конкретных положений Пакта (статьи 6−15)</w:t>
      </w:r>
    </w:p>
    <w:p w:rsidR="007D10AD" w:rsidRPr="007D10AD" w:rsidRDefault="001255AE" w:rsidP="0003221F">
      <w:pPr>
        <w:pStyle w:val="H1GR"/>
        <w:spacing w:before="240"/>
      </w:pPr>
      <w:r>
        <w:tab/>
      </w:r>
      <w:r>
        <w:tab/>
      </w:r>
      <w:r w:rsidR="007D10AD" w:rsidRPr="007D10AD">
        <w:t>Статья 6 − Право на труд</w:t>
      </w:r>
    </w:p>
    <w:p w:rsidR="007D10AD" w:rsidRPr="007D10AD" w:rsidRDefault="007D10AD" w:rsidP="00032C7C">
      <w:pPr>
        <w:pStyle w:val="SingleTxtGR"/>
      </w:pPr>
      <w:r w:rsidRPr="007D10AD">
        <w:t>9.</w:t>
      </w:r>
      <w:r w:rsidRPr="007D10AD">
        <w:tab/>
        <w:t>Просьба представить информацию, в том числе обновленные статистич</w:t>
      </w:r>
      <w:r w:rsidRPr="007D10AD">
        <w:t>е</w:t>
      </w:r>
      <w:r w:rsidRPr="007D10AD">
        <w:t>ские данные</w:t>
      </w:r>
      <w:r w:rsidR="00BC0ACE">
        <w:t>,</w:t>
      </w:r>
      <w:r w:rsidRPr="007D10AD">
        <w:t xml:space="preserve"> в разбивке по году, </w:t>
      </w:r>
      <w:r w:rsidR="00BC0ACE">
        <w:t>региону, полу, а также возрасту,</w:t>
      </w:r>
      <w:r w:rsidRPr="007D10AD">
        <w:t xml:space="preserve"> инвалидности и длительной безработице, о воздействии политики государства-участника в</w:t>
      </w:r>
      <w:r w:rsidR="00615B36">
        <w:t> </w:t>
      </w:r>
      <w:r w:rsidRPr="007D10AD">
        <w:t xml:space="preserve">области занятости на положение дел с безработицей, в частности </w:t>
      </w:r>
      <w:r w:rsidR="00BC0ACE">
        <w:t xml:space="preserve">в </w:t>
      </w:r>
      <w:r w:rsidRPr="007D10AD">
        <w:t>таких н</w:t>
      </w:r>
      <w:r w:rsidRPr="007D10AD">
        <w:t>а</w:t>
      </w:r>
      <w:r w:rsidRPr="007D10AD">
        <w:t xml:space="preserve">ходящихся в неблагоприятном положении </w:t>
      </w:r>
      <w:r w:rsidR="00BC0ACE">
        <w:t>регионах</w:t>
      </w:r>
      <w:r w:rsidRPr="007D10AD">
        <w:t>, как Северная, Центральная и Южная Моравия и Северо-Западная Богемия. Просьба также представить ст</w:t>
      </w:r>
      <w:r w:rsidRPr="007D10AD">
        <w:t>а</w:t>
      </w:r>
      <w:r w:rsidRPr="007D10AD">
        <w:t>тистические данные о процентной доле лиц, ищущих работу, которым таковая была предоставлена государственными бюро труда и органами по трудоустро</w:t>
      </w:r>
      <w:r w:rsidRPr="007D10AD">
        <w:t>й</w:t>
      </w:r>
      <w:r w:rsidRPr="007D10AD">
        <w:t>ству.</w:t>
      </w:r>
    </w:p>
    <w:p w:rsidR="007D10AD" w:rsidRPr="007D10AD" w:rsidRDefault="007D10AD" w:rsidP="00032C7C">
      <w:pPr>
        <w:pStyle w:val="SingleTxtGR"/>
      </w:pPr>
      <w:r w:rsidRPr="007D10AD">
        <w:t>10.</w:t>
      </w:r>
      <w:r w:rsidRPr="007D10AD">
        <w:tab/>
        <w:t xml:space="preserve">Просьба представить информацию о поправках к </w:t>
      </w:r>
      <w:r w:rsidR="00BC0ACE">
        <w:t>Т</w:t>
      </w:r>
      <w:r w:rsidRPr="007D10AD">
        <w:t>рудовому кодексу, принятому в 2012 году, и с</w:t>
      </w:r>
      <w:r w:rsidRPr="007D10AD">
        <w:t>о</w:t>
      </w:r>
      <w:r w:rsidRPr="007D10AD">
        <w:t>общить, в какой степени повышенная "гибкость трудовых отношений" гарантирует прав</w:t>
      </w:r>
      <w:r w:rsidR="00BC0ACE">
        <w:t>о</w:t>
      </w:r>
      <w:r w:rsidRPr="007D10AD">
        <w:t xml:space="preserve"> работников на защиту от несправе</w:t>
      </w:r>
      <w:r w:rsidRPr="007D10AD">
        <w:t>д</w:t>
      </w:r>
      <w:r w:rsidRPr="007D10AD">
        <w:t>ливого увольнения.</w:t>
      </w:r>
    </w:p>
    <w:p w:rsidR="007D10AD" w:rsidRPr="007D10AD" w:rsidRDefault="007D10AD" w:rsidP="00032C7C">
      <w:pPr>
        <w:pStyle w:val="SingleTxtGR"/>
      </w:pPr>
      <w:r w:rsidRPr="007D10AD">
        <w:t>11.</w:t>
      </w:r>
      <w:r w:rsidRPr="007D10AD">
        <w:tab/>
        <w:t>Просьба пояснить, как применение принципа "приемлемой занятости" повлияло на предусмотренные Пактом права безработных. Просьба также пре</w:t>
      </w:r>
      <w:r w:rsidRPr="007D10AD">
        <w:t>д</w:t>
      </w:r>
      <w:r w:rsidRPr="007D10AD">
        <w:t>ставить информацию о влиянии этого принципа на доступ к пособиям по бе</w:t>
      </w:r>
      <w:r w:rsidRPr="007D10AD">
        <w:t>з</w:t>
      </w:r>
      <w:r w:rsidRPr="007D10AD">
        <w:t>работице.</w:t>
      </w:r>
    </w:p>
    <w:p w:rsidR="007D10AD" w:rsidRPr="007D10AD" w:rsidRDefault="00BC0ACE" w:rsidP="0003221F">
      <w:pPr>
        <w:pStyle w:val="H1GR"/>
        <w:spacing w:before="240"/>
      </w:pPr>
      <w:r>
        <w:tab/>
      </w:r>
      <w:r>
        <w:tab/>
      </w:r>
      <w:r w:rsidR="007D10AD" w:rsidRPr="007D10AD">
        <w:t>Статья 7 − Право на справедливые и благоприятные условия труда</w:t>
      </w:r>
    </w:p>
    <w:p w:rsidR="007D10AD" w:rsidRPr="007D10AD" w:rsidRDefault="007D10AD" w:rsidP="00032C7C">
      <w:pPr>
        <w:pStyle w:val="SingleTxtGR"/>
      </w:pPr>
      <w:r w:rsidRPr="007D10AD">
        <w:t>12.</w:t>
      </w:r>
      <w:r w:rsidRPr="007D10AD">
        <w:tab/>
        <w:t>Просьба указать, в какой степени существующая система установления размера минимальной заработной платы учитывает требование обеспечивать достойную жизнь работников и их семей. Просьба также представить информ</w:t>
      </w:r>
      <w:r w:rsidRPr="007D10AD">
        <w:t>а</w:t>
      </w:r>
      <w:r w:rsidRPr="007D10AD">
        <w:t xml:space="preserve">цию о применении положений </w:t>
      </w:r>
      <w:r w:rsidR="00BC0ACE">
        <w:t>Т</w:t>
      </w:r>
      <w:r w:rsidRPr="007D10AD">
        <w:t>рудового кодекса 2007 года о регулярном п</w:t>
      </w:r>
      <w:r w:rsidRPr="007D10AD">
        <w:t>о</w:t>
      </w:r>
      <w:r w:rsidRPr="007D10AD">
        <w:t>вышении минимальной заработной платы. Просьба представить далее обно</w:t>
      </w:r>
      <w:r w:rsidRPr="007D10AD">
        <w:t>в</w:t>
      </w:r>
      <w:r w:rsidRPr="007D10AD">
        <w:t>ленную информацию о размерах минимальной заработной платы и прожито</w:t>
      </w:r>
      <w:r w:rsidRPr="007D10AD">
        <w:t>ч</w:t>
      </w:r>
      <w:r w:rsidRPr="007D10AD">
        <w:t>ном минимуме за последние 5 лет.</w:t>
      </w:r>
    </w:p>
    <w:p w:rsidR="007D10AD" w:rsidRPr="007D10AD" w:rsidRDefault="00BC0ACE" w:rsidP="0003221F">
      <w:pPr>
        <w:pStyle w:val="H1GR"/>
        <w:spacing w:before="240"/>
      </w:pPr>
      <w:r>
        <w:tab/>
      </w:r>
      <w:r>
        <w:tab/>
      </w:r>
      <w:r w:rsidR="007D10AD" w:rsidRPr="007D10AD">
        <w:t>Статья 8 − Профсоюзные права</w:t>
      </w:r>
    </w:p>
    <w:p w:rsidR="007D10AD" w:rsidRPr="007D10AD" w:rsidRDefault="007D10AD" w:rsidP="00032C7C">
      <w:pPr>
        <w:pStyle w:val="SingleTxtGR"/>
      </w:pPr>
      <w:r w:rsidRPr="007D10AD">
        <w:t>13.</w:t>
      </w:r>
      <w:r w:rsidRPr="007D10AD">
        <w:tab/>
        <w:t xml:space="preserve">Просьба указать, </w:t>
      </w:r>
      <w:r w:rsidR="00BC0ACE">
        <w:t>планирует</w:t>
      </w:r>
      <w:r w:rsidRPr="007D10AD">
        <w:t xml:space="preserve"> ли государство-участник </w:t>
      </w:r>
      <w:r w:rsidR="00BC0ACE">
        <w:t>снизить</w:t>
      </w:r>
      <w:r w:rsidRPr="007D10AD">
        <w:t xml:space="preserve"> законод</w:t>
      </w:r>
      <w:r w:rsidRPr="007D10AD">
        <w:t>а</w:t>
      </w:r>
      <w:r w:rsidRPr="007D10AD">
        <w:t>тельны</w:t>
      </w:r>
      <w:r w:rsidR="00BC0ACE">
        <w:t>е</w:t>
      </w:r>
      <w:r w:rsidRPr="007D10AD">
        <w:t xml:space="preserve"> требов</w:t>
      </w:r>
      <w:r w:rsidRPr="007D10AD">
        <w:t>а</w:t>
      </w:r>
      <w:r w:rsidRPr="007D10AD">
        <w:t>ни</w:t>
      </w:r>
      <w:r w:rsidR="00BC0ACE">
        <w:t>я</w:t>
      </w:r>
      <w:r w:rsidRPr="007D10AD">
        <w:t xml:space="preserve"> в отношении голосования по вопросу о забастовке в случае споров, касающихся заключения ко</w:t>
      </w:r>
      <w:r w:rsidRPr="007D10AD">
        <w:t>л</w:t>
      </w:r>
      <w:r w:rsidRPr="007D10AD">
        <w:t>лективных договоров.</w:t>
      </w:r>
    </w:p>
    <w:p w:rsidR="007D10AD" w:rsidRPr="007D10AD" w:rsidRDefault="00BC0ACE" w:rsidP="0003221F">
      <w:pPr>
        <w:pStyle w:val="H1GR"/>
        <w:spacing w:before="240"/>
      </w:pPr>
      <w:r>
        <w:tab/>
      </w:r>
      <w:r>
        <w:tab/>
      </w:r>
      <w:r w:rsidR="007D10AD" w:rsidRPr="007D10AD">
        <w:t>Статья 9 − Право на социальное обеспечение</w:t>
      </w:r>
    </w:p>
    <w:p w:rsidR="007D10AD" w:rsidRPr="007D10AD" w:rsidRDefault="007D10AD" w:rsidP="00032C7C">
      <w:pPr>
        <w:pStyle w:val="SingleTxtGR"/>
      </w:pPr>
      <w:r w:rsidRPr="007D10AD">
        <w:t>14.</w:t>
      </w:r>
      <w:r w:rsidRPr="007D10AD">
        <w:tab/>
        <w:t>Просьба указать, осуществляло ли государство-участник программу ж</w:t>
      </w:r>
      <w:r w:rsidRPr="007D10AD">
        <w:t>е</w:t>
      </w:r>
      <w:r w:rsidRPr="007D10AD">
        <w:t>сткой экономии</w:t>
      </w:r>
      <w:r w:rsidR="00BC0ACE">
        <w:t>,</w:t>
      </w:r>
      <w:r w:rsidRPr="007D10AD">
        <w:t xml:space="preserve"> и представить информацию об изменениях, если таковые им</w:t>
      </w:r>
      <w:r w:rsidRPr="007D10AD">
        <w:t>е</w:t>
      </w:r>
      <w:r w:rsidRPr="007D10AD">
        <w:t>ли место, в размере пособий по социальному обеспечению, которые были вн</w:t>
      </w:r>
      <w:r w:rsidRPr="007D10AD">
        <w:t>е</w:t>
      </w:r>
      <w:r w:rsidRPr="007D10AD">
        <w:t xml:space="preserve">сены с период экономического и финансового кризиса. Просьба также указать, в какой степени принятые меры учитывают критерии, приведенные в письме </w:t>
      </w:r>
      <w:r w:rsidR="00BC0ACE">
        <w:t>П</w:t>
      </w:r>
      <w:r w:rsidRPr="007D10AD">
        <w:t>редседателя Комитета на имя государств-участников от 16 мая 2002 года, а</w:t>
      </w:r>
      <w:r w:rsidR="002310C5">
        <w:t> </w:t>
      </w:r>
      <w:r w:rsidRPr="007D10AD">
        <w:t>именно критерии, касающиеся их характера, который должен быть време</w:t>
      </w:r>
      <w:r w:rsidRPr="007D10AD">
        <w:t>н</w:t>
      </w:r>
      <w:r w:rsidRPr="007D10AD">
        <w:t>ным, необх</w:t>
      </w:r>
      <w:r w:rsidRPr="007D10AD">
        <w:t>о</w:t>
      </w:r>
      <w:r w:rsidRPr="007D10AD">
        <w:t>димым и соразмерным, всеобъемлющим и недискриминационным, а также с</w:t>
      </w:r>
      <w:r w:rsidRPr="007D10AD">
        <w:t>о</w:t>
      </w:r>
      <w:r w:rsidRPr="007D10AD">
        <w:t>блюдающим минимальный уровень социальной защиты.</w:t>
      </w:r>
    </w:p>
    <w:p w:rsidR="007D10AD" w:rsidRPr="007D10AD" w:rsidRDefault="00BC0ACE" w:rsidP="0003221F">
      <w:pPr>
        <w:pStyle w:val="H1GR"/>
        <w:spacing w:before="240"/>
      </w:pPr>
      <w:r>
        <w:tab/>
      </w:r>
      <w:r>
        <w:tab/>
      </w:r>
      <w:r w:rsidR="007D10AD" w:rsidRPr="007D10AD">
        <w:t>Статья 11 − Право на достаточный жизненный уровень</w:t>
      </w:r>
    </w:p>
    <w:p w:rsidR="007D10AD" w:rsidRPr="007D10AD" w:rsidRDefault="007D10AD" w:rsidP="00032C7C">
      <w:pPr>
        <w:pStyle w:val="SingleTxtGR"/>
      </w:pPr>
      <w:r w:rsidRPr="007D10AD">
        <w:t>15.</w:t>
      </w:r>
      <w:r w:rsidRPr="007D10AD">
        <w:tab/>
        <w:t xml:space="preserve">Просьба представить информацию о воздействии осуществления </w:t>
      </w:r>
      <w:r w:rsidR="00BC0ACE">
        <w:t>С</w:t>
      </w:r>
      <w:r w:rsidRPr="007D10AD">
        <w:t>трат</w:t>
      </w:r>
      <w:r w:rsidRPr="007D10AD">
        <w:t>е</w:t>
      </w:r>
      <w:r w:rsidRPr="007D10AD">
        <w:t>гии борьбы с социальной изоляцией на 2011−2015 годы на осуществление пр</w:t>
      </w:r>
      <w:r w:rsidRPr="007D10AD">
        <w:t>а</w:t>
      </w:r>
      <w:r w:rsidRPr="007D10AD">
        <w:t>ва на достаточный жизненный уровень группами, находящимися в наиболее н</w:t>
      </w:r>
      <w:r w:rsidRPr="007D10AD">
        <w:t>е</w:t>
      </w:r>
      <w:r w:rsidRPr="007D10AD">
        <w:t>благоприятном положении, и маргинализированными группами.</w:t>
      </w:r>
    </w:p>
    <w:p w:rsidR="007D10AD" w:rsidRPr="007D10AD" w:rsidRDefault="007D10AD" w:rsidP="00032C7C">
      <w:pPr>
        <w:pStyle w:val="SingleTxtGR"/>
      </w:pPr>
      <w:r w:rsidRPr="007D10AD">
        <w:t>16.</w:t>
      </w:r>
      <w:r w:rsidRPr="007D10AD">
        <w:tab/>
        <w:t>Просьба пояснить</w:t>
      </w:r>
      <w:r w:rsidR="00C77F9B">
        <w:t xml:space="preserve"> условия, при которых</w:t>
      </w:r>
      <w:r w:rsidRPr="007D10AD">
        <w:t xml:space="preserve"> лицо может быть подвергнуто принудительному выселению без предоставления альтернативного жилья с уч</w:t>
      </w:r>
      <w:r w:rsidRPr="007D10AD">
        <w:t>е</w:t>
      </w:r>
      <w:r w:rsidRPr="007D10AD">
        <w:t xml:space="preserve">том </w:t>
      </w:r>
      <w:r w:rsidR="00C77F9B">
        <w:t>З</w:t>
      </w:r>
      <w:r w:rsidRPr="007D10AD">
        <w:t>амечания общего порядка № 7 Комитета (1997) о праве на достаточное жилище: пр</w:t>
      </w:r>
      <w:r w:rsidRPr="007D10AD">
        <w:t>и</w:t>
      </w:r>
      <w:r w:rsidRPr="007D10AD">
        <w:t>нудительные выселения.</w:t>
      </w:r>
    </w:p>
    <w:p w:rsidR="007D10AD" w:rsidRPr="007D10AD" w:rsidRDefault="007D10AD" w:rsidP="00032C7C">
      <w:pPr>
        <w:pStyle w:val="SingleTxtGR"/>
      </w:pPr>
      <w:r w:rsidRPr="007D10AD">
        <w:t>17.</w:t>
      </w:r>
      <w:r w:rsidRPr="007D10AD">
        <w:tab/>
        <w:t>Просьба представить информацию о выводах, "сделанных в результате анализа положения с точки зрения бездомности" и услуг, предоставляемых бе</w:t>
      </w:r>
      <w:r w:rsidRPr="007D10AD">
        <w:t>з</w:t>
      </w:r>
      <w:r w:rsidRPr="007D10AD">
        <w:t>домным лицам в государстве-участнике, о чем говорится в пункте 99 доклада государства-участника. Просьба представить также информацию о принятых мерах по уменьшению уязвимости инвалидов, прекративших работу, бывших пациентов психиатрических лечебниц и бывших осужденных лиц с точки зр</w:t>
      </w:r>
      <w:r w:rsidRPr="007D10AD">
        <w:t>е</w:t>
      </w:r>
      <w:r w:rsidRPr="007D10AD">
        <w:t>ния бездомности.</w:t>
      </w:r>
    </w:p>
    <w:p w:rsidR="007D10AD" w:rsidRPr="007D10AD" w:rsidRDefault="00C77F9B" w:rsidP="0003221F">
      <w:pPr>
        <w:pStyle w:val="H1GR"/>
        <w:spacing w:before="240"/>
      </w:pPr>
      <w:r>
        <w:tab/>
      </w:r>
      <w:r>
        <w:tab/>
      </w:r>
      <w:r w:rsidR="007D10AD" w:rsidRPr="007D10AD">
        <w:t>Статья 12 − Право на физическое и психическое здоровье</w:t>
      </w:r>
    </w:p>
    <w:p w:rsidR="007D10AD" w:rsidRPr="007D10AD" w:rsidRDefault="007D10AD" w:rsidP="00032C7C">
      <w:pPr>
        <w:pStyle w:val="SingleTxtGR"/>
      </w:pPr>
      <w:r w:rsidRPr="007D10AD">
        <w:t>18.</w:t>
      </w:r>
      <w:r w:rsidRPr="007D10AD">
        <w:tab/>
        <w:t>Просьба представить информацию о мерах, принятых для обеспечения доступа к адекватному л</w:t>
      </w:r>
      <w:r w:rsidRPr="007D10AD">
        <w:t>е</w:t>
      </w:r>
      <w:r w:rsidRPr="007D10AD">
        <w:t>чению психически больных и уход</w:t>
      </w:r>
      <w:r w:rsidR="00C77F9B">
        <w:t>а</w:t>
      </w:r>
      <w:r w:rsidRPr="007D10AD">
        <w:t xml:space="preserve"> за ними, в том числе к общинным структурам, а также о периодическом </w:t>
      </w:r>
      <w:r w:rsidR="00C77F9B">
        <w:t>рассмотрении</w:t>
      </w:r>
      <w:r w:rsidRPr="007D10AD">
        <w:t xml:space="preserve"> и э</w:t>
      </w:r>
      <w:r w:rsidRPr="007D10AD">
        <w:t>ф</w:t>
      </w:r>
      <w:r w:rsidRPr="007D10AD">
        <w:t>фективном судебном контроле за условиями изоляции, как об этом просил К</w:t>
      </w:r>
      <w:r w:rsidRPr="007D10AD">
        <w:t>о</w:t>
      </w:r>
      <w:r w:rsidRPr="007D10AD">
        <w:t>митет в пункте 41 предыдущих заключительных замечаний.</w:t>
      </w:r>
    </w:p>
    <w:p w:rsidR="007D10AD" w:rsidRPr="007D10AD" w:rsidRDefault="007D10AD" w:rsidP="00032C7C">
      <w:pPr>
        <w:pStyle w:val="SingleTxtGR"/>
      </w:pPr>
      <w:r w:rsidRPr="007D10AD">
        <w:t>19.</w:t>
      </w:r>
      <w:r w:rsidRPr="007D10AD">
        <w:tab/>
        <w:t>Просьба представить информацию о воздействии принятых государс</w:t>
      </w:r>
      <w:r w:rsidRPr="007D10AD">
        <w:t>т</w:t>
      </w:r>
      <w:r w:rsidRPr="007D10AD">
        <w:t>вом-участником</w:t>
      </w:r>
      <w:r w:rsidR="00C77F9B">
        <w:t xml:space="preserve"> мер по </w:t>
      </w:r>
      <w:r w:rsidRPr="007D10AD">
        <w:t>борьб</w:t>
      </w:r>
      <w:r w:rsidR="00C77F9B">
        <w:t>е</w:t>
      </w:r>
      <w:r w:rsidRPr="007D10AD">
        <w:t xml:space="preserve"> с злоупотреблением наркотиками и предоста</w:t>
      </w:r>
      <w:r w:rsidR="00C77F9B">
        <w:t>в</w:t>
      </w:r>
      <w:r w:rsidR="00C77F9B">
        <w:t>лению</w:t>
      </w:r>
      <w:r w:rsidRPr="007D10AD">
        <w:t xml:space="preserve"> лицам, употребляющим наркотики, доступ</w:t>
      </w:r>
      <w:r w:rsidR="00C77F9B">
        <w:t>а</w:t>
      </w:r>
      <w:r w:rsidRPr="007D10AD">
        <w:t xml:space="preserve"> к медицинскому обслужив</w:t>
      </w:r>
      <w:r w:rsidRPr="007D10AD">
        <w:t>а</w:t>
      </w:r>
      <w:r w:rsidRPr="007D10AD">
        <w:t>нию.</w:t>
      </w:r>
    </w:p>
    <w:p w:rsidR="007D10AD" w:rsidRPr="007D10AD" w:rsidRDefault="00C77F9B" w:rsidP="0003221F">
      <w:pPr>
        <w:pStyle w:val="H1GR"/>
        <w:spacing w:before="240"/>
      </w:pPr>
      <w:r>
        <w:tab/>
      </w:r>
      <w:r>
        <w:tab/>
      </w:r>
      <w:r w:rsidR="007D10AD" w:rsidRPr="007D10AD">
        <w:t>Статьи 13 и 14 − Право на образование</w:t>
      </w:r>
    </w:p>
    <w:p w:rsidR="007D10AD" w:rsidRPr="007D10AD" w:rsidRDefault="007D10AD" w:rsidP="00032C7C">
      <w:pPr>
        <w:pStyle w:val="SingleTxtGR"/>
      </w:pPr>
      <w:r w:rsidRPr="007D10AD">
        <w:t>20.</w:t>
      </w:r>
      <w:r w:rsidRPr="007D10AD">
        <w:tab/>
        <w:t>Просьба разъяснить, касается ли положение об обязательном посещении школы также детей</w:t>
      </w:r>
      <w:r w:rsidR="00C77F9B">
        <w:t xml:space="preserve"> с неурегулированным статусом</w:t>
      </w:r>
      <w:r w:rsidRPr="007D10AD">
        <w:t>.</w:t>
      </w:r>
    </w:p>
    <w:p w:rsidR="007D10AD" w:rsidRPr="007D10AD" w:rsidRDefault="007D10AD" w:rsidP="00032C7C">
      <w:pPr>
        <w:pStyle w:val="SingleTxtGR"/>
      </w:pPr>
      <w:r w:rsidRPr="007D10AD">
        <w:t>21.</w:t>
      </w:r>
      <w:r w:rsidRPr="007D10AD">
        <w:tab/>
        <w:t xml:space="preserve">Просьба разъяснить, почему "расово нейтральная" система образования государства-участника по-прежнему приводит к чрезмерной представленности детей народности рома в определенных программах и классах, </w:t>
      </w:r>
      <w:r w:rsidR="00C77F9B">
        <w:t>в связи с чем</w:t>
      </w:r>
      <w:r w:rsidRPr="007D10AD">
        <w:t xml:space="preserve"> Комитет выразил свою озабоченность в 2002 году в пункте 23 заключительных замечаний</w:t>
      </w:r>
      <w:r w:rsidRPr="00C77F9B">
        <w:rPr>
          <w:sz w:val="18"/>
          <w:szCs w:val="18"/>
          <w:vertAlign w:val="superscript"/>
        </w:rPr>
        <w:footnoteReference w:id="2"/>
      </w:r>
      <w:r w:rsidRPr="007D10AD">
        <w:t>.</w:t>
      </w:r>
    </w:p>
    <w:p w:rsidR="007D10AD" w:rsidRPr="007D10AD" w:rsidRDefault="00C77F9B" w:rsidP="0003221F">
      <w:pPr>
        <w:pStyle w:val="H1GR"/>
        <w:spacing w:before="240"/>
      </w:pPr>
      <w:r>
        <w:tab/>
      </w:r>
      <w:r>
        <w:tab/>
      </w:r>
      <w:r w:rsidR="007D10AD" w:rsidRPr="007D10AD">
        <w:t>Статья 15 − Культурные права</w:t>
      </w:r>
    </w:p>
    <w:p w:rsidR="007D10AD" w:rsidRPr="007D10AD" w:rsidRDefault="007D10AD" w:rsidP="00032C7C">
      <w:pPr>
        <w:pStyle w:val="SingleTxtGR"/>
      </w:pPr>
      <w:r w:rsidRPr="007D10AD">
        <w:t>22.</w:t>
      </w:r>
      <w:r w:rsidRPr="007D10AD">
        <w:tab/>
        <w:t>Просьба пояснить, что означает выражение "неблагоприятные в культу</w:t>
      </w:r>
      <w:r w:rsidRPr="007D10AD">
        <w:t>р</w:t>
      </w:r>
      <w:r w:rsidRPr="007D10AD">
        <w:t>ном отношении условия", использующееся в пункте 89 доклада государства, и в какой степени оно негативно влияет на права меньшинств и этнических групп. Просьба также представить информацию о мерах, принятых с целью устран</w:t>
      </w:r>
      <w:r w:rsidRPr="007D10AD">
        <w:t>е</w:t>
      </w:r>
      <w:r w:rsidRPr="007D10AD">
        <w:t>ния "неблагоприятных в культурном отношении условий".</w:t>
      </w:r>
    </w:p>
    <w:p w:rsidR="007D10AD" w:rsidRDefault="007D10AD" w:rsidP="00032C7C">
      <w:pPr>
        <w:pStyle w:val="SingleTxtGR"/>
      </w:pPr>
      <w:r w:rsidRPr="007D10AD">
        <w:t>23.</w:t>
      </w:r>
      <w:r w:rsidRPr="007D10AD">
        <w:tab/>
        <w:t xml:space="preserve">Просьба представить информацию о том, в какой степени осуществление </w:t>
      </w:r>
      <w:r w:rsidR="00706B19">
        <w:t>З</w:t>
      </w:r>
      <w:r w:rsidRPr="007D10AD">
        <w:t>акона № 273/2001 о правах лиц, принадлежащих к национальным меньшинс</w:t>
      </w:r>
      <w:r w:rsidRPr="007D10AD">
        <w:t>т</w:t>
      </w:r>
      <w:r w:rsidRPr="007D10AD">
        <w:t>вам, обеспечивает защиту культурного разнообразия, поощрение осведомле</w:t>
      </w:r>
      <w:r w:rsidRPr="007D10AD">
        <w:t>н</w:t>
      </w:r>
      <w:r w:rsidRPr="007D10AD">
        <w:t>ности о культурном достоянии национальных меньшинств в государс</w:t>
      </w:r>
      <w:r w:rsidRPr="007D10AD">
        <w:t>т</w:t>
      </w:r>
      <w:r w:rsidRPr="007D10AD">
        <w:t>ве-участнике и создание для них благоприятных условий с точки зрения сохран</w:t>
      </w:r>
      <w:r w:rsidRPr="007D10AD">
        <w:t>е</w:t>
      </w:r>
      <w:r w:rsidRPr="007D10AD">
        <w:t>ния</w:t>
      </w:r>
      <w:r w:rsidR="00706B19">
        <w:t>,</w:t>
      </w:r>
      <w:r w:rsidRPr="007D10AD">
        <w:t xml:space="preserve"> развития, выраж</w:t>
      </w:r>
      <w:r w:rsidRPr="007D10AD">
        <w:t>е</w:t>
      </w:r>
      <w:r w:rsidRPr="007D10AD">
        <w:t>ния и распространения информации об их самобытности, истории, культуры, языке, традициях и обыч</w:t>
      </w:r>
      <w:r w:rsidRPr="007D10AD">
        <w:t>а</w:t>
      </w:r>
      <w:r w:rsidRPr="007D10AD">
        <w:t>ях</w:t>
      </w:r>
      <w:r w:rsidRPr="00706B19">
        <w:rPr>
          <w:sz w:val="18"/>
          <w:szCs w:val="18"/>
          <w:vertAlign w:val="superscript"/>
        </w:rPr>
        <w:footnoteReference w:id="3"/>
      </w:r>
      <w:r w:rsidRPr="007D10AD">
        <w:t>.</w:t>
      </w:r>
    </w:p>
    <w:p w:rsidR="007D10AD" w:rsidRPr="007D10AD" w:rsidRDefault="00706B19" w:rsidP="002F3B39">
      <w:pPr>
        <w:spacing w:before="240"/>
        <w:jc w:val="center"/>
      </w:pPr>
      <w:r>
        <w:rPr>
          <w:u w:val="single"/>
        </w:rPr>
        <w:tab/>
      </w:r>
      <w:r>
        <w:rPr>
          <w:u w:val="single"/>
        </w:rPr>
        <w:tab/>
      </w:r>
      <w:r>
        <w:rPr>
          <w:u w:val="single"/>
        </w:rPr>
        <w:tab/>
      </w:r>
    </w:p>
    <w:sectPr w:rsidR="007D10AD" w:rsidRPr="007D10AD"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C8A" w:rsidRDefault="00074C8A">
      <w:r>
        <w:rPr>
          <w:lang w:val="en-US"/>
        </w:rPr>
        <w:tab/>
      </w:r>
      <w:r>
        <w:separator/>
      </w:r>
    </w:p>
  </w:endnote>
  <w:endnote w:type="continuationSeparator" w:id="0">
    <w:p w:rsidR="00074C8A" w:rsidRDefault="00074C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2CF" w:rsidRPr="009A6F4A" w:rsidRDefault="001872C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D610A2">
      <w:rPr>
        <w:rStyle w:val="PageNumber"/>
        <w:noProof/>
      </w:rPr>
      <w:t>4</w:t>
    </w:r>
    <w:r>
      <w:rPr>
        <w:rStyle w:val="PageNumber"/>
      </w:rPr>
      <w:fldChar w:fldCharType="end"/>
    </w:r>
    <w:r>
      <w:rPr>
        <w:lang w:val="en-US"/>
      </w:rPr>
      <w:tab/>
      <w:t>GE.13-49823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2CF" w:rsidRPr="009A6F4A" w:rsidRDefault="001872CF">
    <w:pPr>
      <w:pStyle w:val="Footer"/>
      <w:rPr>
        <w:lang w:val="en-US"/>
      </w:rPr>
    </w:pPr>
    <w:r>
      <w:rPr>
        <w:lang w:val="en-US"/>
      </w:rPr>
      <w:t>GE.13-49823</w:t>
    </w:r>
    <w:r>
      <w:rPr>
        <w:lang w:val="en-US"/>
      </w:rPr>
      <w:tab/>
    </w:r>
    <w:r>
      <w:rPr>
        <w:rStyle w:val="PageNumber"/>
      </w:rPr>
      <w:fldChar w:fldCharType="begin"/>
    </w:r>
    <w:r>
      <w:rPr>
        <w:rStyle w:val="PageNumber"/>
      </w:rPr>
      <w:instrText xml:space="preserve"> PAGE </w:instrText>
    </w:r>
    <w:r>
      <w:rPr>
        <w:rStyle w:val="PageNumber"/>
      </w:rPr>
      <w:fldChar w:fldCharType="separate"/>
    </w:r>
    <w:r w:rsidR="00D610A2">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79"/>
      <w:gridCol w:w="4655"/>
      <w:gridCol w:w="1221"/>
    </w:tblGrid>
    <w:tr w:rsidR="001872CF" w:rsidTr="000B3266">
      <w:trPr>
        <w:trHeight w:val="438"/>
      </w:trPr>
      <w:tc>
        <w:tcPr>
          <w:tcW w:w="4068" w:type="dxa"/>
          <w:vAlign w:val="bottom"/>
        </w:tcPr>
        <w:p w:rsidR="001872CF" w:rsidRPr="009069A0" w:rsidRDefault="001872CF" w:rsidP="000B3266">
          <w:r>
            <w:rPr>
              <w:lang w:val="en-US"/>
            </w:rPr>
            <w:t>GE.13-49823   (R)</w:t>
          </w:r>
          <w:r>
            <w:t xml:space="preserve">   130114   130114</w:t>
          </w:r>
        </w:p>
      </w:tc>
      <w:tc>
        <w:tcPr>
          <w:tcW w:w="4663" w:type="dxa"/>
          <w:vMerge w:val="restart"/>
          <w:vAlign w:val="bottom"/>
        </w:tcPr>
        <w:p w:rsidR="001872CF" w:rsidRDefault="001872CF" w:rsidP="000B3266">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1872CF" w:rsidRDefault="001872CF" w:rsidP="000B3266">
          <w:pPr>
            <w:jc w:val="right"/>
          </w:pPr>
          <w:r>
            <w:pict>
              <v:shape id="_x0000_i1027" type="#_x0000_t75" style="width:50.25pt;height:50.25pt">
                <v:imagedata r:id="rId2" o:title="2&amp;Size=2&amp;Lang=R"/>
              </v:shape>
            </w:pict>
          </w:r>
        </w:p>
      </w:tc>
    </w:tr>
    <w:tr w:rsidR="001872CF" w:rsidTr="000B3266">
      <w:tc>
        <w:tcPr>
          <w:tcW w:w="4068" w:type="dxa"/>
          <w:vAlign w:val="bottom"/>
        </w:tcPr>
        <w:p w:rsidR="001872CF" w:rsidRPr="009069A0" w:rsidRDefault="001872CF" w:rsidP="000B3266">
          <w:pPr>
            <w:spacing w:after="40"/>
            <w:rPr>
              <w:rFonts w:ascii="C39T30Lfz" w:hAnsi="C39T30Lfz"/>
              <w:spacing w:val="0"/>
              <w:w w:val="100"/>
              <w:kern w:val="0"/>
              <w:sz w:val="56"/>
              <w:szCs w:val="56"/>
              <w:lang w:val="en-US" w:eastAsia="ru-RU"/>
            </w:rPr>
          </w:pPr>
          <w:r w:rsidRPr="009069A0">
            <w:rPr>
              <w:rFonts w:ascii="C39T30Lfz" w:hAnsi="C39T30Lfz"/>
              <w:spacing w:val="0"/>
              <w:w w:val="100"/>
              <w:kern w:val="0"/>
              <w:sz w:val="56"/>
              <w:szCs w:val="56"/>
              <w:lang w:val="en-US" w:eastAsia="ru-RU"/>
            </w:rPr>
            <w:t></w:t>
          </w:r>
          <w:r w:rsidRPr="009069A0">
            <w:rPr>
              <w:rFonts w:ascii="C39T30Lfz" w:hAnsi="C39T30Lfz"/>
              <w:spacing w:val="0"/>
              <w:w w:val="100"/>
              <w:kern w:val="0"/>
              <w:sz w:val="56"/>
              <w:szCs w:val="56"/>
              <w:lang w:val="en-US" w:eastAsia="ru-RU"/>
            </w:rPr>
            <w:t></w:t>
          </w:r>
          <w:r w:rsidRPr="009069A0">
            <w:rPr>
              <w:rFonts w:ascii="C39T30Lfz" w:hAnsi="C39T30Lfz"/>
              <w:spacing w:val="0"/>
              <w:w w:val="100"/>
              <w:kern w:val="0"/>
              <w:sz w:val="56"/>
              <w:szCs w:val="56"/>
              <w:lang w:val="en-US" w:eastAsia="ru-RU"/>
            </w:rPr>
            <w:t></w:t>
          </w:r>
          <w:r w:rsidRPr="009069A0">
            <w:rPr>
              <w:rFonts w:ascii="C39T30Lfz" w:hAnsi="C39T30Lfz"/>
              <w:spacing w:val="0"/>
              <w:w w:val="100"/>
              <w:kern w:val="0"/>
              <w:sz w:val="56"/>
              <w:szCs w:val="56"/>
              <w:lang w:val="en-US" w:eastAsia="ru-RU"/>
            </w:rPr>
            <w:t></w:t>
          </w:r>
          <w:r w:rsidRPr="009069A0">
            <w:rPr>
              <w:rFonts w:ascii="C39T30Lfz" w:hAnsi="C39T30Lfz"/>
              <w:spacing w:val="0"/>
              <w:w w:val="100"/>
              <w:kern w:val="0"/>
              <w:sz w:val="56"/>
              <w:szCs w:val="56"/>
              <w:lang w:val="en-US" w:eastAsia="ru-RU"/>
            </w:rPr>
            <w:t></w:t>
          </w:r>
          <w:r w:rsidRPr="009069A0">
            <w:rPr>
              <w:rFonts w:ascii="C39T30Lfz" w:hAnsi="C39T30Lfz"/>
              <w:spacing w:val="0"/>
              <w:w w:val="100"/>
              <w:kern w:val="0"/>
              <w:sz w:val="56"/>
              <w:szCs w:val="56"/>
              <w:lang w:val="en-US" w:eastAsia="ru-RU"/>
            </w:rPr>
            <w:t></w:t>
          </w:r>
          <w:r w:rsidRPr="009069A0">
            <w:rPr>
              <w:rFonts w:ascii="C39T30Lfz" w:hAnsi="C39T30Lfz"/>
              <w:spacing w:val="0"/>
              <w:w w:val="100"/>
              <w:kern w:val="0"/>
              <w:sz w:val="56"/>
              <w:szCs w:val="56"/>
              <w:lang w:val="en-US" w:eastAsia="ru-RU"/>
            </w:rPr>
            <w:t></w:t>
          </w:r>
          <w:r w:rsidRPr="009069A0">
            <w:rPr>
              <w:rFonts w:ascii="C39T30Lfz" w:hAnsi="C39T30Lfz"/>
              <w:spacing w:val="0"/>
              <w:w w:val="100"/>
              <w:kern w:val="0"/>
              <w:sz w:val="56"/>
              <w:szCs w:val="56"/>
              <w:lang w:val="en-US" w:eastAsia="ru-RU"/>
            </w:rPr>
            <w:t></w:t>
          </w:r>
          <w:r w:rsidRPr="009069A0">
            <w:rPr>
              <w:rFonts w:ascii="C39T30Lfz" w:hAnsi="C39T30Lfz"/>
              <w:spacing w:val="0"/>
              <w:w w:val="100"/>
              <w:kern w:val="0"/>
              <w:sz w:val="56"/>
              <w:szCs w:val="56"/>
              <w:lang w:val="en-US" w:eastAsia="ru-RU"/>
            </w:rPr>
            <w:t></w:t>
          </w:r>
        </w:p>
      </w:tc>
      <w:tc>
        <w:tcPr>
          <w:tcW w:w="4663" w:type="dxa"/>
          <w:vMerge/>
        </w:tcPr>
        <w:p w:rsidR="001872CF" w:rsidRDefault="001872CF" w:rsidP="000B3266"/>
      </w:tc>
      <w:tc>
        <w:tcPr>
          <w:tcW w:w="1124" w:type="dxa"/>
          <w:vMerge/>
        </w:tcPr>
        <w:p w:rsidR="001872CF" w:rsidRDefault="001872CF" w:rsidP="000B3266"/>
      </w:tc>
    </w:tr>
  </w:tbl>
  <w:p w:rsidR="001872CF" w:rsidRPr="007A36B5" w:rsidRDefault="001872CF" w:rsidP="007A36B5">
    <w:pP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C8A" w:rsidRPr="00F71F63" w:rsidRDefault="00074C8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74C8A" w:rsidRPr="00F71F63" w:rsidRDefault="00074C8A" w:rsidP="00635E86">
      <w:pPr>
        <w:tabs>
          <w:tab w:val="right" w:pos="2155"/>
        </w:tabs>
        <w:spacing w:after="80" w:line="240" w:lineRule="auto"/>
        <w:rPr>
          <w:u w:val="single"/>
          <w:lang w:val="en-US"/>
        </w:rPr>
      </w:pPr>
      <w:r w:rsidRPr="00F71F63">
        <w:rPr>
          <w:u w:val="single"/>
          <w:lang w:val="en-US"/>
        </w:rPr>
        <w:tab/>
      </w:r>
    </w:p>
    <w:p w:rsidR="00074C8A" w:rsidRPr="00635E86" w:rsidRDefault="00074C8A" w:rsidP="00635E86">
      <w:pPr>
        <w:pStyle w:val="Footer"/>
      </w:pPr>
    </w:p>
  </w:footnote>
  <w:footnote w:id="1">
    <w:p w:rsidR="001872CF" w:rsidRPr="009D16A0" w:rsidRDefault="001872CF" w:rsidP="007D10AD">
      <w:pPr>
        <w:pStyle w:val="FootnoteText"/>
        <w:rPr>
          <w:sz w:val="20"/>
          <w:lang w:val="ru-RU"/>
        </w:rPr>
      </w:pPr>
      <w:r>
        <w:tab/>
      </w:r>
      <w:r w:rsidRPr="00543FB2">
        <w:rPr>
          <w:rStyle w:val="FootnoteReference"/>
          <w:szCs w:val="18"/>
          <w:vertAlign w:val="baseline"/>
          <w:lang w:val="ru-RU"/>
        </w:rPr>
        <w:t>*</w:t>
      </w:r>
      <w:r w:rsidRPr="009D16A0">
        <w:rPr>
          <w:lang w:val="ru-RU"/>
        </w:rPr>
        <w:tab/>
      </w:r>
      <w:r>
        <w:rPr>
          <w:lang w:val="ru-RU"/>
        </w:rPr>
        <w:t>Принят предсессионной рабочей группой на ее пятьдесят второй сессии (2−6 декабря).</w:t>
      </w:r>
    </w:p>
  </w:footnote>
  <w:footnote w:id="2">
    <w:p w:rsidR="001872CF" w:rsidRPr="008D0215" w:rsidRDefault="001872CF" w:rsidP="007D10AD">
      <w:pPr>
        <w:pStyle w:val="FootnoteText"/>
        <w:rPr>
          <w:lang w:val="en-US"/>
        </w:rPr>
      </w:pPr>
      <w:r w:rsidRPr="007D10AD">
        <w:rPr>
          <w:lang w:val="ru-RU"/>
        </w:rPr>
        <w:tab/>
      </w:r>
      <w:r>
        <w:rPr>
          <w:rStyle w:val="FootnoteReference"/>
        </w:rPr>
        <w:footnoteRef/>
      </w:r>
      <w:r>
        <w:tab/>
      </w:r>
      <w:r w:rsidRPr="007E45AB">
        <w:t xml:space="preserve">Amnesty International </w:t>
      </w:r>
      <w:r>
        <w:t xml:space="preserve">and the European Roma Rights Centre, </w:t>
      </w:r>
      <w:r w:rsidRPr="007E45AB">
        <w:rPr>
          <w:i/>
        </w:rPr>
        <w:t>Five more years of injustice</w:t>
      </w:r>
      <w:r>
        <w:t xml:space="preserve"> </w:t>
      </w:r>
      <w:r w:rsidRPr="007E45AB">
        <w:t>(</w:t>
      </w:r>
      <w:r>
        <w:t xml:space="preserve">November </w:t>
      </w:r>
      <w:r w:rsidRPr="007E45AB">
        <w:t>2012</w:t>
      </w:r>
      <w:r>
        <w:t>)</w:t>
      </w:r>
      <w:r w:rsidRPr="007E45AB">
        <w:t xml:space="preserve">, </w:t>
      </w:r>
      <w:r>
        <w:t>p</w:t>
      </w:r>
      <w:r w:rsidRPr="007E45AB">
        <w:t>p.</w:t>
      </w:r>
      <w:r>
        <w:t xml:space="preserve"> </w:t>
      </w:r>
      <w:r w:rsidRPr="007E45AB">
        <w:t>1</w:t>
      </w:r>
      <w:r>
        <w:t>-2</w:t>
      </w:r>
      <w:r w:rsidRPr="007E45AB">
        <w:t xml:space="preserve">: “… Romani children continue to be over-represented in schools and </w:t>
      </w:r>
      <w:r w:rsidRPr="00F8784A">
        <w:t>classes</w:t>
      </w:r>
      <w:r w:rsidRPr="007E45AB">
        <w:t xml:space="preserve"> designed for children with mild mental disabilities. … There are shortcomings in the Czech educational system that obstruct the inclusion of Romani children in integrated mainstream education. To date, the government has failed to end racial segregation in Czech schools or effectively implement its own, more inclusive education policies, such as the National Action Plan for Inclusive Education </w:t>
      </w:r>
      <w:r>
        <w:t xml:space="preserve">(NAPIE) </w:t>
      </w:r>
      <w:r w:rsidRPr="007E45AB">
        <w:t>and the Strategy for Combating Social Exclusion for 2011-2015.”</w:t>
      </w:r>
    </w:p>
    <w:p w:rsidR="001872CF" w:rsidRPr="00F63C07" w:rsidRDefault="001872CF" w:rsidP="007D10AD">
      <w:pPr>
        <w:pStyle w:val="FootnoteText"/>
        <w:rPr>
          <w:lang w:val="en-US"/>
        </w:rPr>
      </w:pPr>
    </w:p>
  </w:footnote>
  <w:footnote w:id="3">
    <w:p w:rsidR="001872CF" w:rsidRPr="005F7EF7" w:rsidRDefault="001872CF" w:rsidP="007D10AD">
      <w:pPr>
        <w:pStyle w:val="FootnoteText"/>
        <w:rPr>
          <w:lang w:val="ru-RU"/>
        </w:rPr>
      </w:pPr>
      <w:r>
        <w:tab/>
      </w:r>
      <w:r>
        <w:rPr>
          <w:rStyle w:val="FootnoteReference"/>
        </w:rPr>
        <w:footnoteRef/>
      </w:r>
      <w:r w:rsidRPr="005F7EF7">
        <w:rPr>
          <w:lang w:val="ru-RU"/>
        </w:rPr>
        <w:tab/>
      </w:r>
      <w:r>
        <w:rPr>
          <w:lang w:val="ru-RU"/>
        </w:rPr>
        <w:t>Информация об этом в докладе государства отсутствует.</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2CF" w:rsidRPr="00E71A0F" w:rsidRDefault="001872CF">
    <w:pPr>
      <w:pStyle w:val="Header"/>
      <w:rPr>
        <w:lang w:val="en-US"/>
      </w:rPr>
    </w:pPr>
    <w:r>
      <w:rPr>
        <w:lang w:val="en-US"/>
      </w:rPr>
      <w:t>E/C.12/CZE/Q/2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2CF" w:rsidRPr="009A6F4A" w:rsidRDefault="001872CF">
    <w:pPr>
      <w:pStyle w:val="Header"/>
      <w:rPr>
        <w:lang w:val="en-US"/>
      </w:rPr>
    </w:pPr>
    <w:r>
      <w:rPr>
        <w:lang w:val="en-US"/>
      </w:rPr>
      <w:tab/>
      <w:t>E/C.12/CZE/Q/2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10AD"/>
    <w:rsid w:val="000033D8"/>
    <w:rsid w:val="00005C1C"/>
    <w:rsid w:val="00016553"/>
    <w:rsid w:val="000233B3"/>
    <w:rsid w:val="00023E9E"/>
    <w:rsid w:val="00026B0C"/>
    <w:rsid w:val="0003221F"/>
    <w:rsid w:val="00032C7C"/>
    <w:rsid w:val="0003638E"/>
    <w:rsid w:val="00036FF2"/>
    <w:rsid w:val="0004010A"/>
    <w:rsid w:val="00043D88"/>
    <w:rsid w:val="00046E4D"/>
    <w:rsid w:val="0006401A"/>
    <w:rsid w:val="00072C27"/>
    <w:rsid w:val="00074C8A"/>
    <w:rsid w:val="00086182"/>
    <w:rsid w:val="00090891"/>
    <w:rsid w:val="00092E62"/>
    <w:rsid w:val="00097227"/>
    <w:rsid w:val="00097975"/>
    <w:rsid w:val="000A3DDF"/>
    <w:rsid w:val="000A60A0"/>
    <w:rsid w:val="000B3266"/>
    <w:rsid w:val="000C3688"/>
    <w:rsid w:val="000D6863"/>
    <w:rsid w:val="00111256"/>
    <w:rsid w:val="00117AEE"/>
    <w:rsid w:val="001255AE"/>
    <w:rsid w:val="001463F7"/>
    <w:rsid w:val="0015769C"/>
    <w:rsid w:val="00180752"/>
    <w:rsid w:val="00185076"/>
    <w:rsid w:val="0018543C"/>
    <w:rsid w:val="001872CF"/>
    <w:rsid w:val="00190231"/>
    <w:rsid w:val="00192056"/>
    <w:rsid w:val="00192ABD"/>
    <w:rsid w:val="001A75D5"/>
    <w:rsid w:val="001A7D40"/>
    <w:rsid w:val="001D00F2"/>
    <w:rsid w:val="001D07F7"/>
    <w:rsid w:val="001D7B8F"/>
    <w:rsid w:val="001E12DC"/>
    <w:rsid w:val="001E48EE"/>
    <w:rsid w:val="001E59AB"/>
    <w:rsid w:val="001F2D04"/>
    <w:rsid w:val="0020059C"/>
    <w:rsid w:val="002019BD"/>
    <w:rsid w:val="00223115"/>
    <w:rsid w:val="002310C5"/>
    <w:rsid w:val="00232D42"/>
    <w:rsid w:val="00237334"/>
    <w:rsid w:val="002444F4"/>
    <w:rsid w:val="002629A0"/>
    <w:rsid w:val="0028492B"/>
    <w:rsid w:val="00291C8F"/>
    <w:rsid w:val="002C5036"/>
    <w:rsid w:val="002C6A71"/>
    <w:rsid w:val="002C6D5F"/>
    <w:rsid w:val="002D15EA"/>
    <w:rsid w:val="002D6C07"/>
    <w:rsid w:val="002E0CE6"/>
    <w:rsid w:val="002E1163"/>
    <w:rsid w:val="002E43F3"/>
    <w:rsid w:val="002F3B39"/>
    <w:rsid w:val="00306D2D"/>
    <w:rsid w:val="003215F5"/>
    <w:rsid w:val="00332891"/>
    <w:rsid w:val="0033431C"/>
    <w:rsid w:val="00356BB2"/>
    <w:rsid w:val="00360477"/>
    <w:rsid w:val="0036614D"/>
    <w:rsid w:val="00367FC9"/>
    <w:rsid w:val="003711A1"/>
    <w:rsid w:val="00372123"/>
    <w:rsid w:val="00382B38"/>
    <w:rsid w:val="00386581"/>
    <w:rsid w:val="00387100"/>
    <w:rsid w:val="003951D3"/>
    <w:rsid w:val="003978C6"/>
    <w:rsid w:val="003A3F16"/>
    <w:rsid w:val="003B40A9"/>
    <w:rsid w:val="003C016E"/>
    <w:rsid w:val="003D5EBD"/>
    <w:rsid w:val="003E40E4"/>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A78A4"/>
    <w:rsid w:val="004B19DA"/>
    <w:rsid w:val="004C2A53"/>
    <w:rsid w:val="004C3B35"/>
    <w:rsid w:val="004C43EC"/>
    <w:rsid w:val="004E6729"/>
    <w:rsid w:val="004F0E47"/>
    <w:rsid w:val="0051339C"/>
    <w:rsid w:val="0051412F"/>
    <w:rsid w:val="00522B6F"/>
    <w:rsid w:val="0052430E"/>
    <w:rsid w:val="005276AD"/>
    <w:rsid w:val="00540A9A"/>
    <w:rsid w:val="00542CE2"/>
    <w:rsid w:val="00543522"/>
    <w:rsid w:val="00543FB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15B36"/>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6B19"/>
    <w:rsid w:val="00707B5F"/>
    <w:rsid w:val="00735602"/>
    <w:rsid w:val="0075279B"/>
    <w:rsid w:val="00753748"/>
    <w:rsid w:val="00762446"/>
    <w:rsid w:val="00781ACB"/>
    <w:rsid w:val="007A36B5"/>
    <w:rsid w:val="007A79EB"/>
    <w:rsid w:val="007D10AD"/>
    <w:rsid w:val="007D4CA0"/>
    <w:rsid w:val="007D7A23"/>
    <w:rsid w:val="007E38C3"/>
    <w:rsid w:val="007E549E"/>
    <w:rsid w:val="007E71C9"/>
    <w:rsid w:val="007F7553"/>
    <w:rsid w:val="0080755E"/>
    <w:rsid w:val="008119EB"/>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069A0"/>
    <w:rsid w:val="00915B0A"/>
    <w:rsid w:val="00926904"/>
    <w:rsid w:val="009372F0"/>
    <w:rsid w:val="00937FBD"/>
    <w:rsid w:val="00955022"/>
    <w:rsid w:val="00957B4D"/>
    <w:rsid w:val="00964EEA"/>
    <w:rsid w:val="00980C86"/>
    <w:rsid w:val="009B1D9B"/>
    <w:rsid w:val="009B4074"/>
    <w:rsid w:val="009C30BB"/>
    <w:rsid w:val="009C60BE"/>
    <w:rsid w:val="009E6279"/>
    <w:rsid w:val="009F00A6"/>
    <w:rsid w:val="009F56A7"/>
    <w:rsid w:val="009F5B05"/>
    <w:rsid w:val="00A026CA"/>
    <w:rsid w:val="00A03A38"/>
    <w:rsid w:val="00A07232"/>
    <w:rsid w:val="00A10348"/>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38AB"/>
    <w:rsid w:val="00B14EA9"/>
    <w:rsid w:val="00B30A3C"/>
    <w:rsid w:val="00B81305"/>
    <w:rsid w:val="00BB17DC"/>
    <w:rsid w:val="00BB1AF9"/>
    <w:rsid w:val="00BB4C4A"/>
    <w:rsid w:val="00BC0ACE"/>
    <w:rsid w:val="00BD3CAE"/>
    <w:rsid w:val="00BD5F3C"/>
    <w:rsid w:val="00C07C0F"/>
    <w:rsid w:val="00C145C4"/>
    <w:rsid w:val="00C20D2F"/>
    <w:rsid w:val="00C2131B"/>
    <w:rsid w:val="00C37AF8"/>
    <w:rsid w:val="00C37C79"/>
    <w:rsid w:val="00C41BBC"/>
    <w:rsid w:val="00C51419"/>
    <w:rsid w:val="00C54056"/>
    <w:rsid w:val="00C663A3"/>
    <w:rsid w:val="00C75CB2"/>
    <w:rsid w:val="00C77F9B"/>
    <w:rsid w:val="00C90723"/>
    <w:rsid w:val="00C90D5C"/>
    <w:rsid w:val="00CA609E"/>
    <w:rsid w:val="00CA7DA4"/>
    <w:rsid w:val="00CB31FB"/>
    <w:rsid w:val="00CE3D6F"/>
    <w:rsid w:val="00CE79A5"/>
    <w:rsid w:val="00CF0042"/>
    <w:rsid w:val="00CF262F"/>
    <w:rsid w:val="00D025D5"/>
    <w:rsid w:val="00D14A2A"/>
    <w:rsid w:val="00D26B13"/>
    <w:rsid w:val="00D26CC1"/>
    <w:rsid w:val="00D30662"/>
    <w:rsid w:val="00D32A0B"/>
    <w:rsid w:val="00D46AA6"/>
    <w:rsid w:val="00D610A2"/>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B3533"/>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1379</Words>
  <Characters>7865</Characters>
  <Application>Microsoft Office Outlook</Application>
  <DocSecurity>4</DocSecurity>
  <Lines>65</Lines>
  <Paragraphs>18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9226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Tatiana Sharkina</dc:creator>
  <cp:keywords/>
  <dc:description/>
  <cp:lastModifiedBy>Tatiana Sharkina</cp:lastModifiedBy>
  <cp:revision>3</cp:revision>
  <cp:lastPrinted>2014-01-13T08:48:00Z</cp:lastPrinted>
  <dcterms:created xsi:type="dcterms:W3CDTF">2014-01-13T08:48:00Z</dcterms:created>
  <dcterms:modified xsi:type="dcterms:W3CDTF">2014-01-13T08:50:00Z</dcterms:modified>
</cp:coreProperties>
</file>