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005EC2">
        <w:trPr>
          <w:trHeight w:hRule="exact" w:val="851"/>
        </w:trPr>
        <w:tc>
          <w:tcPr>
            <w:tcW w:w="1276" w:type="dxa"/>
            <w:tcBorders>
              <w:bottom w:val="single" w:sz="4" w:space="0" w:color="auto"/>
            </w:tcBorders>
          </w:tcPr>
          <w:p w:rsidR="00DC0149" w:rsidRPr="00DB58B5" w:rsidRDefault="00DC0149" w:rsidP="00CF13BA"/>
        </w:tc>
        <w:tc>
          <w:tcPr>
            <w:tcW w:w="2268" w:type="dxa"/>
            <w:tcBorders>
              <w:bottom w:val="single" w:sz="4" w:space="0" w:color="auto"/>
            </w:tcBorders>
            <w:vAlign w:val="bottom"/>
          </w:tcPr>
          <w:p w:rsidR="00DC0149" w:rsidRPr="00DB58B5" w:rsidRDefault="00DC0149" w:rsidP="00005E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CF13BA" w:rsidP="00CF13BA">
            <w:pPr>
              <w:jc w:val="right"/>
            </w:pPr>
            <w:r w:rsidRPr="00CF13BA">
              <w:rPr>
                <w:sz w:val="40"/>
              </w:rPr>
              <w:t>CERD</w:t>
            </w:r>
            <w:r>
              <w:t>/C/90/2</w:t>
            </w:r>
          </w:p>
        </w:tc>
      </w:tr>
      <w:tr w:rsidR="00DC0149" w:rsidRPr="00DB58B5" w:rsidTr="00005EC2">
        <w:trPr>
          <w:trHeight w:hRule="exact" w:val="2835"/>
        </w:trPr>
        <w:tc>
          <w:tcPr>
            <w:tcW w:w="1276" w:type="dxa"/>
            <w:tcBorders>
              <w:top w:val="single" w:sz="4" w:space="0" w:color="auto"/>
              <w:bottom w:val="single" w:sz="12" w:space="0" w:color="auto"/>
            </w:tcBorders>
          </w:tcPr>
          <w:p w:rsidR="00DC0149" w:rsidRPr="00DB58B5" w:rsidRDefault="00DC0149" w:rsidP="00005EC2">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005EC2">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CF13BA" w:rsidP="00005EC2">
            <w:pPr>
              <w:spacing w:before="240"/>
            </w:pPr>
            <w:r>
              <w:t>Distr. générale</w:t>
            </w:r>
          </w:p>
          <w:p w:rsidR="00CF13BA" w:rsidRDefault="00CF13BA" w:rsidP="00CF13BA">
            <w:pPr>
              <w:spacing w:line="240" w:lineRule="exact"/>
            </w:pPr>
            <w:r>
              <w:t>16 juin 2016</w:t>
            </w:r>
          </w:p>
          <w:p w:rsidR="00CF13BA" w:rsidRDefault="00CF13BA" w:rsidP="00CF13BA">
            <w:pPr>
              <w:spacing w:line="240" w:lineRule="exact"/>
            </w:pPr>
            <w:r>
              <w:t>Français</w:t>
            </w:r>
          </w:p>
          <w:p w:rsidR="00CF13BA" w:rsidRDefault="00CF13BA" w:rsidP="00CF13BA">
            <w:pPr>
              <w:spacing w:line="240" w:lineRule="exact"/>
            </w:pPr>
            <w:r>
              <w:t>Original : Anglais</w:t>
            </w:r>
          </w:p>
          <w:p w:rsidR="00CF13BA" w:rsidRPr="00DB58B5" w:rsidRDefault="00CF13BA" w:rsidP="00CF13BA">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6F1817" w:rsidRPr="00026D85" w:rsidRDefault="006F1817" w:rsidP="006F1817">
      <w:pPr>
        <w:rPr>
          <w:b/>
        </w:rPr>
      </w:pPr>
      <w:r w:rsidRPr="00026D85">
        <w:rPr>
          <w:b/>
        </w:rPr>
        <w:t>Quatre-vingt-dixième session</w:t>
      </w:r>
    </w:p>
    <w:p w:rsidR="006F1817" w:rsidRPr="00026D85" w:rsidRDefault="006F1817" w:rsidP="006F1817">
      <w:r w:rsidRPr="00026D85">
        <w:t>2-26 août 2016</w:t>
      </w:r>
    </w:p>
    <w:p w:rsidR="006F1817" w:rsidRPr="00026D85" w:rsidRDefault="006F1817" w:rsidP="006F1817">
      <w:r w:rsidRPr="00026D85">
        <w:t>Point 5 de l’ordre du jour provisoire</w:t>
      </w:r>
    </w:p>
    <w:p w:rsidR="006F1817" w:rsidRPr="00026D85" w:rsidRDefault="006F1817" w:rsidP="006F1817">
      <w:pPr>
        <w:rPr>
          <w:b/>
        </w:rPr>
      </w:pPr>
      <w:r w:rsidRPr="00026D85">
        <w:rPr>
          <w:b/>
        </w:rPr>
        <w:t xml:space="preserve">Soumission de rapports par les États parties en application </w:t>
      </w:r>
      <w:r w:rsidRPr="00026D85">
        <w:rPr>
          <w:b/>
        </w:rPr>
        <w:br/>
        <w:t>du paragraphe 1 de l’article 9 de la Convention</w:t>
      </w:r>
    </w:p>
    <w:p w:rsidR="006F1817" w:rsidRPr="00026D85" w:rsidRDefault="006F1817" w:rsidP="006F1817">
      <w:pPr>
        <w:pStyle w:val="HChG"/>
      </w:pPr>
      <w:r w:rsidRPr="00026D85">
        <w:tab/>
      </w:r>
      <w:r w:rsidRPr="00026D85">
        <w:tab/>
        <w:t>Situation e</w:t>
      </w:r>
      <w:r>
        <w:t xml:space="preserve">n ce qui concerne la soumission </w:t>
      </w:r>
      <w:r w:rsidRPr="00026D85">
        <w:t xml:space="preserve">de rapports </w:t>
      </w:r>
      <w:r>
        <w:br/>
      </w:r>
      <w:r w:rsidRPr="00026D85">
        <w:t>par l</w:t>
      </w:r>
      <w:r>
        <w:t xml:space="preserve">es États parties en application </w:t>
      </w:r>
      <w:r w:rsidRPr="00026D85">
        <w:t xml:space="preserve">du paragraphe 1 </w:t>
      </w:r>
      <w:r>
        <w:br/>
      </w:r>
      <w:r w:rsidRPr="00026D85">
        <w:t>de l’article 9 de la Convention</w:t>
      </w:r>
    </w:p>
    <w:p w:rsidR="006F1817" w:rsidRPr="00026D85" w:rsidRDefault="006F1817" w:rsidP="006F1817">
      <w:pPr>
        <w:pStyle w:val="H1G"/>
      </w:pPr>
      <w:r w:rsidRPr="00026D85">
        <w:tab/>
      </w:r>
      <w:r w:rsidRPr="00026D85">
        <w:tab/>
        <w:t>Rapport du Secrétaire général</w:t>
      </w:r>
    </w:p>
    <w:p w:rsidR="006F1817" w:rsidRPr="00026D85" w:rsidRDefault="006F1817" w:rsidP="006F1817">
      <w:pPr>
        <w:pStyle w:val="ParNoG"/>
      </w:pPr>
      <w:r w:rsidRPr="00026D85">
        <w:t>Les États parties s’engagent à soumettre au Secrétaire général de l’Organisation des Nations Unies, pour examen par le Comité, un rapport sur les mesures d’ordre législ</w:t>
      </w:r>
      <w:bookmarkStart w:id="0" w:name="insstart"/>
      <w:bookmarkEnd w:id="0"/>
      <w:r w:rsidRPr="00026D85">
        <w:t>atif, judiciaire, administratif ou autre qu’ils ont arrêtées et qui donnent effet aux dispositions de la Convention dans un délai d’un an à compter de l’entrée en vigueur de la Convention, pour chaque État intéressé en ce qui le concerne et par la suite, tous les deux ans et, en outre, chaque fois que le Comité en fera la demande, en application du paragraphe</w:t>
      </w:r>
      <w:r>
        <w:t> </w:t>
      </w:r>
      <w:r w:rsidRPr="00026D85">
        <w:t>1 de l’article</w:t>
      </w:r>
      <w:r>
        <w:t> </w:t>
      </w:r>
      <w:r w:rsidRPr="00026D85">
        <w:t>9 de la Convention.</w:t>
      </w:r>
    </w:p>
    <w:p w:rsidR="006F1817" w:rsidRPr="00026D85" w:rsidRDefault="006F1817" w:rsidP="006F1817">
      <w:pPr>
        <w:pStyle w:val="ParNoG"/>
        <w:rPr>
          <w:spacing w:val="2"/>
          <w:w w:val="102"/>
        </w:rPr>
      </w:pPr>
      <w:r w:rsidRPr="00026D85">
        <w:rPr>
          <w:spacing w:val="2"/>
          <w:w w:val="102"/>
        </w:rPr>
        <w:t>Le présent rapport fait le point de la situation en ce qui concerne la soumission de rapports par les États parties en application de l’article</w:t>
      </w:r>
      <w:r>
        <w:rPr>
          <w:spacing w:val="2"/>
          <w:w w:val="102"/>
        </w:rPr>
        <w:t> </w:t>
      </w:r>
      <w:r w:rsidRPr="00026D85">
        <w:rPr>
          <w:spacing w:val="2"/>
          <w:w w:val="102"/>
        </w:rPr>
        <w:t>9 de la Convention. On</w:t>
      </w:r>
      <w:r w:rsidR="001F536E">
        <w:rPr>
          <w:spacing w:val="2"/>
          <w:w w:val="102"/>
        </w:rPr>
        <w:t> </w:t>
      </w:r>
      <w:r w:rsidRPr="00026D85">
        <w:rPr>
          <w:spacing w:val="2"/>
          <w:w w:val="102"/>
        </w:rPr>
        <w:t>trouvera dans le tableau</w:t>
      </w:r>
      <w:r>
        <w:rPr>
          <w:spacing w:val="2"/>
          <w:w w:val="102"/>
        </w:rPr>
        <w:t> </w:t>
      </w:r>
      <w:r w:rsidRPr="00026D85">
        <w:rPr>
          <w:spacing w:val="2"/>
          <w:w w:val="102"/>
        </w:rPr>
        <w:t>1 la liste des rapports reçus qui n’ont pas encore été examinés par le Comité et dans le tableau</w:t>
      </w:r>
      <w:r>
        <w:rPr>
          <w:spacing w:val="2"/>
          <w:w w:val="102"/>
        </w:rPr>
        <w:t> </w:t>
      </w:r>
      <w:r w:rsidRPr="00026D85">
        <w:rPr>
          <w:spacing w:val="2"/>
          <w:w w:val="102"/>
        </w:rPr>
        <w:t>2 celle des États parties dont les rapports sont attendus ou en retard. Les informations figurant dans le présent rapport datent du 30 mai 2016.</w:t>
      </w:r>
    </w:p>
    <w:p w:rsidR="006F1817" w:rsidRPr="006F1817" w:rsidRDefault="006F1817" w:rsidP="006F1817">
      <w:pPr>
        <w:pStyle w:val="Titre1"/>
        <w:spacing w:after="120"/>
        <w:rPr>
          <w:b/>
        </w:rPr>
      </w:pPr>
      <w:r w:rsidRPr="00026D85">
        <w:rPr>
          <w:spacing w:val="2"/>
          <w:w w:val="102"/>
        </w:rPr>
        <w:br w:type="page"/>
      </w:r>
      <w:r w:rsidRPr="00026D85">
        <w:rPr>
          <w:bCs/>
        </w:rPr>
        <w:lastRenderedPageBreak/>
        <w:t xml:space="preserve">Tableau 1 </w:t>
      </w:r>
      <w:r w:rsidRPr="00026D85">
        <w:br/>
      </w:r>
      <w:r w:rsidRPr="006F1817">
        <w:rPr>
          <w:b/>
        </w:rPr>
        <w:t>Rapports reçus qui n’ont pas encore été examinés par le Comité</w:t>
      </w:r>
    </w:p>
    <w:tbl>
      <w:tblPr>
        <w:tblW w:w="8504" w:type="dxa"/>
        <w:tblInd w:w="1134" w:type="dxa"/>
        <w:tblLayout w:type="fixed"/>
        <w:tblCellMar>
          <w:left w:w="0" w:type="dxa"/>
          <w:right w:w="0" w:type="dxa"/>
        </w:tblCellMar>
        <w:tblLook w:val="0000" w:firstRow="0" w:lastRow="0" w:firstColumn="0" w:lastColumn="0" w:noHBand="0" w:noVBand="0"/>
      </w:tblPr>
      <w:tblGrid>
        <w:gridCol w:w="3119"/>
        <w:gridCol w:w="5385"/>
      </w:tblGrid>
      <w:tr w:rsidR="006F1817" w:rsidRPr="00DA7E98" w:rsidTr="00DA7E98">
        <w:trPr>
          <w:cantSplit/>
          <w:tblHeader/>
        </w:trPr>
        <w:tc>
          <w:tcPr>
            <w:tcW w:w="3119" w:type="dxa"/>
            <w:tcBorders>
              <w:top w:val="single" w:sz="4" w:space="0" w:color="auto"/>
              <w:bottom w:val="single" w:sz="12" w:space="0" w:color="auto"/>
            </w:tcBorders>
            <w:shd w:val="clear" w:color="auto" w:fill="auto"/>
            <w:vAlign w:val="bottom"/>
          </w:tcPr>
          <w:p w:rsidR="006F1817" w:rsidRPr="00DA7E98" w:rsidRDefault="006F1817" w:rsidP="00DA7E98">
            <w:pPr>
              <w:spacing w:before="80" w:after="80" w:line="200" w:lineRule="exact"/>
              <w:ind w:right="113"/>
              <w:rPr>
                <w:i/>
                <w:sz w:val="16"/>
              </w:rPr>
            </w:pPr>
            <w:r w:rsidRPr="00DA7E98">
              <w:rPr>
                <w:i/>
                <w:sz w:val="16"/>
              </w:rPr>
              <w:t>État partie</w:t>
            </w:r>
          </w:p>
        </w:tc>
        <w:tc>
          <w:tcPr>
            <w:tcW w:w="5385" w:type="dxa"/>
            <w:tcBorders>
              <w:top w:val="single" w:sz="4" w:space="0" w:color="auto"/>
              <w:bottom w:val="single" w:sz="12" w:space="0" w:color="auto"/>
            </w:tcBorders>
            <w:shd w:val="clear" w:color="auto" w:fill="auto"/>
            <w:vAlign w:val="bottom"/>
          </w:tcPr>
          <w:p w:rsidR="006F1817" w:rsidRPr="00DA7E98" w:rsidRDefault="006F1817" w:rsidP="00DA7E98">
            <w:pPr>
              <w:spacing w:before="80" w:after="80" w:line="200" w:lineRule="exact"/>
              <w:ind w:right="113"/>
              <w:rPr>
                <w:i/>
                <w:sz w:val="16"/>
              </w:rPr>
            </w:pPr>
            <w:r w:rsidRPr="00DA7E98">
              <w:rPr>
                <w:i/>
                <w:sz w:val="16"/>
              </w:rPr>
              <w:t>Rapports reçus</w:t>
            </w:r>
          </w:p>
        </w:tc>
      </w:tr>
      <w:tr w:rsidR="00DA7E98" w:rsidRPr="00DA7E98" w:rsidTr="00DA7E98">
        <w:trPr>
          <w:cantSplit/>
          <w:trHeight w:hRule="exact" w:val="113"/>
          <w:tblHeader/>
        </w:trPr>
        <w:tc>
          <w:tcPr>
            <w:tcW w:w="3119" w:type="dxa"/>
            <w:tcBorders>
              <w:top w:val="single" w:sz="12" w:space="0" w:color="auto"/>
            </w:tcBorders>
            <w:shd w:val="clear" w:color="auto" w:fill="auto"/>
          </w:tcPr>
          <w:p w:rsidR="00DA7E98" w:rsidRPr="00DA7E98" w:rsidRDefault="00DA7E98" w:rsidP="00DA7E98">
            <w:pPr>
              <w:spacing w:before="40" w:after="120"/>
              <w:ind w:right="113"/>
            </w:pPr>
          </w:p>
        </w:tc>
        <w:tc>
          <w:tcPr>
            <w:tcW w:w="5385" w:type="dxa"/>
            <w:tcBorders>
              <w:top w:val="single" w:sz="12" w:space="0" w:color="auto"/>
            </w:tcBorders>
            <w:shd w:val="clear" w:color="auto" w:fill="auto"/>
          </w:tcPr>
          <w:p w:rsidR="00DA7E98" w:rsidRPr="00DA7E98" w:rsidRDefault="00DA7E98" w:rsidP="00DA7E98">
            <w:pPr>
              <w:spacing w:before="40" w:after="120"/>
              <w:ind w:right="113"/>
            </w:pP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vertAlign w:val="superscript"/>
              </w:rPr>
            </w:pPr>
            <w:r w:rsidRPr="00DA7E98">
              <w:t>Afrique du Sud</w:t>
            </w:r>
            <w:r w:rsidRPr="00DA7E98">
              <w:rPr>
                <w:i/>
                <w:vertAlign w:val="superscript"/>
              </w:rPr>
              <w:t>a</w:t>
            </w:r>
          </w:p>
        </w:tc>
        <w:tc>
          <w:tcPr>
            <w:tcW w:w="5385" w:type="dxa"/>
            <w:shd w:val="clear" w:color="auto" w:fill="auto"/>
          </w:tcPr>
          <w:p w:rsidR="006F1817" w:rsidRPr="00DA7E98" w:rsidRDefault="006F1817" w:rsidP="00DA7E98">
            <w:pPr>
              <w:spacing w:before="40" w:after="120"/>
              <w:ind w:right="113"/>
              <w:rPr>
                <w:iCs/>
              </w:rPr>
            </w:pPr>
            <w:r w:rsidRPr="00DA7E98">
              <w:t>Quatrième à huitième rapports périodiques attendus en 2014, soumis en 2014 (CERD/C/ZAF/4-8)</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Argentine</w:t>
            </w:r>
          </w:p>
        </w:tc>
        <w:tc>
          <w:tcPr>
            <w:tcW w:w="5385" w:type="dxa"/>
            <w:shd w:val="clear" w:color="auto" w:fill="auto"/>
          </w:tcPr>
          <w:p w:rsidR="006F1817" w:rsidRPr="00DA7E98" w:rsidRDefault="006F1817" w:rsidP="00DA7E98">
            <w:pPr>
              <w:spacing w:before="40" w:after="120"/>
              <w:ind w:right="113"/>
            </w:pPr>
            <w:r w:rsidRPr="00DA7E98">
              <w:rPr>
                <w:iCs/>
              </w:rPr>
              <w:t>Vingt et unième à vingt-troisième rapports périodiques attendus en 2014, soumis en 2015 (CERD/C/ARG/21-23)</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Arménie</w:t>
            </w:r>
          </w:p>
        </w:tc>
        <w:tc>
          <w:tcPr>
            <w:tcW w:w="5385" w:type="dxa"/>
            <w:shd w:val="clear" w:color="auto" w:fill="auto"/>
          </w:tcPr>
          <w:p w:rsidR="006F1817" w:rsidRPr="00DA7E98" w:rsidRDefault="006F1817" w:rsidP="00DA7E98">
            <w:pPr>
              <w:spacing w:before="40" w:after="120"/>
              <w:ind w:right="113"/>
              <w:rPr>
                <w:iCs/>
              </w:rPr>
            </w:pPr>
            <w:r w:rsidRPr="00DA7E98">
              <w:rPr>
                <w:iCs/>
              </w:rPr>
              <w:t>Septième à onzième rapports périodiques attendus en 2014, soumis en 2015 (CERD/C/ARM/7-11)</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 xml:space="preserve">Australie </w:t>
            </w:r>
          </w:p>
        </w:tc>
        <w:tc>
          <w:tcPr>
            <w:tcW w:w="5385" w:type="dxa"/>
            <w:shd w:val="clear" w:color="auto" w:fill="auto"/>
          </w:tcPr>
          <w:p w:rsidR="006F1817" w:rsidRPr="00DA7E98" w:rsidRDefault="006F1817" w:rsidP="00DA7E98">
            <w:pPr>
              <w:spacing w:before="40" w:after="120"/>
              <w:ind w:right="113"/>
              <w:rPr>
                <w:iCs/>
              </w:rPr>
            </w:pPr>
            <w:r w:rsidRPr="00DA7E98">
              <w:rPr>
                <w:iCs/>
              </w:rPr>
              <w:t>Dix-huitième à vingtième rapports périodiques attendus en 2014, soumis en 2016 (CERD/C/AUS/18-20)</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Bulgarie</w:t>
            </w:r>
          </w:p>
        </w:tc>
        <w:tc>
          <w:tcPr>
            <w:tcW w:w="5385" w:type="dxa"/>
            <w:shd w:val="clear" w:color="auto" w:fill="auto"/>
          </w:tcPr>
          <w:p w:rsidR="006F1817" w:rsidRPr="00DA7E98" w:rsidRDefault="006F1817" w:rsidP="00DA7E98">
            <w:pPr>
              <w:spacing w:before="40" w:after="120"/>
              <w:ind w:right="113"/>
            </w:pPr>
            <w:r w:rsidRPr="00DA7E98">
              <w:t>Vingtième à vingt-deuxième rapports périodiques attendus en 2014, soumis en 2016 (CERD/C</w:t>
            </w:r>
            <w:r w:rsidR="001F536E">
              <w:t>/</w:t>
            </w:r>
            <w:r w:rsidRPr="00DA7E98">
              <w:t>BGR/20-22)</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Canada</w:t>
            </w:r>
          </w:p>
        </w:tc>
        <w:tc>
          <w:tcPr>
            <w:tcW w:w="5385" w:type="dxa"/>
            <w:shd w:val="clear" w:color="auto" w:fill="auto"/>
          </w:tcPr>
          <w:p w:rsidR="006F1817" w:rsidRPr="00DA7E98" w:rsidRDefault="006F1817" w:rsidP="00DA7E98">
            <w:pPr>
              <w:spacing w:before="40" w:after="120"/>
              <w:ind w:right="113"/>
            </w:pPr>
            <w:r w:rsidRPr="00DA7E98">
              <w:t xml:space="preserve">Vingt et unième à vingt-troisième rapports périodiques attendus en 2015, soumis en 2016 (CERD/C/CAN/21-23) </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Chypre</w:t>
            </w:r>
          </w:p>
        </w:tc>
        <w:tc>
          <w:tcPr>
            <w:tcW w:w="5385" w:type="dxa"/>
            <w:shd w:val="clear" w:color="auto" w:fill="auto"/>
          </w:tcPr>
          <w:p w:rsidR="006F1817" w:rsidRPr="00DA7E98" w:rsidRDefault="006F1817" w:rsidP="00DA7E98">
            <w:pPr>
              <w:spacing w:before="40" w:after="120"/>
              <w:ind w:right="113"/>
            </w:pPr>
            <w:r w:rsidRPr="00DA7E98">
              <w:t>Vingt-troisième et vingt-quatrième rapports périodiques attendus en 2016, soumis en 2015 (CERD/C/CYP/23-24)</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bCs/>
              </w:rPr>
            </w:pPr>
            <w:r w:rsidRPr="00DA7E98">
              <w:rPr>
                <w:bCs/>
              </w:rPr>
              <w:t>Djibouti</w:t>
            </w:r>
          </w:p>
        </w:tc>
        <w:tc>
          <w:tcPr>
            <w:tcW w:w="5385" w:type="dxa"/>
            <w:shd w:val="clear" w:color="auto" w:fill="auto"/>
          </w:tcPr>
          <w:p w:rsidR="006F1817" w:rsidRPr="00DA7E98" w:rsidRDefault="006F1817" w:rsidP="00DA7E98">
            <w:pPr>
              <w:spacing w:before="40" w:after="120"/>
              <w:ind w:right="113"/>
              <w:rPr>
                <w:bCs/>
              </w:rPr>
            </w:pPr>
            <w:r w:rsidRPr="00DA7E98">
              <w:rPr>
                <w:bCs/>
              </w:rPr>
              <w:t xml:space="preserve">Rapport initial et deuxième rapport périodique attendus en 2014, </w:t>
            </w:r>
            <w:r w:rsidRPr="00DA7E98">
              <w:rPr>
                <w:bCs/>
              </w:rPr>
              <w:br/>
              <w:t>soumis en 2016 (CERD/C/DJI/1-2)</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bCs/>
              </w:rPr>
            </w:pPr>
            <w:r w:rsidRPr="00DA7E98">
              <w:rPr>
                <w:bCs/>
              </w:rPr>
              <w:t>Émirats arabes unis</w:t>
            </w:r>
          </w:p>
        </w:tc>
        <w:tc>
          <w:tcPr>
            <w:tcW w:w="5385" w:type="dxa"/>
            <w:shd w:val="clear" w:color="auto" w:fill="auto"/>
          </w:tcPr>
          <w:p w:rsidR="006F1817" w:rsidRPr="00DA7E98" w:rsidRDefault="006F1817" w:rsidP="00DA7E98">
            <w:pPr>
              <w:spacing w:before="40" w:after="120"/>
              <w:ind w:right="113"/>
              <w:rPr>
                <w:bCs/>
              </w:rPr>
            </w:pPr>
            <w:r w:rsidRPr="00DA7E98">
              <w:rPr>
                <w:bCs/>
              </w:rPr>
              <w:t>Dix-huitième à vingt et unième rapports périodiques attendus en 2015, soumis en 2016 (CERD/C/ARE/18-21)</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bCs/>
              </w:rPr>
            </w:pPr>
            <w:r w:rsidRPr="00DA7E98">
              <w:rPr>
                <w:bCs/>
              </w:rPr>
              <w:t>Équateur</w:t>
            </w:r>
          </w:p>
        </w:tc>
        <w:tc>
          <w:tcPr>
            <w:tcW w:w="5385" w:type="dxa"/>
            <w:shd w:val="clear" w:color="auto" w:fill="auto"/>
          </w:tcPr>
          <w:p w:rsidR="006F1817" w:rsidRPr="00DA7E98" w:rsidRDefault="006F1817" w:rsidP="00DA7E98">
            <w:pPr>
              <w:spacing w:before="40" w:after="120"/>
              <w:ind w:right="113"/>
              <w:rPr>
                <w:bCs/>
              </w:rPr>
            </w:pPr>
            <w:r w:rsidRPr="00DA7E98">
              <w:rPr>
                <w:bCs/>
              </w:rPr>
              <w:t>Vingt-troisième et vingt-quatrième rapports périodiques attendus en 2016, soumis en 2016 (CERD/C/ECU/23-24)</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Fédération de Russie</w:t>
            </w:r>
          </w:p>
        </w:tc>
        <w:tc>
          <w:tcPr>
            <w:tcW w:w="5385" w:type="dxa"/>
            <w:shd w:val="clear" w:color="auto" w:fill="auto"/>
          </w:tcPr>
          <w:p w:rsidR="006F1817" w:rsidRPr="00DA7E98" w:rsidRDefault="006F1817" w:rsidP="00DA7E98">
            <w:pPr>
              <w:spacing w:before="40" w:after="120"/>
              <w:ind w:right="113"/>
            </w:pPr>
            <w:r w:rsidRPr="00DA7E98">
              <w:t>Vingt-troisième et vingt-quatrième rapports périodiques attendus en 2016, soumis en 2016 (CERD/C/RUS/23-24)</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Finlande</w:t>
            </w:r>
          </w:p>
        </w:tc>
        <w:tc>
          <w:tcPr>
            <w:tcW w:w="5385" w:type="dxa"/>
            <w:shd w:val="clear" w:color="auto" w:fill="auto"/>
          </w:tcPr>
          <w:p w:rsidR="006F1817" w:rsidRPr="00DA7E98" w:rsidRDefault="006F1817" w:rsidP="001F536E">
            <w:pPr>
              <w:spacing w:before="40" w:after="120"/>
              <w:ind w:right="113"/>
            </w:pPr>
            <w:r w:rsidRPr="00DA7E98">
              <w:t xml:space="preserve">Vingt-troisième rapport </w:t>
            </w:r>
            <w:r w:rsidR="001F536E">
              <w:t xml:space="preserve">périodique </w:t>
            </w:r>
            <w:r w:rsidRPr="00DA7E98">
              <w:t>attendu en 2015, soumis en</w:t>
            </w:r>
            <w:r w:rsidR="001F536E">
              <w:t> </w:t>
            </w:r>
            <w:r w:rsidRPr="00DA7E98">
              <w:t>2015 (CERD/C/FIN/23)</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vertAlign w:val="superscript"/>
              </w:rPr>
            </w:pPr>
            <w:r w:rsidRPr="00DA7E98">
              <w:t>Grèce</w:t>
            </w:r>
            <w:r w:rsidRPr="00DA7E98">
              <w:rPr>
                <w:i/>
                <w:vertAlign w:val="superscript"/>
              </w:rPr>
              <w:t>a</w:t>
            </w:r>
          </w:p>
        </w:tc>
        <w:tc>
          <w:tcPr>
            <w:tcW w:w="5385" w:type="dxa"/>
            <w:shd w:val="clear" w:color="auto" w:fill="auto"/>
          </w:tcPr>
          <w:p w:rsidR="006F1817" w:rsidRPr="00DA7E98" w:rsidRDefault="006F1817" w:rsidP="00DA7E98">
            <w:pPr>
              <w:spacing w:before="40" w:after="120"/>
              <w:ind w:right="113"/>
            </w:pPr>
            <w:r w:rsidRPr="00DA7E98">
              <w:t>Vingtième à vingt-deuxième rapports périodiques attendus en 2015, soumis en 2015 (CERD/C/GRC/20-22)</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Italie</w:t>
            </w:r>
          </w:p>
        </w:tc>
        <w:tc>
          <w:tcPr>
            <w:tcW w:w="5385" w:type="dxa"/>
            <w:shd w:val="clear" w:color="auto" w:fill="auto"/>
          </w:tcPr>
          <w:p w:rsidR="006F1817" w:rsidRPr="00DA7E98" w:rsidRDefault="006F1817" w:rsidP="00DA7E98">
            <w:pPr>
              <w:spacing w:before="40" w:after="120"/>
              <w:ind w:right="113"/>
            </w:pPr>
            <w:r w:rsidRPr="00DA7E98">
              <w:t>Dix-neuvième et vingtième rapports périodiques attendus en 2015, soumis en 2015 (CERD/C/ITA/19-20)</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Kenya</w:t>
            </w:r>
          </w:p>
        </w:tc>
        <w:tc>
          <w:tcPr>
            <w:tcW w:w="5385" w:type="dxa"/>
            <w:shd w:val="clear" w:color="auto" w:fill="auto"/>
          </w:tcPr>
          <w:p w:rsidR="006F1817" w:rsidRPr="00DA7E98" w:rsidRDefault="006F1817" w:rsidP="00DA7E98">
            <w:pPr>
              <w:spacing w:before="40" w:after="120"/>
              <w:ind w:right="113"/>
            </w:pPr>
            <w:r w:rsidRPr="00DA7E98">
              <w:rPr>
                <w:iCs/>
              </w:rPr>
              <w:t>Cinquième à septième rapports périodiques attendus en 2014, soumis en 2015 (CERD/C/KEN/5-7)</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Koweït</w:t>
            </w:r>
          </w:p>
        </w:tc>
        <w:tc>
          <w:tcPr>
            <w:tcW w:w="5385" w:type="dxa"/>
            <w:shd w:val="clear" w:color="auto" w:fill="auto"/>
          </w:tcPr>
          <w:p w:rsidR="006F1817" w:rsidRPr="00DA7E98" w:rsidRDefault="006F1817" w:rsidP="00DA7E98">
            <w:pPr>
              <w:spacing w:before="40" w:after="120"/>
              <w:ind w:right="113"/>
              <w:rPr>
                <w:iCs/>
              </w:rPr>
            </w:pPr>
            <w:r w:rsidRPr="00DA7E98">
              <w:rPr>
                <w:iCs/>
              </w:rPr>
              <w:t>Vingt et unième à vingt-quatrième rapports périodiques attendus en 2016, soumis en 2016 (CERD/C/KWT/21-24)</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Liban</w:t>
            </w:r>
            <w:r w:rsidR="00DA7E98" w:rsidRPr="00DA7E98">
              <w:rPr>
                <w:i/>
                <w:vertAlign w:val="superscript"/>
              </w:rPr>
              <w:t>a</w:t>
            </w:r>
          </w:p>
        </w:tc>
        <w:tc>
          <w:tcPr>
            <w:tcW w:w="5385" w:type="dxa"/>
            <w:shd w:val="clear" w:color="auto" w:fill="auto"/>
          </w:tcPr>
          <w:p w:rsidR="006F1817" w:rsidRPr="00DA7E98" w:rsidRDefault="006F1817" w:rsidP="001F536E">
            <w:pPr>
              <w:spacing w:before="40" w:after="120"/>
              <w:ind w:right="113"/>
            </w:pPr>
            <w:r w:rsidRPr="00DA7E98">
              <w:t>Dix-huitième à vingt-deuxième rapports périodiques attendus en</w:t>
            </w:r>
            <w:r w:rsidR="001F536E">
              <w:t> </w:t>
            </w:r>
            <w:r w:rsidRPr="00DA7E98">
              <w:t>2006, soumis en 2015 (CERD/C/LBN/18-22)</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Nouvelle-Zélande</w:t>
            </w:r>
          </w:p>
        </w:tc>
        <w:tc>
          <w:tcPr>
            <w:tcW w:w="5385" w:type="dxa"/>
            <w:shd w:val="clear" w:color="auto" w:fill="auto"/>
          </w:tcPr>
          <w:p w:rsidR="006F1817" w:rsidRPr="00DA7E98" w:rsidRDefault="006F1817" w:rsidP="00DA7E98">
            <w:pPr>
              <w:spacing w:before="40" w:after="120"/>
              <w:ind w:right="113"/>
            </w:pPr>
            <w:r w:rsidRPr="00DA7E98">
              <w:t xml:space="preserve">Vingt et unième et vingt-deuxième rapports périodiques attendus en 2015, soumis en 2016 (CERD/C/NZL/21-22) </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vertAlign w:val="superscript"/>
              </w:rPr>
            </w:pPr>
            <w:r w:rsidRPr="00DA7E98">
              <w:lastRenderedPageBreak/>
              <w:t>Pakistan</w:t>
            </w:r>
            <w:r w:rsidR="00DA7E98" w:rsidRPr="00DA7E98">
              <w:rPr>
                <w:i/>
                <w:vertAlign w:val="superscript"/>
              </w:rPr>
              <w:t>a</w:t>
            </w:r>
          </w:p>
        </w:tc>
        <w:tc>
          <w:tcPr>
            <w:tcW w:w="5385" w:type="dxa"/>
            <w:shd w:val="clear" w:color="auto" w:fill="auto"/>
          </w:tcPr>
          <w:p w:rsidR="006F1817" w:rsidRPr="00DA7E98" w:rsidRDefault="006F1817" w:rsidP="00DA7E98">
            <w:pPr>
              <w:spacing w:before="40" w:after="120"/>
              <w:ind w:right="113"/>
            </w:pPr>
            <w:r w:rsidRPr="00DA7E98">
              <w:rPr>
                <w:iCs/>
              </w:rPr>
              <w:t>Vingt et unième à vingt-troisième rapports périodiques attendus en 2014, soumis en 2015 (CERD/C/PAK/21-23)</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vertAlign w:val="superscript"/>
              </w:rPr>
            </w:pPr>
            <w:r w:rsidRPr="00DA7E98">
              <w:t>Paraguay</w:t>
            </w:r>
            <w:r w:rsidR="00DA7E98" w:rsidRPr="00DA7E98">
              <w:rPr>
                <w:i/>
                <w:vertAlign w:val="superscript"/>
              </w:rPr>
              <w:t>a</w:t>
            </w:r>
          </w:p>
        </w:tc>
        <w:tc>
          <w:tcPr>
            <w:tcW w:w="5385" w:type="dxa"/>
            <w:shd w:val="clear" w:color="auto" w:fill="auto"/>
          </w:tcPr>
          <w:p w:rsidR="006F1817" w:rsidRPr="00DA7E98" w:rsidRDefault="006F1817" w:rsidP="00DA7E98">
            <w:pPr>
              <w:spacing w:before="40" w:after="120"/>
              <w:ind w:right="113"/>
              <w:rPr>
                <w:iCs/>
              </w:rPr>
            </w:pPr>
            <w:r w:rsidRPr="00DA7E98">
              <w:rPr>
                <w:iCs/>
              </w:rPr>
              <w:t>Quatrième à sixième rapports périodiques attendus en 2014, soumis en 2015 (CERD/C/PRY/4-6)</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Portugal</w:t>
            </w:r>
          </w:p>
        </w:tc>
        <w:tc>
          <w:tcPr>
            <w:tcW w:w="5385" w:type="dxa"/>
            <w:shd w:val="clear" w:color="auto" w:fill="auto"/>
          </w:tcPr>
          <w:p w:rsidR="006F1817" w:rsidRPr="00DA7E98" w:rsidRDefault="006F1817" w:rsidP="00DA7E98">
            <w:pPr>
              <w:spacing w:before="40" w:after="120"/>
              <w:ind w:right="113"/>
              <w:rPr>
                <w:iCs/>
              </w:rPr>
            </w:pPr>
            <w:r w:rsidRPr="00DA7E98">
              <w:rPr>
                <w:iCs/>
              </w:rPr>
              <w:t>Quinzième à dix-septième rapports périodiques attendus en 2015, soumis en 2015 (CERD/C/PRT/15-17)</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République de Moldova</w:t>
            </w:r>
          </w:p>
        </w:tc>
        <w:tc>
          <w:tcPr>
            <w:tcW w:w="5385" w:type="dxa"/>
            <w:shd w:val="clear" w:color="auto" w:fill="auto"/>
          </w:tcPr>
          <w:p w:rsidR="006F1817" w:rsidRPr="00DA7E98" w:rsidRDefault="006F1817" w:rsidP="00DA7E98">
            <w:pPr>
              <w:spacing w:before="40" w:after="120"/>
              <w:ind w:right="113"/>
              <w:rPr>
                <w:iCs/>
              </w:rPr>
            </w:pPr>
            <w:r w:rsidRPr="00DA7E98">
              <w:rPr>
                <w:iCs/>
              </w:rPr>
              <w:t>Dixième et onzième rapports périodiques attendus en 2014, soumis en 2016 (CERD/C/MDA/10-11)</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vertAlign w:val="superscript"/>
              </w:rPr>
            </w:pPr>
            <w:r w:rsidRPr="00DA7E98">
              <w:t xml:space="preserve">Royaume-Uni de Grande-Bretagne </w:t>
            </w:r>
            <w:r w:rsidR="00DA7E98">
              <w:br/>
            </w:r>
            <w:r w:rsidRPr="00DA7E98">
              <w:t>et d’Irlande du Nord</w:t>
            </w:r>
            <w:r w:rsidR="00DA7E98" w:rsidRPr="00DA7E98">
              <w:rPr>
                <w:i/>
                <w:vertAlign w:val="superscript"/>
              </w:rPr>
              <w:t>a</w:t>
            </w:r>
          </w:p>
        </w:tc>
        <w:tc>
          <w:tcPr>
            <w:tcW w:w="5385" w:type="dxa"/>
            <w:shd w:val="clear" w:color="auto" w:fill="auto"/>
          </w:tcPr>
          <w:p w:rsidR="006F1817" w:rsidRPr="00DA7E98" w:rsidRDefault="006F1817" w:rsidP="00DA7E98">
            <w:pPr>
              <w:spacing w:before="40" w:after="120"/>
              <w:ind w:right="113"/>
            </w:pPr>
            <w:r w:rsidRPr="00DA7E98">
              <w:t>Vingt et unième à vingt-troisième rapports périodiques attendus en 2014, soumis en 2015 (CERD/C/GBR/21-23)</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vertAlign w:val="superscript"/>
              </w:rPr>
            </w:pPr>
            <w:r w:rsidRPr="00DA7E98">
              <w:t>Sri Lanka</w:t>
            </w:r>
            <w:r w:rsidR="00DA7E98" w:rsidRPr="00DA7E98">
              <w:rPr>
                <w:i/>
                <w:vertAlign w:val="superscript"/>
              </w:rPr>
              <w:t>a</w:t>
            </w:r>
          </w:p>
        </w:tc>
        <w:tc>
          <w:tcPr>
            <w:tcW w:w="5385" w:type="dxa"/>
            <w:shd w:val="clear" w:color="auto" w:fill="auto"/>
          </w:tcPr>
          <w:p w:rsidR="006F1817" w:rsidRPr="00DA7E98" w:rsidRDefault="006F1817" w:rsidP="00DA7E98">
            <w:pPr>
              <w:spacing w:before="40" w:after="120"/>
              <w:ind w:right="113"/>
            </w:pPr>
            <w:r w:rsidRPr="00DA7E98">
              <w:t>Dixième à dix-septième rapports périodiques attendus en 2009, soumis en 2015 (CERD/C/LKA/10-17)</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Tadjikistan</w:t>
            </w:r>
          </w:p>
        </w:tc>
        <w:tc>
          <w:tcPr>
            <w:tcW w:w="5385" w:type="dxa"/>
            <w:shd w:val="clear" w:color="auto" w:fill="auto"/>
          </w:tcPr>
          <w:p w:rsidR="006F1817" w:rsidRPr="00DA7E98" w:rsidRDefault="006F1817" w:rsidP="00DA7E98">
            <w:pPr>
              <w:spacing w:before="40" w:after="120"/>
              <w:ind w:right="113"/>
            </w:pPr>
            <w:r w:rsidRPr="00DA7E98">
              <w:t>Neuvième à onzième rapports périodiques attendus en 2016, soumis en 2016 (CERD/C/TJK/9-11)</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Togo</w:t>
            </w:r>
          </w:p>
        </w:tc>
        <w:tc>
          <w:tcPr>
            <w:tcW w:w="5385" w:type="dxa"/>
            <w:shd w:val="clear" w:color="auto" w:fill="auto"/>
          </w:tcPr>
          <w:p w:rsidR="006F1817" w:rsidRPr="00DA7E98" w:rsidRDefault="006F1817" w:rsidP="001F536E">
            <w:pPr>
              <w:spacing w:before="40" w:after="120"/>
              <w:ind w:right="113"/>
            </w:pPr>
            <w:r w:rsidRPr="00DA7E98">
              <w:t>Dix-huitième et dix-neuvième rapports périodiques attendus en</w:t>
            </w:r>
            <w:r w:rsidR="001F536E">
              <w:t> </w:t>
            </w:r>
            <w:r w:rsidRPr="00DA7E98">
              <w:t>2011, soumis en 2015 (CERD/C/TGO/18-19)</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pPr>
            <w:r w:rsidRPr="00DA7E98">
              <w:t>Turkménistan</w:t>
            </w:r>
          </w:p>
        </w:tc>
        <w:tc>
          <w:tcPr>
            <w:tcW w:w="5385" w:type="dxa"/>
            <w:shd w:val="clear" w:color="auto" w:fill="auto"/>
          </w:tcPr>
          <w:p w:rsidR="006F1817" w:rsidRPr="00DA7E98" w:rsidRDefault="006F1817" w:rsidP="00DA7E98">
            <w:pPr>
              <w:spacing w:before="40" w:after="120"/>
              <w:ind w:right="113"/>
            </w:pPr>
            <w:r w:rsidRPr="00DA7E98">
              <w:t>Huitième à onzième rapports périodiques attendus en 2015, soumis en 2015 (CERD/C/TKM/8-11)</w:t>
            </w:r>
          </w:p>
        </w:tc>
      </w:tr>
      <w:tr w:rsidR="006F1817" w:rsidRPr="00DA7E98" w:rsidTr="00DA7E98">
        <w:trPr>
          <w:cantSplit/>
        </w:trPr>
        <w:tc>
          <w:tcPr>
            <w:tcW w:w="3119" w:type="dxa"/>
            <w:shd w:val="clear" w:color="auto" w:fill="auto"/>
          </w:tcPr>
          <w:p w:rsidR="006F1817" w:rsidRPr="00DA7E98" w:rsidRDefault="006F1817" w:rsidP="00DA7E98">
            <w:pPr>
              <w:spacing w:before="40" w:after="120"/>
              <w:ind w:right="113"/>
              <w:rPr>
                <w:vertAlign w:val="superscript"/>
              </w:rPr>
            </w:pPr>
            <w:r w:rsidRPr="00DA7E98">
              <w:t>Ukraine</w:t>
            </w:r>
            <w:r w:rsidR="00DA7E98" w:rsidRPr="00DA7E98">
              <w:rPr>
                <w:i/>
                <w:vertAlign w:val="superscript"/>
              </w:rPr>
              <w:t>a</w:t>
            </w:r>
          </w:p>
        </w:tc>
        <w:tc>
          <w:tcPr>
            <w:tcW w:w="5385" w:type="dxa"/>
            <w:shd w:val="clear" w:color="auto" w:fill="auto"/>
          </w:tcPr>
          <w:p w:rsidR="006F1817" w:rsidRPr="00DA7E98" w:rsidRDefault="006F1817" w:rsidP="00DA7E98">
            <w:pPr>
              <w:spacing w:before="40" w:after="120"/>
              <w:ind w:right="113"/>
            </w:pPr>
            <w:r w:rsidRPr="00DA7E98">
              <w:t>Vingt-deuxième et vingt-troisième rapports périodiques attendus en 2014, soumis en 2015 (CERD/C/UKR/22-23)</w:t>
            </w:r>
          </w:p>
        </w:tc>
      </w:tr>
      <w:tr w:rsidR="006F1817" w:rsidRPr="00DA7E98" w:rsidTr="00DA7E98">
        <w:trPr>
          <w:cantSplit/>
        </w:trPr>
        <w:tc>
          <w:tcPr>
            <w:tcW w:w="3119" w:type="dxa"/>
            <w:tcBorders>
              <w:bottom w:val="single" w:sz="12" w:space="0" w:color="auto"/>
            </w:tcBorders>
            <w:shd w:val="clear" w:color="auto" w:fill="auto"/>
          </w:tcPr>
          <w:p w:rsidR="006F1817" w:rsidRPr="00DA7E98" w:rsidRDefault="006F1817" w:rsidP="00DA7E98">
            <w:pPr>
              <w:spacing w:before="40" w:after="120"/>
              <w:ind w:right="113"/>
            </w:pPr>
            <w:r w:rsidRPr="00DA7E98">
              <w:t>Uruguay</w:t>
            </w:r>
          </w:p>
        </w:tc>
        <w:tc>
          <w:tcPr>
            <w:tcW w:w="5385" w:type="dxa"/>
            <w:tcBorders>
              <w:bottom w:val="single" w:sz="12" w:space="0" w:color="auto"/>
            </w:tcBorders>
            <w:shd w:val="clear" w:color="auto" w:fill="auto"/>
          </w:tcPr>
          <w:p w:rsidR="006F1817" w:rsidRPr="00DA7E98" w:rsidRDefault="006F1817" w:rsidP="00DA7E98">
            <w:pPr>
              <w:spacing w:before="40" w:after="120"/>
              <w:ind w:right="113"/>
            </w:pPr>
            <w:r w:rsidRPr="00DA7E98">
              <w:t xml:space="preserve">Vingt et unième à vingt-troisième rapports périodiques attendus en 2014, soumis en 2015 (CERD/C/URY/21-23) </w:t>
            </w:r>
          </w:p>
        </w:tc>
      </w:tr>
    </w:tbl>
    <w:p w:rsidR="006F1817" w:rsidRPr="00DA7E98" w:rsidRDefault="006F1817" w:rsidP="00DA7E98">
      <w:pPr>
        <w:pStyle w:val="SingleTxtG"/>
        <w:spacing w:before="120" w:after="240"/>
        <w:ind w:firstLine="170"/>
        <w:rPr>
          <w:rFonts w:eastAsia="SimSun"/>
          <w:w w:val="104"/>
          <w:sz w:val="18"/>
          <w:szCs w:val="18"/>
          <w:lang w:eastAsia="zh-CN"/>
        </w:rPr>
      </w:pPr>
      <w:r w:rsidRPr="00DA7E98">
        <w:rPr>
          <w:rFonts w:eastAsia="SimSun"/>
          <w:i/>
          <w:w w:val="104"/>
          <w:sz w:val="18"/>
          <w:szCs w:val="18"/>
          <w:vertAlign w:val="superscript"/>
          <w:lang w:eastAsia="zh-CN"/>
        </w:rPr>
        <w:t>a</w:t>
      </w:r>
      <w:r w:rsidRPr="00DA7E98">
        <w:rPr>
          <w:rFonts w:eastAsia="SimSun"/>
          <w:w w:val="104"/>
          <w:sz w:val="18"/>
          <w:szCs w:val="18"/>
          <w:lang w:eastAsia="zh-CN"/>
        </w:rPr>
        <w:t xml:space="preserve">  Examen prévu pour la présente session.</w:t>
      </w:r>
    </w:p>
    <w:p w:rsidR="006F1817" w:rsidRPr="00DA7E98" w:rsidRDefault="006F1817" w:rsidP="00DA7E98">
      <w:pPr>
        <w:pStyle w:val="Titre1"/>
        <w:spacing w:after="120"/>
      </w:pPr>
      <w:r w:rsidRPr="00026D85">
        <w:rPr>
          <w:bCs/>
        </w:rPr>
        <w:t>Tableau 2</w:t>
      </w:r>
      <w:r w:rsidRPr="00026D85">
        <w:t xml:space="preserve"> </w:t>
      </w:r>
      <w:r w:rsidRPr="00026D85">
        <w:br/>
      </w:r>
      <w:r w:rsidRPr="00DA7E98">
        <w:rPr>
          <w:b/>
        </w:rPr>
        <w:t>États parties dont les rapports sont attendus ou en retard</w:t>
      </w:r>
      <w:r w:rsidRPr="00026D85">
        <w:t xml:space="preserve"> </w:t>
      </w:r>
    </w:p>
    <w:tbl>
      <w:tblPr>
        <w:tblW w:w="8504" w:type="dxa"/>
        <w:tblInd w:w="1134" w:type="dxa"/>
        <w:tblLayout w:type="fixed"/>
        <w:tblCellMar>
          <w:left w:w="0" w:type="dxa"/>
          <w:right w:w="0" w:type="dxa"/>
        </w:tblCellMar>
        <w:tblLook w:val="0000" w:firstRow="0" w:lastRow="0" w:firstColumn="0" w:lastColumn="0" w:noHBand="0" w:noVBand="0"/>
      </w:tblPr>
      <w:tblGrid>
        <w:gridCol w:w="2268"/>
        <w:gridCol w:w="3967"/>
        <w:gridCol w:w="2269"/>
      </w:tblGrid>
      <w:tr w:rsidR="006F1817" w:rsidRPr="00356DB8" w:rsidTr="00356DB8">
        <w:trPr>
          <w:cantSplit/>
          <w:tblHeader/>
        </w:trPr>
        <w:tc>
          <w:tcPr>
            <w:tcW w:w="2268" w:type="dxa"/>
            <w:tcBorders>
              <w:top w:val="single" w:sz="4" w:space="0" w:color="auto"/>
              <w:bottom w:val="single" w:sz="12" w:space="0" w:color="auto"/>
            </w:tcBorders>
            <w:shd w:val="clear" w:color="auto" w:fill="auto"/>
            <w:vAlign w:val="bottom"/>
          </w:tcPr>
          <w:p w:rsidR="006F1817" w:rsidRPr="00356DB8" w:rsidRDefault="006F1817" w:rsidP="00356DB8">
            <w:pPr>
              <w:spacing w:before="80" w:after="80" w:line="200" w:lineRule="exact"/>
              <w:ind w:right="113"/>
              <w:rPr>
                <w:i/>
                <w:sz w:val="16"/>
              </w:rPr>
            </w:pPr>
            <w:r w:rsidRPr="00356DB8">
              <w:rPr>
                <w:i/>
                <w:sz w:val="16"/>
              </w:rPr>
              <w:t>État partie</w:t>
            </w:r>
          </w:p>
        </w:tc>
        <w:tc>
          <w:tcPr>
            <w:tcW w:w="3967" w:type="dxa"/>
            <w:tcBorders>
              <w:top w:val="single" w:sz="4" w:space="0" w:color="auto"/>
              <w:bottom w:val="single" w:sz="12" w:space="0" w:color="auto"/>
            </w:tcBorders>
            <w:shd w:val="clear" w:color="auto" w:fill="auto"/>
            <w:vAlign w:val="bottom"/>
          </w:tcPr>
          <w:p w:rsidR="006F1817" w:rsidRPr="00356DB8" w:rsidRDefault="006F1817" w:rsidP="00356DB8">
            <w:pPr>
              <w:spacing w:before="80" w:after="80" w:line="200" w:lineRule="exact"/>
              <w:ind w:right="113"/>
              <w:rPr>
                <w:i/>
                <w:sz w:val="16"/>
              </w:rPr>
            </w:pPr>
            <w:r w:rsidRPr="00356DB8">
              <w:rPr>
                <w:i/>
                <w:sz w:val="16"/>
              </w:rPr>
              <w:t>Rapport attendu</w:t>
            </w:r>
          </w:p>
        </w:tc>
        <w:tc>
          <w:tcPr>
            <w:tcW w:w="2269" w:type="dxa"/>
            <w:tcBorders>
              <w:top w:val="single" w:sz="4" w:space="0" w:color="auto"/>
              <w:bottom w:val="single" w:sz="12" w:space="0" w:color="auto"/>
            </w:tcBorders>
            <w:shd w:val="clear" w:color="auto" w:fill="auto"/>
            <w:vAlign w:val="bottom"/>
          </w:tcPr>
          <w:p w:rsidR="006F1817" w:rsidRPr="00356DB8" w:rsidRDefault="006F1817" w:rsidP="00356DB8">
            <w:pPr>
              <w:spacing w:before="80" w:after="80" w:line="200" w:lineRule="exact"/>
              <w:ind w:right="113"/>
              <w:rPr>
                <w:i/>
                <w:sz w:val="16"/>
              </w:rPr>
            </w:pPr>
            <w:r w:rsidRPr="00356DB8">
              <w:rPr>
                <w:i/>
                <w:sz w:val="16"/>
              </w:rPr>
              <w:t>Date à laquelle le rapport</w:t>
            </w:r>
            <w:r w:rsidRPr="00356DB8">
              <w:rPr>
                <w:i/>
                <w:sz w:val="16"/>
              </w:rPr>
              <w:br/>
              <w:t>aurait dû être soumis</w:t>
            </w:r>
          </w:p>
        </w:tc>
      </w:tr>
      <w:tr w:rsidR="00356DB8" w:rsidRPr="00356DB8" w:rsidTr="00356DB8">
        <w:trPr>
          <w:cantSplit/>
          <w:trHeight w:hRule="exact" w:val="113"/>
          <w:tblHeader/>
        </w:trPr>
        <w:tc>
          <w:tcPr>
            <w:tcW w:w="2268" w:type="dxa"/>
            <w:tcBorders>
              <w:top w:val="single" w:sz="12" w:space="0" w:color="auto"/>
            </w:tcBorders>
            <w:shd w:val="clear" w:color="auto" w:fill="auto"/>
          </w:tcPr>
          <w:p w:rsidR="00356DB8" w:rsidRPr="00356DB8" w:rsidRDefault="00356DB8" w:rsidP="00356DB8">
            <w:pPr>
              <w:spacing w:before="40" w:after="120"/>
              <w:ind w:right="113"/>
            </w:pPr>
          </w:p>
        </w:tc>
        <w:tc>
          <w:tcPr>
            <w:tcW w:w="3967" w:type="dxa"/>
            <w:tcBorders>
              <w:top w:val="single" w:sz="12" w:space="0" w:color="auto"/>
            </w:tcBorders>
            <w:shd w:val="clear" w:color="auto" w:fill="auto"/>
          </w:tcPr>
          <w:p w:rsidR="00356DB8" w:rsidRPr="00356DB8" w:rsidRDefault="00356DB8" w:rsidP="00356DB8">
            <w:pPr>
              <w:spacing w:before="40" w:after="120"/>
              <w:ind w:right="113"/>
            </w:pPr>
          </w:p>
        </w:tc>
        <w:tc>
          <w:tcPr>
            <w:tcW w:w="2269" w:type="dxa"/>
            <w:tcBorders>
              <w:top w:val="single" w:sz="12" w:space="0" w:color="auto"/>
            </w:tcBorders>
            <w:shd w:val="clear" w:color="auto" w:fill="auto"/>
          </w:tcPr>
          <w:p w:rsidR="00356DB8" w:rsidRPr="00356DB8" w:rsidRDefault="00356DB8" w:rsidP="00356DB8">
            <w:pPr>
              <w:spacing w:before="40" w:after="120"/>
              <w:ind w:right="113"/>
            </w:pP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Afghanistan</w:t>
            </w: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5 août 1986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5 août 1988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5 août 1990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5 août 1992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5 août 1994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Septième rapport </w:t>
            </w:r>
          </w:p>
        </w:tc>
        <w:tc>
          <w:tcPr>
            <w:tcW w:w="2269" w:type="dxa"/>
            <w:shd w:val="clear" w:color="auto" w:fill="auto"/>
          </w:tcPr>
          <w:p w:rsidR="006F1817" w:rsidRPr="00356DB8" w:rsidRDefault="006F1817" w:rsidP="00356DB8">
            <w:pPr>
              <w:spacing w:before="40"/>
              <w:ind w:right="113"/>
            </w:pPr>
            <w:r w:rsidRPr="00356DB8">
              <w:t>5 août 1996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5 août 1998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5 août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5 août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5 août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5 août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5 août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5 août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5 août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Seizième rapport</w:t>
            </w:r>
          </w:p>
        </w:tc>
        <w:tc>
          <w:tcPr>
            <w:tcW w:w="2269" w:type="dxa"/>
            <w:shd w:val="clear" w:color="auto" w:fill="auto"/>
          </w:tcPr>
          <w:p w:rsidR="006F1817" w:rsidRPr="00356DB8" w:rsidRDefault="006F1817" w:rsidP="00356DB8">
            <w:pPr>
              <w:spacing w:before="40" w:after="120"/>
              <w:ind w:right="113"/>
            </w:pPr>
            <w:r w:rsidRPr="00356DB8">
              <w:t>5 août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Algérie</w:t>
            </w:r>
          </w:p>
        </w:tc>
        <w:tc>
          <w:tcPr>
            <w:tcW w:w="3967" w:type="dxa"/>
            <w:shd w:val="clear" w:color="auto" w:fill="auto"/>
          </w:tcPr>
          <w:p w:rsidR="006F1817" w:rsidRPr="00356DB8" w:rsidRDefault="006F1817" w:rsidP="006C4EDA">
            <w:pPr>
              <w:spacing w:before="40" w:after="120"/>
              <w:ind w:right="113"/>
            </w:pPr>
            <w:r w:rsidRPr="00356DB8">
              <w:t xml:space="preserve">Vingtième et vingt et unième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15 mars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Andorre</w:t>
            </w:r>
          </w:p>
        </w:tc>
        <w:tc>
          <w:tcPr>
            <w:tcW w:w="3967" w:type="dxa"/>
            <w:shd w:val="clear" w:color="auto" w:fill="auto"/>
          </w:tcPr>
          <w:p w:rsidR="006F1817" w:rsidRPr="00356DB8" w:rsidRDefault="006F1817" w:rsidP="00356DB8">
            <w:pPr>
              <w:spacing w:before="40"/>
              <w:ind w:right="113"/>
            </w:pPr>
            <w:r w:rsidRPr="00356DB8">
              <w:t xml:space="preserve">Rapport initial </w:t>
            </w:r>
          </w:p>
        </w:tc>
        <w:tc>
          <w:tcPr>
            <w:tcW w:w="2269" w:type="dxa"/>
            <w:shd w:val="clear" w:color="auto" w:fill="auto"/>
          </w:tcPr>
          <w:p w:rsidR="006F1817" w:rsidRPr="00356DB8" w:rsidRDefault="006F1817" w:rsidP="00356DB8">
            <w:pPr>
              <w:spacing w:before="40"/>
              <w:ind w:right="113"/>
            </w:pPr>
            <w:r w:rsidRPr="00356DB8">
              <w:t>22 octobre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23 octobre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23 octobre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23 octobre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iCs/>
              </w:rPr>
            </w:pPr>
            <w:r w:rsidRPr="00356DB8">
              <w:rPr>
                <w:bCs/>
                <w:iCs/>
              </w:rPr>
              <w:t>Cinquième rapport</w:t>
            </w:r>
          </w:p>
        </w:tc>
        <w:tc>
          <w:tcPr>
            <w:tcW w:w="2269" w:type="dxa"/>
            <w:shd w:val="clear" w:color="auto" w:fill="auto"/>
          </w:tcPr>
          <w:p w:rsidR="006F1817" w:rsidRPr="00356DB8" w:rsidRDefault="006F1817" w:rsidP="00356DB8">
            <w:pPr>
              <w:spacing w:before="40" w:after="120"/>
              <w:ind w:right="113"/>
              <w:rPr>
                <w:bCs/>
                <w:iCs/>
              </w:rPr>
            </w:pPr>
            <w:r w:rsidRPr="00356DB8">
              <w:rPr>
                <w:bCs/>
                <w:iCs/>
              </w:rPr>
              <w:t>23 octobre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Antigua-et-Barbuda</w:t>
            </w:r>
          </w:p>
        </w:tc>
        <w:tc>
          <w:tcPr>
            <w:tcW w:w="3967" w:type="dxa"/>
            <w:shd w:val="clear" w:color="auto" w:fill="auto"/>
          </w:tcPr>
          <w:p w:rsidR="006F1817" w:rsidRPr="00356DB8" w:rsidRDefault="006F1817" w:rsidP="00356DB8">
            <w:pPr>
              <w:spacing w:before="40"/>
              <w:ind w:right="113"/>
            </w:pPr>
            <w:r w:rsidRPr="00356DB8">
              <w:t xml:space="preserve">Dixième et onzième rapports, </w:t>
            </w:r>
            <w:r w:rsidR="001F536E">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24 novembre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24 novembre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24 novembre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iCs/>
              </w:rPr>
            </w:pPr>
            <w:r w:rsidRPr="00356DB8">
              <w:rPr>
                <w:bCs/>
                <w:iCs/>
              </w:rPr>
              <w:t>Quatorzième rapport</w:t>
            </w:r>
          </w:p>
        </w:tc>
        <w:tc>
          <w:tcPr>
            <w:tcW w:w="2269" w:type="dxa"/>
            <w:shd w:val="clear" w:color="auto" w:fill="auto"/>
          </w:tcPr>
          <w:p w:rsidR="006F1817" w:rsidRPr="00356DB8" w:rsidRDefault="006F1817" w:rsidP="00356DB8">
            <w:pPr>
              <w:spacing w:before="40" w:after="120"/>
              <w:ind w:right="113"/>
              <w:rPr>
                <w:bCs/>
                <w:iCs/>
              </w:rPr>
            </w:pPr>
            <w:r w:rsidRPr="00356DB8">
              <w:rPr>
                <w:bCs/>
                <w:iCs/>
              </w:rPr>
              <w:t>24 novembre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Arabie saoudite</w:t>
            </w:r>
          </w:p>
        </w:tc>
        <w:tc>
          <w:tcPr>
            <w:tcW w:w="3967" w:type="dxa"/>
            <w:shd w:val="clear" w:color="auto" w:fill="auto"/>
          </w:tcPr>
          <w:p w:rsidR="006F1817" w:rsidRPr="00356DB8" w:rsidRDefault="006F1817" w:rsidP="00356DB8">
            <w:pPr>
              <w:spacing w:before="40"/>
              <w:ind w:right="113"/>
            </w:pPr>
            <w:r w:rsidRPr="00356DB8">
              <w:t xml:space="preserve">Quatrième et cinquième rapports, </w:t>
            </w:r>
            <w:r w:rsidR="001F536E">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22 octobre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22 octobre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22 octobre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22 octobre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Neuvième rapport</w:t>
            </w:r>
          </w:p>
        </w:tc>
        <w:tc>
          <w:tcPr>
            <w:tcW w:w="2269" w:type="dxa"/>
            <w:shd w:val="clear" w:color="auto" w:fill="auto"/>
          </w:tcPr>
          <w:p w:rsidR="006F1817" w:rsidRPr="00356DB8" w:rsidRDefault="006F1817" w:rsidP="00356DB8">
            <w:pPr>
              <w:spacing w:before="40" w:after="120"/>
              <w:ind w:right="113"/>
              <w:rPr>
                <w:bCs/>
              </w:rPr>
            </w:pPr>
            <w:r w:rsidRPr="00356DB8">
              <w:rPr>
                <w:bCs/>
              </w:rPr>
              <w:t>22 octobre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r w:rsidRPr="00356DB8">
              <w:rPr>
                <w:bCs/>
              </w:rPr>
              <w:t xml:space="preserve">Autriche </w:t>
            </w:r>
          </w:p>
        </w:tc>
        <w:tc>
          <w:tcPr>
            <w:tcW w:w="3967" w:type="dxa"/>
            <w:shd w:val="clear" w:color="auto" w:fill="auto"/>
          </w:tcPr>
          <w:p w:rsidR="006F1817" w:rsidRPr="00356DB8" w:rsidRDefault="006F1817" w:rsidP="00356DB8">
            <w:pPr>
              <w:spacing w:before="40" w:after="120"/>
              <w:ind w:right="113"/>
              <w:rPr>
                <w:bCs/>
              </w:rPr>
            </w:pPr>
            <w:r w:rsidRPr="00356DB8">
              <w:rPr>
                <w:bCs/>
              </w:rPr>
              <w:t>Vingt et unième et vingt-deuxième rapports, devant être soumis en un seul document</w:t>
            </w:r>
          </w:p>
        </w:tc>
        <w:tc>
          <w:tcPr>
            <w:tcW w:w="2269" w:type="dxa"/>
            <w:shd w:val="clear" w:color="auto" w:fill="auto"/>
          </w:tcPr>
          <w:p w:rsidR="006F1817" w:rsidRPr="00356DB8" w:rsidRDefault="006F1817" w:rsidP="00356DB8">
            <w:pPr>
              <w:spacing w:before="40" w:after="120"/>
              <w:ind w:right="113"/>
              <w:rPr>
                <w:bCs/>
              </w:rPr>
            </w:pPr>
            <w:r w:rsidRPr="00356DB8">
              <w:rPr>
                <w:bCs/>
              </w:rPr>
              <w:t>8 juin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Bahamas</w:t>
            </w:r>
          </w:p>
        </w:tc>
        <w:tc>
          <w:tcPr>
            <w:tcW w:w="3967" w:type="dxa"/>
            <w:shd w:val="clear" w:color="auto" w:fill="auto"/>
          </w:tcPr>
          <w:p w:rsidR="006F1817" w:rsidRPr="00356DB8" w:rsidRDefault="006F1817" w:rsidP="00356DB8">
            <w:pPr>
              <w:spacing w:before="40"/>
              <w:ind w:right="113"/>
            </w:pPr>
            <w:r w:rsidRPr="00356DB8">
              <w:t xml:space="preserve">Quinzième et seizième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4 septembre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4 septembre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Dix-huitième rapport </w:t>
            </w:r>
          </w:p>
        </w:tc>
        <w:tc>
          <w:tcPr>
            <w:tcW w:w="2269" w:type="dxa"/>
            <w:shd w:val="clear" w:color="auto" w:fill="auto"/>
          </w:tcPr>
          <w:p w:rsidR="006F1817" w:rsidRPr="00356DB8" w:rsidRDefault="006F1817" w:rsidP="00356DB8">
            <w:pPr>
              <w:spacing w:before="40"/>
              <w:ind w:right="113"/>
            </w:pPr>
            <w:r w:rsidRPr="00356DB8">
              <w:t>4 septembre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4 septembre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Vingtième rapport</w:t>
            </w:r>
          </w:p>
        </w:tc>
        <w:tc>
          <w:tcPr>
            <w:tcW w:w="2269" w:type="dxa"/>
            <w:shd w:val="clear" w:color="auto" w:fill="auto"/>
          </w:tcPr>
          <w:p w:rsidR="006F1817" w:rsidRPr="00356DB8" w:rsidRDefault="006F1817" w:rsidP="00356DB8">
            <w:pPr>
              <w:spacing w:before="40" w:after="120"/>
              <w:ind w:right="113"/>
              <w:rPr>
                <w:bCs/>
              </w:rPr>
            </w:pPr>
            <w:r w:rsidRPr="00356DB8">
              <w:rPr>
                <w:bCs/>
              </w:rPr>
              <w:t>4 septembre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Bahreïn</w:t>
            </w:r>
          </w:p>
        </w:tc>
        <w:tc>
          <w:tcPr>
            <w:tcW w:w="3967" w:type="dxa"/>
            <w:shd w:val="clear" w:color="auto" w:fill="auto"/>
          </w:tcPr>
          <w:p w:rsidR="006F1817" w:rsidRPr="00356DB8" w:rsidRDefault="006F1817" w:rsidP="00356DB8">
            <w:pPr>
              <w:spacing w:before="40"/>
              <w:ind w:right="113"/>
            </w:pPr>
            <w:r w:rsidRPr="00356DB8">
              <w:t xml:space="preserve">Huitième et neuvième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26 avril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26 avril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26 avril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26 avril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Treizième rapport</w:t>
            </w:r>
          </w:p>
        </w:tc>
        <w:tc>
          <w:tcPr>
            <w:tcW w:w="2269" w:type="dxa"/>
            <w:shd w:val="clear" w:color="auto" w:fill="auto"/>
          </w:tcPr>
          <w:p w:rsidR="006F1817" w:rsidRPr="00356DB8" w:rsidRDefault="006F1817" w:rsidP="00356DB8">
            <w:pPr>
              <w:spacing w:before="40" w:after="120"/>
              <w:ind w:right="113"/>
              <w:rPr>
                <w:bCs/>
              </w:rPr>
            </w:pPr>
            <w:r w:rsidRPr="00356DB8">
              <w:rPr>
                <w:bCs/>
              </w:rPr>
              <w:t>26 avril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Bangladesh</w:t>
            </w: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11 juillet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11 juillet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11 juillet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11 juillet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11 juillet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11 juillet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Dix-huitième rapport</w:t>
            </w:r>
          </w:p>
        </w:tc>
        <w:tc>
          <w:tcPr>
            <w:tcW w:w="2269" w:type="dxa"/>
            <w:shd w:val="clear" w:color="auto" w:fill="auto"/>
          </w:tcPr>
          <w:p w:rsidR="006F1817" w:rsidRPr="00356DB8" w:rsidRDefault="006F1817" w:rsidP="00356DB8">
            <w:pPr>
              <w:spacing w:before="40" w:after="120"/>
              <w:ind w:right="113"/>
              <w:rPr>
                <w:bCs/>
              </w:rPr>
            </w:pPr>
            <w:r w:rsidRPr="00356DB8">
              <w:rPr>
                <w:bCs/>
              </w:rPr>
              <w:t>11 juillet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Barbade</w:t>
            </w:r>
          </w:p>
        </w:tc>
        <w:tc>
          <w:tcPr>
            <w:tcW w:w="3967" w:type="dxa"/>
            <w:shd w:val="clear" w:color="auto" w:fill="auto"/>
          </w:tcPr>
          <w:p w:rsidR="006F1817" w:rsidRPr="00356DB8" w:rsidRDefault="006F1817" w:rsidP="00356DB8">
            <w:pPr>
              <w:spacing w:before="40"/>
              <w:ind w:right="113"/>
            </w:pPr>
            <w:r w:rsidRPr="00356DB8">
              <w:t xml:space="preserve">Dix-septième et dix-huitième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8 décembre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8 décembre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8 décembre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8 décembre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Vingt-deuxième rapport</w:t>
            </w:r>
          </w:p>
        </w:tc>
        <w:tc>
          <w:tcPr>
            <w:tcW w:w="2269" w:type="dxa"/>
            <w:shd w:val="clear" w:color="auto" w:fill="auto"/>
          </w:tcPr>
          <w:p w:rsidR="006F1817" w:rsidRPr="00356DB8" w:rsidRDefault="006F1817" w:rsidP="00356DB8">
            <w:pPr>
              <w:spacing w:before="40" w:after="120"/>
              <w:ind w:right="113"/>
              <w:rPr>
                <w:bCs/>
              </w:rPr>
            </w:pPr>
            <w:r w:rsidRPr="00356DB8">
              <w:rPr>
                <w:bCs/>
              </w:rPr>
              <w:t>8 décembre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Belize</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14 décembre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14 décembre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14 décembre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14 décembre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14 décembre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14 décembre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Septième rapport</w:t>
            </w:r>
          </w:p>
        </w:tc>
        <w:tc>
          <w:tcPr>
            <w:tcW w:w="2269" w:type="dxa"/>
            <w:shd w:val="clear" w:color="auto" w:fill="auto"/>
          </w:tcPr>
          <w:p w:rsidR="006F1817" w:rsidRPr="00356DB8" w:rsidRDefault="006F1817" w:rsidP="00356DB8">
            <w:pPr>
              <w:spacing w:before="40" w:after="120"/>
              <w:ind w:right="113"/>
              <w:rPr>
                <w:bCs/>
              </w:rPr>
            </w:pPr>
            <w:r w:rsidRPr="00356DB8">
              <w:rPr>
                <w:bCs/>
              </w:rPr>
              <w:t>14 décembre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Bénin</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30 décembre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30 décembre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30 décembre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30 décembre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30 décembre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30 décembre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pPr>
            <w:r w:rsidRPr="00356DB8">
              <w:t>Septième rapport</w:t>
            </w:r>
          </w:p>
        </w:tc>
        <w:tc>
          <w:tcPr>
            <w:tcW w:w="2269" w:type="dxa"/>
            <w:shd w:val="clear" w:color="auto" w:fill="auto"/>
          </w:tcPr>
          <w:p w:rsidR="006F1817" w:rsidRPr="00356DB8" w:rsidRDefault="006F1817" w:rsidP="00356DB8">
            <w:pPr>
              <w:spacing w:before="40" w:after="120"/>
              <w:ind w:right="113"/>
            </w:pPr>
            <w:r w:rsidRPr="00356DB8">
              <w:t>30 décembre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Bolivie</w:t>
            </w:r>
            <w:r w:rsidRPr="00356DB8">
              <w:br/>
              <w:t xml:space="preserve">(État plurinational de) </w:t>
            </w:r>
          </w:p>
        </w:tc>
        <w:tc>
          <w:tcPr>
            <w:tcW w:w="3967" w:type="dxa"/>
            <w:shd w:val="clear" w:color="auto" w:fill="auto"/>
          </w:tcPr>
          <w:p w:rsidR="006F1817" w:rsidRPr="00356DB8" w:rsidRDefault="006F1817" w:rsidP="00356DB8">
            <w:pPr>
              <w:spacing w:before="40"/>
              <w:ind w:right="113"/>
            </w:pPr>
            <w:r w:rsidRPr="00356DB8">
              <w:t xml:space="preserve">Vingt et unième à vingt-quatrième rapports, devant être soumis en un seul document </w:t>
            </w:r>
          </w:p>
        </w:tc>
        <w:tc>
          <w:tcPr>
            <w:tcW w:w="2269" w:type="dxa"/>
            <w:shd w:val="clear" w:color="auto" w:fill="auto"/>
          </w:tcPr>
          <w:p w:rsidR="006F1817" w:rsidRPr="00356DB8" w:rsidRDefault="006F1817" w:rsidP="00356DB8">
            <w:pPr>
              <w:spacing w:before="40"/>
              <w:ind w:right="113"/>
            </w:pPr>
            <w:r w:rsidRPr="00356DB8">
              <w:t>21 octobre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bCs/>
                <w:iCs/>
              </w:rPr>
            </w:pPr>
            <w:r w:rsidRPr="00356DB8">
              <w:rPr>
                <w:bCs/>
                <w:iCs/>
              </w:rPr>
              <w:t>Vingt-cinquième rapport</w:t>
            </w:r>
          </w:p>
        </w:tc>
        <w:tc>
          <w:tcPr>
            <w:tcW w:w="2269" w:type="dxa"/>
            <w:shd w:val="clear" w:color="auto" w:fill="auto"/>
          </w:tcPr>
          <w:p w:rsidR="006F1817" w:rsidRPr="00356DB8" w:rsidRDefault="006F1817" w:rsidP="00356DB8">
            <w:pPr>
              <w:spacing w:before="40" w:after="120"/>
              <w:ind w:right="113"/>
              <w:rPr>
                <w:iCs/>
              </w:rPr>
            </w:pPr>
            <w:r w:rsidRPr="00356DB8">
              <w:rPr>
                <w:iCs/>
              </w:rPr>
              <w:t>21 octobre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Botswana</w:t>
            </w:r>
          </w:p>
        </w:tc>
        <w:tc>
          <w:tcPr>
            <w:tcW w:w="3967" w:type="dxa"/>
            <w:shd w:val="clear" w:color="auto" w:fill="auto"/>
          </w:tcPr>
          <w:p w:rsidR="006F1817" w:rsidRPr="00356DB8" w:rsidRDefault="006F1817" w:rsidP="00356DB8">
            <w:pPr>
              <w:spacing w:before="40"/>
              <w:ind w:right="113"/>
            </w:pPr>
            <w:r w:rsidRPr="00356DB8">
              <w:t xml:space="preserve">Dix-septième et dix-huitième rapports, </w:t>
            </w:r>
            <w:r w:rsidR="006C4EDA">
              <w:br/>
            </w:r>
            <w:r w:rsidRPr="00356DB8">
              <w:t xml:space="preserve">devant être soumis en un seul document </w:t>
            </w:r>
          </w:p>
        </w:tc>
        <w:tc>
          <w:tcPr>
            <w:tcW w:w="2269" w:type="dxa"/>
            <w:shd w:val="clear" w:color="auto" w:fill="auto"/>
          </w:tcPr>
          <w:p w:rsidR="006F1817" w:rsidRPr="00356DB8" w:rsidRDefault="006F1817" w:rsidP="00356DB8">
            <w:pPr>
              <w:spacing w:before="40"/>
              <w:ind w:right="113"/>
            </w:pPr>
            <w:r w:rsidRPr="00356DB8">
              <w:t>22 mars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22 mars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22 mars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 et unième rapport</w:t>
            </w:r>
          </w:p>
        </w:tc>
        <w:tc>
          <w:tcPr>
            <w:tcW w:w="2269" w:type="dxa"/>
            <w:shd w:val="clear" w:color="auto" w:fill="auto"/>
          </w:tcPr>
          <w:p w:rsidR="006F1817" w:rsidRPr="00356DB8" w:rsidRDefault="006F1817" w:rsidP="00356DB8">
            <w:pPr>
              <w:spacing w:before="40" w:after="120"/>
              <w:ind w:right="113"/>
              <w:rPr>
                <w:bCs/>
              </w:rPr>
            </w:pPr>
            <w:r w:rsidRPr="00356DB8">
              <w:rPr>
                <w:bCs/>
              </w:rPr>
              <w:t>22 mars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Brésil</w:t>
            </w:r>
          </w:p>
        </w:tc>
        <w:tc>
          <w:tcPr>
            <w:tcW w:w="3967" w:type="dxa"/>
            <w:shd w:val="clear" w:color="auto" w:fill="auto"/>
          </w:tcPr>
          <w:p w:rsidR="006F1817" w:rsidRPr="00356DB8" w:rsidRDefault="006F1817" w:rsidP="00356DB8">
            <w:pPr>
              <w:spacing w:before="40"/>
              <w:ind w:right="113"/>
            </w:pPr>
            <w:r w:rsidRPr="00356DB8">
              <w:t xml:space="preserve">Dix-huitième à vingtième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4 janvier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4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4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4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Vingt-quatrième rapport</w:t>
            </w:r>
          </w:p>
        </w:tc>
        <w:tc>
          <w:tcPr>
            <w:tcW w:w="2269" w:type="dxa"/>
            <w:shd w:val="clear" w:color="auto" w:fill="auto"/>
          </w:tcPr>
          <w:p w:rsidR="006F1817" w:rsidRPr="00356DB8" w:rsidRDefault="006F1817" w:rsidP="00356DB8">
            <w:pPr>
              <w:spacing w:before="40" w:after="120"/>
              <w:ind w:right="113"/>
              <w:rPr>
                <w:bCs/>
              </w:rPr>
            </w:pPr>
            <w:r w:rsidRPr="00356DB8">
              <w:rPr>
                <w:bCs/>
              </w:rPr>
              <w:t>4 janvier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Burundi</w:t>
            </w: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26 novembre 1998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26 novembre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26 novembre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Quatorzième rapport </w:t>
            </w:r>
          </w:p>
        </w:tc>
        <w:tc>
          <w:tcPr>
            <w:tcW w:w="2269" w:type="dxa"/>
            <w:shd w:val="clear" w:color="auto" w:fill="auto"/>
          </w:tcPr>
          <w:p w:rsidR="006F1817" w:rsidRPr="00356DB8" w:rsidRDefault="006F1817" w:rsidP="00356DB8">
            <w:pPr>
              <w:spacing w:before="40"/>
              <w:ind w:right="113"/>
            </w:pPr>
            <w:r w:rsidRPr="00356DB8">
              <w:t>26 novembre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Quinzième rapport </w:t>
            </w:r>
          </w:p>
        </w:tc>
        <w:tc>
          <w:tcPr>
            <w:tcW w:w="2269" w:type="dxa"/>
            <w:shd w:val="clear" w:color="auto" w:fill="auto"/>
          </w:tcPr>
          <w:p w:rsidR="006F1817" w:rsidRPr="00356DB8" w:rsidRDefault="006F1817" w:rsidP="00356DB8">
            <w:pPr>
              <w:spacing w:before="40"/>
              <w:ind w:right="113"/>
            </w:pPr>
            <w:r w:rsidRPr="00356DB8">
              <w:t>26 novembre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26 novembre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26 novembre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26 novembre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Dix-neuvième rapport</w:t>
            </w:r>
          </w:p>
        </w:tc>
        <w:tc>
          <w:tcPr>
            <w:tcW w:w="2269" w:type="dxa"/>
            <w:shd w:val="clear" w:color="auto" w:fill="auto"/>
          </w:tcPr>
          <w:p w:rsidR="006F1817" w:rsidRPr="00356DB8" w:rsidRDefault="006F1817" w:rsidP="00356DB8">
            <w:pPr>
              <w:spacing w:before="40" w:after="120"/>
              <w:ind w:right="113"/>
            </w:pPr>
            <w:r w:rsidRPr="00356DB8">
              <w:t>26 novembre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Cabo Verde</w:t>
            </w:r>
          </w:p>
        </w:tc>
        <w:tc>
          <w:tcPr>
            <w:tcW w:w="3967" w:type="dxa"/>
            <w:shd w:val="clear" w:color="auto" w:fill="auto"/>
          </w:tcPr>
          <w:p w:rsidR="006F1817" w:rsidRPr="00356DB8" w:rsidRDefault="006F1817" w:rsidP="00356DB8">
            <w:pPr>
              <w:spacing w:before="40"/>
              <w:ind w:right="113"/>
            </w:pPr>
            <w:r w:rsidRPr="00356DB8">
              <w:t xml:space="preserve">Treizième et quatorzième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 novembre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2 novembre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2 novembre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Dix-septième rapport </w:t>
            </w:r>
          </w:p>
        </w:tc>
        <w:tc>
          <w:tcPr>
            <w:tcW w:w="2269" w:type="dxa"/>
            <w:shd w:val="clear" w:color="auto" w:fill="auto"/>
          </w:tcPr>
          <w:p w:rsidR="006F1817" w:rsidRPr="00356DB8" w:rsidRDefault="006F1817" w:rsidP="00356DB8">
            <w:pPr>
              <w:spacing w:before="40"/>
              <w:ind w:right="113"/>
            </w:pPr>
            <w:r w:rsidRPr="00356DB8">
              <w:t>2 novembre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Dix-huitième rapport</w:t>
            </w:r>
          </w:p>
        </w:tc>
        <w:tc>
          <w:tcPr>
            <w:tcW w:w="2269" w:type="dxa"/>
            <w:shd w:val="clear" w:color="auto" w:fill="auto"/>
          </w:tcPr>
          <w:p w:rsidR="006F1817" w:rsidRPr="00356DB8" w:rsidRDefault="006F1817" w:rsidP="00356DB8">
            <w:pPr>
              <w:spacing w:before="40" w:after="120"/>
              <w:ind w:right="113"/>
              <w:rPr>
                <w:bCs/>
              </w:rPr>
            </w:pPr>
            <w:r w:rsidRPr="00356DB8">
              <w:rPr>
                <w:bCs/>
              </w:rPr>
              <w:t>2 novembre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Cambodge</w:t>
            </w:r>
          </w:p>
        </w:tc>
        <w:tc>
          <w:tcPr>
            <w:tcW w:w="3967" w:type="dxa"/>
            <w:shd w:val="clear" w:color="auto" w:fill="auto"/>
          </w:tcPr>
          <w:p w:rsidR="006F1817" w:rsidRPr="00356DB8" w:rsidRDefault="006F1817" w:rsidP="00356DB8">
            <w:pPr>
              <w:spacing w:before="40"/>
              <w:ind w:right="113"/>
            </w:pPr>
            <w:r w:rsidRPr="00356DB8">
              <w:t xml:space="preserve">Quatorzième et quinzième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28 décembre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Seizième rapport</w:t>
            </w:r>
          </w:p>
        </w:tc>
        <w:tc>
          <w:tcPr>
            <w:tcW w:w="2269" w:type="dxa"/>
            <w:shd w:val="clear" w:color="auto" w:fill="auto"/>
          </w:tcPr>
          <w:p w:rsidR="006F1817" w:rsidRPr="00356DB8" w:rsidRDefault="006F1817" w:rsidP="00356DB8">
            <w:pPr>
              <w:spacing w:before="40" w:after="120"/>
              <w:ind w:right="113"/>
              <w:rPr>
                <w:iCs/>
              </w:rPr>
            </w:pPr>
            <w:r w:rsidRPr="00356DB8">
              <w:rPr>
                <w:iCs/>
              </w:rPr>
              <w:t>28 décembre 2014</w:t>
            </w:r>
          </w:p>
        </w:tc>
      </w:tr>
      <w:tr w:rsidR="006F1817" w:rsidRPr="00356DB8" w:rsidTr="00356DB8">
        <w:trPr>
          <w:cantSplit/>
        </w:trPr>
        <w:tc>
          <w:tcPr>
            <w:tcW w:w="2268" w:type="dxa"/>
            <w:vMerge w:val="restart"/>
            <w:shd w:val="clear" w:color="auto" w:fill="auto"/>
          </w:tcPr>
          <w:p w:rsidR="006F1817" w:rsidRPr="00356DB8" w:rsidRDefault="006F1817" w:rsidP="00356DB8">
            <w:pPr>
              <w:spacing w:before="40"/>
              <w:ind w:right="113"/>
            </w:pPr>
            <w:r w:rsidRPr="00356DB8">
              <w:t>Chine</w:t>
            </w:r>
          </w:p>
        </w:tc>
        <w:tc>
          <w:tcPr>
            <w:tcW w:w="3967" w:type="dxa"/>
            <w:shd w:val="clear" w:color="auto" w:fill="auto"/>
          </w:tcPr>
          <w:p w:rsidR="006F1817" w:rsidRPr="00356DB8" w:rsidRDefault="006F1817" w:rsidP="00356DB8">
            <w:pPr>
              <w:spacing w:before="40"/>
              <w:ind w:right="113"/>
            </w:pPr>
            <w:r w:rsidRPr="00356DB8">
              <w:t xml:space="preserve">Quatorzième à seizième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28 janvier 2013</w:t>
            </w:r>
          </w:p>
        </w:tc>
      </w:tr>
      <w:tr w:rsidR="006F1817" w:rsidRPr="00356DB8" w:rsidTr="00356DB8">
        <w:trPr>
          <w:cantSplit/>
        </w:trPr>
        <w:tc>
          <w:tcPr>
            <w:tcW w:w="2268" w:type="dxa"/>
            <w:vMerge/>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Dix-septième rapport</w:t>
            </w:r>
          </w:p>
        </w:tc>
        <w:tc>
          <w:tcPr>
            <w:tcW w:w="2269" w:type="dxa"/>
            <w:shd w:val="clear" w:color="auto" w:fill="auto"/>
          </w:tcPr>
          <w:p w:rsidR="006F1817" w:rsidRPr="00356DB8" w:rsidRDefault="006F1817" w:rsidP="00356DB8">
            <w:pPr>
              <w:spacing w:before="40" w:after="120"/>
              <w:ind w:right="113"/>
              <w:rPr>
                <w:iCs/>
              </w:rPr>
            </w:pPr>
            <w:r w:rsidRPr="00356DB8">
              <w:rPr>
                <w:iCs/>
              </w:rPr>
              <w:t>28 janvier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Comores</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27 octobre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27 octobre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27 octobre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27 octobre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27 octobre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Sixième rapport</w:t>
            </w:r>
          </w:p>
        </w:tc>
        <w:tc>
          <w:tcPr>
            <w:tcW w:w="2269" w:type="dxa"/>
            <w:shd w:val="clear" w:color="auto" w:fill="auto"/>
          </w:tcPr>
          <w:p w:rsidR="006F1817" w:rsidRPr="00356DB8" w:rsidRDefault="006F1817" w:rsidP="00356DB8">
            <w:pPr>
              <w:spacing w:before="40" w:after="120"/>
              <w:ind w:right="113"/>
              <w:rPr>
                <w:bCs/>
              </w:rPr>
            </w:pPr>
            <w:r w:rsidRPr="00356DB8">
              <w:rPr>
                <w:bCs/>
              </w:rPr>
              <w:t>27 octobre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Congo</w:t>
            </w:r>
          </w:p>
        </w:tc>
        <w:tc>
          <w:tcPr>
            <w:tcW w:w="3967" w:type="dxa"/>
            <w:shd w:val="clear" w:color="auto" w:fill="auto"/>
          </w:tcPr>
          <w:p w:rsidR="006F1817" w:rsidRPr="00356DB8" w:rsidRDefault="006F1817" w:rsidP="00356DB8">
            <w:pPr>
              <w:spacing w:before="40"/>
              <w:ind w:right="113"/>
            </w:pPr>
            <w:r w:rsidRPr="00356DB8">
              <w:t xml:space="preserve">Dixième et onzième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30 mars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Douzième rapport </w:t>
            </w:r>
          </w:p>
        </w:tc>
        <w:tc>
          <w:tcPr>
            <w:tcW w:w="2269" w:type="dxa"/>
            <w:shd w:val="clear" w:color="auto" w:fill="auto"/>
          </w:tcPr>
          <w:p w:rsidR="006F1817" w:rsidRPr="00356DB8" w:rsidRDefault="006F1817" w:rsidP="00356DB8">
            <w:pPr>
              <w:spacing w:before="40"/>
              <w:ind w:right="113"/>
            </w:pPr>
            <w:r w:rsidRPr="00356DB8">
              <w:t>30 mars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Treizième rapport</w:t>
            </w:r>
          </w:p>
        </w:tc>
        <w:tc>
          <w:tcPr>
            <w:tcW w:w="2269" w:type="dxa"/>
            <w:shd w:val="clear" w:color="auto" w:fill="auto"/>
          </w:tcPr>
          <w:p w:rsidR="006F1817" w:rsidRPr="00356DB8" w:rsidRDefault="006F1817" w:rsidP="00356DB8">
            <w:pPr>
              <w:spacing w:before="40" w:after="120"/>
              <w:ind w:right="113"/>
              <w:rPr>
                <w:iCs/>
              </w:rPr>
            </w:pPr>
            <w:r w:rsidRPr="00356DB8">
              <w:rPr>
                <w:iCs/>
              </w:rPr>
              <w:t>30 mars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Côte d’Ivoire</w:t>
            </w:r>
          </w:p>
        </w:tc>
        <w:tc>
          <w:tcPr>
            <w:tcW w:w="3967" w:type="dxa"/>
            <w:shd w:val="clear" w:color="auto" w:fill="auto"/>
          </w:tcPr>
          <w:p w:rsidR="006F1817" w:rsidRPr="00356DB8" w:rsidRDefault="006F1817" w:rsidP="00356DB8">
            <w:pPr>
              <w:spacing w:before="40"/>
              <w:ind w:right="113"/>
            </w:pPr>
            <w:r w:rsidRPr="00356DB8">
              <w:t xml:space="preserve">Quinzième à dix-septième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3 février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3 février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3 février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3 février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3 février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Vingt-deuxième rapport</w:t>
            </w:r>
          </w:p>
        </w:tc>
        <w:tc>
          <w:tcPr>
            <w:tcW w:w="2269" w:type="dxa"/>
            <w:shd w:val="clear" w:color="auto" w:fill="auto"/>
          </w:tcPr>
          <w:p w:rsidR="006F1817" w:rsidRPr="00356DB8" w:rsidRDefault="006F1817" w:rsidP="00356DB8">
            <w:pPr>
              <w:spacing w:before="40" w:after="120"/>
              <w:ind w:right="113"/>
              <w:rPr>
                <w:bCs/>
              </w:rPr>
            </w:pPr>
            <w:r w:rsidRPr="00356DB8">
              <w:rPr>
                <w:bCs/>
              </w:rPr>
              <w:t>3 février 2016</w:t>
            </w:r>
          </w:p>
        </w:tc>
      </w:tr>
      <w:tr w:rsidR="006F1817" w:rsidRPr="00356DB8" w:rsidDel="009544F2" w:rsidTr="00356DB8">
        <w:trPr>
          <w:cantSplit/>
        </w:trPr>
        <w:tc>
          <w:tcPr>
            <w:tcW w:w="2268" w:type="dxa"/>
            <w:shd w:val="clear" w:color="auto" w:fill="auto"/>
          </w:tcPr>
          <w:p w:rsidR="006F1817" w:rsidRPr="00356DB8" w:rsidDel="009544F2" w:rsidRDefault="006F1817" w:rsidP="00356DB8">
            <w:pPr>
              <w:spacing w:before="40"/>
              <w:ind w:right="113"/>
            </w:pPr>
            <w:r w:rsidRPr="00356DB8">
              <w:t>Croatie</w:t>
            </w:r>
          </w:p>
        </w:tc>
        <w:tc>
          <w:tcPr>
            <w:tcW w:w="3967" w:type="dxa"/>
            <w:shd w:val="clear" w:color="auto" w:fill="auto"/>
          </w:tcPr>
          <w:p w:rsidR="006F1817" w:rsidRPr="00356DB8" w:rsidDel="00347241" w:rsidRDefault="006F1817" w:rsidP="00356DB8">
            <w:pPr>
              <w:spacing w:before="40"/>
              <w:ind w:right="113"/>
            </w:pPr>
            <w:r w:rsidRPr="00356DB8">
              <w:t xml:space="preserve">Neuvième et dixième rapports, </w:t>
            </w:r>
            <w:r w:rsidR="006C4EDA">
              <w:br/>
            </w:r>
            <w:r w:rsidRPr="00356DB8">
              <w:t>devant être soumis en un seul document</w:t>
            </w:r>
          </w:p>
        </w:tc>
        <w:tc>
          <w:tcPr>
            <w:tcW w:w="2269" w:type="dxa"/>
            <w:shd w:val="clear" w:color="auto" w:fill="auto"/>
          </w:tcPr>
          <w:p w:rsidR="006F1817" w:rsidRPr="00356DB8" w:rsidDel="00347241" w:rsidRDefault="006F1817" w:rsidP="00356DB8">
            <w:pPr>
              <w:spacing w:before="40"/>
              <w:ind w:right="113"/>
            </w:pPr>
            <w:r w:rsidRPr="00356DB8">
              <w:t>12 octobre 2011</w:t>
            </w:r>
          </w:p>
        </w:tc>
      </w:tr>
      <w:tr w:rsidR="006F1817" w:rsidRPr="00356DB8" w:rsidDel="009544F2"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Onzième rapport</w:t>
            </w:r>
          </w:p>
        </w:tc>
        <w:tc>
          <w:tcPr>
            <w:tcW w:w="2269" w:type="dxa"/>
            <w:shd w:val="clear" w:color="auto" w:fill="auto"/>
          </w:tcPr>
          <w:p w:rsidR="006F1817" w:rsidRPr="00356DB8" w:rsidRDefault="006F1817" w:rsidP="00356DB8">
            <w:pPr>
              <w:spacing w:before="40" w:after="120"/>
              <w:ind w:right="113"/>
              <w:rPr>
                <w:iCs/>
              </w:rPr>
            </w:pPr>
            <w:r w:rsidRPr="00356DB8">
              <w:rPr>
                <w:iCs/>
              </w:rPr>
              <w:t>12 octobre 2013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Cuba</w:t>
            </w:r>
          </w:p>
        </w:tc>
        <w:tc>
          <w:tcPr>
            <w:tcW w:w="3967" w:type="dxa"/>
            <w:shd w:val="clear" w:color="auto" w:fill="auto"/>
          </w:tcPr>
          <w:p w:rsidR="006F1817" w:rsidRPr="00356DB8" w:rsidRDefault="006F1817" w:rsidP="00356DB8">
            <w:pPr>
              <w:spacing w:before="40"/>
              <w:ind w:right="113"/>
            </w:pPr>
            <w:r w:rsidRPr="00356DB8">
              <w:t>Dix-neuvième à vingt et unième rapports, devant être soumis en un seul document</w:t>
            </w:r>
          </w:p>
        </w:tc>
        <w:tc>
          <w:tcPr>
            <w:tcW w:w="2269" w:type="dxa"/>
            <w:shd w:val="clear" w:color="auto" w:fill="auto"/>
          </w:tcPr>
          <w:p w:rsidR="006F1817" w:rsidRPr="00356DB8" w:rsidRDefault="006F1817" w:rsidP="00356DB8">
            <w:pPr>
              <w:spacing w:before="40"/>
              <w:ind w:right="113"/>
            </w:pPr>
            <w:r w:rsidRPr="00356DB8">
              <w:t>16 mars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Vingt-deuxième rapport</w:t>
            </w:r>
          </w:p>
        </w:tc>
        <w:tc>
          <w:tcPr>
            <w:tcW w:w="2269" w:type="dxa"/>
            <w:shd w:val="clear" w:color="auto" w:fill="auto"/>
          </w:tcPr>
          <w:p w:rsidR="006F1817" w:rsidRPr="00356DB8" w:rsidRDefault="006F1817" w:rsidP="00356DB8">
            <w:pPr>
              <w:spacing w:before="40" w:after="120"/>
              <w:ind w:right="113"/>
              <w:rPr>
                <w:iCs/>
              </w:rPr>
            </w:pPr>
            <w:r w:rsidRPr="00356DB8">
              <w:rPr>
                <w:iCs/>
              </w:rPr>
              <w:t>16 mars 2015</w:t>
            </w:r>
          </w:p>
        </w:tc>
      </w:tr>
      <w:tr w:rsidR="006F1817" w:rsidRPr="00356DB8" w:rsidTr="00356DB8">
        <w:trPr>
          <w:cantSplit/>
        </w:trPr>
        <w:tc>
          <w:tcPr>
            <w:tcW w:w="2268" w:type="dxa"/>
            <w:shd w:val="clear" w:color="auto" w:fill="auto"/>
          </w:tcPr>
          <w:p w:rsidR="006F1817" w:rsidRPr="00356DB8" w:rsidRDefault="006F1817" w:rsidP="006C4EDA">
            <w:pPr>
              <w:keepNext/>
              <w:spacing w:before="40"/>
              <w:ind w:right="113"/>
            </w:pPr>
            <w:r w:rsidRPr="00356DB8">
              <w:lastRenderedPageBreak/>
              <w:t>Djibouti</w:t>
            </w:r>
          </w:p>
        </w:tc>
        <w:tc>
          <w:tcPr>
            <w:tcW w:w="3967" w:type="dxa"/>
            <w:shd w:val="clear" w:color="auto" w:fill="auto"/>
          </w:tcPr>
          <w:p w:rsidR="006F1817" w:rsidRPr="00356DB8" w:rsidRDefault="006F1817" w:rsidP="006C4EDA">
            <w:pPr>
              <w:keepNext/>
              <w:spacing w:before="40"/>
              <w:ind w:right="113"/>
            </w:pPr>
            <w:r w:rsidRPr="00356DB8">
              <w:t xml:space="preserve">Rapport initial </w:t>
            </w:r>
          </w:p>
        </w:tc>
        <w:tc>
          <w:tcPr>
            <w:tcW w:w="2269" w:type="dxa"/>
            <w:shd w:val="clear" w:color="auto" w:fill="auto"/>
          </w:tcPr>
          <w:p w:rsidR="006F1817" w:rsidRPr="00356DB8" w:rsidRDefault="006F1817" w:rsidP="006C4EDA">
            <w:pPr>
              <w:keepNext/>
              <w:spacing w:before="40"/>
              <w:ind w:right="113"/>
            </w:pPr>
            <w:r w:rsidRPr="00356DB8">
              <w:t>30 octobre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Deuxième rapport</w:t>
            </w:r>
          </w:p>
        </w:tc>
        <w:tc>
          <w:tcPr>
            <w:tcW w:w="2269" w:type="dxa"/>
            <w:shd w:val="clear" w:color="auto" w:fill="auto"/>
          </w:tcPr>
          <w:p w:rsidR="006F1817" w:rsidRPr="00356DB8" w:rsidRDefault="006F1817" w:rsidP="00356DB8">
            <w:pPr>
              <w:spacing w:before="40" w:after="120"/>
              <w:ind w:right="113"/>
              <w:rPr>
                <w:iCs/>
              </w:rPr>
            </w:pPr>
            <w:r w:rsidRPr="00356DB8">
              <w:rPr>
                <w:iCs/>
              </w:rPr>
              <w:t>30 octobre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Émirats arabes unis</w:t>
            </w:r>
          </w:p>
        </w:tc>
        <w:tc>
          <w:tcPr>
            <w:tcW w:w="3967" w:type="dxa"/>
            <w:shd w:val="clear" w:color="auto" w:fill="auto"/>
          </w:tcPr>
          <w:p w:rsidR="006F1817" w:rsidRPr="00356DB8" w:rsidRDefault="006F1817" w:rsidP="006C4EDA">
            <w:pPr>
              <w:spacing w:before="40"/>
              <w:ind w:right="113"/>
            </w:pPr>
            <w:r w:rsidRPr="00356DB8">
              <w:t xml:space="preserve">Dix-huitième à vingtième rapports, </w:t>
            </w:r>
            <w:r w:rsidR="006C4EDA">
              <w:br/>
            </w:r>
            <w:r w:rsidRPr="00356DB8">
              <w:t xml:space="preserve">devant être soumis en un seul document </w:t>
            </w:r>
          </w:p>
        </w:tc>
        <w:tc>
          <w:tcPr>
            <w:tcW w:w="2269" w:type="dxa"/>
            <w:shd w:val="clear" w:color="auto" w:fill="auto"/>
          </w:tcPr>
          <w:p w:rsidR="006F1817" w:rsidRPr="00356DB8" w:rsidRDefault="006F1817" w:rsidP="00356DB8">
            <w:pPr>
              <w:spacing w:before="40"/>
              <w:ind w:right="113"/>
            </w:pPr>
            <w:r w:rsidRPr="00356DB8">
              <w:t>20 juillet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Vingtième rapport</w:t>
            </w:r>
          </w:p>
        </w:tc>
        <w:tc>
          <w:tcPr>
            <w:tcW w:w="2269" w:type="dxa"/>
            <w:shd w:val="clear" w:color="auto" w:fill="auto"/>
          </w:tcPr>
          <w:p w:rsidR="006F1817" w:rsidRPr="00356DB8" w:rsidRDefault="006F1817" w:rsidP="00356DB8">
            <w:pPr>
              <w:spacing w:before="40" w:after="120"/>
              <w:ind w:right="113"/>
              <w:rPr>
                <w:iCs/>
              </w:rPr>
            </w:pPr>
            <w:r w:rsidRPr="00356DB8">
              <w:rPr>
                <w:iCs/>
              </w:rPr>
              <w:t>20 juillet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Érythrée</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30 août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30 août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30 août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30 août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30 août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30 août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Septième rapport</w:t>
            </w:r>
          </w:p>
        </w:tc>
        <w:tc>
          <w:tcPr>
            <w:tcW w:w="2269" w:type="dxa"/>
            <w:shd w:val="clear" w:color="auto" w:fill="auto"/>
          </w:tcPr>
          <w:p w:rsidR="006F1817" w:rsidRPr="00356DB8" w:rsidRDefault="006F1817" w:rsidP="00356DB8">
            <w:pPr>
              <w:spacing w:before="40" w:after="120"/>
              <w:ind w:right="113"/>
              <w:rPr>
                <w:bCs/>
              </w:rPr>
            </w:pPr>
            <w:r w:rsidRPr="00356DB8">
              <w:rPr>
                <w:bCs/>
              </w:rPr>
              <w:t>30 août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État de Palestine</w:t>
            </w:r>
          </w:p>
        </w:tc>
        <w:tc>
          <w:tcPr>
            <w:tcW w:w="3967" w:type="dxa"/>
            <w:shd w:val="clear" w:color="auto" w:fill="auto"/>
          </w:tcPr>
          <w:p w:rsidR="006F1817" w:rsidRPr="00356DB8" w:rsidRDefault="006F1817" w:rsidP="00356DB8">
            <w:pPr>
              <w:spacing w:before="40" w:after="120"/>
              <w:ind w:right="113"/>
              <w:rPr>
                <w:iCs/>
              </w:rPr>
            </w:pPr>
            <w:r w:rsidRPr="00356DB8">
              <w:rPr>
                <w:iCs/>
              </w:rPr>
              <w:t xml:space="preserve">Rapport initial </w:t>
            </w:r>
          </w:p>
        </w:tc>
        <w:tc>
          <w:tcPr>
            <w:tcW w:w="2269" w:type="dxa"/>
            <w:shd w:val="clear" w:color="auto" w:fill="auto"/>
          </w:tcPr>
          <w:p w:rsidR="006F1817" w:rsidRPr="00356DB8" w:rsidRDefault="006F1817" w:rsidP="00356DB8">
            <w:pPr>
              <w:spacing w:before="40" w:after="120"/>
              <w:ind w:right="113"/>
              <w:rPr>
                <w:iCs/>
              </w:rPr>
            </w:pPr>
            <w:r w:rsidRPr="00356DB8">
              <w:rPr>
                <w:iCs/>
              </w:rPr>
              <w:t>2 mai 2015</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Éthiopie</w:t>
            </w:r>
          </w:p>
        </w:tc>
        <w:tc>
          <w:tcPr>
            <w:tcW w:w="3967" w:type="dxa"/>
            <w:shd w:val="clear" w:color="auto" w:fill="auto"/>
          </w:tcPr>
          <w:p w:rsidR="006F1817" w:rsidRPr="00356DB8" w:rsidRDefault="006F1817" w:rsidP="00356DB8">
            <w:pPr>
              <w:spacing w:before="40" w:after="120"/>
              <w:ind w:right="113"/>
              <w:rPr>
                <w:iCs/>
              </w:rPr>
            </w:pPr>
            <w:r w:rsidRPr="00356DB8">
              <w:rPr>
                <w:iCs/>
              </w:rPr>
              <w:t xml:space="preserve">Dix-septième à dix-neuvième rapports, </w:t>
            </w:r>
            <w:r w:rsidR="006C4EDA">
              <w:rPr>
                <w:iCs/>
              </w:rPr>
              <w:br/>
            </w:r>
            <w:r w:rsidRPr="00356DB8">
              <w:rPr>
                <w:iCs/>
              </w:rPr>
              <w:t>devant être soumis en un seul document</w:t>
            </w:r>
          </w:p>
        </w:tc>
        <w:tc>
          <w:tcPr>
            <w:tcW w:w="2269" w:type="dxa"/>
            <w:shd w:val="clear" w:color="auto" w:fill="auto"/>
          </w:tcPr>
          <w:p w:rsidR="006F1817" w:rsidRPr="00356DB8" w:rsidRDefault="006F1817" w:rsidP="00356DB8">
            <w:pPr>
              <w:spacing w:before="40" w:after="120"/>
              <w:ind w:right="113"/>
              <w:rPr>
                <w:iCs/>
              </w:rPr>
            </w:pPr>
            <w:r w:rsidRPr="00356DB8">
              <w:rPr>
                <w:iCs/>
              </w:rPr>
              <w:t>23 juillet 2013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Gabon</w:t>
            </w: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30 mars 1999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30 mars 2001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30 mars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30 mars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30 mars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30 mars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30 mars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30 mars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Dix-huitième rapport</w:t>
            </w:r>
          </w:p>
        </w:tc>
        <w:tc>
          <w:tcPr>
            <w:tcW w:w="2269" w:type="dxa"/>
            <w:shd w:val="clear" w:color="auto" w:fill="auto"/>
          </w:tcPr>
          <w:p w:rsidR="006F1817" w:rsidRPr="00356DB8" w:rsidRDefault="006F1817" w:rsidP="00356DB8">
            <w:pPr>
              <w:spacing w:before="40" w:after="120"/>
              <w:ind w:right="113"/>
            </w:pPr>
            <w:r w:rsidRPr="00356DB8">
              <w:t>30 mars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 xml:space="preserve">Gambie </w:t>
            </w: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28 janvier 1982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28 janvier 1984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28 janvier 1986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28 janvier 1988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28 janvier 1990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28 janvier 1992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28 janvier 1994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28 janvier 1996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28 janvier 1998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28 janvier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28 janvier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28 janvier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28 janvier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28 janvier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28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28 janvier 2012</w:t>
            </w:r>
          </w:p>
        </w:tc>
      </w:tr>
      <w:tr w:rsidR="006F1817" w:rsidRPr="00356DB8" w:rsidTr="00356DB8">
        <w:trPr>
          <w:cantSplit/>
        </w:trPr>
        <w:tc>
          <w:tcPr>
            <w:tcW w:w="2268" w:type="dxa"/>
            <w:shd w:val="clear" w:color="auto" w:fill="auto"/>
          </w:tcPr>
          <w:p w:rsidR="006F1817" w:rsidRPr="00356DB8" w:rsidRDefault="006F1817" w:rsidP="006C4EDA">
            <w:pPr>
              <w:keepNext/>
              <w:spacing w:before="40"/>
              <w:ind w:right="113"/>
            </w:pPr>
          </w:p>
        </w:tc>
        <w:tc>
          <w:tcPr>
            <w:tcW w:w="3967" w:type="dxa"/>
            <w:shd w:val="clear" w:color="auto" w:fill="auto"/>
          </w:tcPr>
          <w:p w:rsidR="006F1817" w:rsidRPr="00356DB8" w:rsidRDefault="006F1817" w:rsidP="006C4EDA">
            <w:pPr>
              <w:keepNext/>
              <w:spacing w:before="40"/>
              <w:ind w:right="113"/>
            </w:pPr>
            <w:r w:rsidRPr="00356DB8">
              <w:t>Dix-huitième rapport</w:t>
            </w:r>
          </w:p>
        </w:tc>
        <w:tc>
          <w:tcPr>
            <w:tcW w:w="2269" w:type="dxa"/>
            <w:shd w:val="clear" w:color="auto" w:fill="auto"/>
          </w:tcPr>
          <w:p w:rsidR="006F1817" w:rsidRPr="00356DB8" w:rsidRDefault="006F1817" w:rsidP="006C4EDA">
            <w:pPr>
              <w:keepNext/>
              <w:spacing w:before="40"/>
              <w:ind w:right="113"/>
            </w:pPr>
            <w:r w:rsidRPr="00356DB8">
              <w:t>28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Dix-neuvième rapport</w:t>
            </w:r>
          </w:p>
        </w:tc>
        <w:tc>
          <w:tcPr>
            <w:tcW w:w="2269" w:type="dxa"/>
            <w:shd w:val="clear" w:color="auto" w:fill="auto"/>
          </w:tcPr>
          <w:p w:rsidR="006F1817" w:rsidRPr="00356DB8" w:rsidRDefault="006F1817" w:rsidP="00356DB8">
            <w:pPr>
              <w:spacing w:before="40" w:after="120"/>
              <w:ind w:right="113"/>
            </w:pPr>
            <w:r w:rsidRPr="00356DB8">
              <w:t>28 janvier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Ghana</w:t>
            </w:r>
          </w:p>
        </w:tc>
        <w:tc>
          <w:tcPr>
            <w:tcW w:w="3967" w:type="dxa"/>
            <w:shd w:val="clear" w:color="auto" w:fill="auto"/>
          </w:tcPr>
          <w:p w:rsidR="006F1817" w:rsidRPr="00356DB8" w:rsidRDefault="006F1817" w:rsidP="00356DB8">
            <w:pPr>
              <w:spacing w:before="40"/>
              <w:ind w:right="113"/>
            </w:pPr>
            <w:r w:rsidRPr="00356DB8">
              <w:t xml:space="preserve">Dix-huitième et dix-neuvième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4 janvier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4 janvier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4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4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4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iCs/>
              </w:rPr>
            </w:pPr>
            <w:r w:rsidRPr="00356DB8">
              <w:rPr>
                <w:iCs/>
              </w:rPr>
              <w:t>Vingt-quatrième rapport</w:t>
            </w:r>
          </w:p>
        </w:tc>
        <w:tc>
          <w:tcPr>
            <w:tcW w:w="2269" w:type="dxa"/>
            <w:shd w:val="clear" w:color="auto" w:fill="auto"/>
          </w:tcPr>
          <w:p w:rsidR="006F1817" w:rsidRPr="00356DB8" w:rsidRDefault="006F1817" w:rsidP="00356DB8">
            <w:pPr>
              <w:spacing w:before="40" w:after="120"/>
              <w:ind w:right="113"/>
              <w:rPr>
                <w:bCs/>
              </w:rPr>
            </w:pPr>
            <w:r w:rsidRPr="00356DB8">
              <w:rPr>
                <w:bCs/>
              </w:rPr>
              <w:t>4 janvier 2016</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Grenade</w:t>
            </w:r>
          </w:p>
        </w:tc>
        <w:tc>
          <w:tcPr>
            <w:tcW w:w="3967" w:type="dxa"/>
            <w:shd w:val="clear" w:color="auto" w:fill="auto"/>
          </w:tcPr>
          <w:p w:rsidR="006F1817" w:rsidRPr="00356DB8" w:rsidRDefault="006F1817" w:rsidP="00356DB8">
            <w:pPr>
              <w:spacing w:before="40" w:after="120"/>
              <w:ind w:right="113"/>
              <w:rPr>
                <w:iCs/>
              </w:rPr>
            </w:pPr>
            <w:r w:rsidRPr="00356DB8">
              <w:rPr>
                <w:iCs/>
              </w:rPr>
              <w:t xml:space="preserve">Rapport initial </w:t>
            </w:r>
          </w:p>
        </w:tc>
        <w:tc>
          <w:tcPr>
            <w:tcW w:w="2269" w:type="dxa"/>
            <w:shd w:val="clear" w:color="auto" w:fill="auto"/>
          </w:tcPr>
          <w:p w:rsidR="006F1817" w:rsidRPr="00356DB8" w:rsidRDefault="006F1817" w:rsidP="00356DB8">
            <w:pPr>
              <w:spacing w:before="40" w:after="120"/>
              <w:ind w:right="113"/>
              <w:rPr>
                <w:iCs/>
              </w:rPr>
            </w:pPr>
            <w:r w:rsidRPr="00356DB8">
              <w:rPr>
                <w:iCs/>
              </w:rPr>
              <w:t>10 juin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Guinée</w:t>
            </w: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13 avril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13 avril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13 avril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13 avril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13 avril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13 avril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13 avril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13 avril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Vingtième rapport</w:t>
            </w:r>
          </w:p>
        </w:tc>
        <w:tc>
          <w:tcPr>
            <w:tcW w:w="2269" w:type="dxa"/>
            <w:shd w:val="clear" w:color="auto" w:fill="auto"/>
          </w:tcPr>
          <w:p w:rsidR="006F1817" w:rsidRPr="00356DB8" w:rsidRDefault="006F1817" w:rsidP="00356DB8">
            <w:pPr>
              <w:spacing w:before="40" w:after="120"/>
              <w:ind w:right="113"/>
            </w:pPr>
            <w:r w:rsidRPr="00356DB8">
              <w:t>13 avril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Guinée-Bissau</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1</w:t>
            </w:r>
            <w:r w:rsidRPr="001F536E">
              <w:rPr>
                <w:vertAlign w:val="superscript"/>
              </w:rPr>
              <w:t>er</w:t>
            </w:r>
            <w:r w:rsidRPr="00356DB8">
              <w:t> décembre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Deuxième rapport </w:t>
            </w:r>
          </w:p>
        </w:tc>
        <w:tc>
          <w:tcPr>
            <w:tcW w:w="2269" w:type="dxa"/>
            <w:shd w:val="clear" w:color="auto" w:fill="auto"/>
          </w:tcPr>
          <w:p w:rsidR="006F1817" w:rsidRPr="00356DB8" w:rsidRDefault="006F1817" w:rsidP="00356DB8">
            <w:pPr>
              <w:spacing w:before="40"/>
              <w:ind w:right="113"/>
            </w:pPr>
            <w:r w:rsidRPr="00356DB8">
              <w:t>1</w:t>
            </w:r>
            <w:r w:rsidRPr="001F536E">
              <w:rPr>
                <w:vertAlign w:val="superscript"/>
              </w:rPr>
              <w:t>er</w:t>
            </w:r>
            <w:r w:rsidRPr="00356DB8">
              <w:t> décembre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 xml:space="preserve">Troisième rapport </w:t>
            </w:r>
          </w:p>
        </w:tc>
        <w:tc>
          <w:tcPr>
            <w:tcW w:w="2269" w:type="dxa"/>
            <w:shd w:val="clear" w:color="auto" w:fill="auto"/>
          </w:tcPr>
          <w:p w:rsidR="006F1817" w:rsidRPr="00356DB8" w:rsidRDefault="006F1817" w:rsidP="00356DB8">
            <w:pPr>
              <w:spacing w:before="40" w:after="120"/>
              <w:ind w:right="113"/>
              <w:rPr>
                <w:iCs/>
              </w:rPr>
            </w:pPr>
            <w:r w:rsidRPr="00356DB8">
              <w:rPr>
                <w:iCs/>
              </w:rPr>
              <w:t>1</w:t>
            </w:r>
            <w:r w:rsidRPr="00356DB8">
              <w:rPr>
                <w:iCs/>
                <w:vertAlign w:val="superscript"/>
              </w:rPr>
              <w:t>er</w:t>
            </w:r>
            <w:r w:rsidRPr="00356DB8">
              <w:rPr>
                <w:iCs/>
              </w:rPr>
              <w:t xml:space="preserve"> décembre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Guinée équatoriale</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8 novembre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Deuxième rapport </w:t>
            </w:r>
          </w:p>
        </w:tc>
        <w:tc>
          <w:tcPr>
            <w:tcW w:w="2269" w:type="dxa"/>
            <w:shd w:val="clear" w:color="auto" w:fill="auto"/>
          </w:tcPr>
          <w:p w:rsidR="006F1817" w:rsidRPr="00356DB8" w:rsidRDefault="006F1817" w:rsidP="00356DB8">
            <w:pPr>
              <w:spacing w:before="40"/>
              <w:ind w:right="113"/>
            </w:pPr>
            <w:r w:rsidRPr="00356DB8">
              <w:t>8 novembre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8 novembre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8 novembre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8 novembre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8 novembre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Septième rapport</w:t>
            </w:r>
          </w:p>
        </w:tc>
        <w:tc>
          <w:tcPr>
            <w:tcW w:w="2269" w:type="dxa"/>
            <w:shd w:val="clear" w:color="auto" w:fill="auto"/>
          </w:tcPr>
          <w:p w:rsidR="006F1817" w:rsidRPr="00356DB8" w:rsidRDefault="006F1817" w:rsidP="00356DB8">
            <w:pPr>
              <w:spacing w:before="40" w:after="120"/>
              <w:ind w:right="113"/>
              <w:rPr>
                <w:bCs/>
              </w:rPr>
            </w:pPr>
            <w:r w:rsidRPr="00356DB8">
              <w:rPr>
                <w:bCs/>
              </w:rPr>
              <w:t>8 novembre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Guyana</w:t>
            </w:r>
          </w:p>
        </w:tc>
        <w:tc>
          <w:tcPr>
            <w:tcW w:w="3967" w:type="dxa"/>
            <w:shd w:val="clear" w:color="auto" w:fill="auto"/>
          </w:tcPr>
          <w:p w:rsidR="006F1817" w:rsidRPr="00356DB8" w:rsidRDefault="006F1817" w:rsidP="006C4EDA">
            <w:pPr>
              <w:spacing w:before="40"/>
              <w:ind w:right="113"/>
            </w:pPr>
            <w:r w:rsidRPr="00356DB8">
              <w:t xml:space="preserve">Quinzième et seizième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17 mars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17 mars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17 mars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17 mars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Vingtième rapport</w:t>
            </w:r>
          </w:p>
        </w:tc>
        <w:tc>
          <w:tcPr>
            <w:tcW w:w="2269" w:type="dxa"/>
            <w:shd w:val="clear" w:color="auto" w:fill="auto"/>
          </w:tcPr>
          <w:p w:rsidR="006F1817" w:rsidRPr="00356DB8" w:rsidRDefault="006F1817" w:rsidP="00356DB8">
            <w:pPr>
              <w:spacing w:before="40" w:after="120"/>
              <w:ind w:right="113"/>
              <w:rPr>
                <w:bCs/>
              </w:rPr>
            </w:pPr>
            <w:r w:rsidRPr="00356DB8">
              <w:rPr>
                <w:bCs/>
              </w:rPr>
              <w:t>17 mars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Haïti</w:t>
            </w: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18 janvier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18 janvier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18 janvier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18 janvier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18 janvier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18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18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18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Vingt-deuxième rapport</w:t>
            </w:r>
          </w:p>
        </w:tc>
        <w:tc>
          <w:tcPr>
            <w:tcW w:w="2269" w:type="dxa"/>
            <w:shd w:val="clear" w:color="auto" w:fill="auto"/>
          </w:tcPr>
          <w:p w:rsidR="006F1817" w:rsidRPr="00356DB8" w:rsidRDefault="006F1817" w:rsidP="00356DB8">
            <w:pPr>
              <w:spacing w:before="40" w:after="120"/>
              <w:ind w:right="113"/>
            </w:pPr>
            <w:r w:rsidRPr="00356DB8">
              <w:t>18 janvier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Hongrie</w:t>
            </w: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4 janvier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4 janvier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4 janvier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4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4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4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iCs/>
              </w:rPr>
            </w:pPr>
            <w:r w:rsidRPr="00356DB8">
              <w:rPr>
                <w:iCs/>
              </w:rPr>
              <w:t>Vingt-quatrième rapport</w:t>
            </w:r>
          </w:p>
        </w:tc>
        <w:tc>
          <w:tcPr>
            <w:tcW w:w="2269" w:type="dxa"/>
            <w:shd w:val="clear" w:color="auto" w:fill="auto"/>
          </w:tcPr>
          <w:p w:rsidR="006F1817" w:rsidRPr="00356DB8" w:rsidRDefault="006F1817" w:rsidP="00356DB8">
            <w:pPr>
              <w:spacing w:before="40" w:after="120"/>
              <w:ind w:right="113"/>
              <w:rPr>
                <w:bCs/>
              </w:rPr>
            </w:pPr>
            <w:r w:rsidRPr="00356DB8">
              <w:rPr>
                <w:bCs/>
              </w:rPr>
              <w:t>4 janvier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Îles Salomon</w:t>
            </w: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16 avril 1985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16 avril 1987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16 avril 1989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16 avril 1991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16 avril 1993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16 avril 1995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16 avril 1997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16 avril 1999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16 avril 2001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16 avril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16 avril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16 avril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16 avril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16 avril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16 avril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Dix-septième rapport</w:t>
            </w:r>
          </w:p>
        </w:tc>
        <w:tc>
          <w:tcPr>
            <w:tcW w:w="2269" w:type="dxa"/>
            <w:shd w:val="clear" w:color="auto" w:fill="auto"/>
          </w:tcPr>
          <w:p w:rsidR="006F1817" w:rsidRPr="00356DB8" w:rsidRDefault="006F1817" w:rsidP="00356DB8">
            <w:pPr>
              <w:spacing w:before="40" w:after="120"/>
              <w:ind w:right="113"/>
            </w:pPr>
            <w:r w:rsidRPr="00356DB8">
              <w:t>16 avril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Inde</w:t>
            </w:r>
          </w:p>
        </w:tc>
        <w:tc>
          <w:tcPr>
            <w:tcW w:w="3967" w:type="dxa"/>
            <w:shd w:val="clear" w:color="auto" w:fill="auto"/>
          </w:tcPr>
          <w:p w:rsidR="006F1817" w:rsidRPr="00356DB8" w:rsidRDefault="006F1817" w:rsidP="00356DB8">
            <w:pPr>
              <w:spacing w:before="40"/>
              <w:ind w:right="113"/>
            </w:pPr>
            <w:r w:rsidRPr="00356DB8">
              <w:t xml:space="preserve">Vingtième et vingt et unième rapports, </w:t>
            </w:r>
            <w:r w:rsidR="006C4EDA">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4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4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4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Vingt-quatrième rapport</w:t>
            </w:r>
          </w:p>
        </w:tc>
        <w:tc>
          <w:tcPr>
            <w:tcW w:w="2269" w:type="dxa"/>
            <w:shd w:val="clear" w:color="auto" w:fill="auto"/>
          </w:tcPr>
          <w:p w:rsidR="006F1817" w:rsidRPr="00356DB8" w:rsidRDefault="006F1817" w:rsidP="00356DB8">
            <w:pPr>
              <w:spacing w:before="40" w:after="120"/>
              <w:ind w:right="113"/>
              <w:rPr>
                <w:iCs/>
              </w:rPr>
            </w:pPr>
            <w:r w:rsidRPr="00356DB8">
              <w:rPr>
                <w:iCs/>
              </w:rPr>
              <w:t>4 janvier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Indonésie</w:t>
            </w:r>
          </w:p>
        </w:tc>
        <w:tc>
          <w:tcPr>
            <w:tcW w:w="3967" w:type="dxa"/>
            <w:shd w:val="clear" w:color="auto" w:fill="auto"/>
          </w:tcPr>
          <w:p w:rsidR="006F1817" w:rsidRPr="00356DB8" w:rsidRDefault="006F1817" w:rsidP="00037C3D">
            <w:pPr>
              <w:spacing w:before="40"/>
              <w:ind w:right="113"/>
            </w:pPr>
            <w:r w:rsidRPr="00356DB8">
              <w:t xml:space="preserve">Quatrième à sixième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25 juillet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25 juillet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bCs/>
                <w:iCs/>
              </w:rPr>
            </w:pPr>
            <w:r w:rsidRPr="00356DB8">
              <w:rPr>
                <w:bCs/>
                <w:iCs/>
              </w:rPr>
              <w:t xml:space="preserve">Huitième rapport </w:t>
            </w:r>
          </w:p>
        </w:tc>
        <w:tc>
          <w:tcPr>
            <w:tcW w:w="2269" w:type="dxa"/>
            <w:shd w:val="clear" w:color="auto" w:fill="auto"/>
          </w:tcPr>
          <w:p w:rsidR="006F1817" w:rsidRPr="00356DB8" w:rsidRDefault="006F1817" w:rsidP="00356DB8">
            <w:pPr>
              <w:spacing w:before="40" w:after="120"/>
              <w:ind w:right="113"/>
              <w:rPr>
                <w:iCs/>
              </w:rPr>
            </w:pPr>
            <w:r w:rsidRPr="00356DB8">
              <w:rPr>
                <w:iCs/>
              </w:rPr>
              <w:t>25 juillet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bookmarkStart w:id="1" w:name="OLE_LINK1"/>
            <w:bookmarkStart w:id="2" w:name="OLE_LINK2"/>
            <w:r w:rsidRPr="00356DB8">
              <w:t xml:space="preserve">Iran (République </w:t>
            </w:r>
            <w:r w:rsidRPr="00356DB8">
              <w:br/>
              <w:t>islamique d’)</w:t>
            </w:r>
          </w:p>
        </w:tc>
        <w:tc>
          <w:tcPr>
            <w:tcW w:w="3967" w:type="dxa"/>
            <w:shd w:val="clear" w:color="auto" w:fill="auto"/>
          </w:tcPr>
          <w:p w:rsidR="006F1817" w:rsidRPr="00356DB8" w:rsidRDefault="006F1817" w:rsidP="00037C3D">
            <w:pPr>
              <w:spacing w:before="40"/>
              <w:ind w:right="113"/>
            </w:pPr>
            <w:r w:rsidRPr="00356DB8">
              <w:t xml:space="preserve">Vingtième à vingt-deuxième rapports, </w:t>
            </w:r>
            <w:r w:rsidR="00037C3D">
              <w:br/>
              <w:t>d</w:t>
            </w:r>
            <w:r w:rsidRPr="00356DB8">
              <w:t>evant être soumis en un seul document</w:t>
            </w:r>
          </w:p>
        </w:tc>
        <w:tc>
          <w:tcPr>
            <w:tcW w:w="2269" w:type="dxa"/>
            <w:shd w:val="clear" w:color="auto" w:fill="auto"/>
          </w:tcPr>
          <w:p w:rsidR="006F1817" w:rsidRPr="00356DB8" w:rsidRDefault="006F1817" w:rsidP="00356DB8">
            <w:pPr>
              <w:spacing w:before="40"/>
              <w:ind w:right="113"/>
            </w:pPr>
            <w:r w:rsidRPr="00356DB8">
              <w:t>4 janvier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Vingt-troisième rapport</w:t>
            </w:r>
          </w:p>
        </w:tc>
        <w:tc>
          <w:tcPr>
            <w:tcW w:w="2269" w:type="dxa"/>
            <w:shd w:val="clear" w:color="auto" w:fill="auto"/>
          </w:tcPr>
          <w:p w:rsidR="006F1817" w:rsidRPr="00356DB8" w:rsidRDefault="006F1817" w:rsidP="00356DB8">
            <w:pPr>
              <w:spacing w:before="40" w:after="120"/>
              <w:ind w:right="113"/>
              <w:rPr>
                <w:iCs/>
              </w:rPr>
            </w:pPr>
            <w:r w:rsidRPr="00356DB8">
              <w:rPr>
                <w:iCs/>
              </w:rPr>
              <w:t>4 janvier 2015</w:t>
            </w:r>
          </w:p>
        </w:tc>
      </w:tr>
      <w:tr w:rsidR="006F1817" w:rsidRPr="00356DB8" w:rsidTr="00356DB8">
        <w:trPr>
          <w:cantSplit/>
        </w:trPr>
        <w:tc>
          <w:tcPr>
            <w:tcW w:w="2268" w:type="dxa"/>
            <w:shd w:val="clear" w:color="auto" w:fill="auto"/>
          </w:tcPr>
          <w:p w:rsidR="006F1817" w:rsidRPr="00356DB8" w:rsidRDefault="006F1817" w:rsidP="00037C3D">
            <w:pPr>
              <w:keepNext/>
              <w:spacing w:before="40"/>
              <w:ind w:right="113"/>
            </w:pPr>
            <w:r w:rsidRPr="00356DB8">
              <w:lastRenderedPageBreak/>
              <w:t>Irlande</w:t>
            </w:r>
          </w:p>
        </w:tc>
        <w:tc>
          <w:tcPr>
            <w:tcW w:w="3967" w:type="dxa"/>
            <w:shd w:val="clear" w:color="auto" w:fill="auto"/>
          </w:tcPr>
          <w:p w:rsidR="006F1817" w:rsidRPr="00356DB8" w:rsidRDefault="006F1817" w:rsidP="00037C3D">
            <w:pPr>
              <w:keepNext/>
              <w:spacing w:before="40"/>
              <w:ind w:right="113"/>
            </w:pPr>
            <w:r w:rsidRPr="00356DB8">
              <w:t xml:space="preserve">Cinquième à septième rapports, </w:t>
            </w:r>
            <w:r w:rsidR="00037C3D">
              <w:br/>
            </w:r>
            <w:r w:rsidRPr="00356DB8">
              <w:t>devant être soumis en un seul document</w:t>
            </w:r>
          </w:p>
        </w:tc>
        <w:tc>
          <w:tcPr>
            <w:tcW w:w="2269" w:type="dxa"/>
            <w:shd w:val="clear" w:color="auto" w:fill="auto"/>
          </w:tcPr>
          <w:p w:rsidR="006F1817" w:rsidRPr="00356DB8" w:rsidRDefault="006F1817" w:rsidP="00037C3D">
            <w:pPr>
              <w:keepNext/>
              <w:spacing w:before="40"/>
              <w:ind w:right="113"/>
            </w:pPr>
            <w:r w:rsidRPr="00356DB8">
              <w:t>28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Huitième rapport</w:t>
            </w:r>
          </w:p>
        </w:tc>
        <w:tc>
          <w:tcPr>
            <w:tcW w:w="2269" w:type="dxa"/>
            <w:shd w:val="clear" w:color="auto" w:fill="auto"/>
          </w:tcPr>
          <w:p w:rsidR="006F1817" w:rsidRPr="00356DB8" w:rsidRDefault="006F1817" w:rsidP="00356DB8">
            <w:pPr>
              <w:spacing w:before="40" w:after="120"/>
              <w:ind w:right="113"/>
              <w:rPr>
                <w:iCs/>
              </w:rPr>
            </w:pPr>
            <w:r w:rsidRPr="00356DB8">
              <w:rPr>
                <w:iCs/>
              </w:rPr>
              <w:t>28 janvier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Islande</w:t>
            </w:r>
          </w:p>
        </w:tc>
        <w:tc>
          <w:tcPr>
            <w:tcW w:w="3967" w:type="dxa"/>
            <w:shd w:val="clear" w:color="auto" w:fill="auto"/>
          </w:tcPr>
          <w:p w:rsidR="006F1817" w:rsidRPr="00356DB8" w:rsidRDefault="006F1817" w:rsidP="00356DB8">
            <w:pPr>
              <w:spacing w:before="40"/>
              <w:ind w:right="113"/>
            </w:pPr>
            <w:r w:rsidRPr="00356DB8">
              <w:t>Vingt et unième à vingt-troisième rapports, devant être soumis en un seul document</w:t>
            </w:r>
          </w:p>
        </w:tc>
        <w:tc>
          <w:tcPr>
            <w:tcW w:w="2269" w:type="dxa"/>
            <w:shd w:val="clear" w:color="auto" w:fill="auto"/>
          </w:tcPr>
          <w:p w:rsidR="006F1817" w:rsidRPr="00356DB8" w:rsidRDefault="006F1817" w:rsidP="00356DB8">
            <w:pPr>
              <w:spacing w:before="40"/>
              <w:ind w:right="113"/>
            </w:pPr>
            <w:r w:rsidRPr="00356DB8">
              <w:t>4 janvier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Vingt-quatrième rapport</w:t>
            </w:r>
          </w:p>
        </w:tc>
        <w:tc>
          <w:tcPr>
            <w:tcW w:w="2269" w:type="dxa"/>
            <w:shd w:val="clear" w:color="auto" w:fill="auto"/>
          </w:tcPr>
          <w:p w:rsidR="006F1817" w:rsidRPr="00356DB8" w:rsidRDefault="006F1817" w:rsidP="00356DB8">
            <w:pPr>
              <w:spacing w:before="40" w:after="120"/>
              <w:ind w:right="113"/>
              <w:rPr>
                <w:iCs/>
              </w:rPr>
            </w:pPr>
            <w:r w:rsidRPr="00356DB8">
              <w:rPr>
                <w:iCs/>
              </w:rPr>
              <w:t>4 janvier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Lesotho</w:t>
            </w: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4 décembre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4 décembre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4 décembre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4 décembre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4 décembre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Vingtième rapport </w:t>
            </w:r>
          </w:p>
        </w:tc>
        <w:tc>
          <w:tcPr>
            <w:tcW w:w="2269" w:type="dxa"/>
            <w:shd w:val="clear" w:color="auto" w:fill="auto"/>
          </w:tcPr>
          <w:p w:rsidR="006F1817" w:rsidRPr="00356DB8" w:rsidRDefault="006F1817" w:rsidP="00356DB8">
            <w:pPr>
              <w:spacing w:before="40"/>
              <w:ind w:right="113"/>
            </w:pPr>
            <w:r w:rsidRPr="00356DB8">
              <w:t>4 décembre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4 décembre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Vingt-deuxième rapport</w:t>
            </w:r>
          </w:p>
        </w:tc>
        <w:tc>
          <w:tcPr>
            <w:tcW w:w="2269" w:type="dxa"/>
            <w:shd w:val="clear" w:color="auto" w:fill="auto"/>
          </w:tcPr>
          <w:p w:rsidR="006F1817" w:rsidRPr="00356DB8" w:rsidRDefault="006F1817" w:rsidP="00356DB8">
            <w:pPr>
              <w:spacing w:before="40" w:after="120"/>
              <w:ind w:right="113"/>
            </w:pPr>
            <w:r w:rsidRPr="00356DB8">
              <w:t>4 décembre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Lettonie</w:t>
            </w:r>
          </w:p>
        </w:tc>
        <w:tc>
          <w:tcPr>
            <w:tcW w:w="3967" w:type="dxa"/>
            <w:shd w:val="clear" w:color="auto" w:fill="auto"/>
          </w:tcPr>
          <w:p w:rsidR="006F1817" w:rsidRPr="00356DB8" w:rsidRDefault="006F1817" w:rsidP="00356DB8">
            <w:pPr>
              <w:spacing w:before="40"/>
              <w:ind w:right="113"/>
            </w:pPr>
            <w:r w:rsidRPr="00356DB8">
              <w:t xml:space="preserve">Sixième à huitième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14 mai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14 mai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14 mai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14 mai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Douzième rapport</w:t>
            </w:r>
          </w:p>
        </w:tc>
        <w:tc>
          <w:tcPr>
            <w:tcW w:w="2269" w:type="dxa"/>
            <w:shd w:val="clear" w:color="auto" w:fill="auto"/>
          </w:tcPr>
          <w:p w:rsidR="006F1817" w:rsidRPr="00356DB8" w:rsidRDefault="006F1817" w:rsidP="00356DB8">
            <w:pPr>
              <w:spacing w:before="40" w:after="120"/>
              <w:ind w:right="113"/>
            </w:pPr>
            <w:r w:rsidRPr="00356DB8">
              <w:t>14 mai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Libéria</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5 décembre 1977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5 décembre 1979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5 décembre 1981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5 décembre 1983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5 décembre 1985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5 décembre 1987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5 décembre 1989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5 décembre 1991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5 décembre 1993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5 décembre 1995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Onzième rapport </w:t>
            </w:r>
          </w:p>
        </w:tc>
        <w:tc>
          <w:tcPr>
            <w:tcW w:w="2269" w:type="dxa"/>
            <w:shd w:val="clear" w:color="auto" w:fill="auto"/>
          </w:tcPr>
          <w:p w:rsidR="006F1817" w:rsidRPr="00356DB8" w:rsidRDefault="006F1817" w:rsidP="00356DB8">
            <w:pPr>
              <w:spacing w:before="40"/>
              <w:ind w:right="113"/>
            </w:pPr>
            <w:r w:rsidRPr="00356DB8">
              <w:t>5 décembre 1997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5 décembre 1999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5 décembre 2001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5 décembre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5 décembre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5 décembre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5 décembre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5 décembre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5 décembre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Vingtième rapport</w:t>
            </w:r>
          </w:p>
        </w:tc>
        <w:tc>
          <w:tcPr>
            <w:tcW w:w="2269" w:type="dxa"/>
            <w:shd w:val="clear" w:color="auto" w:fill="auto"/>
          </w:tcPr>
          <w:p w:rsidR="006F1817" w:rsidRPr="00356DB8" w:rsidRDefault="006F1817" w:rsidP="00356DB8">
            <w:pPr>
              <w:spacing w:before="40" w:after="120"/>
              <w:ind w:right="113"/>
            </w:pPr>
            <w:r w:rsidRPr="00356DB8">
              <w:t>5 décembre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lastRenderedPageBreak/>
              <w:t>Libye</w:t>
            </w:r>
          </w:p>
        </w:tc>
        <w:tc>
          <w:tcPr>
            <w:tcW w:w="3967" w:type="dxa"/>
            <w:shd w:val="clear" w:color="auto" w:fill="auto"/>
          </w:tcPr>
          <w:p w:rsidR="006F1817" w:rsidRPr="00356DB8" w:rsidRDefault="006F1817" w:rsidP="00356DB8">
            <w:pPr>
              <w:spacing w:before="40"/>
              <w:ind w:right="113"/>
            </w:pPr>
            <w:r w:rsidRPr="00356DB8">
              <w:t xml:space="preserve">Dix-huitième et dix-neuvième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4 janvier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4 janvier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4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4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4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Vingt-quatrième rapport</w:t>
            </w:r>
          </w:p>
        </w:tc>
        <w:tc>
          <w:tcPr>
            <w:tcW w:w="2269" w:type="dxa"/>
            <w:shd w:val="clear" w:color="auto" w:fill="auto"/>
          </w:tcPr>
          <w:p w:rsidR="006F1817" w:rsidRPr="00356DB8" w:rsidRDefault="006F1817" w:rsidP="00356DB8">
            <w:pPr>
              <w:spacing w:before="40" w:after="120"/>
              <w:ind w:right="113"/>
              <w:rPr>
                <w:bCs/>
              </w:rPr>
            </w:pPr>
            <w:r w:rsidRPr="00356DB8">
              <w:rPr>
                <w:bCs/>
              </w:rPr>
              <w:t>4 janvier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Madagascar</w:t>
            </w:r>
          </w:p>
        </w:tc>
        <w:tc>
          <w:tcPr>
            <w:tcW w:w="3967" w:type="dxa"/>
            <w:shd w:val="clear" w:color="auto" w:fill="auto"/>
          </w:tcPr>
          <w:p w:rsidR="006F1817" w:rsidRPr="00356DB8" w:rsidRDefault="006F1817" w:rsidP="00356DB8">
            <w:pPr>
              <w:spacing w:before="40"/>
              <w:ind w:right="113"/>
            </w:pPr>
            <w:r w:rsidRPr="00356DB8">
              <w:t xml:space="preserve">Dix-neuvième et vingtième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9 mars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9 mars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9 mars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9 mars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Vingt-quatrième rapport</w:t>
            </w:r>
          </w:p>
        </w:tc>
        <w:tc>
          <w:tcPr>
            <w:tcW w:w="2269" w:type="dxa"/>
            <w:shd w:val="clear" w:color="auto" w:fill="auto"/>
          </w:tcPr>
          <w:p w:rsidR="006F1817" w:rsidRPr="00356DB8" w:rsidRDefault="006F1817" w:rsidP="00356DB8">
            <w:pPr>
              <w:spacing w:before="40" w:after="120"/>
              <w:ind w:right="113"/>
            </w:pPr>
            <w:r w:rsidRPr="00356DB8">
              <w:t>9 mars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Malawi</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11 juillet 1997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11 juillet 1999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11 juillet 2001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11 juillet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11 juillet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11 juillet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11 juillet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11 juillet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11 juillet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Dixième rapport</w:t>
            </w:r>
          </w:p>
        </w:tc>
        <w:tc>
          <w:tcPr>
            <w:tcW w:w="2269" w:type="dxa"/>
            <w:shd w:val="clear" w:color="auto" w:fill="auto"/>
          </w:tcPr>
          <w:p w:rsidR="006F1817" w:rsidRPr="00356DB8" w:rsidRDefault="006F1817" w:rsidP="00356DB8">
            <w:pPr>
              <w:spacing w:before="40" w:after="120"/>
              <w:ind w:right="113"/>
            </w:pPr>
            <w:r w:rsidRPr="00356DB8">
              <w:t>11 juillet 2015</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Maldives</w:t>
            </w:r>
          </w:p>
        </w:tc>
        <w:tc>
          <w:tcPr>
            <w:tcW w:w="3967" w:type="dxa"/>
            <w:shd w:val="clear" w:color="auto" w:fill="auto"/>
          </w:tcPr>
          <w:p w:rsidR="006F1817" w:rsidRPr="00356DB8" w:rsidRDefault="006F1817" w:rsidP="00356DB8">
            <w:pPr>
              <w:spacing w:before="40" w:after="120"/>
              <w:ind w:right="113"/>
            </w:pPr>
            <w:r w:rsidRPr="00356DB8">
              <w:t xml:space="preserve">Treizième à quinzième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after="120"/>
              <w:ind w:right="113"/>
            </w:pPr>
            <w:r w:rsidRPr="00356DB8">
              <w:t>24 mai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 xml:space="preserve">Mali </w:t>
            </w:r>
          </w:p>
        </w:tc>
        <w:tc>
          <w:tcPr>
            <w:tcW w:w="3967" w:type="dxa"/>
            <w:shd w:val="clear" w:color="auto" w:fill="auto"/>
          </w:tcPr>
          <w:p w:rsidR="006F1817" w:rsidRPr="00356DB8" w:rsidRDefault="006F1817" w:rsidP="00356DB8">
            <w:pPr>
              <w:spacing w:before="40"/>
              <w:ind w:right="113"/>
            </w:pPr>
            <w:r w:rsidRPr="00356DB8">
              <w:t xml:space="preserve">Quinzième et seizième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15 août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15 août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15 août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15 août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15 août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 et unième rapport</w:t>
            </w:r>
          </w:p>
        </w:tc>
        <w:tc>
          <w:tcPr>
            <w:tcW w:w="2269" w:type="dxa"/>
            <w:shd w:val="clear" w:color="auto" w:fill="auto"/>
          </w:tcPr>
          <w:p w:rsidR="006F1817" w:rsidRPr="00356DB8" w:rsidRDefault="006F1817" w:rsidP="00356DB8">
            <w:pPr>
              <w:spacing w:before="40" w:after="120"/>
              <w:ind w:right="113"/>
              <w:rPr>
                <w:bCs/>
              </w:rPr>
            </w:pPr>
            <w:r w:rsidRPr="00356DB8">
              <w:rPr>
                <w:bCs/>
              </w:rPr>
              <w:t>15 août 2015</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Malte</w:t>
            </w:r>
          </w:p>
        </w:tc>
        <w:tc>
          <w:tcPr>
            <w:tcW w:w="3967" w:type="dxa"/>
            <w:shd w:val="clear" w:color="auto" w:fill="auto"/>
          </w:tcPr>
          <w:p w:rsidR="006F1817" w:rsidRPr="00356DB8" w:rsidRDefault="006F1817" w:rsidP="00356DB8">
            <w:pPr>
              <w:spacing w:before="40" w:after="120"/>
              <w:ind w:right="113"/>
              <w:rPr>
                <w:iCs/>
              </w:rPr>
            </w:pPr>
            <w:r w:rsidRPr="00356DB8">
              <w:rPr>
                <w:iCs/>
              </w:rPr>
              <w:t>Vingt et unième et vingt-deuxième rapports, devant être soumis en un seul document</w:t>
            </w:r>
          </w:p>
        </w:tc>
        <w:tc>
          <w:tcPr>
            <w:tcW w:w="2269" w:type="dxa"/>
            <w:shd w:val="clear" w:color="auto" w:fill="auto"/>
          </w:tcPr>
          <w:p w:rsidR="006F1817" w:rsidRPr="00356DB8" w:rsidRDefault="006F1817" w:rsidP="00356DB8">
            <w:pPr>
              <w:spacing w:before="40" w:after="120"/>
              <w:ind w:right="113"/>
              <w:rPr>
                <w:iCs/>
              </w:rPr>
            </w:pPr>
            <w:r w:rsidRPr="00356DB8">
              <w:rPr>
                <w:iCs/>
              </w:rPr>
              <w:t>26 juin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Maroc</w:t>
            </w:r>
          </w:p>
        </w:tc>
        <w:tc>
          <w:tcPr>
            <w:tcW w:w="3967" w:type="dxa"/>
            <w:shd w:val="clear" w:color="auto" w:fill="auto"/>
          </w:tcPr>
          <w:p w:rsidR="006F1817" w:rsidRPr="00356DB8" w:rsidRDefault="006F1817" w:rsidP="00356DB8">
            <w:pPr>
              <w:spacing w:before="40"/>
              <w:ind w:right="113"/>
            </w:pPr>
            <w:r w:rsidRPr="00356DB8">
              <w:t>Dix-neuvième à vingt et unième rapports, devant être soumis en un seul document</w:t>
            </w:r>
          </w:p>
        </w:tc>
        <w:tc>
          <w:tcPr>
            <w:tcW w:w="2269" w:type="dxa"/>
            <w:shd w:val="clear" w:color="auto" w:fill="auto"/>
          </w:tcPr>
          <w:p w:rsidR="006F1817" w:rsidRPr="00356DB8" w:rsidRDefault="006F1817" w:rsidP="00356DB8">
            <w:pPr>
              <w:spacing w:before="40"/>
              <w:ind w:right="113"/>
            </w:pPr>
            <w:r w:rsidRPr="00356DB8">
              <w:t>17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Vingt-deuxième rapport</w:t>
            </w:r>
          </w:p>
        </w:tc>
        <w:tc>
          <w:tcPr>
            <w:tcW w:w="2269" w:type="dxa"/>
            <w:shd w:val="clear" w:color="auto" w:fill="auto"/>
          </w:tcPr>
          <w:p w:rsidR="006F1817" w:rsidRPr="00356DB8" w:rsidRDefault="006F1817" w:rsidP="00356DB8">
            <w:pPr>
              <w:spacing w:before="40" w:after="120"/>
              <w:ind w:right="113"/>
              <w:rPr>
                <w:iCs/>
              </w:rPr>
            </w:pPr>
            <w:r w:rsidRPr="00356DB8">
              <w:rPr>
                <w:iCs/>
              </w:rPr>
              <w:t>17 janvier 2016</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Maurice</w:t>
            </w:r>
          </w:p>
        </w:tc>
        <w:tc>
          <w:tcPr>
            <w:tcW w:w="3967" w:type="dxa"/>
            <w:shd w:val="clear" w:color="auto" w:fill="auto"/>
          </w:tcPr>
          <w:p w:rsidR="006F1817" w:rsidRPr="00356DB8" w:rsidRDefault="006F1817" w:rsidP="00356DB8">
            <w:pPr>
              <w:spacing w:before="40" w:after="120"/>
              <w:ind w:right="113"/>
              <w:rPr>
                <w:iCs/>
              </w:rPr>
            </w:pPr>
            <w:r w:rsidRPr="00356DB8">
              <w:rPr>
                <w:iCs/>
              </w:rPr>
              <w:t xml:space="preserve">Vingtième à vingt-deuxième rapports, </w:t>
            </w:r>
            <w:r w:rsidR="00037C3D">
              <w:rPr>
                <w:iCs/>
              </w:rPr>
              <w:br/>
            </w:r>
            <w:r w:rsidRPr="00356DB8">
              <w:rPr>
                <w:iCs/>
              </w:rPr>
              <w:t>devant être soumis en un seul document</w:t>
            </w:r>
          </w:p>
        </w:tc>
        <w:tc>
          <w:tcPr>
            <w:tcW w:w="2269" w:type="dxa"/>
            <w:shd w:val="clear" w:color="auto" w:fill="auto"/>
          </w:tcPr>
          <w:p w:rsidR="006F1817" w:rsidRPr="00356DB8" w:rsidRDefault="006F1817" w:rsidP="00356DB8">
            <w:pPr>
              <w:spacing w:before="40" w:after="120"/>
              <w:ind w:right="113"/>
              <w:rPr>
                <w:iCs/>
              </w:rPr>
            </w:pPr>
            <w:r w:rsidRPr="00356DB8">
              <w:rPr>
                <w:iCs/>
              </w:rPr>
              <w:t>29 juin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Mauritanie</w:t>
            </w:r>
          </w:p>
        </w:tc>
        <w:tc>
          <w:tcPr>
            <w:tcW w:w="3967" w:type="dxa"/>
            <w:shd w:val="clear" w:color="auto" w:fill="auto"/>
          </w:tcPr>
          <w:p w:rsidR="006F1817" w:rsidRPr="00356DB8" w:rsidRDefault="006F1817" w:rsidP="00356DB8">
            <w:pPr>
              <w:spacing w:before="40"/>
              <w:ind w:right="113"/>
            </w:pPr>
            <w:r w:rsidRPr="00356DB8">
              <w:t xml:space="preserve">Huitième à dixième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12 janvier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12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12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12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Quatorzième rapport</w:t>
            </w:r>
          </w:p>
        </w:tc>
        <w:tc>
          <w:tcPr>
            <w:tcW w:w="2269" w:type="dxa"/>
            <w:shd w:val="clear" w:color="auto" w:fill="auto"/>
          </w:tcPr>
          <w:p w:rsidR="006F1817" w:rsidRPr="00356DB8" w:rsidRDefault="006F1817" w:rsidP="00356DB8">
            <w:pPr>
              <w:spacing w:before="40" w:after="120"/>
              <w:ind w:right="113"/>
              <w:rPr>
                <w:bCs/>
              </w:rPr>
            </w:pPr>
            <w:r w:rsidRPr="00356DB8">
              <w:rPr>
                <w:bCs/>
              </w:rPr>
              <w:t>12 janvier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Monaco</w:t>
            </w:r>
          </w:p>
        </w:tc>
        <w:tc>
          <w:tcPr>
            <w:tcW w:w="3967" w:type="dxa"/>
            <w:shd w:val="clear" w:color="auto" w:fill="auto"/>
          </w:tcPr>
          <w:p w:rsidR="006F1817" w:rsidRPr="00356DB8" w:rsidRDefault="006F1817" w:rsidP="00356DB8">
            <w:pPr>
              <w:spacing w:before="40"/>
              <w:ind w:right="113"/>
            </w:pPr>
            <w:r w:rsidRPr="00356DB8">
              <w:t xml:space="preserve">Septième à neuvième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27 octobre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Dixième rapport</w:t>
            </w:r>
          </w:p>
        </w:tc>
        <w:tc>
          <w:tcPr>
            <w:tcW w:w="2269" w:type="dxa"/>
            <w:shd w:val="clear" w:color="auto" w:fill="auto"/>
          </w:tcPr>
          <w:p w:rsidR="006F1817" w:rsidRPr="00356DB8" w:rsidRDefault="006F1817" w:rsidP="00356DB8">
            <w:pPr>
              <w:spacing w:before="40" w:after="120"/>
              <w:ind w:right="113"/>
              <w:rPr>
                <w:iCs/>
              </w:rPr>
            </w:pPr>
            <w:r w:rsidRPr="00356DB8">
              <w:rPr>
                <w:iCs/>
              </w:rPr>
              <w:t>27 octobre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Mozambique</w:t>
            </w:r>
          </w:p>
        </w:tc>
        <w:tc>
          <w:tcPr>
            <w:tcW w:w="3967" w:type="dxa"/>
            <w:shd w:val="clear" w:color="auto" w:fill="auto"/>
          </w:tcPr>
          <w:p w:rsidR="006F1817" w:rsidRPr="00356DB8" w:rsidRDefault="006F1817" w:rsidP="00356DB8">
            <w:pPr>
              <w:spacing w:before="40"/>
              <w:ind w:right="113"/>
            </w:pPr>
            <w:r w:rsidRPr="00356DB8">
              <w:t xml:space="preserve">Treizième et quatorzième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18 mai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18 mai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18 mai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bCs/>
                <w:iCs/>
              </w:rPr>
            </w:pPr>
            <w:r w:rsidRPr="00356DB8">
              <w:rPr>
                <w:bCs/>
                <w:iCs/>
              </w:rPr>
              <w:t>Dix-septième rapport</w:t>
            </w:r>
          </w:p>
        </w:tc>
        <w:tc>
          <w:tcPr>
            <w:tcW w:w="2269" w:type="dxa"/>
            <w:shd w:val="clear" w:color="auto" w:fill="auto"/>
          </w:tcPr>
          <w:p w:rsidR="006F1817" w:rsidRPr="00356DB8" w:rsidRDefault="006F1817" w:rsidP="00356DB8">
            <w:pPr>
              <w:spacing w:before="40" w:after="120"/>
              <w:ind w:right="113"/>
              <w:rPr>
                <w:iCs/>
              </w:rPr>
            </w:pPr>
            <w:r w:rsidRPr="00356DB8">
              <w:rPr>
                <w:iCs/>
              </w:rPr>
              <w:t>18 mai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Népal</w:t>
            </w:r>
          </w:p>
        </w:tc>
        <w:tc>
          <w:tcPr>
            <w:tcW w:w="3967" w:type="dxa"/>
            <w:shd w:val="clear" w:color="auto" w:fill="auto"/>
          </w:tcPr>
          <w:p w:rsidR="006F1817" w:rsidRPr="00356DB8" w:rsidRDefault="006F1817" w:rsidP="00356DB8">
            <w:pPr>
              <w:spacing w:before="40"/>
              <w:ind w:right="113"/>
            </w:pPr>
            <w:r w:rsidRPr="00356DB8">
              <w:t xml:space="preserve">Dix-septième à dix-neuvième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1er mars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1</w:t>
            </w:r>
            <w:r w:rsidRPr="001F536E">
              <w:rPr>
                <w:vertAlign w:val="superscript"/>
              </w:rPr>
              <w:t>er</w:t>
            </w:r>
            <w:r w:rsidRPr="00356DB8">
              <w:t> mars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1</w:t>
            </w:r>
            <w:r w:rsidRPr="001F536E">
              <w:rPr>
                <w:vertAlign w:val="superscript"/>
              </w:rPr>
              <w:t>er</w:t>
            </w:r>
            <w:r w:rsidRPr="00356DB8">
              <w:t> mars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1</w:t>
            </w:r>
            <w:r w:rsidRPr="001F536E">
              <w:rPr>
                <w:vertAlign w:val="superscript"/>
              </w:rPr>
              <w:t>er</w:t>
            </w:r>
            <w:r w:rsidRPr="00356DB8">
              <w:t> mars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Vingt-troisième rapport</w:t>
            </w:r>
          </w:p>
        </w:tc>
        <w:tc>
          <w:tcPr>
            <w:tcW w:w="2269" w:type="dxa"/>
            <w:shd w:val="clear" w:color="auto" w:fill="auto"/>
          </w:tcPr>
          <w:p w:rsidR="006F1817" w:rsidRPr="00356DB8" w:rsidRDefault="006F1817" w:rsidP="00356DB8">
            <w:pPr>
              <w:spacing w:before="40" w:after="120"/>
              <w:ind w:right="113"/>
              <w:rPr>
                <w:bCs/>
              </w:rPr>
            </w:pPr>
            <w:r w:rsidRPr="00356DB8">
              <w:rPr>
                <w:bCs/>
              </w:rPr>
              <w:t>1</w:t>
            </w:r>
            <w:r w:rsidRPr="00356DB8">
              <w:rPr>
                <w:bCs/>
                <w:vertAlign w:val="superscript"/>
              </w:rPr>
              <w:t>er</w:t>
            </w:r>
            <w:r w:rsidRPr="00356DB8">
              <w:rPr>
                <w:bCs/>
              </w:rPr>
              <w:t> mars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Nicaragua</w:t>
            </w:r>
          </w:p>
        </w:tc>
        <w:tc>
          <w:tcPr>
            <w:tcW w:w="3967" w:type="dxa"/>
            <w:shd w:val="clear" w:color="auto" w:fill="auto"/>
          </w:tcPr>
          <w:p w:rsidR="006F1817" w:rsidRPr="00356DB8" w:rsidRDefault="006F1817" w:rsidP="00356DB8">
            <w:pPr>
              <w:spacing w:before="40"/>
              <w:ind w:right="113"/>
            </w:pPr>
            <w:r w:rsidRPr="00356DB8">
              <w:t xml:space="preserve">Quinzième à dix-septième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17 mars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Dix-huitième rapport </w:t>
            </w:r>
          </w:p>
        </w:tc>
        <w:tc>
          <w:tcPr>
            <w:tcW w:w="2269" w:type="dxa"/>
            <w:shd w:val="clear" w:color="auto" w:fill="auto"/>
          </w:tcPr>
          <w:p w:rsidR="006F1817" w:rsidRPr="00356DB8" w:rsidRDefault="006F1817" w:rsidP="00356DB8">
            <w:pPr>
              <w:spacing w:before="40"/>
              <w:ind w:right="113"/>
            </w:pPr>
            <w:r w:rsidRPr="00356DB8">
              <w:t>17 mars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bCs/>
                <w:iCs/>
              </w:rPr>
            </w:pPr>
            <w:r w:rsidRPr="00356DB8">
              <w:rPr>
                <w:bCs/>
                <w:iCs/>
              </w:rPr>
              <w:t>Dix-neuvième rapport</w:t>
            </w:r>
          </w:p>
        </w:tc>
        <w:tc>
          <w:tcPr>
            <w:tcW w:w="2269" w:type="dxa"/>
            <w:shd w:val="clear" w:color="auto" w:fill="auto"/>
          </w:tcPr>
          <w:p w:rsidR="006F1817" w:rsidRPr="00356DB8" w:rsidRDefault="006F1817" w:rsidP="00356DB8">
            <w:pPr>
              <w:spacing w:before="40" w:after="120"/>
              <w:ind w:right="113"/>
              <w:rPr>
                <w:iCs/>
              </w:rPr>
            </w:pPr>
            <w:r w:rsidRPr="00356DB8">
              <w:rPr>
                <w:iCs/>
              </w:rPr>
              <w:t>17 mars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Nigéria</w:t>
            </w:r>
          </w:p>
        </w:tc>
        <w:tc>
          <w:tcPr>
            <w:tcW w:w="3967" w:type="dxa"/>
            <w:shd w:val="clear" w:color="auto" w:fill="auto"/>
          </w:tcPr>
          <w:p w:rsidR="006F1817" w:rsidRPr="00356DB8" w:rsidRDefault="006F1817" w:rsidP="00356DB8">
            <w:pPr>
              <w:spacing w:before="40"/>
              <w:ind w:right="113"/>
            </w:pPr>
            <w:r w:rsidRPr="00356DB8">
              <w:t xml:space="preserve">Dix-neuvième et vingtième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4 janvier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4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4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4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Vingt-quatrième rapport</w:t>
            </w:r>
          </w:p>
        </w:tc>
        <w:tc>
          <w:tcPr>
            <w:tcW w:w="2269" w:type="dxa"/>
            <w:shd w:val="clear" w:color="auto" w:fill="auto"/>
          </w:tcPr>
          <w:p w:rsidR="006F1817" w:rsidRPr="00356DB8" w:rsidRDefault="006F1817" w:rsidP="00356DB8">
            <w:pPr>
              <w:spacing w:before="40" w:after="120"/>
              <w:ind w:right="113"/>
              <w:rPr>
                <w:bCs/>
              </w:rPr>
            </w:pPr>
            <w:r w:rsidRPr="00356DB8">
              <w:rPr>
                <w:bCs/>
              </w:rPr>
              <w:t>4 janvier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Ouganda</w:t>
            </w:r>
          </w:p>
        </w:tc>
        <w:tc>
          <w:tcPr>
            <w:tcW w:w="3967" w:type="dxa"/>
            <w:shd w:val="clear" w:color="auto" w:fill="auto"/>
          </w:tcPr>
          <w:p w:rsidR="006F1817" w:rsidRPr="00356DB8" w:rsidRDefault="006F1817" w:rsidP="00356DB8">
            <w:pPr>
              <w:spacing w:before="40"/>
              <w:ind w:right="113"/>
            </w:pPr>
            <w:r w:rsidRPr="00356DB8">
              <w:t xml:space="preserve">Onzième à treizième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21 décembre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21 décembre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21 décembre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21 décembre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21 décembre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Dix-huitième rapport</w:t>
            </w:r>
          </w:p>
        </w:tc>
        <w:tc>
          <w:tcPr>
            <w:tcW w:w="2269" w:type="dxa"/>
            <w:shd w:val="clear" w:color="auto" w:fill="auto"/>
          </w:tcPr>
          <w:p w:rsidR="006F1817" w:rsidRPr="00356DB8" w:rsidRDefault="006F1817" w:rsidP="00356DB8">
            <w:pPr>
              <w:spacing w:before="40" w:after="120"/>
              <w:ind w:right="113"/>
              <w:rPr>
                <w:bCs/>
                <w:iCs/>
              </w:rPr>
            </w:pPr>
            <w:r w:rsidRPr="00356DB8">
              <w:rPr>
                <w:bCs/>
                <w:iCs/>
              </w:rPr>
              <w:t>21 décembre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Panama</w:t>
            </w:r>
          </w:p>
        </w:tc>
        <w:tc>
          <w:tcPr>
            <w:tcW w:w="3967" w:type="dxa"/>
            <w:shd w:val="clear" w:color="auto" w:fill="auto"/>
          </w:tcPr>
          <w:p w:rsidR="006F1817" w:rsidRPr="00356DB8" w:rsidRDefault="006F1817" w:rsidP="00356DB8">
            <w:pPr>
              <w:spacing w:before="40"/>
              <w:ind w:right="113"/>
            </w:pPr>
            <w:r w:rsidRPr="00356DB8">
              <w:t>Vingt et unième à vingt-troisième rapports, devant être soumis en un seul document</w:t>
            </w:r>
          </w:p>
        </w:tc>
        <w:tc>
          <w:tcPr>
            <w:tcW w:w="2269" w:type="dxa"/>
            <w:shd w:val="clear" w:color="auto" w:fill="auto"/>
          </w:tcPr>
          <w:p w:rsidR="006F1817" w:rsidRPr="00356DB8" w:rsidRDefault="006F1817" w:rsidP="00356DB8">
            <w:pPr>
              <w:spacing w:before="40"/>
              <w:ind w:right="113"/>
            </w:pPr>
            <w:r w:rsidRPr="00356DB8">
              <w:t>4 janvier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Vingt-quatrième rapport</w:t>
            </w:r>
          </w:p>
        </w:tc>
        <w:tc>
          <w:tcPr>
            <w:tcW w:w="2269" w:type="dxa"/>
            <w:shd w:val="clear" w:color="auto" w:fill="auto"/>
          </w:tcPr>
          <w:p w:rsidR="006F1817" w:rsidRPr="00356DB8" w:rsidRDefault="006F1817" w:rsidP="00356DB8">
            <w:pPr>
              <w:spacing w:before="40" w:after="120"/>
              <w:ind w:right="113"/>
              <w:rPr>
                <w:iCs/>
              </w:rPr>
            </w:pPr>
            <w:r w:rsidRPr="00356DB8">
              <w:rPr>
                <w:iCs/>
              </w:rPr>
              <w:t>4 janvier 2015</w:t>
            </w:r>
          </w:p>
        </w:tc>
      </w:tr>
      <w:tr w:rsidR="006F1817" w:rsidRPr="00356DB8" w:rsidTr="00356DB8">
        <w:trPr>
          <w:cantSplit/>
        </w:trPr>
        <w:tc>
          <w:tcPr>
            <w:tcW w:w="2268" w:type="dxa"/>
            <w:vMerge w:val="restart"/>
            <w:shd w:val="clear" w:color="auto" w:fill="auto"/>
          </w:tcPr>
          <w:p w:rsidR="006F1817" w:rsidRPr="00356DB8" w:rsidRDefault="006F1817" w:rsidP="00356DB8">
            <w:pPr>
              <w:spacing w:before="40"/>
              <w:ind w:right="113"/>
            </w:pPr>
            <w:r w:rsidRPr="00356DB8">
              <w:t>Papouasie-Nouvelle-</w:t>
            </w:r>
            <w:r w:rsidRPr="00356DB8">
              <w:br/>
              <w:t>Guinée</w:t>
            </w: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26 février 1985</w:t>
            </w:r>
          </w:p>
        </w:tc>
      </w:tr>
      <w:tr w:rsidR="006F1817" w:rsidRPr="00356DB8" w:rsidTr="00356DB8">
        <w:trPr>
          <w:cantSplit/>
        </w:trPr>
        <w:tc>
          <w:tcPr>
            <w:tcW w:w="2268" w:type="dxa"/>
            <w:vMerge/>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26 février 1987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26 février 1989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26 février 1991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26 février 1993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26 février 1995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26 février 1997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26 février 1999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26 février 2001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26 février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26 février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26 février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26 février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26 février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26 février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Dix-septième rapport</w:t>
            </w:r>
          </w:p>
        </w:tc>
        <w:tc>
          <w:tcPr>
            <w:tcW w:w="2269" w:type="dxa"/>
            <w:shd w:val="clear" w:color="auto" w:fill="auto"/>
          </w:tcPr>
          <w:p w:rsidR="006F1817" w:rsidRPr="00356DB8" w:rsidRDefault="006F1817" w:rsidP="00356DB8">
            <w:pPr>
              <w:spacing w:before="40" w:after="120"/>
              <w:ind w:right="113"/>
            </w:pPr>
            <w:r w:rsidRPr="00356DB8">
              <w:t>26 février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Philippines</w:t>
            </w:r>
          </w:p>
        </w:tc>
        <w:tc>
          <w:tcPr>
            <w:tcW w:w="3967" w:type="dxa"/>
            <w:shd w:val="clear" w:color="auto" w:fill="auto"/>
          </w:tcPr>
          <w:p w:rsidR="006F1817" w:rsidRPr="00356DB8" w:rsidRDefault="006F1817" w:rsidP="00356DB8">
            <w:pPr>
              <w:spacing w:before="40"/>
              <w:ind w:right="113"/>
            </w:pPr>
            <w:r w:rsidRPr="00356DB8">
              <w:t>Vingt et unième et vingt-deuxième rapports, devant être soumis en un seul document</w:t>
            </w:r>
          </w:p>
        </w:tc>
        <w:tc>
          <w:tcPr>
            <w:tcW w:w="2269" w:type="dxa"/>
            <w:shd w:val="clear" w:color="auto" w:fill="auto"/>
          </w:tcPr>
          <w:p w:rsidR="006F1817" w:rsidRPr="00356DB8" w:rsidRDefault="006F1817" w:rsidP="00356DB8">
            <w:pPr>
              <w:spacing w:before="40"/>
              <w:ind w:right="113"/>
            </w:pPr>
            <w:r w:rsidRPr="00356DB8">
              <w:t>4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4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Vingt-quatrième rapport</w:t>
            </w:r>
          </w:p>
        </w:tc>
        <w:tc>
          <w:tcPr>
            <w:tcW w:w="2269" w:type="dxa"/>
            <w:shd w:val="clear" w:color="auto" w:fill="auto"/>
          </w:tcPr>
          <w:p w:rsidR="006F1817" w:rsidRPr="00356DB8" w:rsidRDefault="006F1817" w:rsidP="00356DB8">
            <w:pPr>
              <w:spacing w:before="40" w:after="120"/>
              <w:ind w:right="113"/>
              <w:rPr>
                <w:iCs/>
              </w:rPr>
            </w:pPr>
            <w:r w:rsidRPr="00356DB8">
              <w:rPr>
                <w:iCs/>
              </w:rPr>
              <w:t>4 janvier 2016</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Qatar</w:t>
            </w:r>
          </w:p>
        </w:tc>
        <w:tc>
          <w:tcPr>
            <w:tcW w:w="3967" w:type="dxa"/>
            <w:shd w:val="clear" w:color="auto" w:fill="auto"/>
          </w:tcPr>
          <w:p w:rsidR="006F1817" w:rsidRPr="00356DB8" w:rsidRDefault="006F1817" w:rsidP="00356DB8">
            <w:pPr>
              <w:spacing w:before="40" w:after="120"/>
              <w:ind w:right="113"/>
              <w:rPr>
                <w:iCs/>
              </w:rPr>
            </w:pPr>
            <w:r w:rsidRPr="00356DB8">
              <w:rPr>
                <w:iCs/>
              </w:rPr>
              <w:t xml:space="preserve">Dix-septième à vingtième rapports, </w:t>
            </w:r>
            <w:r w:rsidR="00037C3D">
              <w:rPr>
                <w:iCs/>
              </w:rPr>
              <w:br/>
            </w:r>
            <w:r w:rsidRPr="00356DB8">
              <w:rPr>
                <w:iCs/>
              </w:rPr>
              <w:t>devant être soumis en un seul document</w:t>
            </w:r>
          </w:p>
        </w:tc>
        <w:tc>
          <w:tcPr>
            <w:tcW w:w="2269" w:type="dxa"/>
            <w:shd w:val="clear" w:color="auto" w:fill="auto"/>
          </w:tcPr>
          <w:p w:rsidR="006F1817" w:rsidRPr="00356DB8" w:rsidRDefault="006F1817" w:rsidP="00356DB8">
            <w:pPr>
              <w:spacing w:before="40" w:after="120"/>
              <w:ind w:right="113"/>
              <w:rPr>
                <w:iCs/>
              </w:rPr>
            </w:pPr>
            <w:r w:rsidRPr="00356DB8">
              <w:rPr>
                <w:iCs/>
              </w:rPr>
              <w:t>21 août 2015</w:t>
            </w:r>
          </w:p>
        </w:tc>
      </w:tr>
      <w:tr w:rsidR="006F1817" w:rsidRPr="00356DB8" w:rsidTr="00356DB8">
        <w:trPr>
          <w:cantSplit/>
        </w:trPr>
        <w:tc>
          <w:tcPr>
            <w:tcW w:w="2268" w:type="dxa"/>
            <w:vMerge w:val="restart"/>
            <w:shd w:val="clear" w:color="auto" w:fill="auto"/>
          </w:tcPr>
          <w:p w:rsidR="006F1817" w:rsidRPr="00356DB8" w:rsidRDefault="006F1817" w:rsidP="00356DB8">
            <w:pPr>
              <w:spacing w:before="40"/>
              <w:ind w:right="113"/>
            </w:pPr>
            <w:r w:rsidRPr="00356DB8">
              <w:t>République arabe syrienne</w:t>
            </w: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21 mai 2000</w:t>
            </w:r>
          </w:p>
        </w:tc>
      </w:tr>
      <w:tr w:rsidR="006F1817" w:rsidRPr="00356DB8" w:rsidTr="00356DB8">
        <w:trPr>
          <w:cantSplit/>
        </w:trPr>
        <w:tc>
          <w:tcPr>
            <w:tcW w:w="2268" w:type="dxa"/>
            <w:vMerge/>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21 mai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21 mai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21 mai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21 mai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21 mai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21 mai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21 mai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Vingt-quatrième rapport</w:t>
            </w:r>
          </w:p>
        </w:tc>
        <w:tc>
          <w:tcPr>
            <w:tcW w:w="2269" w:type="dxa"/>
            <w:shd w:val="clear" w:color="auto" w:fill="auto"/>
          </w:tcPr>
          <w:p w:rsidR="006F1817" w:rsidRPr="00356DB8" w:rsidRDefault="006F1817" w:rsidP="001F536E">
            <w:pPr>
              <w:spacing w:before="40" w:after="120"/>
              <w:ind w:right="113"/>
            </w:pPr>
            <w:r w:rsidRPr="00356DB8">
              <w:t>21 mai 201</w:t>
            </w:r>
            <w:r w:rsidR="001F536E">
              <w:t>5</w:t>
            </w:r>
          </w:p>
        </w:tc>
      </w:tr>
      <w:tr w:rsidR="006F1817" w:rsidRPr="00356DB8" w:rsidTr="00356DB8">
        <w:trPr>
          <w:cantSplit/>
        </w:trPr>
        <w:tc>
          <w:tcPr>
            <w:tcW w:w="2268" w:type="dxa"/>
            <w:vMerge w:val="restart"/>
            <w:shd w:val="clear" w:color="auto" w:fill="auto"/>
          </w:tcPr>
          <w:p w:rsidR="006F1817" w:rsidRPr="00356DB8" w:rsidRDefault="006F1817" w:rsidP="00356DB8">
            <w:pPr>
              <w:spacing w:before="40"/>
              <w:ind w:right="113"/>
            </w:pPr>
            <w:r w:rsidRPr="00356DB8">
              <w:t>République centrafricaine</w:t>
            </w: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15 avril 1986</w:t>
            </w:r>
          </w:p>
        </w:tc>
      </w:tr>
      <w:tr w:rsidR="006F1817" w:rsidRPr="00356DB8" w:rsidTr="00356DB8">
        <w:trPr>
          <w:cantSplit/>
        </w:trPr>
        <w:tc>
          <w:tcPr>
            <w:tcW w:w="2268" w:type="dxa"/>
            <w:vMerge/>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15 avril 1988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15 avril 1990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15 avril 1992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15 avril 1994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15 avril 1996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15 avril 1998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15 avril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15 avril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15 avril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15 avril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15 avril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15 avril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15 avril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15 avril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Vingt-troisième rapport</w:t>
            </w:r>
          </w:p>
        </w:tc>
        <w:tc>
          <w:tcPr>
            <w:tcW w:w="2269" w:type="dxa"/>
            <w:shd w:val="clear" w:color="auto" w:fill="auto"/>
          </w:tcPr>
          <w:p w:rsidR="006F1817" w:rsidRPr="00356DB8" w:rsidRDefault="006F1817" w:rsidP="00356DB8">
            <w:pPr>
              <w:spacing w:before="40" w:after="120"/>
              <w:ind w:right="113"/>
            </w:pPr>
            <w:r w:rsidRPr="00356DB8">
              <w:t>15 avril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République démocratique du Congo</w:t>
            </w:r>
          </w:p>
        </w:tc>
        <w:tc>
          <w:tcPr>
            <w:tcW w:w="3967" w:type="dxa"/>
            <w:shd w:val="clear" w:color="auto" w:fill="auto"/>
          </w:tcPr>
          <w:p w:rsidR="006F1817" w:rsidRPr="00356DB8" w:rsidRDefault="006F1817" w:rsidP="00356DB8">
            <w:pPr>
              <w:spacing w:before="40"/>
              <w:ind w:right="113"/>
            </w:pPr>
            <w:r w:rsidRPr="00356DB8">
              <w:t xml:space="preserve">Seizième à dix-huitième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21 mai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21 mai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21 mai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bCs/>
                <w:iCs/>
              </w:rPr>
            </w:pPr>
            <w:r w:rsidRPr="00356DB8">
              <w:rPr>
                <w:bCs/>
                <w:iCs/>
              </w:rPr>
              <w:t>Vingt et unième rapport</w:t>
            </w:r>
          </w:p>
        </w:tc>
        <w:tc>
          <w:tcPr>
            <w:tcW w:w="2269" w:type="dxa"/>
            <w:shd w:val="clear" w:color="auto" w:fill="auto"/>
          </w:tcPr>
          <w:p w:rsidR="006F1817" w:rsidRPr="00356DB8" w:rsidRDefault="006F1817" w:rsidP="00356DB8">
            <w:pPr>
              <w:spacing w:before="40" w:after="120"/>
              <w:ind w:right="113"/>
              <w:rPr>
                <w:iCs/>
              </w:rPr>
            </w:pPr>
            <w:r w:rsidRPr="00356DB8">
              <w:rPr>
                <w:iCs/>
              </w:rPr>
              <w:t>21 mai 2016</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 xml:space="preserve">République démocratique populaire lao </w:t>
            </w:r>
          </w:p>
        </w:tc>
        <w:tc>
          <w:tcPr>
            <w:tcW w:w="3967" w:type="dxa"/>
            <w:shd w:val="clear" w:color="auto" w:fill="auto"/>
          </w:tcPr>
          <w:p w:rsidR="006F1817" w:rsidRPr="00356DB8" w:rsidRDefault="006F1817" w:rsidP="00356DB8">
            <w:pPr>
              <w:spacing w:before="40" w:after="120"/>
              <w:ind w:right="113"/>
              <w:rPr>
                <w:iCs/>
              </w:rPr>
            </w:pPr>
            <w:r w:rsidRPr="00356DB8">
              <w:rPr>
                <w:iCs/>
              </w:rPr>
              <w:t>Dix-neuvième à vingt et unième rapports, devant être soumis en un seul document</w:t>
            </w:r>
          </w:p>
        </w:tc>
        <w:tc>
          <w:tcPr>
            <w:tcW w:w="2269" w:type="dxa"/>
            <w:shd w:val="clear" w:color="auto" w:fill="auto"/>
          </w:tcPr>
          <w:p w:rsidR="006F1817" w:rsidRPr="00356DB8" w:rsidRDefault="006F1817" w:rsidP="00356DB8">
            <w:pPr>
              <w:spacing w:before="40" w:after="120"/>
              <w:ind w:right="113"/>
              <w:rPr>
                <w:iCs/>
              </w:rPr>
            </w:pPr>
            <w:r w:rsidRPr="00356DB8">
              <w:rPr>
                <w:iCs/>
              </w:rPr>
              <w:t>24 mars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 xml:space="preserve">République-Unie </w:t>
            </w:r>
            <w:r w:rsidRPr="00356DB8">
              <w:br/>
              <w:t>de Tanzanie</w:t>
            </w:r>
          </w:p>
        </w:tc>
        <w:tc>
          <w:tcPr>
            <w:tcW w:w="3967" w:type="dxa"/>
            <w:shd w:val="clear" w:color="auto" w:fill="auto"/>
          </w:tcPr>
          <w:p w:rsidR="006F1817" w:rsidRPr="00356DB8" w:rsidRDefault="006F1817" w:rsidP="00356DB8">
            <w:pPr>
              <w:spacing w:before="40"/>
              <w:ind w:right="113"/>
            </w:pPr>
            <w:r w:rsidRPr="00356DB8">
              <w:t xml:space="preserve">Dix-septième et dix-huitième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26 novembre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26 novembre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26 novembre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26 novembre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iCs/>
              </w:rPr>
            </w:pPr>
            <w:r w:rsidRPr="00356DB8">
              <w:rPr>
                <w:bCs/>
                <w:iCs/>
              </w:rPr>
              <w:t xml:space="preserve">Vingt-deuxième rapport </w:t>
            </w:r>
          </w:p>
        </w:tc>
        <w:tc>
          <w:tcPr>
            <w:tcW w:w="2269" w:type="dxa"/>
            <w:shd w:val="clear" w:color="auto" w:fill="auto"/>
          </w:tcPr>
          <w:p w:rsidR="006F1817" w:rsidRPr="00356DB8" w:rsidRDefault="006F1817" w:rsidP="00356DB8">
            <w:pPr>
              <w:spacing w:before="40" w:after="120"/>
              <w:ind w:right="113"/>
              <w:rPr>
                <w:bCs/>
                <w:iCs/>
              </w:rPr>
            </w:pPr>
            <w:r w:rsidRPr="00356DB8">
              <w:rPr>
                <w:bCs/>
                <w:iCs/>
              </w:rPr>
              <w:t>26 novembre 2015</w:t>
            </w:r>
          </w:p>
        </w:tc>
      </w:tr>
      <w:tr w:rsidR="006F1817" w:rsidRPr="00356DB8" w:rsidTr="00356DB8">
        <w:trPr>
          <w:cantSplit/>
        </w:trPr>
        <w:tc>
          <w:tcPr>
            <w:tcW w:w="2268" w:type="dxa"/>
            <w:shd w:val="clear" w:color="auto" w:fill="auto"/>
          </w:tcPr>
          <w:p w:rsidR="006F1817" w:rsidRPr="00356DB8" w:rsidDel="009544F2" w:rsidRDefault="006F1817" w:rsidP="00356DB8">
            <w:pPr>
              <w:spacing w:before="40"/>
              <w:ind w:right="113"/>
            </w:pPr>
            <w:r w:rsidRPr="00356DB8">
              <w:t>Roumanie</w:t>
            </w:r>
          </w:p>
        </w:tc>
        <w:tc>
          <w:tcPr>
            <w:tcW w:w="3967" w:type="dxa"/>
            <w:shd w:val="clear" w:color="auto" w:fill="auto"/>
          </w:tcPr>
          <w:p w:rsidR="006F1817" w:rsidRPr="00356DB8" w:rsidDel="00347241" w:rsidRDefault="006F1817" w:rsidP="00356DB8">
            <w:pPr>
              <w:spacing w:before="40"/>
              <w:ind w:right="113"/>
            </w:pPr>
            <w:r w:rsidRPr="00356DB8">
              <w:t xml:space="preserve">Vingtième à vingt-deuxième rapports, </w:t>
            </w:r>
            <w:r w:rsidR="00037C3D">
              <w:br/>
            </w:r>
            <w:r w:rsidRPr="00356DB8">
              <w:t xml:space="preserve">devant être soumis en un seul document </w:t>
            </w:r>
          </w:p>
        </w:tc>
        <w:tc>
          <w:tcPr>
            <w:tcW w:w="2269" w:type="dxa"/>
            <w:shd w:val="clear" w:color="auto" w:fill="auto"/>
          </w:tcPr>
          <w:p w:rsidR="006F1817" w:rsidRPr="00356DB8" w:rsidDel="00347241" w:rsidRDefault="006F1817" w:rsidP="00356DB8">
            <w:pPr>
              <w:spacing w:before="40"/>
              <w:ind w:right="113"/>
            </w:pPr>
            <w:r w:rsidRPr="00356DB8">
              <w:t>15 octobre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Vingt-troisième rapport</w:t>
            </w:r>
          </w:p>
        </w:tc>
        <w:tc>
          <w:tcPr>
            <w:tcW w:w="2269" w:type="dxa"/>
            <w:shd w:val="clear" w:color="auto" w:fill="auto"/>
          </w:tcPr>
          <w:p w:rsidR="006F1817" w:rsidRPr="00356DB8" w:rsidRDefault="006F1817" w:rsidP="00356DB8">
            <w:pPr>
              <w:spacing w:before="40" w:after="120"/>
              <w:ind w:right="113"/>
              <w:rPr>
                <w:iCs/>
              </w:rPr>
            </w:pPr>
            <w:r w:rsidRPr="00356DB8">
              <w:rPr>
                <w:iCs/>
              </w:rPr>
              <w:t>15 octobre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Saint-Kitts-et-Nevis</w:t>
            </w:r>
          </w:p>
        </w:tc>
        <w:tc>
          <w:tcPr>
            <w:tcW w:w="3967" w:type="dxa"/>
            <w:shd w:val="clear" w:color="auto" w:fill="auto"/>
          </w:tcPr>
          <w:p w:rsidR="006F1817" w:rsidRPr="00356DB8" w:rsidRDefault="006F1817" w:rsidP="00356DB8">
            <w:pPr>
              <w:spacing w:before="40"/>
              <w:ind w:right="113"/>
            </w:pPr>
            <w:r w:rsidRPr="00356DB8">
              <w:t xml:space="preserve">Rapport initial </w:t>
            </w:r>
          </w:p>
        </w:tc>
        <w:tc>
          <w:tcPr>
            <w:tcW w:w="2269" w:type="dxa"/>
            <w:shd w:val="clear" w:color="auto" w:fill="auto"/>
          </w:tcPr>
          <w:p w:rsidR="006F1817" w:rsidRPr="00356DB8" w:rsidRDefault="006F1817" w:rsidP="00356DB8">
            <w:pPr>
              <w:spacing w:before="40"/>
              <w:ind w:right="113"/>
            </w:pPr>
            <w:r w:rsidRPr="00356DB8">
              <w:t>12 novembre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12 novembre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12 novembre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12 novembre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iCs/>
              </w:rPr>
            </w:pPr>
            <w:r w:rsidRPr="00356DB8">
              <w:rPr>
                <w:bCs/>
                <w:iCs/>
              </w:rPr>
              <w:t>Cinquième rapport</w:t>
            </w:r>
          </w:p>
        </w:tc>
        <w:tc>
          <w:tcPr>
            <w:tcW w:w="2269" w:type="dxa"/>
            <w:shd w:val="clear" w:color="auto" w:fill="auto"/>
          </w:tcPr>
          <w:p w:rsidR="006F1817" w:rsidRPr="00356DB8" w:rsidRDefault="006F1817" w:rsidP="00356DB8">
            <w:pPr>
              <w:spacing w:before="40" w:after="120"/>
              <w:ind w:right="113"/>
              <w:rPr>
                <w:bCs/>
                <w:iCs/>
              </w:rPr>
            </w:pPr>
            <w:r w:rsidRPr="00356DB8">
              <w:rPr>
                <w:bCs/>
                <w:iCs/>
              </w:rPr>
              <w:t>12 novembre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Sainte-Lucie</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16 mars 1991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16 mars 1993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16 mars 1995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16 mars 1997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16 mars 1999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16 mars 2001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16 mars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16 mars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16 mars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16 mars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16 mars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16 mars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Treizième rapport</w:t>
            </w:r>
          </w:p>
        </w:tc>
        <w:tc>
          <w:tcPr>
            <w:tcW w:w="2269" w:type="dxa"/>
            <w:shd w:val="clear" w:color="auto" w:fill="auto"/>
          </w:tcPr>
          <w:p w:rsidR="006F1817" w:rsidRPr="00356DB8" w:rsidRDefault="006F1817" w:rsidP="00356DB8">
            <w:pPr>
              <w:spacing w:before="40" w:after="120"/>
              <w:ind w:right="113"/>
            </w:pPr>
            <w:r w:rsidRPr="00356DB8">
              <w:t>16 mars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Saint-Marin</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11 avril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11 avril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11 avril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11 avril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11 avril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11 avril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Septième rapport</w:t>
            </w:r>
          </w:p>
        </w:tc>
        <w:tc>
          <w:tcPr>
            <w:tcW w:w="2269" w:type="dxa"/>
            <w:shd w:val="clear" w:color="auto" w:fill="auto"/>
          </w:tcPr>
          <w:p w:rsidR="006F1817" w:rsidRPr="00356DB8" w:rsidRDefault="006F1817" w:rsidP="00356DB8">
            <w:pPr>
              <w:spacing w:before="40" w:after="120"/>
              <w:ind w:right="113"/>
              <w:rPr>
                <w:bCs/>
              </w:rPr>
            </w:pPr>
            <w:r w:rsidRPr="00356DB8">
              <w:rPr>
                <w:bCs/>
              </w:rPr>
              <w:t>11 avril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Saint-Vincent-et-</w:t>
            </w:r>
            <w:r w:rsidRPr="00356DB8">
              <w:br/>
              <w:t>les Grenadines</w:t>
            </w:r>
          </w:p>
        </w:tc>
        <w:tc>
          <w:tcPr>
            <w:tcW w:w="3967" w:type="dxa"/>
            <w:shd w:val="clear" w:color="auto" w:fill="auto"/>
          </w:tcPr>
          <w:p w:rsidR="006F1817" w:rsidRPr="00356DB8" w:rsidRDefault="006F1817" w:rsidP="00356DB8">
            <w:pPr>
              <w:spacing w:before="40"/>
              <w:ind w:right="113"/>
            </w:pPr>
            <w:r w:rsidRPr="00356DB8">
              <w:t xml:space="preserve">Onzième à treizième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9 décembre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9 décembre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9 décembre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9 décembre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Dix-septième rapport</w:t>
            </w:r>
          </w:p>
        </w:tc>
        <w:tc>
          <w:tcPr>
            <w:tcW w:w="2269" w:type="dxa"/>
            <w:shd w:val="clear" w:color="auto" w:fill="auto"/>
          </w:tcPr>
          <w:p w:rsidR="006F1817" w:rsidRPr="00356DB8" w:rsidRDefault="006F1817" w:rsidP="00356DB8">
            <w:pPr>
              <w:spacing w:before="40" w:after="120"/>
              <w:ind w:right="113"/>
              <w:rPr>
                <w:bCs/>
              </w:rPr>
            </w:pPr>
            <w:r w:rsidRPr="00356DB8">
              <w:rPr>
                <w:bCs/>
              </w:rPr>
              <w:t>9 décembre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r w:rsidRPr="00356DB8">
              <w:rPr>
                <w:bCs/>
              </w:rPr>
              <w:t>Sénégal</w:t>
            </w:r>
          </w:p>
        </w:tc>
        <w:tc>
          <w:tcPr>
            <w:tcW w:w="3967" w:type="dxa"/>
            <w:shd w:val="clear" w:color="auto" w:fill="auto"/>
          </w:tcPr>
          <w:p w:rsidR="006F1817" w:rsidRPr="00356DB8" w:rsidRDefault="006F1817" w:rsidP="00356DB8">
            <w:pPr>
              <w:spacing w:before="40" w:after="120"/>
              <w:ind w:right="113"/>
              <w:rPr>
                <w:bCs/>
              </w:rPr>
            </w:pPr>
            <w:r w:rsidRPr="00356DB8">
              <w:rPr>
                <w:bCs/>
              </w:rPr>
              <w:t xml:space="preserve">Dix-huitième et dix-neuvième rapports, </w:t>
            </w:r>
            <w:r w:rsidR="00037C3D">
              <w:rPr>
                <w:bCs/>
              </w:rPr>
              <w:br/>
            </w:r>
            <w:r w:rsidRPr="00356DB8">
              <w:rPr>
                <w:bCs/>
              </w:rPr>
              <w:t>devant être soumis en un seul document</w:t>
            </w:r>
          </w:p>
        </w:tc>
        <w:tc>
          <w:tcPr>
            <w:tcW w:w="2269" w:type="dxa"/>
            <w:shd w:val="clear" w:color="auto" w:fill="auto"/>
          </w:tcPr>
          <w:p w:rsidR="006F1817" w:rsidRPr="00356DB8" w:rsidRDefault="006F1817" w:rsidP="00356DB8">
            <w:pPr>
              <w:spacing w:before="40" w:after="120"/>
              <w:ind w:right="113"/>
              <w:rPr>
                <w:bCs/>
              </w:rPr>
            </w:pPr>
            <w:r w:rsidRPr="00356DB8">
              <w:rPr>
                <w:bCs/>
              </w:rPr>
              <w:t>19 mai 2015</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Serbie</w:t>
            </w:r>
          </w:p>
        </w:tc>
        <w:tc>
          <w:tcPr>
            <w:tcW w:w="3967" w:type="dxa"/>
            <w:shd w:val="clear" w:color="auto" w:fill="auto"/>
          </w:tcPr>
          <w:p w:rsidR="006F1817" w:rsidRPr="00356DB8" w:rsidRDefault="006F1817" w:rsidP="00356DB8">
            <w:pPr>
              <w:spacing w:before="40" w:after="120"/>
              <w:ind w:right="113"/>
              <w:rPr>
                <w:iCs/>
              </w:rPr>
            </w:pPr>
            <w:r w:rsidRPr="00356DB8">
              <w:rPr>
                <w:iCs/>
              </w:rPr>
              <w:t xml:space="preserve">Deuxième à quatrième rapports, </w:t>
            </w:r>
            <w:r w:rsidR="00037C3D">
              <w:rPr>
                <w:iCs/>
              </w:rPr>
              <w:br/>
            </w:r>
            <w:r w:rsidRPr="00356DB8">
              <w:rPr>
                <w:iCs/>
              </w:rPr>
              <w:t>devant être soumis en un seul document</w:t>
            </w:r>
          </w:p>
        </w:tc>
        <w:tc>
          <w:tcPr>
            <w:tcW w:w="2269" w:type="dxa"/>
            <w:shd w:val="clear" w:color="auto" w:fill="auto"/>
          </w:tcPr>
          <w:p w:rsidR="006F1817" w:rsidRPr="00356DB8" w:rsidRDefault="006F1817" w:rsidP="00356DB8">
            <w:pPr>
              <w:spacing w:before="40" w:after="120"/>
              <w:ind w:right="113"/>
              <w:rPr>
                <w:iCs/>
              </w:rPr>
            </w:pPr>
            <w:r w:rsidRPr="00356DB8">
              <w:rPr>
                <w:iCs/>
              </w:rPr>
              <w:t>4 janvier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Seychelles</w:t>
            </w: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6 avril 1989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Septième rapport </w:t>
            </w:r>
          </w:p>
        </w:tc>
        <w:tc>
          <w:tcPr>
            <w:tcW w:w="2269" w:type="dxa"/>
            <w:shd w:val="clear" w:color="auto" w:fill="auto"/>
          </w:tcPr>
          <w:p w:rsidR="006F1817" w:rsidRPr="00356DB8" w:rsidRDefault="006F1817" w:rsidP="00356DB8">
            <w:pPr>
              <w:spacing w:before="40"/>
              <w:ind w:right="113"/>
            </w:pPr>
            <w:r w:rsidRPr="00356DB8">
              <w:t>6 avril 1991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6 avril 1993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6 avril 1995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 xml:space="preserve">6 avril 1997 </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6 avril 1999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6 avril 2001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6 avril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6 avril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6 avril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6 avril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6 avril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6 avril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Dix-neuvième rapport</w:t>
            </w:r>
          </w:p>
        </w:tc>
        <w:tc>
          <w:tcPr>
            <w:tcW w:w="2269" w:type="dxa"/>
            <w:shd w:val="clear" w:color="auto" w:fill="auto"/>
          </w:tcPr>
          <w:p w:rsidR="006F1817" w:rsidRPr="00356DB8" w:rsidRDefault="006F1817" w:rsidP="00356DB8">
            <w:pPr>
              <w:spacing w:before="40" w:after="120"/>
              <w:ind w:right="113"/>
            </w:pPr>
            <w:r w:rsidRPr="00356DB8">
              <w:t>6 avril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Sierra Leone</w:t>
            </w:r>
          </w:p>
        </w:tc>
        <w:tc>
          <w:tcPr>
            <w:tcW w:w="3967" w:type="dxa"/>
            <w:shd w:val="clear" w:color="auto" w:fill="auto"/>
          </w:tcPr>
          <w:p w:rsidR="006F1817" w:rsidRPr="00356DB8" w:rsidRDefault="006F1817" w:rsidP="00356DB8">
            <w:pPr>
              <w:spacing w:before="40"/>
              <w:ind w:right="113"/>
            </w:pPr>
            <w:r w:rsidRPr="00356DB8">
              <w:t>Rapport supplémentaire</w:t>
            </w:r>
          </w:p>
        </w:tc>
        <w:tc>
          <w:tcPr>
            <w:tcW w:w="2269" w:type="dxa"/>
            <w:shd w:val="clear" w:color="auto" w:fill="auto"/>
          </w:tcPr>
          <w:p w:rsidR="006F1817" w:rsidRPr="00356DB8" w:rsidRDefault="006F1817" w:rsidP="00356DB8">
            <w:pPr>
              <w:spacing w:before="40"/>
              <w:ind w:right="113"/>
            </w:pPr>
            <w:r w:rsidRPr="00356DB8">
              <w:t>31 mars 1975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4 janvier 1976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4 janvier 1978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4 janvier 1980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4 janvier 1982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4 janvier 1984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4 janvier 1986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4 janvier 1988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4 janvier 1990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 xml:space="preserve">4 janvier 1992 </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4 janvier 1994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4 janvier 1996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4 janvier 1998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4 janvier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4 janvier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4 janvier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4 janvier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4 janvier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4 janvier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4 janvier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Vingt-troisième rapport</w:t>
            </w:r>
          </w:p>
        </w:tc>
        <w:tc>
          <w:tcPr>
            <w:tcW w:w="2269" w:type="dxa"/>
            <w:shd w:val="clear" w:color="auto" w:fill="auto"/>
          </w:tcPr>
          <w:p w:rsidR="006F1817" w:rsidRPr="00356DB8" w:rsidRDefault="006F1817" w:rsidP="00356DB8">
            <w:pPr>
              <w:spacing w:before="40" w:after="120"/>
              <w:ind w:right="113"/>
            </w:pPr>
            <w:r w:rsidRPr="00356DB8">
              <w:t>4 janvier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Somalie</w:t>
            </w: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25 septembre 1984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25 septembre 1986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Septième rapport </w:t>
            </w:r>
          </w:p>
        </w:tc>
        <w:tc>
          <w:tcPr>
            <w:tcW w:w="2269" w:type="dxa"/>
            <w:shd w:val="clear" w:color="auto" w:fill="auto"/>
          </w:tcPr>
          <w:p w:rsidR="006F1817" w:rsidRPr="00356DB8" w:rsidRDefault="006F1817" w:rsidP="00356DB8">
            <w:pPr>
              <w:spacing w:before="40"/>
              <w:ind w:right="113"/>
            </w:pPr>
            <w:r w:rsidRPr="00356DB8">
              <w:t>25 septembre 1988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25 septembre 1990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25 septembre 1992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Dixième rapport</w:t>
            </w:r>
          </w:p>
        </w:tc>
        <w:tc>
          <w:tcPr>
            <w:tcW w:w="2269" w:type="dxa"/>
            <w:shd w:val="clear" w:color="auto" w:fill="auto"/>
          </w:tcPr>
          <w:p w:rsidR="006F1817" w:rsidRPr="00356DB8" w:rsidRDefault="006F1817" w:rsidP="00356DB8">
            <w:pPr>
              <w:spacing w:before="40"/>
              <w:ind w:right="113"/>
            </w:pPr>
            <w:r w:rsidRPr="00356DB8">
              <w:t>25 septembre 1994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25 septembre 1996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Douzième rapport</w:t>
            </w:r>
          </w:p>
        </w:tc>
        <w:tc>
          <w:tcPr>
            <w:tcW w:w="2269" w:type="dxa"/>
            <w:shd w:val="clear" w:color="auto" w:fill="auto"/>
          </w:tcPr>
          <w:p w:rsidR="006F1817" w:rsidRPr="00356DB8" w:rsidRDefault="006F1817" w:rsidP="00356DB8">
            <w:pPr>
              <w:spacing w:before="40"/>
              <w:ind w:right="113"/>
            </w:pPr>
            <w:r w:rsidRPr="00356DB8">
              <w:t>25 septembre 1998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Treizième rapport</w:t>
            </w:r>
          </w:p>
        </w:tc>
        <w:tc>
          <w:tcPr>
            <w:tcW w:w="2269" w:type="dxa"/>
            <w:shd w:val="clear" w:color="auto" w:fill="auto"/>
          </w:tcPr>
          <w:p w:rsidR="006F1817" w:rsidRPr="00356DB8" w:rsidRDefault="006F1817" w:rsidP="00356DB8">
            <w:pPr>
              <w:spacing w:before="40"/>
              <w:ind w:right="113"/>
            </w:pPr>
            <w:r w:rsidRPr="00356DB8">
              <w:t>25 septembre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Quatorzième rapport</w:t>
            </w:r>
          </w:p>
        </w:tc>
        <w:tc>
          <w:tcPr>
            <w:tcW w:w="2269" w:type="dxa"/>
            <w:shd w:val="clear" w:color="auto" w:fill="auto"/>
          </w:tcPr>
          <w:p w:rsidR="006F1817" w:rsidRPr="00356DB8" w:rsidRDefault="006F1817" w:rsidP="00356DB8">
            <w:pPr>
              <w:spacing w:before="40"/>
              <w:ind w:right="113"/>
            </w:pPr>
            <w:r w:rsidRPr="00356DB8">
              <w:t>25 septembre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25 septembre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 xml:space="preserve">25 septembre 2006 </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25 septembre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25 septembre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25 septembre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Vingtième rapport</w:t>
            </w:r>
          </w:p>
        </w:tc>
        <w:tc>
          <w:tcPr>
            <w:tcW w:w="2269" w:type="dxa"/>
            <w:shd w:val="clear" w:color="auto" w:fill="auto"/>
          </w:tcPr>
          <w:p w:rsidR="006F1817" w:rsidRPr="00356DB8" w:rsidRDefault="006F1817" w:rsidP="00356DB8">
            <w:pPr>
              <w:spacing w:before="40" w:after="120"/>
              <w:ind w:right="113"/>
            </w:pPr>
            <w:r w:rsidRPr="00356DB8">
              <w:t>25 septembre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Swaziland</w:t>
            </w: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F1817" w:rsidP="00356DB8">
            <w:pPr>
              <w:spacing w:before="40"/>
              <w:ind w:right="113"/>
            </w:pPr>
            <w:r w:rsidRPr="00356DB8">
              <w:t>7 mai 1998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7 mai 2000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7 mai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7 mai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7 mai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7 mai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7 mai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Vingt-deuxième rapport</w:t>
            </w:r>
          </w:p>
        </w:tc>
        <w:tc>
          <w:tcPr>
            <w:tcW w:w="2269" w:type="dxa"/>
            <w:shd w:val="clear" w:color="auto" w:fill="auto"/>
          </w:tcPr>
          <w:p w:rsidR="006F1817" w:rsidRPr="00356DB8" w:rsidRDefault="006F1817" w:rsidP="00356DB8">
            <w:pPr>
              <w:spacing w:before="40"/>
              <w:ind w:right="113"/>
            </w:pPr>
            <w:r w:rsidRPr="00356DB8">
              <w:t>7 mai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7 mai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pPr>
            <w:r w:rsidRPr="00356DB8">
              <w:t>Vingt-quatrième rapport</w:t>
            </w:r>
          </w:p>
        </w:tc>
        <w:tc>
          <w:tcPr>
            <w:tcW w:w="2269" w:type="dxa"/>
            <w:shd w:val="clear" w:color="auto" w:fill="auto"/>
          </w:tcPr>
          <w:p w:rsidR="006F1817" w:rsidRPr="00356DB8" w:rsidRDefault="006F1817" w:rsidP="00356DB8">
            <w:pPr>
              <w:spacing w:before="40" w:after="120"/>
              <w:ind w:right="113"/>
            </w:pPr>
            <w:r w:rsidRPr="00356DB8">
              <w:t>7 mai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Timor-Leste</w:t>
            </w:r>
          </w:p>
        </w:tc>
        <w:tc>
          <w:tcPr>
            <w:tcW w:w="3967" w:type="dxa"/>
            <w:shd w:val="clear" w:color="auto" w:fill="auto"/>
          </w:tcPr>
          <w:p w:rsidR="006F1817" w:rsidRPr="00356DB8" w:rsidRDefault="006F1817" w:rsidP="00356DB8">
            <w:pPr>
              <w:spacing w:before="40"/>
              <w:ind w:right="113"/>
            </w:pPr>
            <w:r w:rsidRPr="00356DB8">
              <w:t>Rapport initial</w:t>
            </w:r>
          </w:p>
        </w:tc>
        <w:tc>
          <w:tcPr>
            <w:tcW w:w="2269" w:type="dxa"/>
            <w:shd w:val="clear" w:color="auto" w:fill="auto"/>
          </w:tcPr>
          <w:p w:rsidR="006F1817" w:rsidRPr="00356DB8" w:rsidRDefault="006F1817" w:rsidP="00356DB8">
            <w:pPr>
              <w:spacing w:before="40"/>
              <w:ind w:right="113"/>
            </w:pPr>
            <w:r w:rsidRPr="00356DB8">
              <w:t>16 avril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Deuxième rapport</w:t>
            </w:r>
          </w:p>
        </w:tc>
        <w:tc>
          <w:tcPr>
            <w:tcW w:w="2269" w:type="dxa"/>
            <w:shd w:val="clear" w:color="auto" w:fill="auto"/>
          </w:tcPr>
          <w:p w:rsidR="006F1817" w:rsidRPr="00356DB8" w:rsidRDefault="006F1817" w:rsidP="00356DB8">
            <w:pPr>
              <w:spacing w:before="40"/>
              <w:ind w:right="113"/>
            </w:pPr>
            <w:r w:rsidRPr="00356DB8">
              <w:t>16 avril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Troisième rapport</w:t>
            </w:r>
          </w:p>
        </w:tc>
        <w:tc>
          <w:tcPr>
            <w:tcW w:w="2269" w:type="dxa"/>
            <w:shd w:val="clear" w:color="auto" w:fill="auto"/>
          </w:tcPr>
          <w:p w:rsidR="006F1817" w:rsidRPr="00356DB8" w:rsidRDefault="006F1817" w:rsidP="00356DB8">
            <w:pPr>
              <w:spacing w:before="40"/>
              <w:ind w:right="113"/>
            </w:pPr>
            <w:r w:rsidRPr="00356DB8">
              <w:t>16 avril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Quatrième rapport</w:t>
            </w:r>
          </w:p>
        </w:tc>
        <w:tc>
          <w:tcPr>
            <w:tcW w:w="2269" w:type="dxa"/>
            <w:shd w:val="clear" w:color="auto" w:fill="auto"/>
          </w:tcPr>
          <w:p w:rsidR="006F1817" w:rsidRPr="00356DB8" w:rsidRDefault="006F1817" w:rsidP="00356DB8">
            <w:pPr>
              <w:spacing w:before="40"/>
              <w:ind w:right="113"/>
            </w:pPr>
            <w:r w:rsidRPr="00356DB8">
              <w:t>16 avril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Cinquième rapport</w:t>
            </w:r>
          </w:p>
        </w:tc>
        <w:tc>
          <w:tcPr>
            <w:tcW w:w="2269" w:type="dxa"/>
            <w:shd w:val="clear" w:color="auto" w:fill="auto"/>
          </w:tcPr>
          <w:p w:rsidR="006F1817" w:rsidRPr="00356DB8" w:rsidRDefault="006F1817" w:rsidP="00356DB8">
            <w:pPr>
              <w:spacing w:before="40"/>
              <w:ind w:right="113"/>
            </w:pPr>
            <w:r w:rsidRPr="00356DB8">
              <w:t>16 avril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16 avril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Septième rapport</w:t>
            </w:r>
          </w:p>
        </w:tc>
        <w:tc>
          <w:tcPr>
            <w:tcW w:w="2269" w:type="dxa"/>
            <w:shd w:val="clear" w:color="auto" w:fill="auto"/>
          </w:tcPr>
          <w:p w:rsidR="006F1817" w:rsidRPr="00356DB8" w:rsidRDefault="006F1817" w:rsidP="00356DB8">
            <w:pPr>
              <w:spacing w:before="40" w:after="120"/>
              <w:ind w:right="113"/>
              <w:rPr>
                <w:bCs/>
              </w:rPr>
            </w:pPr>
            <w:r w:rsidRPr="00356DB8">
              <w:rPr>
                <w:bCs/>
              </w:rPr>
              <w:t>16 avril 2016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Tonga</w:t>
            </w:r>
          </w:p>
        </w:tc>
        <w:tc>
          <w:tcPr>
            <w:tcW w:w="3967" w:type="dxa"/>
            <w:shd w:val="clear" w:color="auto" w:fill="auto"/>
          </w:tcPr>
          <w:p w:rsidR="006F1817" w:rsidRPr="00356DB8" w:rsidRDefault="006F1817" w:rsidP="00356DB8">
            <w:pPr>
              <w:spacing w:before="40"/>
              <w:ind w:right="113"/>
            </w:pPr>
            <w:r w:rsidRPr="00356DB8">
              <w:t>Quinzième rapport</w:t>
            </w:r>
          </w:p>
        </w:tc>
        <w:tc>
          <w:tcPr>
            <w:tcW w:w="2269" w:type="dxa"/>
            <w:shd w:val="clear" w:color="auto" w:fill="auto"/>
          </w:tcPr>
          <w:p w:rsidR="006F1817" w:rsidRPr="00356DB8" w:rsidRDefault="00665E1D" w:rsidP="00356DB8">
            <w:pPr>
              <w:spacing w:before="40"/>
              <w:ind w:right="113"/>
            </w:pPr>
            <w:r>
              <w:t xml:space="preserve">17 mars </w:t>
            </w:r>
            <w:bookmarkStart w:id="3" w:name="_GoBack"/>
            <w:bookmarkEnd w:id="3"/>
            <w:r w:rsidR="006F1817" w:rsidRPr="00356DB8">
              <w:t>2001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Seizième rapport</w:t>
            </w:r>
          </w:p>
        </w:tc>
        <w:tc>
          <w:tcPr>
            <w:tcW w:w="2269" w:type="dxa"/>
            <w:shd w:val="clear" w:color="auto" w:fill="auto"/>
          </w:tcPr>
          <w:p w:rsidR="006F1817" w:rsidRPr="00356DB8" w:rsidRDefault="006F1817" w:rsidP="00356DB8">
            <w:pPr>
              <w:spacing w:before="40"/>
              <w:ind w:right="113"/>
            </w:pPr>
            <w:r w:rsidRPr="00356DB8">
              <w:t>17 mars 2003</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17 mars 2005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17 mars 2007</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17 mars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17 mars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17 mars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bCs/>
              </w:rPr>
            </w:pPr>
            <w:r w:rsidRPr="00356DB8">
              <w:rPr>
                <w:bCs/>
              </w:rPr>
              <w:t>Vingt-deuxième rapport</w:t>
            </w:r>
          </w:p>
        </w:tc>
        <w:tc>
          <w:tcPr>
            <w:tcW w:w="2269" w:type="dxa"/>
            <w:shd w:val="clear" w:color="auto" w:fill="auto"/>
          </w:tcPr>
          <w:p w:rsidR="006F1817" w:rsidRPr="00356DB8" w:rsidRDefault="006F1817" w:rsidP="00356DB8">
            <w:pPr>
              <w:spacing w:before="40" w:after="120"/>
              <w:ind w:right="113"/>
              <w:rPr>
                <w:bCs/>
              </w:rPr>
            </w:pPr>
            <w:r w:rsidRPr="00356DB8">
              <w:rPr>
                <w:bCs/>
              </w:rPr>
              <w:t>17 mars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Trinité-et-Tobago</w:t>
            </w:r>
          </w:p>
        </w:tc>
        <w:tc>
          <w:tcPr>
            <w:tcW w:w="3967" w:type="dxa"/>
            <w:shd w:val="clear" w:color="auto" w:fill="auto"/>
          </w:tcPr>
          <w:p w:rsidR="006F1817" w:rsidRPr="00356DB8" w:rsidRDefault="006F1817" w:rsidP="00356DB8">
            <w:pPr>
              <w:spacing w:before="40"/>
              <w:ind w:right="113"/>
            </w:pPr>
            <w:r w:rsidRPr="00356DB8">
              <w:t xml:space="preserve">Quinzième et seizième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3 novembre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Dix-septième rapport</w:t>
            </w:r>
          </w:p>
        </w:tc>
        <w:tc>
          <w:tcPr>
            <w:tcW w:w="2269" w:type="dxa"/>
            <w:shd w:val="clear" w:color="auto" w:fill="auto"/>
          </w:tcPr>
          <w:p w:rsidR="006F1817" w:rsidRPr="00356DB8" w:rsidRDefault="006F1817" w:rsidP="00356DB8">
            <w:pPr>
              <w:spacing w:before="40"/>
              <w:ind w:right="113"/>
            </w:pPr>
            <w:r w:rsidRPr="00356DB8">
              <w:t>3 novembre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Dix-huitième rapport</w:t>
            </w:r>
          </w:p>
        </w:tc>
        <w:tc>
          <w:tcPr>
            <w:tcW w:w="2269" w:type="dxa"/>
            <w:shd w:val="clear" w:color="auto" w:fill="auto"/>
          </w:tcPr>
          <w:p w:rsidR="006F1817" w:rsidRPr="00356DB8" w:rsidRDefault="006F1817" w:rsidP="00356DB8">
            <w:pPr>
              <w:spacing w:before="40"/>
              <w:ind w:right="113"/>
            </w:pPr>
            <w:r w:rsidRPr="00356DB8">
              <w:t>3 novembre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Dix-neuvième rapport</w:t>
            </w:r>
          </w:p>
        </w:tc>
        <w:tc>
          <w:tcPr>
            <w:tcW w:w="2269" w:type="dxa"/>
            <w:shd w:val="clear" w:color="auto" w:fill="auto"/>
          </w:tcPr>
          <w:p w:rsidR="006F1817" w:rsidRPr="00356DB8" w:rsidRDefault="006F1817" w:rsidP="00356DB8">
            <w:pPr>
              <w:spacing w:before="40"/>
              <w:ind w:right="113"/>
            </w:pPr>
            <w:r w:rsidRPr="00356DB8">
              <w:t>3 novembre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Vingtième rapport </w:t>
            </w:r>
          </w:p>
        </w:tc>
        <w:tc>
          <w:tcPr>
            <w:tcW w:w="2269" w:type="dxa"/>
            <w:shd w:val="clear" w:color="auto" w:fill="auto"/>
          </w:tcPr>
          <w:p w:rsidR="006F1817" w:rsidRPr="00356DB8" w:rsidRDefault="006F1817" w:rsidP="00356DB8">
            <w:pPr>
              <w:spacing w:before="40"/>
              <w:ind w:right="113"/>
            </w:pPr>
            <w:r w:rsidRPr="00356DB8">
              <w:t>3 novembre 2012</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 et unième rapport</w:t>
            </w:r>
          </w:p>
        </w:tc>
        <w:tc>
          <w:tcPr>
            <w:tcW w:w="2269" w:type="dxa"/>
            <w:shd w:val="clear" w:color="auto" w:fill="auto"/>
          </w:tcPr>
          <w:p w:rsidR="006F1817" w:rsidRPr="00356DB8" w:rsidRDefault="006F1817" w:rsidP="00356DB8">
            <w:pPr>
              <w:spacing w:before="40" w:after="120"/>
              <w:ind w:right="113"/>
              <w:rPr>
                <w:bCs/>
              </w:rPr>
            </w:pPr>
            <w:r w:rsidRPr="00356DB8">
              <w:rPr>
                <w:bCs/>
              </w:rPr>
              <w:t>3 novembre 2014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Tunisie</w:t>
            </w:r>
          </w:p>
        </w:tc>
        <w:tc>
          <w:tcPr>
            <w:tcW w:w="3967" w:type="dxa"/>
            <w:shd w:val="clear" w:color="auto" w:fill="auto"/>
          </w:tcPr>
          <w:p w:rsidR="006F1817" w:rsidRPr="00356DB8" w:rsidRDefault="006F1817" w:rsidP="00356DB8">
            <w:pPr>
              <w:spacing w:before="40"/>
              <w:ind w:right="113"/>
            </w:pPr>
            <w:r w:rsidRPr="00356DB8">
              <w:t xml:space="preserve">Vingtième à vingt-deuxième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4 janvier 2012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Vingt-troisième rapport</w:t>
            </w:r>
          </w:p>
        </w:tc>
        <w:tc>
          <w:tcPr>
            <w:tcW w:w="2269" w:type="dxa"/>
            <w:shd w:val="clear" w:color="auto" w:fill="auto"/>
          </w:tcPr>
          <w:p w:rsidR="006F1817" w:rsidRPr="00356DB8" w:rsidRDefault="006F1817" w:rsidP="00356DB8">
            <w:pPr>
              <w:spacing w:before="40"/>
              <w:ind w:right="113"/>
            </w:pPr>
            <w:r w:rsidRPr="00356DB8">
              <w:t>4 janvier 2014</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Vingt-quatrième rapport</w:t>
            </w:r>
          </w:p>
        </w:tc>
        <w:tc>
          <w:tcPr>
            <w:tcW w:w="2269" w:type="dxa"/>
            <w:shd w:val="clear" w:color="auto" w:fill="auto"/>
          </w:tcPr>
          <w:p w:rsidR="006F1817" w:rsidRPr="00356DB8" w:rsidRDefault="006F1817" w:rsidP="00356DB8">
            <w:pPr>
              <w:spacing w:before="40" w:after="120"/>
              <w:ind w:right="113"/>
              <w:rPr>
                <w:iCs/>
              </w:rPr>
            </w:pPr>
            <w:r w:rsidRPr="00356DB8">
              <w:rPr>
                <w:iCs/>
              </w:rPr>
              <w:t>4 janvier 2016</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r w:rsidRPr="00356DB8">
              <w:t>Viet Nam</w:t>
            </w:r>
          </w:p>
        </w:tc>
        <w:tc>
          <w:tcPr>
            <w:tcW w:w="3967" w:type="dxa"/>
            <w:shd w:val="clear" w:color="auto" w:fill="auto"/>
          </w:tcPr>
          <w:p w:rsidR="006F1817" w:rsidRPr="00356DB8" w:rsidRDefault="006F1817" w:rsidP="00356DB8">
            <w:pPr>
              <w:spacing w:before="40" w:after="120"/>
              <w:ind w:right="113"/>
              <w:rPr>
                <w:iCs/>
              </w:rPr>
            </w:pPr>
            <w:r w:rsidRPr="00356DB8">
              <w:rPr>
                <w:iCs/>
              </w:rPr>
              <w:t xml:space="preserve">Quinzième à dix-septième rapports, </w:t>
            </w:r>
            <w:r w:rsidR="00037C3D">
              <w:rPr>
                <w:iCs/>
              </w:rPr>
              <w:br/>
            </w:r>
            <w:r w:rsidRPr="00356DB8">
              <w:rPr>
                <w:iCs/>
              </w:rPr>
              <w:t>devant être soumis en un seul document</w:t>
            </w:r>
          </w:p>
        </w:tc>
        <w:tc>
          <w:tcPr>
            <w:tcW w:w="2269" w:type="dxa"/>
            <w:shd w:val="clear" w:color="auto" w:fill="auto"/>
          </w:tcPr>
          <w:p w:rsidR="006F1817" w:rsidRPr="00356DB8" w:rsidRDefault="006F1817" w:rsidP="00356DB8">
            <w:pPr>
              <w:spacing w:before="40" w:after="120"/>
              <w:ind w:right="113"/>
              <w:rPr>
                <w:iCs/>
              </w:rPr>
            </w:pPr>
            <w:r w:rsidRPr="00356DB8">
              <w:rPr>
                <w:iCs/>
              </w:rPr>
              <w:t>9 juillet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Yémen</w:t>
            </w:r>
          </w:p>
        </w:tc>
        <w:tc>
          <w:tcPr>
            <w:tcW w:w="3967" w:type="dxa"/>
            <w:shd w:val="clear" w:color="auto" w:fill="auto"/>
          </w:tcPr>
          <w:p w:rsidR="006F1817" w:rsidRPr="00356DB8" w:rsidRDefault="006F1817" w:rsidP="00356DB8">
            <w:pPr>
              <w:spacing w:before="40"/>
              <w:ind w:right="113"/>
            </w:pPr>
            <w:r w:rsidRPr="00356DB8">
              <w:t xml:space="preserve">Dix-neuvième et vingtième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17 novembre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pPr>
          </w:p>
        </w:tc>
        <w:tc>
          <w:tcPr>
            <w:tcW w:w="3967" w:type="dxa"/>
            <w:shd w:val="clear" w:color="auto" w:fill="auto"/>
          </w:tcPr>
          <w:p w:rsidR="006F1817" w:rsidRPr="00356DB8" w:rsidRDefault="006F1817" w:rsidP="00356DB8">
            <w:pPr>
              <w:spacing w:before="40" w:after="120"/>
              <w:ind w:right="113"/>
              <w:rPr>
                <w:iCs/>
              </w:rPr>
            </w:pPr>
            <w:r w:rsidRPr="00356DB8">
              <w:rPr>
                <w:iCs/>
              </w:rPr>
              <w:t>Vingt et unième rapport</w:t>
            </w:r>
          </w:p>
        </w:tc>
        <w:tc>
          <w:tcPr>
            <w:tcW w:w="2269" w:type="dxa"/>
            <w:shd w:val="clear" w:color="auto" w:fill="auto"/>
          </w:tcPr>
          <w:p w:rsidR="006F1817" w:rsidRPr="00356DB8" w:rsidRDefault="006F1817" w:rsidP="00356DB8">
            <w:pPr>
              <w:spacing w:before="40" w:after="120"/>
              <w:ind w:right="113"/>
              <w:rPr>
                <w:iCs/>
              </w:rPr>
            </w:pPr>
            <w:r w:rsidRPr="00356DB8">
              <w:rPr>
                <w:iCs/>
              </w:rPr>
              <w:t>17 novembre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Zambie</w:t>
            </w:r>
          </w:p>
        </w:tc>
        <w:tc>
          <w:tcPr>
            <w:tcW w:w="3967" w:type="dxa"/>
            <w:shd w:val="clear" w:color="auto" w:fill="auto"/>
          </w:tcPr>
          <w:p w:rsidR="006F1817" w:rsidRPr="00356DB8" w:rsidRDefault="006F1817" w:rsidP="00356DB8">
            <w:pPr>
              <w:spacing w:before="40"/>
              <w:ind w:right="113"/>
            </w:pPr>
            <w:r w:rsidRPr="00356DB8">
              <w:t xml:space="preserve">Dix-septième à dix-neuvième rapports, </w:t>
            </w:r>
            <w:r w:rsidR="00037C3D">
              <w:br/>
            </w:r>
            <w:r w:rsidRPr="00356DB8">
              <w:t>devant être soumis en un seul document</w:t>
            </w:r>
          </w:p>
        </w:tc>
        <w:tc>
          <w:tcPr>
            <w:tcW w:w="2269" w:type="dxa"/>
            <w:shd w:val="clear" w:color="auto" w:fill="auto"/>
          </w:tcPr>
          <w:p w:rsidR="006F1817" w:rsidRPr="00356DB8" w:rsidRDefault="006F1817" w:rsidP="00356DB8">
            <w:pPr>
              <w:spacing w:before="40"/>
              <w:ind w:right="113"/>
            </w:pPr>
            <w:r w:rsidRPr="00356DB8">
              <w:t>5 mars 2009</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Vingtième rapport</w:t>
            </w:r>
          </w:p>
        </w:tc>
        <w:tc>
          <w:tcPr>
            <w:tcW w:w="2269" w:type="dxa"/>
            <w:shd w:val="clear" w:color="auto" w:fill="auto"/>
          </w:tcPr>
          <w:p w:rsidR="006F1817" w:rsidRPr="00356DB8" w:rsidRDefault="006F1817" w:rsidP="00356DB8">
            <w:pPr>
              <w:spacing w:before="40"/>
              <w:ind w:right="113"/>
            </w:pPr>
            <w:r w:rsidRPr="00356DB8">
              <w:t>5 mars 2011</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Vingt et unième rapport</w:t>
            </w:r>
          </w:p>
        </w:tc>
        <w:tc>
          <w:tcPr>
            <w:tcW w:w="2269" w:type="dxa"/>
            <w:shd w:val="clear" w:color="auto" w:fill="auto"/>
          </w:tcPr>
          <w:p w:rsidR="006F1817" w:rsidRPr="00356DB8" w:rsidRDefault="006F1817" w:rsidP="00356DB8">
            <w:pPr>
              <w:spacing w:before="40"/>
              <w:ind w:right="113"/>
            </w:pPr>
            <w:r w:rsidRPr="00356DB8">
              <w:t>5 mars 2013</w:t>
            </w:r>
          </w:p>
        </w:tc>
      </w:tr>
      <w:tr w:rsidR="006F1817" w:rsidRPr="00356DB8" w:rsidTr="00356DB8">
        <w:trPr>
          <w:cantSplit/>
        </w:trPr>
        <w:tc>
          <w:tcPr>
            <w:tcW w:w="2268" w:type="dxa"/>
            <w:shd w:val="clear" w:color="auto" w:fill="auto"/>
          </w:tcPr>
          <w:p w:rsidR="006F1817" w:rsidRPr="00356DB8" w:rsidRDefault="006F1817" w:rsidP="00356DB8">
            <w:pPr>
              <w:spacing w:before="40" w:after="120"/>
              <w:ind w:right="113"/>
              <w:rPr>
                <w:bCs/>
              </w:rPr>
            </w:pPr>
          </w:p>
        </w:tc>
        <w:tc>
          <w:tcPr>
            <w:tcW w:w="3967" w:type="dxa"/>
            <w:shd w:val="clear" w:color="auto" w:fill="auto"/>
          </w:tcPr>
          <w:p w:rsidR="006F1817" w:rsidRPr="00356DB8" w:rsidRDefault="006F1817" w:rsidP="00356DB8">
            <w:pPr>
              <w:spacing w:before="40" w:after="120"/>
              <w:ind w:right="113"/>
              <w:rPr>
                <w:bCs/>
              </w:rPr>
            </w:pPr>
            <w:r w:rsidRPr="00356DB8">
              <w:rPr>
                <w:bCs/>
              </w:rPr>
              <w:t>Vingt-deuxième rapport</w:t>
            </w:r>
          </w:p>
        </w:tc>
        <w:tc>
          <w:tcPr>
            <w:tcW w:w="2269" w:type="dxa"/>
            <w:shd w:val="clear" w:color="auto" w:fill="auto"/>
          </w:tcPr>
          <w:p w:rsidR="006F1817" w:rsidRPr="00356DB8" w:rsidRDefault="006F1817" w:rsidP="00356DB8">
            <w:pPr>
              <w:spacing w:before="40" w:after="120"/>
              <w:ind w:right="113"/>
              <w:rPr>
                <w:bCs/>
              </w:rPr>
            </w:pPr>
            <w:r w:rsidRPr="00356DB8">
              <w:rPr>
                <w:bCs/>
              </w:rPr>
              <w:t>5 mars 2015</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r w:rsidRPr="00356DB8">
              <w:t>Zimbabwe</w:t>
            </w:r>
          </w:p>
        </w:tc>
        <w:tc>
          <w:tcPr>
            <w:tcW w:w="3967" w:type="dxa"/>
            <w:shd w:val="clear" w:color="auto" w:fill="auto"/>
          </w:tcPr>
          <w:p w:rsidR="006F1817" w:rsidRPr="00356DB8" w:rsidRDefault="006F1817" w:rsidP="00356DB8">
            <w:pPr>
              <w:spacing w:before="40"/>
              <w:ind w:right="113"/>
            </w:pPr>
            <w:r w:rsidRPr="00356DB8">
              <w:t xml:space="preserve">Cinquième rapport </w:t>
            </w:r>
          </w:p>
        </w:tc>
        <w:tc>
          <w:tcPr>
            <w:tcW w:w="2269" w:type="dxa"/>
            <w:shd w:val="clear" w:color="auto" w:fill="auto"/>
          </w:tcPr>
          <w:p w:rsidR="006F1817" w:rsidRPr="00356DB8" w:rsidRDefault="006F1817" w:rsidP="00356DB8">
            <w:pPr>
              <w:spacing w:before="40"/>
              <w:ind w:right="113"/>
            </w:pPr>
            <w:r w:rsidRPr="00356DB8">
              <w:t xml:space="preserve">12 juin 2000 </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Sixième rapport</w:t>
            </w:r>
          </w:p>
        </w:tc>
        <w:tc>
          <w:tcPr>
            <w:tcW w:w="2269" w:type="dxa"/>
            <w:shd w:val="clear" w:color="auto" w:fill="auto"/>
          </w:tcPr>
          <w:p w:rsidR="006F1817" w:rsidRPr="00356DB8" w:rsidRDefault="006F1817" w:rsidP="00356DB8">
            <w:pPr>
              <w:spacing w:before="40"/>
              <w:ind w:right="113"/>
            </w:pPr>
            <w:r w:rsidRPr="00356DB8">
              <w:t>12 juin 2002</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Septième rapport</w:t>
            </w:r>
          </w:p>
        </w:tc>
        <w:tc>
          <w:tcPr>
            <w:tcW w:w="2269" w:type="dxa"/>
            <w:shd w:val="clear" w:color="auto" w:fill="auto"/>
          </w:tcPr>
          <w:p w:rsidR="006F1817" w:rsidRPr="00356DB8" w:rsidRDefault="006F1817" w:rsidP="00356DB8">
            <w:pPr>
              <w:spacing w:before="40"/>
              <w:ind w:right="113"/>
            </w:pPr>
            <w:r w:rsidRPr="00356DB8">
              <w:t>12 juin 2004</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Huitième rapport</w:t>
            </w:r>
          </w:p>
        </w:tc>
        <w:tc>
          <w:tcPr>
            <w:tcW w:w="2269" w:type="dxa"/>
            <w:shd w:val="clear" w:color="auto" w:fill="auto"/>
          </w:tcPr>
          <w:p w:rsidR="006F1817" w:rsidRPr="00356DB8" w:rsidRDefault="006F1817" w:rsidP="00356DB8">
            <w:pPr>
              <w:spacing w:before="40"/>
              <w:ind w:right="113"/>
            </w:pPr>
            <w:r w:rsidRPr="00356DB8">
              <w:t>12 juin 2006</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Neuvième rapport</w:t>
            </w:r>
          </w:p>
        </w:tc>
        <w:tc>
          <w:tcPr>
            <w:tcW w:w="2269" w:type="dxa"/>
            <w:shd w:val="clear" w:color="auto" w:fill="auto"/>
          </w:tcPr>
          <w:p w:rsidR="006F1817" w:rsidRPr="00356DB8" w:rsidRDefault="006F1817" w:rsidP="00356DB8">
            <w:pPr>
              <w:spacing w:before="40"/>
              <w:ind w:right="113"/>
            </w:pPr>
            <w:r w:rsidRPr="00356DB8">
              <w:t>12 juin 2008</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 xml:space="preserve">Dixième rapport </w:t>
            </w:r>
          </w:p>
        </w:tc>
        <w:tc>
          <w:tcPr>
            <w:tcW w:w="2269" w:type="dxa"/>
            <w:shd w:val="clear" w:color="auto" w:fill="auto"/>
          </w:tcPr>
          <w:p w:rsidR="006F1817" w:rsidRPr="00356DB8" w:rsidRDefault="006F1817" w:rsidP="00356DB8">
            <w:pPr>
              <w:spacing w:before="40"/>
              <w:ind w:right="113"/>
            </w:pPr>
            <w:r w:rsidRPr="00356DB8">
              <w:t>12 juin 2010</w:t>
            </w:r>
          </w:p>
        </w:tc>
      </w:tr>
      <w:tr w:rsidR="006F1817" w:rsidRPr="00356DB8" w:rsidTr="00356DB8">
        <w:trPr>
          <w:cantSplit/>
        </w:trPr>
        <w:tc>
          <w:tcPr>
            <w:tcW w:w="2268" w:type="dxa"/>
            <w:shd w:val="clear" w:color="auto" w:fill="auto"/>
          </w:tcPr>
          <w:p w:rsidR="006F1817" w:rsidRPr="00356DB8" w:rsidRDefault="006F1817" w:rsidP="00356DB8">
            <w:pPr>
              <w:spacing w:before="40"/>
              <w:ind w:right="113"/>
            </w:pPr>
          </w:p>
        </w:tc>
        <w:tc>
          <w:tcPr>
            <w:tcW w:w="3967" w:type="dxa"/>
            <w:shd w:val="clear" w:color="auto" w:fill="auto"/>
          </w:tcPr>
          <w:p w:rsidR="006F1817" w:rsidRPr="00356DB8" w:rsidRDefault="006F1817" w:rsidP="00356DB8">
            <w:pPr>
              <w:spacing w:before="40"/>
              <w:ind w:right="113"/>
            </w:pPr>
            <w:r w:rsidRPr="00356DB8">
              <w:t>Onzième rapport</w:t>
            </w:r>
          </w:p>
        </w:tc>
        <w:tc>
          <w:tcPr>
            <w:tcW w:w="2269" w:type="dxa"/>
            <w:shd w:val="clear" w:color="auto" w:fill="auto"/>
          </w:tcPr>
          <w:p w:rsidR="006F1817" w:rsidRPr="00356DB8" w:rsidRDefault="006F1817" w:rsidP="00356DB8">
            <w:pPr>
              <w:spacing w:before="40"/>
              <w:ind w:right="113"/>
            </w:pPr>
            <w:r w:rsidRPr="00356DB8">
              <w:t>12 juin 2012</w:t>
            </w:r>
          </w:p>
        </w:tc>
      </w:tr>
      <w:tr w:rsidR="006F1817" w:rsidRPr="00356DB8" w:rsidTr="00356DB8">
        <w:trPr>
          <w:cantSplit/>
        </w:trPr>
        <w:tc>
          <w:tcPr>
            <w:tcW w:w="2268" w:type="dxa"/>
            <w:tcBorders>
              <w:bottom w:val="single" w:sz="12" w:space="0" w:color="auto"/>
            </w:tcBorders>
            <w:shd w:val="clear" w:color="auto" w:fill="auto"/>
          </w:tcPr>
          <w:p w:rsidR="006F1817" w:rsidRPr="00356DB8" w:rsidRDefault="006F1817" w:rsidP="00356DB8">
            <w:pPr>
              <w:spacing w:before="40" w:after="120"/>
              <w:ind w:right="113"/>
              <w:rPr>
                <w:b/>
                <w:bCs/>
              </w:rPr>
            </w:pPr>
          </w:p>
        </w:tc>
        <w:tc>
          <w:tcPr>
            <w:tcW w:w="3967" w:type="dxa"/>
            <w:tcBorders>
              <w:bottom w:val="single" w:sz="12" w:space="0" w:color="auto"/>
            </w:tcBorders>
            <w:shd w:val="clear" w:color="auto" w:fill="auto"/>
          </w:tcPr>
          <w:p w:rsidR="006F1817" w:rsidRPr="00356DB8" w:rsidRDefault="006F1817" w:rsidP="00356DB8">
            <w:pPr>
              <w:spacing w:before="40" w:after="120"/>
              <w:ind w:right="113"/>
              <w:rPr>
                <w:bCs/>
              </w:rPr>
            </w:pPr>
            <w:r w:rsidRPr="00356DB8">
              <w:rPr>
                <w:bCs/>
              </w:rPr>
              <w:t>Douzième rapport</w:t>
            </w:r>
          </w:p>
        </w:tc>
        <w:tc>
          <w:tcPr>
            <w:tcW w:w="2269" w:type="dxa"/>
            <w:tcBorders>
              <w:bottom w:val="single" w:sz="12" w:space="0" w:color="auto"/>
            </w:tcBorders>
            <w:shd w:val="clear" w:color="auto" w:fill="auto"/>
          </w:tcPr>
          <w:p w:rsidR="006F1817" w:rsidRPr="00356DB8" w:rsidRDefault="006F1817" w:rsidP="00356DB8">
            <w:pPr>
              <w:spacing w:before="40" w:after="120"/>
              <w:ind w:right="113"/>
              <w:rPr>
                <w:bCs/>
              </w:rPr>
            </w:pPr>
            <w:r w:rsidRPr="00356DB8">
              <w:rPr>
                <w:bCs/>
              </w:rPr>
              <w:t>12 juin 2014</w:t>
            </w:r>
          </w:p>
        </w:tc>
      </w:tr>
    </w:tbl>
    <w:bookmarkEnd w:id="1"/>
    <w:bookmarkEnd w:id="2"/>
    <w:p w:rsidR="00984B29" w:rsidRPr="00356DB8" w:rsidRDefault="00356DB8" w:rsidP="00356DB8">
      <w:pPr>
        <w:pStyle w:val="SingleTxtG"/>
        <w:spacing w:before="240" w:after="0"/>
        <w:jc w:val="center"/>
        <w:rPr>
          <w:u w:val="single"/>
        </w:rPr>
      </w:pPr>
      <w:r>
        <w:rPr>
          <w:u w:val="single"/>
        </w:rPr>
        <w:tab/>
      </w:r>
      <w:r>
        <w:rPr>
          <w:u w:val="single"/>
        </w:rPr>
        <w:tab/>
      </w:r>
      <w:r>
        <w:rPr>
          <w:u w:val="single"/>
        </w:rPr>
        <w:tab/>
      </w:r>
    </w:p>
    <w:sectPr w:rsidR="00984B29" w:rsidRPr="00356DB8" w:rsidSect="00CF13B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EC2" w:rsidRDefault="00005EC2" w:rsidP="00F95C08">
      <w:pPr>
        <w:spacing w:line="240" w:lineRule="auto"/>
      </w:pPr>
    </w:p>
  </w:endnote>
  <w:endnote w:type="continuationSeparator" w:id="0">
    <w:p w:rsidR="00005EC2" w:rsidRPr="00AC3823" w:rsidRDefault="00005EC2" w:rsidP="00AC3823">
      <w:pPr>
        <w:pStyle w:val="Pieddepage"/>
      </w:pPr>
    </w:p>
  </w:endnote>
  <w:endnote w:type="continuationNotice" w:id="1">
    <w:p w:rsidR="00005EC2" w:rsidRDefault="00005E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C2" w:rsidRPr="00CF13BA" w:rsidRDefault="00005EC2" w:rsidP="00CF13BA">
    <w:pPr>
      <w:pStyle w:val="Pieddepage"/>
      <w:tabs>
        <w:tab w:val="right" w:pos="9638"/>
      </w:tabs>
    </w:pPr>
    <w:r w:rsidRPr="00CF13BA">
      <w:rPr>
        <w:b/>
        <w:sz w:val="18"/>
      </w:rPr>
      <w:fldChar w:fldCharType="begin"/>
    </w:r>
    <w:r w:rsidRPr="00CF13BA">
      <w:rPr>
        <w:b/>
        <w:sz w:val="18"/>
      </w:rPr>
      <w:instrText xml:space="preserve"> PAGE  \* MERGEFORMAT </w:instrText>
    </w:r>
    <w:r w:rsidRPr="00CF13BA">
      <w:rPr>
        <w:b/>
        <w:sz w:val="18"/>
      </w:rPr>
      <w:fldChar w:fldCharType="separate"/>
    </w:r>
    <w:r w:rsidR="00665E1D">
      <w:rPr>
        <w:b/>
        <w:noProof/>
        <w:sz w:val="18"/>
      </w:rPr>
      <w:t>16</w:t>
    </w:r>
    <w:r w:rsidRPr="00CF13BA">
      <w:rPr>
        <w:b/>
        <w:sz w:val="18"/>
      </w:rPr>
      <w:fldChar w:fldCharType="end"/>
    </w:r>
    <w:r>
      <w:rPr>
        <w:b/>
        <w:sz w:val="18"/>
      </w:rPr>
      <w:tab/>
    </w:r>
    <w:r>
      <w:t>GE.16-10028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C2" w:rsidRPr="00CF13BA" w:rsidRDefault="00005EC2" w:rsidP="00CF13BA">
    <w:pPr>
      <w:pStyle w:val="Pieddepage"/>
      <w:tabs>
        <w:tab w:val="right" w:pos="9638"/>
      </w:tabs>
      <w:rPr>
        <w:b/>
        <w:sz w:val="18"/>
      </w:rPr>
    </w:pPr>
    <w:r>
      <w:t>GE.16-10028</w:t>
    </w:r>
    <w:r>
      <w:tab/>
    </w:r>
    <w:r w:rsidRPr="00CF13BA">
      <w:rPr>
        <w:b/>
        <w:sz w:val="18"/>
      </w:rPr>
      <w:fldChar w:fldCharType="begin"/>
    </w:r>
    <w:r w:rsidRPr="00CF13BA">
      <w:rPr>
        <w:b/>
        <w:sz w:val="18"/>
      </w:rPr>
      <w:instrText xml:space="preserve"> PAGE  \* MERGEFORMAT </w:instrText>
    </w:r>
    <w:r w:rsidRPr="00CF13BA">
      <w:rPr>
        <w:b/>
        <w:sz w:val="18"/>
      </w:rPr>
      <w:fldChar w:fldCharType="separate"/>
    </w:r>
    <w:r w:rsidR="00665E1D">
      <w:rPr>
        <w:b/>
        <w:noProof/>
        <w:sz w:val="18"/>
      </w:rPr>
      <w:t>17</w:t>
    </w:r>
    <w:r w:rsidRPr="00CF13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C2" w:rsidRPr="00CF13BA" w:rsidRDefault="00005EC2" w:rsidP="00CF13B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F72B6AB" wp14:editId="6ED6BA0D">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16-10028  (F)    170616    220616</w:t>
    </w:r>
    <w:r>
      <w:rPr>
        <w:sz w:val="20"/>
      </w:rPr>
      <w:br/>
    </w:r>
    <w:r w:rsidRPr="00CF13BA">
      <w:rPr>
        <w:rFonts w:ascii="C39T30Lfz" w:hAnsi="C39T30Lfz"/>
        <w:sz w:val="56"/>
      </w:rPr>
      <w:t></w:t>
    </w:r>
    <w:r w:rsidRPr="00CF13BA">
      <w:rPr>
        <w:rFonts w:ascii="C39T30Lfz" w:hAnsi="C39T30Lfz"/>
        <w:sz w:val="56"/>
      </w:rPr>
      <w:t></w:t>
    </w:r>
    <w:r w:rsidRPr="00CF13BA">
      <w:rPr>
        <w:rFonts w:ascii="C39T30Lfz" w:hAnsi="C39T30Lfz"/>
        <w:sz w:val="56"/>
      </w:rPr>
      <w:t></w:t>
    </w:r>
    <w:r w:rsidRPr="00CF13BA">
      <w:rPr>
        <w:rFonts w:ascii="C39T30Lfz" w:hAnsi="C39T30Lfz"/>
        <w:sz w:val="56"/>
      </w:rPr>
      <w:t></w:t>
    </w:r>
    <w:r w:rsidRPr="00CF13BA">
      <w:rPr>
        <w:rFonts w:ascii="C39T30Lfz" w:hAnsi="C39T30Lfz"/>
        <w:sz w:val="56"/>
      </w:rPr>
      <w:t></w:t>
    </w:r>
    <w:r w:rsidRPr="00CF13BA">
      <w:rPr>
        <w:rFonts w:ascii="C39T30Lfz" w:hAnsi="C39T30Lfz"/>
        <w:sz w:val="56"/>
      </w:rPr>
      <w:t></w:t>
    </w:r>
    <w:r w:rsidRPr="00CF13BA">
      <w:rPr>
        <w:rFonts w:ascii="C39T30Lfz" w:hAnsi="C39T30Lfz"/>
        <w:sz w:val="56"/>
      </w:rPr>
      <w:t></w:t>
    </w:r>
    <w:r w:rsidRPr="00CF13BA">
      <w:rPr>
        <w:rFonts w:ascii="C39T30Lfz" w:hAnsi="C39T30Lfz"/>
        <w:sz w:val="56"/>
      </w:rPr>
      <w:t></w:t>
    </w:r>
    <w:r w:rsidRPr="00CF13B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2" name="Image 1" descr="http://undocs.org/m2/QRCode.ashx?DS=CERD/C/90/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0/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EC2" w:rsidRPr="00AC3823" w:rsidRDefault="00005EC2" w:rsidP="00AC3823">
      <w:pPr>
        <w:pStyle w:val="Pieddepage"/>
        <w:tabs>
          <w:tab w:val="right" w:pos="2155"/>
        </w:tabs>
        <w:spacing w:after="80" w:line="240" w:lineRule="atLeast"/>
        <w:ind w:left="680"/>
        <w:rPr>
          <w:u w:val="single"/>
        </w:rPr>
      </w:pPr>
      <w:r>
        <w:rPr>
          <w:u w:val="single"/>
        </w:rPr>
        <w:tab/>
      </w:r>
    </w:p>
  </w:footnote>
  <w:footnote w:type="continuationSeparator" w:id="0">
    <w:p w:rsidR="00005EC2" w:rsidRPr="00AC3823" w:rsidRDefault="00005EC2" w:rsidP="00AC3823">
      <w:pPr>
        <w:pStyle w:val="Pieddepage"/>
        <w:tabs>
          <w:tab w:val="right" w:pos="2155"/>
        </w:tabs>
        <w:spacing w:after="80" w:line="240" w:lineRule="atLeast"/>
        <w:ind w:left="680"/>
        <w:rPr>
          <w:u w:val="single"/>
        </w:rPr>
      </w:pPr>
      <w:r>
        <w:rPr>
          <w:u w:val="single"/>
        </w:rPr>
        <w:tab/>
      </w:r>
    </w:p>
  </w:footnote>
  <w:footnote w:type="continuationNotice" w:id="1">
    <w:p w:rsidR="00005EC2" w:rsidRPr="00AC3823" w:rsidRDefault="00005EC2">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C2" w:rsidRPr="00CF13BA" w:rsidRDefault="00005EC2">
    <w:pPr>
      <w:pStyle w:val="En-tte"/>
    </w:pPr>
    <w:r>
      <w:t>CERD/C/90/2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EC2" w:rsidRPr="00CF13BA" w:rsidRDefault="00005EC2" w:rsidP="00CF13BA">
    <w:pPr>
      <w:pStyle w:val="En-tte"/>
      <w:jc w:val="right"/>
    </w:pPr>
    <w:r>
      <w:t>CERD/C/90/2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636DD0"/>
    <w:multiLevelType w:val="singleLevel"/>
    <w:tmpl w:val="6B1A6582"/>
    <w:lvl w:ilvl="0">
      <w:start w:val="1"/>
      <w:numFmt w:val="decimal"/>
      <w:lvlRestart w:val="0"/>
      <w:lvlText w:val="%1."/>
      <w:lvlJc w:val="left"/>
      <w:pPr>
        <w:tabs>
          <w:tab w:val="num" w:pos="475"/>
        </w:tabs>
        <w:ind w:left="0" w:firstLine="0"/>
      </w:pPr>
      <w:rPr>
        <w:w w:val="100"/>
      </w:r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015290"/>
    <w:multiLevelType w:val="hybridMultilevel"/>
    <w:tmpl w:val="A73C1F7A"/>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12477400"/>
    <w:multiLevelType w:val="singleLevel"/>
    <w:tmpl w:val="6B1A6582"/>
    <w:lvl w:ilvl="0">
      <w:start w:val="1"/>
      <w:numFmt w:val="decimal"/>
      <w:lvlRestart w:val="0"/>
      <w:lvlText w:val="%1."/>
      <w:lvlJc w:val="left"/>
      <w:pPr>
        <w:tabs>
          <w:tab w:val="num" w:pos="475"/>
        </w:tabs>
        <w:ind w:left="0" w:firstLine="0"/>
      </w:pPr>
      <w:rPr>
        <w:w w:val="100"/>
      </w:rPr>
    </w:lvl>
  </w:abstractNum>
  <w:abstractNum w:abstractNumId="17">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nsid w:val="172F270D"/>
    <w:multiLevelType w:val="hybridMultilevel"/>
    <w:tmpl w:val="B3E840C4"/>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C0307D0A"/>
    <w:lvl w:ilvl="0">
      <w:start w:val="1"/>
      <w:numFmt w:val="lowerRoman"/>
      <w:lvlText w:val="(%1)"/>
      <w:lvlJc w:val="right"/>
      <w:pPr>
        <w:tabs>
          <w:tab w:val="num" w:pos="2160"/>
        </w:tabs>
        <w:ind w:left="2160" w:hanging="516"/>
      </w:pPr>
    </w:lvl>
  </w:abstractNum>
  <w:abstractNum w:abstractNumId="22">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7B40547"/>
    <w:multiLevelType w:val="hybridMultilevel"/>
    <w:tmpl w:val="697E69E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4585830"/>
    <w:multiLevelType w:val="hybridMultilevel"/>
    <w:tmpl w:val="1E666EFA"/>
    <w:lvl w:ilvl="0" w:tplc="A2B46EB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6904130E"/>
    <w:multiLevelType w:val="singleLevel"/>
    <w:tmpl w:val="8D0CAA4C"/>
    <w:lvl w:ilvl="0">
      <w:start w:val="1"/>
      <w:numFmt w:val="decimal"/>
      <w:lvlRestart w:val="0"/>
      <w:lvlText w:val="%1."/>
      <w:lvlJc w:val="left"/>
      <w:pPr>
        <w:tabs>
          <w:tab w:val="num" w:pos="475"/>
        </w:tabs>
        <w:ind w:left="0" w:firstLine="0"/>
      </w:pPr>
      <w:rPr>
        <w:w w:val="100"/>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5"/>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3"/>
  </w:num>
  <w:num w:numId="16">
    <w:abstractNumId w:val="19"/>
  </w:num>
  <w:num w:numId="17">
    <w:abstractNumId w:val="38"/>
  </w:num>
  <w:num w:numId="18">
    <w:abstractNumId w:val="17"/>
  </w:num>
  <w:num w:numId="19">
    <w:abstractNumId w:val="15"/>
  </w:num>
  <w:num w:numId="20">
    <w:abstractNumId w:val="18"/>
  </w:num>
  <w:num w:numId="21">
    <w:abstractNumId w:val="28"/>
  </w:num>
  <w:num w:numId="22">
    <w:abstractNumId w:val="12"/>
  </w:num>
  <w:num w:numId="23">
    <w:abstractNumId w:val="10"/>
  </w:num>
  <w:num w:numId="24">
    <w:abstractNumId w:val="32"/>
  </w:num>
  <w:num w:numId="25">
    <w:abstractNumId w:val="16"/>
  </w:num>
  <w:num w:numId="26">
    <w:abstractNumId w:val="36"/>
  </w:num>
  <w:num w:numId="27">
    <w:abstractNumId w:val="11"/>
  </w:num>
  <w:num w:numId="28">
    <w:abstractNumId w:val="34"/>
  </w:num>
  <w:num w:numId="29">
    <w:abstractNumId w:val="39"/>
  </w:num>
  <w:num w:numId="30">
    <w:abstractNumId w:val="21"/>
  </w:num>
  <w:num w:numId="31">
    <w:abstractNumId w:val="13"/>
  </w:num>
  <w:num w:numId="32">
    <w:abstractNumId w:val="24"/>
  </w:num>
  <w:num w:numId="33">
    <w:abstractNumId w:val="27"/>
  </w:num>
  <w:num w:numId="34">
    <w:abstractNumId w:val="37"/>
  </w:num>
  <w:num w:numId="35">
    <w:abstractNumId w:val="30"/>
  </w:num>
  <w:num w:numId="36">
    <w:abstractNumId w:val="40"/>
  </w:num>
  <w:num w:numId="37">
    <w:abstractNumId w:val="29"/>
  </w:num>
  <w:num w:numId="38">
    <w:abstractNumId w:val="33"/>
  </w:num>
  <w:num w:numId="39">
    <w:abstractNumId w:val="26"/>
  </w:num>
  <w:num w:numId="40">
    <w:abstractNumId w:val="2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88E"/>
    <w:rsid w:val="00005EC2"/>
    <w:rsid w:val="00017F94"/>
    <w:rsid w:val="00023842"/>
    <w:rsid w:val="000334F9"/>
    <w:rsid w:val="00037C3D"/>
    <w:rsid w:val="0007796D"/>
    <w:rsid w:val="000B7790"/>
    <w:rsid w:val="00111F2F"/>
    <w:rsid w:val="0014365E"/>
    <w:rsid w:val="00176178"/>
    <w:rsid w:val="001D028F"/>
    <w:rsid w:val="001F525A"/>
    <w:rsid w:val="001F536E"/>
    <w:rsid w:val="00223272"/>
    <w:rsid w:val="0024779E"/>
    <w:rsid w:val="00356DB8"/>
    <w:rsid w:val="00446FE5"/>
    <w:rsid w:val="00452396"/>
    <w:rsid w:val="005505B7"/>
    <w:rsid w:val="00573BE5"/>
    <w:rsid w:val="00586ED3"/>
    <w:rsid w:val="00596AA9"/>
    <w:rsid w:val="00623CA8"/>
    <w:rsid w:val="00665E1D"/>
    <w:rsid w:val="006C4EDA"/>
    <w:rsid w:val="006F1817"/>
    <w:rsid w:val="00712E6E"/>
    <w:rsid w:val="0071601D"/>
    <w:rsid w:val="00780585"/>
    <w:rsid w:val="007A62E6"/>
    <w:rsid w:val="008035B6"/>
    <w:rsid w:val="0080684C"/>
    <w:rsid w:val="00871C75"/>
    <w:rsid w:val="008776DC"/>
    <w:rsid w:val="009705C8"/>
    <w:rsid w:val="00984B29"/>
    <w:rsid w:val="00A30353"/>
    <w:rsid w:val="00AC3823"/>
    <w:rsid w:val="00AE323C"/>
    <w:rsid w:val="00B00181"/>
    <w:rsid w:val="00B765F7"/>
    <w:rsid w:val="00B8688E"/>
    <w:rsid w:val="00BA0CA9"/>
    <w:rsid w:val="00BB0B66"/>
    <w:rsid w:val="00C02897"/>
    <w:rsid w:val="00CF13BA"/>
    <w:rsid w:val="00D3439C"/>
    <w:rsid w:val="00DA7E98"/>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paragraph" w:customStyle="1" w:styleId="H1">
    <w:name w:val="_ H_1"/>
    <w:basedOn w:val="Normal"/>
    <w:next w:val="Normal"/>
    <w:qFormat/>
    <w:rsid w:val="006F1817"/>
    <w:pPr>
      <w:keepNext/>
      <w:keepLines/>
      <w:kinsoku/>
      <w:overflowPunct/>
      <w:autoSpaceDE/>
      <w:autoSpaceDN/>
      <w:adjustRightInd/>
      <w:snapToGrid/>
      <w:spacing w:line="270" w:lineRule="exact"/>
      <w:outlineLvl w:val="0"/>
    </w:pPr>
    <w:rPr>
      <w:rFonts w:eastAsiaTheme="minorHAnsi"/>
      <w:b/>
      <w:spacing w:val="4"/>
      <w:w w:val="103"/>
      <w:kern w:val="14"/>
      <w:sz w:val="24"/>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 w:type="paragraph" w:customStyle="1" w:styleId="H1">
    <w:name w:val="_ H_1"/>
    <w:basedOn w:val="Normal"/>
    <w:next w:val="Normal"/>
    <w:qFormat/>
    <w:rsid w:val="006F1817"/>
    <w:pPr>
      <w:keepNext/>
      <w:keepLines/>
      <w:kinsoku/>
      <w:overflowPunct/>
      <w:autoSpaceDE/>
      <w:autoSpaceDN/>
      <w:adjustRightInd/>
      <w:snapToGrid/>
      <w:spacing w:line="270" w:lineRule="exact"/>
      <w:outlineLvl w:val="0"/>
    </w:pPr>
    <w:rPr>
      <w:rFonts w:eastAsiaTheme="minorHAnsi"/>
      <w:b/>
      <w:spacing w:val="4"/>
      <w:w w:val="103"/>
      <w:kern w:val="14"/>
      <w:sz w:val="2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17</Pages>
  <Words>4286</Words>
  <Characters>23576</Characters>
  <Application>Microsoft Office Word</Application>
  <DocSecurity>0</DocSecurity>
  <Lines>196</Lines>
  <Paragraphs>55</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CERD/C/90/2</vt:lpstr>
      <vt:lpstr>Tableau 1  Rapports reçus qui n’ont pas encore été examinés par le Comité</vt:lpstr>
      <vt:lpstr>Tableau 2  États parties dont les rapports sont attendus ou en retard </vt:lpstr>
    </vt:vector>
  </TitlesOfParts>
  <Company>DCM</Company>
  <LinksUpToDate>false</LinksUpToDate>
  <CharactersWithSpaces>27807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CERD/C/90/2</dc:title>
  <dc:subject>final</dc:subject>
  <dc:creator>Nath V.</dc:creator>
  <cp:keywords/>
  <dc:description/>
  <cp:lastModifiedBy>Nath V.</cp:lastModifiedBy>
  <cp:revision>2</cp:revision>
  <cp:lastPrinted>2016-06-22T06:04:00Z</cp:lastPrinted>
  <dcterms:created xsi:type="dcterms:W3CDTF">2016-06-22T07:31:00Z</dcterms:created>
  <dcterms:modified xsi:type="dcterms:W3CDTF">2016-06-22T07:31:00Z</dcterms:modified>
</cp:coreProperties>
</file>