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364F2EC" w14:textId="77777777" w:rsidTr="000E62AA">
        <w:trPr>
          <w:trHeight w:hRule="exact" w:val="851"/>
        </w:trPr>
        <w:tc>
          <w:tcPr>
            <w:tcW w:w="1280" w:type="dxa"/>
            <w:tcBorders>
              <w:bottom w:val="single" w:sz="4" w:space="0" w:color="auto"/>
            </w:tcBorders>
          </w:tcPr>
          <w:p w14:paraId="0B743E5C" w14:textId="77777777" w:rsidR="00A1364C" w:rsidRPr="00F124C6" w:rsidRDefault="00A1364C" w:rsidP="00D02719"/>
        </w:tc>
        <w:tc>
          <w:tcPr>
            <w:tcW w:w="2273" w:type="dxa"/>
            <w:tcBorders>
              <w:bottom w:val="single" w:sz="4" w:space="0" w:color="auto"/>
            </w:tcBorders>
            <w:vAlign w:val="bottom"/>
          </w:tcPr>
          <w:p w14:paraId="0588FF28"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73B149B1" w14:textId="77777777" w:rsidR="00A1364C" w:rsidRPr="001935F5" w:rsidRDefault="001935F5" w:rsidP="000E62AA">
            <w:pPr>
              <w:spacing w:line="240" w:lineRule="atLeast"/>
              <w:jc w:val="right"/>
              <w:rPr>
                <w:sz w:val="20"/>
                <w:szCs w:val="21"/>
              </w:rPr>
            </w:pPr>
            <w:r w:rsidRPr="001935F5">
              <w:rPr>
                <w:sz w:val="40"/>
                <w:szCs w:val="21"/>
              </w:rPr>
              <w:t>A</w:t>
            </w:r>
            <w:r>
              <w:rPr>
                <w:sz w:val="20"/>
                <w:szCs w:val="21"/>
              </w:rPr>
              <w:t>/</w:t>
            </w:r>
            <w:proofErr w:type="spellStart"/>
            <w:r>
              <w:rPr>
                <w:sz w:val="20"/>
                <w:szCs w:val="21"/>
              </w:rPr>
              <w:t>HRC</w:t>
            </w:r>
            <w:proofErr w:type="spellEnd"/>
            <w:r>
              <w:rPr>
                <w:sz w:val="20"/>
                <w:szCs w:val="21"/>
              </w:rPr>
              <w:t>/RES/58/14</w:t>
            </w:r>
          </w:p>
        </w:tc>
      </w:tr>
      <w:tr w:rsidR="00A1364C" w:rsidRPr="00F124C6" w14:paraId="63251E39" w14:textId="77777777" w:rsidTr="000E62AA">
        <w:trPr>
          <w:trHeight w:hRule="exact" w:val="2835"/>
        </w:trPr>
        <w:tc>
          <w:tcPr>
            <w:tcW w:w="1280" w:type="dxa"/>
            <w:tcBorders>
              <w:top w:val="single" w:sz="4" w:space="0" w:color="auto"/>
              <w:bottom w:val="single" w:sz="12" w:space="0" w:color="auto"/>
            </w:tcBorders>
          </w:tcPr>
          <w:p w14:paraId="02C85008" w14:textId="77777777" w:rsidR="00A1364C" w:rsidRPr="00F124C6" w:rsidRDefault="00A1364C" w:rsidP="000E62AA">
            <w:pPr>
              <w:spacing w:line="120" w:lineRule="atLeast"/>
              <w:rPr>
                <w:sz w:val="10"/>
                <w:szCs w:val="10"/>
              </w:rPr>
            </w:pPr>
          </w:p>
          <w:p w14:paraId="59B305F7" w14:textId="77777777" w:rsidR="00A1364C" w:rsidRPr="00F124C6" w:rsidRDefault="00A1364C" w:rsidP="000E62AA">
            <w:pPr>
              <w:spacing w:line="120" w:lineRule="atLeast"/>
              <w:rPr>
                <w:sz w:val="10"/>
                <w:szCs w:val="10"/>
              </w:rPr>
            </w:pPr>
            <w:r>
              <w:rPr>
                <w:rFonts w:hint="eastAsia"/>
                <w:noProof/>
              </w:rPr>
              <w:drawing>
                <wp:inline distT="0" distB="0" distL="0" distR="0" wp14:anchorId="42E98D6D" wp14:editId="14E354CF">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3F8C460"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39927A15" w14:textId="1BB795D1" w:rsidR="00A1364C" w:rsidRPr="00F124C6" w:rsidRDefault="00A1364C" w:rsidP="000E62AA">
            <w:pPr>
              <w:spacing w:before="240" w:line="240" w:lineRule="atLeast"/>
              <w:rPr>
                <w:sz w:val="20"/>
              </w:rPr>
            </w:pPr>
            <w:r w:rsidRPr="00F124C6">
              <w:rPr>
                <w:sz w:val="20"/>
              </w:rPr>
              <w:t xml:space="preserve">Distr.: </w:t>
            </w:r>
            <w:r w:rsidR="001935F5" w:rsidRPr="001935F5">
              <w:rPr>
                <w:sz w:val="20"/>
              </w:rPr>
              <w:t>General</w:t>
            </w:r>
          </w:p>
          <w:p w14:paraId="43623DFD" w14:textId="70194DB7" w:rsidR="00A1364C" w:rsidRPr="00F124C6" w:rsidRDefault="001935F5" w:rsidP="007A4727">
            <w:pPr>
              <w:spacing w:line="240" w:lineRule="atLeast"/>
              <w:rPr>
                <w:sz w:val="20"/>
              </w:rPr>
            </w:pPr>
            <w:r w:rsidRPr="001935F5">
              <w:rPr>
                <w:sz w:val="20"/>
              </w:rPr>
              <w:t xml:space="preserve">4 April </w:t>
            </w:r>
            <w:r w:rsidR="008B4347">
              <w:rPr>
                <w:sz w:val="20"/>
              </w:rPr>
              <w:t>20</w:t>
            </w:r>
            <w:r w:rsidR="007803C3">
              <w:rPr>
                <w:sz w:val="20"/>
              </w:rPr>
              <w:t>2</w:t>
            </w:r>
            <w:r w:rsidR="007736A3">
              <w:rPr>
                <w:sz w:val="20"/>
              </w:rPr>
              <w:t>5</w:t>
            </w:r>
          </w:p>
          <w:p w14:paraId="2AF0DBE4" w14:textId="15C745FE" w:rsidR="00A1364C" w:rsidRPr="00F124C6" w:rsidRDefault="00A1364C" w:rsidP="000E62AA">
            <w:pPr>
              <w:spacing w:line="240" w:lineRule="atLeast"/>
              <w:rPr>
                <w:sz w:val="20"/>
              </w:rPr>
            </w:pPr>
            <w:r w:rsidRPr="00F124C6">
              <w:rPr>
                <w:sz w:val="20"/>
              </w:rPr>
              <w:t>Chinese</w:t>
            </w:r>
          </w:p>
          <w:p w14:paraId="75309084" w14:textId="77777777" w:rsidR="00A1364C" w:rsidRPr="00F124C6" w:rsidRDefault="00A1364C" w:rsidP="000E62AA">
            <w:pPr>
              <w:spacing w:line="240" w:lineRule="atLeast"/>
            </w:pPr>
            <w:r w:rsidRPr="00F124C6">
              <w:rPr>
                <w:sz w:val="20"/>
              </w:rPr>
              <w:t>Original: English</w:t>
            </w:r>
          </w:p>
        </w:tc>
      </w:tr>
    </w:tbl>
    <w:p w14:paraId="441D76AB" w14:textId="77777777" w:rsidR="001935F5" w:rsidRDefault="001935F5" w:rsidP="00C7253F">
      <w:pPr>
        <w:spacing w:before="120"/>
        <w:rPr>
          <w:rFonts w:eastAsia="黑体"/>
          <w:sz w:val="24"/>
          <w:szCs w:val="24"/>
          <w:lang w:val="fr-CH"/>
        </w:rPr>
      </w:pPr>
      <w:r>
        <w:rPr>
          <w:rFonts w:eastAsia="黑体" w:hint="eastAsia"/>
          <w:sz w:val="24"/>
          <w:szCs w:val="24"/>
          <w:lang w:val="fr-CH"/>
        </w:rPr>
        <w:t>人权理事会</w:t>
      </w:r>
    </w:p>
    <w:p w14:paraId="395E508B" w14:textId="5D13E802" w:rsidR="001935F5" w:rsidRDefault="001935F5" w:rsidP="00C7253F">
      <w:pPr>
        <w:rPr>
          <w:rFonts w:eastAsia="黑体"/>
          <w:szCs w:val="21"/>
          <w:lang w:val="fr-CH"/>
        </w:rPr>
      </w:pPr>
      <w:r>
        <w:rPr>
          <w:rFonts w:eastAsia="黑体" w:hint="eastAsia"/>
          <w:szCs w:val="21"/>
          <w:lang w:val="fr-CH"/>
        </w:rPr>
        <w:t>第</w:t>
      </w:r>
      <w:r w:rsidRPr="001935F5">
        <w:rPr>
          <w:rFonts w:eastAsia="黑体" w:hint="eastAsia"/>
          <w:szCs w:val="21"/>
          <w:lang w:val="fr-CH"/>
        </w:rPr>
        <w:t>五十八</w:t>
      </w:r>
      <w:r>
        <w:rPr>
          <w:rFonts w:eastAsia="黑体" w:hint="eastAsia"/>
          <w:szCs w:val="21"/>
          <w:lang w:val="fr-CH"/>
        </w:rPr>
        <w:t>届会议</w:t>
      </w:r>
    </w:p>
    <w:p w14:paraId="65508EBE" w14:textId="3BEC83C3" w:rsidR="001935F5" w:rsidRDefault="001935F5" w:rsidP="00C7253F">
      <w:pPr>
        <w:rPr>
          <w:szCs w:val="21"/>
          <w:lang w:val="fr-CH"/>
        </w:rPr>
      </w:pPr>
      <w:r w:rsidRPr="001935F5">
        <w:rPr>
          <w:rFonts w:hint="eastAsia"/>
          <w:szCs w:val="21"/>
          <w:lang w:val="fr-CH"/>
        </w:rPr>
        <w:t>2025</w:t>
      </w:r>
      <w:r w:rsidRPr="001935F5">
        <w:rPr>
          <w:rFonts w:hint="eastAsia"/>
          <w:szCs w:val="21"/>
          <w:lang w:val="fr-CH"/>
        </w:rPr>
        <w:t>年</w:t>
      </w:r>
      <w:r w:rsidRPr="001935F5">
        <w:rPr>
          <w:rFonts w:hint="eastAsia"/>
          <w:szCs w:val="21"/>
          <w:lang w:val="fr-CH"/>
        </w:rPr>
        <w:t>2</w:t>
      </w:r>
      <w:r w:rsidRPr="001935F5">
        <w:rPr>
          <w:rFonts w:hint="eastAsia"/>
          <w:szCs w:val="21"/>
          <w:lang w:val="fr-CH"/>
        </w:rPr>
        <w:t>月</w:t>
      </w:r>
      <w:r w:rsidRPr="001935F5">
        <w:rPr>
          <w:rFonts w:hint="eastAsia"/>
          <w:szCs w:val="21"/>
          <w:lang w:val="fr-CH"/>
        </w:rPr>
        <w:t>24</w:t>
      </w:r>
      <w:r w:rsidRPr="001935F5">
        <w:rPr>
          <w:rFonts w:hint="eastAsia"/>
          <w:szCs w:val="21"/>
          <w:lang w:val="fr-CH"/>
        </w:rPr>
        <w:t>日至</w:t>
      </w:r>
      <w:r w:rsidRPr="001935F5">
        <w:rPr>
          <w:rFonts w:hint="eastAsia"/>
          <w:szCs w:val="21"/>
          <w:lang w:val="fr-CH"/>
        </w:rPr>
        <w:t>4</w:t>
      </w:r>
      <w:r w:rsidRPr="001935F5">
        <w:rPr>
          <w:rFonts w:hint="eastAsia"/>
          <w:szCs w:val="21"/>
          <w:lang w:val="fr-CH"/>
        </w:rPr>
        <w:t>月</w:t>
      </w:r>
      <w:r w:rsidRPr="001935F5">
        <w:rPr>
          <w:rFonts w:hint="eastAsia"/>
          <w:szCs w:val="21"/>
          <w:lang w:val="fr-CH"/>
        </w:rPr>
        <w:t>4</w:t>
      </w:r>
      <w:r w:rsidRPr="001935F5">
        <w:rPr>
          <w:rFonts w:hint="eastAsia"/>
          <w:szCs w:val="21"/>
          <w:lang w:val="fr-CH"/>
        </w:rPr>
        <w:t>日</w:t>
      </w:r>
    </w:p>
    <w:p w14:paraId="7244B6D7" w14:textId="12F9D4FF" w:rsidR="001935F5" w:rsidRDefault="001935F5" w:rsidP="00C7253F">
      <w:pPr>
        <w:rPr>
          <w:szCs w:val="21"/>
          <w:lang w:val="fr-CH"/>
        </w:rPr>
      </w:pPr>
      <w:r>
        <w:rPr>
          <w:rFonts w:hint="eastAsia"/>
          <w:szCs w:val="21"/>
          <w:lang w:val="fr-CH"/>
        </w:rPr>
        <w:t>议程项目</w:t>
      </w:r>
      <w:r>
        <w:rPr>
          <w:rFonts w:hint="eastAsia"/>
          <w:szCs w:val="21"/>
          <w:lang w:val="fr-CH"/>
        </w:rPr>
        <w:t>3</w:t>
      </w:r>
    </w:p>
    <w:p w14:paraId="512747D9" w14:textId="105B3CA9" w:rsidR="001935F5" w:rsidRDefault="001935F5" w:rsidP="00C7253F">
      <w:pPr>
        <w:rPr>
          <w:rFonts w:eastAsia="黑体"/>
          <w:lang w:val="fr-CH"/>
        </w:rPr>
      </w:pPr>
      <w:r w:rsidRPr="001935F5">
        <w:rPr>
          <w:rFonts w:eastAsia="黑体" w:hint="eastAsia"/>
          <w:lang w:val="fr-CH"/>
        </w:rPr>
        <w:t>促进和保护所有人权</w:t>
      </w:r>
      <w:r w:rsidRPr="001935F5">
        <w:rPr>
          <w:rFonts w:eastAsia="黑体" w:hint="eastAsia"/>
          <w:spacing w:val="-50"/>
          <w:lang w:val="fr-CH"/>
        </w:rPr>
        <w:t>―</w:t>
      </w:r>
      <w:r w:rsidRPr="001935F5">
        <w:rPr>
          <w:rFonts w:eastAsia="黑体" w:hint="eastAsia"/>
          <w:lang w:val="fr-CH"/>
        </w:rPr>
        <w:t>―公民权利、政治权利、</w:t>
      </w:r>
      <w:r>
        <w:rPr>
          <w:rFonts w:eastAsia="黑体"/>
          <w:lang w:val="fr-CH"/>
        </w:rPr>
        <w:br/>
      </w:r>
      <w:r w:rsidRPr="001935F5">
        <w:rPr>
          <w:rFonts w:eastAsia="黑体" w:hint="eastAsia"/>
          <w:lang w:val="fr-CH"/>
        </w:rPr>
        <w:t>经济、社会及文化权利，包括发展权</w:t>
      </w:r>
    </w:p>
    <w:p w14:paraId="6FACAF65" w14:textId="77777777" w:rsidR="0090618C" w:rsidRDefault="0090618C" w:rsidP="0090618C">
      <w:pPr>
        <w:pStyle w:val="HChGC"/>
        <w:rPr>
          <w:lang w:val="fr-CH"/>
        </w:rPr>
      </w:pPr>
      <w:r w:rsidRPr="00910972">
        <w:rPr>
          <w:rFonts w:hint="eastAsia"/>
          <w:lang w:val="fr-CH"/>
        </w:rPr>
        <w:tab/>
      </w:r>
      <w:r w:rsidRPr="00910972">
        <w:rPr>
          <w:rFonts w:hint="eastAsia"/>
          <w:lang w:val="fr-CH"/>
        </w:rPr>
        <w:tab/>
      </w:r>
      <w:r w:rsidRPr="00910972">
        <w:rPr>
          <w:rFonts w:hint="eastAsia"/>
          <w:lang w:val="fr-CH"/>
        </w:rPr>
        <w:t>人权理事会</w:t>
      </w:r>
      <w:r w:rsidRPr="00910972">
        <w:rPr>
          <w:rFonts w:hint="eastAsia"/>
          <w:lang w:val="fr-CH"/>
        </w:rPr>
        <w:t>2025</w:t>
      </w:r>
      <w:r w:rsidRPr="00910972">
        <w:rPr>
          <w:rFonts w:hint="eastAsia"/>
          <w:lang w:val="fr-CH"/>
        </w:rPr>
        <w:t>年</w:t>
      </w:r>
      <w:r w:rsidRPr="00910972">
        <w:rPr>
          <w:rFonts w:hint="eastAsia"/>
          <w:lang w:val="fr-CH"/>
        </w:rPr>
        <w:t>4</w:t>
      </w:r>
      <w:r w:rsidRPr="00910972">
        <w:rPr>
          <w:rFonts w:hint="eastAsia"/>
          <w:lang w:val="fr-CH"/>
        </w:rPr>
        <w:t>月</w:t>
      </w:r>
      <w:r w:rsidRPr="00910972">
        <w:rPr>
          <w:rFonts w:hint="eastAsia"/>
          <w:lang w:val="fr-CH"/>
        </w:rPr>
        <w:t>3</w:t>
      </w:r>
      <w:r w:rsidRPr="00910972">
        <w:rPr>
          <w:rFonts w:hint="eastAsia"/>
          <w:lang w:val="fr-CH"/>
        </w:rPr>
        <w:t>日通过的决议</w:t>
      </w:r>
    </w:p>
    <w:p w14:paraId="4ED19ED1" w14:textId="7C877FF2" w:rsidR="0090618C" w:rsidRDefault="0090618C" w:rsidP="0090618C">
      <w:pPr>
        <w:pStyle w:val="H1GC"/>
        <w:rPr>
          <w:lang w:val="fr-CH"/>
        </w:rPr>
      </w:pPr>
      <w:r>
        <w:rPr>
          <w:lang w:val="fr-CH"/>
        </w:rPr>
        <w:tab/>
      </w:r>
      <w:r w:rsidRPr="00910972">
        <w:rPr>
          <w:rFonts w:hint="eastAsia"/>
          <w:lang w:val="fr-CH"/>
        </w:rPr>
        <w:t>58/</w:t>
      </w:r>
      <w:r>
        <w:rPr>
          <w:rFonts w:hint="eastAsia"/>
          <w:lang w:val="fr-CH"/>
        </w:rPr>
        <w:t>14</w:t>
      </w:r>
      <w:r w:rsidRPr="00910972">
        <w:rPr>
          <w:rFonts w:hint="eastAsia"/>
          <w:lang w:val="fr-CH"/>
        </w:rPr>
        <w:t>.</w:t>
      </w:r>
      <w:r>
        <w:rPr>
          <w:lang w:val="fr-CH"/>
        </w:rPr>
        <w:tab/>
      </w:r>
      <w:r w:rsidRPr="0090618C">
        <w:rPr>
          <w:rFonts w:hint="eastAsia"/>
          <w:lang w:val="fr-CH"/>
        </w:rPr>
        <w:t>反恐中注意促进与保护人权和基本自由特别报告员的任务</w:t>
      </w:r>
    </w:p>
    <w:p w14:paraId="48EACD32" w14:textId="4F94850F" w:rsidR="002D374C" w:rsidRPr="002D374C" w:rsidRDefault="002D374C" w:rsidP="002D374C">
      <w:pPr>
        <w:pStyle w:val="SingleTxtGC"/>
        <w:tabs>
          <w:tab w:val="clear" w:pos="1996"/>
          <w:tab w:val="left" w:pos="1785"/>
        </w:tabs>
        <w:rPr>
          <w:rFonts w:ascii="Time New Roman" w:eastAsia="楷体" w:hAnsi="Time New Roman" w:hint="eastAsia"/>
          <w:b/>
          <w:bCs/>
          <w:lang w:val="fr-CH"/>
        </w:rPr>
      </w:pPr>
      <w:r w:rsidRPr="002D374C">
        <w:rPr>
          <w:rFonts w:ascii="Time New Roman" w:eastAsia="楷体" w:hAnsi="Time New Roman" w:hint="eastAsia"/>
          <w:b/>
          <w:bCs/>
          <w:lang w:val="fr-CH"/>
        </w:rPr>
        <w:tab/>
      </w:r>
      <w:r w:rsidRPr="002D374C">
        <w:rPr>
          <w:rFonts w:ascii="Time New Roman" w:eastAsia="楷体" w:hAnsi="Time New Roman" w:hint="eastAsia"/>
          <w:b/>
          <w:bCs/>
          <w:lang w:val="fr-CH"/>
        </w:rPr>
        <w:t>人权理事会，</w:t>
      </w:r>
    </w:p>
    <w:p w14:paraId="72CEE348" w14:textId="723CAF1D" w:rsidR="002D374C" w:rsidRPr="002D374C" w:rsidRDefault="002D374C" w:rsidP="002D374C">
      <w:pPr>
        <w:pStyle w:val="SingleTxtGC"/>
        <w:rPr>
          <w:lang w:val="fr-CH"/>
        </w:rPr>
      </w:pPr>
      <w:r>
        <w:rPr>
          <w:lang w:val="fr-CH"/>
        </w:rPr>
        <w:tab/>
      </w:r>
      <w:r w:rsidRPr="002D374C">
        <w:rPr>
          <w:rFonts w:ascii="Time New Roman" w:eastAsia="楷体" w:hAnsi="Time New Roman" w:hint="eastAsia"/>
          <w:b/>
          <w:bCs/>
          <w:lang w:val="fr-CH"/>
        </w:rPr>
        <w:t>遵循</w:t>
      </w:r>
      <w:r w:rsidRPr="002D374C">
        <w:rPr>
          <w:rFonts w:hint="eastAsia"/>
          <w:lang w:val="fr-CH"/>
        </w:rPr>
        <w:t>《联合国宪章》、《世界人权宣言》、《经济社会文化权利国际公约》、《公民及政治权利国际公约》以及其他相关国际人权文书的宗旨和原则，</w:t>
      </w:r>
    </w:p>
    <w:p w14:paraId="05F2457C" w14:textId="1D16CD2B" w:rsidR="002D374C" w:rsidRPr="002D374C" w:rsidRDefault="002D374C" w:rsidP="002D374C">
      <w:pPr>
        <w:pStyle w:val="SingleTxtGC"/>
        <w:rPr>
          <w:lang w:val="fr-CH"/>
        </w:rPr>
      </w:pPr>
      <w:r>
        <w:rPr>
          <w:lang w:val="fr-CH"/>
        </w:rPr>
        <w:tab/>
      </w:r>
      <w:r w:rsidRPr="002D374C">
        <w:rPr>
          <w:rFonts w:ascii="Time New Roman" w:eastAsia="楷体" w:hAnsi="Time New Roman" w:hint="eastAsia"/>
          <w:b/>
          <w:bCs/>
          <w:lang w:val="fr-CH"/>
        </w:rPr>
        <w:t>铭记</w:t>
      </w:r>
      <w:r w:rsidRPr="002D374C">
        <w:rPr>
          <w:rFonts w:hint="eastAsia"/>
          <w:lang w:val="fr-CH"/>
        </w:rPr>
        <w:t>大会</w:t>
      </w:r>
      <w:r w:rsidRPr="002D374C">
        <w:rPr>
          <w:rFonts w:hint="eastAsia"/>
          <w:lang w:val="fr-CH"/>
        </w:rPr>
        <w:t>2006</w:t>
      </w:r>
      <w:r w:rsidRPr="002D374C">
        <w:rPr>
          <w:rFonts w:hint="eastAsia"/>
          <w:lang w:val="fr-CH"/>
        </w:rPr>
        <w:t>年</w:t>
      </w:r>
      <w:r w:rsidRPr="002D374C">
        <w:rPr>
          <w:rFonts w:hint="eastAsia"/>
          <w:lang w:val="fr-CH"/>
        </w:rPr>
        <w:t>3</w:t>
      </w:r>
      <w:r w:rsidRPr="002D374C">
        <w:rPr>
          <w:rFonts w:hint="eastAsia"/>
          <w:lang w:val="fr-CH"/>
        </w:rPr>
        <w:t>月</w:t>
      </w:r>
      <w:r w:rsidRPr="002D374C">
        <w:rPr>
          <w:rFonts w:hint="eastAsia"/>
          <w:lang w:val="fr-CH"/>
        </w:rPr>
        <w:t>15</w:t>
      </w:r>
      <w:r w:rsidRPr="002D374C">
        <w:rPr>
          <w:rFonts w:hint="eastAsia"/>
          <w:lang w:val="fr-CH"/>
        </w:rPr>
        <w:t>日第</w:t>
      </w:r>
      <w:r w:rsidRPr="002D374C">
        <w:rPr>
          <w:rFonts w:hint="eastAsia"/>
          <w:lang w:val="fr-CH"/>
        </w:rPr>
        <w:t>60/251</w:t>
      </w:r>
      <w:r w:rsidRPr="002D374C">
        <w:rPr>
          <w:rFonts w:hint="eastAsia"/>
          <w:lang w:val="fr-CH"/>
        </w:rPr>
        <w:t>号、</w:t>
      </w:r>
      <w:r w:rsidRPr="002D374C">
        <w:rPr>
          <w:rFonts w:hint="eastAsia"/>
          <w:lang w:val="fr-CH"/>
        </w:rPr>
        <w:t>2007</w:t>
      </w:r>
      <w:r w:rsidRPr="002D374C">
        <w:rPr>
          <w:rFonts w:hint="eastAsia"/>
          <w:lang w:val="fr-CH"/>
        </w:rPr>
        <w:t>年</w:t>
      </w:r>
      <w:r w:rsidRPr="002D374C">
        <w:rPr>
          <w:rFonts w:hint="eastAsia"/>
          <w:lang w:val="fr-CH"/>
        </w:rPr>
        <w:t>12</w:t>
      </w:r>
      <w:r w:rsidRPr="002D374C">
        <w:rPr>
          <w:rFonts w:hint="eastAsia"/>
          <w:lang w:val="fr-CH"/>
        </w:rPr>
        <w:t>月</w:t>
      </w:r>
      <w:r w:rsidRPr="002D374C">
        <w:rPr>
          <w:rFonts w:hint="eastAsia"/>
          <w:lang w:val="fr-CH"/>
        </w:rPr>
        <w:t>22</w:t>
      </w:r>
      <w:r w:rsidRPr="002D374C">
        <w:rPr>
          <w:rFonts w:hint="eastAsia"/>
          <w:lang w:val="fr-CH"/>
        </w:rPr>
        <w:t>日第</w:t>
      </w:r>
      <w:r w:rsidRPr="002D374C">
        <w:rPr>
          <w:rFonts w:hint="eastAsia"/>
          <w:lang w:val="fr-CH"/>
        </w:rPr>
        <w:t>62/219</w:t>
      </w:r>
      <w:r w:rsidRPr="002D374C">
        <w:rPr>
          <w:rFonts w:hint="eastAsia"/>
          <w:lang w:val="fr-CH"/>
        </w:rPr>
        <w:t>号和</w:t>
      </w:r>
      <w:r w:rsidRPr="002D374C">
        <w:rPr>
          <w:rFonts w:hint="eastAsia"/>
          <w:lang w:val="fr-CH"/>
        </w:rPr>
        <w:t>2011</w:t>
      </w:r>
      <w:r w:rsidRPr="002D374C">
        <w:rPr>
          <w:rFonts w:hint="eastAsia"/>
          <w:lang w:val="fr-CH"/>
        </w:rPr>
        <w:t>年</w:t>
      </w:r>
      <w:r w:rsidRPr="002D374C">
        <w:rPr>
          <w:rFonts w:hint="eastAsia"/>
          <w:lang w:val="fr-CH"/>
        </w:rPr>
        <w:t>6</w:t>
      </w:r>
      <w:r w:rsidRPr="002D374C">
        <w:rPr>
          <w:rFonts w:hint="eastAsia"/>
          <w:lang w:val="fr-CH"/>
        </w:rPr>
        <w:t>月</w:t>
      </w:r>
      <w:r w:rsidRPr="002D374C">
        <w:rPr>
          <w:rFonts w:hint="eastAsia"/>
          <w:lang w:val="fr-CH"/>
        </w:rPr>
        <w:t>17</w:t>
      </w:r>
      <w:r w:rsidRPr="002D374C">
        <w:rPr>
          <w:rFonts w:hint="eastAsia"/>
          <w:lang w:val="fr-CH"/>
        </w:rPr>
        <w:t>日第</w:t>
      </w:r>
      <w:r w:rsidRPr="002D374C">
        <w:rPr>
          <w:rFonts w:hint="eastAsia"/>
          <w:lang w:val="fr-CH"/>
        </w:rPr>
        <w:t>65/281</w:t>
      </w:r>
      <w:r w:rsidRPr="002D374C">
        <w:rPr>
          <w:rFonts w:hint="eastAsia"/>
          <w:lang w:val="fr-CH"/>
        </w:rPr>
        <w:t>号决议，</w:t>
      </w:r>
    </w:p>
    <w:p w14:paraId="3A605122" w14:textId="0EC9B82D" w:rsidR="002D374C" w:rsidRPr="002D374C" w:rsidRDefault="002D374C" w:rsidP="002D374C">
      <w:pPr>
        <w:pStyle w:val="SingleTxtGC"/>
        <w:rPr>
          <w:lang w:val="fr-CH"/>
        </w:rPr>
      </w:pPr>
      <w:r>
        <w:rPr>
          <w:lang w:val="fr-CH"/>
        </w:rPr>
        <w:tab/>
      </w:r>
      <w:r w:rsidRPr="002D374C">
        <w:rPr>
          <w:rFonts w:ascii="Time New Roman" w:eastAsia="楷体" w:hAnsi="Time New Roman" w:hint="eastAsia"/>
          <w:b/>
          <w:bCs/>
          <w:lang w:val="fr-CH"/>
        </w:rPr>
        <w:t>回顾</w:t>
      </w:r>
      <w:r w:rsidRPr="002D374C">
        <w:rPr>
          <w:rFonts w:hint="eastAsia"/>
          <w:lang w:val="fr-CH"/>
        </w:rPr>
        <w:t>人权理事会</w:t>
      </w:r>
      <w:r w:rsidRPr="002D374C">
        <w:rPr>
          <w:rFonts w:hint="eastAsia"/>
          <w:lang w:val="fr-CH"/>
        </w:rPr>
        <w:t>2007</w:t>
      </w:r>
      <w:r w:rsidRPr="002D374C">
        <w:rPr>
          <w:rFonts w:hint="eastAsia"/>
          <w:lang w:val="fr-CH"/>
        </w:rPr>
        <w:t>年</w:t>
      </w:r>
      <w:r w:rsidRPr="002D374C">
        <w:rPr>
          <w:rFonts w:hint="eastAsia"/>
          <w:lang w:val="fr-CH"/>
        </w:rPr>
        <w:t>6</w:t>
      </w:r>
      <w:r w:rsidRPr="002D374C">
        <w:rPr>
          <w:rFonts w:hint="eastAsia"/>
          <w:lang w:val="fr-CH"/>
        </w:rPr>
        <w:t>月</w:t>
      </w:r>
      <w:r w:rsidRPr="002D374C">
        <w:rPr>
          <w:rFonts w:hint="eastAsia"/>
          <w:lang w:val="fr-CH"/>
        </w:rPr>
        <w:t>18</w:t>
      </w:r>
      <w:r w:rsidRPr="002D374C">
        <w:rPr>
          <w:rFonts w:hint="eastAsia"/>
          <w:lang w:val="fr-CH"/>
        </w:rPr>
        <w:t>日关于理事会体制建设的第</w:t>
      </w:r>
      <w:r w:rsidRPr="002D374C">
        <w:rPr>
          <w:rFonts w:hint="eastAsia"/>
          <w:lang w:val="fr-CH"/>
        </w:rPr>
        <w:t>5/1</w:t>
      </w:r>
      <w:r w:rsidRPr="002D374C">
        <w:rPr>
          <w:rFonts w:hint="eastAsia"/>
          <w:lang w:val="fr-CH"/>
        </w:rPr>
        <w:t>号决议和关于《人权理事会特别程序任务负责人行为守则》的第</w:t>
      </w:r>
      <w:r w:rsidRPr="002D374C">
        <w:rPr>
          <w:rFonts w:hint="eastAsia"/>
          <w:lang w:val="fr-CH"/>
        </w:rPr>
        <w:t>5/2</w:t>
      </w:r>
      <w:r w:rsidRPr="002D374C">
        <w:rPr>
          <w:rFonts w:hint="eastAsia"/>
          <w:lang w:val="fr-CH"/>
        </w:rPr>
        <w:t>号决议，强调任务负责人应按照这两项决议及其附件履行职责，</w:t>
      </w:r>
    </w:p>
    <w:p w14:paraId="1C1549D7" w14:textId="7E25BE03" w:rsidR="002D374C" w:rsidRPr="002D374C" w:rsidRDefault="005333FF" w:rsidP="002D374C">
      <w:pPr>
        <w:pStyle w:val="SingleTxtGC"/>
        <w:rPr>
          <w:lang w:val="fr-CH"/>
        </w:rPr>
      </w:pPr>
      <w:r>
        <w:rPr>
          <w:lang w:val="fr-CH"/>
        </w:rPr>
        <w:tab/>
      </w:r>
      <w:r w:rsidR="002D374C" w:rsidRPr="005333FF">
        <w:rPr>
          <w:rFonts w:ascii="Time New Roman" w:eastAsia="楷体" w:hAnsi="Time New Roman" w:hint="eastAsia"/>
          <w:b/>
          <w:bCs/>
          <w:lang w:val="fr-CH"/>
        </w:rPr>
        <w:t>表示深为</w:t>
      </w:r>
      <w:proofErr w:type="gramStart"/>
      <w:r w:rsidR="002D374C" w:rsidRPr="005333FF">
        <w:rPr>
          <w:rFonts w:ascii="Time New Roman" w:eastAsia="楷体" w:hAnsi="Time New Roman" w:hint="eastAsia"/>
          <w:b/>
          <w:bCs/>
          <w:lang w:val="fr-CH"/>
        </w:rPr>
        <w:t>关切</w:t>
      </w:r>
      <w:r w:rsidR="002D374C" w:rsidRPr="002D374C">
        <w:rPr>
          <w:rFonts w:hint="eastAsia"/>
          <w:lang w:val="fr-CH"/>
        </w:rPr>
        <w:t>在</w:t>
      </w:r>
      <w:proofErr w:type="gramEnd"/>
      <w:r w:rsidR="002D374C" w:rsidRPr="002D374C">
        <w:rPr>
          <w:rFonts w:hint="eastAsia"/>
          <w:lang w:val="fr-CH"/>
        </w:rPr>
        <w:t>打击恐怖主义的过程中存在侵犯人权和基本自由的行为，深为关切恐怖主义对享有人权和基本自由的影响，特别是对受害者的影响，</w:t>
      </w:r>
    </w:p>
    <w:p w14:paraId="77BE7154" w14:textId="08F78343" w:rsidR="002D374C" w:rsidRPr="002D374C" w:rsidRDefault="005333FF" w:rsidP="002D374C">
      <w:pPr>
        <w:pStyle w:val="SingleTxtGC"/>
        <w:rPr>
          <w:lang w:val="fr-CH"/>
        </w:rPr>
      </w:pPr>
      <w:r>
        <w:rPr>
          <w:lang w:val="fr-CH"/>
        </w:rPr>
        <w:tab/>
      </w:r>
      <w:r w:rsidR="002D374C" w:rsidRPr="005333FF">
        <w:rPr>
          <w:rFonts w:ascii="Time New Roman" w:eastAsia="楷体" w:hAnsi="Time New Roman" w:hint="eastAsia"/>
          <w:b/>
          <w:bCs/>
          <w:lang w:val="fr-CH"/>
        </w:rPr>
        <w:t>回顾</w:t>
      </w:r>
      <w:r w:rsidR="002D374C" w:rsidRPr="002D374C">
        <w:rPr>
          <w:rFonts w:hint="eastAsia"/>
          <w:lang w:val="fr-CH"/>
        </w:rPr>
        <w:t>关于反恐中注意促进与保护人权和基本自由特别报告</w:t>
      </w:r>
      <w:proofErr w:type="gramStart"/>
      <w:r w:rsidR="002D374C" w:rsidRPr="002D374C">
        <w:rPr>
          <w:rFonts w:hint="eastAsia"/>
          <w:lang w:val="fr-CH"/>
        </w:rPr>
        <w:t>员任务</w:t>
      </w:r>
      <w:proofErr w:type="gramEnd"/>
      <w:r w:rsidR="002D374C" w:rsidRPr="002D374C">
        <w:rPr>
          <w:rFonts w:hint="eastAsia"/>
          <w:lang w:val="fr-CH"/>
        </w:rPr>
        <w:t>的各项决议，包括人权委员会</w:t>
      </w:r>
      <w:r w:rsidR="002D374C" w:rsidRPr="002D374C">
        <w:rPr>
          <w:rFonts w:hint="eastAsia"/>
          <w:lang w:val="fr-CH"/>
        </w:rPr>
        <w:t>2004</w:t>
      </w:r>
      <w:r w:rsidR="002D374C" w:rsidRPr="002D374C">
        <w:rPr>
          <w:rFonts w:hint="eastAsia"/>
          <w:lang w:val="fr-CH"/>
        </w:rPr>
        <w:t>年</w:t>
      </w:r>
      <w:r w:rsidR="002D374C" w:rsidRPr="002D374C">
        <w:rPr>
          <w:rFonts w:hint="eastAsia"/>
          <w:lang w:val="fr-CH"/>
        </w:rPr>
        <w:t>4</w:t>
      </w:r>
      <w:r w:rsidR="002D374C" w:rsidRPr="002D374C">
        <w:rPr>
          <w:rFonts w:hint="eastAsia"/>
          <w:lang w:val="fr-CH"/>
        </w:rPr>
        <w:t>月</w:t>
      </w:r>
      <w:r w:rsidR="002D374C" w:rsidRPr="002D374C">
        <w:rPr>
          <w:rFonts w:hint="eastAsia"/>
          <w:lang w:val="fr-CH"/>
        </w:rPr>
        <w:t>21</w:t>
      </w:r>
      <w:r w:rsidR="002D374C" w:rsidRPr="002D374C">
        <w:rPr>
          <w:rFonts w:hint="eastAsia"/>
          <w:lang w:val="fr-CH"/>
        </w:rPr>
        <w:t>日第</w:t>
      </w:r>
      <w:r w:rsidR="002D374C" w:rsidRPr="002D374C">
        <w:rPr>
          <w:rFonts w:hint="eastAsia"/>
          <w:lang w:val="fr-CH"/>
        </w:rPr>
        <w:t>2004/87</w:t>
      </w:r>
      <w:r w:rsidR="002D374C" w:rsidRPr="002D374C">
        <w:rPr>
          <w:rFonts w:hint="eastAsia"/>
          <w:lang w:val="fr-CH"/>
        </w:rPr>
        <w:t>号和</w:t>
      </w:r>
      <w:r w:rsidR="002D374C" w:rsidRPr="002D374C">
        <w:rPr>
          <w:rFonts w:hint="eastAsia"/>
          <w:lang w:val="fr-CH"/>
        </w:rPr>
        <w:t>2005</w:t>
      </w:r>
      <w:r w:rsidR="002D374C" w:rsidRPr="002D374C">
        <w:rPr>
          <w:rFonts w:hint="eastAsia"/>
          <w:lang w:val="fr-CH"/>
        </w:rPr>
        <w:t>年</w:t>
      </w:r>
      <w:r w:rsidR="002D374C" w:rsidRPr="002D374C">
        <w:rPr>
          <w:rFonts w:hint="eastAsia"/>
          <w:lang w:val="fr-CH"/>
        </w:rPr>
        <w:t>4</w:t>
      </w:r>
      <w:r w:rsidR="002D374C" w:rsidRPr="002D374C">
        <w:rPr>
          <w:rFonts w:hint="eastAsia"/>
          <w:lang w:val="fr-CH"/>
        </w:rPr>
        <w:t>月</w:t>
      </w:r>
      <w:r w:rsidR="002D374C" w:rsidRPr="002D374C">
        <w:rPr>
          <w:rFonts w:hint="eastAsia"/>
          <w:lang w:val="fr-CH"/>
        </w:rPr>
        <w:t>21</w:t>
      </w:r>
      <w:r w:rsidR="002D374C" w:rsidRPr="002D374C">
        <w:rPr>
          <w:rFonts w:hint="eastAsia"/>
          <w:lang w:val="fr-CH"/>
        </w:rPr>
        <w:t>日第</w:t>
      </w:r>
      <w:r w:rsidR="002D374C" w:rsidRPr="002D374C">
        <w:rPr>
          <w:rFonts w:hint="eastAsia"/>
          <w:lang w:val="fr-CH"/>
        </w:rPr>
        <w:t>2005/80</w:t>
      </w:r>
      <w:r w:rsidR="002D374C" w:rsidRPr="002D374C">
        <w:rPr>
          <w:rFonts w:hint="eastAsia"/>
          <w:lang w:val="fr-CH"/>
        </w:rPr>
        <w:t>号决议、大会</w:t>
      </w:r>
      <w:r w:rsidR="002D374C" w:rsidRPr="002D374C">
        <w:rPr>
          <w:rFonts w:hint="eastAsia"/>
          <w:lang w:val="fr-CH"/>
        </w:rPr>
        <w:t>2004</w:t>
      </w:r>
      <w:r w:rsidR="002D374C" w:rsidRPr="002D374C">
        <w:rPr>
          <w:rFonts w:hint="eastAsia"/>
          <w:lang w:val="fr-CH"/>
        </w:rPr>
        <w:t>年</w:t>
      </w:r>
      <w:r w:rsidR="002D374C" w:rsidRPr="002D374C">
        <w:rPr>
          <w:rFonts w:hint="eastAsia"/>
          <w:lang w:val="fr-CH"/>
        </w:rPr>
        <w:t>12</w:t>
      </w:r>
      <w:r w:rsidR="002D374C" w:rsidRPr="002D374C">
        <w:rPr>
          <w:rFonts w:hint="eastAsia"/>
          <w:lang w:val="fr-CH"/>
        </w:rPr>
        <w:t>月</w:t>
      </w:r>
      <w:r w:rsidR="002D374C" w:rsidRPr="002D374C">
        <w:rPr>
          <w:rFonts w:hint="eastAsia"/>
          <w:lang w:val="fr-CH"/>
        </w:rPr>
        <w:t>20</w:t>
      </w:r>
      <w:r w:rsidR="002D374C" w:rsidRPr="002D374C">
        <w:rPr>
          <w:rFonts w:hint="eastAsia"/>
          <w:lang w:val="fr-CH"/>
        </w:rPr>
        <w:t>日第</w:t>
      </w:r>
      <w:r w:rsidR="002D374C" w:rsidRPr="002D374C">
        <w:rPr>
          <w:rFonts w:hint="eastAsia"/>
          <w:lang w:val="fr-CH"/>
        </w:rPr>
        <w:t>59/191</w:t>
      </w:r>
      <w:r w:rsidR="002D374C" w:rsidRPr="002D374C">
        <w:rPr>
          <w:rFonts w:hint="eastAsia"/>
          <w:lang w:val="fr-CH"/>
        </w:rPr>
        <w:t>号、</w:t>
      </w:r>
      <w:r w:rsidR="002D374C" w:rsidRPr="002D374C">
        <w:rPr>
          <w:rFonts w:hint="eastAsia"/>
          <w:lang w:val="fr-CH"/>
        </w:rPr>
        <w:t>2005</w:t>
      </w:r>
      <w:r w:rsidR="002D374C" w:rsidRPr="002D374C">
        <w:rPr>
          <w:rFonts w:hint="eastAsia"/>
          <w:lang w:val="fr-CH"/>
        </w:rPr>
        <w:t>年</w:t>
      </w:r>
      <w:r w:rsidR="002D374C" w:rsidRPr="002D374C">
        <w:rPr>
          <w:rFonts w:hint="eastAsia"/>
          <w:lang w:val="fr-CH"/>
        </w:rPr>
        <w:t>12</w:t>
      </w:r>
      <w:r w:rsidR="002D374C" w:rsidRPr="002D374C">
        <w:rPr>
          <w:rFonts w:hint="eastAsia"/>
          <w:lang w:val="fr-CH"/>
        </w:rPr>
        <w:t>月</w:t>
      </w:r>
      <w:r w:rsidR="002D374C" w:rsidRPr="002D374C">
        <w:rPr>
          <w:rFonts w:hint="eastAsia"/>
          <w:lang w:val="fr-CH"/>
        </w:rPr>
        <w:t>16</w:t>
      </w:r>
      <w:r w:rsidR="002D374C" w:rsidRPr="002D374C">
        <w:rPr>
          <w:rFonts w:hint="eastAsia"/>
          <w:lang w:val="fr-CH"/>
        </w:rPr>
        <w:t>日第</w:t>
      </w:r>
      <w:r w:rsidR="002D374C" w:rsidRPr="002D374C">
        <w:rPr>
          <w:rFonts w:hint="eastAsia"/>
          <w:lang w:val="fr-CH"/>
        </w:rPr>
        <w:t>60/158</w:t>
      </w:r>
      <w:r w:rsidR="002D374C" w:rsidRPr="002D374C">
        <w:rPr>
          <w:rFonts w:hint="eastAsia"/>
          <w:lang w:val="fr-CH"/>
        </w:rPr>
        <w:t>号和</w:t>
      </w:r>
      <w:r w:rsidR="002D374C" w:rsidRPr="002D374C">
        <w:rPr>
          <w:rFonts w:hint="eastAsia"/>
          <w:lang w:val="fr-CH"/>
        </w:rPr>
        <w:t>2006</w:t>
      </w:r>
      <w:r w:rsidR="002D374C" w:rsidRPr="002D374C">
        <w:rPr>
          <w:rFonts w:hint="eastAsia"/>
          <w:lang w:val="fr-CH"/>
        </w:rPr>
        <w:t>年</w:t>
      </w:r>
      <w:r w:rsidR="002D374C" w:rsidRPr="002D374C">
        <w:rPr>
          <w:rFonts w:hint="eastAsia"/>
          <w:lang w:val="fr-CH"/>
        </w:rPr>
        <w:t>12</w:t>
      </w:r>
      <w:r w:rsidR="002D374C" w:rsidRPr="002D374C">
        <w:rPr>
          <w:rFonts w:hint="eastAsia"/>
          <w:lang w:val="fr-CH"/>
        </w:rPr>
        <w:t>月</w:t>
      </w:r>
      <w:r w:rsidR="002D374C" w:rsidRPr="002D374C">
        <w:rPr>
          <w:rFonts w:hint="eastAsia"/>
          <w:lang w:val="fr-CH"/>
        </w:rPr>
        <w:t>19</w:t>
      </w:r>
      <w:r w:rsidR="002D374C" w:rsidRPr="002D374C">
        <w:rPr>
          <w:rFonts w:hint="eastAsia"/>
          <w:lang w:val="fr-CH"/>
        </w:rPr>
        <w:t>日第</w:t>
      </w:r>
      <w:r w:rsidR="002D374C" w:rsidRPr="002D374C">
        <w:rPr>
          <w:rFonts w:hint="eastAsia"/>
          <w:lang w:val="fr-CH"/>
        </w:rPr>
        <w:t>61/171</w:t>
      </w:r>
      <w:r w:rsidR="002D374C" w:rsidRPr="002D374C">
        <w:rPr>
          <w:rFonts w:hint="eastAsia"/>
          <w:lang w:val="fr-CH"/>
        </w:rPr>
        <w:t>号决议，以及人权理事会</w:t>
      </w:r>
      <w:r w:rsidR="002D374C" w:rsidRPr="002D374C">
        <w:rPr>
          <w:rFonts w:hint="eastAsia"/>
          <w:lang w:val="fr-CH"/>
        </w:rPr>
        <w:t>2007</w:t>
      </w:r>
      <w:r w:rsidR="002D374C" w:rsidRPr="002D374C">
        <w:rPr>
          <w:rFonts w:hint="eastAsia"/>
          <w:lang w:val="fr-CH"/>
        </w:rPr>
        <w:t>年</w:t>
      </w:r>
      <w:r w:rsidR="002D374C" w:rsidRPr="002D374C">
        <w:rPr>
          <w:rFonts w:hint="eastAsia"/>
          <w:lang w:val="fr-CH"/>
        </w:rPr>
        <w:t>12</w:t>
      </w:r>
      <w:r w:rsidR="002D374C" w:rsidRPr="002D374C">
        <w:rPr>
          <w:rFonts w:hint="eastAsia"/>
          <w:lang w:val="fr-CH"/>
        </w:rPr>
        <w:t>月</w:t>
      </w:r>
      <w:r w:rsidR="002D374C" w:rsidRPr="002D374C">
        <w:rPr>
          <w:rFonts w:hint="eastAsia"/>
          <w:lang w:val="fr-CH"/>
        </w:rPr>
        <w:t>14</w:t>
      </w:r>
      <w:r w:rsidR="002D374C" w:rsidRPr="002D374C">
        <w:rPr>
          <w:rFonts w:hint="eastAsia"/>
          <w:lang w:val="fr-CH"/>
        </w:rPr>
        <w:t>日第</w:t>
      </w:r>
      <w:r w:rsidR="002D374C" w:rsidRPr="002D374C">
        <w:rPr>
          <w:rFonts w:hint="eastAsia"/>
          <w:lang w:val="fr-CH"/>
        </w:rPr>
        <w:t>6/28</w:t>
      </w:r>
      <w:r w:rsidR="002D374C" w:rsidRPr="002D374C">
        <w:rPr>
          <w:rFonts w:hint="eastAsia"/>
          <w:lang w:val="fr-CH"/>
        </w:rPr>
        <w:t>号、</w:t>
      </w:r>
      <w:r w:rsidR="002D374C" w:rsidRPr="002D374C">
        <w:rPr>
          <w:rFonts w:hint="eastAsia"/>
          <w:lang w:val="fr-CH"/>
        </w:rPr>
        <w:t>2010</w:t>
      </w:r>
      <w:r w:rsidR="002D374C" w:rsidRPr="002D374C">
        <w:rPr>
          <w:rFonts w:hint="eastAsia"/>
          <w:lang w:val="fr-CH"/>
        </w:rPr>
        <w:t>年</w:t>
      </w:r>
      <w:r w:rsidR="002D374C" w:rsidRPr="002D374C">
        <w:rPr>
          <w:rFonts w:hint="eastAsia"/>
          <w:lang w:val="fr-CH"/>
        </w:rPr>
        <w:t>9</w:t>
      </w:r>
      <w:r w:rsidR="002D374C" w:rsidRPr="002D374C">
        <w:rPr>
          <w:rFonts w:hint="eastAsia"/>
          <w:lang w:val="fr-CH"/>
        </w:rPr>
        <w:t>月</w:t>
      </w:r>
      <w:r w:rsidR="002D374C" w:rsidRPr="002D374C">
        <w:rPr>
          <w:rFonts w:hint="eastAsia"/>
          <w:lang w:val="fr-CH"/>
        </w:rPr>
        <w:t>24</w:t>
      </w:r>
      <w:r w:rsidR="002D374C" w:rsidRPr="002D374C">
        <w:rPr>
          <w:rFonts w:hint="eastAsia"/>
          <w:lang w:val="fr-CH"/>
        </w:rPr>
        <w:t>日第</w:t>
      </w:r>
      <w:r w:rsidR="002D374C" w:rsidRPr="002D374C">
        <w:rPr>
          <w:rFonts w:hint="eastAsia"/>
          <w:lang w:val="fr-CH"/>
        </w:rPr>
        <w:t>15/15</w:t>
      </w:r>
      <w:r w:rsidR="002D374C" w:rsidRPr="002D374C">
        <w:rPr>
          <w:rFonts w:hint="eastAsia"/>
          <w:lang w:val="fr-CH"/>
        </w:rPr>
        <w:t>号、</w:t>
      </w:r>
      <w:r w:rsidR="002D374C" w:rsidRPr="002D374C">
        <w:rPr>
          <w:rFonts w:hint="eastAsia"/>
          <w:lang w:val="fr-CH"/>
        </w:rPr>
        <w:t>2013</w:t>
      </w:r>
      <w:r w:rsidR="002D374C" w:rsidRPr="002D374C">
        <w:rPr>
          <w:rFonts w:hint="eastAsia"/>
          <w:lang w:val="fr-CH"/>
        </w:rPr>
        <w:t>年</w:t>
      </w:r>
      <w:r w:rsidR="002D374C" w:rsidRPr="002D374C">
        <w:rPr>
          <w:rFonts w:hint="eastAsia"/>
          <w:lang w:val="fr-CH"/>
        </w:rPr>
        <w:t>3</w:t>
      </w:r>
      <w:r w:rsidR="002D374C" w:rsidRPr="002D374C">
        <w:rPr>
          <w:rFonts w:hint="eastAsia"/>
          <w:lang w:val="fr-CH"/>
        </w:rPr>
        <w:t>月</w:t>
      </w:r>
      <w:r w:rsidR="002D374C" w:rsidRPr="002D374C">
        <w:rPr>
          <w:rFonts w:hint="eastAsia"/>
          <w:lang w:val="fr-CH"/>
        </w:rPr>
        <w:t>21</w:t>
      </w:r>
      <w:r w:rsidR="002D374C" w:rsidRPr="002D374C">
        <w:rPr>
          <w:rFonts w:hint="eastAsia"/>
          <w:lang w:val="fr-CH"/>
        </w:rPr>
        <w:t>日第</w:t>
      </w:r>
      <w:r w:rsidR="002D374C" w:rsidRPr="002D374C">
        <w:rPr>
          <w:rFonts w:hint="eastAsia"/>
          <w:lang w:val="fr-CH"/>
        </w:rPr>
        <w:t>22/8</w:t>
      </w:r>
      <w:r w:rsidR="002D374C" w:rsidRPr="002D374C">
        <w:rPr>
          <w:rFonts w:hint="eastAsia"/>
          <w:lang w:val="fr-CH"/>
        </w:rPr>
        <w:t>号、</w:t>
      </w:r>
      <w:r w:rsidR="002D374C" w:rsidRPr="002D374C">
        <w:rPr>
          <w:rFonts w:hint="eastAsia"/>
          <w:lang w:val="fr-CH"/>
        </w:rPr>
        <w:t>2016</w:t>
      </w:r>
      <w:r w:rsidR="002D374C" w:rsidRPr="002D374C">
        <w:rPr>
          <w:rFonts w:hint="eastAsia"/>
          <w:lang w:val="fr-CH"/>
        </w:rPr>
        <w:t>年</w:t>
      </w:r>
      <w:r w:rsidR="002D374C" w:rsidRPr="002D374C">
        <w:rPr>
          <w:rFonts w:hint="eastAsia"/>
          <w:lang w:val="fr-CH"/>
        </w:rPr>
        <w:t>4</w:t>
      </w:r>
      <w:r w:rsidR="002D374C" w:rsidRPr="002D374C">
        <w:rPr>
          <w:rFonts w:hint="eastAsia"/>
          <w:lang w:val="fr-CH"/>
        </w:rPr>
        <w:t>月</w:t>
      </w:r>
      <w:r w:rsidR="002D374C" w:rsidRPr="002D374C">
        <w:rPr>
          <w:rFonts w:hint="eastAsia"/>
          <w:lang w:val="fr-CH"/>
        </w:rPr>
        <w:t>20</w:t>
      </w:r>
      <w:r w:rsidR="002D374C" w:rsidRPr="002D374C">
        <w:rPr>
          <w:rFonts w:hint="eastAsia"/>
          <w:lang w:val="fr-CH"/>
        </w:rPr>
        <w:t>日第</w:t>
      </w:r>
      <w:r w:rsidR="002D374C" w:rsidRPr="002D374C">
        <w:rPr>
          <w:rFonts w:hint="eastAsia"/>
          <w:lang w:val="fr-CH"/>
        </w:rPr>
        <w:t>31/3</w:t>
      </w:r>
      <w:r w:rsidR="002D374C" w:rsidRPr="002D374C">
        <w:rPr>
          <w:rFonts w:hint="eastAsia"/>
          <w:lang w:val="fr-CH"/>
        </w:rPr>
        <w:t>号、</w:t>
      </w:r>
      <w:r w:rsidR="002D374C" w:rsidRPr="002D374C">
        <w:rPr>
          <w:rFonts w:hint="eastAsia"/>
          <w:lang w:val="fr-CH"/>
        </w:rPr>
        <w:t>2019</w:t>
      </w:r>
      <w:r w:rsidR="002D374C" w:rsidRPr="002D374C">
        <w:rPr>
          <w:rFonts w:hint="eastAsia"/>
          <w:lang w:val="fr-CH"/>
        </w:rPr>
        <w:t>年</w:t>
      </w:r>
      <w:r w:rsidR="002D374C" w:rsidRPr="002D374C">
        <w:rPr>
          <w:rFonts w:hint="eastAsia"/>
          <w:lang w:val="fr-CH"/>
        </w:rPr>
        <w:t>3</w:t>
      </w:r>
      <w:r w:rsidR="002D374C" w:rsidRPr="002D374C">
        <w:rPr>
          <w:rFonts w:hint="eastAsia"/>
          <w:lang w:val="fr-CH"/>
        </w:rPr>
        <w:t>月</w:t>
      </w:r>
      <w:r w:rsidR="002D374C" w:rsidRPr="002D374C">
        <w:rPr>
          <w:rFonts w:hint="eastAsia"/>
          <w:lang w:val="fr-CH"/>
        </w:rPr>
        <w:t>22</w:t>
      </w:r>
      <w:r w:rsidR="002D374C" w:rsidRPr="002D374C">
        <w:rPr>
          <w:rFonts w:hint="eastAsia"/>
          <w:lang w:val="fr-CH"/>
        </w:rPr>
        <w:t>日第</w:t>
      </w:r>
      <w:r w:rsidR="002D374C" w:rsidRPr="002D374C">
        <w:rPr>
          <w:rFonts w:hint="eastAsia"/>
          <w:lang w:val="fr-CH"/>
        </w:rPr>
        <w:t>40/16</w:t>
      </w:r>
      <w:r w:rsidR="002D374C" w:rsidRPr="002D374C">
        <w:rPr>
          <w:rFonts w:hint="eastAsia"/>
          <w:lang w:val="fr-CH"/>
        </w:rPr>
        <w:t>号和</w:t>
      </w:r>
      <w:r w:rsidR="002D374C" w:rsidRPr="002D374C">
        <w:rPr>
          <w:rFonts w:hint="eastAsia"/>
          <w:lang w:val="fr-CH"/>
        </w:rPr>
        <w:t>2022</w:t>
      </w:r>
      <w:r w:rsidR="002D374C" w:rsidRPr="002D374C">
        <w:rPr>
          <w:rFonts w:hint="eastAsia"/>
          <w:lang w:val="fr-CH"/>
        </w:rPr>
        <w:t>年</w:t>
      </w:r>
      <w:r w:rsidR="002D374C" w:rsidRPr="002D374C">
        <w:rPr>
          <w:rFonts w:hint="eastAsia"/>
          <w:lang w:val="fr-CH"/>
        </w:rPr>
        <w:t>3</w:t>
      </w:r>
      <w:r w:rsidR="002D374C" w:rsidRPr="002D374C">
        <w:rPr>
          <w:rFonts w:hint="eastAsia"/>
          <w:lang w:val="fr-CH"/>
        </w:rPr>
        <w:t>月</w:t>
      </w:r>
      <w:r w:rsidR="002D374C" w:rsidRPr="002D374C">
        <w:rPr>
          <w:rFonts w:hint="eastAsia"/>
          <w:lang w:val="fr-CH"/>
        </w:rPr>
        <w:t>31</w:t>
      </w:r>
      <w:r w:rsidR="002D374C" w:rsidRPr="002D374C">
        <w:rPr>
          <w:rFonts w:hint="eastAsia"/>
          <w:lang w:val="fr-CH"/>
        </w:rPr>
        <w:t>日第</w:t>
      </w:r>
      <w:r w:rsidR="002D374C" w:rsidRPr="002D374C">
        <w:rPr>
          <w:rFonts w:hint="eastAsia"/>
          <w:lang w:val="fr-CH"/>
        </w:rPr>
        <w:t>49/10</w:t>
      </w:r>
      <w:r w:rsidR="002D374C" w:rsidRPr="002D374C">
        <w:rPr>
          <w:rFonts w:hint="eastAsia"/>
          <w:lang w:val="fr-CH"/>
        </w:rPr>
        <w:t>号决议，</w:t>
      </w:r>
    </w:p>
    <w:p w14:paraId="600E9481" w14:textId="1A7352B8" w:rsidR="002D374C" w:rsidRPr="002D374C" w:rsidRDefault="005333FF" w:rsidP="002D374C">
      <w:pPr>
        <w:pStyle w:val="SingleTxtGC"/>
        <w:rPr>
          <w:lang w:val="fr-CH"/>
        </w:rPr>
      </w:pPr>
      <w:r>
        <w:rPr>
          <w:lang w:val="fr-CH"/>
        </w:rPr>
        <w:tab/>
      </w:r>
      <w:r w:rsidR="002D374C" w:rsidRPr="002D374C">
        <w:rPr>
          <w:rFonts w:hint="eastAsia"/>
          <w:lang w:val="fr-CH"/>
        </w:rPr>
        <w:t>1.</w:t>
      </w:r>
      <w:r w:rsidR="002D374C" w:rsidRPr="002D374C">
        <w:rPr>
          <w:rFonts w:hint="eastAsia"/>
          <w:lang w:val="fr-CH"/>
        </w:rPr>
        <w:tab/>
      </w:r>
      <w:r w:rsidR="002D374C" w:rsidRPr="005333FF">
        <w:rPr>
          <w:rFonts w:ascii="Time New Roman" w:eastAsia="楷体" w:hAnsi="Time New Roman" w:hint="eastAsia"/>
          <w:b/>
          <w:bCs/>
          <w:lang w:val="fr-CH"/>
        </w:rPr>
        <w:t>决定</w:t>
      </w:r>
      <w:r w:rsidR="002D374C" w:rsidRPr="002D374C">
        <w:rPr>
          <w:rFonts w:hint="eastAsia"/>
          <w:lang w:val="fr-CH"/>
        </w:rPr>
        <w:t>将反恐中注意促进与保护人权和基本自由特别报告员的任务延长三年，职权范围与人权理事会第</w:t>
      </w:r>
      <w:r w:rsidR="002D374C" w:rsidRPr="002D374C">
        <w:rPr>
          <w:rFonts w:hint="eastAsia"/>
          <w:lang w:val="fr-CH"/>
        </w:rPr>
        <w:t>49/10</w:t>
      </w:r>
      <w:r w:rsidR="002D374C" w:rsidRPr="002D374C">
        <w:rPr>
          <w:rFonts w:hint="eastAsia"/>
          <w:lang w:val="fr-CH"/>
        </w:rPr>
        <w:t>号决议的规定相同；</w:t>
      </w:r>
    </w:p>
    <w:p w14:paraId="2A6415C5" w14:textId="38C09358" w:rsidR="002D374C" w:rsidRPr="002D374C" w:rsidRDefault="005333FF" w:rsidP="002D374C">
      <w:pPr>
        <w:pStyle w:val="SingleTxtGC"/>
        <w:rPr>
          <w:lang w:val="fr-CH"/>
        </w:rPr>
      </w:pPr>
      <w:r>
        <w:rPr>
          <w:lang w:val="fr-CH"/>
        </w:rPr>
        <w:tab/>
      </w:r>
      <w:r w:rsidR="002D374C" w:rsidRPr="002D374C">
        <w:rPr>
          <w:rFonts w:hint="eastAsia"/>
          <w:lang w:val="fr-CH"/>
        </w:rPr>
        <w:t>2.</w:t>
      </w:r>
      <w:r w:rsidR="002D374C" w:rsidRPr="002D374C">
        <w:rPr>
          <w:rFonts w:hint="eastAsia"/>
          <w:lang w:val="fr-CH"/>
        </w:rPr>
        <w:tab/>
      </w:r>
      <w:r w:rsidR="002D374C" w:rsidRPr="005333FF">
        <w:rPr>
          <w:rFonts w:ascii="Time New Roman" w:eastAsia="楷体" w:hAnsi="Time New Roman" w:hint="eastAsia"/>
          <w:b/>
          <w:bCs/>
          <w:lang w:val="fr-CH"/>
        </w:rPr>
        <w:t>鼓励</w:t>
      </w:r>
      <w:r w:rsidR="002D374C" w:rsidRPr="002D374C">
        <w:rPr>
          <w:rFonts w:hint="eastAsia"/>
          <w:lang w:val="fr-CH"/>
        </w:rPr>
        <w:t>特别报告员根据任务规定，继续投身于《联合国全球反恐协调契约》的相关工作；</w:t>
      </w:r>
    </w:p>
    <w:p w14:paraId="5CA3F889" w14:textId="4EE15F20" w:rsidR="002D374C" w:rsidRPr="002D374C" w:rsidRDefault="005333FF" w:rsidP="002D374C">
      <w:pPr>
        <w:pStyle w:val="SingleTxtGC"/>
        <w:rPr>
          <w:lang w:val="fr-CH"/>
        </w:rPr>
      </w:pPr>
      <w:r>
        <w:rPr>
          <w:lang w:val="fr-CH"/>
        </w:rPr>
        <w:lastRenderedPageBreak/>
        <w:tab/>
      </w:r>
      <w:r w:rsidR="002D374C" w:rsidRPr="002D374C">
        <w:rPr>
          <w:rFonts w:hint="eastAsia"/>
          <w:lang w:val="fr-CH"/>
        </w:rPr>
        <w:t>3.</w:t>
      </w:r>
      <w:r w:rsidR="002D374C" w:rsidRPr="002D374C">
        <w:rPr>
          <w:rFonts w:hint="eastAsia"/>
          <w:lang w:val="fr-CH"/>
        </w:rPr>
        <w:tab/>
      </w:r>
      <w:r w:rsidR="002D374C" w:rsidRPr="005333FF">
        <w:rPr>
          <w:rFonts w:ascii="Time New Roman" w:eastAsia="楷体" w:hAnsi="Time New Roman" w:hint="eastAsia"/>
          <w:b/>
          <w:bCs/>
          <w:lang w:val="fr-CH"/>
        </w:rPr>
        <w:t>承认</w:t>
      </w:r>
      <w:r w:rsidR="002D374C" w:rsidRPr="002D374C">
        <w:rPr>
          <w:rFonts w:hint="eastAsia"/>
          <w:lang w:val="fr-CH"/>
        </w:rPr>
        <w:t>特别报告员在处理恐怖主义受害者的人权和基本自由相关问题方面所做的工作，并鼓励特别报告员在与各国政府、有关个人及其家属和代表以及民间社会组织磋商的基础上，继续处理这一问题；</w:t>
      </w:r>
    </w:p>
    <w:p w14:paraId="19829509" w14:textId="370B2565" w:rsidR="002D374C" w:rsidRPr="002D374C" w:rsidRDefault="005333FF" w:rsidP="002D374C">
      <w:pPr>
        <w:pStyle w:val="SingleTxtGC"/>
        <w:rPr>
          <w:lang w:val="fr-CH"/>
        </w:rPr>
      </w:pPr>
      <w:r>
        <w:rPr>
          <w:lang w:val="fr-CH"/>
        </w:rPr>
        <w:tab/>
      </w:r>
      <w:r w:rsidR="002D374C" w:rsidRPr="002D374C">
        <w:rPr>
          <w:rFonts w:hint="eastAsia"/>
          <w:lang w:val="fr-CH"/>
        </w:rPr>
        <w:t>4.</w:t>
      </w:r>
      <w:r w:rsidR="002D374C" w:rsidRPr="002D374C">
        <w:rPr>
          <w:rFonts w:hint="eastAsia"/>
          <w:lang w:val="fr-CH"/>
        </w:rPr>
        <w:tab/>
      </w:r>
      <w:r w:rsidR="002D374C" w:rsidRPr="005333FF">
        <w:rPr>
          <w:rFonts w:ascii="Time New Roman" w:eastAsia="楷体" w:hAnsi="Time New Roman" w:hint="eastAsia"/>
          <w:b/>
          <w:bCs/>
          <w:lang w:val="fr-CH"/>
        </w:rPr>
        <w:t>请</w:t>
      </w:r>
      <w:r w:rsidR="002D374C" w:rsidRPr="002D374C">
        <w:rPr>
          <w:rFonts w:hint="eastAsia"/>
          <w:lang w:val="fr-CH"/>
        </w:rPr>
        <w:t>各国政府与特别报告员充分合作，以便特别报告员履行受权任务和职责，包括迅速回应特别报告员的紧急呼吁并提供所要求的资料；</w:t>
      </w:r>
    </w:p>
    <w:p w14:paraId="419C3803" w14:textId="41A65434" w:rsidR="002D374C" w:rsidRPr="002D374C" w:rsidRDefault="005333FF" w:rsidP="002D374C">
      <w:pPr>
        <w:pStyle w:val="SingleTxtGC"/>
        <w:rPr>
          <w:lang w:val="fr-CH"/>
        </w:rPr>
      </w:pPr>
      <w:r>
        <w:rPr>
          <w:lang w:val="fr-CH"/>
        </w:rPr>
        <w:tab/>
      </w:r>
      <w:r w:rsidR="002D374C" w:rsidRPr="002D374C">
        <w:rPr>
          <w:rFonts w:hint="eastAsia"/>
          <w:lang w:val="fr-CH"/>
        </w:rPr>
        <w:t>5.</w:t>
      </w:r>
      <w:r w:rsidR="002D374C" w:rsidRPr="002D374C">
        <w:rPr>
          <w:rFonts w:hint="eastAsia"/>
          <w:lang w:val="fr-CH"/>
        </w:rPr>
        <w:tab/>
      </w:r>
      <w:r w:rsidR="002D374C" w:rsidRPr="005333FF">
        <w:rPr>
          <w:rFonts w:ascii="Time New Roman" w:eastAsia="楷体" w:hAnsi="Time New Roman" w:hint="eastAsia"/>
          <w:b/>
          <w:bCs/>
          <w:lang w:val="fr-CH"/>
        </w:rPr>
        <w:t>促请</w:t>
      </w:r>
      <w:r w:rsidR="002D374C" w:rsidRPr="002D374C">
        <w:rPr>
          <w:rFonts w:hint="eastAsia"/>
          <w:lang w:val="fr-CH"/>
        </w:rPr>
        <w:t>各国政府在积极回应特别报告员的国别访问请求方面</w:t>
      </w:r>
      <w:proofErr w:type="gramStart"/>
      <w:r w:rsidR="002D374C" w:rsidRPr="002D374C">
        <w:rPr>
          <w:rFonts w:hint="eastAsia"/>
          <w:lang w:val="fr-CH"/>
        </w:rPr>
        <w:t>作出</w:t>
      </w:r>
      <w:proofErr w:type="gramEnd"/>
      <w:r w:rsidR="002D374C" w:rsidRPr="002D374C">
        <w:rPr>
          <w:rFonts w:hint="eastAsia"/>
          <w:lang w:val="fr-CH"/>
        </w:rPr>
        <w:t>认真考虑；</w:t>
      </w:r>
    </w:p>
    <w:p w14:paraId="211D9858" w14:textId="24F937CB" w:rsidR="002D374C" w:rsidRPr="002D374C" w:rsidRDefault="005333FF" w:rsidP="002D374C">
      <w:pPr>
        <w:pStyle w:val="SingleTxtGC"/>
        <w:rPr>
          <w:lang w:val="fr-CH"/>
        </w:rPr>
      </w:pPr>
      <w:r>
        <w:rPr>
          <w:lang w:val="fr-CH"/>
        </w:rPr>
        <w:tab/>
      </w:r>
      <w:r w:rsidR="002D374C" w:rsidRPr="002D374C">
        <w:rPr>
          <w:rFonts w:hint="eastAsia"/>
          <w:lang w:val="fr-CH"/>
        </w:rPr>
        <w:t>6.</w:t>
      </w:r>
      <w:r w:rsidR="002D374C" w:rsidRPr="002D374C">
        <w:rPr>
          <w:rFonts w:hint="eastAsia"/>
          <w:lang w:val="fr-CH"/>
        </w:rPr>
        <w:tab/>
      </w:r>
      <w:r w:rsidR="002D374C" w:rsidRPr="005333FF">
        <w:rPr>
          <w:rFonts w:ascii="Time New Roman" w:eastAsia="楷体" w:hAnsi="Time New Roman" w:hint="eastAsia"/>
          <w:b/>
          <w:bCs/>
          <w:lang w:val="fr-CH"/>
        </w:rPr>
        <w:t>请</w:t>
      </w:r>
      <w:r w:rsidR="002D374C" w:rsidRPr="002D374C">
        <w:rPr>
          <w:rFonts w:hint="eastAsia"/>
          <w:lang w:val="fr-CH"/>
        </w:rPr>
        <w:t>秘书长和联合国人权事务高级专员向特别报告员提供一切必要的人力、技术和财政援助，特别是以可预见的方式向该任务负责人充足提供有效履行任务所需的人力资源；</w:t>
      </w:r>
    </w:p>
    <w:p w14:paraId="076A25DD" w14:textId="07DE259D" w:rsidR="002D374C" w:rsidRPr="002D374C" w:rsidRDefault="005333FF" w:rsidP="002D374C">
      <w:pPr>
        <w:pStyle w:val="SingleTxtGC"/>
        <w:rPr>
          <w:lang w:val="fr-CH"/>
        </w:rPr>
      </w:pPr>
      <w:r>
        <w:rPr>
          <w:lang w:val="fr-CH"/>
        </w:rPr>
        <w:tab/>
      </w:r>
      <w:r w:rsidR="002D374C" w:rsidRPr="002D374C">
        <w:rPr>
          <w:rFonts w:hint="eastAsia"/>
          <w:lang w:val="fr-CH"/>
        </w:rPr>
        <w:t>7.</w:t>
      </w:r>
      <w:r w:rsidR="002D374C" w:rsidRPr="002D374C">
        <w:rPr>
          <w:rFonts w:hint="eastAsia"/>
          <w:lang w:val="fr-CH"/>
        </w:rPr>
        <w:tab/>
      </w:r>
      <w:r w:rsidR="002D374C" w:rsidRPr="005333FF">
        <w:rPr>
          <w:rFonts w:ascii="Time New Roman" w:eastAsia="楷体" w:hAnsi="Time New Roman" w:hint="eastAsia"/>
          <w:b/>
          <w:bCs/>
          <w:lang w:val="fr-CH"/>
        </w:rPr>
        <w:t>决定</w:t>
      </w:r>
      <w:r w:rsidR="002D374C" w:rsidRPr="002D374C">
        <w:rPr>
          <w:rFonts w:hint="eastAsia"/>
          <w:lang w:val="fr-CH"/>
        </w:rPr>
        <w:t>按照理事会年度工作方案继续审议这一问题。</w:t>
      </w:r>
    </w:p>
    <w:p w14:paraId="12B0C230" w14:textId="23E91803" w:rsidR="002D374C" w:rsidRPr="005333FF" w:rsidRDefault="002D374C" w:rsidP="005333FF">
      <w:pPr>
        <w:pStyle w:val="SingleTxtGC"/>
        <w:jc w:val="right"/>
        <w:rPr>
          <w:rFonts w:ascii="Time New Roman" w:eastAsia="楷体" w:hAnsi="Time New Roman" w:hint="eastAsia"/>
          <w:lang w:val="fr-CH"/>
        </w:rPr>
      </w:pPr>
      <w:r w:rsidRPr="005333FF">
        <w:rPr>
          <w:rFonts w:ascii="Time New Roman" w:eastAsia="楷体" w:hAnsi="Time New Roman" w:hint="eastAsia"/>
          <w:lang w:val="fr-CH"/>
        </w:rPr>
        <w:t>2025</w:t>
      </w:r>
      <w:r w:rsidRPr="005333FF">
        <w:rPr>
          <w:rFonts w:ascii="Time New Roman" w:eastAsia="楷体" w:hAnsi="Time New Roman" w:hint="eastAsia"/>
          <w:lang w:val="fr-CH"/>
        </w:rPr>
        <w:t>年</w:t>
      </w:r>
      <w:r w:rsidRPr="005333FF">
        <w:rPr>
          <w:rFonts w:ascii="Time New Roman" w:eastAsia="楷体" w:hAnsi="Time New Roman" w:hint="eastAsia"/>
          <w:lang w:val="fr-CH"/>
        </w:rPr>
        <w:t>4</w:t>
      </w:r>
      <w:r w:rsidRPr="005333FF">
        <w:rPr>
          <w:rFonts w:ascii="Time New Roman" w:eastAsia="楷体" w:hAnsi="Time New Roman" w:hint="eastAsia"/>
          <w:lang w:val="fr-CH"/>
        </w:rPr>
        <w:t>月</w:t>
      </w:r>
      <w:r w:rsidRPr="005333FF">
        <w:rPr>
          <w:rFonts w:ascii="Time New Roman" w:eastAsia="楷体" w:hAnsi="Time New Roman" w:hint="eastAsia"/>
          <w:lang w:val="fr-CH"/>
        </w:rPr>
        <w:t>3</w:t>
      </w:r>
      <w:r w:rsidRPr="005333FF">
        <w:rPr>
          <w:rFonts w:ascii="Time New Roman" w:eastAsia="楷体" w:hAnsi="Time New Roman" w:hint="eastAsia"/>
          <w:lang w:val="fr-CH"/>
        </w:rPr>
        <w:t>日</w:t>
      </w:r>
      <w:r w:rsidR="005333FF" w:rsidRPr="005333FF">
        <w:rPr>
          <w:rFonts w:ascii="Time New Roman" w:eastAsia="楷体" w:hAnsi="Time New Roman"/>
          <w:lang w:val="fr-CH"/>
        </w:rPr>
        <w:br/>
      </w:r>
      <w:r w:rsidRPr="005333FF">
        <w:rPr>
          <w:rFonts w:ascii="Time New Roman" w:eastAsia="楷体" w:hAnsi="Time New Roman" w:hint="eastAsia"/>
          <w:lang w:val="fr-CH"/>
        </w:rPr>
        <w:t>第</w:t>
      </w:r>
      <w:r w:rsidRPr="005333FF">
        <w:rPr>
          <w:rFonts w:ascii="Time New Roman" w:eastAsia="楷体" w:hAnsi="Time New Roman" w:hint="eastAsia"/>
          <w:lang w:val="fr-CH"/>
        </w:rPr>
        <w:t>56</w:t>
      </w:r>
      <w:r w:rsidRPr="005333FF">
        <w:rPr>
          <w:rFonts w:ascii="Time New Roman" w:eastAsia="楷体" w:hAnsi="Time New Roman" w:hint="eastAsia"/>
          <w:lang w:val="fr-CH"/>
        </w:rPr>
        <w:t>次会议</w:t>
      </w:r>
    </w:p>
    <w:p w14:paraId="22055DBB" w14:textId="22166103" w:rsidR="001935F5" w:rsidRDefault="002D374C" w:rsidP="002D374C">
      <w:pPr>
        <w:pStyle w:val="SingleTxtGC"/>
        <w:rPr>
          <w:lang w:val="fr-CH"/>
        </w:rPr>
      </w:pPr>
      <w:r w:rsidRPr="002D374C">
        <w:rPr>
          <w:rFonts w:hint="eastAsia"/>
          <w:lang w:val="fr-CH"/>
        </w:rPr>
        <w:t>[</w:t>
      </w:r>
      <w:r w:rsidRPr="002D374C">
        <w:rPr>
          <w:rFonts w:hint="eastAsia"/>
          <w:lang w:val="fr-CH"/>
        </w:rPr>
        <w:t>未经表决获得通过。</w:t>
      </w:r>
      <w:r w:rsidRPr="002D374C">
        <w:rPr>
          <w:rFonts w:hint="eastAsia"/>
          <w:lang w:val="fr-CH"/>
        </w:rPr>
        <w:t>]</w:t>
      </w:r>
    </w:p>
    <w:p w14:paraId="25C42032" w14:textId="77777777" w:rsidR="005333FF" w:rsidRDefault="005333FF" w:rsidP="005333FF">
      <w:pPr>
        <w:rPr>
          <w:lang w:val="fr-CH"/>
        </w:rPr>
      </w:pPr>
    </w:p>
    <w:p w14:paraId="78C9F4C7" w14:textId="232A53F2" w:rsidR="005333FF" w:rsidRPr="005333FF" w:rsidRDefault="005333FF" w:rsidP="005333F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333FF" w:rsidRPr="005333FF"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22F81" w14:textId="77777777" w:rsidR="00C412D2" w:rsidRPr="000D319F" w:rsidRDefault="00C412D2" w:rsidP="000D319F">
      <w:pPr>
        <w:pStyle w:val="af0"/>
        <w:spacing w:after="240"/>
        <w:ind w:left="907"/>
        <w:rPr>
          <w:rFonts w:asciiTheme="majorBidi" w:eastAsia="宋体" w:hAnsiTheme="majorBidi" w:cstheme="majorBidi"/>
          <w:sz w:val="21"/>
          <w:szCs w:val="21"/>
          <w:lang w:val="en-US"/>
        </w:rPr>
      </w:pPr>
    </w:p>
    <w:p w14:paraId="05153AAA" w14:textId="77777777" w:rsidR="00C412D2" w:rsidRPr="000D319F" w:rsidRDefault="00C412D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078257C" w14:textId="77777777" w:rsidR="00C412D2" w:rsidRPr="000D319F" w:rsidRDefault="00C412D2" w:rsidP="000D319F">
      <w:pPr>
        <w:pStyle w:val="af0"/>
      </w:pPr>
    </w:p>
  </w:endnote>
  <w:endnote w:type="continuationNotice" w:id="1">
    <w:p w14:paraId="558F49F7" w14:textId="77777777" w:rsidR="00C412D2" w:rsidRDefault="00C412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4ADFF" w14:textId="77777777" w:rsidR="001935F5" w:rsidRPr="001935F5" w:rsidRDefault="001935F5" w:rsidP="001935F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1935F5">
      <w:rPr>
        <w:rStyle w:val="af2"/>
        <w:b w:val="0"/>
        <w:snapToGrid w:val="0"/>
        <w:sz w:val="16"/>
      </w:rPr>
      <w:t>GE.25</w:t>
    </w:r>
    <w:proofErr w:type="spellEnd"/>
    <w:r w:rsidRPr="001935F5">
      <w:rPr>
        <w:rStyle w:val="af2"/>
        <w:b w:val="0"/>
        <w:snapToGrid w:val="0"/>
        <w:sz w:val="16"/>
      </w:rPr>
      <w:t>-05436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6E64F" w14:textId="77777777" w:rsidR="001935F5" w:rsidRPr="001935F5" w:rsidRDefault="001935F5" w:rsidP="001935F5">
    <w:pPr>
      <w:pStyle w:val="af0"/>
      <w:tabs>
        <w:tab w:val="right" w:pos="9638"/>
      </w:tabs>
      <w:rPr>
        <w:rStyle w:val="af2"/>
      </w:rPr>
    </w:pPr>
    <w:proofErr w:type="spellStart"/>
    <w:r>
      <w:t>GE.25</w:t>
    </w:r>
    <w:proofErr w:type="spellEnd"/>
    <w:r>
      <w:t>-05436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6DD57" w14:textId="3ACE2DF4" w:rsidR="002956FD" w:rsidRPr="00487939" w:rsidRDefault="001935F5"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4F13283" wp14:editId="142BBC6F">
          <wp:simplePos x="0" y="0"/>
          <wp:positionH relativeFrom="column">
            <wp:align>right</wp:align>
          </wp:positionH>
          <wp:positionV relativeFrom="paragraph">
            <wp:posOffset>-69850</wp:posOffset>
          </wp:positionV>
          <wp:extent cx="571500" cy="571500"/>
          <wp:effectExtent l="0" t="0" r="0" b="0"/>
          <wp:wrapNone/>
          <wp:docPr id="16474448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-05436</w:t>
    </w:r>
    <w:r w:rsidR="00731A42" w:rsidRPr="00EE277A">
      <w:rPr>
        <w:sz w:val="20"/>
        <w:lang w:eastAsia="zh-CN"/>
      </w:rPr>
      <w:t xml:space="preserve"> (C)</w:t>
    </w:r>
    <w:r w:rsidR="008B4347">
      <w:rPr>
        <w:sz w:val="20"/>
        <w:lang w:eastAsia="zh-CN"/>
      </w:rPr>
      <w:tab/>
    </w:r>
    <w:r w:rsidR="00477EA2">
      <w:rPr>
        <w:rFonts w:eastAsiaTheme="minorEastAsia" w:hint="eastAsia"/>
        <w:sz w:val="20"/>
        <w:lang w:eastAsia="zh-CN"/>
      </w:rPr>
      <w:t>1704</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sidR="00876AC0">
      <w:rPr>
        <w:rFonts w:eastAsiaTheme="minorEastAsia" w:hint="eastAsia"/>
        <w:sz w:val="20"/>
        <w:lang w:eastAsia="zh-CN"/>
      </w:rPr>
      <w:t>13</w:t>
    </w:r>
    <w:r w:rsidR="00477EA2">
      <w:rPr>
        <w:rFonts w:eastAsiaTheme="minorEastAsia" w:hint="eastAsia"/>
        <w:sz w:val="20"/>
        <w:lang w:eastAsia="zh-CN"/>
      </w:rPr>
      <w:t>05</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6CE8B6ED" wp14:editId="36BEA2AD">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8693B" w14:textId="77777777" w:rsidR="00C412D2" w:rsidRPr="000157B1" w:rsidRDefault="00C412D2"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C9CE8D5" w14:textId="77777777" w:rsidR="00C412D2" w:rsidRPr="000157B1" w:rsidRDefault="00C412D2"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689D71CE" w14:textId="77777777" w:rsidR="00C412D2" w:rsidRDefault="00C412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1042D" w14:textId="77777777" w:rsidR="002956FD" w:rsidRDefault="001935F5" w:rsidP="001935F5">
    <w:pPr>
      <w:pStyle w:val="af3"/>
    </w:pPr>
    <w:r>
      <w:t>A/</w:t>
    </w:r>
    <w:proofErr w:type="spellStart"/>
    <w:r>
      <w:t>HRC</w:t>
    </w:r>
    <w:proofErr w:type="spellEnd"/>
    <w:r>
      <w:t>/RES/58/14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CE5D6" w14:textId="77777777" w:rsidR="002956FD" w:rsidRPr="00202A30" w:rsidRDefault="001935F5" w:rsidP="001935F5">
    <w:pPr>
      <w:pStyle w:val="af3"/>
      <w:jc w:val="right"/>
    </w:pPr>
    <w:r>
      <w:t>A/</w:t>
    </w:r>
    <w:proofErr w:type="spellStart"/>
    <w:r>
      <w:t>HRC</w:t>
    </w:r>
    <w:proofErr w:type="spellEnd"/>
    <w:r>
      <w:t>/RES/58/14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2D2"/>
    <w:rsid w:val="00011483"/>
    <w:rsid w:val="00031F0C"/>
    <w:rsid w:val="00041F7D"/>
    <w:rsid w:val="00054E5E"/>
    <w:rsid w:val="000D319F"/>
    <w:rsid w:val="000D6BBD"/>
    <w:rsid w:val="000E4D0E"/>
    <w:rsid w:val="000E62AA"/>
    <w:rsid w:val="000E7055"/>
    <w:rsid w:val="001170B0"/>
    <w:rsid w:val="001272EA"/>
    <w:rsid w:val="00144B69"/>
    <w:rsid w:val="00152D5C"/>
    <w:rsid w:val="00153E86"/>
    <w:rsid w:val="001607C7"/>
    <w:rsid w:val="001737B8"/>
    <w:rsid w:val="00186C47"/>
    <w:rsid w:val="001935F5"/>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D374C"/>
    <w:rsid w:val="002E1C97"/>
    <w:rsid w:val="002F4D47"/>
    <w:rsid w:val="002F5834"/>
    <w:rsid w:val="003169D5"/>
    <w:rsid w:val="003224E5"/>
    <w:rsid w:val="00326EBF"/>
    <w:rsid w:val="00327FE4"/>
    <w:rsid w:val="00346D15"/>
    <w:rsid w:val="003537E4"/>
    <w:rsid w:val="0037569F"/>
    <w:rsid w:val="00393259"/>
    <w:rsid w:val="003C0C9C"/>
    <w:rsid w:val="00427F63"/>
    <w:rsid w:val="00474C6B"/>
    <w:rsid w:val="00477EA2"/>
    <w:rsid w:val="004972E2"/>
    <w:rsid w:val="004C3F04"/>
    <w:rsid w:val="004C4A0A"/>
    <w:rsid w:val="005333FF"/>
    <w:rsid w:val="00557D9A"/>
    <w:rsid w:val="00565E69"/>
    <w:rsid w:val="005C00B0"/>
    <w:rsid w:val="005E01D9"/>
    <w:rsid w:val="005E3084"/>
    <w:rsid w:val="005E3A08"/>
    <w:rsid w:val="005E403A"/>
    <w:rsid w:val="00623FC4"/>
    <w:rsid w:val="006749CD"/>
    <w:rsid w:val="00680656"/>
    <w:rsid w:val="00692A2B"/>
    <w:rsid w:val="006B1119"/>
    <w:rsid w:val="006B7A8F"/>
    <w:rsid w:val="006C65D8"/>
    <w:rsid w:val="006D1A7D"/>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76AC0"/>
    <w:rsid w:val="008B0560"/>
    <w:rsid w:val="008B2BFA"/>
    <w:rsid w:val="008B4347"/>
    <w:rsid w:val="008D32CC"/>
    <w:rsid w:val="0090618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03EA"/>
    <w:rsid w:val="00A52DAF"/>
    <w:rsid w:val="00A84072"/>
    <w:rsid w:val="00A84DF2"/>
    <w:rsid w:val="00A87B40"/>
    <w:rsid w:val="00AA7A70"/>
    <w:rsid w:val="00AB3322"/>
    <w:rsid w:val="00AC154D"/>
    <w:rsid w:val="00B1020B"/>
    <w:rsid w:val="00B11889"/>
    <w:rsid w:val="00B16570"/>
    <w:rsid w:val="00B423E7"/>
    <w:rsid w:val="00B53320"/>
    <w:rsid w:val="00BB60B0"/>
    <w:rsid w:val="00BC1F4D"/>
    <w:rsid w:val="00BC6522"/>
    <w:rsid w:val="00BE6E4B"/>
    <w:rsid w:val="00BF6D17"/>
    <w:rsid w:val="00C121D5"/>
    <w:rsid w:val="00C17349"/>
    <w:rsid w:val="00C278FA"/>
    <w:rsid w:val="00C351AA"/>
    <w:rsid w:val="00C412D2"/>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E4DA7"/>
    <w:rsid w:val="00E20EEE"/>
    <w:rsid w:val="00E33B38"/>
    <w:rsid w:val="00E45815"/>
    <w:rsid w:val="00E47FE5"/>
    <w:rsid w:val="00E574AF"/>
    <w:rsid w:val="00E71878"/>
    <w:rsid w:val="00E845B2"/>
    <w:rsid w:val="00EF457D"/>
    <w:rsid w:val="00F00D09"/>
    <w:rsid w:val="00F664DD"/>
    <w:rsid w:val="00F714DA"/>
    <w:rsid w:val="00F75B02"/>
    <w:rsid w:val="00FB24E5"/>
    <w:rsid w:val="00FB456B"/>
    <w:rsid w:val="00FF4EEE"/>
    <w:rsid w:val="00FF5FC3"/>
    <w:rsid w:val="00FF741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394FF"/>
  <w15:docId w15:val="{0434B406-3EE5-49D8-A200-F59672EF9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938</Words>
  <Characters>1150</Characters>
  <Application>Microsoft Office Word</Application>
  <DocSecurity>0</DocSecurity>
  <Lines>55</Lines>
  <Paragraphs>29</Paragraphs>
  <ScaleCrop>false</ScaleCrop>
  <Company>DCM</Company>
  <LinksUpToDate>false</LinksUpToDate>
  <CharactersWithSpaces>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A/HRC/RES/58/14</dc:title>
  <dc:subject>2505436</dc:subject>
  <dc:creator>LI</dc:creator>
  <cp:keywords/>
  <dc:description/>
  <cp:lastModifiedBy>Xiangli Ferschin-Ji</cp:lastModifiedBy>
  <cp:revision>2</cp:revision>
  <cp:lastPrinted>2014-05-09T11:28:00Z</cp:lastPrinted>
  <dcterms:created xsi:type="dcterms:W3CDTF">2025-05-13T15:04:00Z</dcterms:created>
  <dcterms:modified xsi:type="dcterms:W3CDTF">2025-05-13T15:04:00Z</dcterms:modified>
</cp:coreProperties>
</file>