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3B2484">
            <w:pPr>
              <w:spacing w:line="240" w:lineRule="atLeast"/>
              <w:jc w:val="right"/>
              <w:rPr>
                <w:szCs w:val="21"/>
              </w:rPr>
            </w:pPr>
            <w:r>
              <w:rPr>
                <w:sz w:val="40"/>
                <w:szCs w:val="40"/>
              </w:rPr>
              <w:t>CED</w:t>
            </w:r>
            <w:r w:rsidR="000B12D4">
              <w:rPr>
                <w:rFonts w:hint="eastAsia"/>
                <w:sz w:val="40"/>
                <w:szCs w:val="40"/>
              </w:rPr>
              <w:t>AW</w:t>
            </w:r>
            <w:r w:rsidR="001C618B" w:rsidRPr="00B23552">
              <w:rPr>
                <w:sz w:val="20"/>
              </w:rPr>
              <w:t>/</w:t>
            </w:r>
            <w:r>
              <w:rPr>
                <w:sz w:val="20"/>
              </w:rPr>
              <w:t>C</w:t>
            </w:r>
            <w:r w:rsidR="001C618B" w:rsidRPr="00B23552">
              <w:rPr>
                <w:sz w:val="20"/>
              </w:rPr>
              <w:t>/</w:t>
            </w:r>
            <w:r>
              <w:rPr>
                <w:rFonts w:hint="eastAsia"/>
                <w:sz w:val="20"/>
              </w:rPr>
              <w:t>BRA</w:t>
            </w:r>
            <w:r w:rsidR="0063669E" w:rsidRPr="0063669E">
              <w:rPr>
                <w:rFonts w:hint="eastAsia"/>
                <w:sz w:val="20"/>
              </w:rPr>
              <w:t>/</w:t>
            </w:r>
            <w:r>
              <w:rPr>
                <w:rFonts w:hint="eastAsia"/>
                <w:sz w:val="20"/>
              </w:rPr>
              <w:t>CO</w:t>
            </w:r>
            <w:r w:rsidR="0063669E" w:rsidRPr="0063669E">
              <w:rPr>
                <w:rFonts w:hint="eastAsia"/>
                <w:sz w:val="20"/>
              </w:rPr>
              <w:t>/</w:t>
            </w:r>
            <w:r>
              <w:rPr>
                <w:rFonts w:hint="eastAsia"/>
                <w:sz w:val="20"/>
              </w:rPr>
              <w:t>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Pr="0063669E" w:rsidRDefault="00C55531" w:rsidP="00C55531">
            <w:pPr>
              <w:spacing w:before="240" w:line="240" w:lineRule="auto"/>
              <w:rPr>
                <w:rFonts w:ascii="Time New Roman" w:eastAsia="SimHei" w:hAnsi="Time New Roman" w:hint="eastAsia"/>
                <w:color w:val="FF0000"/>
                <w:sz w:val="34"/>
                <w:szCs w:val="34"/>
              </w:rPr>
            </w:pPr>
            <w:r w:rsidRPr="003916A2">
              <w:rPr>
                <w:rFonts w:eastAsia="SimHei" w:hint="eastAsia"/>
                <w:sz w:val="32"/>
                <w:szCs w:val="32"/>
                <w:lang w:val="fr-CH"/>
              </w:rPr>
              <w:t>消除对妇女一切形式歧视</w:t>
            </w:r>
            <w:r w:rsidRPr="003916A2">
              <w:rPr>
                <w:rFonts w:eastAsia="SimHei" w:hint="eastAsia"/>
                <w:sz w:val="32"/>
                <w:szCs w:val="32"/>
              </w:rPr>
              <w:t>公约</w:t>
            </w:r>
          </w:p>
        </w:tc>
        <w:tc>
          <w:tcPr>
            <w:tcW w:w="2819" w:type="dxa"/>
            <w:tcBorders>
              <w:top w:val="single" w:sz="4" w:space="0" w:color="auto"/>
              <w:bottom w:val="single" w:sz="12" w:space="0" w:color="auto"/>
            </w:tcBorders>
          </w:tcPr>
          <w:p w:rsidR="001C618B" w:rsidRPr="00B23552" w:rsidRDefault="003B2484" w:rsidP="00B23552">
            <w:pPr>
              <w:spacing w:before="240" w:line="240" w:lineRule="atLeast"/>
              <w:rPr>
                <w:rFonts w:hint="eastAsia"/>
                <w:sz w:val="20"/>
              </w:rPr>
            </w:pPr>
            <w:r>
              <w:rPr>
                <w:sz w:val="20"/>
              </w:rPr>
              <w:t xml:space="preserve">Distr.: </w:t>
            </w:r>
            <w:r>
              <w:rPr>
                <w:rFonts w:hint="eastAsia"/>
                <w:sz w:val="20"/>
              </w:rPr>
              <w:t>General</w:t>
            </w:r>
          </w:p>
          <w:p w:rsidR="001C618B" w:rsidRPr="00B23552" w:rsidRDefault="003B2484">
            <w:pPr>
              <w:spacing w:line="240" w:lineRule="atLeast"/>
              <w:rPr>
                <w:rFonts w:hint="eastAsia"/>
                <w:sz w:val="20"/>
              </w:rPr>
            </w:pPr>
            <w:r>
              <w:rPr>
                <w:rFonts w:hint="eastAsia"/>
                <w:sz w:val="20"/>
              </w:rPr>
              <w:t>23</w:t>
            </w:r>
            <w:r w:rsidR="0063669E">
              <w:rPr>
                <w:rFonts w:hint="eastAsia"/>
                <w:sz w:val="20"/>
              </w:rPr>
              <w:t xml:space="preserve"> </w:t>
            </w:r>
            <w:r>
              <w:rPr>
                <w:rFonts w:hint="eastAsia"/>
                <w:sz w:val="20"/>
              </w:rPr>
              <w:t>March</w:t>
            </w:r>
            <w:r w:rsidR="009E3AC6">
              <w:rPr>
                <w:sz w:val="20"/>
              </w:rPr>
              <w:t xml:space="preserve"> </w:t>
            </w:r>
            <w:r>
              <w:rPr>
                <w:sz w:val="20"/>
              </w:rPr>
              <w:t>2</w:t>
            </w:r>
            <w:r w:rsidR="009E3AC6">
              <w:rPr>
                <w:sz w:val="20"/>
              </w:rPr>
              <w:t>0</w:t>
            </w:r>
            <w:r>
              <w:rPr>
                <w:rFonts w:hint="eastAsia"/>
                <w:sz w:val="20"/>
              </w:rPr>
              <w:t>12</w:t>
            </w:r>
          </w:p>
          <w:p w:rsidR="001C618B" w:rsidRPr="00B23552" w:rsidRDefault="003B2484">
            <w:pPr>
              <w:spacing w:line="240" w:lineRule="atLeast"/>
              <w:rPr>
                <w:sz w:val="20"/>
              </w:rPr>
            </w:pPr>
            <w:r>
              <w:rPr>
                <w:sz w:val="20"/>
              </w:rPr>
              <w:t>Chinese</w:t>
            </w:r>
            <w:r w:rsidR="001C618B" w:rsidRPr="00B23552">
              <w:rPr>
                <w:sz w:val="20"/>
              </w:rPr>
              <w:t xml:space="preserve"> </w:t>
            </w:r>
          </w:p>
          <w:p w:rsidR="001C618B" w:rsidRPr="00B23552" w:rsidRDefault="003B2484">
            <w:pPr>
              <w:spacing w:line="240" w:lineRule="atLeast"/>
              <w:rPr>
                <w:rFonts w:hint="eastAsia"/>
                <w:sz w:val="20"/>
              </w:rPr>
            </w:pPr>
            <w:r>
              <w:rPr>
                <w:sz w:val="20"/>
              </w:rPr>
              <w:t>Original: English</w:t>
            </w:r>
          </w:p>
        </w:tc>
      </w:tr>
    </w:tbl>
    <w:p w:rsidR="001C618B" w:rsidRPr="0063669E" w:rsidRDefault="0063669E">
      <w:pPr>
        <w:spacing w:before="120"/>
        <w:rPr>
          <w:rFonts w:ascii="Time New Roman" w:eastAsia="SimHei" w:hAnsi="Time New Roman" w:hint="eastAsia"/>
          <w:sz w:val="24"/>
          <w:szCs w:val="24"/>
        </w:rPr>
      </w:pPr>
      <w:r w:rsidRPr="0063669E">
        <w:rPr>
          <w:rFonts w:ascii="Time New Roman" w:eastAsia="SimHei" w:hAnsi="Time New Roman" w:hint="eastAsia"/>
          <w:sz w:val="24"/>
          <w:szCs w:val="24"/>
        </w:rPr>
        <w:t>消除对妇女歧视委员会</w:t>
      </w:r>
    </w:p>
    <w:p w:rsidR="0063669E" w:rsidRPr="0063669E" w:rsidRDefault="0063669E" w:rsidP="0063669E">
      <w:pPr>
        <w:rPr>
          <w:rFonts w:ascii="Time New Roman" w:eastAsia="SimHei" w:hAnsi="Time New Roman" w:hint="eastAsia"/>
        </w:rPr>
      </w:pPr>
      <w:r w:rsidRPr="0063669E">
        <w:rPr>
          <w:rFonts w:ascii="Time New Roman" w:eastAsia="SimHei" w:hAnsi="Time New Roman" w:hint="eastAsia"/>
        </w:rPr>
        <w:t>第五十一届会议</w:t>
      </w:r>
    </w:p>
    <w:p w:rsidR="001C618B" w:rsidRPr="0063669E" w:rsidRDefault="003B2484" w:rsidP="0063669E">
      <w:pPr>
        <w:rPr>
          <w:rFonts w:hint="eastAsia"/>
        </w:rPr>
      </w:pPr>
      <w:r>
        <w:rPr>
          <w:rFonts w:ascii="Time New Roman" w:hAnsi="Time New Roman" w:hint="eastAsia"/>
        </w:rPr>
        <w:t>2</w:t>
      </w:r>
      <w:r w:rsidR="0063669E" w:rsidRPr="0063669E">
        <w:rPr>
          <w:rFonts w:ascii="Time New Roman" w:hAnsi="Time New Roman" w:hint="eastAsia"/>
        </w:rPr>
        <w:t>0</w:t>
      </w:r>
      <w:r>
        <w:rPr>
          <w:rFonts w:ascii="Time New Roman" w:hAnsi="Time New Roman" w:hint="eastAsia"/>
        </w:rPr>
        <w:t>12</w:t>
      </w:r>
      <w:r w:rsidR="0063669E" w:rsidRPr="0063669E">
        <w:rPr>
          <w:rFonts w:ascii="Time New Roman" w:hAnsi="Time New Roman" w:hint="eastAsia"/>
        </w:rPr>
        <w:t>年</w:t>
      </w:r>
      <w:r>
        <w:rPr>
          <w:rFonts w:ascii="Time New Roman" w:hAnsi="Time New Roman" w:hint="eastAsia"/>
        </w:rPr>
        <w:t>2</w:t>
      </w:r>
      <w:r w:rsidR="0063669E" w:rsidRPr="0063669E">
        <w:rPr>
          <w:rFonts w:ascii="Time New Roman" w:hAnsi="Time New Roman" w:hint="eastAsia"/>
        </w:rPr>
        <w:t>月</w:t>
      </w:r>
      <w:r>
        <w:rPr>
          <w:rFonts w:ascii="Time New Roman" w:hAnsi="Time New Roman" w:hint="eastAsia"/>
        </w:rPr>
        <w:t>13</w:t>
      </w:r>
      <w:r w:rsidR="0063669E" w:rsidRPr="0063669E">
        <w:rPr>
          <w:rFonts w:ascii="Time New Roman" w:hAnsi="Time New Roman" w:hint="eastAsia"/>
        </w:rPr>
        <w:t>日至</w:t>
      </w:r>
      <w:r>
        <w:rPr>
          <w:rFonts w:ascii="Time New Roman" w:hAnsi="Time New Roman" w:hint="eastAsia"/>
        </w:rPr>
        <w:t>3</w:t>
      </w:r>
      <w:r w:rsidR="0063669E" w:rsidRPr="0063669E">
        <w:rPr>
          <w:rFonts w:ascii="Time New Roman" w:hAnsi="Time New Roman" w:hint="eastAsia"/>
        </w:rPr>
        <w:t>月</w:t>
      </w:r>
      <w:r>
        <w:rPr>
          <w:rFonts w:ascii="Time New Roman" w:hAnsi="Time New Roman" w:hint="eastAsia"/>
        </w:rPr>
        <w:t>2</w:t>
      </w:r>
      <w:r w:rsidR="0063669E" w:rsidRPr="0063669E">
        <w:rPr>
          <w:rFonts w:ascii="Time New Roman" w:hAnsi="Time New Roman" w:hint="eastAsia"/>
        </w:rPr>
        <w:t>日</w:t>
      </w:r>
    </w:p>
    <w:p w:rsidR="0063669E" w:rsidRPr="0063669E" w:rsidRDefault="003B2484" w:rsidP="003B2484">
      <w:pPr>
        <w:pStyle w:val="HChGC"/>
        <w:rPr>
          <w:rFonts w:hint="eastAsia"/>
        </w:rPr>
      </w:pPr>
      <w:r>
        <w:rPr>
          <w:rFonts w:hint="eastAsia"/>
        </w:rPr>
        <w:tab/>
      </w:r>
      <w:r>
        <w:rPr>
          <w:rFonts w:hint="eastAsia"/>
        </w:rPr>
        <w:tab/>
      </w:r>
      <w:r w:rsidR="0063669E" w:rsidRPr="0063669E">
        <w:rPr>
          <w:rFonts w:hint="eastAsia"/>
        </w:rPr>
        <w:t>消除对妇女歧视委员会的结论性意见</w:t>
      </w:r>
    </w:p>
    <w:p w:rsidR="0063669E" w:rsidRPr="0063669E" w:rsidRDefault="003B2484" w:rsidP="00D94C16">
      <w:pPr>
        <w:pStyle w:val="HChGC"/>
        <w:rPr>
          <w:rFonts w:hint="eastAsia"/>
        </w:rPr>
      </w:pPr>
      <w:r>
        <w:rPr>
          <w:rFonts w:hint="eastAsia"/>
        </w:rPr>
        <w:tab/>
      </w:r>
      <w:r>
        <w:rPr>
          <w:rFonts w:hint="eastAsia"/>
        </w:rPr>
        <w:tab/>
      </w:r>
      <w:r w:rsidR="0063669E" w:rsidRPr="0063669E">
        <w:rPr>
          <w:rFonts w:hint="eastAsia"/>
        </w:rPr>
        <w:t>巴西</w:t>
      </w:r>
    </w:p>
    <w:p w:rsidR="0063669E" w:rsidRPr="00D94C16" w:rsidRDefault="003B2484" w:rsidP="0063669E">
      <w:pPr>
        <w:pStyle w:val="SingleTxtGC"/>
        <w:rPr>
          <w:rFonts w:hint="eastAsia"/>
        </w:rPr>
      </w:pPr>
      <w:r w:rsidRPr="00D94C16">
        <w:rPr>
          <w:rFonts w:hint="eastAsia"/>
        </w:rPr>
        <w:t xml:space="preserve">1. </w:t>
      </w:r>
      <w:r w:rsidR="0063669E" w:rsidRPr="00D94C16">
        <w:t xml:space="preserve"> </w:t>
      </w:r>
      <w:r w:rsidR="0063669E" w:rsidRPr="00D94C16">
        <w:t>委员会在</w:t>
      </w:r>
      <w:r w:rsidRPr="00D94C16">
        <w:t>2</w:t>
      </w:r>
      <w:r w:rsidR="0063669E" w:rsidRPr="00D94C16">
        <w:t>0</w:t>
      </w:r>
      <w:r w:rsidRPr="00D94C16">
        <w:rPr>
          <w:rFonts w:hint="eastAsia"/>
        </w:rPr>
        <w:t>12</w:t>
      </w:r>
      <w:r w:rsidR="0063669E" w:rsidRPr="00D94C16">
        <w:t>年</w:t>
      </w:r>
      <w:r w:rsidRPr="00D94C16">
        <w:rPr>
          <w:rFonts w:hint="eastAsia"/>
        </w:rPr>
        <w:t>2</w:t>
      </w:r>
      <w:r w:rsidR="0063669E" w:rsidRPr="00D94C16">
        <w:t>月</w:t>
      </w:r>
      <w:r w:rsidRPr="00D94C16">
        <w:rPr>
          <w:rFonts w:hint="eastAsia"/>
        </w:rPr>
        <w:t>17</w:t>
      </w:r>
      <w:r w:rsidR="0063669E" w:rsidRPr="00D94C16">
        <w:rPr>
          <w:rFonts w:hint="eastAsia"/>
        </w:rPr>
        <w:t>日</w:t>
      </w:r>
      <w:r w:rsidR="0063669E" w:rsidRPr="00D94C16">
        <w:t>举行的第</w:t>
      </w:r>
      <w:r w:rsidRPr="00D94C16">
        <w:t>1</w:t>
      </w:r>
      <w:r w:rsidR="0063669E" w:rsidRPr="00D94C16">
        <w:rPr>
          <w:rFonts w:hint="eastAsia"/>
        </w:rPr>
        <w:t>0</w:t>
      </w:r>
      <w:r w:rsidRPr="00D94C16">
        <w:rPr>
          <w:rFonts w:hint="eastAsia"/>
        </w:rPr>
        <w:t>26</w:t>
      </w:r>
      <w:r w:rsidR="0063669E" w:rsidRPr="00D94C16">
        <w:rPr>
          <w:rFonts w:hint="eastAsia"/>
        </w:rPr>
        <w:t>和</w:t>
      </w:r>
      <w:r w:rsidRPr="00D94C16">
        <w:rPr>
          <w:rFonts w:hint="eastAsia"/>
        </w:rPr>
        <w:t>1</w:t>
      </w:r>
      <w:r w:rsidR="0063669E" w:rsidRPr="00D94C16">
        <w:rPr>
          <w:rFonts w:hint="eastAsia"/>
        </w:rPr>
        <w:t>0</w:t>
      </w:r>
      <w:r w:rsidRPr="00D94C16">
        <w:rPr>
          <w:rFonts w:hint="eastAsia"/>
        </w:rPr>
        <w:t>27</w:t>
      </w:r>
      <w:r w:rsidR="0063669E" w:rsidRPr="00D94C16">
        <w:rPr>
          <w:rFonts w:hint="eastAsia"/>
        </w:rPr>
        <w:t>次</w:t>
      </w:r>
      <w:r w:rsidR="0063669E" w:rsidRPr="00D94C16">
        <w:t>会议</w:t>
      </w:r>
      <w:r w:rsidRPr="00D94C16">
        <w:rPr>
          <w:rFonts w:hint="eastAsia"/>
        </w:rPr>
        <w:t>(</w:t>
      </w:r>
      <w:r w:rsidR="0063669E" w:rsidRPr="00D94C16">
        <w:rPr>
          <w:rFonts w:hint="eastAsia"/>
        </w:rPr>
        <w:t>见</w:t>
      </w:r>
      <w:r w:rsidRPr="00D94C16">
        <w:t>CEDAW</w:t>
      </w:r>
      <w:r w:rsidR="0063669E" w:rsidRPr="00D94C16">
        <w:t>/</w:t>
      </w:r>
      <w:r w:rsidRPr="00D94C16">
        <w:t>C</w:t>
      </w:r>
      <w:r w:rsidR="0063669E" w:rsidRPr="00D94C16">
        <w:t>/</w:t>
      </w:r>
      <w:r w:rsidRPr="00D94C16">
        <w:rPr>
          <w:rFonts w:hint="eastAsia"/>
        </w:rPr>
        <w:t xml:space="preserve"> SR</w:t>
      </w:r>
      <w:r w:rsidR="0063669E" w:rsidRPr="00D94C16">
        <w:t>.</w:t>
      </w:r>
      <w:r w:rsidRPr="00D94C16">
        <w:t>1</w:t>
      </w:r>
      <w:r w:rsidR="0063669E" w:rsidRPr="00D94C16">
        <w:t>0</w:t>
      </w:r>
      <w:r w:rsidRPr="00D94C16">
        <w:t>2</w:t>
      </w:r>
      <w:r w:rsidRPr="00D94C16">
        <w:rPr>
          <w:rFonts w:hint="eastAsia"/>
        </w:rPr>
        <w:t>6</w:t>
      </w:r>
      <w:r w:rsidR="0063669E" w:rsidRPr="00D94C16">
        <w:rPr>
          <w:rFonts w:hint="eastAsia"/>
        </w:rPr>
        <w:t>和</w:t>
      </w:r>
      <w:r w:rsidRPr="00D94C16">
        <w:rPr>
          <w:rFonts w:hint="eastAsia"/>
        </w:rPr>
        <w:t>1</w:t>
      </w:r>
      <w:r w:rsidR="0063669E" w:rsidRPr="00D94C16">
        <w:rPr>
          <w:rFonts w:hint="eastAsia"/>
        </w:rPr>
        <w:t>0</w:t>
      </w:r>
      <w:r w:rsidRPr="00D94C16">
        <w:rPr>
          <w:rFonts w:hint="eastAsia"/>
        </w:rPr>
        <w:t>27)</w:t>
      </w:r>
      <w:r w:rsidR="0063669E" w:rsidRPr="00D94C16">
        <w:t>上审议了</w:t>
      </w:r>
      <w:r w:rsidR="0063669E" w:rsidRPr="00D94C16">
        <w:rPr>
          <w:rFonts w:hint="eastAsia"/>
        </w:rPr>
        <w:t>巴西的第七次定期报告</w:t>
      </w:r>
      <w:r w:rsidR="0063669E" w:rsidRPr="00D94C16">
        <w:t>(</w:t>
      </w:r>
      <w:r w:rsidRPr="00D94C16">
        <w:t>CEDAW</w:t>
      </w:r>
      <w:r w:rsidR="0063669E" w:rsidRPr="00D94C16">
        <w:t>/</w:t>
      </w:r>
      <w:r w:rsidRPr="00D94C16">
        <w:t>C</w:t>
      </w:r>
      <w:r w:rsidR="0063669E" w:rsidRPr="00D94C16">
        <w:t>/</w:t>
      </w:r>
      <w:r w:rsidRPr="00D94C16">
        <w:rPr>
          <w:rFonts w:hint="eastAsia"/>
        </w:rPr>
        <w:t>BRA</w:t>
      </w:r>
      <w:r w:rsidR="0063669E" w:rsidRPr="00D94C16">
        <w:t>/</w:t>
      </w:r>
      <w:r w:rsidRPr="00D94C16">
        <w:rPr>
          <w:rFonts w:hint="eastAsia"/>
        </w:rPr>
        <w:t>7</w:t>
      </w:r>
      <w:r w:rsidR="0063669E" w:rsidRPr="00D94C16">
        <w:t>)</w:t>
      </w:r>
      <w:r w:rsidR="0063669E" w:rsidRPr="00D94C16">
        <w:rPr>
          <w:rFonts w:hint="eastAsia"/>
        </w:rPr>
        <w:t>。委员会的事项和问题单载于文件</w:t>
      </w:r>
      <w:r w:rsidRPr="00D94C16">
        <w:t>CEDAW</w:t>
      </w:r>
      <w:r w:rsidR="0063669E" w:rsidRPr="00D94C16">
        <w:t>/</w:t>
      </w:r>
      <w:r w:rsidRPr="00D94C16">
        <w:t>C</w:t>
      </w:r>
      <w:r w:rsidR="0063669E" w:rsidRPr="00D94C16">
        <w:t>/</w:t>
      </w:r>
      <w:r w:rsidRPr="00D94C16">
        <w:rPr>
          <w:rFonts w:hint="eastAsia"/>
        </w:rPr>
        <w:t>BRA</w:t>
      </w:r>
      <w:r w:rsidR="0063669E" w:rsidRPr="00D94C16">
        <w:t>/</w:t>
      </w:r>
      <w:r w:rsidRPr="00D94C16">
        <w:rPr>
          <w:rFonts w:hint="eastAsia"/>
        </w:rPr>
        <w:t>Q</w:t>
      </w:r>
      <w:r w:rsidR="0063669E" w:rsidRPr="00D94C16">
        <w:t>/</w:t>
      </w:r>
      <w:r w:rsidRPr="00D94C16">
        <w:rPr>
          <w:rFonts w:hint="eastAsia"/>
        </w:rPr>
        <w:t xml:space="preserve">7, </w:t>
      </w:r>
      <w:r w:rsidR="0063669E" w:rsidRPr="00D94C16">
        <w:rPr>
          <w:rFonts w:hint="eastAsia"/>
        </w:rPr>
        <w:t>巴西的答复载于文件</w:t>
      </w:r>
      <w:r w:rsidRPr="00D94C16">
        <w:t>CEDAW</w:t>
      </w:r>
      <w:r w:rsidR="0063669E" w:rsidRPr="00D94C16">
        <w:t>/</w:t>
      </w:r>
      <w:r w:rsidRPr="00D94C16">
        <w:rPr>
          <w:rFonts w:hint="eastAsia"/>
        </w:rPr>
        <w:t xml:space="preserve"> </w:t>
      </w:r>
      <w:r w:rsidRPr="00D94C16">
        <w:t>C</w:t>
      </w:r>
      <w:r w:rsidR="0063669E" w:rsidRPr="00D94C16">
        <w:t>/</w:t>
      </w:r>
      <w:r w:rsidRPr="00D94C16">
        <w:rPr>
          <w:rFonts w:hint="eastAsia"/>
        </w:rPr>
        <w:t>BRA</w:t>
      </w:r>
      <w:r w:rsidR="0063669E" w:rsidRPr="00D94C16">
        <w:rPr>
          <w:rFonts w:hint="eastAsia"/>
        </w:rPr>
        <w:t>/</w:t>
      </w:r>
      <w:r w:rsidRPr="00D94C16">
        <w:rPr>
          <w:rFonts w:hint="eastAsia"/>
        </w:rPr>
        <w:t>Q</w:t>
      </w:r>
      <w:r w:rsidR="0063669E" w:rsidRPr="00D94C16">
        <w:t>/</w:t>
      </w:r>
      <w:r w:rsidRPr="00D94C16">
        <w:rPr>
          <w:rFonts w:hint="eastAsia"/>
        </w:rPr>
        <w:t>7</w:t>
      </w:r>
      <w:r w:rsidR="0063669E" w:rsidRPr="00D94C16">
        <w:t>/</w:t>
      </w:r>
      <w:r w:rsidRPr="00D94C16">
        <w:t>Add</w:t>
      </w:r>
      <w:r w:rsidR="0063669E" w:rsidRPr="00D94C16">
        <w:t>.</w:t>
      </w:r>
      <w:r w:rsidRPr="00D94C16">
        <w:t>1</w:t>
      </w:r>
      <w:r w:rsidR="0063669E" w:rsidRPr="00D94C16">
        <w:rPr>
          <w:rFonts w:hint="eastAsia"/>
        </w:rPr>
        <w:t>。</w:t>
      </w:r>
    </w:p>
    <w:p w:rsidR="0063669E" w:rsidRPr="0063669E" w:rsidRDefault="003B2484" w:rsidP="003B2484">
      <w:pPr>
        <w:pStyle w:val="H1GC"/>
        <w:rPr>
          <w:rFonts w:hint="eastAsia"/>
        </w:rPr>
      </w:pPr>
      <w:r>
        <w:rPr>
          <w:rFonts w:hint="eastAsia"/>
        </w:rPr>
        <w:tab/>
        <w:t>A</w:t>
      </w:r>
      <w:r w:rsidR="0063669E" w:rsidRPr="0063669E">
        <w:rPr>
          <w:rFonts w:hint="eastAsia"/>
        </w:rPr>
        <w:t>.</w:t>
      </w:r>
      <w:r>
        <w:rPr>
          <w:rFonts w:hint="eastAsia"/>
        </w:rPr>
        <w:tab/>
      </w:r>
      <w:r w:rsidR="0063669E" w:rsidRPr="0063669E">
        <w:rPr>
          <w:rFonts w:hint="eastAsia"/>
        </w:rPr>
        <w:t>导言</w:t>
      </w:r>
    </w:p>
    <w:p w:rsidR="0063669E" w:rsidRPr="0063669E" w:rsidRDefault="003B2484" w:rsidP="003B2484">
      <w:pPr>
        <w:pStyle w:val="SingleTxtGC"/>
        <w:rPr>
          <w:rFonts w:hint="eastAsia"/>
        </w:rPr>
      </w:pPr>
      <w:r>
        <w:rPr>
          <w:rFonts w:hint="eastAsia"/>
        </w:rPr>
        <w:t xml:space="preserve">2.  </w:t>
      </w:r>
      <w:r w:rsidR="0063669E" w:rsidRPr="0063669E">
        <w:rPr>
          <w:rFonts w:hint="eastAsia"/>
        </w:rPr>
        <w:t>委员会表示赞赏缔约国提交其第七次定期报告，虽然其中没有提到委员会以前的结论性建议的执行情况。它还表示赞赏缔约国对会前工作组提出的事项和问题单作出书面答复，但对其迟交表示遗憾。</w:t>
      </w:r>
    </w:p>
    <w:p w:rsidR="0063669E" w:rsidRPr="0063669E" w:rsidRDefault="003B2484" w:rsidP="0063669E">
      <w:pPr>
        <w:pStyle w:val="SingleTxtGC"/>
        <w:rPr>
          <w:rFonts w:hint="eastAsia"/>
        </w:rPr>
      </w:pPr>
      <w:r>
        <w:rPr>
          <w:rFonts w:hint="eastAsia"/>
        </w:rPr>
        <w:t xml:space="preserve">3.  </w:t>
      </w:r>
      <w:r w:rsidR="0063669E" w:rsidRPr="003B2484">
        <w:rPr>
          <w:rFonts w:hint="eastAsia"/>
          <w:spacing w:val="2"/>
        </w:rPr>
        <w:t>委员会对缔约国派遣</w:t>
      </w:r>
      <w:r w:rsidR="0063669E" w:rsidRPr="0063669E">
        <w:rPr>
          <w:rFonts w:hint="eastAsia"/>
        </w:rPr>
        <w:t>了一个高级代表团</w:t>
      </w:r>
      <w:r w:rsidR="0063669E" w:rsidRPr="003B2484">
        <w:rPr>
          <w:rFonts w:hint="eastAsia"/>
          <w:spacing w:val="2"/>
        </w:rPr>
        <w:t>表示赞赏；该代表团由共和国总统妇女政策秘书处主任</w:t>
      </w:r>
      <w:r w:rsidRPr="003B2484">
        <w:rPr>
          <w:rFonts w:hint="eastAsia"/>
          <w:spacing w:val="2"/>
        </w:rPr>
        <w:t>Eleonora</w:t>
      </w:r>
      <w:r w:rsidR="0063669E" w:rsidRPr="003B2484">
        <w:rPr>
          <w:rFonts w:hint="eastAsia"/>
          <w:spacing w:val="2"/>
        </w:rPr>
        <w:t xml:space="preserve"> </w:t>
      </w:r>
      <w:r w:rsidRPr="003B2484">
        <w:rPr>
          <w:rFonts w:hint="eastAsia"/>
          <w:spacing w:val="2"/>
        </w:rPr>
        <w:t>Menicucci</w:t>
      </w:r>
      <w:r w:rsidR="0063669E" w:rsidRPr="003B2484">
        <w:rPr>
          <w:rFonts w:hint="eastAsia"/>
          <w:spacing w:val="2"/>
        </w:rPr>
        <w:t xml:space="preserve"> </w:t>
      </w:r>
      <w:r w:rsidRPr="003B2484">
        <w:rPr>
          <w:rFonts w:hint="eastAsia"/>
          <w:spacing w:val="2"/>
        </w:rPr>
        <w:t>de</w:t>
      </w:r>
      <w:r w:rsidR="0063669E" w:rsidRPr="003B2484">
        <w:rPr>
          <w:rFonts w:hint="eastAsia"/>
          <w:spacing w:val="2"/>
        </w:rPr>
        <w:t xml:space="preserve"> </w:t>
      </w:r>
      <w:r w:rsidRPr="003B2484">
        <w:rPr>
          <w:rFonts w:hint="eastAsia"/>
          <w:spacing w:val="2"/>
        </w:rPr>
        <w:t>Oliveira</w:t>
      </w:r>
      <w:r w:rsidR="0063669E" w:rsidRPr="003B2484">
        <w:rPr>
          <w:rFonts w:hint="eastAsia"/>
          <w:spacing w:val="2"/>
        </w:rPr>
        <w:t>女士任团长，成员包括国家各部、全国妇女权利委员会、全国黑人妇女和女议员论坛的代表。委员会赞赏代表团与委员会成员进行的建设性对话以及对委员会口头提</w:t>
      </w:r>
      <w:r w:rsidR="0063669E" w:rsidRPr="0063669E">
        <w:rPr>
          <w:rFonts w:hint="eastAsia"/>
        </w:rPr>
        <w:t>出的问题的进一步说明。</w:t>
      </w:r>
    </w:p>
    <w:p w:rsidR="0063669E" w:rsidRPr="0063669E" w:rsidRDefault="003B2484" w:rsidP="003B2484">
      <w:pPr>
        <w:pStyle w:val="H1GC"/>
        <w:rPr>
          <w:rFonts w:hint="eastAsia"/>
        </w:rPr>
      </w:pPr>
      <w:r>
        <w:rPr>
          <w:rFonts w:hint="eastAsia"/>
        </w:rPr>
        <w:tab/>
        <w:t>B</w:t>
      </w:r>
      <w:r w:rsidR="0063669E" w:rsidRPr="0063669E">
        <w:rPr>
          <w:rFonts w:hint="eastAsia"/>
        </w:rPr>
        <w:t>.</w:t>
      </w:r>
      <w:r>
        <w:rPr>
          <w:rFonts w:hint="eastAsia"/>
        </w:rPr>
        <w:tab/>
      </w:r>
      <w:r w:rsidR="0063669E" w:rsidRPr="0063669E">
        <w:rPr>
          <w:rFonts w:hint="eastAsia"/>
        </w:rPr>
        <w:t>积极方面</w:t>
      </w:r>
    </w:p>
    <w:p w:rsidR="0063669E" w:rsidRPr="0063669E" w:rsidRDefault="003B2484" w:rsidP="003C7C98">
      <w:pPr>
        <w:pStyle w:val="SingleTxtGC"/>
        <w:rPr>
          <w:rFonts w:hint="eastAsia"/>
        </w:rPr>
      </w:pPr>
      <w:r>
        <w:rPr>
          <w:rFonts w:hint="eastAsia"/>
        </w:rPr>
        <w:t xml:space="preserve">4.  </w:t>
      </w:r>
      <w:r w:rsidR="0063669E" w:rsidRPr="0063669E">
        <w:rPr>
          <w:rFonts w:hint="eastAsia"/>
        </w:rPr>
        <w:t>委员会欢迎</w:t>
      </w:r>
      <w:r w:rsidR="0063669E" w:rsidRPr="0063669E">
        <w:t>迪尔</w:t>
      </w:r>
      <w:r w:rsidR="0063669E" w:rsidRPr="003B2484">
        <w:rPr>
          <w:rFonts w:ascii="SimSun" w:hAnsi="SimSun"/>
        </w:rPr>
        <w:t>玛</w:t>
      </w:r>
      <w:r w:rsidR="003C7C98">
        <w:rPr>
          <w:rFonts w:ascii="SimSun" w:hAnsi="SimSun" w:hint="eastAsia"/>
        </w:rPr>
        <w:t>·</w:t>
      </w:r>
      <w:r w:rsidR="0063669E" w:rsidRPr="0063669E">
        <w:t>罗塞夫</w:t>
      </w:r>
      <w:r w:rsidR="0063669E" w:rsidRPr="0063669E">
        <w:rPr>
          <w:rFonts w:hint="eastAsia"/>
        </w:rPr>
        <w:t>女士于</w:t>
      </w:r>
      <w:r>
        <w:rPr>
          <w:rFonts w:hint="eastAsia"/>
        </w:rPr>
        <w:t>2</w:t>
      </w:r>
      <w:r w:rsidR="0063669E" w:rsidRPr="0063669E">
        <w:rPr>
          <w:rFonts w:hint="eastAsia"/>
        </w:rPr>
        <w:t>0</w:t>
      </w:r>
      <w:r>
        <w:rPr>
          <w:rFonts w:hint="eastAsia"/>
        </w:rPr>
        <w:t>1</w:t>
      </w:r>
      <w:r w:rsidR="0063669E" w:rsidRPr="0063669E">
        <w:rPr>
          <w:rFonts w:hint="eastAsia"/>
        </w:rPr>
        <w:t>0</w:t>
      </w:r>
      <w:r w:rsidR="0063669E" w:rsidRPr="0063669E">
        <w:rPr>
          <w:rFonts w:hint="eastAsia"/>
        </w:rPr>
        <w:t>年</w:t>
      </w:r>
      <w:r>
        <w:rPr>
          <w:rFonts w:hint="eastAsia"/>
        </w:rPr>
        <w:t>1</w:t>
      </w:r>
      <w:r w:rsidR="0063669E" w:rsidRPr="0063669E">
        <w:rPr>
          <w:rFonts w:hint="eastAsia"/>
        </w:rPr>
        <w:t>0</w:t>
      </w:r>
      <w:r w:rsidR="0063669E" w:rsidRPr="0063669E">
        <w:rPr>
          <w:rFonts w:hint="eastAsia"/>
        </w:rPr>
        <w:t>月当选为巴西第一位女总统，并赞赏任命了</w:t>
      </w:r>
      <w:r>
        <w:rPr>
          <w:rFonts w:hint="eastAsia"/>
        </w:rPr>
        <w:t>1</w:t>
      </w:r>
      <w:r w:rsidR="0063669E" w:rsidRPr="0063669E">
        <w:rPr>
          <w:rFonts w:hint="eastAsia"/>
        </w:rPr>
        <w:t>0</w:t>
      </w:r>
      <w:r w:rsidR="0063669E" w:rsidRPr="0063669E">
        <w:rPr>
          <w:rFonts w:hint="eastAsia"/>
        </w:rPr>
        <w:t>位女部长。</w:t>
      </w:r>
    </w:p>
    <w:p w:rsidR="0063669E" w:rsidRPr="0063669E" w:rsidRDefault="003B2484" w:rsidP="003B2484">
      <w:pPr>
        <w:pStyle w:val="SingleTxtGC"/>
        <w:spacing w:after="140"/>
        <w:rPr>
          <w:rFonts w:hint="eastAsia"/>
        </w:rPr>
      </w:pPr>
      <w:r>
        <w:rPr>
          <w:rFonts w:hint="eastAsia"/>
        </w:rPr>
        <w:t xml:space="preserve">5.  </w:t>
      </w:r>
      <w:r w:rsidR="0063669E" w:rsidRPr="0063669E">
        <w:rPr>
          <w:rFonts w:hint="eastAsia"/>
        </w:rPr>
        <w:t>委员会赞赏地注意到，缔约国为确定促进妇女权利和男女平等方面的优先事项进行了不懈努力，开展了一系列全面参与的活动，如</w:t>
      </w:r>
      <w:r>
        <w:rPr>
          <w:rFonts w:hint="eastAsia"/>
        </w:rPr>
        <w:t>2</w:t>
      </w:r>
      <w:r w:rsidR="0063669E" w:rsidRPr="0063669E">
        <w:rPr>
          <w:rFonts w:hint="eastAsia"/>
        </w:rPr>
        <w:t>0</w:t>
      </w:r>
      <w:r>
        <w:rPr>
          <w:rFonts w:hint="eastAsia"/>
        </w:rPr>
        <w:t>11</w:t>
      </w:r>
      <w:r w:rsidR="0063669E" w:rsidRPr="0063669E">
        <w:rPr>
          <w:rFonts w:hint="eastAsia"/>
        </w:rPr>
        <w:t>年</w:t>
      </w:r>
      <w:r>
        <w:rPr>
          <w:rFonts w:hint="eastAsia"/>
        </w:rPr>
        <w:t>12</w:t>
      </w:r>
      <w:r w:rsidR="0063669E" w:rsidRPr="0063669E">
        <w:rPr>
          <w:rFonts w:hint="eastAsia"/>
        </w:rPr>
        <w:t>月举行的第三次全国妇女政策会议。</w:t>
      </w:r>
    </w:p>
    <w:p w:rsidR="0063669E" w:rsidRPr="0063669E" w:rsidRDefault="003B2484" w:rsidP="003B2484">
      <w:pPr>
        <w:pStyle w:val="SingleTxtGC"/>
        <w:spacing w:after="140"/>
        <w:rPr>
          <w:rFonts w:hint="eastAsia"/>
        </w:rPr>
      </w:pPr>
      <w:r>
        <w:rPr>
          <w:rFonts w:hint="eastAsia"/>
        </w:rPr>
        <w:t>6</w:t>
      </w:r>
      <w:r w:rsidR="0063669E" w:rsidRPr="0063669E">
        <w:rPr>
          <w:rFonts w:hint="eastAsia"/>
        </w:rPr>
        <w:t xml:space="preserve">.  </w:t>
      </w:r>
      <w:r w:rsidR="0063669E" w:rsidRPr="0063669E">
        <w:rPr>
          <w:rFonts w:hint="eastAsia"/>
        </w:rPr>
        <w:t>委员会欢迎在《没有贫穷的巴西方案》范围内实行</w:t>
      </w:r>
      <w:r>
        <w:rPr>
          <w:rFonts w:hint="eastAsia"/>
        </w:rPr>
        <w:t>“</w:t>
      </w:r>
      <w:r w:rsidR="0063669E" w:rsidRPr="0063669E">
        <w:rPr>
          <w:rFonts w:hint="eastAsia"/>
        </w:rPr>
        <w:t>家庭补助方案</w:t>
      </w:r>
      <w:r>
        <w:rPr>
          <w:rFonts w:hint="eastAsia"/>
        </w:rPr>
        <w:t>”</w:t>
      </w:r>
      <w:r w:rsidR="0063669E" w:rsidRPr="0063669E">
        <w:rPr>
          <w:rFonts w:hint="eastAsia"/>
        </w:rPr>
        <w:t>，这个补助方案使巴西全国的很多家庭受益。</w:t>
      </w:r>
    </w:p>
    <w:p w:rsidR="0063669E" w:rsidRPr="0063669E" w:rsidRDefault="003B2484" w:rsidP="003B2484">
      <w:pPr>
        <w:pStyle w:val="SingleTxtGC"/>
        <w:spacing w:after="140"/>
        <w:rPr>
          <w:rFonts w:hint="eastAsia"/>
        </w:rPr>
      </w:pPr>
      <w:r>
        <w:rPr>
          <w:rFonts w:hint="eastAsia"/>
        </w:rPr>
        <w:t xml:space="preserve">7.  </w:t>
      </w:r>
      <w:r w:rsidR="0063669E" w:rsidRPr="0063669E">
        <w:rPr>
          <w:rFonts w:hint="eastAsia"/>
        </w:rPr>
        <w:t>委员会注意到最高法院在实施</w:t>
      </w:r>
      <w:r w:rsidR="0063669E" w:rsidRPr="0063669E">
        <w:t>《玛丽亚</w:t>
      </w:r>
      <w:r w:rsidR="0063669E" w:rsidRPr="0063669E">
        <w:rPr>
          <w:rFonts w:hint="eastAsia"/>
        </w:rPr>
        <w:t>·</w:t>
      </w:r>
      <w:r w:rsidR="0063669E" w:rsidRPr="0063669E">
        <w:t>达佩尼亚法》</w:t>
      </w:r>
      <w:r w:rsidR="0063669E" w:rsidRPr="0063669E">
        <w:rPr>
          <w:rFonts w:hint="eastAsia"/>
        </w:rPr>
        <w:t>过程中保证男人和妇女权利方面的作用及其关于同性配偶的平等权利和义务的决定。</w:t>
      </w:r>
    </w:p>
    <w:p w:rsidR="0063669E" w:rsidRPr="0063669E" w:rsidRDefault="003B2484" w:rsidP="003B2484">
      <w:pPr>
        <w:pStyle w:val="SingleTxtGC"/>
        <w:spacing w:after="140"/>
        <w:rPr>
          <w:rFonts w:hint="eastAsia"/>
        </w:rPr>
      </w:pPr>
      <w:r>
        <w:rPr>
          <w:rFonts w:hint="eastAsia"/>
        </w:rPr>
        <w:t xml:space="preserve">8.  </w:t>
      </w:r>
      <w:r w:rsidR="0063669E" w:rsidRPr="0063669E">
        <w:rPr>
          <w:rFonts w:hint="eastAsia"/>
        </w:rPr>
        <w:t>委员会表示赞赏缔约国按规定时限提交了关于委员会通过的对</w:t>
      </w:r>
      <w:r>
        <w:rPr>
          <w:rFonts w:hint="eastAsia"/>
        </w:rPr>
        <w:t>Alyne</w:t>
      </w:r>
      <w:r w:rsidR="0063669E" w:rsidRPr="0063669E">
        <w:rPr>
          <w:rFonts w:hint="eastAsia"/>
        </w:rPr>
        <w:t xml:space="preserve"> </w:t>
      </w:r>
      <w:r>
        <w:rPr>
          <w:rFonts w:hint="eastAsia"/>
        </w:rPr>
        <w:t>Pimentel</w:t>
      </w:r>
      <w:r w:rsidR="0063669E" w:rsidRPr="0063669E">
        <w:rPr>
          <w:rFonts w:hint="eastAsia"/>
        </w:rPr>
        <w:t>案件的意见</w:t>
      </w:r>
      <w:r>
        <w:rPr>
          <w:rFonts w:hint="eastAsia"/>
        </w:rPr>
        <w:t>(CEDAW</w:t>
      </w:r>
      <w:r w:rsidR="0063669E" w:rsidRPr="0063669E">
        <w:rPr>
          <w:rFonts w:hint="eastAsia"/>
        </w:rPr>
        <w:t>/</w:t>
      </w:r>
      <w:r>
        <w:rPr>
          <w:rFonts w:hint="eastAsia"/>
        </w:rPr>
        <w:t>C</w:t>
      </w:r>
      <w:r w:rsidR="0063669E" w:rsidRPr="0063669E">
        <w:rPr>
          <w:rFonts w:hint="eastAsia"/>
        </w:rPr>
        <w:t>/</w:t>
      </w:r>
      <w:r w:rsidR="00FB67AA">
        <w:rPr>
          <w:rFonts w:hint="eastAsia"/>
        </w:rPr>
        <w:t>46</w:t>
      </w:r>
      <w:r w:rsidR="0063669E" w:rsidRPr="0063669E">
        <w:rPr>
          <w:rFonts w:hint="eastAsia"/>
        </w:rPr>
        <w:t>/</w:t>
      </w:r>
      <w:r>
        <w:rPr>
          <w:rFonts w:hint="eastAsia"/>
        </w:rPr>
        <w:t>D</w:t>
      </w:r>
      <w:r w:rsidR="0063669E" w:rsidRPr="0063669E">
        <w:rPr>
          <w:rFonts w:hint="eastAsia"/>
        </w:rPr>
        <w:t>/</w:t>
      </w:r>
      <w:r>
        <w:rPr>
          <w:rFonts w:hint="eastAsia"/>
        </w:rPr>
        <w:t>1</w:t>
      </w:r>
      <w:r w:rsidR="004F6E5E">
        <w:rPr>
          <w:rFonts w:hint="eastAsia"/>
        </w:rPr>
        <w:t>8</w:t>
      </w:r>
      <w:r w:rsidR="0063669E" w:rsidRPr="0063669E">
        <w:rPr>
          <w:rFonts w:hint="eastAsia"/>
        </w:rPr>
        <w:t>/</w:t>
      </w:r>
      <w:r>
        <w:rPr>
          <w:rFonts w:hint="eastAsia"/>
        </w:rPr>
        <w:t>2</w:t>
      </w:r>
      <w:r w:rsidR="0063669E" w:rsidRPr="0063669E">
        <w:rPr>
          <w:rFonts w:hint="eastAsia"/>
        </w:rPr>
        <w:t>00</w:t>
      </w:r>
      <w:r>
        <w:rPr>
          <w:rFonts w:hint="eastAsia"/>
        </w:rPr>
        <w:t>8)</w:t>
      </w:r>
      <w:r w:rsidR="0063669E" w:rsidRPr="0063669E">
        <w:rPr>
          <w:rFonts w:hint="eastAsia"/>
        </w:rPr>
        <w:t>的执行情况的资料。</w:t>
      </w:r>
    </w:p>
    <w:p w:rsidR="0063669E" w:rsidRPr="0063669E" w:rsidRDefault="003B2484" w:rsidP="003B2484">
      <w:pPr>
        <w:pStyle w:val="SingleTxtGC"/>
        <w:spacing w:after="140"/>
        <w:rPr>
          <w:rFonts w:hint="eastAsia"/>
        </w:rPr>
      </w:pPr>
      <w:r>
        <w:rPr>
          <w:rFonts w:hint="eastAsia"/>
        </w:rPr>
        <w:t xml:space="preserve">9.  </w:t>
      </w:r>
      <w:r w:rsidR="0063669E" w:rsidRPr="0063669E">
        <w:rPr>
          <w:rFonts w:hint="eastAsia"/>
        </w:rPr>
        <w:t>委员会欢迎缔约国自上次于</w:t>
      </w:r>
      <w:r>
        <w:rPr>
          <w:rFonts w:hint="eastAsia"/>
        </w:rPr>
        <w:t>2</w:t>
      </w:r>
      <w:r w:rsidR="0063669E" w:rsidRPr="0063669E">
        <w:rPr>
          <w:rFonts w:hint="eastAsia"/>
        </w:rPr>
        <w:t>00</w:t>
      </w:r>
      <w:r>
        <w:rPr>
          <w:rFonts w:hint="eastAsia"/>
        </w:rPr>
        <w:t>7</w:t>
      </w:r>
      <w:r w:rsidR="0063669E" w:rsidRPr="0063669E">
        <w:rPr>
          <w:rFonts w:hint="eastAsia"/>
        </w:rPr>
        <w:t>年</w:t>
      </w:r>
      <w:r>
        <w:rPr>
          <w:rFonts w:hint="eastAsia"/>
        </w:rPr>
        <w:t>7</w:t>
      </w:r>
      <w:r w:rsidR="0063669E" w:rsidRPr="0063669E">
        <w:rPr>
          <w:rFonts w:hint="eastAsia"/>
        </w:rPr>
        <w:t>月审议缔约国报告以来批准了下列国际人权条约：</w:t>
      </w:r>
    </w:p>
    <w:p w:rsidR="0063669E" w:rsidRPr="0063669E" w:rsidRDefault="0063669E" w:rsidP="003B2484">
      <w:pPr>
        <w:pStyle w:val="SingleTxtGC"/>
        <w:numPr>
          <w:ilvl w:val="0"/>
          <w:numId w:val="4"/>
        </w:numPr>
        <w:spacing w:after="140"/>
        <w:rPr>
          <w:rFonts w:hint="eastAsia"/>
        </w:rPr>
      </w:pPr>
      <w:r w:rsidRPr="0063669E">
        <w:rPr>
          <w:rFonts w:hint="eastAsia"/>
        </w:rPr>
        <w:t>《公民权利和政治权利国际公约第一项任择议定书和第二项任择议定书》</w:t>
      </w:r>
      <w:r w:rsidR="003B2484">
        <w:rPr>
          <w:rFonts w:hint="eastAsia"/>
        </w:rPr>
        <w:t>(</w:t>
      </w:r>
      <w:r w:rsidRPr="0063669E">
        <w:rPr>
          <w:rFonts w:hint="eastAsia"/>
        </w:rPr>
        <w:t>旨在废除死刑</w:t>
      </w:r>
      <w:r w:rsidR="003B2484">
        <w:rPr>
          <w:rFonts w:hint="eastAsia"/>
        </w:rPr>
        <w:t>)</w:t>
      </w:r>
      <w:r w:rsidRPr="0063669E">
        <w:rPr>
          <w:rFonts w:hint="eastAsia"/>
        </w:rPr>
        <w:t>，</w:t>
      </w:r>
      <w:r w:rsidR="003B2484">
        <w:rPr>
          <w:rFonts w:hint="eastAsia"/>
        </w:rPr>
        <w:t>2</w:t>
      </w:r>
      <w:r w:rsidRPr="0063669E">
        <w:rPr>
          <w:rFonts w:hint="eastAsia"/>
        </w:rPr>
        <w:t>00</w:t>
      </w:r>
      <w:r w:rsidR="003B2484">
        <w:rPr>
          <w:rFonts w:hint="eastAsia"/>
        </w:rPr>
        <w:t>9</w:t>
      </w:r>
      <w:r w:rsidRPr="0063669E">
        <w:rPr>
          <w:rFonts w:hint="eastAsia"/>
        </w:rPr>
        <w:t>年；</w:t>
      </w:r>
    </w:p>
    <w:p w:rsidR="0063669E" w:rsidRPr="003B2484" w:rsidRDefault="0063669E" w:rsidP="003B2484">
      <w:pPr>
        <w:pStyle w:val="SingleTxtGC"/>
        <w:numPr>
          <w:ilvl w:val="0"/>
          <w:numId w:val="4"/>
        </w:numPr>
        <w:spacing w:after="140"/>
        <w:rPr>
          <w:rFonts w:hint="eastAsia"/>
        </w:rPr>
      </w:pPr>
      <w:r w:rsidRPr="0063669E">
        <w:rPr>
          <w:rFonts w:hint="eastAsia"/>
        </w:rPr>
        <w:t>《残疾人权利公约》及其《任择议定书》，</w:t>
      </w:r>
      <w:r w:rsidR="003B2484">
        <w:rPr>
          <w:rFonts w:hint="eastAsia"/>
        </w:rPr>
        <w:t>2</w:t>
      </w:r>
      <w:r w:rsidRPr="0063669E">
        <w:rPr>
          <w:rFonts w:hint="eastAsia"/>
        </w:rPr>
        <w:t>00</w:t>
      </w:r>
      <w:r w:rsidR="003B2484">
        <w:rPr>
          <w:rFonts w:hint="eastAsia"/>
        </w:rPr>
        <w:t>8</w:t>
      </w:r>
      <w:r w:rsidRPr="0063669E">
        <w:rPr>
          <w:rFonts w:hint="eastAsia"/>
        </w:rPr>
        <w:t>年；</w:t>
      </w:r>
    </w:p>
    <w:p w:rsidR="0063669E" w:rsidRPr="0063669E" w:rsidRDefault="0063669E" w:rsidP="003B2484">
      <w:pPr>
        <w:pStyle w:val="SingleTxtGC"/>
        <w:numPr>
          <w:ilvl w:val="0"/>
          <w:numId w:val="4"/>
        </w:numPr>
        <w:spacing w:after="140"/>
        <w:rPr>
          <w:rFonts w:hint="eastAsia"/>
        </w:rPr>
      </w:pPr>
      <w:r w:rsidRPr="0063669E">
        <w:rPr>
          <w:rFonts w:hint="eastAsia"/>
        </w:rPr>
        <w:t>《保护所有人免遭强迫失踪国际公约》，</w:t>
      </w:r>
      <w:r w:rsidR="003B2484">
        <w:rPr>
          <w:rFonts w:hint="eastAsia"/>
        </w:rPr>
        <w:t>2</w:t>
      </w:r>
      <w:r w:rsidRPr="0063669E">
        <w:rPr>
          <w:rFonts w:hint="eastAsia"/>
        </w:rPr>
        <w:t>0</w:t>
      </w:r>
      <w:r w:rsidR="003B2484">
        <w:rPr>
          <w:rFonts w:hint="eastAsia"/>
        </w:rPr>
        <w:t>1</w:t>
      </w:r>
      <w:r w:rsidRPr="0063669E">
        <w:rPr>
          <w:rFonts w:hint="eastAsia"/>
        </w:rPr>
        <w:t>0</w:t>
      </w:r>
      <w:r w:rsidRPr="0063669E">
        <w:rPr>
          <w:rFonts w:hint="eastAsia"/>
        </w:rPr>
        <w:t>年。</w:t>
      </w:r>
    </w:p>
    <w:p w:rsidR="0063669E" w:rsidRPr="0063669E" w:rsidRDefault="003B2484" w:rsidP="003B2484">
      <w:pPr>
        <w:pStyle w:val="H1GC"/>
        <w:rPr>
          <w:rFonts w:hint="eastAsia"/>
        </w:rPr>
      </w:pPr>
      <w:r>
        <w:rPr>
          <w:rFonts w:hint="eastAsia"/>
        </w:rPr>
        <w:tab/>
        <w:t>C</w:t>
      </w:r>
      <w:r w:rsidR="0063669E" w:rsidRPr="0063669E">
        <w:rPr>
          <w:rFonts w:hint="eastAsia"/>
        </w:rPr>
        <w:t>.</w:t>
      </w:r>
      <w:r>
        <w:rPr>
          <w:rFonts w:hint="eastAsia"/>
        </w:rPr>
        <w:tab/>
      </w:r>
      <w:r w:rsidR="0063669E" w:rsidRPr="0063669E">
        <w:rPr>
          <w:rFonts w:hint="eastAsia"/>
        </w:rPr>
        <w:t>关注的主要领域和建议</w:t>
      </w:r>
    </w:p>
    <w:p w:rsidR="0063669E" w:rsidRPr="004A2956" w:rsidRDefault="003B2484" w:rsidP="0063669E">
      <w:pPr>
        <w:pStyle w:val="SingleTxtGC"/>
        <w:rPr>
          <w:rFonts w:eastAsia="SimHei" w:hint="eastAsia"/>
        </w:rPr>
      </w:pPr>
      <w:r w:rsidRPr="004A2956">
        <w:rPr>
          <w:rFonts w:eastAsia="SimHei" w:hint="eastAsia"/>
        </w:rPr>
        <w:t>1</w:t>
      </w:r>
      <w:r w:rsidR="0063669E" w:rsidRPr="004A2956">
        <w:rPr>
          <w:rFonts w:eastAsia="SimHei" w:hint="eastAsia"/>
        </w:rPr>
        <w:t>0</w:t>
      </w:r>
      <w:r w:rsidRPr="004A2956">
        <w:rPr>
          <w:rFonts w:eastAsia="SimHei" w:hint="eastAsia"/>
        </w:rPr>
        <w:t xml:space="preserve">.  </w:t>
      </w:r>
      <w:r w:rsidR="0063669E" w:rsidRPr="004A2956">
        <w:rPr>
          <w:rFonts w:eastAsia="SimHei" w:hint="eastAsia"/>
        </w:rPr>
        <w:t>委员会提醒缔约国有义务系统和不断执行《消除对妇女一切形式歧视公约》的所有规定，认为在本结论性意见中明确的关注问题和建议需要缔约国在从现在到提交下次定期报告时的阶段给予优先注意。因此，委员会促请缔约国在执行《公约》的活动中以这些领域为重点，并在下次定期报告中报告所采取的行动和取得的成果。委员会呼吁缔约国将本结论性意见转达有关各部、国民议会和司法机关，以确保其充分执行。</w:t>
      </w:r>
    </w:p>
    <w:p w:rsidR="0063669E" w:rsidRPr="0063669E" w:rsidRDefault="003B2484" w:rsidP="003B2484">
      <w:pPr>
        <w:pStyle w:val="H23GC"/>
        <w:rPr>
          <w:rFonts w:hint="eastAsia"/>
        </w:rPr>
      </w:pPr>
      <w:r>
        <w:rPr>
          <w:rFonts w:hint="eastAsia"/>
        </w:rPr>
        <w:tab/>
      </w:r>
      <w:r>
        <w:rPr>
          <w:rFonts w:hint="eastAsia"/>
        </w:rPr>
        <w:tab/>
      </w:r>
      <w:r w:rsidR="0063669E" w:rsidRPr="0063669E">
        <w:rPr>
          <w:rFonts w:hint="eastAsia"/>
        </w:rPr>
        <w:t>国民议会</w:t>
      </w:r>
    </w:p>
    <w:p w:rsidR="0063669E" w:rsidRPr="004A2956" w:rsidRDefault="003B2484" w:rsidP="0063669E">
      <w:pPr>
        <w:pStyle w:val="SingleTxtGC"/>
        <w:rPr>
          <w:rFonts w:eastAsia="SimHei" w:hint="eastAsia"/>
        </w:rPr>
      </w:pPr>
      <w:r w:rsidRPr="004A2956">
        <w:rPr>
          <w:rFonts w:eastAsia="SimHei" w:hint="eastAsia"/>
        </w:rPr>
        <w:t xml:space="preserve">11.  </w:t>
      </w:r>
      <w:r w:rsidR="0063669E" w:rsidRPr="004A2956">
        <w:rPr>
          <w:rFonts w:eastAsia="SimHei" w:hint="eastAsia"/>
        </w:rPr>
        <w:t>委员会重申政府负有主要责任，特别是对充分履行缔约国根据《公约》应承担的义务负有责任；同时强调《公约》对政府各部门都有约束力，请</w:t>
      </w:r>
      <w:r w:rsidR="009C6FBB" w:rsidRPr="004A2956">
        <w:rPr>
          <w:rFonts w:eastAsia="SimHei" w:hint="eastAsia"/>
        </w:rPr>
        <w:t>缔约国鼓励国民议会按照其程序为执行本结论性意见酌情采取必要措施</w:t>
      </w:r>
      <w:r w:rsidR="0063669E" w:rsidRPr="004A2956">
        <w:rPr>
          <w:rFonts w:eastAsia="SimHei" w:hint="eastAsia"/>
        </w:rPr>
        <w:t>，并按照《公约》进行编写下一次报告的工作。</w:t>
      </w:r>
    </w:p>
    <w:p w:rsidR="0063669E" w:rsidRPr="0063669E" w:rsidRDefault="003B2484" w:rsidP="003B2484">
      <w:pPr>
        <w:pStyle w:val="H23GC"/>
        <w:rPr>
          <w:rFonts w:hint="eastAsia"/>
        </w:rPr>
      </w:pPr>
      <w:r>
        <w:rPr>
          <w:rFonts w:hint="eastAsia"/>
        </w:rPr>
        <w:tab/>
      </w:r>
      <w:r>
        <w:rPr>
          <w:rFonts w:hint="eastAsia"/>
        </w:rPr>
        <w:tab/>
      </w:r>
      <w:r w:rsidR="0063669E" w:rsidRPr="0063669E">
        <w:rPr>
          <w:rFonts w:hint="eastAsia"/>
        </w:rPr>
        <w:t>宪法框架</w:t>
      </w:r>
    </w:p>
    <w:p w:rsidR="0063669E" w:rsidRPr="0063669E" w:rsidRDefault="003B2484" w:rsidP="0063669E">
      <w:pPr>
        <w:pStyle w:val="SingleTxtGC"/>
        <w:rPr>
          <w:rFonts w:hint="eastAsia"/>
        </w:rPr>
      </w:pPr>
      <w:r>
        <w:rPr>
          <w:rFonts w:hint="eastAsia"/>
        </w:rPr>
        <w:t xml:space="preserve">12.  </w:t>
      </w:r>
      <w:r w:rsidR="0063669E" w:rsidRPr="0063669E">
        <w:rPr>
          <w:rFonts w:hint="eastAsia"/>
        </w:rPr>
        <w:t>委员会关切地注意到《宪法》第</w:t>
      </w:r>
      <w:r>
        <w:rPr>
          <w:rFonts w:hint="eastAsia"/>
        </w:rPr>
        <w:t>7</w:t>
      </w:r>
      <w:r w:rsidR="0063669E" w:rsidRPr="0063669E">
        <w:rPr>
          <w:rFonts w:hint="eastAsia"/>
        </w:rPr>
        <w:t>条</w:t>
      </w:r>
      <w:r>
        <w:rPr>
          <w:rFonts w:hint="eastAsia"/>
        </w:rPr>
        <w:t>(</w:t>
      </w:r>
      <w:r w:rsidR="0063669E" w:rsidRPr="0063669E">
        <w:rPr>
          <w:rFonts w:hint="eastAsia"/>
        </w:rPr>
        <w:t>独款</w:t>
      </w:r>
      <w:r>
        <w:rPr>
          <w:rFonts w:hint="eastAsia"/>
        </w:rPr>
        <w:t>)</w:t>
      </w:r>
      <w:r w:rsidR="0063669E" w:rsidRPr="0063669E">
        <w:rPr>
          <w:rFonts w:hint="eastAsia"/>
        </w:rPr>
        <w:t>歧视家庭佣工，因为在包含的其他类工人都可享有的</w:t>
      </w:r>
      <w:r>
        <w:rPr>
          <w:rFonts w:hint="eastAsia"/>
        </w:rPr>
        <w:t>34</w:t>
      </w:r>
      <w:r w:rsidR="0063669E" w:rsidRPr="0063669E">
        <w:rPr>
          <w:rFonts w:hint="eastAsia"/>
        </w:rPr>
        <w:t>项权利中，它只给家庭佣工</w:t>
      </w:r>
      <w:r>
        <w:rPr>
          <w:rFonts w:hint="eastAsia"/>
        </w:rPr>
        <w:t>9</w:t>
      </w:r>
      <w:r w:rsidR="0063669E" w:rsidRPr="0063669E">
        <w:rPr>
          <w:rFonts w:hint="eastAsia"/>
        </w:rPr>
        <w:t>项。它担心这一规定会对在消除对妇女的歧视方面取得进展产生不利影响，因为全国的大多数家庭佣工都是妇女，尤其是非洲裔妇女和女孩，她们经常遭受多种形式的歧视。</w:t>
      </w:r>
    </w:p>
    <w:p w:rsidR="0063669E" w:rsidRPr="002555EB" w:rsidRDefault="003B2484" w:rsidP="00EC7BFF">
      <w:pPr>
        <w:pStyle w:val="SingleTxtGC"/>
        <w:keepNext/>
        <w:keepLines/>
        <w:rPr>
          <w:rFonts w:eastAsia="SimHei" w:hint="eastAsia"/>
        </w:rPr>
      </w:pPr>
      <w:r w:rsidRPr="002555EB">
        <w:rPr>
          <w:rFonts w:eastAsia="SimHei" w:hint="eastAsia"/>
        </w:rPr>
        <w:t xml:space="preserve">13.  </w:t>
      </w:r>
      <w:r w:rsidR="0063669E" w:rsidRPr="002555EB">
        <w:rPr>
          <w:rFonts w:eastAsia="SimHei" w:hint="eastAsia"/>
        </w:rPr>
        <w:t>委员会建议缔约国：</w:t>
      </w:r>
    </w:p>
    <w:p w:rsidR="0063669E" w:rsidRPr="002555EB" w:rsidRDefault="0063669E" w:rsidP="003B2484">
      <w:pPr>
        <w:pStyle w:val="SingleTxtGC"/>
        <w:numPr>
          <w:ilvl w:val="0"/>
          <w:numId w:val="5"/>
        </w:numPr>
        <w:rPr>
          <w:rFonts w:eastAsia="SimHei" w:hint="eastAsia"/>
        </w:rPr>
      </w:pPr>
      <w:r w:rsidRPr="002555EB">
        <w:rPr>
          <w:rFonts w:eastAsia="SimHei" w:hint="eastAsia"/>
        </w:rPr>
        <w:t>加快负责就宪法修正案第</w:t>
      </w:r>
      <w:r w:rsidR="003B2484" w:rsidRPr="002555EB">
        <w:rPr>
          <w:rFonts w:eastAsia="SimHei" w:hint="eastAsia"/>
        </w:rPr>
        <w:t>478</w:t>
      </w:r>
      <w:r w:rsidRPr="002555EB">
        <w:rPr>
          <w:rFonts w:eastAsia="SimHei" w:hint="eastAsia"/>
        </w:rPr>
        <w:t>/</w:t>
      </w:r>
      <w:r w:rsidR="003B2484" w:rsidRPr="002555EB">
        <w:rPr>
          <w:rFonts w:eastAsia="SimHei" w:hint="eastAsia"/>
        </w:rPr>
        <w:t>2</w:t>
      </w:r>
      <w:r w:rsidRPr="002555EB">
        <w:rPr>
          <w:rFonts w:eastAsia="SimHei" w:hint="eastAsia"/>
        </w:rPr>
        <w:t>0</w:t>
      </w:r>
      <w:r w:rsidR="003B2484" w:rsidRPr="002555EB">
        <w:rPr>
          <w:rFonts w:eastAsia="SimHei" w:hint="eastAsia"/>
        </w:rPr>
        <w:t>1</w:t>
      </w:r>
      <w:r w:rsidRPr="002555EB">
        <w:rPr>
          <w:rFonts w:eastAsia="SimHei" w:hint="eastAsia"/>
        </w:rPr>
        <w:t>0</w:t>
      </w:r>
      <w:r w:rsidRPr="002555EB">
        <w:rPr>
          <w:rFonts w:eastAsia="SimHei" w:hint="eastAsia"/>
        </w:rPr>
        <w:t>号提案提出意见的特别委员会的工作，该项提案预计将废除第</w:t>
      </w:r>
      <w:r w:rsidR="003B2484" w:rsidRPr="002555EB">
        <w:rPr>
          <w:rFonts w:eastAsia="SimHei" w:hint="eastAsia"/>
        </w:rPr>
        <w:t>7</w:t>
      </w:r>
      <w:r w:rsidRPr="002555EB">
        <w:rPr>
          <w:rFonts w:eastAsia="SimHei" w:hint="eastAsia"/>
        </w:rPr>
        <w:t>条的独款，以便给予女性家庭佣工《宪法》所规定的所有权利；</w:t>
      </w:r>
    </w:p>
    <w:p w:rsidR="0063669E" w:rsidRPr="002555EB" w:rsidRDefault="0063669E" w:rsidP="003B2484">
      <w:pPr>
        <w:pStyle w:val="SingleTxtGC"/>
        <w:numPr>
          <w:ilvl w:val="0"/>
          <w:numId w:val="5"/>
        </w:numPr>
        <w:rPr>
          <w:rFonts w:eastAsia="SimHei" w:hint="eastAsia"/>
        </w:rPr>
      </w:pPr>
      <w:r w:rsidRPr="002555EB">
        <w:rPr>
          <w:rFonts w:eastAsia="SimHei" w:hint="eastAsia"/>
        </w:rPr>
        <w:t>通过一个管理性的法律框架，以维护家庭佣工，特别是非洲裔妇女的权利；</w:t>
      </w:r>
    </w:p>
    <w:p w:rsidR="0063669E" w:rsidRPr="002555EB" w:rsidRDefault="0063669E" w:rsidP="003B2484">
      <w:pPr>
        <w:pStyle w:val="SingleTxtGC"/>
        <w:numPr>
          <w:ilvl w:val="0"/>
          <w:numId w:val="5"/>
        </w:numPr>
        <w:rPr>
          <w:rFonts w:eastAsia="SimHei" w:hint="eastAsia"/>
        </w:rPr>
      </w:pPr>
      <w:r w:rsidRPr="002555EB">
        <w:rPr>
          <w:rFonts w:eastAsia="SimHei" w:hint="eastAsia"/>
        </w:rPr>
        <w:t>采取适当措施，保证女性家庭佣工切实享有平等权利，消除对非洲裔女性家庭佣工的多种形式的歧视。</w:t>
      </w:r>
    </w:p>
    <w:p w:rsidR="0063669E" w:rsidRPr="0063669E" w:rsidRDefault="002555EB" w:rsidP="002555EB">
      <w:pPr>
        <w:pStyle w:val="H23GC"/>
        <w:rPr>
          <w:rFonts w:hint="eastAsia"/>
        </w:rPr>
      </w:pPr>
      <w:r>
        <w:rPr>
          <w:rFonts w:hint="eastAsia"/>
        </w:rPr>
        <w:tab/>
      </w:r>
      <w:r>
        <w:rPr>
          <w:rFonts w:hint="eastAsia"/>
        </w:rPr>
        <w:tab/>
      </w:r>
      <w:r w:rsidR="0063669E" w:rsidRPr="0063669E">
        <w:rPr>
          <w:rFonts w:hint="eastAsia"/>
        </w:rPr>
        <w:t>负责提高妇女地位的国家机构</w:t>
      </w:r>
    </w:p>
    <w:p w:rsidR="0063669E" w:rsidRPr="0063669E" w:rsidRDefault="003B2484" w:rsidP="00705141">
      <w:pPr>
        <w:pStyle w:val="SingleTxtGC"/>
        <w:spacing w:after="160"/>
        <w:rPr>
          <w:rFonts w:hint="eastAsia"/>
        </w:rPr>
      </w:pPr>
      <w:r>
        <w:rPr>
          <w:rFonts w:hint="eastAsia"/>
        </w:rPr>
        <w:t>14</w:t>
      </w:r>
      <w:r w:rsidR="0063669E" w:rsidRPr="0063669E">
        <w:rPr>
          <w:rFonts w:hint="eastAsia"/>
        </w:rPr>
        <w:t xml:space="preserve">.  </w:t>
      </w:r>
      <w:r w:rsidR="0063669E" w:rsidRPr="0063669E">
        <w:rPr>
          <w:rFonts w:hint="eastAsia"/>
        </w:rPr>
        <w:t>委员会欢迎妇女政策秘书处</w:t>
      </w:r>
      <w:r>
        <w:rPr>
          <w:rFonts w:hint="eastAsia"/>
        </w:rPr>
        <w:t>(SPM)</w:t>
      </w:r>
      <w:r w:rsidR="0063669E" w:rsidRPr="0063669E">
        <w:rPr>
          <w:rFonts w:hint="eastAsia"/>
        </w:rPr>
        <w:t>被作为一个重要实体划归共和国总统办公厅，其分支机构扩散</w:t>
      </w:r>
      <w:r w:rsidR="0063669E" w:rsidRPr="003B2484">
        <w:rPr>
          <w:rFonts w:hint="eastAsia"/>
          <w:spacing w:val="4"/>
        </w:rPr>
        <w:t>到</w:t>
      </w:r>
      <w:r w:rsidRPr="003B2484">
        <w:rPr>
          <w:rFonts w:hint="eastAsia"/>
          <w:spacing w:val="4"/>
        </w:rPr>
        <w:t>23</w:t>
      </w:r>
      <w:r w:rsidR="0063669E" w:rsidRPr="003B2484">
        <w:rPr>
          <w:rFonts w:hint="eastAsia"/>
          <w:spacing w:val="4"/>
        </w:rPr>
        <w:t>个州和</w:t>
      </w:r>
      <w:r w:rsidRPr="003B2484">
        <w:rPr>
          <w:rFonts w:hint="eastAsia"/>
          <w:spacing w:val="4"/>
        </w:rPr>
        <w:t>4</w:t>
      </w:r>
      <w:r w:rsidR="0063669E" w:rsidRPr="003B2484">
        <w:rPr>
          <w:rFonts w:hint="eastAsia"/>
          <w:spacing w:val="4"/>
        </w:rPr>
        <w:t>00</w:t>
      </w:r>
      <w:r w:rsidR="0063669E" w:rsidRPr="003B2484">
        <w:rPr>
          <w:rFonts w:hint="eastAsia"/>
          <w:spacing w:val="4"/>
        </w:rPr>
        <w:t>个市。但它表示关切的是，在实际分配给秘书处的资源和《预算法》规定的资源分配之间存在着一些不一致。它还关切地注意到，这种不一致对妇女政策秘书处充分履行其作为促进提高妇女地位的国家机构的责任的不利影响</w:t>
      </w:r>
      <w:r w:rsidR="0063669E" w:rsidRPr="0063669E">
        <w:rPr>
          <w:rFonts w:hint="eastAsia"/>
        </w:rPr>
        <w:t>。委员会还关切的是，妇女政策秘书处的能力和资源都没有足够加强，特别是在市一级，因而不能确保各级机构在制定和执行市级妇女政策计划以及在社会经济发展战略中将妇女权利放在优先地位等方面的有效协调。</w:t>
      </w:r>
    </w:p>
    <w:p w:rsidR="0063669E" w:rsidRPr="00842A08" w:rsidRDefault="003B2484" w:rsidP="00705141">
      <w:pPr>
        <w:pStyle w:val="SingleTxtGC"/>
        <w:spacing w:after="160"/>
        <w:rPr>
          <w:rFonts w:eastAsia="SimHei" w:hint="eastAsia"/>
        </w:rPr>
      </w:pPr>
      <w:r w:rsidRPr="00842A08">
        <w:rPr>
          <w:rFonts w:eastAsia="SimHei" w:hint="eastAsia"/>
        </w:rPr>
        <w:t xml:space="preserve">15.  </w:t>
      </w:r>
      <w:r w:rsidR="0063669E" w:rsidRPr="00842A08">
        <w:rPr>
          <w:rFonts w:eastAsia="SimHei" w:hint="eastAsia"/>
        </w:rPr>
        <w:t>委员会忆及其第</w:t>
      </w:r>
      <w:r w:rsidRPr="00842A08">
        <w:rPr>
          <w:rFonts w:eastAsia="SimHei" w:hint="eastAsia"/>
        </w:rPr>
        <w:t>6</w:t>
      </w:r>
      <w:r w:rsidR="00842A08" w:rsidRPr="00842A08">
        <w:rPr>
          <w:rFonts w:eastAsia="SimHei" w:hint="eastAsia"/>
          <w:sz w:val="10"/>
          <w:szCs w:val="10"/>
        </w:rPr>
        <w:t xml:space="preserve"> </w:t>
      </w:r>
      <w:r w:rsidRPr="00842A08">
        <w:rPr>
          <w:rFonts w:eastAsia="SimHei" w:hint="eastAsia"/>
        </w:rPr>
        <w:t>(1988)</w:t>
      </w:r>
      <w:r w:rsidR="0063669E" w:rsidRPr="00842A08">
        <w:rPr>
          <w:rFonts w:eastAsia="SimHei" w:hint="eastAsia"/>
        </w:rPr>
        <w:t>号一般性建议和《北京行动纲要》规定的指导原则，尤其是关于国家机构有效发挥作用的条件的指导原则，建议缔约国：</w:t>
      </w:r>
    </w:p>
    <w:p w:rsidR="0063669E" w:rsidRPr="00842A08" w:rsidRDefault="0063669E" w:rsidP="00705141">
      <w:pPr>
        <w:pStyle w:val="SingleTxtGC"/>
        <w:numPr>
          <w:ilvl w:val="0"/>
          <w:numId w:val="6"/>
        </w:numPr>
        <w:spacing w:after="160"/>
        <w:rPr>
          <w:rFonts w:eastAsia="SimHei" w:hint="eastAsia"/>
        </w:rPr>
      </w:pPr>
      <w:r w:rsidRPr="00842A08">
        <w:rPr>
          <w:rFonts w:eastAsia="SimHei" w:hint="eastAsia"/>
        </w:rPr>
        <w:t>修改现行拨款政策，确保在《预算法》规定的财政拨款和为妇女政策秘书处能充分执行任务实际分配给它的资源之间没有不一致；</w:t>
      </w:r>
    </w:p>
    <w:p w:rsidR="0063669E" w:rsidRPr="00842A08" w:rsidRDefault="0063669E" w:rsidP="00705141">
      <w:pPr>
        <w:pStyle w:val="SingleTxtGC"/>
        <w:numPr>
          <w:ilvl w:val="0"/>
          <w:numId w:val="6"/>
        </w:numPr>
        <w:spacing w:after="160"/>
        <w:rPr>
          <w:rFonts w:eastAsia="SimHei" w:hint="eastAsia"/>
        </w:rPr>
      </w:pPr>
      <w:r w:rsidRPr="00842A08">
        <w:rPr>
          <w:rFonts w:eastAsia="SimHei" w:hint="eastAsia"/>
        </w:rPr>
        <w:t>加强联邦、州和市各级妇女政策秘书处的能力，为其提供充足的人力、技术和财政资源，以使其能更有效地制定和执行政策，提供咨询，协调和监督各级在男女平等方面的法律和政策措施的制定和执行，将性别观点放在所有法律和政策的核心地位，包括旨在实现不同人口群体的平等的政策；</w:t>
      </w:r>
    </w:p>
    <w:p w:rsidR="0063669E" w:rsidRPr="00842A08" w:rsidRDefault="0063669E" w:rsidP="00705141">
      <w:pPr>
        <w:pStyle w:val="SingleTxtGC"/>
        <w:numPr>
          <w:ilvl w:val="0"/>
          <w:numId w:val="6"/>
        </w:numPr>
        <w:spacing w:after="160"/>
        <w:rPr>
          <w:rFonts w:eastAsia="SimHei" w:hint="eastAsia"/>
        </w:rPr>
      </w:pPr>
      <w:r w:rsidRPr="00842A08">
        <w:rPr>
          <w:rFonts w:eastAsia="SimHei" w:hint="eastAsia"/>
        </w:rPr>
        <w:t>进一步努力在所有</w:t>
      </w:r>
      <w:r w:rsidR="003B2484" w:rsidRPr="00842A08">
        <w:rPr>
          <w:rFonts w:eastAsia="SimHei" w:hint="eastAsia"/>
        </w:rPr>
        <w:t>27</w:t>
      </w:r>
      <w:r w:rsidRPr="00842A08">
        <w:rPr>
          <w:rFonts w:eastAsia="SimHei" w:hint="eastAsia"/>
        </w:rPr>
        <w:t>个州、联邦区和市建立妇女政策和体制机构，以确保有效执行和协调旨在实现男女确实平等的政策。</w:t>
      </w:r>
    </w:p>
    <w:p w:rsidR="0063669E" w:rsidRPr="0063669E" w:rsidRDefault="003B2484" w:rsidP="003B2484">
      <w:pPr>
        <w:pStyle w:val="H23GC"/>
        <w:rPr>
          <w:rFonts w:hint="eastAsia"/>
        </w:rPr>
      </w:pPr>
      <w:r>
        <w:rPr>
          <w:rFonts w:hint="eastAsia"/>
        </w:rPr>
        <w:tab/>
      </w:r>
      <w:r>
        <w:rPr>
          <w:rFonts w:hint="eastAsia"/>
        </w:rPr>
        <w:tab/>
      </w:r>
      <w:r w:rsidR="0063669E" w:rsidRPr="0063669E">
        <w:rPr>
          <w:rFonts w:hint="eastAsia"/>
        </w:rPr>
        <w:t>临时特别措施</w:t>
      </w:r>
    </w:p>
    <w:p w:rsidR="0063669E" w:rsidRPr="0063669E" w:rsidRDefault="003B2484" w:rsidP="0063669E">
      <w:pPr>
        <w:pStyle w:val="SingleTxtGC"/>
        <w:rPr>
          <w:rFonts w:hint="eastAsia"/>
        </w:rPr>
      </w:pPr>
      <w:r>
        <w:rPr>
          <w:rFonts w:hint="eastAsia"/>
        </w:rPr>
        <w:t xml:space="preserve">16.  </w:t>
      </w:r>
      <w:r w:rsidR="0063669E" w:rsidRPr="0063669E">
        <w:rPr>
          <w:rFonts w:hint="eastAsia"/>
        </w:rPr>
        <w:t>委员会</w:t>
      </w:r>
      <w:r w:rsidR="0063669E" w:rsidRPr="003B2484">
        <w:rPr>
          <w:rFonts w:hint="eastAsia"/>
          <w:spacing w:val="4"/>
        </w:rPr>
        <w:t>注意到，缔约国广泛实现各人口群体之间的平等采取了一些临时特别措施，如根据种族和民族制定配额以增加非洲裔和土著学生在高等教育方案中的入学人数，例如科技教育方案。虽然妇女可受益于这些措施，但委员会仍然关注的是，没有为了解这些措施如何有效地促进妇女的实际平等进行具体评估。它还关注的是，很明显没有针对不同妇女群体有效地采取临时特</w:t>
      </w:r>
      <w:r w:rsidR="0063669E" w:rsidRPr="0063669E">
        <w:rPr>
          <w:rFonts w:hint="eastAsia"/>
        </w:rPr>
        <w:t>别措施。</w:t>
      </w:r>
    </w:p>
    <w:p w:rsidR="0063669E" w:rsidRPr="00AE588F" w:rsidRDefault="003B2484" w:rsidP="0063669E">
      <w:pPr>
        <w:pStyle w:val="SingleTxtGC"/>
        <w:rPr>
          <w:rFonts w:eastAsia="SimHei" w:hint="eastAsia"/>
        </w:rPr>
      </w:pPr>
      <w:r w:rsidRPr="00AE588F">
        <w:rPr>
          <w:rFonts w:eastAsia="SimHei" w:hint="eastAsia"/>
        </w:rPr>
        <w:t xml:space="preserve">17.  </w:t>
      </w:r>
      <w:r w:rsidR="0063669E" w:rsidRPr="00AE588F">
        <w:rPr>
          <w:rFonts w:eastAsia="SimHei" w:hint="eastAsia"/>
        </w:rPr>
        <w:t>委员会建议缔约国按照《公约》第</w:t>
      </w:r>
      <w:r w:rsidRPr="00AE588F">
        <w:rPr>
          <w:rFonts w:eastAsia="SimHei" w:hint="eastAsia"/>
        </w:rPr>
        <w:t>4</w:t>
      </w:r>
      <w:r w:rsidR="0063669E" w:rsidRPr="00AE588F">
        <w:rPr>
          <w:rFonts w:eastAsia="SimHei" w:hint="eastAsia"/>
        </w:rPr>
        <w:t>条第</w:t>
      </w:r>
      <w:r w:rsidRPr="00AE588F">
        <w:rPr>
          <w:rFonts w:eastAsia="SimHei" w:hint="eastAsia"/>
        </w:rPr>
        <w:t>(1)</w:t>
      </w:r>
      <w:r w:rsidR="0063669E" w:rsidRPr="00AE588F">
        <w:rPr>
          <w:rFonts w:eastAsia="SimHei" w:hint="eastAsia"/>
        </w:rPr>
        <w:t>款和第</w:t>
      </w:r>
      <w:r w:rsidRPr="00AE588F">
        <w:rPr>
          <w:rFonts w:eastAsia="SimHei" w:hint="eastAsia"/>
        </w:rPr>
        <w:t>25</w:t>
      </w:r>
      <w:r w:rsidR="00117E3B" w:rsidRPr="00AE588F">
        <w:rPr>
          <w:rFonts w:eastAsia="SimHei" w:hint="eastAsia"/>
          <w:sz w:val="10"/>
          <w:szCs w:val="10"/>
        </w:rPr>
        <w:t xml:space="preserve"> </w:t>
      </w:r>
      <w:r w:rsidRPr="00AE588F">
        <w:rPr>
          <w:rFonts w:eastAsia="SimHei" w:hint="eastAsia"/>
        </w:rPr>
        <w:t>(2</w:t>
      </w:r>
      <w:r w:rsidR="0063669E" w:rsidRPr="00AE588F">
        <w:rPr>
          <w:rFonts w:eastAsia="SimHei" w:hint="eastAsia"/>
        </w:rPr>
        <w:t>00</w:t>
      </w:r>
      <w:r w:rsidRPr="00AE588F">
        <w:rPr>
          <w:rFonts w:eastAsia="SimHei" w:hint="eastAsia"/>
        </w:rPr>
        <w:t>4)</w:t>
      </w:r>
      <w:r w:rsidR="0063669E" w:rsidRPr="00AE588F">
        <w:rPr>
          <w:rFonts w:eastAsia="SimHei" w:hint="eastAsia"/>
        </w:rPr>
        <w:t>号一般性建议采取进一步措施，加强对临时特别措施这一概念和采用这类措施的理解，以此作为实现妇女实际平等的必要战略的一部分，特别是残疾妇女、非洲裔妇女、土著和农村妇女在政治参与、卫生、教育和就业等方面的平等。</w:t>
      </w:r>
    </w:p>
    <w:p w:rsidR="0063669E" w:rsidRPr="0063669E" w:rsidRDefault="003B2484" w:rsidP="00117E3B">
      <w:pPr>
        <w:pStyle w:val="H23GC"/>
        <w:spacing w:before="300"/>
        <w:rPr>
          <w:rFonts w:hint="eastAsia"/>
        </w:rPr>
      </w:pPr>
      <w:r>
        <w:rPr>
          <w:rFonts w:hint="eastAsia"/>
        </w:rPr>
        <w:tab/>
      </w:r>
      <w:r>
        <w:rPr>
          <w:rFonts w:hint="eastAsia"/>
        </w:rPr>
        <w:tab/>
      </w:r>
      <w:r w:rsidR="0063669E" w:rsidRPr="0063669E">
        <w:rPr>
          <w:rFonts w:hint="eastAsia"/>
        </w:rPr>
        <w:t>暴力侵害妇女问题</w:t>
      </w:r>
    </w:p>
    <w:p w:rsidR="0063669E" w:rsidRPr="0063669E" w:rsidRDefault="003B2484" w:rsidP="00117E3B">
      <w:pPr>
        <w:pStyle w:val="SingleTxtGC"/>
        <w:spacing w:after="160"/>
        <w:rPr>
          <w:rFonts w:hint="eastAsia"/>
        </w:rPr>
      </w:pPr>
      <w:r>
        <w:rPr>
          <w:rFonts w:hint="eastAsia"/>
        </w:rPr>
        <w:t xml:space="preserve">18.  </w:t>
      </w:r>
      <w:r w:rsidR="0063669E" w:rsidRPr="0063669E">
        <w:rPr>
          <w:rFonts w:hint="eastAsia"/>
        </w:rPr>
        <w:t>委员会赞赏最高法院就围绕着关于家庭和对妇女的家庭暴力的</w:t>
      </w:r>
      <w:r w:rsidR="0063669E" w:rsidRPr="0063669E">
        <w:t>《玛丽亚</w:t>
      </w:r>
      <w:r w:rsidR="0063669E" w:rsidRPr="0063669E">
        <w:rPr>
          <w:rFonts w:hint="eastAsia"/>
        </w:rPr>
        <w:t>·</w:t>
      </w:r>
      <w:r w:rsidR="0063669E" w:rsidRPr="0063669E">
        <w:t>达佩尼亚法》</w:t>
      </w:r>
      <w:r>
        <w:rPr>
          <w:rFonts w:hint="eastAsia"/>
        </w:rPr>
        <w:t>(</w:t>
      </w:r>
      <w:r w:rsidR="0063669E" w:rsidRPr="0063669E">
        <w:rPr>
          <w:rFonts w:hint="eastAsia"/>
        </w:rPr>
        <w:t>第</w:t>
      </w:r>
      <w:r>
        <w:rPr>
          <w:rFonts w:hint="eastAsia"/>
        </w:rPr>
        <w:t>1134</w:t>
      </w:r>
      <w:r w:rsidR="0063669E" w:rsidRPr="0063669E">
        <w:rPr>
          <w:rFonts w:hint="eastAsia"/>
        </w:rPr>
        <w:t>0</w:t>
      </w:r>
      <w:r w:rsidR="0063669E" w:rsidRPr="0063669E">
        <w:rPr>
          <w:rFonts w:hint="eastAsia"/>
        </w:rPr>
        <w:t>号法</w:t>
      </w:r>
      <w:r>
        <w:rPr>
          <w:rFonts w:hint="eastAsia"/>
        </w:rPr>
        <w:t>)</w:t>
      </w:r>
      <w:r w:rsidR="0063669E" w:rsidRPr="0063669E">
        <w:rPr>
          <w:rFonts w:hint="eastAsia"/>
        </w:rPr>
        <w:t>的合宪性的法律争议作出裁决。考虑到司法界各部门对适用这一法律的抵制以及缔约国的联邦和分权制结构，委员会担忧地方法官会否遵守最高法院的裁决和</w:t>
      </w:r>
      <w:r w:rsidR="0063669E" w:rsidRPr="0063669E">
        <w:t>《玛丽亚</w:t>
      </w:r>
      <w:r w:rsidR="0063669E" w:rsidRPr="0063669E">
        <w:rPr>
          <w:rFonts w:hint="eastAsia"/>
        </w:rPr>
        <w:t>·</w:t>
      </w:r>
      <w:r w:rsidR="0063669E" w:rsidRPr="0063669E">
        <w:t>达佩尼亚法》</w:t>
      </w:r>
      <w:r w:rsidR="0063669E" w:rsidRPr="0063669E">
        <w:rPr>
          <w:rFonts w:hint="eastAsia"/>
        </w:rPr>
        <w:t>。它还关切的是，司法机关缺乏处理家</w:t>
      </w:r>
      <w:r w:rsidR="0063669E" w:rsidRPr="00117E3B">
        <w:rPr>
          <w:rFonts w:hint="eastAsia"/>
          <w:spacing w:val="4"/>
        </w:rPr>
        <w:t>庭和家庭暴力案件的专门知识。它还关注没有关于暴力侵害妇女的准确和系统的</w:t>
      </w:r>
      <w:r w:rsidR="0063669E" w:rsidRPr="0063669E">
        <w:rPr>
          <w:rFonts w:hint="eastAsia"/>
        </w:rPr>
        <w:t>资料。委员会还注意到，旨在防止和打击暴力侵害妇女行为的《全国打击暴力侵害妇女行为公约》中所载措施很全面。但它关切的是，由于在教育、卫生和社会援助领域缺乏充足能力和财政资源，国家计划的执行恐怕成问题。</w:t>
      </w:r>
    </w:p>
    <w:p w:rsidR="0063669E" w:rsidRPr="00AE588F" w:rsidRDefault="003B2484" w:rsidP="00117E3B">
      <w:pPr>
        <w:pStyle w:val="SingleTxtGC"/>
        <w:spacing w:after="160"/>
        <w:rPr>
          <w:rFonts w:eastAsia="SimHei" w:hint="eastAsia"/>
        </w:rPr>
      </w:pPr>
      <w:r w:rsidRPr="00AE588F">
        <w:rPr>
          <w:rFonts w:eastAsia="SimHei" w:hint="eastAsia"/>
        </w:rPr>
        <w:t xml:space="preserve">19.  </w:t>
      </w:r>
      <w:r w:rsidR="0063669E" w:rsidRPr="00AE588F">
        <w:rPr>
          <w:rFonts w:eastAsia="SimHei" w:hint="eastAsia"/>
        </w:rPr>
        <w:t>委员会敦促缔约国：</w:t>
      </w:r>
    </w:p>
    <w:p w:rsidR="0063669E" w:rsidRPr="00AE588F" w:rsidRDefault="0063669E" w:rsidP="00117E3B">
      <w:pPr>
        <w:pStyle w:val="SingleTxtGC"/>
        <w:numPr>
          <w:ilvl w:val="0"/>
          <w:numId w:val="7"/>
        </w:numPr>
        <w:spacing w:after="160"/>
        <w:rPr>
          <w:rFonts w:eastAsia="SimHei" w:hint="eastAsia"/>
        </w:rPr>
      </w:pPr>
      <w:r w:rsidRPr="00AE588F">
        <w:rPr>
          <w:rFonts w:eastAsia="SimHei" w:hint="eastAsia"/>
        </w:rPr>
        <w:t>按照最高法院的裁决，向法官、检察官和律师提供关于妇女权利和暴力侵害妇女问题以及</w:t>
      </w:r>
      <w:r w:rsidRPr="00AE588F">
        <w:rPr>
          <w:rFonts w:eastAsia="SimHei"/>
        </w:rPr>
        <w:t>《玛丽亚</w:t>
      </w:r>
      <w:r w:rsidRPr="00AE588F">
        <w:rPr>
          <w:rFonts w:eastAsia="SimHei" w:hint="eastAsia"/>
        </w:rPr>
        <w:t>·</w:t>
      </w:r>
      <w:r w:rsidRPr="00AE588F">
        <w:rPr>
          <w:rFonts w:eastAsia="SimHei"/>
        </w:rPr>
        <w:t>达佩尼亚法》</w:t>
      </w:r>
      <w:r w:rsidRPr="00AE588F">
        <w:rPr>
          <w:rFonts w:eastAsia="SimHei" w:hint="eastAsia"/>
        </w:rPr>
        <w:t>的培训；</w:t>
      </w:r>
    </w:p>
    <w:p w:rsidR="0063669E" w:rsidRPr="00AE588F" w:rsidRDefault="0063669E" w:rsidP="00117E3B">
      <w:pPr>
        <w:pStyle w:val="SingleTxtGC"/>
        <w:numPr>
          <w:ilvl w:val="0"/>
          <w:numId w:val="7"/>
        </w:numPr>
        <w:spacing w:after="160"/>
        <w:rPr>
          <w:rFonts w:eastAsia="SimHei" w:hint="eastAsia"/>
        </w:rPr>
      </w:pPr>
      <w:r w:rsidRPr="00AE588F">
        <w:rPr>
          <w:rFonts w:eastAsia="SimHei" w:hint="eastAsia"/>
        </w:rPr>
        <w:t>加强司法系统，确保妇女，特别是弱势群体，能切实利用司法，同时为妇女利用司法提供便利，增加处理家庭和家庭暴力问题的法院和具有这方面专门知识的法官；</w:t>
      </w:r>
    </w:p>
    <w:p w:rsidR="0063669E" w:rsidRPr="00AE588F" w:rsidRDefault="0063669E" w:rsidP="00117E3B">
      <w:pPr>
        <w:pStyle w:val="SingleTxtGC"/>
        <w:numPr>
          <w:ilvl w:val="0"/>
          <w:numId w:val="7"/>
        </w:numPr>
        <w:spacing w:after="160"/>
        <w:rPr>
          <w:rFonts w:eastAsia="SimHei" w:hint="eastAsia"/>
        </w:rPr>
      </w:pPr>
      <w:r w:rsidRPr="00AE588F">
        <w:rPr>
          <w:rFonts w:eastAsia="SimHei" w:hint="eastAsia"/>
        </w:rPr>
        <w:t>为评估和监察</w:t>
      </w:r>
      <w:r w:rsidRPr="00AE588F">
        <w:rPr>
          <w:rFonts w:eastAsia="SimHei"/>
        </w:rPr>
        <w:t>《玛丽亚</w:t>
      </w:r>
      <w:r w:rsidRPr="00AE588F">
        <w:rPr>
          <w:rFonts w:eastAsia="SimHei" w:hint="eastAsia"/>
        </w:rPr>
        <w:t>·</w:t>
      </w:r>
      <w:r w:rsidRPr="00AE588F">
        <w:rPr>
          <w:rFonts w:eastAsia="SimHei"/>
        </w:rPr>
        <w:t>达佩尼亚法》</w:t>
      </w:r>
      <w:r w:rsidRPr="00AE588F">
        <w:rPr>
          <w:rFonts w:eastAsia="SimHei" w:hint="eastAsia"/>
        </w:rPr>
        <w:t>的影响，改进经常收集和分析统计资料的制度；</w:t>
      </w:r>
    </w:p>
    <w:p w:rsidR="0063669E" w:rsidRPr="00AE588F" w:rsidRDefault="0063669E" w:rsidP="00117E3B">
      <w:pPr>
        <w:pStyle w:val="SingleTxtGC"/>
        <w:numPr>
          <w:ilvl w:val="0"/>
          <w:numId w:val="7"/>
        </w:numPr>
        <w:spacing w:after="160"/>
        <w:rPr>
          <w:rFonts w:eastAsia="SimHei" w:hint="eastAsia"/>
        </w:rPr>
      </w:pPr>
      <w:r w:rsidRPr="00AE588F">
        <w:rPr>
          <w:rFonts w:eastAsia="SimHei" w:hint="eastAsia"/>
        </w:rPr>
        <w:t>向参与执行《全国打击暴力侵害妇女行为计划》的所有实体提供足够的人力、技术和财政资源，包括为暴力侵害的妇女受害者建立避难所。</w:t>
      </w:r>
    </w:p>
    <w:p w:rsidR="0063669E" w:rsidRPr="0063669E" w:rsidRDefault="003B2484" w:rsidP="00117E3B">
      <w:pPr>
        <w:pStyle w:val="H23GC"/>
        <w:spacing w:after="160"/>
        <w:rPr>
          <w:rFonts w:hint="eastAsia"/>
        </w:rPr>
      </w:pPr>
      <w:r>
        <w:rPr>
          <w:rFonts w:hint="eastAsia"/>
        </w:rPr>
        <w:tab/>
      </w:r>
      <w:r>
        <w:rPr>
          <w:rFonts w:hint="eastAsia"/>
        </w:rPr>
        <w:tab/>
      </w:r>
      <w:r w:rsidR="0063669E" w:rsidRPr="0063669E">
        <w:rPr>
          <w:rFonts w:hint="eastAsia"/>
        </w:rPr>
        <w:t>贩运和利用卖淫营利</w:t>
      </w:r>
    </w:p>
    <w:p w:rsidR="0063669E" w:rsidRPr="0063669E" w:rsidRDefault="003B2484" w:rsidP="00117E3B">
      <w:pPr>
        <w:pStyle w:val="SingleTxtGC"/>
        <w:spacing w:after="160"/>
        <w:rPr>
          <w:rFonts w:hint="eastAsia"/>
        </w:rPr>
      </w:pPr>
      <w:r>
        <w:rPr>
          <w:rFonts w:hint="eastAsia"/>
        </w:rPr>
        <w:t>2</w:t>
      </w:r>
      <w:r w:rsidR="0063669E" w:rsidRPr="0063669E">
        <w:rPr>
          <w:rFonts w:hint="eastAsia"/>
        </w:rPr>
        <w:t>0</w:t>
      </w:r>
      <w:r>
        <w:rPr>
          <w:rFonts w:hint="eastAsia"/>
        </w:rPr>
        <w:t xml:space="preserve">.  </w:t>
      </w:r>
      <w:r w:rsidR="0063669E" w:rsidRPr="0063669E">
        <w:rPr>
          <w:rFonts w:hint="eastAsia"/>
        </w:rPr>
        <w:t>委员会注意到缔约国为解决贩运人口问题采取了行动，如</w:t>
      </w:r>
      <w:r>
        <w:rPr>
          <w:rFonts w:hint="eastAsia"/>
        </w:rPr>
        <w:t>2</w:t>
      </w:r>
      <w:r w:rsidR="0063669E" w:rsidRPr="0063669E">
        <w:rPr>
          <w:rFonts w:hint="eastAsia"/>
        </w:rPr>
        <w:t>0</w:t>
      </w:r>
      <w:r>
        <w:rPr>
          <w:rFonts w:hint="eastAsia"/>
        </w:rPr>
        <w:t>11</w:t>
      </w:r>
      <w:r w:rsidR="0063669E" w:rsidRPr="0063669E">
        <w:rPr>
          <w:rFonts w:hint="eastAsia"/>
        </w:rPr>
        <w:t>年</w:t>
      </w:r>
      <w:r>
        <w:rPr>
          <w:rFonts w:hint="eastAsia"/>
        </w:rPr>
        <w:t>3</w:t>
      </w:r>
      <w:r w:rsidR="0063669E" w:rsidRPr="0063669E">
        <w:rPr>
          <w:rFonts w:hint="eastAsia"/>
        </w:rPr>
        <w:t>月为调查巴西国内和国际贩运的原因和后果成立了议会调查委员会，编制了第二个打击人口贩运活动国家计划，但关切的是缺少关于贩运妇女和女孩现象的程度的资料。它还关切的是，没有打击人口贩运活动的全面和统一办法。它感到遗憾的是，缔约国尚未按照委员会在以前的结论性意见</w:t>
      </w:r>
      <w:r>
        <w:rPr>
          <w:rFonts w:hint="eastAsia"/>
        </w:rPr>
        <w:t>(CEDAW</w:t>
      </w:r>
      <w:r w:rsidR="0063669E" w:rsidRPr="0063669E">
        <w:rPr>
          <w:rFonts w:hint="eastAsia"/>
        </w:rPr>
        <w:t>/</w:t>
      </w:r>
      <w:r>
        <w:rPr>
          <w:rFonts w:hint="eastAsia"/>
        </w:rPr>
        <w:t>C</w:t>
      </w:r>
      <w:r w:rsidR="0063669E" w:rsidRPr="0063669E">
        <w:rPr>
          <w:rFonts w:hint="eastAsia"/>
        </w:rPr>
        <w:t>/</w:t>
      </w:r>
      <w:r>
        <w:rPr>
          <w:rFonts w:hint="eastAsia"/>
        </w:rPr>
        <w:t>BRA</w:t>
      </w:r>
      <w:r w:rsidR="0063669E" w:rsidRPr="0063669E">
        <w:rPr>
          <w:rFonts w:hint="eastAsia"/>
        </w:rPr>
        <w:t>/</w:t>
      </w:r>
      <w:r w:rsidR="000E3FBA">
        <w:rPr>
          <w:rFonts w:hint="eastAsia"/>
        </w:rPr>
        <w:t>CO/</w:t>
      </w:r>
      <w:r>
        <w:rPr>
          <w:rFonts w:hint="eastAsia"/>
        </w:rPr>
        <w:t xml:space="preserve">6, </w:t>
      </w:r>
      <w:r w:rsidR="0063669E" w:rsidRPr="0063669E">
        <w:rPr>
          <w:rFonts w:hint="eastAsia"/>
        </w:rPr>
        <w:t>第</w:t>
      </w:r>
      <w:r>
        <w:rPr>
          <w:rFonts w:hint="eastAsia"/>
        </w:rPr>
        <w:t>24</w:t>
      </w:r>
      <w:r w:rsidR="0063669E" w:rsidRPr="0063669E">
        <w:rPr>
          <w:rFonts w:hint="eastAsia"/>
        </w:rPr>
        <w:t>段</w:t>
      </w:r>
      <w:r>
        <w:rPr>
          <w:rFonts w:hint="eastAsia"/>
        </w:rPr>
        <w:t>)</w:t>
      </w:r>
      <w:r w:rsidR="0063669E" w:rsidRPr="0063669E">
        <w:rPr>
          <w:rFonts w:hint="eastAsia"/>
        </w:rPr>
        <w:t>中提出的建议制定全面的禁止贩运法规。它尤其关切的是，据所收到资料说，在某些进行大型发展项目的地区利用妇女和女孩卖淫和劳动营利，在巴西东北部的一些旅游区对妇女和女孩进行性剥削。</w:t>
      </w:r>
    </w:p>
    <w:p w:rsidR="0063669E" w:rsidRPr="00AE588F" w:rsidRDefault="003B2484" w:rsidP="00117E3B">
      <w:pPr>
        <w:pStyle w:val="SingleTxtGC"/>
        <w:keepNext/>
        <w:keepLines/>
        <w:rPr>
          <w:rFonts w:eastAsia="SimHei" w:hint="eastAsia"/>
        </w:rPr>
      </w:pPr>
      <w:r w:rsidRPr="00AE588F">
        <w:rPr>
          <w:rFonts w:eastAsia="SimHei" w:hint="eastAsia"/>
        </w:rPr>
        <w:t xml:space="preserve">21.  </w:t>
      </w:r>
      <w:r w:rsidR="0063669E" w:rsidRPr="00AE588F">
        <w:rPr>
          <w:rFonts w:eastAsia="SimHei" w:hint="eastAsia"/>
        </w:rPr>
        <w:t>委员会建议缔约国：</w:t>
      </w:r>
    </w:p>
    <w:p w:rsidR="0063669E" w:rsidRPr="00AE588F" w:rsidRDefault="0063669E" w:rsidP="003B2484">
      <w:pPr>
        <w:pStyle w:val="SingleTxtGC"/>
        <w:numPr>
          <w:ilvl w:val="0"/>
          <w:numId w:val="8"/>
        </w:numPr>
        <w:rPr>
          <w:rFonts w:eastAsia="SimHei" w:hint="eastAsia"/>
        </w:rPr>
      </w:pPr>
      <w:r w:rsidRPr="00AE588F">
        <w:rPr>
          <w:rFonts w:eastAsia="SimHei" w:hint="eastAsia"/>
        </w:rPr>
        <w:t>考虑按照《</w:t>
      </w:r>
      <w:r w:rsidRPr="00AE588F">
        <w:rPr>
          <w:rFonts w:eastAsia="SimHei"/>
        </w:rPr>
        <w:t>巴勒莫议定书</w:t>
      </w:r>
      <w:r w:rsidRPr="00AE588F">
        <w:rPr>
          <w:rFonts w:eastAsia="SimHei" w:hint="eastAsia"/>
        </w:rPr>
        <w:t>》制定全面的禁止贩运人口法律以充分执行《公约》第</w:t>
      </w:r>
      <w:r w:rsidR="003B2484" w:rsidRPr="00AE588F">
        <w:rPr>
          <w:rFonts w:eastAsia="SimHei" w:hint="eastAsia"/>
        </w:rPr>
        <w:t>6</w:t>
      </w:r>
      <w:r w:rsidRPr="00AE588F">
        <w:rPr>
          <w:rFonts w:eastAsia="SimHei" w:hint="eastAsia"/>
        </w:rPr>
        <w:t>条，确保按照委员会以前提出的建议</w:t>
      </w:r>
      <w:r w:rsidR="003B2484" w:rsidRPr="00AE588F">
        <w:rPr>
          <w:rFonts w:eastAsia="SimHei" w:hint="eastAsia"/>
        </w:rPr>
        <w:t>(CEDAW</w:t>
      </w:r>
      <w:r w:rsidRPr="00AE588F">
        <w:rPr>
          <w:rFonts w:eastAsia="SimHei" w:hint="eastAsia"/>
        </w:rPr>
        <w:t>/</w:t>
      </w:r>
      <w:r w:rsidR="003B2484" w:rsidRPr="00AE588F">
        <w:rPr>
          <w:rFonts w:eastAsia="SimHei" w:hint="eastAsia"/>
        </w:rPr>
        <w:t>C</w:t>
      </w:r>
      <w:r w:rsidRPr="00AE588F">
        <w:rPr>
          <w:rFonts w:eastAsia="SimHei" w:hint="eastAsia"/>
        </w:rPr>
        <w:t>/</w:t>
      </w:r>
      <w:r w:rsidR="003B2484" w:rsidRPr="00AE588F">
        <w:rPr>
          <w:rFonts w:eastAsia="SimHei" w:hint="eastAsia"/>
        </w:rPr>
        <w:t>BRA</w:t>
      </w:r>
      <w:r w:rsidRPr="00AE588F">
        <w:rPr>
          <w:rFonts w:eastAsia="SimHei" w:hint="eastAsia"/>
        </w:rPr>
        <w:t>/</w:t>
      </w:r>
      <w:r w:rsidR="003B2484" w:rsidRPr="00AE588F">
        <w:rPr>
          <w:rFonts w:eastAsia="SimHei" w:hint="eastAsia"/>
        </w:rPr>
        <w:t>CO</w:t>
      </w:r>
      <w:r w:rsidRPr="00AE588F">
        <w:rPr>
          <w:rFonts w:eastAsia="SimHei" w:hint="eastAsia"/>
        </w:rPr>
        <w:t>/</w:t>
      </w:r>
      <w:r w:rsidR="003B2484" w:rsidRPr="00AE588F">
        <w:rPr>
          <w:rFonts w:eastAsia="SimHei" w:hint="eastAsia"/>
        </w:rPr>
        <w:t xml:space="preserve">6, </w:t>
      </w:r>
      <w:r w:rsidRPr="00AE588F">
        <w:rPr>
          <w:rFonts w:eastAsia="SimHei" w:hint="eastAsia"/>
        </w:rPr>
        <w:t>第</w:t>
      </w:r>
      <w:r w:rsidR="003B2484" w:rsidRPr="00AE588F">
        <w:rPr>
          <w:rFonts w:eastAsia="SimHei" w:hint="eastAsia"/>
        </w:rPr>
        <w:t>24</w:t>
      </w:r>
      <w:r w:rsidRPr="00AE588F">
        <w:rPr>
          <w:rFonts w:eastAsia="SimHei" w:hint="eastAsia"/>
        </w:rPr>
        <w:t>段</w:t>
      </w:r>
      <w:r w:rsidR="003B2484" w:rsidRPr="00AE588F">
        <w:rPr>
          <w:rFonts w:eastAsia="SimHei" w:hint="eastAsia"/>
        </w:rPr>
        <w:t>)</w:t>
      </w:r>
      <w:r w:rsidRPr="00AE588F">
        <w:rPr>
          <w:rFonts w:eastAsia="SimHei" w:hint="eastAsia"/>
        </w:rPr>
        <w:t>使肇事者受到起诉和惩罚，受害者得到适当保护和援助；</w:t>
      </w:r>
    </w:p>
    <w:p w:rsidR="0063669E" w:rsidRPr="00AE588F" w:rsidRDefault="0063669E" w:rsidP="003B2484">
      <w:pPr>
        <w:pStyle w:val="SingleTxtGC"/>
        <w:numPr>
          <w:ilvl w:val="0"/>
          <w:numId w:val="8"/>
        </w:numPr>
        <w:rPr>
          <w:rFonts w:eastAsia="SimHei" w:hint="eastAsia"/>
        </w:rPr>
      </w:pPr>
      <w:r w:rsidRPr="00AE588F">
        <w:rPr>
          <w:rFonts w:eastAsia="SimHei" w:hint="eastAsia"/>
        </w:rPr>
        <w:t>参照议会调查委员会的结果，修改和进一步通过和执行《第二个国家打击人口贩运活动计划》，并在其范围内制定和执行旨在打击和防止缔约国内的意图营利使人卖淫现象和性旅游的全面战略；</w:t>
      </w:r>
    </w:p>
    <w:p w:rsidR="0063669E" w:rsidRPr="00AE588F" w:rsidRDefault="0063669E" w:rsidP="003B2484">
      <w:pPr>
        <w:pStyle w:val="SingleTxtGC"/>
        <w:numPr>
          <w:ilvl w:val="0"/>
          <w:numId w:val="8"/>
        </w:numPr>
        <w:rPr>
          <w:rFonts w:eastAsia="SimHei" w:hint="eastAsia"/>
        </w:rPr>
      </w:pPr>
      <w:r w:rsidRPr="00AE588F">
        <w:rPr>
          <w:rFonts w:eastAsia="SimHei" w:hint="eastAsia"/>
        </w:rPr>
        <w:t>建立统一的全国协调机制，以协调预防和打击国内和国际人口贩运活动和保护受害者的工作；</w:t>
      </w:r>
    </w:p>
    <w:p w:rsidR="0063669E" w:rsidRPr="00AE588F" w:rsidRDefault="0063669E" w:rsidP="003B2484">
      <w:pPr>
        <w:pStyle w:val="SingleTxtGC"/>
        <w:numPr>
          <w:ilvl w:val="0"/>
          <w:numId w:val="8"/>
        </w:numPr>
        <w:rPr>
          <w:rFonts w:eastAsia="SimHei" w:hint="eastAsia"/>
        </w:rPr>
      </w:pPr>
      <w:r w:rsidRPr="00AE588F">
        <w:rPr>
          <w:rFonts w:eastAsia="SimHei" w:hint="eastAsia"/>
        </w:rPr>
        <w:t>向司法人员、执法人员、边界警卫人员和社会工作者提供关于如何鉴别贩运受害者和解决他们的问题以及国内法律中禁止贩运的规定的资料和培训；</w:t>
      </w:r>
    </w:p>
    <w:p w:rsidR="0063669E" w:rsidRPr="00AE588F" w:rsidRDefault="0063669E" w:rsidP="003B2484">
      <w:pPr>
        <w:pStyle w:val="SingleTxtGC"/>
        <w:numPr>
          <w:ilvl w:val="0"/>
          <w:numId w:val="8"/>
        </w:numPr>
        <w:rPr>
          <w:rFonts w:eastAsia="SimHei" w:hint="eastAsia"/>
        </w:rPr>
      </w:pPr>
      <w:r w:rsidRPr="00AE588F">
        <w:rPr>
          <w:rFonts w:eastAsia="SimHei" w:hint="eastAsia"/>
        </w:rPr>
        <w:t>确保系统监控和评估，包括收集和分析关于贩运活动以及意图营利使妇女卖淫的资料，对贩运和卖淫现象进行比较性研究，争取从根本上解决这些问题，消除妇女和女孩沦为性剥削和人口贩运受害者的危险；</w:t>
      </w:r>
    </w:p>
    <w:p w:rsidR="0063669E" w:rsidRPr="003B2484" w:rsidRDefault="0063669E" w:rsidP="003B2484">
      <w:pPr>
        <w:pStyle w:val="SingleTxtGC"/>
        <w:numPr>
          <w:ilvl w:val="0"/>
          <w:numId w:val="8"/>
        </w:numPr>
        <w:rPr>
          <w:rFonts w:hint="eastAsia"/>
        </w:rPr>
      </w:pPr>
      <w:r w:rsidRPr="00AE588F">
        <w:rPr>
          <w:rFonts w:eastAsia="SimHei" w:hint="eastAsia"/>
        </w:rPr>
        <w:t>加强与来源国、过境国和目的地国的国际、区域和双边合作，通过信息交流、共同采取措施起诉和惩罚人口贩子防止贩运人口。</w:t>
      </w:r>
    </w:p>
    <w:p w:rsidR="0063669E" w:rsidRPr="0063669E" w:rsidRDefault="00117E3B" w:rsidP="00117E3B">
      <w:pPr>
        <w:pStyle w:val="H23GC"/>
        <w:rPr>
          <w:rFonts w:hint="eastAsia"/>
        </w:rPr>
      </w:pPr>
      <w:r>
        <w:rPr>
          <w:rFonts w:hint="eastAsia"/>
        </w:rPr>
        <w:tab/>
      </w:r>
      <w:r>
        <w:rPr>
          <w:rFonts w:hint="eastAsia"/>
        </w:rPr>
        <w:tab/>
      </w:r>
      <w:r w:rsidR="0063669E" w:rsidRPr="0063669E">
        <w:rPr>
          <w:rFonts w:hint="eastAsia"/>
        </w:rPr>
        <w:t>参与政治和社会生活</w:t>
      </w:r>
    </w:p>
    <w:p w:rsidR="0063669E" w:rsidRPr="0063669E" w:rsidRDefault="003B2484" w:rsidP="0063669E">
      <w:pPr>
        <w:pStyle w:val="SingleTxtGC"/>
        <w:rPr>
          <w:rFonts w:hint="eastAsia"/>
        </w:rPr>
      </w:pPr>
      <w:r>
        <w:rPr>
          <w:rFonts w:hint="eastAsia"/>
        </w:rPr>
        <w:t xml:space="preserve">22.  </w:t>
      </w:r>
      <w:r w:rsidR="0063669E" w:rsidRPr="0063669E">
        <w:rPr>
          <w:rFonts w:hint="eastAsia"/>
        </w:rPr>
        <w:t>委员会注意到缔约国为增加妇女对政治和社会生活的参与所作的努力，如：通过了第</w:t>
      </w:r>
      <w:r>
        <w:rPr>
          <w:rFonts w:hint="eastAsia"/>
        </w:rPr>
        <w:t>12</w:t>
      </w:r>
      <w:r w:rsidR="0063669E" w:rsidRPr="0063669E">
        <w:rPr>
          <w:rFonts w:hint="eastAsia"/>
        </w:rPr>
        <w:t>0</w:t>
      </w:r>
      <w:r>
        <w:rPr>
          <w:rFonts w:hint="eastAsia"/>
        </w:rPr>
        <w:t>34</w:t>
      </w:r>
      <w:r w:rsidR="0063669E" w:rsidRPr="0063669E">
        <w:rPr>
          <w:rFonts w:hint="eastAsia"/>
        </w:rPr>
        <w:t>/</w:t>
      </w:r>
      <w:r>
        <w:rPr>
          <w:rFonts w:hint="eastAsia"/>
        </w:rPr>
        <w:t>2</w:t>
      </w:r>
      <w:r w:rsidR="0063669E" w:rsidRPr="0063669E">
        <w:rPr>
          <w:rFonts w:hint="eastAsia"/>
        </w:rPr>
        <w:t>00</w:t>
      </w:r>
      <w:r>
        <w:rPr>
          <w:rFonts w:hint="eastAsia"/>
        </w:rPr>
        <w:t>9</w:t>
      </w:r>
      <w:r w:rsidR="0063669E" w:rsidRPr="0063669E">
        <w:rPr>
          <w:rFonts w:hint="eastAsia"/>
        </w:rPr>
        <w:t>号法律</w:t>
      </w:r>
      <w:r>
        <w:rPr>
          <w:rFonts w:hint="eastAsia"/>
        </w:rPr>
        <w:t>(</w:t>
      </w:r>
      <w:r w:rsidR="0063669E" w:rsidRPr="0063669E">
        <w:rPr>
          <w:rFonts w:hint="eastAsia"/>
        </w:rPr>
        <w:t>其中要求各政党在候选人名单中为妇女至少保留</w:t>
      </w:r>
      <w:r>
        <w:rPr>
          <w:rFonts w:hint="eastAsia"/>
        </w:rPr>
        <w:t>3</w:t>
      </w:r>
      <w:r w:rsidR="0063669E" w:rsidRPr="0063669E">
        <w:rPr>
          <w:rFonts w:hint="eastAsia"/>
        </w:rPr>
        <w:t>0%</w:t>
      </w:r>
      <w:r w:rsidR="0063669E" w:rsidRPr="0063669E">
        <w:rPr>
          <w:rFonts w:hint="eastAsia"/>
        </w:rPr>
        <w:t>的席位或为男人最多保留</w:t>
      </w:r>
      <w:r>
        <w:rPr>
          <w:rFonts w:hint="eastAsia"/>
        </w:rPr>
        <w:t>7</w:t>
      </w:r>
      <w:r w:rsidR="0063669E" w:rsidRPr="0063669E">
        <w:rPr>
          <w:rFonts w:hint="eastAsia"/>
        </w:rPr>
        <w:t>0%</w:t>
      </w:r>
      <w:r w:rsidR="0063669E" w:rsidRPr="0063669E">
        <w:rPr>
          <w:rFonts w:hint="eastAsia"/>
        </w:rPr>
        <w:t>的代表</w:t>
      </w:r>
      <w:r>
        <w:rPr>
          <w:rFonts w:hint="eastAsia"/>
        </w:rPr>
        <w:t>)</w:t>
      </w:r>
      <w:r w:rsidR="0063669E" w:rsidRPr="0063669E">
        <w:rPr>
          <w:rFonts w:hint="eastAsia"/>
        </w:rPr>
        <w:t>，</w:t>
      </w:r>
      <w:r>
        <w:rPr>
          <w:rFonts w:hint="eastAsia"/>
        </w:rPr>
        <w:t>2</w:t>
      </w:r>
      <w:r w:rsidR="0063669E" w:rsidRPr="0063669E">
        <w:rPr>
          <w:rFonts w:hint="eastAsia"/>
        </w:rPr>
        <w:t>00</w:t>
      </w:r>
      <w:r>
        <w:rPr>
          <w:rFonts w:hint="eastAsia"/>
        </w:rPr>
        <w:t>8</w:t>
      </w:r>
      <w:r w:rsidR="0063669E" w:rsidRPr="0063669E">
        <w:rPr>
          <w:rFonts w:hint="eastAsia"/>
        </w:rPr>
        <w:t>年推出长久开展的</w:t>
      </w:r>
      <w:r>
        <w:rPr>
          <w:rFonts w:hint="eastAsia"/>
        </w:rPr>
        <w:t>“</w:t>
      </w:r>
      <w:r w:rsidR="0063669E" w:rsidRPr="0063669E">
        <w:rPr>
          <w:rFonts w:hint="eastAsia"/>
        </w:rPr>
        <w:t>更多妇女掌权</w:t>
      </w:r>
      <w:r>
        <w:rPr>
          <w:rFonts w:hint="eastAsia"/>
        </w:rPr>
        <w:t>”</w:t>
      </w:r>
      <w:r w:rsidR="0063669E" w:rsidRPr="0063669E">
        <w:rPr>
          <w:rFonts w:hint="eastAsia"/>
        </w:rPr>
        <w:t>运动。然而，它感到遗憾的是，持续存在的家长态度和陈规陋习以及缺少确保临时特别措施的执行的机制，都仍然在妨碍妇女进入州、市级议会和政府决策岗位。它还关切的是，在高级司法职位和私营公司的管理职位上的代表很少，尽管从事司法职业和进入劳动市场的妇女人数在增加。</w:t>
      </w:r>
    </w:p>
    <w:p w:rsidR="0063669E" w:rsidRPr="00AE588F" w:rsidRDefault="003B2484" w:rsidP="0063669E">
      <w:pPr>
        <w:pStyle w:val="SingleTxtGC"/>
        <w:rPr>
          <w:rFonts w:eastAsia="SimHei" w:hint="eastAsia"/>
        </w:rPr>
      </w:pPr>
      <w:r w:rsidRPr="00AE588F">
        <w:rPr>
          <w:rFonts w:eastAsia="SimHei" w:hint="eastAsia"/>
        </w:rPr>
        <w:t>23</w:t>
      </w:r>
      <w:r w:rsidR="0063669E" w:rsidRPr="00AE588F">
        <w:rPr>
          <w:rFonts w:eastAsia="SimHei" w:hint="eastAsia"/>
        </w:rPr>
        <w:t xml:space="preserve">.  </w:t>
      </w:r>
      <w:r w:rsidR="0063669E" w:rsidRPr="00AE588F">
        <w:rPr>
          <w:rFonts w:eastAsia="SimHei" w:hint="eastAsia"/>
        </w:rPr>
        <w:t>委员会呼吁缔约国：</w:t>
      </w:r>
    </w:p>
    <w:p w:rsidR="0063669E" w:rsidRPr="00AE588F" w:rsidRDefault="0063669E" w:rsidP="00117E3B">
      <w:pPr>
        <w:pStyle w:val="SingleTxtGC"/>
        <w:numPr>
          <w:ilvl w:val="0"/>
          <w:numId w:val="9"/>
        </w:numPr>
        <w:rPr>
          <w:rFonts w:eastAsia="SimHei" w:hint="eastAsia"/>
        </w:rPr>
      </w:pPr>
      <w:r w:rsidRPr="00AE588F">
        <w:rPr>
          <w:rFonts w:eastAsia="SimHei" w:hint="eastAsia"/>
        </w:rPr>
        <w:t>落实委员会关于妇女参与社会生活的第</w:t>
      </w:r>
      <w:r w:rsidR="003B2484" w:rsidRPr="00AE588F">
        <w:rPr>
          <w:rFonts w:eastAsia="SimHei" w:hint="eastAsia"/>
        </w:rPr>
        <w:t>23</w:t>
      </w:r>
      <w:r w:rsidR="00A80762" w:rsidRPr="00A07912">
        <w:rPr>
          <w:rFonts w:eastAsia="SimHei" w:hint="eastAsia"/>
          <w:sz w:val="10"/>
          <w:szCs w:val="10"/>
        </w:rPr>
        <w:t xml:space="preserve"> </w:t>
      </w:r>
      <w:r w:rsidR="00A07912">
        <w:rPr>
          <w:rFonts w:eastAsia="SimHei" w:hint="eastAsia"/>
        </w:rPr>
        <w:t>(1</w:t>
      </w:r>
      <w:r w:rsidR="003B2484" w:rsidRPr="00AE588F">
        <w:rPr>
          <w:rFonts w:eastAsia="SimHei" w:hint="eastAsia"/>
        </w:rPr>
        <w:t>997</w:t>
      </w:r>
      <w:r w:rsidRPr="00AE588F">
        <w:rPr>
          <w:rFonts w:eastAsia="SimHei" w:hint="eastAsia"/>
        </w:rPr>
        <w:t>)</w:t>
      </w:r>
      <w:r w:rsidR="00A80762" w:rsidRPr="00AE588F">
        <w:rPr>
          <w:rFonts w:eastAsia="SimHei" w:hint="eastAsia"/>
        </w:rPr>
        <w:t>号</w:t>
      </w:r>
      <w:r w:rsidRPr="00AE588F">
        <w:rPr>
          <w:rFonts w:eastAsia="SimHei" w:hint="eastAsia"/>
        </w:rPr>
        <w:t>一般性建议，加强努力修改或通过旨在增加妇女对政治生活的参与的法律，持续推行旨在促进妇女全面和平等参与决策的政策，以此作为社会、政治和职业生活各领域的一项民主要求；</w:t>
      </w:r>
    </w:p>
    <w:p w:rsidR="0063669E" w:rsidRPr="00AE588F" w:rsidRDefault="0063669E" w:rsidP="00117E3B">
      <w:pPr>
        <w:pStyle w:val="SingleTxtGC"/>
        <w:numPr>
          <w:ilvl w:val="0"/>
          <w:numId w:val="9"/>
        </w:numPr>
        <w:rPr>
          <w:rFonts w:eastAsia="SimHei" w:hint="eastAsia"/>
        </w:rPr>
      </w:pPr>
      <w:r w:rsidRPr="00AE588F">
        <w:rPr>
          <w:rFonts w:eastAsia="SimHei" w:hint="eastAsia"/>
        </w:rPr>
        <w:t>按照《公约》第</w:t>
      </w:r>
      <w:r w:rsidR="003B2484" w:rsidRPr="00AE588F">
        <w:rPr>
          <w:rFonts w:eastAsia="SimHei" w:hint="eastAsia"/>
        </w:rPr>
        <w:t>4</w:t>
      </w:r>
      <w:r w:rsidRPr="00AE588F">
        <w:rPr>
          <w:rFonts w:eastAsia="SimHei" w:hint="eastAsia"/>
        </w:rPr>
        <w:t>条第</w:t>
      </w:r>
      <w:r w:rsidR="003B2484" w:rsidRPr="00AE588F">
        <w:rPr>
          <w:rFonts w:eastAsia="SimHei" w:hint="eastAsia"/>
        </w:rPr>
        <w:t>1</w:t>
      </w:r>
      <w:r w:rsidRPr="00AE588F">
        <w:rPr>
          <w:rFonts w:eastAsia="SimHei" w:hint="eastAsia"/>
        </w:rPr>
        <w:t>款和委员会第</w:t>
      </w:r>
      <w:r w:rsidR="003B2484" w:rsidRPr="00AE588F">
        <w:rPr>
          <w:rFonts w:eastAsia="SimHei" w:hint="eastAsia"/>
        </w:rPr>
        <w:t>25</w:t>
      </w:r>
      <w:r w:rsidR="009C6FBB" w:rsidRPr="00AE588F">
        <w:rPr>
          <w:rFonts w:eastAsia="SimHei" w:hint="eastAsia"/>
          <w:sz w:val="10"/>
          <w:szCs w:val="10"/>
        </w:rPr>
        <w:t xml:space="preserve"> </w:t>
      </w:r>
      <w:r w:rsidR="003B2484" w:rsidRPr="00AE588F">
        <w:rPr>
          <w:rFonts w:eastAsia="SimHei" w:hint="eastAsia"/>
        </w:rPr>
        <w:t>(2</w:t>
      </w:r>
      <w:r w:rsidRPr="00AE588F">
        <w:rPr>
          <w:rFonts w:eastAsia="SimHei" w:hint="eastAsia"/>
        </w:rPr>
        <w:t>00</w:t>
      </w:r>
      <w:r w:rsidR="003B2484" w:rsidRPr="00AE588F">
        <w:rPr>
          <w:rFonts w:eastAsia="SimHei" w:hint="eastAsia"/>
        </w:rPr>
        <w:t>4)</w:t>
      </w:r>
      <w:r w:rsidRPr="00AE588F">
        <w:rPr>
          <w:rFonts w:eastAsia="SimHei" w:hint="eastAsia"/>
        </w:rPr>
        <w:t>号建议，通过和实施临时特别措施，以尽快让妇女全面和平等参与社会和政治生活，特别是处于弱势地位的妇女群体，如非洲裔和土著妇女以及残疾妇女；</w:t>
      </w:r>
    </w:p>
    <w:p w:rsidR="0063669E" w:rsidRPr="00AE588F" w:rsidRDefault="0063669E" w:rsidP="00117E3B">
      <w:pPr>
        <w:pStyle w:val="SingleTxtGC"/>
        <w:numPr>
          <w:ilvl w:val="0"/>
          <w:numId w:val="9"/>
        </w:numPr>
        <w:rPr>
          <w:rFonts w:eastAsia="SimHei" w:hint="eastAsia"/>
        </w:rPr>
      </w:pPr>
      <w:r w:rsidRPr="00AE588F">
        <w:rPr>
          <w:rFonts w:eastAsia="SimHei" w:hint="eastAsia"/>
        </w:rPr>
        <w:t>为消除有关男女作用的家长式态度和陈规陋习，强调妇女全面和平等参与政治和社会生活、参与公共和私人部门以及所有领域的决策的重要性，开展针对男人和妇女的宣传运动。</w:t>
      </w:r>
    </w:p>
    <w:p w:rsidR="0063669E" w:rsidRPr="0063669E" w:rsidRDefault="00117E3B" w:rsidP="00117E3B">
      <w:pPr>
        <w:pStyle w:val="H23GC"/>
        <w:rPr>
          <w:rFonts w:hint="eastAsia"/>
        </w:rPr>
      </w:pPr>
      <w:r>
        <w:rPr>
          <w:rFonts w:hint="eastAsia"/>
        </w:rPr>
        <w:tab/>
      </w:r>
      <w:r>
        <w:rPr>
          <w:rFonts w:hint="eastAsia"/>
        </w:rPr>
        <w:tab/>
      </w:r>
      <w:r w:rsidR="0063669E" w:rsidRPr="0063669E">
        <w:rPr>
          <w:rFonts w:hint="eastAsia"/>
        </w:rPr>
        <w:t>教育</w:t>
      </w:r>
    </w:p>
    <w:p w:rsidR="0063669E" w:rsidRPr="0063669E" w:rsidRDefault="003B2484" w:rsidP="009C6FBB">
      <w:pPr>
        <w:pStyle w:val="SingleTxtGC"/>
        <w:spacing w:after="180"/>
        <w:rPr>
          <w:rFonts w:hint="eastAsia"/>
        </w:rPr>
      </w:pPr>
      <w:r>
        <w:rPr>
          <w:rFonts w:hint="eastAsia"/>
        </w:rPr>
        <w:t xml:space="preserve">24.  </w:t>
      </w:r>
      <w:r w:rsidR="0063669E" w:rsidRPr="0063669E">
        <w:rPr>
          <w:rFonts w:hint="eastAsia"/>
        </w:rPr>
        <w:t>委员会注意到缔约国在提供的资料中说，巴西妇女的受教育水平高于男人，而文盲率则低于男人，但仍然关切的是，妇女和女孩由于种族、族裔和社会经济背景等原因仍然不能平等受教育。它还注意到各种旨在促进在教育领域从两性角度看问题的方案，如针对中等和高等学校学生的《妇女与科学方案》。然而，它仍特别遗憾的是，缺少下列方面的资料：按性别分列的小学入学率和毕业率或关于课程按性别分类，特别是在高等技术教育方面；旨在降低</w:t>
      </w:r>
      <w:r>
        <w:rPr>
          <w:rFonts w:hint="eastAsia"/>
        </w:rPr>
        <w:t>15</w:t>
      </w:r>
      <w:r w:rsidR="0063669E" w:rsidRPr="0063669E">
        <w:rPr>
          <w:rFonts w:hint="eastAsia"/>
        </w:rPr>
        <w:t>岁以上女性的文盲率</w:t>
      </w:r>
      <w:r>
        <w:rPr>
          <w:rFonts w:hint="eastAsia"/>
        </w:rPr>
        <w:t>(9</w:t>
      </w:r>
      <w:r w:rsidR="0063669E" w:rsidRPr="0063669E">
        <w:rPr>
          <w:rFonts w:hint="eastAsia"/>
        </w:rPr>
        <w:t>.</w:t>
      </w:r>
      <w:r>
        <w:rPr>
          <w:rFonts w:hint="eastAsia"/>
        </w:rPr>
        <w:t>8</w:t>
      </w:r>
      <w:r w:rsidR="0063669E" w:rsidRPr="0063669E">
        <w:rPr>
          <w:rFonts w:hint="eastAsia"/>
        </w:rPr>
        <w:t>%</w:t>
      </w:r>
      <w:r>
        <w:rPr>
          <w:rFonts w:hint="eastAsia"/>
        </w:rPr>
        <w:t>)</w:t>
      </w:r>
      <w:r w:rsidR="0063669E" w:rsidRPr="0063669E">
        <w:rPr>
          <w:rFonts w:hint="eastAsia"/>
        </w:rPr>
        <w:t>的现行方案；女孩辍学的主要原因，如家务和少年怀孕。委员会还关切的是，据报告，少女很容易成为各种形式暴力，包括以性剥削为目的的贩运的受害者。</w:t>
      </w:r>
    </w:p>
    <w:p w:rsidR="0063669E" w:rsidRPr="00AE588F" w:rsidRDefault="003B2484" w:rsidP="009C6FBB">
      <w:pPr>
        <w:pStyle w:val="SingleTxtGC"/>
        <w:spacing w:after="180"/>
        <w:rPr>
          <w:rFonts w:eastAsia="SimHei" w:hint="eastAsia"/>
        </w:rPr>
      </w:pPr>
      <w:r w:rsidRPr="00AE588F">
        <w:rPr>
          <w:rFonts w:eastAsia="SimHei" w:hint="eastAsia"/>
        </w:rPr>
        <w:t>25</w:t>
      </w:r>
      <w:r w:rsidR="0063669E" w:rsidRPr="00AE588F">
        <w:rPr>
          <w:rFonts w:eastAsia="SimHei" w:hint="eastAsia"/>
        </w:rPr>
        <w:t xml:space="preserve">.  </w:t>
      </w:r>
      <w:r w:rsidR="0063669E" w:rsidRPr="00AE588F">
        <w:rPr>
          <w:rFonts w:eastAsia="SimHei" w:hint="eastAsia"/>
        </w:rPr>
        <w:t>委员会建议缔约国：</w:t>
      </w:r>
    </w:p>
    <w:p w:rsidR="0063669E" w:rsidRPr="00AE588F" w:rsidRDefault="0063669E" w:rsidP="009C6FBB">
      <w:pPr>
        <w:pStyle w:val="SingleTxtGC"/>
        <w:numPr>
          <w:ilvl w:val="0"/>
          <w:numId w:val="10"/>
        </w:numPr>
        <w:spacing w:after="180"/>
        <w:rPr>
          <w:rFonts w:eastAsia="SimHei" w:hint="eastAsia"/>
        </w:rPr>
      </w:pPr>
      <w:r w:rsidRPr="00AE588F">
        <w:rPr>
          <w:rFonts w:eastAsia="SimHei" w:hint="eastAsia"/>
        </w:rPr>
        <w:t>采取措施，解决女孩和妇女由于其种族、族裔和社会经济背景等原因不能平等受教育的问题；</w:t>
      </w:r>
    </w:p>
    <w:p w:rsidR="0063669E" w:rsidRPr="00AE588F" w:rsidRDefault="0063669E" w:rsidP="009C6FBB">
      <w:pPr>
        <w:pStyle w:val="SingleTxtGC"/>
        <w:numPr>
          <w:ilvl w:val="0"/>
          <w:numId w:val="10"/>
        </w:numPr>
        <w:spacing w:after="180"/>
        <w:rPr>
          <w:rFonts w:eastAsia="SimHei" w:hint="eastAsia"/>
        </w:rPr>
      </w:pPr>
      <w:r w:rsidRPr="00AE588F">
        <w:rPr>
          <w:rFonts w:eastAsia="SimHei" w:hint="eastAsia"/>
        </w:rPr>
        <w:t>采取具体措施，如，通过采取全面的正式或非正式教育和职业培训方案，提高</w:t>
      </w:r>
      <w:r w:rsidR="003B2484" w:rsidRPr="00AE588F">
        <w:rPr>
          <w:rFonts w:eastAsia="SimHei" w:hint="eastAsia"/>
        </w:rPr>
        <w:t>15</w:t>
      </w:r>
      <w:r w:rsidRPr="00AE588F">
        <w:rPr>
          <w:rFonts w:eastAsia="SimHei" w:hint="eastAsia"/>
        </w:rPr>
        <w:t>岁以上女性的识字率，和</w:t>
      </w:r>
      <w:r w:rsidR="003B2484" w:rsidRPr="00AE588F">
        <w:rPr>
          <w:rFonts w:eastAsia="SimHei" w:hint="eastAsia"/>
        </w:rPr>
        <w:t>(</w:t>
      </w:r>
      <w:r w:rsidRPr="00AE588F">
        <w:rPr>
          <w:rFonts w:eastAsia="SimHei" w:hint="eastAsia"/>
        </w:rPr>
        <w:t>或</w:t>
      </w:r>
      <w:r w:rsidR="003B2484" w:rsidRPr="00AE588F">
        <w:rPr>
          <w:rFonts w:eastAsia="SimHei" w:hint="eastAsia"/>
        </w:rPr>
        <w:t>)</w:t>
      </w:r>
      <w:r w:rsidRPr="00AE588F">
        <w:rPr>
          <w:rFonts w:eastAsia="SimHei" w:hint="eastAsia"/>
        </w:rPr>
        <w:t>鼓励她们完成基础教育；</w:t>
      </w:r>
    </w:p>
    <w:p w:rsidR="0063669E" w:rsidRPr="00AE588F" w:rsidRDefault="0063669E" w:rsidP="009C6FBB">
      <w:pPr>
        <w:pStyle w:val="SingleTxtGC"/>
        <w:numPr>
          <w:ilvl w:val="0"/>
          <w:numId w:val="10"/>
        </w:numPr>
        <w:spacing w:after="180"/>
        <w:rPr>
          <w:rFonts w:eastAsia="SimHei" w:hint="eastAsia"/>
        </w:rPr>
      </w:pPr>
      <w:r w:rsidRPr="00AE588F">
        <w:rPr>
          <w:rFonts w:eastAsia="SimHei" w:hint="eastAsia"/>
        </w:rPr>
        <w:t>采取措施，改变妨碍女孩自由选择从事非传统学习，特别是技术领域的学习的传统规范和态度以及学校的安排办法；</w:t>
      </w:r>
    </w:p>
    <w:p w:rsidR="0063669E" w:rsidRPr="00AE588F" w:rsidRDefault="0063669E" w:rsidP="009C6FBB">
      <w:pPr>
        <w:pStyle w:val="SingleTxtGC"/>
        <w:numPr>
          <w:ilvl w:val="0"/>
          <w:numId w:val="10"/>
        </w:numPr>
        <w:spacing w:after="180"/>
        <w:rPr>
          <w:rFonts w:eastAsia="SimHei" w:hint="eastAsia"/>
        </w:rPr>
      </w:pPr>
      <w:r w:rsidRPr="00AE588F">
        <w:rPr>
          <w:rFonts w:eastAsia="SimHei" w:hint="eastAsia"/>
        </w:rPr>
        <w:t>落实《打击暴力侵害妇女行为国家计划》中规定的与教育和文化部有关的措施和对学校的宣传运动，以增加少女完成正式学业的可能性；</w:t>
      </w:r>
    </w:p>
    <w:p w:rsidR="0063669E" w:rsidRPr="00AE588F" w:rsidRDefault="0063669E" w:rsidP="009C6FBB">
      <w:pPr>
        <w:pStyle w:val="SingleTxtGC"/>
        <w:numPr>
          <w:ilvl w:val="0"/>
          <w:numId w:val="10"/>
        </w:numPr>
        <w:spacing w:after="180"/>
        <w:rPr>
          <w:rFonts w:eastAsia="SimHei" w:hint="eastAsia"/>
        </w:rPr>
      </w:pPr>
      <w:r w:rsidRPr="00AE588F">
        <w:rPr>
          <w:rFonts w:eastAsia="SimHei" w:hint="eastAsia"/>
        </w:rPr>
        <w:t>对教育数据进行审查，并在下次定期报告中提供准确数据和最新资料，说明为消除教育领域对妇女的歧视所采取措施和取得的成果，包括按性别分类的课程。</w:t>
      </w:r>
    </w:p>
    <w:p w:rsidR="0063669E" w:rsidRPr="0063669E" w:rsidRDefault="00C52407" w:rsidP="00C52407">
      <w:pPr>
        <w:pStyle w:val="H23GC"/>
        <w:rPr>
          <w:rFonts w:hint="eastAsia"/>
        </w:rPr>
      </w:pPr>
      <w:r>
        <w:rPr>
          <w:rFonts w:hint="eastAsia"/>
        </w:rPr>
        <w:tab/>
      </w:r>
      <w:r>
        <w:rPr>
          <w:rFonts w:hint="eastAsia"/>
        </w:rPr>
        <w:tab/>
      </w:r>
      <w:r>
        <w:rPr>
          <w:rFonts w:hint="eastAsia"/>
        </w:rPr>
        <w:t>就</w:t>
      </w:r>
      <w:r w:rsidR="0063669E" w:rsidRPr="0063669E">
        <w:rPr>
          <w:rFonts w:hint="eastAsia"/>
        </w:rPr>
        <w:t>业</w:t>
      </w:r>
    </w:p>
    <w:p w:rsidR="0063669E" w:rsidRPr="0063669E" w:rsidRDefault="003B2484" w:rsidP="0063669E">
      <w:pPr>
        <w:pStyle w:val="SingleTxtGC"/>
        <w:rPr>
          <w:rFonts w:hint="eastAsia"/>
        </w:rPr>
      </w:pPr>
      <w:r>
        <w:rPr>
          <w:rFonts w:hint="eastAsia"/>
        </w:rPr>
        <w:t xml:space="preserve">26.  </w:t>
      </w:r>
      <w:r w:rsidR="0063669E" w:rsidRPr="0063669E">
        <w:rPr>
          <w:rFonts w:hint="eastAsia"/>
        </w:rPr>
        <w:t>委员会注意到劳动和就业部于</w:t>
      </w:r>
      <w:r>
        <w:rPr>
          <w:rFonts w:hint="eastAsia"/>
        </w:rPr>
        <w:t>2</w:t>
      </w:r>
      <w:r w:rsidR="0063669E" w:rsidRPr="0063669E">
        <w:rPr>
          <w:rFonts w:hint="eastAsia"/>
        </w:rPr>
        <w:t>00</w:t>
      </w:r>
      <w:r>
        <w:rPr>
          <w:rFonts w:hint="eastAsia"/>
        </w:rPr>
        <w:t>8</w:t>
      </w:r>
      <w:r w:rsidR="0063669E" w:rsidRPr="0063669E">
        <w:rPr>
          <w:rFonts w:hint="eastAsia"/>
        </w:rPr>
        <w:t>年设立了不分性别、种族、族裔、残疾、反对歧视、机会平等委员会，但也关切地注意到，尽管更多妇女进入劳动市场，但要实现男女平等就业对缔约国仍是一个挑战。它关切的是，男女工资差距依妇女的种族、族裔和受教育水平的不同在</w:t>
      </w:r>
      <w:r>
        <w:rPr>
          <w:rFonts w:hint="eastAsia"/>
        </w:rPr>
        <w:t>17</w:t>
      </w:r>
      <w:r w:rsidR="0063669E" w:rsidRPr="0063669E">
        <w:rPr>
          <w:rFonts w:hint="eastAsia"/>
        </w:rPr>
        <w:t>%</w:t>
      </w:r>
      <w:r w:rsidR="0063669E" w:rsidRPr="0063669E">
        <w:rPr>
          <w:rFonts w:hint="eastAsia"/>
        </w:rPr>
        <w:t>和</w:t>
      </w:r>
      <w:r>
        <w:rPr>
          <w:rFonts w:hint="eastAsia"/>
        </w:rPr>
        <w:t>4</w:t>
      </w:r>
      <w:r w:rsidR="0063669E" w:rsidRPr="0063669E">
        <w:rPr>
          <w:rFonts w:hint="eastAsia"/>
        </w:rPr>
        <w:t>0%</w:t>
      </w:r>
      <w:r w:rsidR="0063669E" w:rsidRPr="0063669E">
        <w:rPr>
          <w:rFonts w:hint="eastAsia"/>
        </w:rPr>
        <w:t>之间波动。它还关切的是，与性别和种族有关的陈规陋习促使非洲裔和土著妇女只能从事低等工作。另外，它还关切的是，没有关于为保护妇女在工作场所不受性骚扰的资料，以及仍然有妇女和儿童在作为家庭佣工受剥削。</w:t>
      </w:r>
    </w:p>
    <w:p w:rsidR="0063669E" w:rsidRPr="00AE588F" w:rsidRDefault="00AE588F" w:rsidP="00AE2612">
      <w:pPr>
        <w:pStyle w:val="SingleTxtGC"/>
        <w:keepNext/>
        <w:keepLines/>
        <w:tabs>
          <w:tab w:val="clear" w:pos="2427"/>
        </w:tabs>
        <w:rPr>
          <w:rFonts w:eastAsia="SimHei" w:hint="eastAsia"/>
        </w:rPr>
      </w:pPr>
      <w:r w:rsidRPr="00AE588F">
        <w:rPr>
          <w:rFonts w:eastAsia="SimHei" w:hint="eastAsia"/>
        </w:rPr>
        <w:t>27</w:t>
      </w:r>
      <w:r w:rsidRPr="00AE588F">
        <w:rPr>
          <w:rFonts w:eastAsia="SimHei"/>
        </w:rPr>
        <w:t>.</w:t>
      </w:r>
      <w:r w:rsidRPr="00AE588F">
        <w:rPr>
          <w:rFonts w:eastAsia="SimHei" w:hint="eastAsia"/>
        </w:rPr>
        <w:t xml:space="preserve">  </w:t>
      </w:r>
      <w:r w:rsidR="0063669E" w:rsidRPr="00AE588F">
        <w:rPr>
          <w:rFonts w:eastAsia="SimHei" w:hint="eastAsia"/>
        </w:rPr>
        <w:t>委员会建议缔约国：</w:t>
      </w:r>
    </w:p>
    <w:p w:rsidR="0063669E" w:rsidRPr="00AE588F" w:rsidRDefault="0063669E" w:rsidP="00AE2612">
      <w:pPr>
        <w:pStyle w:val="SingleTxtGC"/>
        <w:keepNext/>
        <w:keepLines/>
        <w:numPr>
          <w:ilvl w:val="0"/>
          <w:numId w:val="20"/>
        </w:numPr>
        <w:rPr>
          <w:rFonts w:eastAsia="SimHei" w:hint="eastAsia"/>
        </w:rPr>
      </w:pPr>
      <w:r w:rsidRPr="00AE588F">
        <w:rPr>
          <w:rFonts w:eastAsia="SimHei" w:hint="eastAsia"/>
        </w:rPr>
        <w:t>将通过《工作场所平等法》</w:t>
      </w:r>
      <w:r w:rsidR="001C6A11">
        <w:rPr>
          <w:rFonts w:eastAsia="SimHei" w:hint="eastAsia"/>
        </w:rPr>
        <w:t>(</w:t>
      </w:r>
      <w:r w:rsidR="001C6A11">
        <w:rPr>
          <w:rFonts w:eastAsia="SimHei" w:hint="eastAsia"/>
        </w:rPr>
        <w:t>第</w:t>
      </w:r>
      <w:r w:rsidR="001C6A11">
        <w:rPr>
          <w:rFonts w:eastAsia="SimHei" w:hint="eastAsia"/>
        </w:rPr>
        <w:t>6653/2009</w:t>
      </w:r>
      <w:r w:rsidR="007C6669">
        <w:rPr>
          <w:rFonts w:eastAsia="SimHei" w:hint="eastAsia"/>
        </w:rPr>
        <w:t>号法案</w:t>
      </w:r>
      <w:r w:rsidR="001C6A11">
        <w:rPr>
          <w:rFonts w:eastAsia="SimHei" w:hint="eastAsia"/>
        </w:rPr>
        <w:t>)</w:t>
      </w:r>
      <w:r w:rsidRPr="00AE588F">
        <w:rPr>
          <w:rFonts w:eastAsia="SimHei" w:hint="eastAsia"/>
        </w:rPr>
        <w:t>放在优先地位，其中规定建立机制，防止和禁止在就业方面对妇女的歧视；</w:t>
      </w:r>
    </w:p>
    <w:p w:rsidR="0063669E" w:rsidRPr="00AE588F" w:rsidRDefault="0063669E" w:rsidP="00AE2612">
      <w:pPr>
        <w:pStyle w:val="SingleTxtGC"/>
        <w:numPr>
          <w:ilvl w:val="0"/>
          <w:numId w:val="20"/>
        </w:numPr>
        <w:rPr>
          <w:rFonts w:eastAsia="SimHei" w:hint="eastAsia"/>
        </w:rPr>
      </w:pPr>
      <w:r w:rsidRPr="00AE588F">
        <w:rPr>
          <w:rFonts w:eastAsia="SimHei" w:hint="eastAsia"/>
        </w:rPr>
        <w:t>在正式劳动市场采取有效措施，包括临时特别措施，消除基于与性别、种族和族裔有关的陈规陋习的职业隔离，缩小和消除男女工资差距，确保实行同工同酬和工作机会平等的原则；</w:t>
      </w:r>
    </w:p>
    <w:p w:rsidR="0063669E" w:rsidRPr="00AE588F" w:rsidRDefault="0063669E" w:rsidP="00AE2612">
      <w:pPr>
        <w:pStyle w:val="SingleTxtGC"/>
        <w:numPr>
          <w:ilvl w:val="0"/>
          <w:numId w:val="20"/>
        </w:numPr>
        <w:rPr>
          <w:rFonts w:eastAsia="SimHei" w:hint="eastAsia"/>
        </w:rPr>
      </w:pPr>
      <w:r w:rsidRPr="00AE588F">
        <w:rPr>
          <w:rFonts w:eastAsia="SimHei" w:hint="eastAsia"/>
        </w:rPr>
        <w:t>在下次定期报告中说明为保护妇女在工作场所不受性骚扰和保护非正式部门妇女的权利采取的法律和其他措施；</w:t>
      </w:r>
    </w:p>
    <w:p w:rsidR="0063669E" w:rsidRPr="00AE588F" w:rsidRDefault="0063669E" w:rsidP="00AE2612">
      <w:pPr>
        <w:pStyle w:val="SingleTxtGC"/>
        <w:numPr>
          <w:ilvl w:val="0"/>
          <w:numId w:val="20"/>
        </w:numPr>
        <w:rPr>
          <w:rFonts w:eastAsia="SimHei" w:hint="eastAsia"/>
        </w:rPr>
      </w:pPr>
      <w:r w:rsidRPr="00AE588F">
        <w:rPr>
          <w:rFonts w:eastAsia="SimHei" w:hint="eastAsia"/>
        </w:rPr>
        <w:t>继续采取措施，改善对家庭佣工的保护，包括批准劳工组织《关于家庭佣工体面工作的第</w:t>
      </w:r>
      <w:r w:rsidR="003B2484" w:rsidRPr="00AE588F">
        <w:rPr>
          <w:rFonts w:eastAsia="SimHei" w:hint="eastAsia"/>
        </w:rPr>
        <w:t>189</w:t>
      </w:r>
      <w:r w:rsidRPr="00AE588F">
        <w:rPr>
          <w:rFonts w:eastAsia="SimHei" w:hint="eastAsia"/>
        </w:rPr>
        <w:t>号公约》。</w:t>
      </w:r>
    </w:p>
    <w:p w:rsidR="0063669E" w:rsidRPr="0063669E" w:rsidRDefault="00C52407" w:rsidP="00C52407">
      <w:pPr>
        <w:pStyle w:val="H23GC"/>
        <w:rPr>
          <w:rFonts w:hint="eastAsia"/>
        </w:rPr>
      </w:pPr>
      <w:r>
        <w:rPr>
          <w:rFonts w:hint="eastAsia"/>
        </w:rPr>
        <w:tab/>
      </w:r>
      <w:r>
        <w:rPr>
          <w:rFonts w:hint="eastAsia"/>
        </w:rPr>
        <w:tab/>
      </w:r>
      <w:r w:rsidR="0063669E" w:rsidRPr="0063669E">
        <w:rPr>
          <w:rFonts w:hint="eastAsia"/>
        </w:rPr>
        <w:t>医疗卫生</w:t>
      </w:r>
    </w:p>
    <w:p w:rsidR="0063669E" w:rsidRPr="00AE2612" w:rsidRDefault="003B2484" w:rsidP="00AE2612">
      <w:pPr>
        <w:pStyle w:val="SingleTxtGC"/>
        <w:rPr>
          <w:rFonts w:hint="eastAsia"/>
          <w:spacing w:val="-4"/>
        </w:rPr>
      </w:pPr>
      <w:r>
        <w:rPr>
          <w:rFonts w:hint="eastAsia"/>
        </w:rPr>
        <w:t xml:space="preserve">28.  </w:t>
      </w:r>
      <w:r w:rsidR="0063669E" w:rsidRPr="0063669E">
        <w:rPr>
          <w:rFonts w:hint="eastAsia"/>
        </w:rPr>
        <w:t>委员会注意到，巴西的医疗卫生服务正在扩展，缔约国为降低孕产妇死亡率采取了一系列</w:t>
      </w:r>
      <w:r w:rsidR="0063669E" w:rsidRPr="00AE2612">
        <w:rPr>
          <w:rFonts w:hint="eastAsia"/>
          <w:spacing w:val="-4"/>
        </w:rPr>
        <w:t>措施，如《</w:t>
      </w:r>
      <w:r w:rsidRPr="00AE2612">
        <w:rPr>
          <w:rFonts w:hint="eastAsia"/>
          <w:spacing w:val="-4"/>
        </w:rPr>
        <w:t>Rede</w:t>
      </w:r>
      <w:r w:rsidR="0063669E" w:rsidRPr="00AE2612">
        <w:rPr>
          <w:rFonts w:hint="eastAsia"/>
          <w:spacing w:val="-4"/>
        </w:rPr>
        <w:t xml:space="preserve"> </w:t>
      </w:r>
      <w:r w:rsidRPr="00AE2612">
        <w:rPr>
          <w:rFonts w:hint="eastAsia"/>
          <w:spacing w:val="-4"/>
        </w:rPr>
        <w:t>Cegonha</w:t>
      </w:r>
      <w:r w:rsidR="00C52407" w:rsidRPr="00AE2612">
        <w:rPr>
          <w:rFonts w:hint="eastAsia"/>
          <w:spacing w:val="-4"/>
        </w:rPr>
        <w:t xml:space="preserve"> </w:t>
      </w:r>
      <w:r w:rsidRPr="00AE2612">
        <w:rPr>
          <w:rFonts w:hint="eastAsia"/>
          <w:spacing w:val="-4"/>
        </w:rPr>
        <w:t>(</w:t>
      </w:r>
      <w:r w:rsidR="0063669E" w:rsidRPr="00AE2612">
        <w:rPr>
          <w:rFonts w:hint="eastAsia"/>
          <w:spacing w:val="-4"/>
        </w:rPr>
        <w:t>斯托克网络</w:t>
      </w:r>
      <w:r w:rsidRPr="00AE2612">
        <w:rPr>
          <w:rFonts w:hint="eastAsia"/>
          <w:spacing w:val="-4"/>
        </w:rPr>
        <w:t>)</w:t>
      </w:r>
      <w:r w:rsidR="0063669E" w:rsidRPr="00AE2612">
        <w:rPr>
          <w:rFonts w:hint="eastAsia"/>
          <w:spacing w:val="-4"/>
        </w:rPr>
        <w:t>方案》的实施</w:t>
      </w:r>
      <w:r w:rsidRPr="00AE2612">
        <w:rPr>
          <w:rFonts w:hint="eastAsia"/>
          <w:spacing w:val="-4"/>
        </w:rPr>
        <w:t>(2</w:t>
      </w:r>
      <w:r w:rsidR="0063669E" w:rsidRPr="00AE2612">
        <w:rPr>
          <w:rFonts w:hint="eastAsia"/>
          <w:spacing w:val="-4"/>
        </w:rPr>
        <w:t>0</w:t>
      </w:r>
      <w:r w:rsidRPr="00AE2612">
        <w:rPr>
          <w:rFonts w:hint="eastAsia"/>
          <w:spacing w:val="-4"/>
        </w:rPr>
        <w:t>11</w:t>
      </w:r>
      <w:r w:rsidR="0063669E" w:rsidRPr="00AE2612">
        <w:rPr>
          <w:rFonts w:hint="eastAsia"/>
          <w:spacing w:val="-4"/>
        </w:rPr>
        <w:t>年</w:t>
      </w:r>
      <w:r w:rsidRPr="00AE2612">
        <w:rPr>
          <w:rFonts w:hint="eastAsia"/>
          <w:spacing w:val="-4"/>
        </w:rPr>
        <w:t>)</w:t>
      </w:r>
      <w:r w:rsidR="0063669E" w:rsidRPr="00AE2612">
        <w:rPr>
          <w:rFonts w:hint="eastAsia"/>
          <w:spacing w:val="-4"/>
        </w:rPr>
        <w:t>。但它关切的是，这一方案可能不足以消除造成孕产妇死亡的所有原因，因为其重点只是对孕妇的照料。它感到遗憾的是，在缔约国非法堕</w:t>
      </w:r>
      <w:r w:rsidR="0063669E" w:rsidRPr="0063669E">
        <w:rPr>
          <w:rFonts w:hint="eastAsia"/>
        </w:rPr>
        <w:t>胎的妇女仍然要面临刑事制裁，国民议会正在审议的一些法案会妨碍妇女享有性卫生和</w:t>
      </w:r>
      <w:r w:rsidR="0063669E" w:rsidRPr="00AE2612">
        <w:rPr>
          <w:rFonts w:hint="eastAsia"/>
          <w:spacing w:val="-4"/>
        </w:rPr>
        <w:t>生育卫生权利，如第</w:t>
      </w:r>
      <w:r w:rsidRPr="00AE2612">
        <w:rPr>
          <w:rFonts w:hint="eastAsia"/>
          <w:spacing w:val="-4"/>
        </w:rPr>
        <w:t>478</w:t>
      </w:r>
      <w:r w:rsidR="0063669E" w:rsidRPr="00AE2612">
        <w:rPr>
          <w:rFonts w:hint="eastAsia"/>
          <w:spacing w:val="-4"/>
        </w:rPr>
        <w:t>/</w:t>
      </w:r>
      <w:r w:rsidRPr="00AE2612">
        <w:rPr>
          <w:rFonts w:hint="eastAsia"/>
          <w:spacing w:val="-4"/>
        </w:rPr>
        <w:t>2</w:t>
      </w:r>
      <w:r w:rsidR="0063669E" w:rsidRPr="00AE2612">
        <w:rPr>
          <w:rFonts w:hint="eastAsia"/>
          <w:spacing w:val="-4"/>
        </w:rPr>
        <w:t>00</w:t>
      </w:r>
      <w:r w:rsidRPr="00AE2612">
        <w:rPr>
          <w:rFonts w:hint="eastAsia"/>
          <w:spacing w:val="-4"/>
        </w:rPr>
        <w:t>8</w:t>
      </w:r>
      <w:r w:rsidR="0063669E" w:rsidRPr="00AE2612">
        <w:rPr>
          <w:rFonts w:hint="eastAsia"/>
          <w:spacing w:val="-4"/>
        </w:rPr>
        <w:t>号法案</w:t>
      </w:r>
      <w:r w:rsidRPr="00AE2612">
        <w:rPr>
          <w:rFonts w:hint="eastAsia"/>
          <w:spacing w:val="-4"/>
        </w:rPr>
        <w:t>(</w:t>
      </w:r>
      <w:r w:rsidR="0063669E" w:rsidRPr="00AE2612">
        <w:rPr>
          <w:rFonts w:hint="eastAsia"/>
          <w:spacing w:val="-4"/>
        </w:rPr>
        <w:t>《胎儿法》</w:t>
      </w:r>
      <w:r w:rsidRPr="00AE2612">
        <w:rPr>
          <w:rFonts w:hint="eastAsia"/>
          <w:spacing w:val="-4"/>
        </w:rPr>
        <w:t>)</w:t>
      </w:r>
      <w:r w:rsidR="0063669E" w:rsidRPr="00AE2612">
        <w:rPr>
          <w:rFonts w:hint="eastAsia"/>
          <w:spacing w:val="-4"/>
        </w:rPr>
        <w:t>。委员会还关切的是艾滋病毒</w:t>
      </w:r>
      <w:r w:rsidR="0063669E" w:rsidRPr="00AE2612">
        <w:rPr>
          <w:rFonts w:hint="eastAsia"/>
          <w:spacing w:val="-4"/>
        </w:rPr>
        <w:t>/</w:t>
      </w:r>
      <w:r w:rsidR="0063669E" w:rsidRPr="00AE2612">
        <w:rPr>
          <w:rFonts w:hint="eastAsia"/>
          <w:spacing w:val="-4"/>
        </w:rPr>
        <w:t>艾滋病流行的女性化。</w:t>
      </w:r>
    </w:p>
    <w:p w:rsidR="0063669E" w:rsidRPr="00AE588F" w:rsidRDefault="003B2484" w:rsidP="00534197">
      <w:pPr>
        <w:pStyle w:val="SingleTxtGC"/>
        <w:rPr>
          <w:rFonts w:eastAsia="SimHei" w:hint="eastAsia"/>
        </w:rPr>
      </w:pPr>
      <w:r w:rsidRPr="00AE588F">
        <w:rPr>
          <w:rFonts w:eastAsia="SimHei" w:hint="eastAsia"/>
        </w:rPr>
        <w:t xml:space="preserve">29.  </w:t>
      </w:r>
      <w:r w:rsidR="0063669E" w:rsidRPr="00AE588F">
        <w:rPr>
          <w:rFonts w:eastAsia="SimHei" w:hint="eastAsia"/>
        </w:rPr>
        <w:t>委员会敦促缔约国：</w:t>
      </w:r>
    </w:p>
    <w:p w:rsidR="0063669E" w:rsidRPr="00AE588F" w:rsidRDefault="0063669E" w:rsidP="00534197">
      <w:pPr>
        <w:pStyle w:val="SingleTxtGC"/>
        <w:numPr>
          <w:ilvl w:val="0"/>
          <w:numId w:val="22"/>
        </w:numPr>
        <w:rPr>
          <w:rFonts w:eastAsia="SimHei" w:hint="eastAsia"/>
        </w:rPr>
      </w:pPr>
      <w:r w:rsidRPr="00AE588F">
        <w:rPr>
          <w:rFonts w:eastAsia="SimHei" w:hint="eastAsia"/>
        </w:rPr>
        <w:t>继续努力为妇女享有保健服务提供便利，监督和评估《斯托克网络方案》的执行，切实降低孕产妇死亡率，特别是对弱势群体而言；</w:t>
      </w:r>
    </w:p>
    <w:p w:rsidR="0063669E" w:rsidRPr="00AE588F" w:rsidRDefault="0063669E" w:rsidP="00534197">
      <w:pPr>
        <w:pStyle w:val="SingleTxtGC"/>
        <w:numPr>
          <w:ilvl w:val="0"/>
          <w:numId w:val="22"/>
        </w:numPr>
        <w:rPr>
          <w:rFonts w:eastAsia="SimHei" w:hint="eastAsia"/>
          <w:spacing w:val="-4"/>
        </w:rPr>
      </w:pPr>
      <w:r w:rsidRPr="00AE588F">
        <w:rPr>
          <w:rFonts w:eastAsia="SimHei" w:hint="eastAsia"/>
        </w:rPr>
        <w:t>按照委员会以前的建议</w:t>
      </w:r>
      <w:r w:rsidR="003B2484" w:rsidRPr="00AE588F">
        <w:rPr>
          <w:rFonts w:eastAsia="SimHei" w:hint="eastAsia"/>
        </w:rPr>
        <w:t>(CEDAW</w:t>
      </w:r>
      <w:r w:rsidRPr="00AE588F">
        <w:rPr>
          <w:rFonts w:eastAsia="SimHei" w:hint="eastAsia"/>
        </w:rPr>
        <w:t>/</w:t>
      </w:r>
      <w:r w:rsidR="003B2484" w:rsidRPr="00AE588F">
        <w:rPr>
          <w:rFonts w:eastAsia="SimHei" w:hint="eastAsia"/>
        </w:rPr>
        <w:t>C</w:t>
      </w:r>
      <w:r w:rsidRPr="00AE588F">
        <w:rPr>
          <w:rFonts w:eastAsia="SimHei" w:hint="eastAsia"/>
        </w:rPr>
        <w:t>/</w:t>
      </w:r>
      <w:r w:rsidR="003B2484" w:rsidRPr="00AE588F">
        <w:rPr>
          <w:rFonts w:eastAsia="SimHei" w:hint="eastAsia"/>
        </w:rPr>
        <w:t>BRA</w:t>
      </w:r>
      <w:r w:rsidRPr="00AE588F">
        <w:rPr>
          <w:rFonts w:eastAsia="SimHei" w:hint="eastAsia"/>
        </w:rPr>
        <w:t>/</w:t>
      </w:r>
      <w:r w:rsidR="003B2484" w:rsidRPr="00AE588F">
        <w:rPr>
          <w:rFonts w:eastAsia="SimHei" w:hint="eastAsia"/>
        </w:rPr>
        <w:t>CO</w:t>
      </w:r>
      <w:r w:rsidRPr="00AE588F">
        <w:rPr>
          <w:rFonts w:eastAsia="SimHei" w:hint="eastAsia"/>
        </w:rPr>
        <w:t>/</w:t>
      </w:r>
      <w:r w:rsidR="003B2484" w:rsidRPr="00AE588F">
        <w:rPr>
          <w:rFonts w:eastAsia="SimHei" w:hint="eastAsia"/>
        </w:rPr>
        <w:t>6,</w:t>
      </w:r>
      <w:r w:rsidR="00C52407" w:rsidRPr="00AE588F">
        <w:rPr>
          <w:rFonts w:eastAsia="SimHei" w:hint="eastAsia"/>
        </w:rPr>
        <w:t xml:space="preserve"> </w:t>
      </w:r>
      <w:r w:rsidRPr="00AE588F">
        <w:rPr>
          <w:rFonts w:eastAsia="SimHei" w:hint="eastAsia"/>
        </w:rPr>
        <w:t>第</w:t>
      </w:r>
      <w:r w:rsidR="003B2484" w:rsidRPr="00AE588F">
        <w:rPr>
          <w:rFonts w:eastAsia="SimHei" w:hint="eastAsia"/>
        </w:rPr>
        <w:t>3</w:t>
      </w:r>
      <w:r w:rsidRPr="00AE588F">
        <w:rPr>
          <w:rFonts w:eastAsia="SimHei" w:hint="eastAsia"/>
        </w:rPr>
        <w:t>段</w:t>
      </w:r>
      <w:r w:rsidR="003B2484" w:rsidRPr="00AE588F">
        <w:rPr>
          <w:rFonts w:eastAsia="SimHei" w:hint="eastAsia"/>
        </w:rPr>
        <w:t>)</w:t>
      </w:r>
      <w:r w:rsidRPr="00AE588F">
        <w:rPr>
          <w:rFonts w:eastAsia="SimHei" w:hint="eastAsia"/>
        </w:rPr>
        <w:t>尽快审查将堕胎认定为犯罪的法</w:t>
      </w:r>
      <w:r w:rsidRPr="00AE588F">
        <w:rPr>
          <w:rFonts w:eastAsia="SimHei" w:hint="eastAsia"/>
          <w:spacing w:val="-4"/>
        </w:rPr>
        <w:t>规，废除其中惩罚妇女的条款；与所有有关方面合作，在国民议会通过之前讨论和分析《胎儿法》对合法堕胎的现有狭窄理由的进一步限制作用；</w:t>
      </w:r>
    </w:p>
    <w:p w:rsidR="0063669E" w:rsidRPr="00AE588F" w:rsidRDefault="0063669E" w:rsidP="00534197">
      <w:pPr>
        <w:pStyle w:val="SingleTxtGC"/>
        <w:numPr>
          <w:ilvl w:val="0"/>
          <w:numId w:val="22"/>
        </w:numPr>
        <w:rPr>
          <w:rFonts w:eastAsia="SimHei" w:hint="eastAsia"/>
        </w:rPr>
      </w:pPr>
      <w:r w:rsidRPr="00AE588F">
        <w:rPr>
          <w:rFonts w:eastAsia="SimHei" w:hint="eastAsia"/>
        </w:rPr>
        <w:t>在下次定期报告中详细说明《防止艾滋病毒</w:t>
      </w:r>
      <w:r w:rsidRPr="00AE588F">
        <w:rPr>
          <w:rFonts w:eastAsia="SimHei" w:hint="eastAsia"/>
        </w:rPr>
        <w:t>/</w:t>
      </w:r>
      <w:r w:rsidRPr="00AE588F">
        <w:rPr>
          <w:rFonts w:eastAsia="SimHei" w:hint="eastAsia"/>
        </w:rPr>
        <w:t>艾滋病流行和其他传染病女性化国家计划》</w:t>
      </w:r>
      <w:r w:rsidR="003B2484" w:rsidRPr="00AE588F">
        <w:rPr>
          <w:rFonts w:eastAsia="SimHei" w:hint="eastAsia"/>
        </w:rPr>
        <w:t>(2</w:t>
      </w:r>
      <w:r w:rsidRPr="00AE588F">
        <w:rPr>
          <w:rFonts w:eastAsia="SimHei" w:hint="eastAsia"/>
        </w:rPr>
        <w:t>00</w:t>
      </w:r>
      <w:r w:rsidR="003B2484" w:rsidRPr="00AE588F">
        <w:rPr>
          <w:rFonts w:eastAsia="SimHei" w:hint="eastAsia"/>
        </w:rPr>
        <w:t>9</w:t>
      </w:r>
      <w:r w:rsidRPr="00AE588F">
        <w:rPr>
          <w:rFonts w:eastAsia="SimHei" w:hint="eastAsia"/>
        </w:rPr>
        <w:t>年审查</w:t>
      </w:r>
      <w:r w:rsidR="003B2484" w:rsidRPr="00AE588F">
        <w:rPr>
          <w:rFonts w:eastAsia="SimHei" w:hint="eastAsia"/>
        </w:rPr>
        <w:t>)</w:t>
      </w:r>
      <w:r w:rsidRPr="00AE588F">
        <w:rPr>
          <w:rFonts w:eastAsia="SimHei" w:hint="eastAsia"/>
        </w:rPr>
        <w:t>的情况，该计划的目的是为全国妇女预防、诊断和治疗通过性行为传染的艾滋病毒</w:t>
      </w:r>
      <w:r w:rsidRPr="00AE588F">
        <w:rPr>
          <w:rFonts w:eastAsia="SimHei" w:hint="eastAsia"/>
        </w:rPr>
        <w:t>/</w:t>
      </w:r>
      <w:r w:rsidRPr="00AE588F">
        <w:rPr>
          <w:rFonts w:eastAsia="SimHei" w:hint="eastAsia"/>
        </w:rPr>
        <w:t>艾滋病提供便利。</w:t>
      </w:r>
    </w:p>
    <w:p w:rsidR="0063669E" w:rsidRPr="0063669E" w:rsidRDefault="00534197" w:rsidP="009C6FBB">
      <w:pPr>
        <w:pStyle w:val="H23GC"/>
        <w:rPr>
          <w:rFonts w:hint="eastAsia"/>
        </w:rPr>
      </w:pPr>
      <w:r>
        <w:rPr>
          <w:rFonts w:hint="eastAsia"/>
        </w:rPr>
        <w:tab/>
      </w:r>
      <w:r>
        <w:rPr>
          <w:rFonts w:hint="eastAsia"/>
        </w:rPr>
        <w:tab/>
      </w:r>
      <w:r w:rsidR="0063669E" w:rsidRPr="0063669E">
        <w:rPr>
          <w:rFonts w:hint="eastAsia"/>
        </w:rPr>
        <w:t>农村妇女</w:t>
      </w:r>
    </w:p>
    <w:p w:rsidR="0063669E" w:rsidRPr="00534197" w:rsidRDefault="003B2484" w:rsidP="00534197">
      <w:pPr>
        <w:pStyle w:val="SingleTxtGC"/>
        <w:rPr>
          <w:rFonts w:hint="eastAsia"/>
          <w:spacing w:val="2"/>
        </w:rPr>
      </w:pPr>
      <w:r>
        <w:rPr>
          <w:rFonts w:hint="eastAsia"/>
        </w:rPr>
        <w:t>3</w:t>
      </w:r>
      <w:r w:rsidR="0063669E" w:rsidRPr="0063669E">
        <w:rPr>
          <w:rFonts w:hint="eastAsia"/>
        </w:rPr>
        <w:t>0</w:t>
      </w:r>
      <w:r>
        <w:rPr>
          <w:rFonts w:hint="eastAsia"/>
        </w:rPr>
        <w:t xml:space="preserve">.  </w:t>
      </w:r>
      <w:r w:rsidR="0063669E" w:rsidRPr="0063669E">
        <w:rPr>
          <w:rFonts w:hint="eastAsia"/>
        </w:rPr>
        <w:t>委</w:t>
      </w:r>
      <w:r w:rsidR="0063669E" w:rsidRPr="00534197">
        <w:rPr>
          <w:rFonts w:hint="eastAsia"/>
          <w:spacing w:val="2"/>
        </w:rPr>
        <w:t>员会注意到旨在确保农村妇女参与和受益于农村发展的现行各种措施，如特别是为了</w:t>
      </w:r>
      <w:r w:rsidR="0063669E" w:rsidRPr="00534197">
        <w:rPr>
          <w:rFonts w:hint="eastAsia"/>
          <w:spacing w:val="4"/>
        </w:rPr>
        <w:t>促进农业</w:t>
      </w:r>
      <w:r w:rsidR="0063669E" w:rsidRPr="00AE2612">
        <w:rPr>
          <w:rFonts w:hint="eastAsia"/>
          <w:spacing w:val="-4"/>
        </w:rPr>
        <w:t>生态和基于生态的生产的对妇女的技术援助和农村发展政策，以及为妇女农民提供贷款的《全国妇女加强家庭农业方案》。然而，它对处于弱势地位的</w:t>
      </w:r>
      <w:r w:rsidR="0063669E" w:rsidRPr="00534197">
        <w:rPr>
          <w:rFonts w:hint="eastAsia"/>
          <w:spacing w:val="2"/>
        </w:rPr>
        <w:t>农村和偏远地区妇</w:t>
      </w:r>
      <w:r w:rsidR="0063669E" w:rsidRPr="00534197">
        <w:rPr>
          <w:rFonts w:hint="eastAsia"/>
          <w:spacing w:val="4"/>
        </w:rPr>
        <w:t>女表示关注，由于农村社会普遍存在的家长式态</w:t>
      </w:r>
      <w:r w:rsidR="0063669E" w:rsidRPr="00AE2612">
        <w:rPr>
          <w:rFonts w:hint="eastAsia"/>
          <w:spacing w:val="-4"/>
        </w:rPr>
        <w:t>度，她们受</w:t>
      </w:r>
      <w:r w:rsidR="0063669E" w:rsidRPr="00534197">
        <w:rPr>
          <w:rFonts w:hint="eastAsia"/>
          <w:spacing w:val="4"/>
        </w:rPr>
        <w:t>贫困和极端</w:t>
      </w:r>
      <w:r w:rsidR="0063669E" w:rsidRPr="00AE2612">
        <w:rPr>
          <w:rFonts w:hint="eastAsia"/>
          <w:spacing w:val="-4"/>
        </w:rPr>
        <w:t>贫困的影响最大，在获得保健和社会服务方面</w:t>
      </w:r>
      <w:r w:rsidR="0063669E" w:rsidRPr="00534197">
        <w:rPr>
          <w:rFonts w:hint="eastAsia"/>
          <w:spacing w:val="2"/>
        </w:rPr>
        <w:t>面临更大困难，很少有机会参与决策。委员会还关注的是，农</w:t>
      </w:r>
      <w:r w:rsidR="0063669E" w:rsidRPr="00C52407">
        <w:rPr>
          <w:rFonts w:hint="eastAsia"/>
        </w:rPr>
        <w:t>业</w:t>
      </w:r>
      <w:r w:rsidR="00C52407" w:rsidRPr="00C52407">
        <w:rPr>
          <w:rFonts w:hint="eastAsia"/>
          <w:spacing w:val="-50"/>
        </w:rPr>
        <w:t>―</w:t>
      </w:r>
      <w:r w:rsidR="00C52407" w:rsidRPr="00C52407">
        <w:rPr>
          <w:rFonts w:hint="eastAsia"/>
        </w:rPr>
        <w:t>―</w:t>
      </w:r>
      <w:r w:rsidR="0063669E" w:rsidRPr="00C52407">
        <w:rPr>
          <w:rFonts w:hint="eastAsia"/>
        </w:rPr>
        <w:t>工业和</w:t>
      </w:r>
      <w:r w:rsidR="0063669E" w:rsidRPr="00534197">
        <w:rPr>
          <w:rFonts w:hint="eastAsia"/>
          <w:spacing w:val="4"/>
        </w:rPr>
        <w:t>发展</w:t>
      </w:r>
      <w:r w:rsidR="0063669E" w:rsidRPr="00534197">
        <w:rPr>
          <w:rFonts w:hint="eastAsia"/>
          <w:spacing w:val="2"/>
        </w:rPr>
        <w:t>项目对</w:t>
      </w:r>
      <w:r w:rsidR="0063669E" w:rsidRPr="00534197">
        <w:rPr>
          <w:rFonts w:hint="eastAsia"/>
          <w:spacing w:val="4"/>
        </w:rPr>
        <w:t>农村妇女生活条件的影响，对报告中缺少这方面的资料</w:t>
      </w:r>
      <w:r w:rsidR="0063669E" w:rsidRPr="00534197">
        <w:rPr>
          <w:rFonts w:hint="eastAsia"/>
          <w:spacing w:val="2"/>
        </w:rPr>
        <w:t>感到遗憾。</w:t>
      </w:r>
    </w:p>
    <w:p w:rsidR="0063669E" w:rsidRPr="00AE588F" w:rsidRDefault="003B2484" w:rsidP="00534197">
      <w:pPr>
        <w:pStyle w:val="SingleTxtGC"/>
        <w:keepNext/>
        <w:keepLines/>
        <w:rPr>
          <w:rFonts w:eastAsia="SimHei" w:hint="eastAsia"/>
        </w:rPr>
      </w:pPr>
      <w:r w:rsidRPr="00AE588F">
        <w:rPr>
          <w:rFonts w:eastAsia="SimHei" w:hint="eastAsia"/>
        </w:rPr>
        <w:t xml:space="preserve">31.  </w:t>
      </w:r>
      <w:r w:rsidR="0063669E" w:rsidRPr="00AE588F">
        <w:rPr>
          <w:rFonts w:eastAsia="SimHei" w:hint="eastAsia"/>
        </w:rPr>
        <w:t>委员会呼吁缔约国：</w:t>
      </w:r>
    </w:p>
    <w:p w:rsidR="0063669E" w:rsidRPr="00AE588F" w:rsidRDefault="0063669E" w:rsidP="00C52407">
      <w:pPr>
        <w:pStyle w:val="SingleTxtGC"/>
        <w:numPr>
          <w:ilvl w:val="0"/>
          <w:numId w:val="16"/>
        </w:numPr>
        <w:rPr>
          <w:rFonts w:eastAsia="SimHei" w:hint="eastAsia"/>
        </w:rPr>
      </w:pPr>
      <w:r w:rsidRPr="00AE588F">
        <w:rPr>
          <w:rFonts w:eastAsia="SimHei" w:hint="eastAsia"/>
        </w:rPr>
        <w:t>采取必要措施，确保农村妇女参与制订和执行当地的发展计划，尤其是那些对其社区的经济结构和活力有影响的计划；</w:t>
      </w:r>
    </w:p>
    <w:p w:rsidR="0063669E" w:rsidRPr="00AE588F" w:rsidRDefault="0063669E" w:rsidP="00C52407">
      <w:pPr>
        <w:pStyle w:val="SingleTxtGC"/>
        <w:numPr>
          <w:ilvl w:val="0"/>
          <w:numId w:val="16"/>
        </w:numPr>
        <w:rPr>
          <w:rFonts w:eastAsia="SimHei" w:hint="eastAsia"/>
        </w:rPr>
      </w:pPr>
      <w:r w:rsidRPr="00AE588F">
        <w:rPr>
          <w:rFonts w:eastAsia="SimHei" w:hint="eastAsia"/>
        </w:rPr>
        <w:t>确保农村妇女，特别是女性家长能参与决策，能更方便地利用保健、教育、干净水和卫生服务、肥沃土地和创收项目；</w:t>
      </w:r>
    </w:p>
    <w:p w:rsidR="0063669E" w:rsidRPr="00AE588F" w:rsidRDefault="0063669E" w:rsidP="00C52407">
      <w:pPr>
        <w:pStyle w:val="SingleTxtGC"/>
        <w:numPr>
          <w:ilvl w:val="0"/>
          <w:numId w:val="16"/>
        </w:numPr>
        <w:rPr>
          <w:rFonts w:eastAsia="SimHei" w:hint="eastAsia"/>
        </w:rPr>
      </w:pPr>
      <w:r w:rsidRPr="00AE588F">
        <w:rPr>
          <w:rFonts w:eastAsia="SimHei" w:hint="eastAsia"/>
        </w:rPr>
        <w:t>在下次定期报告中详细说明缔约国的现行重大农业</w:t>
      </w:r>
      <w:r w:rsidR="00AE588F" w:rsidRPr="00AE588F">
        <w:rPr>
          <w:rFonts w:eastAsia="SimHei" w:hint="eastAsia"/>
          <w:spacing w:val="-50"/>
        </w:rPr>
        <w:t>―</w:t>
      </w:r>
      <w:r w:rsidR="00AE588F" w:rsidRPr="00AE588F">
        <w:rPr>
          <w:rFonts w:eastAsia="SimHei" w:hint="eastAsia"/>
        </w:rPr>
        <w:t>―</w:t>
      </w:r>
      <w:r w:rsidRPr="00AE588F">
        <w:rPr>
          <w:rFonts w:eastAsia="SimHei" w:hint="eastAsia"/>
        </w:rPr>
        <w:t>工业和发展项目对农村妇女生活条件的影响。</w:t>
      </w:r>
    </w:p>
    <w:p w:rsidR="0063669E" w:rsidRPr="0063669E" w:rsidRDefault="00C52407" w:rsidP="00C52407">
      <w:pPr>
        <w:pStyle w:val="H23GC"/>
        <w:rPr>
          <w:rFonts w:hint="eastAsia"/>
        </w:rPr>
      </w:pPr>
      <w:r>
        <w:rPr>
          <w:rFonts w:hint="eastAsia"/>
        </w:rPr>
        <w:tab/>
      </w:r>
      <w:r>
        <w:rPr>
          <w:rFonts w:hint="eastAsia"/>
        </w:rPr>
        <w:tab/>
      </w:r>
      <w:r w:rsidR="0063669E" w:rsidRPr="0063669E">
        <w:rPr>
          <w:rFonts w:hint="eastAsia"/>
        </w:rPr>
        <w:t>被关押妇女</w:t>
      </w:r>
    </w:p>
    <w:p w:rsidR="0063669E" w:rsidRPr="0063669E" w:rsidRDefault="003B2484" w:rsidP="0063669E">
      <w:pPr>
        <w:pStyle w:val="SingleTxtGC"/>
        <w:rPr>
          <w:rFonts w:hint="eastAsia"/>
        </w:rPr>
      </w:pPr>
      <w:r>
        <w:rPr>
          <w:rFonts w:hint="eastAsia"/>
        </w:rPr>
        <w:t xml:space="preserve">32.  </w:t>
      </w:r>
      <w:r w:rsidR="0063669E" w:rsidRPr="0063669E">
        <w:rPr>
          <w:rFonts w:hint="eastAsia"/>
        </w:rPr>
        <w:t>委员会对缔约国被关押的妇女和女孩显著增加表示关注。它注意到，其中大部分人是因为与贩毒有关的罪行，特别是应其伙伴请求</w:t>
      </w:r>
      <w:r>
        <w:rPr>
          <w:rFonts w:hint="eastAsia"/>
        </w:rPr>
        <w:t>(</w:t>
      </w:r>
      <w:r w:rsidR="0063669E" w:rsidRPr="0063669E">
        <w:rPr>
          <w:rFonts w:hint="eastAsia"/>
        </w:rPr>
        <w:t>作为</w:t>
      </w:r>
      <w:r>
        <w:rPr>
          <w:rFonts w:hint="eastAsia"/>
        </w:rPr>
        <w:t>“</w:t>
      </w:r>
      <w:r w:rsidR="0063669E" w:rsidRPr="0063669E">
        <w:rPr>
          <w:rFonts w:hint="eastAsia"/>
        </w:rPr>
        <w:t>骡子</w:t>
      </w:r>
      <w:r>
        <w:rPr>
          <w:rFonts w:hint="eastAsia"/>
        </w:rPr>
        <w:t>”</w:t>
      </w:r>
      <w:r>
        <w:rPr>
          <w:rFonts w:hint="eastAsia"/>
        </w:rPr>
        <w:t>)</w:t>
      </w:r>
      <w:r w:rsidR="0063669E" w:rsidRPr="0063669E">
        <w:rPr>
          <w:rFonts w:hint="eastAsia"/>
        </w:rPr>
        <w:t>运送毒品而入狱的。委员会还关注某些关押设施的不稳定条件和拥挤情况；女犯人在利用司法方面面临的困难，包括土著妇女难以得到翻译服务；关于监狱内性暴力的报道越来越多；女犯人，特别是孕妇没有适当的医疗卫生设施和服务。</w:t>
      </w:r>
    </w:p>
    <w:p w:rsidR="0063669E" w:rsidRPr="00AE588F" w:rsidRDefault="003B2484" w:rsidP="0063669E">
      <w:pPr>
        <w:pStyle w:val="SingleTxtGC"/>
        <w:rPr>
          <w:rFonts w:eastAsia="SimHei" w:hint="eastAsia"/>
        </w:rPr>
      </w:pPr>
      <w:r w:rsidRPr="00AE588F">
        <w:rPr>
          <w:rFonts w:eastAsia="SimHei" w:hint="eastAsia"/>
        </w:rPr>
        <w:t xml:space="preserve">33.  </w:t>
      </w:r>
      <w:r w:rsidR="0063669E" w:rsidRPr="00AE588F">
        <w:rPr>
          <w:rFonts w:eastAsia="SimHei" w:hint="eastAsia"/>
        </w:rPr>
        <w:t>委员会敦促缔约国：</w:t>
      </w:r>
    </w:p>
    <w:p w:rsidR="0063669E" w:rsidRPr="00AE588F" w:rsidRDefault="0063669E" w:rsidP="00C52407">
      <w:pPr>
        <w:pStyle w:val="SingleTxtGC"/>
        <w:numPr>
          <w:ilvl w:val="0"/>
          <w:numId w:val="18"/>
        </w:numPr>
        <w:rPr>
          <w:rFonts w:eastAsia="SimHei" w:hint="eastAsia"/>
        </w:rPr>
      </w:pPr>
      <w:r w:rsidRPr="00AE588F">
        <w:rPr>
          <w:rFonts w:eastAsia="SimHei" w:hint="eastAsia"/>
        </w:rPr>
        <w:t>采取措施减少与法律发生冲突的妇女，包括推行旨在解决妇女犯罪原因的有针对性的预防方案；</w:t>
      </w:r>
    </w:p>
    <w:p w:rsidR="0063669E" w:rsidRPr="00AE588F" w:rsidRDefault="0063669E" w:rsidP="00C52407">
      <w:pPr>
        <w:pStyle w:val="SingleTxtGC"/>
        <w:numPr>
          <w:ilvl w:val="0"/>
          <w:numId w:val="18"/>
        </w:numPr>
        <w:rPr>
          <w:rFonts w:eastAsia="SimHei" w:hint="eastAsia"/>
        </w:rPr>
      </w:pPr>
      <w:r w:rsidRPr="00AE588F">
        <w:rPr>
          <w:rFonts w:eastAsia="SimHei" w:hint="eastAsia"/>
        </w:rPr>
        <w:t>设法解决被关押妇女和女孩的问题，制订全面的、男女区别对待的政策、战略和方案，为她们利用司法提供便利，确保符合对她们公正审判的原则，特别是对土著妇女；提供针对妇女和女孩的教育、康复和重新安置方案；</w:t>
      </w:r>
    </w:p>
    <w:p w:rsidR="0063669E" w:rsidRPr="00AE588F" w:rsidRDefault="0063669E" w:rsidP="00C52407">
      <w:pPr>
        <w:pStyle w:val="SingleTxtGC"/>
        <w:numPr>
          <w:ilvl w:val="0"/>
          <w:numId w:val="18"/>
        </w:numPr>
        <w:rPr>
          <w:rFonts w:eastAsia="SimHei" w:hint="eastAsia"/>
        </w:rPr>
      </w:pPr>
      <w:r w:rsidRPr="00AE588F">
        <w:rPr>
          <w:rFonts w:eastAsia="SimHei" w:hint="eastAsia"/>
          <w:spacing w:val="-4"/>
        </w:rPr>
        <w:t>按照国际标准改善妇女关押设施的条件，解决监狱过度拥挤的问题，保证将男女犯人分开安置，确保提供适当的医疗保健设施和服务，特别是</w:t>
      </w:r>
      <w:r w:rsidRPr="00AE588F">
        <w:rPr>
          <w:rFonts w:eastAsia="SimHei" w:hint="eastAsia"/>
        </w:rPr>
        <w:t>对孕妇。</w:t>
      </w:r>
    </w:p>
    <w:p w:rsidR="0063669E" w:rsidRPr="0063669E" w:rsidRDefault="00C52407" w:rsidP="00C52407">
      <w:pPr>
        <w:pStyle w:val="H23GC"/>
        <w:rPr>
          <w:rFonts w:hint="eastAsia"/>
        </w:rPr>
      </w:pPr>
      <w:r>
        <w:rPr>
          <w:rFonts w:hint="eastAsia"/>
        </w:rPr>
        <w:tab/>
      </w:r>
      <w:r>
        <w:rPr>
          <w:rFonts w:hint="eastAsia"/>
        </w:rPr>
        <w:tab/>
      </w:r>
      <w:r w:rsidR="0063669E" w:rsidRPr="0063669E">
        <w:rPr>
          <w:rFonts w:hint="eastAsia"/>
        </w:rPr>
        <w:t>收</w:t>
      </w:r>
      <w:r>
        <w:rPr>
          <w:rFonts w:hint="eastAsia"/>
        </w:rPr>
        <w:t>集资料</w:t>
      </w:r>
    </w:p>
    <w:p w:rsidR="0063669E" w:rsidRPr="0063669E" w:rsidRDefault="003B2484" w:rsidP="0063669E">
      <w:pPr>
        <w:pStyle w:val="SingleTxtGC"/>
        <w:rPr>
          <w:rFonts w:hint="eastAsia"/>
        </w:rPr>
      </w:pPr>
      <w:r>
        <w:rPr>
          <w:rFonts w:hint="eastAsia"/>
        </w:rPr>
        <w:t xml:space="preserve">34.  </w:t>
      </w:r>
      <w:r w:rsidR="0063669E" w:rsidRPr="0063669E">
        <w:rPr>
          <w:rFonts w:hint="eastAsia"/>
        </w:rPr>
        <w:t>委员会关注的是，虽然缔约国的人口组成非常多样化，但报告中所提供资料却只是按性别分列。它指出，例如，按性别、年龄、种族、族裔和社会经济背景分列的最新资料对准确评估女境况、确定她们是否受到歧视、了解情况和有目标地制定政策、系统监督和评估在实现妇女在《公约》所涉及所有领域的实质性平等方面的进展情况，都是必要的。</w:t>
      </w:r>
    </w:p>
    <w:p w:rsidR="0063669E" w:rsidRPr="00AE588F" w:rsidRDefault="003B2484" w:rsidP="0063669E">
      <w:pPr>
        <w:pStyle w:val="SingleTxtGC"/>
        <w:rPr>
          <w:rFonts w:eastAsia="SimHei" w:hint="eastAsia"/>
        </w:rPr>
      </w:pPr>
      <w:r w:rsidRPr="00AE588F">
        <w:rPr>
          <w:rFonts w:eastAsia="SimHei" w:hint="eastAsia"/>
        </w:rPr>
        <w:t xml:space="preserve">35.  </w:t>
      </w:r>
      <w:r w:rsidR="0063669E" w:rsidRPr="00AE588F">
        <w:rPr>
          <w:rFonts w:eastAsia="SimHei" w:hint="eastAsia"/>
        </w:rPr>
        <w:t>委员会呼吁缔约国加强收集、分析和散发按性别、年龄、种族、族裔、地区和社会经济背景分列的资料和可衡量的指标，以评估妇女境况的变化趋势和实现妇女在《公约》所涉各领域的实际平等的进展情况。在这方面，它提请缔约国注意委员会关于妇女境况问题的第</w:t>
      </w:r>
      <w:r w:rsidRPr="00AE588F">
        <w:rPr>
          <w:rFonts w:eastAsia="SimHei" w:hint="eastAsia"/>
        </w:rPr>
        <w:t>9</w:t>
      </w:r>
      <w:r w:rsidR="009C6FBB" w:rsidRPr="00AE588F">
        <w:rPr>
          <w:rFonts w:eastAsia="SimHei" w:hint="eastAsia"/>
          <w:sz w:val="10"/>
          <w:szCs w:val="10"/>
        </w:rPr>
        <w:t xml:space="preserve"> </w:t>
      </w:r>
      <w:r w:rsidRPr="00AE588F">
        <w:rPr>
          <w:rFonts w:eastAsia="SimHei" w:hint="eastAsia"/>
        </w:rPr>
        <w:t>(1989)</w:t>
      </w:r>
      <w:r w:rsidR="0063669E" w:rsidRPr="00AE588F">
        <w:rPr>
          <w:rFonts w:eastAsia="SimHei" w:hint="eastAsia"/>
        </w:rPr>
        <w:t>号一般性建议，并鼓励妇女政策秘书处与巴西地理和统计研究所合作，通过巴西男女平等问题观察台，制定注重两性差别的指标以用于制定、落实、监测、评估或在必要情况下审查妇女和男女平等政策。</w:t>
      </w:r>
    </w:p>
    <w:p w:rsidR="0063669E" w:rsidRPr="0063669E" w:rsidRDefault="00F1546D" w:rsidP="00F1546D">
      <w:pPr>
        <w:pStyle w:val="H23GC"/>
        <w:rPr>
          <w:rFonts w:hint="eastAsia"/>
        </w:rPr>
      </w:pPr>
      <w:r>
        <w:rPr>
          <w:rFonts w:hint="eastAsia"/>
        </w:rPr>
        <w:tab/>
      </w:r>
      <w:r>
        <w:rPr>
          <w:rFonts w:hint="eastAsia"/>
        </w:rPr>
        <w:tab/>
      </w:r>
      <w:r w:rsidR="0063669E" w:rsidRPr="0063669E">
        <w:rPr>
          <w:rFonts w:hint="eastAsia"/>
        </w:rPr>
        <w:t>北京宣言和行动纲领</w:t>
      </w:r>
    </w:p>
    <w:p w:rsidR="0063669E" w:rsidRPr="00184BA9" w:rsidRDefault="003B2484" w:rsidP="0063669E">
      <w:pPr>
        <w:pStyle w:val="SingleTxtGC"/>
        <w:rPr>
          <w:rFonts w:eastAsia="SimHei" w:hint="eastAsia"/>
        </w:rPr>
      </w:pPr>
      <w:r w:rsidRPr="00184BA9">
        <w:rPr>
          <w:rFonts w:eastAsia="SimHei" w:hint="eastAsia"/>
        </w:rPr>
        <w:t xml:space="preserve">36.  </w:t>
      </w:r>
      <w:r w:rsidR="0063669E" w:rsidRPr="00184BA9">
        <w:rPr>
          <w:rFonts w:eastAsia="SimHei" w:hint="eastAsia"/>
        </w:rPr>
        <w:t>委员会敦促缔约国在履行《公约》规定的义务时充分利用加强了《公约》规定的《北京宣言和行动纲领》，同时请缔约国在其下次定期报告中提供有关资料。</w:t>
      </w:r>
    </w:p>
    <w:p w:rsidR="0063669E" w:rsidRPr="00184BA9" w:rsidRDefault="00F1546D" w:rsidP="00F1546D">
      <w:pPr>
        <w:pStyle w:val="H23GC"/>
        <w:rPr>
          <w:rFonts w:hint="eastAsia"/>
        </w:rPr>
      </w:pPr>
      <w:r w:rsidRPr="00184BA9">
        <w:rPr>
          <w:rFonts w:hint="eastAsia"/>
        </w:rPr>
        <w:tab/>
      </w:r>
      <w:r w:rsidRPr="00184BA9">
        <w:rPr>
          <w:rFonts w:hint="eastAsia"/>
        </w:rPr>
        <w:tab/>
      </w:r>
      <w:r w:rsidR="0063669E" w:rsidRPr="00184BA9">
        <w:rPr>
          <w:rFonts w:hint="eastAsia"/>
        </w:rPr>
        <w:t>千年发展目标</w:t>
      </w:r>
    </w:p>
    <w:p w:rsidR="0063669E" w:rsidRPr="00184BA9" w:rsidRDefault="003B2484" w:rsidP="0063669E">
      <w:pPr>
        <w:pStyle w:val="SingleTxtGC"/>
        <w:rPr>
          <w:rFonts w:eastAsia="SimHei" w:hint="eastAsia"/>
        </w:rPr>
      </w:pPr>
      <w:r w:rsidRPr="00184BA9">
        <w:rPr>
          <w:rFonts w:eastAsia="SimHei" w:hint="eastAsia"/>
        </w:rPr>
        <w:t xml:space="preserve">37.  </w:t>
      </w:r>
      <w:r w:rsidR="0063669E" w:rsidRPr="00184BA9">
        <w:rPr>
          <w:rFonts w:eastAsia="SimHei" w:hint="eastAsia"/>
        </w:rPr>
        <w:t>委员会强调，全面和切实执行《公约》对实现千年发展目标是必不可少的。它呼吁在为实现千年发展目标的所有工作中都要从两性角度看问题，明确反映《公约》的各项规定，并请缔约国在下次定期报告中提供有关资料。</w:t>
      </w:r>
    </w:p>
    <w:p w:rsidR="0063669E" w:rsidRPr="00184BA9" w:rsidRDefault="00F1546D" w:rsidP="00F1546D">
      <w:pPr>
        <w:pStyle w:val="H23GC"/>
        <w:rPr>
          <w:rFonts w:hint="eastAsia"/>
        </w:rPr>
      </w:pPr>
      <w:r w:rsidRPr="00184BA9">
        <w:rPr>
          <w:rFonts w:hint="eastAsia"/>
        </w:rPr>
        <w:tab/>
      </w:r>
      <w:r w:rsidRPr="00184BA9">
        <w:rPr>
          <w:rFonts w:hint="eastAsia"/>
        </w:rPr>
        <w:tab/>
      </w:r>
      <w:r w:rsidRPr="00184BA9">
        <w:rPr>
          <w:rFonts w:hint="eastAsia"/>
        </w:rPr>
        <w:t>散</w:t>
      </w:r>
      <w:r w:rsidR="0063669E" w:rsidRPr="00184BA9">
        <w:rPr>
          <w:rFonts w:hint="eastAsia"/>
        </w:rPr>
        <w:t>发</w:t>
      </w:r>
    </w:p>
    <w:p w:rsidR="0063669E" w:rsidRPr="00184BA9" w:rsidRDefault="003B2484" w:rsidP="0063669E">
      <w:pPr>
        <w:pStyle w:val="SingleTxtGC"/>
        <w:rPr>
          <w:rFonts w:eastAsia="SimHei" w:hint="eastAsia"/>
        </w:rPr>
      </w:pPr>
      <w:r w:rsidRPr="00184BA9">
        <w:rPr>
          <w:rFonts w:eastAsia="SimHei" w:hint="eastAsia"/>
        </w:rPr>
        <w:t xml:space="preserve">38.  </w:t>
      </w:r>
      <w:r w:rsidR="0063669E" w:rsidRPr="00184BA9">
        <w:rPr>
          <w:rFonts w:eastAsia="SimHei" w:hint="eastAsia"/>
        </w:rPr>
        <w:t>委员会请巴西在全国广泛散发本结论性意见，以使广大人民、政府官员、政治家、议员以及妇女组织和人权组织了解为确保妇女的正式和实际平等所采取的措施和在这方面采取的进一步措施。委员会建议也向地方社区散发其结论性意见。委员会鼓励缔约国多举办一些会议以讨论这些意见的落实情况。委员会请缔约国继续广泛散发，特别是向妇女组织和人权组织散发委员会的一般性建议、《北京宣言和行动纲领》以及大会以</w:t>
      </w:r>
      <w:r w:rsidRPr="00184BA9">
        <w:rPr>
          <w:rFonts w:eastAsia="SimHei" w:hint="eastAsia"/>
        </w:rPr>
        <w:t>“</w:t>
      </w:r>
      <w:r w:rsidR="0063669E" w:rsidRPr="00184BA9">
        <w:rPr>
          <w:rFonts w:eastAsia="SimHei" w:hint="eastAsia"/>
        </w:rPr>
        <w:t>妇女</w:t>
      </w:r>
      <w:r w:rsidRPr="00184BA9">
        <w:rPr>
          <w:rFonts w:eastAsia="SimHei" w:hint="eastAsia"/>
        </w:rPr>
        <w:t>2</w:t>
      </w:r>
      <w:r w:rsidR="0063669E" w:rsidRPr="00184BA9">
        <w:rPr>
          <w:rFonts w:eastAsia="SimHei" w:hint="eastAsia"/>
        </w:rPr>
        <w:t>000</w:t>
      </w:r>
      <w:r w:rsidR="0063669E" w:rsidRPr="00184BA9">
        <w:rPr>
          <w:rFonts w:eastAsia="SimHei" w:hint="eastAsia"/>
        </w:rPr>
        <w:t>年：二十一世纪的男女平等、发展与和平</w:t>
      </w:r>
      <w:r w:rsidRPr="00184BA9">
        <w:rPr>
          <w:rFonts w:eastAsia="SimHei" w:hint="eastAsia"/>
        </w:rPr>
        <w:t>”</w:t>
      </w:r>
      <w:r w:rsidR="0063669E" w:rsidRPr="00184BA9">
        <w:rPr>
          <w:rFonts w:eastAsia="SimHei" w:hint="eastAsia"/>
        </w:rPr>
        <w:t>为主题的第</w:t>
      </w:r>
      <w:r w:rsidR="009F3FA8">
        <w:rPr>
          <w:rFonts w:eastAsia="SimHei" w:hint="eastAsia"/>
        </w:rPr>
        <w:t>二十</w:t>
      </w:r>
      <w:r w:rsidR="0063669E" w:rsidRPr="00184BA9">
        <w:rPr>
          <w:rFonts w:eastAsia="SimHei" w:hint="eastAsia"/>
        </w:rPr>
        <w:t>三届特别会议的结果。</w:t>
      </w:r>
    </w:p>
    <w:p w:rsidR="0063669E" w:rsidRPr="00184BA9" w:rsidRDefault="00F1546D" w:rsidP="00F1546D">
      <w:pPr>
        <w:pStyle w:val="H23GC"/>
        <w:rPr>
          <w:rFonts w:hint="eastAsia"/>
        </w:rPr>
      </w:pPr>
      <w:r w:rsidRPr="00184BA9">
        <w:rPr>
          <w:rFonts w:hint="eastAsia"/>
        </w:rPr>
        <w:tab/>
      </w:r>
      <w:r w:rsidRPr="00184BA9">
        <w:rPr>
          <w:rFonts w:hint="eastAsia"/>
        </w:rPr>
        <w:tab/>
      </w:r>
      <w:r w:rsidR="0063669E" w:rsidRPr="00184BA9">
        <w:rPr>
          <w:rFonts w:hint="eastAsia"/>
        </w:rPr>
        <w:t>批准其他条约</w:t>
      </w:r>
    </w:p>
    <w:p w:rsidR="0063669E" w:rsidRPr="00184BA9" w:rsidRDefault="003B2484" w:rsidP="0063669E">
      <w:pPr>
        <w:pStyle w:val="SingleTxtGC"/>
        <w:rPr>
          <w:rFonts w:eastAsia="SimHei" w:hint="eastAsia"/>
        </w:rPr>
      </w:pPr>
      <w:r w:rsidRPr="00184BA9">
        <w:rPr>
          <w:rFonts w:eastAsia="SimHei" w:hint="eastAsia"/>
        </w:rPr>
        <w:t xml:space="preserve">39.  </w:t>
      </w:r>
      <w:r w:rsidR="0063669E" w:rsidRPr="00184BA9">
        <w:rPr>
          <w:rFonts w:eastAsia="SimHei" w:hint="eastAsia"/>
        </w:rPr>
        <w:t>委员会指出，巴西加入九项主要人权文书</w:t>
      </w:r>
      <w:r w:rsidR="0063669E" w:rsidRPr="00184BA9">
        <w:rPr>
          <w:rStyle w:val="FootnoteReference"/>
          <w:rFonts w:eastAsia="SimHei"/>
          <w:position w:val="6"/>
          <w:vertAlign w:val="baseline"/>
        </w:rPr>
        <w:footnoteReference w:customMarkFollows="1" w:id="1"/>
        <w:sym w:font="Symbol" w:char="F02A"/>
      </w:r>
      <w:r w:rsidR="00C55531" w:rsidRPr="00184BA9">
        <w:rPr>
          <w:rFonts w:eastAsia="SimHei" w:hint="eastAsia"/>
        </w:rPr>
        <w:t xml:space="preserve"> </w:t>
      </w:r>
      <w:r w:rsidR="0063669E" w:rsidRPr="00184BA9">
        <w:rPr>
          <w:rFonts w:eastAsia="SimHei" w:hint="eastAsia"/>
        </w:rPr>
        <w:t>将有助于加强妇女在生活各领域对人权和基本自由的享有。因此，委员会鼓励巴西政府考虑批准巴西尚不是其缔约国的公约，即《保护所有移徙工人及其家庭成员权利国际公约》。</w:t>
      </w:r>
    </w:p>
    <w:p w:rsidR="0063669E" w:rsidRPr="00184BA9" w:rsidRDefault="00C55531" w:rsidP="00C55531">
      <w:pPr>
        <w:pStyle w:val="H23GC"/>
        <w:rPr>
          <w:rFonts w:hint="eastAsia"/>
        </w:rPr>
      </w:pPr>
      <w:r w:rsidRPr="00184BA9">
        <w:rPr>
          <w:rFonts w:hint="eastAsia"/>
        </w:rPr>
        <w:tab/>
      </w:r>
      <w:r w:rsidRPr="00184BA9">
        <w:rPr>
          <w:rFonts w:hint="eastAsia"/>
        </w:rPr>
        <w:tab/>
      </w:r>
      <w:r w:rsidR="0063669E" w:rsidRPr="00184BA9">
        <w:rPr>
          <w:rFonts w:hint="eastAsia"/>
        </w:rPr>
        <w:t>结论性意见后续行动</w:t>
      </w:r>
    </w:p>
    <w:p w:rsidR="0063669E" w:rsidRPr="00184BA9" w:rsidRDefault="003B2484" w:rsidP="0063669E">
      <w:pPr>
        <w:pStyle w:val="SingleTxtGC"/>
        <w:rPr>
          <w:rFonts w:eastAsia="SimHei" w:hint="eastAsia"/>
        </w:rPr>
      </w:pPr>
      <w:r w:rsidRPr="00184BA9">
        <w:rPr>
          <w:rFonts w:eastAsia="SimHei" w:hint="eastAsia"/>
        </w:rPr>
        <w:t>4</w:t>
      </w:r>
      <w:r w:rsidR="0063669E" w:rsidRPr="00184BA9">
        <w:rPr>
          <w:rFonts w:eastAsia="SimHei" w:hint="eastAsia"/>
        </w:rPr>
        <w:t xml:space="preserve">0.  </w:t>
      </w:r>
      <w:r w:rsidR="0063669E" w:rsidRPr="00184BA9">
        <w:rPr>
          <w:rFonts w:eastAsia="SimHei" w:hint="eastAsia"/>
        </w:rPr>
        <w:t>委员会请缔约国在两年内提供关于为落实上面第</w:t>
      </w:r>
      <w:r w:rsidRPr="00184BA9">
        <w:rPr>
          <w:rFonts w:eastAsia="SimHei" w:hint="eastAsia"/>
        </w:rPr>
        <w:t>21</w:t>
      </w:r>
      <w:r w:rsidR="0063669E" w:rsidRPr="00184BA9">
        <w:rPr>
          <w:rFonts w:eastAsia="SimHei" w:hint="eastAsia"/>
        </w:rPr>
        <w:t>和</w:t>
      </w:r>
      <w:r w:rsidRPr="00184BA9">
        <w:rPr>
          <w:rFonts w:eastAsia="SimHei" w:hint="eastAsia"/>
        </w:rPr>
        <w:t>29</w:t>
      </w:r>
      <w:r w:rsidR="0063669E" w:rsidRPr="00184BA9">
        <w:rPr>
          <w:rFonts w:eastAsia="SimHei" w:hint="eastAsia"/>
        </w:rPr>
        <w:t>段中所载建议所采取措施的书面资料。</w:t>
      </w:r>
    </w:p>
    <w:p w:rsidR="0063669E" w:rsidRPr="00184BA9" w:rsidRDefault="00C55531" w:rsidP="00C55531">
      <w:pPr>
        <w:pStyle w:val="H23GC"/>
        <w:rPr>
          <w:rFonts w:hint="eastAsia"/>
        </w:rPr>
      </w:pPr>
      <w:r w:rsidRPr="00184BA9">
        <w:rPr>
          <w:rFonts w:hint="eastAsia"/>
        </w:rPr>
        <w:tab/>
      </w:r>
      <w:r w:rsidRPr="00184BA9">
        <w:rPr>
          <w:rFonts w:hint="eastAsia"/>
        </w:rPr>
        <w:tab/>
      </w:r>
      <w:r w:rsidR="0063669E" w:rsidRPr="00184BA9">
        <w:rPr>
          <w:rFonts w:hint="eastAsia"/>
        </w:rPr>
        <w:t>下次报告的编写</w:t>
      </w:r>
    </w:p>
    <w:p w:rsidR="0063669E" w:rsidRPr="00184BA9" w:rsidRDefault="003B2484" w:rsidP="0063669E">
      <w:pPr>
        <w:pStyle w:val="SingleTxtGC"/>
        <w:rPr>
          <w:rFonts w:eastAsia="SimHei" w:hint="eastAsia"/>
        </w:rPr>
      </w:pPr>
      <w:r w:rsidRPr="00184BA9">
        <w:rPr>
          <w:rFonts w:eastAsia="SimHei" w:hint="eastAsia"/>
        </w:rPr>
        <w:t xml:space="preserve">41.  </w:t>
      </w:r>
      <w:r w:rsidR="0063669E" w:rsidRPr="00184BA9">
        <w:rPr>
          <w:rFonts w:eastAsia="SimHei" w:hint="eastAsia"/>
        </w:rPr>
        <w:t>委员会请缔约国确保国家各部和公共机构参加编写其下次报告，并在编写过程中向各妇女和人权组织广泛咨询。</w:t>
      </w:r>
    </w:p>
    <w:p w:rsidR="0063669E" w:rsidRPr="00184BA9" w:rsidRDefault="003B2484" w:rsidP="0063669E">
      <w:pPr>
        <w:pStyle w:val="SingleTxtGC"/>
        <w:rPr>
          <w:rFonts w:eastAsia="SimHei" w:hint="eastAsia"/>
        </w:rPr>
      </w:pPr>
      <w:r w:rsidRPr="00184BA9">
        <w:rPr>
          <w:rFonts w:eastAsia="SimHei" w:hint="eastAsia"/>
        </w:rPr>
        <w:t xml:space="preserve">42.  </w:t>
      </w:r>
      <w:r w:rsidR="0063669E" w:rsidRPr="00184BA9">
        <w:rPr>
          <w:rFonts w:eastAsia="SimHei" w:hint="eastAsia"/>
        </w:rPr>
        <w:t>委员会请缔约国按照《公约》第</w:t>
      </w:r>
      <w:r w:rsidRPr="00184BA9">
        <w:rPr>
          <w:rFonts w:eastAsia="SimHei" w:hint="eastAsia"/>
        </w:rPr>
        <w:t>18</w:t>
      </w:r>
      <w:r w:rsidR="0063669E" w:rsidRPr="00184BA9">
        <w:rPr>
          <w:rFonts w:eastAsia="SimHei" w:hint="eastAsia"/>
        </w:rPr>
        <w:t>条在其下次定期报告中对在本结论性意见中所表示关注的问题作出反应。委员会请缔约国于</w:t>
      </w:r>
      <w:r w:rsidRPr="00184BA9">
        <w:rPr>
          <w:rFonts w:eastAsia="SimHei" w:hint="eastAsia"/>
        </w:rPr>
        <w:t>2</w:t>
      </w:r>
      <w:r w:rsidR="0063669E" w:rsidRPr="00184BA9">
        <w:rPr>
          <w:rFonts w:eastAsia="SimHei" w:hint="eastAsia"/>
        </w:rPr>
        <w:t>0</w:t>
      </w:r>
      <w:r w:rsidRPr="00184BA9">
        <w:rPr>
          <w:rFonts w:eastAsia="SimHei" w:hint="eastAsia"/>
        </w:rPr>
        <w:t>16</w:t>
      </w:r>
      <w:r w:rsidR="0063669E" w:rsidRPr="00184BA9">
        <w:rPr>
          <w:rFonts w:eastAsia="SimHei" w:hint="eastAsia"/>
        </w:rPr>
        <w:t>年</w:t>
      </w:r>
      <w:r w:rsidRPr="00184BA9">
        <w:rPr>
          <w:rFonts w:eastAsia="SimHei" w:hint="eastAsia"/>
        </w:rPr>
        <w:t>2</w:t>
      </w:r>
      <w:r w:rsidR="0063669E" w:rsidRPr="00184BA9">
        <w:rPr>
          <w:rFonts w:eastAsia="SimHei" w:hint="eastAsia"/>
        </w:rPr>
        <w:t>月提交其第八次定期报告。</w:t>
      </w:r>
    </w:p>
    <w:p w:rsidR="0063669E" w:rsidRPr="006714E3" w:rsidRDefault="003B2484" w:rsidP="0063669E">
      <w:pPr>
        <w:pStyle w:val="SingleTxtGC"/>
        <w:rPr>
          <w:rFonts w:eastAsia="SimHei" w:hint="eastAsia"/>
        </w:rPr>
      </w:pPr>
      <w:r w:rsidRPr="006714E3">
        <w:rPr>
          <w:rFonts w:eastAsia="SimHei" w:hint="eastAsia"/>
        </w:rPr>
        <w:t xml:space="preserve">43.  </w:t>
      </w:r>
      <w:r w:rsidR="0063669E" w:rsidRPr="006714E3">
        <w:rPr>
          <w:rFonts w:eastAsia="SimHei" w:hint="eastAsia"/>
        </w:rPr>
        <w:t>委员会请缔约国遵循</w:t>
      </w:r>
      <w:r w:rsidRPr="006714E3">
        <w:rPr>
          <w:rFonts w:eastAsia="SimHei" w:hint="eastAsia"/>
        </w:rPr>
        <w:t>2</w:t>
      </w:r>
      <w:r w:rsidR="0063669E" w:rsidRPr="006714E3">
        <w:rPr>
          <w:rFonts w:eastAsia="SimHei" w:hint="eastAsia"/>
        </w:rPr>
        <w:t>00</w:t>
      </w:r>
      <w:r w:rsidRPr="006714E3">
        <w:rPr>
          <w:rFonts w:eastAsia="SimHei" w:hint="eastAsia"/>
        </w:rPr>
        <w:t>6</w:t>
      </w:r>
      <w:r w:rsidR="0063669E" w:rsidRPr="006714E3">
        <w:rPr>
          <w:rFonts w:eastAsia="SimHei" w:hint="eastAsia"/>
        </w:rPr>
        <w:t>年</w:t>
      </w:r>
      <w:r w:rsidRPr="006714E3">
        <w:rPr>
          <w:rFonts w:eastAsia="SimHei" w:hint="eastAsia"/>
        </w:rPr>
        <w:t>6</w:t>
      </w:r>
      <w:r w:rsidR="0063669E" w:rsidRPr="006714E3">
        <w:rPr>
          <w:rFonts w:eastAsia="SimHei" w:hint="eastAsia"/>
        </w:rPr>
        <w:t>月人权条约机构第五次委员会间会议通过的《</w:t>
      </w:r>
      <w:r w:rsidR="0063669E" w:rsidRPr="006714E3">
        <w:rPr>
          <w:rFonts w:eastAsia="SimHei"/>
        </w:rPr>
        <w:t>包括共同核心</w:t>
      </w:r>
      <w:r w:rsidR="0063669E" w:rsidRPr="006714E3">
        <w:rPr>
          <w:rFonts w:eastAsia="SimHei"/>
          <w:spacing w:val="4"/>
        </w:rPr>
        <w:t>文件和条约专要文件准则在内的根据国际人权条约提交报告的协调准</w:t>
      </w:r>
      <w:r w:rsidR="0063669E" w:rsidRPr="006714E3">
        <w:rPr>
          <w:rFonts w:eastAsia="SimHei"/>
        </w:rPr>
        <w:t>则</w:t>
      </w:r>
      <w:r w:rsidR="0063669E" w:rsidRPr="006714E3">
        <w:rPr>
          <w:rFonts w:eastAsia="SimHei" w:hint="eastAsia"/>
        </w:rPr>
        <w:t>》</w:t>
      </w:r>
      <w:r w:rsidR="007D5D32" w:rsidRPr="006714E3">
        <w:rPr>
          <w:rFonts w:eastAsia="SimHei" w:hint="eastAsia"/>
        </w:rPr>
        <w:t>(HRI/G</w:t>
      </w:r>
      <w:r w:rsidR="007D5D32" w:rsidRPr="006714E3">
        <w:rPr>
          <w:rFonts w:eastAsia="SimHei" w:hint="eastAsia"/>
          <w:spacing w:val="-4"/>
        </w:rPr>
        <w:t>EN/2/Rev.6)</w:t>
      </w:r>
      <w:r w:rsidR="0063669E" w:rsidRPr="006714E3">
        <w:rPr>
          <w:rFonts w:eastAsia="SimHei" w:hint="eastAsia"/>
          <w:spacing w:val="-4"/>
        </w:rPr>
        <w:t>。委员会</w:t>
      </w:r>
      <w:r w:rsidRPr="006714E3">
        <w:rPr>
          <w:rFonts w:eastAsia="SimHei" w:hint="eastAsia"/>
          <w:spacing w:val="-4"/>
        </w:rPr>
        <w:t>2</w:t>
      </w:r>
      <w:r w:rsidR="0063669E" w:rsidRPr="006714E3">
        <w:rPr>
          <w:rFonts w:eastAsia="SimHei" w:hint="eastAsia"/>
          <w:spacing w:val="-4"/>
        </w:rPr>
        <w:t>00</w:t>
      </w:r>
      <w:r w:rsidRPr="006714E3">
        <w:rPr>
          <w:rFonts w:eastAsia="SimHei" w:hint="eastAsia"/>
          <w:spacing w:val="-4"/>
        </w:rPr>
        <w:t>8</w:t>
      </w:r>
      <w:r w:rsidR="0063669E" w:rsidRPr="006714E3">
        <w:rPr>
          <w:rFonts w:eastAsia="SimHei" w:hint="eastAsia"/>
          <w:spacing w:val="-4"/>
        </w:rPr>
        <w:t>年</w:t>
      </w:r>
      <w:r w:rsidRPr="006714E3">
        <w:rPr>
          <w:rFonts w:eastAsia="SimHei" w:hint="eastAsia"/>
          <w:spacing w:val="-4"/>
        </w:rPr>
        <w:t>1</w:t>
      </w:r>
      <w:r w:rsidR="0063669E" w:rsidRPr="006714E3">
        <w:rPr>
          <w:rFonts w:eastAsia="SimHei" w:hint="eastAsia"/>
          <w:spacing w:val="-4"/>
        </w:rPr>
        <w:t>月举</w:t>
      </w:r>
      <w:r w:rsidR="0063669E" w:rsidRPr="006714E3">
        <w:rPr>
          <w:rFonts w:eastAsia="SimHei" w:hint="eastAsia"/>
          <w:spacing w:val="4"/>
        </w:rPr>
        <w:t>行的第四十届会议通过的</w:t>
      </w:r>
      <w:r w:rsidR="0063669E" w:rsidRPr="006714E3">
        <w:rPr>
          <w:rFonts w:eastAsia="SimHei" w:hint="eastAsia"/>
        </w:rPr>
        <w:t>《条约专要报告准则》必须结合《共同核心文件协调报告准则》适用。特定条约文件应最多</w:t>
      </w:r>
      <w:r w:rsidRPr="006714E3">
        <w:rPr>
          <w:rFonts w:eastAsia="SimHei" w:hint="eastAsia"/>
        </w:rPr>
        <w:t>4</w:t>
      </w:r>
      <w:r w:rsidR="0063669E" w:rsidRPr="006714E3">
        <w:rPr>
          <w:rFonts w:eastAsia="SimHei" w:hint="eastAsia"/>
        </w:rPr>
        <w:t>0</w:t>
      </w:r>
      <w:r w:rsidR="0063669E" w:rsidRPr="006714E3">
        <w:rPr>
          <w:rFonts w:eastAsia="SimHei" w:hint="eastAsia"/>
        </w:rPr>
        <w:t>页，而更新的共同核心文件应不超过</w:t>
      </w:r>
      <w:r w:rsidRPr="006714E3">
        <w:rPr>
          <w:rFonts w:eastAsia="SimHei" w:hint="eastAsia"/>
        </w:rPr>
        <w:t>8</w:t>
      </w:r>
      <w:r w:rsidR="0063669E" w:rsidRPr="006714E3">
        <w:rPr>
          <w:rFonts w:eastAsia="SimHei" w:hint="eastAsia"/>
        </w:rPr>
        <w:t>0</w:t>
      </w:r>
      <w:r w:rsidR="0063669E" w:rsidRPr="006714E3">
        <w:rPr>
          <w:rFonts w:eastAsia="SimHei" w:hint="eastAsia"/>
        </w:rPr>
        <w:t>页。</w:t>
      </w:r>
    </w:p>
    <w:p w:rsidR="001C618B" w:rsidRDefault="001C618B" w:rsidP="00DE7C72">
      <w:pPr>
        <w:pStyle w:val="SingleTxtGC"/>
        <w:rPr>
          <w:rFonts w:hint="eastAsia"/>
        </w:rPr>
      </w:pPr>
    </w:p>
    <w:p w:rsidR="00C55531" w:rsidRPr="002D6A9C" w:rsidRDefault="00C5553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55531" w:rsidRPr="00C55531" w:rsidRDefault="00C55531" w:rsidP="00DE7C72">
      <w:pPr>
        <w:pStyle w:val="SingleTxtGC"/>
        <w:rPr>
          <w:rFonts w:hint="eastAsia"/>
        </w:rPr>
      </w:pPr>
    </w:p>
    <w:sectPr w:rsidR="00C55531" w:rsidRPr="00C5553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217" w:rsidRPr="00185826" w:rsidRDefault="00027217"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27217" w:rsidRDefault="00027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60" w:rsidRPr="000B12D4" w:rsidRDefault="00021260"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170054">
      <w:rPr>
        <w:rStyle w:val="PageNumber"/>
        <w:noProof/>
      </w:rPr>
      <w:t>10</w:t>
    </w:r>
    <w:r>
      <w:rPr>
        <w:rStyle w:val="PageNumber"/>
      </w:rPr>
      <w:fldChar w:fldCharType="end"/>
    </w:r>
    <w:r>
      <w:rPr>
        <w:rStyle w:val="PageNumber"/>
        <w:rFonts w:eastAsia="SimSun" w:hint="eastAsia"/>
        <w:lang w:eastAsia="zh-CN"/>
      </w:rPr>
      <w:tab/>
    </w:r>
    <w:r w:rsidRPr="000B12D4">
      <w:rPr>
        <w:rFonts w:eastAsia="SimSun"/>
      </w:rPr>
      <w:t>GE.12-41439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60" w:rsidRDefault="00021260">
    <w:pPr>
      <w:pStyle w:val="Footer"/>
      <w:tabs>
        <w:tab w:val="right" w:pos="9639"/>
      </w:tabs>
    </w:pPr>
    <w:r w:rsidRPr="000B12D4">
      <w:rPr>
        <w:rFonts w:eastAsia="SimSun"/>
      </w:rPr>
      <w:t>GE.12-41439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70054">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60" w:rsidRPr="00DB3959" w:rsidRDefault="00021260" w:rsidP="00DB3959">
    <w:pPr>
      <w:pStyle w:val="Footer"/>
      <w:tabs>
        <w:tab w:val="left" w:pos="1701"/>
        <w:tab w:val="left" w:pos="2552"/>
        <w:tab w:val="left" w:pos="8618"/>
      </w:tabs>
      <w:rPr>
        <w:rFonts w:eastAsia="SimSun" w:hint="eastAsia"/>
        <w:sz w:val="20"/>
        <w:lang w:eastAsia="zh-CN"/>
      </w:rPr>
    </w:pPr>
    <w:bookmarkStart w:id="0" w:name="OLE_LINK1"/>
    <w:bookmarkStart w:id="1" w:name="OLE_LINK2"/>
    <w:r>
      <w:rPr>
        <w:rFonts w:eastAsia="SimSun"/>
        <w:sz w:val="20"/>
        <w:lang w:eastAsia="zh-CN"/>
      </w:rPr>
      <w:t>GE.</w:t>
    </w:r>
    <w:r>
      <w:rPr>
        <w:rFonts w:eastAsia="SimSun" w:hint="eastAsia"/>
        <w:sz w:val="20"/>
        <w:lang w:eastAsia="zh-CN"/>
      </w:rPr>
      <w:t>12</w:t>
    </w:r>
    <w:r w:rsidRPr="00EE277A">
      <w:rPr>
        <w:rFonts w:eastAsia="SimSun"/>
        <w:sz w:val="20"/>
        <w:lang w:eastAsia="zh-CN"/>
      </w:rPr>
      <w:t>-</w:t>
    </w:r>
    <w:r w:rsidRPr="0063669E">
      <w:rPr>
        <w:rFonts w:eastAsia="SimSun" w:hint="eastAsia"/>
        <w:sz w:val="20"/>
        <w:lang w:val="en-US" w:eastAsia="zh-CN"/>
      </w:rPr>
      <w:t>41439</w:t>
    </w:r>
    <w:bookmarkEnd w:id="0"/>
    <w:bookmarkEnd w:id="1"/>
    <w:r w:rsidRPr="00EE277A">
      <w:rPr>
        <w:rFonts w:eastAsia="SimSun"/>
        <w:sz w:val="20"/>
        <w:lang w:eastAsia="zh-CN"/>
      </w:rPr>
      <w:t xml:space="preserve"> (C)</w:t>
    </w:r>
    <w:r>
      <w:rPr>
        <w:rFonts w:eastAsia="SimSun"/>
        <w:sz w:val="20"/>
        <w:lang w:eastAsia="zh-CN"/>
      </w:rPr>
      <w:tab/>
    </w:r>
    <w:r>
      <w:rPr>
        <w:rFonts w:eastAsia="SimSun" w:hint="eastAsia"/>
        <w:sz w:val="20"/>
        <w:lang w:eastAsia="zh-CN"/>
      </w:rPr>
      <w:t>12</w:t>
    </w:r>
    <w:r w:rsidRPr="00EE277A">
      <w:rPr>
        <w:rFonts w:eastAsia="SimSun"/>
        <w:sz w:val="20"/>
        <w:lang w:eastAsia="zh-CN"/>
      </w:rPr>
      <w:t>0</w:t>
    </w:r>
    <w:r>
      <w:rPr>
        <w:rFonts w:eastAsia="SimSun" w:hint="eastAsia"/>
        <w:sz w:val="20"/>
        <w:lang w:eastAsia="zh-CN"/>
      </w:rPr>
      <w:t>412</w:t>
    </w:r>
    <w:r>
      <w:rPr>
        <w:rFonts w:eastAsia="SimSun"/>
        <w:sz w:val="20"/>
        <w:lang w:eastAsia="zh-CN"/>
      </w:rPr>
      <w:tab/>
    </w:r>
    <w:r>
      <w:rPr>
        <w:rFonts w:eastAsia="SimSun" w:hint="eastAsia"/>
        <w:sz w:val="20"/>
        <w:lang w:eastAsia="zh-CN"/>
      </w:rPr>
      <w:t>20</w:t>
    </w:r>
    <w:r w:rsidRPr="00EE277A">
      <w:rPr>
        <w:rFonts w:eastAsia="SimSun"/>
        <w:sz w:val="20"/>
        <w:lang w:eastAsia="zh-CN"/>
      </w:rPr>
      <w:t>0</w:t>
    </w:r>
    <w:r>
      <w:rPr>
        <w:rFonts w:eastAsia="SimSun" w:hint="eastAsia"/>
        <w:sz w:val="20"/>
        <w:lang w:eastAsia="zh-CN"/>
      </w:rPr>
      <w:t>412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217" w:rsidRPr="00E2360B" w:rsidRDefault="0002721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27217" w:rsidRPr="00E2360B" w:rsidRDefault="00027217"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21260" w:rsidRPr="006714E3" w:rsidRDefault="00021260" w:rsidP="00C55531">
      <w:pPr>
        <w:pStyle w:val="FootnoteText"/>
        <w:rPr>
          <w:rFonts w:hint="eastAsia"/>
          <w:szCs w:val="18"/>
        </w:rPr>
      </w:pPr>
      <w:r>
        <w:rPr>
          <w:rFonts w:hint="eastAsia"/>
        </w:rPr>
        <w:tab/>
      </w:r>
      <w:r w:rsidRPr="006714E3">
        <w:rPr>
          <w:rStyle w:val="FootnoteReference"/>
          <w:vertAlign w:val="baseline"/>
        </w:rPr>
        <w:sym w:font="Symbol" w:char="F02A"/>
      </w:r>
      <w:r>
        <w:rPr>
          <w:rFonts w:hint="eastAsia"/>
        </w:rPr>
        <w:tab/>
      </w:r>
      <w:r w:rsidRPr="006714E3">
        <w:rPr>
          <w:rFonts w:hint="eastAsia"/>
          <w:szCs w:val="18"/>
        </w:rPr>
        <w:t>《经济、社会、文体权利国际公约》、《公民权利和政治权利国际公约》、《消除一切形式种族歧视国际公约》、《消除对妇女一切形式歧视公约》、《禁止酷刑和其他残忍、不人道或有辱人格的待遇或处罚公约》、《儿童权利公约》、《保护所有移徙工人及其家庭成员的权利国际公约》、《保护所有人不遭受强迫失踪国际公约》、《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60" w:rsidRPr="000B12D4" w:rsidRDefault="00021260">
    <w:pPr>
      <w:pStyle w:val="Header"/>
    </w:pPr>
    <w:r w:rsidRPr="000B12D4">
      <w:t>CEDAW/C/BRA/CO/7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60" w:rsidRPr="000B12D4" w:rsidRDefault="00021260">
    <w:pPr>
      <w:pStyle w:val="Header"/>
      <w:jc w:val="right"/>
      <w:rPr>
        <w:rFonts w:hint="eastAsia"/>
        <w:lang w:eastAsia="zh-CN"/>
      </w:rPr>
    </w:pPr>
    <w:r w:rsidRPr="000B12D4">
      <w:rPr>
        <w:lang w:eastAsia="zh-CN"/>
      </w:rPr>
      <w:t>CEDAW/C/BRA/CO/7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260" w:rsidRDefault="00021260">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0F4"/>
    <w:multiLevelType w:val="hybridMultilevel"/>
    <w:tmpl w:val="C40EF1C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2D97C29"/>
    <w:multiLevelType w:val="hybridMultilevel"/>
    <w:tmpl w:val="3A0AEBA4"/>
    <w:lvl w:ilvl="0" w:tplc="E320D796">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51753B"/>
    <w:multiLevelType w:val="hybridMultilevel"/>
    <w:tmpl w:val="69E0206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AAF0AA7"/>
    <w:multiLevelType w:val="hybridMultilevel"/>
    <w:tmpl w:val="2A5A2DC0"/>
    <w:lvl w:ilvl="0" w:tplc="1324BFAE">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236680"/>
    <w:multiLevelType w:val="hybridMultilevel"/>
    <w:tmpl w:val="2CA4DC9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EA014CC"/>
    <w:multiLevelType w:val="hybridMultilevel"/>
    <w:tmpl w:val="06CAB23E"/>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2677462"/>
    <w:multiLevelType w:val="hybridMultilevel"/>
    <w:tmpl w:val="56D49CC8"/>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B531C1"/>
    <w:multiLevelType w:val="hybridMultilevel"/>
    <w:tmpl w:val="02F865C4"/>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7C96523"/>
    <w:multiLevelType w:val="hybridMultilevel"/>
    <w:tmpl w:val="55EA8B3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87C247A"/>
    <w:multiLevelType w:val="hybridMultilevel"/>
    <w:tmpl w:val="EF9E31B4"/>
    <w:lvl w:ilvl="0" w:tplc="B5D6550A">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C9D15ED"/>
    <w:multiLevelType w:val="hybridMultilevel"/>
    <w:tmpl w:val="CA0819DC"/>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8A51537"/>
    <w:multiLevelType w:val="hybridMultilevel"/>
    <w:tmpl w:val="153E43F8"/>
    <w:lvl w:ilvl="0" w:tplc="5EC2C70E">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9EB0B96"/>
    <w:multiLevelType w:val="hybridMultilevel"/>
    <w:tmpl w:val="482C4A3E"/>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E170F93"/>
    <w:multiLevelType w:val="hybridMultilevel"/>
    <w:tmpl w:val="C28C1C88"/>
    <w:lvl w:ilvl="0" w:tplc="43E2A9BA">
      <w:start w:val="27"/>
      <w:numFmt w:val="decimal"/>
      <w:lvlText w:val="%1."/>
      <w:lvlJc w:val="left"/>
      <w:pPr>
        <w:tabs>
          <w:tab w:val="num" w:pos="495"/>
        </w:tabs>
        <w:ind w:left="495" w:hanging="49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9486A2E"/>
    <w:multiLevelType w:val="hybridMultilevel"/>
    <w:tmpl w:val="8AEE320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77681B5F"/>
    <w:multiLevelType w:val="hybridMultilevel"/>
    <w:tmpl w:val="9BF44D8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935302E"/>
    <w:multiLevelType w:val="hybridMultilevel"/>
    <w:tmpl w:val="0B8EBF22"/>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ABA75AD"/>
    <w:multiLevelType w:val="hybridMultilevel"/>
    <w:tmpl w:val="5CCC74B0"/>
    <w:lvl w:ilvl="0" w:tplc="C080A4FA">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B9267B1"/>
    <w:multiLevelType w:val="hybridMultilevel"/>
    <w:tmpl w:val="3A10E66A"/>
    <w:lvl w:ilvl="0" w:tplc="97B46140">
      <w:start w:val="1"/>
      <w:numFmt w:val="lowerLetter"/>
      <w:lvlText w:val="(%1)"/>
      <w:lvlJc w:val="left"/>
      <w:pPr>
        <w:tabs>
          <w:tab w:val="num" w:pos="450"/>
        </w:tabs>
        <w:ind w:left="450" w:hanging="45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17"/>
  </w:num>
  <w:num w:numId="3">
    <w:abstractNumId w:val="6"/>
  </w:num>
  <w:num w:numId="4">
    <w:abstractNumId w:val="14"/>
  </w:num>
  <w:num w:numId="5">
    <w:abstractNumId w:val="9"/>
  </w:num>
  <w:num w:numId="6">
    <w:abstractNumId w:val="2"/>
  </w:num>
  <w:num w:numId="7">
    <w:abstractNumId w:val="7"/>
  </w:num>
  <w:num w:numId="8">
    <w:abstractNumId w:val="4"/>
  </w:num>
  <w:num w:numId="9">
    <w:abstractNumId w:val="10"/>
  </w:num>
  <w:num w:numId="10">
    <w:abstractNumId w:val="16"/>
  </w:num>
  <w:num w:numId="11">
    <w:abstractNumId w:val="11"/>
  </w:num>
  <w:num w:numId="12">
    <w:abstractNumId w:val="8"/>
  </w:num>
  <w:num w:numId="13">
    <w:abstractNumId w:val="3"/>
  </w:num>
  <w:num w:numId="14">
    <w:abstractNumId w:val="12"/>
  </w:num>
  <w:num w:numId="15">
    <w:abstractNumId w:val="13"/>
  </w:num>
  <w:num w:numId="16">
    <w:abstractNumId w:val="19"/>
  </w:num>
  <w:num w:numId="17">
    <w:abstractNumId w:val="21"/>
  </w:num>
  <w:num w:numId="18">
    <w:abstractNumId w:val="0"/>
  </w:num>
  <w:num w:numId="19">
    <w:abstractNumId w:val="1"/>
  </w:num>
  <w:num w:numId="20">
    <w:abstractNumId w:val="18"/>
  </w:num>
  <w:num w:numId="21">
    <w:abstractNumId w:val="15"/>
  </w:num>
  <w:num w:numId="2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669E"/>
    <w:rsid w:val="00021260"/>
    <w:rsid w:val="00027217"/>
    <w:rsid w:val="00072EFD"/>
    <w:rsid w:val="00077EDD"/>
    <w:rsid w:val="0009463E"/>
    <w:rsid w:val="000A55B8"/>
    <w:rsid w:val="000B12D4"/>
    <w:rsid w:val="000C6204"/>
    <w:rsid w:val="000E3FBA"/>
    <w:rsid w:val="000E664F"/>
    <w:rsid w:val="00117E3B"/>
    <w:rsid w:val="0014063A"/>
    <w:rsid w:val="001438BE"/>
    <w:rsid w:val="00160B31"/>
    <w:rsid w:val="001661A6"/>
    <w:rsid w:val="00170054"/>
    <w:rsid w:val="0017236B"/>
    <w:rsid w:val="0017515B"/>
    <w:rsid w:val="0018146E"/>
    <w:rsid w:val="00184BA9"/>
    <w:rsid w:val="00185826"/>
    <w:rsid w:val="00195026"/>
    <w:rsid w:val="001B2DBE"/>
    <w:rsid w:val="001C618B"/>
    <w:rsid w:val="001C6A11"/>
    <w:rsid w:val="001D0456"/>
    <w:rsid w:val="001D517E"/>
    <w:rsid w:val="002027CE"/>
    <w:rsid w:val="00203730"/>
    <w:rsid w:val="002555EB"/>
    <w:rsid w:val="002D69E7"/>
    <w:rsid w:val="002F1163"/>
    <w:rsid w:val="002F5C60"/>
    <w:rsid w:val="00303A4E"/>
    <w:rsid w:val="00322FD7"/>
    <w:rsid w:val="00343EC1"/>
    <w:rsid w:val="003527AA"/>
    <w:rsid w:val="0035293E"/>
    <w:rsid w:val="0036768B"/>
    <w:rsid w:val="003901AB"/>
    <w:rsid w:val="003B2484"/>
    <w:rsid w:val="003C7C98"/>
    <w:rsid w:val="00422A6A"/>
    <w:rsid w:val="0044642D"/>
    <w:rsid w:val="0049648C"/>
    <w:rsid w:val="004A2956"/>
    <w:rsid w:val="004B0B71"/>
    <w:rsid w:val="004C0E76"/>
    <w:rsid w:val="004F6E5E"/>
    <w:rsid w:val="00525889"/>
    <w:rsid w:val="00534197"/>
    <w:rsid w:val="005435ED"/>
    <w:rsid w:val="005B5B73"/>
    <w:rsid w:val="005E024F"/>
    <w:rsid w:val="0063669E"/>
    <w:rsid w:val="00666AAA"/>
    <w:rsid w:val="006714E3"/>
    <w:rsid w:val="0067152B"/>
    <w:rsid w:val="00676EA4"/>
    <w:rsid w:val="006C2E46"/>
    <w:rsid w:val="006D17AF"/>
    <w:rsid w:val="006D6815"/>
    <w:rsid w:val="006D69AE"/>
    <w:rsid w:val="00705141"/>
    <w:rsid w:val="00752A23"/>
    <w:rsid w:val="0075758F"/>
    <w:rsid w:val="00787BAB"/>
    <w:rsid w:val="007941FE"/>
    <w:rsid w:val="007C0845"/>
    <w:rsid w:val="007C6669"/>
    <w:rsid w:val="007D5D32"/>
    <w:rsid w:val="007F4C34"/>
    <w:rsid w:val="00814D32"/>
    <w:rsid w:val="00821756"/>
    <w:rsid w:val="00826A9C"/>
    <w:rsid w:val="00827D7A"/>
    <w:rsid w:val="00841B45"/>
    <w:rsid w:val="00842A08"/>
    <w:rsid w:val="00852185"/>
    <w:rsid w:val="008600D4"/>
    <w:rsid w:val="008719B2"/>
    <w:rsid w:val="0087720B"/>
    <w:rsid w:val="00887F02"/>
    <w:rsid w:val="0089770B"/>
    <w:rsid w:val="00897F2D"/>
    <w:rsid w:val="008E349F"/>
    <w:rsid w:val="009178A0"/>
    <w:rsid w:val="00925340"/>
    <w:rsid w:val="009663E4"/>
    <w:rsid w:val="00980FF3"/>
    <w:rsid w:val="00987A40"/>
    <w:rsid w:val="009C6FBB"/>
    <w:rsid w:val="009E3AC6"/>
    <w:rsid w:val="009E70E7"/>
    <w:rsid w:val="009F2981"/>
    <w:rsid w:val="009F3FA8"/>
    <w:rsid w:val="00A07912"/>
    <w:rsid w:val="00A249B9"/>
    <w:rsid w:val="00A40492"/>
    <w:rsid w:val="00A52C9D"/>
    <w:rsid w:val="00A7008F"/>
    <w:rsid w:val="00A80762"/>
    <w:rsid w:val="00AB30EB"/>
    <w:rsid w:val="00AC101A"/>
    <w:rsid w:val="00AE2612"/>
    <w:rsid w:val="00AE588F"/>
    <w:rsid w:val="00B00683"/>
    <w:rsid w:val="00B23552"/>
    <w:rsid w:val="00B52E27"/>
    <w:rsid w:val="00B7549B"/>
    <w:rsid w:val="00B772A1"/>
    <w:rsid w:val="00B93412"/>
    <w:rsid w:val="00BB58C8"/>
    <w:rsid w:val="00BF1502"/>
    <w:rsid w:val="00C22365"/>
    <w:rsid w:val="00C44C57"/>
    <w:rsid w:val="00C47350"/>
    <w:rsid w:val="00C52407"/>
    <w:rsid w:val="00C55531"/>
    <w:rsid w:val="00C950F4"/>
    <w:rsid w:val="00CD198C"/>
    <w:rsid w:val="00D01BEB"/>
    <w:rsid w:val="00D11845"/>
    <w:rsid w:val="00D164E7"/>
    <w:rsid w:val="00D20306"/>
    <w:rsid w:val="00D344FC"/>
    <w:rsid w:val="00D55BB9"/>
    <w:rsid w:val="00D704F3"/>
    <w:rsid w:val="00D848B0"/>
    <w:rsid w:val="00D94C16"/>
    <w:rsid w:val="00DA7D27"/>
    <w:rsid w:val="00DB3959"/>
    <w:rsid w:val="00DE57B8"/>
    <w:rsid w:val="00DE7C72"/>
    <w:rsid w:val="00E15BFA"/>
    <w:rsid w:val="00E2360B"/>
    <w:rsid w:val="00E442F7"/>
    <w:rsid w:val="00E44879"/>
    <w:rsid w:val="00E53D27"/>
    <w:rsid w:val="00E63E26"/>
    <w:rsid w:val="00EA3FEC"/>
    <w:rsid w:val="00EC23F4"/>
    <w:rsid w:val="00EC7BFF"/>
    <w:rsid w:val="00F11160"/>
    <w:rsid w:val="00F1546D"/>
    <w:rsid w:val="00F25560"/>
    <w:rsid w:val="00F27D1E"/>
    <w:rsid w:val="00F35506"/>
    <w:rsid w:val="00F37E3D"/>
    <w:rsid w:val="00F74FEB"/>
    <w:rsid w:val="00F76887"/>
    <w:rsid w:val="00F80C10"/>
    <w:rsid w:val="00FA267A"/>
    <w:rsid w:val="00FA6DFF"/>
    <w:rsid w:val="00FB67AA"/>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1</TotalTime>
  <Pages>1</Pages>
  <Words>3975</Words>
  <Characters>4254</Characters>
  <Application>Microsoft Office Word</Application>
  <DocSecurity>4</DocSecurity>
  <Lines>163</Lines>
  <Paragraphs>119</Paragraphs>
  <ScaleCrop>false</ScaleCrop>
  <Company>CSD</Company>
  <LinksUpToDate>false</LinksUpToDate>
  <CharactersWithSpaces>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2012-04-20T12:57:00Z</cp:lastPrinted>
  <dcterms:created xsi:type="dcterms:W3CDTF">2012-04-20T12:57:00Z</dcterms:created>
  <dcterms:modified xsi:type="dcterms:W3CDTF">2012-04-20T12:58:00Z</dcterms:modified>
</cp:coreProperties>
</file>